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3F7874" w:rsidRDefault="00E11E5E" w:rsidP="00E11E5E">
      <w:pPr>
        <w:rPr>
          <w:rFonts w:cs="Arial"/>
          <w:szCs w:val="20"/>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2971C012" w:rsidR="00F7419F" w:rsidRPr="00A57D71" w:rsidRDefault="003F7874" w:rsidP="00480F32">
            <w:pPr>
              <w:spacing w:after="0" w:line="360" w:lineRule="auto"/>
              <w:jc w:val="both"/>
              <w:rPr>
                <w:highlight w:val="yellow"/>
              </w:rPr>
            </w:pPr>
            <w:r w:rsidRPr="003F7874">
              <w:t>Odštepný závod Liptovský Hrádok</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18AEE95" w:rsidR="00F7419F" w:rsidRPr="00A57D71" w:rsidRDefault="003F7874" w:rsidP="00480F32">
            <w:pPr>
              <w:spacing w:after="0" w:line="360" w:lineRule="auto"/>
              <w:jc w:val="both"/>
              <w:rPr>
                <w:highlight w:val="yellow"/>
              </w:rPr>
            </w:pPr>
            <w:r w:rsidRPr="003F7874">
              <w:t>Juraja Martinku 110/6, 033 11 Liptovský Hrádok</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F61FBD8" w:rsidR="00F7419F" w:rsidRPr="00A57D71" w:rsidRDefault="00E35854" w:rsidP="00480F32">
            <w:pPr>
              <w:spacing w:after="0" w:line="360" w:lineRule="auto"/>
              <w:jc w:val="both"/>
              <w:rPr>
                <w:highlight w:val="yellow"/>
              </w:rPr>
            </w:pPr>
            <w:r>
              <w:t xml:space="preserve">Ing. Peter Korenko- riaditeľ </w:t>
            </w:r>
            <w:r w:rsidR="003F7874" w:rsidRPr="003F7874">
              <w:t>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3F7874" w:rsidRDefault="00F7419F" w:rsidP="00E11E5E">
      <w:pPr>
        <w:spacing w:after="0" w:line="360" w:lineRule="auto"/>
        <w:jc w:val="both"/>
        <w:rPr>
          <w:rFonts w:cs="Arial"/>
          <w:sz w:val="16"/>
          <w:szCs w:val="16"/>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3F7874" w:rsidRDefault="00E11E5E" w:rsidP="00E11E5E">
      <w:pPr>
        <w:spacing w:after="0" w:line="360" w:lineRule="auto"/>
        <w:rPr>
          <w:rFonts w:cs="Arial"/>
          <w:sz w:val="16"/>
          <w:szCs w:val="16"/>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47D2F127" w:rsidR="00E11E5E" w:rsidRPr="00A57D71" w:rsidRDefault="003F7874" w:rsidP="00866A3E">
            <w:pPr>
              <w:spacing w:after="0" w:line="360" w:lineRule="auto"/>
              <w:rPr>
                <w:rFonts w:cs="Arial"/>
                <w:szCs w:val="20"/>
                <w:highlight w:val="yellow"/>
              </w:rPr>
            </w:pPr>
            <w:r w:rsidRPr="003F7874">
              <w:rPr>
                <w:rFonts w:cs="Arial"/>
                <w:szCs w:val="20"/>
              </w:rPr>
              <w:t>Ing. Roman Hromádka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B1B00D4" w:rsidR="00014CAF" w:rsidRPr="00A57D71" w:rsidRDefault="00BC667E" w:rsidP="00014CAF">
            <w:pPr>
              <w:spacing w:after="0" w:line="360" w:lineRule="auto"/>
              <w:rPr>
                <w:rFonts w:cs="Arial"/>
                <w:szCs w:val="20"/>
              </w:rPr>
            </w:pPr>
            <w:r>
              <w:rPr>
                <w:rFonts w:cs="Arial"/>
                <w:szCs w:val="20"/>
              </w:rPr>
              <w:t>+421 918</w:t>
            </w:r>
            <w:r w:rsidR="003F7874" w:rsidRPr="003F7874">
              <w:rPr>
                <w:rFonts w:cs="Arial"/>
                <w:szCs w:val="20"/>
              </w:rPr>
              <w:t xml:space="preserve"> 335 393</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684B4298" w:rsidR="00014CAF" w:rsidRPr="00A57D71" w:rsidRDefault="003F7874" w:rsidP="00014CAF">
            <w:pPr>
              <w:spacing w:after="0" w:line="360" w:lineRule="auto"/>
              <w:rPr>
                <w:rFonts w:cs="Arial"/>
                <w:b/>
                <w:szCs w:val="20"/>
              </w:rPr>
            </w:pPr>
            <w:r w:rsidRPr="003F7874">
              <w:rPr>
                <w:rFonts w:cs="Arial"/>
                <w:szCs w:val="20"/>
              </w:rPr>
              <w:t>roman.</w:t>
            </w:r>
            <w:r>
              <w:rPr>
                <w:rFonts w:cs="Arial"/>
                <w:szCs w:val="20"/>
              </w:rPr>
              <w:t>hromadka@lesy.sk</w:t>
            </w:r>
          </w:p>
        </w:tc>
      </w:tr>
    </w:tbl>
    <w:p w14:paraId="4948DB06" w14:textId="77777777" w:rsidR="00E11E5E" w:rsidRPr="003F7874" w:rsidRDefault="00E11E5E" w:rsidP="00E11E5E">
      <w:pPr>
        <w:spacing w:after="0"/>
        <w:jc w:val="both"/>
        <w:rPr>
          <w:rFonts w:cs="Arial"/>
          <w:b/>
          <w:sz w:val="16"/>
          <w:szCs w:val="16"/>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6C363FDB" w:rsidR="00E11E5E" w:rsidRPr="00A57D71" w:rsidRDefault="0006058A" w:rsidP="00E11E5E">
      <w:pPr>
        <w:spacing w:after="0"/>
        <w:jc w:val="both"/>
        <w:rPr>
          <w:rFonts w:cs="Arial"/>
          <w:b/>
          <w:szCs w:val="20"/>
        </w:rPr>
      </w:pPr>
      <w:r>
        <w:rPr>
          <w:rFonts w:cs="Arial"/>
          <w:szCs w:val="20"/>
        </w:rPr>
        <w:t xml:space="preserve">Čiastková zákazka č. </w:t>
      </w:r>
      <w:r w:rsidR="00E35854">
        <w:rPr>
          <w:rFonts w:cs="Arial"/>
          <w:szCs w:val="20"/>
        </w:rPr>
        <w:t>12</w:t>
      </w:r>
      <w:r w:rsidR="003F7874">
        <w:rPr>
          <w:rFonts w:cs="Arial"/>
          <w:szCs w:val="20"/>
        </w:rPr>
        <w:t xml:space="preserve"> na nákup kameniva bez dopravy</w:t>
      </w:r>
      <w:r>
        <w:rPr>
          <w:rFonts w:cs="Arial"/>
          <w:szCs w:val="20"/>
        </w:rPr>
        <w:t xml:space="preserve"> – zimný posyp</w:t>
      </w:r>
      <w:r w:rsidR="003F7874">
        <w:rPr>
          <w:rFonts w:cs="Arial"/>
          <w:szCs w:val="20"/>
        </w:rPr>
        <w:t xml:space="preserve">, OZ Liptovský Hrádok, </w:t>
      </w:r>
      <w:r>
        <w:rPr>
          <w:rFonts w:cs="Arial"/>
          <w:szCs w:val="20"/>
        </w:rPr>
        <w:t xml:space="preserve">                 LS Liptovská Osada a LS Ľubochňa</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3F7874" w:rsidRDefault="006018C8" w:rsidP="00E11E5E">
      <w:pPr>
        <w:spacing w:after="0"/>
        <w:jc w:val="both"/>
        <w:rPr>
          <w:rFonts w:cs="Arial"/>
          <w:sz w:val="16"/>
          <w:szCs w:val="16"/>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BA4973F" w:rsidR="00E11E5E" w:rsidRPr="00A57D71" w:rsidRDefault="00E11E5E" w:rsidP="00E11E5E">
      <w:pPr>
        <w:spacing w:after="0"/>
        <w:jc w:val="both"/>
        <w:rPr>
          <w:rFonts w:cs="Arial"/>
          <w:bCs/>
          <w:szCs w:val="20"/>
        </w:rPr>
      </w:pPr>
      <w:r w:rsidRPr="00A57D71">
        <w:rPr>
          <w:rFonts w:cs="Arial"/>
          <w:bCs/>
          <w:szCs w:val="20"/>
        </w:rPr>
        <w:t xml:space="preserve">Suma: </w:t>
      </w:r>
      <w:r w:rsidR="0006058A">
        <w:rPr>
          <w:rFonts w:cs="Arial"/>
          <w:bCs/>
          <w:szCs w:val="20"/>
        </w:rPr>
        <w:t>17 000</w:t>
      </w:r>
      <w:r w:rsidR="003F7874" w:rsidRPr="003F7874">
        <w:rPr>
          <w:rFonts w:cs="Arial"/>
          <w:bCs/>
          <w:szCs w:val="20"/>
        </w:rPr>
        <w:t>,00</w:t>
      </w:r>
      <w:r w:rsidRPr="003F7874">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7370301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3F7874">
        <w:rPr>
          <w:rFonts w:cs="Arial"/>
          <w:szCs w:val="20"/>
        </w:rPr>
        <w:t>v</w:t>
      </w:r>
      <w:r w:rsidR="002568AC">
        <w:rPr>
          <w:rFonts w:cs="Arial"/>
          <w:szCs w:val="20"/>
        </w:rPr>
        <w:t>i</w:t>
      </w:r>
      <w:r w:rsidR="00773128" w:rsidRPr="00A57D71">
        <w:rPr>
          <w:rFonts w:cs="Arial"/>
          <w:szCs w:val="20"/>
        </w:rPr>
        <w:t>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7CE3369E" w14:textId="50BF54D5" w:rsidR="00A63C25" w:rsidRDefault="00A63C25" w:rsidP="00A63C25">
      <w:r>
        <w:t xml:space="preserve">Predmetom zákazky je nákup kameniva bez dopravy - kamenivo </w:t>
      </w:r>
      <w:proofErr w:type="spellStart"/>
      <w:r>
        <w:t>fr</w:t>
      </w:r>
      <w:proofErr w:type="spellEnd"/>
      <w:r>
        <w:t xml:space="preserve">. 8/16 pre zimný posyp na              LS Liptovská Osada a LS Ľubochňa. </w:t>
      </w:r>
    </w:p>
    <w:p w14:paraId="33B34994" w14:textId="77777777" w:rsidR="00A63C25" w:rsidRDefault="00A63C25" w:rsidP="00A63C25">
      <w:r>
        <w:t xml:space="preserve">Množstvo materiálu je 3000 t. </w:t>
      </w:r>
    </w:p>
    <w:p w14:paraId="001A881D" w14:textId="48A5FF16" w:rsidR="00A63C25" w:rsidRDefault="00E35854" w:rsidP="00A63C25">
      <w:r>
        <w:t>Termín dodania je november 2021 – apríl 2022</w:t>
      </w:r>
      <w:r w:rsidR="00A63C25">
        <w:t xml:space="preserve">. </w:t>
      </w:r>
    </w:p>
    <w:p w14:paraId="72C1EE9C" w14:textId="20579F5B" w:rsidR="002568AC" w:rsidRPr="00A63C25" w:rsidRDefault="00E11E5E" w:rsidP="003D1BB3">
      <w:pPr>
        <w:numPr>
          <w:ilvl w:val="0"/>
          <w:numId w:val="46"/>
        </w:numPr>
        <w:spacing w:after="0"/>
        <w:jc w:val="both"/>
        <w:rPr>
          <w:rFonts w:cs="Arial"/>
          <w:b/>
          <w:szCs w:val="20"/>
        </w:rPr>
      </w:pPr>
      <w:r w:rsidRPr="00A63C25">
        <w:rPr>
          <w:rFonts w:cs="Arial"/>
          <w:b/>
          <w:szCs w:val="20"/>
        </w:rPr>
        <w:lastRenderedPageBreak/>
        <w:t>Miesto dodania predmetu zákazky:</w:t>
      </w:r>
    </w:p>
    <w:p w14:paraId="14EBD348" w14:textId="77777777" w:rsidR="002568AC" w:rsidRPr="00A57D71" w:rsidRDefault="002568AC" w:rsidP="002568AC">
      <w:pPr>
        <w:spacing w:after="0"/>
        <w:ind w:left="360"/>
        <w:jc w:val="both"/>
        <w:rPr>
          <w:rFonts w:cs="Arial"/>
          <w:b/>
          <w:szCs w:val="20"/>
        </w:rPr>
      </w:pPr>
    </w:p>
    <w:p w14:paraId="5DA7741D" w14:textId="5C893987" w:rsidR="00A63C25" w:rsidRDefault="00E11E5E" w:rsidP="00A63C25">
      <w:pPr>
        <w:spacing w:after="0"/>
        <w:jc w:val="both"/>
        <w:rPr>
          <w:rFonts w:cs="Arial"/>
          <w:szCs w:val="20"/>
        </w:rPr>
      </w:pPr>
      <w:r w:rsidRPr="00A57D71">
        <w:rPr>
          <w:rFonts w:cs="Arial"/>
          <w:szCs w:val="20"/>
        </w:rPr>
        <w:t xml:space="preserve">Miesto dodania predmetu zákazky: </w:t>
      </w:r>
    </w:p>
    <w:p w14:paraId="1770D739" w14:textId="77777777" w:rsidR="00A63C25" w:rsidRDefault="00A63C25" w:rsidP="00A63C25">
      <w:pPr>
        <w:spacing w:after="0"/>
        <w:jc w:val="both"/>
      </w:pPr>
    </w:p>
    <w:p w14:paraId="7C1E601D" w14:textId="77777777" w:rsidR="00A63C25" w:rsidRDefault="00A63C25" w:rsidP="00A63C25">
      <w:r>
        <w:t>Predávajúci do súťaže stanoví svoju vzdialenosť do miesta vykládky od miesta nakládky po mesto Ružomberok (križovatka pri Mondi SCP, smer Poprad, Banská Bystrica a Žilina) a pripočíta k nej 25 kilometrov a tak získa svoju vzdialenosť do miesta vykládky.</w:t>
      </w:r>
    </w:p>
    <w:p w14:paraId="345A21BC" w14:textId="77777777" w:rsidR="00A63C25" w:rsidRDefault="00A63C25" w:rsidP="00A63C25">
      <w:r>
        <w:t>Mesto Ružomberok je cca v strede týchto dvoch lesných správ a 25 km je priemerná vzdialenosť od uvedenej križovatky v Ružomberku na lesné správy Liptovská Osada a Ľubochňa, kde sa ešte kamenivo podľa potrieb prevádzky dopravuje.</w:t>
      </w:r>
    </w:p>
    <w:p w14:paraId="00CD040A" w14:textId="77777777" w:rsidR="00A63C25" w:rsidRDefault="00A63C25" w:rsidP="00A63C25">
      <w:r>
        <w:t xml:space="preserve">Príklad pre predávajúcich : </w:t>
      </w:r>
    </w:p>
    <w:p w14:paraId="5420A5D5" w14:textId="77777777" w:rsidR="00A63C25" w:rsidRDefault="00A63C25" w:rsidP="00A63C25">
      <w:r>
        <w:t>a, Vzdialenosť miesto nakládky po mesto Ružomberok = 15 km</w:t>
      </w:r>
    </w:p>
    <w:p w14:paraId="0386D10C" w14:textId="77777777" w:rsidR="00A63C25" w:rsidRDefault="00A63C25" w:rsidP="00A63C25">
      <w:r>
        <w:t>b, Priemerná vzdialenosť Ružomberok lesné správy Liptovská Osada a Ľubochňa = 25 km</w:t>
      </w:r>
    </w:p>
    <w:p w14:paraId="660E712E" w14:textId="77777777" w:rsidR="00A63C25" w:rsidRDefault="00A63C25" w:rsidP="00A63C25">
      <w:r>
        <w:t>Vzdialenosť do miesta vykládky: 15 + 25 = 40 km</w:t>
      </w:r>
    </w:p>
    <w:p w14:paraId="6F17CB0D" w14:textId="77777777" w:rsidR="00DD0FC7" w:rsidRDefault="00DD0FC7" w:rsidP="002568AC">
      <w:pPr>
        <w:spacing w:after="0"/>
        <w:jc w:val="both"/>
        <w:rPr>
          <w:rFonts w:cs="Arial"/>
          <w:szCs w:val="20"/>
        </w:rPr>
      </w:pPr>
    </w:p>
    <w:p w14:paraId="5A404E11" w14:textId="77777777" w:rsidR="00A63C25" w:rsidRDefault="00A63C25" w:rsidP="00A63C25">
      <w:r>
        <w:t>Lesné správy (LS):</w:t>
      </w:r>
    </w:p>
    <w:p w14:paraId="703CDA69" w14:textId="1DB8CDE4" w:rsidR="002568AC" w:rsidRPr="00A57D71" w:rsidRDefault="00A63C25" w:rsidP="00A63C25">
      <w:pPr>
        <w:rPr>
          <w:rFonts w:cs="Arial"/>
          <w:szCs w:val="20"/>
          <w:highlight w:val="yellow"/>
        </w:rPr>
      </w:pPr>
      <w:r>
        <w:t>- LS Liptovská Osada a LS Ľubochňa- západná časť závodu vrátane expedičných skladov</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5E2A0AA2" w:rsidR="00E11E5E" w:rsidRPr="00A57D71" w:rsidRDefault="00E11E5E" w:rsidP="007F1613">
      <w:pPr>
        <w:spacing w:after="0"/>
        <w:jc w:val="both"/>
        <w:rPr>
          <w:rFonts w:cs="Arial"/>
          <w:szCs w:val="20"/>
        </w:rPr>
      </w:pPr>
      <w:r w:rsidRPr="00A57D71">
        <w:rPr>
          <w:rFonts w:cs="Arial"/>
          <w:szCs w:val="20"/>
        </w:rPr>
        <w:t xml:space="preserve">Trvanie zmluvy: </w:t>
      </w:r>
      <w:r w:rsidR="000E3323">
        <w:rPr>
          <w:rFonts w:cs="Arial"/>
          <w:szCs w:val="20"/>
        </w:rPr>
        <w:t>november 2021 do 30.04.2022</w:t>
      </w:r>
    </w:p>
    <w:p w14:paraId="7633A061" w14:textId="532C9B9A"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F86424">
        <w:rPr>
          <w:rFonts w:cs="Arial"/>
          <w:szCs w:val="20"/>
        </w:rPr>
        <w:t>november 202</w:t>
      </w:r>
      <w:r w:rsidR="000E3323">
        <w:rPr>
          <w:rFonts w:cs="Arial"/>
          <w:szCs w:val="20"/>
        </w:rPr>
        <w:t>1</w:t>
      </w:r>
      <w:r w:rsidR="00F86424">
        <w:rPr>
          <w:rFonts w:cs="Arial"/>
          <w:szCs w:val="20"/>
        </w:rPr>
        <w:t xml:space="preserve"> – apríl</w:t>
      </w:r>
      <w:r w:rsidR="008F2E7D" w:rsidRPr="008F2E7D">
        <w:rPr>
          <w:rFonts w:cs="Arial"/>
          <w:szCs w:val="20"/>
        </w:rPr>
        <w:t xml:space="preserve"> </w:t>
      </w:r>
      <w:r w:rsidR="00F86424">
        <w:rPr>
          <w:rFonts w:cs="Arial"/>
          <w:szCs w:val="20"/>
        </w:rPr>
        <w:t>202</w:t>
      </w:r>
      <w:r w:rsidR="000E3323">
        <w:rPr>
          <w:rFonts w:cs="Arial"/>
          <w:szCs w:val="20"/>
        </w:rPr>
        <w:t>2</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5FDA63B" w:rsidR="00B76873" w:rsidRPr="00825259"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0E3323">
        <w:rPr>
          <w:rFonts w:cs="Arial"/>
          <w:b/>
          <w:lang w:val="sk-SK"/>
        </w:rPr>
        <w:t>05.11.2021</w:t>
      </w:r>
      <w:r w:rsidRPr="00825259">
        <w:rPr>
          <w:rFonts w:cs="Arial"/>
          <w:b/>
          <w:lang w:val="sk-SK"/>
        </w:rPr>
        <w:t xml:space="preserve"> </w:t>
      </w:r>
      <w:r w:rsidRPr="00825259">
        <w:rPr>
          <w:rFonts w:ascii="Arial" w:hAnsi="Arial" w:cs="Arial"/>
          <w:b/>
          <w:sz w:val="20"/>
          <w:lang w:val="sk-SK"/>
        </w:rPr>
        <w:t xml:space="preserve">do </w:t>
      </w:r>
      <w:r w:rsidR="008F2E7D" w:rsidRPr="00825259">
        <w:rPr>
          <w:rFonts w:cs="Arial"/>
          <w:b/>
          <w:lang w:val="sk-SK"/>
        </w:rPr>
        <w:t>12.00</w:t>
      </w:r>
      <w:r w:rsidRPr="00825259">
        <w:rPr>
          <w:rFonts w:cs="Arial"/>
          <w:b/>
          <w:lang w:val="sk-SK"/>
        </w:rPr>
        <w:t xml:space="preserve"> </w:t>
      </w:r>
      <w:r w:rsidRPr="00825259">
        <w:rPr>
          <w:rFonts w:ascii="Arial" w:hAnsi="Arial" w:cs="Arial"/>
          <w:b/>
          <w:sz w:val="20"/>
          <w:lang w:val="sk-SK"/>
        </w:rPr>
        <w:t>hod.</w:t>
      </w:r>
    </w:p>
    <w:p w14:paraId="5FF437BC"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2A022FC1" w14:textId="77777777" w:rsidR="00F86424" w:rsidRDefault="00F86424" w:rsidP="00B76873">
      <w:pPr>
        <w:pStyle w:val="Bezriadkovania"/>
        <w:spacing w:line="276" w:lineRule="auto"/>
        <w:jc w:val="both"/>
        <w:rPr>
          <w:rFonts w:ascii="Arial" w:hAnsi="Arial" w:cs="Arial"/>
          <w:sz w:val="20"/>
          <w:lang w:val="sk-SK"/>
        </w:rPr>
      </w:pPr>
    </w:p>
    <w:p w14:paraId="55D87F3B" w14:textId="77777777" w:rsidR="0019088B" w:rsidRDefault="0019088B" w:rsidP="00B76873">
      <w:pPr>
        <w:pStyle w:val="Bezriadkovania"/>
        <w:spacing w:line="276" w:lineRule="auto"/>
        <w:jc w:val="both"/>
        <w:rPr>
          <w:rFonts w:ascii="Arial" w:hAnsi="Arial" w:cs="Arial"/>
          <w:sz w:val="20"/>
          <w:lang w:val="sk-SK"/>
        </w:rPr>
      </w:pPr>
    </w:p>
    <w:p w14:paraId="6D95F012" w14:textId="77777777" w:rsidR="0019088B" w:rsidRPr="00A57D71" w:rsidRDefault="0019088B" w:rsidP="00B76873">
      <w:pPr>
        <w:pStyle w:val="Bezriadkovania"/>
        <w:spacing w:line="276" w:lineRule="auto"/>
        <w:jc w:val="both"/>
        <w:rPr>
          <w:rFonts w:ascii="Arial" w:hAnsi="Arial" w:cs="Arial"/>
          <w:sz w:val="20"/>
          <w:lang w:val="sk-SK"/>
        </w:rPr>
      </w:pP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lastRenderedPageBreak/>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1365B591" w14:textId="454B9684" w:rsidR="00E35854" w:rsidRPr="000E3323" w:rsidRDefault="00B76873" w:rsidP="00FD0FF6">
      <w:pPr>
        <w:numPr>
          <w:ilvl w:val="0"/>
          <w:numId w:val="46"/>
        </w:numPr>
        <w:spacing w:after="0"/>
        <w:jc w:val="both"/>
        <w:rPr>
          <w:rFonts w:cs="Arial"/>
          <w:b/>
          <w:szCs w:val="20"/>
        </w:rPr>
      </w:pPr>
      <w:bookmarkStart w:id="4" w:name="_Toc488059676"/>
      <w:r w:rsidRPr="000E3323">
        <w:rPr>
          <w:rFonts w:cs="Arial"/>
          <w:b/>
          <w:szCs w:val="20"/>
        </w:rPr>
        <w:t>Predkladanie a obsah ponuky</w:t>
      </w:r>
      <w:bookmarkEnd w:id="4"/>
    </w:p>
    <w:p w14:paraId="1D3D5C2A" w14:textId="77777777" w:rsidR="00E35854" w:rsidRPr="00A57D71" w:rsidRDefault="00E35854" w:rsidP="00E35854">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56057C0A" w14:textId="77777777" w:rsidR="00E35854" w:rsidRPr="00A57D71" w:rsidRDefault="00E35854" w:rsidP="00E35854">
      <w:pPr>
        <w:pStyle w:val="Bezriadkovania"/>
        <w:spacing w:line="276" w:lineRule="auto"/>
        <w:jc w:val="both"/>
        <w:rPr>
          <w:rFonts w:ascii="Arial" w:hAnsi="Arial" w:cs="Arial"/>
          <w:sz w:val="20"/>
          <w:lang w:val="sk-SK"/>
        </w:rPr>
      </w:pPr>
    </w:p>
    <w:p w14:paraId="2B748219" w14:textId="77777777" w:rsidR="00E35854" w:rsidRPr="00A57D71" w:rsidRDefault="00E35854" w:rsidP="00E35854">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2FAFB33A" w14:textId="77777777" w:rsidR="00E35854" w:rsidRPr="00A57D71" w:rsidRDefault="00E35854" w:rsidP="00E35854">
      <w:pPr>
        <w:pStyle w:val="Bezriadkovania"/>
        <w:spacing w:line="276" w:lineRule="auto"/>
        <w:jc w:val="both"/>
        <w:rPr>
          <w:rFonts w:ascii="Arial" w:hAnsi="Arial" w:cs="Arial"/>
          <w:sz w:val="20"/>
          <w:lang w:val="sk-SK"/>
        </w:rPr>
      </w:pPr>
    </w:p>
    <w:p w14:paraId="027B901D" w14:textId="77777777" w:rsidR="00E35854" w:rsidRPr="00A57D71" w:rsidRDefault="00E35854" w:rsidP="00E35854">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9546C6B" w14:textId="77777777" w:rsidR="00E35854" w:rsidRPr="00A57D71" w:rsidRDefault="00E35854" w:rsidP="00E35854">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6D03472" w14:textId="77777777" w:rsidR="00E35854" w:rsidRPr="00A57D71" w:rsidRDefault="00E35854" w:rsidP="00E35854">
      <w:pPr>
        <w:pStyle w:val="Bezriadkovania"/>
        <w:spacing w:line="276" w:lineRule="auto"/>
        <w:jc w:val="both"/>
        <w:rPr>
          <w:rFonts w:ascii="Arial" w:hAnsi="Arial" w:cs="Arial"/>
          <w:sz w:val="20"/>
          <w:lang w:val="sk-SK"/>
        </w:rPr>
      </w:pPr>
    </w:p>
    <w:p w14:paraId="4C78AF49" w14:textId="77777777" w:rsidR="00E35854" w:rsidRDefault="00E35854" w:rsidP="00E35854">
      <w:pPr>
        <w:spacing w:after="0"/>
        <w:jc w:val="both"/>
        <w:rPr>
          <w:rFonts w:cs="Arial"/>
          <w:b/>
          <w:szCs w:val="20"/>
        </w:rPr>
      </w:pPr>
      <w:r w:rsidRPr="00A57D71">
        <w:rPr>
          <w:rFonts w:cs="Arial"/>
          <w:b/>
          <w:szCs w:val="20"/>
        </w:rPr>
        <w:t>Ponuka bude obsahovať:</w:t>
      </w:r>
    </w:p>
    <w:p w14:paraId="4CE9745C" w14:textId="77777777" w:rsidR="00E35854" w:rsidRDefault="00E35854" w:rsidP="00E35854">
      <w:pPr>
        <w:spacing w:after="0"/>
        <w:jc w:val="both"/>
        <w:rPr>
          <w:rFonts w:cs="Arial"/>
          <w:szCs w:val="20"/>
        </w:rPr>
      </w:pPr>
      <w:r w:rsidRPr="00824076">
        <w:rPr>
          <w:rFonts w:cs="Arial"/>
          <w:szCs w:val="20"/>
        </w:rPr>
        <w:t>1)</w:t>
      </w:r>
      <w:r>
        <w:rPr>
          <w:rFonts w:cs="Arial"/>
          <w:szCs w:val="20"/>
        </w:rPr>
        <w:t xml:space="preserve"> Návrh na plnenie kritérií hodnotenia ponúk</w:t>
      </w:r>
    </w:p>
    <w:p w14:paraId="3321DC64" w14:textId="77777777" w:rsidR="00E35854" w:rsidRDefault="00E35854" w:rsidP="00E35854">
      <w:pPr>
        <w:spacing w:after="0"/>
        <w:jc w:val="both"/>
        <w:rPr>
          <w:rFonts w:cs="Arial"/>
          <w:szCs w:val="20"/>
        </w:rPr>
      </w:pPr>
      <w:r>
        <w:rPr>
          <w:rFonts w:cs="Arial"/>
          <w:szCs w:val="20"/>
        </w:rPr>
        <w:t>2) Kúpna zmluva s Prílohou č. 1 – Tovar a Prílohou č. 2 – Miesto dodania</w:t>
      </w:r>
    </w:p>
    <w:p w14:paraId="3510C28B" w14:textId="77777777" w:rsidR="00E35854" w:rsidRDefault="00E35854" w:rsidP="00E35854">
      <w:pPr>
        <w:spacing w:after="0"/>
        <w:jc w:val="both"/>
        <w:rPr>
          <w:rFonts w:cs="Arial"/>
          <w:szCs w:val="20"/>
        </w:rPr>
      </w:pPr>
      <w:r>
        <w:rPr>
          <w:rFonts w:cs="Arial"/>
          <w:szCs w:val="20"/>
        </w:rPr>
        <w:t>3) Zoznam subdodávateľov (ak je to relevantné)</w:t>
      </w:r>
    </w:p>
    <w:p w14:paraId="5F041CA5" w14:textId="77777777" w:rsidR="00E35854" w:rsidRDefault="00E35854" w:rsidP="00E35854">
      <w:pPr>
        <w:spacing w:after="0"/>
        <w:jc w:val="both"/>
        <w:rPr>
          <w:rFonts w:cs="Arial"/>
          <w:szCs w:val="20"/>
        </w:rPr>
      </w:pPr>
      <w:r>
        <w:rPr>
          <w:rFonts w:cs="Arial"/>
          <w:szCs w:val="20"/>
        </w:rPr>
        <w:t>4) Preukázanie splnenia podmienok účasti podľa § 32, ods. 1 zákona o verejnom obstarávaní doložením dokladov podľa §32, ods. 2 zákona za subdodávateľov (ak je to relevantné):</w:t>
      </w:r>
    </w:p>
    <w:p w14:paraId="3BCBD117" w14:textId="77777777" w:rsidR="00E35854" w:rsidRDefault="00E35854" w:rsidP="00E35854">
      <w:pPr>
        <w:spacing w:after="0"/>
        <w:jc w:val="both"/>
        <w:rPr>
          <w:rFonts w:cs="Arial"/>
          <w:szCs w:val="20"/>
        </w:rPr>
      </w:pPr>
      <w:r>
        <w:rPr>
          <w:rFonts w:cs="Arial"/>
          <w:szCs w:val="20"/>
        </w:rPr>
        <w:t>a) Výpis z registra trestov štatutárneho zástupcu (nie starší ako 3 mesiace)</w:t>
      </w:r>
    </w:p>
    <w:p w14:paraId="15212F75" w14:textId="77777777" w:rsidR="00E35854" w:rsidRDefault="00E35854" w:rsidP="00E35854">
      <w:pPr>
        <w:spacing w:after="0"/>
        <w:jc w:val="both"/>
        <w:rPr>
          <w:rFonts w:cs="Arial"/>
          <w:szCs w:val="20"/>
        </w:rPr>
      </w:pPr>
      <w:r>
        <w:rPr>
          <w:rFonts w:cs="Arial"/>
          <w:szCs w:val="20"/>
        </w:rPr>
        <w:t xml:space="preserve">    Výpis z registra trestov uchádzača ako právnickej osoby (nie starší ako 3 mesiace)</w:t>
      </w:r>
    </w:p>
    <w:p w14:paraId="352655A6" w14:textId="77777777" w:rsidR="00E35854" w:rsidRDefault="00E35854" w:rsidP="00E35854">
      <w:pPr>
        <w:spacing w:after="0"/>
        <w:jc w:val="both"/>
        <w:rPr>
          <w:rFonts w:cs="Arial"/>
          <w:szCs w:val="20"/>
        </w:rPr>
      </w:pPr>
      <w:r>
        <w:rPr>
          <w:rFonts w:cs="Arial"/>
          <w:szCs w:val="20"/>
        </w:rPr>
        <w:t>b) Potvrdenie všetkých zdravotných poisťovní (nie staršie ako 3 mesiace)</w:t>
      </w:r>
    </w:p>
    <w:p w14:paraId="1AB09959" w14:textId="77777777" w:rsidR="00E35854" w:rsidRDefault="00E35854" w:rsidP="00E35854">
      <w:pPr>
        <w:spacing w:after="0"/>
        <w:jc w:val="both"/>
        <w:rPr>
          <w:rFonts w:cs="Arial"/>
          <w:szCs w:val="20"/>
        </w:rPr>
      </w:pPr>
      <w:r>
        <w:rPr>
          <w:rFonts w:cs="Arial"/>
          <w:szCs w:val="20"/>
        </w:rPr>
        <w:t xml:space="preserve">    Potvrdenie Sociálnej poisťovne (nie staršie ako 3 mesiace)</w:t>
      </w:r>
    </w:p>
    <w:p w14:paraId="03F7AF39" w14:textId="77777777" w:rsidR="00E35854" w:rsidRDefault="00E35854" w:rsidP="00E35854">
      <w:pPr>
        <w:spacing w:after="0"/>
        <w:jc w:val="both"/>
        <w:rPr>
          <w:rFonts w:cs="Arial"/>
          <w:szCs w:val="20"/>
        </w:rPr>
      </w:pPr>
      <w:r>
        <w:rPr>
          <w:rFonts w:cs="Arial"/>
          <w:szCs w:val="20"/>
        </w:rPr>
        <w:t>c) Potvrdenie miestne príslušného daňového úradu (nie staršie ako 3 mesiace)</w:t>
      </w:r>
    </w:p>
    <w:p w14:paraId="5009C08C" w14:textId="77777777" w:rsidR="00E35854" w:rsidRDefault="00E35854" w:rsidP="00E35854">
      <w:pPr>
        <w:spacing w:after="0"/>
        <w:jc w:val="both"/>
        <w:rPr>
          <w:rFonts w:cs="Arial"/>
          <w:szCs w:val="20"/>
        </w:rPr>
      </w:pPr>
      <w:r>
        <w:rPr>
          <w:rFonts w:cs="Arial"/>
          <w:szCs w:val="20"/>
        </w:rPr>
        <w:t xml:space="preserve">    Potvrdenie miestne príslušného colného úradu (nie staršie ako 3 mesiace)</w:t>
      </w:r>
    </w:p>
    <w:p w14:paraId="212CA675" w14:textId="77777777" w:rsidR="00E35854" w:rsidRDefault="00E35854" w:rsidP="00E35854">
      <w:pPr>
        <w:spacing w:after="0"/>
        <w:jc w:val="both"/>
        <w:rPr>
          <w:rFonts w:cs="Arial"/>
          <w:szCs w:val="20"/>
        </w:rPr>
      </w:pPr>
      <w:r>
        <w:rPr>
          <w:rFonts w:cs="Arial"/>
          <w:szCs w:val="20"/>
        </w:rPr>
        <w:t>d) Potvrdenie príslušného súdu (nie staršie ako 3 mesiace)</w:t>
      </w:r>
    </w:p>
    <w:p w14:paraId="48FAAA0C" w14:textId="77777777" w:rsidR="00E35854" w:rsidRDefault="00E35854" w:rsidP="00E35854">
      <w:pPr>
        <w:spacing w:after="0"/>
        <w:jc w:val="both"/>
        <w:rPr>
          <w:rFonts w:cs="Arial"/>
          <w:szCs w:val="20"/>
        </w:rPr>
      </w:pPr>
      <w:r>
        <w:rPr>
          <w:rFonts w:cs="Arial"/>
          <w:szCs w:val="20"/>
        </w:rPr>
        <w:t>e) Doklad o oprávnení dodávať tovar, uskutočňovať stavebné práce alebo poskytovať službu, ktorý zodpovedá predmetu zákazky – Výpis z ORSR alebo Výpis zo ŽRSR (nie starší ako 3 mesiace)</w:t>
      </w:r>
    </w:p>
    <w:p w14:paraId="535A7C81" w14:textId="77777777" w:rsidR="00E35854" w:rsidRDefault="00E35854" w:rsidP="00E35854">
      <w:pPr>
        <w:spacing w:after="0"/>
        <w:jc w:val="both"/>
        <w:rPr>
          <w:rFonts w:cs="Arial"/>
          <w:szCs w:val="20"/>
        </w:rPr>
      </w:pPr>
      <w:r>
        <w:rPr>
          <w:rFonts w:cs="Arial"/>
          <w:szCs w:val="20"/>
        </w:rPr>
        <w:t xml:space="preserve">f) Čestné vyhlásenie o tom, že nemá uložený zákaz účasti vo verejnom obstarávaní potvrdený konečným rozhodnutím v Slovenskej republike alebo v štáte sídla, miesta podnikania alebo obvyklého pobytu. </w:t>
      </w:r>
    </w:p>
    <w:p w14:paraId="51673B27" w14:textId="77777777" w:rsidR="00E35854" w:rsidRDefault="00E35854" w:rsidP="00E35854">
      <w:pPr>
        <w:spacing w:after="0"/>
        <w:jc w:val="both"/>
        <w:rPr>
          <w:rFonts w:cs="Arial"/>
          <w:szCs w:val="20"/>
        </w:rPr>
      </w:pPr>
      <w:r>
        <w:rPr>
          <w:rFonts w:cs="Arial"/>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00551C4A" w14:textId="77777777" w:rsidR="00E35854" w:rsidRDefault="00E35854" w:rsidP="00E35854">
      <w:pPr>
        <w:spacing w:after="0"/>
        <w:jc w:val="both"/>
        <w:rPr>
          <w:rFonts w:cs="Arial"/>
          <w:szCs w:val="20"/>
        </w:rPr>
      </w:pPr>
      <w:r>
        <w:rPr>
          <w:rFonts w:cs="Arial"/>
          <w:szCs w:val="20"/>
        </w:rPr>
        <w:t>Čestné vyhlásenie o tom, že sa nedopustil v predchádzajúcich troch rokoch od vyhlásenia alebo preukázateľného začatia verejného obstarávania závažného porušenia profesijných povinností, ktoré dokáže verejný obstarávateľ a obstarávateľ preukázať.</w:t>
      </w:r>
    </w:p>
    <w:p w14:paraId="5C2B038B" w14:textId="77777777" w:rsidR="00E35854" w:rsidRDefault="00E35854" w:rsidP="00E35854">
      <w:pPr>
        <w:spacing w:after="0"/>
        <w:jc w:val="both"/>
        <w:rPr>
          <w:rFonts w:cs="Arial"/>
          <w:szCs w:val="20"/>
        </w:rPr>
      </w:pPr>
      <w:r>
        <w:rPr>
          <w:rFonts w:cs="Arial"/>
          <w:szCs w:val="20"/>
        </w:rPr>
        <w:t>Subdodávateľ môže preukázať splnenie podmienok účastí osobného postavenia zápisom do zoznamu hospodárskych subjektov podľa § 152 ZVO.</w:t>
      </w:r>
    </w:p>
    <w:p w14:paraId="26DA0586" w14:textId="3A662888" w:rsidR="00E35854" w:rsidRDefault="00E35854" w:rsidP="00E35854">
      <w:pPr>
        <w:spacing w:after="0"/>
        <w:jc w:val="both"/>
        <w:rPr>
          <w:rFonts w:cs="Arial"/>
          <w:b/>
          <w:szCs w:val="20"/>
        </w:rPr>
      </w:pPr>
      <w:r>
        <w:rPr>
          <w:rFonts w:cs="Arial"/>
          <w:szCs w:val="20"/>
        </w:rPr>
        <w:t>Subdodávateľ NIE JE povinný predkladať doklady podľa § 32, ods. 2, písm. b), písm. c) a písm. e), nakoľko verejný obstarávateľ je oprávnený použiť údaje z informačných systémov verejnej správy. Subdodávateľ JE povinný preukazovať doklady podľa § 32, ods. 2, písm. a), písm. d) a písm. f), nakoľko verejný obstarávateľ nie je oprávnený použiť údaje z informačných systémov verejnej správy.</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B5ABC73" w14:textId="77777777" w:rsidR="00980C49" w:rsidRDefault="00980C49" w:rsidP="00611019">
      <w:pPr>
        <w:spacing w:after="0"/>
        <w:jc w:val="both"/>
        <w:rPr>
          <w:rFonts w:cs="Arial"/>
          <w:szCs w:val="20"/>
        </w:rPr>
      </w:pPr>
    </w:p>
    <w:p w14:paraId="12FC6A50" w14:textId="77777777" w:rsidR="00980C49" w:rsidRPr="00A57D71" w:rsidRDefault="00980C49" w:rsidP="00611019">
      <w:pPr>
        <w:spacing w:after="0"/>
        <w:jc w:val="both"/>
        <w:rPr>
          <w:rFonts w:cs="Arial"/>
          <w:szCs w:val="20"/>
        </w:rPr>
      </w:pP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2C27C320" w14:textId="77777777" w:rsidR="0019088B" w:rsidRPr="00A57D71" w:rsidRDefault="0019088B" w:rsidP="0019088B">
      <w:pPr>
        <w:pStyle w:val="Bezriadkovania"/>
        <w:spacing w:line="276" w:lineRule="auto"/>
        <w:ind w:left="360"/>
        <w:jc w:val="both"/>
        <w:rPr>
          <w:rFonts w:ascii="Arial" w:hAnsi="Arial" w:cs="Arial"/>
          <w:sz w:val="20"/>
          <w:lang w:val="sk-SK"/>
        </w:rPr>
      </w:pP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lastRenderedPageBreak/>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lastRenderedPageBreak/>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526B8C3B" w14:textId="77777777" w:rsidR="0019088B" w:rsidRPr="0019088B" w:rsidRDefault="0019088B" w:rsidP="0019088B">
      <w:pPr>
        <w:spacing w:after="0"/>
        <w:jc w:val="both"/>
        <w:rPr>
          <w:rFonts w:cs="Arial"/>
          <w:szCs w:val="20"/>
        </w:rPr>
      </w:pP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78EA083" w:rsidR="00B76873" w:rsidRPr="00A57D71" w:rsidRDefault="00B76873" w:rsidP="00B76873">
      <w:pPr>
        <w:spacing w:after="0"/>
        <w:jc w:val="both"/>
        <w:rPr>
          <w:rFonts w:cs="Arial"/>
          <w:szCs w:val="20"/>
        </w:rPr>
      </w:pPr>
      <w:r w:rsidRPr="00A57D71">
        <w:rPr>
          <w:rFonts w:cs="Arial"/>
          <w:szCs w:val="20"/>
        </w:rPr>
        <w:t xml:space="preserve">Viazanosť ponúk je do </w:t>
      </w:r>
      <w:r w:rsidR="008F2E7D" w:rsidRPr="008F2E7D">
        <w:rPr>
          <w:rFonts w:cs="Arial"/>
          <w:szCs w:val="20"/>
        </w:rPr>
        <w:t xml:space="preserve">3 </w:t>
      </w:r>
      <w:r w:rsidR="00D46DA3" w:rsidRPr="008F2E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681228B" w:rsidR="0047462C" w:rsidRPr="00A57D71" w:rsidRDefault="0047462C" w:rsidP="0047462C">
      <w:pPr>
        <w:spacing w:after="0"/>
        <w:jc w:val="both"/>
      </w:pPr>
      <w:r w:rsidRPr="00A57D71">
        <w:rPr>
          <w:rFonts w:eastAsia="TimesNewRomanPSMT"/>
        </w:rPr>
        <w:t xml:space="preserve">Otváranie ponúk sa uskutoční elektronicky dňa  </w:t>
      </w:r>
      <w:r w:rsidR="00980C49">
        <w:rPr>
          <w:rFonts w:eastAsia="TimesNewRomanPSMT"/>
        </w:rPr>
        <w:t>05.11.2021</w:t>
      </w:r>
      <w:r w:rsidR="008F2E7D" w:rsidRPr="00825259">
        <w:rPr>
          <w:rFonts w:eastAsia="TimesNewRomanPSMT"/>
        </w:rPr>
        <w:t xml:space="preserve"> o 13.00</w:t>
      </w:r>
      <w:r w:rsidRPr="00825259">
        <w:rPr>
          <w:rFonts w:eastAsia="TimesNewRomanPSMT"/>
        </w:rPr>
        <w:t xml:space="preserve"> hod. </w:t>
      </w:r>
      <w:r w:rsidRPr="00A57D71">
        <w:t xml:space="preserve">v mieste </w:t>
      </w:r>
      <w:r w:rsidRPr="00A57D71">
        <w:rPr>
          <w:rFonts w:eastAsia="TimesNewRomanPSMT"/>
        </w:rPr>
        <w:t xml:space="preserve">sídla verejného obstarávateľa </w:t>
      </w:r>
      <w:r w:rsidR="008F2E7D">
        <w:rPr>
          <w:rFonts w:eastAsia="TimesNewRomanPSMT"/>
        </w:rPr>
        <w:t>–</w:t>
      </w:r>
      <w:r w:rsidRPr="00A57D71">
        <w:rPr>
          <w:rFonts w:eastAsia="TimesNewRomanPSMT"/>
        </w:rPr>
        <w:t xml:space="preserve"> </w:t>
      </w:r>
      <w:r w:rsidR="008F2E7D" w:rsidRPr="008F2E7D">
        <w:rPr>
          <w:rFonts w:eastAsia="TimesNewRomanPSMT"/>
        </w:rPr>
        <w:t xml:space="preserve">OZ </w:t>
      </w:r>
      <w:r w:rsidR="008F2E7D">
        <w:rPr>
          <w:rFonts w:eastAsia="TimesNewRomanPSMT"/>
        </w:rPr>
        <w:t>Liptovský Hrádok, Juraja Martinku 110/6, 033 11 Liptovský Hrádok.</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02EF9080" w14:textId="77777777" w:rsidR="0019088B" w:rsidRPr="00A57D71" w:rsidRDefault="0019088B" w:rsidP="0047462C">
      <w:pPr>
        <w:spacing w:after="0"/>
        <w:jc w:val="both"/>
        <w:rPr>
          <w:rFonts w:eastAsia="TimesNewRomanPSMT"/>
        </w:rPr>
      </w:pP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Default="00E11E5E" w:rsidP="00D55639">
      <w:pPr>
        <w:numPr>
          <w:ilvl w:val="0"/>
          <w:numId w:val="46"/>
        </w:numPr>
        <w:spacing w:after="0"/>
        <w:jc w:val="both"/>
        <w:rPr>
          <w:rFonts w:cs="Arial"/>
          <w:b/>
          <w:szCs w:val="20"/>
        </w:rPr>
      </w:pPr>
      <w:r w:rsidRPr="00A57D71">
        <w:rPr>
          <w:rFonts w:cs="Arial"/>
          <w:b/>
          <w:szCs w:val="20"/>
        </w:rPr>
        <w:t xml:space="preserve">Zoznam príloh: </w:t>
      </w:r>
    </w:p>
    <w:p w14:paraId="3B87228B" w14:textId="77777777" w:rsidR="0019088B" w:rsidRPr="00A57D71" w:rsidRDefault="0019088B" w:rsidP="0019088B">
      <w:pPr>
        <w:spacing w:after="0"/>
        <w:ind w:left="360"/>
        <w:jc w:val="both"/>
        <w:rPr>
          <w:rFonts w:cs="Arial"/>
          <w:b/>
          <w:szCs w:val="20"/>
        </w:rPr>
      </w:pP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06D8831D" w14:textId="40941644" w:rsidR="0019088B" w:rsidRPr="00980C49" w:rsidRDefault="00EC1C7F" w:rsidP="00C113C8">
      <w:pPr>
        <w:numPr>
          <w:ilvl w:val="0"/>
          <w:numId w:val="44"/>
        </w:numPr>
        <w:spacing w:after="0"/>
        <w:jc w:val="both"/>
        <w:rPr>
          <w:rFonts w:cs="Arial"/>
          <w:szCs w:val="20"/>
        </w:rPr>
      </w:pPr>
      <w:r w:rsidRPr="00980C49">
        <w:rPr>
          <w:rFonts w:cs="Arial"/>
          <w:szCs w:val="20"/>
        </w:rPr>
        <w:t xml:space="preserve">Príloha č. 2: Kúpna zmluva </w:t>
      </w:r>
      <w:bookmarkStart w:id="11" w:name="_GoBack"/>
      <w:bookmarkEnd w:id="11"/>
    </w:p>
    <w:sectPr w:rsidR="0019088B" w:rsidRPr="00980C49"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F1ED2" w14:textId="77777777" w:rsidR="00AD4BEE" w:rsidRDefault="00AD4BEE">
      <w:r>
        <w:separator/>
      </w:r>
    </w:p>
  </w:endnote>
  <w:endnote w:type="continuationSeparator" w:id="0">
    <w:p w14:paraId="2BCF58B4" w14:textId="77777777" w:rsidR="00AD4BEE" w:rsidRDefault="00AD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568AC" w14:paraId="2D4E7A60" w14:textId="77777777" w:rsidTr="002917A0">
              <w:tc>
                <w:tcPr>
                  <w:tcW w:w="7650" w:type="dxa"/>
                </w:tcPr>
                <w:p w14:paraId="161303EA" w14:textId="5968D14E" w:rsidR="002568AC" w:rsidRDefault="002568AC" w:rsidP="0019088B">
                  <w:pPr>
                    <w:pStyle w:val="Pta"/>
                  </w:pPr>
                </w:p>
              </w:tc>
              <w:tc>
                <w:tcPr>
                  <w:tcW w:w="1412" w:type="dxa"/>
                </w:tcPr>
                <w:p w14:paraId="7289D8C9" w14:textId="15825E3A" w:rsidR="002568AC" w:rsidRDefault="002568A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80C49">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80C49">
                    <w:rPr>
                      <w:bCs/>
                      <w:noProof/>
                      <w:sz w:val="18"/>
                      <w:szCs w:val="18"/>
                    </w:rPr>
                    <w:t>10</w:t>
                  </w:r>
                  <w:r w:rsidRPr="007C3D49">
                    <w:rPr>
                      <w:bCs/>
                      <w:sz w:val="18"/>
                      <w:szCs w:val="18"/>
                    </w:rPr>
                    <w:fldChar w:fldCharType="end"/>
                  </w:r>
                </w:p>
              </w:tc>
            </w:tr>
          </w:tbl>
          <w:p w14:paraId="6C1DB06B" w14:textId="09E36B81" w:rsidR="002568AC" w:rsidRPr="002917A0" w:rsidRDefault="00AD4BE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2568AC" w:rsidRDefault="002568A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8AC" w:rsidRDefault="002568A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748EC" w14:textId="77777777" w:rsidR="00AD4BEE" w:rsidRDefault="00AD4BEE">
      <w:r>
        <w:separator/>
      </w:r>
    </w:p>
  </w:footnote>
  <w:footnote w:type="continuationSeparator" w:id="0">
    <w:p w14:paraId="3147E7F9" w14:textId="77777777" w:rsidR="00AD4BEE" w:rsidRDefault="00AD4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568AC" w14:paraId="14793BB4" w14:textId="77777777" w:rsidTr="007C3D49">
      <w:tc>
        <w:tcPr>
          <w:tcW w:w="1271" w:type="dxa"/>
        </w:tcPr>
        <w:p w14:paraId="22C3DFF4" w14:textId="2E53548F" w:rsidR="002568AC" w:rsidRDefault="002568A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8AC" w:rsidRDefault="002568A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568AC" w:rsidRPr="007C3D49" w:rsidRDefault="002568AC" w:rsidP="007C3D49">
          <w:pPr>
            <w:pStyle w:val="Nadpis4"/>
            <w:tabs>
              <w:tab w:val="clear" w:pos="576"/>
            </w:tabs>
            <w:rPr>
              <w:color w:val="005941"/>
              <w:sz w:val="24"/>
            </w:rPr>
          </w:pPr>
          <w:r w:rsidRPr="007C3D49">
            <w:rPr>
              <w:color w:val="005941"/>
              <w:sz w:val="24"/>
            </w:rPr>
            <w:t>generálne riaditeľstvo</w:t>
          </w:r>
        </w:p>
        <w:p w14:paraId="4F73470A" w14:textId="1081BBBA" w:rsidR="002568AC" w:rsidRDefault="002568AC" w:rsidP="007C3D49">
          <w:pPr>
            <w:pStyle w:val="Nadpis4"/>
            <w:tabs>
              <w:tab w:val="clear" w:pos="576"/>
            </w:tabs>
          </w:pPr>
          <w:r w:rsidRPr="007C3D49">
            <w:rPr>
              <w:color w:val="005941"/>
              <w:sz w:val="24"/>
            </w:rPr>
            <w:t>Námestie SNP 8, 975 66 Banská Bystrica</w:t>
          </w:r>
        </w:p>
      </w:tc>
    </w:tr>
  </w:tbl>
  <w:p w14:paraId="08D1390A" w14:textId="77777777" w:rsidR="002568AC" w:rsidRDefault="002568A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58A"/>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323"/>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A9"/>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88B"/>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597"/>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8A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9AF"/>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874"/>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F0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DD0"/>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EF"/>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547"/>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25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F01"/>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2E7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5EE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C49"/>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012"/>
    <w:rsid w:val="009D7441"/>
    <w:rsid w:val="009D7EF3"/>
    <w:rsid w:val="009E0296"/>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3C25"/>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4BEE"/>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67E"/>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399"/>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592"/>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0FC7"/>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854"/>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1E8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424"/>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0DD"/>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47D71-6193-4C96-8F0B-E8064FB2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4765</Words>
  <Characters>27166</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31868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16</cp:revision>
  <cp:lastPrinted>2020-04-27T07:19:00Z</cp:lastPrinted>
  <dcterms:created xsi:type="dcterms:W3CDTF">2020-06-18T11:38:00Z</dcterms:created>
  <dcterms:modified xsi:type="dcterms:W3CDTF">2021-10-26T05:53:00Z</dcterms:modified>
  <cp:category>EIZ</cp:category>
</cp:coreProperties>
</file>