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9621F4" w14:textId="77777777" w:rsidR="00A63A6E" w:rsidRPr="005565D2" w:rsidRDefault="00A63A6E" w:rsidP="00A63A6E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</w:p>
    <w:p w14:paraId="38A16CCD" w14:textId="77777777" w:rsidR="00A63A6E" w:rsidRPr="005565D2" w:rsidRDefault="00A63A6E" w:rsidP="00A63A6E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5565D2">
        <w:rPr>
          <w:rFonts w:ascii="Arial" w:hAnsi="Arial" w:cs="Arial"/>
          <w:b/>
          <w:bCs/>
          <w:color w:val="auto"/>
          <w:sz w:val="22"/>
          <w:szCs w:val="22"/>
        </w:rPr>
        <w:t>ZMLUVA O DODÁVKE PLYNU</w:t>
      </w:r>
    </w:p>
    <w:p w14:paraId="23D7C22D" w14:textId="77777777" w:rsidR="00A63A6E" w:rsidRPr="0070001E" w:rsidRDefault="00A63A6E" w:rsidP="00A63A6E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  <w:r w:rsidRPr="005565D2">
        <w:rPr>
          <w:rFonts w:ascii="Arial" w:hAnsi="Arial" w:cs="Arial"/>
          <w:color w:val="auto"/>
          <w:sz w:val="22"/>
          <w:szCs w:val="22"/>
        </w:rPr>
        <w:t>(ďalej len „</w:t>
      </w:r>
      <w:r w:rsidRPr="005565D2">
        <w:rPr>
          <w:rFonts w:ascii="Arial" w:hAnsi="Arial" w:cs="Arial"/>
          <w:b/>
          <w:bCs/>
          <w:i/>
          <w:iCs/>
          <w:color w:val="auto"/>
          <w:sz w:val="22"/>
          <w:szCs w:val="22"/>
        </w:rPr>
        <w:t>zmluva</w:t>
      </w:r>
      <w:r w:rsidRPr="0070001E">
        <w:rPr>
          <w:rFonts w:ascii="Arial" w:hAnsi="Arial" w:cs="Arial"/>
          <w:color w:val="auto"/>
          <w:sz w:val="22"/>
          <w:szCs w:val="22"/>
        </w:rPr>
        <w:t>“)</w:t>
      </w:r>
    </w:p>
    <w:p w14:paraId="2740F9B0" w14:textId="77777777" w:rsidR="00A63A6E" w:rsidRPr="00F24E6B" w:rsidRDefault="00A63A6E" w:rsidP="00A63A6E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  <w:r w:rsidRPr="00F24E6B">
        <w:rPr>
          <w:rFonts w:ascii="Arial" w:hAnsi="Arial" w:cs="Arial"/>
          <w:color w:val="auto"/>
          <w:sz w:val="22"/>
          <w:szCs w:val="22"/>
        </w:rPr>
        <w:t>medzi:</w:t>
      </w:r>
    </w:p>
    <w:p w14:paraId="02B79767" w14:textId="77777777" w:rsidR="00A63A6E" w:rsidRPr="00F24E6B" w:rsidRDefault="00A63A6E" w:rsidP="00A63A6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0B5D4846" w14:textId="77777777" w:rsidR="00860833" w:rsidRPr="00F24E6B" w:rsidRDefault="00860833" w:rsidP="0086083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lang w:eastAsia="cs-CZ"/>
        </w:rPr>
      </w:pPr>
      <w:r w:rsidRPr="00F24E6B">
        <w:rPr>
          <w:rFonts w:ascii="Arial" w:eastAsia="Times New Roman" w:hAnsi="Arial" w:cs="Arial"/>
          <w:b/>
          <w:bCs/>
          <w:lang w:eastAsia="cs-CZ"/>
        </w:rPr>
        <w:t>Odberateľ č. 1</w:t>
      </w:r>
      <w:r w:rsidRPr="00F24E6B">
        <w:rPr>
          <w:rFonts w:ascii="Arial" w:eastAsia="Times New Roman" w:hAnsi="Arial" w:cs="Arial"/>
          <w:lang w:eastAsia="cs-CZ"/>
        </w:rPr>
        <w:t xml:space="preserve">: </w:t>
      </w:r>
      <w:r w:rsidRPr="00F24E6B">
        <w:rPr>
          <w:rFonts w:ascii="Arial" w:eastAsia="Times New Roman" w:hAnsi="Arial" w:cs="Arial"/>
          <w:lang w:eastAsia="cs-CZ"/>
        </w:rPr>
        <w:tab/>
      </w:r>
      <w:r w:rsidRPr="00F24E6B">
        <w:rPr>
          <w:rFonts w:ascii="Arial" w:eastAsia="Times New Roman" w:hAnsi="Arial" w:cs="Arial"/>
          <w:lang w:eastAsia="cs-CZ"/>
        </w:rPr>
        <w:tab/>
      </w:r>
      <w:r w:rsidRPr="00F24E6B">
        <w:rPr>
          <w:rFonts w:ascii="Arial" w:eastAsia="Times New Roman" w:hAnsi="Arial" w:cs="Arial"/>
          <w:b/>
          <w:bCs/>
          <w:lang w:eastAsia="cs-CZ"/>
        </w:rPr>
        <w:t>Mesto Trenčín</w:t>
      </w:r>
    </w:p>
    <w:p w14:paraId="14AA58E9" w14:textId="77777777" w:rsidR="00860833" w:rsidRPr="00F24E6B" w:rsidRDefault="00860833" w:rsidP="0086083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F24E6B">
        <w:rPr>
          <w:rFonts w:ascii="Arial" w:eastAsia="Times New Roman" w:hAnsi="Arial" w:cs="Arial"/>
          <w:lang w:eastAsia="cs-CZ"/>
        </w:rPr>
        <w:t>so sídlom:</w:t>
      </w:r>
      <w:r w:rsidRPr="00F24E6B">
        <w:rPr>
          <w:rFonts w:ascii="Arial" w:eastAsia="Times New Roman" w:hAnsi="Arial" w:cs="Arial"/>
          <w:lang w:eastAsia="cs-CZ"/>
        </w:rPr>
        <w:tab/>
      </w:r>
      <w:r w:rsidRPr="00F24E6B">
        <w:rPr>
          <w:rFonts w:ascii="Arial" w:eastAsia="Times New Roman" w:hAnsi="Arial" w:cs="Arial"/>
          <w:lang w:eastAsia="cs-CZ"/>
        </w:rPr>
        <w:tab/>
      </w:r>
      <w:r w:rsidRPr="00F24E6B">
        <w:rPr>
          <w:rFonts w:ascii="Arial" w:eastAsia="Times New Roman" w:hAnsi="Arial" w:cs="Arial"/>
          <w:lang w:eastAsia="cs-CZ"/>
        </w:rPr>
        <w:tab/>
        <w:t>Mierové nám. 1/2, 911 64 Trenčín</w:t>
      </w:r>
    </w:p>
    <w:p w14:paraId="66218DF3" w14:textId="77777777" w:rsidR="00860833" w:rsidRPr="00F24E6B" w:rsidRDefault="00860833" w:rsidP="0086083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F24E6B">
        <w:rPr>
          <w:rFonts w:ascii="Arial" w:eastAsia="Times New Roman" w:hAnsi="Arial" w:cs="Arial"/>
          <w:lang w:eastAsia="cs-CZ"/>
        </w:rPr>
        <w:t>zastúpená:</w:t>
      </w:r>
      <w:r w:rsidRPr="00F24E6B">
        <w:rPr>
          <w:rFonts w:ascii="Arial" w:eastAsia="Times New Roman" w:hAnsi="Arial" w:cs="Arial"/>
          <w:lang w:eastAsia="cs-CZ"/>
        </w:rPr>
        <w:tab/>
      </w:r>
      <w:r w:rsidRPr="00F24E6B">
        <w:rPr>
          <w:rFonts w:ascii="Arial" w:eastAsia="Times New Roman" w:hAnsi="Arial" w:cs="Arial"/>
          <w:lang w:eastAsia="cs-CZ"/>
        </w:rPr>
        <w:tab/>
      </w:r>
      <w:r w:rsidRPr="00F24E6B">
        <w:rPr>
          <w:rFonts w:ascii="Arial" w:eastAsia="Times New Roman" w:hAnsi="Arial" w:cs="Arial"/>
          <w:lang w:eastAsia="cs-CZ"/>
        </w:rPr>
        <w:tab/>
        <w:t>Mgr. Richard Rybníček, primátor mesta</w:t>
      </w:r>
    </w:p>
    <w:p w14:paraId="304FA308" w14:textId="77777777" w:rsidR="00860833" w:rsidRPr="00F24E6B" w:rsidRDefault="00860833" w:rsidP="0086083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F24E6B">
        <w:rPr>
          <w:rFonts w:ascii="Arial" w:eastAsia="Times New Roman" w:hAnsi="Arial" w:cs="Arial"/>
          <w:lang w:eastAsia="cs-CZ"/>
        </w:rPr>
        <w:t>IČO:</w:t>
      </w:r>
      <w:r w:rsidRPr="00F24E6B">
        <w:rPr>
          <w:rFonts w:ascii="Arial" w:eastAsia="Times New Roman" w:hAnsi="Arial" w:cs="Arial"/>
          <w:lang w:eastAsia="cs-CZ"/>
        </w:rPr>
        <w:tab/>
      </w:r>
      <w:r w:rsidRPr="00F24E6B">
        <w:rPr>
          <w:rFonts w:ascii="Arial" w:eastAsia="Times New Roman" w:hAnsi="Arial" w:cs="Arial"/>
          <w:lang w:eastAsia="cs-CZ"/>
        </w:rPr>
        <w:tab/>
      </w:r>
      <w:r w:rsidRPr="00F24E6B">
        <w:rPr>
          <w:rFonts w:ascii="Arial" w:eastAsia="Times New Roman" w:hAnsi="Arial" w:cs="Arial"/>
          <w:lang w:eastAsia="cs-CZ"/>
        </w:rPr>
        <w:tab/>
      </w:r>
      <w:r w:rsidRPr="00F24E6B">
        <w:rPr>
          <w:rFonts w:ascii="Arial" w:eastAsia="Times New Roman" w:hAnsi="Arial" w:cs="Arial"/>
          <w:lang w:eastAsia="cs-CZ"/>
        </w:rPr>
        <w:tab/>
        <w:t>00 312 037</w:t>
      </w:r>
    </w:p>
    <w:p w14:paraId="7A2E3821" w14:textId="77777777" w:rsidR="00860833" w:rsidRPr="00F24E6B" w:rsidRDefault="00860833" w:rsidP="0086083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F24E6B">
        <w:rPr>
          <w:rFonts w:ascii="Arial" w:eastAsia="Times New Roman" w:hAnsi="Arial" w:cs="Arial"/>
          <w:lang w:eastAsia="cs-CZ"/>
        </w:rPr>
        <w:t>DIČ:</w:t>
      </w:r>
      <w:r w:rsidRPr="00F24E6B">
        <w:rPr>
          <w:rFonts w:ascii="Arial" w:eastAsia="Times New Roman" w:hAnsi="Arial" w:cs="Arial"/>
          <w:lang w:eastAsia="cs-CZ"/>
        </w:rPr>
        <w:tab/>
      </w:r>
      <w:r w:rsidRPr="00F24E6B">
        <w:rPr>
          <w:rFonts w:ascii="Arial" w:eastAsia="Times New Roman" w:hAnsi="Arial" w:cs="Arial"/>
          <w:lang w:eastAsia="cs-CZ"/>
        </w:rPr>
        <w:tab/>
      </w:r>
      <w:r w:rsidRPr="00F24E6B">
        <w:rPr>
          <w:rFonts w:ascii="Arial" w:eastAsia="Times New Roman" w:hAnsi="Arial" w:cs="Arial"/>
          <w:lang w:eastAsia="cs-CZ"/>
        </w:rPr>
        <w:tab/>
      </w:r>
      <w:r w:rsidRPr="00F24E6B">
        <w:rPr>
          <w:rFonts w:ascii="Arial" w:eastAsia="Times New Roman" w:hAnsi="Arial" w:cs="Arial"/>
          <w:lang w:eastAsia="cs-CZ"/>
        </w:rPr>
        <w:tab/>
        <w:t>2021079995</w:t>
      </w:r>
    </w:p>
    <w:p w14:paraId="5A2C3C1A" w14:textId="77777777" w:rsidR="00860833" w:rsidRPr="00F24E6B" w:rsidRDefault="00860833" w:rsidP="0086083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F24E6B">
        <w:rPr>
          <w:rFonts w:ascii="Arial" w:eastAsia="Times New Roman" w:hAnsi="Arial" w:cs="Arial"/>
          <w:lang w:eastAsia="cs-CZ"/>
        </w:rPr>
        <w:t>IČ DPH:</w:t>
      </w:r>
      <w:r w:rsidRPr="00F24E6B">
        <w:rPr>
          <w:rFonts w:ascii="Arial" w:eastAsia="Times New Roman" w:hAnsi="Arial" w:cs="Arial"/>
          <w:lang w:eastAsia="cs-CZ"/>
        </w:rPr>
        <w:tab/>
      </w:r>
      <w:r w:rsidRPr="00F24E6B">
        <w:rPr>
          <w:rFonts w:ascii="Arial" w:eastAsia="Times New Roman" w:hAnsi="Arial" w:cs="Arial"/>
          <w:lang w:eastAsia="cs-CZ"/>
        </w:rPr>
        <w:tab/>
        <w:t xml:space="preserve">           SK2021079995</w:t>
      </w:r>
      <w:r w:rsidRPr="00F24E6B">
        <w:rPr>
          <w:rFonts w:ascii="Arial" w:eastAsia="Times New Roman" w:hAnsi="Arial" w:cs="Arial"/>
          <w:lang w:eastAsia="cs-CZ"/>
        </w:rPr>
        <w:tab/>
      </w:r>
    </w:p>
    <w:p w14:paraId="6E0AA3DC" w14:textId="44CAD3C6" w:rsidR="00860833" w:rsidRPr="00F24E6B" w:rsidRDefault="00860833" w:rsidP="0086083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F24E6B">
        <w:rPr>
          <w:rFonts w:ascii="Arial" w:eastAsia="Times New Roman" w:hAnsi="Arial" w:cs="Arial"/>
          <w:lang w:eastAsia="cs-CZ"/>
        </w:rPr>
        <w:t>Bankové spojenie:</w:t>
      </w:r>
      <w:r w:rsidRPr="00F24E6B">
        <w:rPr>
          <w:rFonts w:ascii="Arial" w:eastAsia="Times New Roman" w:hAnsi="Arial" w:cs="Arial"/>
          <w:lang w:eastAsia="cs-CZ"/>
        </w:rPr>
        <w:tab/>
      </w:r>
      <w:r w:rsidR="003A79A3" w:rsidRPr="00F24E6B">
        <w:rPr>
          <w:rFonts w:ascii="Arial" w:eastAsia="Times New Roman" w:hAnsi="Arial" w:cs="Arial"/>
          <w:lang w:eastAsia="cs-CZ"/>
        </w:rPr>
        <w:tab/>
      </w:r>
      <w:r w:rsidRPr="00F24E6B">
        <w:rPr>
          <w:rFonts w:ascii="Arial" w:eastAsia="Times New Roman" w:hAnsi="Arial" w:cs="Arial"/>
          <w:lang w:eastAsia="cs-CZ"/>
        </w:rPr>
        <w:t xml:space="preserve">Československá obchodná banka, a. s., </w:t>
      </w:r>
      <w:proofErr w:type="spellStart"/>
      <w:r w:rsidRPr="00F24E6B">
        <w:rPr>
          <w:rFonts w:ascii="Arial" w:eastAsia="Times New Roman" w:hAnsi="Arial" w:cs="Arial"/>
          <w:lang w:eastAsia="cs-CZ"/>
        </w:rPr>
        <w:t>korporátna</w:t>
      </w:r>
      <w:proofErr w:type="spellEnd"/>
      <w:r w:rsidRPr="00F24E6B">
        <w:rPr>
          <w:rFonts w:ascii="Arial" w:eastAsia="Times New Roman" w:hAnsi="Arial" w:cs="Arial"/>
          <w:lang w:eastAsia="cs-CZ"/>
        </w:rPr>
        <w:t xml:space="preserve"> pobočka Trenčín</w:t>
      </w:r>
    </w:p>
    <w:p w14:paraId="293D16C6" w14:textId="2BDAB628" w:rsidR="00860833" w:rsidRPr="00F24E6B" w:rsidRDefault="00860833" w:rsidP="0086083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F24E6B">
        <w:rPr>
          <w:rFonts w:ascii="Arial" w:eastAsia="Times New Roman" w:hAnsi="Arial" w:cs="Arial"/>
          <w:lang w:eastAsia="cs-CZ"/>
        </w:rPr>
        <w:t>Číslo účtu IBAN:</w:t>
      </w:r>
      <w:r w:rsidRPr="00F24E6B">
        <w:rPr>
          <w:rFonts w:ascii="Arial" w:eastAsia="Times New Roman" w:hAnsi="Arial" w:cs="Arial"/>
          <w:lang w:eastAsia="cs-CZ"/>
        </w:rPr>
        <w:tab/>
      </w:r>
      <w:r w:rsidRPr="00F24E6B">
        <w:rPr>
          <w:rFonts w:ascii="Arial" w:eastAsia="Times New Roman" w:hAnsi="Arial" w:cs="Arial"/>
          <w:lang w:eastAsia="cs-CZ"/>
        </w:rPr>
        <w:tab/>
        <w:t>SK6175000000000025581243</w:t>
      </w:r>
    </w:p>
    <w:p w14:paraId="7189D202" w14:textId="77777777" w:rsidR="00DD5154" w:rsidRPr="00F24E6B" w:rsidRDefault="00DD5154" w:rsidP="00DD5154">
      <w:pPr>
        <w:jc w:val="both"/>
        <w:rPr>
          <w:rFonts w:ascii="Arial" w:eastAsia="Calibri" w:hAnsi="Arial" w:cs="Arial"/>
          <w:snapToGrid w:val="0"/>
        </w:rPr>
      </w:pPr>
    </w:p>
    <w:p w14:paraId="6DBE7052" w14:textId="365B8F00" w:rsidR="00DD5154" w:rsidRPr="00F24E6B" w:rsidRDefault="00DD5154" w:rsidP="00DD5154">
      <w:pPr>
        <w:spacing w:after="0" w:line="240" w:lineRule="auto"/>
        <w:jc w:val="both"/>
        <w:rPr>
          <w:rFonts w:ascii="Arial" w:eastAsia="Calibri" w:hAnsi="Arial" w:cs="Arial"/>
          <w:snapToGrid w:val="0"/>
        </w:rPr>
      </w:pPr>
      <w:r w:rsidRPr="00F24E6B">
        <w:rPr>
          <w:rFonts w:ascii="Arial" w:eastAsia="Calibri" w:hAnsi="Arial" w:cs="Arial"/>
          <w:snapToGrid w:val="0"/>
        </w:rPr>
        <w:t>Kontaktná osoba vo veciach:</w:t>
      </w:r>
    </w:p>
    <w:p w14:paraId="3DE7E3F7" w14:textId="77777777" w:rsidR="00DD5154" w:rsidRPr="00F24E6B" w:rsidRDefault="00DD5154" w:rsidP="00DD5154">
      <w:pPr>
        <w:spacing w:after="0" w:line="240" w:lineRule="auto"/>
        <w:jc w:val="both"/>
        <w:rPr>
          <w:rFonts w:ascii="Arial" w:eastAsia="Calibri" w:hAnsi="Arial" w:cs="Arial"/>
          <w:i/>
          <w:snapToGrid w:val="0"/>
          <w:shd w:val="clear" w:color="auto" w:fill="DBDBDB" w:themeFill="accent3" w:themeFillTint="66"/>
        </w:rPr>
      </w:pPr>
      <w:r w:rsidRPr="00F24E6B">
        <w:rPr>
          <w:rFonts w:ascii="Arial" w:eastAsia="Calibri" w:hAnsi="Arial" w:cs="Arial"/>
          <w:snapToGrid w:val="0"/>
        </w:rPr>
        <w:t>technických:</w:t>
      </w:r>
      <w:r w:rsidRPr="00F24E6B">
        <w:rPr>
          <w:rFonts w:ascii="Arial" w:eastAsia="Calibri" w:hAnsi="Arial" w:cs="Arial"/>
          <w:snapToGrid w:val="0"/>
        </w:rPr>
        <w:tab/>
      </w:r>
      <w:r w:rsidRPr="00F24E6B">
        <w:rPr>
          <w:rFonts w:ascii="Arial" w:eastAsia="Calibri" w:hAnsi="Arial" w:cs="Arial"/>
          <w:snapToGrid w:val="0"/>
        </w:rPr>
        <w:tab/>
      </w:r>
      <w:r w:rsidRPr="00F24E6B">
        <w:rPr>
          <w:rFonts w:ascii="Arial" w:eastAsia="Calibri" w:hAnsi="Arial" w:cs="Arial"/>
          <w:snapToGrid w:val="0"/>
        </w:rPr>
        <w:tab/>
      </w:r>
      <w:r w:rsidRPr="00F24E6B">
        <w:rPr>
          <w:rFonts w:ascii="Arial" w:eastAsia="Calibri" w:hAnsi="Arial" w:cs="Arial"/>
          <w:i/>
          <w:snapToGrid w:val="0"/>
          <w:shd w:val="clear" w:color="auto" w:fill="DBDBDB" w:themeFill="accent3" w:themeFillTint="66"/>
        </w:rPr>
        <w:t>bude oznámená k podpisu zmluvy</w:t>
      </w:r>
    </w:p>
    <w:p w14:paraId="04214896" w14:textId="77777777" w:rsidR="00DD5154" w:rsidRPr="00F24E6B" w:rsidRDefault="00DD5154" w:rsidP="00DD5154">
      <w:pPr>
        <w:spacing w:after="0" w:line="240" w:lineRule="auto"/>
        <w:jc w:val="both"/>
        <w:rPr>
          <w:rFonts w:ascii="Arial" w:eastAsia="Calibri" w:hAnsi="Arial" w:cs="Arial"/>
          <w:i/>
          <w:snapToGrid w:val="0"/>
          <w:shd w:val="clear" w:color="auto" w:fill="DBDBDB" w:themeFill="accent3" w:themeFillTint="66"/>
        </w:rPr>
      </w:pPr>
      <w:r w:rsidRPr="00F24E6B">
        <w:rPr>
          <w:rFonts w:ascii="Arial" w:eastAsia="Calibri" w:hAnsi="Arial" w:cs="Arial"/>
          <w:iCs/>
          <w:snapToGrid w:val="0"/>
          <w:shd w:val="clear" w:color="auto" w:fill="DBDBDB" w:themeFill="accent3" w:themeFillTint="66"/>
        </w:rPr>
        <w:t>zmluvných:</w:t>
      </w:r>
      <w:r w:rsidRPr="00F24E6B">
        <w:rPr>
          <w:rFonts w:ascii="Arial" w:eastAsia="Calibri" w:hAnsi="Arial" w:cs="Arial"/>
          <w:i/>
          <w:snapToGrid w:val="0"/>
          <w:shd w:val="clear" w:color="auto" w:fill="DBDBDB" w:themeFill="accent3" w:themeFillTint="66"/>
        </w:rPr>
        <w:tab/>
      </w:r>
      <w:r w:rsidRPr="00F24E6B">
        <w:rPr>
          <w:rFonts w:ascii="Arial" w:eastAsia="Calibri" w:hAnsi="Arial" w:cs="Arial"/>
          <w:i/>
          <w:snapToGrid w:val="0"/>
          <w:shd w:val="clear" w:color="auto" w:fill="DBDBDB" w:themeFill="accent3" w:themeFillTint="66"/>
        </w:rPr>
        <w:tab/>
      </w:r>
      <w:r w:rsidRPr="00F24E6B">
        <w:rPr>
          <w:rFonts w:ascii="Arial" w:eastAsia="Calibri" w:hAnsi="Arial" w:cs="Arial"/>
          <w:i/>
          <w:snapToGrid w:val="0"/>
          <w:shd w:val="clear" w:color="auto" w:fill="DBDBDB" w:themeFill="accent3" w:themeFillTint="66"/>
        </w:rPr>
        <w:tab/>
        <w:t>bude oznámená k podpisu zmluvy</w:t>
      </w:r>
    </w:p>
    <w:p w14:paraId="0BEA4B68" w14:textId="77777777" w:rsidR="00DD5154" w:rsidRPr="00F24E6B" w:rsidRDefault="00DD5154" w:rsidP="00DD5154">
      <w:pPr>
        <w:spacing w:after="0" w:line="240" w:lineRule="auto"/>
        <w:jc w:val="both"/>
        <w:rPr>
          <w:rFonts w:ascii="Arial" w:eastAsia="Calibri" w:hAnsi="Arial" w:cs="Arial"/>
          <w:i/>
          <w:snapToGrid w:val="0"/>
          <w:shd w:val="clear" w:color="auto" w:fill="DBDBDB" w:themeFill="accent3" w:themeFillTint="66"/>
        </w:rPr>
      </w:pPr>
    </w:p>
    <w:p w14:paraId="29F65D18" w14:textId="77777777" w:rsidR="00AF293F" w:rsidRPr="00F24E6B" w:rsidRDefault="00AF293F" w:rsidP="00AF293F">
      <w:pPr>
        <w:autoSpaceDE w:val="0"/>
        <w:autoSpaceDN w:val="0"/>
        <w:adjustRightInd w:val="0"/>
        <w:jc w:val="both"/>
        <w:rPr>
          <w:rFonts w:ascii="Arial" w:hAnsi="Arial" w:cs="Arial"/>
          <w:i/>
        </w:rPr>
      </w:pPr>
    </w:p>
    <w:p w14:paraId="6B5E1D6F" w14:textId="77777777" w:rsidR="00AF293F" w:rsidRPr="00F24E6B" w:rsidRDefault="00AF293F" w:rsidP="00AF293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lang w:eastAsia="cs-CZ"/>
        </w:rPr>
      </w:pPr>
      <w:r w:rsidRPr="00F24E6B">
        <w:rPr>
          <w:rFonts w:ascii="Arial" w:eastAsia="Times New Roman" w:hAnsi="Arial" w:cs="Arial"/>
          <w:b/>
          <w:bCs/>
          <w:lang w:eastAsia="cs-CZ"/>
        </w:rPr>
        <w:t>Odberateľ č. 2:</w:t>
      </w:r>
      <w:r w:rsidRPr="00F24E6B">
        <w:rPr>
          <w:rFonts w:ascii="Arial" w:eastAsia="Times New Roman" w:hAnsi="Arial" w:cs="Arial"/>
          <w:b/>
          <w:bCs/>
          <w:lang w:eastAsia="cs-CZ"/>
        </w:rPr>
        <w:tab/>
      </w:r>
      <w:r w:rsidRPr="00F24E6B">
        <w:rPr>
          <w:rFonts w:ascii="Arial" w:eastAsia="Times New Roman" w:hAnsi="Arial" w:cs="Arial"/>
          <w:b/>
          <w:bCs/>
          <w:lang w:eastAsia="cs-CZ"/>
        </w:rPr>
        <w:tab/>
        <w:t>Mestské hospodárstvo a správa lesov, m. r. o., Trenčín</w:t>
      </w:r>
    </w:p>
    <w:p w14:paraId="149C229D" w14:textId="77777777" w:rsidR="00AF293F" w:rsidRPr="00F24E6B" w:rsidRDefault="00AF293F" w:rsidP="00AF293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F24E6B">
        <w:rPr>
          <w:rFonts w:ascii="Arial" w:eastAsia="Times New Roman" w:hAnsi="Arial" w:cs="Arial"/>
          <w:lang w:eastAsia="cs-CZ"/>
        </w:rPr>
        <w:t>so sídlom:</w:t>
      </w:r>
      <w:r w:rsidRPr="00F24E6B">
        <w:rPr>
          <w:rFonts w:ascii="Arial" w:eastAsia="Times New Roman" w:hAnsi="Arial" w:cs="Arial"/>
          <w:lang w:eastAsia="cs-CZ"/>
        </w:rPr>
        <w:tab/>
      </w:r>
      <w:r w:rsidRPr="00F24E6B">
        <w:rPr>
          <w:rFonts w:ascii="Arial" w:eastAsia="Times New Roman" w:hAnsi="Arial" w:cs="Arial"/>
          <w:lang w:eastAsia="cs-CZ"/>
        </w:rPr>
        <w:tab/>
      </w:r>
      <w:r w:rsidRPr="00F24E6B">
        <w:rPr>
          <w:rFonts w:ascii="Arial" w:eastAsia="Times New Roman" w:hAnsi="Arial" w:cs="Arial"/>
          <w:lang w:eastAsia="cs-CZ"/>
        </w:rPr>
        <w:tab/>
      </w:r>
      <w:proofErr w:type="spellStart"/>
      <w:r w:rsidRPr="00F24E6B">
        <w:rPr>
          <w:rFonts w:ascii="Arial" w:eastAsia="Times New Roman" w:hAnsi="Arial" w:cs="Arial"/>
          <w:lang w:eastAsia="cs-CZ"/>
        </w:rPr>
        <w:t>Soblahovská</w:t>
      </w:r>
      <w:proofErr w:type="spellEnd"/>
      <w:r w:rsidRPr="00F24E6B">
        <w:rPr>
          <w:rFonts w:ascii="Arial" w:eastAsia="Times New Roman" w:hAnsi="Arial" w:cs="Arial"/>
          <w:lang w:eastAsia="cs-CZ"/>
        </w:rPr>
        <w:t xml:space="preserve"> 65, 912 50 Trenčín</w:t>
      </w:r>
    </w:p>
    <w:p w14:paraId="44E89B1B" w14:textId="77777777" w:rsidR="00AF293F" w:rsidRPr="00F24E6B" w:rsidRDefault="00AF293F" w:rsidP="00AF293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F24E6B">
        <w:rPr>
          <w:rFonts w:ascii="Arial" w:eastAsia="Times New Roman" w:hAnsi="Arial" w:cs="Arial"/>
          <w:lang w:eastAsia="cs-CZ"/>
        </w:rPr>
        <w:t>zastúpená:</w:t>
      </w:r>
      <w:r w:rsidRPr="00F24E6B">
        <w:rPr>
          <w:rFonts w:ascii="Arial" w:eastAsia="Times New Roman" w:hAnsi="Arial" w:cs="Arial"/>
          <w:lang w:eastAsia="cs-CZ"/>
        </w:rPr>
        <w:tab/>
      </w:r>
      <w:r w:rsidRPr="00F24E6B">
        <w:rPr>
          <w:rFonts w:ascii="Arial" w:eastAsia="Times New Roman" w:hAnsi="Arial" w:cs="Arial"/>
          <w:lang w:eastAsia="cs-CZ"/>
        </w:rPr>
        <w:tab/>
      </w:r>
      <w:r w:rsidRPr="00F24E6B">
        <w:rPr>
          <w:rFonts w:ascii="Arial" w:eastAsia="Times New Roman" w:hAnsi="Arial" w:cs="Arial"/>
          <w:lang w:eastAsia="cs-CZ"/>
        </w:rPr>
        <w:tab/>
        <w:t xml:space="preserve">Ing. Roman </w:t>
      </w:r>
      <w:proofErr w:type="spellStart"/>
      <w:r w:rsidRPr="00F24E6B">
        <w:rPr>
          <w:rFonts w:ascii="Arial" w:eastAsia="Times New Roman" w:hAnsi="Arial" w:cs="Arial"/>
          <w:lang w:eastAsia="cs-CZ"/>
        </w:rPr>
        <w:t>Jaroš</w:t>
      </w:r>
      <w:proofErr w:type="spellEnd"/>
      <w:r w:rsidRPr="00F24E6B">
        <w:rPr>
          <w:rFonts w:ascii="Arial" w:eastAsia="Times New Roman" w:hAnsi="Arial" w:cs="Arial"/>
          <w:lang w:eastAsia="cs-CZ"/>
        </w:rPr>
        <w:t>, riaditeľ</w:t>
      </w:r>
    </w:p>
    <w:p w14:paraId="2A932BE2" w14:textId="2F77B04E" w:rsidR="00AF293F" w:rsidRPr="00F24E6B" w:rsidRDefault="00AF293F" w:rsidP="00AF293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F24E6B">
        <w:rPr>
          <w:rFonts w:ascii="Arial" w:eastAsia="Times New Roman" w:hAnsi="Arial" w:cs="Arial"/>
          <w:lang w:eastAsia="cs-CZ"/>
        </w:rPr>
        <w:t xml:space="preserve">IČO: </w:t>
      </w:r>
      <w:r w:rsidRPr="00F24E6B">
        <w:rPr>
          <w:rFonts w:ascii="Arial" w:eastAsia="Times New Roman" w:hAnsi="Arial" w:cs="Arial"/>
          <w:lang w:eastAsia="cs-CZ"/>
        </w:rPr>
        <w:tab/>
      </w:r>
      <w:r w:rsidRPr="00F24E6B">
        <w:rPr>
          <w:rFonts w:ascii="Arial" w:eastAsia="Times New Roman" w:hAnsi="Arial" w:cs="Arial"/>
          <w:lang w:eastAsia="cs-CZ"/>
        </w:rPr>
        <w:tab/>
      </w:r>
      <w:r w:rsidRPr="00F24E6B">
        <w:rPr>
          <w:rFonts w:ascii="Arial" w:eastAsia="Times New Roman" w:hAnsi="Arial" w:cs="Arial"/>
          <w:lang w:eastAsia="cs-CZ"/>
        </w:rPr>
        <w:tab/>
      </w:r>
      <w:r w:rsidRPr="00F24E6B">
        <w:rPr>
          <w:rFonts w:ascii="Arial" w:eastAsia="Times New Roman" w:hAnsi="Arial" w:cs="Arial"/>
          <w:lang w:eastAsia="cs-CZ"/>
        </w:rPr>
        <w:tab/>
        <w:t xml:space="preserve">37 920 413 </w:t>
      </w:r>
    </w:p>
    <w:p w14:paraId="6B07451B" w14:textId="77777777" w:rsidR="00AF293F" w:rsidRPr="00F24E6B" w:rsidRDefault="00AF293F" w:rsidP="00AF293F">
      <w:pPr>
        <w:tabs>
          <w:tab w:val="left" w:pos="709"/>
          <w:tab w:val="left" w:pos="2268"/>
        </w:tabs>
        <w:rPr>
          <w:rFonts w:ascii="Arial" w:eastAsia="Calibri" w:hAnsi="Arial" w:cs="Arial"/>
          <w:snapToGrid w:val="0"/>
        </w:rPr>
      </w:pPr>
    </w:p>
    <w:p w14:paraId="10F30C01" w14:textId="77777777" w:rsidR="00AF293F" w:rsidRPr="00F24E6B" w:rsidRDefault="00AF293F" w:rsidP="00D0713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lang w:eastAsia="cs-CZ"/>
        </w:rPr>
      </w:pPr>
      <w:r w:rsidRPr="00F24E6B">
        <w:rPr>
          <w:rFonts w:ascii="Arial" w:eastAsia="Times New Roman" w:hAnsi="Arial" w:cs="Arial"/>
          <w:b/>
          <w:bCs/>
          <w:lang w:eastAsia="cs-CZ"/>
        </w:rPr>
        <w:t>Odberateľ č. 3:</w:t>
      </w:r>
      <w:r w:rsidRPr="00F24E6B">
        <w:rPr>
          <w:rFonts w:ascii="Arial" w:eastAsia="Times New Roman" w:hAnsi="Arial" w:cs="Arial"/>
          <w:b/>
          <w:bCs/>
          <w:lang w:eastAsia="cs-CZ"/>
        </w:rPr>
        <w:tab/>
      </w:r>
      <w:r w:rsidRPr="00F24E6B">
        <w:rPr>
          <w:rFonts w:ascii="Arial" w:eastAsia="Times New Roman" w:hAnsi="Arial" w:cs="Arial"/>
          <w:b/>
          <w:bCs/>
          <w:lang w:eastAsia="cs-CZ"/>
        </w:rPr>
        <w:tab/>
        <w:t>Materská škola Šafárikova 11</w:t>
      </w:r>
    </w:p>
    <w:p w14:paraId="27A5E791" w14:textId="77777777" w:rsidR="00AF293F" w:rsidRPr="00F24E6B" w:rsidRDefault="00AF293F" w:rsidP="00D0713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F24E6B">
        <w:rPr>
          <w:rFonts w:ascii="Arial" w:eastAsia="Times New Roman" w:hAnsi="Arial" w:cs="Arial"/>
          <w:lang w:eastAsia="cs-CZ"/>
        </w:rPr>
        <w:t>so sídlom:</w:t>
      </w:r>
      <w:r w:rsidRPr="00F24E6B">
        <w:rPr>
          <w:rFonts w:ascii="Arial" w:eastAsia="Times New Roman" w:hAnsi="Arial" w:cs="Arial"/>
          <w:lang w:eastAsia="cs-CZ"/>
        </w:rPr>
        <w:tab/>
      </w:r>
      <w:r w:rsidRPr="00F24E6B">
        <w:rPr>
          <w:rFonts w:ascii="Arial" w:eastAsia="Times New Roman" w:hAnsi="Arial" w:cs="Arial"/>
          <w:lang w:eastAsia="cs-CZ"/>
        </w:rPr>
        <w:tab/>
      </w:r>
      <w:r w:rsidRPr="00F24E6B">
        <w:rPr>
          <w:rFonts w:ascii="Arial" w:eastAsia="Times New Roman" w:hAnsi="Arial" w:cs="Arial"/>
          <w:lang w:eastAsia="cs-CZ"/>
        </w:rPr>
        <w:tab/>
        <w:t>Šafárikova 11, 911 08 Trenčín</w:t>
      </w:r>
    </w:p>
    <w:p w14:paraId="0CEEA60D" w14:textId="098E0015" w:rsidR="00AF293F" w:rsidRPr="00F24E6B" w:rsidRDefault="00AF293F" w:rsidP="00D0713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F24E6B">
        <w:rPr>
          <w:rFonts w:ascii="Arial" w:eastAsia="Times New Roman" w:hAnsi="Arial" w:cs="Arial"/>
          <w:lang w:eastAsia="cs-CZ"/>
        </w:rPr>
        <w:t>zastúpená:</w:t>
      </w:r>
      <w:r w:rsidRPr="00F24E6B">
        <w:rPr>
          <w:rFonts w:ascii="Arial" w:eastAsia="Times New Roman" w:hAnsi="Arial" w:cs="Arial"/>
          <w:lang w:eastAsia="cs-CZ"/>
        </w:rPr>
        <w:tab/>
      </w:r>
      <w:r w:rsidRPr="00F24E6B">
        <w:rPr>
          <w:rFonts w:ascii="Arial" w:eastAsia="Times New Roman" w:hAnsi="Arial" w:cs="Arial"/>
          <w:lang w:eastAsia="cs-CZ"/>
        </w:rPr>
        <w:tab/>
      </w:r>
      <w:r w:rsidRPr="00F24E6B">
        <w:rPr>
          <w:rFonts w:ascii="Arial" w:eastAsia="Times New Roman" w:hAnsi="Arial" w:cs="Arial"/>
          <w:lang w:eastAsia="cs-CZ"/>
        </w:rPr>
        <w:tab/>
        <w:t xml:space="preserve">Mgr. Zlata </w:t>
      </w:r>
      <w:proofErr w:type="spellStart"/>
      <w:r w:rsidRPr="00F24E6B">
        <w:rPr>
          <w:rFonts w:ascii="Arial" w:eastAsia="Times New Roman" w:hAnsi="Arial" w:cs="Arial"/>
          <w:lang w:eastAsia="cs-CZ"/>
        </w:rPr>
        <w:t>Muráriková</w:t>
      </w:r>
      <w:proofErr w:type="spellEnd"/>
      <w:r w:rsidRPr="00F24E6B">
        <w:rPr>
          <w:rFonts w:ascii="Arial" w:eastAsia="Times New Roman" w:hAnsi="Arial" w:cs="Arial"/>
          <w:lang w:eastAsia="cs-CZ"/>
        </w:rPr>
        <w:t>, riaditeľka</w:t>
      </w:r>
    </w:p>
    <w:p w14:paraId="3A6506A2" w14:textId="5DC837F1" w:rsidR="00AF293F" w:rsidRPr="00F24E6B" w:rsidRDefault="00AF293F" w:rsidP="00D0713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F24E6B">
        <w:rPr>
          <w:rFonts w:ascii="Arial" w:eastAsia="Times New Roman" w:hAnsi="Arial" w:cs="Arial"/>
          <w:lang w:eastAsia="cs-CZ"/>
        </w:rPr>
        <w:t xml:space="preserve">IČO: </w:t>
      </w:r>
      <w:r w:rsidRPr="00F24E6B">
        <w:rPr>
          <w:rFonts w:ascii="Arial" w:eastAsia="Times New Roman" w:hAnsi="Arial" w:cs="Arial"/>
          <w:lang w:eastAsia="cs-CZ"/>
        </w:rPr>
        <w:tab/>
      </w:r>
      <w:r w:rsidRPr="00F24E6B">
        <w:rPr>
          <w:rFonts w:ascii="Arial" w:eastAsia="Times New Roman" w:hAnsi="Arial" w:cs="Arial"/>
          <w:lang w:eastAsia="cs-CZ"/>
        </w:rPr>
        <w:tab/>
      </w:r>
      <w:r w:rsidRPr="00F24E6B">
        <w:rPr>
          <w:rFonts w:ascii="Arial" w:eastAsia="Times New Roman" w:hAnsi="Arial" w:cs="Arial"/>
          <w:lang w:eastAsia="cs-CZ"/>
        </w:rPr>
        <w:tab/>
      </w:r>
      <w:r w:rsidR="00D07135" w:rsidRPr="00F24E6B">
        <w:rPr>
          <w:rFonts w:ascii="Arial" w:eastAsia="Times New Roman" w:hAnsi="Arial" w:cs="Arial"/>
          <w:lang w:eastAsia="cs-CZ"/>
        </w:rPr>
        <w:tab/>
      </w:r>
      <w:r w:rsidRPr="00F24E6B">
        <w:rPr>
          <w:rFonts w:ascii="Arial" w:eastAsia="Times New Roman" w:hAnsi="Arial" w:cs="Arial"/>
          <w:lang w:eastAsia="cs-CZ"/>
        </w:rPr>
        <w:t>42 281 741</w:t>
      </w:r>
    </w:p>
    <w:p w14:paraId="50BC3A62" w14:textId="77777777" w:rsidR="00AF293F" w:rsidRPr="00F24E6B" w:rsidRDefault="00AF293F" w:rsidP="00AF293F">
      <w:pPr>
        <w:tabs>
          <w:tab w:val="left" w:pos="709"/>
          <w:tab w:val="left" w:pos="2268"/>
        </w:tabs>
        <w:rPr>
          <w:rFonts w:ascii="Arial" w:eastAsia="Times New Roman" w:hAnsi="Arial" w:cs="Arial"/>
          <w:lang w:eastAsia="cs-CZ"/>
        </w:rPr>
      </w:pPr>
    </w:p>
    <w:p w14:paraId="6018B105" w14:textId="77777777" w:rsidR="00AF293F" w:rsidRPr="00F24E6B" w:rsidRDefault="00AF293F" w:rsidP="00D0713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F24E6B">
        <w:rPr>
          <w:rFonts w:ascii="Arial" w:eastAsia="Times New Roman" w:hAnsi="Arial" w:cs="Arial"/>
          <w:b/>
          <w:bCs/>
          <w:lang w:eastAsia="cs-CZ"/>
        </w:rPr>
        <w:t>Odberateľ č. 4:</w:t>
      </w:r>
      <w:r w:rsidRPr="00F24E6B">
        <w:rPr>
          <w:rFonts w:ascii="Arial" w:eastAsia="Times New Roman" w:hAnsi="Arial" w:cs="Arial"/>
          <w:b/>
          <w:bCs/>
          <w:lang w:eastAsia="cs-CZ"/>
        </w:rPr>
        <w:tab/>
      </w:r>
      <w:r w:rsidRPr="00F24E6B">
        <w:rPr>
          <w:rFonts w:ascii="Arial" w:eastAsia="Times New Roman" w:hAnsi="Arial" w:cs="Arial"/>
          <w:b/>
          <w:bCs/>
          <w:lang w:eastAsia="cs-CZ"/>
        </w:rPr>
        <w:tab/>
        <w:t>Sociálne služby mesta Trenčín, m. r. o</w:t>
      </w:r>
      <w:r w:rsidRPr="00F24E6B">
        <w:rPr>
          <w:rFonts w:ascii="Arial" w:eastAsia="Times New Roman" w:hAnsi="Arial" w:cs="Arial"/>
          <w:lang w:eastAsia="cs-CZ"/>
        </w:rPr>
        <w:t>.</w:t>
      </w:r>
    </w:p>
    <w:p w14:paraId="2E4BEA7A" w14:textId="77777777" w:rsidR="00AF293F" w:rsidRPr="00F24E6B" w:rsidRDefault="00AF293F" w:rsidP="00D0713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F24E6B">
        <w:rPr>
          <w:rFonts w:ascii="Arial" w:eastAsia="Times New Roman" w:hAnsi="Arial" w:cs="Arial"/>
          <w:lang w:eastAsia="cs-CZ"/>
        </w:rPr>
        <w:t xml:space="preserve">so sídlom: </w:t>
      </w:r>
      <w:r w:rsidRPr="00F24E6B">
        <w:rPr>
          <w:rFonts w:ascii="Arial" w:eastAsia="Times New Roman" w:hAnsi="Arial" w:cs="Arial"/>
          <w:lang w:eastAsia="cs-CZ"/>
        </w:rPr>
        <w:tab/>
      </w:r>
      <w:r w:rsidRPr="00F24E6B">
        <w:rPr>
          <w:rFonts w:ascii="Arial" w:eastAsia="Times New Roman" w:hAnsi="Arial" w:cs="Arial"/>
          <w:lang w:eastAsia="cs-CZ"/>
        </w:rPr>
        <w:tab/>
      </w:r>
      <w:r w:rsidRPr="00F24E6B">
        <w:rPr>
          <w:rFonts w:ascii="Arial" w:eastAsia="Times New Roman" w:hAnsi="Arial" w:cs="Arial"/>
          <w:lang w:eastAsia="cs-CZ"/>
        </w:rPr>
        <w:tab/>
        <w:t>Piaristická 42, 911 01 Trenčín</w:t>
      </w:r>
    </w:p>
    <w:p w14:paraId="316F261C" w14:textId="77777777" w:rsidR="00AF293F" w:rsidRPr="00F24E6B" w:rsidRDefault="00AF293F" w:rsidP="00D0713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F24E6B">
        <w:rPr>
          <w:rFonts w:ascii="Arial" w:eastAsia="Times New Roman" w:hAnsi="Arial" w:cs="Arial"/>
          <w:lang w:eastAsia="cs-CZ"/>
        </w:rPr>
        <w:t>zastúpená:</w:t>
      </w:r>
      <w:r w:rsidRPr="00F24E6B">
        <w:rPr>
          <w:rFonts w:ascii="Arial" w:eastAsia="Times New Roman" w:hAnsi="Arial" w:cs="Arial"/>
          <w:lang w:eastAsia="cs-CZ"/>
        </w:rPr>
        <w:tab/>
      </w:r>
      <w:r w:rsidRPr="00F24E6B">
        <w:rPr>
          <w:rFonts w:ascii="Arial" w:eastAsia="Times New Roman" w:hAnsi="Arial" w:cs="Arial"/>
          <w:lang w:eastAsia="cs-CZ"/>
        </w:rPr>
        <w:tab/>
      </w:r>
      <w:r w:rsidRPr="00F24E6B">
        <w:rPr>
          <w:rFonts w:ascii="Arial" w:eastAsia="Times New Roman" w:hAnsi="Arial" w:cs="Arial"/>
          <w:lang w:eastAsia="cs-CZ"/>
        </w:rPr>
        <w:tab/>
        <w:t>Ing. Edita Prekopová, riaditeľka</w:t>
      </w:r>
    </w:p>
    <w:p w14:paraId="1015C735" w14:textId="77777777" w:rsidR="00AF293F" w:rsidRPr="00F24E6B" w:rsidRDefault="00AF293F" w:rsidP="00D0713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F24E6B">
        <w:rPr>
          <w:rFonts w:ascii="Arial" w:eastAsia="Times New Roman" w:hAnsi="Arial" w:cs="Arial"/>
          <w:lang w:eastAsia="cs-CZ"/>
        </w:rPr>
        <w:t xml:space="preserve">IČO: </w:t>
      </w:r>
      <w:r w:rsidRPr="00F24E6B">
        <w:rPr>
          <w:rFonts w:ascii="Arial" w:eastAsia="Times New Roman" w:hAnsi="Arial" w:cs="Arial"/>
          <w:lang w:eastAsia="cs-CZ"/>
        </w:rPr>
        <w:tab/>
      </w:r>
      <w:r w:rsidRPr="00F24E6B">
        <w:rPr>
          <w:rFonts w:ascii="Arial" w:eastAsia="Times New Roman" w:hAnsi="Arial" w:cs="Arial"/>
          <w:lang w:eastAsia="cs-CZ"/>
        </w:rPr>
        <w:tab/>
      </w:r>
      <w:r w:rsidRPr="00F24E6B">
        <w:rPr>
          <w:rFonts w:ascii="Arial" w:eastAsia="Times New Roman" w:hAnsi="Arial" w:cs="Arial"/>
          <w:lang w:eastAsia="cs-CZ"/>
        </w:rPr>
        <w:tab/>
      </w:r>
      <w:r w:rsidRPr="00F24E6B">
        <w:rPr>
          <w:rFonts w:ascii="Arial" w:eastAsia="Times New Roman" w:hAnsi="Arial" w:cs="Arial"/>
          <w:lang w:eastAsia="cs-CZ"/>
        </w:rPr>
        <w:tab/>
        <w:t>36 124 702</w:t>
      </w:r>
    </w:p>
    <w:p w14:paraId="2E87F739" w14:textId="77777777" w:rsidR="00AF293F" w:rsidRPr="00F24E6B" w:rsidRDefault="00AF293F" w:rsidP="00AF293F">
      <w:pPr>
        <w:rPr>
          <w:rFonts w:ascii="Arial" w:eastAsia="Times New Roman" w:hAnsi="Arial" w:cs="Arial"/>
          <w:lang w:eastAsia="cs-CZ"/>
        </w:rPr>
      </w:pPr>
    </w:p>
    <w:p w14:paraId="31241DAD" w14:textId="77777777" w:rsidR="00AF293F" w:rsidRPr="00F24E6B" w:rsidRDefault="00AF293F" w:rsidP="00D0713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lang w:eastAsia="cs-CZ"/>
        </w:rPr>
      </w:pPr>
      <w:r w:rsidRPr="00F24E6B">
        <w:rPr>
          <w:rFonts w:ascii="Arial" w:eastAsia="Times New Roman" w:hAnsi="Arial" w:cs="Arial"/>
          <w:b/>
          <w:bCs/>
          <w:lang w:eastAsia="cs-CZ"/>
        </w:rPr>
        <w:t>Odberateľ č. 5:</w:t>
      </w:r>
      <w:r w:rsidRPr="00F24E6B">
        <w:rPr>
          <w:rFonts w:ascii="Arial" w:eastAsia="Times New Roman" w:hAnsi="Arial" w:cs="Arial"/>
          <w:b/>
          <w:bCs/>
          <w:lang w:eastAsia="cs-CZ"/>
        </w:rPr>
        <w:tab/>
      </w:r>
      <w:r w:rsidRPr="00F24E6B">
        <w:rPr>
          <w:rFonts w:ascii="Arial" w:eastAsia="Times New Roman" w:hAnsi="Arial" w:cs="Arial"/>
          <w:b/>
          <w:bCs/>
          <w:lang w:eastAsia="cs-CZ"/>
        </w:rPr>
        <w:tab/>
        <w:t>Školské zariadenia mesta Trenčín, m. r. o.</w:t>
      </w:r>
    </w:p>
    <w:p w14:paraId="519332C3" w14:textId="77777777" w:rsidR="00AF293F" w:rsidRPr="00F24E6B" w:rsidRDefault="00AF293F" w:rsidP="00D0713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F24E6B">
        <w:rPr>
          <w:rFonts w:ascii="Arial" w:eastAsia="Times New Roman" w:hAnsi="Arial" w:cs="Arial"/>
          <w:lang w:eastAsia="cs-CZ"/>
        </w:rPr>
        <w:t>so sídlom:</w:t>
      </w:r>
      <w:r w:rsidRPr="00F24E6B">
        <w:rPr>
          <w:rFonts w:ascii="Arial" w:eastAsia="Times New Roman" w:hAnsi="Arial" w:cs="Arial"/>
          <w:lang w:eastAsia="cs-CZ"/>
        </w:rPr>
        <w:tab/>
      </w:r>
      <w:r w:rsidRPr="00F24E6B">
        <w:rPr>
          <w:rFonts w:ascii="Arial" w:eastAsia="Times New Roman" w:hAnsi="Arial" w:cs="Arial"/>
          <w:lang w:eastAsia="cs-CZ"/>
        </w:rPr>
        <w:tab/>
      </w:r>
      <w:r w:rsidRPr="00F24E6B">
        <w:rPr>
          <w:rFonts w:ascii="Arial" w:eastAsia="Times New Roman" w:hAnsi="Arial" w:cs="Arial"/>
          <w:lang w:eastAsia="cs-CZ"/>
        </w:rPr>
        <w:tab/>
        <w:t>Mládežnícka 4, 911 01 Trenčín</w:t>
      </w:r>
    </w:p>
    <w:p w14:paraId="170F5688" w14:textId="77777777" w:rsidR="00AF293F" w:rsidRPr="00F24E6B" w:rsidRDefault="00AF293F" w:rsidP="00D0713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F24E6B">
        <w:rPr>
          <w:rFonts w:ascii="Arial" w:eastAsia="Times New Roman" w:hAnsi="Arial" w:cs="Arial"/>
          <w:lang w:eastAsia="cs-CZ"/>
        </w:rPr>
        <w:t>zastúpená:</w:t>
      </w:r>
      <w:r w:rsidRPr="00F24E6B">
        <w:rPr>
          <w:rFonts w:ascii="Arial" w:eastAsia="Times New Roman" w:hAnsi="Arial" w:cs="Arial"/>
          <w:lang w:eastAsia="cs-CZ"/>
        </w:rPr>
        <w:tab/>
      </w:r>
      <w:r w:rsidRPr="00F24E6B">
        <w:rPr>
          <w:rFonts w:ascii="Arial" w:eastAsia="Times New Roman" w:hAnsi="Arial" w:cs="Arial"/>
          <w:lang w:eastAsia="cs-CZ"/>
        </w:rPr>
        <w:tab/>
      </w:r>
      <w:r w:rsidRPr="00F24E6B">
        <w:rPr>
          <w:rFonts w:ascii="Arial" w:eastAsia="Times New Roman" w:hAnsi="Arial" w:cs="Arial"/>
          <w:lang w:eastAsia="cs-CZ"/>
        </w:rPr>
        <w:tab/>
        <w:t>Ing. Rastislav Masaryk, riaditeľ</w:t>
      </w:r>
    </w:p>
    <w:p w14:paraId="42776444" w14:textId="77777777" w:rsidR="00AF293F" w:rsidRPr="00F24E6B" w:rsidRDefault="00AF293F" w:rsidP="00D0713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F24E6B">
        <w:rPr>
          <w:rFonts w:ascii="Arial" w:eastAsia="Times New Roman" w:hAnsi="Arial" w:cs="Arial"/>
          <w:lang w:eastAsia="cs-CZ"/>
        </w:rPr>
        <w:t xml:space="preserve">IČO: </w:t>
      </w:r>
      <w:r w:rsidRPr="00F24E6B">
        <w:rPr>
          <w:rFonts w:ascii="Arial" w:eastAsia="Times New Roman" w:hAnsi="Arial" w:cs="Arial"/>
          <w:lang w:eastAsia="cs-CZ"/>
        </w:rPr>
        <w:tab/>
      </w:r>
      <w:r w:rsidRPr="00F24E6B">
        <w:rPr>
          <w:rFonts w:ascii="Arial" w:eastAsia="Times New Roman" w:hAnsi="Arial" w:cs="Arial"/>
          <w:lang w:eastAsia="cs-CZ"/>
        </w:rPr>
        <w:tab/>
      </w:r>
      <w:r w:rsidRPr="00F24E6B">
        <w:rPr>
          <w:rFonts w:ascii="Arial" w:eastAsia="Times New Roman" w:hAnsi="Arial" w:cs="Arial"/>
          <w:lang w:eastAsia="cs-CZ"/>
        </w:rPr>
        <w:tab/>
      </w:r>
      <w:r w:rsidRPr="00F24E6B">
        <w:rPr>
          <w:rFonts w:ascii="Arial" w:eastAsia="Times New Roman" w:hAnsi="Arial" w:cs="Arial"/>
          <w:lang w:eastAsia="cs-CZ"/>
        </w:rPr>
        <w:tab/>
        <w:t>36 129 755</w:t>
      </w:r>
    </w:p>
    <w:p w14:paraId="794E5BC4" w14:textId="77777777" w:rsidR="00AF293F" w:rsidRPr="00F24E6B" w:rsidRDefault="00AF293F" w:rsidP="00D0713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4E2370F4" w14:textId="77777777" w:rsidR="00AF293F" w:rsidRPr="00F24E6B" w:rsidRDefault="00AF293F" w:rsidP="00D0713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lang w:eastAsia="cs-CZ"/>
        </w:rPr>
      </w:pPr>
      <w:r w:rsidRPr="00F24E6B">
        <w:rPr>
          <w:rFonts w:ascii="Arial" w:eastAsia="Times New Roman" w:hAnsi="Arial" w:cs="Arial"/>
          <w:b/>
          <w:bCs/>
          <w:lang w:eastAsia="cs-CZ"/>
        </w:rPr>
        <w:t>Odberateľ č. 6:</w:t>
      </w:r>
      <w:r w:rsidRPr="00F24E6B">
        <w:rPr>
          <w:rFonts w:ascii="Arial" w:eastAsia="Times New Roman" w:hAnsi="Arial" w:cs="Arial"/>
          <w:b/>
          <w:bCs/>
          <w:lang w:eastAsia="cs-CZ"/>
        </w:rPr>
        <w:tab/>
      </w:r>
      <w:r w:rsidRPr="00F24E6B">
        <w:rPr>
          <w:rFonts w:ascii="Arial" w:eastAsia="Times New Roman" w:hAnsi="Arial" w:cs="Arial"/>
          <w:b/>
          <w:bCs/>
          <w:lang w:eastAsia="cs-CZ"/>
        </w:rPr>
        <w:tab/>
        <w:t>Základná škola</w:t>
      </w:r>
    </w:p>
    <w:p w14:paraId="40B11922" w14:textId="77777777" w:rsidR="00AF293F" w:rsidRPr="00F24E6B" w:rsidRDefault="00AF293F" w:rsidP="00D0713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F24E6B">
        <w:rPr>
          <w:rFonts w:ascii="Arial" w:eastAsia="Times New Roman" w:hAnsi="Arial" w:cs="Arial"/>
          <w:lang w:eastAsia="cs-CZ"/>
        </w:rPr>
        <w:t>so sídlom:</w:t>
      </w:r>
      <w:r w:rsidRPr="00F24E6B">
        <w:rPr>
          <w:rFonts w:ascii="Arial" w:eastAsia="Times New Roman" w:hAnsi="Arial" w:cs="Arial"/>
          <w:lang w:eastAsia="cs-CZ"/>
        </w:rPr>
        <w:tab/>
      </w:r>
      <w:r w:rsidRPr="00F24E6B">
        <w:rPr>
          <w:rFonts w:ascii="Arial" w:eastAsia="Times New Roman" w:hAnsi="Arial" w:cs="Arial"/>
          <w:lang w:eastAsia="cs-CZ"/>
        </w:rPr>
        <w:tab/>
      </w:r>
      <w:r w:rsidRPr="00F24E6B">
        <w:rPr>
          <w:rFonts w:ascii="Arial" w:eastAsia="Times New Roman" w:hAnsi="Arial" w:cs="Arial"/>
          <w:lang w:eastAsia="cs-CZ"/>
        </w:rPr>
        <w:tab/>
        <w:t>Ul. Bezručova č. 66,  911 01 Trenčín</w:t>
      </w:r>
    </w:p>
    <w:p w14:paraId="651DF4AE" w14:textId="77777777" w:rsidR="00AF293F" w:rsidRPr="00F24E6B" w:rsidRDefault="00AF293F" w:rsidP="00D0713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F24E6B">
        <w:rPr>
          <w:rFonts w:ascii="Arial" w:eastAsia="Times New Roman" w:hAnsi="Arial" w:cs="Arial"/>
          <w:lang w:eastAsia="cs-CZ"/>
        </w:rPr>
        <w:t>zastúpená:</w:t>
      </w:r>
      <w:r w:rsidRPr="00F24E6B">
        <w:rPr>
          <w:rFonts w:ascii="Arial" w:eastAsia="Times New Roman" w:hAnsi="Arial" w:cs="Arial"/>
          <w:lang w:eastAsia="cs-CZ"/>
        </w:rPr>
        <w:tab/>
      </w:r>
      <w:r w:rsidRPr="00F24E6B">
        <w:rPr>
          <w:rFonts w:ascii="Arial" w:eastAsia="Times New Roman" w:hAnsi="Arial" w:cs="Arial"/>
          <w:lang w:eastAsia="cs-CZ"/>
        </w:rPr>
        <w:tab/>
      </w:r>
      <w:r w:rsidRPr="00F24E6B">
        <w:rPr>
          <w:rFonts w:ascii="Arial" w:eastAsia="Times New Roman" w:hAnsi="Arial" w:cs="Arial"/>
          <w:lang w:eastAsia="cs-CZ"/>
        </w:rPr>
        <w:tab/>
        <w:t>Mgr. Ivan Pavlík, riaditeľ</w:t>
      </w:r>
    </w:p>
    <w:p w14:paraId="4940B46A" w14:textId="6AB9AB9D" w:rsidR="00AF293F" w:rsidRPr="00F24E6B" w:rsidRDefault="00AF293F" w:rsidP="00D0713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F24E6B">
        <w:rPr>
          <w:rFonts w:ascii="Arial" w:eastAsia="Times New Roman" w:hAnsi="Arial" w:cs="Arial"/>
          <w:lang w:eastAsia="cs-CZ"/>
        </w:rPr>
        <w:t xml:space="preserve">IČO: </w:t>
      </w:r>
      <w:r w:rsidRPr="00F24E6B">
        <w:rPr>
          <w:rFonts w:ascii="Arial" w:eastAsia="Times New Roman" w:hAnsi="Arial" w:cs="Arial"/>
          <w:lang w:eastAsia="cs-CZ"/>
        </w:rPr>
        <w:tab/>
      </w:r>
      <w:r w:rsidRPr="00F24E6B">
        <w:rPr>
          <w:rFonts w:ascii="Arial" w:eastAsia="Times New Roman" w:hAnsi="Arial" w:cs="Arial"/>
          <w:lang w:eastAsia="cs-CZ"/>
        </w:rPr>
        <w:tab/>
      </w:r>
      <w:r w:rsidRPr="00F24E6B">
        <w:rPr>
          <w:rFonts w:ascii="Arial" w:eastAsia="Times New Roman" w:hAnsi="Arial" w:cs="Arial"/>
          <w:lang w:eastAsia="cs-CZ"/>
        </w:rPr>
        <w:tab/>
      </w:r>
      <w:r w:rsidRPr="00F24E6B">
        <w:rPr>
          <w:rFonts w:ascii="Arial" w:eastAsia="Times New Roman" w:hAnsi="Arial" w:cs="Arial"/>
          <w:lang w:eastAsia="cs-CZ"/>
        </w:rPr>
        <w:tab/>
        <w:t>31 870</w:t>
      </w:r>
      <w:r w:rsidR="00393A6B" w:rsidRPr="00F24E6B">
        <w:rPr>
          <w:rFonts w:ascii="Arial" w:eastAsia="Times New Roman" w:hAnsi="Arial" w:cs="Arial"/>
          <w:lang w:eastAsia="cs-CZ"/>
        </w:rPr>
        <w:t> </w:t>
      </w:r>
      <w:r w:rsidRPr="00F24E6B">
        <w:rPr>
          <w:rFonts w:ascii="Arial" w:eastAsia="Times New Roman" w:hAnsi="Arial" w:cs="Arial"/>
          <w:lang w:eastAsia="cs-CZ"/>
        </w:rPr>
        <w:t>431</w:t>
      </w:r>
    </w:p>
    <w:p w14:paraId="2E355665" w14:textId="77777777" w:rsidR="00393A6B" w:rsidRPr="00F24E6B" w:rsidRDefault="00393A6B" w:rsidP="00D0713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5256345A" w14:textId="77777777" w:rsidR="00AF293F" w:rsidRPr="00F24E6B" w:rsidRDefault="00AF293F" w:rsidP="00393A6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lang w:eastAsia="cs-CZ"/>
        </w:rPr>
      </w:pPr>
      <w:r w:rsidRPr="00F24E6B">
        <w:rPr>
          <w:rFonts w:ascii="Arial" w:eastAsia="Times New Roman" w:hAnsi="Arial" w:cs="Arial"/>
          <w:b/>
          <w:bCs/>
          <w:lang w:eastAsia="cs-CZ"/>
        </w:rPr>
        <w:t>Odberateľ č. 7:</w:t>
      </w:r>
      <w:r w:rsidRPr="00F24E6B">
        <w:rPr>
          <w:rFonts w:ascii="Arial" w:eastAsia="Times New Roman" w:hAnsi="Arial" w:cs="Arial"/>
          <w:b/>
          <w:bCs/>
          <w:lang w:eastAsia="cs-CZ"/>
        </w:rPr>
        <w:tab/>
      </w:r>
      <w:r w:rsidRPr="00F24E6B">
        <w:rPr>
          <w:rFonts w:ascii="Arial" w:eastAsia="Times New Roman" w:hAnsi="Arial" w:cs="Arial"/>
          <w:b/>
          <w:bCs/>
          <w:lang w:eastAsia="cs-CZ"/>
        </w:rPr>
        <w:tab/>
        <w:t>Základná škola</w:t>
      </w:r>
    </w:p>
    <w:p w14:paraId="50234579" w14:textId="77777777" w:rsidR="00AF293F" w:rsidRPr="00F24E6B" w:rsidRDefault="00AF293F" w:rsidP="00393A6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F24E6B">
        <w:rPr>
          <w:rFonts w:ascii="Arial" w:eastAsia="Times New Roman" w:hAnsi="Arial" w:cs="Arial"/>
          <w:lang w:eastAsia="cs-CZ"/>
        </w:rPr>
        <w:t xml:space="preserve">so sídlom: </w:t>
      </w:r>
      <w:r w:rsidRPr="00F24E6B">
        <w:rPr>
          <w:rFonts w:ascii="Arial" w:eastAsia="Times New Roman" w:hAnsi="Arial" w:cs="Arial"/>
          <w:lang w:eastAsia="cs-CZ"/>
        </w:rPr>
        <w:tab/>
      </w:r>
      <w:r w:rsidRPr="00F24E6B">
        <w:rPr>
          <w:rFonts w:ascii="Arial" w:eastAsia="Times New Roman" w:hAnsi="Arial" w:cs="Arial"/>
          <w:lang w:eastAsia="cs-CZ"/>
        </w:rPr>
        <w:tab/>
      </w:r>
      <w:r w:rsidRPr="00F24E6B">
        <w:rPr>
          <w:rFonts w:ascii="Arial" w:eastAsia="Times New Roman" w:hAnsi="Arial" w:cs="Arial"/>
          <w:lang w:eastAsia="cs-CZ"/>
        </w:rPr>
        <w:tab/>
        <w:t>Dlhé Hony 1,  911 01 Trenčín</w:t>
      </w:r>
    </w:p>
    <w:p w14:paraId="742D188F" w14:textId="77777777" w:rsidR="00AF293F" w:rsidRPr="00F24E6B" w:rsidRDefault="00AF293F" w:rsidP="00393A6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F24E6B">
        <w:rPr>
          <w:rFonts w:ascii="Arial" w:eastAsia="Times New Roman" w:hAnsi="Arial" w:cs="Arial"/>
          <w:lang w:eastAsia="cs-CZ"/>
        </w:rPr>
        <w:t>zastúpená:</w:t>
      </w:r>
      <w:r w:rsidRPr="00F24E6B">
        <w:rPr>
          <w:rFonts w:ascii="Arial" w:eastAsia="Times New Roman" w:hAnsi="Arial" w:cs="Arial"/>
          <w:lang w:eastAsia="cs-CZ"/>
        </w:rPr>
        <w:tab/>
      </w:r>
      <w:r w:rsidRPr="00F24E6B">
        <w:rPr>
          <w:rFonts w:ascii="Arial" w:eastAsia="Times New Roman" w:hAnsi="Arial" w:cs="Arial"/>
          <w:lang w:eastAsia="cs-CZ"/>
        </w:rPr>
        <w:tab/>
      </w:r>
      <w:r w:rsidRPr="00F24E6B">
        <w:rPr>
          <w:rFonts w:ascii="Arial" w:eastAsia="Times New Roman" w:hAnsi="Arial" w:cs="Arial"/>
          <w:lang w:eastAsia="cs-CZ"/>
        </w:rPr>
        <w:tab/>
        <w:t xml:space="preserve">Mgr. Michal </w:t>
      </w:r>
      <w:proofErr w:type="spellStart"/>
      <w:r w:rsidRPr="00F24E6B">
        <w:rPr>
          <w:rFonts w:ascii="Arial" w:eastAsia="Times New Roman" w:hAnsi="Arial" w:cs="Arial"/>
          <w:lang w:eastAsia="cs-CZ"/>
        </w:rPr>
        <w:t>Galko</w:t>
      </w:r>
      <w:proofErr w:type="spellEnd"/>
      <w:r w:rsidRPr="00F24E6B">
        <w:rPr>
          <w:rFonts w:ascii="Arial" w:eastAsia="Times New Roman" w:hAnsi="Arial" w:cs="Arial"/>
          <w:lang w:eastAsia="cs-CZ"/>
        </w:rPr>
        <w:t>, riaditeľ</w:t>
      </w:r>
    </w:p>
    <w:p w14:paraId="01140B7B" w14:textId="77777777" w:rsidR="00AF293F" w:rsidRPr="00F24E6B" w:rsidRDefault="00AF293F" w:rsidP="00393A6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F24E6B">
        <w:rPr>
          <w:rFonts w:ascii="Arial" w:eastAsia="Times New Roman" w:hAnsi="Arial" w:cs="Arial"/>
          <w:lang w:eastAsia="cs-CZ"/>
        </w:rPr>
        <w:t xml:space="preserve">IČO: </w:t>
      </w:r>
      <w:r w:rsidRPr="00F24E6B">
        <w:rPr>
          <w:rFonts w:ascii="Arial" w:eastAsia="Times New Roman" w:hAnsi="Arial" w:cs="Arial"/>
          <w:lang w:eastAsia="cs-CZ"/>
        </w:rPr>
        <w:tab/>
      </w:r>
      <w:r w:rsidRPr="00F24E6B">
        <w:rPr>
          <w:rFonts w:ascii="Arial" w:eastAsia="Times New Roman" w:hAnsi="Arial" w:cs="Arial"/>
          <w:lang w:eastAsia="cs-CZ"/>
        </w:rPr>
        <w:tab/>
      </w:r>
      <w:r w:rsidRPr="00F24E6B">
        <w:rPr>
          <w:rFonts w:ascii="Arial" w:eastAsia="Times New Roman" w:hAnsi="Arial" w:cs="Arial"/>
          <w:lang w:eastAsia="cs-CZ"/>
        </w:rPr>
        <w:tab/>
      </w:r>
      <w:r w:rsidRPr="00F24E6B">
        <w:rPr>
          <w:rFonts w:ascii="Arial" w:eastAsia="Times New Roman" w:hAnsi="Arial" w:cs="Arial"/>
          <w:lang w:eastAsia="cs-CZ"/>
        </w:rPr>
        <w:tab/>
        <w:t>36 126 543</w:t>
      </w:r>
    </w:p>
    <w:p w14:paraId="790925F4" w14:textId="77777777" w:rsidR="00AF293F" w:rsidRPr="00F24E6B" w:rsidRDefault="00AF293F" w:rsidP="00AF293F">
      <w:pPr>
        <w:rPr>
          <w:rFonts w:ascii="Arial" w:eastAsia="Times New Roman" w:hAnsi="Arial" w:cs="Arial"/>
          <w:lang w:eastAsia="cs-CZ"/>
        </w:rPr>
      </w:pPr>
    </w:p>
    <w:p w14:paraId="1A4CB962" w14:textId="77777777" w:rsidR="002D604C" w:rsidRPr="00F24E6B" w:rsidRDefault="002D604C" w:rsidP="00B35E9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5A4CDD7C" w14:textId="77777777" w:rsidR="002D604C" w:rsidRPr="00F24E6B" w:rsidRDefault="002D604C" w:rsidP="00B35E9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6F01EB4A" w14:textId="0C70B142" w:rsidR="00AF293F" w:rsidRPr="00F24E6B" w:rsidRDefault="00AF293F" w:rsidP="00B35E9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lang w:eastAsia="cs-CZ"/>
        </w:rPr>
      </w:pPr>
      <w:r w:rsidRPr="00F24E6B">
        <w:rPr>
          <w:rFonts w:ascii="Arial" w:eastAsia="Times New Roman" w:hAnsi="Arial" w:cs="Arial"/>
          <w:b/>
          <w:bCs/>
          <w:lang w:eastAsia="cs-CZ"/>
        </w:rPr>
        <w:lastRenderedPageBreak/>
        <w:t>Odberateľ č. 8:</w:t>
      </w:r>
      <w:r w:rsidRPr="00F24E6B">
        <w:rPr>
          <w:rFonts w:ascii="Arial" w:eastAsia="Times New Roman" w:hAnsi="Arial" w:cs="Arial"/>
          <w:b/>
          <w:bCs/>
          <w:lang w:eastAsia="cs-CZ"/>
        </w:rPr>
        <w:tab/>
      </w:r>
      <w:r w:rsidRPr="00F24E6B">
        <w:rPr>
          <w:rFonts w:ascii="Arial" w:eastAsia="Times New Roman" w:hAnsi="Arial" w:cs="Arial"/>
          <w:b/>
          <w:bCs/>
          <w:lang w:eastAsia="cs-CZ"/>
        </w:rPr>
        <w:tab/>
        <w:t>Základná škola</w:t>
      </w:r>
    </w:p>
    <w:p w14:paraId="37AC5F9C" w14:textId="77777777" w:rsidR="00AF293F" w:rsidRPr="00F24E6B" w:rsidRDefault="00AF293F" w:rsidP="00B35E9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F24E6B">
        <w:rPr>
          <w:rFonts w:ascii="Arial" w:eastAsia="Times New Roman" w:hAnsi="Arial" w:cs="Arial"/>
          <w:lang w:eastAsia="cs-CZ"/>
        </w:rPr>
        <w:t>so sídlom:</w:t>
      </w:r>
      <w:r w:rsidRPr="00F24E6B">
        <w:rPr>
          <w:rFonts w:ascii="Arial" w:eastAsia="Times New Roman" w:hAnsi="Arial" w:cs="Arial"/>
          <w:lang w:eastAsia="cs-CZ"/>
        </w:rPr>
        <w:tab/>
      </w:r>
      <w:r w:rsidRPr="00F24E6B">
        <w:rPr>
          <w:rFonts w:ascii="Arial" w:eastAsia="Times New Roman" w:hAnsi="Arial" w:cs="Arial"/>
          <w:lang w:eastAsia="cs-CZ"/>
        </w:rPr>
        <w:tab/>
      </w:r>
      <w:r w:rsidRPr="00F24E6B">
        <w:rPr>
          <w:rFonts w:ascii="Arial" w:eastAsia="Times New Roman" w:hAnsi="Arial" w:cs="Arial"/>
          <w:lang w:eastAsia="cs-CZ"/>
        </w:rPr>
        <w:tab/>
      </w:r>
      <w:proofErr w:type="spellStart"/>
      <w:r w:rsidRPr="00F24E6B">
        <w:rPr>
          <w:rFonts w:ascii="Arial" w:eastAsia="Times New Roman" w:hAnsi="Arial" w:cs="Arial"/>
          <w:lang w:eastAsia="cs-CZ"/>
        </w:rPr>
        <w:t>Kubranská</w:t>
      </w:r>
      <w:proofErr w:type="spellEnd"/>
      <w:r w:rsidRPr="00F24E6B">
        <w:rPr>
          <w:rFonts w:ascii="Arial" w:eastAsia="Times New Roman" w:hAnsi="Arial" w:cs="Arial"/>
          <w:lang w:eastAsia="cs-CZ"/>
        </w:rPr>
        <w:t xml:space="preserve"> 80,  911 01 Trenčín</w:t>
      </w:r>
    </w:p>
    <w:p w14:paraId="6ADCA289" w14:textId="77777777" w:rsidR="00AF293F" w:rsidRPr="00F24E6B" w:rsidRDefault="00AF293F" w:rsidP="00B35E9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F24E6B">
        <w:rPr>
          <w:rFonts w:ascii="Arial" w:eastAsia="Times New Roman" w:hAnsi="Arial" w:cs="Arial"/>
          <w:lang w:eastAsia="cs-CZ"/>
        </w:rPr>
        <w:t>zastúpená:´</w:t>
      </w:r>
      <w:r w:rsidRPr="00F24E6B">
        <w:rPr>
          <w:rFonts w:ascii="Arial" w:eastAsia="Times New Roman" w:hAnsi="Arial" w:cs="Arial"/>
          <w:lang w:eastAsia="cs-CZ"/>
        </w:rPr>
        <w:tab/>
      </w:r>
      <w:r w:rsidRPr="00F24E6B">
        <w:rPr>
          <w:rFonts w:ascii="Arial" w:eastAsia="Times New Roman" w:hAnsi="Arial" w:cs="Arial"/>
          <w:lang w:eastAsia="cs-CZ"/>
        </w:rPr>
        <w:tab/>
      </w:r>
      <w:r w:rsidRPr="00F24E6B">
        <w:rPr>
          <w:rFonts w:ascii="Arial" w:eastAsia="Times New Roman" w:hAnsi="Arial" w:cs="Arial"/>
          <w:lang w:eastAsia="cs-CZ"/>
        </w:rPr>
        <w:tab/>
        <w:t xml:space="preserve">Mgr. Milan </w:t>
      </w:r>
      <w:proofErr w:type="spellStart"/>
      <w:r w:rsidRPr="00F24E6B">
        <w:rPr>
          <w:rFonts w:ascii="Arial" w:eastAsia="Times New Roman" w:hAnsi="Arial" w:cs="Arial"/>
          <w:lang w:eastAsia="cs-CZ"/>
        </w:rPr>
        <w:t>Marton</w:t>
      </w:r>
      <w:proofErr w:type="spellEnd"/>
      <w:r w:rsidRPr="00F24E6B">
        <w:rPr>
          <w:rFonts w:ascii="Arial" w:eastAsia="Times New Roman" w:hAnsi="Arial" w:cs="Arial"/>
          <w:lang w:eastAsia="cs-CZ"/>
        </w:rPr>
        <w:t>, riaditeľ</w:t>
      </w:r>
    </w:p>
    <w:p w14:paraId="2D544AD2" w14:textId="77777777" w:rsidR="00AF293F" w:rsidRPr="00F24E6B" w:rsidRDefault="00AF293F" w:rsidP="00B35E9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F24E6B">
        <w:rPr>
          <w:rFonts w:ascii="Arial" w:eastAsia="Times New Roman" w:hAnsi="Arial" w:cs="Arial"/>
          <w:lang w:eastAsia="cs-CZ"/>
        </w:rPr>
        <w:t xml:space="preserve">IČO: </w:t>
      </w:r>
      <w:r w:rsidRPr="00F24E6B">
        <w:rPr>
          <w:rFonts w:ascii="Arial" w:eastAsia="Times New Roman" w:hAnsi="Arial" w:cs="Arial"/>
          <w:lang w:eastAsia="cs-CZ"/>
        </w:rPr>
        <w:tab/>
      </w:r>
      <w:r w:rsidRPr="00F24E6B">
        <w:rPr>
          <w:rFonts w:ascii="Arial" w:eastAsia="Times New Roman" w:hAnsi="Arial" w:cs="Arial"/>
          <w:lang w:eastAsia="cs-CZ"/>
        </w:rPr>
        <w:tab/>
      </w:r>
      <w:r w:rsidRPr="00F24E6B">
        <w:rPr>
          <w:rFonts w:ascii="Arial" w:eastAsia="Times New Roman" w:hAnsi="Arial" w:cs="Arial"/>
          <w:lang w:eastAsia="cs-CZ"/>
        </w:rPr>
        <w:tab/>
      </w:r>
      <w:r w:rsidRPr="00F24E6B">
        <w:rPr>
          <w:rFonts w:ascii="Arial" w:eastAsia="Times New Roman" w:hAnsi="Arial" w:cs="Arial"/>
          <w:lang w:eastAsia="cs-CZ"/>
        </w:rPr>
        <w:tab/>
        <w:t>31 201 431</w:t>
      </w:r>
      <w:r w:rsidRPr="00F24E6B">
        <w:rPr>
          <w:rFonts w:ascii="Arial" w:eastAsia="Times New Roman" w:hAnsi="Arial" w:cs="Arial"/>
          <w:lang w:eastAsia="cs-CZ"/>
        </w:rPr>
        <w:tab/>
      </w:r>
    </w:p>
    <w:p w14:paraId="15C7273E" w14:textId="77777777" w:rsidR="00AF293F" w:rsidRPr="00F24E6B" w:rsidRDefault="00AF293F" w:rsidP="00AF293F">
      <w:pPr>
        <w:rPr>
          <w:rFonts w:ascii="Arial" w:eastAsia="Times New Roman" w:hAnsi="Arial" w:cs="Arial"/>
          <w:lang w:eastAsia="cs-CZ"/>
        </w:rPr>
      </w:pPr>
    </w:p>
    <w:p w14:paraId="14393DE8" w14:textId="77777777" w:rsidR="00AF293F" w:rsidRPr="00F24E6B" w:rsidRDefault="00AF293F" w:rsidP="00B35E9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lang w:eastAsia="cs-CZ"/>
        </w:rPr>
      </w:pPr>
      <w:r w:rsidRPr="00F24E6B">
        <w:rPr>
          <w:rFonts w:ascii="Arial" w:eastAsia="Times New Roman" w:hAnsi="Arial" w:cs="Arial"/>
          <w:b/>
          <w:bCs/>
          <w:lang w:eastAsia="cs-CZ"/>
        </w:rPr>
        <w:t>Odberateľ č. 9:</w:t>
      </w:r>
      <w:r w:rsidRPr="00F24E6B">
        <w:rPr>
          <w:rFonts w:ascii="Arial" w:eastAsia="Times New Roman" w:hAnsi="Arial" w:cs="Arial"/>
          <w:b/>
          <w:bCs/>
          <w:lang w:eastAsia="cs-CZ"/>
        </w:rPr>
        <w:tab/>
      </w:r>
      <w:r w:rsidRPr="00F24E6B">
        <w:rPr>
          <w:rFonts w:ascii="Arial" w:eastAsia="Times New Roman" w:hAnsi="Arial" w:cs="Arial"/>
          <w:b/>
          <w:bCs/>
          <w:lang w:eastAsia="cs-CZ"/>
        </w:rPr>
        <w:tab/>
        <w:t>Základná škola</w:t>
      </w:r>
    </w:p>
    <w:p w14:paraId="7308B296" w14:textId="77777777" w:rsidR="00AF293F" w:rsidRPr="00F24E6B" w:rsidRDefault="00AF293F" w:rsidP="00B35E9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F24E6B">
        <w:rPr>
          <w:rFonts w:ascii="Arial" w:eastAsia="Times New Roman" w:hAnsi="Arial" w:cs="Arial"/>
          <w:lang w:eastAsia="cs-CZ"/>
        </w:rPr>
        <w:t>so sídlom:</w:t>
      </w:r>
      <w:r w:rsidRPr="00F24E6B">
        <w:rPr>
          <w:rFonts w:ascii="Arial" w:eastAsia="Times New Roman" w:hAnsi="Arial" w:cs="Arial"/>
          <w:lang w:eastAsia="cs-CZ"/>
        </w:rPr>
        <w:tab/>
      </w:r>
      <w:r w:rsidRPr="00F24E6B">
        <w:rPr>
          <w:rFonts w:ascii="Arial" w:eastAsia="Times New Roman" w:hAnsi="Arial" w:cs="Arial"/>
          <w:lang w:eastAsia="cs-CZ"/>
        </w:rPr>
        <w:tab/>
      </w:r>
      <w:r w:rsidRPr="00F24E6B">
        <w:rPr>
          <w:rFonts w:ascii="Arial" w:eastAsia="Times New Roman" w:hAnsi="Arial" w:cs="Arial"/>
          <w:lang w:eastAsia="cs-CZ"/>
        </w:rPr>
        <w:tab/>
        <w:t>Na dolinách 27,  911 05 Trenčín</w:t>
      </w:r>
    </w:p>
    <w:p w14:paraId="2FB8255F" w14:textId="77777777" w:rsidR="00AF293F" w:rsidRPr="00F24E6B" w:rsidRDefault="00AF293F" w:rsidP="00B35E9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F24E6B">
        <w:rPr>
          <w:rFonts w:ascii="Arial" w:eastAsia="Times New Roman" w:hAnsi="Arial" w:cs="Arial"/>
          <w:lang w:eastAsia="cs-CZ"/>
        </w:rPr>
        <w:t>zastúpená:</w:t>
      </w:r>
      <w:r w:rsidRPr="00F24E6B">
        <w:rPr>
          <w:rFonts w:ascii="Arial" w:eastAsia="Times New Roman" w:hAnsi="Arial" w:cs="Arial"/>
          <w:lang w:eastAsia="cs-CZ"/>
        </w:rPr>
        <w:tab/>
      </w:r>
      <w:r w:rsidRPr="00F24E6B">
        <w:rPr>
          <w:rFonts w:ascii="Arial" w:eastAsia="Times New Roman" w:hAnsi="Arial" w:cs="Arial"/>
          <w:lang w:eastAsia="cs-CZ"/>
        </w:rPr>
        <w:tab/>
      </w:r>
      <w:r w:rsidRPr="00F24E6B">
        <w:rPr>
          <w:rFonts w:ascii="Arial" w:eastAsia="Times New Roman" w:hAnsi="Arial" w:cs="Arial"/>
          <w:lang w:eastAsia="cs-CZ"/>
        </w:rPr>
        <w:tab/>
        <w:t xml:space="preserve">Mgr. Anna </w:t>
      </w:r>
      <w:proofErr w:type="spellStart"/>
      <w:r w:rsidRPr="00F24E6B">
        <w:rPr>
          <w:rFonts w:ascii="Arial" w:eastAsia="Times New Roman" w:hAnsi="Arial" w:cs="Arial"/>
          <w:lang w:eastAsia="cs-CZ"/>
        </w:rPr>
        <w:t>Plachká</w:t>
      </w:r>
      <w:proofErr w:type="spellEnd"/>
      <w:r w:rsidRPr="00F24E6B">
        <w:rPr>
          <w:rFonts w:ascii="Arial" w:eastAsia="Times New Roman" w:hAnsi="Arial" w:cs="Arial"/>
          <w:lang w:eastAsia="cs-CZ"/>
        </w:rPr>
        <w:t>, riaditeľka</w:t>
      </w:r>
    </w:p>
    <w:p w14:paraId="467E712C" w14:textId="77777777" w:rsidR="00AF293F" w:rsidRPr="00F24E6B" w:rsidRDefault="00AF293F" w:rsidP="00B35E9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F24E6B">
        <w:rPr>
          <w:rFonts w:ascii="Arial" w:eastAsia="Times New Roman" w:hAnsi="Arial" w:cs="Arial"/>
          <w:lang w:eastAsia="cs-CZ"/>
        </w:rPr>
        <w:t xml:space="preserve">IČO: </w:t>
      </w:r>
      <w:r w:rsidRPr="00F24E6B">
        <w:rPr>
          <w:rFonts w:ascii="Arial" w:eastAsia="Times New Roman" w:hAnsi="Arial" w:cs="Arial"/>
          <w:lang w:eastAsia="cs-CZ"/>
        </w:rPr>
        <w:tab/>
      </w:r>
      <w:r w:rsidRPr="00F24E6B">
        <w:rPr>
          <w:rFonts w:ascii="Arial" w:eastAsia="Times New Roman" w:hAnsi="Arial" w:cs="Arial"/>
          <w:lang w:eastAsia="cs-CZ"/>
        </w:rPr>
        <w:tab/>
      </w:r>
      <w:r w:rsidRPr="00F24E6B">
        <w:rPr>
          <w:rFonts w:ascii="Arial" w:eastAsia="Times New Roman" w:hAnsi="Arial" w:cs="Arial"/>
          <w:lang w:eastAsia="cs-CZ"/>
        </w:rPr>
        <w:tab/>
      </w:r>
      <w:r w:rsidRPr="00F24E6B">
        <w:rPr>
          <w:rFonts w:ascii="Arial" w:eastAsia="Times New Roman" w:hAnsi="Arial" w:cs="Arial"/>
          <w:lang w:eastAsia="cs-CZ"/>
        </w:rPr>
        <w:tab/>
        <w:t>36 125 971</w:t>
      </w:r>
    </w:p>
    <w:p w14:paraId="7BC87FA5" w14:textId="77777777" w:rsidR="00AF293F" w:rsidRPr="00F24E6B" w:rsidRDefault="00AF293F" w:rsidP="00AF293F">
      <w:pPr>
        <w:rPr>
          <w:rFonts w:ascii="Arial" w:eastAsia="Times New Roman" w:hAnsi="Arial" w:cs="Arial"/>
          <w:lang w:eastAsia="cs-CZ"/>
        </w:rPr>
      </w:pPr>
    </w:p>
    <w:p w14:paraId="55D5D4E7" w14:textId="77777777" w:rsidR="00AF293F" w:rsidRPr="00F24E6B" w:rsidRDefault="00AF293F" w:rsidP="00B35E9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lang w:eastAsia="cs-CZ"/>
        </w:rPr>
      </w:pPr>
      <w:r w:rsidRPr="00F24E6B">
        <w:rPr>
          <w:rFonts w:ascii="Arial" w:eastAsia="Times New Roman" w:hAnsi="Arial" w:cs="Arial"/>
          <w:b/>
          <w:bCs/>
          <w:lang w:eastAsia="cs-CZ"/>
        </w:rPr>
        <w:t>Odberateľ č. 10:</w:t>
      </w:r>
      <w:r w:rsidRPr="00F24E6B">
        <w:rPr>
          <w:rFonts w:ascii="Arial" w:eastAsia="Times New Roman" w:hAnsi="Arial" w:cs="Arial"/>
          <w:b/>
          <w:bCs/>
          <w:lang w:eastAsia="cs-CZ"/>
        </w:rPr>
        <w:tab/>
      </w:r>
      <w:r w:rsidRPr="00F24E6B">
        <w:rPr>
          <w:rFonts w:ascii="Arial" w:eastAsia="Times New Roman" w:hAnsi="Arial" w:cs="Arial"/>
          <w:b/>
          <w:bCs/>
          <w:lang w:eastAsia="cs-CZ"/>
        </w:rPr>
        <w:tab/>
        <w:t>Základná škola</w:t>
      </w:r>
    </w:p>
    <w:p w14:paraId="0755746B" w14:textId="77777777" w:rsidR="00AF293F" w:rsidRPr="00F24E6B" w:rsidRDefault="00AF293F" w:rsidP="00B35E9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F24E6B">
        <w:rPr>
          <w:rFonts w:ascii="Arial" w:eastAsia="Times New Roman" w:hAnsi="Arial" w:cs="Arial"/>
          <w:lang w:eastAsia="cs-CZ"/>
        </w:rPr>
        <w:t>so sídlom:</w:t>
      </w:r>
      <w:r w:rsidRPr="00F24E6B">
        <w:rPr>
          <w:rFonts w:ascii="Arial" w:eastAsia="Times New Roman" w:hAnsi="Arial" w:cs="Arial"/>
          <w:lang w:eastAsia="cs-CZ"/>
        </w:rPr>
        <w:tab/>
      </w:r>
      <w:r w:rsidRPr="00F24E6B">
        <w:rPr>
          <w:rFonts w:ascii="Arial" w:eastAsia="Times New Roman" w:hAnsi="Arial" w:cs="Arial"/>
          <w:lang w:eastAsia="cs-CZ"/>
        </w:rPr>
        <w:tab/>
      </w:r>
      <w:r w:rsidRPr="00F24E6B">
        <w:rPr>
          <w:rFonts w:ascii="Arial" w:eastAsia="Times New Roman" w:hAnsi="Arial" w:cs="Arial"/>
          <w:lang w:eastAsia="cs-CZ"/>
        </w:rPr>
        <w:tab/>
        <w:t>Ul. L. Novomeského 11, 911 08 Trenčín</w:t>
      </w:r>
    </w:p>
    <w:p w14:paraId="745FDFD2" w14:textId="77777777" w:rsidR="00AF293F" w:rsidRPr="00F24E6B" w:rsidRDefault="00AF293F" w:rsidP="00B35E9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F24E6B">
        <w:rPr>
          <w:rFonts w:ascii="Arial" w:eastAsia="Times New Roman" w:hAnsi="Arial" w:cs="Arial"/>
          <w:lang w:eastAsia="cs-CZ"/>
        </w:rPr>
        <w:t>zastúpená:</w:t>
      </w:r>
      <w:r w:rsidRPr="00F24E6B">
        <w:rPr>
          <w:rFonts w:ascii="Arial" w:eastAsia="Times New Roman" w:hAnsi="Arial" w:cs="Arial"/>
          <w:lang w:eastAsia="cs-CZ"/>
        </w:rPr>
        <w:tab/>
      </w:r>
      <w:r w:rsidRPr="00F24E6B">
        <w:rPr>
          <w:rFonts w:ascii="Arial" w:eastAsia="Times New Roman" w:hAnsi="Arial" w:cs="Arial"/>
          <w:lang w:eastAsia="cs-CZ"/>
        </w:rPr>
        <w:tab/>
      </w:r>
      <w:r w:rsidRPr="00F24E6B">
        <w:rPr>
          <w:rFonts w:ascii="Arial" w:eastAsia="Times New Roman" w:hAnsi="Arial" w:cs="Arial"/>
          <w:lang w:eastAsia="cs-CZ"/>
        </w:rPr>
        <w:tab/>
        <w:t xml:space="preserve">Mgr. Marián </w:t>
      </w:r>
      <w:proofErr w:type="spellStart"/>
      <w:r w:rsidRPr="00F24E6B">
        <w:rPr>
          <w:rFonts w:ascii="Arial" w:eastAsia="Times New Roman" w:hAnsi="Arial" w:cs="Arial"/>
          <w:lang w:eastAsia="cs-CZ"/>
        </w:rPr>
        <w:t>Hrnčár</w:t>
      </w:r>
      <w:proofErr w:type="spellEnd"/>
      <w:r w:rsidRPr="00F24E6B">
        <w:rPr>
          <w:rFonts w:ascii="Arial" w:eastAsia="Times New Roman" w:hAnsi="Arial" w:cs="Arial"/>
          <w:lang w:eastAsia="cs-CZ"/>
        </w:rPr>
        <w:t>, riaditeľ</w:t>
      </w:r>
    </w:p>
    <w:p w14:paraId="1D1A68E9" w14:textId="77777777" w:rsidR="00AF293F" w:rsidRPr="00F24E6B" w:rsidRDefault="00AF293F" w:rsidP="00B35E9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F24E6B">
        <w:rPr>
          <w:rFonts w:ascii="Arial" w:eastAsia="Times New Roman" w:hAnsi="Arial" w:cs="Arial"/>
          <w:lang w:eastAsia="cs-CZ"/>
        </w:rPr>
        <w:t xml:space="preserve">IČO: </w:t>
      </w:r>
      <w:r w:rsidRPr="00F24E6B">
        <w:rPr>
          <w:rFonts w:ascii="Arial" w:eastAsia="Times New Roman" w:hAnsi="Arial" w:cs="Arial"/>
          <w:lang w:eastAsia="cs-CZ"/>
        </w:rPr>
        <w:tab/>
      </w:r>
      <w:r w:rsidRPr="00F24E6B">
        <w:rPr>
          <w:rFonts w:ascii="Arial" w:eastAsia="Times New Roman" w:hAnsi="Arial" w:cs="Arial"/>
          <w:lang w:eastAsia="cs-CZ"/>
        </w:rPr>
        <w:tab/>
      </w:r>
      <w:r w:rsidRPr="00F24E6B">
        <w:rPr>
          <w:rFonts w:ascii="Arial" w:eastAsia="Times New Roman" w:hAnsi="Arial" w:cs="Arial"/>
          <w:lang w:eastAsia="cs-CZ"/>
        </w:rPr>
        <w:tab/>
      </w:r>
      <w:r w:rsidRPr="00F24E6B">
        <w:rPr>
          <w:rFonts w:ascii="Arial" w:eastAsia="Times New Roman" w:hAnsi="Arial" w:cs="Arial"/>
          <w:lang w:eastAsia="cs-CZ"/>
        </w:rPr>
        <w:tab/>
        <w:t>36 126 551</w:t>
      </w:r>
    </w:p>
    <w:p w14:paraId="19378299" w14:textId="77777777" w:rsidR="00AF293F" w:rsidRPr="00F24E6B" w:rsidRDefault="00AF293F" w:rsidP="00AF293F">
      <w:pPr>
        <w:rPr>
          <w:rFonts w:ascii="Arial" w:eastAsia="Times New Roman" w:hAnsi="Arial" w:cs="Arial"/>
          <w:lang w:eastAsia="cs-CZ"/>
        </w:rPr>
      </w:pPr>
    </w:p>
    <w:p w14:paraId="0199D3CB" w14:textId="77777777" w:rsidR="00AF293F" w:rsidRPr="00F24E6B" w:rsidRDefault="00AF293F" w:rsidP="00B35E9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lang w:eastAsia="cs-CZ"/>
        </w:rPr>
      </w:pPr>
      <w:r w:rsidRPr="00F24E6B">
        <w:rPr>
          <w:rFonts w:ascii="Arial" w:eastAsia="Times New Roman" w:hAnsi="Arial" w:cs="Arial"/>
          <w:b/>
          <w:bCs/>
          <w:lang w:eastAsia="cs-CZ"/>
        </w:rPr>
        <w:t>Odberateľ č. 11:</w:t>
      </w:r>
      <w:r w:rsidRPr="00F24E6B">
        <w:rPr>
          <w:rFonts w:ascii="Arial" w:eastAsia="Times New Roman" w:hAnsi="Arial" w:cs="Arial"/>
          <w:b/>
          <w:bCs/>
          <w:lang w:eastAsia="cs-CZ"/>
        </w:rPr>
        <w:tab/>
      </w:r>
      <w:r w:rsidRPr="00F24E6B">
        <w:rPr>
          <w:rFonts w:ascii="Arial" w:eastAsia="Times New Roman" w:hAnsi="Arial" w:cs="Arial"/>
          <w:b/>
          <w:bCs/>
          <w:lang w:eastAsia="cs-CZ"/>
        </w:rPr>
        <w:tab/>
        <w:t>Základná škola</w:t>
      </w:r>
      <w:r w:rsidRPr="00F24E6B">
        <w:rPr>
          <w:rFonts w:ascii="Arial" w:eastAsia="Times New Roman" w:hAnsi="Arial" w:cs="Arial"/>
          <w:b/>
          <w:bCs/>
          <w:lang w:eastAsia="cs-CZ"/>
        </w:rPr>
        <w:tab/>
      </w:r>
    </w:p>
    <w:p w14:paraId="055ECCAB" w14:textId="77777777" w:rsidR="00AF293F" w:rsidRPr="00F24E6B" w:rsidRDefault="00AF293F" w:rsidP="00B35E9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F24E6B">
        <w:rPr>
          <w:rFonts w:ascii="Arial" w:eastAsia="Times New Roman" w:hAnsi="Arial" w:cs="Arial"/>
          <w:lang w:eastAsia="cs-CZ"/>
        </w:rPr>
        <w:t>so sídlom:</w:t>
      </w:r>
      <w:r w:rsidRPr="00F24E6B">
        <w:rPr>
          <w:rFonts w:ascii="Arial" w:eastAsia="Times New Roman" w:hAnsi="Arial" w:cs="Arial"/>
          <w:lang w:eastAsia="cs-CZ"/>
        </w:rPr>
        <w:tab/>
      </w:r>
      <w:r w:rsidRPr="00F24E6B">
        <w:rPr>
          <w:rFonts w:ascii="Arial" w:eastAsia="Times New Roman" w:hAnsi="Arial" w:cs="Arial"/>
          <w:lang w:eastAsia="cs-CZ"/>
        </w:rPr>
        <w:tab/>
      </w:r>
      <w:r w:rsidRPr="00F24E6B">
        <w:rPr>
          <w:rFonts w:ascii="Arial" w:eastAsia="Times New Roman" w:hAnsi="Arial" w:cs="Arial"/>
          <w:lang w:eastAsia="cs-CZ"/>
        </w:rPr>
        <w:tab/>
        <w:t>Hodžova 37, 911 01 Trenčín</w:t>
      </w:r>
    </w:p>
    <w:p w14:paraId="20DE7F43" w14:textId="77777777" w:rsidR="00AF293F" w:rsidRPr="00F24E6B" w:rsidRDefault="00AF293F" w:rsidP="00B35E9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F24E6B">
        <w:rPr>
          <w:rFonts w:ascii="Arial" w:eastAsia="Times New Roman" w:hAnsi="Arial" w:cs="Arial"/>
          <w:lang w:eastAsia="cs-CZ"/>
        </w:rPr>
        <w:t>zastúpená:</w:t>
      </w:r>
      <w:r w:rsidRPr="00F24E6B">
        <w:rPr>
          <w:rFonts w:ascii="Arial" w:eastAsia="Times New Roman" w:hAnsi="Arial" w:cs="Arial"/>
          <w:lang w:eastAsia="cs-CZ"/>
        </w:rPr>
        <w:tab/>
      </w:r>
      <w:r w:rsidRPr="00F24E6B">
        <w:rPr>
          <w:rFonts w:ascii="Arial" w:eastAsia="Times New Roman" w:hAnsi="Arial" w:cs="Arial"/>
          <w:lang w:eastAsia="cs-CZ"/>
        </w:rPr>
        <w:tab/>
      </w:r>
      <w:r w:rsidRPr="00F24E6B">
        <w:rPr>
          <w:rFonts w:ascii="Arial" w:eastAsia="Times New Roman" w:hAnsi="Arial" w:cs="Arial"/>
          <w:lang w:eastAsia="cs-CZ"/>
        </w:rPr>
        <w:tab/>
        <w:t>Mgr. Patrik Zelenka, riaditeľ</w:t>
      </w:r>
    </w:p>
    <w:p w14:paraId="12C4E2BA" w14:textId="77777777" w:rsidR="00AF293F" w:rsidRPr="00F24E6B" w:rsidRDefault="00AF293F" w:rsidP="00B35E9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F24E6B">
        <w:rPr>
          <w:rFonts w:ascii="Arial" w:eastAsia="Times New Roman" w:hAnsi="Arial" w:cs="Arial"/>
          <w:lang w:eastAsia="cs-CZ"/>
        </w:rPr>
        <w:t xml:space="preserve">IČO: </w:t>
      </w:r>
      <w:r w:rsidRPr="00F24E6B">
        <w:rPr>
          <w:rFonts w:ascii="Arial" w:eastAsia="Times New Roman" w:hAnsi="Arial" w:cs="Arial"/>
          <w:lang w:eastAsia="cs-CZ"/>
        </w:rPr>
        <w:tab/>
      </w:r>
      <w:r w:rsidRPr="00F24E6B">
        <w:rPr>
          <w:rFonts w:ascii="Arial" w:eastAsia="Times New Roman" w:hAnsi="Arial" w:cs="Arial"/>
          <w:lang w:eastAsia="cs-CZ"/>
        </w:rPr>
        <w:tab/>
      </w:r>
      <w:r w:rsidRPr="00F24E6B">
        <w:rPr>
          <w:rFonts w:ascii="Arial" w:eastAsia="Times New Roman" w:hAnsi="Arial" w:cs="Arial"/>
          <w:lang w:eastAsia="cs-CZ"/>
        </w:rPr>
        <w:tab/>
      </w:r>
      <w:r w:rsidRPr="00F24E6B">
        <w:rPr>
          <w:rFonts w:ascii="Arial" w:eastAsia="Times New Roman" w:hAnsi="Arial" w:cs="Arial"/>
          <w:lang w:eastAsia="cs-CZ"/>
        </w:rPr>
        <w:tab/>
        <w:t>36 126 918</w:t>
      </w:r>
    </w:p>
    <w:p w14:paraId="263AA24C" w14:textId="77777777" w:rsidR="00AF293F" w:rsidRPr="00F24E6B" w:rsidRDefault="00AF293F" w:rsidP="00B35E9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3270F997" w14:textId="77777777" w:rsidR="00AF293F" w:rsidRPr="00F24E6B" w:rsidRDefault="00AF293F" w:rsidP="00B35E9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lang w:eastAsia="cs-CZ"/>
        </w:rPr>
      </w:pPr>
      <w:r w:rsidRPr="00F24E6B">
        <w:rPr>
          <w:rFonts w:ascii="Arial" w:eastAsia="Times New Roman" w:hAnsi="Arial" w:cs="Arial"/>
          <w:b/>
          <w:bCs/>
          <w:lang w:eastAsia="cs-CZ"/>
        </w:rPr>
        <w:t>Odberateľ č. 12:</w:t>
      </w:r>
      <w:r w:rsidRPr="00F24E6B">
        <w:rPr>
          <w:rFonts w:ascii="Arial" w:eastAsia="Times New Roman" w:hAnsi="Arial" w:cs="Arial"/>
          <w:b/>
          <w:bCs/>
          <w:lang w:eastAsia="cs-CZ"/>
        </w:rPr>
        <w:tab/>
      </w:r>
      <w:r w:rsidRPr="00F24E6B">
        <w:rPr>
          <w:rFonts w:ascii="Arial" w:eastAsia="Times New Roman" w:hAnsi="Arial" w:cs="Arial"/>
          <w:b/>
          <w:bCs/>
          <w:lang w:eastAsia="cs-CZ"/>
        </w:rPr>
        <w:tab/>
        <w:t>Základná škola</w:t>
      </w:r>
    </w:p>
    <w:p w14:paraId="3323EBFD" w14:textId="77777777" w:rsidR="00AF293F" w:rsidRPr="00F24E6B" w:rsidRDefault="00AF293F" w:rsidP="00B35E9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F24E6B">
        <w:rPr>
          <w:rFonts w:ascii="Arial" w:eastAsia="Times New Roman" w:hAnsi="Arial" w:cs="Arial"/>
          <w:lang w:eastAsia="cs-CZ"/>
        </w:rPr>
        <w:t>so sídlom:</w:t>
      </w:r>
      <w:r w:rsidRPr="00F24E6B">
        <w:rPr>
          <w:rFonts w:ascii="Arial" w:eastAsia="Times New Roman" w:hAnsi="Arial" w:cs="Arial"/>
          <w:lang w:eastAsia="cs-CZ"/>
        </w:rPr>
        <w:tab/>
      </w:r>
      <w:r w:rsidRPr="00F24E6B">
        <w:rPr>
          <w:rFonts w:ascii="Arial" w:eastAsia="Times New Roman" w:hAnsi="Arial" w:cs="Arial"/>
          <w:lang w:eastAsia="cs-CZ"/>
        </w:rPr>
        <w:tab/>
      </w:r>
      <w:r w:rsidRPr="00F24E6B">
        <w:rPr>
          <w:rFonts w:ascii="Arial" w:eastAsia="Times New Roman" w:hAnsi="Arial" w:cs="Arial"/>
          <w:lang w:eastAsia="cs-CZ"/>
        </w:rPr>
        <w:tab/>
        <w:t>Veľkomoravská 12,  911 05 Trenčín</w:t>
      </w:r>
    </w:p>
    <w:p w14:paraId="042107BE" w14:textId="77777777" w:rsidR="00AF293F" w:rsidRPr="00F24E6B" w:rsidRDefault="00AF293F" w:rsidP="00B35E9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F24E6B">
        <w:rPr>
          <w:rFonts w:ascii="Arial" w:eastAsia="Times New Roman" w:hAnsi="Arial" w:cs="Arial"/>
          <w:lang w:eastAsia="cs-CZ"/>
        </w:rPr>
        <w:t>zastúpená:</w:t>
      </w:r>
      <w:r w:rsidRPr="00F24E6B">
        <w:rPr>
          <w:rFonts w:ascii="Arial" w:eastAsia="Times New Roman" w:hAnsi="Arial" w:cs="Arial"/>
          <w:lang w:eastAsia="cs-CZ"/>
        </w:rPr>
        <w:tab/>
      </w:r>
      <w:r w:rsidRPr="00F24E6B">
        <w:rPr>
          <w:rFonts w:ascii="Arial" w:eastAsia="Times New Roman" w:hAnsi="Arial" w:cs="Arial"/>
          <w:lang w:eastAsia="cs-CZ"/>
        </w:rPr>
        <w:tab/>
      </w:r>
      <w:r w:rsidRPr="00F24E6B">
        <w:rPr>
          <w:rFonts w:ascii="Arial" w:eastAsia="Times New Roman" w:hAnsi="Arial" w:cs="Arial"/>
          <w:lang w:eastAsia="cs-CZ"/>
        </w:rPr>
        <w:tab/>
        <w:t xml:space="preserve">Mgr. Miroslav </w:t>
      </w:r>
      <w:proofErr w:type="spellStart"/>
      <w:r w:rsidRPr="00F24E6B">
        <w:rPr>
          <w:rFonts w:ascii="Arial" w:eastAsia="Times New Roman" w:hAnsi="Arial" w:cs="Arial"/>
          <w:lang w:eastAsia="cs-CZ"/>
        </w:rPr>
        <w:t>Šumichrast</w:t>
      </w:r>
      <w:proofErr w:type="spellEnd"/>
      <w:r w:rsidRPr="00F24E6B">
        <w:rPr>
          <w:rFonts w:ascii="Arial" w:eastAsia="Times New Roman" w:hAnsi="Arial" w:cs="Arial"/>
          <w:lang w:eastAsia="cs-CZ"/>
        </w:rPr>
        <w:t>, riaditeľ</w:t>
      </w:r>
    </w:p>
    <w:p w14:paraId="0232B00C" w14:textId="77777777" w:rsidR="00AF293F" w:rsidRPr="00F24E6B" w:rsidRDefault="00AF293F" w:rsidP="00B35E9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F24E6B">
        <w:rPr>
          <w:rFonts w:ascii="Arial" w:eastAsia="Times New Roman" w:hAnsi="Arial" w:cs="Arial"/>
          <w:lang w:eastAsia="cs-CZ"/>
        </w:rPr>
        <w:t xml:space="preserve">IČO: </w:t>
      </w:r>
      <w:r w:rsidRPr="00F24E6B">
        <w:rPr>
          <w:rFonts w:ascii="Arial" w:eastAsia="Times New Roman" w:hAnsi="Arial" w:cs="Arial"/>
          <w:lang w:eastAsia="cs-CZ"/>
        </w:rPr>
        <w:tab/>
      </w:r>
      <w:r w:rsidRPr="00F24E6B">
        <w:rPr>
          <w:rFonts w:ascii="Arial" w:eastAsia="Times New Roman" w:hAnsi="Arial" w:cs="Arial"/>
          <w:lang w:eastAsia="cs-CZ"/>
        </w:rPr>
        <w:tab/>
      </w:r>
      <w:r w:rsidRPr="00F24E6B">
        <w:rPr>
          <w:rFonts w:ascii="Arial" w:eastAsia="Times New Roman" w:hAnsi="Arial" w:cs="Arial"/>
          <w:lang w:eastAsia="cs-CZ"/>
        </w:rPr>
        <w:tab/>
      </w:r>
      <w:r w:rsidRPr="00F24E6B">
        <w:rPr>
          <w:rFonts w:ascii="Arial" w:eastAsia="Times New Roman" w:hAnsi="Arial" w:cs="Arial"/>
          <w:lang w:eastAsia="cs-CZ"/>
        </w:rPr>
        <w:tab/>
        <w:t>34 008 306</w:t>
      </w:r>
    </w:p>
    <w:p w14:paraId="6D98780A" w14:textId="77777777" w:rsidR="00AF293F" w:rsidRPr="00F24E6B" w:rsidRDefault="00AF293F" w:rsidP="00AF293F">
      <w:pPr>
        <w:rPr>
          <w:rFonts w:ascii="Arial" w:eastAsia="Times New Roman" w:hAnsi="Arial" w:cs="Arial"/>
          <w:lang w:eastAsia="cs-CZ"/>
        </w:rPr>
      </w:pPr>
    </w:p>
    <w:p w14:paraId="0D41F842" w14:textId="77777777" w:rsidR="00AF293F" w:rsidRPr="00F24E6B" w:rsidRDefault="00AF293F" w:rsidP="00BA1B8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lang w:eastAsia="cs-CZ"/>
        </w:rPr>
      </w:pPr>
      <w:r w:rsidRPr="00F24E6B">
        <w:rPr>
          <w:rFonts w:ascii="Arial" w:eastAsia="Times New Roman" w:hAnsi="Arial" w:cs="Arial"/>
          <w:b/>
          <w:bCs/>
          <w:lang w:eastAsia="cs-CZ"/>
        </w:rPr>
        <w:t>Odberateľ č. 13:</w:t>
      </w:r>
      <w:r w:rsidRPr="00F24E6B">
        <w:rPr>
          <w:rFonts w:ascii="Arial" w:eastAsia="Times New Roman" w:hAnsi="Arial" w:cs="Arial"/>
          <w:b/>
          <w:bCs/>
          <w:lang w:eastAsia="cs-CZ"/>
        </w:rPr>
        <w:tab/>
      </w:r>
      <w:r w:rsidRPr="00F24E6B">
        <w:rPr>
          <w:rFonts w:ascii="Arial" w:eastAsia="Times New Roman" w:hAnsi="Arial" w:cs="Arial"/>
          <w:b/>
          <w:bCs/>
          <w:lang w:eastAsia="cs-CZ"/>
        </w:rPr>
        <w:tab/>
        <w:t>Základná škola</w:t>
      </w:r>
    </w:p>
    <w:p w14:paraId="36DDBC0B" w14:textId="77777777" w:rsidR="00AF293F" w:rsidRPr="00F24E6B" w:rsidRDefault="00AF293F" w:rsidP="00BA1B8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F24E6B">
        <w:rPr>
          <w:rFonts w:ascii="Arial" w:eastAsia="Times New Roman" w:hAnsi="Arial" w:cs="Arial"/>
          <w:lang w:eastAsia="cs-CZ"/>
        </w:rPr>
        <w:t>so sídlom:</w:t>
      </w:r>
      <w:r w:rsidRPr="00F24E6B">
        <w:rPr>
          <w:rFonts w:ascii="Arial" w:eastAsia="Times New Roman" w:hAnsi="Arial" w:cs="Arial"/>
          <w:lang w:eastAsia="cs-CZ"/>
        </w:rPr>
        <w:tab/>
      </w:r>
      <w:r w:rsidRPr="00F24E6B">
        <w:rPr>
          <w:rFonts w:ascii="Arial" w:eastAsia="Times New Roman" w:hAnsi="Arial" w:cs="Arial"/>
          <w:lang w:eastAsia="cs-CZ"/>
        </w:rPr>
        <w:tab/>
      </w:r>
      <w:r w:rsidRPr="00F24E6B">
        <w:rPr>
          <w:rFonts w:ascii="Arial" w:eastAsia="Times New Roman" w:hAnsi="Arial" w:cs="Arial"/>
          <w:lang w:eastAsia="cs-CZ"/>
        </w:rPr>
        <w:tab/>
        <w:t>Východná 9, 911 08 Trenčín</w:t>
      </w:r>
    </w:p>
    <w:p w14:paraId="7383B115" w14:textId="77777777" w:rsidR="00AF293F" w:rsidRPr="00F24E6B" w:rsidRDefault="00AF293F" w:rsidP="00BA1B8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F24E6B">
        <w:rPr>
          <w:rFonts w:ascii="Arial" w:eastAsia="Times New Roman" w:hAnsi="Arial" w:cs="Arial"/>
          <w:lang w:eastAsia="cs-CZ"/>
        </w:rPr>
        <w:t>zastúpená:</w:t>
      </w:r>
      <w:r w:rsidRPr="00F24E6B">
        <w:rPr>
          <w:rFonts w:ascii="Arial" w:eastAsia="Times New Roman" w:hAnsi="Arial" w:cs="Arial"/>
          <w:lang w:eastAsia="cs-CZ"/>
        </w:rPr>
        <w:tab/>
      </w:r>
      <w:r w:rsidRPr="00F24E6B">
        <w:rPr>
          <w:rFonts w:ascii="Arial" w:eastAsia="Times New Roman" w:hAnsi="Arial" w:cs="Arial"/>
          <w:lang w:eastAsia="cs-CZ"/>
        </w:rPr>
        <w:tab/>
      </w:r>
      <w:r w:rsidRPr="00F24E6B">
        <w:rPr>
          <w:rFonts w:ascii="Arial" w:eastAsia="Times New Roman" w:hAnsi="Arial" w:cs="Arial"/>
          <w:lang w:eastAsia="cs-CZ"/>
        </w:rPr>
        <w:tab/>
        <w:t xml:space="preserve">Mgr. Tatiana </w:t>
      </w:r>
      <w:proofErr w:type="spellStart"/>
      <w:r w:rsidRPr="00F24E6B">
        <w:rPr>
          <w:rFonts w:ascii="Arial" w:eastAsia="Times New Roman" w:hAnsi="Arial" w:cs="Arial"/>
          <w:lang w:eastAsia="cs-CZ"/>
        </w:rPr>
        <w:t>Hribová</w:t>
      </w:r>
      <w:proofErr w:type="spellEnd"/>
      <w:r w:rsidRPr="00F24E6B">
        <w:rPr>
          <w:rFonts w:ascii="Arial" w:eastAsia="Times New Roman" w:hAnsi="Arial" w:cs="Arial"/>
          <w:lang w:eastAsia="cs-CZ"/>
        </w:rPr>
        <w:t>, riaditeľka</w:t>
      </w:r>
    </w:p>
    <w:p w14:paraId="1E2D7096" w14:textId="77777777" w:rsidR="00AF293F" w:rsidRPr="00F24E6B" w:rsidRDefault="00AF293F" w:rsidP="00BA1B8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F24E6B">
        <w:rPr>
          <w:rFonts w:ascii="Arial" w:eastAsia="Times New Roman" w:hAnsi="Arial" w:cs="Arial"/>
          <w:lang w:eastAsia="cs-CZ"/>
        </w:rPr>
        <w:t xml:space="preserve">IČO: </w:t>
      </w:r>
      <w:r w:rsidRPr="00F24E6B">
        <w:rPr>
          <w:rFonts w:ascii="Arial" w:eastAsia="Times New Roman" w:hAnsi="Arial" w:cs="Arial"/>
          <w:lang w:eastAsia="cs-CZ"/>
        </w:rPr>
        <w:tab/>
      </w:r>
      <w:r w:rsidRPr="00F24E6B">
        <w:rPr>
          <w:rFonts w:ascii="Arial" w:eastAsia="Times New Roman" w:hAnsi="Arial" w:cs="Arial"/>
          <w:lang w:eastAsia="cs-CZ"/>
        </w:rPr>
        <w:tab/>
      </w:r>
      <w:r w:rsidRPr="00F24E6B">
        <w:rPr>
          <w:rFonts w:ascii="Arial" w:eastAsia="Times New Roman" w:hAnsi="Arial" w:cs="Arial"/>
          <w:lang w:eastAsia="cs-CZ"/>
        </w:rPr>
        <w:tab/>
      </w:r>
      <w:r w:rsidRPr="00F24E6B">
        <w:rPr>
          <w:rFonts w:ascii="Arial" w:eastAsia="Times New Roman" w:hAnsi="Arial" w:cs="Arial"/>
          <w:lang w:eastAsia="cs-CZ"/>
        </w:rPr>
        <w:tab/>
        <w:t>36 126 608</w:t>
      </w:r>
    </w:p>
    <w:p w14:paraId="5044EB01" w14:textId="77777777" w:rsidR="00AF293F" w:rsidRPr="00F24E6B" w:rsidRDefault="00AF293F" w:rsidP="00AF293F">
      <w:pPr>
        <w:rPr>
          <w:rFonts w:ascii="Arial" w:eastAsia="Calibri" w:hAnsi="Arial" w:cs="Arial"/>
          <w:snapToGrid w:val="0"/>
        </w:rPr>
      </w:pPr>
    </w:p>
    <w:p w14:paraId="7EF86E42" w14:textId="77777777" w:rsidR="00AF293F" w:rsidRPr="00F24E6B" w:rsidRDefault="00AF293F" w:rsidP="00BA1B8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lang w:eastAsia="cs-CZ"/>
        </w:rPr>
      </w:pPr>
      <w:r w:rsidRPr="00F24E6B">
        <w:rPr>
          <w:rFonts w:ascii="Arial" w:eastAsia="Times New Roman" w:hAnsi="Arial" w:cs="Arial"/>
          <w:b/>
          <w:bCs/>
          <w:lang w:eastAsia="cs-CZ"/>
        </w:rPr>
        <w:t>Odberateľ č. 14:</w:t>
      </w:r>
      <w:r w:rsidRPr="00F24E6B">
        <w:rPr>
          <w:rFonts w:ascii="Arial" w:eastAsia="Times New Roman" w:hAnsi="Arial" w:cs="Arial"/>
          <w:b/>
          <w:bCs/>
          <w:lang w:eastAsia="cs-CZ"/>
        </w:rPr>
        <w:tab/>
      </w:r>
      <w:r w:rsidRPr="00F24E6B">
        <w:rPr>
          <w:rFonts w:ascii="Arial" w:eastAsia="Times New Roman" w:hAnsi="Arial" w:cs="Arial"/>
          <w:b/>
          <w:bCs/>
          <w:lang w:eastAsia="cs-CZ"/>
        </w:rPr>
        <w:tab/>
        <w:t xml:space="preserve">Základná umelecká škola Karola </w:t>
      </w:r>
      <w:proofErr w:type="spellStart"/>
      <w:r w:rsidRPr="00F24E6B">
        <w:rPr>
          <w:rFonts w:ascii="Arial" w:eastAsia="Times New Roman" w:hAnsi="Arial" w:cs="Arial"/>
          <w:b/>
          <w:bCs/>
          <w:lang w:eastAsia="cs-CZ"/>
        </w:rPr>
        <w:t>Pádivého</w:t>
      </w:r>
      <w:proofErr w:type="spellEnd"/>
    </w:p>
    <w:p w14:paraId="1BAAE592" w14:textId="77777777" w:rsidR="00AF293F" w:rsidRPr="00F24E6B" w:rsidRDefault="00AF293F" w:rsidP="00BA1B8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F24E6B">
        <w:rPr>
          <w:rFonts w:ascii="Arial" w:eastAsia="Times New Roman" w:hAnsi="Arial" w:cs="Arial"/>
          <w:lang w:eastAsia="cs-CZ"/>
        </w:rPr>
        <w:t>so sídlom:</w:t>
      </w:r>
      <w:r w:rsidRPr="00F24E6B">
        <w:rPr>
          <w:rFonts w:ascii="Arial" w:eastAsia="Times New Roman" w:hAnsi="Arial" w:cs="Arial"/>
          <w:lang w:eastAsia="cs-CZ"/>
        </w:rPr>
        <w:tab/>
      </w:r>
      <w:r w:rsidRPr="00F24E6B">
        <w:rPr>
          <w:rFonts w:ascii="Arial" w:eastAsia="Times New Roman" w:hAnsi="Arial" w:cs="Arial"/>
          <w:lang w:eastAsia="cs-CZ"/>
        </w:rPr>
        <w:tab/>
      </w:r>
      <w:r w:rsidRPr="00F24E6B">
        <w:rPr>
          <w:rFonts w:ascii="Arial" w:eastAsia="Times New Roman" w:hAnsi="Arial" w:cs="Arial"/>
          <w:lang w:eastAsia="cs-CZ"/>
        </w:rPr>
        <w:tab/>
        <w:t>Námestie SNP 2, 911 89 Trenčín</w:t>
      </w:r>
    </w:p>
    <w:p w14:paraId="0635D4CE" w14:textId="77777777" w:rsidR="00AF293F" w:rsidRPr="00F24E6B" w:rsidRDefault="00AF293F" w:rsidP="00BA1B8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F24E6B">
        <w:rPr>
          <w:rFonts w:ascii="Arial" w:eastAsia="Times New Roman" w:hAnsi="Arial" w:cs="Arial"/>
          <w:lang w:eastAsia="cs-CZ"/>
        </w:rPr>
        <w:t>zastúpená:</w:t>
      </w:r>
      <w:r w:rsidRPr="00F24E6B">
        <w:rPr>
          <w:rFonts w:ascii="Arial" w:eastAsia="Times New Roman" w:hAnsi="Arial" w:cs="Arial"/>
          <w:lang w:eastAsia="cs-CZ"/>
        </w:rPr>
        <w:tab/>
      </w:r>
      <w:r w:rsidRPr="00F24E6B">
        <w:rPr>
          <w:rFonts w:ascii="Arial" w:eastAsia="Times New Roman" w:hAnsi="Arial" w:cs="Arial"/>
          <w:lang w:eastAsia="cs-CZ"/>
        </w:rPr>
        <w:tab/>
      </w:r>
      <w:r w:rsidRPr="00F24E6B">
        <w:rPr>
          <w:rFonts w:ascii="Arial" w:eastAsia="Times New Roman" w:hAnsi="Arial" w:cs="Arial"/>
          <w:lang w:eastAsia="cs-CZ"/>
        </w:rPr>
        <w:tab/>
        <w:t xml:space="preserve">Mgr. Eva </w:t>
      </w:r>
      <w:proofErr w:type="spellStart"/>
      <w:r w:rsidRPr="00F24E6B">
        <w:rPr>
          <w:rFonts w:ascii="Arial" w:eastAsia="Times New Roman" w:hAnsi="Arial" w:cs="Arial"/>
          <w:lang w:eastAsia="cs-CZ"/>
        </w:rPr>
        <w:t>Kulhánková</w:t>
      </w:r>
      <w:proofErr w:type="spellEnd"/>
      <w:r w:rsidRPr="00F24E6B">
        <w:rPr>
          <w:rFonts w:ascii="Arial" w:eastAsia="Times New Roman" w:hAnsi="Arial" w:cs="Arial"/>
          <w:lang w:eastAsia="cs-CZ"/>
        </w:rPr>
        <w:t>, riaditeľka</w:t>
      </w:r>
    </w:p>
    <w:p w14:paraId="5A31903E" w14:textId="77777777" w:rsidR="00AF293F" w:rsidRPr="00F24E6B" w:rsidRDefault="00AF293F" w:rsidP="00BA1B8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F24E6B">
        <w:rPr>
          <w:rFonts w:ascii="Arial" w:eastAsia="Times New Roman" w:hAnsi="Arial" w:cs="Arial"/>
          <w:lang w:eastAsia="cs-CZ"/>
        </w:rPr>
        <w:t xml:space="preserve">IČO: </w:t>
      </w:r>
      <w:r w:rsidRPr="00F24E6B">
        <w:rPr>
          <w:rFonts w:ascii="Arial" w:eastAsia="Times New Roman" w:hAnsi="Arial" w:cs="Arial"/>
          <w:lang w:eastAsia="cs-CZ"/>
        </w:rPr>
        <w:tab/>
      </w:r>
      <w:r w:rsidRPr="00F24E6B">
        <w:rPr>
          <w:rFonts w:ascii="Arial" w:eastAsia="Times New Roman" w:hAnsi="Arial" w:cs="Arial"/>
          <w:lang w:eastAsia="cs-CZ"/>
        </w:rPr>
        <w:tab/>
      </w:r>
      <w:r w:rsidRPr="00F24E6B">
        <w:rPr>
          <w:rFonts w:ascii="Arial" w:eastAsia="Times New Roman" w:hAnsi="Arial" w:cs="Arial"/>
          <w:lang w:eastAsia="cs-CZ"/>
        </w:rPr>
        <w:tab/>
      </w:r>
      <w:r w:rsidRPr="00F24E6B">
        <w:rPr>
          <w:rFonts w:ascii="Arial" w:eastAsia="Times New Roman" w:hAnsi="Arial" w:cs="Arial"/>
          <w:lang w:eastAsia="cs-CZ"/>
        </w:rPr>
        <w:tab/>
        <w:t>34 000 071</w:t>
      </w:r>
    </w:p>
    <w:p w14:paraId="3A777736" w14:textId="77777777" w:rsidR="00AF293F" w:rsidRPr="00F24E6B" w:rsidRDefault="00AF293F" w:rsidP="00AF293F">
      <w:pPr>
        <w:rPr>
          <w:rFonts w:ascii="Arial" w:eastAsia="Calibri" w:hAnsi="Arial" w:cs="Arial"/>
          <w:snapToGrid w:val="0"/>
        </w:rPr>
      </w:pPr>
    </w:p>
    <w:p w14:paraId="31DF596C" w14:textId="38DE46BF" w:rsidR="002D604C" w:rsidRPr="00F24E6B" w:rsidRDefault="002D604C" w:rsidP="002D604C">
      <w:pPr>
        <w:rPr>
          <w:rFonts w:ascii="Arial" w:eastAsia="Calibri" w:hAnsi="Arial" w:cs="Arial"/>
          <w:snapToGrid w:val="0"/>
        </w:rPr>
      </w:pPr>
      <w:r w:rsidRPr="00F24E6B">
        <w:rPr>
          <w:rFonts w:ascii="Arial" w:eastAsia="Calibri" w:hAnsi="Arial" w:cs="Arial"/>
          <w:snapToGrid w:val="0"/>
        </w:rPr>
        <w:t>(</w:t>
      </w:r>
      <w:r w:rsidRPr="00F24E6B">
        <w:rPr>
          <w:rFonts w:ascii="Arial" w:eastAsia="Calibri" w:hAnsi="Arial" w:cs="Arial"/>
          <w:b/>
          <w:bCs/>
          <w:snapToGrid w:val="0"/>
        </w:rPr>
        <w:t>Odberateľ č. 2</w:t>
      </w:r>
      <w:r w:rsidRPr="00F24E6B">
        <w:rPr>
          <w:rFonts w:ascii="Arial" w:eastAsia="Calibri" w:hAnsi="Arial" w:cs="Arial"/>
          <w:snapToGrid w:val="0"/>
        </w:rPr>
        <w:t xml:space="preserve"> až </w:t>
      </w:r>
      <w:r w:rsidRPr="00F24E6B">
        <w:rPr>
          <w:rFonts w:ascii="Arial" w:eastAsia="Calibri" w:hAnsi="Arial" w:cs="Arial"/>
          <w:b/>
          <w:bCs/>
          <w:snapToGrid w:val="0"/>
        </w:rPr>
        <w:t>Odberateľ č. 14</w:t>
      </w:r>
      <w:r w:rsidRPr="00F24E6B">
        <w:rPr>
          <w:rFonts w:ascii="Arial" w:eastAsia="Calibri" w:hAnsi="Arial" w:cs="Arial"/>
          <w:snapToGrid w:val="0"/>
        </w:rPr>
        <w:t xml:space="preserve"> zastúpení Mestom Trenčín na základe splnomocnenia, </w:t>
      </w:r>
    </w:p>
    <w:p w14:paraId="607663C4" w14:textId="77777777" w:rsidR="002D604C" w:rsidRPr="00F24E6B" w:rsidRDefault="002D604C" w:rsidP="002D604C">
      <w:pPr>
        <w:rPr>
          <w:rFonts w:ascii="Arial" w:eastAsia="Calibri" w:hAnsi="Arial" w:cs="Arial"/>
          <w:snapToGrid w:val="0"/>
        </w:rPr>
      </w:pPr>
      <w:r w:rsidRPr="00F24E6B">
        <w:rPr>
          <w:rFonts w:ascii="Arial" w:eastAsia="Calibri" w:hAnsi="Arial" w:cs="Arial"/>
          <w:b/>
          <w:bCs/>
          <w:snapToGrid w:val="0"/>
        </w:rPr>
        <w:t>Odberateľ č. 1</w:t>
      </w:r>
      <w:r w:rsidRPr="00F24E6B">
        <w:rPr>
          <w:rFonts w:ascii="Arial" w:eastAsia="Calibri" w:hAnsi="Arial" w:cs="Arial"/>
          <w:snapToGrid w:val="0"/>
        </w:rPr>
        <w:t xml:space="preserve"> až </w:t>
      </w:r>
      <w:r w:rsidRPr="00F24E6B">
        <w:rPr>
          <w:rFonts w:ascii="Arial" w:eastAsia="Calibri" w:hAnsi="Arial" w:cs="Arial"/>
          <w:b/>
          <w:bCs/>
          <w:snapToGrid w:val="0"/>
        </w:rPr>
        <w:t>Odberateľ č. 14</w:t>
      </w:r>
      <w:r w:rsidRPr="00F24E6B">
        <w:rPr>
          <w:rFonts w:ascii="Arial" w:eastAsia="Calibri" w:hAnsi="Arial" w:cs="Arial"/>
          <w:snapToGrid w:val="0"/>
        </w:rPr>
        <w:t>  spoločne ďalej označovaní ako „</w:t>
      </w:r>
      <w:r w:rsidRPr="00F24E6B">
        <w:rPr>
          <w:rFonts w:ascii="Arial" w:eastAsia="Calibri" w:hAnsi="Arial" w:cs="Arial"/>
          <w:b/>
          <w:bCs/>
          <w:snapToGrid w:val="0"/>
        </w:rPr>
        <w:t>Odberateľ</w:t>
      </w:r>
      <w:r w:rsidRPr="00F24E6B">
        <w:rPr>
          <w:rFonts w:ascii="Arial" w:eastAsia="Calibri" w:hAnsi="Arial" w:cs="Arial"/>
          <w:snapToGrid w:val="0"/>
        </w:rPr>
        <w:t xml:space="preserve">“) </w:t>
      </w:r>
    </w:p>
    <w:p w14:paraId="0F5F8F6F" w14:textId="77777777" w:rsidR="00A63A6E" w:rsidRPr="005565D2" w:rsidRDefault="00A63A6E" w:rsidP="00A63A6E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F24E6B">
        <w:rPr>
          <w:rFonts w:ascii="Arial" w:hAnsi="Arial" w:cs="Arial"/>
          <w:color w:val="auto"/>
          <w:sz w:val="22"/>
          <w:szCs w:val="22"/>
        </w:rPr>
        <w:t>a</w:t>
      </w:r>
    </w:p>
    <w:p w14:paraId="600E6186" w14:textId="77777777" w:rsidR="00A63A6E" w:rsidRPr="005565D2" w:rsidRDefault="00A63A6E" w:rsidP="00A63A6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22C04778" w14:textId="77777777" w:rsidR="00A63A6E" w:rsidRPr="005565D2" w:rsidRDefault="00A63A6E" w:rsidP="00A63A6E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5565D2">
        <w:rPr>
          <w:rFonts w:ascii="Arial" w:hAnsi="Arial" w:cs="Arial"/>
          <w:b/>
          <w:color w:val="auto"/>
          <w:sz w:val="22"/>
          <w:szCs w:val="22"/>
        </w:rPr>
        <w:t>Názov dodávateľa</w:t>
      </w:r>
      <w:r w:rsidRPr="005565D2">
        <w:rPr>
          <w:rFonts w:ascii="Arial" w:hAnsi="Arial" w:cs="Arial"/>
          <w:color w:val="auto"/>
          <w:sz w:val="22"/>
          <w:szCs w:val="22"/>
        </w:rPr>
        <w:t xml:space="preserve">: </w:t>
      </w:r>
      <w:r w:rsidRPr="005565D2">
        <w:rPr>
          <w:rFonts w:ascii="Arial" w:hAnsi="Arial" w:cs="Arial"/>
          <w:color w:val="auto"/>
          <w:sz w:val="22"/>
          <w:szCs w:val="22"/>
        </w:rPr>
        <w:tab/>
      </w:r>
    </w:p>
    <w:p w14:paraId="45828EC0" w14:textId="77777777" w:rsidR="00A63A6E" w:rsidRPr="005565D2" w:rsidRDefault="00A63A6E" w:rsidP="00A63A6E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5565D2">
        <w:rPr>
          <w:rFonts w:ascii="Arial" w:hAnsi="Arial" w:cs="Arial"/>
          <w:b/>
          <w:bCs/>
          <w:color w:val="auto"/>
          <w:sz w:val="22"/>
          <w:szCs w:val="22"/>
        </w:rPr>
        <w:t>Sídlo</w:t>
      </w:r>
      <w:r w:rsidRPr="005565D2">
        <w:rPr>
          <w:rFonts w:ascii="Arial" w:hAnsi="Arial" w:cs="Arial"/>
          <w:color w:val="auto"/>
          <w:sz w:val="22"/>
          <w:szCs w:val="22"/>
        </w:rPr>
        <w:t xml:space="preserve">: </w:t>
      </w:r>
      <w:r w:rsidRPr="005565D2">
        <w:rPr>
          <w:rFonts w:ascii="Arial" w:hAnsi="Arial" w:cs="Arial"/>
          <w:color w:val="auto"/>
          <w:sz w:val="22"/>
          <w:szCs w:val="22"/>
        </w:rPr>
        <w:tab/>
      </w:r>
      <w:r w:rsidRPr="005565D2">
        <w:rPr>
          <w:rFonts w:ascii="Arial" w:hAnsi="Arial" w:cs="Arial"/>
          <w:color w:val="auto"/>
          <w:sz w:val="22"/>
          <w:szCs w:val="22"/>
        </w:rPr>
        <w:tab/>
      </w:r>
      <w:r w:rsidRPr="005565D2">
        <w:rPr>
          <w:rFonts w:ascii="Arial" w:hAnsi="Arial" w:cs="Arial"/>
          <w:color w:val="auto"/>
          <w:sz w:val="22"/>
          <w:szCs w:val="22"/>
        </w:rPr>
        <w:tab/>
      </w:r>
    </w:p>
    <w:p w14:paraId="3CAB3284" w14:textId="77777777" w:rsidR="00A63A6E" w:rsidRPr="005565D2" w:rsidRDefault="00A63A6E" w:rsidP="00A63A6E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5565D2">
        <w:rPr>
          <w:rFonts w:ascii="Arial" w:hAnsi="Arial" w:cs="Arial"/>
          <w:b/>
          <w:bCs/>
          <w:color w:val="auto"/>
          <w:sz w:val="22"/>
          <w:szCs w:val="22"/>
        </w:rPr>
        <w:t>v zastúpení:</w:t>
      </w:r>
      <w:r w:rsidRPr="005565D2">
        <w:rPr>
          <w:rFonts w:ascii="Arial" w:hAnsi="Arial" w:cs="Arial"/>
          <w:b/>
          <w:bCs/>
          <w:color w:val="auto"/>
          <w:sz w:val="22"/>
          <w:szCs w:val="22"/>
        </w:rPr>
        <w:tab/>
      </w:r>
      <w:r w:rsidRPr="005565D2">
        <w:rPr>
          <w:rFonts w:ascii="Arial" w:hAnsi="Arial" w:cs="Arial"/>
          <w:b/>
          <w:bCs/>
          <w:color w:val="auto"/>
          <w:sz w:val="22"/>
          <w:szCs w:val="22"/>
        </w:rPr>
        <w:tab/>
      </w:r>
      <w:r w:rsidRPr="005565D2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0EBDD8D5" w14:textId="77777777" w:rsidR="00A63A6E" w:rsidRPr="005565D2" w:rsidRDefault="00A63A6E" w:rsidP="00A63A6E">
      <w:pPr>
        <w:pStyle w:val="Default"/>
        <w:ind w:left="2124" w:hanging="2124"/>
        <w:rPr>
          <w:rFonts w:ascii="Arial" w:hAnsi="Arial" w:cs="Arial"/>
          <w:color w:val="auto"/>
          <w:sz w:val="22"/>
          <w:szCs w:val="22"/>
        </w:rPr>
      </w:pPr>
      <w:r w:rsidRPr="005565D2">
        <w:rPr>
          <w:rFonts w:ascii="Arial" w:hAnsi="Arial" w:cs="Arial"/>
          <w:b/>
          <w:bCs/>
          <w:color w:val="auto"/>
          <w:sz w:val="22"/>
          <w:szCs w:val="22"/>
        </w:rPr>
        <w:t>zápis:</w:t>
      </w:r>
      <w:r w:rsidRPr="005565D2">
        <w:rPr>
          <w:rFonts w:ascii="Arial" w:hAnsi="Arial" w:cs="Arial"/>
          <w:color w:val="auto"/>
          <w:sz w:val="22"/>
          <w:szCs w:val="22"/>
        </w:rPr>
        <w:t xml:space="preserve"> </w:t>
      </w:r>
      <w:r w:rsidRPr="005565D2">
        <w:rPr>
          <w:rFonts w:ascii="Arial" w:hAnsi="Arial" w:cs="Arial"/>
          <w:color w:val="auto"/>
          <w:sz w:val="22"/>
          <w:szCs w:val="22"/>
        </w:rPr>
        <w:tab/>
      </w:r>
    </w:p>
    <w:p w14:paraId="243425EB" w14:textId="77777777" w:rsidR="00A63A6E" w:rsidRPr="005565D2" w:rsidRDefault="00A63A6E" w:rsidP="00A63A6E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5565D2">
        <w:rPr>
          <w:rFonts w:ascii="Arial" w:hAnsi="Arial" w:cs="Arial"/>
          <w:b/>
          <w:bCs/>
          <w:color w:val="auto"/>
          <w:sz w:val="22"/>
          <w:szCs w:val="22"/>
        </w:rPr>
        <w:t>IČO:</w:t>
      </w:r>
      <w:r w:rsidRPr="005565D2">
        <w:rPr>
          <w:rFonts w:ascii="Arial" w:hAnsi="Arial" w:cs="Arial"/>
          <w:b/>
          <w:bCs/>
          <w:color w:val="auto"/>
          <w:sz w:val="22"/>
          <w:szCs w:val="22"/>
        </w:rPr>
        <w:tab/>
      </w:r>
      <w:r w:rsidRPr="005565D2">
        <w:rPr>
          <w:rFonts w:ascii="Arial" w:hAnsi="Arial" w:cs="Arial"/>
          <w:b/>
          <w:bCs/>
          <w:color w:val="auto"/>
          <w:sz w:val="22"/>
          <w:szCs w:val="22"/>
        </w:rPr>
        <w:tab/>
      </w:r>
      <w:r w:rsidRPr="005565D2">
        <w:rPr>
          <w:rFonts w:ascii="Arial" w:hAnsi="Arial" w:cs="Arial"/>
          <w:b/>
          <w:bCs/>
          <w:color w:val="auto"/>
          <w:sz w:val="22"/>
          <w:szCs w:val="22"/>
        </w:rPr>
        <w:tab/>
      </w:r>
    </w:p>
    <w:p w14:paraId="7F9F673B" w14:textId="77777777" w:rsidR="00A63A6E" w:rsidRPr="005565D2" w:rsidRDefault="00A63A6E" w:rsidP="00A63A6E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5565D2">
        <w:rPr>
          <w:rFonts w:ascii="Arial" w:hAnsi="Arial" w:cs="Arial"/>
          <w:b/>
          <w:bCs/>
          <w:color w:val="auto"/>
          <w:sz w:val="22"/>
          <w:szCs w:val="22"/>
        </w:rPr>
        <w:t>DIČ:</w:t>
      </w:r>
      <w:r w:rsidRPr="005565D2">
        <w:rPr>
          <w:rFonts w:ascii="Arial" w:hAnsi="Arial" w:cs="Arial"/>
          <w:b/>
          <w:bCs/>
          <w:color w:val="auto"/>
          <w:sz w:val="22"/>
          <w:szCs w:val="22"/>
        </w:rPr>
        <w:tab/>
      </w:r>
      <w:r w:rsidRPr="005565D2">
        <w:rPr>
          <w:rFonts w:ascii="Arial" w:hAnsi="Arial" w:cs="Arial"/>
          <w:color w:val="auto"/>
          <w:sz w:val="22"/>
          <w:szCs w:val="22"/>
        </w:rPr>
        <w:tab/>
      </w:r>
      <w:r w:rsidRPr="005565D2">
        <w:rPr>
          <w:rFonts w:ascii="Arial" w:hAnsi="Arial" w:cs="Arial"/>
          <w:color w:val="auto"/>
          <w:sz w:val="22"/>
          <w:szCs w:val="22"/>
        </w:rPr>
        <w:tab/>
      </w:r>
    </w:p>
    <w:p w14:paraId="214851D9" w14:textId="77777777" w:rsidR="00A63A6E" w:rsidRPr="005565D2" w:rsidRDefault="00A63A6E" w:rsidP="00A63A6E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5565D2">
        <w:rPr>
          <w:rFonts w:ascii="Arial" w:hAnsi="Arial" w:cs="Arial"/>
          <w:b/>
          <w:bCs/>
          <w:color w:val="auto"/>
          <w:sz w:val="22"/>
          <w:szCs w:val="22"/>
        </w:rPr>
        <w:t xml:space="preserve">IČ DPH: </w:t>
      </w:r>
      <w:r w:rsidRPr="005565D2">
        <w:rPr>
          <w:rFonts w:ascii="Arial" w:hAnsi="Arial" w:cs="Arial"/>
          <w:b/>
          <w:bCs/>
          <w:color w:val="auto"/>
          <w:sz w:val="22"/>
          <w:szCs w:val="22"/>
        </w:rPr>
        <w:tab/>
      </w:r>
      <w:r w:rsidRPr="005565D2">
        <w:rPr>
          <w:rFonts w:ascii="Arial" w:hAnsi="Arial" w:cs="Arial"/>
          <w:b/>
          <w:bCs/>
          <w:color w:val="auto"/>
          <w:sz w:val="22"/>
          <w:szCs w:val="22"/>
        </w:rPr>
        <w:tab/>
      </w:r>
    </w:p>
    <w:p w14:paraId="6E78BEC8" w14:textId="77777777" w:rsidR="00A63A6E" w:rsidRPr="005565D2" w:rsidRDefault="00A63A6E" w:rsidP="00A63A6E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5565D2">
        <w:rPr>
          <w:rFonts w:ascii="Arial" w:hAnsi="Arial" w:cs="Arial"/>
          <w:b/>
          <w:bCs/>
          <w:color w:val="auto"/>
          <w:sz w:val="22"/>
          <w:szCs w:val="22"/>
        </w:rPr>
        <w:t xml:space="preserve">Bankové spojenie: </w:t>
      </w:r>
      <w:r w:rsidRPr="005565D2">
        <w:rPr>
          <w:rFonts w:ascii="Arial" w:hAnsi="Arial" w:cs="Arial"/>
          <w:b/>
          <w:bCs/>
          <w:color w:val="auto"/>
          <w:sz w:val="22"/>
          <w:szCs w:val="22"/>
        </w:rPr>
        <w:tab/>
      </w:r>
    </w:p>
    <w:p w14:paraId="293BED67" w14:textId="77777777" w:rsidR="00A63A6E" w:rsidRPr="005565D2" w:rsidRDefault="00A63A6E" w:rsidP="00A63A6E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5565D2">
        <w:rPr>
          <w:rFonts w:ascii="Arial" w:hAnsi="Arial" w:cs="Arial"/>
          <w:b/>
          <w:color w:val="auto"/>
          <w:sz w:val="22"/>
          <w:szCs w:val="22"/>
        </w:rPr>
        <w:t>Číslo účtu:</w:t>
      </w:r>
      <w:r w:rsidRPr="005565D2">
        <w:rPr>
          <w:rFonts w:ascii="Arial" w:hAnsi="Arial" w:cs="Arial"/>
          <w:b/>
          <w:color w:val="auto"/>
          <w:sz w:val="22"/>
          <w:szCs w:val="22"/>
        </w:rPr>
        <w:tab/>
      </w:r>
      <w:r w:rsidRPr="005565D2">
        <w:rPr>
          <w:rFonts w:ascii="Arial" w:hAnsi="Arial" w:cs="Arial"/>
          <w:b/>
          <w:color w:val="auto"/>
          <w:sz w:val="22"/>
          <w:szCs w:val="22"/>
        </w:rPr>
        <w:tab/>
      </w:r>
    </w:p>
    <w:p w14:paraId="152B72D4" w14:textId="77777777" w:rsidR="00A63A6E" w:rsidRPr="0070001E" w:rsidRDefault="00A63A6E" w:rsidP="00A63A6E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70001E">
        <w:rPr>
          <w:rFonts w:ascii="Arial" w:hAnsi="Arial" w:cs="Arial"/>
          <w:color w:val="auto"/>
          <w:sz w:val="22"/>
          <w:szCs w:val="22"/>
        </w:rPr>
        <w:t xml:space="preserve">(ďalej len </w:t>
      </w:r>
      <w:r w:rsidRPr="0070001E">
        <w:rPr>
          <w:rFonts w:ascii="Arial" w:hAnsi="Arial" w:cs="Arial"/>
          <w:b/>
          <w:color w:val="auto"/>
          <w:sz w:val="22"/>
          <w:szCs w:val="22"/>
        </w:rPr>
        <w:t>„</w:t>
      </w:r>
      <w:r w:rsidRPr="0070001E">
        <w:rPr>
          <w:rFonts w:ascii="Arial" w:hAnsi="Arial" w:cs="Arial"/>
          <w:b/>
          <w:i/>
          <w:iCs/>
          <w:color w:val="auto"/>
          <w:sz w:val="22"/>
          <w:szCs w:val="22"/>
        </w:rPr>
        <w:t>Dodávateľ</w:t>
      </w:r>
      <w:r w:rsidRPr="0070001E">
        <w:rPr>
          <w:rFonts w:ascii="Arial" w:hAnsi="Arial" w:cs="Arial"/>
          <w:b/>
          <w:color w:val="auto"/>
          <w:sz w:val="22"/>
          <w:szCs w:val="22"/>
        </w:rPr>
        <w:t>“</w:t>
      </w:r>
      <w:r w:rsidRPr="0070001E">
        <w:rPr>
          <w:rFonts w:ascii="Arial" w:hAnsi="Arial" w:cs="Arial"/>
          <w:color w:val="auto"/>
          <w:sz w:val="22"/>
          <w:szCs w:val="22"/>
        </w:rPr>
        <w:t xml:space="preserve">) </w:t>
      </w:r>
    </w:p>
    <w:p w14:paraId="3EE0EA96" w14:textId="77777777" w:rsidR="00A63A6E" w:rsidRPr="0070001E" w:rsidRDefault="00A63A6E" w:rsidP="00A63A6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55943F7A" w14:textId="77777777" w:rsidR="00A63A6E" w:rsidRPr="0070001E" w:rsidRDefault="00A63A6E" w:rsidP="00A63A6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335413FF" w14:textId="77777777" w:rsidR="00A63A6E" w:rsidRPr="005565D2" w:rsidRDefault="00A63A6E" w:rsidP="00A63A6E">
      <w:pPr>
        <w:pStyle w:val="Bezriadkovania"/>
        <w:jc w:val="center"/>
        <w:rPr>
          <w:rFonts w:ascii="Arial" w:hAnsi="Arial" w:cs="Arial"/>
          <w:b/>
        </w:rPr>
      </w:pPr>
      <w:r w:rsidRPr="005565D2">
        <w:rPr>
          <w:rFonts w:ascii="Arial" w:hAnsi="Arial" w:cs="Arial"/>
          <w:b/>
        </w:rPr>
        <w:t>Úvodné ustanovenia</w:t>
      </w:r>
    </w:p>
    <w:p w14:paraId="3B8FEDF6" w14:textId="77777777" w:rsidR="00A63A6E" w:rsidRPr="005565D2" w:rsidRDefault="00A63A6E" w:rsidP="00A63A6E">
      <w:pPr>
        <w:pStyle w:val="Bezriadkovania"/>
        <w:rPr>
          <w:rFonts w:ascii="Arial" w:hAnsi="Arial" w:cs="Arial"/>
        </w:rPr>
      </w:pPr>
    </w:p>
    <w:p w14:paraId="1BA8C56B" w14:textId="77777777" w:rsidR="00A63A6E" w:rsidRPr="005565D2" w:rsidRDefault="00A63A6E" w:rsidP="00A63A6E">
      <w:pPr>
        <w:spacing w:after="0" w:line="240" w:lineRule="auto"/>
        <w:rPr>
          <w:rFonts w:ascii="Arial" w:hAnsi="Arial" w:cs="Arial"/>
          <w:vanish/>
        </w:rPr>
      </w:pPr>
    </w:p>
    <w:p w14:paraId="34AA658D" w14:textId="77777777" w:rsidR="00A63A6E" w:rsidRPr="005565D2" w:rsidRDefault="00A63A6E" w:rsidP="00A63A6E">
      <w:pPr>
        <w:pStyle w:val="Bezriadkovania"/>
        <w:jc w:val="both"/>
        <w:rPr>
          <w:rFonts w:ascii="Arial" w:hAnsi="Arial" w:cs="Arial"/>
        </w:rPr>
      </w:pPr>
      <w:r w:rsidRPr="005565D2">
        <w:rPr>
          <w:rFonts w:ascii="Arial" w:hAnsi="Arial" w:cs="Arial"/>
        </w:rPr>
        <w:t xml:space="preserve">Odberateľ v rámci plnenia svojich úloh obstaráva predmet zákazky postupom stanoveným zákonom č. 343/2015 Z. z. o verejnom obstarávaní a o zmene a doplnení niektorých zákonov, v znení neskorších predpisov (ďalej len „zák. č. 343/2015 Z. z.“). </w:t>
      </w:r>
    </w:p>
    <w:p w14:paraId="0806973C" w14:textId="77777777" w:rsidR="00A63A6E" w:rsidRPr="005565D2" w:rsidRDefault="00A63A6E" w:rsidP="00A63A6E">
      <w:pPr>
        <w:pStyle w:val="Bezriadkovania"/>
        <w:rPr>
          <w:rFonts w:ascii="Arial" w:hAnsi="Arial" w:cs="Arial"/>
        </w:rPr>
      </w:pPr>
    </w:p>
    <w:p w14:paraId="60C384EC" w14:textId="24EF1BF1" w:rsidR="000D2A27" w:rsidRPr="00EB7D63" w:rsidRDefault="000D2A27" w:rsidP="000D2A2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24E6B">
        <w:rPr>
          <w:rFonts w:ascii="Arial" w:hAnsi="Arial" w:cs="Arial"/>
        </w:rPr>
        <w:t>Táto zmluva</w:t>
      </w:r>
      <w:r w:rsidR="00AD50AB" w:rsidRPr="00F24E6B">
        <w:rPr>
          <w:rFonts w:ascii="Arial" w:hAnsi="Arial" w:cs="Arial"/>
        </w:rPr>
        <w:t xml:space="preserve">, ktorú uzatvára Odberateľ ako verejný obstarávateľ s Dodávateľom ako úspešným uchádzačom zákazky pod spis. č. ...... vyhlásenej Odberateľom, </w:t>
      </w:r>
      <w:r w:rsidRPr="00F24E6B">
        <w:rPr>
          <w:rFonts w:ascii="Arial" w:hAnsi="Arial" w:cs="Arial"/>
        </w:rPr>
        <w:t>je výsledkom realizácie verejného obstarávania, ktoré zabezpečovalo Mesto Trenčín v mene a na účet Odberateľov č. 2 až 14 zadaného v rámci dynamického nákupného systému s názvom „</w:t>
      </w:r>
      <w:r w:rsidRPr="00F24E6B">
        <w:rPr>
          <w:rFonts w:ascii="Arial" w:hAnsi="Arial" w:cs="Arial"/>
          <w:b/>
          <w:bCs/>
        </w:rPr>
        <w:t>Dodávka zemného plynu a elektrickej energie pre Mesto Trenčín a všetky jeho rozpočtové organizácie</w:t>
      </w:r>
      <w:r w:rsidRPr="00F24E6B">
        <w:rPr>
          <w:rFonts w:ascii="Arial" w:hAnsi="Arial" w:cs="Arial"/>
        </w:rPr>
        <w:t xml:space="preserve">“, vyhláseného oznámením o vyhlásení verejného obstarávania uverejnenom v Úradnom vestníku EÚ pod č. .................................. dňa ..............., ktorý bol zriadený v súlade s uznesením Mestského zastupiteľstva v Trenčíne č. 1145 zo dňa 10.02.2022. </w:t>
      </w:r>
    </w:p>
    <w:p w14:paraId="2C05420C" w14:textId="77777777" w:rsidR="000D2A27" w:rsidRDefault="000D2A27" w:rsidP="00A63A6E">
      <w:pPr>
        <w:pStyle w:val="Bezriadkovania"/>
        <w:jc w:val="both"/>
        <w:rPr>
          <w:rFonts w:ascii="Arial" w:hAnsi="Arial" w:cs="Arial"/>
        </w:rPr>
      </w:pPr>
    </w:p>
    <w:p w14:paraId="345A3720" w14:textId="6D2B3CC1" w:rsidR="00A63A6E" w:rsidRPr="005565D2" w:rsidRDefault="00A63A6E" w:rsidP="00A63A6E">
      <w:pPr>
        <w:rPr>
          <w:rFonts w:ascii="Arial" w:hAnsi="Arial" w:cs="Arial"/>
        </w:rPr>
      </w:pPr>
    </w:p>
    <w:p w14:paraId="0401A198" w14:textId="77777777" w:rsidR="00A63A6E" w:rsidRPr="005565D2" w:rsidRDefault="00A63A6E" w:rsidP="00A63A6E">
      <w:pPr>
        <w:pStyle w:val="Default"/>
        <w:numPr>
          <w:ilvl w:val="0"/>
          <w:numId w:val="1"/>
        </w:numPr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5565D2">
        <w:rPr>
          <w:rFonts w:ascii="Arial" w:hAnsi="Arial" w:cs="Arial"/>
          <w:b/>
          <w:color w:val="auto"/>
          <w:sz w:val="22"/>
          <w:szCs w:val="22"/>
        </w:rPr>
        <w:t>Článok</w:t>
      </w:r>
    </w:p>
    <w:p w14:paraId="4DA0E4F6" w14:textId="77777777" w:rsidR="00A63A6E" w:rsidRPr="005565D2" w:rsidRDefault="00A63A6E" w:rsidP="00A63A6E">
      <w:pPr>
        <w:pStyle w:val="Default"/>
        <w:spacing w:after="481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5565D2">
        <w:rPr>
          <w:rFonts w:ascii="Arial" w:hAnsi="Arial" w:cs="Arial"/>
          <w:b/>
          <w:color w:val="auto"/>
          <w:sz w:val="22"/>
          <w:szCs w:val="22"/>
        </w:rPr>
        <w:t>Predmet zmluvy</w:t>
      </w:r>
    </w:p>
    <w:p w14:paraId="307C99AB" w14:textId="77777777" w:rsidR="00A63A6E" w:rsidRPr="005565D2" w:rsidRDefault="00A63A6E" w:rsidP="00A63A6E">
      <w:pPr>
        <w:pStyle w:val="Default"/>
        <w:numPr>
          <w:ilvl w:val="1"/>
          <w:numId w:val="1"/>
        </w:numPr>
        <w:ind w:left="426"/>
        <w:rPr>
          <w:rFonts w:ascii="Arial" w:hAnsi="Arial" w:cs="Arial"/>
          <w:color w:val="auto"/>
          <w:sz w:val="22"/>
          <w:szCs w:val="22"/>
        </w:rPr>
      </w:pPr>
      <w:r w:rsidRPr="005565D2">
        <w:rPr>
          <w:rFonts w:ascii="Arial" w:hAnsi="Arial" w:cs="Arial"/>
          <w:color w:val="auto"/>
          <w:sz w:val="22"/>
          <w:szCs w:val="22"/>
        </w:rPr>
        <w:t xml:space="preserve">Predmetom tejto zmluvy je záväzok Dodávateľa po dobu účinnosti tejto zmluvy: </w:t>
      </w:r>
    </w:p>
    <w:p w14:paraId="372008F7" w14:textId="77777777" w:rsidR="00A63A6E" w:rsidRPr="005565D2" w:rsidRDefault="00A63A6E" w:rsidP="00A63A6E">
      <w:pPr>
        <w:pStyle w:val="Default"/>
        <w:numPr>
          <w:ilvl w:val="0"/>
          <w:numId w:val="5"/>
        </w:numPr>
        <w:spacing w:before="240"/>
        <w:ind w:left="862" w:hanging="431"/>
        <w:jc w:val="both"/>
        <w:rPr>
          <w:rFonts w:ascii="Arial" w:hAnsi="Arial" w:cs="Arial"/>
          <w:color w:val="auto"/>
          <w:sz w:val="22"/>
          <w:szCs w:val="22"/>
        </w:rPr>
      </w:pPr>
      <w:r w:rsidRPr="005565D2">
        <w:rPr>
          <w:rFonts w:ascii="Arial" w:hAnsi="Arial" w:cs="Arial"/>
          <w:color w:val="auto"/>
          <w:sz w:val="22"/>
          <w:szCs w:val="22"/>
        </w:rPr>
        <w:t>dodávať zemný plyn do odberných miest Odberateľa definovaných v prílohe č. 1 k zmluve (ďalej len „</w:t>
      </w:r>
      <w:r w:rsidRPr="005565D2">
        <w:rPr>
          <w:rFonts w:ascii="Arial" w:hAnsi="Arial" w:cs="Arial"/>
          <w:b/>
          <w:bCs/>
          <w:i/>
          <w:iCs/>
          <w:color w:val="auto"/>
          <w:sz w:val="22"/>
          <w:szCs w:val="22"/>
        </w:rPr>
        <w:t>odberné miesta</w:t>
      </w:r>
      <w:r w:rsidRPr="005565D2">
        <w:rPr>
          <w:rFonts w:ascii="Arial" w:hAnsi="Arial" w:cs="Arial"/>
          <w:color w:val="auto"/>
          <w:sz w:val="22"/>
          <w:szCs w:val="22"/>
        </w:rPr>
        <w:t xml:space="preserve">“) v kategóriách </w:t>
      </w:r>
      <w:proofErr w:type="spellStart"/>
      <w:r w:rsidRPr="005565D2">
        <w:rPr>
          <w:rFonts w:ascii="Arial" w:hAnsi="Arial" w:cs="Arial"/>
          <w:color w:val="auto"/>
          <w:sz w:val="22"/>
          <w:szCs w:val="22"/>
        </w:rPr>
        <w:t>stredoodber</w:t>
      </w:r>
      <w:proofErr w:type="spellEnd"/>
      <w:r w:rsidRPr="005565D2">
        <w:rPr>
          <w:rFonts w:ascii="Arial" w:hAnsi="Arial" w:cs="Arial"/>
          <w:color w:val="auto"/>
          <w:sz w:val="22"/>
          <w:szCs w:val="22"/>
        </w:rPr>
        <w:t xml:space="preserve"> (ďalej len „</w:t>
      </w:r>
      <w:r w:rsidRPr="005565D2">
        <w:rPr>
          <w:rFonts w:ascii="Arial" w:hAnsi="Arial" w:cs="Arial"/>
          <w:b/>
          <w:bCs/>
          <w:i/>
          <w:iCs/>
          <w:color w:val="auto"/>
          <w:sz w:val="22"/>
          <w:szCs w:val="22"/>
        </w:rPr>
        <w:t>SO</w:t>
      </w:r>
      <w:r w:rsidRPr="005565D2">
        <w:rPr>
          <w:rFonts w:ascii="Arial" w:hAnsi="Arial" w:cs="Arial"/>
          <w:color w:val="auto"/>
          <w:sz w:val="22"/>
          <w:szCs w:val="22"/>
        </w:rPr>
        <w:t>“) a </w:t>
      </w:r>
      <w:proofErr w:type="spellStart"/>
      <w:r w:rsidRPr="005565D2">
        <w:rPr>
          <w:rFonts w:ascii="Arial" w:hAnsi="Arial" w:cs="Arial"/>
          <w:color w:val="auto"/>
          <w:sz w:val="22"/>
          <w:szCs w:val="22"/>
        </w:rPr>
        <w:t>maloodber</w:t>
      </w:r>
      <w:proofErr w:type="spellEnd"/>
      <w:r w:rsidRPr="005565D2">
        <w:rPr>
          <w:rFonts w:ascii="Arial" w:hAnsi="Arial" w:cs="Arial"/>
          <w:color w:val="auto"/>
          <w:sz w:val="22"/>
          <w:szCs w:val="22"/>
        </w:rPr>
        <w:t xml:space="preserve"> (ďalej len „</w:t>
      </w:r>
      <w:r w:rsidRPr="005565D2">
        <w:rPr>
          <w:rFonts w:ascii="Arial" w:hAnsi="Arial" w:cs="Arial"/>
          <w:b/>
          <w:bCs/>
          <w:i/>
          <w:iCs/>
          <w:color w:val="auto"/>
          <w:sz w:val="22"/>
          <w:szCs w:val="22"/>
        </w:rPr>
        <w:t>MO</w:t>
      </w:r>
      <w:r w:rsidRPr="005565D2">
        <w:rPr>
          <w:rFonts w:ascii="Arial" w:hAnsi="Arial" w:cs="Arial"/>
          <w:color w:val="auto"/>
          <w:sz w:val="22"/>
          <w:szCs w:val="22"/>
        </w:rPr>
        <w:t>“) za podmienok dohodnutých v tejto zmluve,</w:t>
      </w:r>
    </w:p>
    <w:p w14:paraId="6304CF62" w14:textId="77777777" w:rsidR="00A63A6E" w:rsidRPr="005565D2" w:rsidRDefault="00A63A6E" w:rsidP="00A63A6E">
      <w:pPr>
        <w:pStyle w:val="Default"/>
        <w:numPr>
          <w:ilvl w:val="0"/>
          <w:numId w:val="5"/>
        </w:numPr>
        <w:ind w:left="862" w:hanging="431"/>
        <w:jc w:val="both"/>
        <w:rPr>
          <w:rFonts w:ascii="Arial" w:hAnsi="Arial" w:cs="Arial"/>
          <w:color w:val="auto"/>
          <w:sz w:val="22"/>
          <w:szCs w:val="22"/>
        </w:rPr>
      </w:pPr>
      <w:r w:rsidRPr="005565D2">
        <w:rPr>
          <w:rFonts w:ascii="Arial" w:hAnsi="Arial" w:cs="Arial"/>
          <w:color w:val="auto"/>
          <w:sz w:val="22"/>
          <w:szCs w:val="22"/>
        </w:rPr>
        <w:t xml:space="preserve">prevziať za Odberateľa zodpovednosť za odchýlku za odberné miesta voči </w:t>
      </w:r>
      <w:proofErr w:type="spellStart"/>
      <w:r w:rsidRPr="005565D2">
        <w:rPr>
          <w:rFonts w:ascii="Arial" w:hAnsi="Arial" w:cs="Arial"/>
          <w:color w:val="auto"/>
          <w:sz w:val="22"/>
          <w:szCs w:val="22"/>
        </w:rPr>
        <w:t>zúčtovateľovi</w:t>
      </w:r>
      <w:proofErr w:type="spellEnd"/>
      <w:r w:rsidRPr="005565D2">
        <w:rPr>
          <w:rFonts w:ascii="Arial" w:hAnsi="Arial" w:cs="Arial"/>
          <w:color w:val="auto"/>
          <w:sz w:val="22"/>
          <w:szCs w:val="22"/>
        </w:rPr>
        <w:t xml:space="preserve"> odchýlok, </w:t>
      </w:r>
    </w:p>
    <w:p w14:paraId="4A94D2C5" w14:textId="77777777" w:rsidR="00A63A6E" w:rsidRPr="005565D2" w:rsidRDefault="00A63A6E" w:rsidP="00A63A6E">
      <w:pPr>
        <w:pStyle w:val="Default"/>
        <w:numPr>
          <w:ilvl w:val="0"/>
          <w:numId w:val="5"/>
        </w:numPr>
        <w:ind w:left="862" w:hanging="431"/>
        <w:jc w:val="both"/>
        <w:rPr>
          <w:rFonts w:ascii="Arial" w:hAnsi="Arial" w:cs="Arial"/>
          <w:color w:val="auto"/>
          <w:sz w:val="22"/>
          <w:szCs w:val="22"/>
        </w:rPr>
      </w:pPr>
      <w:r w:rsidRPr="005565D2">
        <w:rPr>
          <w:rFonts w:ascii="Arial" w:hAnsi="Arial" w:cs="Arial"/>
          <w:color w:val="auto"/>
          <w:sz w:val="22"/>
          <w:szCs w:val="22"/>
        </w:rPr>
        <w:t>zabezpečiť pre Odberateľa distribúciu zemného plynu, prepravné služby a súvisiace systémové služby do odberných miest (ďalej len „</w:t>
      </w:r>
      <w:r w:rsidRPr="005565D2">
        <w:rPr>
          <w:rFonts w:ascii="Arial" w:hAnsi="Arial" w:cs="Arial"/>
          <w:b/>
          <w:bCs/>
          <w:i/>
          <w:iCs/>
          <w:color w:val="auto"/>
          <w:sz w:val="22"/>
          <w:szCs w:val="22"/>
        </w:rPr>
        <w:t>distribučné služby</w:t>
      </w:r>
      <w:r w:rsidRPr="005565D2">
        <w:rPr>
          <w:rFonts w:ascii="Arial" w:hAnsi="Arial" w:cs="Arial"/>
          <w:color w:val="auto"/>
          <w:sz w:val="22"/>
          <w:szCs w:val="22"/>
        </w:rPr>
        <w:t>“).</w:t>
      </w:r>
    </w:p>
    <w:p w14:paraId="4A66A62F" w14:textId="77777777" w:rsidR="00A63A6E" w:rsidRPr="005565D2" w:rsidRDefault="00A63A6E" w:rsidP="00A63A6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5F023203" w14:textId="77777777" w:rsidR="00A63A6E" w:rsidRPr="005565D2" w:rsidRDefault="00A63A6E" w:rsidP="00A63A6E">
      <w:pPr>
        <w:pStyle w:val="Default"/>
        <w:numPr>
          <w:ilvl w:val="1"/>
          <w:numId w:val="1"/>
        </w:numPr>
        <w:ind w:left="426"/>
        <w:jc w:val="both"/>
        <w:rPr>
          <w:rFonts w:ascii="Arial" w:hAnsi="Arial" w:cs="Arial"/>
          <w:color w:val="auto"/>
          <w:sz w:val="22"/>
          <w:szCs w:val="22"/>
        </w:rPr>
      </w:pPr>
      <w:r w:rsidRPr="005565D2">
        <w:rPr>
          <w:rFonts w:ascii="Arial" w:hAnsi="Arial" w:cs="Arial"/>
          <w:color w:val="auto"/>
          <w:sz w:val="22"/>
          <w:szCs w:val="22"/>
        </w:rPr>
        <w:t xml:space="preserve">Predmetom tejto zmluvy je tiež záväzok Odberateľa dodávku plynu odobrať a za túto dodávku a s tým spojené služby definované v bode 1.1. zaplatiť cenu špecifikovanú v článku 4. tejto zmluvy. </w:t>
      </w:r>
    </w:p>
    <w:p w14:paraId="72458E3B" w14:textId="77777777" w:rsidR="00A63A6E" w:rsidRPr="005565D2" w:rsidRDefault="00A63A6E" w:rsidP="00A63A6E">
      <w:pPr>
        <w:pStyle w:val="Default"/>
        <w:ind w:left="1224"/>
        <w:rPr>
          <w:rFonts w:ascii="Arial" w:hAnsi="Arial" w:cs="Arial"/>
          <w:color w:val="auto"/>
          <w:sz w:val="22"/>
          <w:szCs w:val="22"/>
        </w:rPr>
      </w:pPr>
    </w:p>
    <w:p w14:paraId="716E51E9" w14:textId="77777777" w:rsidR="00A63A6E" w:rsidRPr="005565D2" w:rsidRDefault="00A63A6E" w:rsidP="00A63A6E">
      <w:pPr>
        <w:pStyle w:val="Default"/>
        <w:ind w:left="1224"/>
        <w:rPr>
          <w:rFonts w:ascii="Arial" w:hAnsi="Arial" w:cs="Arial"/>
          <w:color w:val="auto"/>
          <w:sz w:val="22"/>
          <w:szCs w:val="22"/>
        </w:rPr>
      </w:pPr>
    </w:p>
    <w:p w14:paraId="304947D0" w14:textId="77777777" w:rsidR="00A63A6E" w:rsidRPr="005565D2" w:rsidRDefault="00A63A6E" w:rsidP="00A63A6E">
      <w:pPr>
        <w:pStyle w:val="Default"/>
        <w:numPr>
          <w:ilvl w:val="0"/>
          <w:numId w:val="1"/>
        </w:numPr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5565D2">
        <w:rPr>
          <w:rFonts w:ascii="Arial" w:hAnsi="Arial" w:cs="Arial"/>
          <w:b/>
          <w:color w:val="auto"/>
          <w:sz w:val="22"/>
          <w:szCs w:val="22"/>
        </w:rPr>
        <w:t>Článok</w:t>
      </w:r>
    </w:p>
    <w:p w14:paraId="0654CD42" w14:textId="77777777" w:rsidR="00A63A6E" w:rsidRPr="005565D2" w:rsidRDefault="00A63A6E" w:rsidP="00A63A6E">
      <w:pPr>
        <w:pStyle w:val="Default"/>
        <w:spacing w:after="481"/>
        <w:ind w:left="360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5565D2">
        <w:rPr>
          <w:rFonts w:ascii="Arial" w:hAnsi="Arial" w:cs="Arial"/>
          <w:b/>
          <w:color w:val="auto"/>
          <w:sz w:val="22"/>
          <w:szCs w:val="22"/>
        </w:rPr>
        <w:t>Dodávka zemného plynu</w:t>
      </w:r>
    </w:p>
    <w:p w14:paraId="7E531685" w14:textId="37E98845" w:rsidR="00A63A6E" w:rsidRPr="005565D2" w:rsidRDefault="00A63A6E" w:rsidP="00A63A6E">
      <w:pPr>
        <w:pStyle w:val="Default"/>
        <w:numPr>
          <w:ilvl w:val="1"/>
          <w:numId w:val="1"/>
        </w:numPr>
        <w:ind w:left="426"/>
        <w:jc w:val="both"/>
        <w:rPr>
          <w:rFonts w:ascii="Arial" w:hAnsi="Arial" w:cs="Arial"/>
          <w:color w:val="auto"/>
          <w:sz w:val="22"/>
          <w:szCs w:val="22"/>
        </w:rPr>
      </w:pPr>
      <w:r w:rsidRPr="005565D2">
        <w:rPr>
          <w:rFonts w:ascii="Arial" w:hAnsi="Arial" w:cs="Arial"/>
          <w:color w:val="auto"/>
          <w:sz w:val="22"/>
          <w:szCs w:val="22"/>
        </w:rPr>
        <w:t xml:space="preserve">Dňom začiatku dodávky zemného plynu a poskytovania služieb podľa tejto zmluvy je 1. deň kalendárneho mesiaca nasledujúceho po účinnosti tejto zmluvy, najskôr však </w:t>
      </w:r>
      <w:r w:rsidR="00F24E6B">
        <w:rPr>
          <w:rFonts w:ascii="Arial" w:hAnsi="Arial" w:cs="Arial"/>
          <w:color w:val="auto"/>
          <w:sz w:val="22"/>
          <w:szCs w:val="22"/>
        </w:rPr>
        <w:t xml:space="preserve">.............. </w:t>
      </w:r>
      <w:r w:rsidRPr="005565D2">
        <w:rPr>
          <w:rFonts w:ascii="Arial" w:hAnsi="Arial" w:cs="Arial"/>
          <w:color w:val="auto"/>
          <w:sz w:val="22"/>
          <w:szCs w:val="22"/>
        </w:rPr>
        <w:t xml:space="preserve">o 00:00 hodine. Zmluva je účinná </w:t>
      </w:r>
      <w:r w:rsidR="00F24E6B">
        <w:rPr>
          <w:rFonts w:ascii="Arial" w:hAnsi="Arial" w:cs="Arial"/>
          <w:color w:val="auto"/>
          <w:sz w:val="22"/>
          <w:szCs w:val="22"/>
        </w:rPr>
        <w:t xml:space="preserve">.............. </w:t>
      </w:r>
      <w:r w:rsidRPr="005565D2">
        <w:rPr>
          <w:rFonts w:ascii="Arial" w:hAnsi="Arial" w:cs="Arial"/>
          <w:color w:val="auto"/>
          <w:sz w:val="22"/>
          <w:szCs w:val="22"/>
        </w:rPr>
        <w:t>od</w:t>
      </w:r>
      <w:r>
        <w:rPr>
          <w:rFonts w:ascii="Arial" w:hAnsi="Arial" w:cs="Arial"/>
          <w:color w:val="auto"/>
          <w:sz w:val="22"/>
          <w:szCs w:val="22"/>
        </w:rPr>
        <w:t>o</w:t>
      </w:r>
      <w:r w:rsidRPr="005565D2">
        <w:rPr>
          <w:rFonts w:ascii="Arial" w:hAnsi="Arial" w:cs="Arial"/>
          <w:color w:val="auto"/>
          <w:sz w:val="22"/>
          <w:szCs w:val="22"/>
        </w:rPr>
        <w:t xml:space="preserve"> dňa začiatku dodávky podľa predchádzajúcej vety.</w:t>
      </w:r>
    </w:p>
    <w:p w14:paraId="5493D956" w14:textId="4AB7D4DA" w:rsidR="00A63A6E" w:rsidRPr="005565D2" w:rsidRDefault="00A63A6E" w:rsidP="00A63A6E">
      <w:pPr>
        <w:pStyle w:val="Default"/>
        <w:numPr>
          <w:ilvl w:val="1"/>
          <w:numId w:val="1"/>
        </w:numPr>
        <w:ind w:left="426"/>
        <w:jc w:val="both"/>
        <w:rPr>
          <w:rFonts w:ascii="Arial" w:hAnsi="Arial" w:cs="Arial"/>
          <w:color w:val="auto"/>
          <w:sz w:val="22"/>
          <w:szCs w:val="22"/>
        </w:rPr>
      </w:pPr>
      <w:r w:rsidRPr="005565D2">
        <w:rPr>
          <w:rFonts w:ascii="Arial" w:hAnsi="Arial" w:cs="Arial"/>
          <w:color w:val="auto"/>
          <w:sz w:val="22"/>
          <w:szCs w:val="22"/>
        </w:rPr>
        <w:t xml:space="preserve">Zmluvné strany sa dohodli na dodávke zemného plynu v predpokladanom množstve odvodenom od spotreby Odberateľa v odberných miestach a to </w:t>
      </w:r>
      <w:r w:rsidR="00F24E6B">
        <w:rPr>
          <w:rFonts w:ascii="Arial" w:hAnsi="Arial" w:cs="Arial"/>
          <w:color w:val="auto"/>
          <w:sz w:val="22"/>
          <w:szCs w:val="22"/>
        </w:rPr>
        <w:t>..............</w:t>
      </w:r>
      <w:r w:rsidRPr="00A820C0">
        <w:rPr>
          <w:rFonts w:ascii="Arial" w:hAnsi="Arial" w:cs="Arial"/>
          <w:color w:val="FF0000"/>
          <w:sz w:val="22"/>
          <w:szCs w:val="22"/>
        </w:rPr>
        <w:t>.</w:t>
      </w:r>
    </w:p>
    <w:p w14:paraId="47059D2C" w14:textId="579A1730" w:rsidR="00A63A6E" w:rsidRPr="00837959" w:rsidRDefault="00A63A6E" w:rsidP="00A63A6E">
      <w:pPr>
        <w:pStyle w:val="Default"/>
        <w:numPr>
          <w:ilvl w:val="1"/>
          <w:numId w:val="1"/>
        </w:numPr>
        <w:spacing w:after="240"/>
        <w:ind w:left="426"/>
        <w:jc w:val="both"/>
        <w:rPr>
          <w:rFonts w:ascii="Arial" w:hAnsi="Arial" w:cs="Arial"/>
          <w:color w:val="auto"/>
          <w:sz w:val="22"/>
          <w:szCs w:val="22"/>
        </w:rPr>
      </w:pPr>
      <w:r w:rsidRPr="00956B34">
        <w:rPr>
          <w:rFonts w:ascii="Arial" w:hAnsi="Arial" w:cs="Arial"/>
          <w:sz w:val="22"/>
          <w:szCs w:val="22"/>
        </w:rPr>
        <w:t>Za zemný plyn dodaný podľa tejto zmluvy je považovaný zemný plyn, ktorý prešiel meradlom v odbernom mieste Odberateľa, v množstve, ktoré Dodávateľovi poskytol prevádzkovateľ distribučnej sústavy (ďalej len „</w:t>
      </w:r>
      <w:r w:rsidRPr="00956B34">
        <w:rPr>
          <w:rFonts w:ascii="Arial" w:hAnsi="Arial" w:cs="Arial"/>
          <w:b/>
          <w:bCs/>
          <w:i/>
          <w:iCs/>
          <w:sz w:val="22"/>
          <w:szCs w:val="22"/>
        </w:rPr>
        <w:t>PDS</w:t>
      </w:r>
      <w:r w:rsidRPr="00956B34">
        <w:rPr>
          <w:rFonts w:ascii="Arial" w:hAnsi="Arial" w:cs="Arial"/>
          <w:sz w:val="22"/>
          <w:szCs w:val="22"/>
        </w:rPr>
        <w:t xml:space="preserve">“). </w:t>
      </w:r>
    </w:p>
    <w:p w14:paraId="4D787244" w14:textId="77777777" w:rsidR="00837959" w:rsidRPr="00956B34" w:rsidRDefault="00837959" w:rsidP="00837959">
      <w:pPr>
        <w:pStyle w:val="Default"/>
        <w:spacing w:after="240"/>
        <w:ind w:left="426"/>
        <w:jc w:val="both"/>
        <w:rPr>
          <w:rFonts w:ascii="Arial" w:hAnsi="Arial" w:cs="Arial"/>
          <w:color w:val="auto"/>
          <w:sz w:val="22"/>
          <w:szCs w:val="22"/>
        </w:rPr>
      </w:pPr>
    </w:p>
    <w:p w14:paraId="3D6B6E29" w14:textId="77777777" w:rsidR="00A63A6E" w:rsidRDefault="00A63A6E" w:rsidP="00A63A6E">
      <w:pPr>
        <w:pStyle w:val="Default"/>
        <w:ind w:left="360"/>
        <w:rPr>
          <w:rFonts w:ascii="Arial" w:hAnsi="Arial" w:cs="Arial"/>
          <w:b/>
          <w:color w:val="auto"/>
          <w:sz w:val="22"/>
          <w:szCs w:val="22"/>
        </w:rPr>
      </w:pPr>
    </w:p>
    <w:p w14:paraId="5D6DF82E" w14:textId="77777777" w:rsidR="00A63A6E" w:rsidRPr="005565D2" w:rsidRDefault="00A63A6E" w:rsidP="00A63A6E">
      <w:pPr>
        <w:pStyle w:val="Default"/>
        <w:numPr>
          <w:ilvl w:val="0"/>
          <w:numId w:val="1"/>
        </w:numPr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5565D2">
        <w:rPr>
          <w:rFonts w:ascii="Arial" w:hAnsi="Arial" w:cs="Arial"/>
          <w:b/>
          <w:color w:val="auto"/>
          <w:sz w:val="22"/>
          <w:szCs w:val="22"/>
        </w:rPr>
        <w:lastRenderedPageBreak/>
        <w:t>Článok</w:t>
      </w:r>
    </w:p>
    <w:p w14:paraId="5ED6DC05" w14:textId="77777777" w:rsidR="00A63A6E" w:rsidRPr="005565D2" w:rsidRDefault="00A63A6E" w:rsidP="00A63A6E">
      <w:pPr>
        <w:pStyle w:val="Default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5565D2">
        <w:rPr>
          <w:rFonts w:ascii="Arial" w:hAnsi="Arial" w:cs="Arial"/>
          <w:b/>
          <w:color w:val="auto"/>
          <w:sz w:val="22"/>
          <w:szCs w:val="22"/>
        </w:rPr>
        <w:t>Zodpovednosť za odchýlky</w:t>
      </w:r>
    </w:p>
    <w:p w14:paraId="73C38773" w14:textId="77777777" w:rsidR="00A63A6E" w:rsidRPr="005565D2" w:rsidRDefault="00A63A6E" w:rsidP="00A63A6E">
      <w:pPr>
        <w:pStyle w:val="Default"/>
        <w:jc w:val="center"/>
        <w:rPr>
          <w:rFonts w:ascii="Arial" w:hAnsi="Arial" w:cs="Arial"/>
          <w:b/>
          <w:color w:val="auto"/>
          <w:sz w:val="22"/>
          <w:szCs w:val="22"/>
        </w:rPr>
      </w:pPr>
      <w:bookmarkStart w:id="0" w:name="_GoBack"/>
      <w:bookmarkEnd w:id="0"/>
    </w:p>
    <w:p w14:paraId="2F304C9A" w14:textId="2C5CF5A2" w:rsidR="00A63A6E" w:rsidRPr="005565D2" w:rsidRDefault="00A63A6E" w:rsidP="00A63A6E">
      <w:pPr>
        <w:pStyle w:val="Default"/>
        <w:numPr>
          <w:ilvl w:val="1"/>
          <w:numId w:val="1"/>
        </w:numPr>
        <w:ind w:left="426"/>
        <w:jc w:val="both"/>
        <w:rPr>
          <w:rFonts w:ascii="Arial" w:hAnsi="Arial" w:cs="Arial"/>
          <w:color w:val="auto"/>
          <w:sz w:val="22"/>
          <w:szCs w:val="22"/>
        </w:rPr>
      </w:pPr>
      <w:r w:rsidRPr="005565D2">
        <w:rPr>
          <w:rFonts w:ascii="Arial" w:hAnsi="Arial" w:cs="Arial"/>
          <w:color w:val="auto"/>
          <w:sz w:val="22"/>
          <w:szCs w:val="22"/>
        </w:rPr>
        <w:t xml:space="preserve">Dodávateľ má uzatvorenú zmluvu o zúčtovaní odchýlok so </w:t>
      </w:r>
      <w:proofErr w:type="spellStart"/>
      <w:r w:rsidRPr="00956B34">
        <w:rPr>
          <w:rFonts w:ascii="Arial" w:hAnsi="Arial" w:cs="Arial"/>
          <w:color w:val="auto"/>
          <w:sz w:val="22"/>
          <w:szCs w:val="22"/>
        </w:rPr>
        <w:t>zúčtovateľom</w:t>
      </w:r>
      <w:proofErr w:type="spellEnd"/>
      <w:r w:rsidRPr="00956B34">
        <w:rPr>
          <w:rFonts w:ascii="Arial" w:hAnsi="Arial" w:cs="Arial"/>
          <w:color w:val="auto"/>
          <w:sz w:val="22"/>
          <w:szCs w:val="22"/>
        </w:rPr>
        <w:t xml:space="preserve"> odchýlok:</w:t>
      </w:r>
      <w:r w:rsidRPr="005565D2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6AF7734E" w14:textId="77777777" w:rsidR="00A63A6E" w:rsidRPr="005565D2" w:rsidRDefault="00A63A6E" w:rsidP="00A63A6E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5565D2">
        <w:rPr>
          <w:rFonts w:ascii="Arial" w:hAnsi="Arial" w:cs="Arial"/>
          <w:color w:val="auto"/>
          <w:sz w:val="22"/>
          <w:szCs w:val="22"/>
          <w:highlight w:val="yellow"/>
        </w:rPr>
        <w:t>............................</w:t>
      </w:r>
    </w:p>
    <w:p w14:paraId="320F5C7E" w14:textId="77777777" w:rsidR="00A63A6E" w:rsidRPr="005565D2" w:rsidRDefault="00A63A6E" w:rsidP="00A63A6E">
      <w:pPr>
        <w:pStyle w:val="Default"/>
        <w:numPr>
          <w:ilvl w:val="1"/>
          <w:numId w:val="1"/>
        </w:numPr>
        <w:ind w:left="426"/>
        <w:jc w:val="both"/>
        <w:rPr>
          <w:rFonts w:ascii="Arial" w:hAnsi="Arial" w:cs="Arial"/>
          <w:color w:val="auto"/>
          <w:sz w:val="22"/>
          <w:szCs w:val="22"/>
        </w:rPr>
      </w:pPr>
      <w:r w:rsidRPr="005565D2">
        <w:rPr>
          <w:rFonts w:ascii="Arial" w:hAnsi="Arial" w:cs="Arial"/>
          <w:color w:val="auto"/>
          <w:sz w:val="22"/>
          <w:szCs w:val="22"/>
        </w:rPr>
        <w:t xml:space="preserve">Dodávateľ vyhlasuje, že preberá zodpovednosť za odchýlku Odberateľa v plnom rozsahu. </w:t>
      </w:r>
    </w:p>
    <w:p w14:paraId="6FEAB76F" w14:textId="12782B47" w:rsidR="00A63A6E" w:rsidRPr="00DE36C5" w:rsidRDefault="00A63A6E" w:rsidP="00A63A6E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1A8C1BE1" w14:textId="77777777" w:rsidR="00A63A6E" w:rsidRPr="00DE36C5" w:rsidRDefault="00A63A6E" w:rsidP="00A63A6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0C1658A3" w14:textId="77777777" w:rsidR="00A63A6E" w:rsidRPr="005565D2" w:rsidRDefault="00A63A6E" w:rsidP="00A63A6E">
      <w:pPr>
        <w:pStyle w:val="Default"/>
        <w:numPr>
          <w:ilvl w:val="0"/>
          <w:numId w:val="1"/>
        </w:numPr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5565D2">
        <w:rPr>
          <w:rFonts w:ascii="Arial" w:hAnsi="Arial" w:cs="Arial"/>
          <w:b/>
          <w:color w:val="auto"/>
          <w:sz w:val="22"/>
          <w:szCs w:val="22"/>
        </w:rPr>
        <w:t>Článok</w:t>
      </w:r>
    </w:p>
    <w:p w14:paraId="50532D25" w14:textId="77777777" w:rsidR="00A63A6E" w:rsidRPr="005565D2" w:rsidRDefault="00A63A6E" w:rsidP="00A63A6E">
      <w:pPr>
        <w:pStyle w:val="Default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5565D2">
        <w:rPr>
          <w:rFonts w:ascii="Arial" w:hAnsi="Arial" w:cs="Arial"/>
          <w:b/>
          <w:color w:val="auto"/>
          <w:sz w:val="22"/>
          <w:szCs w:val="22"/>
        </w:rPr>
        <w:t>Cena</w:t>
      </w:r>
    </w:p>
    <w:p w14:paraId="21F7CCAB" w14:textId="77777777" w:rsidR="00A63A6E" w:rsidRPr="005565D2" w:rsidRDefault="00A63A6E" w:rsidP="00A63A6E">
      <w:pPr>
        <w:pStyle w:val="Default"/>
        <w:ind w:left="360"/>
        <w:rPr>
          <w:rFonts w:ascii="Arial" w:hAnsi="Arial" w:cs="Arial"/>
          <w:b/>
          <w:color w:val="auto"/>
          <w:sz w:val="22"/>
          <w:szCs w:val="22"/>
        </w:rPr>
      </w:pPr>
    </w:p>
    <w:p w14:paraId="3A738900" w14:textId="77777777" w:rsidR="00A63A6E" w:rsidRPr="005565D2" w:rsidRDefault="00A63A6E" w:rsidP="00A63A6E">
      <w:pPr>
        <w:pStyle w:val="Default"/>
        <w:numPr>
          <w:ilvl w:val="1"/>
          <w:numId w:val="1"/>
        </w:numPr>
        <w:ind w:left="426"/>
        <w:jc w:val="both"/>
        <w:rPr>
          <w:rFonts w:ascii="Arial" w:hAnsi="Arial" w:cs="Arial"/>
          <w:color w:val="auto"/>
          <w:sz w:val="22"/>
          <w:szCs w:val="22"/>
        </w:rPr>
      </w:pPr>
      <w:r w:rsidRPr="005565D2">
        <w:rPr>
          <w:rFonts w:ascii="Arial" w:hAnsi="Arial" w:cs="Arial"/>
          <w:color w:val="auto"/>
          <w:sz w:val="22"/>
          <w:szCs w:val="22"/>
        </w:rPr>
        <w:t>Zmluvné strany sa dohodli na cene zemného plynu podľa tejto zmluvy počas účinnosti zmluvy podľa článku 2 bod 2.1. nasledovne:</w:t>
      </w:r>
    </w:p>
    <w:p w14:paraId="7D5B8669" w14:textId="77777777" w:rsidR="00A63A6E" w:rsidRPr="005565D2" w:rsidRDefault="00A63A6E" w:rsidP="00A63A6E">
      <w:pPr>
        <w:pStyle w:val="Default"/>
        <w:ind w:left="360"/>
        <w:rPr>
          <w:rFonts w:ascii="Arial" w:hAnsi="Arial" w:cs="Arial"/>
          <w:color w:val="auto"/>
          <w:sz w:val="22"/>
          <w:szCs w:val="22"/>
        </w:rPr>
      </w:pPr>
    </w:p>
    <w:p w14:paraId="3B4059F0" w14:textId="77777777" w:rsidR="00A63A6E" w:rsidRPr="005565D2" w:rsidRDefault="00A63A6E" w:rsidP="00A63A6E">
      <w:pPr>
        <w:pStyle w:val="Bezriadkovania"/>
        <w:ind w:left="1134" w:hanging="709"/>
        <w:rPr>
          <w:rFonts w:ascii="Arial" w:hAnsi="Arial" w:cs="Arial"/>
          <w:b/>
          <w:bCs/>
        </w:rPr>
      </w:pPr>
      <w:r w:rsidRPr="005565D2">
        <w:rPr>
          <w:rFonts w:ascii="Arial" w:hAnsi="Arial" w:cs="Arial"/>
          <w:b/>
          <w:bCs/>
        </w:rPr>
        <w:t>SO</w:t>
      </w:r>
    </w:p>
    <w:p w14:paraId="2EC72654" w14:textId="06788E18" w:rsidR="00A63A6E" w:rsidRPr="005565D2" w:rsidRDefault="00A63A6E" w:rsidP="00A63A6E">
      <w:pPr>
        <w:pStyle w:val="Bezriadkovania"/>
        <w:numPr>
          <w:ilvl w:val="0"/>
          <w:numId w:val="7"/>
        </w:numPr>
        <w:ind w:left="1134" w:hanging="709"/>
        <w:rPr>
          <w:rFonts w:ascii="Arial" w:hAnsi="Arial" w:cs="Arial"/>
        </w:rPr>
      </w:pPr>
      <w:r w:rsidRPr="005565D2">
        <w:rPr>
          <w:rFonts w:ascii="Arial" w:hAnsi="Arial" w:cs="Arial"/>
        </w:rPr>
        <w:t>Sadzba za odobratý plyn</w:t>
      </w:r>
      <w:r w:rsidRPr="005565D2">
        <w:rPr>
          <w:rFonts w:ascii="Arial" w:hAnsi="Arial" w:cs="Arial"/>
        </w:rPr>
        <w:tab/>
      </w:r>
      <w:r w:rsidRPr="005565D2">
        <w:rPr>
          <w:rFonts w:ascii="Arial" w:hAnsi="Arial" w:cs="Arial"/>
        </w:rPr>
        <w:tab/>
      </w:r>
      <w:r w:rsidRPr="005565D2">
        <w:rPr>
          <w:rFonts w:ascii="Arial" w:hAnsi="Arial" w:cs="Arial"/>
        </w:rPr>
        <w:tab/>
      </w:r>
      <w:r w:rsidR="0054286C" w:rsidRPr="0054286C">
        <w:rPr>
          <w:rFonts w:ascii="Arial" w:hAnsi="Arial" w:cs="Arial"/>
          <w:highlight w:val="yellow"/>
        </w:rPr>
        <w:t>.....</w:t>
      </w:r>
      <w:r w:rsidRPr="0054286C">
        <w:rPr>
          <w:rFonts w:ascii="Arial" w:hAnsi="Arial" w:cs="Arial"/>
          <w:highlight w:val="yellow"/>
        </w:rPr>
        <w:t xml:space="preserve">... </w:t>
      </w:r>
      <w:r w:rsidRPr="005565D2">
        <w:rPr>
          <w:rFonts w:ascii="Arial" w:hAnsi="Arial" w:cs="Arial"/>
        </w:rPr>
        <w:t>EUR/ MWh bez DPH</w:t>
      </w:r>
    </w:p>
    <w:p w14:paraId="29162BB3" w14:textId="59EFE39E" w:rsidR="00A63A6E" w:rsidRPr="005565D2" w:rsidRDefault="00A63A6E" w:rsidP="00A63A6E">
      <w:pPr>
        <w:pStyle w:val="Bezriadkovania"/>
        <w:numPr>
          <w:ilvl w:val="0"/>
          <w:numId w:val="7"/>
        </w:numPr>
        <w:ind w:left="1134" w:hanging="709"/>
        <w:rPr>
          <w:rFonts w:ascii="Arial" w:hAnsi="Arial" w:cs="Arial"/>
        </w:rPr>
      </w:pPr>
      <w:r w:rsidRPr="005565D2">
        <w:rPr>
          <w:rFonts w:ascii="Arial" w:hAnsi="Arial" w:cs="Arial"/>
        </w:rPr>
        <w:t>Spotrebná daň</w:t>
      </w:r>
      <w:r w:rsidRPr="005565D2">
        <w:rPr>
          <w:rFonts w:ascii="Arial" w:hAnsi="Arial" w:cs="Arial"/>
        </w:rPr>
        <w:tab/>
      </w:r>
      <w:r w:rsidRPr="005565D2">
        <w:rPr>
          <w:rFonts w:ascii="Arial" w:hAnsi="Arial" w:cs="Arial"/>
        </w:rPr>
        <w:tab/>
      </w:r>
      <w:r w:rsidRPr="005565D2">
        <w:rPr>
          <w:rFonts w:ascii="Arial" w:hAnsi="Arial" w:cs="Arial"/>
        </w:rPr>
        <w:tab/>
      </w:r>
      <w:r w:rsidRPr="005565D2">
        <w:rPr>
          <w:rFonts w:ascii="Arial" w:hAnsi="Arial" w:cs="Arial"/>
        </w:rPr>
        <w:tab/>
      </w:r>
      <w:r w:rsidRPr="005565D2">
        <w:rPr>
          <w:rFonts w:ascii="Arial" w:hAnsi="Arial" w:cs="Arial"/>
        </w:rPr>
        <w:tab/>
      </w:r>
      <w:r w:rsidRPr="0054286C">
        <w:rPr>
          <w:rFonts w:ascii="Arial" w:hAnsi="Arial" w:cs="Arial"/>
          <w:highlight w:val="yellow"/>
        </w:rPr>
        <w:t>.</w:t>
      </w:r>
      <w:r w:rsidR="0054286C" w:rsidRPr="0054286C">
        <w:rPr>
          <w:rFonts w:ascii="Arial" w:hAnsi="Arial" w:cs="Arial"/>
          <w:highlight w:val="yellow"/>
        </w:rPr>
        <w:t>.....</w:t>
      </w:r>
      <w:r w:rsidRPr="0054286C">
        <w:rPr>
          <w:rFonts w:ascii="Arial" w:hAnsi="Arial" w:cs="Arial"/>
          <w:highlight w:val="yellow"/>
        </w:rPr>
        <w:t xml:space="preserve">.. </w:t>
      </w:r>
      <w:r w:rsidRPr="005565D2">
        <w:rPr>
          <w:rFonts w:ascii="Arial" w:hAnsi="Arial" w:cs="Arial"/>
        </w:rPr>
        <w:t>EUR/ MWh bez DPH</w:t>
      </w:r>
    </w:p>
    <w:p w14:paraId="52973AEF" w14:textId="77777777" w:rsidR="00A63A6E" w:rsidRPr="005565D2" w:rsidRDefault="00A63A6E" w:rsidP="00A63A6E">
      <w:pPr>
        <w:pStyle w:val="Bezriadkovania"/>
        <w:ind w:left="1134" w:hanging="709"/>
        <w:rPr>
          <w:rFonts w:ascii="Arial" w:hAnsi="Arial" w:cs="Arial"/>
        </w:rPr>
      </w:pPr>
    </w:p>
    <w:p w14:paraId="0EBCB28D" w14:textId="77777777" w:rsidR="00A63A6E" w:rsidRPr="005565D2" w:rsidRDefault="00A63A6E" w:rsidP="00A63A6E">
      <w:pPr>
        <w:pStyle w:val="Bezriadkovania"/>
        <w:ind w:left="1134" w:hanging="709"/>
        <w:rPr>
          <w:rFonts w:ascii="Arial" w:hAnsi="Arial" w:cs="Arial"/>
          <w:b/>
          <w:bCs/>
        </w:rPr>
      </w:pPr>
      <w:r w:rsidRPr="005565D2">
        <w:rPr>
          <w:rFonts w:ascii="Arial" w:hAnsi="Arial" w:cs="Arial"/>
          <w:b/>
          <w:bCs/>
        </w:rPr>
        <w:t>MO</w:t>
      </w:r>
    </w:p>
    <w:p w14:paraId="781A88E3" w14:textId="1A22EC64" w:rsidR="00A63A6E" w:rsidRPr="005565D2" w:rsidRDefault="00A63A6E" w:rsidP="00A63A6E">
      <w:pPr>
        <w:pStyle w:val="Bezriadkovania"/>
        <w:numPr>
          <w:ilvl w:val="0"/>
          <w:numId w:val="7"/>
        </w:numPr>
        <w:ind w:left="1134" w:hanging="709"/>
        <w:rPr>
          <w:rFonts w:ascii="Arial" w:hAnsi="Arial" w:cs="Arial"/>
        </w:rPr>
      </w:pPr>
      <w:r w:rsidRPr="005565D2">
        <w:rPr>
          <w:rFonts w:ascii="Arial" w:hAnsi="Arial" w:cs="Arial"/>
        </w:rPr>
        <w:t>Sadzba za odobratý plyn</w:t>
      </w:r>
      <w:r w:rsidRPr="005565D2">
        <w:rPr>
          <w:rFonts w:ascii="Arial" w:hAnsi="Arial" w:cs="Arial"/>
        </w:rPr>
        <w:tab/>
      </w:r>
      <w:r w:rsidRPr="005565D2">
        <w:rPr>
          <w:rFonts w:ascii="Arial" w:hAnsi="Arial" w:cs="Arial"/>
        </w:rPr>
        <w:tab/>
      </w:r>
      <w:r w:rsidRPr="005565D2">
        <w:rPr>
          <w:rFonts w:ascii="Arial" w:hAnsi="Arial" w:cs="Arial"/>
        </w:rPr>
        <w:tab/>
      </w:r>
      <w:r w:rsidR="0054286C">
        <w:rPr>
          <w:rFonts w:ascii="Arial" w:hAnsi="Arial" w:cs="Arial"/>
        </w:rPr>
        <w:t>....</w:t>
      </w:r>
      <w:r w:rsidRPr="0054286C">
        <w:rPr>
          <w:rFonts w:ascii="Arial" w:hAnsi="Arial" w:cs="Arial"/>
          <w:highlight w:val="yellow"/>
        </w:rPr>
        <w:t>...</w:t>
      </w:r>
      <w:r w:rsidRPr="005565D2">
        <w:rPr>
          <w:rFonts w:ascii="Arial" w:hAnsi="Arial" w:cs="Arial"/>
        </w:rPr>
        <w:t xml:space="preserve"> EUR/ MWh bez DPH</w:t>
      </w:r>
    </w:p>
    <w:p w14:paraId="2D02591D" w14:textId="48D36BF4" w:rsidR="00A63A6E" w:rsidRPr="005565D2" w:rsidRDefault="00A63A6E" w:rsidP="00A63A6E">
      <w:pPr>
        <w:pStyle w:val="Bezriadkovania"/>
        <w:numPr>
          <w:ilvl w:val="0"/>
          <w:numId w:val="7"/>
        </w:numPr>
        <w:ind w:left="1134" w:hanging="709"/>
        <w:rPr>
          <w:rFonts w:ascii="Arial" w:hAnsi="Arial" w:cs="Arial"/>
        </w:rPr>
      </w:pPr>
      <w:r w:rsidRPr="005565D2">
        <w:rPr>
          <w:rFonts w:ascii="Arial" w:hAnsi="Arial" w:cs="Arial"/>
        </w:rPr>
        <w:t>Fixná mesačná sadzba</w:t>
      </w:r>
      <w:r w:rsidRPr="005565D2">
        <w:rPr>
          <w:rFonts w:ascii="Arial" w:hAnsi="Arial" w:cs="Arial"/>
        </w:rPr>
        <w:tab/>
      </w:r>
      <w:r w:rsidRPr="005565D2">
        <w:rPr>
          <w:rFonts w:ascii="Arial" w:hAnsi="Arial" w:cs="Arial"/>
        </w:rPr>
        <w:tab/>
      </w:r>
      <w:r w:rsidRPr="005565D2">
        <w:rPr>
          <w:rFonts w:ascii="Arial" w:hAnsi="Arial" w:cs="Arial"/>
        </w:rPr>
        <w:tab/>
      </w:r>
      <w:r w:rsidRPr="005565D2">
        <w:rPr>
          <w:rFonts w:ascii="Arial" w:hAnsi="Arial" w:cs="Arial"/>
        </w:rPr>
        <w:tab/>
      </w:r>
      <w:r w:rsidRPr="0054286C">
        <w:rPr>
          <w:rFonts w:ascii="Arial" w:hAnsi="Arial" w:cs="Arial"/>
          <w:highlight w:val="yellow"/>
        </w:rPr>
        <w:t>..</w:t>
      </w:r>
      <w:r w:rsidR="0054286C" w:rsidRPr="0054286C">
        <w:rPr>
          <w:rFonts w:ascii="Arial" w:hAnsi="Arial" w:cs="Arial"/>
          <w:highlight w:val="yellow"/>
        </w:rPr>
        <w:t>...</w:t>
      </w:r>
      <w:r w:rsidRPr="0054286C">
        <w:rPr>
          <w:rFonts w:ascii="Arial" w:hAnsi="Arial" w:cs="Arial"/>
          <w:highlight w:val="yellow"/>
        </w:rPr>
        <w:t>.</w:t>
      </w:r>
      <w:r w:rsidRPr="005565D2">
        <w:rPr>
          <w:rFonts w:ascii="Arial" w:hAnsi="Arial" w:cs="Arial"/>
        </w:rPr>
        <w:t xml:space="preserve"> EUR/ mes. bez DPH</w:t>
      </w:r>
    </w:p>
    <w:p w14:paraId="4E216FB2" w14:textId="77777777" w:rsidR="00A63A6E" w:rsidRPr="005565D2" w:rsidRDefault="00A63A6E" w:rsidP="00A63A6E">
      <w:pPr>
        <w:pStyle w:val="Default"/>
        <w:ind w:left="360"/>
        <w:rPr>
          <w:rFonts w:ascii="Arial" w:hAnsi="Arial" w:cs="Arial"/>
          <w:color w:val="auto"/>
          <w:sz w:val="22"/>
          <w:szCs w:val="22"/>
        </w:rPr>
      </w:pPr>
    </w:p>
    <w:p w14:paraId="73C6E869" w14:textId="77777777" w:rsidR="00A63A6E" w:rsidRPr="005565D2" w:rsidRDefault="00A63A6E" w:rsidP="00A63A6E">
      <w:pPr>
        <w:pStyle w:val="Default"/>
        <w:numPr>
          <w:ilvl w:val="1"/>
          <w:numId w:val="1"/>
        </w:numPr>
        <w:spacing w:after="133"/>
        <w:ind w:left="426"/>
        <w:jc w:val="both"/>
        <w:rPr>
          <w:rFonts w:ascii="Arial" w:hAnsi="Arial" w:cs="Arial"/>
          <w:color w:val="auto"/>
          <w:sz w:val="22"/>
          <w:szCs w:val="22"/>
        </w:rPr>
      </w:pPr>
      <w:r w:rsidRPr="005565D2">
        <w:rPr>
          <w:rFonts w:ascii="Arial" w:hAnsi="Arial" w:cs="Arial"/>
          <w:color w:val="auto"/>
          <w:sz w:val="22"/>
          <w:szCs w:val="22"/>
        </w:rPr>
        <w:t>Súčasťou faktúry za dodávku zemného plynu bude aj fakturácia za distribučné služby v cenách PDS, schválených pre obdobie dodávky Úradom pre reguláciu sieťových odvetví:</w:t>
      </w:r>
    </w:p>
    <w:p w14:paraId="30CF01CD" w14:textId="77777777" w:rsidR="00A63A6E" w:rsidRPr="005565D2" w:rsidRDefault="00A63A6E" w:rsidP="00A63A6E">
      <w:pPr>
        <w:pStyle w:val="Bezriadkovania"/>
        <w:ind w:left="1134" w:hanging="709"/>
        <w:rPr>
          <w:rFonts w:ascii="Arial" w:hAnsi="Arial" w:cs="Arial"/>
          <w:b/>
          <w:bCs/>
        </w:rPr>
      </w:pPr>
      <w:r w:rsidRPr="005565D2">
        <w:rPr>
          <w:rFonts w:ascii="Arial" w:hAnsi="Arial" w:cs="Arial"/>
          <w:b/>
          <w:bCs/>
        </w:rPr>
        <w:t>SO</w:t>
      </w:r>
    </w:p>
    <w:p w14:paraId="1084E07B" w14:textId="77777777" w:rsidR="00A63A6E" w:rsidRPr="005565D2" w:rsidRDefault="00A63A6E" w:rsidP="00A63A6E">
      <w:pPr>
        <w:pStyle w:val="Bezriadkovania"/>
        <w:numPr>
          <w:ilvl w:val="0"/>
          <w:numId w:val="8"/>
        </w:numPr>
        <w:ind w:left="1134" w:hanging="709"/>
        <w:rPr>
          <w:rFonts w:ascii="Arial" w:hAnsi="Arial" w:cs="Arial"/>
        </w:rPr>
      </w:pPr>
      <w:r w:rsidRPr="005565D2">
        <w:rPr>
          <w:rFonts w:ascii="Arial" w:hAnsi="Arial" w:cs="Arial"/>
        </w:rPr>
        <w:t>Distribúcia – variabilná sadzba</w:t>
      </w:r>
      <w:r w:rsidRPr="005565D2">
        <w:rPr>
          <w:rFonts w:ascii="Arial" w:hAnsi="Arial" w:cs="Arial"/>
        </w:rPr>
        <w:tab/>
      </w:r>
      <w:r w:rsidRPr="005565D2">
        <w:rPr>
          <w:rFonts w:ascii="Arial" w:hAnsi="Arial" w:cs="Arial"/>
        </w:rPr>
        <w:tab/>
      </w:r>
      <w:r w:rsidRPr="005565D2">
        <w:rPr>
          <w:rFonts w:ascii="Arial" w:hAnsi="Arial" w:cs="Arial"/>
        </w:rPr>
        <w:tab/>
        <w:t>... EUR/ MWh bez DPH</w:t>
      </w:r>
    </w:p>
    <w:p w14:paraId="54A47B57" w14:textId="77777777" w:rsidR="00A63A6E" w:rsidRPr="005565D2" w:rsidRDefault="00A63A6E" w:rsidP="00A63A6E">
      <w:pPr>
        <w:pStyle w:val="Bezriadkovania"/>
        <w:numPr>
          <w:ilvl w:val="0"/>
          <w:numId w:val="8"/>
        </w:numPr>
        <w:ind w:left="1134" w:hanging="709"/>
        <w:rPr>
          <w:rFonts w:ascii="Arial" w:hAnsi="Arial" w:cs="Arial"/>
        </w:rPr>
      </w:pPr>
      <w:r w:rsidRPr="005565D2">
        <w:rPr>
          <w:rFonts w:ascii="Arial" w:hAnsi="Arial" w:cs="Arial"/>
        </w:rPr>
        <w:t>Distribúcia – fixná sadzba</w:t>
      </w:r>
      <w:r w:rsidRPr="005565D2">
        <w:rPr>
          <w:rFonts w:ascii="Arial" w:hAnsi="Arial" w:cs="Arial"/>
        </w:rPr>
        <w:tab/>
      </w:r>
      <w:r w:rsidRPr="005565D2">
        <w:rPr>
          <w:rFonts w:ascii="Arial" w:hAnsi="Arial" w:cs="Arial"/>
        </w:rPr>
        <w:tab/>
      </w:r>
      <w:r w:rsidRPr="005565D2">
        <w:rPr>
          <w:rFonts w:ascii="Arial" w:hAnsi="Arial" w:cs="Arial"/>
        </w:rPr>
        <w:tab/>
      </w:r>
      <w:r w:rsidRPr="005565D2">
        <w:rPr>
          <w:rFonts w:ascii="Arial" w:hAnsi="Arial" w:cs="Arial"/>
        </w:rPr>
        <w:tab/>
        <w:t>... EUR/ mes. bez DPH</w:t>
      </w:r>
    </w:p>
    <w:p w14:paraId="451C9C56" w14:textId="77777777" w:rsidR="00A63A6E" w:rsidRPr="005565D2" w:rsidRDefault="00A63A6E" w:rsidP="00A63A6E">
      <w:pPr>
        <w:pStyle w:val="Bezriadkovania"/>
        <w:numPr>
          <w:ilvl w:val="0"/>
          <w:numId w:val="8"/>
        </w:numPr>
        <w:ind w:left="1134" w:hanging="709"/>
        <w:rPr>
          <w:rFonts w:ascii="Arial" w:hAnsi="Arial" w:cs="Arial"/>
        </w:rPr>
      </w:pPr>
      <w:r w:rsidRPr="005565D2">
        <w:rPr>
          <w:rFonts w:ascii="Arial" w:hAnsi="Arial" w:cs="Arial"/>
        </w:rPr>
        <w:t xml:space="preserve">Distribúcia – Sadzba za kapacitu na OM </w:t>
      </w:r>
      <w:r w:rsidRPr="005565D2">
        <w:rPr>
          <w:rFonts w:ascii="Arial" w:hAnsi="Arial" w:cs="Arial"/>
        </w:rPr>
        <w:tab/>
      </w:r>
      <w:r w:rsidRPr="005565D2">
        <w:rPr>
          <w:rFonts w:ascii="Arial" w:hAnsi="Arial" w:cs="Arial"/>
        </w:rPr>
        <w:tab/>
        <w:t>... EUR/ mes. bez DPH</w:t>
      </w:r>
    </w:p>
    <w:p w14:paraId="75A66003" w14:textId="77777777" w:rsidR="00A63A6E" w:rsidRPr="005565D2" w:rsidRDefault="00A63A6E" w:rsidP="00A63A6E">
      <w:pPr>
        <w:pStyle w:val="Bezriadkovania"/>
        <w:numPr>
          <w:ilvl w:val="0"/>
          <w:numId w:val="8"/>
        </w:numPr>
        <w:ind w:left="1134" w:hanging="709"/>
        <w:rPr>
          <w:rFonts w:ascii="Arial" w:hAnsi="Arial" w:cs="Arial"/>
        </w:rPr>
      </w:pPr>
      <w:r w:rsidRPr="005565D2">
        <w:rPr>
          <w:rFonts w:ascii="Arial" w:hAnsi="Arial" w:cs="Arial"/>
        </w:rPr>
        <w:t>Distribúcia – sadzba za kapacitu na vstupnom bode</w:t>
      </w:r>
      <w:r w:rsidRPr="005565D2">
        <w:rPr>
          <w:rFonts w:ascii="Arial" w:hAnsi="Arial" w:cs="Arial"/>
        </w:rPr>
        <w:tab/>
        <w:t>... EUR/ mes. bez DPH</w:t>
      </w:r>
    </w:p>
    <w:p w14:paraId="0ABE4BF4" w14:textId="77777777" w:rsidR="00A63A6E" w:rsidRPr="005565D2" w:rsidRDefault="00A63A6E" w:rsidP="00A63A6E">
      <w:pPr>
        <w:pStyle w:val="Bezriadkovania"/>
        <w:ind w:left="1134" w:hanging="709"/>
        <w:rPr>
          <w:rFonts w:ascii="Arial" w:hAnsi="Arial" w:cs="Arial"/>
        </w:rPr>
      </w:pPr>
    </w:p>
    <w:p w14:paraId="417482AB" w14:textId="77777777" w:rsidR="00A63A6E" w:rsidRPr="005565D2" w:rsidRDefault="00A63A6E" w:rsidP="00A63A6E">
      <w:pPr>
        <w:pStyle w:val="Bezriadkovania"/>
        <w:numPr>
          <w:ilvl w:val="0"/>
          <w:numId w:val="8"/>
        </w:numPr>
        <w:ind w:left="1134" w:hanging="709"/>
        <w:rPr>
          <w:rFonts w:ascii="Arial" w:hAnsi="Arial" w:cs="Arial"/>
        </w:rPr>
      </w:pPr>
      <w:r w:rsidRPr="005565D2">
        <w:rPr>
          <w:rFonts w:ascii="Arial" w:hAnsi="Arial" w:cs="Arial"/>
        </w:rPr>
        <w:t>Preprava – variabilná sadzba</w:t>
      </w:r>
      <w:r w:rsidRPr="005565D2">
        <w:rPr>
          <w:rFonts w:ascii="Arial" w:hAnsi="Arial" w:cs="Arial"/>
        </w:rPr>
        <w:tab/>
      </w:r>
      <w:r w:rsidRPr="005565D2">
        <w:rPr>
          <w:rFonts w:ascii="Arial" w:hAnsi="Arial" w:cs="Arial"/>
        </w:rPr>
        <w:tab/>
      </w:r>
      <w:r w:rsidRPr="005565D2">
        <w:rPr>
          <w:rFonts w:ascii="Arial" w:hAnsi="Arial" w:cs="Arial"/>
        </w:rPr>
        <w:tab/>
        <w:t>... EUR/ MWh bez DPH</w:t>
      </w:r>
    </w:p>
    <w:p w14:paraId="2DC5A859" w14:textId="77777777" w:rsidR="00A63A6E" w:rsidRPr="005565D2" w:rsidRDefault="00A63A6E" w:rsidP="00A63A6E">
      <w:pPr>
        <w:pStyle w:val="Bezriadkovania"/>
        <w:numPr>
          <w:ilvl w:val="0"/>
          <w:numId w:val="8"/>
        </w:numPr>
        <w:ind w:left="1134" w:hanging="709"/>
        <w:rPr>
          <w:rFonts w:ascii="Arial" w:hAnsi="Arial" w:cs="Arial"/>
        </w:rPr>
      </w:pPr>
      <w:r w:rsidRPr="005565D2">
        <w:rPr>
          <w:rFonts w:ascii="Arial" w:hAnsi="Arial" w:cs="Arial"/>
        </w:rPr>
        <w:t>Preprava – sadzba za kapacitu</w:t>
      </w:r>
      <w:r w:rsidRPr="005565D2">
        <w:rPr>
          <w:rFonts w:ascii="Arial" w:hAnsi="Arial" w:cs="Arial"/>
        </w:rPr>
        <w:tab/>
      </w:r>
      <w:r w:rsidRPr="005565D2">
        <w:rPr>
          <w:rFonts w:ascii="Arial" w:hAnsi="Arial" w:cs="Arial"/>
        </w:rPr>
        <w:tab/>
      </w:r>
      <w:r w:rsidRPr="005565D2">
        <w:rPr>
          <w:rFonts w:ascii="Arial" w:hAnsi="Arial" w:cs="Arial"/>
        </w:rPr>
        <w:tab/>
        <w:t>... EUR/ mes. bez DPH</w:t>
      </w:r>
    </w:p>
    <w:p w14:paraId="12D82A16" w14:textId="77777777" w:rsidR="00A63A6E" w:rsidRPr="005565D2" w:rsidRDefault="00A63A6E" w:rsidP="00A63A6E">
      <w:pPr>
        <w:pStyle w:val="Bezriadkovania"/>
        <w:ind w:left="1134" w:hanging="709"/>
        <w:rPr>
          <w:rFonts w:ascii="Arial" w:hAnsi="Arial" w:cs="Arial"/>
        </w:rPr>
      </w:pPr>
    </w:p>
    <w:p w14:paraId="09D359F9" w14:textId="77777777" w:rsidR="00A63A6E" w:rsidRPr="005565D2" w:rsidRDefault="00A63A6E" w:rsidP="00A63A6E">
      <w:pPr>
        <w:pStyle w:val="Bezriadkovania"/>
        <w:ind w:left="1134" w:hanging="709"/>
        <w:rPr>
          <w:rFonts w:ascii="Arial" w:hAnsi="Arial" w:cs="Arial"/>
          <w:b/>
          <w:bCs/>
        </w:rPr>
      </w:pPr>
      <w:r w:rsidRPr="005565D2">
        <w:rPr>
          <w:rFonts w:ascii="Arial" w:hAnsi="Arial" w:cs="Arial"/>
          <w:b/>
          <w:bCs/>
        </w:rPr>
        <w:t>MO</w:t>
      </w:r>
    </w:p>
    <w:p w14:paraId="0C2F5FFB" w14:textId="77777777" w:rsidR="00A63A6E" w:rsidRPr="005565D2" w:rsidRDefault="00A63A6E" w:rsidP="00A63A6E">
      <w:pPr>
        <w:pStyle w:val="Bezriadkovania"/>
        <w:numPr>
          <w:ilvl w:val="0"/>
          <w:numId w:val="8"/>
        </w:numPr>
        <w:ind w:left="1134" w:hanging="709"/>
        <w:rPr>
          <w:rFonts w:ascii="Arial" w:hAnsi="Arial" w:cs="Arial"/>
        </w:rPr>
      </w:pPr>
      <w:r w:rsidRPr="005565D2">
        <w:rPr>
          <w:rFonts w:ascii="Arial" w:hAnsi="Arial" w:cs="Arial"/>
        </w:rPr>
        <w:t>Distribúcia plynu</w:t>
      </w:r>
      <w:r w:rsidRPr="005565D2">
        <w:rPr>
          <w:rFonts w:ascii="Arial" w:hAnsi="Arial" w:cs="Arial"/>
        </w:rPr>
        <w:tab/>
      </w:r>
      <w:r w:rsidRPr="005565D2">
        <w:rPr>
          <w:rFonts w:ascii="Arial" w:hAnsi="Arial" w:cs="Arial"/>
        </w:rPr>
        <w:tab/>
      </w:r>
      <w:r w:rsidRPr="005565D2">
        <w:rPr>
          <w:rFonts w:ascii="Arial" w:hAnsi="Arial" w:cs="Arial"/>
        </w:rPr>
        <w:tab/>
      </w:r>
      <w:r w:rsidRPr="005565D2">
        <w:rPr>
          <w:rFonts w:ascii="Arial" w:hAnsi="Arial" w:cs="Arial"/>
        </w:rPr>
        <w:tab/>
      </w:r>
      <w:r w:rsidRPr="005565D2">
        <w:rPr>
          <w:rFonts w:ascii="Arial" w:hAnsi="Arial" w:cs="Arial"/>
        </w:rPr>
        <w:tab/>
        <w:t>... EUR/ MWh bez DPH</w:t>
      </w:r>
    </w:p>
    <w:p w14:paraId="1081CE58" w14:textId="77777777" w:rsidR="00A63A6E" w:rsidRPr="005565D2" w:rsidRDefault="00A63A6E" w:rsidP="00A63A6E">
      <w:pPr>
        <w:pStyle w:val="Bezriadkovania"/>
        <w:numPr>
          <w:ilvl w:val="0"/>
          <w:numId w:val="8"/>
        </w:numPr>
        <w:ind w:left="1134" w:hanging="709"/>
        <w:rPr>
          <w:rFonts w:ascii="Arial" w:hAnsi="Arial" w:cs="Arial"/>
        </w:rPr>
      </w:pPr>
      <w:r w:rsidRPr="005565D2">
        <w:rPr>
          <w:rFonts w:ascii="Arial" w:hAnsi="Arial" w:cs="Arial"/>
        </w:rPr>
        <w:t>Preprava plynu</w:t>
      </w:r>
      <w:r w:rsidRPr="005565D2">
        <w:rPr>
          <w:rFonts w:ascii="Arial" w:hAnsi="Arial" w:cs="Arial"/>
        </w:rPr>
        <w:tab/>
      </w:r>
      <w:r w:rsidRPr="005565D2">
        <w:rPr>
          <w:rFonts w:ascii="Arial" w:hAnsi="Arial" w:cs="Arial"/>
        </w:rPr>
        <w:tab/>
      </w:r>
      <w:r w:rsidRPr="005565D2">
        <w:rPr>
          <w:rFonts w:ascii="Arial" w:hAnsi="Arial" w:cs="Arial"/>
        </w:rPr>
        <w:tab/>
      </w:r>
      <w:r w:rsidRPr="005565D2">
        <w:rPr>
          <w:rFonts w:ascii="Arial" w:hAnsi="Arial" w:cs="Arial"/>
        </w:rPr>
        <w:tab/>
      </w:r>
      <w:r w:rsidRPr="005565D2">
        <w:rPr>
          <w:rFonts w:ascii="Arial" w:hAnsi="Arial" w:cs="Arial"/>
        </w:rPr>
        <w:tab/>
        <w:t>... EUR/ MWh bez DPH</w:t>
      </w:r>
    </w:p>
    <w:p w14:paraId="5ED5B53F" w14:textId="77777777" w:rsidR="00A63A6E" w:rsidRPr="005565D2" w:rsidRDefault="00A63A6E" w:rsidP="00A63A6E">
      <w:pPr>
        <w:pStyle w:val="Default"/>
        <w:spacing w:after="240"/>
        <w:rPr>
          <w:rFonts w:ascii="Arial" w:hAnsi="Arial" w:cs="Arial"/>
          <w:color w:val="auto"/>
          <w:sz w:val="22"/>
          <w:szCs w:val="22"/>
        </w:rPr>
      </w:pPr>
    </w:p>
    <w:p w14:paraId="47972354" w14:textId="7E9D4CB1" w:rsidR="00A63A6E" w:rsidRPr="005565D2" w:rsidRDefault="00A63A6E" w:rsidP="00A63A6E">
      <w:pPr>
        <w:pStyle w:val="Default"/>
        <w:numPr>
          <w:ilvl w:val="1"/>
          <w:numId w:val="1"/>
        </w:numPr>
        <w:spacing w:after="133"/>
        <w:ind w:left="426"/>
        <w:rPr>
          <w:rFonts w:ascii="Arial" w:hAnsi="Arial" w:cs="Arial"/>
          <w:color w:val="auto"/>
          <w:sz w:val="22"/>
          <w:szCs w:val="22"/>
        </w:rPr>
      </w:pPr>
      <w:r w:rsidRPr="005565D2">
        <w:rPr>
          <w:rFonts w:ascii="Arial" w:hAnsi="Arial" w:cs="Arial"/>
          <w:color w:val="auto"/>
          <w:sz w:val="22"/>
          <w:szCs w:val="22"/>
        </w:rPr>
        <w:t xml:space="preserve">Cena celkom (bod 4.1. + 4.2.) </w:t>
      </w:r>
      <w:r w:rsidRPr="0054286C">
        <w:rPr>
          <w:rFonts w:ascii="Arial" w:hAnsi="Arial" w:cs="Arial"/>
          <w:color w:val="auto"/>
          <w:sz w:val="22"/>
          <w:szCs w:val="22"/>
        </w:rPr>
        <w:t xml:space="preserve">za </w:t>
      </w:r>
      <w:r w:rsidR="00F24E6B">
        <w:rPr>
          <w:rFonts w:ascii="Arial" w:hAnsi="Arial" w:cs="Arial"/>
          <w:color w:val="auto"/>
          <w:sz w:val="22"/>
          <w:szCs w:val="22"/>
        </w:rPr>
        <w:t>..............</w:t>
      </w:r>
      <w:r w:rsidRPr="000149E4">
        <w:rPr>
          <w:rFonts w:ascii="Arial" w:hAnsi="Arial" w:cs="Arial"/>
          <w:color w:val="auto"/>
          <w:sz w:val="22"/>
          <w:szCs w:val="22"/>
        </w:rPr>
        <w:t xml:space="preserve">MWh </w:t>
      </w:r>
      <w:r w:rsidRPr="005565D2">
        <w:rPr>
          <w:rFonts w:ascii="Arial" w:hAnsi="Arial" w:cs="Arial"/>
          <w:color w:val="auto"/>
          <w:sz w:val="22"/>
          <w:szCs w:val="22"/>
        </w:rPr>
        <w:t xml:space="preserve">zemného plynu je: </w:t>
      </w:r>
      <w:r w:rsidRPr="005565D2">
        <w:rPr>
          <w:rFonts w:ascii="Arial" w:hAnsi="Arial" w:cs="Arial"/>
          <w:color w:val="auto"/>
          <w:sz w:val="22"/>
          <w:szCs w:val="22"/>
          <w:highlight w:val="yellow"/>
        </w:rPr>
        <w:t>..............................</w:t>
      </w:r>
      <w:r w:rsidRPr="005565D2">
        <w:rPr>
          <w:rFonts w:ascii="Arial" w:hAnsi="Arial" w:cs="Arial"/>
          <w:color w:val="auto"/>
          <w:sz w:val="22"/>
          <w:szCs w:val="22"/>
        </w:rPr>
        <w:t xml:space="preserve">EUR bez DPH, </w:t>
      </w:r>
      <w:r w:rsidRPr="005565D2">
        <w:rPr>
          <w:rFonts w:ascii="Arial" w:hAnsi="Arial" w:cs="Arial"/>
          <w:color w:val="auto"/>
          <w:sz w:val="22"/>
          <w:szCs w:val="22"/>
          <w:highlight w:val="yellow"/>
        </w:rPr>
        <w:t xml:space="preserve">............................... </w:t>
      </w:r>
      <w:r w:rsidRPr="005565D2">
        <w:rPr>
          <w:rFonts w:ascii="Arial" w:hAnsi="Arial" w:cs="Arial"/>
          <w:color w:val="auto"/>
          <w:sz w:val="22"/>
          <w:szCs w:val="22"/>
        </w:rPr>
        <w:t xml:space="preserve">20% sadzba DPH, </w:t>
      </w:r>
      <w:r w:rsidRPr="005565D2">
        <w:rPr>
          <w:rFonts w:ascii="Arial" w:hAnsi="Arial" w:cs="Arial"/>
          <w:color w:val="auto"/>
          <w:sz w:val="22"/>
          <w:szCs w:val="22"/>
          <w:highlight w:val="yellow"/>
        </w:rPr>
        <w:t xml:space="preserve">.............................. </w:t>
      </w:r>
      <w:r w:rsidRPr="005565D2">
        <w:rPr>
          <w:rFonts w:ascii="Arial" w:hAnsi="Arial" w:cs="Arial"/>
          <w:color w:val="auto"/>
          <w:sz w:val="22"/>
          <w:szCs w:val="22"/>
        </w:rPr>
        <w:t xml:space="preserve">EUR s DPH, slovom ( </w:t>
      </w:r>
      <w:r w:rsidRPr="005565D2">
        <w:rPr>
          <w:rFonts w:ascii="Arial" w:hAnsi="Arial" w:cs="Arial"/>
          <w:color w:val="auto"/>
          <w:sz w:val="22"/>
          <w:szCs w:val="22"/>
          <w:highlight w:val="yellow"/>
        </w:rPr>
        <w:t>..........................................................................................................</w:t>
      </w:r>
      <w:r w:rsidRPr="005565D2">
        <w:rPr>
          <w:rFonts w:ascii="Arial" w:hAnsi="Arial" w:cs="Arial"/>
          <w:color w:val="auto"/>
          <w:sz w:val="22"/>
          <w:szCs w:val="22"/>
        </w:rPr>
        <w:t xml:space="preserve"> EUR s DPH)</w:t>
      </w:r>
    </w:p>
    <w:p w14:paraId="0C332782" w14:textId="77777777" w:rsidR="00A63A6E" w:rsidRPr="005565D2" w:rsidRDefault="00A63A6E" w:rsidP="00A63A6E">
      <w:pPr>
        <w:pStyle w:val="Default"/>
        <w:ind w:left="360"/>
        <w:rPr>
          <w:rFonts w:ascii="Arial" w:hAnsi="Arial" w:cs="Arial"/>
          <w:color w:val="auto"/>
          <w:sz w:val="22"/>
          <w:szCs w:val="22"/>
        </w:rPr>
      </w:pPr>
    </w:p>
    <w:p w14:paraId="217F5F79" w14:textId="77777777" w:rsidR="00A63A6E" w:rsidRPr="005565D2" w:rsidRDefault="00A63A6E" w:rsidP="00A63A6E">
      <w:pPr>
        <w:pStyle w:val="Default"/>
        <w:numPr>
          <w:ilvl w:val="0"/>
          <w:numId w:val="1"/>
        </w:numPr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5565D2">
        <w:rPr>
          <w:rFonts w:ascii="Arial" w:hAnsi="Arial" w:cs="Arial"/>
          <w:b/>
          <w:color w:val="auto"/>
          <w:sz w:val="22"/>
          <w:szCs w:val="22"/>
        </w:rPr>
        <w:t>Článok</w:t>
      </w:r>
    </w:p>
    <w:p w14:paraId="2E7E761B" w14:textId="77777777" w:rsidR="00A63A6E" w:rsidRPr="005565D2" w:rsidRDefault="00A63A6E" w:rsidP="00A63A6E">
      <w:pPr>
        <w:pStyle w:val="Default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5565D2">
        <w:rPr>
          <w:rFonts w:ascii="Arial" w:hAnsi="Arial" w:cs="Arial"/>
          <w:b/>
          <w:color w:val="auto"/>
          <w:sz w:val="22"/>
          <w:szCs w:val="22"/>
        </w:rPr>
        <w:t>Platobné podmienky a postúpenie pohľadávky</w:t>
      </w:r>
    </w:p>
    <w:p w14:paraId="4485B8C8" w14:textId="77777777" w:rsidR="00A63A6E" w:rsidRPr="005565D2" w:rsidRDefault="00A63A6E" w:rsidP="00A63A6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590EBBBA" w14:textId="77777777" w:rsidR="00A63A6E" w:rsidRPr="005565D2" w:rsidRDefault="00A63A6E" w:rsidP="00A63A6E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hAnsi="Arial" w:cs="Arial"/>
          <w:vanish/>
        </w:rPr>
      </w:pPr>
    </w:p>
    <w:p w14:paraId="2544BE11" w14:textId="77777777" w:rsidR="00A63A6E" w:rsidRPr="005565D2" w:rsidRDefault="00A63A6E" w:rsidP="00A63A6E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hAnsi="Arial" w:cs="Arial"/>
          <w:vanish/>
        </w:rPr>
      </w:pPr>
    </w:p>
    <w:p w14:paraId="593C5071" w14:textId="77777777" w:rsidR="00A63A6E" w:rsidRPr="005565D2" w:rsidRDefault="00A63A6E" w:rsidP="00A63A6E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hAnsi="Arial" w:cs="Arial"/>
          <w:vanish/>
        </w:rPr>
      </w:pPr>
    </w:p>
    <w:p w14:paraId="79E6D6B7" w14:textId="77777777" w:rsidR="00A63A6E" w:rsidRPr="005565D2" w:rsidRDefault="00A63A6E" w:rsidP="00A63A6E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hAnsi="Arial" w:cs="Arial"/>
          <w:vanish/>
        </w:rPr>
      </w:pPr>
    </w:p>
    <w:p w14:paraId="27C81841" w14:textId="77777777" w:rsidR="00A63A6E" w:rsidRPr="005565D2" w:rsidRDefault="00A63A6E" w:rsidP="00A63A6E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hAnsi="Arial" w:cs="Arial"/>
          <w:vanish/>
        </w:rPr>
      </w:pPr>
    </w:p>
    <w:p w14:paraId="42572D23" w14:textId="01A41A06" w:rsidR="00A63A6E" w:rsidRPr="009D4CDA" w:rsidRDefault="00A63A6E" w:rsidP="00A63A6E">
      <w:pPr>
        <w:pStyle w:val="Default"/>
        <w:numPr>
          <w:ilvl w:val="1"/>
          <w:numId w:val="3"/>
        </w:numPr>
        <w:ind w:left="426"/>
        <w:jc w:val="both"/>
        <w:rPr>
          <w:rFonts w:ascii="Arial" w:hAnsi="Arial" w:cs="Arial"/>
          <w:color w:val="auto"/>
          <w:sz w:val="22"/>
          <w:szCs w:val="22"/>
        </w:rPr>
      </w:pPr>
      <w:r w:rsidRPr="009D4CDA">
        <w:rPr>
          <w:rFonts w:ascii="Arial" w:hAnsi="Arial" w:cs="Arial"/>
          <w:color w:val="auto"/>
          <w:sz w:val="22"/>
          <w:szCs w:val="22"/>
        </w:rPr>
        <w:t xml:space="preserve">Úhrada za odobratý zemný plyn a s tým spojené služby sa uskutoční formou bezhotovostného platobného styku s mesačnou zálohovou platbou pre jednotlivé odberné miesta Odberateľa na základe splátkového kalendára vypracovaného Dodávateľom, ktorý je prílohou č. 3 tejto zmluvy. Vyúčtovanie skutočnej spotreby zemného plynu pre OM č. 1 a 2 (SO), bude raz mesačne na základe odpočtu stavu plynomerov v jednotlivých odberných miestach, najneskôr do 5 pracovných dní od skončenia príslušného mesiaca. Vyúčtovanie skutočnej spotreby zemného plynu pre OM č. 3 (MO), </w:t>
      </w:r>
      <w:r w:rsidRPr="0054286C">
        <w:rPr>
          <w:rFonts w:ascii="Arial" w:hAnsi="Arial" w:cs="Arial"/>
          <w:color w:val="auto"/>
          <w:sz w:val="22"/>
          <w:szCs w:val="22"/>
        </w:rPr>
        <w:t xml:space="preserve">bude </w:t>
      </w:r>
      <w:r w:rsidR="0054286C" w:rsidRPr="0054286C">
        <w:rPr>
          <w:rFonts w:ascii="Arial" w:hAnsi="Arial" w:cs="Arial"/>
          <w:color w:val="auto"/>
          <w:sz w:val="22"/>
          <w:szCs w:val="22"/>
        </w:rPr>
        <w:t xml:space="preserve">raz ročne </w:t>
      </w:r>
      <w:r w:rsidRPr="009D4CDA">
        <w:rPr>
          <w:rFonts w:ascii="Arial" w:hAnsi="Arial" w:cs="Arial"/>
          <w:color w:val="auto"/>
          <w:sz w:val="22"/>
          <w:szCs w:val="22"/>
        </w:rPr>
        <w:t xml:space="preserve">na základe odpočtu stavu plynomerov v tomto odbernom mieste, najneskôr do 5 pracovných dní od skončenia uplynutia obdobia, za ktoré má byť vyúčtovanie zrealizované.  </w:t>
      </w:r>
    </w:p>
    <w:p w14:paraId="256B620C" w14:textId="77777777" w:rsidR="00A63A6E" w:rsidRPr="00D200C9" w:rsidRDefault="00A63A6E" w:rsidP="00A63A6E">
      <w:pPr>
        <w:pStyle w:val="Default"/>
        <w:numPr>
          <w:ilvl w:val="1"/>
          <w:numId w:val="3"/>
        </w:numPr>
        <w:ind w:left="426"/>
        <w:jc w:val="both"/>
        <w:rPr>
          <w:rFonts w:ascii="Arial" w:hAnsi="Arial" w:cs="Arial"/>
          <w:color w:val="auto"/>
          <w:sz w:val="22"/>
          <w:szCs w:val="22"/>
        </w:rPr>
      </w:pPr>
      <w:r w:rsidRPr="005565D2">
        <w:rPr>
          <w:rFonts w:ascii="Arial" w:hAnsi="Arial" w:cs="Arial"/>
          <w:color w:val="auto"/>
          <w:sz w:val="22"/>
          <w:szCs w:val="22"/>
        </w:rPr>
        <w:lastRenderedPageBreak/>
        <w:t xml:space="preserve">Po </w:t>
      </w:r>
      <w:r>
        <w:rPr>
          <w:rFonts w:ascii="Arial" w:hAnsi="Arial" w:cs="Arial"/>
          <w:color w:val="auto"/>
          <w:sz w:val="22"/>
          <w:szCs w:val="22"/>
        </w:rPr>
        <w:t xml:space="preserve">každom </w:t>
      </w:r>
      <w:r w:rsidRPr="005565D2">
        <w:rPr>
          <w:rFonts w:ascii="Arial" w:hAnsi="Arial" w:cs="Arial"/>
          <w:color w:val="auto"/>
          <w:sz w:val="22"/>
          <w:szCs w:val="22"/>
        </w:rPr>
        <w:t>vyúčtovaní skutočnej spotreby zemného plynu pre jednotlivé odberné miesta vystaví Dodávateľ faktúru, ktorá bude obsahovať množstvo skutočného mesačného odberu, distribučné poplatky, spotrebnú daň a DPH.</w:t>
      </w:r>
      <w:r w:rsidRPr="00407554">
        <w:rPr>
          <w:rFonts w:ascii="Arial" w:hAnsi="Arial" w:cs="Arial"/>
          <w:color w:val="auto"/>
          <w:sz w:val="22"/>
          <w:szCs w:val="22"/>
        </w:rPr>
        <w:t xml:space="preserve"> </w:t>
      </w:r>
      <w:r w:rsidRPr="00D200C9">
        <w:rPr>
          <w:rFonts w:ascii="Arial" w:hAnsi="Arial" w:cs="Arial"/>
          <w:color w:val="auto"/>
          <w:sz w:val="22"/>
          <w:szCs w:val="22"/>
        </w:rPr>
        <w:t>Splatnosť faktúry je 30 dní</w:t>
      </w:r>
      <w:r>
        <w:rPr>
          <w:rFonts w:ascii="Arial" w:hAnsi="Arial" w:cs="Arial"/>
          <w:color w:val="auto"/>
          <w:sz w:val="22"/>
          <w:szCs w:val="22"/>
        </w:rPr>
        <w:t xml:space="preserve"> odo dňa doručenia Odberateľovi</w:t>
      </w:r>
      <w:r w:rsidRPr="00D200C9">
        <w:rPr>
          <w:rFonts w:ascii="Arial" w:hAnsi="Arial" w:cs="Arial"/>
          <w:color w:val="auto"/>
          <w:sz w:val="22"/>
          <w:szCs w:val="22"/>
        </w:rPr>
        <w:t>.</w:t>
      </w:r>
    </w:p>
    <w:p w14:paraId="239D2108" w14:textId="77777777" w:rsidR="00A63A6E" w:rsidRPr="009D4CDA" w:rsidRDefault="00A63A6E" w:rsidP="00A63A6E">
      <w:pPr>
        <w:pStyle w:val="Default"/>
        <w:numPr>
          <w:ilvl w:val="1"/>
          <w:numId w:val="3"/>
        </w:numPr>
        <w:ind w:left="426"/>
        <w:jc w:val="both"/>
        <w:rPr>
          <w:rFonts w:ascii="Arial" w:hAnsi="Arial" w:cs="Arial"/>
          <w:color w:val="auto"/>
          <w:sz w:val="22"/>
          <w:szCs w:val="22"/>
        </w:rPr>
      </w:pPr>
      <w:r w:rsidRPr="009D4CDA">
        <w:rPr>
          <w:rFonts w:ascii="Arial" w:hAnsi="Arial" w:cs="Arial"/>
          <w:sz w:val="22"/>
          <w:szCs w:val="22"/>
        </w:rPr>
        <w:t>Faktúra musí obsahovať všetky údaje, ktoré vyžaduje platná právna úprava Slovenskej republiky a EÚ. Údaje na faktúre musia byť v súlade s údajmi uvedenými v uzatvorenej zmluve. V prípade, že faktúra nebude obsahovať predpísané náležitosti, Odberateľ je oprávnený vrátiť ju Dodávateľovi na doplnenie. V takom prípade sa preruší plynutie lehoty splatnosti a nová lehota splatnosti začne plynúť dňom doručenia opravenej faktúry kupujúcemu.</w:t>
      </w:r>
    </w:p>
    <w:p w14:paraId="5E08EBFF" w14:textId="77777777" w:rsidR="00A63A6E" w:rsidRPr="005565D2" w:rsidRDefault="00A63A6E" w:rsidP="00A63A6E">
      <w:pPr>
        <w:pStyle w:val="Default"/>
        <w:numPr>
          <w:ilvl w:val="1"/>
          <w:numId w:val="3"/>
        </w:numPr>
        <w:ind w:left="426"/>
        <w:jc w:val="both"/>
        <w:rPr>
          <w:rFonts w:ascii="Arial" w:hAnsi="Arial" w:cs="Arial"/>
          <w:color w:val="auto"/>
          <w:sz w:val="22"/>
          <w:szCs w:val="22"/>
        </w:rPr>
      </w:pPr>
      <w:r w:rsidRPr="005565D2">
        <w:rPr>
          <w:rFonts w:ascii="Arial" w:hAnsi="Arial" w:cs="Arial"/>
          <w:color w:val="auto"/>
          <w:sz w:val="22"/>
          <w:szCs w:val="22"/>
        </w:rPr>
        <w:t>Dodávateľ je oprávnený v prípade omeškania s úhradou faktúry zo strany Odberateľa uplatniť si príslušný úrok z omeškania v zmysle platných právnych predpisov.</w:t>
      </w:r>
    </w:p>
    <w:p w14:paraId="17528967" w14:textId="77777777" w:rsidR="00A63A6E" w:rsidRPr="005565D2" w:rsidRDefault="00A63A6E" w:rsidP="00A63A6E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14:paraId="546E003F" w14:textId="77777777" w:rsidR="00A63A6E" w:rsidRPr="005565D2" w:rsidRDefault="00A63A6E" w:rsidP="00A63A6E">
      <w:pPr>
        <w:pStyle w:val="Default"/>
        <w:ind w:left="360"/>
        <w:rPr>
          <w:rFonts w:ascii="Arial" w:hAnsi="Arial" w:cs="Arial"/>
          <w:color w:val="auto"/>
          <w:sz w:val="22"/>
          <w:szCs w:val="22"/>
        </w:rPr>
      </w:pPr>
    </w:p>
    <w:p w14:paraId="1B0C43D6" w14:textId="77777777" w:rsidR="00A63A6E" w:rsidRPr="005565D2" w:rsidRDefault="00A63A6E" w:rsidP="00A63A6E">
      <w:pPr>
        <w:pStyle w:val="Default"/>
        <w:numPr>
          <w:ilvl w:val="0"/>
          <w:numId w:val="3"/>
        </w:numPr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5565D2">
        <w:rPr>
          <w:rFonts w:ascii="Arial" w:hAnsi="Arial" w:cs="Arial"/>
          <w:b/>
          <w:color w:val="auto"/>
          <w:sz w:val="22"/>
          <w:szCs w:val="22"/>
        </w:rPr>
        <w:t>Článok</w:t>
      </w:r>
    </w:p>
    <w:p w14:paraId="40931F24" w14:textId="77777777" w:rsidR="00A63A6E" w:rsidRPr="005565D2" w:rsidRDefault="00A63A6E" w:rsidP="00A63A6E">
      <w:pPr>
        <w:pStyle w:val="Default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5565D2">
        <w:rPr>
          <w:rFonts w:ascii="Arial" w:hAnsi="Arial" w:cs="Arial"/>
          <w:b/>
          <w:color w:val="auto"/>
          <w:sz w:val="22"/>
          <w:szCs w:val="22"/>
        </w:rPr>
        <w:t>Trvanie zmluvy</w:t>
      </w:r>
    </w:p>
    <w:p w14:paraId="671E7CF8" w14:textId="77777777" w:rsidR="00A63A6E" w:rsidRPr="005565D2" w:rsidRDefault="00A63A6E" w:rsidP="00A63A6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17AD2E95" w14:textId="77777777" w:rsidR="00A63A6E" w:rsidRPr="005565D2" w:rsidRDefault="00A63A6E" w:rsidP="00A63A6E">
      <w:pPr>
        <w:pStyle w:val="Default"/>
        <w:numPr>
          <w:ilvl w:val="1"/>
          <w:numId w:val="3"/>
        </w:numPr>
        <w:ind w:left="426"/>
        <w:jc w:val="both"/>
        <w:rPr>
          <w:rFonts w:ascii="Arial" w:hAnsi="Arial" w:cs="Arial"/>
          <w:color w:val="auto"/>
          <w:sz w:val="22"/>
          <w:szCs w:val="22"/>
        </w:rPr>
      </w:pPr>
      <w:r w:rsidRPr="005565D2">
        <w:rPr>
          <w:rFonts w:ascii="Arial" w:hAnsi="Arial" w:cs="Arial"/>
          <w:color w:val="auto"/>
          <w:sz w:val="22"/>
          <w:szCs w:val="22"/>
        </w:rPr>
        <w:t>Zmluva je uzatvorená na dobu určitú v zmysle čl. 2., bod 2.1 zmluvy.</w:t>
      </w:r>
    </w:p>
    <w:p w14:paraId="69E0C099" w14:textId="77777777" w:rsidR="00A63A6E" w:rsidRPr="005565D2" w:rsidRDefault="00A63A6E" w:rsidP="00A63A6E">
      <w:pPr>
        <w:pStyle w:val="Default"/>
        <w:numPr>
          <w:ilvl w:val="1"/>
          <w:numId w:val="3"/>
        </w:numPr>
        <w:ind w:left="426"/>
        <w:jc w:val="both"/>
        <w:rPr>
          <w:rFonts w:ascii="Arial" w:hAnsi="Arial" w:cs="Arial"/>
          <w:color w:val="auto"/>
          <w:sz w:val="22"/>
          <w:szCs w:val="22"/>
        </w:rPr>
      </w:pPr>
      <w:r w:rsidRPr="005565D2">
        <w:rPr>
          <w:rFonts w:ascii="Arial" w:hAnsi="Arial" w:cs="Arial"/>
          <w:color w:val="auto"/>
          <w:sz w:val="22"/>
          <w:szCs w:val="22"/>
        </w:rPr>
        <w:t>Každá zo zmluvných strán je oprávnená od zmluvy odstúpiť, ak:</w:t>
      </w:r>
    </w:p>
    <w:p w14:paraId="6E49AFCE" w14:textId="77777777" w:rsidR="00A63A6E" w:rsidRPr="005565D2" w:rsidRDefault="00A63A6E" w:rsidP="00A63A6E">
      <w:pPr>
        <w:pStyle w:val="Default"/>
        <w:ind w:left="850" w:hanging="425"/>
        <w:jc w:val="both"/>
        <w:rPr>
          <w:rFonts w:ascii="Arial" w:hAnsi="Arial" w:cs="Arial"/>
          <w:color w:val="auto"/>
          <w:sz w:val="22"/>
          <w:szCs w:val="22"/>
        </w:rPr>
      </w:pPr>
      <w:r w:rsidRPr="005565D2">
        <w:rPr>
          <w:rFonts w:ascii="Arial" w:hAnsi="Arial" w:cs="Arial"/>
          <w:color w:val="auto"/>
          <w:sz w:val="22"/>
          <w:szCs w:val="22"/>
        </w:rPr>
        <w:t xml:space="preserve">a) </w:t>
      </w:r>
      <w:r w:rsidRPr="005565D2">
        <w:rPr>
          <w:rFonts w:ascii="Arial" w:hAnsi="Arial" w:cs="Arial"/>
          <w:color w:val="auto"/>
          <w:sz w:val="22"/>
          <w:szCs w:val="22"/>
        </w:rPr>
        <w:tab/>
        <w:t xml:space="preserve">dôjde k porušeniu ustanovení tejto zmluvy, </w:t>
      </w:r>
    </w:p>
    <w:p w14:paraId="1BEA6634" w14:textId="77777777" w:rsidR="00A63A6E" w:rsidRPr="005565D2" w:rsidRDefault="00A63A6E" w:rsidP="00A63A6E">
      <w:pPr>
        <w:pStyle w:val="Default"/>
        <w:ind w:left="850" w:hanging="425"/>
        <w:jc w:val="both"/>
        <w:rPr>
          <w:rFonts w:ascii="Arial" w:hAnsi="Arial" w:cs="Arial"/>
          <w:color w:val="auto"/>
          <w:sz w:val="22"/>
          <w:szCs w:val="22"/>
        </w:rPr>
      </w:pPr>
      <w:r w:rsidRPr="005565D2">
        <w:rPr>
          <w:rFonts w:ascii="Arial" w:hAnsi="Arial" w:cs="Arial"/>
          <w:color w:val="auto"/>
          <w:sz w:val="22"/>
          <w:szCs w:val="22"/>
        </w:rPr>
        <w:t xml:space="preserve">b) </w:t>
      </w:r>
      <w:r w:rsidRPr="005565D2">
        <w:rPr>
          <w:rFonts w:ascii="Arial" w:hAnsi="Arial" w:cs="Arial"/>
          <w:color w:val="auto"/>
          <w:sz w:val="22"/>
          <w:szCs w:val="22"/>
        </w:rPr>
        <w:tab/>
        <w:t xml:space="preserve">bol podaný návrh na vyhlásenie konkurzu voči zmluvnej strane, </w:t>
      </w:r>
    </w:p>
    <w:p w14:paraId="0A5F8FD1" w14:textId="77777777" w:rsidR="00A63A6E" w:rsidRPr="005565D2" w:rsidRDefault="00A63A6E" w:rsidP="00A63A6E">
      <w:pPr>
        <w:pStyle w:val="Default"/>
        <w:ind w:left="850" w:hanging="425"/>
        <w:jc w:val="both"/>
        <w:rPr>
          <w:rFonts w:ascii="Arial" w:hAnsi="Arial" w:cs="Arial"/>
          <w:color w:val="auto"/>
          <w:sz w:val="22"/>
          <w:szCs w:val="22"/>
        </w:rPr>
      </w:pPr>
      <w:r w:rsidRPr="005565D2">
        <w:rPr>
          <w:rFonts w:ascii="Arial" w:hAnsi="Arial" w:cs="Arial"/>
          <w:color w:val="auto"/>
          <w:sz w:val="22"/>
          <w:szCs w:val="22"/>
        </w:rPr>
        <w:t xml:space="preserve">c) </w:t>
      </w:r>
      <w:r w:rsidRPr="005565D2">
        <w:rPr>
          <w:rFonts w:ascii="Arial" w:hAnsi="Arial" w:cs="Arial"/>
          <w:color w:val="auto"/>
          <w:sz w:val="22"/>
          <w:szCs w:val="22"/>
        </w:rPr>
        <w:tab/>
        <w:t xml:space="preserve">bol na majetok druhej zmluvnej strany vyhlásený konkurz, alebo bol návrh na vyhlásenie konkurzu zamietnutý pre nedostatok majetku, </w:t>
      </w:r>
    </w:p>
    <w:p w14:paraId="0F1CFDE0" w14:textId="77777777" w:rsidR="00A63A6E" w:rsidRPr="005565D2" w:rsidRDefault="00A63A6E" w:rsidP="00A63A6E">
      <w:pPr>
        <w:pStyle w:val="Default"/>
        <w:ind w:left="850" w:hanging="425"/>
        <w:jc w:val="both"/>
        <w:rPr>
          <w:rFonts w:ascii="Arial" w:hAnsi="Arial" w:cs="Arial"/>
          <w:color w:val="auto"/>
          <w:sz w:val="22"/>
          <w:szCs w:val="22"/>
        </w:rPr>
      </w:pPr>
      <w:r w:rsidRPr="005565D2">
        <w:rPr>
          <w:rFonts w:ascii="Arial" w:hAnsi="Arial" w:cs="Arial"/>
          <w:color w:val="auto"/>
          <w:sz w:val="22"/>
          <w:szCs w:val="22"/>
        </w:rPr>
        <w:t>d)</w:t>
      </w:r>
      <w:r w:rsidRPr="005565D2">
        <w:rPr>
          <w:rFonts w:ascii="Arial" w:hAnsi="Arial" w:cs="Arial"/>
          <w:color w:val="auto"/>
          <w:sz w:val="22"/>
          <w:szCs w:val="22"/>
        </w:rPr>
        <w:tab/>
        <w:t>druhá zmluvná strana vstúpila do likvidácie.</w:t>
      </w:r>
    </w:p>
    <w:p w14:paraId="66442FA6" w14:textId="77777777" w:rsidR="00A63A6E" w:rsidRPr="005565D2" w:rsidRDefault="00A63A6E" w:rsidP="00A63A6E">
      <w:pPr>
        <w:pStyle w:val="Default"/>
        <w:numPr>
          <w:ilvl w:val="1"/>
          <w:numId w:val="3"/>
        </w:numPr>
        <w:ind w:left="426"/>
        <w:jc w:val="both"/>
        <w:rPr>
          <w:rFonts w:ascii="Arial" w:hAnsi="Arial" w:cs="Arial"/>
          <w:color w:val="auto"/>
          <w:sz w:val="22"/>
          <w:szCs w:val="22"/>
        </w:rPr>
      </w:pPr>
      <w:r w:rsidRPr="005565D2">
        <w:rPr>
          <w:rFonts w:ascii="Arial" w:hAnsi="Arial" w:cs="Arial"/>
          <w:color w:val="auto"/>
          <w:sz w:val="22"/>
          <w:szCs w:val="22"/>
        </w:rPr>
        <w:t>Odberateľ je oprávnený od zmluvy odstúpiť, ak:</w:t>
      </w:r>
    </w:p>
    <w:p w14:paraId="60E4D2C3" w14:textId="77777777" w:rsidR="00A63A6E" w:rsidRPr="005565D2" w:rsidRDefault="00A63A6E" w:rsidP="00A63A6E">
      <w:pPr>
        <w:pStyle w:val="Default"/>
        <w:numPr>
          <w:ilvl w:val="0"/>
          <w:numId w:val="4"/>
        </w:numPr>
        <w:ind w:left="850" w:hanging="425"/>
        <w:jc w:val="both"/>
        <w:rPr>
          <w:rFonts w:ascii="Arial" w:hAnsi="Arial" w:cs="Arial"/>
          <w:color w:val="auto"/>
          <w:sz w:val="22"/>
          <w:szCs w:val="22"/>
        </w:rPr>
      </w:pPr>
      <w:r w:rsidRPr="005565D2">
        <w:rPr>
          <w:rFonts w:ascii="Arial" w:hAnsi="Arial" w:cs="Arial"/>
          <w:color w:val="auto"/>
          <w:sz w:val="22"/>
          <w:szCs w:val="22"/>
        </w:rPr>
        <w:t>nastali skutočnosti podľa § 19 zákona 343/2015 Z. z. Zákon o verejnom obstarávaní a o zmene a doplnení niektorých zákonov.</w:t>
      </w:r>
    </w:p>
    <w:p w14:paraId="45766C6A" w14:textId="77777777" w:rsidR="00A63A6E" w:rsidRDefault="00A63A6E" w:rsidP="00A63A6E">
      <w:pPr>
        <w:pStyle w:val="Default"/>
        <w:numPr>
          <w:ilvl w:val="1"/>
          <w:numId w:val="3"/>
        </w:numPr>
        <w:ind w:left="426"/>
        <w:jc w:val="both"/>
        <w:rPr>
          <w:rFonts w:ascii="Arial" w:hAnsi="Arial" w:cs="Arial"/>
          <w:color w:val="auto"/>
          <w:sz w:val="22"/>
          <w:szCs w:val="22"/>
        </w:rPr>
      </w:pPr>
      <w:r w:rsidRPr="005565D2">
        <w:rPr>
          <w:rFonts w:ascii="Arial" w:hAnsi="Arial" w:cs="Arial"/>
          <w:color w:val="auto"/>
          <w:sz w:val="22"/>
          <w:szCs w:val="22"/>
        </w:rPr>
        <w:t xml:space="preserve">Odstúpenie je účinné dňom doručenia písomného oznámenia o odstúpení od zmluvy druhej zmluvnej strane. </w:t>
      </w:r>
    </w:p>
    <w:p w14:paraId="6B29F5B9" w14:textId="77777777" w:rsidR="00A63A6E" w:rsidRPr="005565D2" w:rsidRDefault="00A63A6E" w:rsidP="00A63A6E">
      <w:pPr>
        <w:pStyle w:val="Default"/>
        <w:numPr>
          <w:ilvl w:val="1"/>
          <w:numId w:val="3"/>
        </w:numPr>
        <w:ind w:left="426"/>
        <w:jc w:val="both"/>
        <w:rPr>
          <w:rFonts w:ascii="Arial" w:hAnsi="Arial" w:cs="Arial"/>
          <w:color w:val="auto"/>
          <w:sz w:val="22"/>
          <w:szCs w:val="22"/>
        </w:rPr>
      </w:pPr>
      <w:r w:rsidRPr="005565D2">
        <w:rPr>
          <w:rFonts w:ascii="Arial" w:hAnsi="Arial" w:cs="Arial"/>
          <w:color w:val="auto"/>
          <w:sz w:val="22"/>
          <w:szCs w:val="22"/>
        </w:rPr>
        <w:t>Túto zmluvu možno ukončiť písomnou dohodou zmluvných strán alebo písomnou výpoveďou jednou zo zmluvných strán bez uvedenia dôvodu. Výpovedná lehota sú tri mesiace a začína plynúť prvým dňom nasledujúceho mesiaca po doručení výpovede druhej strane.</w:t>
      </w:r>
    </w:p>
    <w:p w14:paraId="43C4A488" w14:textId="77777777" w:rsidR="00A63A6E" w:rsidRPr="005565D2" w:rsidRDefault="00A63A6E" w:rsidP="00A63A6E">
      <w:pPr>
        <w:pStyle w:val="Default"/>
        <w:ind w:left="426"/>
        <w:rPr>
          <w:rFonts w:ascii="Arial" w:hAnsi="Arial" w:cs="Arial"/>
          <w:color w:val="auto"/>
          <w:sz w:val="22"/>
          <w:szCs w:val="22"/>
        </w:rPr>
      </w:pPr>
    </w:p>
    <w:p w14:paraId="69E8C5A7" w14:textId="77777777" w:rsidR="00A63A6E" w:rsidRPr="005565D2" w:rsidRDefault="00A63A6E" w:rsidP="00A63A6E">
      <w:pPr>
        <w:pStyle w:val="Default"/>
        <w:numPr>
          <w:ilvl w:val="0"/>
          <w:numId w:val="3"/>
        </w:numPr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5565D2">
        <w:rPr>
          <w:rFonts w:ascii="Arial" w:hAnsi="Arial" w:cs="Arial"/>
          <w:b/>
          <w:color w:val="auto"/>
          <w:sz w:val="22"/>
          <w:szCs w:val="22"/>
        </w:rPr>
        <w:t>Článok</w:t>
      </w:r>
    </w:p>
    <w:p w14:paraId="21F3861D" w14:textId="77777777" w:rsidR="00A63A6E" w:rsidRPr="005565D2" w:rsidRDefault="00A63A6E" w:rsidP="00A63A6E">
      <w:pPr>
        <w:pStyle w:val="Default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5565D2">
        <w:rPr>
          <w:rFonts w:ascii="Arial" w:hAnsi="Arial" w:cs="Arial"/>
          <w:b/>
          <w:color w:val="auto"/>
          <w:sz w:val="22"/>
          <w:szCs w:val="22"/>
        </w:rPr>
        <w:t>Spoločné a záverečné ustanovenia</w:t>
      </w:r>
    </w:p>
    <w:p w14:paraId="166CD656" w14:textId="77777777" w:rsidR="00A63A6E" w:rsidRPr="005565D2" w:rsidRDefault="00A63A6E" w:rsidP="00A63A6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686765E0" w14:textId="77777777" w:rsidR="00A63A6E" w:rsidRPr="005565D2" w:rsidRDefault="00A63A6E" w:rsidP="00A63A6E">
      <w:pPr>
        <w:pStyle w:val="Default"/>
        <w:numPr>
          <w:ilvl w:val="1"/>
          <w:numId w:val="3"/>
        </w:numPr>
        <w:ind w:left="426"/>
        <w:jc w:val="both"/>
        <w:rPr>
          <w:rFonts w:ascii="Arial" w:hAnsi="Arial" w:cs="Arial"/>
          <w:color w:val="auto"/>
          <w:sz w:val="22"/>
          <w:szCs w:val="22"/>
        </w:rPr>
      </w:pPr>
      <w:r w:rsidRPr="005565D2">
        <w:rPr>
          <w:rFonts w:ascii="Arial" w:hAnsi="Arial" w:cs="Arial"/>
          <w:color w:val="auto"/>
          <w:sz w:val="22"/>
          <w:szCs w:val="22"/>
        </w:rPr>
        <w:t xml:space="preserve">Zmluvné strany sa dohodli, že práva a povinnosti, ktoré nie sú upravené touto zmluvou sa spravujú Prevádzkovým poriadkom PDS, ktorý je neoddeliteľnou súčasťou tejto zmluvy a tvorí jej prílohu č. 2, zákonom č. 251/2012 Z. z. o energetike a o zmene a doplnení niektorých zákonov, Vyhláškou ÚRSO č. 24/2013 Z. z., ktorou sa ustanovujú pravidlá pre fungovanie vnútorného trhu s elektrinou a pravidlá pre fungovanie vnútorného trhu s plynom a Obchodným zákonníkom. </w:t>
      </w:r>
    </w:p>
    <w:p w14:paraId="61BC2AE6" w14:textId="77777777" w:rsidR="00A63A6E" w:rsidRPr="005565D2" w:rsidRDefault="00A63A6E" w:rsidP="00A63A6E">
      <w:pPr>
        <w:pStyle w:val="Default"/>
        <w:numPr>
          <w:ilvl w:val="1"/>
          <w:numId w:val="3"/>
        </w:numPr>
        <w:ind w:left="426"/>
        <w:jc w:val="both"/>
        <w:rPr>
          <w:rFonts w:ascii="Arial" w:hAnsi="Arial" w:cs="Arial"/>
          <w:color w:val="auto"/>
          <w:sz w:val="22"/>
          <w:szCs w:val="22"/>
        </w:rPr>
      </w:pPr>
      <w:r w:rsidRPr="005565D2">
        <w:rPr>
          <w:rFonts w:ascii="Arial" w:hAnsi="Arial" w:cs="Arial"/>
          <w:color w:val="auto"/>
          <w:sz w:val="22"/>
          <w:szCs w:val="22"/>
        </w:rPr>
        <w:t>Túto zmluvu je možné meniť a dopĺňať iba v súlade s § 18 zákona č. 343/2015 Z. z. o verejnom obstarávaní a o zmene a doplnení niektorých zákonov, vo forme písomných dodatkov, po súhlase oboch zmluvných strán. Všetky dodatky budú označené poradovými číslami a podpísané osobami oprávnenými konať vo veciach tejto zmluvy.</w:t>
      </w:r>
    </w:p>
    <w:p w14:paraId="0AC6A24F" w14:textId="77777777" w:rsidR="00A63A6E" w:rsidRPr="005565D2" w:rsidRDefault="00A63A6E" w:rsidP="00A63A6E">
      <w:pPr>
        <w:pStyle w:val="Default"/>
        <w:numPr>
          <w:ilvl w:val="1"/>
          <w:numId w:val="3"/>
        </w:numPr>
        <w:ind w:left="426"/>
        <w:jc w:val="both"/>
        <w:rPr>
          <w:rFonts w:ascii="Arial" w:hAnsi="Arial" w:cs="Arial"/>
          <w:color w:val="auto"/>
          <w:sz w:val="22"/>
          <w:szCs w:val="22"/>
        </w:rPr>
      </w:pPr>
      <w:r w:rsidRPr="005565D2">
        <w:rPr>
          <w:rFonts w:ascii="Arial" w:hAnsi="Arial" w:cs="Arial"/>
          <w:color w:val="auto"/>
          <w:sz w:val="22"/>
          <w:szCs w:val="22"/>
        </w:rPr>
        <w:t>Zmluvné strany pristúpia k zmene podmienok zmluvy formou dodatku k zmluve v súlade s </w:t>
      </w:r>
      <w:proofErr w:type="spellStart"/>
      <w:r w:rsidRPr="005565D2">
        <w:rPr>
          <w:rFonts w:ascii="Arial" w:hAnsi="Arial" w:cs="Arial"/>
          <w:color w:val="auto"/>
          <w:sz w:val="22"/>
          <w:szCs w:val="22"/>
        </w:rPr>
        <w:t>ust</w:t>
      </w:r>
      <w:proofErr w:type="spellEnd"/>
      <w:r w:rsidRPr="005565D2">
        <w:rPr>
          <w:rFonts w:ascii="Arial" w:hAnsi="Arial" w:cs="Arial"/>
          <w:color w:val="auto"/>
          <w:sz w:val="22"/>
          <w:szCs w:val="22"/>
        </w:rPr>
        <w:t xml:space="preserve">. čl. 7.2 tejto zmluvy v prípade, ak Úrad pre reguláciu sieťových odvetví upraví poplatky po termíne uzatvorenia tejto zmluvy, alebo dôjde k zmene zákonnej úpravy o DPH, alebo inej zákonnej zmene, ktorá sa dotkne obsahu práv a povinností z tejto zmluvy.  </w:t>
      </w:r>
    </w:p>
    <w:p w14:paraId="014D61A2" w14:textId="77777777" w:rsidR="00A63A6E" w:rsidRPr="005565D2" w:rsidRDefault="00A63A6E" w:rsidP="00A63A6E">
      <w:pPr>
        <w:pStyle w:val="Default"/>
        <w:numPr>
          <w:ilvl w:val="1"/>
          <w:numId w:val="3"/>
        </w:numPr>
        <w:ind w:left="426"/>
        <w:jc w:val="both"/>
        <w:rPr>
          <w:rFonts w:ascii="Arial" w:hAnsi="Arial" w:cs="Arial"/>
          <w:color w:val="auto"/>
          <w:sz w:val="22"/>
          <w:szCs w:val="22"/>
        </w:rPr>
      </w:pPr>
      <w:r w:rsidRPr="005565D2">
        <w:rPr>
          <w:rFonts w:ascii="Arial" w:hAnsi="Arial" w:cs="Arial"/>
          <w:color w:val="auto"/>
          <w:sz w:val="22"/>
          <w:szCs w:val="22"/>
        </w:rPr>
        <w:t xml:space="preserve">Táto zmluva nadobúda platnosť dňom jej podpísania obidvomi zmluvnými stranami a účinnosť nadobúda nasledujúci deň po dni jej zverejnenia v súlade s § 47a ods.1 zákona č.40/1964 Zb. Občiansky zákonník v platnom znení. </w:t>
      </w:r>
    </w:p>
    <w:p w14:paraId="10A7286B" w14:textId="77777777" w:rsidR="00A63A6E" w:rsidRPr="005565D2" w:rsidRDefault="00A63A6E" w:rsidP="00A63A6E">
      <w:pPr>
        <w:pStyle w:val="Default"/>
        <w:numPr>
          <w:ilvl w:val="1"/>
          <w:numId w:val="3"/>
        </w:numPr>
        <w:ind w:left="426"/>
        <w:jc w:val="both"/>
        <w:rPr>
          <w:rFonts w:ascii="Arial" w:hAnsi="Arial" w:cs="Arial"/>
          <w:color w:val="auto"/>
          <w:sz w:val="22"/>
          <w:szCs w:val="22"/>
        </w:rPr>
      </w:pPr>
      <w:r w:rsidRPr="005565D2">
        <w:rPr>
          <w:rFonts w:ascii="Arial" w:hAnsi="Arial" w:cs="Arial"/>
          <w:color w:val="auto"/>
          <w:sz w:val="22"/>
          <w:szCs w:val="22"/>
        </w:rPr>
        <w:t xml:space="preserve">Táto zmluva je vyhotovená v šiestich rovnopisoch, pričom Dodávateľ obdrží tri vyhotovenia a tri vyhotovenia obdrží Odberateľ.  </w:t>
      </w:r>
    </w:p>
    <w:p w14:paraId="77C65CEC" w14:textId="77777777" w:rsidR="00A63A6E" w:rsidRPr="005565D2" w:rsidRDefault="00A63A6E" w:rsidP="00A63A6E">
      <w:pPr>
        <w:pStyle w:val="Default"/>
        <w:numPr>
          <w:ilvl w:val="1"/>
          <w:numId w:val="3"/>
        </w:numPr>
        <w:ind w:left="426"/>
        <w:jc w:val="both"/>
        <w:rPr>
          <w:rFonts w:ascii="Arial" w:hAnsi="Arial" w:cs="Arial"/>
          <w:color w:val="auto"/>
          <w:sz w:val="22"/>
          <w:szCs w:val="22"/>
        </w:rPr>
      </w:pPr>
      <w:r w:rsidRPr="005565D2">
        <w:rPr>
          <w:rFonts w:ascii="Arial" w:hAnsi="Arial" w:cs="Arial"/>
          <w:color w:val="auto"/>
          <w:sz w:val="22"/>
          <w:szCs w:val="22"/>
        </w:rPr>
        <w:t xml:space="preserve">Zmluvné strany vyhlasujú, že túto zmluvu uzatvárajú slobodne a vážne, že ich zmluvná voľnosť nie je obmedzená, že ustanovenia tejto zmluvy sú pre nich zrozumiteľné a určité, že zmluvu </w:t>
      </w:r>
      <w:r w:rsidRPr="005565D2">
        <w:rPr>
          <w:rFonts w:ascii="Arial" w:hAnsi="Arial" w:cs="Arial"/>
          <w:color w:val="auto"/>
          <w:sz w:val="22"/>
          <w:szCs w:val="22"/>
        </w:rPr>
        <w:lastRenderedPageBreak/>
        <w:t xml:space="preserve">neuzatvárajú v omyle a následne po tom, čo si túto zmluvu prečítali a porozumeli jej obsahu, ju na znak súhlasu s celým jej obsahom podpisujú. </w:t>
      </w:r>
    </w:p>
    <w:p w14:paraId="0FE7BD17" w14:textId="77777777" w:rsidR="00A63A6E" w:rsidRPr="005565D2" w:rsidRDefault="00A63A6E" w:rsidP="00A63A6E">
      <w:pPr>
        <w:pStyle w:val="Default"/>
        <w:numPr>
          <w:ilvl w:val="1"/>
          <w:numId w:val="3"/>
        </w:numPr>
        <w:ind w:left="426"/>
        <w:jc w:val="both"/>
        <w:rPr>
          <w:rFonts w:ascii="Arial" w:hAnsi="Arial" w:cs="Arial"/>
          <w:color w:val="auto"/>
          <w:sz w:val="22"/>
          <w:szCs w:val="22"/>
        </w:rPr>
      </w:pPr>
    </w:p>
    <w:p w14:paraId="484DD413" w14:textId="77777777" w:rsidR="00A63A6E" w:rsidRPr="005565D2" w:rsidRDefault="00A63A6E" w:rsidP="00A63A6E">
      <w:pPr>
        <w:pStyle w:val="Bezriadkovania"/>
        <w:rPr>
          <w:rFonts w:ascii="Arial" w:hAnsi="Arial" w:cs="Arial"/>
        </w:rPr>
      </w:pPr>
    </w:p>
    <w:p w14:paraId="6CCDC9FF" w14:textId="77777777" w:rsidR="00A63A6E" w:rsidRPr="005565D2" w:rsidRDefault="00A63A6E" w:rsidP="00A63A6E">
      <w:pPr>
        <w:pStyle w:val="Default"/>
        <w:rPr>
          <w:rFonts w:ascii="Arial" w:hAnsi="Arial" w:cs="Arial"/>
          <w:b/>
          <w:color w:val="auto"/>
          <w:sz w:val="22"/>
          <w:szCs w:val="22"/>
          <w:u w:val="single"/>
        </w:rPr>
      </w:pPr>
      <w:r w:rsidRPr="005565D2">
        <w:rPr>
          <w:rFonts w:ascii="Arial" w:hAnsi="Arial" w:cs="Arial"/>
          <w:b/>
          <w:color w:val="auto"/>
          <w:sz w:val="22"/>
          <w:szCs w:val="22"/>
          <w:u w:val="single"/>
        </w:rPr>
        <w:t>Prílohy k zmluve:</w:t>
      </w:r>
    </w:p>
    <w:p w14:paraId="2DCB2776" w14:textId="77777777" w:rsidR="00A63A6E" w:rsidRPr="005565D2" w:rsidRDefault="00A63A6E" w:rsidP="00A63A6E">
      <w:pPr>
        <w:pStyle w:val="Default"/>
        <w:numPr>
          <w:ilvl w:val="0"/>
          <w:numId w:val="6"/>
        </w:numPr>
        <w:rPr>
          <w:rFonts w:ascii="Arial" w:hAnsi="Arial" w:cs="Arial"/>
          <w:color w:val="auto"/>
          <w:sz w:val="22"/>
          <w:szCs w:val="22"/>
        </w:rPr>
      </w:pPr>
      <w:r w:rsidRPr="005565D2">
        <w:rPr>
          <w:rFonts w:ascii="Arial" w:hAnsi="Arial" w:cs="Arial"/>
          <w:color w:val="auto"/>
          <w:sz w:val="22"/>
          <w:szCs w:val="22"/>
        </w:rPr>
        <w:t>Zoznam odberných miest a ich kategorické zaradenie</w:t>
      </w:r>
    </w:p>
    <w:p w14:paraId="65B59C07" w14:textId="77777777" w:rsidR="00A63A6E" w:rsidRPr="005565D2" w:rsidRDefault="00A63A6E" w:rsidP="00A63A6E">
      <w:pPr>
        <w:pStyle w:val="Default"/>
        <w:numPr>
          <w:ilvl w:val="0"/>
          <w:numId w:val="6"/>
        </w:numPr>
        <w:rPr>
          <w:rFonts w:ascii="Arial" w:hAnsi="Arial" w:cs="Arial"/>
          <w:color w:val="auto"/>
          <w:sz w:val="22"/>
          <w:szCs w:val="22"/>
        </w:rPr>
      </w:pPr>
      <w:r w:rsidRPr="005565D2">
        <w:rPr>
          <w:rFonts w:ascii="Arial" w:hAnsi="Arial" w:cs="Arial"/>
          <w:color w:val="auto"/>
          <w:sz w:val="22"/>
          <w:szCs w:val="22"/>
        </w:rPr>
        <w:t>Prevádzkový poriadok PDS</w:t>
      </w:r>
    </w:p>
    <w:p w14:paraId="032FA14C" w14:textId="77777777" w:rsidR="00A63A6E" w:rsidRPr="005565D2" w:rsidRDefault="00A63A6E" w:rsidP="00A63A6E">
      <w:pPr>
        <w:pStyle w:val="Default"/>
        <w:numPr>
          <w:ilvl w:val="0"/>
          <w:numId w:val="6"/>
        </w:numPr>
        <w:rPr>
          <w:rFonts w:ascii="Arial" w:hAnsi="Arial" w:cs="Arial"/>
          <w:color w:val="auto"/>
          <w:sz w:val="22"/>
          <w:szCs w:val="22"/>
        </w:rPr>
      </w:pPr>
      <w:r w:rsidRPr="005565D2">
        <w:rPr>
          <w:rFonts w:ascii="Arial" w:hAnsi="Arial" w:cs="Arial"/>
          <w:color w:val="auto"/>
          <w:sz w:val="22"/>
          <w:szCs w:val="22"/>
        </w:rPr>
        <w:t>Splátkový kalendár zálohových platieb</w:t>
      </w:r>
    </w:p>
    <w:p w14:paraId="554B9189" w14:textId="77777777" w:rsidR="00A63A6E" w:rsidRPr="005565D2" w:rsidRDefault="00A63A6E" w:rsidP="00A63A6E">
      <w:pPr>
        <w:pStyle w:val="Default"/>
        <w:ind w:left="786"/>
        <w:rPr>
          <w:rFonts w:ascii="Arial" w:hAnsi="Arial" w:cs="Arial"/>
          <w:color w:val="auto"/>
          <w:sz w:val="22"/>
          <w:szCs w:val="22"/>
        </w:rPr>
      </w:pPr>
    </w:p>
    <w:p w14:paraId="4F1B2610" w14:textId="77777777" w:rsidR="00A63A6E" w:rsidRPr="005565D2" w:rsidRDefault="00A63A6E" w:rsidP="00A63A6E">
      <w:pPr>
        <w:pStyle w:val="Bezriadkovania"/>
        <w:rPr>
          <w:rFonts w:ascii="Arial" w:hAnsi="Arial" w:cs="Arial"/>
        </w:rPr>
      </w:pPr>
    </w:p>
    <w:p w14:paraId="5F9016DE" w14:textId="77777777" w:rsidR="00A63A6E" w:rsidRPr="005565D2" w:rsidRDefault="00A63A6E" w:rsidP="00A63A6E">
      <w:pPr>
        <w:pStyle w:val="Bezriadkovania"/>
        <w:rPr>
          <w:rFonts w:ascii="Arial" w:hAnsi="Arial" w:cs="Arial"/>
        </w:rPr>
      </w:pPr>
      <w:r w:rsidRPr="005565D2">
        <w:rPr>
          <w:rFonts w:ascii="Arial" w:hAnsi="Arial" w:cs="Arial"/>
        </w:rPr>
        <w:t>V Trenčíne, dňa ............</w:t>
      </w:r>
      <w:r w:rsidRPr="005565D2">
        <w:rPr>
          <w:rFonts w:ascii="Arial" w:hAnsi="Arial" w:cs="Arial"/>
        </w:rPr>
        <w:tab/>
      </w:r>
      <w:r w:rsidRPr="005565D2">
        <w:rPr>
          <w:rFonts w:ascii="Arial" w:hAnsi="Arial" w:cs="Arial"/>
        </w:rPr>
        <w:tab/>
      </w:r>
      <w:r w:rsidRPr="005565D2">
        <w:rPr>
          <w:rFonts w:ascii="Arial" w:hAnsi="Arial" w:cs="Arial"/>
        </w:rPr>
        <w:tab/>
      </w:r>
      <w:r w:rsidRPr="005565D2">
        <w:rPr>
          <w:rFonts w:ascii="Arial" w:hAnsi="Arial" w:cs="Arial"/>
        </w:rPr>
        <w:tab/>
      </w:r>
      <w:r w:rsidRPr="005565D2">
        <w:rPr>
          <w:rFonts w:ascii="Arial" w:hAnsi="Arial" w:cs="Arial"/>
        </w:rPr>
        <w:tab/>
        <w:t>V ............., dňa .............</w:t>
      </w:r>
    </w:p>
    <w:p w14:paraId="35CA216F" w14:textId="77777777" w:rsidR="00A63A6E" w:rsidRPr="005565D2" w:rsidRDefault="00A63A6E" w:rsidP="00A63A6E">
      <w:pPr>
        <w:pStyle w:val="Bezriadkovania"/>
        <w:rPr>
          <w:rFonts w:ascii="Arial" w:hAnsi="Arial" w:cs="Arial"/>
        </w:rPr>
      </w:pPr>
    </w:p>
    <w:p w14:paraId="2671708C" w14:textId="77777777" w:rsidR="00A63A6E" w:rsidRPr="005565D2" w:rsidRDefault="00A63A6E" w:rsidP="00A63A6E">
      <w:pPr>
        <w:pStyle w:val="Bezriadkovania"/>
        <w:rPr>
          <w:rFonts w:ascii="Arial" w:hAnsi="Arial" w:cs="Arial"/>
        </w:rPr>
      </w:pPr>
      <w:r w:rsidRPr="005565D2">
        <w:rPr>
          <w:rFonts w:ascii="Arial" w:hAnsi="Arial" w:cs="Arial"/>
        </w:rPr>
        <w:t xml:space="preserve">Za Odberateľa: </w:t>
      </w:r>
      <w:r w:rsidRPr="005565D2">
        <w:rPr>
          <w:rFonts w:ascii="Arial" w:hAnsi="Arial" w:cs="Arial"/>
        </w:rPr>
        <w:tab/>
      </w:r>
      <w:r w:rsidRPr="005565D2">
        <w:rPr>
          <w:rFonts w:ascii="Arial" w:hAnsi="Arial" w:cs="Arial"/>
        </w:rPr>
        <w:tab/>
      </w:r>
      <w:r w:rsidRPr="005565D2">
        <w:rPr>
          <w:rFonts w:ascii="Arial" w:hAnsi="Arial" w:cs="Arial"/>
        </w:rPr>
        <w:tab/>
      </w:r>
      <w:r w:rsidRPr="005565D2">
        <w:rPr>
          <w:rFonts w:ascii="Arial" w:hAnsi="Arial" w:cs="Arial"/>
        </w:rPr>
        <w:tab/>
      </w:r>
      <w:r w:rsidRPr="005565D2">
        <w:rPr>
          <w:rFonts w:ascii="Arial" w:hAnsi="Arial" w:cs="Arial"/>
        </w:rPr>
        <w:tab/>
      </w:r>
      <w:r w:rsidRPr="005565D2">
        <w:rPr>
          <w:rFonts w:ascii="Arial" w:hAnsi="Arial" w:cs="Arial"/>
        </w:rPr>
        <w:tab/>
      </w:r>
      <w:r w:rsidRPr="005565D2">
        <w:rPr>
          <w:rFonts w:ascii="Arial" w:hAnsi="Arial" w:cs="Arial"/>
        </w:rPr>
        <w:tab/>
        <w:t>Za Dodávateľa:</w:t>
      </w:r>
    </w:p>
    <w:p w14:paraId="68F780CD" w14:textId="77777777" w:rsidR="00A63A6E" w:rsidRPr="005565D2" w:rsidRDefault="00A63A6E" w:rsidP="00A63A6E">
      <w:pPr>
        <w:pStyle w:val="Bezriadkovania"/>
        <w:rPr>
          <w:rStyle w:val="Siln"/>
          <w:rFonts w:ascii="Arial" w:hAnsi="Arial" w:cs="Arial"/>
          <w:b w:val="0"/>
        </w:rPr>
      </w:pPr>
    </w:p>
    <w:p w14:paraId="7A151F6C" w14:textId="77777777" w:rsidR="00A63A6E" w:rsidRPr="005565D2" w:rsidRDefault="00A63A6E" w:rsidP="00A63A6E">
      <w:pPr>
        <w:pStyle w:val="Bezriadkovania"/>
        <w:rPr>
          <w:rStyle w:val="Siln"/>
          <w:rFonts w:ascii="Arial" w:hAnsi="Arial" w:cs="Arial"/>
          <w:b w:val="0"/>
        </w:rPr>
      </w:pPr>
    </w:p>
    <w:p w14:paraId="1763621B" w14:textId="77777777" w:rsidR="00A63A6E" w:rsidRPr="005565D2" w:rsidRDefault="00A63A6E" w:rsidP="00A63A6E">
      <w:pPr>
        <w:pStyle w:val="Bezriadkovania"/>
        <w:rPr>
          <w:rStyle w:val="Siln"/>
          <w:rFonts w:ascii="Arial" w:hAnsi="Arial" w:cs="Arial"/>
          <w:b w:val="0"/>
        </w:rPr>
      </w:pPr>
    </w:p>
    <w:p w14:paraId="5AB760A0" w14:textId="77777777" w:rsidR="00A63A6E" w:rsidRPr="005565D2" w:rsidRDefault="00A63A6E" w:rsidP="00A63A6E">
      <w:pPr>
        <w:pStyle w:val="Bezriadkovania"/>
        <w:rPr>
          <w:rStyle w:val="Siln"/>
          <w:rFonts w:ascii="Arial" w:hAnsi="Arial" w:cs="Arial"/>
          <w:b w:val="0"/>
        </w:rPr>
      </w:pPr>
    </w:p>
    <w:p w14:paraId="4802CA84" w14:textId="77777777" w:rsidR="00A63A6E" w:rsidRPr="005565D2" w:rsidRDefault="00A63A6E" w:rsidP="00A63A6E">
      <w:pPr>
        <w:pStyle w:val="Bezriadkovania"/>
        <w:rPr>
          <w:rStyle w:val="Siln"/>
          <w:rFonts w:ascii="Arial" w:hAnsi="Arial" w:cs="Arial"/>
          <w:b w:val="0"/>
        </w:rPr>
      </w:pPr>
    </w:p>
    <w:p w14:paraId="2E20157A" w14:textId="77777777" w:rsidR="00A63A6E" w:rsidRPr="005565D2" w:rsidRDefault="00A63A6E" w:rsidP="00A63A6E">
      <w:pPr>
        <w:pStyle w:val="Bezriadkovania"/>
        <w:rPr>
          <w:rStyle w:val="Siln"/>
          <w:rFonts w:ascii="Arial" w:hAnsi="Arial" w:cs="Arial"/>
          <w:b w:val="0"/>
        </w:rPr>
      </w:pPr>
    </w:p>
    <w:p w14:paraId="1FE4B5E6" w14:textId="77777777" w:rsidR="00A63A6E" w:rsidRPr="005565D2" w:rsidRDefault="00A63A6E" w:rsidP="00A63A6E">
      <w:pPr>
        <w:pStyle w:val="Bezriadkovania"/>
        <w:rPr>
          <w:rStyle w:val="Siln"/>
          <w:rFonts w:ascii="Arial" w:hAnsi="Arial" w:cs="Arial"/>
          <w:bCs w:val="0"/>
        </w:rPr>
      </w:pPr>
      <w:r w:rsidRPr="005565D2">
        <w:rPr>
          <w:rStyle w:val="Siln"/>
          <w:rFonts w:ascii="Arial" w:hAnsi="Arial" w:cs="Arial"/>
          <w:bCs w:val="0"/>
        </w:rPr>
        <w:t>Príloha č. 1</w:t>
      </w:r>
    </w:p>
    <w:p w14:paraId="24230476" w14:textId="77777777" w:rsidR="00A63A6E" w:rsidRPr="005565D2" w:rsidRDefault="00A63A6E" w:rsidP="00A63A6E">
      <w:pPr>
        <w:pStyle w:val="Bezriadkovania"/>
        <w:rPr>
          <w:rStyle w:val="Siln"/>
          <w:rFonts w:ascii="Arial" w:hAnsi="Arial" w:cs="Arial"/>
          <w:bCs w:val="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846"/>
        <w:gridCol w:w="4111"/>
        <w:gridCol w:w="2268"/>
      </w:tblGrid>
      <w:tr w:rsidR="00A63A6E" w:rsidRPr="00E371B2" w14:paraId="63A35B64" w14:textId="77777777" w:rsidTr="005565D2">
        <w:tc>
          <w:tcPr>
            <w:tcW w:w="846" w:type="dxa"/>
          </w:tcPr>
          <w:p w14:paraId="6E6ED66A" w14:textId="77777777" w:rsidR="00A63A6E" w:rsidRPr="005565D2" w:rsidRDefault="00A63A6E" w:rsidP="005565D2">
            <w:pPr>
              <w:pStyle w:val="Bezriadkovania"/>
              <w:rPr>
                <w:rStyle w:val="Siln"/>
                <w:rFonts w:ascii="Arial" w:hAnsi="Arial" w:cs="Arial"/>
                <w:bCs w:val="0"/>
              </w:rPr>
            </w:pPr>
            <w:proofErr w:type="spellStart"/>
            <w:r w:rsidRPr="005565D2">
              <w:rPr>
                <w:rStyle w:val="Siln"/>
                <w:rFonts w:ascii="Arial" w:hAnsi="Arial" w:cs="Arial"/>
                <w:bCs w:val="0"/>
              </w:rPr>
              <w:t>Por.č</w:t>
            </w:r>
            <w:proofErr w:type="spellEnd"/>
            <w:r w:rsidRPr="005565D2">
              <w:rPr>
                <w:rStyle w:val="Siln"/>
                <w:rFonts w:ascii="Arial" w:hAnsi="Arial" w:cs="Arial"/>
                <w:bCs w:val="0"/>
              </w:rPr>
              <w:t>.</w:t>
            </w:r>
          </w:p>
        </w:tc>
        <w:tc>
          <w:tcPr>
            <w:tcW w:w="4111" w:type="dxa"/>
          </w:tcPr>
          <w:p w14:paraId="2D249F83" w14:textId="77777777" w:rsidR="00A63A6E" w:rsidRPr="005565D2" w:rsidRDefault="00A63A6E" w:rsidP="005565D2">
            <w:pPr>
              <w:pStyle w:val="Bezriadkovania"/>
              <w:rPr>
                <w:rStyle w:val="Siln"/>
                <w:rFonts w:ascii="Arial" w:hAnsi="Arial" w:cs="Arial"/>
                <w:bCs w:val="0"/>
              </w:rPr>
            </w:pPr>
            <w:r w:rsidRPr="005565D2">
              <w:rPr>
                <w:rStyle w:val="Siln"/>
                <w:rFonts w:ascii="Arial" w:hAnsi="Arial" w:cs="Arial"/>
                <w:bCs w:val="0"/>
              </w:rPr>
              <w:t>Odberné miesto OM</w:t>
            </w:r>
          </w:p>
        </w:tc>
        <w:tc>
          <w:tcPr>
            <w:tcW w:w="2268" w:type="dxa"/>
          </w:tcPr>
          <w:p w14:paraId="710839EE" w14:textId="77777777" w:rsidR="00A63A6E" w:rsidRPr="005565D2" w:rsidRDefault="00A63A6E" w:rsidP="005565D2">
            <w:pPr>
              <w:pStyle w:val="Bezriadkovania"/>
              <w:rPr>
                <w:rStyle w:val="Siln"/>
                <w:rFonts w:ascii="Arial" w:hAnsi="Arial" w:cs="Arial"/>
                <w:bCs w:val="0"/>
              </w:rPr>
            </w:pPr>
          </w:p>
        </w:tc>
      </w:tr>
      <w:tr w:rsidR="00A63A6E" w:rsidRPr="00E371B2" w14:paraId="7B3B7ADB" w14:textId="77777777" w:rsidTr="005565D2">
        <w:tc>
          <w:tcPr>
            <w:tcW w:w="846" w:type="dxa"/>
          </w:tcPr>
          <w:p w14:paraId="0CF5F5F4" w14:textId="77777777" w:rsidR="00A63A6E" w:rsidRPr="005565D2" w:rsidRDefault="00A63A6E" w:rsidP="005565D2">
            <w:pPr>
              <w:pStyle w:val="Bezriadkovania"/>
              <w:rPr>
                <w:rStyle w:val="Siln"/>
                <w:rFonts w:ascii="Arial" w:hAnsi="Arial" w:cs="Arial"/>
                <w:b w:val="0"/>
              </w:rPr>
            </w:pPr>
            <w:r w:rsidRPr="005565D2">
              <w:rPr>
                <w:rStyle w:val="Siln"/>
                <w:rFonts w:ascii="Arial" w:hAnsi="Arial" w:cs="Arial"/>
                <w:b w:val="0"/>
              </w:rPr>
              <w:t>1.</w:t>
            </w:r>
          </w:p>
        </w:tc>
        <w:tc>
          <w:tcPr>
            <w:tcW w:w="4111" w:type="dxa"/>
          </w:tcPr>
          <w:p w14:paraId="52E95753" w14:textId="173886F4" w:rsidR="00A63A6E" w:rsidRPr="005565D2" w:rsidRDefault="00A63A6E" w:rsidP="005565D2">
            <w:pPr>
              <w:pStyle w:val="Bezriadkovania"/>
              <w:rPr>
                <w:rStyle w:val="Siln"/>
                <w:rFonts w:ascii="Arial" w:hAnsi="Arial" w:cs="Arial"/>
                <w:b w:val="0"/>
              </w:rPr>
            </w:pPr>
          </w:p>
        </w:tc>
        <w:tc>
          <w:tcPr>
            <w:tcW w:w="2268" w:type="dxa"/>
          </w:tcPr>
          <w:p w14:paraId="5CC7E225" w14:textId="6E9DF137" w:rsidR="00A63A6E" w:rsidRPr="005565D2" w:rsidRDefault="00A63A6E" w:rsidP="005565D2">
            <w:pPr>
              <w:pStyle w:val="Bezriadkovania"/>
              <w:rPr>
                <w:rStyle w:val="Siln"/>
                <w:rFonts w:ascii="Arial" w:hAnsi="Arial" w:cs="Arial"/>
                <w:b w:val="0"/>
              </w:rPr>
            </w:pPr>
          </w:p>
        </w:tc>
      </w:tr>
      <w:tr w:rsidR="00A63A6E" w:rsidRPr="00E371B2" w14:paraId="6051F7BF" w14:textId="77777777" w:rsidTr="005565D2">
        <w:tc>
          <w:tcPr>
            <w:tcW w:w="846" w:type="dxa"/>
          </w:tcPr>
          <w:p w14:paraId="33E52676" w14:textId="77777777" w:rsidR="00A63A6E" w:rsidRPr="005565D2" w:rsidRDefault="00A63A6E" w:rsidP="005565D2">
            <w:pPr>
              <w:pStyle w:val="Bezriadkovania"/>
              <w:rPr>
                <w:rStyle w:val="Siln"/>
                <w:rFonts w:ascii="Arial" w:hAnsi="Arial" w:cs="Arial"/>
                <w:b w:val="0"/>
              </w:rPr>
            </w:pPr>
            <w:r w:rsidRPr="005565D2">
              <w:rPr>
                <w:rStyle w:val="Siln"/>
                <w:rFonts w:ascii="Arial" w:hAnsi="Arial" w:cs="Arial"/>
                <w:b w:val="0"/>
              </w:rPr>
              <w:t>2.</w:t>
            </w:r>
          </w:p>
        </w:tc>
        <w:tc>
          <w:tcPr>
            <w:tcW w:w="4111" w:type="dxa"/>
          </w:tcPr>
          <w:p w14:paraId="79013CED" w14:textId="3C3BBC1F" w:rsidR="00A63A6E" w:rsidRPr="005565D2" w:rsidRDefault="00A63A6E" w:rsidP="005565D2">
            <w:pPr>
              <w:pStyle w:val="Bezriadkovania"/>
              <w:rPr>
                <w:rStyle w:val="Siln"/>
                <w:rFonts w:ascii="Arial" w:hAnsi="Arial" w:cs="Arial"/>
                <w:b w:val="0"/>
              </w:rPr>
            </w:pPr>
          </w:p>
        </w:tc>
        <w:tc>
          <w:tcPr>
            <w:tcW w:w="2268" w:type="dxa"/>
          </w:tcPr>
          <w:p w14:paraId="3F8B5BEA" w14:textId="5AACD5E4" w:rsidR="00A63A6E" w:rsidRPr="005565D2" w:rsidRDefault="00A63A6E" w:rsidP="005565D2">
            <w:pPr>
              <w:pStyle w:val="Bezriadkovania"/>
              <w:rPr>
                <w:rStyle w:val="Siln"/>
                <w:rFonts w:ascii="Arial" w:hAnsi="Arial" w:cs="Arial"/>
                <w:b w:val="0"/>
              </w:rPr>
            </w:pPr>
          </w:p>
        </w:tc>
      </w:tr>
      <w:tr w:rsidR="00A63A6E" w:rsidRPr="00E371B2" w14:paraId="04D00988" w14:textId="77777777" w:rsidTr="005565D2">
        <w:tc>
          <w:tcPr>
            <w:tcW w:w="846" w:type="dxa"/>
          </w:tcPr>
          <w:p w14:paraId="439A4F20" w14:textId="77777777" w:rsidR="00A63A6E" w:rsidRPr="005565D2" w:rsidRDefault="00A63A6E" w:rsidP="005565D2">
            <w:pPr>
              <w:pStyle w:val="Bezriadkovania"/>
              <w:rPr>
                <w:rStyle w:val="Siln"/>
                <w:rFonts w:ascii="Arial" w:hAnsi="Arial" w:cs="Arial"/>
                <w:b w:val="0"/>
              </w:rPr>
            </w:pPr>
            <w:r w:rsidRPr="005565D2">
              <w:rPr>
                <w:rStyle w:val="Siln"/>
                <w:rFonts w:ascii="Arial" w:hAnsi="Arial" w:cs="Arial"/>
                <w:b w:val="0"/>
              </w:rPr>
              <w:t>3.</w:t>
            </w:r>
          </w:p>
        </w:tc>
        <w:tc>
          <w:tcPr>
            <w:tcW w:w="4111" w:type="dxa"/>
          </w:tcPr>
          <w:p w14:paraId="11DA5851" w14:textId="3396637F" w:rsidR="00A63A6E" w:rsidRPr="005565D2" w:rsidRDefault="00A63A6E" w:rsidP="005565D2">
            <w:pPr>
              <w:pStyle w:val="Bezriadkovania"/>
              <w:rPr>
                <w:rStyle w:val="Siln"/>
                <w:rFonts w:ascii="Arial" w:hAnsi="Arial" w:cs="Arial"/>
                <w:b w:val="0"/>
              </w:rPr>
            </w:pPr>
          </w:p>
        </w:tc>
        <w:tc>
          <w:tcPr>
            <w:tcW w:w="2268" w:type="dxa"/>
          </w:tcPr>
          <w:p w14:paraId="007ADF2A" w14:textId="2B73C68C" w:rsidR="00A63A6E" w:rsidRPr="005565D2" w:rsidRDefault="00A63A6E" w:rsidP="005565D2">
            <w:pPr>
              <w:pStyle w:val="Bezriadkovania"/>
              <w:rPr>
                <w:rStyle w:val="Siln"/>
                <w:rFonts w:ascii="Arial" w:hAnsi="Arial" w:cs="Arial"/>
                <w:b w:val="0"/>
              </w:rPr>
            </w:pPr>
          </w:p>
        </w:tc>
      </w:tr>
    </w:tbl>
    <w:p w14:paraId="3C0A4D85" w14:textId="77777777" w:rsidR="00A63A6E" w:rsidRPr="005565D2" w:rsidRDefault="00A63A6E" w:rsidP="00A63A6E">
      <w:pPr>
        <w:pStyle w:val="Bezriadkovania"/>
        <w:rPr>
          <w:rStyle w:val="Siln"/>
          <w:rFonts w:ascii="Arial" w:hAnsi="Arial" w:cs="Arial"/>
          <w:bCs w:val="0"/>
        </w:rPr>
      </w:pPr>
    </w:p>
    <w:p w14:paraId="724CC59B" w14:textId="77777777" w:rsidR="00A63A6E" w:rsidRPr="005565D2" w:rsidRDefault="00A63A6E" w:rsidP="00A63A6E">
      <w:pPr>
        <w:pStyle w:val="Bezriadkovania"/>
        <w:rPr>
          <w:rStyle w:val="Siln"/>
          <w:rFonts w:ascii="Arial" w:hAnsi="Arial" w:cs="Arial"/>
          <w:bCs w:val="0"/>
        </w:rPr>
      </w:pPr>
    </w:p>
    <w:p w14:paraId="0645C78B" w14:textId="77777777" w:rsidR="00A63A6E" w:rsidRPr="005565D2" w:rsidRDefault="00A63A6E" w:rsidP="00A63A6E">
      <w:pPr>
        <w:pStyle w:val="Bezriadkovania"/>
        <w:rPr>
          <w:rStyle w:val="Siln"/>
          <w:rFonts w:ascii="Arial" w:hAnsi="Arial" w:cs="Arial"/>
          <w:bCs w:val="0"/>
        </w:rPr>
      </w:pPr>
    </w:p>
    <w:sectPr w:rsidR="00A63A6E" w:rsidRPr="005565D2" w:rsidSect="00A63A6E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F5BF3"/>
    <w:multiLevelType w:val="multilevel"/>
    <w:tmpl w:val="ED2C419E"/>
    <w:styleLink w:val="tl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"/>
      <w:lvlJc w:val="left"/>
      <w:pPr>
        <w:ind w:left="1224" w:hanging="504"/>
      </w:pPr>
      <w:rPr>
        <w:rFonts w:ascii="Times New Roman" w:hAnsi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BFE5353"/>
    <w:multiLevelType w:val="multilevel"/>
    <w:tmpl w:val="ED2C419E"/>
    <w:numStyleLink w:val="tl1"/>
  </w:abstractNum>
  <w:abstractNum w:abstractNumId="2" w15:restartNumberingAfterBreak="0">
    <w:nsid w:val="0F2F43D0"/>
    <w:multiLevelType w:val="hybridMultilevel"/>
    <w:tmpl w:val="DD9E7F74"/>
    <w:lvl w:ilvl="0" w:tplc="041B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73031A6"/>
    <w:multiLevelType w:val="hybridMultilevel"/>
    <w:tmpl w:val="E44847D2"/>
    <w:lvl w:ilvl="0" w:tplc="0D26B0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F27AD2"/>
    <w:multiLevelType w:val="multilevel"/>
    <w:tmpl w:val="ED2C41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983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35ED0225"/>
    <w:multiLevelType w:val="hybridMultilevel"/>
    <w:tmpl w:val="C4F8EF2A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9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4F830FF5"/>
    <w:multiLevelType w:val="hybridMultilevel"/>
    <w:tmpl w:val="8F18FDF4"/>
    <w:lvl w:ilvl="0" w:tplc="3CA013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6DD9765F"/>
    <w:multiLevelType w:val="hybridMultilevel"/>
    <w:tmpl w:val="4914D92E"/>
    <w:lvl w:ilvl="0" w:tplc="31CA7718">
      <w:start w:val="1"/>
      <w:numFmt w:val="lowerLetter"/>
      <w:lvlText w:val="%1)"/>
      <w:lvlJc w:val="left"/>
      <w:pPr>
        <w:ind w:left="1413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7"/>
  </w:num>
  <w:num w:numId="5">
    <w:abstractNumId w:val="5"/>
  </w:num>
  <w:num w:numId="6">
    <w:abstractNumId w:val="6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A6E"/>
    <w:rsid w:val="000149E4"/>
    <w:rsid w:val="000614D9"/>
    <w:rsid w:val="000B0224"/>
    <w:rsid w:val="000D2A27"/>
    <w:rsid w:val="000E6492"/>
    <w:rsid w:val="001A3389"/>
    <w:rsid w:val="00287A96"/>
    <w:rsid w:val="002D604C"/>
    <w:rsid w:val="0038689A"/>
    <w:rsid w:val="00393A6B"/>
    <w:rsid w:val="003A79A3"/>
    <w:rsid w:val="004D3ED0"/>
    <w:rsid w:val="0054286C"/>
    <w:rsid w:val="006A0BF7"/>
    <w:rsid w:val="0070001E"/>
    <w:rsid w:val="00837959"/>
    <w:rsid w:val="00860833"/>
    <w:rsid w:val="00902402"/>
    <w:rsid w:val="00956261"/>
    <w:rsid w:val="00956B34"/>
    <w:rsid w:val="009728D9"/>
    <w:rsid w:val="009D4CDA"/>
    <w:rsid w:val="00A63A6E"/>
    <w:rsid w:val="00A820C0"/>
    <w:rsid w:val="00AD3D62"/>
    <w:rsid w:val="00AD50AB"/>
    <w:rsid w:val="00AF293F"/>
    <w:rsid w:val="00B35E9D"/>
    <w:rsid w:val="00BA1B88"/>
    <w:rsid w:val="00D07135"/>
    <w:rsid w:val="00D46DA3"/>
    <w:rsid w:val="00DA6889"/>
    <w:rsid w:val="00DD5154"/>
    <w:rsid w:val="00DE36C5"/>
    <w:rsid w:val="00E021A9"/>
    <w:rsid w:val="00E068F2"/>
    <w:rsid w:val="00F24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845B8"/>
  <w15:chartTrackingRefBased/>
  <w15:docId w15:val="{F06F2D64-F071-4B61-9AA5-F521824FC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63A6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A63A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riadkovania">
    <w:name w:val="No Spacing"/>
    <w:uiPriority w:val="1"/>
    <w:qFormat/>
    <w:rsid w:val="00A63A6E"/>
    <w:pPr>
      <w:spacing w:after="0" w:line="240" w:lineRule="auto"/>
    </w:pPr>
  </w:style>
  <w:style w:type="paragraph" w:styleId="Odsekzoznamu">
    <w:name w:val="List Paragraph"/>
    <w:aliases w:val="body,Odsek"/>
    <w:basedOn w:val="Normlny"/>
    <w:link w:val="OdsekzoznamuChar"/>
    <w:uiPriority w:val="34"/>
    <w:qFormat/>
    <w:rsid w:val="00A63A6E"/>
    <w:pPr>
      <w:ind w:left="720"/>
      <w:contextualSpacing/>
    </w:pPr>
  </w:style>
  <w:style w:type="character" w:styleId="Siln">
    <w:name w:val="Strong"/>
    <w:basedOn w:val="Predvolenpsmoodseku"/>
    <w:uiPriority w:val="22"/>
    <w:qFormat/>
    <w:rsid w:val="00A63A6E"/>
    <w:rPr>
      <w:b/>
      <w:bCs/>
    </w:rPr>
  </w:style>
  <w:style w:type="numbering" w:customStyle="1" w:styleId="tl1">
    <w:name w:val="Štýl1"/>
    <w:uiPriority w:val="99"/>
    <w:rsid w:val="00A63A6E"/>
    <w:pPr>
      <w:numPr>
        <w:numId w:val="2"/>
      </w:numPr>
    </w:pPr>
  </w:style>
  <w:style w:type="character" w:customStyle="1" w:styleId="OdsekzoznamuChar">
    <w:name w:val="Odsek zoznamu Char"/>
    <w:aliases w:val="body Char,Odsek Char"/>
    <w:link w:val="Odsekzoznamu"/>
    <w:uiPriority w:val="34"/>
    <w:locked/>
    <w:rsid w:val="00A63A6E"/>
  </w:style>
  <w:style w:type="character" w:styleId="Odkaznakomentr">
    <w:name w:val="annotation reference"/>
    <w:basedOn w:val="Predvolenpsmoodseku"/>
    <w:uiPriority w:val="99"/>
    <w:semiHidden/>
    <w:unhideWhenUsed/>
    <w:rsid w:val="00A63A6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63A6E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63A6E"/>
    <w:rPr>
      <w:sz w:val="20"/>
      <w:szCs w:val="20"/>
    </w:rPr>
  </w:style>
  <w:style w:type="table" w:styleId="Mriekatabuky">
    <w:name w:val="Table Grid"/>
    <w:basedOn w:val="Normlnatabuka"/>
    <w:uiPriority w:val="39"/>
    <w:rsid w:val="00A63A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A63A6E"/>
    <w:rPr>
      <w:color w:val="0563C1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46D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46DA3"/>
    <w:rPr>
      <w:rFonts w:ascii="Segoe UI" w:hAnsi="Segoe UI" w:cs="Segoe UI"/>
      <w:sz w:val="18"/>
      <w:szCs w:val="18"/>
    </w:rPr>
  </w:style>
  <w:style w:type="paragraph" w:customStyle="1" w:styleId="compositeinner">
    <w:name w:val="compositeinner"/>
    <w:basedOn w:val="Normlny"/>
    <w:rsid w:val="00AF29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02611F-DB83-4399-B86A-9435D1D08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1716</Words>
  <Characters>9783</Characters>
  <DocSecurity>0</DocSecurity>
  <Lines>81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2022-02-28T12:12:00Z</cp:lastPrinted>
  <dcterms:created xsi:type="dcterms:W3CDTF">2022-02-28T13:11:00Z</dcterms:created>
  <dcterms:modified xsi:type="dcterms:W3CDTF">2022-03-04T09:23:00Z</dcterms:modified>
</cp:coreProperties>
</file>