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0DEE" w14:textId="77777777" w:rsidR="00DF4B23" w:rsidRPr="00541734" w:rsidRDefault="00DF4B23" w:rsidP="0064213E">
      <w:pPr>
        <w:spacing w:after="0" w:line="240" w:lineRule="auto"/>
        <w:jc w:val="center"/>
        <w:rPr>
          <w:rFonts w:asciiTheme="majorHAnsi" w:hAnsiTheme="majorHAnsi" w:cs="Calibri"/>
          <w:b/>
          <w:sz w:val="20"/>
          <w:szCs w:val="20"/>
          <w:lang w:eastAsia="sk-SK"/>
        </w:rPr>
      </w:pPr>
      <w:r w:rsidRPr="00541734">
        <w:rPr>
          <w:rFonts w:asciiTheme="majorHAnsi" w:hAnsiTheme="majorHAnsi" w:cs="Calibri"/>
          <w:b/>
          <w:sz w:val="20"/>
          <w:szCs w:val="20"/>
          <w:lang w:eastAsia="sk-SK"/>
        </w:rPr>
        <w:t>Kúpna zmluva</w:t>
      </w:r>
      <w:r w:rsidR="003C4F5E" w:rsidRPr="00541734">
        <w:rPr>
          <w:rFonts w:asciiTheme="majorHAnsi" w:hAnsiTheme="majorHAnsi" w:cs="Calibri"/>
          <w:b/>
          <w:sz w:val="20"/>
          <w:szCs w:val="20"/>
          <w:lang w:eastAsia="sk-SK"/>
        </w:rPr>
        <w:t xml:space="preserve"> č......</w:t>
      </w:r>
    </w:p>
    <w:p w14:paraId="0DA24AB7" w14:textId="77777777" w:rsidR="00DF4B23" w:rsidRPr="00541734" w:rsidRDefault="00DF4B23" w:rsidP="0064213E">
      <w:pPr>
        <w:spacing w:after="0" w:line="240" w:lineRule="auto"/>
        <w:jc w:val="center"/>
        <w:rPr>
          <w:rFonts w:asciiTheme="majorHAnsi" w:hAnsiTheme="majorHAnsi" w:cs="Calibri"/>
          <w:sz w:val="20"/>
          <w:szCs w:val="20"/>
          <w:lang w:eastAsia="sk-SK"/>
        </w:rPr>
      </w:pPr>
      <w:r w:rsidRPr="00541734">
        <w:rPr>
          <w:rFonts w:asciiTheme="majorHAnsi" w:hAnsiTheme="majorHAnsi" w:cs="Calibri"/>
          <w:sz w:val="20"/>
          <w:szCs w:val="20"/>
          <w:lang w:eastAsia="sk-SK"/>
        </w:rPr>
        <w:t xml:space="preserve">uzavretá v zmysle § 409 zákona č. 513/91 Zb. Obchodný zákonník v znení neskorších predpisov </w:t>
      </w:r>
    </w:p>
    <w:p w14:paraId="26190D7F" w14:textId="77777777" w:rsidR="00DF4B23" w:rsidRPr="00541734" w:rsidRDefault="00DF4B23" w:rsidP="0064213E">
      <w:pPr>
        <w:spacing w:after="0" w:line="240" w:lineRule="auto"/>
        <w:jc w:val="center"/>
        <w:rPr>
          <w:rFonts w:asciiTheme="majorHAnsi" w:hAnsiTheme="majorHAnsi" w:cs="Calibri"/>
          <w:sz w:val="20"/>
          <w:szCs w:val="20"/>
          <w:lang w:eastAsia="sk-SK"/>
        </w:rPr>
      </w:pPr>
      <w:r w:rsidRPr="00541734">
        <w:rPr>
          <w:rFonts w:asciiTheme="majorHAnsi" w:hAnsiTheme="majorHAnsi" w:cs="Calibri"/>
          <w:sz w:val="20"/>
          <w:szCs w:val="20"/>
          <w:lang w:eastAsia="sk-SK"/>
        </w:rPr>
        <w:t>(ďalej len „zmluva“,</w:t>
      </w:r>
      <w:r w:rsidRPr="00541734">
        <w:rPr>
          <w:rFonts w:asciiTheme="majorHAnsi" w:hAnsiTheme="majorHAnsi" w:cs="TimesNewRomanPSMT"/>
          <w:sz w:val="20"/>
          <w:szCs w:val="20"/>
          <w:lang w:eastAsia="sk-SK"/>
        </w:rPr>
        <w:t xml:space="preserve"> v príslušnom gramatickom tvare</w:t>
      </w:r>
      <w:r w:rsidRPr="00541734">
        <w:rPr>
          <w:rFonts w:asciiTheme="majorHAnsi" w:hAnsiTheme="majorHAnsi" w:cs="Calibri"/>
          <w:sz w:val="20"/>
          <w:szCs w:val="20"/>
          <w:lang w:eastAsia="sk-SK"/>
        </w:rPr>
        <w:t>)</w:t>
      </w:r>
    </w:p>
    <w:p w14:paraId="2A2791C3"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4B0FAA66"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Zmluvné strany</w:t>
      </w:r>
    </w:p>
    <w:p w14:paraId="3308EC9D"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786A098A"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Predávajúci.</w:t>
      </w:r>
      <w:r w:rsidRPr="00541734">
        <w:rPr>
          <w:rFonts w:asciiTheme="majorHAnsi" w:hAnsiTheme="majorHAnsi" w:cs="Calibri"/>
          <w:b/>
          <w:sz w:val="20"/>
          <w:szCs w:val="20"/>
          <w:lang w:eastAsia="sk-SK"/>
        </w:rPr>
        <w:tab/>
      </w:r>
      <w:r w:rsidRPr="00541734">
        <w:rPr>
          <w:rFonts w:asciiTheme="majorHAnsi" w:hAnsiTheme="majorHAnsi" w:cs="Calibri"/>
          <w:b/>
          <w:sz w:val="20"/>
          <w:szCs w:val="20"/>
          <w:lang w:eastAsia="sk-SK"/>
        </w:rPr>
        <w:tab/>
      </w:r>
      <w:r w:rsidRPr="00541734">
        <w:rPr>
          <w:rFonts w:asciiTheme="majorHAnsi" w:hAnsiTheme="majorHAnsi" w:cs="Calibri"/>
          <w:b/>
          <w:sz w:val="20"/>
          <w:szCs w:val="20"/>
          <w:lang w:eastAsia="sk-SK"/>
        </w:rPr>
        <w:tab/>
      </w:r>
    </w:p>
    <w:p w14:paraId="16FCF06A"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Obchodné meno:</w:t>
      </w:r>
    </w:p>
    <w:p w14:paraId="009FE0F6"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Sídlo:</w:t>
      </w:r>
    </w:p>
    <w:p w14:paraId="1085F7AA"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Zastúpený:</w:t>
      </w:r>
    </w:p>
    <w:p w14:paraId="7E7AF45F"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IČO:</w:t>
      </w:r>
    </w:p>
    <w:p w14:paraId="4DFDCE05"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DIČ</w:t>
      </w:r>
      <w:r w:rsidR="002D693B" w:rsidRPr="00541734">
        <w:rPr>
          <w:rFonts w:asciiTheme="majorHAnsi" w:hAnsiTheme="majorHAnsi" w:cs="Calibri"/>
          <w:sz w:val="20"/>
          <w:szCs w:val="20"/>
          <w:lang w:eastAsia="sk-SK"/>
        </w:rPr>
        <w:t>:</w:t>
      </w:r>
      <w:r w:rsidR="002D693B" w:rsidRPr="00541734">
        <w:rPr>
          <w:rFonts w:asciiTheme="majorHAnsi" w:hAnsiTheme="majorHAnsi" w:cs="Calibri"/>
          <w:sz w:val="20"/>
          <w:szCs w:val="20"/>
          <w:lang w:eastAsia="sk-SK"/>
        </w:rPr>
        <w:br/>
      </w:r>
      <w:r w:rsidR="00D77D3E" w:rsidRPr="00541734">
        <w:rPr>
          <w:rFonts w:asciiTheme="majorHAnsi" w:hAnsiTheme="majorHAnsi" w:cs="Calibri"/>
          <w:sz w:val="20"/>
          <w:szCs w:val="20"/>
          <w:lang w:eastAsia="sk-SK"/>
        </w:rPr>
        <w:t>IČ DPH</w:t>
      </w:r>
      <w:r w:rsidRPr="00541734">
        <w:rPr>
          <w:rFonts w:asciiTheme="majorHAnsi" w:hAnsiTheme="majorHAnsi" w:cs="Calibri"/>
          <w:sz w:val="20"/>
          <w:szCs w:val="20"/>
          <w:lang w:eastAsia="sk-SK"/>
        </w:rPr>
        <w:t>:</w:t>
      </w:r>
    </w:p>
    <w:p w14:paraId="1CD56E76"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Bankové spojenie:</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i/>
          <w:color w:val="FF0000"/>
          <w:sz w:val="20"/>
          <w:szCs w:val="20"/>
          <w:lang w:eastAsia="sk-SK"/>
        </w:rPr>
        <w:t>VYPLNÍ UCHÁDZAČ</w:t>
      </w:r>
    </w:p>
    <w:p w14:paraId="42FB53C6"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Č. účtu (IBAN):</w:t>
      </w:r>
    </w:p>
    <w:p w14:paraId="3EC9A188"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Kontaktná osoba:</w:t>
      </w:r>
    </w:p>
    <w:p w14:paraId="5846A6A3"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Zapísaný v:</w:t>
      </w:r>
    </w:p>
    <w:p w14:paraId="297398F4"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(ďalej len „Predávajúci“)</w:t>
      </w:r>
    </w:p>
    <w:p w14:paraId="52BF8508"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185F6D2F"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Kupujúci:</w:t>
      </w:r>
    </w:p>
    <w:p w14:paraId="1FEC5F6B"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Názov:</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009531C9" w:rsidRPr="00541734">
        <w:rPr>
          <w:rFonts w:asciiTheme="majorHAnsi" w:hAnsiTheme="majorHAnsi" w:cs="Calibri"/>
          <w:sz w:val="20"/>
          <w:szCs w:val="20"/>
          <w:lang w:eastAsia="sk-SK"/>
        </w:rPr>
        <w:t>BIGMOON</w:t>
      </w:r>
      <w:r w:rsidRPr="00541734">
        <w:rPr>
          <w:rFonts w:asciiTheme="majorHAnsi" w:hAnsiTheme="majorHAnsi" w:cs="Calibri"/>
          <w:sz w:val="20"/>
          <w:szCs w:val="20"/>
          <w:lang w:eastAsia="sk-SK"/>
        </w:rPr>
        <w:t xml:space="preserve">, </w:t>
      </w:r>
      <w:proofErr w:type="spellStart"/>
      <w:r w:rsidRPr="00541734">
        <w:rPr>
          <w:rFonts w:asciiTheme="majorHAnsi" w:hAnsiTheme="majorHAnsi" w:cs="Calibri"/>
          <w:sz w:val="20"/>
          <w:szCs w:val="20"/>
          <w:lang w:eastAsia="sk-SK"/>
        </w:rPr>
        <w:t>s.r.o</w:t>
      </w:r>
      <w:proofErr w:type="spellEnd"/>
      <w:r w:rsidRPr="00541734">
        <w:rPr>
          <w:rFonts w:asciiTheme="majorHAnsi" w:hAnsiTheme="majorHAnsi" w:cs="Calibri"/>
          <w:sz w:val="20"/>
          <w:szCs w:val="20"/>
          <w:lang w:eastAsia="sk-SK"/>
        </w:rPr>
        <w:t>.</w:t>
      </w:r>
    </w:p>
    <w:p w14:paraId="4A156051"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Sídlo:</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009531C9" w:rsidRPr="00541734">
        <w:rPr>
          <w:rFonts w:asciiTheme="majorHAnsi" w:hAnsiTheme="majorHAnsi" w:cs="Calibri"/>
          <w:sz w:val="20"/>
          <w:szCs w:val="20"/>
          <w:lang w:eastAsia="sk-SK"/>
        </w:rPr>
        <w:t>Ružinovská</w:t>
      </w:r>
      <w:r w:rsidRPr="00541734">
        <w:rPr>
          <w:rFonts w:asciiTheme="majorHAnsi" w:hAnsiTheme="majorHAnsi" w:cs="Calibri"/>
          <w:sz w:val="20"/>
          <w:szCs w:val="20"/>
          <w:lang w:eastAsia="sk-SK"/>
        </w:rPr>
        <w:t xml:space="preserve"> </w:t>
      </w:r>
      <w:r w:rsidR="009F5D64" w:rsidRPr="00541734">
        <w:rPr>
          <w:rFonts w:asciiTheme="majorHAnsi" w:hAnsiTheme="majorHAnsi" w:cs="Calibri"/>
          <w:sz w:val="20"/>
          <w:szCs w:val="20"/>
          <w:lang w:eastAsia="sk-SK"/>
        </w:rPr>
        <w:t>18186/</w:t>
      </w:r>
      <w:r w:rsidR="009531C9" w:rsidRPr="00541734">
        <w:rPr>
          <w:rFonts w:asciiTheme="majorHAnsi" w:hAnsiTheme="majorHAnsi" w:cs="Calibri"/>
          <w:sz w:val="20"/>
          <w:szCs w:val="20"/>
          <w:lang w:eastAsia="sk-SK"/>
        </w:rPr>
        <w:t>44</w:t>
      </w:r>
      <w:r w:rsidRPr="00541734">
        <w:rPr>
          <w:rFonts w:asciiTheme="majorHAnsi" w:hAnsiTheme="majorHAnsi" w:cs="Calibri"/>
          <w:sz w:val="20"/>
          <w:szCs w:val="20"/>
          <w:lang w:eastAsia="sk-SK"/>
        </w:rPr>
        <w:t>, 8</w:t>
      </w:r>
      <w:r w:rsidR="009531C9" w:rsidRPr="00541734">
        <w:rPr>
          <w:rFonts w:asciiTheme="majorHAnsi" w:hAnsiTheme="majorHAnsi" w:cs="Calibri"/>
          <w:sz w:val="20"/>
          <w:szCs w:val="20"/>
          <w:lang w:eastAsia="sk-SK"/>
        </w:rPr>
        <w:t>2</w:t>
      </w:r>
      <w:r w:rsidRPr="00541734">
        <w:rPr>
          <w:rFonts w:asciiTheme="majorHAnsi" w:hAnsiTheme="majorHAnsi" w:cs="Calibri"/>
          <w:sz w:val="20"/>
          <w:szCs w:val="20"/>
          <w:lang w:eastAsia="sk-SK"/>
        </w:rPr>
        <w:t>1 0</w:t>
      </w:r>
      <w:r w:rsidR="009531C9" w:rsidRPr="00541734">
        <w:rPr>
          <w:rFonts w:asciiTheme="majorHAnsi" w:hAnsiTheme="majorHAnsi" w:cs="Calibri"/>
          <w:sz w:val="20"/>
          <w:szCs w:val="20"/>
          <w:lang w:eastAsia="sk-SK"/>
        </w:rPr>
        <w:t>3</w:t>
      </w:r>
      <w:r w:rsidRPr="00541734">
        <w:rPr>
          <w:rFonts w:asciiTheme="majorHAnsi" w:hAnsiTheme="majorHAnsi" w:cs="Calibri"/>
          <w:sz w:val="20"/>
          <w:szCs w:val="20"/>
          <w:lang w:eastAsia="sk-SK"/>
        </w:rPr>
        <w:t xml:space="preserve"> Bratislava</w:t>
      </w:r>
      <w:r w:rsidR="009F5D64" w:rsidRPr="00541734">
        <w:rPr>
          <w:rFonts w:asciiTheme="majorHAnsi" w:hAnsiTheme="majorHAnsi" w:cs="Calibri"/>
          <w:sz w:val="20"/>
          <w:szCs w:val="20"/>
          <w:lang w:eastAsia="sk-SK"/>
        </w:rPr>
        <w:t xml:space="preserve"> – mestská časť Ružinov</w:t>
      </w:r>
    </w:p>
    <w:p w14:paraId="311CD21A"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Zastúpený:</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proofErr w:type="spellStart"/>
      <w:r w:rsidRPr="00541734">
        <w:rPr>
          <w:rFonts w:asciiTheme="majorHAnsi" w:hAnsiTheme="majorHAnsi" w:cs="Calibri"/>
          <w:iCs/>
          <w:sz w:val="20"/>
          <w:szCs w:val="20"/>
          <w:lang w:eastAsia="sk-SK"/>
        </w:rPr>
        <w:t>Ing</w:t>
      </w:r>
      <w:proofErr w:type="spellEnd"/>
      <w:r w:rsidRPr="00541734">
        <w:rPr>
          <w:rFonts w:asciiTheme="majorHAnsi" w:hAnsiTheme="majorHAnsi" w:cs="Calibri"/>
          <w:iCs/>
          <w:sz w:val="20"/>
          <w:szCs w:val="20"/>
          <w:lang w:eastAsia="sk-SK"/>
        </w:rPr>
        <w:t>,</w:t>
      </w:r>
      <w:r w:rsidR="004B20E4" w:rsidRPr="00541734">
        <w:rPr>
          <w:rFonts w:asciiTheme="majorHAnsi" w:hAnsiTheme="majorHAnsi" w:cs="Calibri"/>
          <w:iCs/>
          <w:sz w:val="20"/>
          <w:szCs w:val="20"/>
          <w:lang w:eastAsia="sk-SK"/>
        </w:rPr>
        <w:t xml:space="preserve"> Nina </w:t>
      </w:r>
      <w:proofErr w:type="spellStart"/>
      <w:r w:rsidR="004B20E4" w:rsidRPr="00541734">
        <w:rPr>
          <w:rFonts w:asciiTheme="majorHAnsi" w:hAnsiTheme="majorHAnsi" w:cs="Calibri"/>
          <w:iCs/>
          <w:sz w:val="20"/>
          <w:szCs w:val="20"/>
          <w:lang w:eastAsia="sk-SK"/>
        </w:rPr>
        <w:t>Gréková</w:t>
      </w:r>
      <w:proofErr w:type="spellEnd"/>
      <w:r w:rsidR="00EF2E4F" w:rsidRPr="00541734">
        <w:rPr>
          <w:rFonts w:asciiTheme="majorHAnsi" w:hAnsiTheme="majorHAnsi" w:cs="Calibri"/>
          <w:iCs/>
          <w:sz w:val="20"/>
          <w:szCs w:val="20"/>
          <w:lang w:eastAsia="sk-SK"/>
        </w:rPr>
        <w:t>,</w:t>
      </w:r>
      <w:r w:rsidRPr="00541734">
        <w:rPr>
          <w:rFonts w:asciiTheme="majorHAnsi" w:hAnsiTheme="majorHAnsi" w:cs="Calibri"/>
          <w:iCs/>
          <w:sz w:val="20"/>
          <w:szCs w:val="20"/>
          <w:lang w:eastAsia="sk-SK"/>
        </w:rPr>
        <w:t xml:space="preserve"> konateľ</w:t>
      </w:r>
      <w:r w:rsidR="00CD464B" w:rsidRPr="00541734">
        <w:rPr>
          <w:rFonts w:asciiTheme="majorHAnsi" w:hAnsiTheme="majorHAnsi" w:cs="Calibri"/>
          <w:iCs/>
          <w:sz w:val="20"/>
          <w:szCs w:val="20"/>
          <w:lang w:eastAsia="sk-SK"/>
        </w:rPr>
        <w:t>ka</w:t>
      </w:r>
      <w:r w:rsidRPr="00541734">
        <w:rPr>
          <w:rFonts w:asciiTheme="majorHAnsi" w:hAnsiTheme="majorHAnsi" w:cs="Calibri"/>
          <w:iCs/>
          <w:sz w:val="20"/>
          <w:szCs w:val="20"/>
          <w:lang w:eastAsia="sk-SK"/>
        </w:rPr>
        <w:t xml:space="preserve"> spoločnosti</w:t>
      </w:r>
    </w:p>
    <w:p w14:paraId="39B4FEA5"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IČO:</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009F5D64" w:rsidRPr="00541734">
        <w:rPr>
          <w:rFonts w:asciiTheme="majorHAnsi" w:hAnsiTheme="majorHAnsi"/>
          <w:sz w:val="20"/>
          <w:szCs w:val="20"/>
        </w:rPr>
        <w:t>51914042</w:t>
      </w:r>
    </w:p>
    <w:p w14:paraId="6F99D98E" w14:textId="77777777" w:rsidR="00DF4B23" w:rsidRPr="00541734" w:rsidRDefault="00DF4B23" w:rsidP="0064213E">
      <w:pPr>
        <w:spacing w:after="0" w:line="240" w:lineRule="auto"/>
        <w:jc w:val="both"/>
        <w:rPr>
          <w:rFonts w:asciiTheme="majorHAnsi" w:hAnsiTheme="majorHAnsi" w:cs="Calibri"/>
          <w:sz w:val="20"/>
          <w:szCs w:val="20"/>
        </w:rPr>
      </w:pPr>
      <w:r w:rsidRPr="00541734">
        <w:rPr>
          <w:rFonts w:asciiTheme="majorHAnsi" w:hAnsiTheme="majorHAnsi" w:cs="Calibri"/>
          <w:sz w:val="20"/>
          <w:szCs w:val="20"/>
        </w:rPr>
        <w:t>DIČ:</w:t>
      </w:r>
      <w:r w:rsidRPr="00541734">
        <w:rPr>
          <w:rFonts w:asciiTheme="majorHAnsi" w:hAnsiTheme="majorHAnsi" w:cs="Calibri"/>
          <w:sz w:val="20"/>
          <w:szCs w:val="20"/>
        </w:rPr>
        <w:tab/>
      </w:r>
      <w:r w:rsidRPr="00541734">
        <w:rPr>
          <w:rFonts w:asciiTheme="majorHAnsi" w:hAnsiTheme="majorHAnsi" w:cs="Calibri"/>
          <w:sz w:val="20"/>
          <w:szCs w:val="20"/>
        </w:rPr>
        <w:tab/>
      </w:r>
      <w:r w:rsidRPr="00541734">
        <w:rPr>
          <w:rFonts w:asciiTheme="majorHAnsi" w:hAnsiTheme="majorHAnsi" w:cs="Calibri"/>
          <w:sz w:val="20"/>
          <w:szCs w:val="20"/>
        </w:rPr>
        <w:tab/>
      </w:r>
      <w:r w:rsidR="002D693B" w:rsidRPr="00541734">
        <w:rPr>
          <w:rFonts w:asciiTheme="majorHAnsi" w:hAnsiTheme="majorHAnsi" w:cs="Calibri"/>
          <w:sz w:val="20"/>
          <w:szCs w:val="20"/>
        </w:rPr>
        <w:tab/>
      </w:r>
      <w:r w:rsidR="009F5D64" w:rsidRPr="00541734">
        <w:rPr>
          <w:rFonts w:asciiTheme="majorHAnsi" w:hAnsiTheme="majorHAnsi"/>
          <w:sz w:val="20"/>
          <w:szCs w:val="20"/>
        </w:rPr>
        <w:t>2120838489</w:t>
      </w:r>
    </w:p>
    <w:p w14:paraId="7C3BFFB6" w14:textId="6917D494" w:rsidR="00DF4B23" w:rsidRPr="0035437A" w:rsidRDefault="00DF4B23" w:rsidP="0064213E">
      <w:pPr>
        <w:spacing w:after="0" w:line="240" w:lineRule="auto"/>
        <w:jc w:val="both"/>
        <w:rPr>
          <w:rFonts w:asciiTheme="majorHAnsi" w:hAnsiTheme="majorHAnsi" w:cs="Calibri"/>
          <w:sz w:val="20"/>
          <w:szCs w:val="20"/>
          <w:lang w:eastAsia="sk-SK"/>
        </w:rPr>
      </w:pPr>
      <w:r w:rsidRPr="0035437A">
        <w:rPr>
          <w:rFonts w:asciiTheme="majorHAnsi" w:hAnsiTheme="majorHAnsi" w:cs="Calibri"/>
          <w:sz w:val="20"/>
          <w:szCs w:val="20"/>
          <w:lang w:eastAsia="sk-SK"/>
        </w:rPr>
        <w:t>Bankové spojenie:</w:t>
      </w:r>
      <w:r w:rsidRPr="0035437A">
        <w:rPr>
          <w:rFonts w:asciiTheme="majorHAnsi" w:hAnsiTheme="majorHAnsi" w:cs="Calibri"/>
          <w:sz w:val="20"/>
          <w:szCs w:val="20"/>
          <w:lang w:eastAsia="sk-SK"/>
        </w:rPr>
        <w:tab/>
      </w:r>
      <w:r w:rsidRPr="0035437A">
        <w:rPr>
          <w:rFonts w:asciiTheme="majorHAnsi" w:hAnsiTheme="majorHAnsi" w:cs="Calibri"/>
          <w:sz w:val="20"/>
          <w:szCs w:val="20"/>
          <w:lang w:eastAsia="sk-SK"/>
        </w:rPr>
        <w:tab/>
      </w:r>
      <w:r w:rsidR="00B91491" w:rsidRPr="0035437A">
        <w:rPr>
          <w:rFonts w:asciiTheme="majorHAnsi" w:hAnsiTheme="majorHAnsi" w:cs="Calibri"/>
          <w:sz w:val="20"/>
          <w:szCs w:val="20"/>
          <w:lang w:eastAsia="sk-SK"/>
        </w:rPr>
        <w:t xml:space="preserve">Tatrabanka </w:t>
      </w:r>
      <w:proofErr w:type="spellStart"/>
      <w:r w:rsidR="00B91491" w:rsidRPr="0035437A">
        <w:rPr>
          <w:rFonts w:asciiTheme="majorHAnsi" w:hAnsiTheme="majorHAnsi" w:cs="Calibri"/>
          <w:sz w:val="20"/>
          <w:szCs w:val="20"/>
          <w:lang w:eastAsia="sk-SK"/>
        </w:rPr>
        <w:t>a.s</w:t>
      </w:r>
      <w:proofErr w:type="spellEnd"/>
      <w:r w:rsidR="00B91491" w:rsidRPr="0035437A">
        <w:rPr>
          <w:rFonts w:asciiTheme="majorHAnsi" w:hAnsiTheme="majorHAnsi" w:cs="Calibri"/>
          <w:sz w:val="20"/>
          <w:szCs w:val="20"/>
          <w:lang w:eastAsia="sk-SK"/>
        </w:rPr>
        <w:t>.</w:t>
      </w:r>
    </w:p>
    <w:p w14:paraId="24CDF54F" w14:textId="72D5F752" w:rsidR="00DF4B23" w:rsidRPr="0035437A" w:rsidRDefault="00DF4B23" w:rsidP="0064213E">
      <w:pPr>
        <w:spacing w:after="0" w:line="240" w:lineRule="auto"/>
        <w:jc w:val="both"/>
        <w:rPr>
          <w:rFonts w:asciiTheme="majorHAnsi" w:hAnsiTheme="majorHAnsi" w:cs="Calibri"/>
          <w:sz w:val="20"/>
          <w:szCs w:val="20"/>
          <w:lang w:eastAsia="sk-SK"/>
        </w:rPr>
      </w:pPr>
      <w:r w:rsidRPr="0035437A">
        <w:rPr>
          <w:rFonts w:asciiTheme="majorHAnsi" w:hAnsiTheme="majorHAnsi" w:cs="Calibri"/>
          <w:sz w:val="20"/>
          <w:szCs w:val="20"/>
          <w:lang w:eastAsia="sk-SK"/>
        </w:rPr>
        <w:t>Č. účtu (IBAN):</w:t>
      </w:r>
      <w:r w:rsidRPr="0035437A">
        <w:rPr>
          <w:rFonts w:asciiTheme="majorHAnsi" w:hAnsiTheme="majorHAnsi" w:cs="Calibri"/>
          <w:sz w:val="20"/>
          <w:szCs w:val="20"/>
          <w:lang w:eastAsia="sk-SK"/>
        </w:rPr>
        <w:tab/>
      </w:r>
      <w:r w:rsidRPr="0035437A">
        <w:rPr>
          <w:rFonts w:asciiTheme="majorHAnsi" w:hAnsiTheme="majorHAnsi" w:cs="Calibri"/>
          <w:sz w:val="20"/>
          <w:szCs w:val="20"/>
          <w:lang w:eastAsia="sk-SK"/>
        </w:rPr>
        <w:tab/>
      </w:r>
      <w:r w:rsidRPr="0035437A">
        <w:rPr>
          <w:rFonts w:asciiTheme="majorHAnsi" w:hAnsiTheme="majorHAnsi" w:cs="Calibri"/>
          <w:sz w:val="20"/>
          <w:szCs w:val="20"/>
          <w:lang w:eastAsia="sk-SK"/>
        </w:rPr>
        <w:tab/>
      </w:r>
      <w:r w:rsidR="00B91491" w:rsidRPr="0035437A">
        <w:rPr>
          <w:rFonts w:asciiTheme="majorHAnsi" w:hAnsiTheme="majorHAnsi" w:cs="Calibri"/>
          <w:sz w:val="20"/>
          <w:szCs w:val="20"/>
          <w:lang w:eastAsia="sk-SK"/>
        </w:rPr>
        <w:t>SK7811000000002941070528</w:t>
      </w:r>
    </w:p>
    <w:p w14:paraId="0C48ABD9"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Kontaktná osoba:</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Pr="00541734">
        <w:rPr>
          <w:rFonts w:asciiTheme="majorHAnsi" w:hAnsiTheme="majorHAnsi" w:cs="Calibri"/>
          <w:iCs/>
          <w:sz w:val="20"/>
          <w:szCs w:val="20"/>
          <w:lang w:eastAsia="sk-SK"/>
        </w:rPr>
        <w:t>Ing.</w:t>
      </w:r>
      <w:r w:rsidR="009531C9" w:rsidRPr="00541734">
        <w:rPr>
          <w:rFonts w:asciiTheme="majorHAnsi" w:hAnsiTheme="majorHAnsi" w:cs="Calibri"/>
          <w:iCs/>
          <w:sz w:val="20"/>
          <w:szCs w:val="20"/>
          <w:lang w:eastAsia="sk-SK"/>
        </w:rPr>
        <w:t xml:space="preserve"> Nina </w:t>
      </w:r>
      <w:proofErr w:type="spellStart"/>
      <w:r w:rsidR="009531C9" w:rsidRPr="00541734">
        <w:rPr>
          <w:rFonts w:asciiTheme="majorHAnsi" w:hAnsiTheme="majorHAnsi" w:cs="Calibri"/>
          <w:iCs/>
          <w:sz w:val="20"/>
          <w:szCs w:val="20"/>
          <w:lang w:eastAsia="sk-SK"/>
        </w:rPr>
        <w:t>Gréková</w:t>
      </w:r>
      <w:proofErr w:type="spellEnd"/>
    </w:p>
    <w:p w14:paraId="5AF556A2"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(ďalej len „Kupujúci“)</w:t>
      </w:r>
    </w:p>
    <w:p w14:paraId="1109648A" w14:textId="77777777" w:rsidR="00636A5D" w:rsidRPr="00541734" w:rsidRDefault="00636A5D"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062B3E3" w14:textId="77777777" w:rsidR="00CD464B" w:rsidRPr="00541734" w:rsidRDefault="00CD464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59BD651" w14:textId="77777777" w:rsidR="00CD464B" w:rsidRPr="00541734" w:rsidRDefault="00CD464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679CCDF"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Preambula</w:t>
      </w:r>
    </w:p>
    <w:p w14:paraId="19B572FC"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0F4A394" w14:textId="2CB7D371" w:rsidR="00DF4B23" w:rsidRPr="00541734" w:rsidRDefault="00DF4B23" w:rsidP="00827E7E">
      <w:pPr>
        <w:numPr>
          <w:ilvl w:val="0"/>
          <w:numId w:val="3"/>
        </w:numPr>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sz w:val="20"/>
          <w:szCs w:val="20"/>
          <w:lang w:eastAsia="sk-SK"/>
        </w:rPr>
        <w:t>Zmluvné strany uzatvárajú túto zmluvu s predmetom „</w:t>
      </w:r>
      <w:r w:rsidRPr="00541734">
        <w:rPr>
          <w:rFonts w:asciiTheme="majorHAnsi" w:hAnsiTheme="majorHAnsi"/>
          <w:b/>
          <w:bCs/>
          <w:sz w:val="20"/>
          <w:szCs w:val="20"/>
          <w:lang w:eastAsia="sk-SK"/>
        </w:rPr>
        <w:t>Pracovisko</w:t>
      </w:r>
      <w:r w:rsidR="009531C9" w:rsidRPr="00541734">
        <w:rPr>
          <w:rFonts w:asciiTheme="majorHAnsi" w:hAnsiTheme="majorHAnsi"/>
          <w:b/>
          <w:bCs/>
          <w:sz w:val="20"/>
          <w:szCs w:val="20"/>
          <w:lang w:eastAsia="sk-SK"/>
        </w:rPr>
        <w:t xml:space="preserve"> </w:t>
      </w:r>
      <w:r w:rsidR="009531C9" w:rsidRPr="00541734">
        <w:rPr>
          <w:rFonts w:asciiTheme="majorHAnsi" w:eastAsia="Times New Roman" w:hAnsiTheme="majorHAnsi"/>
          <w:b/>
          <w:sz w:val="20"/>
          <w:szCs w:val="20"/>
          <w:lang w:eastAsia="sk-SK"/>
        </w:rPr>
        <w:t>záznamu a spracovania dát o časopriestorovom správaní objektov</w:t>
      </w:r>
      <w:r w:rsidR="00653DDE" w:rsidRPr="00541734">
        <w:rPr>
          <w:rFonts w:asciiTheme="majorHAnsi" w:eastAsia="Times New Roman" w:hAnsiTheme="majorHAnsi"/>
          <w:b/>
          <w:sz w:val="20"/>
          <w:szCs w:val="20"/>
          <w:lang w:eastAsia="sk-SK"/>
        </w:rPr>
        <w:t xml:space="preserve"> II.</w:t>
      </w:r>
      <w:r w:rsidRPr="00541734">
        <w:rPr>
          <w:rFonts w:asciiTheme="majorHAnsi" w:hAnsiTheme="majorHAnsi"/>
          <w:sz w:val="20"/>
          <w:szCs w:val="20"/>
          <w:lang w:eastAsia="sk-SK"/>
        </w:rPr>
        <w:t xml:space="preserve">“ </w:t>
      </w:r>
    </w:p>
    <w:p w14:paraId="7C3DF62E" w14:textId="77777777" w:rsidR="00111D9B" w:rsidRPr="00541734" w:rsidRDefault="00111D9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01A42E9"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w:t>
      </w:r>
    </w:p>
    <w:p w14:paraId="3A85DCC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Predmet zmluvy</w:t>
      </w:r>
    </w:p>
    <w:p w14:paraId="3C72B88C"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6A83CFD4" w14:textId="26F1CAAB" w:rsidR="00DF4B23" w:rsidRPr="00541734" w:rsidRDefault="00DF4B23" w:rsidP="00D17899">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Tovar sa Predávajúci zaväzuje dodať vo vyhotovení, s výbavou a sprievodnou dokumentáciou v zmysle špecifikácie uvedenej v Prílohe č.1</w:t>
      </w:r>
      <w:r w:rsidR="00653DDE" w:rsidRPr="00541734">
        <w:rPr>
          <w:rFonts w:asciiTheme="majorHAnsi" w:hAnsiTheme="majorHAnsi" w:cs="TimesNewRomanPSMT"/>
          <w:sz w:val="20"/>
          <w:szCs w:val="20"/>
          <w:lang w:eastAsia="sk-SK"/>
        </w:rPr>
        <w:t>.</w:t>
      </w:r>
    </w:p>
    <w:p w14:paraId="24F8B6CC" w14:textId="77777777" w:rsidR="00653DDE" w:rsidRPr="00541734" w:rsidRDefault="00653DDE" w:rsidP="00653DDE">
      <w:pPr>
        <w:autoSpaceDE w:val="0"/>
        <w:autoSpaceDN w:val="0"/>
        <w:adjustRightInd w:val="0"/>
        <w:spacing w:after="0" w:line="240" w:lineRule="auto"/>
        <w:ind w:left="426"/>
        <w:contextualSpacing/>
        <w:jc w:val="both"/>
        <w:rPr>
          <w:rFonts w:asciiTheme="majorHAnsi" w:hAnsiTheme="majorHAnsi" w:cs="TimesNewRomanPSMT"/>
          <w:sz w:val="20"/>
          <w:szCs w:val="20"/>
          <w:lang w:eastAsia="sk-SK"/>
        </w:rPr>
      </w:pPr>
    </w:p>
    <w:p w14:paraId="5DC8E735" w14:textId="77777777" w:rsidR="00DF4B23" w:rsidRPr="00541734" w:rsidRDefault="00DF4B23" w:rsidP="009D10A2">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dodať Tovar špecifikovaný v bode 1. článku I a tiež súvisiace dodávky uvedené v bode 3 čl. I a v bode 8 čl. V tejto zmluvy (ďalej v texte ako  „Tovar“, v príslušnom gramatickom tvare) a Kupujúci sa zaväzuje Tovar prevziať a zaplatiť za Tovar dohodnutú kúpnu cenu, všetko za podmienok  dohodnutých v tejto zmluve.</w:t>
      </w:r>
    </w:p>
    <w:p w14:paraId="7F5ACB5E" w14:textId="77777777" w:rsidR="00DF4B23" w:rsidRPr="00541734" w:rsidRDefault="00DF4B23" w:rsidP="009D10A2">
      <w:p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p>
    <w:p w14:paraId="5938E3A9" w14:textId="77777777" w:rsidR="00DF4B23" w:rsidRPr="00541734" w:rsidRDefault="00DF4B23" w:rsidP="009D10A2">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Súčasťou dodávky predmetu zmluvy  (Tovaru), sú aj:</w:t>
      </w:r>
    </w:p>
    <w:p w14:paraId="7682B6D0" w14:textId="77777777" w:rsidR="00DF4B23" w:rsidRPr="00541734" w:rsidRDefault="00DF4B23" w:rsidP="002E47F8">
      <w:pPr>
        <w:numPr>
          <w:ilvl w:val="0"/>
          <w:numId w:val="1"/>
        </w:numPr>
        <w:autoSpaceDE w:val="0"/>
        <w:autoSpaceDN w:val="0"/>
        <w:adjustRightInd w:val="0"/>
        <w:spacing w:after="0" w:line="240" w:lineRule="auto"/>
        <w:contextualSpacing/>
        <w:jc w:val="both"/>
        <w:rPr>
          <w:rFonts w:asciiTheme="majorHAnsi" w:hAnsiTheme="majorHAnsi" w:cs="TimesNewRomanPSMT"/>
          <w:sz w:val="20"/>
          <w:szCs w:val="20"/>
          <w:lang w:eastAsia="sk-SK"/>
        </w:rPr>
      </w:pPr>
      <w:r w:rsidRPr="00541734">
        <w:rPr>
          <w:rFonts w:asciiTheme="majorHAnsi" w:hAnsiTheme="majorHAnsi"/>
          <w:sz w:val="20"/>
          <w:szCs w:val="20"/>
          <w:lang w:eastAsia="cs-CZ"/>
        </w:rPr>
        <w:t>návody na použitie v slovenskom jazyku,</w:t>
      </w:r>
    </w:p>
    <w:p w14:paraId="0FAC4366" w14:textId="77777777" w:rsidR="00DF4B23" w:rsidRPr="00541734" w:rsidRDefault="00DF4B23" w:rsidP="002E47F8">
      <w:pPr>
        <w:numPr>
          <w:ilvl w:val="0"/>
          <w:numId w:val="1"/>
        </w:numPr>
        <w:autoSpaceDE w:val="0"/>
        <w:autoSpaceDN w:val="0"/>
        <w:adjustRightInd w:val="0"/>
        <w:spacing w:after="0" w:line="240" w:lineRule="auto"/>
        <w:contextualSpacing/>
        <w:jc w:val="both"/>
        <w:rPr>
          <w:rFonts w:asciiTheme="majorHAnsi" w:hAnsiTheme="majorHAnsi" w:cs="TimesNewRomanPSMT"/>
          <w:sz w:val="20"/>
          <w:szCs w:val="20"/>
          <w:lang w:eastAsia="sk-SK"/>
        </w:rPr>
      </w:pPr>
      <w:r w:rsidRPr="00541734">
        <w:rPr>
          <w:rFonts w:asciiTheme="majorHAnsi" w:hAnsiTheme="majorHAnsi"/>
          <w:sz w:val="20"/>
          <w:szCs w:val="20"/>
          <w:lang w:eastAsia="cs-CZ"/>
        </w:rPr>
        <w:t>záručný servis, vrátane dodávky náhradných dielov.</w:t>
      </w:r>
    </w:p>
    <w:p w14:paraId="5EA26104"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1670C2CD"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EEDFEF9"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B5B81C2"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08DA726" w14:textId="77777777" w:rsidR="00DF4B23" w:rsidRPr="00541734" w:rsidRDefault="00DF4B23"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II</w:t>
      </w:r>
    </w:p>
    <w:p w14:paraId="65523511" w14:textId="77777777" w:rsidR="00DF4B23" w:rsidRPr="00541734" w:rsidRDefault="00DF4B23">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Miesto a termín plnenia</w:t>
      </w:r>
    </w:p>
    <w:p w14:paraId="1DCACC55" w14:textId="77777777" w:rsidR="00DF4B23" w:rsidRPr="00541734" w:rsidRDefault="00DF4B23">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80D95B9" w14:textId="77777777" w:rsidR="00DF4B23" w:rsidRPr="00541734" w:rsidRDefault="00DF4B23" w:rsidP="009D10A2">
      <w:pPr>
        <w:pStyle w:val="Odsekzoznamu"/>
        <w:numPr>
          <w:ilvl w:val="0"/>
          <w:numId w:val="21"/>
        </w:numPr>
        <w:autoSpaceDE w:val="0"/>
        <w:autoSpaceDN w:val="0"/>
        <w:adjustRightInd w:val="0"/>
        <w:spacing w:after="0" w:line="240" w:lineRule="auto"/>
        <w:ind w:left="426" w:hanging="426"/>
        <w:rPr>
          <w:rFonts w:asciiTheme="majorHAnsi" w:hAnsiTheme="majorHAnsi" w:cs="TimesNewRomanPS-BoldMT"/>
          <w:b/>
          <w:bCs/>
          <w:sz w:val="20"/>
          <w:szCs w:val="20"/>
          <w:lang w:eastAsia="sk-SK"/>
        </w:rPr>
      </w:pPr>
      <w:r w:rsidRPr="00541734">
        <w:rPr>
          <w:rFonts w:asciiTheme="majorHAnsi" w:hAnsiTheme="majorHAnsi" w:cs="TimesNewRomanPSMT"/>
          <w:sz w:val="20"/>
          <w:szCs w:val="20"/>
          <w:lang w:eastAsia="sk-SK"/>
        </w:rPr>
        <w:t xml:space="preserve">Miestom dodania Tovaru je adresa prevádzky Kupujúceho: </w:t>
      </w:r>
      <w:r w:rsidR="00D77D3E" w:rsidRPr="00541734">
        <w:rPr>
          <w:rFonts w:asciiTheme="majorHAnsi" w:hAnsiTheme="majorHAnsi" w:cs="TimesNewRomanPSMT"/>
          <w:sz w:val="20"/>
          <w:szCs w:val="20"/>
          <w:lang w:eastAsia="sk-SK"/>
        </w:rPr>
        <w:t>Prievidza, Hviezdoslavova 3</w:t>
      </w:r>
      <w:r w:rsidRPr="00541734">
        <w:rPr>
          <w:rFonts w:asciiTheme="majorHAnsi" w:hAnsiTheme="majorHAnsi" w:cs="TimesNewRomanPSMT"/>
          <w:sz w:val="20"/>
          <w:szCs w:val="20"/>
          <w:lang w:eastAsia="sk-SK"/>
        </w:rPr>
        <w:t>.</w:t>
      </w:r>
    </w:p>
    <w:p w14:paraId="0C35A091" w14:textId="77777777" w:rsidR="00DF4B23" w:rsidRPr="00541734" w:rsidRDefault="00DF4B23" w:rsidP="009D10A2">
      <w:pPr>
        <w:pStyle w:val="Odsekzoznamu"/>
        <w:autoSpaceDE w:val="0"/>
        <w:autoSpaceDN w:val="0"/>
        <w:adjustRightInd w:val="0"/>
        <w:spacing w:after="0" w:line="240" w:lineRule="auto"/>
        <w:ind w:left="426" w:hanging="426"/>
        <w:rPr>
          <w:rFonts w:asciiTheme="majorHAnsi" w:hAnsiTheme="majorHAnsi" w:cs="TimesNewRomanPS-BoldMT"/>
          <w:b/>
          <w:bCs/>
          <w:sz w:val="20"/>
          <w:szCs w:val="20"/>
          <w:lang w:eastAsia="sk-SK"/>
        </w:rPr>
      </w:pPr>
    </w:p>
    <w:p w14:paraId="005DA3A9" w14:textId="77777777" w:rsidR="00DF4B23" w:rsidRPr="00541734" w:rsidRDefault="00DF4B23" w:rsidP="009D10A2">
      <w:pPr>
        <w:pStyle w:val="Odsekzoznamu"/>
        <w:numPr>
          <w:ilvl w:val="0"/>
          <w:numId w:val="21"/>
        </w:numPr>
        <w:autoSpaceDE w:val="0"/>
        <w:autoSpaceDN w:val="0"/>
        <w:adjustRightInd w:val="0"/>
        <w:spacing w:after="0" w:line="240" w:lineRule="auto"/>
        <w:ind w:left="426" w:hanging="426"/>
        <w:jc w:val="both"/>
        <w:rPr>
          <w:rFonts w:asciiTheme="majorHAnsi" w:hAnsiTheme="majorHAnsi" w:cs="TimesNewRomanPS-BoldMT"/>
          <w:bCs/>
          <w:sz w:val="20"/>
          <w:szCs w:val="20"/>
          <w:lang w:eastAsia="sk-SK"/>
        </w:rPr>
      </w:pPr>
      <w:r w:rsidRPr="00541734">
        <w:rPr>
          <w:rFonts w:asciiTheme="majorHAnsi" w:hAnsiTheme="majorHAnsi" w:cs="TimesNewRomanPS-BoldMT"/>
          <w:bCs/>
          <w:sz w:val="20"/>
          <w:szCs w:val="20"/>
          <w:lang w:eastAsia="sk-SK"/>
        </w:rPr>
        <w:t>Termíny prác, potrebných na dodávku Tovaru v priestoroch Kupujúceho, budú určované Kupujúcim v súlade s jeho potrebami a požiadavkami.</w:t>
      </w:r>
    </w:p>
    <w:p w14:paraId="235C3ABA" w14:textId="77777777" w:rsidR="00DF4B23" w:rsidRPr="00541734" w:rsidRDefault="00DF4B23" w:rsidP="009D10A2">
      <w:pPr>
        <w:pStyle w:val="Odsekzoznamu"/>
        <w:autoSpaceDE w:val="0"/>
        <w:autoSpaceDN w:val="0"/>
        <w:adjustRightInd w:val="0"/>
        <w:spacing w:after="0" w:line="240" w:lineRule="auto"/>
        <w:ind w:left="426" w:hanging="426"/>
        <w:jc w:val="both"/>
        <w:rPr>
          <w:rFonts w:asciiTheme="majorHAnsi" w:hAnsiTheme="majorHAnsi" w:cs="TimesNewRomanPS-BoldMT"/>
          <w:bCs/>
          <w:sz w:val="20"/>
          <w:szCs w:val="20"/>
          <w:lang w:eastAsia="sk-SK"/>
        </w:rPr>
      </w:pPr>
    </w:p>
    <w:p w14:paraId="2445AB1E" w14:textId="77777777" w:rsidR="00DF4B23" w:rsidRPr="00541734" w:rsidRDefault="00DF4B23" w:rsidP="009D10A2">
      <w:pPr>
        <w:pStyle w:val="Odsekzoznamu"/>
        <w:numPr>
          <w:ilvl w:val="0"/>
          <w:numId w:val="21"/>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sz w:val="20"/>
          <w:szCs w:val="20"/>
          <w:lang w:eastAsia="sk-SK"/>
        </w:rPr>
        <w:lastRenderedPageBreak/>
        <w:t xml:space="preserve">Tovar  musí byť odovzdaný Kupujúcemu do </w:t>
      </w:r>
      <w:r w:rsidR="00F45727" w:rsidRPr="00541734">
        <w:rPr>
          <w:rFonts w:asciiTheme="majorHAnsi" w:hAnsiTheme="majorHAnsi"/>
          <w:sz w:val="20"/>
          <w:szCs w:val="20"/>
          <w:lang w:eastAsia="sk-SK"/>
        </w:rPr>
        <w:t>7</w:t>
      </w:r>
      <w:r w:rsidRPr="00541734">
        <w:rPr>
          <w:rFonts w:asciiTheme="majorHAnsi" w:hAnsiTheme="majorHAnsi"/>
          <w:sz w:val="20"/>
          <w:szCs w:val="20"/>
          <w:lang w:eastAsia="sk-SK"/>
        </w:rPr>
        <w:t xml:space="preserve"> mesiacov od </w:t>
      </w:r>
      <w:r w:rsidR="00CD464B" w:rsidRPr="00541734">
        <w:rPr>
          <w:rFonts w:asciiTheme="majorHAnsi" w:hAnsiTheme="majorHAnsi"/>
          <w:sz w:val="20"/>
          <w:szCs w:val="20"/>
          <w:lang w:eastAsia="sk-SK"/>
        </w:rPr>
        <w:t>dátumu účinnosti</w:t>
      </w:r>
      <w:r w:rsidRPr="00541734">
        <w:rPr>
          <w:rFonts w:asciiTheme="majorHAnsi" w:hAnsiTheme="majorHAnsi"/>
          <w:sz w:val="20"/>
          <w:szCs w:val="20"/>
          <w:lang w:eastAsia="sk-SK"/>
        </w:rPr>
        <w:t xml:space="preserve"> zmluvy. Pri odovzdaní Tovaru ako celku, alebo jeho časti, pripraví Predávajúci preberací protokol, ktorý podpisom potvrdia zástupcovia oboch zmluvných strán. Podpisom preberacieho protokolu prechádzajú na Kupujúceho vlastnícke práva k predmetu zmluvy, alebo jeho časti, uvedenej v preberacom Protokole. </w:t>
      </w:r>
      <w:r w:rsidRPr="00541734">
        <w:rPr>
          <w:rFonts w:asciiTheme="majorHAnsi" w:hAnsiTheme="majorHAnsi" w:cs="TimesNewRomanPSMT"/>
          <w:sz w:val="20"/>
          <w:szCs w:val="20"/>
          <w:lang w:eastAsia="sk-SK"/>
        </w:rPr>
        <w:t>Okamihom nadobudnutia vlastníckeho práva k Tovaru resp. jeho časti prechádzajú na Kupujúceho všetky riziká vyplývajúce z jeho užívania, vrátane jeho poškodenia, prípadne zničenia.</w:t>
      </w:r>
    </w:p>
    <w:p w14:paraId="1FC272F2" w14:textId="77777777" w:rsidR="00DF4B23" w:rsidRPr="00541734" w:rsidRDefault="00DF4B23">
      <w:pPr>
        <w:pStyle w:val="Odsekzoznamu"/>
        <w:autoSpaceDE w:val="0"/>
        <w:autoSpaceDN w:val="0"/>
        <w:adjustRightInd w:val="0"/>
        <w:spacing w:after="0" w:line="240" w:lineRule="auto"/>
        <w:ind w:left="0"/>
        <w:jc w:val="both"/>
        <w:rPr>
          <w:rFonts w:asciiTheme="majorHAnsi" w:hAnsiTheme="majorHAnsi" w:cs="TimesNewRomanPS-BoldMT"/>
          <w:bCs/>
          <w:sz w:val="20"/>
          <w:szCs w:val="20"/>
          <w:lang w:eastAsia="sk-SK"/>
        </w:rPr>
      </w:pPr>
    </w:p>
    <w:p w14:paraId="01C0679D" w14:textId="77777777" w:rsidR="00DF4B23" w:rsidRPr="00541734" w:rsidRDefault="00DF4B23">
      <w:pPr>
        <w:pStyle w:val="Odsekzoznamu"/>
        <w:autoSpaceDE w:val="0"/>
        <w:autoSpaceDN w:val="0"/>
        <w:adjustRightInd w:val="0"/>
        <w:spacing w:after="0" w:line="240" w:lineRule="auto"/>
        <w:ind w:left="0"/>
        <w:jc w:val="both"/>
        <w:rPr>
          <w:rFonts w:asciiTheme="majorHAnsi" w:hAnsiTheme="majorHAnsi" w:cs="TimesNewRomanPS-BoldMT"/>
          <w:bCs/>
          <w:sz w:val="20"/>
          <w:szCs w:val="20"/>
          <w:lang w:eastAsia="sk-SK"/>
        </w:rPr>
      </w:pPr>
    </w:p>
    <w:p w14:paraId="4D53A04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III</w:t>
      </w:r>
    </w:p>
    <w:p w14:paraId="1C382D5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Kúpna cena</w:t>
      </w:r>
    </w:p>
    <w:p w14:paraId="322F5A6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8593C67" w14:textId="77777777" w:rsidR="0075099B" w:rsidRDefault="00DF4B23" w:rsidP="00F43FF9">
      <w:p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1. </w:t>
      </w:r>
      <w:r w:rsidRPr="00541734">
        <w:rPr>
          <w:rFonts w:asciiTheme="majorHAnsi" w:hAnsiTheme="majorHAnsi" w:cs="TimesNewRomanPSMT"/>
          <w:sz w:val="20"/>
          <w:szCs w:val="20"/>
          <w:lang w:eastAsia="sk-SK"/>
        </w:rPr>
        <w:tab/>
        <w:t xml:space="preserve">Kúpna cena za dodanie Tovaru, tvoreného dvoma </w:t>
      </w:r>
      <w:r w:rsidR="00F43FF9" w:rsidRPr="00541734">
        <w:rPr>
          <w:rFonts w:asciiTheme="majorHAnsi" w:hAnsiTheme="majorHAnsi" w:cs="TimesNewRomanPSMT"/>
          <w:sz w:val="20"/>
          <w:szCs w:val="20"/>
          <w:lang w:eastAsia="sk-SK"/>
        </w:rPr>
        <w:t>integrovanými časťami (položkami)</w:t>
      </w:r>
      <w:r w:rsidRPr="00541734">
        <w:rPr>
          <w:rFonts w:asciiTheme="majorHAnsi" w:hAnsiTheme="majorHAnsi" w:cs="TimesNewRomanPSMT"/>
          <w:sz w:val="20"/>
          <w:szCs w:val="20"/>
          <w:lang w:eastAsia="sk-SK"/>
        </w:rPr>
        <w:t xml:space="preserve"> (ďalej len „cena Tovaru“),</w:t>
      </w:r>
      <w:r w:rsidR="008D0837"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xml:space="preserve"> je stanovená nasledovne:</w:t>
      </w:r>
    </w:p>
    <w:p w14:paraId="5DAB5943" w14:textId="526F0380" w:rsidR="00DF4B23" w:rsidRPr="00541734" w:rsidRDefault="00DF4B23" w:rsidP="00F43FF9">
      <w:p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br/>
      </w:r>
      <w:r w:rsidRPr="00541734">
        <w:rPr>
          <w:rFonts w:asciiTheme="majorHAnsi" w:hAnsiTheme="majorHAnsi" w:cs="TimesNewRomanPSMT"/>
          <w:sz w:val="20"/>
          <w:szCs w:val="20"/>
          <w:lang w:eastAsia="sk-SK"/>
        </w:rPr>
        <w:br/>
        <w:t>Cena Tovaru celkom bez DPH:</w:t>
      </w:r>
      <w:r w:rsidRPr="00541734">
        <w:rPr>
          <w:rFonts w:asciiTheme="majorHAnsi" w:hAnsiTheme="majorHAnsi" w:cs="TimesNewRomanPSMT"/>
          <w:sz w:val="20"/>
          <w:szCs w:val="20"/>
          <w:lang w:eastAsia="sk-SK"/>
        </w:rPr>
        <w:tab/>
        <w:t>................................. eur</w:t>
      </w:r>
    </w:p>
    <w:p w14:paraId="118C3C41" w14:textId="77777777" w:rsidR="00DF4B23" w:rsidRPr="00541734" w:rsidRDefault="00F43FF9" w:rsidP="0064213E">
      <w:pPr>
        <w:tabs>
          <w:tab w:val="left" w:pos="284"/>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t xml:space="preserve">   </w:t>
      </w:r>
      <w:r w:rsidR="00DF4B23" w:rsidRPr="00541734">
        <w:rPr>
          <w:rFonts w:asciiTheme="majorHAnsi" w:hAnsiTheme="majorHAnsi" w:cs="TimesNewRomanPSMT"/>
          <w:sz w:val="20"/>
          <w:szCs w:val="20"/>
          <w:lang w:eastAsia="sk-SK"/>
        </w:rPr>
        <w:t>DPH 20%:</w:t>
      </w:r>
      <w:r w:rsidR="00DF4B23" w:rsidRPr="00541734">
        <w:rPr>
          <w:rFonts w:asciiTheme="majorHAnsi" w:hAnsiTheme="majorHAnsi" w:cs="TimesNewRomanPSMT"/>
          <w:sz w:val="20"/>
          <w:szCs w:val="20"/>
          <w:lang w:eastAsia="sk-SK"/>
        </w:rPr>
        <w:tab/>
        <w:t xml:space="preserve">  </w:t>
      </w: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r>
      <w:r w:rsidR="00DF4B23"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w:t>
      </w:r>
      <w:r w:rsidR="00DF4B23" w:rsidRPr="00541734">
        <w:rPr>
          <w:rFonts w:asciiTheme="majorHAnsi" w:hAnsiTheme="majorHAnsi" w:cs="TimesNewRomanPSMT"/>
          <w:sz w:val="20"/>
          <w:szCs w:val="20"/>
          <w:lang w:eastAsia="sk-SK"/>
        </w:rPr>
        <w:t>............ eur</w:t>
      </w:r>
      <w:r w:rsidR="00DF4B23" w:rsidRPr="00541734">
        <w:rPr>
          <w:rFonts w:asciiTheme="majorHAnsi" w:hAnsiTheme="majorHAnsi" w:cs="TimesNewRomanPSMT"/>
          <w:sz w:val="20"/>
          <w:szCs w:val="20"/>
          <w:lang w:eastAsia="sk-SK"/>
        </w:rPr>
        <w:tab/>
      </w:r>
    </w:p>
    <w:p w14:paraId="4BF04614" w14:textId="77777777" w:rsidR="00F43FF9" w:rsidRPr="00541734" w:rsidRDefault="00DF4B23" w:rsidP="009F5A51">
      <w:pPr>
        <w:tabs>
          <w:tab w:val="left" w:pos="284"/>
        </w:tabs>
        <w:autoSpaceDE w:val="0"/>
        <w:autoSpaceDN w:val="0"/>
        <w:adjustRightInd w:val="0"/>
        <w:spacing w:after="0" w:line="240" w:lineRule="auto"/>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00F43FF9"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xml:space="preserve">Cena Tovaru celkom s DPH     </w:t>
      </w:r>
      <w:r w:rsidRPr="00541734">
        <w:rPr>
          <w:rFonts w:asciiTheme="majorHAnsi" w:hAnsiTheme="majorHAnsi" w:cs="TimesNewRomanPSMT"/>
          <w:sz w:val="20"/>
          <w:szCs w:val="20"/>
          <w:lang w:eastAsia="sk-SK"/>
        </w:rPr>
        <w:tab/>
        <w:t>................................. eur</w:t>
      </w:r>
    </w:p>
    <w:p w14:paraId="5BBD5D82" w14:textId="77777777" w:rsidR="00F43FF9" w:rsidRPr="00541734" w:rsidRDefault="00F43FF9" w:rsidP="00F43FF9">
      <w:pPr>
        <w:autoSpaceDE w:val="0"/>
        <w:autoSpaceDN w:val="0"/>
        <w:adjustRightInd w:val="0"/>
        <w:spacing w:after="0" w:line="240" w:lineRule="auto"/>
        <w:ind w:left="708"/>
        <w:rPr>
          <w:rFonts w:asciiTheme="majorHAnsi" w:hAnsiTheme="majorHAnsi" w:cs="TimesNewRomanPSMT"/>
          <w:sz w:val="20"/>
          <w:szCs w:val="20"/>
          <w:lang w:eastAsia="sk-SK"/>
        </w:rPr>
      </w:pPr>
    </w:p>
    <w:p w14:paraId="0AB921D1" w14:textId="77777777" w:rsidR="00F43FF9" w:rsidRPr="00541734" w:rsidRDefault="00F43FF9" w:rsidP="00F43FF9">
      <w:pPr>
        <w:autoSpaceDE w:val="0"/>
        <w:autoSpaceDN w:val="0"/>
        <w:adjustRightInd w:val="0"/>
        <w:spacing w:after="0" w:line="240" w:lineRule="auto"/>
        <w:ind w:left="708"/>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v tom </w:t>
      </w:r>
      <w:r w:rsidRPr="00541734">
        <w:rPr>
          <w:rFonts w:asciiTheme="majorHAnsi" w:hAnsiTheme="majorHAnsi" w:cs="TimesNewRomanPSMT"/>
          <w:sz w:val="20"/>
          <w:szCs w:val="20"/>
          <w:lang w:eastAsia="sk-SK"/>
        </w:rPr>
        <w:br/>
        <w:t>Cena položky 1 bez DPH: ................................................. eur</w:t>
      </w:r>
    </w:p>
    <w:p w14:paraId="7B52FD61" w14:textId="77777777" w:rsidR="00F43FF9" w:rsidRPr="00541734" w:rsidRDefault="00F43FF9" w:rsidP="00F43FF9">
      <w:pPr>
        <w:tabs>
          <w:tab w:val="left" w:pos="284"/>
          <w:tab w:val="left" w:pos="2100"/>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DPH 20%:</w:t>
      </w:r>
      <w:r w:rsidRPr="00541734">
        <w:rPr>
          <w:rFonts w:asciiTheme="majorHAnsi" w:hAnsiTheme="majorHAnsi" w:cs="TimesNewRomanPSMT"/>
          <w:sz w:val="20"/>
          <w:szCs w:val="20"/>
          <w:lang w:eastAsia="sk-SK"/>
        </w:rPr>
        <w:tab/>
        <w:t xml:space="preserve">   ................................................................ eur</w:t>
      </w:r>
      <w:r w:rsidRPr="00541734">
        <w:rPr>
          <w:rFonts w:asciiTheme="majorHAnsi" w:hAnsiTheme="majorHAnsi" w:cs="TimesNewRomanPSMT"/>
          <w:sz w:val="20"/>
          <w:szCs w:val="20"/>
          <w:lang w:eastAsia="sk-SK"/>
        </w:rPr>
        <w:tab/>
      </w:r>
    </w:p>
    <w:p w14:paraId="39CF63C1" w14:textId="77777777" w:rsidR="00F43FF9" w:rsidRPr="00541734" w:rsidRDefault="00F43FF9" w:rsidP="00F43FF9">
      <w:pPr>
        <w:autoSpaceDE w:val="0"/>
        <w:autoSpaceDN w:val="0"/>
        <w:adjustRightInd w:val="0"/>
        <w:spacing w:after="0" w:line="240" w:lineRule="auto"/>
        <w:ind w:left="708" w:hanging="708"/>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t xml:space="preserve">Cena položky 1 s DPH     </w:t>
      </w:r>
      <w:r w:rsidRPr="00541734">
        <w:rPr>
          <w:rFonts w:asciiTheme="majorHAnsi" w:hAnsiTheme="majorHAnsi" w:cs="TimesNewRomanPSMT"/>
          <w:sz w:val="20"/>
          <w:szCs w:val="20"/>
          <w:lang w:eastAsia="sk-SK"/>
        </w:rPr>
        <w:tab/>
        <w:t xml:space="preserve">  ................................................eur</w:t>
      </w:r>
      <w:r w:rsidRPr="00541734">
        <w:rPr>
          <w:rFonts w:asciiTheme="majorHAnsi" w:hAnsiTheme="majorHAnsi" w:cs="TimesNewRomanPSMT"/>
          <w:sz w:val="20"/>
          <w:szCs w:val="20"/>
          <w:lang w:eastAsia="sk-SK"/>
        </w:rPr>
        <w:br/>
      </w:r>
      <w:r w:rsidRPr="00541734">
        <w:rPr>
          <w:rFonts w:asciiTheme="majorHAnsi" w:hAnsiTheme="majorHAnsi" w:cs="TimesNewRomanPSMT"/>
          <w:sz w:val="20"/>
          <w:szCs w:val="20"/>
          <w:lang w:eastAsia="sk-SK"/>
        </w:rPr>
        <w:br/>
        <w:t>Cena položky 2 bez DPH:  ................................................. eur</w:t>
      </w:r>
    </w:p>
    <w:p w14:paraId="6432C425" w14:textId="77777777" w:rsidR="00F43FF9" w:rsidRPr="00541734" w:rsidRDefault="00F43FF9" w:rsidP="00F43FF9">
      <w:pPr>
        <w:tabs>
          <w:tab w:val="left" w:pos="284"/>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t>DPH 20%:</w:t>
      </w:r>
      <w:r w:rsidRPr="00541734">
        <w:rPr>
          <w:rFonts w:asciiTheme="majorHAnsi" w:hAnsiTheme="majorHAnsi" w:cs="TimesNewRomanPSMT"/>
          <w:sz w:val="20"/>
          <w:szCs w:val="20"/>
          <w:lang w:eastAsia="sk-SK"/>
        </w:rPr>
        <w:tab/>
        <w:t xml:space="preserve">   ................................................................ eur</w:t>
      </w:r>
      <w:r w:rsidRPr="00541734">
        <w:rPr>
          <w:rFonts w:asciiTheme="majorHAnsi" w:hAnsiTheme="majorHAnsi" w:cs="TimesNewRomanPSMT"/>
          <w:sz w:val="20"/>
          <w:szCs w:val="20"/>
          <w:lang w:eastAsia="sk-SK"/>
        </w:rPr>
        <w:tab/>
      </w:r>
    </w:p>
    <w:p w14:paraId="0A9BA1E7" w14:textId="77777777" w:rsidR="00F43FF9" w:rsidRPr="00541734" w:rsidRDefault="00F43FF9" w:rsidP="00F43FF9">
      <w:pPr>
        <w:tabs>
          <w:tab w:val="left" w:pos="284"/>
        </w:tabs>
        <w:autoSpaceDE w:val="0"/>
        <w:autoSpaceDN w:val="0"/>
        <w:adjustRightInd w:val="0"/>
        <w:spacing w:after="0" w:line="240" w:lineRule="auto"/>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t xml:space="preserve">Cena položky 2 s DPH     </w:t>
      </w:r>
      <w:r w:rsidRPr="00541734">
        <w:rPr>
          <w:rFonts w:asciiTheme="majorHAnsi" w:hAnsiTheme="majorHAnsi" w:cs="TimesNewRomanPSMT"/>
          <w:sz w:val="20"/>
          <w:szCs w:val="20"/>
          <w:lang w:eastAsia="sk-SK"/>
        </w:rPr>
        <w:tab/>
        <w:t>...................................................eur).</w:t>
      </w:r>
      <w:r w:rsidRPr="00541734">
        <w:rPr>
          <w:rFonts w:asciiTheme="majorHAnsi" w:hAnsiTheme="majorHAnsi" w:cs="TimesNewRomanPSMT"/>
          <w:sz w:val="20"/>
          <w:szCs w:val="20"/>
          <w:lang w:eastAsia="sk-SK"/>
        </w:rPr>
        <w:br/>
      </w:r>
    </w:p>
    <w:p w14:paraId="0F9EC1F5" w14:textId="77777777" w:rsidR="00DF4B23" w:rsidRPr="00541734" w:rsidRDefault="00DF4B23" w:rsidP="009F4D12">
      <w:pPr>
        <w:pStyle w:val="Odsekzoznamu"/>
        <w:numPr>
          <w:ilvl w:val="0"/>
          <w:numId w:val="3"/>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Kúpnou cenou sa rozumie maximálna kúpna cena vrátane všetkých nákladov Predávajúceho a poplatkov súvisiacich s dodaním Tovaru. </w:t>
      </w:r>
      <w:r w:rsidRPr="00541734">
        <w:rPr>
          <w:rFonts w:asciiTheme="majorHAnsi" w:hAnsiTheme="majorHAnsi"/>
          <w:sz w:val="20"/>
          <w:szCs w:val="20"/>
        </w:rPr>
        <w:t>Kúpna cena Tovaru, ktorú má hradiť Kupujúci, neobsahuje žiadne služby a dodávky nešpecifikované v tejto Zmluve.</w:t>
      </w:r>
      <w:r w:rsidRPr="00541734">
        <w:rPr>
          <w:rFonts w:asciiTheme="majorHAnsi" w:hAnsiTheme="majorHAnsi" w:cs="TimesNewRomanPSMT"/>
          <w:sz w:val="20"/>
          <w:szCs w:val="20"/>
          <w:lang w:eastAsia="sk-SK"/>
        </w:rPr>
        <w:t xml:space="preserve"> Zmeniť výšku dohodnutej kúpnej ceny podľa tejto zmluvy je možné len v prípade zmeny sadzby dane z pridanej hodnoty</w:t>
      </w:r>
      <w:r w:rsidR="00EC7A57" w:rsidRPr="00541734">
        <w:rPr>
          <w:rFonts w:asciiTheme="majorHAnsi" w:hAnsiTheme="majorHAnsi" w:cs="TimesNewRomanPSMT"/>
          <w:sz w:val="20"/>
          <w:szCs w:val="20"/>
          <w:lang w:eastAsia="sk-SK"/>
        </w:rPr>
        <w:t xml:space="preserve"> a to takým spôsobom, že cena celkom (</w:t>
      </w:r>
      <w:proofErr w:type="spellStart"/>
      <w:r w:rsidR="00EC7A57" w:rsidRPr="00541734">
        <w:rPr>
          <w:rFonts w:asciiTheme="majorHAnsi" w:hAnsiTheme="majorHAnsi" w:cs="TimesNewRomanPSMT"/>
          <w:sz w:val="20"/>
          <w:szCs w:val="20"/>
          <w:lang w:eastAsia="sk-SK"/>
        </w:rPr>
        <w:t>t.j</w:t>
      </w:r>
      <w:proofErr w:type="spellEnd"/>
      <w:r w:rsidR="00EC7A57" w:rsidRPr="00541734">
        <w:rPr>
          <w:rFonts w:asciiTheme="majorHAnsi" w:hAnsiTheme="majorHAnsi" w:cs="TimesNewRomanPSMT"/>
          <w:sz w:val="20"/>
          <w:szCs w:val="20"/>
          <w:lang w:eastAsia="sk-SK"/>
        </w:rPr>
        <w:t xml:space="preserve">. cena s DPH) </w:t>
      </w:r>
      <w:r w:rsidR="008D0837" w:rsidRPr="00541734">
        <w:rPr>
          <w:rFonts w:asciiTheme="majorHAnsi" w:hAnsiTheme="majorHAnsi" w:cs="TimesNewRomanPSMT"/>
          <w:sz w:val="20"/>
          <w:szCs w:val="20"/>
          <w:lang w:eastAsia="sk-SK"/>
        </w:rPr>
        <w:t>sa nemôže zvýšiť</w:t>
      </w:r>
      <w:r w:rsidR="00EC7A57" w:rsidRPr="00541734">
        <w:rPr>
          <w:rFonts w:asciiTheme="majorHAnsi" w:hAnsiTheme="majorHAnsi" w:cs="TimesNewRomanPSMT"/>
          <w:sz w:val="20"/>
          <w:szCs w:val="20"/>
          <w:lang w:eastAsia="sk-SK"/>
        </w:rPr>
        <w:t>.</w:t>
      </w:r>
    </w:p>
    <w:p w14:paraId="58839FD5" w14:textId="77777777" w:rsidR="00DF4B23" w:rsidRPr="00541734" w:rsidRDefault="00DF4B23" w:rsidP="00130211">
      <w:pPr>
        <w:pStyle w:val="Odsekzoznamu"/>
        <w:tabs>
          <w:tab w:val="left" w:pos="993"/>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br/>
      </w:r>
    </w:p>
    <w:p w14:paraId="4C97815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IV</w:t>
      </w:r>
    </w:p>
    <w:p w14:paraId="0CF07257" w14:textId="0CE037C5" w:rsidR="006344AB" w:rsidRPr="00541734" w:rsidRDefault="00DF4B23" w:rsidP="00541734">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Platobné podmienky</w:t>
      </w:r>
    </w:p>
    <w:p w14:paraId="7F5F2A99" w14:textId="77777777" w:rsidR="006344AB" w:rsidRPr="00541734" w:rsidRDefault="006344AB" w:rsidP="006344AB">
      <w:pPr>
        <w:spacing w:before="2" w:after="0" w:line="240" w:lineRule="exact"/>
        <w:rPr>
          <w:rFonts w:asciiTheme="majorHAnsi" w:hAnsiTheme="majorHAnsi"/>
          <w:sz w:val="20"/>
          <w:szCs w:val="20"/>
        </w:rPr>
      </w:pPr>
    </w:p>
    <w:p w14:paraId="1F92C143" w14:textId="77777777" w:rsidR="00AB5E6D" w:rsidRDefault="00AB5E6D" w:rsidP="00AB5E6D">
      <w:p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1.    Platba za Tovar sa realizuje bezhotovostne prevodným príkazom na účet Predávajúceho, na základe faktúry/faktúr vystavenej/vystavených Predávajúcim a doručenej/doručených Kupujúcemu.</w:t>
      </w:r>
    </w:p>
    <w:p w14:paraId="5C0CEAEC" w14:textId="77777777" w:rsidR="00AB5E6D" w:rsidRDefault="00AB5E6D" w:rsidP="00AB5E6D">
      <w:pPr>
        <w:autoSpaceDE w:val="0"/>
        <w:autoSpaceDN w:val="0"/>
        <w:adjustRightInd w:val="0"/>
        <w:spacing w:after="0" w:line="240" w:lineRule="auto"/>
        <w:contextualSpacing/>
        <w:jc w:val="both"/>
        <w:rPr>
          <w:rFonts w:ascii="Cambria" w:hAnsi="Cambria" w:cs="TimesNewRomanPSMT"/>
          <w:sz w:val="20"/>
          <w:szCs w:val="20"/>
          <w:lang w:eastAsia="sk-SK"/>
        </w:rPr>
      </w:pPr>
    </w:p>
    <w:p w14:paraId="769D59CA" w14:textId="77777777" w:rsidR="00AB5E6D" w:rsidRDefault="00AB5E6D" w:rsidP="00AB5E6D">
      <w:pPr>
        <w:numPr>
          <w:ilvl w:val="0"/>
          <w:numId w:val="33"/>
        </w:numPr>
        <w:tabs>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 sa zaväzuje kúpnu cenu za Tovar podľa tejto zmluvy, uvedenú v bode 1 článku III tejto zmluvy zaplatiť na základe faktúry/faktúr vystavenej/vystavených Predávajúcim po splnení podmienok vystavenia faktúry/faktúr uvedených v nasledujúcom bode zmluvy.</w:t>
      </w:r>
    </w:p>
    <w:p w14:paraId="0D8A9678" w14:textId="77777777" w:rsidR="00AB5E6D" w:rsidRDefault="00AB5E6D" w:rsidP="00AB5E6D">
      <w:pPr>
        <w:autoSpaceDE w:val="0"/>
        <w:autoSpaceDN w:val="0"/>
        <w:adjustRightInd w:val="0"/>
        <w:spacing w:after="0" w:line="240" w:lineRule="auto"/>
        <w:ind w:left="426"/>
        <w:jc w:val="both"/>
        <w:rPr>
          <w:rFonts w:ascii="Cambria" w:hAnsi="Cambria" w:cs="TimesNewRomanPSMT"/>
          <w:sz w:val="20"/>
          <w:szCs w:val="20"/>
          <w:lang w:eastAsia="sk-SK"/>
        </w:rPr>
      </w:pPr>
    </w:p>
    <w:p w14:paraId="18BB2548" w14:textId="77777777" w:rsidR="00AB5E6D" w:rsidRDefault="00AB5E6D" w:rsidP="00AB5E6D">
      <w:pPr>
        <w:numPr>
          <w:ilvl w:val="0"/>
          <w:numId w:val="33"/>
        </w:numPr>
        <w:tabs>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sz w:val="20"/>
          <w:szCs w:val="20"/>
          <w:lang w:eastAsia="sk-SK"/>
        </w:rPr>
        <w:t xml:space="preserve">Podmienkou vystavenia faktúry/faktúr je: protokolárne odovzdanie a prevzatie Tovaru, alebo jeho integrovanej časti (položky). </w:t>
      </w:r>
    </w:p>
    <w:p w14:paraId="5E91EAA9" w14:textId="77777777" w:rsidR="00AB5E6D" w:rsidRDefault="00AB5E6D" w:rsidP="00AB5E6D">
      <w:pPr>
        <w:autoSpaceDE w:val="0"/>
        <w:autoSpaceDN w:val="0"/>
        <w:adjustRightInd w:val="0"/>
        <w:spacing w:after="0" w:line="240" w:lineRule="auto"/>
        <w:jc w:val="both"/>
        <w:rPr>
          <w:rFonts w:cs="TimesNewRomanPSMT"/>
          <w:lang w:eastAsia="sk-SK"/>
        </w:rPr>
      </w:pPr>
    </w:p>
    <w:p w14:paraId="1EE43561" w14:textId="77777777" w:rsidR="00AB5E6D" w:rsidRDefault="00AB5E6D" w:rsidP="00AB5E6D">
      <w:pPr>
        <w:numPr>
          <w:ilvl w:val="0"/>
          <w:numId w:val="33"/>
        </w:numPr>
        <w:tabs>
          <w:tab w:val="num" w:pos="426"/>
          <w:tab w:val="num" w:pos="567"/>
        </w:tabs>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Pr>
          <w:rFonts w:ascii="Cambria" w:hAnsi="Cambria" w:cs="TimesNewRomanPSMT"/>
          <w:sz w:val="20"/>
          <w:szCs w:val="20"/>
          <w:lang w:eastAsia="sk-SK"/>
        </w:rPr>
        <w:t>Miestom pre doručovanie faktúry s prílohou v písomnej forme je adresa Kupujúceho uvedená v záhlaví tejto zmluvy, pokiaľ sa zmluvné strany nedohodnú inak. Predávajúci je povinný doručiť Kupujúcemu faktúru v  piatich vyhotoveniach. Faktúra predložená Predávajúcim k úhrade musí obsahovať zákonom stanovené náležitosti. Zmluvné strany sa dohodli, že faktúra musí obsahovať najmä:</w:t>
      </w:r>
    </w:p>
    <w:p w14:paraId="33E097DD"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rozsah a druh dodávky,</w:t>
      </w:r>
    </w:p>
    <w:p w14:paraId="4A2EDA04"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obchodné meno predávajúceho, jeho IČO, DIČ a IČDPH,</w:t>
      </w:r>
    </w:p>
    <w:p w14:paraId="026EB867"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obchodné meno kupujúceho, jeho IČO, DIČ a IČDPH,</w:t>
      </w:r>
    </w:p>
    <w:p w14:paraId="6CA4FEF0"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 xml:space="preserve">identifikáciu zmluvy, názov a ITMS kód projektu, v rámci ktorého sa dodanie tovarov realizuje, </w:t>
      </w:r>
    </w:p>
    <w:p w14:paraId="10D52DE3"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dátum dodania,</w:t>
      </w:r>
    </w:p>
    <w:p w14:paraId="5D4E08D9"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sz w:val="20"/>
          <w:szCs w:val="20"/>
        </w:rPr>
      </w:pPr>
      <w:r>
        <w:rPr>
          <w:rFonts w:ascii="Cambria" w:hAnsi="Cambria"/>
          <w:sz w:val="20"/>
          <w:szCs w:val="20"/>
        </w:rPr>
        <w:t>dátum vyhotovenia faktúry,</w:t>
      </w:r>
    </w:p>
    <w:p w14:paraId="15B64D31"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dátum splatnosti faktúry,</w:t>
      </w:r>
    </w:p>
    <w:p w14:paraId="0DBC1AE9"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poradové číslo faktúry ,</w:t>
      </w:r>
    </w:p>
    <w:p w14:paraId="0461026A"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bankové spojenie Predávajúceho</w:t>
      </w:r>
    </w:p>
    <w:p w14:paraId="18A63E9A"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 xml:space="preserve">cena bez DPH, základ dane a uplatnenú sadzbu dane DPH, cenu vrátane DPH. (V prípade, že Predávajúci nie je platcom DPH – uvedie celkovú cenu a informáciu „Nie sme platcom DPH“). </w:t>
      </w:r>
    </w:p>
    <w:p w14:paraId="3CBC6639"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lastRenderedPageBreak/>
        <w:t xml:space="preserve">formu úhrady prevodným príkazom </w:t>
      </w:r>
    </w:p>
    <w:p w14:paraId="22AA6F1A"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meno a podpis zodpovedného pracovníka</w:t>
      </w:r>
    </w:p>
    <w:p w14:paraId="7F74FC7A" w14:textId="77777777" w:rsidR="00AB5E6D" w:rsidRDefault="00AB5E6D" w:rsidP="00AB5E6D">
      <w:pPr>
        <w:autoSpaceDE w:val="0"/>
        <w:autoSpaceDN w:val="0"/>
        <w:adjustRightInd w:val="0"/>
        <w:spacing w:after="0" w:line="240" w:lineRule="auto"/>
        <w:jc w:val="both"/>
        <w:rPr>
          <w:rFonts w:ascii="Cambria" w:hAnsi="Cambria" w:cs="TimesNewRomanPSMT"/>
          <w:sz w:val="20"/>
          <w:szCs w:val="20"/>
          <w:lang w:eastAsia="sk-SK"/>
        </w:rPr>
      </w:pPr>
    </w:p>
    <w:p w14:paraId="4606D1D3" w14:textId="77777777" w:rsidR="00AB5E6D" w:rsidRDefault="00AB5E6D" w:rsidP="00AB5E6D">
      <w:pPr>
        <w:numPr>
          <w:ilvl w:val="0"/>
          <w:numId w:val="33"/>
        </w:numPr>
        <w:spacing w:after="0" w:line="240" w:lineRule="auto"/>
        <w:ind w:left="426"/>
        <w:jc w:val="both"/>
        <w:rPr>
          <w:rFonts w:ascii="Cambria" w:hAnsi="Cambria" w:cs="TimesNewRomanPSMT"/>
          <w:sz w:val="20"/>
          <w:szCs w:val="20"/>
          <w:lang w:eastAsia="sk-SK"/>
        </w:rPr>
      </w:pPr>
      <w:r>
        <w:rPr>
          <w:rFonts w:ascii="Cambria" w:hAnsi="Cambria" w:cs="TimesNewRomanPSMT"/>
          <w:sz w:val="20"/>
          <w:szCs w:val="20"/>
          <w:lang w:eastAsia="sk-SK"/>
        </w:rPr>
        <w:t>Splatnosť faktúry je 60 dní odo dňa doručenia faktúry Kupujúcemu. Zmluvné strany vyhlasujú, že uvedená lehota na splnenie peňažného záväzku nie je v hrubom nepomere k právam a povinnostiam vyplývajúcim zo záväzkového vzťahu pre veriteľa podľa § 369d zákona č. 513/1991 Zb. Obchodného zákonníka. Za deň splnenia záväzku sa považuje deň odpísania dlžnej sumy z účtu Kupujúceho v prospech účtu Predávajúceho. V prípade, že splatnosť faktúry pripadne na deň pracovného voľna alebo pracovného pokoja, bude sa za deň splatnosti považovať najbližší nasledujúci pracovný deň.</w:t>
      </w:r>
    </w:p>
    <w:p w14:paraId="0EAC6F16" w14:textId="77777777" w:rsidR="00AB5E6D" w:rsidRDefault="00AB5E6D" w:rsidP="00AB5E6D">
      <w:pPr>
        <w:autoSpaceDE w:val="0"/>
        <w:autoSpaceDN w:val="0"/>
        <w:adjustRightInd w:val="0"/>
        <w:spacing w:after="0" w:line="240" w:lineRule="auto"/>
        <w:ind w:left="426" w:hanging="426"/>
        <w:jc w:val="both"/>
        <w:rPr>
          <w:rFonts w:ascii="Cambria" w:hAnsi="Cambria" w:cs="TimesNewRomanPSMT"/>
          <w:sz w:val="20"/>
          <w:szCs w:val="20"/>
          <w:lang w:eastAsia="sk-SK"/>
        </w:rPr>
      </w:pPr>
    </w:p>
    <w:p w14:paraId="082E53E5" w14:textId="77777777" w:rsidR="00AB5E6D"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Ak faktúra doručená Predávajúcim nespĺňa zákonné podmienky v zmysle osobitného   predpisu prípadne podmienky dohodnuté touto Zmluvou, je Kupujúci oprávnený faktúru vrátiť Predávajúcemu na prepracovanie. V takomto prípade nie je Kupujúci v omeškaní so zaplatením kúpnej ceny Predávajúcemu a lehota splatnosti začne plynúť odznova až po doručení faktúry, ktorá bude spĺňať vyššie uvedené podmienky.</w:t>
      </w:r>
    </w:p>
    <w:p w14:paraId="745534CE" w14:textId="77777777" w:rsidR="00AB5E6D" w:rsidRDefault="00AB5E6D" w:rsidP="00AB5E6D">
      <w:pPr>
        <w:autoSpaceDE w:val="0"/>
        <w:autoSpaceDN w:val="0"/>
        <w:adjustRightInd w:val="0"/>
        <w:spacing w:after="0" w:line="240" w:lineRule="auto"/>
        <w:jc w:val="both"/>
        <w:rPr>
          <w:rFonts w:ascii="Cambria" w:hAnsi="Cambria" w:cs="TimesNewRomanPSMT"/>
          <w:sz w:val="20"/>
          <w:szCs w:val="20"/>
          <w:lang w:eastAsia="sk-SK"/>
        </w:rPr>
      </w:pPr>
    </w:p>
    <w:p w14:paraId="03D7C105" w14:textId="77777777" w:rsidR="00AB5E6D"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 môže uhrádzať faktúru/faktúry postupne po častiach.</w:t>
      </w:r>
    </w:p>
    <w:p w14:paraId="07148BCD" w14:textId="77777777" w:rsidR="00AB5E6D" w:rsidRDefault="00AB5E6D" w:rsidP="00AB5E6D">
      <w:pPr>
        <w:pStyle w:val="Odsekzoznamu"/>
        <w:rPr>
          <w:rFonts w:ascii="Cambria" w:hAnsi="Cambria" w:cs="TimesNewRomanPSMT"/>
          <w:sz w:val="20"/>
          <w:szCs w:val="20"/>
          <w:lang w:eastAsia="sk-SK"/>
        </w:rPr>
      </w:pPr>
    </w:p>
    <w:p w14:paraId="3A43E6AE" w14:textId="77777777" w:rsidR="00AB5E6D" w:rsidRPr="00AB5E6D"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AB5E6D">
        <w:rPr>
          <w:rFonts w:ascii="Cambria" w:hAnsi="Cambria" w:cs="TimesNewRomanPSMT"/>
          <w:sz w:val="20"/>
          <w:szCs w:val="20"/>
          <w:lang w:eastAsia="sk-SK"/>
        </w:rPr>
        <w:t>Kupujúci poskytne Predávajúcemu preddavkové platby jedine pri splnení podmienok a podľa pravidiel a postupov uvedených v Usmernení pre prijímateľov k uplatneniu preddavkových platieb v rámci dopytovo-orientovaných projektov v gescii Ministerstva hospodárstva Slovenskej republiky, ver.3.2, vydanom 1.7.2022 v znení prípadných neskorších aktualizácií. Na základe prijatého preddavku, je Predávajúci  povinný vystaviť Kupujúcemu faktúru najneskôr do 15 kalendárnych dní od prijatia preddavku alebo do konca kalendárneho mesiaca, v ktorom bol preddavok prijatý a následne vystaviť zúčtovaciu faktúru pri reálnom dodaní Tovaru.</w:t>
      </w:r>
    </w:p>
    <w:p w14:paraId="1CE4A607" w14:textId="3FE6B5B9" w:rsidR="00DF4B23" w:rsidRPr="00541734" w:rsidRDefault="00DF4B23" w:rsidP="006344AB">
      <w:p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p>
    <w:p w14:paraId="0AC22CE5"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5640F23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w:t>
      </w:r>
    </w:p>
    <w:p w14:paraId="1498AAC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Dodacie podmienky, práva a povinnosti strán</w:t>
      </w:r>
    </w:p>
    <w:p w14:paraId="3FDB7D3D"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62605FCE" w14:textId="77777777" w:rsidR="00DF4B23" w:rsidRPr="00541734" w:rsidRDefault="00DF4B23" w:rsidP="005A62EC">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dodá Tovar na základe objednávok zadaných Kupujúcim. Predávajúci zodpovedá za to, že Tovar bude dodaný podľa tejto Zmluvy a</w:t>
      </w:r>
      <w:r w:rsidR="00A24061"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v  súlade s objednávkami Kupujúceho.</w:t>
      </w:r>
      <w:r w:rsidRPr="00541734">
        <w:rPr>
          <w:rFonts w:asciiTheme="majorHAnsi" w:hAnsiTheme="majorHAnsi" w:cs="TimesNewRomanPSMT"/>
          <w:sz w:val="20"/>
          <w:szCs w:val="20"/>
          <w:lang w:eastAsia="sk-SK"/>
        </w:rPr>
        <w:br/>
        <w:t>Komunikácia zmluvných strán (ústna aj písomná) bude prebiehať v slovenskom jazyku.</w:t>
      </w:r>
    </w:p>
    <w:p w14:paraId="26484917" w14:textId="77777777" w:rsidR="00DF4B23" w:rsidRPr="00541734" w:rsidRDefault="00DF4B23" w:rsidP="00A66997">
      <w:pPr>
        <w:autoSpaceDE w:val="0"/>
        <w:autoSpaceDN w:val="0"/>
        <w:adjustRightInd w:val="0"/>
        <w:spacing w:after="0" w:line="240" w:lineRule="auto"/>
        <w:jc w:val="both"/>
        <w:rPr>
          <w:rFonts w:asciiTheme="majorHAnsi" w:hAnsiTheme="majorHAnsi" w:cs="TimesNewRomanPSMT"/>
          <w:sz w:val="20"/>
          <w:szCs w:val="20"/>
          <w:lang w:eastAsia="sk-SK"/>
        </w:rPr>
      </w:pPr>
    </w:p>
    <w:p w14:paraId="3E28B65F" w14:textId="77777777" w:rsidR="00A24061" w:rsidRPr="00541734" w:rsidRDefault="00A24061" w:rsidP="00A24061">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je povinný dodať Tovar na základe objednávky Kupujúcim a Kupujúci sa zaväzuje zadať objednávky Predávajúcemu tak, aby k dodaniu Tovaru mohlo dôjsť najneskôr do 7 mesiacov od účinnosti tejto zmluvy. Presný deň a hodina dodania Tovaru sa stanoví po dohode zmluvných strán.</w:t>
      </w:r>
    </w:p>
    <w:p w14:paraId="3AE92B23"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1E28A247"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Dohodou o presnom dni a hodine dodania Tovaru sa rozumie, že Predávajúci písomne alebo prostredníctvom e</w:t>
      </w:r>
      <w:r w:rsidR="001136CD"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mailu oznámi Kupujúcemu pripravenosť odovzdať Tovar a  Kupujúci písomne alebo prostredníctvom e</w:t>
      </w:r>
      <w:r w:rsidR="001136CD"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mailu určí a potvrdí deň a hodinu prevzatia Tovaru. Potvrdenie dňa a hodiny dodania Tovaru zo strany Kupujúceho je nevyhnutnou podmienkou pre odovzdanie Tovaru.</w:t>
      </w:r>
      <w:r w:rsidRPr="00541734">
        <w:rPr>
          <w:rFonts w:asciiTheme="majorHAnsi" w:hAnsiTheme="majorHAnsi" w:cs="TimesNewRomanPSMT"/>
          <w:sz w:val="20"/>
          <w:szCs w:val="20"/>
          <w:lang w:eastAsia="sk-SK"/>
        </w:rPr>
        <w:br/>
      </w:r>
    </w:p>
    <w:p w14:paraId="17E638FD"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sa zaväzuje pri realizácii Zmluvy postupovať s vynaložením odbornej starostlivosti, </w:t>
      </w:r>
      <w:r w:rsidRPr="00541734">
        <w:rPr>
          <w:rFonts w:asciiTheme="majorHAnsi" w:hAnsiTheme="majorHAnsi" w:cs="TimesNewRomanPSMT"/>
          <w:sz w:val="20"/>
          <w:szCs w:val="20"/>
          <w:lang w:eastAsia="sk-SK"/>
        </w:rPr>
        <w:br/>
        <w:t>v rozsahu a s parametrami, požadovanými Kupujúcim.</w:t>
      </w:r>
    </w:p>
    <w:p w14:paraId="7625086A" w14:textId="77777777" w:rsidR="00DF4B23" w:rsidRPr="00541734" w:rsidRDefault="00DF4B23" w:rsidP="0081741B">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05C0C7CB"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je povinný dodať a odovzdať Tovar, ktorý je špecifikovaný v tejto zmluve nový, bez vád, </w:t>
      </w:r>
      <w:r w:rsidRPr="00541734">
        <w:rPr>
          <w:rFonts w:asciiTheme="majorHAnsi" w:hAnsiTheme="majorHAnsi" w:cs="TimesNewRomanPSMT"/>
          <w:sz w:val="20"/>
          <w:szCs w:val="20"/>
          <w:lang w:eastAsia="sk-SK"/>
        </w:rPr>
        <w:br/>
        <w:t xml:space="preserve">v bezchybnom a plne funkčnom stave, v požadovanej a deklarovanej kvalite, a po vykonaní skúšobnej prevádzky v dĺžke </w:t>
      </w:r>
      <w:r w:rsidR="00EC7A57" w:rsidRPr="00541734">
        <w:rPr>
          <w:rFonts w:asciiTheme="majorHAnsi" w:hAnsiTheme="majorHAnsi" w:cs="TimesNewRomanPSMT"/>
          <w:sz w:val="20"/>
          <w:szCs w:val="20"/>
          <w:lang w:eastAsia="sk-SK"/>
        </w:rPr>
        <w:t>1</w:t>
      </w:r>
      <w:r w:rsidRPr="00541734">
        <w:rPr>
          <w:rFonts w:asciiTheme="majorHAnsi" w:hAnsiTheme="majorHAnsi" w:cs="TimesNewRomanPSMT"/>
          <w:sz w:val="20"/>
          <w:szCs w:val="20"/>
          <w:lang w:eastAsia="sk-SK"/>
        </w:rPr>
        <w:t>0 dní za prítomnosti zodpovedných pracovníkov Kupujúceho.</w:t>
      </w:r>
      <w:r w:rsidRPr="00541734">
        <w:rPr>
          <w:rFonts w:asciiTheme="majorHAnsi" w:hAnsiTheme="majorHAnsi" w:cs="TimesNewRomanPSMT"/>
          <w:sz w:val="20"/>
          <w:szCs w:val="20"/>
          <w:lang w:eastAsia="sk-SK"/>
        </w:rPr>
        <w:br/>
      </w:r>
      <w:r w:rsidRPr="00541734">
        <w:rPr>
          <w:rFonts w:asciiTheme="majorHAnsi" w:hAnsiTheme="majorHAnsi" w:cs="TimesNewRomanPSMT"/>
          <w:sz w:val="20"/>
          <w:szCs w:val="20"/>
          <w:lang w:eastAsia="sk-SK"/>
        </w:rPr>
        <w:br/>
        <w:t>Pri odovzdávaní Tovaru resp. pred podpisom Preberacieho protokolu je Predávajúci povinný dodať aj všetky sprievodné služby a dokumentáciu, ktoré sú uvedené v bode 3 čl. I  a v bode 8 tohto článku, inak Predávajúci nesplní svoju zmluvnú povinnosť dodať Tovar.</w:t>
      </w:r>
    </w:p>
    <w:p w14:paraId="4FBD5ED5" w14:textId="77777777" w:rsidR="00DF4B23" w:rsidRPr="00541734" w:rsidRDefault="00DF4B23" w:rsidP="006D2BA1">
      <w:pPr>
        <w:autoSpaceDE w:val="0"/>
        <w:autoSpaceDN w:val="0"/>
        <w:adjustRightInd w:val="0"/>
        <w:spacing w:after="0" w:line="240" w:lineRule="auto"/>
        <w:jc w:val="both"/>
        <w:rPr>
          <w:rFonts w:asciiTheme="majorHAnsi" w:hAnsiTheme="majorHAnsi" w:cs="TimesNewRomanPSMT"/>
          <w:sz w:val="20"/>
          <w:szCs w:val="20"/>
          <w:lang w:eastAsia="sk-SK"/>
        </w:rPr>
      </w:pPr>
    </w:p>
    <w:p w14:paraId="2EEBF20A"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O dodaní Tovaru, alebo </w:t>
      </w:r>
      <w:r w:rsidR="00A24061" w:rsidRPr="00541734">
        <w:rPr>
          <w:rFonts w:asciiTheme="majorHAnsi" w:hAnsiTheme="majorHAnsi" w:cs="TimesNewRomanPSMT"/>
          <w:sz w:val="20"/>
          <w:szCs w:val="20"/>
          <w:lang w:eastAsia="sk-SK"/>
        </w:rPr>
        <w:t xml:space="preserve">jeho integrovanej časti (položky), </w:t>
      </w:r>
      <w:r w:rsidRPr="00541734">
        <w:rPr>
          <w:rFonts w:asciiTheme="majorHAnsi" w:hAnsiTheme="majorHAnsi" w:cs="TimesNewRomanPSMT"/>
          <w:sz w:val="20"/>
          <w:szCs w:val="20"/>
          <w:lang w:eastAsia="sk-SK"/>
        </w:rPr>
        <w:t>Predávajúcim a jeho prevzatí Kupujúcim  spíšu Zmluvné strany písomný Preberací protokol. Preberací protokol na znak súhlasu s obsahom osoby oprávnené konať v mene Predávajúceho a Kupujúceho podpíšu.</w:t>
      </w:r>
    </w:p>
    <w:p w14:paraId="2CB12940" w14:textId="77777777" w:rsidR="00DF4B23" w:rsidRPr="00541734" w:rsidRDefault="00DF4B23" w:rsidP="0064213E">
      <w:pPr>
        <w:autoSpaceDE w:val="0"/>
        <w:autoSpaceDN w:val="0"/>
        <w:adjustRightInd w:val="0"/>
        <w:spacing w:after="0" w:line="240" w:lineRule="auto"/>
        <w:ind w:left="426"/>
        <w:contextualSpacing/>
        <w:jc w:val="both"/>
        <w:rPr>
          <w:rFonts w:asciiTheme="majorHAnsi" w:hAnsiTheme="majorHAnsi" w:cs="TimesNewRomanPSMT"/>
          <w:sz w:val="20"/>
          <w:szCs w:val="20"/>
          <w:lang w:eastAsia="sk-SK"/>
        </w:rPr>
      </w:pPr>
    </w:p>
    <w:p w14:paraId="238837E5"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Podpisom Preberacieho protokolu  osobami oprávnenými konať v mene Kupujúceho a súčasne osobami oprávnenými konať v mene Predávajúceho, sa považuje Tovar, alebo </w:t>
      </w:r>
      <w:r w:rsidR="0021355C" w:rsidRPr="00541734">
        <w:rPr>
          <w:rFonts w:asciiTheme="majorHAnsi" w:hAnsiTheme="majorHAnsi" w:cs="TimesNewRomanPSMT"/>
          <w:sz w:val="20"/>
          <w:szCs w:val="20"/>
          <w:lang w:eastAsia="sk-SK"/>
        </w:rPr>
        <w:t xml:space="preserve">jeho </w:t>
      </w:r>
      <w:r w:rsidR="00DA3412" w:rsidRPr="00541734">
        <w:rPr>
          <w:rFonts w:asciiTheme="majorHAnsi" w:hAnsiTheme="majorHAnsi" w:cs="TimesNewRomanPSMT"/>
          <w:sz w:val="20"/>
          <w:szCs w:val="20"/>
          <w:lang w:eastAsia="sk-SK"/>
        </w:rPr>
        <w:t xml:space="preserve">integrovaná </w:t>
      </w:r>
      <w:r w:rsidR="0021355C" w:rsidRPr="00541734">
        <w:rPr>
          <w:rFonts w:asciiTheme="majorHAnsi" w:hAnsiTheme="majorHAnsi" w:cs="TimesNewRomanPSMT"/>
          <w:sz w:val="20"/>
          <w:szCs w:val="20"/>
          <w:lang w:eastAsia="sk-SK"/>
        </w:rPr>
        <w:t>časť (</w:t>
      </w:r>
      <w:r w:rsidR="00DA3412" w:rsidRPr="00541734">
        <w:rPr>
          <w:rFonts w:asciiTheme="majorHAnsi" w:hAnsiTheme="majorHAnsi" w:cs="TimesNewRomanPSMT"/>
          <w:sz w:val="20"/>
          <w:szCs w:val="20"/>
          <w:lang w:eastAsia="sk-SK"/>
        </w:rPr>
        <w:t>položka</w:t>
      </w:r>
      <w:r w:rsidR="0021355C"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 za dodaný. Kupujúci nie je povinný preberací protokol podpísať a to najmä ak Tovar vykazuje zjavné vady prípadne vykazuje viditeľné znaky poškodenia prípadne ak predávajúci odmietne predviesť funkčnosť Tovaru pred prevzatím Kupujúcim, alebo ak je predvedenie neúspešné.</w:t>
      </w:r>
    </w:p>
    <w:p w14:paraId="3BD51625"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78BF6DFE"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k Tovaru dodá aj:</w:t>
      </w:r>
    </w:p>
    <w:p w14:paraId="62EBA055"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r w:rsidRPr="00541734">
        <w:rPr>
          <w:rFonts w:asciiTheme="majorHAnsi" w:hAnsiTheme="majorHAnsi" w:cs="TimesNewRomanPSMT"/>
          <w:sz w:val="20"/>
          <w:szCs w:val="20"/>
          <w:lang w:eastAsia="sk-SK"/>
        </w:rPr>
        <w:t xml:space="preserve">a) </w:t>
      </w:r>
      <w:r w:rsidRPr="00541734">
        <w:rPr>
          <w:rFonts w:asciiTheme="majorHAnsi" w:hAnsiTheme="majorHAnsi" w:cs="TimesNewRomanPSMT"/>
          <w:sz w:val="20"/>
          <w:szCs w:val="20"/>
          <w:lang w:eastAsia="sk-SK"/>
        </w:rPr>
        <w:tab/>
      </w:r>
      <w:r w:rsidRPr="00541734">
        <w:rPr>
          <w:rFonts w:asciiTheme="majorHAnsi" w:hAnsiTheme="majorHAnsi" w:cs="Calibri"/>
          <w:sz w:val="20"/>
          <w:szCs w:val="20"/>
          <w:lang w:eastAsia="cs-CZ"/>
        </w:rPr>
        <w:t>návod na obsluhu a údržbu v slovenskom jazyku,</w:t>
      </w:r>
    </w:p>
    <w:p w14:paraId="0472CED9"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r w:rsidRPr="00541734">
        <w:rPr>
          <w:rFonts w:asciiTheme="majorHAnsi" w:hAnsiTheme="majorHAnsi" w:cs="Calibri"/>
          <w:sz w:val="20"/>
          <w:szCs w:val="20"/>
          <w:lang w:eastAsia="cs-CZ"/>
        </w:rPr>
        <w:t xml:space="preserve">b) </w:t>
      </w:r>
      <w:r w:rsidRPr="00541734">
        <w:rPr>
          <w:rFonts w:asciiTheme="majorHAnsi" w:hAnsiTheme="majorHAnsi" w:cs="Calibri"/>
          <w:sz w:val="20"/>
          <w:szCs w:val="20"/>
          <w:lang w:eastAsia="cs-CZ"/>
        </w:rPr>
        <w:tab/>
        <w:t>technickú dokumentáciu jednotlivých častí Tovaru podľa skutočného vyhotovenia,</w:t>
      </w:r>
    </w:p>
    <w:p w14:paraId="437618DF"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p>
    <w:p w14:paraId="24A50C23" w14:textId="77777777" w:rsidR="00C37685" w:rsidRPr="00541734" w:rsidRDefault="00DF4B23" w:rsidP="006C253C">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poskytnúť Kupujúcemu súčinnosť pri plnení podmienok poskytnutia nenávratného finančného príspevku v súlade s ustanoveniami Zmluvy o NFP uzatvorenej medzi Kupujúcim a MH SR. Jej neposkytnutie je podstatným porušením Zmluvy.</w:t>
      </w:r>
    </w:p>
    <w:p w14:paraId="6ACF6E7B" w14:textId="77777777" w:rsidR="00DF4B23" w:rsidRPr="00541734" w:rsidRDefault="00DF4B23" w:rsidP="00C37685">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32CE67BC" w14:textId="77777777" w:rsidR="00DF4B23" w:rsidRPr="00541734" w:rsidRDefault="00DF4B23" w:rsidP="009D6FAC">
      <w:pPr>
        <w:pStyle w:val="Odsekzoznamu"/>
        <w:numPr>
          <w:ilvl w:val="0"/>
          <w:numId w:val="7"/>
        </w:numPr>
        <w:ind w:left="426" w:hanging="426"/>
        <w:rPr>
          <w:rFonts w:asciiTheme="majorHAnsi" w:hAnsiTheme="majorHAnsi"/>
          <w:sz w:val="20"/>
          <w:szCs w:val="20"/>
        </w:rPr>
      </w:pPr>
      <w:r w:rsidRPr="00541734">
        <w:rPr>
          <w:rFonts w:asciiTheme="majorHAnsi" w:hAnsiTheme="majorHAnsi"/>
          <w:sz w:val="20"/>
          <w:szCs w:val="20"/>
        </w:rPr>
        <w:t>Predávajúci nesmie bez predchádzajúceho písomného súhlasu Kupujúceho  previesť záväzky vyplývajúce zo zmluvy na tretiu osobu.</w:t>
      </w:r>
    </w:p>
    <w:p w14:paraId="336E654C" w14:textId="77777777" w:rsidR="00DF4B23" w:rsidRPr="00541734" w:rsidRDefault="00DF4B23" w:rsidP="0064213E">
      <w:pPr>
        <w:autoSpaceDE w:val="0"/>
        <w:autoSpaceDN w:val="0"/>
        <w:adjustRightInd w:val="0"/>
        <w:spacing w:after="0" w:line="240" w:lineRule="auto"/>
        <w:jc w:val="both"/>
        <w:rPr>
          <w:rFonts w:asciiTheme="majorHAnsi" w:hAnsiTheme="majorHAnsi" w:cs="Calibri"/>
          <w:sz w:val="20"/>
          <w:szCs w:val="20"/>
          <w:lang w:eastAsia="cs-CZ"/>
        </w:rPr>
      </w:pPr>
    </w:p>
    <w:p w14:paraId="2D30F1D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w:t>
      </w:r>
    </w:p>
    <w:p w14:paraId="49B9DDA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Záruka a zodpovednosť za vady</w:t>
      </w:r>
    </w:p>
    <w:p w14:paraId="7A78493E"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39ED4F8" w14:textId="77777777" w:rsidR="007E2A00" w:rsidRPr="00541734" w:rsidRDefault="00DF4B23" w:rsidP="00333228">
      <w:pPr>
        <w:numPr>
          <w:ilvl w:val="0"/>
          <w:numId w:val="8"/>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w:t>
      </w:r>
      <w:r w:rsidR="00DA3412" w:rsidRPr="00541734">
        <w:rPr>
          <w:rFonts w:asciiTheme="majorHAnsi" w:hAnsiTheme="majorHAnsi" w:cs="TimesNewRomanPSMT"/>
          <w:sz w:val="20"/>
          <w:szCs w:val="20"/>
          <w:lang w:eastAsia="sk-SK"/>
        </w:rPr>
        <w:t>Predávajúci vyhlasuje, že preberá záväzok, že dodaný Tovar bude spôsobilý na použitie na obvyklý účel a že si zachová dohodnuté, inak obvyklé vlastnosti minimálne po dobu záruky, ktorá trvá 24 mesiacov od protokolárneho prevzatia Tovaru.</w:t>
      </w:r>
    </w:p>
    <w:p w14:paraId="2F5D1B44" w14:textId="77777777" w:rsidR="007E2A00" w:rsidRPr="00541734" w:rsidRDefault="007E2A00" w:rsidP="007E2A00">
      <w:pPr>
        <w:tabs>
          <w:tab w:val="left" w:pos="360"/>
        </w:tabs>
        <w:autoSpaceDE w:val="0"/>
        <w:autoSpaceDN w:val="0"/>
        <w:adjustRightInd w:val="0"/>
        <w:spacing w:after="0" w:line="240" w:lineRule="auto"/>
        <w:ind w:left="426"/>
        <w:jc w:val="center"/>
        <w:rPr>
          <w:rFonts w:asciiTheme="majorHAnsi" w:hAnsiTheme="majorHAnsi" w:cs="TimesNewRomanPSMT"/>
          <w:sz w:val="20"/>
          <w:szCs w:val="20"/>
          <w:lang w:eastAsia="sk-SK"/>
        </w:rPr>
      </w:pPr>
    </w:p>
    <w:p w14:paraId="21EBCC35" w14:textId="77777777" w:rsidR="00DA3412" w:rsidRPr="00541734" w:rsidRDefault="00DA3412" w:rsidP="00DA3412">
      <w:pPr>
        <w:numPr>
          <w:ilvl w:val="0"/>
          <w:numId w:val="8"/>
        </w:numPr>
        <w:tabs>
          <w:tab w:val="left" w:pos="567"/>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zodpovedá za plnenie záručných povinností podľa tohto článku Zmluvy aj v prípade odstúpenia od Zmluvy alebo predčasného ukončenia zmluvy.</w:t>
      </w:r>
    </w:p>
    <w:p w14:paraId="6E05D22F" w14:textId="77777777" w:rsidR="00DF4B23" w:rsidRPr="00541734" w:rsidRDefault="00DF4B23" w:rsidP="00206EB4">
      <w:pPr>
        <w:tabs>
          <w:tab w:val="left" w:pos="426"/>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705D5978" w14:textId="77777777" w:rsidR="00DF4B23" w:rsidRPr="00541734" w:rsidRDefault="00DF4B23" w:rsidP="00206EB4">
      <w:pPr>
        <w:numPr>
          <w:ilvl w:val="0"/>
          <w:numId w:val="8"/>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rPr>
        <w:t>Predávajúci garantuje po odovzdaní Tovaru také technicko-prevádzkové charakteristiky Tovaru, pri ktorých doba, potrebná na úkony spojené s uvedením a zotrvaním predmetu zmluvy v plnohodnotnej prevádzke a bezchybnej funkčnosti (hlavne pravidelné kontroly, nastavovania, kalibrácie, čistenie a podobné úkony technického a organizačného charakteru), nepresiahne súhrnne 1 hodinu týždenne</w:t>
      </w:r>
      <w:r w:rsidR="00DA3412" w:rsidRPr="00541734">
        <w:rPr>
          <w:rFonts w:asciiTheme="majorHAnsi" w:hAnsiTheme="majorHAnsi" w:cs="TimesNewRomanPSMT"/>
          <w:sz w:val="20"/>
          <w:szCs w:val="20"/>
        </w:rPr>
        <w:t>.</w:t>
      </w:r>
      <w:r w:rsidRPr="00541734">
        <w:rPr>
          <w:rFonts w:asciiTheme="majorHAnsi" w:hAnsiTheme="majorHAnsi" w:cs="TimesNewRomanPSMT"/>
          <w:sz w:val="20"/>
          <w:szCs w:val="20"/>
        </w:rPr>
        <w:t xml:space="preserve"> </w:t>
      </w:r>
      <w:r w:rsidRPr="00541734">
        <w:rPr>
          <w:rStyle w:val="apple-style-span"/>
          <w:rFonts w:asciiTheme="majorHAnsi" w:hAnsiTheme="majorHAnsi"/>
          <w:sz w:val="20"/>
          <w:szCs w:val="20"/>
        </w:rPr>
        <w:t>Takáto funkčnosť je predpokladom riadneho plnenia Zmluvy.</w:t>
      </w:r>
    </w:p>
    <w:p w14:paraId="483E4F4C" w14:textId="77777777" w:rsidR="00DF4B23" w:rsidRPr="00541734" w:rsidRDefault="00DF4B23" w:rsidP="00206EB4">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1974F672"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výskytu vady, ktorá podstatne ovplyvňuje použiteľnosť Tovaru, je predávajúci povinný uhradiť kupujúcemu škodu v zmysle § 373 a nasledujúcich Obchodného zákonníka.</w:t>
      </w:r>
    </w:p>
    <w:p w14:paraId="371F331B"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42F8556C"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zistených vád alebo nedorobkov Tovaru prípadne jeho častí (vrátane nedodržania predpísaných parametrov alebo vlastností Tovaru alebo niektorej jeho čast</w:t>
      </w:r>
      <w:r w:rsidR="0021355C" w:rsidRPr="00541734">
        <w:rPr>
          <w:rFonts w:asciiTheme="majorHAnsi" w:hAnsiTheme="majorHAnsi" w:cs="TimesNewRomanPSMT"/>
          <w:sz w:val="20"/>
          <w:szCs w:val="20"/>
          <w:lang w:eastAsia="sk-SK"/>
        </w:rPr>
        <w:t>i</w:t>
      </w:r>
      <w:r w:rsidRPr="00541734">
        <w:rPr>
          <w:rFonts w:asciiTheme="majorHAnsi" w:hAnsiTheme="majorHAnsi" w:cs="TimesNewRomanPSMT"/>
          <w:sz w:val="20"/>
          <w:szCs w:val="20"/>
          <w:lang w:eastAsia="sk-SK"/>
        </w:rPr>
        <w:t>) je Kupujúci oprávnený uplatniť voči predávajúcemu nárok zo záruky za akosť v rámci záručnej doby v rozsahu primeranom povahe a závažnosti vady/vád alebo nedorobku.</w:t>
      </w:r>
    </w:p>
    <w:p w14:paraId="4BF1D611"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17AE2F1B"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Kupujúci je povinný uplatniť si svoj nárok zo záruky najneskôr do 30 dní, odkedy sa o jestvujúcej vade/vadách dozvedel. Uplatnenie nároku je Kupujúci povinný uplatniť písomne výzvou na odstránenie vady/vád Tovaru so stručným popisom jestvujúcej vady/vád Tovaru prípadne jeho časti. </w:t>
      </w:r>
    </w:p>
    <w:p w14:paraId="1051EBFD"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31D6FFD5" w14:textId="77777777" w:rsidR="009F4D12" w:rsidRPr="00541734" w:rsidRDefault="00DF4B23" w:rsidP="009F4D12">
      <w:pPr>
        <w:numPr>
          <w:ilvl w:val="0"/>
          <w:numId w:val="8"/>
        </w:num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Počas záručnej doby musí Predávajúci odstrániť reklamovanú vadu bezplatne v mieste umiestnenia predmetu zákazky, na ktorom sa vada prejavila a to za nasledovných podmienok:</w:t>
      </w:r>
      <w:r w:rsidRPr="00541734">
        <w:rPr>
          <w:rFonts w:asciiTheme="majorHAnsi" w:hAnsiTheme="majorHAnsi" w:cs="TimesNewRomanPSMT"/>
          <w:sz w:val="20"/>
          <w:szCs w:val="20"/>
          <w:lang w:eastAsia="sk-SK"/>
        </w:rPr>
        <w:br/>
        <w:t>- reakcia Predávajúceho na reklamovanú vadu prebehne najneskôr do 12 hodín od jej nahlásenia Predávajúcemu;</w:t>
      </w:r>
      <w:r w:rsidRPr="00541734">
        <w:rPr>
          <w:rFonts w:asciiTheme="majorHAnsi" w:hAnsiTheme="majorHAnsi" w:cs="TimesNewRomanPSMT"/>
          <w:sz w:val="20"/>
          <w:szCs w:val="20"/>
          <w:lang w:eastAsia="sk-SK"/>
        </w:rPr>
        <w:br/>
        <w:t>- nástup na odstránenie reklamovanej vady uskutoční Predávajúci najneskôr do 24 hodín od jej nahlásenia Predávajúcemu;</w:t>
      </w:r>
    </w:p>
    <w:p w14:paraId="20216DB1" w14:textId="77777777" w:rsidR="00DF4B23" w:rsidRPr="00541734" w:rsidRDefault="00DF4B23" w:rsidP="009F4D12">
      <w:p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odstránenie reklamovanej vady vykoná Predávajúci najneskôr do 48 hodín od jej nahlásenia Predávajúcemu.</w:t>
      </w:r>
    </w:p>
    <w:p w14:paraId="3D79D493" w14:textId="77777777" w:rsidR="00DF4B23" w:rsidRPr="00541734" w:rsidRDefault="00DF4B23" w:rsidP="00206EB4">
      <w:pPr>
        <w:spacing w:after="0" w:line="240" w:lineRule="auto"/>
        <w:ind w:left="426"/>
        <w:rPr>
          <w:rFonts w:asciiTheme="majorHAnsi" w:hAnsiTheme="majorHAnsi" w:cs="TimesNewRomanPSMT"/>
          <w:sz w:val="20"/>
          <w:szCs w:val="20"/>
          <w:lang w:eastAsia="sk-SK"/>
        </w:rPr>
      </w:pPr>
    </w:p>
    <w:p w14:paraId="05DCEADD" w14:textId="77777777" w:rsidR="00DF4B23" w:rsidRPr="00541734" w:rsidRDefault="00DF4B23" w:rsidP="009F4D12">
      <w:pPr>
        <w:numPr>
          <w:ilvl w:val="0"/>
          <w:numId w:val="8"/>
        </w:num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nemá nárok na náhradu nákladov súvisiacich s dopravou do miesta, kde sa tovar</w:t>
      </w:r>
      <w:r w:rsidR="001F6F65"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nachádza ani žiadny iný peňažný, ani nepeňažný nárok súvisiaci s odstránením vady/vád Tovaru resp. jeho časti. Všetky náklady na diagnostiku aj odstránenie vady/vád a s nimi súvisiace činnosti nesie Predávajúci. Od nástupu na odstránenie reklamovanej vady až do jej odstránenia potvrdeného Kupujúcim, znáša Predávajúci nebezpečenstvo škody na Tovare, alebo jeho častiach, nezávisle od miesta, kde sa Tovar nachádza, aj náklady na všetky súvisiace služby, vrátane opätovného uvedenia Tovaru do funkčného a bezchybného stavu. Rovnakú zodpovednosť nesie Predávajúci v prípade postupu podľa bodu 9 tohto článku.</w:t>
      </w:r>
    </w:p>
    <w:p w14:paraId="072AE380"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1366565B"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Ak Predávajúci po výzve Kupujúceho neodstráni vadu/vady v lehote uvedenej v bode 7 tohto článku a ak sa zmluvné strany  nedohodnú inak, je Kupujúci oprávnený zabezpečiť odstránenie vady/vád Tovaru prípadne jeho časti  na náklady Predávajúceho inde. Takéto svoje rozhodnutie oznámi písomne Predávajúcemu. </w:t>
      </w:r>
    </w:p>
    <w:p w14:paraId="580BA504" w14:textId="77777777" w:rsidR="00DF4B23" w:rsidRPr="00541734" w:rsidRDefault="00DF4B23" w:rsidP="00CF5401">
      <w:pPr>
        <w:spacing w:after="0" w:line="240" w:lineRule="auto"/>
        <w:ind w:left="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lastRenderedPageBreak/>
        <w:t xml:space="preserve">Všetky náklady súvisiace s odstránením vady/vád Tovaru alebo jeho časti spôsobom podľa tohto bodu je povinný Predávajúci nahradiť Kupujúcemu najneskôr do 7 (siedmych) dní od doručenia vyúčtovania nákladov Predávajúcemu. Kupujúci je povinný písomne oznámiť predávajúcemu výšku nákladov vynaložených na odstránenie vady/vád Tovaru alebo jeho časti bez zbytočného odkladu po ich zaplatení. Nákladmi pre účely odstránenia vady diela sa rozumejú najmä všetky výdavky Kupujúceho súvisiace s dopravou, všetky výdavky súvisiace s prípadným posúdením vady/vád, výdavky na materiál a výdavky na prácu. </w:t>
      </w:r>
    </w:p>
    <w:p w14:paraId="51C680FD" w14:textId="77777777" w:rsidR="00DF4B23" w:rsidRPr="00541734" w:rsidRDefault="00DF4B23" w:rsidP="00206EB4">
      <w:pPr>
        <w:spacing w:after="0" w:line="240" w:lineRule="auto"/>
        <w:jc w:val="both"/>
        <w:rPr>
          <w:rFonts w:asciiTheme="majorHAnsi" w:hAnsiTheme="majorHAnsi" w:cs="TimesNewRomanPSMT"/>
          <w:sz w:val="20"/>
          <w:szCs w:val="20"/>
          <w:lang w:eastAsia="sk-SK"/>
        </w:rPr>
      </w:pPr>
    </w:p>
    <w:p w14:paraId="474F5163" w14:textId="333F0958" w:rsidR="00DF4B23" w:rsidRPr="00AB5E6D" w:rsidRDefault="00DF4B23" w:rsidP="0064213E">
      <w:pPr>
        <w:numPr>
          <w:ilvl w:val="0"/>
          <w:numId w:val="8"/>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nenesie zodpovednosť za vady spôsobené neodbornou prevádzkou a neodbornou </w:t>
      </w:r>
      <w:r w:rsidRPr="00AB5E6D">
        <w:rPr>
          <w:rFonts w:asciiTheme="majorHAnsi" w:hAnsiTheme="majorHAnsi" w:cs="TimesNewRomanPSMT"/>
          <w:sz w:val="20"/>
          <w:szCs w:val="20"/>
          <w:lang w:eastAsia="sk-SK"/>
        </w:rPr>
        <w:t>obsluhou</w:t>
      </w:r>
      <w:r w:rsidR="00B045E4" w:rsidRPr="00AB5E6D">
        <w:rPr>
          <w:rFonts w:asciiTheme="majorHAnsi" w:hAnsiTheme="majorHAnsi" w:cs="TimesNewRomanPSMT"/>
          <w:sz w:val="20"/>
          <w:szCs w:val="20"/>
          <w:lang w:eastAsia="sk-SK"/>
        </w:rPr>
        <w:t xml:space="preserve"> Kupujúcim</w:t>
      </w:r>
      <w:r w:rsidRPr="00AB5E6D">
        <w:rPr>
          <w:rFonts w:asciiTheme="majorHAnsi" w:hAnsiTheme="majorHAnsi" w:cs="TimesNewRomanPSMT"/>
          <w:sz w:val="20"/>
          <w:szCs w:val="20"/>
          <w:lang w:eastAsia="sk-SK"/>
        </w:rPr>
        <w:t>.</w:t>
      </w:r>
    </w:p>
    <w:p w14:paraId="48F216E2" w14:textId="77777777" w:rsidR="00DF4B23" w:rsidRPr="00541734" w:rsidRDefault="00DF4B23" w:rsidP="0064213E">
      <w:pPr>
        <w:tabs>
          <w:tab w:val="left" w:pos="426"/>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0A64C6BA" w14:textId="77777777" w:rsidR="00DF4B23" w:rsidRPr="00541734" w:rsidRDefault="00DF4B23" w:rsidP="00206EB4">
      <w:pPr>
        <w:numPr>
          <w:ilvl w:val="0"/>
          <w:numId w:val="8"/>
        </w:numPr>
        <w:tabs>
          <w:tab w:val="left" w:pos="360"/>
          <w:tab w:val="left" w:pos="1155"/>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V prípade reklamácie Tovaru alebo jeho častí bude Kupujúci postupovať pri uplatnení svojich nárokov, pokiaľ nie sú upravené v tejto zmluve, v zmysle príslušných ustanovení Obchodného zákonníka SR </w:t>
      </w:r>
      <w:r w:rsidR="00DA3412" w:rsidRPr="00541734">
        <w:rPr>
          <w:rFonts w:asciiTheme="majorHAnsi" w:hAnsiTheme="majorHAnsi" w:cs="TimesNewRomanPSMT"/>
          <w:sz w:val="20"/>
          <w:szCs w:val="20"/>
          <w:lang w:eastAsia="sk-SK"/>
        </w:rPr>
        <w:t>prípadne</w:t>
      </w:r>
      <w:r w:rsidRPr="00541734">
        <w:rPr>
          <w:rFonts w:asciiTheme="majorHAnsi" w:hAnsiTheme="majorHAnsi" w:cs="TimesNewRomanPSMT"/>
          <w:sz w:val="20"/>
          <w:szCs w:val="20"/>
          <w:lang w:eastAsia="sk-SK"/>
        </w:rPr>
        <w:t xml:space="preserve"> iných všeobecne záväzných právnych predpisov.</w:t>
      </w:r>
    </w:p>
    <w:p w14:paraId="57289341" w14:textId="77777777" w:rsidR="00DF4B23" w:rsidRPr="00541734" w:rsidRDefault="00DF4B23" w:rsidP="00206EB4">
      <w:pPr>
        <w:tabs>
          <w:tab w:val="left" w:pos="360"/>
          <w:tab w:val="left" w:pos="1155"/>
        </w:tabs>
        <w:autoSpaceDE w:val="0"/>
        <w:autoSpaceDN w:val="0"/>
        <w:adjustRightInd w:val="0"/>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p>
    <w:p w14:paraId="4AA5FB9B" w14:textId="77777777" w:rsidR="00DF4B23" w:rsidRPr="00541734" w:rsidRDefault="00DF4B23" w:rsidP="00B635D8">
      <w:pPr>
        <w:numPr>
          <w:ilvl w:val="0"/>
          <w:numId w:val="8"/>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Najneskôr v deň odovzdania Tovaru, alebo jeho časti, Predávajúci poskytne Kupujúcemu informáciu o kontaktných bodoch - telefónne číslo a e-mailovú adresu, určené na zadávanie reklamácií, objednávok a odborných otázok k prevádzke a obsluhe pri využívaní Tovaru Kupujúcim po jeho prevzatí. </w:t>
      </w:r>
      <w:r w:rsidRPr="00541734">
        <w:rPr>
          <w:rFonts w:asciiTheme="majorHAnsi" w:hAnsiTheme="majorHAnsi" w:cs="TimesNewRomanPSMT"/>
          <w:sz w:val="20"/>
          <w:szCs w:val="20"/>
          <w:lang w:eastAsia="sk-SK"/>
        </w:rPr>
        <w:br/>
        <w:t>Predávajúci zabezpečí neustálu dostupnosť týchto kontaktných bodov a ich obsluhu kvalifikovaným personálom, vyškoleným na príjem reklamácií   a objednávok. Pod nahlásením reklamácie, alebo objednávky sa chápe odoslanie e-mailovej správy, alebo zatelefonovanie  na uvedené kontaktné body. Lehoty, uvedené v bodoch 3, 7 a 9 tohoto článku plynú podľa údajov zaznamenaných u Kupujúceho, a to aj v prípade nemožnosti dosiahnuť Predávajúceho na niektorom z kontaktných bodov.</w:t>
      </w:r>
    </w:p>
    <w:p w14:paraId="5CB23EBA"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3D1D421B"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267DEC2A"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VII</w:t>
      </w:r>
    </w:p>
    <w:p w14:paraId="47D9BF6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Servisné podmienky</w:t>
      </w:r>
    </w:p>
    <w:p w14:paraId="078FC7F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6E86AFF" w14:textId="44E5AC0A" w:rsidR="00AB5E6D" w:rsidRDefault="00DF4B23" w:rsidP="00671949">
      <w:pPr>
        <w:numPr>
          <w:ilvl w:val="0"/>
          <w:numId w:val="11"/>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AB5E6D">
        <w:rPr>
          <w:rFonts w:asciiTheme="majorHAnsi" w:hAnsiTheme="majorHAnsi" w:cs="TimesNewRomanPSMT"/>
          <w:sz w:val="20"/>
          <w:szCs w:val="20"/>
          <w:lang w:eastAsia="sk-SK"/>
        </w:rPr>
        <w:t xml:space="preserve"> Predpredajný servis je povinný Predávajúci zabezpečiť n</w:t>
      </w:r>
      <w:r w:rsidR="00AB5E6D" w:rsidRPr="00AB5E6D">
        <w:rPr>
          <w:rFonts w:asciiTheme="majorHAnsi" w:hAnsiTheme="majorHAnsi" w:cs="TimesNewRomanPSMT"/>
          <w:sz w:val="20"/>
          <w:szCs w:val="20"/>
          <w:lang w:eastAsia="sk-SK"/>
        </w:rPr>
        <w:t>a vlastné náklady</w:t>
      </w:r>
      <w:r w:rsidR="00AB5E6D">
        <w:rPr>
          <w:rFonts w:asciiTheme="majorHAnsi" w:hAnsiTheme="majorHAnsi" w:cs="TimesNewRomanPSMT"/>
          <w:sz w:val="20"/>
          <w:szCs w:val="20"/>
          <w:lang w:eastAsia="sk-SK"/>
        </w:rPr>
        <w:t>.</w:t>
      </w:r>
    </w:p>
    <w:p w14:paraId="7ECE216F" w14:textId="77777777" w:rsidR="00AB5E6D" w:rsidRDefault="00AB5E6D" w:rsidP="00AB5E6D">
      <w:pPr>
        <w:tabs>
          <w:tab w:val="left" w:pos="360"/>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53AB8F0F" w14:textId="44795C13" w:rsidR="00DF4B23" w:rsidRPr="00AB5E6D" w:rsidRDefault="00AB5E6D" w:rsidP="00671949">
      <w:pPr>
        <w:numPr>
          <w:ilvl w:val="0"/>
          <w:numId w:val="11"/>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Pr>
          <w:rFonts w:asciiTheme="majorHAnsi" w:hAnsiTheme="majorHAnsi" w:cs="TimesNewRomanPSMT"/>
          <w:sz w:val="20"/>
          <w:szCs w:val="20"/>
          <w:lang w:eastAsia="sk-SK"/>
        </w:rPr>
        <w:t>Pr</w:t>
      </w:r>
      <w:r w:rsidR="00DF4B23" w:rsidRPr="00AB5E6D">
        <w:rPr>
          <w:rFonts w:asciiTheme="majorHAnsi" w:hAnsiTheme="majorHAnsi" w:cs="TimesNewRomanPSMT"/>
          <w:sz w:val="20"/>
          <w:szCs w:val="20"/>
          <w:lang w:eastAsia="sk-SK"/>
        </w:rPr>
        <w:t>edávajúci je povinný na písomný pokyn Kupujúceho vykonávať bezodplatne záručný servis. Postup zmluvných strán pri odstraňovaní vady/vád Tovaru resp. jeho časti upravuje čl. VI tejto zmluvy.</w:t>
      </w:r>
    </w:p>
    <w:p w14:paraId="779C193F" w14:textId="77777777" w:rsidR="00DF4B23" w:rsidRPr="00541734" w:rsidRDefault="00DF4B23" w:rsidP="00870DBE">
      <w:pPr>
        <w:pStyle w:val="Odsekzoznamu"/>
        <w:rPr>
          <w:rFonts w:asciiTheme="majorHAnsi" w:hAnsiTheme="majorHAnsi" w:cs="TimesNewRomanPSMT"/>
          <w:sz w:val="20"/>
          <w:szCs w:val="20"/>
          <w:lang w:eastAsia="sk-SK"/>
        </w:rPr>
      </w:pPr>
    </w:p>
    <w:p w14:paraId="3A818E2F" w14:textId="77777777" w:rsidR="00DF4B23" w:rsidRPr="00541734" w:rsidRDefault="00DF4B23" w:rsidP="007F3F18">
      <w:pPr>
        <w:numPr>
          <w:ilvl w:val="0"/>
          <w:numId w:val="11"/>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Style w:val="apple-style-span"/>
          <w:rFonts w:asciiTheme="majorHAnsi" w:hAnsiTheme="majorHAnsi" w:cs="TimesNewRomanPSMT"/>
          <w:sz w:val="20"/>
          <w:szCs w:val="20"/>
        </w:rPr>
        <w:t xml:space="preserve">Počas záručnej doby uskutoční Predávajúci dodávku </w:t>
      </w:r>
      <w:proofErr w:type="spellStart"/>
      <w:r w:rsidRPr="00541734">
        <w:rPr>
          <w:rStyle w:val="apple-style-span"/>
          <w:rFonts w:asciiTheme="majorHAnsi" w:hAnsiTheme="majorHAnsi" w:cs="TimesNewRomanPSMT"/>
          <w:sz w:val="20"/>
          <w:szCs w:val="20"/>
        </w:rPr>
        <w:t>náhradných</w:t>
      </w:r>
      <w:proofErr w:type="spellEnd"/>
      <w:r w:rsidRPr="00541734">
        <w:rPr>
          <w:rStyle w:val="apple-style-span"/>
          <w:rFonts w:asciiTheme="majorHAnsi" w:hAnsiTheme="majorHAnsi" w:cs="TimesNewRomanPSMT"/>
          <w:sz w:val="20"/>
          <w:szCs w:val="20"/>
        </w:rPr>
        <w:t xml:space="preserve"> dielov alebo spotrebného materiálu nevyhnutného na zabezpečenie riadnej prevádzky do 24</w:t>
      </w:r>
      <w:r w:rsidR="008F01B3" w:rsidRPr="00541734">
        <w:rPr>
          <w:rStyle w:val="apple-style-span"/>
          <w:rFonts w:asciiTheme="majorHAnsi" w:hAnsiTheme="majorHAnsi" w:cs="TimesNewRomanPSMT"/>
          <w:sz w:val="20"/>
          <w:szCs w:val="20"/>
        </w:rPr>
        <w:t xml:space="preserve"> </w:t>
      </w:r>
      <w:r w:rsidRPr="00541734">
        <w:rPr>
          <w:rStyle w:val="apple-style-span"/>
          <w:rFonts w:asciiTheme="majorHAnsi" w:hAnsiTheme="majorHAnsi" w:cs="TimesNewRomanPSMT"/>
          <w:sz w:val="20"/>
          <w:szCs w:val="20"/>
        </w:rPr>
        <w:t xml:space="preserve">hodín od nahlásenia objednávky Predávajúcemu. </w:t>
      </w:r>
      <w:r w:rsidRPr="00541734">
        <w:rPr>
          <w:rStyle w:val="apple-style-span"/>
          <w:rFonts w:asciiTheme="majorHAnsi" w:hAnsiTheme="majorHAnsi" w:cs="TimesNewRomanPSMT"/>
          <w:sz w:val="20"/>
          <w:szCs w:val="20"/>
        </w:rPr>
        <w:br/>
      </w:r>
    </w:p>
    <w:p w14:paraId="17386423" w14:textId="77777777" w:rsidR="00636A5D" w:rsidRPr="00541734" w:rsidRDefault="00636A5D" w:rsidP="006D2BA1">
      <w:pPr>
        <w:autoSpaceDE w:val="0"/>
        <w:autoSpaceDN w:val="0"/>
        <w:adjustRightInd w:val="0"/>
        <w:spacing w:after="0" w:line="240" w:lineRule="auto"/>
        <w:jc w:val="both"/>
        <w:rPr>
          <w:rFonts w:asciiTheme="majorHAnsi" w:hAnsiTheme="majorHAnsi" w:cs="TimesNewRomanPSMT"/>
          <w:sz w:val="20"/>
          <w:szCs w:val="20"/>
          <w:lang w:eastAsia="sk-SK"/>
        </w:rPr>
      </w:pPr>
    </w:p>
    <w:p w14:paraId="69665BFE"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VIII</w:t>
      </w:r>
    </w:p>
    <w:p w14:paraId="16E411D7"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Zmluvné pokuty a úroky z omeškania</w:t>
      </w:r>
    </w:p>
    <w:p w14:paraId="468D3488" w14:textId="77777777" w:rsidR="00DF4B23" w:rsidRPr="00541734" w:rsidRDefault="00DF4B23" w:rsidP="008101F7">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2250D90" w14:textId="77777777" w:rsidR="00DF4B23" w:rsidRPr="00541734" w:rsidRDefault="00DF4B23" w:rsidP="004D6571">
      <w:pPr>
        <w:numPr>
          <w:ilvl w:val="0"/>
          <w:numId w:val="12"/>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Zmluvné strany sa dohodli, že v prípade, ak Predávajúci nedodá Kupujúcemu Tovar, alebo jeho časť, riadne a včas v termínoch uvedených v objednávkach vyhotovených Kupujúcim, je Predávajúci povinný zaplatiť Kupujúcemu zmluvnú pokutu vo výške 1% z celkovej zmluvnej ceny Tovaru za každý aj začatý deň omeškania s  dodaním, </w:t>
      </w:r>
      <w:r w:rsidRPr="00541734">
        <w:rPr>
          <w:rFonts w:asciiTheme="majorHAnsi" w:hAnsiTheme="majorHAnsi"/>
          <w:sz w:val="20"/>
          <w:szCs w:val="20"/>
          <w:lang w:eastAsia="cs-CZ"/>
        </w:rPr>
        <w:t xml:space="preserve">avšak maximálne do výšky </w:t>
      </w:r>
      <w:r w:rsidRPr="00541734">
        <w:rPr>
          <w:rFonts w:asciiTheme="majorHAnsi" w:hAnsiTheme="majorHAnsi"/>
          <w:noProof/>
          <w:sz w:val="20"/>
          <w:szCs w:val="20"/>
        </w:rPr>
        <w:t xml:space="preserve">50% z </w:t>
      </w:r>
      <w:r w:rsidRPr="00541734">
        <w:rPr>
          <w:rFonts w:asciiTheme="majorHAnsi" w:hAnsiTheme="majorHAnsi"/>
          <w:sz w:val="20"/>
          <w:szCs w:val="20"/>
          <w:lang w:eastAsia="cs-CZ"/>
        </w:rPr>
        <w:t>ceny</w:t>
      </w:r>
      <w:r w:rsidRPr="00541734">
        <w:rPr>
          <w:rFonts w:asciiTheme="majorHAnsi" w:hAnsiTheme="majorHAnsi" w:cs="TimesNewRomanPSMT"/>
          <w:sz w:val="20"/>
          <w:szCs w:val="20"/>
          <w:lang w:eastAsia="sk-SK"/>
        </w:rPr>
        <w:t xml:space="preserve"> Tovaru. </w:t>
      </w:r>
      <w:r w:rsidRPr="00541734">
        <w:rPr>
          <w:rFonts w:asciiTheme="majorHAnsi" w:hAnsiTheme="majorHAnsi"/>
          <w:sz w:val="20"/>
          <w:szCs w:val="20"/>
        </w:rPr>
        <w:t>Omeškanie Predávajúceho s dodávkou Tovaru alebo jeho časti dlhšie ako 50 dní sa považuje za podstatné porušenie Zmluvy</w:t>
      </w:r>
    </w:p>
    <w:p w14:paraId="52862414" w14:textId="77777777" w:rsidR="00DF4B23" w:rsidRPr="00541734" w:rsidRDefault="00DF4B23" w:rsidP="000D12DF">
      <w:pPr>
        <w:autoSpaceDE w:val="0"/>
        <w:autoSpaceDN w:val="0"/>
        <w:adjustRightInd w:val="0"/>
        <w:spacing w:after="0" w:line="240" w:lineRule="auto"/>
        <w:jc w:val="both"/>
        <w:rPr>
          <w:rFonts w:asciiTheme="majorHAnsi" w:hAnsiTheme="majorHAnsi" w:cs="TimesNewRomanPSMT"/>
          <w:sz w:val="20"/>
          <w:szCs w:val="20"/>
          <w:lang w:eastAsia="sk-SK"/>
        </w:rPr>
      </w:pPr>
    </w:p>
    <w:p w14:paraId="7F22FA23" w14:textId="77777777" w:rsidR="00DF4B23" w:rsidRPr="00541734" w:rsidRDefault="00DF4B23" w:rsidP="004D6571">
      <w:pPr>
        <w:numPr>
          <w:ilvl w:val="0"/>
          <w:numId w:val="12"/>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sa dohodli, že pre prípad, ak Predávajúci odmietne strpieť výkon kontroly podľa článku XII, bod 2 tejto zmluvy, je povinný Kupujúcemu zaplatiť zmluvnú pokutu vo výške 25% z ceny Tovaru za každé odmietnutie. Nárok Kupujúceho na náhradu škody zaplatením zmluvnej pokuty nie je dotknutý.</w:t>
      </w:r>
    </w:p>
    <w:p w14:paraId="7BE31FF9" w14:textId="77777777" w:rsidR="00DF4B23" w:rsidRPr="00541734" w:rsidRDefault="00DF4B23" w:rsidP="004D6571">
      <w:pPr>
        <w:autoSpaceDE w:val="0"/>
        <w:autoSpaceDN w:val="0"/>
        <w:adjustRightInd w:val="0"/>
        <w:spacing w:after="0" w:line="240" w:lineRule="auto"/>
        <w:ind w:left="426" w:hanging="426"/>
        <w:jc w:val="both"/>
        <w:rPr>
          <w:rFonts w:asciiTheme="majorHAnsi" w:hAnsiTheme="majorHAnsi" w:cs="TimesNewRomanPSMT"/>
          <w:sz w:val="20"/>
          <w:szCs w:val="20"/>
          <w:lang w:eastAsia="sk-SK"/>
        </w:rPr>
      </w:pPr>
    </w:p>
    <w:p w14:paraId="534E9F0C"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že Predávajúci nedodrží lehoty uvedené v bode 3 čl. VII, Zmluvy je Kupujúci oprávnený uplatniť voči Predávajúcemu zmluvnú pokutu vo výške 0,5% z ceny Tovaru za každý započatý deň nedodržaného termínu. </w:t>
      </w:r>
    </w:p>
    <w:p w14:paraId="0A38787D" w14:textId="77777777" w:rsidR="00DF4B23" w:rsidRPr="00541734" w:rsidRDefault="00DF4B23" w:rsidP="001A7EA0">
      <w:pPr>
        <w:pStyle w:val="Default"/>
        <w:jc w:val="both"/>
        <w:rPr>
          <w:rFonts w:asciiTheme="majorHAnsi" w:hAnsiTheme="majorHAnsi"/>
          <w:sz w:val="20"/>
          <w:szCs w:val="20"/>
        </w:rPr>
      </w:pPr>
    </w:p>
    <w:p w14:paraId="337300D1"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V prípade, že Predávajúci nedodrží termíny a lehoty vymenované v bode 7 článku VI, je Kupujúci oprávnený uplatniť voči Predávajúcemu zmluvnú pokutu vo výške 0,03% z ceny Tovaru za každú začatú hodinu nedodržania lehoty (termínu). Neodstránenie vady v lehote 30 dní sa považuje za podstatné porušenie Zmluvy.</w:t>
      </w:r>
    </w:p>
    <w:p w14:paraId="5DF32E9C" w14:textId="77777777" w:rsidR="00DF4B23" w:rsidRPr="00541734" w:rsidRDefault="00DF4B23" w:rsidP="001A7EA0">
      <w:pPr>
        <w:pStyle w:val="Default"/>
        <w:jc w:val="both"/>
        <w:rPr>
          <w:rFonts w:asciiTheme="majorHAnsi" w:hAnsiTheme="majorHAnsi"/>
          <w:sz w:val="20"/>
          <w:szCs w:val="20"/>
        </w:rPr>
      </w:pPr>
    </w:p>
    <w:p w14:paraId="55500AF6"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lastRenderedPageBreak/>
        <w:t>V prípade, že Kupujúci reklamuje u Predávajúceho rovnakú vadu na Tovare, alebo jeho časti trikrát a rovnaká vada sa objaví znova, je Kupujúci oprávnený uplatniť voči Predávajúcemu zmluvnú pokutu vo výške 10% z ceny Tovaru. Ak sa rovnaká vada objaví piatykrát, považuje sa to za podstatné porušenie Zmluvy.</w:t>
      </w:r>
    </w:p>
    <w:p w14:paraId="7AC1559B" w14:textId="77777777" w:rsidR="00DF4B23" w:rsidRPr="00541734" w:rsidRDefault="00DF4B23" w:rsidP="009A1986">
      <w:pPr>
        <w:pStyle w:val="Default"/>
        <w:ind w:left="426"/>
        <w:jc w:val="both"/>
        <w:rPr>
          <w:rFonts w:asciiTheme="majorHAnsi" w:hAnsiTheme="majorHAnsi"/>
          <w:sz w:val="20"/>
          <w:szCs w:val="20"/>
        </w:rPr>
      </w:pPr>
    </w:p>
    <w:p w14:paraId="65FE1E22"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noProof/>
          <w:color w:val="auto"/>
          <w:sz w:val="20"/>
          <w:szCs w:val="20"/>
        </w:rPr>
        <w:t xml:space="preserve">V prípade, že </w:t>
      </w:r>
      <w:r w:rsidRPr="00541734">
        <w:rPr>
          <w:rFonts w:asciiTheme="majorHAnsi" w:hAnsiTheme="majorHAnsi"/>
          <w:sz w:val="20"/>
          <w:szCs w:val="20"/>
        </w:rPr>
        <w:t xml:space="preserve">Predávajúci </w:t>
      </w:r>
      <w:r w:rsidRPr="00541734">
        <w:rPr>
          <w:rFonts w:asciiTheme="majorHAnsi" w:hAnsiTheme="majorHAnsi"/>
          <w:noProof/>
          <w:color w:val="auto"/>
          <w:sz w:val="20"/>
          <w:szCs w:val="20"/>
        </w:rPr>
        <w:t xml:space="preserve">nedodrží doby, uvedené v bode 3 čl. VI tejto Zmluvy, je Kupujúci oprávnený uplatniť voči </w:t>
      </w:r>
      <w:r w:rsidRPr="00541734">
        <w:rPr>
          <w:rFonts w:asciiTheme="majorHAnsi" w:hAnsiTheme="majorHAnsi"/>
          <w:sz w:val="20"/>
          <w:szCs w:val="20"/>
        </w:rPr>
        <w:t xml:space="preserve">Predávajúcemu </w:t>
      </w:r>
      <w:r w:rsidRPr="00541734">
        <w:rPr>
          <w:rFonts w:asciiTheme="majorHAnsi" w:hAnsiTheme="majorHAnsi"/>
          <w:noProof/>
          <w:color w:val="auto"/>
          <w:sz w:val="20"/>
          <w:szCs w:val="20"/>
        </w:rPr>
        <w:t>jednorazovo zmluvnú pokutu vo výške 50% z ceny Tovaru.</w:t>
      </w:r>
    </w:p>
    <w:p w14:paraId="60D6DDE2" w14:textId="77777777" w:rsidR="00DF4B23" w:rsidRPr="00541734" w:rsidRDefault="00DF4B23" w:rsidP="001A7EA0">
      <w:pPr>
        <w:pStyle w:val="Default"/>
        <w:jc w:val="both"/>
        <w:rPr>
          <w:rFonts w:asciiTheme="majorHAnsi" w:hAnsiTheme="majorHAnsi"/>
          <w:sz w:val="20"/>
          <w:szCs w:val="20"/>
        </w:rPr>
      </w:pPr>
    </w:p>
    <w:p w14:paraId="2E0B17A5"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omeškania so splnením peňažného záväzku má veriteľ právo fakturovať dlžníkovi úrok </w:t>
      </w:r>
      <w:r w:rsidRPr="00541734">
        <w:rPr>
          <w:rFonts w:asciiTheme="majorHAnsi" w:hAnsiTheme="majorHAnsi"/>
          <w:sz w:val="20"/>
          <w:szCs w:val="20"/>
        </w:rPr>
        <w:br/>
        <w:t xml:space="preserve">z omeškania vo výške 0,05 % z dlžnej čiastky za každý deň omeškania. </w:t>
      </w:r>
    </w:p>
    <w:p w14:paraId="7A96E809" w14:textId="77777777" w:rsidR="00DF4B23" w:rsidRPr="00541734" w:rsidRDefault="00DF4B23" w:rsidP="001A7EA0">
      <w:pPr>
        <w:pStyle w:val="Default"/>
        <w:jc w:val="both"/>
        <w:rPr>
          <w:rFonts w:asciiTheme="majorHAnsi" w:hAnsiTheme="majorHAnsi"/>
          <w:sz w:val="20"/>
          <w:szCs w:val="20"/>
        </w:rPr>
      </w:pPr>
    </w:p>
    <w:p w14:paraId="0A508BF9"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že Predávajúci poruší povinnosť mlčanlivosti podľa článku XI. </w:t>
      </w:r>
      <w:r w:rsidRPr="00541734">
        <w:rPr>
          <w:rFonts w:asciiTheme="majorHAnsi" w:hAnsiTheme="majorHAnsi" w:cs="TimesNewRomanPSMT"/>
          <w:sz w:val="20"/>
          <w:szCs w:val="20"/>
        </w:rPr>
        <w:t>(čím sa myslia aj jeho zamestnanci, pracovníci a ďalšie osoby prichádzajúce s nimi pri realizáci</w:t>
      </w:r>
      <w:r w:rsidR="00540A7D" w:rsidRPr="00541734">
        <w:rPr>
          <w:rFonts w:asciiTheme="majorHAnsi" w:hAnsiTheme="majorHAnsi" w:cs="TimesNewRomanPSMT"/>
          <w:sz w:val="20"/>
          <w:szCs w:val="20"/>
        </w:rPr>
        <w:t>i</w:t>
      </w:r>
      <w:r w:rsidRPr="00541734">
        <w:rPr>
          <w:rFonts w:asciiTheme="majorHAnsi" w:hAnsiTheme="majorHAnsi" w:cs="TimesNewRomanPSMT"/>
          <w:sz w:val="20"/>
          <w:szCs w:val="20"/>
        </w:rPr>
        <w:t xml:space="preserve"> dodávky do kontaktu)</w:t>
      </w:r>
      <w:r w:rsidRPr="00541734">
        <w:rPr>
          <w:rFonts w:asciiTheme="majorHAnsi" w:hAnsiTheme="majorHAnsi"/>
          <w:sz w:val="20"/>
          <w:szCs w:val="20"/>
        </w:rPr>
        <w:t xml:space="preserve">, má Kupujúci právo na vyplatenie zmluvnej pokuty vo výške 15 % z ceny Tovaru  za každé porušenie povinnosti mlčanlivosti. </w:t>
      </w:r>
    </w:p>
    <w:p w14:paraId="4F1675BF" w14:textId="77777777" w:rsidR="00DF4B23" w:rsidRPr="00541734" w:rsidRDefault="00DF4B23" w:rsidP="009A1986">
      <w:pPr>
        <w:pStyle w:val="Default"/>
        <w:ind w:left="426"/>
        <w:jc w:val="both"/>
        <w:rPr>
          <w:rFonts w:asciiTheme="majorHAnsi" w:hAnsiTheme="majorHAnsi"/>
          <w:sz w:val="20"/>
          <w:szCs w:val="20"/>
        </w:rPr>
      </w:pPr>
    </w:p>
    <w:p w14:paraId="2BAFF342"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cs="TimesNewRomanPSMT"/>
          <w:sz w:val="20"/>
          <w:szCs w:val="20"/>
        </w:rPr>
        <w:t xml:space="preserve">Zmluvné pokuty sú splatné v lehote 7 dní od doručenia výzvy na zaplatenie zmluvnej pokuty, vystavenej Zmluvnou stranou, oprávnenou na jej uplatnenie. Ak sa v tomto článku uvádza v súvislosti so sankciami, zmluvnými pokutami „Kupujúci má právo uplatniť“, prípadne „Kupujúci je oprávnený uplatniť“,  znamená to zároveň záväzok Predávajúceho:  „Predávajúci je povinný uhradiť“ uvedenú zmluvnú pokutu, prípadne sankciu. Uhradením zmluvnej pokuty Predávajúcim nezanikne nárok Kupujúceho na náhradu škody, ktorá prevyšuje výšku zmluvnej pokuty. Ak Predávajúci v lehote 7 dní od doručenia výzvy na zaplatenie zmluvnú pokutu  Kupujúcemu neuhradí, pôjde o podstatné porušenie tejto Zmluvy. </w:t>
      </w:r>
      <w:r w:rsidRPr="00541734">
        <w:rPr>
          <w:rFonts w:asciiTheme="majorHAnsi" w:hAnsiTheme="majorHAnsi"/>
          <w:sz w:val="20"/>
          <w:szCs w:val="20"/>
        </w:rPr>
        <w:t xml:space="preserve">V prípade zmien v zákonoch, ktoré povedú k zdaneniu zmluvných pokút, </w:t>
      </w:r>
      <w:r w:rsidR="00540A7D" w:rsidRPr="00541734">
        <w:rPr>
          <w:rFonts w:asciiTheme="majorHAnsi" w:hAnsiTheme="majorHAnsi"/>
          <w:sz w:val="20"/>
          <w:szCs w:val="20"/>
        </w:rPr>
        <w:t xml:space="preserve">alebo uplatneniu iných poplatkov s tým súvisiacich, </w:t>
      </w:r>
      <w:r w:rsidRPr="00541734">
        <w:rPr>
          <w:rFonts w:asciiTheme="majorHAnsi" w:hAnsiTheme="majorHAnsi"/>
          <w:sz w:val="20"/>
          <w:szCs w:val="20"/>
        </w:rPr>
        <w:t xml:space="preserve">sa o výšku dane </w:t>
      </w:r>
      <w:r w:rsidR="00540A7D" w:rsidRPr="00541734">
        <w:rPr>
          <w:rFonts w:asciiTheme="majorHAnsi" w:hAnsiTheme="majorHAnsi"/>
          <w:sz w:val="20"/>
          <w:szCs w:val="20"/>
        </w:rPr>
        <w:t xml:space="preserve">a takých poplatkov </w:t>
      </w:r>
      <w:r w:rsidRPr="00541734">
        <w:rPr>
          <w:rFonts w:asciiTheme="majorHAnsi" w:hAnsiTheme="majorHAnsi"/>
          <w:sz w:val="20"/>
          <w:szCs w:val="20"/>
        </w:rPr>
        <w:t>zvýši zmluvná pokuta, ktorú je povinný Predávajúci uhradiť.</w:t>
      </w:r>
    </w:p>
    <w:p w14:paraId="181400C6" w14:textId="77777777" w:rsidR="00DF4B23" w:rsidRPr="00541734" w:rsidRDefault="00DF4B23" w:rsidP="001A7EA0">
      <w:pPr>
        <w:pStyle w:val="Default"/>
        <w:jc w:val="both"/>
        <w:rPr>
          <w:rFonts w:asciiTheme="majorHAnsi" w:hAnsiTheme="majorHAnsi"/>
          <w:sz w:val="20"/>
          <w:szCs w:val="20"/>
        </w:rPr>
      </w:pPr>
    </w:p>
    <w:p w14:paraId="526E5E95"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cs="TimesNewRomanPSMT"/>
          <w:sz w:val="20"/>
          <w:szCs w:val="20"/>
        </w:rPr>
        <w:t>V prípade podstatného porušenia Zmluvy Predávajúcim má Kupujúci právo na okamžité odstúpenie od Zmluvy bez nároku Predávajúceho na náhradu škody alebo inej ujmy a zmluvnú pokutu vo výške 50% z ceny Tovaru splatnú v lehote 7 dní odo dňa doručenia výzvy na zaplatenie zmluvnej pokuty Predávajúcemu. Vznikom nároku na zmluvnú pokutu alebo jej zaplatením nie je dotknuté právo Kupujúceho na náhradu škody v plnom rozsahu (vrátane nákladov na uskutočnené ako aj nové verejné obstarávanie a prípravu Projektu) a tiež nie je dotknutá povinnosť Predávajúceho splniť si svoje záväzky vyplývajúce z tejto zmluvy, ktorých splnenie bolo zabezpečené zmluvnou pokutou. Všetky dovtedy Predávajúcim odovzdané čiastkové plnenia zostávajú vo vlastníctve Kupujúceho.</w:t>
      </w:r>
    </w:p>
    <w:p w14:paraId="6F2F4BE0" w14:textId="77777777" w:rsidR="00DF4B23" w:rsidRPr="00541734" w:rsidRDefault="00DF4B23" w:rsidP="001A7EA0">
      <w:pPr>
        <w:pStyle w:val="Default"/>
        <w:jc w:val="both"/>
        <w:rPr>
          <w:rFonts w:asciiTheme="majorHAnsi" w:hAnsiTheme="majorHAnsi"/>
          <w:sz w:val="20"/>
          <w:szCs w:val="20"/>
        </w:rPr>
      </w:pPr>
    </w:p>
    <w:p w14:paraId="047EB0BD"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Ak sa vyskytnú rozpory v dokumentácii, súvisiacej s obsahom tejto zmluvy,  je stanovená táto priorita:  kúpna zmluva; súťažné podklady; ponuka Predávajúceho. Spory zmluvných strán neoprávňujú Predávajúceho zastaviť plnenie predmetu zmluvy.</w:t>
      </w:r>
    </w:p>
    <w:p w14:paraId="0B4EE68E" w14:textId="77777777" w:rsidR="00DF4B23" w:rsidRPr="00541734" w:rsidRDefault="00DF4B23" w:rsidP="0064213E">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6CEF8949" w14:textId="77777777" w:rsidR="00DF4B23" w:rsidRPr="00541734" w:rsidRDefault="00DF4B23" w:rsidP="0064213E">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3C729C19" w14:textId="77777777" w:rsidR="00111D9B" w:rsidRPr="00541734" w:rsidRDefault="00111D9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13DB3830"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IX</w:t>
      </w:r>
    </w:p>
    <w:p w14:paraId="5C07396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Zánik zmluvy</w:t>
      </w:r>
    </w:p>
    <w:p w14:paraId="1C3194C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524B1BD" w14:textId="77777777" w:rsidR="00DF4B23" w:rsidRPr="00541734" w:rsidRDefault="00DF4B23" w:rsidP="0064213E">
      <w:pPr>
        <w:numPr>
          <w:ilvl w:val="0"/>
          <w:numId w:val="9"/>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môžu predčasne ukončiť zmluvný vzťah na základe ich vzájomnej písomnej dohody.</w:t>
      </w:r>
    </w:p>
    <w:p w14:paraId="5BC382A4"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7677A564" w14:textId="77777777" w:rsidR="00DF4B23" w:rsidRPr="00541734" w:rsidRDefault="00DF4B23" w:rsidP="0064213E">
      <w:pPr>
        <w:numPr>
          <w:ilvl w:val="0"/>
          <w:numId w:val="9"/>
        </w:numPr>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Od zmluvy možno odstúpiť v prípadoch, ktoré stanovuje zmluva a § 344 a </w:t>
      </w:r>
      <w:proofErr w:type="spellStart"/>
      <w:r w:rsidRPr="00541734">
        <w:rPr>
          <w:rFonts w:asciiTheme="majorHAnsi" w:hAnsiTheme="majorHAnsi" w:cs="TimesNewRomanPSMT"/>
          <w:sz w:val="20"/>
          <w:szCs w:val="20"/>
          <w:lang w:eastAsia="sk-SK"/>
        </w:rPr>
        <w:t>nasl</w:t>
      </w:r>
      <w:proofErr w:type="spellEnd"/>
      <w:r w:rsidRPr="00541734">
        <w:rPr>
          <w:rFonts w:asciiTheme="majorHAnsi" w:hAnsiTheme="majorHAnsi" w:cs="TimesNewRomanPSMT"/>
          <w:sz w:val="20"/>
          <w:szCs w:val="20"/>
          <w:lang w:eastAsia="sk-SK"/>
        </w:rPr>
        <w:t>.  Obchodného zákonníka.</w:t>
      </w:r>
    </w:p>
    <w:p w14:paraId="6710E908" w14:textId="77777777" w:rsidR="00DF4B23" w:rsidRPr="00541734" w:rsidRDefault="00DF4B23" w:rsidP="0064213E">
      <w:pPr>
        <w:spacing w:after="0" w:line="240" w:lineRule="auto"/>
        <w:ind w:left="426"/>
        <w:jc w:val="both"/>
        <w:rPr>
          <w:rFonts w:asciiTheme="majorHAnsi" w:hAnsiTheme="majorHAnsi" w:cs="TimesNewRomanPSMT"/>
          <w:sz w:val="20"/>
          <w:szCs w:val="20"/>
          <w:lang w:eastAsia="sk-SK"/>
        </w:rPr>
      </w:pPr>
    </w:p>
    <w:p w14:paraId="0EC8D3EA" w14:textId="77777777" w:rsidR="00DF4B23" w:rsidRPr="00541734" w:rsidRDefault="00DF4B23" w:rsidP="0064213E">
      <w:pPr>
        <w:numPr>
          <w:ilvl w:val="0"/>
          <w:numId w:val="9"/>
        </w:numPr>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Kupujúci je oprávnený od zmluvy bez predchádzajúcej písomnej výzvy odstúpiť bez udania iného dôvodu v prípade, ak:</w:t>
      </w:r>
    </w:p>
    <w:p w14:paraId="49768316" w14:textId="61D1B99B" w:rsidR="00DF4B23" w:rsidRPr="00541734" w:rsidRDefault="00541734" w:rsidP="0064213E">
      <w:pPr>
        <w:numPr>
          <w:ilvl w:val="0"/>
          <w:numId w:val="16"/>
        </w:numPr>
        <w:spacing w:after="0" w:line="240" w:lineRule="auto"/>
        <w:jc w:val="both"/>
        <w:rPr>
          <w:rFonts w:asciiTheme="majorHAnsi" w:hAnsiTheme="majorHAnsi" w:cs="TimesNewRomanPSMT"/>
          <w:sz w:val="20"/>
          <w:szCs w:val="20"/>
          <w:lang w:eastAsia="sk-SK"/>
        </w:rPr>
      </w:pPr>
      <w:r w:rsidRPr="00541734">
        <w:rPr>
          <w:rFonts w:asciiTheme="majorHAnsi" w:hAnsiTheme="majorHAnsi" w:cs="Calibri"/>
          <w:sz w:val="20"/>
          <w:szCs w:val="20"/>
          <w:lang w:eastAsia="cs-CZ"/>
        </w:rPr>
        <w:t>Kupujúcemu</w:t>
      </w:r>
      <w:r w:rsidR="00DF4B23" w:rsidRPr="00541734">
        <w:rPr>
          <w:rFonts w:asciiTheme="majorHAnsi" w:hAnsiTheme="majorHAnsi" w:cs="Calibri"/>
          <w:sz w:val="20"/>
          <w:szCs w:val="20"/>
          <w:lang w:eastAsia="cs-CZ"/>
        </w:rPr>
        <w:t xml:space="preserve"> nebudú preukázateľne pridelené finančné prostriedky na krytie nákladov na nadobudnutie predmetu zákazky, teda ak nedôjde ku schváleniu príslušnej žiadosti o poskytnutie nenávratného finančného príspevku alebo k podpisu zmluvy o poskytnutí nenávratného finančného príspevku alebo</w:t>
      </w:r>
    </w:p>
    <w:p w14:paraId="628FBCFB" w14:textId="0D934C5B" w:rsidR="00DF4B23" w:rsidRPr="00541734" w:rsidRDefault="00DF4B23" w:rsidP="0064213E">
      <w:pPr>
        <w:numPr>
          <w:ilvl w:val="0"/>
          <w:numId w:val="16"/>
        </w:numPr>
        <w:spacing w:after="0" w:line="240" w:lineRule="auto"/>
        <w:jc w:val="both"/>
        <w:rPr>
          <w:rFonts w:asciiTheme="majorHAnsi" w:hAnsiTheme="majorHAnsi" w:cs="TimesNewRomanPSMT"/>
          <w:sz w:val="20"/>
          <w:szCs w:val="20"/>
          <w:lang w:eastAsia="sk-SK"/>
        </w:rPr>
      </w:pPr>
      <w:r w:rsidRPr="00541734">
        <w:rPr>
          <w:rFonts w:asciiTheme="majorHAnsi" w:hAnsiTheme="majorHAnsi" w:cs="Calibri"/>
          <w:sz w:val="20"/>
          <w:szCs w:val="20"/>
          <w:lang w:eastAsia="cs-CZ"/>
        </w:rPr>
        <w:t xml:space="preserve">proces obstarávania nebude schválený </w:t>
      </w:r>
      <w:r w:rsidRPr="00541734">
        <w:rPr>
          <w:rFonts w:asciiTheme="majorHAnsi" w:hAnsiTheme="majorHAnsi"/>
          <w:sz w:val="20"/>
          <w:szCs w:val="20"/>
          <w:lang w:eastAsia="cs-CZ"/>
        </w:rPr>
        <w:t xml:space="preserve">v rámci kontroly predmetného obstarávania zo strany Sprostredkovateľského orgánu pre Operačný program </w:t>
      </w:r>
      <w:r w:rsidR="00540A7D" w:rsidRPr="00541734">
        <w:rPr>
          <w:rFonts w:asciiTheme="majorHAnsi" w:hAnsiTheme="majorHAnsi"/>
          <w:sz w:val="20"/>
          <w:szCs w:val="20"/>
          <w:lang w:eastAsia="cs-CZ"/>
        </w:rPr>
        <w:t>Integrovaná infraštruktúra</w:t>
      </w:r>
      <w:r w:rsidRPr="00541734">
        <w:rPr>
          <w:rFonts w:asciiTheme="majorHAnsi" w:hAnsiTheme="majorHAnsi"/>
          <w:sz w:val="20"/>
          <w:szCs w:val="20"/>
          <w:lang w:eastAsia="cs-CZ"/>
        </w:rPr>
        <w:t xml:space="preserve">  a poskytovateľa pomoci v rámci schémy minimálnej pomoci, ktorým je Ministerstvo hospodárstva Slovenskej republiky.</w:t>
      </w:r>
    </w:p>
    <w:p w14:paraId="3F51C8CB" w14:textId="77777777" w:rsidR="00DF4B23" w:rsidRPr="00541734" w:rsidRDefault="00DF4B23" w:rsidP="0064213E">
      <w:pPr>
        <w:spacing w:after="0" w:line="240" w:lineRule="auto"/>
        <w:ind w:left="1146"/>
        <w:jc w:val="both"/>
        <w:rPr>
          <w:rFonts w:asciiTheme="majorHAnsi" w:hAnsiTheme="majorHAnsi" w:cs="TimesNewRomanPSMT"/>
          <w:sz w:val="20"/>
          <w:szCs w:val="20"/>
          <w:lang w:eastAsia="sk-SK"/>
        </w:rPr>
      </w:pPr>
    </w:p>
    <w:p w14:paraId="3F90E4E5" w14:textId="77777777" w:rsidR="00DF4B23" w:rsidRPr="00541734" w:rsidRDefault="00DF4B23" w:rsidP="0064213E">
      <w:pPr>
        <w:numPr>
          <w:ilvl w:val="0"/>
          <w:numId w:val="9"/>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Kupujúci je oprávnený od zmluvy bez predchádzajúcej písomnej výzvy odstúpiť</w:t>
      </w:r>
    </w:p>
    <w:p w14:paraId="34A9F42B"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podstatného porušenia Zmluvy</w:t>
      </w:r>
    </w:p>
    <w:p w14:paraId="7708DA54"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lastRenderedPageBreak/>
        <w:t>ak sa po dodaní Tovaru preukáže, že Tovar neplní niektoré z technických parametrov a vlastností, uvedených v opise predmetu zákazky a v cenovej ponuke Predávajúceho. Odstúpením od zmluvy z tohto dôvodu vzniká kupujúcemu právo na náhradu škody spôsobenú konaním Predávajúceho.</w:t>
      </w:r>
    </w:p>
    <w:p w14:paraId="29ACB803" w14:textId="77777777" w:rsidR="00DF4B23" w:rsidRPr="00541734" w:rsidRDefault="00DF4B23" w:rsidP="0064213E">
      <w:pPr>
        <w:numPr>
          <w:ilvl w:val="0"/>
          <w:numId w:val="10"/>
        </w:numPr>
        <w:spacing w:after="0" w:line="240" w:lineRule="auto"/>
        <w:ind w:left="1134" w:hanging="425"/>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súd rozhodol o začatí  konkurzného konania týkajúceho sa Predávajúceho ako dlžníka,</w:t>
      </w:r>
    </w:p>
    <w:p w14:paraId="621C095A"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Predávajúci vstúpi do likvidácie,</w:t>
      </w:r>
    </w:p>
    <w:p w14:paraId="689FBFB9"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je Predávajúci ako povinný účastníkom exekučného konania.</w:t>
      </w:r>
    </w:p>
    <w:p w14:paraId="538B09FA" w14:textId="77777777" w:rsidR="00DF4B23" w:rsidRPr="00541734" w:rsidRDefault="00DF4B23" w:rsidP="00996D0B">
      <w:pPr>
        <w:autoSpaceDE w:val="0"/>
        <w:autoSpaceDN w:val="0"/>
        <w:adjustRightInd w:val="0"/>
        <w:spacing w:after="0" w:line="240" w:lineRule="auto"/>
        <w:ind w:left="709"/>
        <w:jc w:val="both"/>
        <w:rPr>
          <w:rFonts w:asciiTheme="majorHAnsi" w:hAnsiTheme="majorHAnsi" w:cs="TimesNewRomanPSMT"/>
          <w:sz w:val="20"/>
          <w:szCs w:val="20"/>
          <w:lang w:eastAsia="sk-SK"/>
        </w:rPr>
      </w:pPr>
    </w:p>
    <w:p w14:paraId="180A99A2" w14:textId="77777777" w:rsidR="00DF4B23" w:rsidRPr="00541734" w:rsidRDefault="00DF4B23" w:rsidP="00996D0B">
      <w:pPr>
        <w:autoSpaceDE w:val="0"/>
        <w:autoSpaceDN w:val="0"/>
        <w:adjustRightInd w:val="0"/>
        <w:spacing w:after="0" w:line="240" w:lineRule="auto"/>
        <w:ind w:left="709"/>
        <w:jc w:val="both"/>
        <w:rPr>
          <w:rFonts w:asciiTheme="majorHAnsi" w:hAnsiTheme="majorHAnsi" w:cs="TimesNewRomanPSMT"/>
          <w:sz w:val="20"/>
          <w:szCs w:val="20"/>
          <w:lang w:eastAsia="sk-SK"/>
        </w:rPr>
      </w:pPr>
    </w:p>
    <w:p w14:paraId="69B49F36" w14:textId="77777777" w:rsidR="00DF4B23" w:rsidRPr="00541734" w:rsidRDefault="00DF4B23" w:rsidP="00850585">
      <w:pPr>
        <w:pStyle w:val="Default"/>
        <w:jc w:val="center"/>
        <w:rPr>
          <w:rFonts w:asciiTheme="majorHAnsi" w:hAnsiTheme="majorHAnsi"/>
          <w:b/>
          <w:bCs/>
          <w:sz w:val="20"/>
          <w:szCs w:val="20"/>
        </w:rPr>
      </w:pPr>
      <w:r w:rsidRPr="00541734">
        <w:rPr>
          <w:rFonts w:asciiTheme="majorHAnsi" w:hAnsiTheme="majorHAnsi"/>
          <w:b/>
          <w:bCs/>
          <w:sz w:val="20"/>
          <w:szCs w:val="20"/>
        </w:rPr>
        <w:t>Čl. X: Vyššia moc</w:t>
      </w:r>
    </w:p>
    <w:p w14:paraId="514CBFC5" w14:textId="77777777" w:rsidR="00DF4B23" w:rsidRPr="00541734" w:rsidRDefault="00DF4B23" w:rsidP="00850585">
      <w:pPr>
        <w:pStyle w:val="Default"/>
        <w:rPr>
          <w:rFonts w:asciiTheme="majorHAnsi" w:hAnsiTheme="majorHAnsi"/>
          <w:sz w:val="20"/>
          <w:szCs w:val="20"/>
        </w:rPr>
      </w:pPr>
    </w:p>
    <w:p w14:paraId="0865CAA7" w14:textId="58888C17" w:rsidR="00DF4B23" w:rsidRPr="00541734" w:rsidRDefault="00DF4B23" w:rsidP="004D6571">
      <w:pPr>
        <w:pStyle w:val="Default"/>
        <w:ind w:left="426" w:hanging="426"/>
        <w:jc w:val="both"/>
        <w:rPr>
          <w:rFonts w:asciiTheme="majorHAnsi" w:hAnsiTheme="majorHAnsi"/>
          <w:sz w:val="20"/>
          <w:szCs w:val="20"/>
        </w:rPr>
      </w:pPr>
      <w:r w:rsidRPr="00541734">
        <w:rPr>
          <w:rFonts w:asciiTheme="majorHAnsi" w:hAnsiTheme="majorHAnsi"/>
          <w:sz w:val="20"/>
          <w:szCs w:val="20"/>
        </w:rPr>
        <w:t xml:space="preserve">1. </w:t>
      </w:r>
      <w:r w:rsidRPr="00541734">
        <w:rPr>
          <w:rFonts w:asciiTheme="majorHAnsi" w:hAnsiTheme="majorHAnsi"/>
          <w:sz w:val="20"/>
          <w:szCs w:val="20"/>
        </w:rPr>
        <w:tab/>
        <w:t xml:space="preserve">Ako prípady vyššej moci sú považované nasledujúce okolnosti a skutočnosti, ktoré nastali objektívne po uzatvorení zmluvy a znemožňujú jej plnenie: štrajk, epidémia, nemoc, požiar, prírodná katastrofa; mobilizácia, vojna, povstanie; zabavenie tovaru, embargo, sankcie vyhlásené štátmi, štátnymi subjektami alebo EÚ, zákaz transferu devíz; poruchy a všeobecný nedostatok dopravných prostriedkov, všeobecný nedostatok vstupných materiálov a surovín, nezavinená regulácia odberu elektrickej energie; pozastavenie alebo zrušenie financovania Projektu Kupujúceho (jednotlivo, alebo spolu s inými projektami) zo strany Poskytovateľa nenávratného finančného príspevku vykonávaného v súlade s ustanoveniami Zmluvy o NFP č. </w:t>
      </w:r>
      <w:r w:rsidR="00935866">
        <w:rPr>
          <w:rFonts w:asciiTheme="majorHAnsi" w:hAnsiTheme="majorHAnsi"/>
          <w:sz w:val="20"/>
          <w:szCs w:val="20"/>
        </w:rPr>
        <w:t>61/2021-2060-4230-AQL3</w:t>
      </w:r>
      <w:r w:rsidRPr="00541734">
        <w:rPr>
          <w:rFonts w:asciiTheme="majorHAnsi" w:hAnsiTheme="majorHAnsi"/>
          <w:sz w:val="20"/>
          <w:szCs w:val="20"/>
        </w:rPr>
        <w:t xml:space="preserve"> uzatvorenej medzi Kupujúcim a MH SR,  prípadne nimi spolupracujúcimi orgánmi. </w:t>
      </w:r>
    </w:p>
    <w:p w14:paraId="441C133A" w14:textId="77777777" w:rsidR="00DF4B23" w:rsidRPr="00541734" w:rsidRDefault="00DF4B23" w:rsidP="004D6571">
      <w:pPr>
        <w:pStyle w:val="Default"/>
        <w:ind w:left="426" w:hanging="426"/>
        <w:jc w:val="both"/>
        <w:rPr>
          <w:rFonts w:asciiTheme="majorHAnsi" w:hAnsiTheme="majorHAnsi"/>
          <w:sz w:val="20"/>
          <w:szCs w:val="20"/>
        </w:rPr>
      </w:pPr>
    </w:p>
    <w:p w14:paraId="041A7882" w14:textId="4DFB9C39" w:rsidR="00DF4B23" w:rsidRPr="00541734" w:rsidRDefault="00DF4B23" w:rsidP="004D6571">
      <w:pPr>
        <w:pStyle w:val="Default"/>
        <w:ind w:left="426" w:hanging="426"/>
        <w:jc w:val="both"/>
        <w:rPr>
          <w:rFonts w:asciiTheme="majorHAnsi" w:hAnsiTheme="majorHAnsi"/>
          <w:sz w:val="20"/>
          <w:szCs w:val="20"/>
        </w:rPr>
      </w:pPr>
      <w:r w:rsidRPr="00541734">
        <w:rPr>
          <w:rFonts w:asciiTheme="majorHAnsi" w:hAnsiTheme="majorHAnsi"/>
          <w:sz w:val="20"/>
          <w:szCs w:val="20"/>
        </w:rPr>
        <w:t xml:space="preserve">2. </w:t>
      </w:r>
      <w:r w:rsidRPr="00541734">
        <w:rPr>
          <w:rFonts w:asciiTheme="majorHAnsi" w:hAnsiTheme="majorHAnsi"/>
          <w:sz w:val="20"/>
          <w:szCs w:val="20"/>
        </w:rPr>
        <w:tab/>
        <w:t>Zmluvná strana postihnutá udalosťou vyššej moci je povinná okamžite oznámiť túto skutočnosť druhej strane. Zmluvné strany sa oslobodzujú od zodpovednosti za čiastočné alebo úplné nesplnenie zmluvných záväzkov, pokiaľ ich splnenie bolo ovplyvnené alebo znemožnené neodvrátiteľnými okolnosťami podľa bodu 1 čl. X. V tomto prípade sa predlžuje lehota plnenia zmluvných povinností o dobu, počas ktorej budú následky neodvrátiteľných okolností trvať. Pokiaľ táto doba dosiahne dátum 30.</w:t>
      </w:r>
      <w:r w:rsidR="00592019" w:rsidRPr="00541734">
        <w:rPr>
          <w:rFonts w:asciiTheme="majorHAnsi" w:hAnsiTheme="majorHAnsi"/>
          <w:sz w:val="20"/>
          <w:szCs w:val="20"/>
        </w:rPr>
        <w:t>11</w:t>
      </w:r>
      <w:r w:rsidRPr="00541734">
        <w:rPr>
          <w:rFonts w:asciiTheme="majorHAnsi" w:hAnsiTheme="majorHAnsi"/>
          <w:sz w:val="20"/>
          <w:szCs w:val="20"/>
        </w:rPr>
        <w:t>.</w:t>
      </w:r>
      <w:r w:rsidRPr="00935866">
        <w:rPr>
          <w:rFonts w:asciiTheme="majorHAnsi" w:hAnsiTheme="majorHAnsi"/>
          <w:color w:val="auto"/>
          <w:sz w:val="20"/>
          <w:szCs w:val="20"/>
        </w:rPr>
        <w:t>20</w:t>
      </w:r>
      <w:r w:rsidR="00592019" w:rsidRPr="00935866">
        <w:rPr>
          <w:rFonts w:asciiTheme="majorHAnsi" w:hAnsiTheme="majorHAnsi"/>
          <w:color w:val="auto"/>
          <w:sz w:val="20"/>
          <w:szCs w:val="20"/>
        </w:rPr>
        <w:t>2</w:t>
      </w:r>
      <w:r w:rsidR="00952917" w:rsidRPr="00935866">
        <w:rPr>
          <w:rFonts w:asciiTheme="majorHAnsi" w:hAnsiTheme="majorHAnsi"/>
          <w:color w:val="auto"/>
          <w:sz w:val="20"/>
          <w:szCs w:val="20"/>
        </w:rPr>
        <w:t>3</w:t>
      </w:r>
      <w:r w:rsidRPr="00935866">
        <w:rPr>
          <w:rFonts w:asciiTheme="majorHAnsi" w:hAnsiTheme="majorHAnsi"/>
          <w:color w:val="auto"/>
          <w:sz w:val="20"/>
          <w:szCs w:val="20"/>
        </w:rPr>
        <w:t xml:space="preserve">, </w:t>
      </w:r>
      <w:r w:rsidR="00592019" w:rsidRPr="00541734">
        <w:rPr>
          <w:rFonts w:asciiTheme="majorHAnsi" w:hAnsiTheme="majorHAnsi"/>
          <w:sz w:val="20"/>
          <w:szCs w:val="20"/>
        </w:rPr>
        <w:t>Kupujúci</w:t>
      </w:r>
      <w:r w:rsidRPr="00541734">
        <w:rPr>
          <w:rFonts w:asciiTheme="majorHAnsi" w:hAnsiTheme="majorHAnsi"/>
          <w:sz w:val="20"/>
          <w:szCs w:val="20"/>
        </w:rPr>
        <w:t xml:space="preserve"> má právo odstúpiť od Zmluvy v dôsledku vyššej moci.</w:t>
      </w:r>
    </w:p>
    <w:p w14:paraId="068DBDF1" w14:textId="77777777" w:rsidR="00DF4B23" w:rsidRPr="00541734" w:rsidRDefault="00DF4B23" w:rsidP="00850585">
      <w:pPr>
        <w:pStyle w:val="Default"/>
        <w:rPr>
          <w:rFonts w:asciiTheme="majorHAnsi" w:hAnsiTheme="majorHAnsi"/>
          <w:sz w:val="20"/>
          <w:szCs w:val="20"/>
        </w:rPr>
      </w:pPr>
    </w:p>
    <w:p w14:paraId="06BC6833" w14:textId="77777777" w:rsidR="003C4F5E" w:rsidRPr="00541734" w:rsidRDefault="003C4F5E" w:rsidP="00850585">
      <w:pPr>
        <w:pStyle w:val="Default"/>
        <w:rPr>
          <w:rFonts w:asciiTheme="majorHAnsi" w:hAnsiTheme="majorHAnsi"/>
          <w:sz w:val="20"/>
          <w:szCs w:val="20"/>
        </w:rPr>
      </w:pPr>
    </w:p>
    <w:p w14:paraId="04F60F00" w14:textId="77777777" w:rsidR="00DF4B23" w:rsidRPr="00541734" w:rsidRDefault="00DF4B23" w:rsidP="00850585">
      <w:pPr>
        <w:pStyle w:val="Default"/>
        <w:jc w:val="center"/>
        <w:rPr>
          <w:rFonts w:asciiTheme="majorHAnsi" w:hAnsiTheme="majorHAnsi"/>
          <w:b/>
          <w:bCs/>
          <w:sz w:val="20"/>
          <w:szCs w:val="20"/>
        </w:rPr>
      </w:pPr>
      <w:r w:rsidRPr="00541734">
        <w:rPr>
          <w:rFonts w:asciiTheme="majorHAnsi" w:hAnsiTheme="majorHAnsi"/>
          <w:b/>
          <w:bCs/>
          <w:sz w:val="20"/>
          <w:szCs w:val="20"/>
        </w:rPr>
        <w:t>Čl. XI: Dôverné informácie</w:t>
      </w:r>
    </w:p>
    <w:p w14:paraId="6EAA1564" w14:textId="77777777" w:rsidR="00DF4B23" w:rsidRPr="00541734" w:rsidRDefault="00DF4B23" w:rsidP="00A87DAF">
      <w:pPr>
        <w:pStyle w:val="Default"/>
        <w:rPr>
          <w:rFonts w:asciiTheme="majorHAnsi" w:hAnsiTheme="majorHAnsi"/>
          <w:sz w:val="20"/>
          <w:szCs w:val="20"/>
        </w:rPr>
      </w:pPr>
    </w:p>
    <w:p w14:paraId="0E03857B"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Informácie obsiahnuté v tejto Zmluve a informácie, ktoré si zmluvné strany vymenili v súvislosti so Zmluvou sú prísne dôverné a Predávajúci ich nesmie prezradiť alebo inak poskytnúť žiadnej tretej osobe a ani ich použiť v rozpore s ich účelom pre svoje potreby bez predchádzajúceho písomného súhlasu Kupujúceho. Uvedené sa týka údajov, ktoré sa považujú za predmet obchodného tajomstva, ku ktorým patria v prvom rade: obsah prílohy č.1, objednávok a inej korešpondencie zmluvných strán, výkresy, schémy, náčrty, fotografie a akékoľvek popisy, manuály, príručky, pracovné inštrukcie a postupy, a tiež údaje o dotknutých osobách, pracovníkoch, obchodných plánoch a partneroch zmluvných strán. </w:t>
      </w:r>
      <w:bookmarkStart w:id="0" w:name="_Hlk523386785"/>
      <w:r w:rsidRPr="00541734">
        <w:rPr>
          <w:rFonts w:asciiTheme="majorHAnsi" w:hAnsiTheme="majorHAnsi" w:cs="TimesNewRomanPSMT"/>
          <w:sz w:val="20"/>
          <w:szCs w:val="20"/>
          <w:lang w:eastAsia="sk-SK"/>
        </w:rPr>
        <w:t xml:space="preserve">V prípade pochybností o možnosti zverejnenia niektorej informácie, alebo jej zaradení k predmetu obchodného tajomstva si Predávajúci musí vyžiadať vyjadrenie a predchádzajúci písomný súhlas Kupujúceho. </w:t>
      </w:r>
      <w:bookmarkEnd w:id="0"/>
      <w:r w:rsidRPr="00541734">
        <w:rPr>
          <w:rFonts w:asciiTheme="majorHAnsi" w:hAnsiTheme="majorHAnsi" w:cs="TimesNewRomanPSMT"/>
          <w:sz w:val="20"/>
          <w:szCs w:val="20"/>
          <w:lang w:eastAsia="sk-SK"/>
        </w:rPr>
        <w:t>Strany berú na vedomie, že porušením ustanovení tohto odseku nie je prípad poskytnutia dôvernej informácie ak je uložená všeobecne záväzným právnym predpisom.</w:t>
      </w:r>
    </w:p>
    <w:p w14:paraId="382485BE"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6C2B9D7E"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že zabezpečí, aby jeho zamestnanci, subdodávatelia alebo spolupracujúce tretie osoby vrátane odborných poradcov (ako sú napríklad advokáti, daňoví poradcovia, účtovníci a pod.), vrátane svojich spoločníkov alebo akcionárov, zachovávali mlčanlivosť v zmysle tohto článku.</w:t>
      </w:r>
    </w:p>
    <w:p w14:paraId="6045D1F3" w14:textId="77777777" w:rsidR="00DF4B23" w:rsidRPr="00541734" w:rsidRDefault="00DF4B23" w:rsidP="00A87DAF">
      <w:pPr>
        <w:pStyle w:val="Odsekzoznamu"/>
        <w:autoSpaceDE w:val="0"/>
        <w:autoSpaceDN w:val="0"/>
        <w:adjustRightInd w:val="0"/>
        <w:ind w:left="0"/>
        <w:jc w:val="both"/>
        <w:rPr>
          <w:rFonts w:asciiTheme="majorHAnsi" w:hAnsiTheme="majorHAnsi" w:cs="TimesNewRomanPSMT"/>
          <w:sz w:val="20"/>
          <w:szCs w:val="20"/>
          <w:lang w:eastAsia="sk-SK"/>
        </w:rPr>
      </w:pPr>
    </w:p>
    <w:p w14:paraId="719435C2"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Každá zmluvná strana je povinná upovedomiť druhú stranu o porušení povinnosti mlčanlivosti bez zbytočného odkladu po tom, ako sa o takomto porušení dozvie.</w:t>
      </w:r>
    </w:p>
    <w:p w14:paraId="5DDF558D"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5BE1E8A6"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sú povinné zachovávať mlčanlivosť do desiatich rokov po ukončení tejto zmluvy.</w:t>
      </w:r>
    </w:p>
    <w:p w14:paraId="04A70DC3"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17C7A312"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Prípadnú textovú, obrazovú, zvukovú a inú dokumentáciu z priebehu dodávky Tovaru a realizácie projektu Kupujúcim, ktorú získa, či vytvorí Predávajúci, odovzdá v plnom rozsahu Kupujúcemu a zaväzuje sa neponechať si z nej žiadne kópie ani ju nijakým spôsobom nikdy neposkytne alebo nesprístupní tretej strane. Textová zmienka o d</w:t>
      </w:r>
      <w:r w:rsidR="00592019" w:rsidRPr="00541734">
        <w:rPr>
          <w:rFonts w:asciiTheme="majorHAnsi" w:hAnsiTheme="majorHAnsi" w:cs="TimesNewRomanPSMT"/>
          <w:sz w:val="20"/>
          <w:szCs w:val="20"/>
          <w:lang w:eastAsia="sk-SK"/>
        </w:rPr>
        <w:t>odávke</w:t>
      </w:r>
      <w:r w:rsidRPr="00541734">
        <w:rPr>
          <w:rFonts w:asciiTheme="majorHAnsi" w:hAnsiTheme="majorHAnsi" w:cs="TimesNewRomanPSMT"/>
          <w:sz w:val="20"/>
          <w:szCs w:val="20"/>
          <w:lang w:eastAsia="sk-SK"/>
        </w:rPr>
        <w:t xml:space="preserve"> je prípustná len v prípade referencií Predávajúceho vo verejnom obstarávaní. Predávajúci zabezpečí rovnakú mlčanlivosť a prístup od všetkých osôb, ktoré by sa mohli hoci aj náhodne dozvedieť o realizácii predmetu Zmluvy a neumožní nikomu robiť si akékoľvek záznamy (video, </w:t>
      </w:r>
      <w:proofErr w:type="spellStart"/>
      <w:r w:rsidRPr="00541734">
        <w:rPr>
          <w:rFonts w:asciiTheme="majorHAnsi" w:hAnsiTheme="majorHAnsi" w:cs="TimesNewRomanPSMT"/>
          <w:sz w:val="20"/>
          <w:szCs w:val="20"/>
          <w:lang w:eastAsia="sk-SK"/>
        </w:rPr>
        <w:t>foto</w:t>
      </w:r>
      <w:proofErr w:type="spellEnd"/>
      <w:r w:rsidRPr="00541734">
        <w:rPr>
          <w:rFonts w:asciiTheme="majorHAnsi" w:hAnsiTheme="majorHAnsi" w:cs="TimesNewRomanPSMT"/>
          <w:sz w:val="20"/>
          <w:szCs w:val="20"/>
          <w:lang w:eastAsia="sk-SK"/>
        </w:rPr>
        <w:t>, zvuk, pohyb, náčrty, text a pod.).</w:t>
      </w:r>
    </w:p>
    <w:p w14:paraId="60C7A9FA"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66D0BDC0"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sa zaväzujú, že v prípade spracovania osobných údajov fyzických osôb, budú postupovať v zmysle Zákona o ochrane osobných údajov č. 18/2018 Z. z. v znení neskorších predpisov.</w:t>
      </w:r>
    </w:p>
    <w:p w14:paraId="710C5819"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019C9FC3"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70A9A5DF"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374D5865"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2D44EDCA"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486322B8"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1E37B97F"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XII</w:t>
      </w:r>
    </w:p>
    <w:p w14:paraId="5AD41002"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Osobitné ustanovenia</w:t>
      </w:r>
    </w:p>
    <w:p w14:paraId="1476F286"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p>
    <w:p w14:paraId="3242B155" w14:textId="77777777" w:rsidR="00DF4B23" w:rsidRPr="00541734" w:rsidRDefault="00DF4B23" w:rsidP="004D6571">
      <w:pPr>
        <w:numPr>
          <w:ilvl w:val="0"/>
          <w:numId w:val="14"/>
        </w:numPr>
        <w:tabs>
          <w:tab w:val="clear" w:pos="360"/>
          <w:tab w:val="num" w:pos="426"/>
        </w:tabs>
        <w:autoSpaceDE w:val="0"/>
        <w:autoSpaceDN w:val="0"/>
        <w:adjustRightInd w:val="0"/>
        <w:spacing w:after="0" w:line="240" w:lineRule="auto"/>
        <w:ind w:left="426" w:hanging="284"/>
        <w:jc w:val="both"/>
        <w:rPr>
          <w:rFonts w:asciiTheme="majorHAnsi" w:hAnsiTheme="majorHAnsi"/>
          <w:sz w:val="20"/>
          <w:szCs w:val="20"/>
          <w:lang w:eastAsia="cs-CZ"/>
        </w:rPr>
      </w:pPr>
      <w:r w:rsidRPr="00541734">
        <w:rPr>
          <w:rFonts w:asciiTheme="majorHAnsi" w:hAnsiTheme="majorHAnsi"/>
          <w:sz w:val="20"/>
          <w:szCs w:val="20"/>
          <w:lang w:eastAsia="cs-CZ"/>
        </w:rPr>
        <w:t>Táto Zmluva nadobúda platnosť dňom jej podpisu obidvomi zmluvnými stranami a účinnosť po súčasnom kumulatívnom splnení nasledovných odkladacích podmienok:</w:t>
      </w:r>
    </w:p>
    <w:p w14:paraId="4399DBA0" w14:textId="2304CA63" w:rsidR="00DF4B23" w:rsidRPr="00541734" w:rsidRDefault="00DF4B23" w:rsidP="004D6571">
      <w:pPr>
        <w:numPr>
          <w:ilvl w:val="0"/>
          <w:numId w:val="2"/>
        </w:numPr>
        <w:tabs>
          <w:tab w:val="num" w:pos="426"/>
        </w:tabs>
        <w:spacing w:after="0" w:line="240" w:lineRule="auto"/>
        <w:ind w:left="426" w:hanging="284"/>
        <w:contextualSpacing/>
        <w:jc w:val="both"/>
        <w:rPr>
          <w:rFonts w:asciiTheme="majorHAnsi" w:hAnsiTheme="majorHAnsi"/>
          <w:sz w:val="20"/>
          <w:szCs w:val="20"/>
          <w:lang w:eastAsia="cs-CZ"/>
        </w:rPr>
      </w:pPr>
      <w:r w:rsidRPr="00541734">
        <w:rPr>
          <w:rFonts w:asciiTheme="majorHAnsi" w:hAnsiTheme="majorHAnsi"/>
          <w:sz w:val="20"/>
          <w:szCs w:val="20"/>
          <w:lang w:eastAsia="cs-CZ"/>
        </w:rPr>
        <w:t xml:space="preserve">schválenie procesu obstarávania v rámci kontroly predmetného obstarávania zo strany Sprostredkovateľského orgánu pre Operačný program </w:t>
      </w:r>
      <w:r w:rsidR="00592019" w:rsidRPr="00541734">
        <w:rPr>
          <w:rFonts w:asciiTheme="majorHAnsi" w:hAnsiTheme="majorHAnsi"/>
          <w:sz w:val="20"/>
          <w:szCs w:val="20"/>
          <w:lang w:eastAsia="cs-CZ"/>
        </w:rPr>
        <w:t>Integrovaná infraštruktúra</w:t>
      </w:r>
      <w:r w:rsidRPr="00541734">
        <w:rPr>
          <w:rFonts w:asciiTheme="majorHAnsi" w:hAnsiTheme="majorHAnsi"/>
          <w:sz w:val="20"/>
          <w:szCs w:val="20"/>
          <w:lang w:eastAsia="cs-CZ"/>
        </w:rPr>
        <w:t>, ktorým je Ministerstvo hospodárstva Slovenskej republiky</w:t>
      </w:r>
      <w:r w:rsidRPr="00541734">
        <w:rPr>
          <w:rFonts w:asciiTheme="majorHAnsi" w:hAnsiTheme="majorHAnsi" w:cs="Calibri"/>
          <w:sz w:val="20"/>
          <w:szCs w:val="20"/>
          <w:lang w:eastAsia="cs-CZ"/>
        </w:rPr>
        <w:t>. Schválenie procesu verejného obstarávania nastane v deň, kedy Kupujúci obdrží kladné stanovisko Sprostredkovateľského orgánu k následnej ex post kontrole predmetného verejného obstarávania,</w:t>
      </w:r>
    </w:p>
    <w:p w14:paraId="008B697D" w14:textId="102B61BA" w:rsidR="00DF4B23" w:rsidRPr="00541734" w:rsidRDefault="00DF4B23" w:rsidP="004D6571">
      <w:pPr>
        <w:numPr>
          <w:ilvl w:val="0"/>
          <w:numId w:val="2"/>
        </w:numPr>
        <w:tabs>
          <w:tab w:val="num" w:pos="426"/>
        </w:tabs>
        <w:spacing w:after="0" w:line="240" w:lineRule="auto"/>
        <w:ind w:left="426" w:hanging="284"/>
        <w:contextualSpacing/>
        <w:jc w:val="both"/>
        <w:rPr>
          <w:rFonts w:asciiTheme="majorHAnsi" w:hAnsiTheme="majorHAnsi"/>
          <w:sz w:val="20"/>
          <w:szCs w:val="20"/>
          <w:lang w:eastAsia="cs-CZ"/>
        </w:rPr>
      </w:pPr>
      <w:r w:rsidRPr="00541734">
        <w:rPr>
          <w:rFonts w:asciiTheme="majorHAnsi" w:hAnsiTheme="majorHAnsi" w:cs="Calibri"/>
          <w:sz w:val="20"/>
          <w:szCs w:val="20"/>
        </w:rPr>
        <w:t xml:space="preserve">zverejnením Zmluvy </w:t>
      </w:r>
      <w:r w:rsidR="00CE1C70">
        <w:rPr>
          <w:rFonts w:asciiTheme="majorHAnsi" w:hAnsiTheme="majorHAnsi" w:cs="Calibri"/>
          <w:sz w:val="20"/>
          <w:szCs w:val="20"/>
        </w:rPr>
        <w:t>na profile kupujúceho v JOSEPHINE</w:t>
      </w:r>
    </w:p>
    <w:p w14:paraId="7F5A8426" w14:textId="77777777" w:rsidR="00DF4B23" w:rsidRPr="00541734" w:rsidRDefault="00DF4B23" w:rsidP="004D6571">
      <w:pPr>
        <w:spacing w:after="0" w:line="240" w:lineRule="auto"/>
        <w:ind w:left="426" w:hanging="284"/>
        <w:contextualSpacing/>
        <w:jc w:val="both"/>
        <w:rPr>
          <w:rFonts w:asciiTheme="majorHAnsi" w:hAnsiTheme="majorHAnsi"/>
          <w:sz w:val="20"/>
          <w:szCs w:val="20"/>
          <w:lang w:eastAsia="cs-CZ"/>
        </w:rPr>
      </w:pPr>
    </w:p>
    <w:p w14:paraId="4E8C984C" w14:textId="77777777" w:rsidR="00DF4B23" w:rsidRPr="00541734" w:rsidRDefault="00DF4B23" w:rsidP="004D6571">
      <w:pPr>
        <w:numPr>
          <w:ilvl w:val="0"/>
          <w:numId w:val="14"/>
        </w:numPr>
        <w:spacing w:after="0" w:line="240" w:lineRule="auto"/>
        <w:ind w:left="426" w:hanging="284"/>
        <w:contextualSpacing/>
        <w:jc w:val="both"/>
        <w:rPr>
          <w:rFonts w:asciiTheme="majorHAnsi" w:hAnsiTheme="majorHAnsi"/>
          <w:sz w:val="20"/>
          <w:szCs w:val="20"/>
          <w:lang w:eastAsia="sk-SK"/>
        </w:rPr>
      </w:pPr>
      <w:r w:rsidRPr="00541734">
        <w:rPr>
          <w:rFonts w:asciiTheme="majorHAnsi" w:hAnsiTheme="majorHAnsi"/>
          <w:sz w:val="20"/>
          <w:szCs w:val="20"/>
          <w:lang w:eastAsia="sk-SK"/>
        </w:rPr>
        <w:t>Predávajúci je povinný strpieť výkon kontroly/auditu súvisiaceho s dodávaným Tovarom podľa tejto zmluvy, prácami a službami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sú najmä:</w:t>
      </w:r>
    </w:p>
    <w:p w14:paraId="02BB6F9C"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a) Poskytovateľ a ním poverené osoby, </w:t>
      </w:r>
    </w:p>
    <w:p w14:paraId="6BB55889"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b) Útvar vnútorného auditu Riadiaceho orgánu alebo Sprostredkovateľského orgánu a nimi poverené osoby, </w:t>
      </w:r>
    </w:p>
    <w:p w14:paraId="271267B3"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c) Najvyšší kontrolný úrad SR, Úrad vládneho auditu, Certifikačný orgán a nimi poverené osoby, </w:t>
      </w:r>
    </w:p>
    <w:p w14:paraId="0821060A"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d) Orgán auditu, jeho spolupracujúce orgány a osoby poverené na výkon kontroly/auditu, </w:t>
      </w:r>
    </w:p>
    <w:p w14:paraId="75F15019"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e) Splnomocnení zástupcovia Európskej Komisie a Európskeho dvora audítorov, </w:t>
      </w:r>
    </w:p>
    <w:p w14:paraId="459ABE33"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f) Orgán zabezpečujúci ochranu finančných záujmov EÚ, </w:t>
      </w:r>
    </w:p>
    <w:p w14:paraId="5C7F92C0"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g) Osoby prizvané orgánmi uvedenými v písm. a) až f) v súlade s príslušnými právnymi predpismi SR a právnymi aktmi EÚ. </w:t>
      </w:r>
    </w:p>
    <w:p w14:paraId="252DC2FE" w14:textId="77777777" w:rsidR="00DF4B23" w:rsidRPr="00541734" w:rsidRDefault="00DF4B23" w:rsidP="004D6571">
      <w:pPr>
        <w:spacing w:after="0" w:line="240" w:lineRule="atLeast"/>
        <w:ind w:left="426" w:hanging="284"/>
        <w:rPr>
          <w:rFonts w:asciiTheme="majorHAnsi" w:hAnsiTheme="majorHAnsi"/>
          <w:sz w:val="20"/>
          <w:szCs w:val="20"/>
          <w:lang w:eastAsia="sk-SK"/>
        </w:rPr>
      </w:pPr>
    </w:p>
    <w:p w14:paraId="679E4BAF" w14:textId="77777777" w:rsidR="00DF4B23" w:rsidRPr="00541734" w:rsidRDefault="00DF4B23" w:rsidP="004D6571">
      <w:pPr>
        <w:numPr>
          <w:ilvl w:val="0"/>
          <w:numId w:val="14"/>
        </w:numPr>
        <w:spacing w:after="0" w:line="240" w:lineRule="auto"/>
        <w:ind w:left="426" w:hanging="426"/>
        <w:jc w:val="both"/>
        <w:rPr>
          <w:rFonts w:asciiTheme="majorHAnsi" w:hAnsiTheme="majorHAnsi"/>
          <w:sz w:val="20"/>
          <w:szCs w:val="20"/>
          <w:lang w:eastAsia="sk-SK"/>
        </w:rPr>
      </w:pPr>
      <w:r w:rsidRPr="00541734">
        <w:rPr>
          <w:rFonts w:asciiTheme="majorHAnsi" w:hAnsiTheme="majorHAnsi"/>
          <w:sz w:val="20"/>
          <w:szCs w:val="20"/>
          <w:lang w:eastAsia="sk-SK"/>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14:paraId="3ECA685E" w14:textId="77777777" w:rsidR="00DF4B23" w:rsidRPr="00541734" w:rsidRDefault="00DF4B23" w:rsidP="004D6571">
      <w:pPr>
        <w:numPr>
          <w:ilvl w:val="0"/>
          <w:numId w:val="15"/>
        </w:numPr>
        <w:tabs>
          <w:tab w:val="num" w:pos="360"/>
        </w:tabs>
        <w:spacing w:after="0" w:line="240" w:lineRule="auto"/>
        <w:ind w:left="426" w:hanging="426"/>
        <w:jc w:val="both"/>
        <w:rPr>
          <w:rFonts w:asciiTheme="majorHAnsi" w:hAnsiTheme="majorHAnsi"/>
          <w:sz w:val="20"/>
          <w:szCs w:val="20"/>
          <w:lang w:eastAsia="sk-SK"/>
        </w:rPr>
      </w:pPr>
      <w:r w:rsidRPr="00541734">
        <w:rPr>
          <w:rFonts w:asciiTheme="majorHAnsi" w:hAnsiTheme="majorHAnsi"/>
          <w:sz w:val="20"/>
          <w:szCs w:val="20"/>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14:paraId="7612B849" w14:textId="77777777" w:rsidR="00DF4B23" w:rsidRPr="00541734" w:rsidRDefault="00DF4B23" w:rsidP="004D6571">
      <w:pPr>
        <w:numPr>
          <w:ilvl w:val="0"/>
          <w:numId w:val="15"/>
        </w:numPr>
        <w:tabs>
          <w:tab w:val="num" w:pos="360"/>
        </w:tabs>
        <w:spacing w:after="0" w:line="240" w:lineRule="auto"/>
        <w:ind w:left="426" w:hanging="426"/>
        <w:jc w:val="both"/>
        <w:rPr>
          <w:rFonts w:asciiTheme="majorHAnsi" w:hAnsiTheme="majorHAnsi"/>
          <w:sz w:val="20"/>
          <w:szCs w:val="20"/>
          <w:lang w:eastAsia="sk-SK"/>
        </w:rPr>
      </w:pPr>
      <w:r w:rsidRPr="00541734">
        <w:rPr>
          <w:rFonts w:asciiTheme="majorHAnsi" w:hAnsiTheme="majorHAnsi"/>
          <w:sz w:val="20"/>
          <w:szCs w:val="20"/>
          <w:lang w:eastAsia="sk-SK"/>
        </w:rPr>
        <w:t xml:space="preserve">v prípade doručovania prostredníctvom Slovenskej pošty, </w:t>
      </w:r>
      <w:proofErr w:type="spellStart"/>
      <w:r w:rsidRPr="00541734">
        <w:rPr>
          <w:rFonts w:asciiTheme="majorHAnsi" w:hAnsiTheme="majorHAnsi"/>
          <w:sz w:val="20"/>
          <w:szCs w:val="20"/>
          <w:lang w:eastAsia="sk-SK"/>
        </w:rPr>
        <w:t>a.s</w:t>
      </w:r>
      <w:proofErr w:type="spellEnd"/>
      <w:r w:rsidRPr="00541734">
        <w:rPr>
          <w:rFonts w:asciiTheme="majorHAnsi" w:hAnsiTheme="majorHAnsi"/>
          <w:sz w:val="20"/>
          <w:szCs w:val="20"/>
          <w:lang w:eastAsia="sk-SK"/>
        </w:rPr>
        <w:t xml:space="preserve">. alebo iného doručovateľa, doručením na adresu zmluvnej strany a v prípade doporučenej zásielky odovzdaním Písomnosti osobe oprávnenej prijímať písomnosti za túto zmluvnú stranu  a podpisom takej osoby na doručenke. </w:t>
      </w:r>
    </w:p>
    <w:p w14:paraId="4734B61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4C39733B"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3067C18"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XIII</w:t>
      </w:r>
    </w:p>
    <w:p w14:paraId="3AD3808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Záverečné ustanovenia</w:t>
      </w:r>
    </w:p>
    <w:p w14:paraId="5EF5C24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5B51839" w14:textId="77777777" w:rsidR="00DF4B23" w:rsidRPr="00541734" w:rsidRDefault="00DF4B23" w:rsidP="00F638A2">
      <w:pPr>
        <w:tabs>
          <w:tab w:val="left" w:pos="0"/>
        </w:tabs>
        <w:autoSpaceDE w:val="0"/>
        <w:autoSpaceDN w:val="0"/>
        <w:adjustRightInd w:val="0"/>
        <w:spacing w:after="0" w:line="240" w:lineRule="auto"/>
        <w:jc w:val="both"/>
        <w:rPr>
          <w:rFonts w:asciiTheme="majorHAnsi" w:hAnsiTheme="majorHAnsi"/>
          <w:sz w:val="20"/>
          <w:szCs w:val="20"/>
          <w:lang w:eastAsia="sk-SK"/>
        </w:rPr>
      </w:pPr>
    </w:p>
    <w:p w14:paraId="3F6F4023"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Predávajúci pri uzavretí tejto zmluvy uviedol, že subjekt/subjekty, ktoré sú jeho subdodávateľmi, sú uvedené v Prílohe č.2.</w:t>
      </w:r>
    </w:p>
    <w:p w14:paraId="29FC5B41" w14:textId="77777777" w:rsidR="00DF4B23" w:rsidRPr="00541734" w:rsidRDefault="00DF4B23" w:rsidP="00F638A2">
      <w:pPr>
        <w:pStyle w:val="Odsekzoznamu"/>
        <w:tabs>
          <w:tab w:val="left" w:pos="0"/>
        </w:tabs>
        <w:autoSpaceDE w:val="0"/>
        <w:autoSpaceDN w:val="0"/>
        <w:adjustRightInd w:val="0"/>
        <w:spacing w:after="0" w:line="240" w:lineRule="auto"/>
        <w:ind w:left="426"/>
        <w:jc w:val="both"/>
        <w:rPr>
          <w:rFonts w:asciiTheme="majorHAnsi" w:hAnsiTheme="majorHAnsi"/>
          <w:sz w:val="20"/>
          <w:szCs w:val="20"/>
          <w:lang w:eastAsia="sk-SK"/>
        </w:rPr>
      </w:pPr>
    </w:p>
    <w:p w14:paraId="51458C9A" w14:textId="56B6EFBF"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Predávajúci je oprávnený kedykoľvek počas trvania tejto Zmluvy vymeniť ktoréhokoľvek subdodávateľa</w:t>
      </w:r>
      <w:r w:rsidR="006344AB"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Najneskôr 30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w:t>
      </w:r>
    </w:p>
    <w:p w14:paraId="742FCE6D" w14:textId="77777777" w:rsidR="00DF4B23" w:rsidRPr="00541734" w:rsidRDefault="00DF4B23" w:rsidP="00F638A2">
      <w:pPr>
        <w:pStyle w:val="Odsekzoznamu"/>
        <w:rPr>
          <w:rFonts w:asciiTheme="majorHAnsi" w:hAnsiTheme="majorHAnsi" w:cs="TimesNewRomanPSMT"/>
          <w:sz w:val="20"/>
          <w:szCs w:val="20"/>
          <w:lang w:eastAsia="sk-SK"/>
        </w:rPr>
      </w:pPr>
    </w:p>
    <w:p w14:paraId="065805EA" w14:textId="652CDCDD" w:rsidR="00DF4B23" w:rsidRPr="00541734" w:rsidRDefault="00DF4B23" w:rsidP="00EE4AB0">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Akékoľvek zmeny tejto zmluvy je možné uskutočniť iba písomne formou </w:t>
      </w:r>
      <w:r w:rsidR="006344AB" w:rsidRPr="00541734">
        <w:rPr>
          <w:rFonts w:asciiTheme="majorHAnsi" w:hAnsiTheme="majorHAnsi" w:cs="TimesNewRomanPSMT"/>
          <w:sz w:val="20"/>
          <w:szCs w:val="20"/>
          <w:lang w:eastAsia="sk-SK"/>
        </w:rPr>
        <w:t>dodatkov.</w:t>
      </w:r>
    </w:p>
    <w:p w14:paraId="0513396F" w14:textId="77777777" w:rsidR="006344AB" w:rsidRPr="00541734" w:rsidRDefault="006344AB" w:rsidP="006344AB">
      <w:pPr>
        <w:pStyle w:val="Odsekzoznamu"/>
        <w:rPr>
          <w:rFonts w:asciiTheme="majorHAnsi" w:hAnsiTheme="majorHAnsi" w:cs="TimesNewRomanPSMT"/>
          <w:sz w:val="20"/>
          <w:szCs w:val="20"/>
          <w:lang w:eastAsia="sk-SK"/>
        </w:rPr>
      </w:pPr>
    </w:p>
    <w:p w14:paraId="0522047F" w14:textId="77777777" w:rsidR="006344AB" w:rsidRPr="00541734" w:rsidRDefault="006344AB" w:rsidP="006344AB">
      <w:pPr>
        <w:pStyle w:val="Odsekzoznamu"/>
        <w:tabs>
          <w:tab w:val="left" w:pos="0"/>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79E7A118"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Právne vzťahy výslovne touto zmluvou neupravené sa riadia ustanoveniami zákona č. 513/1991 Zb. Obchodný zákonník SR v  znení neskorších predpisov, resp. príslušnými všeobecne záväznými právnymi predpismi Slovenskej republiky.</w:t>
      </w:r>
    </w:p>
    <w:p w14:paraId="461C13AC" w14:textId="77777777" w:rsidR="00DF4B23" w:rsidRPr="00541734" w:rsidRDefault="00DF4B23" w:rsidP="00F638A2">
      <w:pPr>
        <w:pStyle w:val="Odsekzoznamu"/>
        <w:rPr>
          <w:rFonts w:asciiTheme="majorHAnsi" w:hAnsiTheme="majorHAnsi" w:cs="TimesNewRomanPSMT"/>
          <w:sz w:val="20"/>
          <w:szCs w:val="20"/>
          <w:lang w:eastAsia="sk-SK"/>
        </w:rPr>
      </w:pPr>
    </w:p>
    <w:p w14:paraId="3E2B945D"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Akékoľvek nezhody, spory alebo nároky vznikajúce z tejto zmluvy alebo v súvislosti s ňou budú riešené prednostne dohodou zmluvných strán. Ak k takejto dohode nedôjde, rozhodne príslušný súd v Slovenskej republike.</w:t>
      </w:r>
    </w:p>
    <w:p w14:paraId="28E77653" w14:textId="77777777" w:rsidR="00DF4B23" w:rsidRPr="00541734" w:rsidRDefault="00DF4B23" w:rsidP="00F638A2">
      <w:pPr>
        <w:pStyle w:val="Odsekzoznamu"/>
        <w:rPr>
          <w:rFonts w:asciiTheme="majorHAnsi" w:hAnsiTheme="majorHAnsi" w:cs="TimesNewRomanPSMT"/>
          <w:sz w:val="20"/>
          <w:szCs w:val="20"/>
          <w:lang w:eastAsia="sk-SK"/>
        </w:rPr>
      </w:pPr>
    </w:p>
    <w:p w14:paraId="52B30D04"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Táto zmluva je vyhotovená v piatich rovnopisoch, z ktorých každý má platnosť originálu, s dvoma vyhotoveniami pre Predávajúceho a troma vyhotoveniami pre Kupujúceho.</w:t>
      </w:r>
    </w:p>
    <w:p w14:paraId="3A073B81" w14:textId="77777777" w:rsidR="00DF4B23" w:rsidRPr="00541734" w:rsidRDefault="00DF4B23" w:rsidP="00F638A2">
      <w:pPr>
        <w:pStyle w:val="Odsekzoznamu"/>
        <w:rPr>
          <w:rFonts w:asciiTheme="majorHAnsi" w:hAnsiTheme="majorHAnsi" w:cs="TimesNewRomanPSMT"/>
          <w:sz w:val="20"/>
          <w:szCs w:val="20"/>
          <w:lang w:eastAsia="sk-SK"/>
        </w:rPr>
      </w:pPr>
    </w:p>
    <w:p w14:paraId="428290AA"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Zmluvné strany prehlasujú, že obsahu tejto zmluvy porozumeli, text je pre nich dostatočne určitý a zrozumiteľný, zmluvu uzatvárajú slobodne, vážne, nie za nápadne nevýhodných podmienok a bez nátlaku a na znak súhlasu s jej obsahom ju vlastnoručne podpisujú.</w:t>
      </w:r>
    </w:p>
    <w:p w14:paraId="25F4AA91" w14:textId="77777777" w:rsidR="00DF4B23" w:rsidRPr="00541734" w:rsidRDefault="00DF4B23"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36404A3A"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5B6C6CD5"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69981872"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0AEEAAEE"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012013F4" w14:textId="77777777" w:rsidR="00DF4B23" w:rsidRPr="00541734" w:rsidRDefault="00111D9B" w:rsidP="004D6571">
      <w:pPr>
        <w:autoSpaceDE w:val="0"/>
        <w:autoSpaceDN w:val="0"/>
        <w:adjustRightInd w:val="0"/>
        <w:spacing w:after="0" w:line="240" w:lineRule="auto"/>
        <w:ind w:firstLine="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w:t>
      </w:r>
      <w:r w:rsidR="00DF4B23" w:rsidRPr="00541734">
        <w:rPr>
          <w:rFonts w:asciiTheme="majorHAnsi" w:hAnsiTheme="majorHAnsi" w:cs="TimesNewRomanPSMT"/>
          <w:sz w:val="20"/>
          <w:szCs w:val="20"/>
          <w:lang w:eastAsia="sk-SK"/>
        </w:rPr>
        <w:t xml:space="preserve">................................., dňa .................                  </w:t>
      </w:r>
      <w:r w:rsidR="00DF4B23" w:rsidRPr="00541734">
        <w:rPr>
          <w:rFonts w:asciiTheme="majorHAnsi" w:hAnsiTheme="majorHAnsi" w:cs="TimesNewRomanPSMT"/>
          <w:sz w:val="20"/>
          <w:szCs w:val="20"/>
          <w:lang w:eastAsia="sk-SK"/>
        </w:rPr>
        <w:tab/>
        <w:t xml:space="preserve">   </w:t>
      </w:r>
      <w:r w:rsidR="00DF4B23" w:rsidRPr="00541734">
        <w:rPr>
          <w:rFonts w:asciiTheme="majorHAnsi" w:hAnsiTheme="majorHAnsi" w:cs="TimesNewRomanPSMT"/>
          <w:sz w:val="20"/>
          <w:szCs w:val="20"/>
          <w:lang w:eastAsia="sk-SK"/>
        </w:rPr>
        <w:tab/>
      </w:r>
      <w:r w:rsidR="00DF4B23" w:rsidRPr="00541734">
        <w:rPr>
          <w:rFonts w:asciiTheme="majorHAnsi" w:hAnsiTheme="majorHAnsi" w:cs="TimesNewRomanPSMT"/>
          <w:sz w:val="20"/>
          <w:szCs w:val="20"/>
          <w:lang w:eastAsia="sk-SK"/>
        </w:rPr>
        <w:tab/>
        <w:t>V ......................................, dňa ................</w:t>
      </w:r>
    </w:p>
    <w:p w14:paraId="46AA208D"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07AFA1CF"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p>
    <w:p w14:paraId="77DF464E"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p>
    <w:p w14:paraId="4B9922CF" w14:textId="77777777" w:rsidR="00DF4B23" w:rsidRPr="00541734" w:rsidRDefault="00DF4B23"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 xml:space="preserve">Predávajúci:                                                          </w:t>
      </w:r>
      <w:r w:rsidRPr="00541734">
        <w:rPr>
          <w:rFonts w:asciiTheme="majorHAnsi" w:hAnsiTheme="majorHAnsi" w:cs="TimesNewRomanPS-BoldMT"/>
          <w:b/>
          <w:bCs/>
          <w:sz w:val="20"/>
          <w:szCs w:val="20"/>
          <w:lang w:eastAsia="sk-SK"/>
        </w:rPr>
        <w:tab/>
      </w:r>
      <w:r w:rsidRPr="00541734">
        <w:rPr>
          <w:rFonts w:asciiTheme="majorHAnsi" w:hAnsiTheme="majorHAnsi" w:cs="TimesNewRomanPS-BoldMT"/>
          <w:b/>
          <w:bCs/>
          <w:sz w:val="20"/>
          <w:szCs w:val="20"/>
          <w:lang w:eastAsia="sk-SK"/>
        </w:rPr>
        <w:tab/>
      </w:r>
      <w:r w:rsidRPr="00541734">
        <w:rPr>
          <w:rFonts w:asciiTheme="majorHAnsi" w:hAnsiTheme="majorHAnsi" w:cs="TimesNewRomanPS-BoldMT"/>
          <w:b/>
          <w:bCs/>
          <w:sz w:val="20"/>
          <w:szCs w:val="20"/>
          <w:lang w:eastAsia="sk-SK"/>
        </w:rPr>
        <w:tab/>
        <w:t>Kupujúci:</w:t>
      </w:r>
    </w:p>
    <w:p w14:paraId="4CD93E6F"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453CFCFE"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4FC27FDA"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73AFB764" w14:textId="77777777" w:rsidR="00DF4B23" w:rsidRPr="00541734" w:rsidRDefault="00DF4B23" w:rsidP="004D6571">
      <w:pPr>
        <w:autoSpaceDE w:val="0"/>
        <w:autoSpaceDN w:val="0"/>
        <w:adjustRightInd w:val="0"/>
        <w:spacing w:after="0" w:line="240" w:lineRule="auto"/>
        <w:ind w:firstLine="426"/>
        <w:jc w:val="both"/>
        <w:rPr>
          <w:rFonts w:asciiTheme="majorHAnsi" w:hAnsiTheme="majorHAnsi" w:cs="Arial"/>
          <w:sz w:val="20"/>
          <w:szCs w:val="20"/>
          <w:lang w:eastAsia="sk-SK"/>
        </w:rPr>
      </w:pPr>
      <w:r w:rsidRPr="00541734">
        <w:rPr>
          <w:rFonts w:asciiTheme="majorHAnsi" w:hAnsiTheme="majorHAnsi" w:cs="Arial"/>
          <w:sz w:val="20"/>
          <w:szCs w:val="20"/>
          <w:lang w:eastAsia="sk-SK"/>
        </w:rPr>
        <w:t xml:space="preserve">........................................................                   </w:t>
      </w:r>
      <w:r w:rsidRPr="00541734">
        <w:rPr>
          <w:rFonts w:asciiTheme="majorHAnsi" w:hAnsiTheme="majorHAnsi" w:cs="Arial"/>
          <w:sz w:val="20"/>
          <w:szCs w:val="20"/>
          <w:lang w:eastAsia="sk-SK"/>
        </w:rPr>
        <w:tab/>
        <w:t xml:space="preserve">   </w:t>
      </w:r>
      <w:r w:rsidRPr="00541734">
        <w:rPr>
          <w:rFonts w:asciiTheme="majorHAnsi" w:hAnsiTheme="majorHAnsi" w:cs="Arial"/>
          <w:sz w:val="20"/>
          <w:szCs w:val="20"/>
          <w:lang w:eastAsia="sk-SK"/>
        </w:rPr>
        <w:tab/>
      </w:r>
      <w:r w:rsidRPr="00541734">
        <w:rPr>
          <w:rFonts w:asciiTheme="majorHAnsi" w:hAnsiTheme="majorHAnsi" w:cs="Arial"/>
          <w:sz w:val="20"/>
          <w:szCs w:val="20"/>
          <w:lang w:eastAsia="sk-SK"/>
        </w:rPr>
        <w:tab/>
        <w:t>.........................................................</w:t>
      </w:r>
    </w:p>
    <w:p w14:paraId="371B786E" w14:textId="77777777" w:rsidR="00DF4B23" w:rsidRPr="00541734" w:rsidRDefault="00DF4B23" w:rsidP="0064213E">
      <w:pPr>
        <w:spacing w:after="0" w:line="240" w:lineRule="auto"/>
        <w:rPr>
          <w:rFonts w:asciiTheme="majorHAnsi" w:hAnsiTheme="majorHAnsi"/>
          <w:b/>
          <w:sz w:val="20"/>
          <w:szCs w:val="20"/>
          <w:lang w:eastAsia="sk-SK"/>
        </w:rPr>
      </w:pPr>
    </w:p>
    <w:p w14:paraId="33E7EC9A" w14:textId="77777777" w:rsidR="00DF4B23" w:rsidRPr="00541734" w:rsidRDefault="00DF4B23" w:rsidP="00E90123">
      <w:pPr>
        <w:rPr>
          <w:rFonts w:asciiTheme="majorHAnsi" w:hAnsiTheme="majorHAnsi"/>
          <w:sz w:val="20"/>
          <w:szCs w:val="20"/>
        </w:rPr>
      </w:pPr>
    </w:p>
    <w:p w14:paraId="636CA536" w14:textId="77777777" w:rsidR="00DF4B23" w:rsidRPr="00541734" w:rsidRDefault="00DF4B23" w:rsidP="00E90123">
      <w:pPr>
        <w:rPr>
          <w:rFonts w:asciiTheme="majorHAnsi" w:hAnsiTheme="majorHAnsi"/>
          <w:sz w:val="20"/>
          <w:szCs w:val="20"/>
        </w:rPr>
      </w:pPr>
    </w:p>
    <w:p w14:paraId="5A0AFD94" w14:textId="77777777" w:rsidR="00DF4B23" w:rsidRPr="00541734" w:rsidRDefault="00DF4B23" w:rsidP="00E90123">
      <w:pPr>
        <w:rPr>
          <w:rFonts w:asciiTheme="majorHAnsi" w:hAnsiTheme="majorHAnsi"/>
          <w:sz w:val="20"/>
          <w:szCs w:val="20"/>
        </w:rPr>
      </w:pPr>
      <w:r w:rsidRPr="00541734">
        <w:rPr>
          <w:rFonts w:asciiTheme="majorHAnsi" w:hAnsiTheme="majorHAnsi"/>
          <w:sz w:val="20"/>
          <w:szCs w:val="20"/>
        </w:rPr>
        <w:t>Príloha č. 1 – Opis predmetu zákazky (Špecifikácia)</w:t>
      </w:r>
    </w:p>
    <w:p w14:paraId="3F6D7828" w14:textId="4A0C09A8" w:rsidR="00DF4B23" w:rsidRPr="00541734" w:rsidRDefault="00DF4B23" w:rsidP="004E6053">
      <w:pPr>
        <w:pStyle w:val="tl1"/>
        <w:rPr>
          <w:rFonts w:asciiTheme="majorHAnsi" w:hAnsiTheme="majorHAnsi"/>
          <w:b/>
          <w:sz w:val="20"/>
          <w:szCs w:val="20"/>
        </w:rPr>
      </w:pPr>
      <w:r w:rsidRPr="00541734">
        <w:rPr>
          <w:rFonts w:asciiTheme="majorHAnsi" w:hAnsiTheme="majorHAnsi"/>
          <w:sz w:val="20"/>
          <w:szCs w:val="20"/>
        </w:rPr>
        <w:t xml:space="preserve">Príloha č. 2 </w:t>
      </w:r>
      <w:r w:rsidR="006344AB" w:rsidRPr="00541734">
        <w:rPr>
          <w:rFonts w:asciiTheme="majorHAnsi" w:hAnsiTheme="majorHAnsi"/>
          <w:sz w:val="20"/>
          <w:szCs w:val="20"/>
        </w:rPr>
        <w:t>–</w:t>
      </w:r>
      <w:r w:rsidRPr="00541734">
        <w:rPr>
          <w:rFonts w:asciiTheme="majorHAnsi" w:hAnsiTheme="majorHAnsi"/>
          <w:sz w:val="20"/>
          <w:szCs w:val="20"/>
        </w:rPr>
        <w:t xml:space="preserve"> </w:t>
      </w:r>
      <w:r w:rsidR="009D54D7">
        <w:rPr>
          <w:rFonts w:asciiTheme="majorHAnsi" w:hAnsiTheme="majorHAnsi"/>
          <w:sz w:val="20"/>
          <w:szCs w:val="20"/>
        </w:rPr>
        <w:t>Č</w:t>
      </w:r>
      <w:r w:rsidR="006344AB" w:rsidRPr="00541734">
        <w:rPr>
          <w:rFonts w:asciiTheme="majorHAnsi" w:hAnsiTheme="majorHAnsi"/>
          <w:sz w:val="20"/>
          <w:szCs w:val="20"/>
        </w:rPr>
        <w:t>estné vyhlásenie o subdodávateľoch</w:t>
      </w:r>
    </w:p>
    <w:sectPr w:rsidR="00DF4B23" w:rsidRPr="00541734" w:rsidSect="00111D9B">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77E3" w14:textId="77777777" w:rsidR="00EF5B64" w:rsidRDefault="00EF5B64" w:rsidP="00C77253">
      <w:pPr>
        <w:spacing w:after="0" w:line="240" w:lineRule="auto"/>
      </w:pPr>
      <w:r>
        <w:separator/>
      </w:r>
    </w:p>
  </w:endnote>
  <w:endnote w:type="continuationSeparator" w:id="0">
    <w:p w14:paraId="1BEBC17C" w14:textId="77777777" w:rsidR="00EF5B64" w:rsidRDefault="00EF5B64" w:rsidP="00C7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66821273"/>
      <w:docPartObj>
        <w:docPartGallery w:val="Page Numbers (Bottom of Page)"/>
        <w:docPartUnique/>
      </w:docPartObj>
    </w:sdtPr>
    <w:sdtContent>
      <w:p w14:paraId="2987EE64" w14:textId="1C27D908" w:rsidR="006344AB" w:rsidRDefault="006344AB" w:rsidP="00A61FE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6B6AFEE" w14:textId="77777777" w:rsidR="006344AB" w:rsidRDefault="006344AB" w:rsidP="006344A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28729256"/>
      <w:docPartObj>
        <w:docPartGallery w:val="Page Numbers (Bottom of Page)"/>
        <w:docPartUnique/>
      </w:docPartObj>
    </w:sdtPr>
    <w:sdtContent>
      <w:p w14:paraId="255C09B6" w14:textId="0D05302F" w:rsidR="006344AB" w:rsidRDefault="006344AB" w:rsidP="00A61FE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935866">
          <w:rPr>
            <w:rStyle w:val="slostrany"/>
            <w:noProof/>
          </w:rPr>
          <w:t>9</w:t>
        </w:r>
        <w:r>
          <w:rPr>
            <w:rStyle w:val="slostrany"/>
          </w:rPr>
          <w:fldChar w:fldCharType="end"/>
        </w:r>
      </w:p>
    </w:sdtContent>
  </w:sdt>
  <w:p w14:paraId="41CB0A6F" w14:textId="77777777" w:rsidR="006344AB" w:rsidRDefault="006344AB" w:rsidP="006344A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BEAE" w14:textId="77777777" w:rsidR="00EF5B64" w:rsidRDefault="00EF5B64" w:rsidP="00C77253">
      <w:pPr>
        <w:spacing w:after="0" w:line="240" w:lineRule="auto"/>
      </w:pPr>
      <w:r>
        <w:separator/>
      </w:r>
    </w:p>
  </w:footnote>
  <w:footnote w:type="continuationSeparator" w:id="0">
    <w:p w14:paraId="39B6BC98" w14:textId="77777777" w:rsidR="00EF5B64" w:rsidRDefault="00EF5B64" w:rsidP="00C7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51E0" w14:textId="77777777" w:rsidR="006344AB" w:rsidRDefault="006344AB">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7C1"/>
    <w:multiLevelType w:val="hybridMultilevel"/>
    <w:tmpl w:val="6B8E8B44"/>
    <w:lvl w:ilvl="0" w:tplc="90020D92">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4220C"/>
    <w:multiLevelType w:val="hybridMultilevel"/>
    <w:tmpl w:val="4FB0ACF2"/>
    <w:lvl w:ilvl="0" w:tplc="D1E49CD8">
      <w:start w:val="1"/>
      <w:numFmt w:val="decimal"/>
      <w:lvlText w:val="%1."/>
      <w:lvlJc w:val="left"/>
      <w:pPr>
        <w:tabs>
          <w:tab w:val="num" w:pos="360"/>
        </w:tabs>
        <w:ind w:left="360" w:hanging="360"/>
      </w:pPr>
      <w:rPr>
        <w:rFonts w:ascii="Times New Roman" w:eastAsia="Times New Roman" w:hAnsi="Times New Roman"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4" w15:restartNumberingAfterBreak="0">
    <w:nsid w:val="141464A4"/>
    <w:multiLevelType w:val="hybridMultilevel"/>
    <w:tmpl w:val="563A514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19C37289"/>
    <w:multiLevelType w:val="hybridMultilevel"/>
    <w:tmpl w:val="A4724F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EB509A"/>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673C28"/>
    <w:multiLevelType w:val="hybridMultilevel"/>
    <w:tmpl w:val="F69A166A"/>
    <w:lvl w:ilvl="0" w:tplc="28AE2604">
      <w:start w:val="7"/>
      <w:numFmt w:val="bullet"/>
      <w:lvlText w:val="-"/>
      <w:lvlJc w:val="left"/>
      <w:pPr>
        <w:ind w:left="720" w:hanging="360"/>
      </w:pPr>
      <w:rPr>
        <w:rFonts w:ascii="Cambria" w:eastAsia="Times New Roman" w:hAnsi="Cambria"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642073"/>
    <w:multiLevelType w:val="hybridMultilevel"/>
    <w:tmpl w:val="166EE23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23304D7"/>
    <w:multiLevelType w:val="hybridMultilevel"/>
    <w:tmpl w:val="7C72C5CC"/>
    <w:lvl w:ilvl="0" w:tplc="883AB0A0">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11" w15:restartNumberingAfterBreak="0">
    <w:nsid w:val="3506639D"/>
    <w:multiLevelType w:val="multilevel"/>
    <w:tmpl w:val="91A2624A"/>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B46C8"/>
    <w:multiLevelType w:val="hybridMultilevel"/>
    <w:tmpl w:val="90A47B48"/>
    <w:lvl w:ilvl="0" w:tplc="04AEE01E">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3" w15:restartNumberingAfterBreak="0">
    <w:nsid w:val="3EFB65CF"/>
    <w:multiLevelType w:val="hybridMultilevel"/>
    <w:tmpl w:val="A7D6651E"/>
    <w:lvl w:ilvl="0" w:tplc="28AE2604">
      <w:start w:val="7"/>
      <w:numFmt w:val="bullet"/>
      <w:lvlText w:val="-"/>
      <w:lvlJc w:val="left"/>
      <w:pPr>
        <w:ind w:left="2348" w:hanging="360"/>
      </w:pPr>
      <w:rPr>
        <w:rFonts w:ascii="Cambria" w:eastAsia="Times New Roman" w:hAnsi="Cambria" w:hint="default"/>
        <w:b/>
      </w:rPr>
    </w:lvl>
    <w:lvl w:ilvl="1" w:tplc="041B0003" w:tentative="1">
      <w:start w:val="1"/>
      <w:numFmt w:val="bullet"/>
      <w:lvlText w:val="o"/>
      <w:lvlJc w:val="left"/>
      <w:pPr>
        <w:ind w:left="3068" w:hanging="360"/>
      </w:pPr>
      <w:rPr>
        <w:rFonts w:ascii="Courier New" w:hAnsi="Courier New" w:hint="default"/>
      </w:rPr>
    </w:lvl>
    <w:lvl w:ilvl="2" w:tplc="041B0005" w:tentative="1">
      <w:start w:val="1"/>
      <w:numFmt w:val="bullet"/>
      <w:lvlText w:val=""/>
      <w:lvlJc w:val="left"/>
      <w:pPr>
        <w:ind w:left="3788" w:hanging="360"/>
      </w:pPr>
      <w:rPr>
        <w:rFonts w:ascii="Wingdings" w:hAnsi="Wingdings" w:hint="default"/>
      </w:rPr>
    </w:lvl>
    <w:lvl w:ilvl="3" w:tplc="041B0001" w:tentative="1">
      <w:start w:val="1"/>
      <w:numFmt w:val="bullet"/>
      <w:lvlText w:val=""/>
      <w:lvlJc w:val="left"/>
      <w:pPr>
        <w:ind w:left="4508" w:hanging="360"/>
      </w:pPr>
      <w:rPr>
        <w:rFonts w:ascii="Symbol" w:hAnsi="Symbol" w:hint="default"/>
      </w:rPr>
    </w:lvl>
    <w:lvl w:ilvl="4" w:tplc="041B0003" w:tentative="1">
      <w:start w:val="1"/>
      <w:numFmt w:val="bullet"/>
      <w:lvlText w:val="o"/>
      <w:lvlJc w:val="left"/>
      <w:pPr>
        <w:ind w:left="5228" w:hanging="360"/>
      </w:pPr>
      <w:rPr>
        <w:rFonts w:ascii="Courier New" w:hAnsi="Courier New" w:hint="default"/>
      </w:rPr>
    </w:lvl>
    <w:lvl w:ilvl="5" w:tplc="041B0005" w:tentative="1">
      <w:start w:val="1"/>
      <w:numFmt w:val="bullet"/>
      <w:lvlText w:val=""/>
      <w:lvlJc w:val="left"/>
      <w:pPr>
        <w:ind w:left="5948" w:hanging="360"/>
      </w:pPr>
      <w:rPr>
        <w:rFonts w:ascii="Wingdings" w:hAnsi="Wingdings" w:hint="default"/>
      </w:rPr>
    </w:lvl>
    <w:lvl w:ilvl="6" w:tplc="041B0001" w:tentative="1">
      <w:start w:val="1"/>
      <w:numFmt w:val="bullet"/>
      <w:lvlText w:val=""/>
      <w:lvlJc w:val="left"/>
      <w:pPr>
        <w:ind w:left="6668" w:hanging="360"/>
      </w:pPr>
      <w:rPr>
        <w:rFonts w:ascii="Symbol" w:hAnsi="Symbol" w:hint="default"/>
      </w:rPr>
    </w:lvl>
    <w:lvl w:ilvl="7" w:tplc="041B0003" w:tentative="1">
      <w:start w:val="1"/>
      <w:numFmt w:val="bullet"/>
      <w:lvlText w:val="o"/>
      <w:lvlJc w:val="left"/>
      <w:pPr>
        <w:ind w:left="7388" w:hanging="360"/>
      </w:pPr>
      <w:rPr>
        <w:rFonts w:ascii="Courier New" w:hAnsi="Courier New" w:hint="default"/>
      </w:rPr>
    </w:lvl>
    <w:lvl w:ilvl="8" w:tplc="041B0005" w:tentative="1">
      <w:start w:val="1"/>
      <w:numFmt w:val="bullet"/>
      <w:lvlText w:val=""/>
      <w:lvlJc w:val="left"/>
      <w:pPr>
        <w:ind w:left="8108" w:hanging="360"/>
      </w:pPr>
      <w:rPr>
        <w:rFonts w:ascii="Wingdings" w:hAnsi="Wingdings" w:hint="default"/>
      </w:rPr>
    </w:lvl>
  </w:abstractNum>
  <w:abstractNum w:abstractNumId="14"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E52402"/>
    <w:multiLevelType w:val="hybridMultilevel"/>
    <w:tmpl w:val="B3DEF04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D3D6938"/>
    <w:multiLevelType w:val="hybridMultilevel"/>
    <w:tmpl w:val="AA96ED60"/>
    <w:lvl w:ilvl="0" w:tplc="041B0017">
      <w:start w:val="1"/>
      <w:numFmt w:val="lowerLetter"/>
      <w:lvlText w:val="%1)"/>
      <w:lvlJc w:val="left"/>
      <w:pPr>
        <w:ind w:left="2424" w:hanging="360"/>
      </w:pPr>
      <w:rPr>
        <w:rFonts w:cs="Times New Roman" w:hint="default"/>
      </w:rPr>
    </w:lvl>
    <w:lvl w:ilvl="1" w:tplc="041B0019" w:tentative="1">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18" w15:restartNumberingAfterBreak="0">
    <w:nsid w:val="4FB1068B"/>
    <w:multiLevelType w:val="hybridMultilevel"/>
    <w:tmpl w:val="B144343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54260992"/>
    <w:multiLevelType w:val="hybridMultilevel"/>
    <w:tmpl w:val="762CD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8AC7BF9"/>
    <w:multiLevelType w:val="hybridMultilevel"/>
    <w:tmpl w:val="DD1C12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C4F1C05"/>
    <w:multiLevelType w:val="hybridMultilevel"/>
    <w:tmpl w:val="81BC948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2" w15:restartNumberingAfterBreak="0">
    <w:nsid w:val="6054528A"/>
    <w:multiLevelType w:val="hybridMultilevel"/>
    <w:tmpl w:val="89E46A74"/>
    <w:lvl w:ilvl="0" w:tplc="A564818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11A7AB5"/>
    <w:multiLevelType w:val="hybridMultilevel"/>
    <w:tmpl w:val="47C840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34A52AA"/>
    <w:multiLevelType w:val="hybridMultilevel"/>
    <w:tmpl w:val="122A12E2"/>
    <w:lvl w:ilvl="0" w:tplc="E3D86E5A">
      <w:start w:val="1"/>
      <w:numFmt w:val="lowerLetter"/>
      <w:lvlText w:val="%1)"/>
      <w:lvlJc w:val="left"/>
      <w:pPr>
        <w:ind w:left="1146" w:hanging="360"/>
      </w:pPr>
      <w:rPr>
        <w:rFonts w:cs="Times New Roman"/>
        <w:b/>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15:restartNumberingAfterBreak="0">
    <w:nsid w:val="695127C6"/>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6" w15:restartNumberingAfterBreak="0">
    <w:nsid w:val="73734DBB"/>
    <w:multiLevelType w:val="hybridMultilevel"/>
    <w:tmpl w:val="A5E6D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6C66A5E"/>
    <w:multiLevelType w:val="hybridMultilevel"/>
    <w:tmpl w:val="72465C36"/>
    <w:lvl w:ilvl="0" w:tplc="ACFCD1F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83D1ABE"/>
    <w:multiLevelType w:val="hybridMultilevel"/>
    <w:tmpl w:val="3A286086"/>
    <w:lvl w:ilvl="0" w:tplc="82B84810">
      <w:start w:val="1"/>
      <w:numFmt w:val="decimal"/>
      <w:lvlText w:val="%1."/>
      <w:lvlJc w:val="left"/>
      <w:pPr>
        <w:ind w:left="720" w:hanging="360"/>
      </w:pPr>
      <w:rPr>
        <w:rFonts w:ascii="Cambria" w:eastAsia="Times New Roman" w:hAnsi="Cambria" w:cs="TimesNewRomanPSM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910299">
    <w:abstractNumId w:val="8"/>
  </w:num>
  <w:num w:numId="2" w16cid:durableId="1603219835">
    <w:abstractNumId w:val="13"/>
  </w:num>
  <w:num w:numId="3" w16cid:durableId="909995709">
    <w:abstractNumId w:val="22"/>
  </w:num>
  <w:num w:numId="4" w16cid:durableId="1422481660">
    <w:abstractNumId w:val="16"/>
  </w:num>
  <w:num w:numId="5" w16cid:durableId="36273239">
    <w:abstractNumId w:val="9"/>
  </w:num>
  <w:num w:numId="6" w16cid:durableId="1308974040">
    <w:abstractNumId w:val="1"/>
  </w:num>
  <w:num w:numId="7" w16cid:durableId="1115446976">
    <w:abstractNumId w:val="19"/>
  </w:num>
  <w:num w:numId="8" w16cid:durableId="610167282">
    <w:abstractNumId w:val="26"/>
  </w:num>
  <w:num w:numId="9" w16cid:durableId="41172573">
    <w:abstractNumId w:val="23"/>
  </w:num>
  <w:num w:numId="10" w16cid:durableId="230891543">
    <w:abstractNumId w:val="5"/>
  </w:num>
  <w:num w:numId="11" w16cid:durableId="497769708">
    <w:abstractNumId w:val="20"/>
  </w:num>
  <w:num w:numId="12" w16cid:durableId="1552838165">
    <w:abstractNumId w:val="28"/>
  </w:num>
  <w:num w:numId="13" w16cid:durableId="1920863559">
    <w:abstractNumId w:val="0"/>
  </w:num>
  <w:num w:numId="14" w16cid:durableId="1532380089">
    <w:abstractNumId w:val="3"/>
  </w:num>
  <w:num w:numId="15" w16cid:durableId="1461803200">
    <w:abstractNumId w:val="17"/>
  </w:num>
  <w:num w:numId="16" w16cid:durableId="1059129430">
    <w:abstractNumId w:val="4"/>
  </w:num>
  <w:num w:numId="17" w16cid:durableId="870846065">
    <w:abstractNumId w:val="24"/>
  </w:num>
  <w:num w:numId="18" w16cid:durableId="53504855">
    <w:abstractNumId w:val="21"/>
  </w:num>
  <w:num w:numId="19" w16cid:durableId="1785730917">
    <w:abstractNumId w:val="18"/>
  </w:num>
  <w:num w:numId="20" w16cid:durableId="1463841182">
    <w:abstractNumId w:val="12"/>
  </w:num>
  <w:num w:numId="21" w16cid:durableId="1807433481">
    <w:abstractNumId w:val="6"/>
  </w:num>
  <w:num w:numId="22" w16cid:durableId="620116356">
    <w:abstractNumId w:val="27"/>
  </w:num>
  <w:num w:numId="23" w16cid:durableId="2100985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193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8308139">
    <w:abstractNumId w:val="25"/>
  </w:num>
  <w:num w:numId="26" w16cid:durableId="1593198127">
    <w:abstractNumId w:val="29"/>
  </w:num>
  <w:num w:numId="27" w16cid:durableId="1678266053">
    <w:abstractNumId w:val="15"/>
  </w:num>
  <w:num w:numId="28" w16cid:durableId="729301953">
    <w:abstractNumId w:val="11"/>
  </w:num>
  <w:num w:numId="29" w16cid:durableId="820729489">
    <w:abstractNumId w:val="7"/>
  </w:num>
  <w:num w:numId="30" w16cid:durableId="209650919">
    <w:abstractNumId w:val="2"/>
  </w:num>
  <w:num w:numId="31" w16cid:durableId="153646745">
    <w:abstractNumId w:val="14"/>
  </w:num>
  <w:num w:numId="32" w16cid:durableId="458380422">
    <w:abstractNumId w:val="10"/>
  </w:num>
  <w:num w:numId="33" w16cid:durableId="9338971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7386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3E"/>
    <w:rsid w:val="00014430"/>
    <w:rsid w:val="000161A8"/>
    <w:rsid w:val="00017FC6"/>
    <w:rsid w:val="00020321"/>
    <w:rsid w:val="00023A85"/>
    <w:rsid w:val="000341A2"/>
    <w:rsid w:val="00044E93"/>
    <w:rsid w:val="0005136C"/>
    <w:rsid w:val="00057CBC"/>
    <w:rsid w:val="0006141F"/>
    <w:rsid w:val="00064801"/>
    <w:rsid w:val="000651A9"/>
    <w:rsid w:val="000715EA"/>
    <w:rsid w:val="00075F10"/>
    <w:rsid w:val="00087BA2"/>
    <w:rsid w:val="000A73CF"/>
    <w:rsid w:val="000B5C53"/>
    <w:rsid w:val="000D12DF"/>
    <w:rsid w:val="00111D9B"/>
    <w:rsid w:val="001136CD"/>
    <w:rsid w:val="00114C01"/>
    <w:rsid w:val="00114F28"/>
    <w:rsid w:val="00116B3E"/>
    <w:rsid w:val="0012536B"/>
    <w:rsid w:val="00130211"/>
    <w:rsid w:val="00130951"/>
    <w:rsid w:val="00133168"/>
    <w:rsid w:val="00134A47"/>
    <w:rsid w:val="00154347"/>
    <w:rsid w:val="00155BFC"/>
    <w:rsid w:val="001629A1"/>
    <w:rsid w:val="0016347E"/>
    <w:rsid w:val="00171112"/>
    <w:rsid w:val="0018412C"/>
    <w:rsid w:val="00190FA0"/>
    <w:rsid w:val="001A7EA0"/>
    <w:rsid w:val="001B0041"/>
    <w:rsid w:val="001B6B4D"/>
    <w:rsid w:val="001C6249"/>
    <w:rsid w:val="001C76EB"/>
    <w:rsid w:val="001E2421"/>
    <w:rsid w:val="001E6AE6"/>
    <w:rsid w:val="001F19C9"/>
    <w:rsid w:val="001F6F65"/>
    <w:rsid w:val="002018D3"/>
    <w:rsid w:val="00206EB4"/>
    <w:rsid w:val="0021355C"/>
    <w:rsid w:val="00214327"/>
    <w:rsid w:val="002375C2"/>
    <w:rsid w:val="00247EAF"/>
    <w:rsid w:val="0027575B"/>
    <w:rsid w:val="002A11E1"/>
    <w:rsid w:val="002A471A"/>
    <w:rsid w:val="002A5B1C"/>
    <w:rsid w:val="002B54DA"/>
    <w:rsid w:val="002C24A3"/>
    <w:rsid w:val="002C40E1"/>
    <w:rsid w:val="002D52EA"/>
    <w:rsid w:val="002D693B"/>
    <w:rsid w:val="002E47F8"/>
    <w:rsid w:val="002E5E7E"/>
    <w:rsid w:val="002F0D39"/>
    <w:rsid w:val="002F4A4A"/>
    <w:rsid w:val="00316795"/>
    <w:rsid w:val="00333228"/>
    <w:rsid w:val="003351E4"/>
    <w:rsid w:val="0033687D"/>
    <w:rsid w:val="00340231"/>
    <w:rsid w:val="0034365D"/>
    <w:rsid w:val="0035437A"/>
    <w:rsid w:val="00356E50"/>
    <w:rsid w:val="003577A6"/>
    <w:rsid w:val="00357AFE"/>
    <w:rsid w:val="003642A5"/>
    <w:rsid w:val="00364D1C"/>
    <w:rsid w:val="00372760"/>
    <w:rsid w:val="003737F9"/>
    <w:rsid w:val="0037710D"/>
    <w:rsid w:val="00382948"/>
    <w:rsid w:val="00382952"/>
    <w:rsid w:val="003A57BC"/>
    <w:rsid w:val="003B67AD"/>
    <w:rsid w:val="003C320B"/>
    <w:rsid w:val="003C393B"/>
    <w:rsid w:val="003C4F5E"/>
    <w:rsid w:val="003F42D3"/>
    <w:rsid w:val="00425CB2"/>
    <w:rsid w:val="00430C79"/>
    <w:rsid w:val="00435BC4"/>
    <w:rsid w:val="00442EAD"/>
    <w:rsid w:val="00451DE1"/>
    <w:rsid w:val="004812CF"/>
    <w:rsid w:val="00481A10"/>
    <w:rsid w:val="004823A6"/>
    <w:rsid w:val="004A79B6"/>
    <w:rsid w:val="004B0250"/>
    <w:rsid w:val="004B20E4"/>
    <w:rsid w:val="004B4742"/>
    <w:rsid w:val="004B63B7"/>
    <w:rsid w:val="004B78FF"/>
    <w:rsid w:val="004D3104"/>
    <w:rsid w:val="004D3325"/>
    <w:rsid w:val="004D6571"/>
    <w:rsid w:val="004E6053"/>
    <w:rsid w:val="004E611B"/>
    <w:rsid w:val="004F0E65"/>
    <w:rsid w:val="004F6593"/>
    <w:rsid w:val="00501BDB"/>
    <w:rsid w:val="00505885"/>
    <w:rsid w:val="0052274A"/>
    <w:rsid w:val="0052323E"/>
    <w:rsid w:val="00526B67"/>
    <w:rsid w:val="00540A7D"/>
    <w:rsid w:val="00541734"/>
    <w:rsid w:val="005447F3"/>
    <w:rsid w:val="005460F7"/>
    <w:rsid w:val="00547990"/>
    <w:rsid w:val="00553471"/>
    <w:rsid w:val="00566757"/>
    <w:rsid w:val="00570610"/>
    <w:rsid w:val="00577293"/>
    <w:rsid w:val="00586C56"/>
    <w:rsid w:val="00592019"/>
    <w:rsid w:val="005929DE"/>
    <w:rsid w:val="00596AC0"/>
    <w:rsid w:val="0059757F"/>
    <w:rsid w:val="005A62EC"/>
    <w:rsid w:val="005C35C4"/>
    <w:rsid w:val="005C5D66"/>
    <w:rsid w:val="005E24D3"/>
    <w:rsid w:val="005F1943"/>
    <w:rsid w:val="006167BF"/>
    <w:rsid w:val="0062135D"/>
    <w:rsid w:val="00624C7F"/>
    <w:rsid w:val="00625351"/>
    <w:rsid w:val="006344AB"/>
    <w:rsid w:val="00635BB0"/>
    <w:rsid w:val="00636A5D"/>
    <w:rsid w:val="00637676"/>
    <w:rsid w:val="00641DF7"/>
    <w:rsid w:val="0064213E"/>
    <w:rsid w:val="006449F9"/>
    <w:rsid w:val="00653DDE"/>
    <w:rsid w:val="006568CD"/>
    <w:rsid w:val="00656C82"/>
    <w:rsid w:val="00682634"/>
    <w:rsid w:val="00697736"/>
    <w:rsid w:val="006A54E8"/>
    <w:rsid w:val="006B2083"/>
    <w:rsid w:val="006B7492"/>
    <w:rsid w:val="006C070B"/>
    <w:rsid w:val="006C253C"/>
    <w:rsid w:val="006D2BA1"/>
    <w:rsid w:val="006E56CD"/>
    <w:rsid w:val="006E75C6"/>
    <w:rsid w:val="006F7D1D"/>
    <w:rsid w:val="0070000A"/>
    <w:rsid w:val="00704E6A"/>
    <w:rsid w:val="00706A87"/>
    <w:rsid w:val="007151BB"/>
    <w:rsid w:val="007322D9"/>
    <w:rsid w:val="0075099B"/>
    <w:rsid w:val="007749C8"/>
    <w:rsid w:val="007829C4"/>
    <w:rsid w:val="00783453"/>
    <w:rsid w:val="00793C3F"/>
    <w:rsid w:val="0079438A"/>
    <w:rsid w:val="007D05FD"/>
    <w:rsid w:val="007D65F6"/>
    <w:rsid w:val="007E196D"/>
    <w:rsid w:val="007E2A00"/>
    <w:rsid w:val="007E5FA0"/>
    <w:rsid w:val="008027ED"/>
    <w:rsid w:val="008031CE"/>
    <w:rsid w:val="00803B4B"/>
    <w:rsid w:val="00805E85"/>
    <w:rsid w:val="008101F7"/>
    <w:rsid w:val="0081741B"/>
    <w:rsid w:val="00821AA7"/>
    <w:rsid w:val="00825906"/>
    <w:rsid w:val="00825F85"/>
    <w:rsid w:val="00850585"/>
    <w:rsid w:val="008507C4"/>
    <w:rsid w:val="00850920"/>
    <w:rsid w:val="00870DBE"/>
    <w:rsid w:val="00871BB5"/>
    <w:rsid w:val="008750B4"/>
    <w:rsid w:val="00876AC2"/>
    <w:rsid w:val="00876F95"/>
    <w:rsid w:val="008803C3"/>
    <w:rsid w:val="008A4C97"/>
    <w:rsid w:val="008B49E1"/>
    <w:rsid w:val="008C1D7B"/>
    <w:rsid w:val="008D0837"/>
    <w:rsid w:val="008F01B3"/>
    <w:rsid w:val="008F54EC"/>
    <w:rsid w:val="00900D20"/>
    <w:rsid w:val="009170D5"/>
    <w:rsid w:val="009210FE"/>
    <w:rsid w:val="0092176A"/>
    <w:rsid w:val="00922BBD"/>
    <w:rsid w:val="00931AB9"/>
    <w:rsid w:val="00935866"/>
    <w:rsid w:val="00936476"/>
    <w:rsid w:val="009424E0"/>
    <w:rsid w:val="0094494A"/>
    <w:rsid w:val="00944AF9"/>
    <w:rsid w:val="00946336"/>
    <w:rsid w:val="00952917"/>
    <w:rsid w:val="00953082"/>
    <w:rsid w:val="009531C9"/>
    <w:rsid w:val="00954416"/>
    <w:rsid w:val="00955C94"/>
    <w:rsid w:val="00974DB0"/>
    <w:rsid w:val="0097513E"/>
    <w:rsid w:val="00994FE1"/>
    <w:rsid w:val="00996D0B"/>
    <w:rsid w:val="009A1986"/>
    <w:rsid w:val="009B6439"/>
    <w:rsid w:val="009D10A2"/>
    <w:rsid w:val="009D1F25"/>
    <w:rsid w:val="009D54D7"/>
    <w:rsid w:val="009D6FAC"/>
    <w:rsid w:val="009D7EB0"/>
    <w:rsid w:val="009E74BC"/>
    <w:rsid w:val="009F4D12"/>
    <w:rsid w:val="009F5A51"/>
    <w:rsid w:val="009F5D64"/>
    <w:rsid w:val="00A01F86"/>
    <w:rsid w:val="00A24061"/>
    <w:rsid w:val="00A24E57"/>
    <w:rsid w:val="00A43CAB"/>
    <w:rsid w:val="00A621FD"/>
    <w:rsid w:val="00A66997"/>
    <w:rsid w:val="00A7457B"/>
    <w:rsid w:val="00A74929"/>
    <w:rsid w:val="00A759D4"/>
    <w:rsid w:val="00A87DAF"/>
    <w:rsid w:val="00A97A93"/>
    <w:rsid w:val="00AA4F77"/>
    <w:rsid w:val="00AB0E64"/>
    <w:rsid w:val="00AB5E6D"/>
    <w:rsid w:val="00AB6A96"/>
    <w:rsid w:val="00AC2B86"/>
    <w:rsid w:val="00AC6365"/>
    <w:rsid w:val="00AE022A"/>
    <w:rsid w:val="00AE4C7B"/>
    <w:rsid w:val="00AE7328"/>
    <w:rsid w:val="00B01F19"/>
    <w:rsid w:val="00B045E4"/>
    <w:rsid w:val="00B17847"/>
    <w:rsid w:val="00B2166B"/>
    <w:rsid w:val="00B402B0"/>
    <w:rsid w:val="00B635D8"/>
    <w:rsid w:val="00B63CA5"/>
    <w:rsid w:val="00B67CFE"/>
    <w:rsid w:val="00B802B8"/>
    <w:rsid w:val="00B91491"/>
    <w:rsid w:val="00B93DDF"/>
    <w:rsid w:val="00BB6904"/>
    <w:rsid w:val="00BC42D0"/>
    <w:rsid w:val="00BC5C9E"/>
    <w:rsid w:val="00BC6158"/>
    <w:rsid w:val="00BD4B3D"/>
    <w:rsid w:val="00BE1A7C"/>
    <w:rsid w:val="00BE2F15"/>
    <w:rsid w:val="00BE58D9"/>
    <w:rsid w:val="00BE5F17"/>
    <w:rsid w:val="00BF01AB"/>
    <w:rsid w:val="00BF0BED"/>
    <w:rsid w:val="00C01890"/>
    <w:rsid w:val="00C03FA7"/>
    <w:rsid w:val="00C1347E"/>
    <w:rsid w:val="00C1399E"/>
    <w:rsid w:val="00C13B54"/>
    <w:rsid w:val="00C1656E"/>
    <w:rsid w:val="00C2195D"/>
    <w:rsid w:val="00C21B5B"/>
    <w:rsid w:val="00C35D68"/>
    <w:rsid w:val="00C36908"/>
    <w:rsid w:val="00C37685"/>
    <w:rsid w:val="00C47E94"/>
    <w:rsid w:val="00C6482C"/>
    <w:rsid w:val="00C707E6"/>
    <w:rsid w:val="00C77253"/>
    <w:rsid w:val="00C818D4"/>
    <w:rsid w:val="00C86D50"/>
    <w:rsid w:val="00CA2888"/>
    <w:rsid w:val="00CA5280"/>
    <w:rsid w:val="00CA6584"/>
    <w:rsid w:val="00CC166D"/>
    <w:rsid w:val="00CD36A7"/>
    <w:rsid w:val="00CD464B"/>
    <w:rsid w:val="00CD58D3"/>
    <w:rsid w:val="00CE1C70"/>
    <w:rsid w:val="00CE501E"/>
    <w:rsid w:val="00CE5B12"/>
    <w:rsid w:val="00CF03F2"/>
    <w:rsid w:val="00CF5401"/>
    <w:rsid w:val="00D0057F"/>
    <w:rsid w:val="00D037AA"/>
    <w:rsid w:val="00D048C5"/>
    <w:rsid w:val="00D06387"/>
    <w:rsid w:val="00D2322D"/>
    <w:rsid w:val="00D24371"/>
    <w:rsid w:val="00D27763"/>
    <w:rsid w:val="00D44B9E"/>
    <w:rsid w:val="00D45A29"/>
    <w:rsid w:val="00D63856"/>
    <w:rsid w:val="00D77D3E"/>
    <w:rsid w:val="00DA3412"/>
    <w:rsid w:val="00DC73E5"/>
    <w:rsid w:val="00DD0A0C"/>
    <w:rsid w:val="00DD557A"/>
    <w:rsid w:val="00DE7465"/>
    <w:rsid w:val="00DF4B23"/>
    <w:rsid w:val="00E0312D"/>
    <w:rsid w:val="00E21DC8"/>
    <w:rsid w:val="00E229F8"/>
    <w:rsid w:val="00E306D7"/>
    <w:rsid w:val="00E3245A"/>
    <w:rsid w:val="00E32EBC"/>
    <w:rsid w:val="00E430CB"/>
    <w:rsid w:val="00E62F32"/>
    <w:rsid w:val="00E6312E"/>
    <w:rsid w:val="00E82750"/>
    <w:rsid w:val="00E82B0C"/>
    <w:rsid w:val="00E85F6A"/>
    <w:rsid w:val="00E90123"/>
    <w:rsid w:val="00E90AF1"/>
    <w:rsid w:val="00EC479A"/>
    <w:rsid w:val="00EC7A57"/>
    <w:rsid w:val="00EC7C29"/>
    <w:rsid w:val="00EE5C75"/>
    <w:rsid w:val="00EE76D9"/>
    <w:rsid w:val="00EF2E4F"/>
    <w:rsid w:val="00EF5B64"/>
    <w:rsid w:val="00F03D7E"/>
    <w:rsid w:val="00F044FC"/>
    <w:rsid w:val="00F20BB5"/>
    <w:rsid w:val="00F43FF9"/>
    <w:rsid w:val="00F45727"/>
    <w:rsid w:val="00F57378"/>
    <w:rsid w:val="00F62C2C"/>
    <w:rsid w:val="00F638A2"/>
    <w:rsid w:val="00F66DC8"/>
    <w:rsid w:val="00F76EDF"/>
    <w:rsid w:val="00F8453C"/>
    <w:rsid w:val="00F857D3"/>
    <w:rsid w:val="00FB15D2"/>
    <w:rsid w:val="00FC026B"/>
    <w:rsid w:val="00FD17B0"/>
    <w:rsid w:val="00FE3A32"/>
    <w:rsid w:val="00FF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01D9"/>
  <w15:docId w15:val="{E76A89BC-159A-4E11-B04A-EE7AA4D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37F9"/>
    <w:pPr>
      <w:spacing w:after="160" w:line="259"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BE2F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E2F15"/>
    <w:rPr>
      <w:rFonts w:ascii="Tahoma" w:hAnsi="Tahoma" w:cs="Tahoma"/>
      <w:sz w:val="16"/>
      <w:szCs w:val="16"/>
    </w:rPr>
  </w:style>
  <w:style w:type="paragraph" w:styleId="Odsekzoznamu">
    <w:name w:val="List Paragraph"/>
    <w:basedOn w:val="Normlny"/>
    <w:link w:val="OdsekzoznamuChar"/>
    <w:uiPriority w:val="99"/>
    <w:qFormat/>
    <w:rsid w:val="00247EAF"/>
    <w:pPr>
      <w:ind w:left="720"/>
      <w:contextualSpacing/>
    </w:pPr>
  </w:style>
  <w:style w:type="paragraph" w:customStyle="1" w:styleId="Default">
    <w:name w:val="Default"/>
    <w:uiPriority w:val="99"/>
    <w:rsid w:val="005447F3"/>
    <w:pPr>
      <w:autoSpaceDE w:val="0"/>
      <w:autoSpaceDN w:val="0"/>
      <w:adjustRightInd w:val="0"/>
    </w:pPr>
    <w:rPr>
      <w:rFonts w:ascii="Arial" w:eastAsia="Times New Roman" w:hAnsi="Arial" w:cs="Arial"/>
      <w:color w:val="000000"/>
      <w:sz w:val="24"/>
      <w:szCs w:val="24"/>
    </w:rPr>
  </w:style>
  <w:style w:type="character" w:styleId="Odkaznakomentr">
    <w:name w:val="annotation reference"/>
    <w:basedOn w:val="Predvolenpsmoodseku"/>
    <w:uiPriority w:val="99"/>
    <w:semiHidden/>
    <w:rsid w:val="00CA6584"/>
    <w:rPr>
      <w:rFonts w:cs="Times New Roman"/>
      <w:sz w:val="16"/>
      <w:szCs w:val="16"/>
    </w:rPr>
  </w:style>
  <w:style w:type="paragraph" w:styleId="Textkomentra">
    <w:name w:val="annotation text"/>
    <w:basedOn w:val="Normlny"/>
    <w:link w:val="TextkomentraChar"/>
    <w:uiPriority w:val="99"/>
    <w:semiHidden/>
    <w:rsid w:val="00CA6584"/>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A6584"/>
    <w:rPr>
      <w:rFonts w:cs="Times New Roman"/>
      <w:sz w:val="20"/>
      <w:szCs w:val="20"/>
    </w:rPr>
  </w:style>
  <w:style w:type="paragraph" w:styleId="Predmetkomentra">
    <w:name w:val="annotation subject"/>
    <w:basedOn w:val="Textkomentra"/>
    <w:next w:val="Textkomentra"/>
    <w:link w:val="PredmetkomentraChar"/>
    <w:uiPriority w:val="99"/>
    <w:semiHidden/>
    <w:rsid w:val="00CA6584"/>
    <w:rPr>
      <w:b/>
      <w:bCs/>
    </w:rPr>
  </w:style>
  <w:style w:type="character" w:customStyle="1" w:styleId="PredmetkomentraChar">
    <w:name w:val="Predmet komentára Char"/>
    <w:basedOn w:val="TextkomentraChar"/>
    <w:link w:val="Predmetkomentra"/>
    <w:uiPriority w:val="99"/>
    <w:semiHidden/>
    <w:locked/>
    <w:rsid w:val="00CA6584"/>
    <w:rPr>
      <w:rFonts w:cs="Times New Roman"/>
      <w:b/>
      <w:bCs/>
      <w:sz w:val="20"/>
      <w:szCs w:val="20"/>
    </w:rPr>
  </w:style>
  <w:style w:type="paragraph" w:styleId="Revzia">
    <w:name w:val="Revision"/>
    <w:hidden/>
    <w:uiPriority w:val="99"/>
    <w:semiHidden/>
    <w:rsid w:val="00CA6584"/>
    <w:rPr>
      <w:lang w:eastAsia="en-US"/>
    </w:rPr>
  </w:style>
  <w:style w:type="paragraph" w:styleId="Textpoznmkypodiarou">
    <w:name w:val="footnote text"/>
    <w:basedOn w:val="Normlny"/>
    <w:link w:val="TextpoznmkypodiarouChar"/>
    <w:uiPriority w:val="99"/>
    <w:semiHidden/>
    <w:rsid w:val="005C5D66"/>
    <w:pPr>
      <w:spacing w:after="0" w:line="240" w:lineRule="auto"/>
    </w:pPr>
    <w:rPr>
      <w:rFonts w:ascii="Arial" w:eastAsia="Times New Roman" w:hAnsi="Arial"/>
      <w:noProof/>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5C5D66"/>
    <w:rPr>
      <w:rFonts w:ascii="Arial" w:hAnsi="Arial" w:cs="Times New Roman"/>
      <w:noProof/>
      <w:sz w:val="20"/>
      <w:szCs w:val="20"/>
      <w:lang w:eastAsia="sk-SK"/>
    </w:rPr>
  </w:style>
  <w:style w:type="character" w:customStyle="1" w:styleId="apple-style-span">
    <w:name w:val="apple-style-span"/>
    <w:basedOn w:val="Predvolenpsmoodseku"/>
    <w:uiPriority w:val="99"/>
    <w:rsid w:val="00876F95"/>
    <w:rPr>
      <w:rFonts w:cs="Times New Roman"/>
    </w:rPr>
  </w:style>
  <w:style w:type="character" w:styleId="Hypertextovprepojenie">
    <w:name w:val="Hyperlink"/>
    <w:basedOn w:val="Predvolenpsmoodseku"/>
    <w:uiPriority w:val="99"/>
    <w:rsid w:val="0018412C"/>
    <w:rPr>
      <w:rFonts w:cs="Times New Roman"/>
      <w:color w:val="0563C1"/>
      <w:u w:val="single"/>
    </w:rPr>
  </w:style>
  <w:style w:type="character" w:customStyle="1" w:styleId="OdsekzoznamuChar">
    <w:name w:val="Odsek zoznamu Char"/>
    <w:basedOn w:val="Predvolenpsmoodseku"/>
    <w:link w:val="Odsekzoznamu"/>
    <w:uiPriority w:val="99"/>
    <w:locked/>
    <w:rsid w:val="00A87DAF"/>
    <w:rPr>
      <w:rFonts w:cs="Times New Roman"/>
    </w:rPr>
  </w:style>
  <w:style w:type="paragraph" w:customStyle="1" w:styleId="tl1">
    <w:name w:val="Štýl1"/>
    <w:basedOn w:val="Normlny"/>
    <w:uiPriority w:val="99"/>
    <w:rsid w:val="00E90123"/>
    <w:pPr>
      <w:spacing w:after="0" w:line="240" w:lineRule="auto"/>
      <w:jc w:val="both"/>
    </w:pPr>
    <w:rPr>
      <w:rFonts w:ascii="Tahoma" w:eastAsia="Times New Roman" w:hAnsi="Tahoma" w:cs="Tahoma"/>
      <w:sz w:val="18"/>
      <w:szCs w:val="18"/>
      <w:lang w:eastAsia="sk-SK"/>
    </w:rPr>
  </w:style>
  <w:style w:type="paragraph" w:styleId="Hlavika">
    <w:name w:val="header"/>
    <w:basedOn w:val="Normlny"/>
    <w:link w:val="HlavikaChar"/>
    <w:uiPriority w:val="99"/>
    <w:rsid w:val="00C7725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77253"/>
    <w:rPr>
      <w:rFonts w:cs="Times New Roman"/>
    </w:rPr>
  </w:style>
  <w:style w:type="paragraph" w:styleId="Pta">
    <w:name w:val="footer"/>
    <w:basedOn w:val="Normlny"/>
    <w:link w:val="PtaChar"/>
    <w:uiPriority w:val="99"/>
    <w:rsid w:val="00C77253"/>
    <w:pPr>
      <w:tabs>
        <w:tab w:val="center" w:pos="4536"/>
        <w:tab w:val="right" w:pos="9072"/>
      </w:tabs>
      <w:spacing w:after="0" w:line="240" w:lineRule="auto"/>
    </w:pPr>
  </w:style>
  <w:style w:type="character" w:customStyle="1" w:styleId="PtaChar">
    <w:name w:val="Päta Char"/>
    <w:basedOn w:val="Predvolenpsmoodseku"/>
    <w:link w:val="Pta"/>
    <w:uiPriority w:val="99"/>
    <w:locked/>
    <w:rsid w:val="00C77253"/>
    <w:rPr>
      <w:rFonts w:cs="Times New Roman"/>
    </w:rPr>
  </w:style>
  <w:style w:type="table" w:styleId="Mriekatabuky">
    <w:name w:val="Table Grid"/>
    <w:basedOn w:val="Normlnatabuka"/>
    <w:uiPriority w:val="99"/>
    <w:rsid w:val="00B178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rsid w:val="00D06387"/>
    <w:rPr>
      <w:rFonts w:cs="Times New Roman"/>
      <w:color w:val="954F72"/>
      <w:u w:val="single"/>
    </w:rPr>
  </w:style>
  <w:style w:type="character" w:styleId="slostrany">
    <w:name w:val="page number"/>
    <w:basedOn w:val="Predvolenpsmoodseku"/>
    <w:uiPriority w:val="99"/>
    <w:semiHidden/>
    <w:unhideWhenUsed/>
    <w:rsid w:val="0063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86465">
      <w:marLeft w:val="0"/>
      <w:marRight w:val="0"/>
      <w:marTop w:val="0"/>
      <w:marBottom w:val="0"/>
      <w:divBdr>
        <w:top w:val="none" w:sz="0" w:space="0" w:color="auto"/>
        <w:left w:val="none" w:sz="0" w:space="0" w:color="auto"/>
        <w:bottom w:val="none" w:sz="0" w:space="0" w:color="auto"/>
        <w:right w:val="none" w:sz="0" w:space="0" w:color="auto"/>
      </w:divBdr>
    </w:div>
    <w:div w:id="418186466">
      <w:marLeft w:val="0"/>
      <w:marRight w:val="0"/>
      <w:marTop w:val="0"/>
      <w:marBottom w:val="0"/>
      <w:divBdr>
        <w:top w:val="none" w:sz="0" w:space="0" w:color="auto"/>
        <w:left w:val="none" w:sz="0" w:space="0" w:color="auto"/>
        <w:bottom w:val="none" w:sz="0" w:space="0" w:color="auto"/>
        <w:right w:val="none" w:sz="0" w:space="0" w:color="auto"/>
      </w:divBdr>
    </w:div>
    <w:div w:id="418186467">
      <w:marLeft w:val="0"/>
      <w:marRight w:val="0"/>
      <w:marTop w:val="0"/>
      <w:marBottom w:val="0"/>
      <w:divBdr>
        <w:top w:val="none" w:sz="0" w:space="0" w:color="auto"/>
        <w:left w:val="none" w:sz="0" w:space="0" w:color="auto"/>
        <w:bottom w:val="none" w:sz="0" w:space="0" w:color="auto"/>
        <w:right w:val="none" w:sz="0" w:space="0" w:color="auto"/>
      </w:divBdr>
    </w:div>
    <w:div w:id="418186468">
      <w:marLeft w:val="0"/>
      <w:marRight w:val="0"/>
      <w:marTop w:val="0"/>
      <w:marBottom w:val="0"/>
      <w:divBdr>
        <w:top w:val="none" w:sz="0" w:space="0" w:color="auto"/>
        <w:left w:val="none" w:sz="0" w:space="0" w:color="auto"/>
        <w:bottom w:val="none" w:sz="0" w:space="0" w:color="auto"/>
        <w:right w:val="none" w:sz="0" w:space="0" w:color="auto"/>
      </w:divBdr>
    </w:div>
    <w:div w:id="418186469">
      <w:marLeft w:val="0"/>
      <w:marRight w:val="0"/>
      <w:marTop w:val="0"/>
      <w:marBottom w:val="0"/>
      <w:divBdr>
        <w:top w:val="none" w:sz="0" w:space="0" w:color="auto"/>
        <w:left w:val="none" w:sz="0" w:space="0" w:color="auto"/>
        <w:bottom w:val="none" w:sz="0" w:space="0" w:color="auto"/>
        <w:right w:val="none" w:sz="0" w:space="0" w:color="auto"/>
      </w:divBdr>
    </w:div>
    <w:div w:id="418186470">
      <w:marLeft w:val="0"/>
      <w:marRight w:val="0"/>
      <w:marTop w:val="0"/>
      <w:marBottom w:val="0"/>
      <w:divBdr>
        <w:top w:val="none" w:sz="0" w:space="0" w:color="auto"/>
        <w:left w:val="none" w:sz="0" w:space="0" w:color="auto"/>
        <w:bottom w:val="none" w:sz="0" w:space="0" w:color="auto"/>
        <w:right w:val="none" w:sz="0" w:space="0" w:color="auto"/>
      </w:divBdr>
    </w:div>
    <w:div w:id="1843737499">
      <w:bodyDiv w:val="1"/>
      <w:marLeft w:val="0"/>
      <w:marRight w:val="0"/>
      <w:marTop w:val="0"/>
      <w:marBottom w:val="0"/>
      <w:divBdr>
        <w:top w:val="none" w:sz="0" w:space="0" w:color="auto"/>
        <w:left w:val="none" w:sz="0" w:space="0" w:color="auto"/>
        <w:bottom w:val="none" w:sz="0" w:space="0" w:color="auto"/>
        <w:right w:val="none" w:sz="0" w:space="0" w:color="auto"/>
      </w:divBdr>
    </w:div>
    <w:div w:id="18865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4356</Words>
  <Characters>24833</Characters>
  <Application>Microsoft Office Word</Application>
  <DocSecurity>0</DocSecurity>
  <Lines>206</Lines>
  <Paragraphs>58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Kúpna zmluva</vt:lpstr>
      <vt:lpstr>Kúpna zmluva</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subject/>
  <dc:creator>VOSK</dc:creator>
  <cp:keywords/>
  <dc:description/>
  <cp:lastModifiedBy>admin admin</cp:lastModifiedBy>
  <cp:revision>3</cp:revision>
  <dcterms:created xsi:type="dcterms:W3CDTF">2022-11-29T19:20:00Z</dcterms:created>
  <dcterms:modified xsi:type="dcterms:W3CDTF">2022-11-29T19:22:00Z</dcterms:modified>
</cp:coreProperties>
</file>