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23B4D13C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A54966">
        <w:rPr>
          <w:color w:val="auto"/>
          <w:sz w:val="24"/>
          <w:szCs w:val="24"/>
        </w:rPr>
        <w:t>7</w:t>
      </w:r>
      <w:r w:rsidR="00915904">
        <w:rPr>
          <w:color w:val="auto"/>
          <w:sz w:val="24"/>
          <w:szCs w:val="24"/>
        </w:rPr>
        <w:t>SP/Príloha č.3KZ</w:t>
      </w:r>
      <w:bookmarkStart w:id="0" w:name="_GoBack"/>
      <w:bookmarkEnd w:id="0"/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AB848A4" w14:textId="1B831812" w:rsidR="007858A3" w:rsidRDefault="00A367F9" w:rsidP="007858A3">
      <w:pPr>
        <w:ind w:left="-5" w:right="50"/>
        <w:rPr>
          <w:rFonts w:asciiTheme="minorHAnsi" w:hAnsiTheme="minorHAnsi" w:cstheme="minorHAnsi"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A54966">
        <w:rPr>
          <w:rFonts w:asciiTheme="minorHAnsi" w:hAnsiTheme="minorHAnsi"/>
        </w:rPr>
        <w:t>„</w:t>
      </w:r>
      <w:r w:rsidR="007858A3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 pôrodnej sály – Zdravotnícka technológia</w:t>
      </w:r>
      <w:r w:rsidR="00A5496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“ – </w:t>
      </w:r>
      <w:r w:rsidR="001F694C">
        <w:rPr>
          <w:rFonts w:asciiTheme="minorHAnsi" w:eastAsiaTheme="minorHAnsi" w:hAnsiTheme="minorHAnsi" w:cstheme="minorHAnsi"/>
          <w:b/>
          <w:bCs/>
          <w:sz w:val="28"/>
          <w:szCs w:val="28"/>
        </w:rPr>
        <w:t>Diagnostické a terapeutické prístroje</w:t>
      </w:r>
      <w:r w:rsidR="007858A3">
        <w:rPr>
          <w:rFonts w:asciiTheme="minorHAnsi" w:hAnsiTheme="minorHAnsi" w:cstheme="minorHAnsi"/>
          <w:sz w:val="22"/>
        </w:rPr>
        <w:t xml:space="preserve"> </w:t>
      </w:r>
      <w:r w:rsidR="007858A3">
        <w:rPr>
          <w:rFonts w:asciiTheme="minorHAnsi" w:hAnsiTheme="minorHAnsi" w:cstheme="minorHAnsi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C9FFAB" w14:textId="38CAA36E" w:rsidR="007E264C" w:rsidRPr="00882401" w:rsidRDefault="007E264C" w:rsidP="007E264C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4B6231A4" w14:textId="5275430F" w:rsidR="007E264C" w:rsidRPr="00882401" w:rsidRDefault="007E264C" w:rsidP="007E264C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882401">
        <w:rPr>
          <w:rFonts w:asciiTheme="minorHAnsi" w:hAnsiTheme="minorHAnsi" w:cstheme="minorHAnsi"/>
          <w:sz w:val="22"/>
        </w:rPr>
        <w:t xml:space="preserve">Zároveň musí každý uchádzačom navrhovaný subdodávateľ spĺňať podmienky účasti týkajúce sa osobného postavenia stanovené </w:t>
      </w:r>
      <w:r>
        <w:rPr>
          <w:rFonts w:asciiTheme="minorHAnsi" w:hAnsiTheme="minorHAnsi" w:cstheme="minorHAnsi"/>
          <w:sz w:val="22"/>
        </w:rPr>
        <w:t xml:space="preserve">v oznámení o vyhlásení verejného obstarávania/resp. vo </w:t>
      </w:r>
      <w:r w:rsidRPr="00882401">
        <w:rPr>
          <w:rFonts w:asciiTheme="minorHAnsi" w:hAnsiTheme="minorHAnsi" w:cstheme="minorHAnsi"/>
          <w:sz w:val="22"/>
        </w:rPr>
        <w:t>výzv</w:t>
      </w:r>
      <w:r>
        <w:rPr>
          <w:rFonts w:asciiTheme="minorHAnsi" w:hAnsiTheme="minorHAnsi" w:cstheme="minorHAnsi"/>
          <w:sz w:val="22"/>
        </w:rPr>
        <w:t>e</w:t>
      </w:r>
      <w:r w:rsidRPr="00882401">
        <w:rPr>
          <w:rFonts w:asciiTheme="minorHAnsi" w:hAnsiTheme="minorHAnsi" w:cstheme="minorHAnsi"/>
          <w:sz w:val="22"/>
        </w:rPr>
        <w:t xml:space="preserve"> na predkladanie ponúk, ktoré preukazuje vo vzťahu k tej časti predmetu zákazky, ktorú má ako subdodávateľ plniť</w:t>
      </w:r>
      <w:r w:rsidRPr="00882401">
        <w:rPr>
          <w:rFonts w:asciiTheme="minorHAnsi" w:hAnsiTheme="minorHAnsi" w:cstheme="minorHAnsi"/>
          <w:b/>
          <w:bCs/>
          <w:sz w:val="22"/>
        </w:rPr>
        <w:t xml:space="preserve">. </w:t>
      </w:r>
      <w:r w:rsidR="000522B7">
        <w:rPr>
          <w:rFonts w:asciiTheme="minorHAnsi" w:hAnsiTheme="minorHAnsi"/>
          <w:sz w:val="22"/>
        </w:rPr>
        <w:t xml:space="preserve">U subdodávateľa nesmú existovať dôvody na </w:t>
      </w:r>
      <w:r w:rsidR="000522B7" w:rsidRPr="0044036E">
        <w:rPr>
          <w:rFonts w:asciiTheme="minorHAnsi" w:hAnsiTheme="minorHAnsi"/>
          <w:sz w:val="22"/>
        </w:rPr>
        <w:t xml:space="preserve">vylúčenie podľa § 40 ods.6 písm. a) až g) a § 40 ods. 7 a 8 ZVO. </w:t>
      </w:r>
      <w:r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11173759" w14:textId="2442FC02" w:rsidR="007E264C" w:rsidRDefault="007E264C" w:rsidP="007E264C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779A6E7D" w14:textId="7A8D9BA8" w:rsidR="000522B7" w:rsidRPr="000522B7" w:rsidRDefault="007E264C" w:rsidP="000522B7">
      <w:pPr>
        <w:spacing w:after="96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</w:t>
      </w:r>
      <w:r>
        <w:rPr>
          <w:rFonts w:asciiTheme="minorHAnsi" w:hAnsiTheme="minorHAnsi" w:cstheme="minorHAnsi"/>
          <w:sz w:val="22"/>
        </w:rPr>
        <w:t>e a doplnení niektorých zákonov.</w:t>
      </w: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3831B" w14:textId="77777777" w:rsidR="009C48F9" w:rsidRDefault="009C48F9" w:rsidP="00A73F13">
      <w:r>
        <w:separator/>
      </w:r>
    </w:p>
  </w:endnote>
  <w:endnote w:type="continuationSeparator" w:id="0">
    <w:p w14:paraId="6F7C3637" w14:textId="77777777" w:rsidR="009C48F9" w:rsidRDefault="009C48F9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0642" w14:textId="77777777" w:rsidR="009C48F9" w:rsidRDefault="009C48F9" w:rsidP="00A73F13">
      <w:r>
        <w:separator/>
      </w:r>
    </w:p>
  </w:footnote>
  <w:footnote w:type="continuationSeparator" w:id="0">
    <w:p w14:paraId="3DDA9430" w14:textId="77777777" w:rsidR="009C48F9" w:rsidRDefault="009C48F9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60C5F"/>
    <w:rsid w:val="00087D30"/>
    <w:rsid w:val="000A0E12"/>
    <w:rsid w:val="000A462A"/>
    <w:rsid w:val="00106F43"/>
    <w:rsid w:val="00115BC9"/>
    <w:rsid w:val="00120552"/>
    <w:rsid w:val="001804BF"/>
    <w:rsid w:val="001A7452"/>
    <w:rsid w:val="001B42FF"/>
    <w:rsid w:val="001C0D77"/>
    <w:rsid w:val="001D7D04"/>
    <w:rsid w:val="001F694C"/>
    <w:rsid w:val="00201C03"/>
    <w:rsid w:val="0024757F"/>
    <w:rsid w:val="002929AE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F4823"/>
    <w:rsid w:val="0050759B"/>
    <w:rsid w:val="00523F7C"/>
    <w:rsid w:val="00544FB9"/>
    <w:rsid w:val="00545991"/>
    <w:rsid w:val="005E1D0C"/>
    <w:rsid w:val="005E7F38"/>
    <w:rsid w:val="00627F25"/>
    <w:rsid w:val="00673D21"/>
    <w:rsid w:val="006D2DA7"/>
    <w:rsid w:val="007623A6"/>
    <w:rsid w:val="00762F4E"/>
    <w:rsid w:val="007858A3"/>
    <w:rsid w:val="00797EDE"/>
    <w:rsid w:val="007E264C"/>
    <w:rsid w:val="0080619A"/>
    <w:rsid w:val="0087080B"/>
    <w:rsid w:val="00874966"/>
    <w:rsid w:val="00893B6B"/>
    <w:rsid w:val="008A4FD6"/>
    <w:rsid w:val="008F7DB7"/>
    <w:rsid w:val="00903C49"/>
    <w:rsid w:val="00915904"/>
    <w:rsid w:val="00981B6F"/>
    <w:rsid w:val="009A0258"/>
    <w:rsid w:val="009A260C"/>
    <w:rsid w:val="009C48F9"/>
    <w:rsid w:val="009C502D"/>
    <w:rsid w:val="009C5C02"/>
    <w:rsid w:val="00A00143"/>
    <w:rsid w:val="00A20F68"/>
    <w:rsid w:val="00A367F9"/>
    <w:rsid w:val="00A54966"/>
    <w:rsid w:val="00A677D4"/>
    <w:rsid w:val="00A73F13"/>
    <w:rsid w:val="00A8528C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57E3B"/>
    <w:rsid w:val="00E918FD"/>
    <w:rsid w:val="00EB34C0"/>
    <w:rsid w:val="00F04E6A"/>
    <w:rsid w:val="00F516E4"/>
    <w:rsid w:val="00F6405F"/>
    <w:rsid w:val="00F85C22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86A6-2B2C-46A7-8907-AD8E780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2</cp:revision>
  <dcterms:created xsi:type="dcterms:W3CDTF">2023-02-17T06:26:00Z</dcterms:created>
  <dcterms:modified xsi:type="dcterms:W3CDTF">2023-02-17T06:26:00Z</dcterms:modified>
</cp:coreProperties>
</file>