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D3" w:rsidRDefault="00F32A1B" w:rsidP="002B48D3">
      <w:pPr>
        <w:rPr>
          <w:b/>
        </w:rPr>
      </w:pPr>
      <w:r>
        <w:rPr>
          <w:b/>
        </w:rPr>
        <w:t xml:space="preserve">Časový harmonogram </w:t>
      </w:r>
    </w:p>
    <w:p w:rsidR="002B48D3" w:rsidRPr="002B48D3" w:rsidRDefault="00F32A1B" w:rsidP="002B48D3">
      <w:pPr>
        <w:rPr>
          <w:b/>
        </w:rPr>
      </w:pPr>
      <w:r>
        <w:rPr>
          <w:b/>
        </w:rPr>
        <w:t>Identifikačné údaje uchádzača</w:t>
      </w:r>
    </w:p>
    <w:p w:rsidR="002B48D3" w:rsidRDefault="002B48D3" w:rsidP="002B48D3">
      <w:pPr>
        <w:spacing w:after="0" w:line="240" w:lineRule="auto"/>
      </w:pPr>
      <w:r>
        <w:t>Názov organizácie:</w:t>
      </w:r>
      <w:r>
        <w:tab/>
      </w:r>
    </w:p>
    <w:p w:rsidR="00F32A1B" w:rsidRDefault="002B48D3" w:rsidP="002B48D3">
      <w:pPr>
        <w:spacing w:after="0" w:line="240" w:lineRule="auto"/>
      </w:pPr>
      <w:r>
        <w:t>Adresa sídla:</w:t>
      </w:r>
      <w:r>
        <w:tab/>
      </w:r>
      <w:r>
        <w:tab/>
      </w:r>
    </w:p>
    <w:p w:rsidR="002B48D3" w:rsidRDefault="002B48D3" w:rsidP="002B48D3">
      <w:pPr>
        <w:spacing w:after="0" w:line="240" w:lineRule="auto"/>
      </w:pPr>
      <w:r>
        <w:t>Krajina:</w:t>
      </w:r>
      <w:r>
        <w:tab/>
      </w:r>
      <w:r>
        <w:tab/>
      </w:r>
      <w:r w:rsidR="00B45F72">
        <w:tab/>
      </w:r>
    </w:p>
    <w:p w:rsidR="002B48D3" w:rsidRDefault="002B48D3" w:rsidP="002B48D3">
      <w:pPr>
        <w:spacing w:after="0" w:line="240" w:lineRule="auto"/>
      </w:pPr>
      <w:r>
        <w:t xml:space="preserve">IČO:                    </w:t>
      </w:r>
      <w:r>
        <w:tab/>
      </w:r>
      <w:r w:rsidR="00B45F72">
        <w:tab/>
      </w:r>
    </w:p>
    <w:p w:rsidR="0072684B" w:rsidRDefault="0072684B" w:rsidP="002B48D3">
      <w:pPr>
        <w:spacing w:after="0" w:line="240" w:lineRule="auto"/>
      </w:pPr>
    </w:p>
    <w:p w:rsidR="002B48D3" w:rsidRPr="002B48D3" w:rsidRDefault="002B48D3" w:rsidP="002B48D3">
      <w:pPr>
        <w:spacing w:after="0" w:line="240" w:lineRule="auto"/>
        <w:rPr>
          <w:b/>
        </w:rPr>
      </w:pPr>
      <w:r w:rsidRPr="002B48D3">
        <w:rPr>
          <w:b/>
        </w:rPr>
        <w:t xml:space="preserve">Názov zákazky: </w:t>
      </w:r>
    </w:p>
    <w:p w:rsidR="00F32A1B" w:rsidRPr="008977E5" w:rsidRDefault="00F32A1B" w:rsidP="00F32A1B">
      <w:pPr>
        <w:spacing w:before="75" w:after="240" w:line="270" w:lineRule="atLeast"/>
        <w:jc w:val="both"/>
        <w:rPr>
          <w:rFonts w:eastAsia="Times New Roman"/>
          <w:lang w:eastAsia="sk-SK"/>
        </w:rPr>
      </w:pPr>
      <w:bookmarkStart w:id="0" w:name="_GoBack"/>
      <w:bookmarkEnd w:id="0"/>
      <w:r w:rsidRPr="000F505A">
        <w:rPr>
          <w:b/>
        </w:rPr>
        <w:t>P</w:t>
      </w:r>
      <w:r>
        <w:rPr>
          <w:b/>
        </w:rPr>
        <w:t xml:space="preserve">redmet zákazky: </w:t>
      </w:r>
      <w:r w:rsidRPr="000308E4">
        <w:rPr>
          <w:rFonts w:eastAsia="Times New Roman"/>
          <w:lang w:eastAsia="sk-SK"/>
        </w:rPr>
        <w:t xml:space="preserve">Dodávka diagnostických súprav a spotrebného materiálu pre </w:t>
      </w:r>
      <w:r w:rsidRPr="000308E4">
        <w:rPr>
          <w:rFonts w:eastAsia="Times New Roman"/>
          <w:b/>
          <w:bCs/>
          <w:lang w:eastAsia="sk-SK"/>
        </w:rPr>
        <w:t xml:space="preserve">1. </w:t>
      </w:r>
      <w:r w:rsidRPr="004262E4">
        <w:rPr>
          <w:b/>
          <w:noProof/>
        </w:rPr>
        <w:t>biochemickú a imunochemickú diagnostiku</w:t>
      </w:r>
      <w:r w:rsidRPr="000308E4">
        <w:rPr>
          <w:rFonts w:eastAsia="Times New Roman"/>
          <w:b/>
          <w:bCs/>
          <w:lang w:eastAsia="sk-SK"/>
        </w:rPr>
        <w:t xml:space="preserve">, 2. chemickú analýzu moču a vyšetrenie močového sedimentu, 3. </w:t>
      </w:r>
      <w:r>
        <w:rPr>
          <w:rFonts w:eastAsia="Times New Roman"/>
          <w:b/>
          <w:bCs/>
          <w:lang w:eastAsia="sk-SK"/>
        </w:rPr>
        <w:t>vyšetrenia kompletného krvného obrazu a iných typov telových tekutín</w:t>
      </w:r>
      <w:r w:rsidRPr="000308E4">
        <w:rPr>
          <w:rFonts w:eastAsia="Times New Roman"/>
          <w:lang w:eastAsia="sk-SK"/>
        </w:rPr>
        <w:t xml:space="preserve"> pre Centrálny laboratórny komplex vrátane prenájmu a servisu automatických analytických systémov</w:t>
      </w:r>
      <w:r>
        <w:rPr>
          <w:rFonts w:eastAsia="Times New Roman"/>
          <w:lang w:eastAsia="sk-SK"/>
        </w:rPr>
        <w:t>.</w:t>
      </w:r>
    </w:p>
    <w:tbl>
      <w:tblPr>
        <w:tblStyle w:val="Mriekatabuky"/>
        <w:tblpPr w:leftFromText="141" w:rightFromText="141" w:vertAnchor="text" w:horzAnchor="margin" w:tblpXSpec="center" w:tblpY="310"/>
        <w:tblW w:w="13716" w:type="dxa"/>
        <w:tblLayout w:type="fixed"/>
        <w:tblLook w:val="04A0"/>
      </w:tblPr>
      <w:tblGrid>
        <w:gridCol w:w="817"/>
        <w:gridCol w:w="3686"/>
        <w:gridCol w:w="4677"/>
        <w:gridCol w:w="4536"/>
      </w:tblGrid>
      <w:tr w:rsidR="00FD50C3" w:rsidTr="00FD50C3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50C3" w:rsidRPr="00AC22B6" w:rsidRDefault="00FD50C3" w:rsidP="00FD5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b/>
                <w:sz w:val="24"/>
                <w:szCs w:val="24"/>
              </w:rPr>
              <w:t>P.č.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50C3" w:rsidRPr="00AC22B6" w:rsidRDefault="00FD50C3" w:rsidP="00FD5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b/>
                <w:sz w:val="24"/>
                <w:szCs w:val="24"/>
              </w:rPr>
              <w:t>Popis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50C3" w:rsidRPr="00AC22B6" w:rsidRDefault="00FD50C3" w:rsidP="00FD5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b/>
                <w:sz w:val="24"/>
                <w:szCs w:val="24"/>
              </w:rPr>
              <w:t>Návrh  FNsP FDR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50C3" w:rsidRPr="00AC22B6" w:rsidRDefault="00FD50C3" w:rsidP="00FD5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b/>
                <w:sz w:val="24"/>
                <w:szCs w:val="24"/>
              </w:rPr>
              <w:t>Návrh záujemcu o PTK</w:t>
            </w:r>
          </w:p>
        </w:tc>
      </w:tr>
      <w:tr w:rsidR="00FD50C3" w:rsidTr="00FD50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FD50C3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FD50C3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>Popis zmluvy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FD50C3" w:rsidP="0081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>najskôr 1</w:t>
            </w:r>
            <w:r w:rsidR="00813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 xml:space="preserve"> dní od oznámenia informácie o výsledku VO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FD50C3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C3" w:rsidTr="00FD50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FD50C3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FD50C3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>Technologický projekt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FD50C3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>najneskôr do 15 pracovných dní od účinnosti zmluvy</w:t>
            </w:r>
            <w:r w:rsidR="00813A1F">
              <w:rPr>
                <w:rFonts w:ascii="Times New Roman" w:hAnsi="Times New Roman" w:cs="Times New Roman"/>
                <w:sz w:val="24"/>
                <w:szCs w:val="24"/>
              </w:rPr>
              <w:t>- vypracuje úspešný uchádzač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FD50C3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C3" w:rsidTr="00FD50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FD50C3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FD50C3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>Nevyhnutné stavebné úpravy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FD50C3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>realizácia najneskôr do 30 dní od účinnosti zmluvy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FD50C3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C3" w:rsidTr="00FD50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FD50C3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813A1F" w:rsidRDefault="00FD50C3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A1F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  <w:r w:rsidR="00050CCD" w:rsidRPr="00813A1F">
              <w:rPr>
                <w:rFonts w:ascii="Times New Roman" w:hAnsi="Times New Roman" w:cs="Times New Roman"/>
                <w:sz w:val="24"/>
                <w:szCs w:val="24"/>
              </w:rPr>
              <w:t xml:space="preserve"> kompletnej</w:t>
            </w:r>
            <w:r w:rsidRPr="00813A1F">
              <w:rPr>
                <w:rFonts w:ascii="Times New Roman" w:hAnsi="Times New Roman" w:cs="Times New Roman"/>
                <w:sz w:val="24"/>
                <w:szCs w:val="24"/>
              </w:rPr>
              <w:t xml:space="preserve"> technológie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813A1F" w:rsidRDefault="00FD50C3" w:rsidP="0081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A1F">
              <w:rPr>
                <w:rFonts w:ascii="Times New Roman" w:hAnsi="Times New Roman" w:cs="Times New Roman"/>
                <w:sz w:val="24"/>
                <w:szCs w:val="24"/>
              </w:rPr>
              <w:t>najneskôr do 6</w:t>
            </w:r>
            <w:r w:rsidR="00AC22B6" w:rsidRPr="00813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A1F">
              <w:rPr>
                <w:rFonts w:ascii="Times New Roman" w:hAnsi="Times New Roman" w:cs="Times New Roman"/>
                <w:sz w:val="24"/>
                <w:szCs w:val="24"/>
              </w:rPr>
              <w:t>mesiacov</w:t>
            </w:r>
            <w:r w:rsidR="00AC22B6" w:rsidRPr="00813A1F">
              <w:rPr>
                <w:rFonts w:ascii="Times New Roman" w:hAnsi="Times New Roman" w:cs="Times New Roman"/>
                <w:sz w:val="24"/>
                <w:szCs w:val="24"/>
              </w:rPr>
              <w:t xml:space="preserve"> od</w:t>
            </w:r>
            <w:r w:rsidR="00813A1F" w:rsidRPr="00813A1F">
              <w:rPr>
                <w:rFonts w:ascii="Times New Roman" w:hAnsi="Times New Roman" w:cs="Times New Roman"/>
                <w:sz w:val="24"/>
                <w:szCs w:val="24"/>
              </w:rPr>
              <w:t xml:space="preserve">  od účinnosti zmluvy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FD50C3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C3" w:rsidTr="00FD50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FD50C3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813A1F" w:rsidRDefault="00FD50C3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A1F">
              <w:rPr>
                <w:rFonts w:ascii="Times New Roman" w:hAnsi="Times New Roman" w:cs="Times New Roman"/>
                <w:sz w:val="24"/>
                <w:szCs w:val="24"/>
              </w:rPr>
              <w:t>Inštalácia technológie – postupné kroky</w:t>
            </w:r>
            <w:r w:rsidR="0029585F" w:rsidRPr="00813A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813A1F" w:rsidRDefault="00AC22B6" w:rsidP="0081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A1F">
              <w:rPr>
                <w:rFonts w:ascii="Times New Roman" w:hAnsi="Times New Roman" w:cs="Times New Roman"/>
                <w:sz w:val="24"/>
                <w:szCs w:val="24"/>
              </w:rPr>
              <w:t xml:space="preserve"> najneskôr do 8 mesiacov od</w:t>
            </w:r>
            <w:r w:rsidR="00813A1F" w:rsidRPr="00813A1F">
              <w:rPr>
                <w:rFonts w:ascii="Times New Roman" w:hAnsi="Times New Roman" w:cs="Times New Roman"/>
                <w:sz w:val="24"/>
                <w:szCs w:val="24"/>
              </w:rPr>
              <w:t xml:space="preserve">  účinnosti zmluvy</w:t>
            </w:r>
            <w:r w:rsidRPr="00813A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9585F" w:rsidRPr="00813A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FD50C3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C3" w:rsidTr="00FD50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FD50C3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0E" w:rsidRPr="00AC22B6" w:rsidRDefault="00AC22B6" w:rsidP="00AC22B6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Príprava pred dodávkou technológie: i</w:t>
            </w:r>
            <w:r w:rsidR="007F430E" w:rsidRPr="00AC22B6">
              <w:rPr>
                <w:rFonts w:ascii="Times New Roman" w:hAnsi="Times New Roman" w:cs="Times New Roman"/>
                <w:sz w:val="24"/>
                <w:szCs w:val="24"/>
              </w:rPr>
              <w:t>nžinierske siete, IT siete</w:t>
            </w:r>
            <w:r w:rsidR="0029585F" w:rsidRPr="00AC22B6">
              <w:rPr>
                <w:rFonts w:ascii="Times New Roman" w:hAnsi="Times New Roman" w:cs="Times New Roman"/>
                <w:sz w:val="24"/>
                <w:szCs w:val="24"/>
              </w:rPr>
              <w:t>, poskytnutie komunikačných protokolov dodávateľovi LIS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>najneskôr do 30 dní od účinnosti zmluvy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FD50C3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C3" w:rsidTr="00FD50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FD50C3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AC22B6" w:rsidP="00AC22B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Príprava pred dodávkou technológie: príprava SW</w:t>
            </w:r>
            <w:r w:rsidR="00CD11DF">
              <w:rPr>
                <w:rFonts w:ascii="Times New Roman" w:hAnsi="Times New Roman" w:cs="Times New Roman"/>
                <w:sz w:val="24"/>
                <w:szCs w:val="24"/>
              </w:rPr>
              <w:t xml:space="preserve">, klinické </w:t>
            </w:r>
            <w:r w:rsidR="00CD1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nastavenia SW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CD11DF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najneskôr do 60</w:t>
            </w: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 xml:space="preserve"> dní od účinnosti zmluvy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FD50C3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C3" w:rsidTr="000D15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FD50C3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Dodávka a inštalácia analyzátorov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0C3" w:rsidRPr="000D1570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70">
              <w:rPr>
                <w:rFonts w:ascii="Times New Roman" w:hAnsi="Times New Roman" w:cs="Times New Roman"/>
                <w:sz w:val="24"/>
                <w:szCs w:val="24"/>
              </w:rPr>
              <w:t xml:space="preserve">najneskôr do 3 </w:t>
            </w:r>
            <w:r w:rsidR="000D1570" w:rsidRPr="000D1570">
              <w:rPr>
                <w:rFonts w:ascii="Times New Roman" w:hAnsi="Times New Roman" w:cs="Times New Roman"/>
                <w:sz w:val="24"/>
                <w:szCs w:val="24"/>
              </w:rPr>
              <w:t>mesiacov od účinnosti zmluvy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FD50C3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B6" w:rsidTr="000D15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CD11DF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C22B6" w:rsidRPr="00AC22B6">
              <w:rPr>
                <w:rFonts w:ascii="Times New Roman" w:hAnsi="Times New Roman" w:cs="Times New Roman"/>
                <w:sz w:val="24"/>
                <w:szCs w:val="24"/>
              </w:rPr>
              <w:t>astavenia SW (nastavenie metód, pravidiel validácie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C22B6" w:rsidRPr="00AC22B6">
              <w:rPr>
                <w:rFonts w:ascii="Times New Roman" w:hAnsi="Times New Roman" w:cs="Times New Roman"/>
                <w:sz w:val="24"/>
                <w:szCs w:val="24"/>
              </w:rPr>
              <w:t>rozhodovania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„workflow“</w:t>
            </w:r>
            <w:r w:rsidR="00AC22B6" w:rsidRPr="00AC22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B6" w:rsidRPr="000D1570" w:rsidRDefault="00CD11DF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70">
              <w:rPr>
                <w:rFonts w:ascii="Times New Roman" w:hAnsi="Times New Roman" w:cs="Times New Roman"/>
                <w:sz w:val="24"/>
                <w:szCs w:val="24"/>
              </w:rPr>
              <w:t xml:space="preserve">najneskôr do 4 mesiacov </w:t>
            </w:r>
            <w:r w:rsidR="000D1570" w:rsidRPr="000D1570">
              <w:rPr>
                <w:rFonts w:ascii="Times New Roman" w:hAnsi="Times New Roman" w:cs="Times New Roman"/>
                <w:sz w:val="24"/>
                <w:szCs w:val="24"/>
              </w:rPr>
              <w:t xml:space="preserve"> od účinnosti zmluvy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B6" w:rsidTr="000D15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>Pripojenie do LIS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B6" w:rsidRPr="000D1570" w:rsidRDefault="00CD11DF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70">
              <w:rPr>
                <w:rFonts w:ascii="Times New Roman" w:hAnsi="Times New Roman" w:cs="Times New Roman"/>
                <w:sz w:val="24"/>
                <w:szCs w:val="24"/>
              </w:rPr>
              <w:t xml:space="preserve">najneskôr do 5 mesiacov </w:t>
            </w:r>
            <w:r w:rsidR="000D1570" w:rsidRPr="000D1570">
              <w:rPr>
                <w:rFonts w:ascii="Times New Roman" w:hAnsi="Times New Roman" w:cs="Times New Roman"/>
                <w:sz w:val="24"/>
                <w:szCs w:val="24"/>
              </w:rPr>
              <w:t xml:space="preserve"> od účinnosti zmluvy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B6" w:rsidTr="000D15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>Nahradenie analyzátorov novými analyzátormi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B6" w:rsidRPr="000D1570" w:rsidRDefault="00CD11DF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70">
              <w:rPr>
                <w:rFonts w:ascii="Times New Roman" w:hAnsi="Times New Roman" w:cs="Times New Roman"/>
                <w:sz w:val="24"/>
                <w:szCs w:val="24"/>
              </w:rPr>
              <w:t xml:space="preserve">najneskôr do 6 mesiacov </w:t>
            </w:r>
            <w:r w:rsidR="000D1570" w:rsidRPr="000D1570">
              <w:rPr>
                <w:rFonts w:ascii="Times New Roman" w:hAnsi="Times New Roman" w:cs="Times New Roman"/>
                <w:sz w:val="24"/>
                <w:szCs w:val="24"/>
              </w:rPr>
              <w:t xml:space="preserve"> od účinnosti zmluvy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B6" w:rsidTr="000D15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>Školenie obsluhy na analyzátory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B6" w:rsidRPr="000D1570" w:rsidRDefault="00CD11DF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70">
              <w:rPr>
                <w:rFonts w:ascii="Times New Roman" w:hAnsi="Times New Roman" w:cs="Times New Roman"/>
                <w:sz w:val="24"/>
                <w:szCs w:val="24"/>
              </w:rPr>
              <w:t xml:space="preserve">najneskôr do 6 mesiacov </w:t>
            </w:r>
            <w:r w:rsidR="000D1570" w:rsidRPr="000D1570">
              <w:rPr>
                <w:rFonts w:ascii="Times New Roman" w:hAnsi="Times New Roman" w:cs="Times New Roman"/>
                <w:sz w:val="24"/>
                <w:szCs w:val="24"/>
              </w:rPr>
              <w:t xml:space="preserve"> od účinnosti zmluvy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B6" w:rsidTr="000D15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 xml:space="preserve">Validácia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B6" w:rsidRPr="000D1570" w:rsidRDefault="00CD11DF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70">
              <w:rPr>
                <w:rFonts w:ascii="Times New Roman" w:hAnsi="Times New Roman" w:cs="Times New Roman"/>
                <w:sz w:val="24"/>
                <w:szCs w:val="24"/>
              </w:rPr>
              <w:t xml:space="preserve">najneskôr do 6 mesiacov </w:t>
            </w:r>
            <w:r w:rsidR="000D1570" w:rsidRPr="000D1570">
              <w:rPr>
                <w:rFonts w:ascii="Times New Roman" w:hAnsi="Times New Roman" w:cs="Times New Roman"/>
                <w:sz w:val="24"/>
                <w:szCs w:val="24"/>
              </w:rPr>
              <w:t xml:space="preserve"> od účinnosti zmluvy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B6" w:rsidTr="000D15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>Inštalácia linky – dodanie, príprava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B6" w:rsidRPr="000D1570" w:rsidRDefault="00CE0A40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70">
              <w:rPr>
                <w:rFonts w:ascii="Times New Roman" w:hAnsi="Times New Roman" w:cs="Times New Roman"/>
                <w:sz w:val="24"/>
                <w:szCs w:val="24"/>
              </w:rPr>
              <w:t xml:space="preserve">najneskôr do 6 mesiacov </w:t>
            </w:r>
            <w:r w:rsidR="000D1570" w:rsidRPr="000D1570">
              <w:rPr>
                <w:rFonts w:ascii="Times New Roman" w:hAnsi="Times New Roman" w:cs="Times New Roman"/>
                <w:sz w:val="24"/>
                <w:szCs w:val="24"/>
              </w:rPr>
              <w:t xml:space="preserve"> od účinnosti zmluvy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B6" w:rsidTr="000D15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>Pripojenie analyzátorov do linky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B6" w:rsidRPr="000D1570" w:rsidRDefault="00CE0A40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70">
              <w:rPr>
                <w:rFonts w:ascii="Times New Roman" w:hAnsi="Times New Roman" w:cs="Times New Roman"/>
                <w:sz w:val="24"/>
                <w:szCs w:val="24"/>
              </w:rPr>
              <w:t xml:space="preserve">najneskôr do 7 mesiacov </w:t>
            </w:r>
            <w:r w:rsidR="000D1570" w:rsidRPr="000D1570">
              <w:rPr>
                <w:rFonts w:ascii="Times New Roman" w:hAnsi="Times New Roman" w:cs="Times New Roman"/>
                <w:sz w:val="24"/>
                <w:szCs w:val="24"/>
              </w:rPr>
              <w:t xml:space="preserve"> od účinnosti zmluvy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B6" w:rsidTr="000D15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>Technická validácia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B6" w:rsidRPr="000D1570" w:rsidRDefault="00CE0A40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70">
              <w:rPr>
                <w:rFonts w:ascii="Times New Roman" w:hAnsi="Times New Roman" w:cs="Times New Roman"/>
                <w:sz w:val="24"/>
                <w:szCs w:val="24"/>
              </w:rPr>
              <w:t xml:space="preserve">najneskôr do 8 mesiacov </w:t>
            </w:r>
            <w:r w:rsidR="000D1570" w:rsidRPr="000D1570">
              <w:rPr>
                <w:rFonts w:ascii="Times New Roman" w:hAnsi="Times New Roman" w:cs="Times New Roman"/>
                <w:sz w:val="24"/>
                <w:szCs w:val="24"/>
              </w:rPr>
              <w:t xml:space="preserve"> od účinnosti zmluvy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B6" w:rsidTr="000D15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>Školenie obsluhy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B6" w:rsidRPr="000D1570" w:rsidRDefault="00CE0A40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70">
              <w:rPr>
                <w:rFonts w:ascii="Times New Roman" w:hAnsi="Times New Roman" w:cs="Times New Roman"/>
                <w:sz w:val="24"/>
                <w:szCs w:val="24"/>
              </w:rPr>
              <w:t xml:space="preserve">najneskôr do 8 mesiacov </w:t>
            </w:r>
            <w:r w:rsidR="000D1570" w:rsidRPr="000D1570">
              <w:rPr>
                <w:rFonts w:ascii="Times New Roman" w:hAnsi="Times New Roman" w:cs="Times New Roman"/>
                <w:sz w:val="24"/>
                <w:szCs w:val="24"/>
              </w:rPr>
              <w:t xml:space="preserve"> od účinnosti zmluvy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A40" w:rsidTr="000D15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0" w:rsidRPr="00AC22B6" w:rsidRDefault="00CE0A40" w:rsidP="00CE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0" w:rsidRPr="000D1570" w:rsidRDefault="00CE0A40" w:rsidP="00CE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70">
              <w:rPr>
                <w:rFonts w:ascii="Times New Roman" w:hAnsi="Times New Roman" w:cs="Times New Roman"/>
                <w:sz w:val="24"/>
                <w:szCs w:val="24"/>
              </w:rPr>
              <w:t>Skúšobná prevádzka, optimalizácia workflow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40" w:rsidRPr="000D1570" w:rsidRDefault="00CE0A40" w:rsidP="00CE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70">
              <w:rPr>
                <w:rFonts w:ascii="Times New Roman" w:hAnsi="Times New Roman" w:cs="Times New Roman"/>
                <w:sz w:val="24"/>
                <w:szCs w:val="24"/>
              </w:rPr>
              <w:t>1 mesiac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0" w:rsidRPr="00AC22B6" w:rsidRDefault="00CE0A40" w:rsidP="00CE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A40" w:rsidTr="000D15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0" w:rsidRPr="00AC22B6" w:rsidRDefault="00CE0A40" w:rsidP="00CE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0" w:rsidRPr="000D1570" w:rsidRDefault="00CE0A40" w:rsidP="00CE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70">
              <w:rPr>
                <w:rFonts w:ascii="Times New Roman" w:hAnsi="Times New Roman" w:cs="Times New Roman"/>
                <w:sz w:val="24"/>
                <w:szCs w:val="24"/>
              </w:rPr>
              <w:t>Nábeh na ostrú prevádzku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40" w:rsidRPr="000D1570" w:rsidRDefault="00CE0A40" w:rsidP="0081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70">
              <w:rPr>
                <w:rFonts w:ascii="Times New Roman" w:hAnsi="Times New Roman" w:cs="Times New Roman"/>
                <w:sz w:val="24"/>
                <w:szCs w:val="24"/>
              </w:rPr>
              <w:t xml:space="preserve">najneskôr do 9 mesiacov od </w:t>
            </w:r>
            <w:r w:rsidR="00813A1F" w:rsidRPr="000D1570">
              <w:rPr>
                <w:rFonts w:ascii="Times New Roman" w:hAnsi="Times New Roman" w:cs="Times New Roman"/>
                <w:sz w:val="24"/>
                <w:szCs w:val="24"/>
              </w:rPr>
              <w:t xml:space="preserve"> účinnosti zmluvy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0" w:rsidRPr="00AC22B6" w:rsidRDefault="00CE0A40" w:rsidP="00CE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A40" w:rsidTr="00FD50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0" w:rsidRPr="00AC22B6" w:rsidRDefault="00CE0A40" w:rsidP="00CE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0" w:rsidRPr="000D1570" w:rsidRDefault="00CE0A40" w:rsidP="00CE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70">
              <w:rPr>
                <w:rFonts w:ascii="Times New Roman" w:hAnsi="Times New Roman" w:cs="Times New Roman"/>
                <w:sz w:val="24"/>
                <w:szCs w:val="24"/>
              </w:rPr>
              <w:t>Podpora na mieste po nábehu na ostrú prevádzku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0" w:rsidRPr="00AC22B6" w:rsidRDefault="00CE0A40" w:rsidP="00CE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>1 mesiac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prípadne p.p.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0" w:rsidRPr="00AC22B6" w:rsidRDefault="00CE0A40" w:rsidP="00CE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A40" w:rsidTr="00FD50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0" w:rsidRPr="00AC22B6" w:rsidRDefault="00CE0A40" w:rsidP="00CE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0" w:rsidRPr="00AC22B6" w:rsidRDefault="00CE0A40" w:rsidP="00CE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>Pravidelné operatívne stretnutia „kontrolné dni“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počas procesu implementácie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0" w:rsidRPr="00AC22B6" w:rsidRDefault="00CE0A40" w:rsidP="00CE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>Frekvencia v 2-týždňových intervaloch počas celého obdobia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0" w:rsidRPr="00AC22B6" w:rsidRDefault="00CE0A40" w:rsidP="00CE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A40" w:rsidTr="00FD50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0" w:rsidRPr="00AC22B6" w:rsidRDefault="00CE0A40" w:rsidP="00CE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0" w:rsidRPr="00AC22B6" w:rsidRDefault="00CE0A40" w:rsidP="00CE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>Komunikácia pri nastavovaní SW, zaškolenie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obsluhy s slovenskom alebo českom jazyku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0" w:rsidRPr="00AC22B6" w:rsidRDefault="00CE0A40" w:rsidP="00CE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0" w:rsidRPr="00AC22B6" w:rsidRDefault="00CE0A40" w:rsidP="00CE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A40" w:rsidTr="00FD50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0" w:rsidRPr="00AC22B6" w:rsidRDefault="00CE0A40" w:rsidP="00CE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0" w:rsidRPr="00AC22B6" w:rsidRDefault="00CE0A40" w:rsidP="00CE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0" w:rsidRPr="00AC22B6" w:rsidRDefault="00CE0A40" w:rsidP="00CE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0" w:rsidRPr="00AC22B6" w:rsidRDefault="00CE0A40" w:rsidP="00CE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0C3" w:rsidRDefault="00FD50C3" w:rsidP="00FD50C3">
      <w:pPr>
        <w:tabs>
          <w:tab w:val="left" w:pos="0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FD50C3" w:rsidRPr="0072684B" w:rsidRDefault="00FD50C3" w:rsidP="0072684B">
      <w:pPr>
        <w:tabs>
          <w:tab w:val="left" w:pos="0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lang w:eastAsia="cs-CZ"/>
        </w:rPr>
        <w:t xml:space="preserve">V ............................................, dňa ............................                                                                                      </w:t>
      </w:r>
    </w:p>
    <w:p w:rsidR="00FD50C3" w:rsidRPr="00FD50C3" w:rsidRDefault="00FD50C3" w:rsidP="00FD50C3">
      <w:pPr>
        <w:tabs>
          <w:tab w:val="left" w:pos="851"/>
        </w:tabs>
        <w:autoSpaceDE w:val="0"/>
        <w:autoSpaceDN w:val="0"/>
        <w:spacing w:after="0" w:line="240" w:lineRule="auto"/>
        <w:jc w:val="righ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</w:t>
      </w:r>
      <w:r w:rsidRPr="00347F13">
        <w:rPr>
          <w:bCs/>
          <w:iCs/>
          <w:noProof/>
          <w:color w:val="000000"/>
          <w:lang w:eastAsia="cs-CZ"/>
        </w:rPr>
        <w:t>.......................................................................</w:t>
      </w:r>
    </w:p>
    <w:p w:rsidR="00FD50C3" w:rsidRDefault="00FD50C3" w:rsidP="00FD50C3">
      <w:pPr>
        <w:tabs>
          <w:tab w:val="left" w:pos="851"/>
        </w:tabs>
        <w:autoSpaceDE w:val="0"/>
        <w:autoSpaceDN w:val="0"/>
        <w:spacing w:after="0" w:line="240" w:lineRule="auto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lang w:eastAsia="cs-CZ"/>
        </w:rPr>
        <w:t xml:space="preserve">   </w:t>
      </w:r>
      <w:r>
        <w:rPr>
          <w:bCs/>
          <w:iCs/>
          <w:noProof/>
          <w:color w:val="000000"/>
          <w:lang w:eastAsia="cs-CZ"/>
        </w:rPr>
        <w:t>meno a priezvisko štatutárneho orgánu</w:t>
      </w:r>
    </w:p>
    <w:p w:rsidR="00FD50C3" w:rsidRPr="00347F13" w:rsidRDefault="00FD50C3" w:rsidP="00FD50C3">
      <w:pPr>
        <w:tabs>
          <w:tab w:val="left" w:pos="851"/>
        </w:tabs>
        <w:autoSpaceDE w:val="0"/>
        <w:autoSpaceDN w:val="0"/>
        <w:spacing w:after="0" w:line="240" w:lineRule="auto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lang w:eastAsia="cs-CZ"/>
        </w:rPr>
        <w:t>podpis a pečiatka</w:t>
      </w:r>
    </w:p>
    <w:p w:rsidR="00852991" w:rsidRPr="00C05705" w:rsidRDefault="00FD50C3" w:rsidP="00693A57">
      <w:pPr>
        <w:spacing w:after="0" w:line="240" w:lineRule="auto"/>
        <w:rPr>
          <w:sz w:val="18"/>
          <w:szCs w:val="18"/>
        </w:rPr>
      </w:pPr>
      <w:r w:rsidRPr="00FE2E17">
        <w:rPr>
          <w:bCs/>
        </w:rPr>
        <w:lastRenderedPageBreak/>
        <w:tab/>
      </w:r>
      <w:r w:rsidRPr="00FE2E17">
        <w:rPr>
          <w:bCs/>
        </w:rPr>
        <w:tab/>
      </w:r>
      <w:r w:rsidRPr="00FE2E17">
        <w:rPr>
          <w:bCs/>
        </w:rPr>
        <w:tab/>
        <w:t xml:space="preserve">                  </w:t>
      </w:r>
    </w:p>
    <w:sectPr w:rsidR="00852991" w:rsidRPr="00C05705" w:rsidSect="00FD50C3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746" w:rsidRDefault="00681746" w:rsidP="00E33C37">
      <w:pPr>
        <w:spacing w:after="0" w:line="240" w:lineRule="auto"/>
      </w:pPr>
      <w:r>
        <w:separator/>
      </w:r>
    </w:p>
  </w:endnote>
  <w:endnote w:type="continuationSeparator" w:id="0">
    <w:p w:rsidR="00681746" w:rsidRDefault="00681746" w:rsidP="00E3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746" w:rsidRDefault="00681746" w:rsidP="00E33C37">
      <w:pPr>
        <w:spacing w:after="0" w:line="240" w:lineRule="auto"/>
      </w:pPr>
      <w:r>
        <w:separator/>
      </w:r>
    </w:p>
  </w:footnote>
  <w:footnote w:type="continuationSeparator" w:id="0">
    <w:p w:rsidR="00681746" w:rsidRDefault="00681746" w:rsidP="00E33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0DD4"/>
    <w:multiLevelType w:val="hybridMultilevel"/>
    <w:tmpl w:val="5A5049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525E9"/>
    <w:multiLevelType w:val="hybridMultilevel"/>
    <w:tmpl w:val="C2B07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C7A18"/>
    <w:multiLevelType w:val="hybridMultilevel"/>
    <w:tmpl w:val="3E00EC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705"/>
    <w:rsid w:val="000305F6"/>
    <w:rsid w:val="00050CCD"/>
    <w:rsid w:val="00094D53"/>
    <w:rsid w:val="000D1570"/>
    <w:rsid w:val="001708F9"/>
    <w:rsid w:val="00213D1D"/>
    <w:rsid w:val="00220487"/>
    <w:rsid w:val="0029585F"/>
    <w:rsid w:val="002B48D3"/>
    <w:rsid w:val="00357351"/>
    <w:rsid w:val="00357A4A"/>
    <w:rsid w:val="004113DE"/>
    <w:rsid w:val="0042773C"/>
    <w:rsid w:val="004A1F74"/>
    <w:rsid w:val="004A7E46"/>
    <w:rsid w:val="004D3D9D"/>
    <w:rsid w:val="004F324E"/>
    <w:rsid w:val="00571D5E"/>
    <w:rsid w:val="00681746"/>
    <w:rsid w:val="00693A57"/>
    <w:rsid w:val="006F43E6"/>
    <w:rsid w:val="00703C7F"/>
    <w:rsid w:val="00720238"/>
    <w:rsid w:val="0072684B"/>
    <w:rsid w:val="007F430E"/>
    <w:rsid w:val="00813A1F"/>
    <w:rsid w:val="00852991"/>
    <w:rsid w:val="00903919"/>
    <w:rsid w:val="009119D0"/>
    <w:rsid w:val="009310B1"/>
    <w:rsid w:val="009C7156"/>
    <w:rsid w:val="009E6D8F"/>
    <w:rsid w:val="00A362BD"/>
    <w:rsid w:val="00A8364A"/>
    <w:rsid w:val="00AC22B6"/>
    <w:rsid w:val="00B33224"/>
    <w:rsid w:val="00B45F72"/>
    <w:rsid w:val="00C05705"/>
    <w:rsid w:val="00C200DC"/>
    <w:rsid w:val="00CA43A4"/>
    <w:rsid w:val="00CB7121"/>
    <w:rsid w:val="00CC34C4"/>
    <w:rsid w:val="00CD11DF"/>
    <w:rsid w:val="00CE0A40"/>
    <w:rsid w:val="00D27E5B"/>
    <w:rsid w:val="00DA7E00"/>
    <w:rsid w:val="00DD79EA"/>
    <w:rsid w:val="00DE711A"/>
    <w:rsid w:val="00E33C37"/>
    <w:rsid w:val="00EA5E60"/>
    <w:rsid w:val="00EF650B"/>
    <w:rsid w:val="00F32A1B"/>
    <w:rsid w:val="00FD5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57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05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E33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3C37"/>
  </w:style>
  <w:style w:type="paragraph" w:styleId="Pta">
    <w:name w:val="footer"/>
    <w:basedOn w:val="Normlny"/>
    <w:link w:val="PtaChar"/>
    <w:uiPriority w:val="99"/>
    <w:unhideWhenUsed/>
    <w:rsid w:val="00E33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3C37"/>
  </w:style>
  <w:style w:type="paragraph" w:styleId="Odsekzoznamu">
    <w:name w:val="List Paragraph"/>
    <w:basedOn w:val="Normlny"/>
    <w:uiPriority w:val="34"/>
    <w:qFormat/>
    <w:rsid w:val="0072023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A1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1F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khusikova</cp:lastModifiedBy>
  <cp:revision>2</cp:revision>
  <cp:lastPrinted>2017-10-10T16:10:00Z</cp:lastPrinted>
  <dcterms:created xsi:type="dcterms:W3CDTF">2023-10-04T12:26:00Z</dcterms:created>
  <dcterms:modified xsi:type="dcterms:W3CDTF">2023-10-04T12:26:00Z</dcterms:modified>
</cp:coreProperties>
</file>