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proofErr w:type="spellStart"/>
      <w:r>
        <w:t>Kúpna</w:t>
      </w:r>
      <w:proofErr w:type="spellEnd"/>
      <w:r>
        <w:t xml:space="preserve"> </w:t>
      </w:r>
      <w:proofErr w:type="spellStart"/>
      <w:r>
        <w:t>zmluva</w:t>
      </w:r>
      <w:proofErr w:type="spellEnd"/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</w:t>
      </w:r>
      <w:proofErr w:type="spellStart"/>
      <w:r w:rsidRPr="005A18AF">
        <w:rPr>
          <w:b w:val="0"/>
          <w:bCs w:val="0"/>
        </w:rPr>
        <w:t>návrh</w:t>
      </w:r>
      <w:proofErr w:type="spellEnd"/>
      <w:r w:rsidRPr="005A18AF">
        <w:rPr>
          <w:b w:val="0"/>
          <w:bCs w:val="0"/>
        </w:rPr>
        <w:t>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409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Kútna Želonková,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</w:t>
      </w:r>
      <w:proofErr w:type="spellStart"/>
      <w:r>
        <w:t>Bankové</w:t>
      </w:r>
      <w:proofErr w:type="spellEnd"/>
      <w:r>
        <w:rPr>
          <w:spacing w:val="-3"/>
        </w:rPr>
        <w:t xml:space="preserve"> </w:t>
      </w:r>
      <w:proofErr w:type="spellStart"/>
      <w:r>
        <w:t>spojenie</w:t>
      </w:r>
      <w:proofErr w:type="spellEnd"/>
      <w:r>
        <w:t>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>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52C0CC00" w14:textId="77777777" w:rsidR="005848D2" w:rsidRDefault="005848D2">
      <w:pPr>
        <w:sectPr w:rsidR="005848D2">
          <w:footerReference w:type="default" r:id="rId10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03EB9FB7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     </w:t>
      </w:r>
      <w:r>
        <w:rPr>
          <w:spacing w:val="33"/>
        </w:rPr>
        <w:t xml:space="preserve"> </w:t>
      </w:r>
      <w:proofErr w:type="spellStart"/>
      <w:r>
        <w:t>zákazky</w:t>
      </w:r>
      <w:proofErr w:type="spellEnd"/>
      <w:r w:rsidR="005A18AF">
        <w:t xml:space="preserve"> “</w:t>
      </w:r>
      <w:r w:rsidR="00DD3F15">
        <w:t xml:space="preserve">IKT </w:t>
      </w:r>
      <w:proofErr w:type="spellStart"/>
      <w:r w:rsidR="00DD3F15">
        <w:t>zariadenia</w:t>
      </w:r>
      <w:proofErr w:type="spellEnd"/>
      <w:r w:rsidR="00DD3F15">
        <w:t xml:space="preserve"> – 0</w:t>
      </w:r>
      <w:r w:rsidR="007F4FBA">
        <w:t>6</w:t>
      </w:r>
      <w:r w:rsidR="00DD3F15">
        <w:t xml:space="preserve">/23-24” </w:t>
      </w:r>
      <w:proofErr w:type="spellStart"/>
      <w:r w:rsidR="00DD3F15">
        <w:t>časť</w:t>
      </w:r>
      <w:proofErr w:type="spellEnd"/>
      <w:r w:rsidR="00DD3F15">
        <w:t xml:space="preserve"> </w:t>
      </w:r>
      <w:r w:rsidR="00DD3F15" w:rsidRPr="00DD3F15">
        <w:rPr>
          <w:highlight w:val="yellow"/>
        </w:rPr>
        <w:t>(</w:t>
      </w:r>
      <w:proofErr w:type="spellStart"/>
      <w:r w:rsidR="00DD3F15" w:rsidRPr="00DD3F15">
        <w:rPr>
          <w:highlight w:val="yellow"/>
        </w:rPr>
        <w:t>doplní</w:t>
      </w:r>
      <w:proofErr w:type="spellEnd"/>
      <w:r w:rsidR="00DD3F15" w:rsidRPr="00DD3F15">
        <w:rPr>
          <w:highlight w:val="yellow"/>
        </w:rPr>
        <w:t xml:space="preserve"> </w:t>
      </w:r>
      <w:proofErr w:type="spellStart"/>
      <w:r w:rsidR="00DD3F15" w:rsidRPr="00DD3F15">
        <w:rPr>
          <w:highlight w:val="yellow"/>
        </w:rPr>
        <w:t>sa</w:t>
      </w:r>
      <w:proofErr w:type="spellEnd"/>
      <w:r w:rsidR="00DD3F15" w:rsidRPr="00DD3F15">
        <w:rPr>
          <w:highlight w:val="yellow"/>
        </w:rPr>
        <w:t>)</w:t>
      </w:r>
      <w:r w:rsidR="00DD3F15">
        <w:t xml:space="preserve"> </w:t>
      </w:r>
      <w:proofErr w:type="spellStart"/>
      <w:r w:rsidRPr="005A18AF">
        <w:t>uskutočnenej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dynamického</w:t>
      </w:r>
      <w:proofErr w:type="spellEnd"/>
      <w:r>
        <w:t xml:space="preserve">   nákupného   systému   „IKT   pre</w:t>
      </w:r>
      <w:r w:rsidR="005A18AF">
        <w:t xml:space="preserve"> </w:t>
      </w:r>
      <w:proofErr w:type="spellStart"/>
      <w:r>
        <w:t>Univerzitu</w:t>
      </w:r>
      <w:proofErr w:type="spellEnd"/>
      <w:r>
        <w:t xml:space="preserve"> Komenského v Bratislave 2023-24</w:t>
      </w:r>
      <w:r w:rsidR="00DD3F15">
        <w:t>”.</w:t>
      </w:r>
    </w:p>
    <w:p w14:paraId="25E0CDD3" w14:textId="77777777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 a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rPr>
          <w:shd w:val="clear" w:color="auto" w:fill="FFFF00"/>
        </w:rPr>
        <w:t>xxxxxxxxxxxxxxxxx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 (</w:t>
      </w:r>
      <w:proofErr w:type="spellStart"/>
      <w:r>
        <w:rPr>
          <w:i/>
        </w:rPr>
        <w:t>predkladá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samostatná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zmluva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každú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zákazky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ktorú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predložená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ponuka</w:t>
      </w:r>
      <w:proofErr w:type="spellEnd"/>
      <w:r>
        <w:t xml:space="preserve">). </w:t>
      </w:r>
      <w:proofErr w:type="spellStart"/>
      <w:r>
        <w:t>Príloha</w:t>
      </w:r>
      <w:proofErr w:type="spellEnd"/>
      <w:r>
        <w:t xml:space="preserve"> č. 1, </w:t>
      </w:r>
      <w:proofErr w:type="spellStart"/>
      <w:r>
        <w:t>Príloha</w:t>
      </w:r>
      <w:proofErr w:type="spellEnd"/>
      <w:r>
        <w:t xml:space="preserve"> č. 2 a </w:t>
      </w:r>
      <w:proofErr w:type="spellStart"/>
      <w:r>
        <w:t>Príloha</w:t>
      </w:r>
      <w:proofErr w:type="spellEnd"/>
      <w:r>
        <w:t xml:space="preserve"> č. 3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6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586FFE80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a </w:t>
      </w:r>
      <w:proofErr w:type="gramStart"/>
      <w:r>
        <w:t xml:space="preserve">to  </w:t>
      </w:r>
      <w:proofErr w:type="spellStart"/>
      <w:r>
        <w:t>čo</w:t>
      </w:r>
      <w:proofErr w:type="spellEnd"/>
      <w:proofErr w:type="gramEnd"/>
      <w:r>
        <w:t xml:space="preserve">  do  </w:t>
      </w:r>
      <w:proofErr w:type="spellStart"/>
      <w:r>
        <w:t>množstva</w:t>
      </w:r>
      <w:proofErr w:type="spellEnd"/>
      <w:r>
        <w:t xml:space="preserve"> 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 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zaväzuje</w:t>
      </w:r>
      <w:proofErr w:type="spellEnd"/>
      <w:r>
        <w:t>:</w:t>
      </w:r>
    </w:p>
    <w:p w14:paraId="568F5AB8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rPr>
          <w:spacing w:val="-6"/>
        </w:rPr>
        <w:t xml:space="preserve"> </w:t>
      </w:r>
      <w:proofErr w:type="spellStart"/>
      <w:r>
        <w:t>kupujúceho</w:t>
      </w:r>
      <w:proofErr w:type="spellEnd"/>
      <w:r>
        <w:t>,</w:t>
      </w:r>
    </w:p>
    <w:p w14:paraId="5498182A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proofErr w:type="spellStart"/>
      <w:r>
        <w:t>potvrdiť</w:t>
      </w:r>
      <w:proofErr w:type="spellEnd"/>
      <w:r>
        <w:rPr>
          <w:spacing w:val="-6"/>
        </w:rPr>
        <w:t xml:space="preserve"> </w:t>
      </w:r>
      <w:proofErr w:type="spellStart"/>
      <w:r>
        <w:t>objednávku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dvoch</w:t>
      </w:r>
      <w:proofErr w:type="spellEnd"/>
      <w:r>
        <w:rPr>
          <w:spacing w:val="-6"/>
        </w:rPr>
        <w:t xml:space="preserve"> </w:t>
      </w:r>
      <w:proofErr w:type="spellStart"/>
      <w:r>
        <w:t>pracovných</w:t>
      </w:r>
      <w:proofErr w:type="spellEnd"/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7"/>
        </w:rPr>
        <w:t xml:space="preserve"> </w:t>
      </w:r>
      <w:proofErr w:type="spellStart"/>
      <w:r>
        <w:t>jej</w:t>
      </w:r>
      <w:proofErr w:type="spellEnd"/>
      <w:r>
        <w:rPr>
          <w:spacing w:val="-7"/>
        </w:rPr>
        <w:t xml:space="preserve"> </w:t>
      </w:r>
      <w:proofErr w:type="spellStart"/>
      <w:r>
        <w:t>doručenia</w:t>
      </w:r>
      <w:proofErr w:type="spellEnd"/>
      <w:r>
        <w:rPr>
          <w:spacing w:val="-6"/>
        </w:rPr>
        <w:t xml:space="preserve"> </w:t>
      </w:r>
      <w:proofErr w:type="spellStart"/>
      <w:r>
        <w:t>kupujúcim</w:t>
      </w:r>
      <w:proofErr w:type="spellEnd"/>
      <w:r>
        <w:rPr>
          <w:spacing w:val="-7"/>
        </w:rPr>
        <w:t xml:space="preserve"> </w:t>
      </w:r>
      <w:proofErr w:type="spellStart"/>
      <w:r>
        <w:t>podľa</w:t>
      </w:r>
      <w:proofErr w:type="spellEnd"/>
      <w:r>
        <w:rPr>
          <w:spacing w:val="-4"/>
        </w:rPr>
        <w:t xml:space="preserve"> </w:t>
      </w:r>
      <w:proofErr w:type="spellStart"/>
      <w:r>
        <w:t>bodu</w:t>
      </w:r>
      <w:proofErr w:type="spellEnd"/>
      <w:r>
        <w:rPr>
          <w:spacing w:val="-5"/>
        </w:rPr>
        <w:t xml:space="preserve"> </w:t>
      </w:r>
      <w:r>
        <w:t>5.1</w:t>
      </w:r>
    </w:p>
    <w:p w14:paraId="69E3DC7F" w14:textId="77777777" w:rsidR="005848D2" w:rsidRDefault="00A838D2">
      <w:pPr>
        <w:pStyle w:val="Zkladntext"/>
        <w:spacing w:before="41"/>
        <w:ind w:left="1251"/>
      </w:pPr>
      <w:r>
        <w:t xml:space="preserve">a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do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proofErr w:type="spellStart"/>
      <w:r>
        <w:t>dodávať</w:t>
      </w:r>
      <w:proofErr w:type="spellEnd"/>
      <w:r>
        <w:rPr>
          <w:spacing w:val="38"/>
        </w:rPr>
        <w:t xml:space="preserve"> </w:t>
      </w:r>
      <w:proofErr w:type="spellStart"/>
      <w:r>
        <w:t>tovary</w:t>
      </w:r>
      <w:proofErr w:type="spellEnd"/>
      <w:r>
        <w:rPr>
          <w:spacing w:val="37"/>
        </w:rPr>
        <w:t xml:space="preserve"> </w:t>
      </w:r>
      <w:proofErr w:type="spellStart"/>
      <w:r>
        <w:t>výlučne</w:t>
      </w:r>
      <w:proofErr w:type="spellEnd"/>
      <w:r>
        <w:rPr>
          <w:spacing w:val="39"/>
        </w:rPr>
        <w:t xml:space="preserve"> </w:t>
      </w:r>
      <w:proofErr w:type="spellStart"/>
      <w:r>
        <w:t>podľa</w:t>
      </w:r>
      <w:proofErr w:type="spellEnd"/>
      <w:r>
        <w:rPr>
          <w:spacing w:val="38"/>
        </w:rPr>
        <w:t xml:space="preserve"> </w:t>
      </w:r>
      <w:proofErr w:type="spellStart"/>
      <w:r>
        <w:t>špecifikácie</w:t>
      </w:r>
      <w:proofErr w:type="spellEnd"/>
      <w:r>
        <w:rPr>
          <w:spacing w:val="39"/>
        </w:rPr>
        <w:t xml:space="preserve"> </w:t>
      </w:r>
      <w:proofErr w:type="spellStart"/>
      <w:r>
        <w:t>uvedenej</w:t>
      </w:r>
      <w:proofErr w:type="spellEnd"/>
      <w:r>
        <w:rPr>
          <w:spacing w:val="37"/>
        </w:rPr>
        <w:t xml:space="preserve"> </w:t>
      </w:r>
      <w:proofErr w:type="spellStart"/>
      <w:r>
        <w:t>pri</w:t>
      </w:r>
      <w:proofErr w:type="spellEnd"/>
      <w:r>
        <w:rPr>
          <w:spacing w:val="37"/>
        </w:rPr>
        <w:t xml:space="preserve"> </w:t>
      </w:r>
      <w:proofErr w:type="spellStart"/>
      <w:r>
        <w:t>každom</w:t>
      </w:r>
      <w:proofErr w:type="spellEnd"/>
      <w:r>
        <w:rPr>
          <w:spacing w:val="37"/>
        </w:rPr>
        <w:t xml:space="preserve"> </w:t>
      </w:r>
      <w:proofErr w:type="spellStart"/>
      <w:r>
        <w:t>tovare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prílohe</w:t>
      </w:r>
      <w:proofErr w:type="spellEnd"/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proofErr w:type="spellStart"/>
      <w:r>
        <w:t>zmluvy</w:t>
      </w:r>
      <w:proofErr w:type="spellEnd"/>
      <w:r>
        <w:t>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1879E9E6" w14:textId="77777777" w:rsidR="005848D2" w:rsidRDefault="00A838D2">
      <w:pPr>
        <w:pStyle w:val="Nadpis1"/>
        <w:spacing w:line="276" w:lineRule="auto"/>
        <w:ind w:left="4079" w:right="4078" w:firstLine="1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729CBE14" w14:textId="77777777" w:rsidR="005848D2" w:rsidRDefault="00A838D2">
      <w:pPr>
        <w:pStyle w:val="Zkladntext"/>
        <w:spacing w:before="41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234ED0C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3768880" w14:textId="77777777" w:rsidR="005848D2" w:rsidRDefault="005848D2">
      <w:pPr>
        <w:spacing w:line="276" w:lineRule="auto"/>
        <w:jc w:val="both"/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355F779C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lastRenderedPageBreak/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proofErr w:type="gramStart"/>
      <w:r>
        <w:t>prílohy</w:t>
      </w:r>
      <w:proofErr w:type="spellEnd"/>
      <w:r>
        <w:t xml:space="preserve">  č.</w:t>
      </w:r>
      <w:proofErr w:type="gramEnd"/>
      <w:r>
        <w:t xml:space="preserve"> 1. </w:t>
      </w:r>
      <w:proofErr w:type="spellStart"/>
      <w:r>
        <w:t>Predmetom</w:t>
      </w:r>
      <w:proofErr w:type="spellEnd"/>
      <w:r>
        <w:t xml:space="preserve"> </w:t>
      </w:r>
      <w:proofErr w:type="spellStart"/>
      <w:proofErr w:type="gram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proofErr w:type="gram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>.</w:t>
      </w:r>
    </w:p>
    <w:p w14:paraId="2A7C75BD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3BD93E1" w14:textId="77777777" w:rsidR="005848D2" w:rsidRDefault="00A838D2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1ADEC567" w14:textId="77777777" w:rsidR="005848D2" w:rsidRDefault="005848D2">
      <w:pPr>
        <w:pStyle w:val="Zkladntext"/>
        <w:spacing w:before="6"/>
        <w:ind w:left="0"/>
        <w:rPr>
          <w:sz w:val="24"/>
        </w:rPr>
      </w:pPr>
    </w:p>
    <w:p w14:paraId="6F47CFC4" w14:textId="77777777" w:rsidR="005848D2" w:rsidRDefault="00A838D2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30FA79C1" w14:textId="77777777" w:rsidR="005848D2" w:rsidRDefault="00A838D2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141DBC27" w14:textId="77777777" w:rsidR="005848D2" w:rsidRDefault="00A838D2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C7F23E" w14:textId="77777777" w:rsidR="005848D2" w:rsidRDefault="005848D2">
      <w:pPr>
        <w:pStyle w:val="Zkladntext"/>
        <w:ind w:left="0"/>
        <w:rPr>
          <w:b/>
        </w:rPr>
      </w:pPr>
    </w:p>
    <w:p w14:paraId="38A518B4" w14:textId="77777777" w:rsidR="005848D2" w:rsidRDefault="005848D2">
      <w:pPr>
        <w:pStyle w:val="Zkladntext"/>
        <w:spacing w:before="8"/>
        <w:ind w:left="0"/>
        <w:rPr>
          <w:b/>
          <w:sz w:val="20"/>
        </w:rPr>
      </w:pPr>
    </w:p>
    <w:p w14:paraId="30B1859C" w14:textId="77777777" w:rsidR="005848D2" w:rsidRDefault="00A838D2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255F91CF" w14:textId="77777777" w:rsidR="005848D2" w:rsidRDefault="00A838D2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5E696766" w14:textId="77777777" w:rsidR="005848D2" w:rsidRDefault="005848D2">
      <w:pPr>
        <w:pStyle w:val="Zkladntext"/>
        <w:spacing w:before="9"/>
        <w:ind w:left="0"/>
        <w:rPr>
          <w:b/>
        </w:rPr>
      </w:pPr>
    </w:p>
    <w:p w14:paraId="0CB08C8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C0C9E30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B1D94A5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dohodnutom</w:t>
      </w:r>
      <w:proofErr w:type="spellEnd"/>
      <w:r>
        <w:t xml:space="preserve"> v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      v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DC457F" w14:textId="4BAFB134" w:rsidR="005848D2" w:rsidRDefault="00A838D2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356304E2" w14:textId="77777777" w:rsidR="005848D2" w:rsidRDefault="00A838D2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32BF33B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6C3080C5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1BC8FEBA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8E0F479" w14:textId="77777777" w:rsidR="005848D2" w:rsidRDefault="005848D2">
      <w:pPr>
        <w:spacing w:line="276" w:lineRule="auto"/>
        <w:jc w:val="both"/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5848D2" w14:paraId="6E5B191C" w14:textId="77777777">
        <w:trPr>
          <w:trHeight w:hRule="exact" w:val="2549"/>
        </w:trPr>
        <w:tc>
          <w:tcPr>
            <w:tcW w:w="1778" w:type="dxa"/>
          </w:tcPr>
          <w:p w14:paraId="390F83B3" w14:textId="77777777" w:rsidR="005848D2" w:rsidRDefault="005848D2">
            <w:pPr>
              <w:pStyle w:val="TableParagraph"/>
            </w:pPr>
          </w:p>
          <w:p w14:paraId="233C3748" w14:textId="77777777" w:rsidR="005848D2" w:rsidRDefault="005848D2">
            <w:pPr>
              <w:pStyle w:val="TableParagraph"/>
            </w:pPr>
          </w:p>
          <w:p w14:paraId="5821830C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8AD3E8D" w14:textId="77777777" w:rsidR="005848D2" w:rsidRDefault="00A838D2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49455CDF" w14:textId="77777777" w:rsidR="005848D2" w:rsidRDefault="005848D2">
            <w:pPr>
              <w:pStyle w:val="TableParagraph"/>
            </w:pPr>
          </w:p>
          <w:p w14:paraId="0508B2F4" w14:textId="77777777" w:rsidR="005848D2" w:rsidRDefault="005848D2">
            <w:pPr>
              <w:pStyle w:val="TableParagraph"/>
            </w:pPr>
          </w:p>
          <w:p w14:paraId="39C5E93F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7891EEF9" w14:textId="77777777" w:rsidR="005848D2" w:rsidRDefault="00A838D2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1189C58A" w14:textId="77777777" w:rsidR="005848D2" w:rsidRDefault="005848D2">
            <w:pPr>
              <w:pStyle w:val="TableParagraph"/>
            </w:pPr>
          </w:p>
          <w:p w14:paraId="6D6BF501" w14:textId="77777777" w:rsidR="005848D2" w:rsidRDefault="005848D2">
            <w:pPr>
              <w:pStyle w:val="TableParagraph"/>
            </w:pPr>
          </w:p>
          <w:p w14:paraId="61A31834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48E47202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7EF69EE0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5639E3A5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5DF1CEB" w14:textId="77777777" w:rsidR="005848D2" w:rsidRDefault="005848D2">
            <w:pPr>
              <w:pStyle w:val="TableParagraph"/>
            </w:pPr>
          </w:p>
          <w:p w14:paraId="5B650D08" w14:textId="77777777" w:rsidR="005848D2" w:rsidRDefault="005848D2">
            <w:pPr>
              <w:pStyle w:val="TableParagraph"/>
            </w:pPr>
          </w:p>
          <w:p w14:paraId="4EB1C572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4F08294" w14:textId="77777777" w:rsidR="005848D2" w:rsidRDefault="00A838D2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69CE2B46" w14:textId="77777777" w:rsidR="005848D2" w:rsidRDefault="005848D2">
            <w:pPr>
              <w:pStyle w:val="TableParagraph"/>
            </w:pPr>
          </w:p>
          <w:p w14:paraId="255F0F86" w14:textId="77777777" w:rsidR="005848D2" w:rsidRDefault="005848D2">
            <w:pPr>
              <w:pStyle w:val="TableParagraph"/>
            </w:pPr>
          </w:p>
          <w:p w14:paraId="4AE33B28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0A613F35" w14:textId="77777777" w:rsidR="005848D2" w:rsidRDefault="00A838D2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4FC28748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74CCA361" w14:textId="77777777" w:rsidR="005848D2" w:rsidRDefault="00A838D2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69A4B25A" w14:textId="77777777" w:rsidR="005848D2" w:rsidRDefault="00A838D2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5848D2" w14:paraId="6EF3943B" w14:textId="77777777">
        <w:trPr>
          <w:trHeight w:hRule="exact" w:val="1167"/>
        </w:trPr>
        <w:tc>
          <w:tcPr>
            <w:tcW w:w="1778" w:type="dxa"/>
          </w:tcPr>
          <w:p w14:paraId="37DF2F06" w14:textId="77777777" w:rsidR="005848D2" w:rsidRDefault="00A838D2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81BC9BB" w14:textId="77777777" w:rsidR="005848D2" w:rsidRDefault="005848D2"/>
        </w:tc>
        <w:tc>
          <w:tcPr>
            <w:tcW w:w="1423" w:type="dxa"/>
          </w:tcPr>
          <w:p w14:paraId="2D16C887" w14:textId="77777777" w:rsidR="005848D2" w:rsidRDefault="005848D2"/>
        </w:tc>
        <w:tc>
          <w:tcPr>
            <w:tcW w:w="1112" w:type="dxa"/>
          </w:tcPr>
          <w:p w14:paraId="5E17A25B" w14:textId="77777777" w:rsidR="005848D2" w:rsidRDefault="005848D2"/>
        </w:tc>
        <w:tc>
          <w:tcPr>
            <w:tcW w:w="1537" w:type="dxa"/>
          </w:tcPr>
          <w:p w14:paraId="4BBC698E" w14:textId="77777777" w:rsidR="005848D2" w:rsidRDefault="005848D2"/>
        </w:tc>
        <w:tc>
          <w:tcPr>
            <w:tcW w:w="1836" w:type="dxa"/>
          </w:tcPr>
          <w:p w14:paraId="162A4707" w14:textId="77777777" w:rsidR="005848D2" w:rsidRDefault="005848D2"/>
        </w:tc>
      </w:tr>
    </w:tbl>
    <w:p w14:paraId="118AA096" w14:textId="77777777" w:rsidR="005848D2" w:rsidRDefault="00A838D2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E3F456E" w14:textId="77777777" w:rsidR="005848D2" w:rsidRDefault="00A838D2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C574383" w14:textId="77777777" w:rsidR="005848D2" w:rsidRDefault="005848D2">
      <w:pPr>
        <w:pStyle w:val="Zkladntext"/>
        <w:ind w:left="0"/>
      </w:pPr>
    </w:p>
    <w:p w14:paraId="2AC5B50F" w14:textId="77777777" w:rsidR="005848D2" w:rsidRDefault="005848D2">
      <w:pPr>
        <w:pStyle w:val="Zkladntext"/>
        <w:spacing w:before="8"/>
        <w:ind w:left="0"/>
        <w:rPr>
          <w:sz w:val="19"/>
        </w:rPr>
      </w:pPr>
    </w:p>
    <w:p w14:paraId="7DBFCA53" w14:textId="77777777" w:rsidR="005848D2" w:rsidRDefault="00A838D2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41C1D61A" w14:textId="77777777" w:rsidR="005848D2" w:rsidRDefault="00A838D2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443F7857" w14:textId="77777777" w:rsidR="005848D2" w:rsidRDefault="005848D2">
      <w:pPr>
        <w:pStyle w:val="Zkladntext"/>
        <w:ind w:left="0"/>
      </w:pPr>
    </w:p>
    <w:p w14:paraId="51F873BA" w14:textId="77777777" w:rsidR="005848D2" w:rsidRDefault="005848D2">
      <w:pPr>
        <w:pStyle w:val="Zkladntext"/>
        <w:ind w:left="0"/>
      </w:pPr>
    </w:p>
    <w:p w14:paraId="437C8368" w14:textId="77777777" w:rsidR="005848D2" w:rsidRDefault="005848D2">
      <w:pPr>
        <w:pStyle w:val="Zkladntext"/>
        <w:ind w:left="0"/>
      </w:pPr>
    </w:p>
    <w:p w14:paraId="1ACA08A5" w14:textId="77777777" w:rsidR="005848D2" w:rsidRDefault="00A838D2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53BA6FF1" w14:textId="77777777" w:rsidR="005848D2" w:rsidRDefault="00A838D2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32654DC3" w14:textId="77777777" w:rsidR="005848D2" w:rsidRDefault="005848D2">
      <w:pPr>
        <w:pStyle w:val="Zkladntext"/>
        <w:spacing w:before="10"/>
        <w:ind w:left="0"/>
        <w:rPr>
          <w:b/>
        </w:rPr>
      </w:pPr>
    </w:p>
    <w:p w14:paraId="73650A2D" w14:textId="77777777" w:rsidR="005848D2" w:rsidRDefault="00A838D2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6446679" w14:textId="56013CB8" w:rsidR="005848D2" w:rsidRDefault="00A838D2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III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</w:t>
      </w:r>
      <w:r w:rsidRPr="00633CC7">
        <w:t>o</w:t>
      </w:r>
      <w:r w:rsidR="00633CC7">
        <w:t xml:space="preserve"> 3 </w:t>
      </w:r>
      <w:proofErr w:type="spellStart"/>
      <w:r w:rsidR="00633CC7">
        <w:t>mesiacov</w:t>
      </w:r>
      <w:proofErr w:type="spellEnd"/>
      <w:r w:rsidRPr="00633CC7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91BE8D5" w14:textId="77777777" w:rsidR="005848D2" w:rsidRDefault="005848D2">
      <w:pPr>
        <w:pStyle w:val="Zkladntext"/>
        <w:ind w:left="0"/>
      </w:pPr>
    </w:p>
    <w:p w14:paraId="0EBFE1B0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7241DA27" w14:textId="77777777" w:rsidR="005848D2" w:rsidRDefault="00A838D2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635AF35E" w14:textId="77777777" w:rsidR="005848D2" w:rsidRDefault="005848D2">
      <w:pPr>
        <w:pStyle w:val="Zkladntext"/>
        <w:spacing w:before="6"/>
        <w:ind w:left="0"/>
        <w:rPr>
          <w:b/>
          <w:sz w:val="19"/>
        </w:rPr>
      </w:pPr>
    </w:p>
    <w:p w14:paraId="333737E3" w14:textId="77777777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867D807" w14:textId="77777777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2D77934" w14:textId="77777777" w:rsidR="005848D2" w:rsidRDefault="005848D2">
      <w:pPr>
        <w:spacing w:line="276" w:lineRule="auto"/>
        <w:jc w:val="both"/>
        <w:sectPr w:rsidR="005848D2">
          <w:pgSz w:w="11910" w:h="16840"/>
          <w:pgMar w:top="1400" w:right="1100" w:bottom="940" w:left="1100" w:header="0" w:footer="753" w:gutter="0"/>
          <w:cols w:space="708"/>
        </w:sectPr>
      </w:pPr>
    </w:p>
    <w:p w14:paraId="4F51B8F9" w14:textId="77777777" w:rsidR="005848D2" w:rsidRDefault="00A838D2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0D3216AE" w14:textId="77777777" w:rsidR="005848D2" w:rsidRDefault="00A838D2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559CCC1B" w14:textId="77777777" w:rsidR="005848D2" w:rsidRDefault="00A838D2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7B4EF8CE" w14:textId="77777777" w:rsidR="005848D2" w:rsidRDefault="005848D2">
      <w:pPr>
        <w:pStyle w:val="Zkladntext"/>
        <w:ind w:left="0"/>
      </w:pPr>
    </w:p>
    <w:p w14:paraId="1FABDE3D" w14:textId="77777777" w:rsidR="005848D2" w:rsidRDefault="005848D2">
      <w:pPr>
        <w:pStyle w:val="Zkladntext"/>
        <w:spacing w:before="1"/>
        <w:ind w:left="0"/>
        <w:rPr>
          <w:sz w:val="17"/>
        </w:rPr>
      </w:pPr>
    </w:p>
    <w:p w14:paraId="1F79971D" w14:textId="77777777" w:rsidR="005848D2" w:rsidRDefault="00A838D2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16A6FBEB" w14:textId="77777777" w:rsidR="005848D2" w:rsidRDefault="005848D2">
      <w:pPr>
        <w:pStyle w:val="Zkladntext"/>
        <w:spacing w:before="9"/>
        <w:ind w:left="0"/>
        <w:rPr>
          <w:b/>
          <w:sz w:val="19"/>
        </w:rPr>
      </w:pPr>
    </w:p>
    <w:p w14:paraId="1F1B2BAF" w14:textId="280E1EF9" w:rsidR="005848D2" w:rsidRPr="00855F71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</w:rPr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záručná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-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je 24 </w:t>
      </w:r>
      <w:proofErr w:type="spellStart"/>
      <w:r>
        <w:t>mesiacov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 w:rsidR="002F470D">
        <w:t xml:space="preserve"> </w:t>
      </w:r>
      <w:r w:rsidR="00406A19">
        <w:t xml:space="preserve">a </w:t>
      </w:r>
      <w:proofErr w:type="spellStart"/>
      <w:r w:rsidR="002F470D">
        <w:t>na</w:t>
      </w:r>
      <w:proofErr w:type="spellEnd"/>
      <w:r w:rsidR="002F470D">
        <w:t xml:space="preserve"> </w:t>
      </w:r>
      <w:proofErr w:type="spellStart"/>
      <w:r w:rsidR="002F470D">
        <w:t>položku</w:t>
      </w:r>
      <w:proofErr w:type="spellEnd"/>
      <w:r w:rsidR="007F4804">
        <w:t xml:space="preserve"> notebook 660 z </w:t>
      </w:r>
      <w:proofErr w:type="spellStart"/>
      <w:r w:rsidR="007F4804">
        <w:t>časti</w:t>
      </w:r>
      <w:proofErr w:type="spellEnd"/>
      <w:r w:rsidR="007F4804">
        <w:t xml:space="preserve"> 2 </w:t>
      </w:r>
      <w:r w:rsidR="001C72CD">
        <w:t xml:space="preserve">je </w:t>
      </w:r>
      <w:proofErr w:type="spellStart"/>
      <w:r w:rsidR="001C72CD">
        <w:t>záručná</w:t>
      </w:r>
      <w:proofErr w:type="spellEnd"/>
      <w:r w:rsidR="001C72CD">
        <w:t xml:space="preserve"> </w:t>
      </w:r>
      <w:proofErr w:type="spellStart"/>
      <w:r w:rsidR="001C72CD">
        <w:t>doba</w:t>
      </w:r>
      <w:proofErr w:type="spellEnd"/>
      <w:r w:rsidR="001C72CD">
        <w:t xml:space="preserve"> 3 </w:t>
      </w:r>
      <w:proofErr w:type="spellStart"/>
      <w:r w:rsidR="001C72CD">
        <w:t>roky</w:t>
      </w:r>
      <w:proofErr w:type="spellEnd"/>
      <w:r w:rsidR="00962119">
        <w:t xml:space="preserve"> </w:t>
      </w:r>
      <w:r w:rsidR="00AB2BCF" w:rsidRPr="00855F71">
        <w:rPr>
          <w:i/>
          <w:iCs/>
          <w:highlight w:val="yellow"/>
        </w:rPr>
        <w:t>(</w:t>
      </w:r>
      <w:proofErr w:type="spellStart"/>
      <w:r w:rsidR="00AB2BCF" w:rsidRPr="00855F71">
        <w:rPr>
          <w:i/>
          <w:iCs/>
          <w:highlight w:val="yellow"/>
        </w:rPr>
        <w:t>doplní</w:t>
      </w:r>
      <w:proofErr w:type="spellEnd"/>
      <w:r w:rsidR="00AB2BCF" w:rsidRPr="00855F71">
        <w:rPr>
          <w:i/>
          <w:iCs/>
          <w:highlight w:val="yellow"/>
        </w:rPr>
        <w:t xml:space="preserve"> </w:t>
      </w:r>
      <w:proofErr w:type="spellStart"/>
      <w:r w:rsidR="00AB2BCF" w:rsidRPr="00855F71">
        <w:rPr>
          <w:i/>
          <w:iCs/>
          <w:highlight w:val="yellow"/>
        </w:rPr>
        <w:t>sa</w:t>
      </w:r>
      <w:proofErr w:type="spellEnd"/>
      <w:r w:rsidR="00AB2BCF" w:rsidRPr="00855F71">
        <w:rPr>
          <w:i/>
          <w:iCs/>
          <w:highlight w:val="yellow"/>
        </w:rPr>
        <w:t xml:space="preserve"> </w:t>
      </w:r>
      <w:proofErr w:type="spellStart"/>
      <w:r w:rsidR="00AB2BCF" w:rsidRPr="00855F71">
        <w:rPr>
          <w:i/>
          <w:iCs/>
          <w:highlight w:val="yellow"/>
        </w:rPr>
        <w:t>pri</w:t>
      </w:r>
      <w:proofErr w:type="spellEnd"/>
      <w:r w:rsidR="00AB2BCF" w:rsidRPr="00855F71">
        <w:rPr>
          <w:i/>
          <w:iCs/>
          <w:highlight w:val="yellow"/>
        </w:rPr>
        <w:t xml:space="preserve"> </w:t>
      </w:r>
      <w:proofErr w:type="spellStart"/>
      <w:r w:rsidR="00AB2BCF" w:rsidRPr="00855F71">
        <w:rPr>
          <w:i/>
          <w:iCs/>
          <w:highlight w:val="yellow"/>
        </w:rPr>
        <w:t>časti</w:t>
      </w:r>
      <w:proofErr w:type="spellEnd"/>
      <w:r w:rsidR="00AB2BCF" w:rsidRPr="00855F71">
        <w:rPr>
          <w:i/>
          <w:iCs/>
          <w:highlight w:val="yellow"/>
        </w:rPr>
        <w:t xml:space="preserve"> 2).</w:t>
      </w:r>
    </w:p>
    <w:p w14:paraId="70678CB9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4F8E7F3B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28B3D52C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1605D18D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7844DC85" w14:textId="77777777" w:rsidR="005848D2" w:rsidRDefault="00A838D2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4CCD368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40D6DE46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E1A04B1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1732A4F0" w14:textId="77777777" w:rsidR="005848D2" w:rsidRDefault="005848D2">
      <w:pPr>
        <w:pStyle w:val="Zkladntext"/>
        <w:ind w:left="0"/>
      </w:pPr>
    </w:p>
    <w:p w14:paraId="0CEE4C3B" w14:textId="77777777" w:rsidR="005848D2" w:rsidRDefault="005848D2">
      <w:pPr>
        <w:pStyle w:val="Zkladntext"/>
        <w:spacing w:before="7"/>
        <w:ind w:left="0"/>
        <w:rPr>
          <w:sz w:val="17"/>
        </w:rPr>
      </w:pPr>
    </w:p>
    <w:p w14:paraId="2CEF1A06" w14:textId="77777777" w:rsidR="005848D2" w:rsidRDefault="00A838D2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14:paraId="6BC6208F" w14:textId="77777777" w:rsidR="005848D2" w:rsidRDefault="005848D2">
      <w:pPr>
        <w:pStyle w:val="Zkladntext"/>
        <w:spacing w:before="5"/>
        <w:ind w:left="0"/>
        <w:rPr>
          <w:b/>
          <w:sz w:val="19"/>
        </w:rPr>
      </w:pPr>
    </w:p>
    <w:p w14:paraId="2ADBF99F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</w:p>
    <w:p w14:paraId="54042359" w14:textId="77777777" w:rsidR="005848D2" w:rsidRDefault="00A838D2">
      <w:pPr>
        <w:pStyle w:val="Zkladntext"/>
        <w:spacing w:before="1"/>
      </w:pPr>
      <w:r>
        <w:t xml:space="preserve">% </w:t>
      </w:r>
      <w:proofErr w:type="gramStart"/>
      <w:r>
        <w:t>za</w:t>
      </w:r>
      <w:proofErr w:type="gram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.</w:t>
      </w:r>
    </w:p>
    <w:p w14:paraId="3DCCFE53" w14:textId="77777777" w:rsidR="005848D2" w:rsidRDefault="00A838D2">
      <w:pPr>
        <w:pStyle w:val="Zkladntext"/>
        <w:spacing w:before="38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7C458CB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3335AA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lastRenderedPageBreak/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3428EE4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21497262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19B5DE9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7129EBAC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0431FF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5A2F2C83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5ECB8451" w14:textId="77777777" w:rsidR="005848D2" w:rsidRDefault="00A838D2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409FF264" w14:textId="77777777" w:rsidR="005848D2" w:rsidRDefault="005848D2">
      <w:pPr>
        <w:pStyle w:val="Zkladntext"/>
        <w:ind w:left="0"/>
      </w:pPr>
    </w:p>
    <w:p w14:paraId="5322AD6F" w14:textId="77777777" w:rsidR="005848D2" w:rsidRDefault="005848D2">
      <w:pPr>
        <w:pStyle w:val="Zkladntext"/>
        <w:spacing w:before="5"/>
        <w:ind w:left="0"/>
        <w:rPr>
          <w:sz w:val="20"/>
        </w:rPr>
      </w:pPr>
    </w:p>
    <w:p w14:paraId="7464639F" w14:textId="77777777" w:rsidR="005848D2" w:rsidRDefault="00A838D2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4A4EC4F8" w14:textId="77777777" w:rsidR="005848D2" w:rsidRDefault="00A838D2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E741D3" w14:textId="77777777" w:rsidR="005848D2" w:rsidRDefault="005848D2">
      <w:pPr>
        <w:pStyle w:val="Zkladntext"/>
        <w:ind w:left="0"/>
        <w:rPr>
          <w:b/>
          <w:sz w:val="23"/>
        </w:rPr>
      </w:pPr>
    </w:p>
    <w:p w14:paraId="24D50C6D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C4A841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71BA660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16E92E8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AAAC0FF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53BAA2D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3A0618C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6F06740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1FB5D280" w14:textId="77777777" w:rsidR="005848D2" w:rsidRDefault="00A838D2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1D594095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40F63EE" w14:textId="77777777" w:rsidR="005848D2" w:rsidRDefault="00A838D2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5D79661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154E8F3F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DA264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8FB22B9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456FDE23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6FA9C7C4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F61AF5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4190E0FE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6E144D2F" w14:textId="77777777" w:rsidR="005848D2" w:rsidRDefault="005848D2">
      <w:pPr>
        <w:pStyle w:val="Zkladntext"/>
        <w:ind w:left="0"/>
      </w:pPr>
    </w:p>
    <w:p w14:paraId="1BE1E6E8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44641C3C" w14:textId="77777777" w:rsidR="005848D2" w:rsidRDefault="00A838D2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4F9C0E5A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30DF6365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4F4E539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420A72C8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proofErr w:type="gram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  <w:proofErr w:type="gramEnd"/>
    </w:p>
    <w:p w14:paraId="25E2298A" w14:textId="77777777" w:rsidR="005848D2" w:rsidRDefault="00A838D2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2FB51B3F" w14:textId="1B5F839E" w:rsidR="00A62177" w:rsidRDefault="00A838D2" w:rsidP="00A62177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jedom</w:t>
      </w:r>
      <w:proofErr w:type="spellEnd"/>
      <w:r>
        <w:t xml:space="preserve"> </w:t>
      </w:r>
      <w:proofErr w:type="spellStart"/>
      <w:r>
        <w:t>rovnopise</w:t>
      </w:r>
      <w:proofErr w:type="spellEnd"/>
      <w:r w:rsidR="00A62177">
        <w:t>.</w:t>
      </w:r>
    </w:p>
    <w:p w14:paraId="3D4A2940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3EC9F307" w14:textId="2A8C6C97" w:rsidR="005848D2" w:rsidRDefault="00A838D2" w:rsidP="00A62177">
      <w:pPr>
        <w:pStyle w:val="Zkladntext"/>
        <w:spacing w:before="38"/>
        <w:sectPr w:rsidR="005848D2">
          <w:pgSz w:w="11910" w:h="16840"/>
          <w:pgMar w:top="1360" w:right="1300" w:bottom="940" w:left="1300" w:header="0" w:footer="753" w:gutter="0"/>
          <w:cols w:space="708"/>
        </w:sectPr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69676350" w14:textId="17C996BF" w:rsidR="00633CC7" w:rsidRDefault="00633CC7" w:rsidP="00A62177">
      <w:pPr>
        <w:spacing w:before="55"/>
        <w:rPr>
          <w:sz w:val="20"/>
        </w:rPr>
      </w:pPr>
    </w:p>
    <w:p w14:paraId="2E2C6F48" w14:textId="24C1A731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1</w:t>
      </w:r>
      <w:r>
        <w:t xml:space="preserve">: </w:t>
      </w:r>
      <w:proofErr w:type="spellStart"/>
      <w:r w:rsidR="00CE19D7">
        <w:t>Opis</w:t>
      </w:r>
      <w:proofErr w:type="spellEnd"/>
      <w:r w:rsidR="00CE19D7">
        <w:t xml:space="preserve"> </w:t>
      </w:r>
      <w:proofErr w:type="spellStart"/>
      <w:r w:rsidR="00CE19D7">
        <w:t>predmetu</w:t>
      </w:r>
      <w:proofErr w:type="spellEnd"/>
      <w:r w:rsidR="00CE19D7">
        <w:t xml:space="preserve"> </w:t>
      </w:r>
      <w:proofErr w:type="spellStart"/>
      <w:r w:rsidR="00CE19D7">
        <w:t>zákazky</w:t>
      </w:r>
      <w:proofErr w:type="spellEnd"/>
    </w:p>
    <w:p w14:paraId="4D625C8A" w14:textId="286F9002" w:rsidR="00CE19D7" w:rsidRDefault="00CE19D7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79B5DD71" w14:textId="59558815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3</w:t>
      </w:r>
      <w:r>
        <w:t xml:space="preserve">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50FD3268" w14:textId="77777777" w:rsidR="005848D2" w:rsidRDefault="005848D2">
      <w:pPr>
        <w:pStyle w:val="Zkladntext"/>
        <w:ind w:left="0"/>
      </w:pPr>
    </w:p>
    <w:p w14:paraId="1C83B173" w14:textId="77777777" w:rsidR="005848D2" w:rsidRDefault="005848D2">
      <w:pPr>
        <w:pStyle w:val="Zkladntext"/>
        <w:ind w:left="0"/>
      </w:pPr>
    </w:p>
    <w:p w14:paraId="033B5150" w14:textId="77777777" w:rsidR="005848D2" w:rsidRDefault="005848D2">
      <w:pPr>
        <w:pStyle w:val="Zkladntext"/>
        <w:spacing w:before="2"/>
        <w:ind w:left="0"/>
        <w:rPr>
          <w:sz w:val="26"/>
        </w:rPr>
      </w:pPr>
    </w:p>
    <w:p w14:paraId="15AB16F3" w14:textId="77777777" w:rsidR="005848D2" w:rsidRDefault="00A838D2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5F9C1430" w14:textId="77777777" w:rsidR="005848D2" w:rsidRDefault="005848D2">
      <w:pPr>
        <w:pStyle w:val="Zkladntext"/>
        <w:spacing w:before="8"/>
        <w:ind w:left="0"/>
        <w:rPr>
          <w:sz w:val="28"/>
        </w:rPr>
      </w:pPr>
    </w:p>
    <w:p w14:paraId="01BF50DB" w14:textId="77777777" w:rsidR="005848D2" w:rsidRDefault="00A838D2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238D85C0" w14:textId="77777777" w:rsidR="005848D2" w:rsidRDefault="005848D2">
      <w:pPr>
        <w:pStyle w:val="Zkladntext"/>
        <w:ind w:left="0"/>
        <w:rPr>
          <w:sz w:val="20"/>
        </w:rPr>
      </w:pPr>
    </w:p>
    <w:p w14:paraId="0750E654" w14:textId="77777777" w:rsidR="005848D2" w:rsidRDefault="005848D2">
      <w:pPr>
        <w:pStyle w:val="Zkladntext"/>
        <w:ind w:left="0"/>
        <w:rPr>
          <w:sz w:val="20"/>
        </w:rPr>
      </w:pPr>
    </w:p>
    <w:p w14:paraId="45A0EB3F" w14:textId="77777777" w:rsidR="005848D2" w:rsidRDefault="005848D2">
      <w:pPr>
        <w:pStyle w:val="Zkladntext"/>
        <w:ind w:left="0"/>
        <w:rPr>
          <w:sz w:val="20"/>
        </w:rPr>
      </w:pPr>
    </w:p>
    <w:p w14:paraId="496DBBB5" w14:textId="77777777" w:rsidR="005848D2" w:rsidRDefault="005848D2">
      <w:pPr>
        <w:rPr>
          <w:sz w:val="20"/>
        </w:rPr>
        <w:sectPr w:rsidR="005848D2">
          <w:pgSz w:w="11910" w:h="16840"/>
          <w:pgMar w:top="1580" w:right="1300" w:bottom="940" w:left="1300" w:header="0" w:footer="753" w:gutter="0"/>
          <w:cols w:space="708"/>
        </w:sectPr>
      </w:pPr>
    </w:p>
    <w:p w14:paraId="11C6F735" w14:textId="77777777" w:rsidR="005848D2" w:rsidRDefault="005848D2">
      <w:pPr>
        <w:pStyle w:val="Zkladntext"/>
        <w:spacing w:before="1"/>
        <w:ind w:left="0"/>
        <w:rPr>
          <w:sz w:val="19"/>
        </w:rPr>
      </w:pPr>
    </w:p>
    <w:p w14:paraId="190667AD" w14:textId="77777777" w:rsidR="005848D2" w:rsidRDefault="00A838D2">
      <w:pPr>
        <w:pStyle w:val="Zkladntext"/>
        <w:ind w:left="116"/>
      </w:pPr>
      <w:r>
        <w:t>.......................................................</w:t>
      </w:r>
    </w:p>
    <w:p w14:paraId="25C40CE6" w14:textId="77777777" w:rsidR="005848D2" w:rsidRDefault="00A838D2">
      <w:pPr>
        <w:pStyle w:val="Zkladntext"/>
        <w:spacing w:before="40"/>
        <w:ind w:left="116"/>
      </w:pPr>
      <w:r>
        <w:t>Ing. Ingrid Kútna Želonková, PhD.</w:t>
      </w:r>
    </w:p>
    <w:p w14:paraId="6D2F9E1B" w14:textId="77777777" w:rsidR="005848D2" w:rsidRDefault="00A838D2">
      <w:pPr>
        <w:pStyle w:val="Zkladntext"/>
        <w:spacing w:before="40"/>
        <w:ind w:left="906"/>
      </w:pPr>
      <w:proofErr w:type="spellStart"/>
      <w:r>
        <w:t>kvestorka</w:t>
      </w:r>
      <w:proofErr w:type="spellEnd"/>
    </w:p>
    <w:p w14:paraId="56D167BF" w14:textId="77777777" w:rsidR="005848D2" w:rsidRDefault="00A838D2">
      <w:pPr>
        <w:pStyle w:val="Zkladntext"/>
        <w:spacing w:before="38"/>
        <w:ind w:left="116"/>
      </w:pPr>
      <w:r>
        <w:t>Univerzita Komenského v Bratislave</w:t>
      </w:r>
    </w:p>
    <w:p w14:paraId="3A85E0A1" w14:textId="77777777" w:rsidR="005848D2" w:rsidRDefault="00A838D2">
      <w:pPr>
        <w:pStyle w:val="Zkladntext"/>
        <w:spacing w:before="1"/>
        <w:ind w:left="0"/>
        <w:rPr>
          <w:sz w:val="19"/>
        </w:rPr>
      </w:pPr>
      <w:r>
        <w:br w:type="column"/>
      </w:r>
    </w:p>
    <w:p w14:paraId="3D075CF3" w14:textId="77777777" w:rsidR="005848D2" w:rsidRDefault="00A838D2">
      <w:pPr>
        <w:pStyle w:val="Zkladntext"/>
        <w:ind w:left="116"/>
      </w:pPr>
      <w:r>
        <w:t>........................................................</w:t>
      </w: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C2C9" w14:textId="77777777" w:rsidR="008439D5" w:rsidRDefault="008439D5">
      <w:r>
        <w:separator/>
      </w:r>
    </w:p>
  </w:endnote>
  <w:endnote w:type="continuationSeparator" w:id="0">
    <w:p w14:paraId="7D8B8BC2" w14:textId="77777777" w:rsidR="008439D5" w:rsidRDefault="0084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DFE3" w14:textId="77777777" w:rsidR="008439D5" w:rsidRDefault="008439D5">
      <w:r>
        <w:separator/>
      </w:r>
    </w:p>
  </w:footnote>
  <w:footnote w:type="continuationSeparator" w:id="0">
    <w:p w14:paraId="50D91FF8" w14:textId="77777777" w:rsidR="008439D5" w:rsidRDefault="00843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1C72CD"/>
    <w:rsid w:val="002F470D"/>
    <w:rsid w:val="003C26F0"/>
    <w:rsid w:val="00406A19"/>
    <w:rsid w:val="004752AA"/>
    <w:rsid w:val="005848D2"/>
    <w:rsid w:val="005A18AF"/>
    <w:rsid w:val="00633CC7"/>
    <w:rsid w:val="007F4804"/>
    <w:rsid w:val="007F4FBA"/>
    <w:rsid w:val="008439D5"/>
    <w:rsid w:val="00855F71"/>
    <w:rsid w:val="00901B86"/>
    <w:rsid w:val="00950F66"/>
    <w:rsid w:val="00962119"/>
    <w:rsid w:val="00A62177"/>
    <w:rsid w:val="00A838D2"/>
    <w:rsid w:val="00AB2BCF"/>
    <w:rsid w:val="00AD6E54"/>
    <w:rsid w:val="00B25BD2"/>
    <w:rsid w:val="00CE19D7"/>
    <w:rsid w:val="00DD3F15"/>
    <w:rsid w:val="00EB182E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0F2D6A1-9F32-4B8E-B0D2-B4164494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2304</Words>
  <Characters>13138</Characters>
  <Application>Microsoft Office Word</Application>
  <DocSecurity>0</DocSecurity>
  <Lines>109</Lines>
  <Paragraphs>30</Paragraphs>
  <ScaleCrop>false</ScaleCrop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19</cp:revision>
  <dcterms:created xsi:type="dcterms:W3CDTF">2023-03-01T10:42:00Z</dcterms:created>
  <dcterms:modified xsi:type="dcterms:W3CDTF">2023-05-15T09:29:00Z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