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prÍloha Č. 9</w:t>
      </w:r>
    </w:p>
    <w:p w:rsidR="004A0BB4" w:rsidRDefault="004A0BB4"/>
    <w:p w:rsidR="004931AC" w:rsidRDefault="004931AC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560F5A">
        <w:rPr>
          <w:rFonts w:cs="Calibri"/>
          <w:b/>
        </w:rPr>
        <w:t>Vybudovanie nového OAIM  – prístrojové vybavenie“ – Zdravotnícke zariadenia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  <w:bookmarkStart w:id="0" w:name="_GoBack"/>
      <w:bookmarkEnd w:id="0"/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4931AC"/>
    <w:rsid w:val="004A0BB4"/>
    <w:rsid w:val="00560F5A"/>
    <w:rsid w:val="00847006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user</cp:lastModifiedBy>
  <cp:revision>3</cp:revision>
  <dcterms:created xsi:type="dcterms:W3CDTF">2023-06-04T16:31:00Z</dcterms:created>
  <dcterms:modified xsi:type="dcterms:W3CDTF">2023-06-06T09:21:00Z</dcterms:modified>
</cp:coreProperties>
</file>