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 xml:space="preserve">názov zákazky: </w:t>
      </w:r>
    </w:p>
    <w:p w:rsidR="005D7EAE" w:rsidRP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w:t>
      </w:r>
      <w:r w:rsidR="00AD5823" w:rsidRPr="00AD5823">
        <w:rPr>
          <w:rFonts w:asciiTheme="minorHAnsi" w:eastAsia="Calibri" w:hAnsiTheme="minorHAnsi" w:cstheme="minorHAnsi"/>
          <w:b/>
          <w:sz w:val="32"/>
          <w:szCs w:val="32"/>
        </w:rPr>
        <w:t>Rozšírenie Podčergovského skupinového vodovodu KOPRIVNICA</w:t>
      </w:r>
      <w:r w:rsidRPr="00AD5823">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CF79C8">
      <w:pPr>
        <w:pStyle w:val="Odsekzoznamu"/>
        <w:numPr>
          <w:ilvl w:val="1"/>
          <w:numId w:val="2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CF79C8">
      <w:pPr>
        <w:pStyle w:val="Odsekzoznamu"/>
        <w:numPr>
          <w:ilvl w:val="2"/>
          <w:numId w:val="2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CF79C8">
      <w:pPr>
        <w:pStyle w:val="Odsekzoznamu"/>
        <w:numPr>
          <w:ilvl w:val="2"/>
          <w:numId w:val="2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CF79C8">
      <w:pPr>
        <w:pStyle w:val="Odsekzoznamu"/>
        <w:numPr>
          <w:ilvl w:val="2"/>
          <w:numId w:val="2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CF79C8">
      <w:pPr>
        <w:pStyle w:val="Odsekzoznamu"/>
        <w:numPr>
          <w:ilvl w:val="2"/>
          <w:numId w:val="2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CF79C8">
      <w:pPr>
        <w:pStyle w:val="Odsekzoznamu"/>
        <w:numPr>
          <w:ilvl w:val="2"/>
          <w:numId w:val="2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CF79C8">
      <w:pPr>
        <w:pStyle w:val="Odsekzoznamu"/>
        <w:numPr>
          <w:ilvl w:val="2"/>
          <w:numId w:val="2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CF79C8">
      <w:pPr>
        <w:pStyle w:val="Odsekzoznamu"/>
        <w:numPr>
          <w:ilvl w:val="2"/>
          <w:numId w:val="2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CF79C8">
      <w:pPr>
        <w:pStyle w:val="Odsekzoznamu"/>
        <w:numPr>
          <w:ilvl w:val="2"/>
          <w:numId w:val="2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CF79C8">
      <w:pPr>
        <w:pStyle w:val="Odsekzoznamu"/>
        <w:numPr>
          <w:ilvl w:val="2"/>
          <w:numId w:val="2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CF79C8">
      <w:pPr>
        <w:pStyle w:val="Odsekzoznamu"/>
        <w:numPr>
          <w:ilvl w:val="2"/>
          <w:numId w:val="2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CF79C8">
      <w:pPr>
        <w:pStyle w:val="Odsekzoznamu"/>
        <w:numPr>
          <w:ilvl w:val="2"/>
          <w:numId w:val="2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 vysvetlenie mimoriadne nízkej ponuky</w:t>
      </w:r>
    </w:p>
    <w:p w:rsidR="005D7EAE" w:rsidRPr="00F574E4" w:rsidRDefault="003A0854" w:rsidP="00CF79C8">
      <w:pPr>
        <w:pStyle w:val="Odsekzoznamu"/>
        <w:numPr>
          <w:ilvl w:val="2"/>
          <w:numId w:val="2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4F2C04" w:rsidP="00CF79C8">
      <w:pPr>
        <w:pStyle w:val="Odsekzoznamu"/>
        <w:numPr>
          <w:ilvl w:val="2"/>
          <w:numId w:val="28"/>
        </w:numPr>
        <w:tabs>
          <w:tab w:val="left" w:pos="1477"/>
        </w:tabs>
        <w:ind w:left="1476" w:hanging="456"/>
        <w:rPr>
          <w:rFonts w:asciiTheme="minorHAnsi" w:hAnsiTheme="minorHAnsi" w:cstheme="minorHAnsi"/>
        </w:rPr>
      </w:pPr>
      <w:r>
        <w:rPr>
          <w:rFonts w:asciiTheme="minorHAnsi" w:hAnsiTheme="minorHAnsi" w:cstheme="minorHAnsi"/>
        </w:rPr>
        <w:t>Podmienky elektronickej aukcie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2"/>
          <w:numId w:val="2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2"/>
          <w:numId w:val="2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CF79C8">
      <w:pPr>
        <w:pStyle w:val="Odsekzoznamu"/>
        <w:numPr>
          <w:ilvl w:val="2"/>
          <w:numId w:val="2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CF79C8">
      <w:pPr>
        <w:pStyle w:val="Odsekzoznamu"/>
        <w:numPr>
          <w:ilvl w:val="2"/>
          <w:numId w:val="2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CF79C8">
      <w:pPr>
        <w:pStyle w:val="Odsekzoznamu"/>
        <w:numPr>
          <w:ilvl w:val="0"/>
          <w:numId w:val="27"/>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CF79C8">
      <w:pPr>
        <w:pStyle w:val="Odsekzoznamu"/>
        <w:numPr>
          <w:ilvl w:val="0"/>
          <w:numId w:val="27"/>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CF79C8">
      <w:pPr>
        <w:pStyle w:val="Odsekzoznamu"/>
        <w:numPr>
          <w:ilvl w:val="1"/>
          <w:numId w:val="2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6"/>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25"/>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CF79C8">
      <w:pPr>
        <w:pStyle w:val="Odsekzoznamu"/>
        <w:numPr>
          <w:ilvl w:val="2"/>
          <w:numId w:val="25"/>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CF79C8">
      <w:pPr>
        <w:pStyle w:val="Odsekzoznamu"/>
        <w:numPr>
          <w:ilvl w:val="2"/>
          <w:numId w:val="25"/>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CF79C8">
      <w:pPr>
        <w:pStyle w:val="Odsekzoznamu"/>
        <w:numPr>
          <w:ilvl w:val="2"/>
          <w:numId w:val="25"/>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CF79C8">
      <w:pPr>
        <w:pStyle w:val="Odsekzoznamu"/>
        <w:numPr>
          <w:ilvl w:val="2"/>
          <w:numId w:val="25"/>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CF79C8">
      <w:pPr>
        <w:pStyle w:val="Odsekzoznamu"/>
        <w:numPr>
          <w:ilvl w:val="2"/>
          <w:numId w:val="25"/>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CF79C8">
      <w:pPr>
        <w:pStyle w:val="Nadpis1"/>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Názov:</w:t>
            </w:r>
          </w:p>
        </w:tc>
        <w:tc>
          <w:tcPr>
            <w:tcW w:w="6293" w:type="dxa"/>
          </w:tcPr>
          <w:p w:rsidR="00AD5823" w:rsidRPr="00AD5823" w:rsidRDefault="00AD5823" w:rsidP="00AD5823">
            <w:pPr>
              <w:spacing w:line="264" w:lineRule="exact"/>
              <w:ind w:left="203" w:right="45"/>
              <w:rPr>
                <w:rFonts w:asciiTheme="minorHAnsi" w:hAnsiTheme="minorHAnsi" w:cstheme="minorHAnsi"/>
                <w:b/>
              </w:rPr>
            </w:pPr>
            <w:r w:rsidRPr="00AD5823">
              <w:rPr>
                <w:rFonts w:asciiTheme="minorHAnsi" w:hAnsiTheme="minorHAnsi" w:cstheme="minorHAnsi"/>
                <w:b/>
                <w:bCs/>
                <w:color w:val="000000"/>
              </w:rPr>
              <w:t>Obec Koprivnica</w:t>
            </w:r>
          </w:p>
        </w:tc>
      </w:tr>
      <w:tr w:rsidR="00AD5823" w:rsidRPr="00F574E4">
        <w:trPr>
          <w:trHeight w:val="303"/>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Sídlo: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Koprivnica 126, 086 45 Koprivnica</w:t>
            </w:r>
          </w:p>
        </w:tc>
      </w:tr>
      <w:tr w:rsidR="00AD5823" w:rsidRPr="00F574E4">
        <w:trPr>
          <w:trHeight w:val="327"/>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IČO:</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eastAsia="Calibri" w:hAnsiTheme="minorHAnsi" w:cstheme="minorHAnsi"/>
              </w:rPr>
              <w:t>00322164</w:t>
            </w:r>
          </w:p>
        </w:tc>
      </w:tr>
      <w:tr w:rsidR="00AD5823" w:rsidRPr="00F574E4">
        <w:trPr>
          <w:trHeight w:val="312"/>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Zastúpený:</w:t>
            </w:r>
          </w:p>
        </w:tc>
        <w:tc>
          <w:tcPr>
            <w:tcW w:w="6293"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color w:val="444444"/>
              </w:rPr>
              <w:t>Ing. Peter Krupa</w:t>
            </w:r>
            <w:r w:rsidRPr="00AD5823">
              <w:rPr>
                <w:rFonts w:asciiTheme="minorHAnsi" w:hAnsiTheme="minorHAnsi" w:cstheme="minorHAnsi"/>
                <w:bCs/>
              </w:rPr>
              <w:t>, starosta obce</w:t>
            </w:r>
          </w:p>
        </w:tc>
      </w:tr>
      <w:tr w:rsidR="00AD5823" w:rsidRPr="00F574E4">
        <w:trPr>
          <w:trHeight w:val="544"/>
        </w:trPr>
        <w:tc>
          <w:tcPr>
            <w:tcW w:w="2826" w:type="dxa"/>
          </w:tcPr>
          <w:p w:rsidR="00AD5823" w:rsidRPr="00AD5823" w:rsidRDefault="00AD5823" w:rsidP="00AD5823">
            <w:pPr>
              <w:spacing w:line="264" w:lineRule="exact"/>
              <w:ind w:left="203" w:right="45"/>
              <w:rPr>
                <w:rFonts w:asciiTheme="minorHAnsi" w:hAnsiTheme="minorHAnsi" w:cstheme="minorHAnsi"/>
              </w:rPr>
            </w:pPr>
            <w:r w:rsidRPr="00AD5823">
              <w:rPr>
                <w:rFonts w:asciiTheme="minorHAnsi" w:hAnsiTheme="minorHAnsi" w:cstheme="minorHAnsi"/>
              </w:rPr>
              <w:t>Adresa profilu verejného obstarávateľa /URL/:</w:t>
            </w:r>
          </w:p>
          <w:p w:rsidR="00AD5823" w:rsidRPr="00AD5823" w:rsidRDefault="00AD5823" w:rsidP="00AD5823">
            <w:pPr>
              <w:spacing w:line="264" w:lineRule="exact"/>
              <w:ind w:left="203" w:right="45"/>
              <w:rPr>
                <w:rFonts w:asciiTheme="minorHAnsi" w:hAnsiTheme="minorHAnsi" w:cstheme="minorHAnsi"/>
              </w:rPr>
            </w:pPr>
          </w:p>
        </w:tc>
        <w:tc>
          <w:tcPr>
            <w:tcW w:w="6293" w:type="dxa"/>
          </w:tcPr>
          <w:p w:rsidR="00AD5823" w:rsidRPr="00AD5823" w:rsidRDefault="00CC084E" w:rsidP="00AD5823">
            <w:pPr>
              <w:spacing w:line="264" w:lineRule="exact"/>
              <w:ind w:left="203" w:right="45"/>
              <w:rPr>
                <w:rFonts w:asciiTheme="minorHAnsi" w:hAnsiTheme="minorHAnsi" w:cstheme="minorHAnsi"/>
              </w:rPr>
            </w:pPr>
            <w:hyperlink r:id="rId9" w:history="1">
              <w:r w:rsidR="00AD5823" w:rsidRPr="00AD5823">
                <w:rPr>
                  <w:rStyle w:val="Hypertextovprepojenie"/>
                  <w:rFonts w:asciiTheme="minorHAnsi" w:hAnsiTheme="minorHAnsi" w:cstheme="minorHAnsi"/>
                </w:rPr>
                <w:t>https://www.uvo.gov.sk/vyhladavanie-profilov/detail/5482</w:t>
              </w:r>
            </w:hyperlink>
            <w:r w:rsidR="00AD5823" w:rsidRPr="00AD5823">
              <w:rPr>
                <w:rFonts w:asciiTheme="minorHAnsi" w:hAnsiTheme="minorHAnsi" w:cstheme="minorHAnsi"/>
              </w:rPr>
              <w:t xml:space="preserve">  </w:t>
            </w: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AD5823" w:rsidRDefault="00FA793F" w:rsidP="00CF79C8">
      <w:pPr>
        <w:pStyle w:val="Nadpis2"/>
        <w:numPr>
          <w:ilvl w:val="1"/>
          <w:numId w:val="24"/>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b w:val="0"/>
          <w:i w:val="0"/>
          <w:sz w:val="22"/>
          <w:szCs w:val="22"/>
        </w:rPr>
        <w:t xml:space="preserve">Názov: </w:t>
      </w:r>
      <w:r w:rsidRPr="00AD5823">
        <w:rPr>
          <w:rFonts w:asciiTheme="minorHAnsi" w:hAnsiTheme="minorHAnsi" w:cstheme="minorHAnsi"/>
          <w:i w:val="0"/>
          <w:sz w:val="22"/>
          <w:szCs w:val="22"/>
        </w:rPr>
        <w:t>„</w:t>
      </w:r>
      <w:r w:rsidR="00AD5823" w:rsidRPr="00AD5823">
        <w:rPr>
          <w:rFonts w:asciiTheme="minorHAnsi" w:eastAsiaTheme="minorHAnsi" w:hAnsiTheme="minorHAnsi" w:cstheme="minorHAnsi"/>
          <w:sz w:val="22"/>
          <w:szCs w:val="22"/>
          <w:lang w:val="sk-SK" w:eastAsia="en-US"/>
        </w:rPr>
        <w:t>Rozšírenie Podčergovského skupinového vodovodu KOPRIVNICA</w:t>
      </w:r>
      <w:r w:rsidRPr="00AD5823">
        <w:rPr>
          <w:rFonts w:asciiTheme="minorHAnsi" w:hAnsiTheme="minorHAnsi" w:cstheme="minorHAnsi"/>
          <w:sz w:val="22"/>
          <w:szCs w:val="22"/>
        </w:rPr>
        <w:t>“</w:t>
      </w:r>
    </w:p>
    <w:p w:rsidR="005D7EAE" w:rsidRPr="00F574E4" w:rsidRDefault="00FA793F" w:rsidP="00CF79C8">
      <w:pPr>
        <w:pStyle w:val="Odsekzoznamu"/>
        <w:numPr>
          <w:ilvl w:val="1"/>
          <w:numId w:val="24"/>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CF79C8">
      <w:pPr>
        <w:pStyle w:val="Odsekzoznamu"/>
        <w:numPr>
          <w:ilvl w:val="1"/>
          <w:numId w:val="24"/>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CF79C8">
      <w:pPr>
        <w:pStyle w:val="Zkladntext"/>
        <w:numPr>
          <w:ilvl w:val="0"/>
          <w:numId w:val="24"/>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CF79C8">
      <w:pPr>
        <w:pStyle w:val="Odsekzoznamu"/>
        <w:numPr>
          <w:ilvl w:val="1"/>
          <w:numId w:val="24"/>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CF79C8">
      <w:pPr>
        <w:pStyle w:val="Odsekzoznamu"/>
        <w:numPr>
          <w:ilvl w:val="1"/>
          <w:numId w:val="24"/>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CF79C8">
      <w:pPr>
        <w:pStyle w:val="Odsekzoznamu"/>
        <w:numPr>
          <w:ilvl w:val="1"/>
          <w:numId w:val="24"/>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CF79C8">
      <w:pPr>
        <w:pStyle w:val="Odsekzoznamu"/>
        <w:numPr>
          <w:ilvl w:val="1"/>
          <w:numId w:val="24"/>
        </w:numPr>
        <w:tabs>
          <w:tab w:val="left" w:pos="876"/>
          <w:tab w:val="left" w:pos="877"/>
        </w:tabs>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AD5823" w:rsidRPr="00AD5823">
        <w:rPr>
          <w:rFonts w:asciiTheme="minorHAnsi" w:eastAsia="Calibri" w:hAnsiTheme="minorHAnsi" w:cstheme="minorHAnsi"/>
          <w:b/>
          <w:bCs/>
          <w:i/>
          <w:iCs/>
        </w:rPr>
        <w:t>obec Koprivnica, Katastrálne územie Koprivnica</w:t>
      </w:r>
    </w:p>
    <w:p w:rsidR="005D7EAE" w:rsidRPr="00F574E4" w:rsidRDefault="00FA793F" w:rsidP="00CF79C8">
      <w:pPr>
        <w:pStyle w:val="Odsekzoznamu"/>
        <w:numPr>
          <w:ilvl w:val="1"/>
          <w:numId w:val="24"/>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AD5823">
        <w:rPr>
          <w:rFonts w:asciiTheme="minorHAnsi" w:hAnsiTheme="minorHAnsi" w:cstheme="minorHAnsi"/>
          <w:b/>
          <w:i/>
        </w:rPr>
        <w:t>21</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CF79C8">
      <w:pPr>
        <w:pStyle w:val="Odsekzoznamu"/>
        <w:numPr>
          <w:ilvl w:val="1"/>
          <w:numId w:val="24"/>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AD5823" w:rsidRPr="00AD5823">
        <w:rPr>
          <w:rFonts w:asciiTheme="minorHAnsi" w:eastAsiaTheme="minorHAnsi" w:hAnsiTheme="minorHAnsi" w:cstheme="minorHAnsi"/>
          <w:b/>
          <w:bCs/>
          <w:lang w:val="sk-SK" w:eastAsia="en-US"/>
        </w:rPr>
        <w:t>688 026,27</w:t>
      </w:r>
      <w:r w:rsidR="00AD5823" w:rsidRPr="00291382">
        <w:rPr>
          <w:rFonts w:asciiTheme="minorHAnsi" w:hAnsiTheme="minorHAnsi" w:cstheme="minorHAnsi"/>
          <w:b/>
        </w:rPr>
        <w:t xml:space="preserve">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CF79C8">
      <w:pPr>
        <w:pStyle w:val="Odsekzoznamu"/>
        <w:numPr>
          <w:ilvl w:val="1"/>
          <w:numId w:val="24"/>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CF79C8">
      <w:pPr>
        <w:pStyle w:val="Odsekzoznamu"/>
        <w:numPr>
          <w:ilvl w:val="1"/>
          <w:numId w:val="24"/>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Uchádzač je svojou ponukou viazaný od uplynutia lehoty na predkladanie ponúk až do uplynutia lehoty stanovenej verejným obstarávateľom t.j.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CF79C8">
      <w:pPr>
        <w:pStyle w:val="Odsekzoznamu"/>
        <w:numPr>
          <w:ilvl w:val="0"/>
          <w:numId w:val="24"/>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CF79C8">
      <w:pPr>
        <w:pStyle w:val="Zarkazkladnhotextu21"/>
        <w:numPr>
          <w:ilvl w:val="1"/>
          <w:numId w:val="24"/>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CF79C8">
      <w:pPr>
        <w:pStyle w:val="Zarkazkladnhotextu21"/>
        <w:numPr>
          <w:ilvl w:val="1"/>
          <w:numId w:val="24"/>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CF79C8">
      <w:pPr>
        <w:numPr>
          <w:ilvl w:val="0"/>
          <w:numId w:val="24"/>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CF79C8">
      <w:pPr>
        <w:pStyle w:val="Zarkazkladnhotextu21"/>
        <w:numPr>
          <w:ilvl w:val="1"/>
          <w:numId w:val="24"/>
        </w:numPr>
        <w:spacing w:before="12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AD5823" w:rsidRPr="00AD5823" w:rsidRDefault="00E97BCB" w:rsidP="00E97BCB">
      <w:pPr>
        <w:pStyle w:val="Zarkazkladnhotextu21"/>
        <w:tabs>
          <w:tab w:val="left" w:pos="993"/>
          <w:tab w:val="right" w:leader="dot" w:pos="10033"/>
        </w:tabs>
        <w:ind w:left="851" w:hanging="567"/>
        <w:rPr>
          <w:rFonts w:asciiTheme="minorHAnsi" w:hAnsiTheme="minorHAnsi" w:cstheme="minorHAnsi"/>
          <w:b/>
          <w:bCs/>
          <w:color w:val="000000" w:themeColor="text1"/>
          <w:sz w:val="22"/>
          <w:szCs w:val="22"/>
        </w:rPr>
      </w:pPr>
      <w:r>
        <w:rPr>
          <w:rFonts w:asciiTheme="minorHAnsi" w:eastAsiaTheme="minorHAnsi" w:hAnsiTheme="minorHAnsi" w:cstheme="minorHAnsi"/>
          <w:sz w:val="22"/>
          <w:szCs w:val="22"/>
          <w:lang w:eastAsia="en-US"/>
        </w:rPr>
        <w:tab/>
      </w:r>
      <w:hyperlink r:id="rId10" w:history="1">
        <w:r w:rsidR="00AD5823" w:rsidRPr="00AD5823">
          <w:rPr>
            <w:rStyle w:val="Hypertextovprepojenie"/>
            <w:rFonts w:asciiTheme="minorHAnsi" w:eastAsiaTheme="minorHAnsi" w:hAnsiTheme="minorHAnsi" w:cstheme="minorHAnsi"/>
            <w:b/>
            <w:bCs/>
            <w:sz w:val="22"/>
            <w:szCs w:val="22"/>
            <w:lang w:eastAsia="en-US"/>
          </w:rPr>
          <w:t>https://josephine.proebiz.com/sk/tender/4351/summary</w:t>
        </w:r>
      </w:hyperlink>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Mozilla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Edge</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CF79C8">
      <w:pPr>
        <w:pStyle w:val="Zarkazkladnhotextu21"/>
        <w:numPr>
          <w:ilvl w:val="1"/>
          <w:numId w:val="24"/>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CF79C8">
      <w:pPr>
        <w:pStyle w:val="Zarkazkladnhotextu21"/>
        <w:numPr>
          <w:ilvl w:val="1"/>
          <w:numId w:val="24"/>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0"/>
          <w:numId w:val="24"/>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CF79C8">
      <w:pPr>
        <w:pStyle w:val="Odsekzoznamu"/>
        <w:numPr>
          <w:ilvl w:val="1"/>
          <w:numId w:val="24"/>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CF79C8">
      <w:pPr>
        <w:pStyle w:val="Odsekzoznamu"/>
        <w:widowControl/>
        <w:numPr>
          <w:ilvl w:val="0"/>
          <w:numId w:val="24"/>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CF79C8">
      <w:pPr>
        <w:pStyle w:val="Zarkazkladnhotextu21"/>
        <w:numPr>
          <w:ilvl w:val="1"/>
          <w:numId w:val="24"/>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Pr="00717AA2" w:rsidRDefault="00E97BCB" w:rsidP="00CF79C8">
      <w:pPr>
        <w:pStyle w:val="Zarkazkladnhotextu21"/>
        <w:numPr>
          <w:ilvl w:val="1"/>
          <w:numId w:val="24"/>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717AA2" w:rsidRDefault="005D7EAE">
      <w:pPr>
        <w:pStyle w:val="Zkladntext"/>
        <w:rPr>
          <w:rFonts w:asciiTheme="minorHAnsi" w:hAnsiTheme="minorHAnsi" w:cstheme="minorHAnsi"/>
          <w:sz w:val="22"/>
          <w:szCs w:val="22"/>
        </w:rPr>
      </w:pP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CF79C8">
      <w:pPr>
        <w:pStyle w:val="Odsekzoznamu"/>
        <w:numPr>
          <w:ilvl w:val="1"/>
          <w:numId w:val="24"/>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24"/>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CF79C8">
      <w:pPr>
        <w:pStyle w:val="Odsekzoznamu"/>
        <w:numPr>
          <w:ilvl w:val="1"/>
          <w:numId w:val="24"/>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CF79C8">
      <w:pPr>
        <w:pStyle w:val="Odsekzoznamu"/>
        <w:numPr>
          <w:ilvl w:val="1"/>
          <w:numId w:val="24"/>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CF79C8">
      <w:pPr>
        <w:pStyle w:val="Odsekzoznamu"/>
        <w:numPr>
          <w:ilvl w:val="1"/>
          <w:numId w:val="24"/>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CF79C8">
      <w:pPr>
        <w:pStyle w:val="Odsekzoznamu"/>
        <w:numPr>
          <w:ilvl w:val="1"/>
          <w:numId w:val="24"/>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CF79C8">
      <w:pPr>
        <w:pStyle w:val="Odsekzoznamu"/>
        <w:numPr>
          <w:ilvl w:val="2"/>
          <w:numId w:val="23"/>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CF79C8">
      <w:pPr>
        <w:pStyle w:val="Odsekzoznamu"/>
        <w:numPr>
          <w:ilvl w:val="1"/>
          <w:numId w:val="23"/>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CF79C8">
      <w:pPr>
        <w:pStyle w:val="Odsekzoznamu"/>
        <w:numPr>
          <w:ilvl w:val="1"/>
          <w:numId w:val="23"/>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CF79C8">
      <w:pPr>
        <w:pStyle w:val="Odsekzoznamu"/>
        <w:numPr>
          <w:ilvl w:val="1"/>
          <w:numId w:val="23"/>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Pr>
          <w:rFonts w:asciiTheme="minorHAnsi" w:hAnsiTheme="minorHAnsi" w:cstheme="minorHAnsi"/>
          <w:i w:val="0"/>
          <w:sz w:val="22"/>
          <w:szCs w:val="22"/>
          <w:highlight w:val="yellow"/>
        </w:rPr>
        <w:t>20</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rsidR="00C42230" w:rsidRPr="00BE2D21" w:rsidRDefault="00C42230" w:rsidP="00CF79C8">
      <w:pPr>
        <w:pStyle w:val="Nadpis2"/>
        <w:numPr>
          <w:ilvl w:val="1"/>
          <w:numId w:val="43"/>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CF79C8">
      <w:pPr>
        <w:pStyle w:val="Odsekzoznamu"/>
        <w:numPr>
          <w:ilvl w:val="0"/>
          <w:numId w:val="44"/>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CF79C8">
      <w:pPr>
        <w:pStyle w:val="Odsekzoznamu"/>
        <w:widowControl/>
        <w:numPr>
          <w:ilvl w:val="1"/>
          <w:numId w:val="43"/>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CF79C8">
      <w:pPr>
        <w:pStyle w:val="SSCnorm2"/>
        <w:widowControl w:val="0"/>
        <w:numPr>
          <w:ilvl w:val="0"/>
          <w:numId w:val="40"/>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C42230" w:rsidRPr="00BE2D21" w:rsidRDefault="00C42230" w:rsidP="00C42230">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C42230" w:rsidRPr="00BE2D21" w:rsidRDefault="00C42230" w:rsidP="00C42230">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CF79C8">
      <w:pPr>
        <w:pStyle w:val="SSCnorm2"/>
        <w:widowControl w:val="0"/>
        <w:numPr>
          <w:ilvl w:val="0"/>
          <w:numId w:val="40"/>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CF79C8">
      <w:pPr>
        <w:pStyle w:val="SSCnorm2"/>
        <w:widowControl w:val="0"/>
        <w:numPr>
          <w:ilvl w:val="0"/>
          <w:numId w:val="39"/>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do </w:t>
      </w:r>
      <w:r w:rsidRPr="0080418C">
        <w:rPr>
          <w:rFonts w:asciiTheme="minorHAnsi" w:eastAsia="Calibri" w:hAnsiTheme="minorHAnsi" w:cstheme="minorHAnsi"/>
          <w:b/>
          <w:bCs/>
          <w:color w:val="000000"/>
        </w:rPr>
        <w:t>31.12.2019</w:t>
      </w:r>
    </w:p>
    <w:p w:rsidR="0080418C" w:rsidRPr="0080418C" w:rsidRDefault="0080418C" w:rsidP="00CF79C8">
      <w:pPr>
        <w:pStyle w:val="Odsekzoznamu"/>
        <w:numPr>
          <w:ilvl w:val="0"/>
          <w:numId w:val="45"/>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CF79C8">
      <w:pPr>
        <w:pStyle w:val="Nadpis2"/>
        <w:numPr>
          <w:ilvl w:val="1"/>
          <w:numId w:val="43"/>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CF79C8">
      <w:pPr>
        <w:pStyle w:val="SSCnorm2"/>
        <w:widowControl w:val="0"/>
        <w:numPr>
          <w:ilvl w:val="2"/>
          <w:numId w:val="43"/>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CF79C8">
      <w:pPr>
        <w:pStyle w:val="SSCnorm2"/>
        <w:widowControl w:val="0"/>
        <w:numPr>
          <w:ilvl w:val="0"/>
          <w:numId w:val="41"/>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CF79C8">
      <w:pPr>
        <w:pStyle w:val="Nadpis2"/>
        <w:numPr>
          <w:ilvl w:val="1"/>
          <w:numId w:val="43"/>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CF79C8">
      <w:pPr>
        <w:pStyle w:val="Nadpis2"/>
        <w:numPr>
          <w:ilvl w:val="0"/>
          <w:numId w:val="42"/>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CF79C8">
      <w:pPr>
        <w:pStyle w:val="Odsekzoznamu"/>
        <w:widowControl/>
        <w:numPr>
          <w:ilvl w:val="0"/>
          <w:numId w:val="42"/>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CF79C8">
      <w:pPr>
        <w:pStyle w:val="Odsekzoznamu"/>
        <w:widowControl/>
        <w:numPr>
          <w:ilvl w:val="1"/>
          <w:numId w:val="43"/>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CF79C8">
      <w:pPr>
        <w:pStyle w:val="Odsekzoznamu"/>
        <w:numPr>
          <w:ilvl w:val="0"/>
          <w:numId w:val="23"/>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1"/>
          <w:numId w:val="22"/>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CF79C8">
      <w:pPr>
        <w:pStyle w:val="Odsekzoznamu"/>
        <w:numPr>
          <w:ilvl w:val="2"/>
          <w:numId w:val="22"/>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2"/>
          <w:numId w:val="22"/>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CF79C8">
      <w:pPr>
        <w:pStyle w:val="Odsekzoznamu"/>
        <w:numPr>
          <w:ilvl w:val="2"/>
          <w:numId w:val="22"/>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CF79C8">
      <w:pPr>
        <w:pStyle w:val="Odsekzoznamu"/>
        <w:numPr>
          <w:ilvl w:val="2"/>
          <w:numId w:val="22"/>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CF79C8">
      <w:pPr>
        <w:pStyle w:val="Odsekzoznamu"/>
        <w:numPr>
          <w:ilvl w:val="2"/>
          <w:numId w:val="22"/>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E2D21" w:rsidRDefault="00C42230" w:rsidP="00CF79C8">
      <w:pPr>
        <w:pStyle w:val="Odsekzoznamu"/>
        <w:numPr>
          <w:ilvl w:val="2"/>
          <w:numId w:val="22"/>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p>
    <w:p w:rsidR="003602D5" w:rsidRPr="00C7141B" w:rsidRDefault="003602D5" w:rsidP="00CF79C8">
      <w:pPr>
        <w:pStyle w:val="Odsekzoznamu"/>
        <w:numPr>
          <w:ilvl w:val="2"/>
          <w:numId w:val="22"/>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CF79C8">
      <w:pPr>
        <w:pStyle w:val="Odsekzoznamu"/>
        <w:numPr>
          <w:ilvl w:val="0"/>
          <w:numId w:val="22"/>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CF79C8">
      <w:pPr>
        <w:pStyle w:val="Odsekzoznamu"/>
        <w:numPr>
          <w:ilvl w:val="1"/>
          <w:numId w:val="22"/>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CF79C8">
      <w:pPr>
        <w:widowControl/>
        <w:numPr>
          <w:ilvl w:val="1"/>
          <w:numId w:val="3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rsidR="00E37000" w:rsidRPr="00E37000" w:rsidRDefault="00E37000" w:rsidP="00CF79C8">
      <w:pPr>
        <w:widowControl/>
        <w:numPr>
          <w:ilvl w:val="1"/>
          <w:numId w:val="3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CF79C8">
      <w:pPr>
        <w:pStyle w:val="Odsekzoznamu"/>
        <w:widowControl/>
        <w:numPr>
          <w:ilvl w:val="0"/>
          <w:numId w:val="3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CF79C8">
      <w:pPr>
        <w:widowControl/>
        <w:numPr>
          <w:ilvl w:val="1"/>
          <w:numId w:val="3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CF79C8">
      <w:pPr>
        <w:widowControl/>
        <w:numPr>
          <w:ilvl w:val="1"/>
          <w:numId w:val="3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CF79C8">
      <w:pPr>
        <w:widowControl/>
        <w:numPr>
          <w:ilvl w:val="0"/>
          <w:numId w:val="3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CF79C8">
      <w:pPr>
        <w:numPr>
          <w:ilvl w:val="1"/>
          <w:numId w:val="3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CF79C8">
      <w:pPr>
        <w:numPr>
          <w:ilvl w:val="1"/>
          <w:numId w:val="3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CF79C8">
      <w:pPr>
        <w:numPr>
          <w:ilvl w:val="1"/>
          <w:numId w:val="3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CF79C8">
      <w:pPr>
        <w:numPr>
          <w:ilvl w:val="0"/>
          <w:numId w:val="3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CF79C8">
      <w:pPr>
        <w:widowControl/>
        <w:numPr>
          <w:ilvl w:val="1"/>
          <w:numId w:val="3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AD5823" w:rsidRDefault="00CC084E"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2" w:history="1">
        <w:r w:rsidR="00AD5823" w:rsidRPr="00AD5823">
          <w:rPr>
            <w:rStyle w:val="Hypertextovprepojenie"/>
            <w:rFonts w:asciiTheme="minorHAnsi" w:hAnsiTheme="minorHAnsi" w:cstheme="minorHAnsi"/>
            <w:b/>
            <w:bCs/>
            <w:lang w:eastAsia="en-US"/>
          </w:rPr>
          <w:t>https://josephine.proebiz.com/sk/tender/4351/summary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CF79C8">
      <w:pPr>
        <w:widowControl/>
        <w:numPr>
          <w:ilvl w:val="1"/>
          <w:numId w:val="3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CF79C8">
      <w:pPr>
        <w:numPr>
          <w:ilvl w:val="0"/>
          <w:numId w:val="3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CF79C8">
      <w:pPr>
        <w:widowControl/>
        <w:numPr>
          <w:ilvl w:val="1"/>
          <w:numId w:val="3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755BE6" w:rsidRDefault="003602D5" w:rsidP="00CF79C8">
      <w:pPr>
        <w:numPr>
          <w:ilvl w:val="1"/>
          <w:numId w:val="34"/>
        </w:numPr>
        <w:suppressAutoHyphens/>
        <w:autoSpaceDE/>
        <w:autoSpaceDN/>
        <w:spacing w:before="120"/>
        <w:ind w:left="851" w:hanging="567"/>
        <w:jc w:val="both"/>
        <w:rPr>
          <w:rFonts w:asciiTheme="minorHAnsi" w:hAnsiTheme="minorHAnsi" w:cstheme="minorHAnsi"/>
          <w:bCs/>
          <w:caps/>
        </w:rPr>
      </w:pPr>
      <w:r w:rsidRPr="00755BE6">
        <w:rPr>
          <w:rFonts w:asciiTheme="minorHAnsi" w:hAnsiTheme="minorHAnsi" w:cstheme="minorHAnsi"/>
        </w:rPr>
        <w:t xml:space="preserve">Otváranie ponúk sa uskutoční elektronicky v mieste a čase </w:t>
      </w:r>
      <w:r w:rsidRPr="00755BE6">
        <w:rPr>
          <w:rFonts w:asciiTheme="minorHAnsi" w:hAnsiTheme="minorHAnsi" w:cstheme="minorHAnsi"/>
          <w:lang w:eastAsia="sk-SK"/>
        </w:rPr>
        <w:t>uvedenom vo výzve na predkladanie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rsidR="00755BE6" w:rsidRPr="00755BE6" w:rsidRDefault="00755BE6" w:rsidP="00CF79C8">
      <w:pPr>
        <w:widowControl/>
        <w:numPr>
          <w:ilvl w:val="1"/>
          <w:numId w:val="3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Výzva na účasť v e-aukcii bude zaslaná súčasne všetkým uchádzačom, ktorých ponuky splnili podmienky účasti a podmienky určené verejným obstarávateľom na predmet zákazky.</w:t>
      </w:r>
    </w:p>
    <w:p w:rsidR="00755BE6" w:rsidRPr="00F635FC" w:rsidRDefault="00755BE6" w:rsidP="00755BE6">
      <w:pPr>
        <w:jc w:val="both"/>
        <w:rPr>
          <w:rFonts w:asciiTheme="minorHAnsi" w:hAnsiTheme="minorHAnsi" w:cstheme="minorHAnsi"/>
        </w:rPr>
      </w:pPr>
    </w:p>
    <w:p w:rsidR="00F635FC" w:rsidRPr="001D478C" w:rsidRDefault="003602D5" w:rsidP="00CF79C8">
      <w:pPr>
        <w:numPr>
          <w:ilvl w:val="0"/>
          <w:numId w:val="3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D75FA" w:rsidRPr="003D75FA" w:rsidRDefault="00F24BED" w:rsidP="00CF79C8">
      <w:pPr>
        <w:pStyle w:val="Odsekzoznamu"/>
        <w:numPr>
          <w:ilvl w:val="1"/>
          <w:numId w:val="34"/>
        </w:numPr>
        <w:ind w:left="851" w:hanging="709"/>
        <w:jc w:val="both"/>
        <w:rPr>
          <w:rFonts w:asciiTheme="minorHAnsi" w:hAnsiTheme="minorHAnsi" w:cstheme="minorHAnsi"/>
        </w:rPr>
      </w:pPr>
      <w:r w:rsidRPr="003D75FA">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rsidR="003D75FA" w:rsidRPr="003D75FA" w:rsidRDefault="003D75FA" w:rsidP="00CF79C8">
      <w:pPr>
        <w:pStyle w:val="Odsekzoznamu"/>
        <w:numPr>
          <w:ilvl w:val="1"/>
          <w:numId w:val="34"/>
        </w:numPr>
        <w:ind w:left="851" w:hanging="709"/>
        <w:jc w:val="both"/>
        <w:rPr>
          <w:rFonts w:asciiTheme="minorHAnsi" w:hAnsiTheme="minorHAnsi" w:cstheme="minorHAnsi"/>
        </w:rPr>
      </w:pPr>
      <w:r w:rsidRPr="003D75FA">
        <w:rPr>
          <w:rFonts w:asciiTheme="minorHAnsi" w:eastAsiaTheme="minorHAnsi" w:hAnsiTheme="minorHAnsi" w:cstheme="minorHAnsi"/>
          <w:lang w:val="sk-SK" w:eastAsia="en-US"/>
        </w:rPr>
        <w:t xml:space="preserve">Doklady určené verejným obstarávateľom na preukázanie splnenia podmienok účasti možno predbežne nahradiť </w:t>
      </w:r>
      <w:r w:rsidR="00F24BED" w:rsidRPr="003D75FA">
        <w:rPr>
          <w:rFonts w:asciiTheme="minorHAnsi" w:eastAsiaTheme="minorHAnsi" w:hAnsiTheme="minorHAnsi" w:cstheme="minorHAnsi"/>
          <w:lang w:val="sk-SK" w:eastAsia="en-US"/>
        </w:rPr>
        <w:t>jednotným európskym dokumentom podľa § 39 alebo čestným vyhlásením</w:t>
      </w:r>
      <w:r w:rsidRPr="003D75FA">
        <w:rPr>
          <w:rFonts w:asciiTheme="minorHAnsi" w:eastAsiaTheme="minorHAnsi" w:hAnsiTheme="minorHAnsi" w:cstheme="minorHAnsi"/>
          <w:lang w:val="sk-SK" w:eastAsia="en-US"/>
        </w:rPr>
        <w:t xml:space="preserve"> v súlade s § 114 ods.1 ZVO, v ktorom uchádzač vyhlási, že spĺňa všetky podmienky účasti určené verejným obstarávateľom a poskytne verejnému obstarávateľovi na požiadanie doklady, ktoré čestným vyhlásením nahradil.</w:t>
      </w:r>
    </w:p>
    <w:p w:rsidR="003D75FA"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A1678F">
        <w:rPr>
          <w:rFonts w:asciiTheme="minorHAnsi" w:hAnsiTheme="minorHAnsi" w:cstheme="minorHAnsi"/>
        </w:rPr>
        <w:t xml:space="preserve">Ponuky uchádzačov sa budú vyhodnocovať v súlade s § 53 zákona o verejnom obstarávaní.  </w:t>
      </w:r>
      <w:r w:rsidR="00A1678F" w:rsidRPr="00A1678F">
        <w:rPr>
          <w:rFonts w:asciiTheme="minorHAnsi" w:eastAsiaTheme="minorHAnsi" w:hAnsiTheme="minorHAnsi" w:cstheme="minorHAnsi"/>
          <w:lang w:val="sk-SK" w:eastAsia="en-US"/>
        </w:rPr>
        <w:t>Vyhodnocovanie ponúk komisiou je neverejné. Komisia vyhodnotí ponuky z hľadiska splnenia požiadaviek verejného obstarávateľa na predmet zákazky a posúdi zloženie zábezpeky.</w:t>
      </w:r>
    </w:p>
    <w:p w:rsidR="003602D5" w:rsidRPr="00A1678F" w:rsidRDefault="00F635FC" w:rsidP="00CF79C8">
      <w:pPr>
        <w:pStyle w:val="Odsekzoznamu"/>
        <w:widowControl/>
        <w:numPr>
          <w:ilvl w:val="1"/>
          <w:numId w:val="34"/>
        </w:numPr>
        <w:adjustRightInd w:val="0"/>
        <w:ind w:left="851" w:hanging="709"/>
        <w:jc w:val="both"/>
        <w:rPr>
          <w:rFonts w:ascii="Tahoma" w:eastAsiaTheme="minorHAnsi" w:hAnsi="Tahoma" w:cs="Tahoma"/>
          <w:sz w:val="18"/>
          <w:szCs w:val="18"/>
          <w:lang w:val="sk-SK" w:eastAsia="en-US"/>
        </w:rPr>
      </w:pPr>
      <w:r w:rsidRPr="003D75FA">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A1678F" w:rsidRPr="00A1678F" w:rsidRDefault="00A1678F" w:rsidP="00A1678F">
      <w:pPr>
        <w:pStyle w:val="Odsekzoznamu"/>
        <w:rPr>
          <w:rFonts w:ascii="Tahoma" w:eastAsiaTheme="minorHAnsi" w:hAnsi="Tahoma" w:cs="Tahoma"/>
          <w:sz w:val="18"/>
          <w:szCs w:val="18"/>
          <w:lang w:val="sk-SK" w:eastAsia="en-US"/>
        </w:rPr>
      </w:pPr>
    </w:p>
    <w:p w:rsidR="00A1678F" w:rsidRPr="00A1678F" w:rsidRDefault="00A1678F" w:rsidP="00CF79C8">
      <w:pPr>
        <w:pStyle w:val="Nadpis7"/>
        <w:keepNext w:val="0"/>
        <w:keepLines w:val="0"/>
        <w:widowControl/>
        <w:numPr>
          <w:ilvl w:val="0"/>
          <w:numId w:val="3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 vysvetlenie mimoriadne nízkej ponuky</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ponuka uchádzača bude obsahovať mimoriadne nízku ponuku, komisia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E37000">
        <w:rPr>
          <w:rFonts w:asciiTheme="minorHAnsi" w:hAnsiTheme="minorHAnsi" w:cstheme="minorHAnsi"/>
          <w:color w:val="000000" w:themeColor="text1"/>
          <w:lang w:eastAsia="sk-SK"/>
        </w:rPr>
        <w:t>systém JOSEPHINE</w:t>
      </w:r>
      <w:r w:rsidRPr="00A1678F">
        <w:rPr>
          <w:rFonts w:asciiTheme="minorHAnsi" w:hAnsiTheme="minorHAnsi" w:cstheme="minorHAnsi"/>
        </w:rPr>
        <w:t>.</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CF79C8">
      <w:pPr>
        <w:pStyle w:val="Odsekzoznamu"/>
        <w:widowControl/>
        <w:numPr>
          <w:ilvl w:val="1"/>
          <w:numId w:val="3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CF79C8">
      <w:pPr>
        <w:pStyle w:val="Odsekzoznamu"/>
        <w:numPr>
          <w:ilvl w:val="0"/>
          <w:numId w:val="3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CF79C8">
      <w:pPr>
        <w:pStyle w:val="Odsekzoznamu"/>
        <w:numPr>
          <w:ilvl w:val="1"/>
          <w:numId w:val="3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CF79C8">
      <w:pPr>
        <w:pStyle w:val="Odsekzoznamu"/>
        <w:numPr>
          <w:ilvl w:val="1"/>
          <w:numId w:val="3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CF79C8">
      <w:pPr>
        <w:pStyle w:val="Odsekzoznamu"/>
        <w:numPr>
          <w:ilvl w:val="0"/>
          <w:numId w:val="21"/>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CF79C8">
      <w:pPr>
        <w:pStyle w:val="Odsekzoznamu"/>
        <w:numPr>
          <w:ilvl w:val="0"/>
          <w:numId w:val="21"/>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CF79C8">
      <w:pPr>
        <w:pStyle w:val="Odsekzoznamu"/>
        <w:numPr>
          <w:ilvl w:val="0"/>
          <w:numId w:val="21"/>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CF79C8">
      <w:pPr>
        <w:pStyle w:val="Odsekzoznamu"/>
        <w:numPr>
          <w:ilvl w:val="0"/>
          <w:numId w:val="21"/>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CF79C8">
      <w:pPr>
        <w:pStyle w:val="Odsekzoznamu"/>
        <w:numPr>
          <w:ilvl w:val="1"/>
          <w:numId w:val="3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CF79C8">
      <w:pPr>
        <w:pStyle w:val="Odsekzoznamu"/>
        <w:numPr>
          <w:ilvl w:val="1"/>
          <w:numId w:val="3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4F2C04" w:rsidRDefault="00B94673" w:rsidP="004F2C04">
      <w:pPr>
        <w:spacing w:before="84"/>
        <w:ind w:left="851" w:hanging="709"/>
        <w:rPr>
          <w:rFonts w:asciiTheme="minorHAnsi" w:hAnsiTheme="minorHAnsi" w:cstheme="minorHAnsi"/>
          <w:b/>
          <w:highlight w:val="red"/>
        </w:rPr>
      </w:pPr>
    </w:p>
    <w:p w:rsidR="00B94673" w:rsidRPr="004F2C04" w:rsidRDefault="004F2C04" w:rsidP="00CF79C8">
      <w:pPr>
        <w:pStyle w:val="Odsekzoznamu"/>
        <w:numPr>
          <w:ilvl w:val="0"/>
          <w:numId w:val="34"/>
        </w:numPr>
        <w:ind w:left="851" w:hanging="567"/>
        <w:jc w:val="both"/>
        <w:rPr>
          <w:rFonts w:asciiTheme="minorHAnsi" w:hAnsiTheme="minorHAnsi" w:cstheme="minorHAnsi"/>
          <w:b/>
          <w:bCs/>
          <w:color w:val="000000"/>
          <w:lang w:val="sk-SK"/>
        </w:rPr>
      </w:pPr>
      <w:r w:rsidRPr="004F2C04">
        <w:rPr>
          <w:rFonts w:asciiTheme="minorHAnsi" w:hAnsiTheme="minorHAnsi" w:cstheme="minorHAnsi"/>
          <w:b/>
          <w:bCs/>
          <w:color w:val="000000"/>
          <w:lang w:val="sk-SK"/>
        </w:rPr>
        <w:t>PODMIENKY ELEKTRONICKEJ AUKCIE</w:t>
      </w:r>
    </w:p>
    <w:p w:rsidR="00FC43A2" w:rsidRPr="0057749E" w:rsidRDefault="00FC43A2" w:rsidP="00CF79C8">
      <w:pPr>
        <w:pStyle w:val="Odsekzoznamu"/>
        <w:widowControl/>
        <w:numPr>
          <w:ilvl w:val="1"/>
          <w:numId w:val="34"/>
        </w:numPr>
        <w:adjustRightInd w:val="0"/>
        <w:ind w:left="851" w:hanging="567"/>
        <w:jc w:val="both"/>
        <w:textAlignment w:val="baseline"/>
        <w:rPr>
          <w:rFonts w:asciiTheme="minorHAnsi" w:hAnsiTheme="minorHAnsi" w:cstheme="minorHAnsi"/>
          <w:color w:val="000000"/>
          <w:lang w:val="sk-SK"/>
        </w:rPr>
      </w:pPr>
      <w:r w:rsidRPr="0057749E">
        <w:rPr>
          <w:rFonts w:asciiTheme="minorHAnsi" w:eastAsiaTheme="minorHAnsi" w:hAnsiTheme="minorHAnsi" w:cstheme="minorHAnsi"/>
          <w:lang w:val="sk-SK" w:eastAsia="en-US"/>
        </w:rPr>
        <w:t>Účelom elektronickej aukcie je zostaviť poradie ponúk automatizovaným vyhodnotením, ktoré sa</w:t>
      </w:r>
      <w:r w:rsidR="0057749E">
        <w:rPr>
          <w:rFonts w:asciiTheme="minorHAnsi" w:eastAsiaTheme="minorHAnsi" w:hAnsiTheme="minorHAnsi" w:cstheme="minorHAnsi"/>
          <w:lang w:val="sk-SK" w:eastAsia="en-US"/>
        </w:rPr>
        <w:t xml:space="preserve"> </w:t>
      </w:r>
      <w:r w:rsidRPr="0057749E">
        <w:rPr>
          <w:rFonts w:asciiTheme="minorHAnsi" w:eastAsiaTheme="minorHAnsi" w:hAnsiTheme="minorHAnsi" w:cstheme="minorHAnsi"/>
          <w:lang w:val="sk-SK" w:eastAsia="en-US"/>
        </w:rPr>
        <w:t xml:space="preserve">uskutoční po úvodnom úplnom vyhodnotení ponúk. Verejný obstarávateľ použije pri zadávaní tejto zákazky na zostavenie poradia predložených ponúk </w:t>
      </w:r>
      <w:r w:rsidRPr="0057749E">
        <w:rPr>
          <w:rFonts w:asciiTheme="minorHAnsi" w:eastAsiaTheme="minorHAnsi" w:hAnsiTheme="minorHAnsi" w:cstheme="minorHAnsi"/>
          <w:b/>
          <w:bCs/>
          <w:lang w:val="sk-SK" w:eastAsia="en-US"/>
        </w:rPr>
        <w:t xml:space="preserve">elektronickú aukciu </w:t>
      </w:r>
      <w:r w:rsidRPr="0057749E">
        <w:rPr>
          <w:rFonts w:asciiTheme="minorHAnsi" w:eastAsiaTheme="minorHAnsi" w:hAnsiTheme="minorHAnsi" w:cstheme="minorHAnsi"/>
          <w:lang w:val="sk-SK"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rsidR="00B94673" w:rsidRPr="0057749E" w:rsidRDefault="00B94673" w:rsidP="00CF79C8">
      <w:pPr>
        <w:pStyle w:val="Odsekzoznamu"/>
        <w:numPr>
          <w:ilvl w:val="1"/>
          <w:numId w:val="34"/>
        </w:numPr>
        <w:ind w:left="851" w:hanging="567"/>
        <w:jc w:val="both"/>
        <w:textAlignment w:val="baseline"/>
        <w:rPr>
          <w:rFonts w:asciiTheme="minorHAnsi" w:hAnsiTheme="minorHAnsi" w:cstheme="minorHAnsi"/>
          <w:color w:val="000000"/>
          <w:lang w:val="sk-SK"/>
        </w:rPr>
      </w:pPr>
      <w:r w:rsidRPr="0057749E">
        <w:rPr>
          <w:rFonts w:asciiTheme="minorHAnsi" w:hAnsiTheme="minorHAnsi" w:cstheme="minorHAnsi"/>
          <w:color w:val="000000"/>
          <w:lang w:val="sk-SK"/>
        </w:rPr>
        <w:t>Všeobecné informácie</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Elektronická aukcia je na účely tohto verejného obstarávania opakujúci sa proces, ktorý využíva elektronické zariadenia na predkladanie nových cien upravených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Účelom eAukcie je zostavenie poradia ponúk automatizovaným vyhodnotením po úvodnom úplnom vyhodnotení ponúk. </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lang w:val="sk-SK"/>
        </w:rPr>
        <w:t>Vyhlasovateľ eAukcie</w:t>
      </w:r>
      <w:r w:rsidRPr="00FC43A2">
        <w:rPr>
          <w:rFonts w:asciiTheme="minorHAnsi" w:hAnsiTheme="minorHAnsi" w:cstheme="minorHAnsi"/>
          <w:b/>
          <w:lang w:val="sk-SK"/>
        </w:rPr>
        <w:t xml:space="preserve"> </w:t>
      </w:r>
      <w:r w:rsidRPr="00FC43A2">
        <w:rPr>
          <w:rFonts w:asciiTheme="minorHAnsi" w:hAnsiTheme="minorHAnsi" w:cstheme="minorHAnsi"/>
          <w:lang w:val="sk-SK"/>
        </w:rPr>
        <w:t xml:space="preserve">(ďalej len „vyhlasovateľ“) je </w:t>
      </w:r>
      <w:r w:rsidRPr="00FC43A2">
        <w:rPr>
          <w:rFonts w:asciiTheme="minorHAnsi" w:hAnsiTheme="minorHAnsi" w:cstheme="minorHAnsi"/>
          <w:b/>
          <w:bCs/>
          <w:lang w:val="sk-SK"/>
        </w:rPr>
        <w:t>obec Koprivnica</w:t>
      </w:r>
      <w:r w:rsidRPr="00FC43A2">
        <w:rPr>
          <w:rFonts w:asciiTheme="minorHAnsi" w:hAnsiTheme="minorHAnsi" w:cstheme="minorHAnsi"/>
          <w:lang w:val="sk-SK"/>
        </w:rPr>
        <w:t xml:space="preserve"> bližšie špecifikovaný</w:t>
      </w:r>
      <w:r w:rsidRPr="00FC43A2">
        <w:rPr>
          <w:rFonts w:asciiTheme="minorHAnsi" w:hAnsiTheme="minorHAnsi" w:cstheme="minorHAnsi"/>
          <w:color w:val="FF0000"/>
          <w:lang w:val="sk-SK"/>
        </w:rPr>
        <w:t xml:space="preserve"> </w:t>
      </w:r>
      <w:r w:rsidRPr="00FC43A2">
        <w:rPr>
          <w:rFonts w:asciiTheme="minorHAnsi" w:hAnsiTheme="minorHAnsi" w:cstheme="minorHAnsi"/>
          <w:lang w:val="sk-SK"/>
        </w:rPr>
        <w:t>v týchto súťažných podkladoch.</w:t>
      </w:r>
      <w:r w:rsidRPr="00FC43A2">
        <w:rPr>
          <w:rFonts w:asciiTheme="minorHAnsi" w:hAnsiTheme="minorHAnsi" w:cstheme="minorHAnsi"/>
          <w:color w:val="FF0000"/>
          <w:lang w:val="sk-SK"/>
        </w:rPr>
        <w:t xml:space="preserve">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Predmet eAukcie je rovnaký ako predmet zákazky, uvedený v oznámení o vyhlásení verejného obstarávania a bližšie špecifikovaný v súťažných podkladoch.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Administrátor vyhlasovateľa je osoba, ktorá v rámci eAukcie vyzýva uchádzačov na predkladanie nových cien upravených smerom nadol. </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Elektronická aukčná sieň (ďalej len „eAukčná sieň“) je prostredie umiestnené na určenej adrese vo verejnej dátovej sieti Internet, v ktorom uchádzači predkladajú nové ceny upravené smerom nadol.</w:t>
      </w:r>
    </w:p>
    <w:p w:rsidR="00B94673" w:rsidRPr="0057749E" w:rsidRDefault="00B94673" w:rsidP="00CF79C8">
      <w:pPr>
        <w:pStyle w:val="Odsekzoznamu"/>
        <w:widowControl/>
        <w:numPr>
          <w:ilvl w:val="2"/>
          <w:numId w:val="34"/>
        </w:numPr>
        <w:autoSpaceDE/>
        <w:autoSpaceDN/>
        <w:jc w:val="both"/>
        <w:rPr>
          <w:rFonts w:asciiTheme="minorHAnsi" w:hAnsiTheme="minorHAnsi" w:cstheme="minorHAnsi"/>
          <w:bCs/>
          <w:lang w:val="sk-SK"/>
        </w:rPr>
      </w:pPr>
      <w:r w:rsidRPr="0057749E">
        <w:rPr>
          <w:rFonts w:asciiTheme="minorHAnsi" w:hAnsiTheme="minorHAnsi" w:cstheme="minorHAnsi"/>
          <w:bCs/>
          <w:lang w:val="sk-SK"/>
        </w:rPr>
        <w:t>Prípravné kolo je časť postupu, v ktorom sa po sprístupnení eAukčnej siene uchádzači oboznámia s  Aukčným prostredím pred zahájením Aukčného kola (elektronickej aukcie).</w:t>
      </w:r>
    </w:p>
    <w:p w:rsidR="00B94673" w:rsidRPr="00FC43A2" w:rsidRDefault="00B94673" w:rsidP="00CF79C8">
      <w:pPr>
        <w:pStyle w:val="Odsekzoznamu"/>
        <w:widowControl/>
        <w:numPr>
          <w:ilvl w:val="2"/>
          <w:numId w:val="34"/>
        </w:numPr>
        <w:autoSpaceDE/>
        <w:autoSpaceDN/>
        <w:jc w:val="both"/>
        <w:rPr>
          <w:rFonts w:asciiTheme="minorHAnsi" w:hAnsiTheme="minorHAnsi" w:cstheme="minorHAnsi"/>
          <w:lang w:val="sk-SK"/>
        </w:rPr>
      </w:pPr>
      <w:r w:rsidRPr="0057749E">
        <w:rPr>
          <w:rFonts w:asciiTheme="minorHAnsi" w:hAnsiTheme="minorHAnsi" w:cstheme="minorHAnsi"/>
          <w:bCs/>
          <w:lang w:val="sk-SK"/>
        </w:rPr>
        <w:t>Aukčné kolo</w:t>
      </w:r>
      <w:r w:rsidRPr="00FC43A2">
        <w:rPr>
          <w:rFonts w:asciiTheme="minorHAnsi" w:hAnsiTheme="minorHAnsi" w:cstheme="minorHAnsi"/>
          <w:lang w:val="sk-SK"/>
        </w:rPr>
        <w:t xml:space="preserve"> (elektronická aukcia) je časť postupu, v ktorom prebieha on-line vzájomné porovnávanie cien ponúkaných uchádzačmi prihlásených do eAukcie a ich vyhodnocovanie v limitovanom čase.</w:t>
      </w:r>
    </w:p>
    <w:p w:rsidR="00B94673" w:rsidRPr="00FC43A2" w:rsidRDefault="00B94673" w:rsidP="00B94673">
      <w:pPr>
        <w:ind w:left="709"/>
        <w:jc w:val="both"/>
        <w:rPr>
          <w:rFonts w:asciiTheme="minorHAnsi" w:hAnsiTheme="minorHAnsi" w:cstheme="minorHAnsi"/>
          <w:color w:val="000000"/>
          <w:lang w:val="sk-SK"/>
        </w:rPr>
      </w:pPr>
    </w:p>
    <w:p w:rsidR="00B94673" w:rsidRPr="0057749E" w:rsidRDefault="00B94673" w:rsidP="00CF79C8">
      <w:pPr>
        <w:pStyle w:val="Odsekzoznamu"/>
        <w:numPr>
          <w:ilvl w:val="1"/>
          <w:numId w:val="34"/>
        </w:numPr>
        <w:ind w:left="851" w:hanging="567"/>
        <w:jc w:val="both"/>
        <w:rPr>
          <w:rFonts w:asciiTheme="minorHAnsi" w:hAnsiTheme="minorHAnsi" w:cstheme="minorHAnsi"/>
          <w:color w:val="000000"/>
          <w:lang w:val="sk-SK"/>
        </w:rPr>
      </w:pPr>
      <w:r w:rsidRPr="0057749E">
        <w:rPr>
          <w:rFonts w:asciiTheme="minorHAnsi" w:hAnsiTheme="minorHAnsi" w:cstheme="minorHAnsi"/>
          <w:color w:val="000000"/>
          <w:lang w:val="sk-SK"/>
        </w:rPr>
        <w:t>Priebeh</w:t>
      </w:r>
    </w:p>
    <w:p w:rsidR="00B94673" w:rsidRPr="00FC43A2" w:rsidRDefault="00B94673" w:rsidP="00CF79C8">
      <w:pPr>
        <w:pStyle w:val="Odsekzoznamu"/>
        <w:numPr>
          <w:ilvl w:val="2"/>
          <w:numId w:val="34"/>
        </w:numPr>
        <w:jc w:val="both"/>
        <w:rPr>
          <w:rFonts w:asciiTheme="minorHAnsi" w:hAnsiTheme="minorHAnsi" w:cstheme="minorHAnsi"/>
        </w:rPr>
      </w:pPr>
      <w:r w:rsidRPr="00FC43A2">
        <w:rPr>
          <w:rFonts w:asciiTheme="minorHAnsi" w:hAnsiTheme="minorHAnsi" w:cstheme="minorHAnsi"/>
        </w:rPr>
        <w:t xml:space="preserve">Názov eAukcie: </w:t>
      </w:r>
      <w:r w:rsidRPr="00FC43A2">
        <w:rPr>
          <w:rFonts w:asciiTheme="minorHAnsi" w:hAnsiTheme="minorHAnsi" w:cstheme="minorHAnsi"/>
          <w:b/>
          <w:bCs/>
          <w:lang w:eastAsia="cs-CZ"/>
        </w:rPr>
        <w:t>„</w:t>
      </w:r>
      <w:r w:rsidRPr="00FC43A2">
        <w:rPr>
          <w:rFonts w:asciiTheme="minorHAnsi" w:eastAsia="Calibri" w:hAnsiTheme="minorHAnsi" w:cstheme="minorHAnsi"/>
          <w:b/>
        </w:rPr>
        <w:t>Rozšírenie Podčergovského skupinového vodovodu KOPRIVNICA</w:t>
      </w:r>
      <w:r w:rsidRPr="00FC43A2">
        <w:rPr>
          <w:rFonts w:asciiTheme="minorHAnsi" w:hAnsiTheme="minorHAnsi" w:cstheme="minorHAnsi"/>
          <w:b/>
          <w:bCs/>
          <w:lang w:eastAsia="cs-CZ"/>
        </w:rPr>
        <w:t>“</w:t>
      </w:r>
      <w:r w:rsidRPr="00FC43A2">
        <w:rPr>
          <w:rFonts w:asciiTheme="minorHAnsi" w:hAnsiTheme="minorHAnsi" w:cstheme="minorHAnsi"/>
        </w:rPr>
        <w:t xml:space="preserve">.  </w:t>
      </w:r>
    </w:p>
    <w:p w:rsidR="00B94673" w:rsidRPr="00FC43A2" w:rsidRDefault="00B94673" w:rsidP="00AD68DD">
      <w:pPr>
        <w:pStyle w:val="Odsekzoznamu"/>
        <w:ind w:left="1271" w:firstLine="15"/>
        <w:jc w:val="both"/>
        <w:rPr>
          <w:rFonts w:asciiTheme="minorHAnsi" w:hAnsiTheme="minorHAnsi" w:cstheme="minorHAnsi"/>
        </w:rPr>
      </w:pPr>
      <w:r w:rsidRPr="00FC43A2">
        <w:rPr>
          <w:rFonts w:asciiTheme="minorHAnsi" w:hAnsiTheme="minorHAnsi" w:cstheme="minorHAnsi"/>
        </w:rPr>
        <w:t xml:space="preserve">Ponuky uchádzačov budú posudzované na základe hodnotenia podľa najnižšej celkovej ponukovej ceny. </w:t>
      </w:r>
    </w:p>
    <w:p w:rsidR="00AD68DD" w:rsidRDefault="00B94673" w:rsidP="00AD68DD">
      <w:pPr>
        <w:ind w:left="839" w:firstLine="432"/>
        <w:jc w:val="both"/>
        <w:rPr>
          <w:rFonts w:asciiTheme="minorHAnsi" w:hAnsiTheme="minorHAnsi" w:cstheme="minorHAnsi"/>
          <w:lang w:val="sk-SK"/>
        </w:rPr>
      </w:pPr>
      <w:r w:rsidRPr="00FC43A2">
        <w:rPr>
          <w:rFonts w:asciiTheme="minorHAnsi" w:hAnsiTheme="minorHAnsi" w:cstheme="minorHAnsi"/>
          <w:lang w:val="sk-SK"/>
        </w:rPr>
        <w:t>Prvky, ktorých hodnoty sú predmetom ponuky uchádzača v</w:t>
      </w:r>
      <w:r w:rsidR="00AD68DD">
        <w:rPr>
          <w:rFonts w:asciiTheme="minorHAnsi" w:hAnsiTheme="minorHAnsi" w:cstheme="minorHAnsi"/>
          <w:lang w:val="sk-SK"/>
        </w:rPr>
        <w:t> </w:t>
      </w:r>
      <w:r w:rsidRPr="00FC43A2">
        <w:rPr>
          <w:rFonts w:asciiTheme="minorHAnsi" w:hAnsiTheme="minorHAnsi" w:cstheme="minorHAnsi"/>
          <w:lang w:val="sk-SK"/>
        </w:rPr>
        <w:t>eAukcii</w:t>
      </w:r>
      <w:r w:rsidR="00AD68DD">
        <w:rPr>
          <w:rFonts w:asciiTheme="minorHAnsi" w:hAnsiTheme="minorHAnsi" w:cstheme="minorHAnsi"/>
          <w:lang w:val="sk-SK"/>
        </w:rPr>
        <w:t>:</w:t>
      </w:r>
    </w:p>
    <w:p w:rsidR="00AD68DD" w:rsidRPr="00AD68DD" w:rsidRDefault="00AD68DD" w:rsidP="00CF79C8">
      <w:pPr>
        <w:pStyle w:val="Odsekzoznamu"/>
        <w:numPr>
          <w:ilvl w:val="0"/>
          <w:numId w:val="35"/>
        </w:numPr>
        <w:ind w:left="1560"/>
        <w:jc w:val="both"/>
        <w:rPr>
          <w:rFonts w:asciiTheme="minorHAnsi" w:hAnsiTheme="minorHAnsi" w:cstheme="minorHAnsi"/>
          <w:lang w:val="sk-SK"/>
        </w:rPr>
      </w:pPr>
      <w:r w:rsidRPr="00AD68DD">
        <w:rPr>
          <w:rFonts w:asciiTheme="minorHAnsi" w:hAnsiTheme="minorHAnsi" w:cstheme="minorHAnsi"/>
          <w:lang w:val="sk-SK"/>
        </w:rPr>
        <w:t>celková ponuková cena za predmet obstarávania v EUR s DPH podľa</w:t>
      </w:r>
      <w:r w:rsidRPr="00AD68DD">
        <w:rPr>
          <w:rFonts w:asciiTheme="minorHAnsi" w:hAnsiTheme="minorHAnsi" w:cstheme="minorHAnsi"/>
          <w:color w:val="FFFF00"/>
          <w:lang w:val="sk-SK"/>
        </w:rPr>
        <w:t xml:space="preserve"> </w:t>
      </w:r>
      <w:r w:rsidRPr="00AD68DD">
        <w:rPr>
          <w:rFonts w:asciiTheme="minorHAnsi" w:hAnsiTheme="minorHAnsi" w:cstheme="minorHAnsi"/>
          <w:lang w:val="sk-SK"/>
        </w:rPr>
        <w:t>Návrhu na plnenie kritérií</w:t>
      </w:r>
      <w:r>
        <w:rPr>
          <w:rFonts w:asciiTheme="minorHAnsi" w:hAnsiTheme="minorHAnsi" w:cstheme="minorHAnsi"/>
          <w:lang w:val="sk-SK"/>
        </w:rPr>
        <w:t>.</w:t>
      </w:r>
    </w:p>
    <w:p w:rsidR="00AD68DD" w:rsidRDefault="00AD68DD" w:rsidP="00AD68DD">
      <w:pPr>
        <w:ind w:left="708"/>
        <w:jc w:val="both"/>
        <w:rPr>
          <w:rFonts w:asciiTheme="minorHAnsi" w:hAnsiTheme="minorHAnsi" w:cstheme="minorHAnsi"/>
          <w:lang w:val="sk-SK"/>
        </w:rPr>
      </w:pPr>
    </w:p>
    <w:p w:rsid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lang w:val="sk-SK"/>
        </w:rPr>
        <w:t xml:space="preserve">Cena bude vyjadrená </w:t>
      </w:r>
      <w:r w:rsidRPr="00AD68DD">
        <w:rPr>
          <w:rFonts w:asciiTheme="minorHAnsi" w:hAnsiTheme="minorHAnsi" w:cstheme="minorHAnsi"/>
          <w:b/>
          <w:bCs/>
          <w:color w:val="FF0000"/>
          <w:lang w:val="sk-SK"/>
        </w:rPr>
        <w:t>v EUR s  DPH</w:t>
      </w:r>
      <w:r w:rsidRPr="00AD68DD">
        <w:rPr>
          <w:rFonts w:asciiTheme="minorHAnsi" w:hAnsiTheme="minorHAnsi" w:cstheme="minorHAnsi"/>
          <w:lang w:val="sk-SK"/>
        </w:rPr>
        <w:t xml:space="preserve">. </w:t>
      </w:r>
      <w:r w:rsidRPr="00AD68DD">
        <w:rPr>
          <w:rFonts w:asciiTheme="minorHAnsi" w:hAnsiTheme="minorHAnsi" w:cstheme="minorHAnsi"/>
          <w:color w:val="0000FF"/>
          <w:lang w:val="sk-SK"/>
        </w:rPr>
        <w:t xml:space="preserve"> </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w:t>
      </w:r>
      <w:r w:rsidR="00AD68DD" w:rsidRPr="00AD68DD">
        <w:rPr>
          <w:rFonts w:asciiTheme="minorHAnsi" w:hAnsiTheme="minorHAnsi" w:cstheme="minorHAnsi"/>
          <w:bCs/>
          <w:color w:val="000000"/>
        </w:rPr>
        <w:t>elektronicke</w:t>
      </w:r>
      <w:r w:rsidRPr="00AD68DD">
        <w:rPr>
          <w:rFonts w:asciiTheme="minorHAnsi" w:hAnsiTheme="minorHAnsi" w:cstheme="minorHAnsi"/>
          <w:bCs/>
          <w:color w:val="000000"/>
        </w:rPr>
        <w:t>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AD68D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w:t>
      </w:r>
      <w:r w:rsidR="00AD68DD">
        <w:rPr>
          <w:rFonts w:asciiTheme="minorHAnsi" w:hAnsiTheme="minorHAnsi" w:cstheme="minorHAnsi"/>
          <w:bCs/>
        </w:rPr>
        <w:t xml:space="preserve"> </w:t>
      </w:r>
      <w:r w:rsidRPr="00AD68DD">
        <w:rPr>
          <w:rFonts w:asciiTheme="minorHAnsi" w:hAnsiTheme="minorHAnsi" w:cstheme="minorHAnsi"/>
          <w:bCs/>
        </w:rPr>
        <w:t>(z uvedeného dôvodu je potrebné uviesť správne kontaktné údaje zodpovednej osoby) a bude uchádzačom odoslaná e-mailom najneskôr dva pracovné dni pred konaním Aukčného kola.</w:t>
      </w:r>
    </w:p>
    <w:p w:rsidR="00AD68DD" w:rsidRPr="00AD68DD" w:rsidRDefault="00B94673" w:rsidP="00CF79C8">
      <w:pPr>
        <w:pStyle w:val="Odsekzoznamu"/>
        <w:numPr>
          <w:ilvl w:val="2"/>
          <w:numId w:val="34"/>
        </w:numPr>
        <w:jc w:val="both"/>
        <w:rPr>
          <w:rFonts w:asciiTheme="minorHAnsi" w:hAnsiTheme="minorHAnsi" w:cstheme="minorHAnsi"/>
          <w:color w:val="0000FF"/>
          <w:lang w:val="sk-SK"/>
        </w:rPr>
      </w:pPr>
      <w:r w:rsidRPr="00AD68DD">
        <w:rPr>
          <w:rFonts w:asciiTheme="minorHAnsi" w:hAnsiTheme="minorHAnsi" w:cstheme="minorHAnsi"/>
          <w:bCs/>
        </w:rPr>
        <w:t>eAukcia sa bude vykonávať prostredníctvom sw PROEBIZ.</w:t>
      </w:r>
    </w:p>
    <w:p w:rsidR="00AD68DD"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V Prípravnom kole sa uchádzači oboznámia s priebehom eAukcie a Popisom aukčného prostredia. Výzva </w:t>
      </w:r>
      <w:r w:rsidRPr="00AD68DD">
        <w:rPr>
          <w:rFonts w:asciiTheme="minorHAnsi" w:hAnsiTheme="minorHAnsi" w:cstheme="minorHAnsi"/>
          <w:lang w:val="sk-SK"/>
        </w:rPr>
        <w:br/>
        <w:t>obsahuje aj údaje týkajúce sa minimálneho kroku zníženia ceny predmetu zákazky, pravidlá predlžovania Aukčného kola  a lehotu platnosti prístupových kľúčov a pod.</w:t>
      </w:r>
    </w:p>
    <w:p w:rsid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Uchádzačom, ktorí budú vyzvaní na účasť v eAukcii, bude v Prípravnom kole a v čase uvedenom vo Výzve sprístupnená eAukčná sieň, kde si môžu skontrolovať správnosť zadaných vstupných cien, ktoré </w:t>
      </w:r>
      <w:r w:rsidRPr="00AD68DD">
        <w:rPr>
          <w:rFonts w:asciiTheme="minorHAnsi" w:hAnsiTheme="minorHAnsi" w:cstheme="minorHAnsi"/>
          <w:lang w:val="sk-SK"/>
        </w:rPr>
        <w:br/>
        <w:t xml:space="preserve">do eAukčnej siene zadá administrátor eAukcie, a to v súlade s pôvodnými, </w:t>
      </w:r>
      <w:r w:rsidR="00AD68DD">
        <w:rPr>
          <w:rFonts w:asciiTheme="minorHAnsi" w:hAnsiTheme="minorHAnsi" w:cstheme="minorHAnsi"/>
          <w:lang w:val="sk-SK"/>
        </w:rPr>
        <w:t>elektronicky</w:t>
      </w:r>
      <w:r w:rsidRPr="00AD68DD">
        <w:rPr>
          <w:rFonts w:asciiTheme="minorHAnsi" w:hAnsiTheme="minorHAnsi" w:cstheme="minorHAnsi"/>
          <w:lang w:val="sk-SK"/>
        </w:rPr>
        <w:t xml:space="preserve"> predloženými ponukami. Každý uchádzač bude vidieť iba svoju ponuku a </w:t>
      </w:r>
      <w:r w:rsidRPr="00AD68DD">
        <w:rPr>
          <w:rFonts w:asciiTheme="minorHAnsi" w:hAnsiTheme="minorHAnsi" w:cstheme="minorHAnsi"/>
          <w:u w:val="single"/>
          <w:lang w:val="sk-SK"/>
        </w:rPr>
        <w:t>až do začiatku Aukčného kola ju nemôže meniť.</w:t>
      </w:r>
      <w:r w:rsidRPr="00AD68DD">
        <w:rPr>
          <w:rFonts w:asciiTheme="minorHAnsi" w:hAnsiTheme="minorHAnsi" w:cstheme="minorHAnsi"/>
          <w:lang w:val="sk-SK"/>
        </w:rPr>
        <w:t xml:space="preserve"> Všetky informácie o prihlásení sa a priebehu</w:t>
      </w:r>
      <w:r w:rsidRPr="00AD68DD">
        <w:rPr>
          <w:rFonts w:asciiTheme="minorHAnsi" w:hAnsiTheme="minorHAnsi" w:cstheme="minorHAnsi"/>
          <w:color w:val="000000"/>
          <w:lang w:val="sk-SK"/>
        </w:rPr>
        <w:t xml:space="preserve"> budú uvedené vo Výzve.</w:t>
      </w:r>
    </w:p>
    <w:p w:rsidR="00B94673" w:rsidRPr="00AD68DD" w:rsidRDefault="00B94673" w:rsidP="00CF79C8">
      <w:pPr>
        <w:pStyle w:val="Odsekzoznamu"/>
        <w:numPr>
          <w:ilvl w:val="2"/>
          <w:numId w:val="34"/>
        </w:numPr>
        <w:ind w:left="1276" w:hanging="709"/>
        <w:jc w:val="both"/>
        <w:rPr>
          <w:rFonts w:asciiTheme="minorHAnsi" w:hAnsiTheme="minorHAnsi" w:cstheme="minorHAnsi"/>
          <w:color w:val="000000"/>
          <w:lang w:val="sk-SK"/>
        </w:rPr>
      </w:pPr>
      <w:r w:rsidRPr="00AD68DD">
        <w:rPr>
          <w:rFonts w:asciiTheme="minorHAnsi" w:hAnsiTheme="minorHAnsi" w:cstheme="minorHAnsi"/>
          <w:color w:val="000000"/>
          <w:lang w:val="sk-SK"/>
        </w:rPr>
        <w:t xml:space="preserve">Aukčné kolo sa začne a skončí v termínoch  uvedených vo Výzve. Na začiatku Aukčného kola sa všetkým uchádzačom zobrazia: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najnižšia celková ponuková cena</w:t>
      </w:r>
      <w:r w:rsidR="00AD68DD">
        <w:rPr>
          <w:rFonts w:asciiTheme="minorHAnsi" w:hAnsiTheme="minorHAnsi" w:cstheme="minorHAnsi"/>
          <w:color w:val="FF0000"/>
          <w:lang w:val="sk-SK"/>
        </w:rPr>
        <w:t xml:space="preserve"> </w:t>
      </w:r>
      <w:r w:rsidR="00C16EC5">
        <w:rPr>
          <w:rFonts w:asciiTheme="minorHAnsi" w:hAnsiTheme="minorHAnsi" w:cstheme="minorHAnsi"/>
          <w:color w:val="FF0000"/>
          <w:lang w:val="sk-SK"/>
        </w:rPr>
        <w:t xml:space="preserve">v EUR </w:t>
      </w:r>
      <w:r w:rsidR="00AD68DD">
        <w:rPr>
          <w:rFonts w:asciiTheme="minorHAnsi" w:hAnsiTheme="minorHAnsi" w:cstheme="minorHAnsi"/>
          <w:color w:val="FF0000"/>
          <w:lang w:val="sk-SK"/>
        </w:rPr>
        <w:t>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ich celková ponuková cena</w:t>
      </w:r>
      <w:r w:rsidR="00C16EC5">
        <w:rPr>
          <w:rFonts w:asciiTheme="minorHAnsi" w:hAnsiTheme="minorHAnsi" w:cstheme="minorHAnsi"/>
          <w:color w:val="FF0000"/>
          <w:lang w:val="sk-SK"/>
        </w:rPr>
        <w:t xml:space="preserve"> v EUR</w:t>
      </w:r>
      <w:r w:rsidR="00AD68DD">
        <w:rPr>
          <w:rFonts w:asciiTheme="minorHAnsi" w:hAnsiTheme="minorHAnsi" w:cstheme="minorHAnsi"/>
          <w:color w:val="FF0000"/>
          <w:lang w:val="sk-SK"/>
        </w:rPr>
        <w:t xml:space="preserve"> s DPH</w:t>
      </w:r>
      <w:r w:rsidRPr="00FC43A2">
        <w:rPr>
          <w:rFonts w:asciiTheme="minorHAnsi" w:hAnsiTheme="minorHAnsi" w:cstheme="minorHAnsi"/>
          <w:color w:val="FF0000"/>
          <w:lang w:val="sk-SK"/>
        </w:rPr>
        <w:t xml:space="preserve">, </w:t>
      </w:r>
    </w:p>
    <w:p w:rsidR="00B94673" w:rsidRPr="00FC43A2" w:rsidRDefault="00B94673" w:rsidP="00CF79C8">
      <w:pPr>
        <w:widowControl/>
        <w:numPr>
          <w:ilvl w:val="0"/>
          <w:numId w:val="46"/>
        </w:numPr>
        <w:autoSpaceDE/>
        <w:autoSpaceDN/>
        <w:ind w:left="1701"/>
        <w:jc w:val="both"/>
        <w:rPr>
          <w:rFonts w:asciiTheme="minorHAnsi" w:hAnsiTheme="minorHAnsi" w:cstheme="minorHAnsi"/>
          <w:color w:val="FF0000"/>
          <w:lang w:val="sk-SK"/>
        </w:rPr>
      </w:pPr>
      <w:r w:rsidRPr="00FC43A2">
        <w:rPr>
          <w:rFonts w:asciiTheme="minorHAnsi" w:hAnsiTheme="minorHAnsi" w:cstheme="minorHAnsi"/>
          <w:color w:val="FF0000"/>
          <w:lang w:val="sk-SK"/>
        </w:rPr>
        <w:t xml:space="preserve">ich priebežné umiestnenie (poradie). </w:t>
      </w:r>
    </w:p>
    <w:p w:rsidR="00B94673" w:rsidRPr="00FC43A2" w:rsidRDefault="00B94673" w:rsidP="00B94673">
      <w:pPr>
        <w:ind w:left="1428"/>
        <w:jc w:val="both"/>
        <w:rPr>
          <w:rFonts w:asciiTheme="minorHAnsi" w:hAnsiTheme="minorHAnsi" w:cstheme="minorHAnsi"/>
          <w:color w:val="000000"/>
          <w:lang w:val="sk-SK"/>
        </w:rPr>
      </w:pP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Predmetom úpravy</w:t>
      </w:r>
      <w:r w:rsidRPr="00FC43A2">
        <w:rPr>
          <w:rStyle w:val="Odkaznakomentr"/>
          <w:rFonts w:asciiTheme="minorHAnsi" w:hAnsiTheme="minorHAnsi" w:cstheme="minorHAnsi"/>
          <w:sz w:val="22"/>
          <w:szCs w:val="22"/>
          <w:lang w:val="sk-SK"/>
        </w:rPr>
        <w:t xml:space="preserve"> </w:t>
      </w:r>
      <w:r w:rsidRPr="00FC43A2">
        <w:rPr>
          <w:rFonts w:asciiTheme="minorHAnsi" w:hAnsiTheme="minorHAnsi" w:cstheme="minorHAnsi"/>
          <w:color w:val="000000"/>
          <w:lang w:val="sk-SK"/>
        </w:rPr>
        <w:t xml:space="preserve">v eAukcii </w:t>
      </w:r>
      <w:r w:rsidR="00C16EC5">
        <w:rPr>
          <w:rFonts w:asciiTheme="minorHAnsi" w:hAnsiTheme="minorHAnsi" w:cstheme="minorHAnsi"/>
          <w:color w:val="000000"/>
          <w:lang w:val="sk-SK"/>
        </w:rPr>
        <w:t xml:space="preserve">bude </w:t>
      </w:r>
      <w:r w:rsidR="00C16EC5" w:rsidRPr="00AD68DD">
        <w:rPr>
          <w:rFonts w:asciiTheme="minorHAnsi" w:hAnsiTheme="minorHAnsi" w:cstheme="minorHAnsi"/>
          <w:lang w:val="sk-SK"/>
        </w:rPr>
        <w:t xml:space="preserve">celková ponuková cena za predmet obstarávania </w:t>
      </w:r>
      <w:r w:rsidR="00C16EC5">
        <w:rPr>
          <w:rFonts w:asciiTheme="minorHAnsi" w:hAnsiTheme="minorHAnsi" w:cstheme="minorHAnsi"/>
          <w:color w:val="000000"/>
          <w:lang w:val="sk-SK"/>
        </w:rPr>
        <w:t xml:space="preserve">v EUR s DPH. </w:t>
      </w:r>
      <w:r w:rsidRPr="00FC43A2">
        <w:rPr>
          <w:rFonts w:asciiTheme="minorHAnsi" w:hAnsiTheme="minorHAnsi" w:cstheme="minorHAnsi"/>
          <w:color w:val="000000"/>
          <w:lang w:val="sk-SK"/>
        </w:rPr>
        <w:t xml:space="preserve">Uchádzači budú upravovať ceny smerom nadol.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Vyhlasovateľ upozorňuje, že systém neumožní dorovnať najnižšiu celkovú cenu (t.j. nie je možné dorovnať ponuku uchádzača na priebežnom 1. mieste).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V priebehu Aukčného kola budú zverejňované všetkým uchádzačom zaradeným do eAukcie v eAukčnej sieni informácie, ktoré umožnia uchádzačom zistiť v každom okamihu ich relatívne umiestnenie.</w:t>
      </w:r>
    </w:p>
    <w:p w:rsidR="00B94673" w:rsidRPr="00FC43A2" w:rsidRDefault="00B94673" w:rsidP="00C16EC5">
      <w:pPr>
        <w:ind w:left="1276"/>
        <w:jc w:val="both"/>
        <w:rPr>
          <w:rFonts w:asciiTheme="minorHAnsi" w:hAnsiTheme="minorHAnsi" w:cstheme="minorHAnsi"/>
          <w:color w:val="000000"/>
          <w:lang w:val="sk-SK"/>
        </w:rPr>
      </w:pPr>
    </w:p>
    <w:p w:rsidR="00C16EC5" w:rsidRDefault="00B94673" w:rsidP="00CF79C8">
      <w:pPr>
        <w:pStyle w:val="Odsekzoznamu"/>
        <w:numPr>
          <w:ilvl w:val="2"/>
          <w:numId w:val="34"/>
        </w:numPr>
        <w:jc w:val="both"/>
        <w:rPr>
          <w:rFonts w:asciiTheme="minorHAnsi" w:hAnsiTheme="minorHAnsi" w:cstheme="minorHAnsi"/>
          <w:color w:val="000000"/>
          <w:lang w:val="sk-SK"/>
        </w:rPr>
      </w:pPr>
      <w:bookmarkStart w:id="0" w:name="_GoBack"/>
      <w:bookmarkEnd w:id="0"/>
      <w:r w:rsidRPr="00C16EC5">
        <w:rPr>
          <w:rFonts w:asciiTheme="minorHAnsi" w:hAnsiTheme="minorHAnsi" w:cstheme="minorHAnsi"/>
          <w:color w:val="000000"/>
          <w:lang w:val="sk-SK"/>
        </w:rPr>
        <w:t xml:space="preserve">Minimálny krok zníženia ceny uchádzača je </w:t>
      </w:r>
      <w:r w:rsidRPr="00C16EC5">
        <w:rPr>
          <w:rFonts w:asciiTheme="minorHAnsi" w:hAnsiTheme="minorHAnsi" w:cstheme="minorHAnsi"/>
          <w:b/>
          <w:color w:val="FF0000"/>
          <w:lang w:val="sk-SK"/>
        </w:rPr>
        <w:t>0,50 %</w:t>
      </w:r>
      <w:r w:rsidRPr="00C16EC5">
        <w:rPr>
          <w:rFonts w:asciiTheme="minorHAnsi" w:hAnsiTheme="minorHAnsi" w:cstheme="minorHAnsi"/>
          <w:color w:val="000000"/>
          <w:lang w:val="sk-SK"/>
        </w:rPr>
        <w:t xml:space="preserve"> z aktuálnej ceny položky daného uchádzača.  </w:t>
      </w:r>
    </w:p>
    <w:p w:rsidR="00C16EC5"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Maximálny krok zníženia ceny uchádzača nie je určený. Uchádzač však bude upozornený pri zmene ceny </w:t>
      </w:r>
      <w:r w:rsidRPr="00C16EC5">
        <w:rPr>
          <w:rFonts w:asciiTheme="minorHAnsi" w:hAnsiTheme="minorHAnsi" w:cstheme="minorHAnsi"/>
          <w:color w:val="000000"/>
          <w:lang w:val="sk-SK"/>
        </w:rPr>
        <w:br/>
        <w:t xml:space="preserve">o viac ako </w:t>
      </w:r>
      <w:r w:rsidRPr="00C16EC5">
        <w:rPr>
          <w:rFonts w:asciiTheme="minorHAnsi" w:hAnsiTheme="minorHAnsi" w:cstheme="minorHAnsi"/>
          <w:b/>
          <w:color w:val="FF0000"/>
          <w:lang w:val="sk-SK"/>
        </w:rPr>
        <w:t>50 %</w:t>
      </w:r>
      <w:r w:rsidRPr="00C16EC5">
        <w:rPr>
          <w:rFonts w:asciiTheme="minorHAnsi" w:hAnsiTheme="minorHAnsi" w:cstheme="minorHAnsi"/>
          <w:color w:val="000000"/>
          <w:lang w:val="sk-SK"/>
        </w:rPr>
        <w:t xml:space="preserve">. Upozornenie pri maximálnom znížení ceny sa viaže k aktuálnej cene položky </w:t>
      </w:r>
      <w:r w:rsidRPr="00C16EC5">
        <w:rPr>
          <w:rFonts w:asciiTheme="minorHAnsi" w:hAnsiTheme="minorHAnsi" w:cstheme="minorHAnsi"/>
          <w:lang w:val="sk-SK"/>
        </w:rPr>
        <w:t xml:space="preserve">daného uchádzača. </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Aukčné kolo bude ukončené, ak nedôjde k jeho predlžovaniu, uplynutím časového limitu </w:t>
      </w:r>
      <w:r w:rsidRPr="00C16EC5">
        <w:rPr>
          <w:rFonts w:asciiTheme="minorHAnsi" w:hAnsiTheme="minorHAnsi" w:cstheme="minorHAnsi"/>
          <w:b/>
          <w:color w:val="FF0000"/>
          <w:lang w:val="sk-SK"/>
        </w:rPr>
        <w:t>20 min</w:t>
      </w:r>
      <w:r w:rsidRPr="00C16EC5">
        <w:rPr>
          <w:rFonts w:asciiTheme="minorHAnsi" w:hAnsiTheme="minorHAnsi" w:cstheme="minorHAnsi"/>
          <w:b/>
          <w:color w:val="000000"/>
          <w:lang w:val="sk-SK"/>
        </w:rPr>
        <w:t>.</w:t>
      </w:r>
      <w:r w:rsidRPr="00C16EC5">
        <w:rPr>
          <w:rFonts w:asciiTheme="minorHAnsi" w:hAnsiTheme="minorHAnsi" w:cstheme="minorHAnsi"/>
          <w:color w:val="000000"/>
          <w:lang w:val="sk-SK"/>
        </w:rPr>
        <w:t xml:space="preserve"> eAukcia bude ukončená, ak na základe Výzvy nedostane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v lehote </w:t>
      </w:r>
      <w:r w:rsidRPr="00C16EC5">
        <w:rPr>
          <w:rFonts w:asciiTheme="minorHAnsi" w:hAnsiTheme="minorHAnsi" w:cstheme="minorHAnsi"/>
          <w:b/>
          <w:color w:val="FF0000"/>
          <w:lang w:val="sk-SK"/>
        </w:rPr>
        <w:t>20 min.</w:t>
      </w:r>
      <w:r w:rsidRPr="00C16EC5">
        <w:rPr>
          <w:rFonts w:asciiTheme="minorHAnsi" w:hAnsiTheme="minorHAnsi" w:cstheme="minorHAnsi"/>
          <w:color w:val="000000"/>
          <w:lang w:val="sk-SK"/>
        </w:rPr>
        <w:t xml:space="preserve"> žiadne nové ceny, ktoré spĺňajú požiadavky týkajúce sa minimálnych rozdielov uvedených v predchádzajúcich odsekoch. Koniec eAukcie sa môže predĺžiť v prípade predkladania nových cien (teda pri akejkoľvek úspešnej zmene ceny) v posledných </w:t>
      </w:r>
      <w:r w:rsidRPr="00C16EC5">
        <w:rPr>
          <w:rFonts w:asciiTheme="minorHAnsi" w:hAnsiTheme="minorHAnsi" w:cstheme="minorHAnsi"/>
          <w:b/>
          <w:color w:val="000000"/>
          <w:lang w:val="sk-SK"/>
        </w:rPr>
        <w:t>dvoch minútach</w:t>
      </w:r>
      <w:r w:rsidRPr="00C16EC5">
        <w:rPr>
          <w:rFonts w:asciiTheme="minorHAnsi" w:hAnsiTheme="minorHAnsi" w:cstheme="minorHAnsi"/>
          <w:color w:val="000000"/>
          <w:lang w:val="sk-SK"/>
        </w:rPr>
        <w:t xml:space="preserve"> trvania elektronickej aukcie vždy o ďalšie </w:t>
      </w:r>
      <w:r w:rsidRPr="00C16EC5">
        <w:rPr>
          <w:rFonts w:asciiTheme="minorHAnsi" w:hAnsiTheme="minorHAnsi" w:cstheme="minorHAnsi"/>
          <w:b/>
          <w:color w:val="000000"/>
          <w:lang w:val="sk-SK"/>
        </w:rPr>
        <w:t>dve minúty</w:t>
      </w:r>
      <w:r w:rsidRPr="00C16EC5">
        <w:rPr>
          <w:rFonts w:asciiTheme="minorHAnsi" w:hAnsiTheme="minorHAnsi" w:cstheme="minorHAnsi"/>
          <w:color w:val="000000"/>
          <w:lang w:val="sk-SK"/>
        </w:rPr>
        <w:t xml:space="preserve"> (tzn. k času, kedy došlo k predĺženiu, </w:t>
      </w:r>
      <w:r w:rsidRPr="00C16EC5">
        <w:rPr>
          <w:rFonts w:asciiTheme="minorHAnsi" w:hAnsiTheme="minorHAnsi" w:cstheme="minorHAnsi"/>
          <w:lang w:val="sk-SK"/>
        </w:rPr>
        <w:t>sa k času zostávajúcemu do konca kola</w:t>
      </w:r>
      <w:r w:rsidRPr="00C16EC5">
        <w:rPr>
          <w:rFonts w:asciiTheme="minorHAnsi" w:hAnsiTheme="minorHAnsi" w:cstheme="minorHAnsi"/>
          <w:color w:val="0000FF"/>
          <w:lang w:val="sk-SK"/>
        </w:rPr>
        <w:t xml:space="preserve"> </w:t>
      </w:r>
      <w:r w:rsidRPr="00C16EC5">
        <w:rPr>
          <w:rFonts w:asciiTheme="minorHAnsi" w:hAnsiTheme="minorHAnsi" w:cstheme="minorHAnsi"/>
          <w:color w:val="000000"/>
          <w:lang w:val="sk-SK"/>
        </w:rPr>
        <w:t xml:space="preserve">pridajú celé </w:t>
      </w:r>
      <w:r w:rsidRPr="00C16EC5">
        <w:rPr>
          <w:rFonts w:asciiTheme="minorHAnsi" w:hAnsiTheme="minorHAnsi" w:cstheme="minorHAnsi"/>
          <w:b/>
          <w:color w:val="000000"/>
          <w:lang w:val="sk-SK"/>
        </w:rPr>
        <w:t>2 min.</w:t>
      </w:r>
      <w:r w:rsidRPr="00C16EC5">
        <w:rPr>
          <w:rFonts w:asciiTheme="minorHAnsi" w:hAnsiTheme="minorHAnsi" w:cstheme="minorHAnsi"/>
          <w:color w:val="000000"/>
          <w:lang w:val="sk-SK"/>
        </w:rPr>
        <w:t>). Počet predĺžení nie je limitovaný. Po ukončení  eAukcie už nebude možné upravovať ceny.</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Výsledkom eAukcie bude zostavenie objektívneho poradia ponúk podľa najnižšej celkovej ponukovej ceny spolu za predmet obstarávania automatizovaným vyhodnotením.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Technické </w:t>
      </w:r>
      <w:r w:rsidRPr="00C16EC5">
        <w:rPr>
          <w:rFonts w:asciiTheme="minorHAnsi" w:hAnsiTheme="minorHAnsi" w:cstheme="minorHAnsi"/>
          <w:lang w:val="sk-SK"/>
        </w:rPr>
        <w:t xml:space="preserve">požiadavky na prístup do eAukcie: počítač uchádzača musí byť pripojený na Internet. </w:t>
      </w:r>
      <w:r w:rsidRPr="00C16EC5">
        <w:rPr>
          <w:rFonts w:asciiTheme="minorHAnsi" w:hAnsiTheme="minorHAnsi" w:cstheme="minorHAnsi"/>
          <w:lang w:val="sk-SK"/>
        </w:rPr>
        <w:br/>
        <w:t>Na bezproblémovú účasť v eAukcii je nutné používať jeden z podporovaných internetových prehliadačov:</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Microsoft Edge</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Internet Explorer verzia 11.0 a vyššia, </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Mozilla Firefox verzia 13.0 a vyššia alebo </w:t>
      </w:r>
    </w:p>
    <w:p w:rsidR="00B94673" w:rsidRPr="00FC43A2" w:rsidRDefault="00B94673" w:rsidP="00C16EC5">
      <w:pPr>
        <w:ind w:left="1418" w:hanging="1"/>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 Google Chrome.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Správna funkčnosť iných internetových prehliadačov je možná, avšak nie je garantovaná. Ďalej je nutné mať v použitom internetovom prehliadači povolené cookies a javaskripty.</w:t>
      </w:r>
    </w:p>
    <w:p w:rsid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Podrobnejšie informácie o procese eAukcie budú uvedené vo Výzve. </w:t>
      </w:r>
    </w:p>
    <w:p w:rsidR="00B94673" w:rsidRPr="00C16EC5" w:rsidRDefault="00B94673" w:rsidP="00CF79C8">
      <w:pPr>
        <w:pStyle w:val="Odsekzoznamu"/>
        <w:numPr>
          <w:ilvl w:val="2"/>
          <w:numId w:val="3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Pre prípad eliminácie akejkoľvek nepredvídateľnej situácie (napr. výpadok elektrickej energie, konektivity na Internet alebo inej objektívnej príčiny zabraňujúcej v ďalšom pokračovaní uchádzača v eAukcii)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uchádzačom odporúča mať pripravený náhradný zdroj elektrickej energie, prípadne mobilný internet (napr. notebook s mobilným internetom).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nenesie zodpovednosť za uchádzačmi použité technické prostriedky.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si vyhradzuje právo opakovania eAukcie v prípade nepredvídateľných technických problémov na strane </w:t>
      </w:r>
      <w:r w:rsidRPr="00C16EC5">
        <w:rPr>
          <w:rFonts w:asciiTheme="minorHAnsi" w:hAnsiTheme="minorHAnsi" w:cstheme="minorHAnsi"/>
          <w:lang w:val="sk-SK"/>
        </w:rPr>
        <w:t>vyhlasovateľa</w:t>
      </w:r>
      <w:r w:rsidRPr="00C16EC5">
        <w:rPr>
          <w:rFonts w:asciiTheme="minorHAnsi" w:hAnsiTheme="minorHAnsi" w:cstheme="minorHAnsi"/>
          <w:color w:val="000000"/>
          <w:lang w:val="sk-SK"/>
        </w:rPr>
        <w:t xml:space="preserve">. </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CF79C8">
      <w:pPr>
        <w:pStyle w:val="Odsekzoznamu"/>
        <w:numPr>
          <w:ilvl w:val="1"/>
          <w:numId w:val="3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CF79C8">
      <w:pPr>
        <w:numPr>
          <w:ilvl w:val="1"/>
          <w:numId w:val="3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CF79C8">
      <w:pPr>
        <w:numPr>
          <w:ilvl w:val="1"/>
          <w:numId w:val="3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CF79C8">
      <w:pPr>
        <w:pStyle w:val="Odsekzoznamu"/>
        <w:numPr>
          <w:ilvl w:val="1"/>
          <w:numId w:val="3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CF79C8">
      <w:pPr>
        <w:pStyle w:val="Odsekzoznamu"/>
        <w:numPr>
          <w:ilvl w:val="1"/>
          <w:numId w:val="3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CF79C8">
      <w:pPr>
        <w:pStyle w:val="Odsekzoznamu"/>
        <w:numPr>
          <w:ilvl w:val="1"/>
          <w:numId w:val="3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CF79C8">
      <w:pPr>
        <w:pStyle w:val="Odsekzoznamu"/>
        <w:numPr>
          <w:ilvl w:val="1"/>
          <w:numId w:val="34"/>
        </w:numPr>
        <w:tabs>
          <w:tab w:val="left" w:pos="841"/>
        </w:tabs>
        <w:spacing w:before="122"/>
        <w:ind w:left="840" w:hanging="540"/>
        <w:rPr>
          <w:rFonts w:asciiTheme="minorHAnsi" w:hAnsiTheme="minorHAnsi" w:cstheme="minorHAnsi"/>
        </w:rPr>
      </w:pPr>
      <w:r w:rsidRPr="00F574E4">
        <w:rPr>
          <w:rFonts w:asciiTheme="minorHAnsi" w:hAnsiTheme="minorHAnsi" w:cstheme="minorHAnsi"/>
        </w:rPr>
        <w:t>V súlade s ust.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CF79C8">
      <w:pPr>
        <w:pStyle w:val="Odsekzoznamu"/>
        <w:numPr>
          <w:ilvl w:val="0"/>
          <w:numId w:val="20"/>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CF79C8">
      <w:pPr>
        <w:pStyle w:val="Odsekzoznamu"/>
        <w:numPr>
          <w:ilvl w:val="0"/>
          <w:numId w:val="20"/>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CF79C8">
      <w:pPr>
        <w:pStyle w:val="Odsekzoznamu"/>
        <w:numPr>
          <w:ilvl w:val="0"/>
          <w:numId w:val="20"/>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CF79C8">
      <w:pPr>
        <w:pStyle w:val="Odsekzoznamu"/>
        <w:numPr>
          <w:ilvl w:val="0"/>
          <w:numId w:val="20"/>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CF79C8">
      <w:pPr>
        <w:pStyle w:val="Odsekzoznamu"/>
        <w:numPr>
          <w:ilvl w:val="1"/>
          <w:numId w:val="34"/>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CF79C8">
      <w:pPr>
        <w:pStyle w:val="Odsekzoznamu"/>
        <w:numPr>
          <w:ilvl w:val="0"/>
          <w:numId w:val="3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CF79C8">
      <w:pPr>
        <w:pStyle w:val="Odsekzoznamu"/>
        <w:numPr>
          <w:ilvl w:val="1"/>
          <w:numId w:val="3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CF79C8">
      <w:pPr>
        <w:pStyle w:val="Odsekzoznamu"/>
        <w:numPr>
          <w:ilvl w:val="1"/>
          <w:numId w:val="3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0"/>
          <w:numId w:val="3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CF79C8">
      <w:pPr>
        <w:numPr>
          <w:ilvl w:val="1"/>
          <w:numId w:val="3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ust.§ 56 zákona o verejnom obstarávaní. </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CF79C8">
      <w:pPr>
        <w:numPr>
          <w:ilvl w:val="1"/>
          <w:numId w:val="3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F242FE" w:rsidRPr="00F242FE" w:rsidRDefault="00F242FE"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eastAsiaTheme="minorHAnsi" w:hAnsiTheme="minorHAnsi" w:cstheme="minorHAnsi"/>
          <w:lang w:val="sk-SK" w:eastAsia="en-US"/>
        </w:rPr>
        <w:t>Úspešný uchádzač je v rámci poskytnutia súčinnosti povinný doručiť verejnému</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 xml:space="preserve">obstarávateľovi </w:t>
      </w:r>
      <w:r w:rsidRPr="00F242FE">
        <w:rPr>
          <w:rFonts w:asciiTheme="minorHAnsi" w:eastAsiaTheme="minorHAnsi" w:hAnsiTheme="minorHAnsi" w:cstheme="minorHAnsi"/>
          <w:b/>
          <w:bCs/>
          <w:lang w:val="sk-SK" w:eastAsia="en-US"/>
        </w:rPr>
        <w:t xml:space="preserve">upravený výkaz - výmer (príloha č. </w:t>
      </w:r>
      <w:r>
        <w:rPr>
          <w:rFonts w:asciiTheme="minorHAnsi" w:eastAsiaTheme="minorHAnsi" w:hAnsiTheme="minorHAnsi" w:cstheme="minorHAnsi"/>
          <w:b/>
          <w:bCs/>
          <w:lang w:val="sk-SK" w:eastAsia="en-US"/>
        </w:rPr>
        <w:t>8</w:t>
      </w:r>
      <w:r w:rsidRPr="00F242FE">
        <w:rPr>
          <w:rFonts w:asciiTheme="minorHAnsi" w:eastAsiaTheme="minorHAnsi" w:hAnsiTheme="minorHAnsi" w:cstheme="minorHAnsi"/>
          <w:b/>
          <w:bCs/>
          <w:lang w:val="sk-SK" w:eastAsia="en-US"/>
        </w:rPr>
        <w:t xml:space="preserve"> k týmto SP) </w:t>
      </w:r>
      <w:r w:rsidRPr="00F242FE">
        <w:rPr>
          <w:rFonts w:asciiTheme="minorHAnsi" w:eastAsiaTheme="minorHAnsi" w:hAnsiTheme="minorHAnsi" w:cstheme="minorHAnsi"/>
          <w:lang w:val="sk-SK" w:eastAsia="en-US"/>
        </w:rPr>
        <w:t>tak, aby cena celkom</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 DPH uvedená vo výkaze výmer bola totožná s cenou predloženou v elektronickej aukcii. Nesplnenie tejto povinnosti bude verejný obstarávateľ považovať za neposkytnutie riadnej</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súčinnosti.</w:t>
      </w:r>
    </w:p>
    <w:p w:rsidR="003A700A" w:rsidRPr="00F242FE" w:rsidRDefault="003A700A" w:rsidP="00CF79C8">
      <w:pPr>
        <w:numPr>
          <w:ilvl w:val="1"/>
          <w:numId w:val="3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CF79C8">
      <w:pPr>
        <w:pStyle w:val="Odsekzoznamu"/>
        <w:widowControl/>
        <w:numPr>
          <w:ilvl w:val="0"/>
          <w:numId w:val="47"/>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CF79C8">
      <w:pPr>
        <w:pStyle w:val="Odsekzoznamu"/>
        <w:widowControl/>
        <w:numPr>
          <w:ilvl w:val="1"/>
          <w:numId w:val="47"/>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CF79C8">
      <w:pPr>
        <w:numPr>
          <w:ilvl w:val="0"/>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CF79C8">
      <w:pPr>
        <w:numPr>
          <w:ilvl w:val="1"/>
          <w:numId w:val="47"/>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CF79C8">
      <w:pPr>
        <w:pStyle w:val="Odsekzoznamu"/>
        <w:widowControl/>
        <w:numPr>
          <w:ilvl w:val="0"/>
          <w:numId w:val="47"/>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CF79C8">
      <w:pPr>
        <w:pStyle w:val="Odsekzoznamu"/>
        <w:widowControl/>
        <w:numPr>
          <w:ilvl w:val="1"/>
          <w:numId w:val="47"/>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4A4B00" w:rsidRPr="004A4B00">
        <w:rPr>
          <w:rFonts w:asciiTheme="minorHAnsi" w:eastAsiaTheme="minorHAnsi" w:hAnsiTheme="minorHAnsi" w:cstheme="minorHAnsi"/>
          <w:b/>
          <w:color w:val="000000" w:themeColor="text1"/>
          <w:lang w:eastAsia="en-US"/>
        </w:rPr>
        <w:t>143</w:t>
      </w:r>
      <w:r w:rsidRPr="004A4B00">
        <w:rPr>
          <w:rFonts w:asciiTheme="minorHAnsi" w:eastAsiaTheme="minorHAnsi" w:hAnsiTheme="minorHAnsi" w:cstheme="minorHAnsi"/>
          <w:b/>
          <w:color w:val="000000" w:themeColor="text1"/>
          <w:lang w:eastAsia="en-US"/>
        </w:rPr>
        <w:t xml:space="preserve">/2019 </w:t>
      </w:r>
      <w:r w:rsidR="00AD5823" w:rsidRPr="004A4B00">
        <w:rPr>
          <w:rFonts w:asciiTheme="minorHAnsi" w:eastAsiaTheme="minorHAnsi" w:hAnsiTheme="minorHAnsi" w:cstheme="minorHAnsi"/>
          <w:b/>
          <w:color w:val="000000" w:themeColor="text1"/>
          <w:lang w:eastAsia="en-US"/>
        </w:rPr>
        <w:t>–</w:t>
      </w:r>
      <w:r w:rsidRPr="004A4B00">
        <w:rPr>
          <w:rFonts w:asciiTheme="minorHAnsi" w:eastAsiaTheme="minorHAnsi" w:hAnsiTheme="minorHAnsi" w:cstheme="minorHAnsi"/>
          <w:b/>
          <w:color w:val="000000" w:themeColor="text1"/>
          <w:lang w:eastAsia="en-US"/>
        </w:rPr>
        <w:t xml:space="preserve"> </w:t>
      </w:r>
      <w:r w:rsidR="00AD5823" w:rsidRPr="004A4B00">
        <w:rPr>
          <w:rFonts w:asciiTheme="minorHAnsi" w:eastAsiaTheme="minorHAnsi" w:hAnsiTheme="minorHAnsi" w:cstheme="minorHAnsi"/>
          <w:b/>
          <w:color w:val="000000" w:themeColor="text1"/>
          <w:lang w:eastAsia="en-US"/>
        </w:rPr>
        <w:t>18.07</w:t>
      </w:r>
      <w:r w:rsidRPr="004A4B00">
        <w:rPr>
          <w:rFonts w:asciiTheme="minorHAnsi" w:eastAsiaTheme="minorHAnsi" w:hAnsiTheme="minorHAnsi" w:cstheme="minorHAnsi"/>
          <w:b/>
          <w:color w:val="000000" w:themeColor="text1"/>
          <w:lang w:eastAsia="en-US"/>
        </w:rPr>
        <w:t>.2019, zn</w:t>
      </w:r>
      <w:r w:rsidR="004A4B00" w:rsidRPr="004A4B00">
        <w:rPr>
          <w:rFonts w:asciiTheme="minorHAnsi" w:eastAsiaTheme="minorHAnsi" w:hAnsiTheme="minorHAnsi" w:cstheme="minorHAnsi"/>
          <w:b/>
          <w:color w:val="000000" w:themeColor="text1"/>
          <w:lang w:eastAsia="en-US"/>
        </w:rPr>
        <w:t>. 17768</w:t>
      </w:r>
      <w:r w:rsidRPr="004A4B00">
        <w:rPr>
          <w:rFonts w:asciiTheme="minorHAnsi" w:eastAsiaTheme="minorHAnsi" w:hAnsiTheme="minorHAnsi" w:cstheme="minorHAnsi"/>
          <w:b/>
          <w:bCs/>
          <w:color w:val="000000" w:themeColor="text1"/>
          <w:lang w:eastAsia="en-US"/>
        </w:rPr>
        <w:t xml:space="preserve"> - WY</w:t>
      </w:r>
      <w:r w:rsidR="00927B51" w:rsidRPr="004A4B00">
        <w:rPr>
          <w:rFonts w:asciiTheme="minorHAnsi" w:eastAsiaTheme="minorHAnsi" w:hAnsiTheme="minorHAnsi" w:cstheme="minorHAnsi"/>
          <w:b/>
          <w:bCs/>
          <w:color w:val="000000" w:themeColor="text1"/>
          <w:lang w:eastAsia="en-US"/>
        </w:rPr>
        <w:t>P</w:t>
      </w:r>
      <w:r w:rsidRPr="004A4B00">
        <w:rPr>
          <w:rFonts w:asciiTheme="minorHAnsi" w:hAnsiTheme="minorHAnsi" w:cstheme="minorHAnsi"/>
        </w:rPr>
        <w:t xml:space="preserve"> (ODDIEL III. Časť III.1.)    </w:t>
      </w:r>
    </w:p>
    <w:p w:rsidR="008A0DF2" w:rsidRDefault="008A0DF2">
      <w:pPr>
        <w:pStyle w:val="Nadpis1"/>
        <w:spacing w:before="84"/>
        <w:rPr>
          <w:rFonts w:asciiTheme="minorHAnsi" w:hAnsiTheme="minorHAnsi" w:cstheme="minorHAnsi"/>
          <w:color w:val="808080"/>
          <w:sz w:val="22"/>
          <w:szCs w:val="22"/>
        </w:rPr>
      </w:pPr>
    </w:p>
    <w:p w:rsidR="005D7EAE" w:rsidRPr="00F574E4" w:rsidRDefault="00FA793F" w:rsidP="008A0DF2">
      <w:pPr>
        <w:pStyle w:val="Nadpis1"/>
        <w:spacing w:before="84"/>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pPr>
        <w:pStyle w:val="Zkladntext"/>
        <w:spacing w:before="5"/>
        <w:rPr>
          <w:rFonts w:asciiTheme="minorHAnsi" w:hAnsiTheme="minorHAnsi" w:cstheme="minorHAnsi"/>
          <w:b/>
          <w:sz w:val="22"/>
          <w:szCs w:val="22"/>
        </w:rPr>
      </w:pPr>
    </w:p>
    <w:p w:rsidR="005D7EAE" w:rsidRPr="00F574E4" w:rsidRDefault="00FA793F" w:rsidP="004449F1">
      <w:pPr>
        <w:pStyle w:val="Odsekzoznamu"/>
        <w:numPr>
          <w:ilvl w:val="0"/>
          <w:numId w:val="19"/>
        </w:numPr>
        <w:tabs>
          <w:tab w:val="left" w:pos="661"/>
        </w:tabs>
        <w:spacing w:before="60" w:after="60"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r>
        <w:rPr>
          <w:rFonts w:asciiTheme="minorHAnsi" w:hAnsiTheme="minorHAnsi" w:cstheme="minorHAnsi"/>
          <w:sz w:val="22"/>
          <w:szCs w:val="22"/>
        </w:rPr>
        <w:t>eA</w:t>
      </w:r>
      <w:r w:rsidRPr="004449F1">
        <w:rPr>
          <w:rFonts w:asciiTheme="minorHAnsi" w:hAnsiTheme="minorHAnsi" w:cstheme="minorHAnsi"/>
          <w:sz w:val="22"/>
          <w:szCs w:val="22"/>
        </w:rPr>
        <w:t xml:space="preserve">ukcii. Celková cena za predmet zákazky v eurách vrátane DPH predložená v ponukách uchádzačov bude vstupnou cenou v </w:t>
      </w:r>
      <w:r w:rsidR="00402C3C">
        <w:rPr>
          <w:rFonts w:asciiTheme="minorHAnsi" w:hAnsiTheme="minorHAnsi" w:cstheme="minorHAnsi"/>
          <w:sz w:val="22"/>
          <w:szCs w:val="22"/>
        </w:rPr>
        <w:t>eA</w:t>
      </w:r>
      <w:r w:rsidR="00402C3C" w:rsidRPr="004449F1">
        <w:rPr>
          <w:rFonts w:asciiTheme="minorHAnsi" w:hAnsiTheme="minorHAnsi" w:cstheme="minorHAnsi"/>
          <w:sz w:val="22"/>
          <w:szCs w:val="22"/>
        </w:rPr>
        <w:t>ukcii</w:t>
      </w:r>
      <w:r w:rsidRPr="004449F1">
        <w:rPr>
          <w:rFonts w:asciiTheme="minorHAnsi" w:hAnsiTheme="minorHAnsi" w:cstheme="minorHAnsi"/>
          <w:sz w:val="22"/>
          <w:szCs w:val="22"/>
        </w:rPr>
        <w:t xml:space="preserve">, ktorá bude nasledovať po úvodnom úplnom vyhodnotení ponúk.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4449F1">
      <w:pPr>
        <w:pStyle w:val="Odsekzoznamu"/>
        <w:numPr>
          <w:ilvl w:val="0"/>
          <w:numId w:val="19"/>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4449F1">
      <w:pPr>
        <w:pStyle w:val="Odsekzoznamu"/>
        <w:numPr>
          <w:ilvl w:val="0"/>
          <w:numId w:val="19"/>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4449F1">
      <w:pPr>
        <w:pStyle w:val="Odsekzoznamu"/>
        <w:numPr>
          <w:ilvl w:val="0"/>
          <w:numId w:val="19"/>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4449F1">
      <w:pPr>
        <w:pStyle w:val="Odsekzoznamu"/>
        <w:numPr>
          <w:ilvl w:val="0"/>
          <w:numId w:val="19"/>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AD5823" w:rsidRPr="00AD5823" w:rsidRDefault="00AD5823" w:rsidP="00AD5823">
      <w:pPr>
        <w:widowControl/>
        <w:adjustRightInd w:val="0"/>
        <w:ind w:left="284"/>
        <w:jc w:val="both"/>
        <w:rPr>
          <w:rFonts w:asciiTheme="minorHAnsi" w:eastAsiaTheme="minorHAnsi" w:hAnsiTheme="minorHAnsi" w:cstheme="minorHAnsi"/>
          <w:lang w:val="sk-SK" w:eastAsia="en-US"/>
        </w:rPr>
      </w:pPr>
      <w:r w:rsidRPr="00AD5823">
        <w:rPr>
          <w:rFonts w:asciiTheme="minorHAnsi" w:eastAsiaTheme="minorHAnsi" w:hAnsiTheme="minorHAnsi" w:cstheme="minorHAnsi"/>
          <w:lang w:val="sk-SK" w:eastAsia="en-US"/>
        </w:rPr>
        <w:t>Predmetom zákazky je vybudovanie vodovodu pre obec Koprivnica a jeho napojenie na Podčergovský skupinový</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vodovod s vyprojektovaným vlastným vodojemom 150 m3 osadeným severne nad obcou Koprivnica s dnom 270,0m.n.m</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a maximálnou hladinou vody 273,3 m.n.m.. Z vodojemu bude vedené do obce zásobné potrubie DN150 a v obci je</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rozvodné potrubie DN 150 až DN80 mm. Rozvodné vodovodné potrubia (rad A1, A1-2, A1-3, A1-4, A1-5, A1-6, A1-6a,</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A1-7 a A2, DN80, DN100 a DN150 sú vyprojektované z HDPE S8 rúr tlakových PE 100/PN 10 a domové prípojky sa budú</w:t>
      </w:r>
      <w:r>
        <w:rPr>
          <w:rFonts w:asciiTheme="minorHAnsi" w:eastAsiaTheme="minorHAnsi" w:hAnsiTheme="minorHAnsi" w:cstheme="minorHAnsi"/>
          <w:lang w:val="sk-SK" w:eastAsia="en-US"/>
        </w:rPr>
        <w:t xml:space="preserve"> </w:t>
      </w:r>
      <w:r w:rsidRPr="00AD5823">
        <w:rPr>
          <w:rFonts w:asciiTheme="minorHAnsi" w:eastAsiaTheme="minorHAnsi" w:hAnsiTheme="minorHAnsi" w:cstheme="minorHAnsi"/>
          <w:lang w:val="sk-SK" w:eastAsia="en-US"/>
        </w:rPr>
        <w:t>v budúcnosti prevádzať z potrubia rPE, DN 32 mm, z ktorého cez prípojky budú zásobovaní jednotliví spotrebitelia.</w:t>
      </w:r>
    </w:p>
    <w:p w:rsidR="005D7EAE" w:rsidRPr="00AD5823" w:rsidRDefault="00AD5823" w:rsidP="00AD5823">
      <w:pPr>
        <w:pStyle w:val="Zkladntext"/>
        <w:ind w:left="284"/>
        <w:rPr>
          <w:rFonts w:asciiTheme="minorHAnsi" w:hAnsiTheme="minorHAnsi" w:cstheme="minorHAnsi"/>
          <w:sz w:val="22"/>
          <w:szCs w:val="22"/>
        </w:rPr>
      </w:pPr>
      <w:r w:rsidRPr="00AD5823">
        <w:rPr>
          <w:rFonts w:asciiTheme="minorHAnsi" w:eastAsiaTheme="minorHAnsi" w:hAnsiTheme="minorHAnsi" w:cstheme="minorHAnsi"/>
          <w:sz w:val="22"/>
          <w:szCs w:val="22"/>
          <w:lang w:val="sk-SK" w:eastAsia="en-US"/>
        </w:rPr>
        <w:t>Vodovodné potrubia sú trasované zväčša po verejných priestranstvách.</w:t>
      </w:r>
    </w:p>
    <w:p w:rsidR="005D7EAE" w:rsidRPr="00F574E4" w:rsidRDefault="00FA793F">
      <w:pPr>
        <w:pStyle w:val="Zkladntext"/>
        <w:ind w:left="300" w:right="176"/>
        <w:jc w:val="both"/>
        <w:rPr>
          <w:rFonts w:asciiTheme="minorHAnsi" w:hAnsiTheme="minorHAnsi" w:cstheme="minorHAnsi"/>
          <w:sz w:val="22"/>
          <w:szCs w:val="22"/>
        </w:rPr>
      </w:pPr>
      <w:r w:rsidRPr="00F574E4">
        <w:rPr>
          <w:rFonts w:asciiTheme="minorHAnsi" w:hAnsiTheme="minorHAnsi" w:cstheme="minorHAnsi"/>
          <w:sz w:val="22"/>
          <w:szCs w:val="22"/>
        </w:rPr>
        <w:t>Bližšia špecifikácia predmetu zákazky je uvedená v projektovej dokumentácii a výkaze výmer, ktoré zároveň</w:t>
      </w:r>
      <w:r w:rsidR="00AD5823">
        <w:rPr>
          <w:rFonts w:asciiTheme="minorHAnsi" w:hAnsiTheme="minorHAnsi" w:cstheme="minorHAnsi"/>
          <w:sz w:val="22"/>
          <w:szCs w:val="22"/>
        </w:rPr>
        <w:t xml:space="preserve"> </w:t>
      </w:r>
      <w:r w:rsidRPr="00F574E4">
        <w:rPr>
          <w:rFonts w:asciiTheme="minorHAnsi" w:hAnsiTheme="minorHAnsi" w:cstheme="minorHAnsi"/>
          <w:sz w:val="22"/>
          <w:szCs w:val="22"/>
        </w:rPr>
        <w:t>predstavujú aj súčasť tohto opisu predmetu zákazky.</w:t>
      </w:r>
    </w:p>
    <w:p w:rsidR="005D7EAE" w:rsidRPr="00F574E4" w:rsidRDefault="005D7EAE">
      <w:pPr>
        <w:jc w:val="both"/>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4A4B00">
        <w:rPr>
          <w:rFonts w:cs="Arial"/>
          <w:i/>
          <w:iCs/>
          <w:sz w:val="20"/>
          <w:szCs w:val="20"/>
        </w:rPr>
        <w:t>„</w:t>
      </w:r>
      <w:r w:rsidR="004A4B00" w:rsidRPr="004A4B00">
        <w:rPr>
          <w:rFonts w:eastAsiaTheme="minorHAnsi" w:cstheme="minorHAnsi"/>
          <w:b/>
          <w:i/>
          <w:iCs/>
          <w:sz w:val="20"/>
          <w:szCs w:val="20"/>
          <w:lang w:val="sk-SK" w:eastAsia="en-US"/>
        </w:rPr>
        <w:t>Rozšírenie Podčergovského skupinového vodovodu KOPRIVNICA“</w:t>
      </w:r>
      <w:r w:rsidR="004A4B00" w:rsidRPr="004A4B00">
        <w:rPr>
          <w:rFonts w:cstheme="minorHAnsi"/>
          <w:b/>
          <w:i/>
          <w:iCs/>
          <w:sz w:val="20"/>
          <w:szCs w:val="20"/>
        </w:rPr>
        <w:t xml:space="preserve">, vyhlásenej verejným obstarávateľom obec Koprivnica vo Vestníku č. 143/2019 dňa 18.07.2019 pod. sp. zn. </w:t>
      </w:r>
      <w:r w:rsidR="004A4B00" w:rsidRPr="004A4B00">
        <w:rPr>
          <w:rFonts w:eastAsiaTheme="minorHAnsi" w:cstheme="minorHAnsi"/>
          <w:b/>
          <w:bCs/>
          <w:i/>
          <w:iCs/>
          <w:sz w:val="20"/>
          <w:szCs w:val="20"/>
          <w:lang w:val="sk-SK" w:eastAsia="en-US"/>
        </w:rPr>
        <w:t>17768 - WYP</w:t>
      </w:r>
      <w:r w:rsidR="004A4B0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CF79C8">
      <w:pPr>
        <w:pStyle w:val="Odsekzoznamu"/>
        <w:numPr>
          <w:ilvl w:val="0"/>
          <w:numId w:val="2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CF79C8">
      <w:pPr>
        <w:widowControl/>
        <w:numPr>
          <w:ilvl w:val="0"/>
          <w:numId w:val="3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AD5823" w:rsidRPr="004A4B00">
        <w:rPr>
          <w:rFonts w:cs="Arial"/>
          <w:b/>
          <w:i/>
          <w:sz w:val="20"/>
          <w:szCs w:val="20"/>
        </w:rPr>
        <w:t>„</w:t>
      </w:r>
      <w:r w:rsidR="004A4B00" w:rsidRPr="004A4B00">
        <w:rPr>
          <w:rFonts w:eastAsiaTheme="minorHAnsi" w:cstheme="minorHAnsi"/>
          <w:b/>
          <w:i/>
          <w:sz w:val="20"/>
          <w:szCs w:val="20"/>
          <w:lang w:val="sk-SK" w:eastAsia="en-US"/>
        </w:rPr>
        <w:t>Rozšírenie Podčergovského skupinového vodovodu KOPRIVNICA“</w:t>
      </w:r>
      <w:r w:rsidR="004A4B00" w:rsidRPr="004A4B00">
        <w:rPr>
          <w:rFonts w:cstheme="minorHAnsi"/>
          <w:b/>
          <w:i/>
          <w:sz w:val="20"/>
          <w:szCs w:val="20"/>
        </w:rPr>
        <w:t xml:space="preserve">, vyhlásenej verejným obstarávateľom obec Koprivnica vo Vestníku č. 143/2019 dňa 18.07.2019 pod. sp. zn. </w:t>
      </w:r>
      <w:r w:rsidR="004A4B00" w:rsidRPr="004A4B00">
        <w:rPr>
          <w:rFonts w:eastAsiaTheme="minorHAnsi" w:cstheme="minorHAnsi"/>
          <w:b/>
          <w:bCs/>
          <w:i/>
          <w:sz w:val="20"/>
          <w:szCs w:val="20"/>
          <w:lang w:val="sk-SK" w:eastAsia="en-US"/>
        </w:rPr>
        <w:t>17768 - WYP</w:t>
      </w:r>
      <w:r w:rsidR="004A4B00" w:rsidRPr="004A4B00">
        <w:rPr>
          <w:rFonts w:cs="Arial"/>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pStyle w:val="Nadpis2"/>
        <w:spacing w:line="226" w:lineRule="exact"/>
        <w:ind w:left="1286" w:right="1137"/>
        <w:jc w:val="center"/>
        <w:rPr>
          <w:rFonts w:asciiTheme="minorHAnsi" w:hAnsiTheme="minorHAnsi" w:cstheme="minorHAnsi"/>
          <w:sz w:val="22"/>
          <w:szCs w:val="22"/>
        </w:rPr>
      </w:pPr>
      <w:r w:rsidRPr="00F574E4">
        <w:rPr>
          <w:rFonts w:asciiTheme="minorHAnsi" w:hAnsiTheme="minorHAnsi" w:cstheme="minorHAnsi"/>
          <w:sz w:val="22"/>
          <w:szCs w:val="22"/>
        </w:rPr>
        <w:t>Návrh</w:t>
      </w:r>
    </w:p>
    <w:p w:rsidR="005D7EAE" w:rsidRPr="00F574E4" w:rsidRDefault="00FA793F">
      <w:pPr>
        <w:spacing w:line="226" w:lineRule="exact"/>
        <w:ind w:left="1286" w:right="1138"/>
        <w:jc w:val="center"/>
        <w:rPr>
          <w:rFonts w:asciiTheme="minorHAnsi" w:hAnsiTheme="minorHAnsi" w:cstheme="minorHAnsi"/>
          <w:b/>
        </w:rPr>
      </w:pPr>
      <w:r w:rsidRPr="00F574E4">
        <w:rPr>
          <w:rFonts w:asciiTheme="minorHAnsi" w:hAnsiTheme="minorHAnsi" w:cstheme="minorHAnsi"/>
          <w:b/>
        </w:rPr>
        <w:t>Zmluva o dielo</w:t>
      </w:r>
    </w:p>
    <w:p w:rsidR="005D7EAE" w:rsidRPr="00F574E4" w:rsidRDefault="00FA793F">
      <w:pPr>
        <w:pStyle w:val="Zkladntext"/>
        <w:spacing w:before="1"/>
        <w:ind w:left="536" w:right="387"/>
        <w:jc w:val="center"/>
        <w:rPr>
          <w:rFonts w:asciiTheme="minorHAnsi" w:hAnsiTheme="minorHAnsi" w:cstheme="minorHAnsi"/>
          <w:sz w:val="22"/>
          <w:szCs w:val="22"/>
        </w:rPr>
      </w:pPr>
      <w:r w:rsidRPr="00F574E4">
        <w:rPr>
          <w:rFonts w:asciiTheme="minorHAnsi" w:hAnsiTheme="minorHAnsi" w:cstheme="minorHAnsi"/>
          <w:sz w:val="22"/>
          <w:szCs w:val="22"/>
        </w:rPr>
        <w:t>uzatvorená podľa ustanovenia § 536 a nasl. zákona č. 513/1991 Zb. Obchodný zákonník v znení neskorších predpisov (ďalej len „Obchodný zákonník“)</w:t>
      </w:r>
    </w:p>
    <w:p w:rsidR="005D7EAE" w:rsidRPr="00F574E4" w:rsidRDefault="00B04347">
      <w:pPr>
        <w:pStyle w:val="Zkladntex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64384" behindDoc="1" locked="0" layoutInCell="1" allowOverlap="1">
                <wp:simplePos x="0" y="0"/>
                <wp:positionH relativeFrom="page">
                  <wp:posOffset>629285</wp:posOffset>
                </wp:positionH>
                <wp:positionV relativeFrom="paragraph">
                  <wp:posOffset>160020</wp:posOffset>
                </wp:positionV>
                <wp:extent cx="6409690" cy="0"/>
                <wp:effectExtent l="10160" t="6350" r="9525" b="1270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B0D1" id="Line 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L1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" strokeweight=".72pt">
                <w10:wrap type="topAndBottom" anchorx="page"/>
              </v:line>
            </w:pict>
          </mc:Fallback>
        </mc:AlternateContent>
      </w:r>
    </w:p>
    <w:p w:rsidR="005D7EAE" w:rsidRPr="00F574E4" w:rsidRDefault="00FA793F">
      <w:pPr>
        <w:pStyle w:val="Nadpis1"/>
        <w:spacing w:before="99"/>
        <w:ind w:left="4508" w:right="4344" w:firstLine="345"/>
        <w:rPr>
          <w:rFonts w:asciiTheme="minorHAnsi" w:hAnsiTheme="minorHAnsi" w:cstheme="minorHAnsi"/>
          <w:sz w:val="22"/>
          <w:szCs w:val="22"/>
        </w:rPr>
      </w:pPr>
      <w:r w:rsidRPr="00F574E4">
        <w:rPr>
          <w:rFonts w:asciiTheme="minorHAnsi" w:hAnsiTheme="minorHAnsi" w:cstheme="minorHAnsi"/>
          <w:sz w:val="22"/>
          <w:szCs w:val="22"/>
        </w:rPr>
        <w:t>Článok I. Zmluvné strany</w:t>
      </w:r>
    </w:p>
    <w:p w:rsidR="005D7EAE" w:rsidRPr="00F574E4" w:rsidRDefault="005D7EAE">
      <w:pPr>
        <w:pStyle w:val="Zkladntext"/>
        <w:spacing w:before="1"/>
        <w:rPr>
          <w:rFonts w:asciiTheme="minorHAnsi" w:hAnsiTheme="minorHAnsi" w:cstheme="minorHAnsi"/>
          <w:b/>
          <w:sz w:val="22"/>
          <w:szCs w:val="22"/>
        </w:rPr>
      </w:pPr>
    </w:p>
    <w:p w:rsidR="00785773" w:rsidRPr="00785773" w:rsidRDefault="00FA793F" w:rsidP="00785773">
      <w:pPr>
        <w:pStyle w:val="Odsekzoznamu"/>
        <w:widowControl/>
        <w:autoSpaceDE/>
        <w:autoSpaceDN/>
        <w:spacing w:line="276" w:lineRule="auto"/>
        <w:ind w:left="360"/>
        <w:contextualSpacing/>
        <w:jc w:val="both"/>
        <w:rPr>
          <w:rFonts w:asciiTheme="minorHAnsi" w:hAnsiTheme="minorHAnsi" w:cstheme="minorHAnsi"/>
        </w:rPr>
      </w:pPr>
      <w:r w:rsidRPr="00F574E4">
        <w:rPr>
          <w:rFonts w:asciiTheme="minorHAnsi" w:hAnsiTheme="minorHAnsi" w:cstheme="minorHAnsi"/>
          <w:b/>
        </w:rPr>
        <w:t>1.1</w:t>
      </w:r>
      <w:r w:rsidRPr="00F574E4">
        <w:rPr>
          <w:rFonts w:asciiTheme="minorHAnsi" w:hAnsiTheme="minorHAnsi" w:cstheme="minorHAnsi"/>
          <w:b/>
          <w:spacing w:val="42"/>
        </w:rPr>
        <w:t xml:space="preserve"> </w:t>
      </w:r>
      <w:r w:rsidRPr="00785773">
        <w:rPr>
          <w:rFonts w:asciiTheme="minorHAnsi" w:hAnsiTheme="minorHAnsi" w:cstheme="minorHAnsi"/>
          <w:b/>
        </w:rPr>
        <w:t>Objednávateľ:</w:t>
      </w:r>
      <w:r w:rsidRPr="00785773">
        <w:rPr>
          <w:rFonts w:asciiTheme="minorHAnsi" w:hAnsiTheme="minorHAnsi" w:cstheme="minorHAnsi"/>
          <w:b/>
        </w:rPr>
        <w:tab/>
      </w:r>
      <w:r w:rsidR="00785773" w:rsidRPr="00785773">
        <w:rPr>
          <w:rFonts w:asciiTheme="minorHAnsi" w:hAnsiTheme="minorHAnsi" w:cstheme="minorHAnsi"/>
          <w:b/>
        </w:rPr>
        <w:t xml:space="preserve">Obec </w:t>
      </w:r>
      <w:r w:rsidR="00785773" w:rsidRPr="00785773">
        <w:rPr>
          <w:rFonts w:asciiTheme="minorHAnsi" w:hAnsiTheme="minorHAnsi" w:cstheme="minorHAnsi"/>
          <w:b/>
          <w:lang w:val="sk-SK"/>
        </w:rPr>
        <w:t>Koprivnica</w:t>
      </w:r>
      <w:r w:rsidR="00785773" w:rsidRPr="00785773">
        <w:rPr>
          <w:rFonts w:asciiTheme="minorHAnsi" w:hAnsiTheme="minorHAnsi" w:cstheme="minorHAnsi"/>
        </w:rPr>
        <w:tab/>
        <w:t xml:space="preserve"> </w:t>
      </w:r>
    </w:p>
    <w:p w:rsidR="00785773" w:rsidRPr="00785773" w:rsidRDefault="00785773" w:rsidP="00785773">
      <w:pPr>
        <w:pStyle w:val="Normlnywebov1"/>
        <w:ind w:left="284"/>
        <w:rPr>
          <w:rFonts w:asciiTheme="minorHAnsi" w:hAnsiTheme="minorHAnsi" w:cstheme="minorHAnsi"/>
          <w:sz w:val="22"/>
          <w:szCs w:val="22"/>
          <w:lang w:val="sk-SK"/>
        </w:rPr>
      </w:pPr>
      <w:r w:rsidRPr="00785773">
        <w:rPr>
          <w:rFonts w:asciiTheme="minorHAnsi" w:hAnsiTheme="minorHAnsi" w:cstheme="minorHAnsi"/>
          <w:sz w:val="22"/>
          <w:szCs w:val="22"/>
        </w:rPr>
        <w:t xml:space="preserve">Sídlo: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eastAsia="Calibri" w:hAnsiTheme="minorHAnsi" w:cstheme="minorHAnsi"/>
          <w:sz w:val="22"/>
          <w:szCs w:val="22"/>
        </w:rPr>
        <w:t>Koprivnica 126, 086 45 Koprivnica</w:t>
      </w:r>
      <w:r w:rsidRPr="00785773">
        <w:rPr>
          <w:rFonts w:asciiTheme="minorHAnsi" w:hAnsiTheme="minorHAnsi" w:cstheme="minorHAnsi"/>
          <w:sz w:val="22"/>
          <w:szCs w:val="22"/>
          <w:lang w:val="sk-SK"/>
        </w:rPr>
        <w:tab/>
      </w:r>
      <w:r w:rsidRPr="00785773">
        <w:rPr>
          <w:rFonts w:asciiTheme="minorHAnsi" w:hAnsiTheme="minorHAnsi" w:cstheme="minorHAnsi"/>
          <w:sz w:val="22"/>
          <w:szCs w:val="22"/>
          <w:lang w:val="sk-SK"/>
        </w:rPr>
        <w:tab/>
      </w:r>
    </w:p>
    <w:p w:rsidR="00785773" w:rsidRPr="00785773" w:rsidRDefault="00785773" w:rsidP="00785773">
      <w:pPr>
        <w:pStyle w:val="Normlnywebov1"/>
        <w:ind w:firstLine="284"/>
        <w:rPr>
          <w:rFonts w:asciiTheme="minorHAnsi" w:hAnsiTheme="minorHAnsi" w:cstheme="minorHAnsi"/>
          <w:sz w:val="22"/>
          <w:szCs w:val="22"/>
        </w:rPr>
      </w:pPr>
      <w:r w:rsidRPr="00785773">
        <w:rPr>
          <w:rFonts w:asciiTheme="minorHAnsi" w:hAnsiTheme="minorHAnsi" w:cstheme="minorHAnsi"/>
          <w:sz w:val="22"/>
          <w:szCs w:val="22"/>
        </w:rPr>
        <w:t xml:space="preserve">IČO: </w:t>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hAnsiTheme="minorHAnsi" w:cstheme="minorHAnsi"/>
          <w:sz w:val="22"/>
          <w:szCs w:val="22"/>
        </w:rPr>
        <w:tab/>
      </w:r>
      <w:r w:rsidRPr="00785773">
        <w:rPr>
          <w:rFonts w:asciiTheme="minorHAnsi" w:eastAsia="Calibri" w:hAnsiTheme="minorHAnsi" w:cstheme="minorHAnsi"/>
          <w:sz w:val="22"/>
          <w:szCs w:val="22"/>
        </w:rPr>
        <w:t>00322164</w:t>
      </w:r>
    </w:p>
    <w:p w:rsidR="00785773" w:rsidRPr="00785773" w:rsidRDefault="00785773" w:rsidP="00785773">
      <w:pPr>
        <w:spacing w:line="200" w:lineRule="atLeast"/>
        <w:ind w:left="284"/>
        <w:rPr>
          <w:rFonts w:asciiTheme="minorHAnsi" w:hAnsiTheme="minorHAnsi" w:cstheme="minorHAnsi"/>
        </w:rPr>
      </w:pPr>
      <w:r w:rsidRPr="00785773">
        <w:rPr>
          <w:rFonts w:asciiTheme="minorHAnsi" w:hAnsiTheme="minorHAnsi" w:cstheme="minorHAnsi"/>
        </w:rPr>
        <w:t xml:space="preserve">DIČ: </w:t>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r w:rsidRPr="00785773">
        <w:rPr>
          <w:rFonts w:asciiTheme="minorHAnsi" w:hAnsiTheme="minorHAnsi" w:cstheme="minorHAnsi"/>
        </w:rPr>
        <w:tab/>
      </w:r>
    </w:p>
    <w:p w:rsidR="00785773" w:rsidRDefault="00785773" w:rsidP="00785773">
      <w:pPr>
        <w:ind w:left="284"/>
        <w:rPr>
          <w:rFonts w:asciiTheme="minorHAnsi" w:hAnsiTheme="minorHAnsi" w:cstheme="minorHAnsi"/>
        </w:rPr>
      </w:pPr>
      <w:r w:rsidRPr="00785773">
        <w:rPr>
          <w:rFonts w:asciiTheme="minorHAnsi" w:hAnsiTheme="minorHAnsi" w:cstheme="minorHAnsi"/>
        </w:rPr>
        <w:t xml:space="preserve">Štatutárny zástupca: </w:t>
      </w:r>
      <w:r>
        <w:rPr>
          <w:rFonts w:asciiTheme="minorHAnsi" w:hAnsiTheme="minorHAnsi" w:cstheme="minorHAnsi"/>
        </w:rPr>
        <w:tab/>
      </w:r>
      <w:r>
        <w:rPr>
          <w:rFonts w:asciiTheme="minorHAnsi" w:hAnsiTheme="minorHAnsi" w:cstheme="minorHAnsi"/>
        </w:rPr>
        <w:tab/>
      </w:r>
      <w:r w:rsidRPr="00785773">
        <w:rPr>
          <w:rFonts w:asciiTheme="minorHAnsi" w:hAnsiTheme="minorHAnsi" w:cstheme="minorHAnsi"/>
          <w:color w:val="444444"/>
        </w:rPr>
        <w:t>Ing. Peter Krupa</w:t>
      </w:r>
      <w:r w:rsidRPr="00785773">
        <w:rPr>
          <w:rFonts w:asciiTheme="minorHAnsi" w:hAnsiTheme="minorHAnsi" w:cstheme="minorHAnsi"/>
          <w:bCs/>
        </w:rPr>
        <w:t>, starosta obce</w:t>
      </w:r>
      <w:r w:rsidRPr="00785773">
        <w:rPr>
          <w:rFonts w:asciiTheme="minorHAnsi" w:hAnsiTheme="minorHAnsi" w:cstheme="minorHAnsi"/>
        </w:rPr>
        <w:t xml:space="preserve"> </w:t>
      </w:r>
    </w:p>
    <w:p w:rsidR="005D7EAE" w:rsidRPr="00785773" w:rsidRDefault="00FA793F" w:rsidP="00785773">
      <w:pPr>
        <w:ind w:left="284"/>
        <w:rPr>
          <w:rFonts w:asciiTheme="minorHAnsi" w:hAnsiTheme="minorHAnsi" w:cstheme="minorHAnsi"/>
        </w:rPr>
      </w:pPr>
      <w:r w:rsidRPr="00785773">
        <w:rPr>
          <w:rFonts w:asciiTheme="minorHAnsi" w:hAnsiTheme="minorHAnsi" w:cstheme="minorHAnsi"/>
        </w:rPr>
        <w:t>Oprávnený jednať</w:t>
      </w:r>
      <w:r w:rsidRPr="00785773">
        <w:rPr>
          <w:rFonts w:asciiTheme="minorHAnsi" w:hAnsiTheme="minorHAnsi" w:cstheme="minorHAnsi"/>
          <w:spacing w:val="-2"/>
        </w:rPr>
        <w:t xml:space="preserve"> </w:t>
      </w:r>
      <w:r w:rsidRPr="00785773">
        <w:rPr>
          <w:rFonts w:asciiTheme="minorHAnsi" w:hAnsiTheme="minorHAnsi" w:cstheme="minorHAnsi"/>
        </w:rPr>
        <w:t>vo</w:t>
      </w:r>
    </w:p>
    <w:p w:rsidR="005D7EAE" w:rsidRPr="00F574E4" w:rsidRDefault="00FA793F" w:rsidP="00785773">
      <w:pPr>
        <w:pStyle w:val="Zkladntext"/>
        <w:spacing w:before="1"/>
        <w:ind w:left="284" w:right="8331"/>
        <w:rPr>
          <w:rFonts w:asciiTheme="minorHAnsi" w:hAnsiTheme="minorHAnsi" w:cstheme="minorHAnsi"/>
          <w:sz w:val="22"/>
          <w:szCs w:val="22"/>
        </w:rPr>
      </w:pPr>
      <w:r w:rsidRPr="00785773">
        <w:rPr>
          <w:rFonts w:asciiTheme="minorHAnsi" w:hAnsiTheme="minorHAnsi" w:cstheme="minorHAnsi"/>
          <w:sz w:val="22"/>
          <w:szCs w:val="22"/>
        </w:rPr>
        <w:t>veciach zmluvných: Oprávnený jednať</w:t>
      </w:r>
      <w:r w:rsidRPr="00F574E4">
        <w:rPr>
          <w:rFonts w:asciiTheme="minorHAnsi" w:hAnsiTheme="minorHAnsi" w:cstheme="minorHAnsi"/>
          <w:sz w:val="22"/>
          <w:szCs w:val="22"/>
        </w:rPr>
        <w:t xml:space="preserve"> vo veciach technických: Bankové spojenie: Číslo účtu (IBAN):</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(ďalej len „objednávateľ“)</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tabs>
          <w:tab w:val="left" w:pos="3845"/>
        </w:tabs>
        <w:spacing w:before="99"/>
        <w:ind w:left="300"/>
        <w:jc w:val="both"/>
        <w:rPr>
          <w:rFonts w:asciiTheme="minorHAnsi" w:hAnsiTheme="minorHAnsi" w:cstheme="minorHAnsi"/>
        </w:rPr>
      </w:pPr>
      <w:r w:rsidRPr="00F574E4">
        <w:rPr>
          <w:rFonts w:asciiTheme="minorHAnsi" w:hAnsiTheme="minorHAnsi" w:cstheme="minorHAnsi"/>
          <w:b/>
        </w:rPr>
        <w:t>1.2</w:t>
      </w:r>
      <w:r w:rsidRPr="00F574E4">
        <w:rPr>
          <w:rFonts w:asciiTheme="minorHAnsi" w:hAnsiTheme="minorHAnsi" w:cstheme="minorHAnsi"/>
          <w:b/>
          <w:spacing w:val="-4"/>
        </w:rPr>
        <w:t xml:space="preserve"> </w:t>
      </w:r>
      <w:r w:rsidRPr="00F574E4">
        <w:rPr>
          <w:rFonts w:asciiTheme="minorHAnsi" w:hAnsiTheme="minorHAnsi" w:cstheme="minorHAnsi"/>
          <w:b/>
        </w:rPr>
        <w:t>Zhotoviteľ:</w:t>
      </w:r>
      <w:r w:rsidRPr="00F574E4">
        <w:rPr>
          <w:rFonts w:asciiTheme="minorHAnsi" w:hAnsiTheme="minorHAnsi" w:cstheme="minorHAnsi"/>
          <w:b/>
        </w:rPr>
        <w:tab/>
      </w:r>
      <w:r w:rsidRPr="00F574E4">
        <w:rPr>
          <w:rFonts w:asciiTheme="minorHAnsi" w:hAnsiTheme="minorHAnsi" w:cstheme="minorHAnsi"/>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Sídlo: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Registrácia: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Štatutárny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zástupca: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Oprávnený rokovať vo veciach</w:t>
      </w:r>
    </w:p>
    <w:p w:rsidR="005D7EAE" w:rsidRPr="00F574E4" w:rsidRDefault="00FA793F">
      <w:pPr>
        <w:pStyle w:val="Zkladntext"/>
        <w:tabs>
          <w:tab w:val="left" w:pos="3845"/>
        </w:tabs>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9"/>
          <w:sz w:val="22"/>
          <w:szCs w:val="22"/>
        </w:rPr>
        <w:t xml:space="preserve"> </w:t>
      </w:r>
      <w:r w:rsidRPr="00F574E4">
        <w:rPr>
          <w:rFonts w:asciiTheme="minorHAnsi" w:hAnsiTheme="minorHAnsi" w:cstheme="minorHAnsi"/>
          <w:sz w:val="22"/>
          <w:szCs w:val="22"/>
        </w:rPr>
        <w:t>zmluvných: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3"/>
        <w:ind w:left="300"/>
        <w:jc w:val="both"/>
        <w:rPr>
          <w:rFonts w:asciiTheme="minorHAnsi" w:hAnsiTheme="minorHAnsi" w:cstheme="minorHAnsi"/>
          <w:sz w:val="22"/>
          <w:szCs w:val="22"/>
        </w:rPr>
      </w:pPr>
      <w:r w:rsidRPr="00F574E4">
        <w:rPr>
          <w:rFonts w:asciiTheme="minorHAnsi" w:hAnsiTheme="minorHAnsi" w:cstheme="minorHAnsi"/>
          <w:sz w:val="22"/>
          <w:szCs w:val="22"/>
        </w:rPr>
        <w:t xml:space="preserve">-    </w:t>
      </w:r>
      <w:r w:rsidRPr="00F574E4">
        <w:rPr>
          <w:rFonts w:asciiTheme="minorHAnsi" w:hAnsiTheme="minorHAnsi" w:cstheme="minorHAnsi"/>
          <w:spacing w:val="35"/>
          <w:sz w:val="22"/>
          <w:szCs w:val="22"/>
        </w:rPr>
        <w:t xml:space="preserve"> </w:t>
      </w:r>
      <w:r w:rsidRPr="00F574E4">
        <w:rPr>
          <w:rFonts w:asciiTheme="minorHAnsi" w:hAnsiTheme="minorHAnsi" w:cstheme="minorHAnsi"/>
          <w:sz w:val="22"/>
          <w:szCs w:val="22"/>
        </w:rPr>
        <w:t>technických: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35"/>
        <w:ind w:left="300"/>
        <w:jc w:val="both"/>
        <w:rPr>
          <w:rFonts w:asciiTheme="minorHAnsi" w:hAnsiTheme="minorHAnsi" w:cstheme="minorHAnsi"/>
          <w:sz w:val="22"/>
          <w:szCs w:val="22"/>
        </w:rPr>
      </w:pPr>
      <w:r w:rsidRPr="00F574E4">
        <w:rPr>
          <w:rFonts w:asciiTheme="minorHAnsi" w:hAnsiTheme="minorHAnsi" w:cstheme="minorHAnsi"/>
          <w:sz w:val="22"/>
          <w:szCs w:val="22"/>
        </w:rPr>
        <w:t>IČO:</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DIČ:</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IČ DPH:</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Kontaktná</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osoba:</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Kontakt:</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line="226" w:lineRule="exact"/>
        <w:ind w:left="300"/>
        <w:jc w:val="both"/>
        <w:rPr>
          <w:rFonts w:asciiTheme="minorHAnsi" w:hAnsiTheme="minorHAnsi" w:cstheme="minorHAnsi"/>
          <w:sz w:val="22"/>
          <w:szCs w:val="22"/>
        </w:rPr>
      </w:pPr>
      <w:r w:rsidRPr="00F574E4">
        <w:rPr>
          <w:rFonts w:asciiTheme="minorHAnsi" w:hAnsiTheme="minorHAnsi" w:cstheme="minorHAnsi"/>
          <w:sz w:val="22"/>
          <w:szCs w:val="22"/>
        </w:rPr>
        <w:t>Bankové</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spojenie:</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FA793F">
      <w:pPr>
        <w:pStyle w:val="Zkladntext"/>
        <w:tabs>
          <w:tab w:val="left" w:pos="3845"/>
        </w:tabs>
        <w:spacing w:before="1"/>
        <w:ind w:left="300"/>
        <w:jc w:val="both"/>
        <w:rPr>
          <w:rFonts w:asciiTheme="minorHAnsi" w:hAnsiTheme="minorHAnsi" w:cstheme="minorHAnsi"/>
          <w:sz w:val="22"/>
          <w:szCs w:val="22"/>
        </w:rPr>
      </w:pPr>
      <w:r w:rsidRPr="00F574E4">
        <w:rPr>
          <w:rFonts w:asciiTheme="minorHAnsi" w:hAnsiTheme="minorHAnsi" w:cstheme="minorHAnsi"/>
          <w:sz w:val="22"/>
          <w:szCs w:val="22"/>
        </w:rPr>
        <w:t>Číslo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účtu</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(IBAN):</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len „zhotoviteľ“)</w:t>
      </w:r>
    </w:p>
    <w:p w:rsidR="005D7EAE" w:rsidRPr="00F574E4" w:rsidRDefault="00FA793F">
      <w:pPr>
        <w:pStyle w:val="Zkladntext"/>
        <w:ind w:left="300"/>
        <w:jc w:val="both"/>
        <w:rPr>
          <w:rFonts w:asciiTheme="minorHAnsi" w:hAnsiTheme="minorHAnsi" w:cstheme="minorHAnsi"/>
          <w:sz w:val="22"/>
          <w:szCs w:val="22"/>
        </w:rPr>
      </w:pPr>
      <w:r w:rsidRPr="00F574E4">
        <w:rPr>
          <w:rFonts w:asciiTheme="minorHAnsi" w:hAnsiTheme="minorHAnsi" w:cstheme="minorHAnsi"/>
          <w:sz w:val="22"/>
          <w:szCs w:val="22"/>
        </w:rPr>
        <w:t>(ďalej spolu len „zmluvné strany“)</w:t>
      </w:r>
    </w:p>
    <w:p w:rsidR="005D7EAE" w:rsidRPr="00F574E4" w:rsidRDefault="005D7EAE">
      <w:pPr>
        <w:pStyle w:val="Zkladntext"/>
        <w:spacing w:before="11"/>
        <w:rPr>
          <w:rFonts w:asciiTheme="minorHAnsi" w:hAnsiTheme="minorHAnsi" w:cstheme="minorHAnsi"/>
          <w:sz w:val="22"/>
          <w:szCs w:val="22"/>
        </w:rPr>
      </w:pPr>
    </w:p>
    <w:p w:rsidR="008D1621" w:rsidRDefault="00FA793F" w:rsidP="00CF79C8">
      <w:pPr>
        <w:pStyle w:val="Odsekzoznamu"/>
        <w:numPr>
          <w:ilvl w:val="1"/>
          <w:numId w:val="18"/>
        </w:numPr>
        <w:tabs>
          <w:tab w:val="left" w:pos="627"/>
        </w:tabs>
        <w:ind w:right="150" w:firstLine="0"/>
        <w:jc w:val="both"/>
        <w:rPr>
          <w:rFonts w:asciiTheme="minorHAnsi" w:hAnsiTheme="minorHAnsi" w:cstheme="minorHAnsi"/>
          <w:b/>
        </w:rPr>
      </w:pPr>
      <w:r w:rsidRPr="006414F0">
        <w:rPr>
          <w:rFonts w:asciiTheme="minorHAnsi" w:hAnsiTheme="minorHAnsi" w:cstheme="minorHAnsi"/>
        </w:rPr>
        <w:t xml:space="preserve">Zmluvné strany uzatvárajú  na  stavebnú  akciu:  </w:t>
      </w:r>
      <w:r w:rsidR="00AD5823" w:rsidRPr="006414F0">
        <w:rPr>
          <w:rFonts w:asciiTheme="minorHAnsi" w:hAnsiTheme="minorHAnsi" w:cstheme="minorHAnsi"/>
          <w:b/>
          <w:i/>
        </w:rPr>
        <w:t>„</w:t>
      </w:r>
      <w:r w:rsidR="00AD5823" w:rsidRPr="006414F0">
        <w:rPr>
          <w:rFonts w:asciiTheme="minorHAnsi" w:eastAsiaTheme="minorHAnsi" w:hAnsiTheme="minorHAnsi" w:cstheme="minorHAnsi"/>
          <w:b/>
          <w:i/>
          <w:lang w:val="sk-SK" w:eastAsia="en-US"/>
        </w:rPr>
        <w:t>Rozšírenie Podčergovského skupinového vodovodu KOPRIVNICA</w:t>
      </w:r>
      <w:r w:rsidR="00AD5823" w:rsidRPr="006414F0">
        <w:rPr>
          <w:rFonts w:asciiTheme="minorHAnsi" w:hAnsiTheme="minorHAnsi" w:cstheme="minorHAnsi"/>
          <w:b/>
          <w:i/>
        </w:rPr>
        <w:t>“</w:t>
      </w:r>
      <w:r w:rsidR="00AD5823" w:rsidRPr="006414F0">
        <w:rPr>
          <w:rFonts w:asciiTheme="minorHAnsi" w:hAnsiTheme="minorHAnsi" w:cstheme="minorHAnsi"/>
          <w:b/>
          <w:color w:val="FF0000"/>
        </w:rPr>
        <w:t xml:space="preserve"> </w:t>
      </w:r>
      <w:r w:rsidRPr="006414F0">
        <w:rPr>
          <w:rFonts w:asciiTheme="minorHAnsi" w:hAnsiTheme="minorHAnsi" w:cstheme="minorHAnsi"/>
        </w:rPr>
        <w:t xml:space="preserve">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6414F0">
        <w:rPr>
          <w:rFonts w:asciiTheme="minorHAnsi" w:hAnsiTheme="minorHAnsi" w:cstheme="minorHAnsi"/>
          <w:b/>
        </w:rPr>
        <w:t xml:space="preserve">z Operačného programu </w:t>
      </w:r>
      <w:r w:rsidR="006414F0" w:rsidRPr="006414F0">
        <w:rPr>
          <w:rFonts w:asciiTheme="minorHAnsi" w:eastAsiaTheme="minorHAnsi" w:hAnsiTheme="minorHAnsi" w:cstheme="minorHAnsi"/>
          <w:b/>
          <w:lang w:val="sk-SK" w:eastAsia="en-US"/>
        </w:rPr>
        <w:t>IROP</w:t>
      </w:r>
      <w:r w:rsidR="006414F0" w:rsidRPr="006414F0">
        <w:rPr>
          <w:rFonts w:asciiTheme="minorHAnsi" w:eastAsiaTheme="minorHAnsi" w:hAnsiTheme="minorHAnsi" w:cstheme="minorHAnsi"/>
          <w:lang w:val="sk-SK" w:eastAsia="en-US"/>
        </w:rPr>
        <w:t>: IROP-PO4-SC421-2017-19 - Zlepšenie zásobovania pitnou vodou, čistenie odpadových vôd, kanalizácia</w:t>
      </w:r>
      <w:r w:rsidR="006414F0" w:rsidRPr="00D14A8B">
        <w:rPr>
          <w:rFonts w:asciiTheme="minorHAnsi" w:hAnsiTheme="minorHAnsi" w:cstheme="minorHAnsi"/>
          <w:b/>
        </w:rPr>
        <w:t>.</w:t>
      </w:r>
    </w:p>
    <w:p w:rsidR="00D14A8B" w:rsidRPr="006414F0" w:rsidRDefault="00D14A8B" w:rsidP="00D14A8B">
      <w:pPr>
        <w:pStyle w:val="Odsekzoznamu"/>
        <w:tabs>
          <w:tab w:val="left" w:pos="627"/>
        </w:tabs>
        <w:ind w:right="150"/>
        <w:jc w:val="both"/>
        <w:rPr>
          <w:rFonts w:asciiTheme="minorHAnsi" w:hAnsiTheme="minorHAnsi" w:cstheme="minorHAnsi"/>
          <w:b/>
        </w:rPr>
      </w:pPr>
    </w:p>
    <w:p w:rsidR="005D7EAE" w:rsidRPr="00F574E4" w:rsidRDefault="00FA793F" w:rsidP="00CF79C8">
      <w:pPr>
        <w:pStyle w:val="Odsekzoznamu"/>
        <w:numPr>
          <w:ilvl w:val="1"/>
          <w:numId w:val="18"/>
        </w:numPr>
        <w:tabs>
          <w:tab w:val="left" w:pos="695"/>
        </w:tabs>
        <w:spacing w:before="82"/>
        <w:ind w:left="284" w:right="147" w:firstLine="0"/>
        <w:jc w:val="both"/>
        <w:rPr>
          <w:rFonts w:asciiTheme="minorHAnsi" w:hAnsiTheme="minorHAnsi" w:cstheme="minorHAnsi"/>
        </w:rPr>
      </w:pPr>
      <w:r w:rsidRPr="00F574E4">
        <w:rPr>
          <w:rFonts w:asciiTheme="minorHAnsi" w:hAnsiTheme="minorHAnsi" w:cstheme="minorHAnsi"/>
        </w:rPr>
        <w:t xml:space="preserve">Zhotoviteľ je povinný zložiť depozit vo výške </w:t>
      </w:r>
      <w:r w:rsidR="00AD5823">
        <w:rPr>
          <w:rFonts w:asciiTheme="minorHAnsi" w:hAnsiTheme="minorHAnsi" w:cstheme="minorHAnsi"/>
        </w:rPr>
        <w:t>5</w:t>
      </w:r>
      <w:r w:rsidRPr="00F574E4">
        <w:rPr>
          <w:rFonts w:asciiTheme="minorHAnsi" w:hAnsiTheme="minorHAnsi" w:cstheme="minorHAnsi"/>
        </w:rPr>
        <w:t xml:space="preserve">% z ponúkanej </w:t>
      </w:r>
      <w:r w:rsidRPr="00AD5823">
        <w:rPr>
          <w:rFonts w:asciiTheme="minorHAnsi" w:hAnsiTheme="minorHAnsi" w:cstheme="minorHAnsi"/>
        </w:rPr>
        <w:t xml:space="preserve">ceny diela </w:t>
      </w:r>
      <w:r w:rsidRPr="00AD5823">
        <w:rPr>
          <w:rFonts w:asciiTheme="minorHAnsi" w:hAnsiTheme="minorHAnsi" w:cstheme="minorHAnsi"/>
          <w:b/>
        </w:rPr>
        <w:t>bez DPH</w:t>
      </w:r>
      <w:r w:rsidRPr="00AD5823">
        <w:rPr>
          <w:rFonts w:asciiTheme="minorHAnsi" w:hAnsiTheme="minorHAnsi" w:cstheme="minorHAnsi"/>
        </w:rPr>
        <w:t xml:space="preserve">, na bežný bankový účet objednávateľa uvedený v záhlaví Zmluvy, </w:t>
      </w:r>
      <w:r w:rsidRPr="00AD5823">
        <w:rPr>
          <w:rFonts w:asciiTheme="minorHAnsi" w:hAnsiTheme="minorHAnsi" w:cstheme="minorHAnsi"/>
          <w:b/>
        </w:rPr>
        <w:t xml:space="preserve">a to po nadobudnutí účinnosti tejto Zmluvy. </w:t>
      </w:r>
      <w:r w:rsidRPr="00AD5823">
        <w:rPr>
          <w:rFonts w:asciiTheme="minorHAnsi" w:hAnsiTheme="minorHAnsi" w:cstheme="minorHAnsi"/>
        </w:rPr>
        <w:t xml:space="preserve">Zhotoviteľ sa zaväzuje zložiť depozit najneskôr </w:t>
      </w:r>
      <w:r w:rsidRPr="00AD5823">
        <w:rPr>
          <w:rFonts w:asciiTheme="minorHAnsi" w:hAnsiTheme="minorHAnsi" w:cstheme="minorHAnsi"/>
          <w:b/>
        </w:rPr>
        <w:t xml:space="preserve">do 5 </w:t>
      </w:r>
      <w:r w:rsidR="00AD5823" w:rsidRPr="00AD5823">
        <w:rPr>
          <w:rFonts w:asciiTheme="minorHAnsi" w:hAnsiTheme="minorHAnsi" w:cstheme="minorHAnsi"/>
          <w:b/>
        </w:rPr>
        <w:t xml:space="preserve">pracovných </w:t>
      </w:r>
      <w:r w:rsidRPr="00AD5823">
        <w:rPr>
          <w:rFonts w:asciiTheme="minorHAnsi" w:hAnsiTheme="minorHAnsi" w:cstheme="minorHAnsi"/>
          <w:b/>
        </w:rPr>
        <w:t xml:space="preserve">dní od doručenia výzvy zo strany objednávateľa. </w:t>
      </w:r>
      <w:r w:rsidRPr="00F574E4">
        <w:rPr>
          <w:rFonts w:asciiTheme="minorHAnsi" w:hAnsiTheme="minorHAnsi" w:cstheme="minorHAnsi"/>
        </w:rPr>
        <w:t>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závad, ktoré bránia užívaniu diela. Zhotoviteľ nemá právo požadovať vrátenie depozitu počas trvania zmluvného</w:t>
      </w:r>
      <w:r w:rsidRPr="00F574E4">
        <w:rPr>
          <w:rFonts w:asciiTheme="minorHAnsi" w:hAnsiTheme="minorHAnsi" w:cstheme="minorHAnsi"/>
          <w:spacing w:val="-1"/>
        </w:rPr>
        <w:t xml:space="preserve"> </w:t>
      </w:r>
      <w:r w:rsidRPr="00F574E4">
        <w:rPr>
          <w:rFonts w:asciiTheme="minorHAnsi" w:hAnsiTheme="minorHAnsi" w:cstheme="minorHAnsi"/>
        </w:rPr>
        <w:t>vzťahu.</w:t>
      </w:r>
    </w:p>
    <w:p w:rsidR="005D7EAE" w:rsidRPr="00F574E4" w:rsidRDefault="00FA793F" w:rsidP="00970C22">
      <w:pPr>
        <w:pStyle w:val="Zkladntext"/>
        <w:spacing w:before="1"/>
        <w:ind w:left="300" w:right="757"/>
        <w:jc w:val="both"/>
        <w:rPr>
          <w:rFonts w:asciiTheme="minorHAnsi" w:hAnsiTheme="minorHAnsi" w:cstheme="minorHAnsi"/>
          <w:sz w:val="22"/>
          <w:szCs w:val="22"/>
        </w:rPr>
      </w:pPr>
      <w:r w:rsidRPr="00F574E4">
        <w:rPr>
          <w:rFonts w:asciiTheme="minorHAnsi" w:hAnsiTheme="minorHAnsi" w:cstheme="minorHAnsi"/>
          <w:sz w:val="22"/>
          <w:szCs w:val="22"/>
        </w:rPr>
        <w:t>Za depozit sa považuje aj banková záruka, na ktorú sa vzťahujú obdobné podmienky ako v</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prípade</w:t>
      </w:r>
      <w:r w:rsidR="00970C22">
        <w:rPr>
          <w:rFonts w:asciiTheme="minorHAnsi" w:hAnsiTheme="minorHAnsi" w:cstheme="minorHAnsi"/>
          <w:sz w:val="22"/>
          <w:szCs w:val="22"/>
        </w:rPr>
        <w:t xml:space="preserve"> </w:t>
      </w:r>
      <w:r w:rsidRPr="00F574E4">
        <w:rPr>
          <w:rFonts w:asciiTheme="minorHAnsi" w:hAnsiTheme="minorHAnsi" w:cstheme="minorHAnsi"/>
          <w:sz w:val="22"/>
          <w:szCs w:val="22"/>
        </w:rPr>
        <w:t>zloženia depozitu uvedené v tomto bode zmluvy.</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 II.</w:t>
      </w:r>
    </w:p>
    <w:p w:rsidR="005D7EAE" w:rsidRPr="00F574E4" w:rsidRDefault="00FA793F">
      <w:pPr>
        <w:spacing w:before="1"/>
        <w:ind w:left="1286" w:right="1140"/>
        <w:jc w:val="center"/>
        <w:rPr>
          <w:rFonts w:asciiTheme="minorHAnsi" w:hAnsiTheme="minorHAnsi" w:cstheme="minorHAnsi"/>
          <w:b/>
        </w:rPr>
      </w:pPr>
      <w:r w:rsidRPr="00F574E4">
        <w:rPr>
          <w:rFonts w:asciiTheme="minorHAnsi" w:hAnsiTheme="minorHAnsi" w:cstheme="minorHAnsi"/>
          <w:b/>
        </w:rPr>
        <w:t>Predmet plnenia</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17"/>
        </w:numPr>
        <w:tabs>
          <w:tab w:val="left" w:pos="617"/>
        </w:tabs>
        <w:ind w:firstLine="0"/>
        <w:jc w:val="both"/>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sa</w:t>
      </w:r>
      <w:r w:rsidRPr="00F574E4">
        <w:rPr>
          <w:rFonts w:asciiTheme="minorHAnsi" w:hAnsiTheme="minorHAnsi" w:cstheme="minorHAnsi"/>
          <w:spacing w:val="16"/>
        </w:rPr>
        <w:t xml:space="preserve"> </w:t>
      </w:r>
      <w:r w:rsidRPr="00F574E4">
        <w:rPr>
          <w:rFonts w:asciiTheme="minorHAnsi" w:hAnsiTheme="minorHAnsi" w:cstheme="minorHAnsi"/>
        </w:rPr>
        <w:t>zaväzuje</w:t>
      </w:r>
      <w:r w:rsidRPr="00F574E4">
        <w:rPr>
          <w:rFonts w:asciiTheme="minorHAnsi" w:hAnsiTheme="minorHAnsi" w:cstheme="minorHAnsi"/>
          <w:spacing w:val="14"/>
        </w:rPr>
        <w:t xml:space="preserve"> </w:t>
      </w:r>
      <w:r w:rsidRPr="00F574E4">
        <w:rPr>
          <w:rFonts w:asciiTheme="minorHAnsi" w:hAnsiTheme="minorHAnsi" w:cstheme="minorHAnsi"/>
        </w:rPr>
        <w:t>zhotoviť</w:t>
      </w:r>
      <w:r w:rsidRPr="00F574E4">
        <w:rPr>
          <w:rFonts w:asciiTheme="minorHAnsi" w:hAnsiTheme="minorHAnsi" w:cstheme="minorHAnsi"/>
          <w:spacing w:val="16"/>
        </w:rPr>
        <w:t xml:space="preserve"> </w:t>
      </w:r>
      <w:r w:rsidRPr="00F574E4">
        <w:rPr>
          <w:rFonts w:asciiTheme="minorHAnsi" w:hAnsiTheme="minorHAnsi" w:cstheme="minorHAnsi"/>
        </w:rPr>
        <w:t>vo</w:t>
      </w:r>
      <w:r w:rsidRPr="00F574E4">
        <w:rPr>
          <w:rFonts w:asciiTheme="minorHAnsi" w:hAnsiTheme="minorHAnsi" w:cstheme="minorHAnsi"/>
          <w:spacing w:val="13"/>
        </w:rPr>
        <w:t xml:space="preserve"> </w:t>
      </w:r>
      <w:r w:rsidRPr="00F574E4">
        <w:rPr>
          <w:rFonts w:asciiTheme="minorHAnsi" w:hAnsiTheme="minorHAnsi" w:cstheme="minorHAnsi"/>
        </w:rPr>
        <w:t>vlastnom</w:t>
      </w:r>
      <w:r w:rsidRPr="00F574E4">
        <w:rPr>
          <w:rFonts w:asciiTheme="minorHAnsi" w:hAnsiTheme="minorHAnsi" w:cstheme="minorHAnsi"/>
          <w:spacing w:val="15"/>
        </w:rPr>
        <w:t xml:space="preserve"> </w:t>
      </w:r>
      <w:r w:rsidRPr="00F574E4">
        <w:rPr>
          <w:rFonts w:asciiTheme="minorHAnsi" w:hAnsiTheme="minorHAnsi" w:cstheme="minorHAnsi"/>
        </w:rPr>
        <w:t>mene</w:t>
      </w:r>
      <w:r w:rsidRPr="00F574E4">
        <w:rPr>
          <w:rFonts w:asciiTheme="minorHAnsi" w:hAnsiTheme="minorHAnsi" w:cstheme="minorHAnsi"/>
          <w:spacing w:val="1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na</w:t>
      </w:r>
      <w:r w:rsidRPr="00F574E4">
        <w:rPr>
          <w:rFonts w:asciiTheme="minorHAnsi" w:hAnsiTheme="minorHAnsi" w:cstheme="minorHAnsi"/>
          <w:spacing w:val="16"/>
        </w:rPr>
        <w:t xml:space="preserve"> </w:t>
      </w:r>
      <w:r w:rsidRPr="00F574E4">
        <w:rPr>
          <w:rFonts w:asciiTheme="minorHAnsi" w:hAnsiTheme="minorHAnsi" w:cstheme="minorHAnsi"/>
        </w:rPr>
        <w:t>vlastnú</w:t>
      </w:r>
      <w:r w:rsidRPr="00F574E4">
        <w:rPr>
          <w:rFonts w:asciiTheme="minorHAnsi" w:hAnsiTheme="minorHAnsi" w:cstheme="minorHAnsi"/>
          <w:spacing w:val="13"/>
        </w:rPr>
        <w:t xml:space="preserve"> </w:t>
      </w:r>
      <w:r w:rsidRPr="00F574E4">
        <w:rPr>
          <w:rFonts w:asciiTheme="minorHAnsi" w:hAnsiTheme="minorHAnsi" w:cstheme="minorHAnsi"/>
        </w:rPr>
        <w:t>zodpovednosť</w:t>
      </w:r>
      <w:r w:rsidRPr="00F574E4">
        <w:rPr>
          <w:rFonts w:asciiTheme="minorHAnsi" w:hAnsiTheme="minorHAnsi" w:cstheme="minorHAnsi"/>
          <w:spacing w:val="16"/>
        </w:rPr>
        <w:t xml:space="preserve"> </w:t>
      </w:r>
      <w:r w:rsidRPr="00F574E4">
        <w:rPr>
          <w:rFonts w:asciiTheme="minorHAnsi" w:hAnsiTheme="minorHAnsi" w:cstheme="minorHAnsi"/>
        </w:rPr>
        <w:t>dielo</w:t>
      </w:r>
      <w:r w:rsidRPr="00F574E4">
        <w:rPr>
          <w:rFonts w:asciiTheme="minorHAnsi" w:hAnsiTheme="minorHAnsi" w:cstheme="minorHAnsi"/>
          <w:spacing w:val="20"/>
        </w:rPr>
        <w:t xml:space="preserve"> </w:t>
      </w:r>
      <w:r w:rsidR="00AD5823" w:rsidRPr="00AD5823">
        <w:rPr>
          <w:rFonts w:asciiTheme="minorHAnsi" w:hAnsiTheme="minorHAnsi" w:cstheme="minorHAnsi"/>
          <w:b/>
          <w:i/>
        </w:rPr>
        <w:t>„</w:t>
      </w:r>
      <w:r w:rsidR="00AD5823" w:rsidRPr="00AD5823">
        <w:rPr>
          <w:rFonts w:asciiTheme="minorHAnsi" w:eastAsiaTheme="minorHAnsi" w:hAnsiTheme="minorHAnsi" w:cstheme="minorHAnsi"/>
          <w:b/>
          <w:i/>
          <w:lang w:val="sk-SK" w:eastAsia="en-US"/>
        </w:rPr>
        <w:t>Rozšírenie Podčergovského skupinového vodovodu KOPRIVNICA</w:t>
      </w:r>
      <w:r w:rsidR="00AD5823" w:rsidRPr="00AD5823">
        <w:rPr>
          <w:rFonts w:asciiTheme="minorHAnsi" w:hAnsiTheme="minorHAnsi" w:cstheme="minorHAnsi"/>
          <w:b/>
          <w:i/>
        </w:rPr>
        <w:t>“</w:t>
      </w:r>
      <w:r w:rsidR="00AD5823">
        <w:rPr>
          <w:rFonts w:asciiTheme="minorHAnsi" w:hAnsiTheme="minorHAnsi" w:cstheme="minorHAnsi"/>
          <w:b/>
          <w:i/>
        </w:rPr>
        <w:t>,</w:t>
      </w:r>
      <w:r w:rsidRPr="00F574E4">
        <w:rPr>
          <w:rFonts w:asciiTheme="minorHAnsi" w:hAnsiTheme="minorHAnsi" w:cstheme="minorHAnsi"/>
          <w:color w:val="FF0000"/>
        </w:rPr>
        <w:t xml:space="preserve"> </w:t>
      </w:r>
      <w:r w:rsidRPr="00F574E4">
        <w:rPr>
          <w:rFonts w:asciiTheme="minorHAnsi" w:hAnsiTheme="minorHAnsi" w:cstheme="minorHAnsi"/>
        </w:rPr>
        <w:t>a to</w:t>
      </w:r>
    </w:p>
    <w:p w:rsidR="005D7EAE" w:rsidRPr="00F574E4" w:rsidRDefault="00FA793F">
      <w:pPr>
        <w:pStyle w:val="Odsekzoznamu"/>
        <w:numPr>
          <w:ilvl w:val="0"/>
          <w:numId w:val="1"/>
        </w:numPr>
        <w:tabs>
          <w:tab w:val="left" w:pos="1008"/>
          <w:tab w:val="left" w:pos="1009"/>
        </w:tabs>
        <w:spacing w:line="245" w:lineRule="exact"/>
        <w:rPr>
          <w:rFonts w:asciiTheme="minorHAnsi" w:hAnsiTheme="minorHAnsi" w:cstheme="minorHAnsi"/>
        </w:rPr>
      </w:pPr>
      <w:r w:rsidRPr="00F574E4">
        <w:rPr>
          <w:rFonts w:asciiTheme="minorHAnsi" w:hAnsiTheme="minorHAnsi" w:cstheme="minorHAnsi"/>
        </w:rPr>
        <w:t>podľa schváleného projektu stavby dodaného</w:t>
      </w:r>
      <w:r w:rsidRPr="00F574E4">
        <w:rPr>
          <w:rFonts w:asciiTheme="minorHAnsi" w:hAnsiTheme="minorHAnsi" w:cstheme="minorHAnsi"/>
          <w:spacing w:val="-1"/>
        </w:rPr>
        <w:t xml:space="preserve"> </w:t>
      </w:r>
      <w:r w:rsidRPr="00F574E4">
        <w:rPr>
          <w:rFonts w:asciiTheme="minorHAnsi" w:hAnsiTheme="minorHAnsi" w:cstheme="minorHAnsi"/>
        </w:rPr>
        <w:t>objednávateľom,</w:t>
      </w:r>
    </w:p>
    <w:p w:rsidR="005D7EAE" w:rsidRPr="00F574E4" w:rsidRDefault="00FA793F">
      <w:pPr>
        <w:pStyle w:val="Odsekzoznamu"/>
        <w:numPr>
          <w:ilvl w:val="0"/>
          <w:numId w:val="1"/>
        </w:numPr>
        <w:tabs>
          <w:tab w:val="left" w:pos="1008"/>
          <w:tab w:val="left" w:pos="1009"/>
        </w:tabs>
        <w:rPr>
          <w:rFonts w:asciiTheme="minorHAnsi" w:hAnsiTheme="minorHAnsi" w:cstheme="minorHAnsi"/>
        </w:rPr>
      </w:pPr>
      <w:r w:rsidRPr="00F574E4">
        <w:rPr>
          <w:rFonts w:asciiTheme="minorHAnsi" w:hAnsiTheme="minorHAnsi" w:cstheme="minorHAnsi"/>
        </w:rPr>
        <w:t>podľa podmienok dohodnutých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7"/>
        </w:tabs>
        <w:ind w:right="153" w:firstLine="0"/>
        <w:rPr>
          <w:rFonts w:asciiTheme="minorHAnsi" w:hAnsiTheme="minorHAnsi" w:cstheme="minorHAnsi"/>
        </w:rPr>
      </w:pPr>
      <w:r w:rsidRPr="00F574E4">
        <w:rPr>
          <w:rFonts w:asciiTheme="minorHAnsi" w:hAnsiTheme="minorHAnsi" w:cstheme="minorHAnsi"/>
        </w:rPr>
        <w:t>Objednávateľ sa zaväzuje dielo zhotovené v súlade so zmluvou prevziať a zaplatiť dohodnutú cenu podľa platobných podmienok v článku V. tejto</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7"/>
        </w:numPr>
        <w:tabs>
          <w:tab w:val="left" w:pos="661"/>
        </w:tabs>
        <w:ind w:left="660" w:hanging="360"/>
        <w:rPr>
          <w:rFonts w:asciiTheme="minorHAnsi" w:hAnsiTheme="minorHAnsi" w:cstheme="minorHAnsi"/>
        </w:rPr>
      </w:pPr>
      <w:r w:rsidRPr="00F574E4">
        <w:rPr>
          <w:rFonts w:asciiTheme="minorHAnsi" w:hAnsiTheme="minorHAnsi" w:cstheme="minorHAnsi"/>
        </w:rPr>
        <w:t>Dielo pozostáva z prác uvedených vo výkaze – výmer (Príloha č. 1 k Zmluve o</w:t>
      </w:r>
      <w:r w:rsidRPr="00F574E4">
        <w:rPr>
          <w:rFonts w:asciiTheme="minorHAnsi" w:hAnsiTheme="minorHAnsi" w:cstheme="minorHAnsi"/>
          <w:spacing w:val="-7"/>
        </w:rPr>
        <w:t xml:space="preserve"> </w:t>
      </w:r>
      <w:r w:rsidRPr="00F574E4">
        <w:rPr>
          <w:rFonts w:asciiTheme="minorHAnsi" w:hAnsiTheme="minorHAnsi" w:cstheme="minorHAnsi"/>
        </w:rPr>
        <w:t>dielo)</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4719" w:right="4572" w:firstLine="2"/>
        <w:jc w:val="center"/>
        <w:rPr>
          <w:rFonts w:asciiTheme="minorHAnsi" w:hAnsiTheme="minorHAnsi" w:cstheme="minorHAnsi"/>
          <w:sz w:val="22"/>
          <w:szCs w:val="22"/>
        </w:rPr>
      </w:pPr>
      <w:r w:rsidRPr="00F574E4">
        <w:rPr>
          <w:rFonts w:asciiTheme="minorHAnsi" w:hAnsiTheme="minorHAnsi" w:cstheme="minorHAnsi"/>
          <w:sz w:val="22"/>
          <w:szCs w:val="22"/>
        </w:rPr>
        <w:t>Článok III. Čas plnenia</w:t>
      </w:r>
    </w:p>
    <w:p w:rsidR="005D7EAE" w:rsidRPr="00F574E4" w:rsidRDefault="005D7EAE">
      <w:pPr>
        <w:pStyle w:val="Zkladntext"/>
        <w:spacing w:before="3"/>
        <w:rPr>
          <w:rFonts w:asciiTheme="minorHAnsi" w:hAnsiTheme="minorHAnsi" w:cstheme="minorHAnsi"/>
          <w:b/>
          <w:sz w:val="22"/>
          <w:szCs w:val="22"/>
        </w:rPr>
      </w:pPr>
    </w:p>
    <w:p w:rsidR="005D7EAE" w:rsidRPr="00F574E4" w:rsidRDefault="00FA793F" w:rsidP="00CF79C8">
      <w:pPr>
        <w:pStyle w:val="Odsekzoznamu"/>
        <w:numPr>
          <w:ilvl w:val="1"/>
          <w:numId w:val="16"/>
        </w:numPr>
        <w:tabs>
          <w:tab w:val="left" w:pos="651"/>
        </w:tabs>
        <w:spacing w:line="226" w:lineRule="exact"/>
        <w:ind w:hanging="350"/>
        <w:jc w:val="both"/>
        <w:rPr>
          <w:rFonts w:asciiTheme="minorHAnsi" w:hAnsiTheme="minorHAnsi" w:cstheme="minorHAnsi"/>
        </w:rPr>
      </w:pPr>
      <w:r w:rsidRPr="00F574E4">
        <w:rPr>
          <w:rFonts w:asciiTheme="minorHAnsi" w:hAnsiTheme="minorHAnsi" w:cstheme="minorHAnsi"/>
        </w:rPr>
        <w:t>Zhotoviteľ sa</w:t>
      </w:r>
      <w:r w:rsidRPr="00F574E4">
        <w:rPr>
          <w:rFonts w:asciiTheme="minorHAnsi" w:hAnsiTheme="minorHAnsi" w:cstheme="minorHAnsi"/>
          <w:spacing w:val="-1"/>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792"/>
        </w:tabs>
        <w:spacing w:line="226" w:lineRule="exact"/>
        <w:ind w:hanging="491"/>
        <w:jc w:val="both"/>
        <w:rPr>
          <w:rFonts w:asciiTheme="minorHAnsi" w:hAnsiTheme="minorHAnsi" w:cstheme="minorHAnsi"/>
        </w:rPr>
      </w:pPr>
      <w:r w:rsidRPr="00F574E4">
        <w:rPr>
          <w:rFonts w:asciiTheme="minorHAnsi" w:hAnsiTheme="minorHAnsi" w:cstheme="minorHAnsi"/>
        </w:rPr>
        <w:t xml:space="preserve">Dokončiť a odovzdať dielo v termíne: do </w:t>
      </w:r>
      <w:r w:rsidR="00AD5823" w:rsidRPr="00AD5823">
        <w:rPr>
          <w:rFonts w:asciiTheme="minorHAnsi" w:hAnsiTheme="minorHAnsi" w:cstheme="minorHAnsi"/>
          <w:b/>
        </w:rPr>
        <w:t>21</w:t>
      </w:r>
      <w:r w:rsidRPr="00AD5823">
        <w:rPr>
          <w:rFonts w:asciiTheme="minorHAnsi" w:hAnsiTheme="minorHAnsi" w:cstheme="minorHAnsi"/>
          <w:b/>
        </w:rPr>
        <w:t xml:space="preserve"> mesiacov </w:t>
      </w:r>
      <w:r w:rsidRPr="00F574E4">
        <w:rPr>
          <w:rFonts w:asciiTheme="minorHAnsi" w:hAnsiTheme="minorHAnsi" w:cstheme="minorHAnsi"/>
        </w:rPr>
        <w:t>odo dňa prevzatia</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6"/>
        </w:numPr>
        <w:tabs>
          <w:tab w:val="left" w:pos="677"/>
        </w:tabs>
        <w:spacing w:line="226" w:lineRule="exact"/>
        <w:ind w:left="676" w:hanging="376"/>
        <w:jc w:val="both"/>
        <w:rPr>
          <w:rFonts w:asciiTheme="minorHAnsi" w:hAnsiTheme="minorHAnsi" w:cstheme="minorHAnsi"/>
        </w:rPr>
      </w:pPr>
      <w:r w:rsidRPr="00F574E4">
        <w:rPr>
          <w:rFonts w:asciiTheme="minorHAnsi" w:hAnsiTheme="minorHAnsi" w:cstheme="minorHAnsi"/>
        </w:rPr>
        <w:t>Objednávateľ sa</w:t>
      </w:r>
      <w:r w:rsidRPr="00F574E4">
        <w:rPr>
          <w:rFonts w:asciiTheme="minorHAnsi" w:hAnsiTheme="minorHAnsi" w:cstheme="minorHAnsi"/>
          <w:spacing w:val="-3"/>
        </w:rPr>
        <w:t xml:space="preserve"> </w:t>
      </w:r>
      <w:r w:rsidRPr="00F574E4">
        <w:rPr>
          <w:rFonts w:asciiTheme="minorHAnsi" w:hAnsiTheme="minorHAnsi" w:cstheme="minorHAnsi"/>
        </w:rPr>
        <w:t>zaväzuje:</w:t>
      </w:r>
    </w:p>
    <w:p w:rsidR="005D7EAE" w:rsidRPr="00F574E4" w:rsidRDefault="00FA793F" w:rsidP="00CF79C8">
      <w:pPr>
        <w:pStyle w:val="Odsekzoznamu"/>
        <w:numPr>
          <w:ilvl w:val="2"/>
          <w:numId w:val="16"/>
        </w:numPr>
        <w:tabs>
          <w:tab w:val="left" w:pos="816"/>
        </w:tabs>
        <w:spacing w:line="226" w:lineRule="exact"/>
        <w:ind w:left="300" w:firstLine="0"/>
        <w:jc w:val="both"/>
        <w:rPr>
          <w:rFonts w:asciiTheme="minorHAnsi" w:hAnsiTheme="minorHAnsi" w:cstheme="minorHAnsi"/>
        </w:rPr>
      </w:pPr>
      <w:r w:rsidRPr="00F574E4">
        <w:rPr>
          <w:rFonts w:asciiTheme="minorHAnsi" w:hAnsiTheme="minorHAnsi" w:cstheme="minorHAnsi"/>
        </w:rPr>
        <w:t>Dodať zhotoviteľovi projekt stavby v 2 výtlačkoch: do termínu odovzdania</w:t>
      </w:r>
      <w:r w:rsidRPr="00F574E4">
        <w:rPr>
          <w:rFonts w:asciiTheme="minorHAnsi" w:hAnsiTheme="minorHAnsi" w:cstheme="minorHAnsi"/>
          <w:spacing w:val="-7"/>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42"/>
        </w:tabs>
        <w:spacing w:before="1"/>
        <w:ind w:left="841" w:hanging="541"/>
        <w:jc w:val="both"/>
        <w:rPr>
          <w:rFonts w:asciiTheme="minorHAnsi" w:hAnsiTheme="minorHAnsi" w:cstheme="minorHAnsi"/>
        </w:rPr>
      </w:pPr>
      <w:r w:rsidRPr="00F574E4">
        <w:rPr>
          <w:rFonts w:asciiTheme="minorHAnsi" w:hAnsiTheme="minorHAnsi" w:cstheme="minorHAnsi"/>
        </w:rPr>
        <w:t>Odovzdať zhotoviteľovi stavebné povolenie: do termínu odovzdania</w:t>
      </w:r>
      <w:r w:rsidRPr="00F574E4">
        <w:rPr>
          <w:rFonts w:asciiTheme="minorHAnsi" w:hAnsiTheme="minorHAnsi" w:cstheme="minorHAnsi"/>
          <w:spacing w:val="-10"/>
        </w:rPr>
        <w:t xml:space="preserve"> </w:t>
      </w:r>
      <w:r w:rsidRPr="00F574E4">
        <w:rPr>
          <w:rFonts w:asciiTheme="minorHAnsi" w:hAnsiTheme="minorHAnsi" w:cstheme="minorHAnsi"/>
        </w:rPr>
        <w:t>staveniska.</w:t>
      </w:r>
    </w:p>
    <w:p w:rsidR="005D7EAE" w:rsidRPr="00F574E4" w:rsidRDefault="00FA793F" w:rsidP="00CF79C8">
      <w:pPr>
        <w:pStyle w:val="Odsekzoznamu"/>
        <w:numPr>
          <w:ilvl w:val="2"/>
          <w:numId w:val="16"/>
        </w:numPr>
        <w:tabs>
          <w:tab w:val="left" w:pos="861"/>
        </w:tabs>
        <w:spacing w:before="1"/>
        <w:ind w:left="300" w:right="150" w:firstLine="0"/>
        <w:rPr>
          <w:rFonts w:asciiTheme="minorHAnsi" w:hAnsiTheme="minorHAnsi" w:cstheme="minorHAnsi"/>
        </w:rPr>
      </w:pPr>
      <w:r w:rsidRPr="00F574E4">
        <w:rPr>
          <w:rFonts w:asciiTheme="minorHAnsi" w:hAnsiTheme="minorHAnsi" w:cstheme="minorHAnsi"/>
        </w:rPr>
        <w:t>Odovzdať zhotoviteľovi stavenisko, zbavené faktických a právnych chýb a nárokov tretích osôb do 10 dní odo dňa účinnosti</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6"/>
        </w:numPr>
        <w:tabs>
          <w:tab w:val="left" w:pos="905"/>
        </w:tabs>
        <w:ind w:left="300" w:right="158" w:firstLine="0"/>
        <w:jc w:val="both"/>
        <w:rPr>
          <w:rFonts w:asciiTheme="minorHAnsi" w:hAnsiTheme="minorHAnsi" w:cstheme="minorHAnsi"/>
        </w:rPr>
      </w:pPr>
      <w:r w:rsidRPr="00F574E4">
        <w:rPr>
          <w:rFonts w:asciiTheme="minorHAnsi" w:hAnsiTheme="minorHAnsi" w:cstheme="minorHAnsi"/>
        </w:rPr>
        <w:t>Určiť odberové miesta vody a elektrickej energie, vyznačiť existujúce podzemné vedenia v priestore staveniska, vyznačiť hranice staveniska a určiť miesto odvážania stavebného odpadu, v termínoch, ktoré budú dohodnuté v zápise pri odovzdaní a prevzatí</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ind w:left="300" w:right="150"/>
        <w:rPr>
          <w:rFonts w:asciiTheme="minorHAnsi" w:hAnsiTheme="minorHAnsi" w:cstheme="minorHAnsi"/>
          <w:sz w:val="22"/>
          <w:szCs w:val="22"/>
        </w:rPr>
      </w:pPr>
      <w:r w:rsidRPr="00F574E4">
        <w:rPr>
          <w:rFonts w:asciiTheme="minorHAnsi" w:hAnsiTheme="minorHAnsi" w:cstheme="minorHAnsi"/>
          <w:sz w:val="22"/>
          <w:szCs w:val="22"/>
        </w:rPr>
        <w:t>3.3. Ak zhotoviteľ pripraví dielo alebo jeho dohodnutú časť na odovzdanie pred dohodnutým termínom, zaväzuje sa objednávateľ toto dielo prevziať aj v skoršom ponúknutom termíne.</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41"/>
        <w:jc w:val="center"/>
        <w:rPr>
          <w:rFonts w:asciiTheme="minorHAnsi" w:hAnsiTheme="minorHAnsi" w:cstheme="minorHAnsi"/>
          <w:sz w:val="22"/>
          <w:szCs w:val="22"/>
        </w:rPr>
      </w:pPr>
      <w:r w:rsidRPr="00F574E4">
        <w:rPr>
          <w:rFonts w:asciiTheme="minorHAnsi" w:hAnsiTheme="minorHAnsi" w:cstheme="minorHAnsi"/>
          <w:sz w:val="22"/>
          <w:szCs w:val="22"/>
        </w:rPr>
        <w:t>Článok</w:t>
      </w:r>
      <w:r w:rsidRPr="00F574E4">
        <w:rPr>
          <w:rFonts w:asciiTheme="minorHAnsi" w:hAnsiTheme="minorHAnsi" w:cstheme="minorHAnsi"/>
          <w:spacing w:val="-9"/>
          <w:sz w:val="22"/>
          <w:szCs w:val="22"/>
        </w:rPr>
        <w:t xml:space="preserve"> </w:t>
      </w:r>
      <w:r w:rsidRPr="00F574E4">
        <w:rPr>
          <w:rFonts w:asciiTheme="minorHAnsi" w:hAnsiTheme="minorHAnsi" w:cstheme="minorHAnsi"/>
          <w:sz w:val="22"/>
          <w:szCs w:val="22"/>
        </w:rPr>
        <w:t>IV.</w:t>
      </w:r>
    </w:p>
    <w:p w:rsidR="005D7EAE" w:rsidRPr="00F574E4" w:rsidRDefault="00FA793F">
      <w:pPr>
        <w:spacing w:before="1"/>
        <w:ind w:left="1286" w:right="1141"/>
        <w:jc w:val="center"/>
        <w:rPr>
          <w:rFonts w:asciiTheme="minorHAnsi" w:hAnsiTheme="minorHAnsi" w:cstheme="minorHAnsi"/>
          <w:b/>
        </w:rPr>
      </w:pPr>
      <w:r w:rsidRPr="00F574E4">
        <w:rPr>
          <w:rFonts w:asciiTheme="minorHAnsi" w:hAnsiTheme="minorHAnsi" w:cstheme="minorHAnsi"/>
          <w:b/>
        </w:rPr>
        <w:t>Cena</w:t>
      </w:r>
      <w:r w:rsidRPr="00F574E4">
        <w:rPr>
          <w:rFonts w:asciiTheme="minorHAnsi" w:hAnsiTheme="minorHAnsi" w:cstheme="minorHAnsi"/>
          <w:b/>
          <w:spacing w:val="-8"/>
        </w:rPr>
        <w:t xml:space="preserve"> </w:t>
      </w:r>
      <w:r w:rsidRPr="00F574E4">
        <w:rPr>
          <w:rFonts w:asciiTheme="minorHAnsi" w:hAnsiTheme="minorHAnsi" w:cstheme="minorHAnsi"/>
          <w:b/>
        </w:rPr>
        <w:t>diela</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15"/>
        </w:numPr>
        <w:tabs>
          <w:tab w:val="left" w:pos="715"/>
        </w:tabs>
        <w:ind w:right="147" w:firstLine="0"/>
        <w:jc w:val="both"/>
        <w:rPr>
          <w:rFonts w:asciiTheme="minorHAnsi" w:hAnsiTheme="minorHAnsi" w:cstheme="minorHAnsi"/>
        </w:rPr>
      </w:pPr>
      <w:r w:rsidRPr="00F574E4">
        <w:rPr>
          <w:rFonts w:asciiTheme="minorHAnsi" w:hAnsiTheme="minorHAnsi" w:cstheme="minorHAnsi"/>
        </w:rPr>
        <w:t>Cena za zhotovenie predmetu zmluvy v rozsahu podľa článku II. tejto zmluvy je stanovená dohodou zmluvných strán v súlade s ustanoveniami zákona č. 18/1996 Z. z. o cenách v znení neskorších predpisov, a je doložená podrobným rozpočtom, ktorý tvorí Prílohu č. 1 tejto</w:t>
      </w:r>
      <w:r w:rsidRPr="00F574E4">
        <w:rPr>
          <w:rFonts w:asciiTheme="minorHAnsi" w:hAnsiTheme="minorHAnsi" w:cstheme="minorHAnsi"/>
          <w:spacing w:val="-9"/>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15"/>
        </w:numPr>
        <w:tabs>
          <w:tab w:val="left" w:pos="794"/>
        </w:tabs>
        <w:spacing w:line="226" w:lineRule="exact"/>
        <w:ind w:firstLine="0"/>
        <w:rPr>
          <w:rFonts w:asciiTheme="minorHAnsi" w:hAnsiTheme="minorHAnsi" w:cstheme="minorHAnsi"/>
        </w:rPr>
      </w:pPr>
      <w:r w:rsidRPr="00F574E4">
        <w:rPr>
          <w:rFonts w:asciiTheme="minorHAnsi" w:hAnsiTheme="minorHAnsi" w:cstheme="minorHAnsi"/>
        </w:rPr>
        <w:t>Cena za dielo je maximálna, t. j. cena, ktorú nie je možné</w:t>
      </w:r>
      <w:r w:rsidRPr="00F574E4">
        <w:rPr>
          <w:rFonts w:asciiTheme="minorHAnsi" w:hAnsiTheme="minorHAnsi" w:cstheme="minorHAnsi"/>
          <w:spacing w:val="-6"/>
        </w:rPr>
        <w:t xml:space="preserve"> </w:t>
      </w:r>
      <w:r w:rsidRPr="00F574E4">
        <w:rPr>
          <w:rFonts w:asciiTheme="minorHAnsi" w:hAnsiTheme="minorHAnsi" w:cstheme="minorHAnsi"/>
        </w:rPr>
        <w:t>prekročiť.</w:t>
      </w:r>
    </w:p>
    <w:p w:rsidR="005D7EAE" w:rsidRPr="00F574E4" w:rsidRDefault="00FA793F" w:rsidP="00CF79C8">
      <w:pPr>
        <w:pStyle w:val="Odsekzoznamu"/>
        <w:numPr>
          <w:ilvl w:val="2"/>
          <w:numId w:val="15"/>
        </w:numPr>
        <w:tabs>
          <w:tab w:val="left" w:pos="821"/>
        </w:tabs>
        <w:ind w:right="163" w:firstLine="0"/>
        <w:rPr>
          <w:rFonts w:asciiTheme="minorHAnsi" w:hAnsiTheme="minorHAnsi" w:cstheme="minorHAnsi"/>
        </w:rPr>
      </w:pPr>
      <w:r w:rsidRPr="00F574E4">
        <w:rPr>
          <w:rFonts w:asciiTheme="minorHAnsi" w:hAnsiTheme="minorHAnsi" w:cstheme="minorHAnsi"/>
        </w:rPr>
        <w:t>Cena môže byť zmenená len dohodou zmluvných strán vo forme samostatného podpísaného dodatku k tejto zmluve, a to v súlade s príslušnými ustanoveniami zákona o verejnom</w:t>
      </w:r>
      <w:r w:rsidRPr="00F574E4">
        <w:rPr>
          <w:rFonts w:asciiTheme="minorHAnsi" w:hAnsiTheme="minorHAnsi" w:cstheme="minorHAnsi"/>
          <w:spacing w:val="-10"/>
        </w:rPr>
        <w:t xml:space="preserve"> </w:t>
      </w:r>
      <w:r w:rsidRPr="00F574E4">
        <w:rPr>
          <w:rFonts w:asciiTheme="minorHAnsi" w:hAnsiTheme="minorHAnsi" w:cstheme="minorHAnsi"/>
        </w:rPr>
        <w:t>obstarávaní.</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14"/>
        </w:numPr>
        <w:tabs>
          <w:tab w:val="left" w:pos="679"/>
        </w:tabs>
        <w:ind w:hanging="378"/>
        <w:jc w:val="both"/>
        <w:rPr>
          <w:rFonts w:asciiTheme="minorHAnsi" w:hAnsiTheme="minorHAnsi" w:cstheme="minorHAnsi"/>
        </w:rPr>
      </w:pPr>
      <w:r w:rsidRPr="00F574E4">
        <w:rPr>
          <w:rFonts w:asciiTheme="minorHAnsi" w:hAnsiTheme="minorHAnsi" w:cstheme="minorHAnsi"/>
        </w:rPr>
        <w:t>Cena za zhotovenie diela podľa článku II. tejto zmluvy</w:t>
      </w:r>
      <w:r w:rsidRPr="00F574E4">
        <w:rPr>
          <w:rFonts w:asciiTheme="minorHAnsi" w:hAnsiTheme="minorHAnsi" w:cstheme="minorHAnsi"/>
          <w:spacing w:val="-10"/>
        </w:rPr>
        <w:t xml:space="preserve"> </w:t>
      </w:r>
      <w:r w:rsidRPr="00F574E4">
        <w:rPr>
          <w:rFonts w:asciiTheme="minorHAnsi" w:hAnsiTheme="minorHAnsi" w:cstheme="minorHAnsi"/>
        </w:rPr>
        <w:t>je:</w:t>
      </w:r>
    </w:p>
    <w:p w:rsidR="005D7EAE" w:rsidRPr="00F574E4" w:rsidRDefault="00FA793F">
      <w:pPr>
        <w:pStyle w:val="Nadpis1"/>
        <w:tabs>
          <w:tab w:val="left" w:pos="3137"/>
          <w:tab w:val="left" w:pos="5314"/>
        </w:tabs>
        <w:spacing w:before="100" w:line="226" w:lineRule="exact"/>
        <w:rPr>
          <w:rFonts w:asciiTheme="minorHAnsi" w:hAnsiTheme="minorHAnsi" w:cstheme="minorHAnsi"/>
          <w:sz w:val="22"/>
          <w:szCs w:val="22"/>
        </w:rPr>
      </w:pPr>
      <w:r w:rsidRPr="00F574E4">
        <w:rPr>
          <w:rFonts w:asciiTheme="minorHAnsi" w:hAnsiTheme="minorHAnsi" w:cstheme="minorHAnsi"/>
          <w:sz w:val="22"/>
          <w:szCs w:val="22"/>
        </w:rPr>
        <w:t>Cena celkom bez</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DPH :</w:t>
      </w:r>
      <w:r w:rsidRPr="00F574E4">
        <w:rPr>
          <w:rFonts w:asciiTheme="minorHAnsi" w:hAnsiTheme="minorHAnsi" w:cstheme="minorHAnsi"/>
          <w:sz w:val="22"/>
          <w:szCs w:val="22"/>
        </w:rPr>
        <w:tab/>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 xml:space="preserve">EUR (slovom: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24"/>
          <w:sz w:val="22"/>
          <w:szCs w:val="22"/>
          <w:shd w:val="clear" w:color="auto" w:fill="C0C0C0"/>
        </w:rPr>
        <w:t xml:space="preserve"> </w:t>
      </w:r>
      <w:r w:rsidRPr="00F574E4">
        <w:rPr>
          <w:rFonts w:asciiTheme="minorHAnsi" w:hAnsiTheme="minorHAnsi" w:cstheme="minorHAnsi"/>
          <w:sz w:val="22"/>
          <w:szCs w:val="22"/>
        </w:rPr>
        <w:t>)</w:t>
      </w:r>
    </w:p>
    <w:p w:rsidR="005D7EAE" w:rsidRPr="00F574E4" w:rsidRDefault="00FA793F">
      <w:pPr>
        <w:tabs>
          <w:tab w:val="left" w:pos="3137"/>
          <w:tab w:val="left" w:pos="5314"/>
        </w:tabs>
        <w:spacing w:line="226" w:lineRule="exact"/>
        <w:ind w:left="300"/>
        <w:rPr>
          <w:rFonts w:asciiTheme="minorHAnsi" w:hAnsiTheme="minorHAnsi" w:cstheme="minorHAnsi"/>
          <w:b/>
        </w:rPr>
      </w:pPr>
      <w:r w:rsidRPr="00F574E4">
        <w:rPr>
          <w:rFonts w:asciiTheme="minorHAnsi" w:hAnsiTheme="minorHAnsi" w:cstheme="minorHAnsi"/>
          <w:b/>
        </w:rPr>
        <w:t>DPH</w:t>
      </w:r>
      <w:r w:rsidRPr="00F574E4">
        <w:rPr>
          <w:rFonts w:asciiTheme="minorHAnsi" w:hAnsiTheme="minorHAnsi" w:cstheme="minorHAnsi"/>
          <w:b/>
          <w:spacing w:val="-2"/>
        </w:rPr>
        <w:t xml:space="preserve"> </w:t>
      </w:r>
      <w:r w:rsidRPr="00F574E4">
        <w:rPr>
          <w:rFonts w:asciiTheme="minorHAnsi" w:hAnsiTheme="minorHAnsi" w:cstheme="minorHAnsi"/>
          <w:b/>
        </w:rPr>
        <w:t>20% :</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4"/>
          <w:shd w:val="clear" w:color="auto" w:fill="C0C0C0"/>
        </w:rPr>
        <w:t xml:space="preserve"> </w:t>
      </w:r>
      <w:r w:rsidRPr="00F574E4">
        <w:rPr>
          <w:rFonts w:asciiTheme="minorHAnsi" w:hAnsiTheme="minorHAnsi" w:cstheme="minorHAnsi"/>
          <w:b/>
        </w:rPr>
        <w:t>)</w:t>
      </w:r>
    </w:p>
    <w:p w:rsidR="005D7EAE" w:rsidRPr="00F574E4" w:rsidRDefault="00FA793F">
      <w:pPr>
        <w:tabs>
          <w:tab w:val="left" w:pos="3137"/>
          <w:tab w:val="left" w:pos="5314"/>
        </w:tabs>
        <w:ind w:left="300"/>
        <w:rPr>
          <w:rFonts w:asciiTheme="minorHAnsi" w:hAnsiTheme="minorHAnsi" w:cstheme="minorHAnsi"/>
          <w:b/>
        </w:rPr>
      </w:pPr>
      <w:r w:rsidRPr="00F574E4">
        <w:rPr>
          <w:rFonts w:asciiTheme="minorHAnsi" w:hAnsiTheme="minorHAnsi" w:cstheme="minorHAnsi"/>
          <w:b/>
        </w:rPr>
        <w:t>Cena celkom s</w:t>
      </w:r>
      <w:r w:rsidRPr="00F574E4">
        <w:rPr>
          <w:rFonts w:asciiTheme="minorHAnsi" w:hAnsiTheme="minorHAnsi" w:cstheme="minorHAnsi"/>
          <w:b/>
          <w:spacing w:val="-4"/>
        </w:rPr>
        <w:t xml:space="preserve"> </w:t>
      </w:r>
      <w:r w:rsidRPr="00F574E4">
        <w:rPr>
          <w:rFonts w:asciiTheme="minorHAnsi" w:hAnsiTheme="minorHAnsi" w:cstheme="minorHAnsi"/>
          <w:b/>
        </w:rPr>
        <w:t>DPH</w:t>
      </w:r>
      <w:r w:rsidRPr="00F574E4">
        <w:rPr>
          <w:rFonts w:asciiTheme="minorHAnsi" w:hAnsiTheme="minorHAnsi" w:cstheme="minorHAnsi"/>
          <w:b/>
          <w:spacing w:val="-3"/>
        </w:rPr>
        <w:t xml:space="preserve"> </w:t>
      </w:r>
      <w:r w:rsidRPr="00F574E4">
        <w:rPr>
          <w:rFonts w:asciiTheme="minorHAnsi" w:hAnsiTheme="minorHAnsi" w:cstheme="minorHAnsi"/>
          <w:b/>
        </w:rPr>
        <w:t>:</w:t>
      </w:r>
      <w:r w:rsidRPr="00F574E4">
        <w:rPr>
          <w:rFonts w:asciiTheme="minorHAnsi" w:hAnsiTheme="minorHAnsi" w:cstheme="minorHAnsi"/>
          <w:b/>
        </w:rPr>
        <w:tab/>
      </w:r>
      <w:r w:rsidRPr="00F574E4">
        <w:rPr>
          <w:rFonts w:asciiTheme="minorHAnsi" w:hAnsiTheme="minorHAnsi" w:cstheme="minorHAnsi"/>
          <w:b/>
          <w:shd w:val="clear" w:color="auto" w:fill="C0C0C0"/>
        </w:rPr>
        <w:t>.......................</w:t>
      </w:r>
      <w:r w:rsidRPr="00F574E4">
        <w:rPr>
          <w:rFonts w:asciiTheme="minorHAnsi" w:hAnsiTheme="minorHAnsi" w:cstheme="minorHAnsi"/>
          <w:b/>
        </w:rPr>
        <w:tab/>
        <w:t xml:space="preserve">EUR (slovom: </w:t>
      </w:r>
      <w:r w:rsidRPr="00F574E4">
        <w:rPr>
          <w:rFonts w:asciiTheme="minorHAnsi" w:hAnsiTheme="minorHAnsi" w:cstheme="minorHAnsi"/>
          <w:b/>
          <w:shd w:val="clear" w:color="auto" w:fill="C0C0C0"/>
        </w:rPr>
        <w:t>.....................</w:t>
      </w:r>
      <w:r w:rsidRPr="00F574E4">
        <w:rPr>
          <w:rFonts w:asciiTheme="minorHAnsi" w:hAnsiTheme="minorHAnsi" w:cstheme="minorHAnsi"/>
          <w:b/>
          <w:spacing w:val="-23"/>
          <w:shd w:val="clear" w:color="auto" w:fill="C0C0C0"/>
        </w:rPr>
        <w:t xml:space="preserve"> </w:t>
      </w:r>
      <w:r w:rsidRPr="00F574E4">
        <w:rPr>
          <w:rFonts w:asciiTheme="minorHAnsi" w:hAnsiTheme="minorHAnsi" w:cstheme="minorHAnsi"/>
          <w:b/>
        </w:rPr>
        <w:t>)</w:t>
      </w:r>
    </w:p>
    <w:p w:rsidR="005D7EAE" w:rsidRPr="00F574E4" w:rsidRDefault="00FA793F">
      <w:pPr>
        <w:pStyle w:val="Zkladntext"/>
        <w:spacing w:before="70"/>
        <w:ind w:left="300"/>
        <w:jc w:val="both"/>
        <w:rPr>
          <w:rFonts w:asciiTheme="minorHAnsi" w:hAnsiTheme="minorHAnsi" w:cstheme="minorHAnsi"/>
          <w:sz w:val="22"/>
          <w:szCs w:val="22"/>
        </w:rPr>
      </w:pPr>
      <w:r w:rsidRPr="00F574E4">
        <w:rPr>
          <w:rFonts w:asciiTheme="minorHAnsi" w:hAnsiTheme="minorHAnsi" w:cstheme="minorHAnsi"/>
          <w:sz w:val="22"/>
          <w:szCs w:val="22"/>
        </w:rPr>
        <w:t>4.2.1 V cene za dielo sú zahrnuté všetky náklady a výdavky zhotoviteľa, ktoré súvisia s vykonaním diela.</w:t>
      </w:r>
    </w:p>
    <w:p w:rsidR="005D7EAE" w:rsidRPr="00F574E4" w:rsidRDefault="00FA793F" w:rsidP="00CF79C8">
      <w:pPr>
        <w:pStyle w:val="Odsekzoznamu"/>
        <w:numPr>
          <w:ilvl w:val="2"/>
          <w:numId w:val="14"/>
        </w:numPr>
        <w:tabs>
          <w:tab w:val="left" w:pos="902"/>
        </w:tabs>
        <w:spacing w:before="1"/>
        <w:ind w:right="155" w:firstLine="0"/>
        <w:jc w:val="both"/>
        <w:rPr>
          <w:rFonts w:asciiTheme="minorHAnsi" w:hAnsiTheme="minorHAnsi" w:cstheme="minorHAnsi"/>
        </w:rPr>
      </w:pPr>
      <w:r w:rsidRPr="00F574E4">
        <w:rPr>
          <w:rFonts w:asciiTheme="minorHAnsi" w:hAnsiTheme="minorHAnsi" w:cstheme="minorHAnsi"/>
        </w:rPr>
        <w:t>Práce, ktoré zhotoviteľ nevykoná, vykoná bez príkazu objednávateľa alebo odchylne od dojednaných zmluvných podmienok, objednávateľ</w:t>
      </w:r>
      <w:r w:rsidRPr="00F574E4">
        <w:rPr>
          <w:rFonts w:asciiTheme="minorHAnsi" w:hAnsiTheme="minorHAnsi" w:cstheme="minorHAnsi"/>
          <w:spacing w:val="-1"/>
        </w:rPr>
        <w:t xml:space="preserve"> </w:t>
      </w:r>
      <w:r w:rsidRPr="00F574E4">
        <w:rPr>
          <w:rFonts w:asciiTheme="minorHAnsi" w:hAnsiTheme="minorHAnsi" w:cstheme="minorHAnsi"/>
        </w:rPr>
        <w:t>neuhradí.</w:t>
      </w:r>
    </w:p>
    <w:p w:rsidR="005D7EAE" w:rsidRPr="00F574E4" w:rsidRDefault="00FA793F" w:rsidP="00CF79C8">
      <w:pPr>
        <w:pStyle w:val="Odsekzoznamu"/>
        <w:numPr>
          <w:ilvl w:val="2"/>
          <w:numId w:val="14"/>
        </w:numPr>
        <w:tabs>
          <w:tab w:val="left" w:pos="845"/>
        </w:tabs>
        <w:spacing w:line="226" w:lineRule="exact"/>
        <w:ind w:left="844" w:hanging="544"/>
        <w:jc w:val="both"/>
        <w:rPr>
          <w:rFonts w:asciiTheme="minorHAnsi" w:hAnsiTheme="minorHAnsi" w:cstheme="minorHAnsi"/>
        </w:rPr>
      </w:pPr>
      <w:r w:rsidRPr="00F574E4">
        <w:rPr>
          <w:rFonts w:asciiTheme="minorHAnsi" w:hAnsiTheme="minorHAnsi" w:cstheme="minorHAnsi"/>
        </w:rPr>
        <w:t>V cene sú obsiahnuté aj náklady na vybudovanie, prevádzku, údržbu a vypratanie</w:t>
      </w:r>
      <w:r w:rsidRPr="00F574E4">
        <w:rPr>
          <w:rFonts w:asciiTheme="minorHAnsi" w:hAnsiTheme="minorHAnsi" w:cstheme="minorHAnsi"/>
          <w:spacing w:val="-11"/>
        </w:rPr>
        <w:t xml:space="preserve"> </w:t>
      </w:r>
      <w:r w:rsidRPr="00F574E4">
        <w:rPr>
          <w:rFonts w:asciiTheme="minorHAnsi" w:hAnsiTheme="minorHAnsi" w:cstheme="minorHAnsi"/>
        </w:rPr>
        <w:t>staveniska.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before="1"/>
        <w:ind w:left="4256" w:right="4090" w:firstLine="566"/>
        <w:rPr>
          <w:rFonts w:asciiTheme="minorHAnsi" w:hAnsiTheme="minorHAnsi" w:cstheme="minorHAnsi"/>
          <w:sz w:val="22"/>
          <w:szCs w:val="22"/>
        </w:rPr>
      </w:pPr>
      <w:r w:rsidRPr="00F574E4">
        <w:rPr>
          <w:rFonts w:asciiTheme="minorHAnsi" w:hAnsiTheme="minorHAnsi" w:cstheme="minorHAnsi"/>
          <w:sz w:val="22"/>
          <w:szCs w:val="22"/>
        </w:rPr>
        <w:t>Článok V. Platobné podmienky</w:t>
      </w:r>
    </w:p>
    <w:p w:rsidR="005D7EAE" w:rsidRPr="00F574E4" w:rsidRDefault="005D7EAE">
      <w:pPr>
        <w:pStyle w:val="Zkladntext"/>
        <w:spacing w:before="11"/>
        <w:rPr>
          <w:rFonts w:asciiTheme="minorHAnsi" w:hAnsiTheme="minorHAnsi" w:cstheme="minorHAnsi"/>
          <w:b/>
          <w:sz w:val="22"/>
          <w:szCs w:val="22"/>
        </w:rPr>
      </w:pPr>
    </w:p>
    <w:p w:rsidR="005D7EAE" w:rsidRPr="00F574E4" w:rsidRDefault="00FA793F">
      <w:pPr>
        <w:pStyle w:val="Zkladntext"/>
        <w:ind w:left="300" w:right="151"/>
        <w:jc w:val="both"/>
        <w:rPr>
          <w:rFonts w:asciiTheme="minorHAnsi" w:hAnsiTheme="minorHAnsi" w:cstheme="minorHAnsi"/>
          <w:sz w:val="22"/>
          <w:szCs w:val="22"/>
        </w:rPr>
      </w:pPr>
      <w:r w:rsidRPr="00F574E4">
        <w:rPr>
          <w:rFonts w:asciiTheme="minorHAnsi" w:hAnsiTheme="minorHAnsi" w:cstheme="minorHAnsi"/>
          <w:sz w:val="22"/>
          <w:szCs w:val="22"/>
        </w:rPr>
        <w:t xml:space="preserve">5.1. Cenu za zhotovenie diela zaplatí objednávateľ zhotoviteľovi na základe čiastkových faktúr, z ktorých prvá bude vystavená najskôr po prestavaní aspoň </w:t>
      </w:r>
      <w:r w:rsidRPr="00AD5823">
        <w:rPr>
          <w:rFonts w:asciiTheme="minorHAnsi" w:hAnsiTheme="minorHAnsi" w:cstheme="minorHAnsi"/>
          <w:b/>
          <w:sz w:val="22"/>
          <w:szCs w:val="22"/>
        </w:rPr>
        <w:t>20 % z ceny diela</w:t>
      </w:r>
      <w:r w:rsidRPr="00F574E4">
        <w:rPr>
          <w:rFonts w:asciiTheme="minorHAnsi" w:hAnsiTheme="minorHAnsi" w:cstheme="minorHAnsi"/>
          <w:sz w:val="22"/>
          <w:szCs w:val="22"/>
        </w:rPr>
        <w:t>, ktoré zhotoviteľ vystaví a odošle objednávateľovi po splnení týchto podmienok:</w:t>
      </w: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5.1.1 Práce budú fakturované na základe overených zisťovacích protokolov a súpisov vykonaných prác, v ktorých bude uvedené množstvo merných jednotiek a ich ocenenie v súlade s objektovou skladbou projektu stavby a ponukového rozpočtu.</w:t>
      </w:r>
    </w:p>
    <w:p w:rsidR="005D7EAE" w:rsidRPr="00F574E4" w:rsidRDefault="00FA793F">
      <w:pPr>
        <w:pStyle w:val="Zkladntext"/>
        <w:ind w:left="300" w:right="156"/>
        <w:jc w:val="both"/>
        <w:rPr>
          <w:rFonts w:asciiTheme="minorHAnsi" w:hAnsiTheme="minorHAnsi" w:cstheme="minorHAnsi"/>
          <w:sz w:val="22"/>
          <w:szCs w:val="22"/>
        </w:rPr>
      </w:pPr>
      <w:r w:rsidRPr="00F574E4">
        <w:rPr>
          <w:rFonts w:asciiTheme="minorHAnsi" w:hAnsiTheme="minorHAnsi" w:cstheme="minorHAnsi"/>
          <w:sz w:val="22"/>
          <w:szCs w:val="22"/>
        </w:rPr>
        <w:t>5.1.2. Overenie vykonaných prác vykoná odborný technický dozor objednávateľa a autorizuje objednávateľ do 5. pracovného dňa od predloženia súpisu prác zhotoviteľom. Ak má súpis prác chyby, vráti ho zhotoviteľovi na prepracovanie.</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3"/>
        </w:numPr>
        <w:tabs>
          <w:tab w:val="left" w:pos="720"/>
        </w:tabs>
        <w:spacing w:before="1"/>
        <w:ind w:right="149" w:firstLine="0"/>
        <w:jc w:val="both"/>
        <w:rPr>
          <w:rFonts w:asciiTheme="minorHAnsi" w:hAnsiTheme="minorHAnsi" w:cstheme="minorHAnsi"/>
        </w:rPr>
      </w:pPr>
      <w:r w:rsidRPr="00F574E4">
        <w:rPr>
          <w:rFonts w:asciiTheme="minorHAnsi" w:hAnsiTheme="minorHAnsi" w:cstheme="minorHAnsi"/>
        </w:rPr>
        <w:t>Faktúru vyhotoví zhotoviteľ v súlade so zákonom č. 222/2004 Z. z. o dani z pridanej hodnoty</w:t>
      </w:r>
      <w:r w:rsidRPr="00F574E4">
        <w:rPr>
          <w:rFonts w:asciiTheme="minorHAnsi" w:hAnsiTheme="minorHAnsi" w:cstheme="minorHAnsi"/>
          <w:spacing w:val="10"/>
        </w:rPr>
        <w:t xml:space="preserve"> </w:t>
      </w:r>
      <w:r w:rsidRPr="00F574E4">
        <w:rPr>
          <w:rFonts w:asciiTheme="minorHAnsi" w:hAnsiTheme="minorHAnsi" w:cstheme="minorHAnsi"/>
        </w:rPr>
        <w:t>v znení neskorších predpisov a predloží objednávateľovi v 6 originálnych výtlačkoch. Faktúra bude obsahovať minimálne tieto</w:t>
      </w:r>
      <w:r w:rsidRPr="00F574E4">
        <w:rPr>
          <w:rFonts w:asciiTheme="minorHAnsi" w:hAnsiTheme="minorHAnsi" w:cstheme="minorHAnsi"/>
          <w:spacing w:val="-1"/>
        </w:rPr>
        <w:t xml:space="preserve"> </w:t>
      </w:r>
      <w:r w:rsidRPr="00F574E4">
        <w:rPr>
          <w:rFonts w:asciiTheme="minorHAnsi" w:hAnsiTheme="minorHAnsi" w:cstheme="minorHAnsi"/>
        </w:rPr>
        <w:t>údaje:</w:t>
      </w:r>
    </w:p>
    <w:p w:rsidR="005D7EAE" w:rsidRPr="00F574E4" w:rsidRDefault="00FA793F" w:rsidP="00CF79C8">
      <w:pPr>
        <w:pStyle w:val="Odsekzoznamu"/>
        <w:numPr>
          <w:ilvl w:val="2"/>
          <w:numId w:val="13"/>
        </w:numPr>
        <w:tabs>
          <w:tab w:val="left" w:pos="1008"/>
          <w:tab w:val="left" w:pos="1009"/>
        </w:tabs>
        <w:spacing w:before="1" w:line="245" w:lineRule="exact"/>
        <w:ind w:hanging="307"/>
        <w:rPr>
          <w:rFonts w:asciiTheme="minorHAnsi" w:hAnsiTheme="minorHAnsi" w:cstheme="minorHAnsi"/>
        </w:rPr>
      </w:pPr>
      <w:r w:rsidRPr="00F574E4">
        <w:rPr>
          <w:rFonts w:asciiTheme="minorHAnsi" w:hAnsiTheme="minorHAnsi" w:cstheme="minorHAnsi"/>
        </w:rPr>
        <w:t>číslo faktúry, resp. daňového</w:t>
      </w:r>
      <w:r w:rsidRPr="00F574E4">
        <w:rPr>
          <w:rFonts w:asciiTheme="minorHAnsi" w:hAnsiTheme="minorHAnsi" w:cstheme="minorHAnsi"/>
          <w:spacing w:val="-4"/>
        </w:rPr>
        <w:t xml:space="preserve"> </w:t>
      </w:r>
      <w:r w:rsidRPr="00F574E4">
        <w:rPr>
          <w:rFonts w:asciiTheme="minorHAnsi" w:hAnsiTheme="minorHAnsi" w:cstheme="minorHAnsi"/>
        </w:rPr>
        <w:t>dokladu,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objednávateľa a zhotoviteľa, peňažný ústav, číslo</w:t>
      </w:r>
      <w:r w:rsidRPr="00F574E4">
        <w:rPr>
          <w:rFonts w:asciiTheme="minorHAnsi" w:hAnsiTheme="minorHAnsi" w:cstheme="minorHAnsi"/>
          <w:spacing w:val="5"/>
        </w:rPr>
        <w:t xml:space="preserve"> </w:t>
      </w:r>
      <w:r w:rsidRPr="00F574E4">
        <w:rPr>
          <w:rFonts w:asciiTheme="minorHAnsi" w:hAnsiTheme="minorHAnsi" w:cstheme="minorHAnsi"/>
        </w:rPr>
        <w:t>účtu,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IČO a DIČ zhotoviteľa, IČO</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označenie registra, ktorý PO zapísal v obchodnom registri a číslo</w:t>
      </w:r>
      <w:r w:rsidRPr="00F574E4">
        <w:rPr>
          <w:rFonts w:asciiTheme="minorHAnsi" w:hAnsiTheme="minorHAnsi" w:cstheme="minorHAnsi"/>
          <w:spacing w:val="-9"/>
        </w:rPr>
        <w:t xml:space="preserve"> </w:t>
      </w:r>
      <w:r w:rsidRPr="00F574E4">
        <w:rPr>
          <w:rFonts w:asciiTheme="minorHAnsi" w:hAnsiTheme="minorHAnsi" w:cstheme="minorHAnsi"/>
        </w:rPr>
        <w:t>zápisu,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miesto a názov diela, evidenčné číslo</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číslo zmluvy, dátum jej</w:t>
      </w:r>
      <w:r w:rsidRPr="00F574E4">
        <w:rPr>
          <w:rFonts w:asciiTheme="minorHAnsi" w:hAnsiTheme="minorHAnsi" w:cstheme="minorHAnsi"/>
          <w:spacing w:val="-2"/>
        </w:rPr>
        <w:t xml:space="preserve"> </w:t>
      </w:r>
      <w:r w:rsidRPr="00F574E4">
        <w:rPr>
          <w:rFonts w:asciiTheme="minorHAnsi" w:hAnsiTheme="minorHAnsi" w:cstheme="minorHAnsi"/>
        </w:rPr>
        <w:t>uzatvorenia,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zdaniteľné obdobie,</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deň odoslania a deň splatnosti</w:t>
      </w:r>
      <w:r w:rsidRPr="00F574E4">
        <w:rPr>
          <w:rFonts w:asciiTheme="minorHAnsi" w:hAnsiTheme="minorHAnsi" w:cstheme="minorHAnsi"/>
          <w:spacing w:val="-7"/>
        </w:rPr>
        <w:t xml:space="preserve"> </w:t>
      </w:r>
      <w:r w:rsidRPr="00F574E4">
        <w:rPr>
          <w:rFonts w:asciiTheme="minorHAnsi" w:hAnsiTheme="minorHAnsi" w:cstheme="minorHAnsi"/>
        </w:rPr>
        <w:t>faktúry,</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fakturovanú základnú čiastku bez DPH, čiastku DPH a celkovú fakturovanú</w:t>
      </w:r>
      <w:r w:rsidRPr="00F574E4">
        <w:rPr>
          <w:rFonts w:asciiTheme="minorHAnsi" w:hAnsiTheme="minorHAnsi" w:cstheme="minorHAnsi"/>
          <w:spacing w:val="-9"/>
        </w:rPr>
        <w:t xml:space="preserve"> </w:t>
      </w:r>
      <w:r w:rsidRPr="00F574E4">
        <w:rPr>
          <w:rFonts w:asciiTheme="minorHAnsi" w:hAnsiTheme="minorHAnsi" w:cstheme="minorHAnsi"/>
        </w:rPr>
        <w:t>sumu,</w:t>
      </w:r>
    </w:p>
    <w:p w:rsidR="005D7EAE" w:rsidRPr="00F574E4" w:rsidRDefault="00FA793F" w:rsidP="00CF79C8">
      <w:pPr>
        <w:pStyle w:val="Odsekzoznamu"/>
        <w:numPr>
          <w:ilvl w:val="2"/>
          <w:numId w:val="13"/>
        </w:numPr>
        <w:tabs>
          <w:tab w:val="left" w:pos="1008"/>
          <w:tab w:val="left" w:pos="1009"/>
        </w:tabs>
        <w:spacing w:line="245" w:lineRule="exact"/>
        <w:ind w:hanging="307"/>
        <w:rPr>
          <w:rFonts w:asciiTheme="minorHAnsi" w:hAnsiTheme="minorHAnsi" w:cstheme="minorHAnsi"/>
        </w:rPr>
      </w:pPr>
      <w:r w:rsidRPr="00F574E4">
        <w:rPr>
          <w:rFonts w:asciiTheme="minorHAnsi" w:hAnsiTheme="minorHAnsi" w:cstheme="minorHAnsi"/>
        </w:rPr>
        <w:t>pečiatku a podpis oprávneného zástupcu</w:t>
      </w:r>
      <w:r w:rsidRPr="00F574E4">
        <w:rPr>
          <w:rFonts w:asciiTheme="minorHAnsi" w:hAnsiTheme="minorHAnsi" w:cstheme="minorHAnsi"/>
          <w:spacing w:val="-4"/>
        </w:rPr>
        <w:t xml:space="preserve"> </w:t>
      </w:r>
      <w:r w:rsidRPr="00F574E4">
        <w:rPr>
          <w:rFonts w:asciiTheme="minorHAnsi" w:hAnsiTheme="minorHAnsi" w:cstheme="minorHAnsi"/>
        </w:rPr>
        <w:t>zhotoviteľa,</w:t>
      </w:r>
    </w:p>
    <w:p w:rsidR="005D7EAE" w:rsidRPr="00F574E4" w:rsidRDefault="00FA793F" w:rsidP="00CF79C8">
      <w:pPr>
        <w:pStyle w:val="Odsekzoznamu"/>
        <w:numPr>
          <w:ilvl w:val="2"/>
          <w:numId w:val="13"/>
        </w:numPr>
        <w:tabs>
          <w:tab w:val="left" w:pos="1008"/>
          <w:tab w:val="left" w:pos="1009"/>
        </w:tabs>
        <w:ind w:hanging="307"/>
        <w:rPr>
          <w:rFonts w:asciiTheme="minorHAnsi" w:hAnsiTheme="minorHAnsi" w:cstheme="minorHAnsi"/>
        </w:rPr>
      </w:pPr>
      <w:r w:rsidRPr="00F574E4">
        <w:rPr>
          <w:rFonts w:asciiTheme="minorHAnsi" w:hAnsiTheme="minorHAnsi" w:cstheme="minorHAnsi"/>
        </w:rPr>
        <w:t>prílohou faktúry bude objednávateľom odsúhlasený súpis vykonaných</w:t>
      </w:r>
      <w:r w:rsidRPr="00F574E4">
        <w:rPr>
          <w:rFonts w:asciiTheme="minorHAnsi" w:hAnsiTheme="minorHAnsi" w:cstheme="minorHAnsi"/>
          <w:spacing w:val="-1"/>
        </w:rPr>
        <w:t xml:space="preserve"> </w:t>
      </w:r>
      <w:r w:rsidRPr="00F574E4">
        <w:rPr>
          <w:rFonts w:asciiTheme="minorHAnsi" w:hAnsiTheme="minorHAnsi" w:cstheme="minorHAnsi"/>
        </w:rPr>
        <w:t>prác.</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2"/>
          <w:numId w:val="12"/>
        </w:numPr>
        <w:tabs>
          <w:tab w:val="left" w:pos="813"/>
        </w:tabs>
        <w:ind w:right="162" w:firstLine="0"/>
        <w:jc w:val="both"/>
        <w:rPr>
          <w:rFonts w:asciiTheme="minorHAnsi" w:hAnsiTheme="minorHAnsi" w:cstheme="minorHAnsi"/>
        </w:rPr>
      </w:pPr>
      <w:r w:rsidRPr="00F574E4">
        <w:rPr>
          <w:rFonts w:asciiTheme="minorHAnsi" w:hAnsiTheme="minorHAnsi" w:cstheme="minorHAnsi"/>
        </w:rPr>
        <w:t>V prípade, že v protokole o odovzdaní a prevzatí diela budú uvedené chyby a nedorobky, faktúra za dodávku bude uhradená do výšky 95 % ceny diela. Zvyšok fakturovanej ceny objednávateľ uhradí do 60 dní po podpísaní zápisnice o odstránení chýb a</w:t>
      </w:r>
      <w:r w:rsidRPr="00F574E4">
        <w:rPr>
          <w:rFonts w:asciiTheme="minorHAnsi" w:hAnsiTheme="minorHAnsi" w:cstheme="minorHAnsi"/>
          <w:spacing w:val="-6"/>
        </w:rPr>
        <w:t xml:space="preserve"> </w:t>
      </w:r>
      <w:r w:rsidRPr="00F574E4">
        <w:rPr>
          <w:rFonts w:asciiTheme="minorHAnsi" w:hAnsiTheme="minorHAnsi" w:cstheme="minorHAnsi"/>
        </w:rPr>
        <w:t>nedorobkov.</w:t>
      </w:r>
    </w:p>
    <w:p w:rsidR="005D7EAE" w:rsidRPr="00F574E4" w:rsidRDefault="00FA793F" w:rsidP="00CF79C8">
      <w:pPr>
        <w:pStyle w:val="Odsekzoznamu"/>
        <w:numPr>
          <w:ilvl w:val="2"/>
          <w:numId w:val="12"/>
        </w:numPr>
        <w:tabs>
          <w:tab w:val="left" w:pos="838"/>
        </w:tabs>
        <w:ind w:left="837" w:hanging="537"/>
        <w:jc w:val="both"/>
        <w:rPr>
          <w:rFonts w:asciiTheme="minorHAnsi" w:hAnsiTheme="minorHAnsi" w:cstheme="minorHAnsi"/>
        </w:rPr>
      </w:pPr>
      <w:r w:rsidRPr="00F574E4">
        <w:rPr>
          <w:rFonts w:asciiTheme="minorHAnsi" w:hAnsiTheme="minorHAnsi" w:cstheme="minorHAnsi"/>
        </w:rPr>
        <w:t>Uhradená faktúra nie je dokladom o odovzdaní a prevzatí</w:t>
      </w:r>
      <w:r w:rsidRPr="00F574E4">
        <w:rPr>
          <w:rFonts w:asciiTheme="minorHAnsi" w:hAnsiTheme="minorHAnsi" w:cstheme="minorHAnsi"/>
          <w:spacing w:val="-9"/>
        </w:rPr>
        <w:t xml:space="preserve"> </w:t>
      </w:r>
      <w:r w:rsidRPr="00F574E4">
        <w:rPr>
          <w:rFonts w:asciiTheme="minorHAnsi" w:hAnsiTheme="minorHAnsi" w:cstheme="minorHAnsi"/>
        </w:rPr>
        <w:t>diela.</w:t>
      </w:r>
    </w:p>
    <w:p w:rsidR="005D7EAE" w:rsidRPr="00F574E4" w:rsidRDefault="00FA793F" w:rsidP="00CF79C8">
      <w:pPr>
        <w:pStyle w:val="Odsekzoznamu"/>
        <w:numPr>
          <w:ilvl w:val="2"/>
          <w:numId w:val="12"/>
        </w:numPr>
        <w:tabs>
          <w:tab w:val="left" w:pos="866"/>
        </w:tabs>
        <w:spacing w:before="1"/>
        <w:ind w:right="152" w:firstLine="0"/>
        <w:jc w:val="both"/>
        <w:rPr>
          <w:rFonts w:asciiTheme="minorHAnsi" w:hAnsiTheme="minorHAnsi" w:cstheme="minorHAnsi"/>
        </w:rPr>
      </w:pPr>
      <w:r w:rsidRPr="00F574E4">
        <w:rPr>
          <w:rFonts w:asciiTheme="minorHAnsi" w:hAnsiTheme="minorHAnsi" w:cstheme="minorHAnsi"/>
        </w:rPr>
        <w:t>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717"/>
        </w:tabs>
        <w:spacing w:before="1"/>
        <w:ind w:right="162" w:firstLine="0"/>
        <w:jc w:val="both"/>
        <w:rPr>
          <w:rFonts w:asciiTheme="minorHAnsi" w:hAnsiTheme="minorHAnsi" w:cstheme="minorHAnsi"/>
        </w:rPr>
      </w:pPr>
      <w:r w:rsidRPr="00F574E4">
        <w:rPr>
          <w:rFonts w:asciiTheme="minorHAnsi" w:hAnsiTheme="minorHAnsi" w:cstheme="minorHAnsi"/>
        </w:rPr>
        <w:t>Splatnosť jednotlivých faktúr je 60 dní odo dňa ich doručenia objednávateľovi. Faktúra sa považuje za uhradenú dňom odpísania prostriedkov z účtu</w:t>
      </w:r>
      <w:r w:rsidRPr="00F574E4">
        <w:rPr>
          <w:rFonts w:asciiTheme="minorHAnsi" w:hAnsiTheme="minorHAnsi" w:cstheme="minorHAnsi"/>
          <w:spacing w:val="-1"/>
        </w:rPr>
        <w:t xml:space="preserve"> </w:t>
      </w:r>
      <w:r w:rsidRPr="00F574E4">
        <w:rPr>
          <w:rFonts w:asciiTheme="minorHAnsi" w:hAnsiTheme="minorHAnsi" w:cstheme="minorHAnsi"/>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11"/>
        </w:numPr>
        <w:tabs>
          <w:tab w:val="left" w:pos="687"/>
        </w:tabs>
        <w:ind w:right="158" w:firstLine="0"/>
        <w:jc w:val="both"/>
        <w:rPr>
          <w:rFonts w:asciiTheme="minorHAnsi" w:hAnsiTheme="minorHAnsi" w:cstheme="minorHAnsi"/>
        </w:rPr>
      </w:pPr>
      <w:r w:rsidRPr="00F574E4">
        <w:rPr>
          <w:rFonts w:asciiTheme="minorHAnsi" w:hAnsiTheme="minorHAnsi" w:cstheme="minorHAnsi"/>
        </w:rPr>
        <w:t>V prípade, že faktúra nebude obsahovať náležitosti uvedené v tejto zmluve, objednávateľ je oprávnený vrátiť ju</w:t>
      </w:r>
      <w:r w:rsidRPr="00F574E4">
        <w:rPr>
          <w:rFonts w:asciiTheme="minorHAnsi" w:hAnsiTheme="minorHAnsi" w:cstheme="minorHAnsi"/>
          <w:spacing w:val="-4"/>
        </w:rPr>
        <w:t xml:space="preserve"> </w:t>
      </w:r>
      <w:r w:rsidRPr="00F574E4">
        <w:rPr>
          <w:rFonts w:asciiTheme="minorHAnsi" w:hAnsiTheme="minorHAnsi" w:cstheme="minorHAnsi"/>
        </w:rPr>
        <w:t>zhotoviteľovi</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3"/>
        </w:rPr>
        <w:t xml:space="preserve"> </w:t>
      </w:r>
      <w:r w:rsidRPr="00F574E4">
        <w:rPr>
          <w:rFonts w:asciiTheme="minorHAnsi" w:hAnsiTheme="minorHAnsi" w:cstheme="minorHAnsi"/>
        </w:rPr>
        <w:t>doplnenie.</w:t>
      </w:r>
      <w:r w:rsidRPr="00F574E4">
        <w:rPr>
          <w:rFonts w:asciiTheme="minorHAnsi" w:hAnsiTheme="minorHAnsi" w:cstheme="minorHAnsi"/>
          <w:spacing w:val="-3"/>
        </w:rPr>
        <w:t xml:space="preserve"> </w:t>
      </w:r>
      <w:r w:rsidRPr="00F574E4">
        <w:rPr>
          <w:rFonts w:asciiTheme="minorHAnsi" w:hAnsiTheme="minorHAnsi" w:cstheme="minorHAnsi"/>
        </w:rPr>
        <w:t>V</w:t>
      </w:r>
      <w:r w:rsidRPr="00F574E4">
        <w:rPr>
          <w:rFonts w:asciiTheme="minorHAnsi" w:hAnsiTheme="minorHAnsi" w:cstheme="minorHAnsi"/>
          <w:spacing w:val="-4"/>
        </w:rPr>
        <w:t xml:space="preserve"> </w:t>
      </w:r>
      <w:r w:rsidRPr="00F574E4">
        <w:rPr>
          <w:rFonts w:asciiTheme="minorHAnsi" w:hAnsiTheme="minorHAnsi" w:cstheme="minorHAnsi"/>
        </w:rPr>
        <w:t>takom</w:t>
      </w:r>
      <w:r w:rsidRPr="00F574E4">
        <w:rPr>
          <w:rFonts w:asciiTheme="minorHAnsi" w:hAnsiTheme="minorHAnsi" w:cstheme="minorHAnsi"/>
          <w:spacing w:val="-1"/>
        </w:rPr>
        <w:t xml:space="preserve"> </w:t>
      </w:r>
      <w:r w:rsidRPr="00F574E4">
        <w:rPr>
          <w:rFonts w:asciiTheme="minorHAnsi" w:hAnsiTheme="minorHAnsi" w:cstheme="minorHAnsi"/>
        </w:rPr>
        <w:t>prípade</w:t>
      </w:r>
      <w:r w:rsidRPr="00F574E4">
        <w:rPr>
          <w:rFonts w:asciiTheme="minorHAnsi" w:hAnsiTheme="minorHAnsi" w:cstheme="minorHAnsi"/>
          <w:spacing w:val="-4"/>
        </w:rPr>
        <w:t xml:space="preserve"> </w:t>
      </w:r>
      <w:r w:rsidRPr="00F574E4">
        <w:rPr>
          <w:rFonts w:asciiTheme="minorHAnsi" w:hAnsiTheme="minorHAnsi" w:cstheme="minorHAnsi"/>
        </w:rPr>
        <w:t>sa</w:t>
      </w:r>
      <w:r w:rsidRPr="00F574E4">
        <w:rPr>
          <w:rFonts w:asciiTheme="minorHAnsi" w:hAnsiTheme="minorHAnsi" w:cstheme="minorHAnsi"/>
          <w:spacing w:val="-1"/>
        </w:rPr>
        <w:t xml:space="preserve"> </w:t>
      </w:r>
      <w:r w:rsidRPr="00F574E4">
        <w:rPr>
          <w:rFonts w:asciiTheme="minorHAnsi" w:hAnsiTheme="minorHAnsi" w:cstheme="minorHAnsi"/>
        </w:rPr>
        <w:t>preruší</w:t>
      </w:r>
      <w:r w:rsidRPr="00F574E4">
        <w:rPr>
          <w:rFonts w:asciiTheme="minorHAnsi" w:hAnsiTheme="minorHAnsi" w:cstheme="minorHAnsi"/>
          <w:spacing w:val="-3"/>
        </w:rPr>
        <w:t xml:space="preserve"> </w:t>
      </w:r>
      <w:r w:rsidRPr="00F574E4">
        <w:rPr>
          <w:rFonts w:asciiTheme="minorHAnsi" w:hAnsiTheme="minorHAnsi" w:cstheme="minorHAnsi"/>
        </w:rPr>
        <w:t>plynutie</w:t>
      </w:r>
      <w:r w:rsidRPr="00F574E4">
        <w:rPr>
          <w:rFonts w:asciiTheme="minorHAnsi" w:hAnsiTheme="minorHAnsi" w:cstheme="minorHAnsi"/>
          <w:spacing w:val="-4"/>
        </w:rPr>
        <w:t xml:space="preserve"> </w:t>
      </w:r>
      <w:r w:rsidRPr="00F574E4">
        <w:rPr>
          <w:rFonts w:asciiTheme="minorHAnsi" w:hAnsiTheme="minorHAnsi" w:cstheme="minorHAnsi"/>
        </w:rPr>
        <w:t>lehoty</w:t>
      </w:r>
      <w:r w:rsidRPr="00F574E4">
        <w:rPr>
          <w:rFonts w:asciiTheme="minorHAnsi" w:hAnsiTheme="minorHAnsi" w:cstheme="minorHAnsi"/>
          <w:spacing w:val="-3"/>
        </w:rPr>
        <w:t xml:space="preserve"> </w:t>
      </w:r>
      <w:r w:rsidRPr="00F574E4">
        <w:rPr>
          <w:rFonts w:asciiTheme="minorHAnsi" w:hAnsiTheme="minorHAnsi" w:cstheme="minorHAnsi"/>
        </w:rPr>
        <w:t>splatnosti</w:t>
      </w:r>
      <w:r w:rsidRPr="00F574E4">
        <w:rPr>
          <w:rFonts w:asciiTheme="minorHAnsi" w:hAnsiTheme="minorHAnsi" w:cstheme="minorHAnsi"/>
          <w:spacing w:val="-5"/>
        </w:rPr>
        <w:t xml:space="preserve"> </w:t>
      </w:r>
      <w:r w:rsidRPr="00F574E4">
        <w:rPr>
          <w:rFonts w:asciiTheme="minorHAnsi" w:hAnsiTheme="minorHAnsi" w:cstheme="minorHAnsi"/>
        </w:rPr>
        <w:t>a</w:t>
      </w:r>
      <w:r w:rsidRPr="00F574E4">
        <w:rPr>
          <w:rFonts w:asciiTheme="minorHAnsi" w:hAnsiTheme="minorHAnsi" w:cstheme="minorHAnsi"/>
          <w:spacing w:val="-4"/>
        </w:rPr>
        <w:t xml:space="preserve"> </w:t>
      </w:r>
      <w:r w:rsidRPr="00F574E4">
        <w:rPr>
          <w:rFonts w:asciiTheme="minorHAnsi" w:hAnsiTheme="minorHAnsi" w:cstheme="minorHAnsi"/>
        </w:rPr>
        <w:t>nová</w:t>
      </w:r>
      <w:r w:rsidRPr="00F574E4">
        <w:rPr>
          <w:rFonts w:asciiTheme="minorHAnsi" w:hAnsiTheme="minorHAnsi" w:cstheme="minorHAnsi"/>
          <w:spacing w:val="-3"/>
        </w:rPr>
        <w:t xml:space="preserve"> </w:t>
      </w:r>
      <w:r w:rsidRPr="00F574E4">
        <w:rPr>
          <w:rFonts w:asciiTheme="minorHAnsi" w:hAnsiTheme="minorHAnsi" w:cstheme="minorHAnsi"/>
        </w:rPr>
        <w:t>lehota</w:t>
      </w:r>
      <w:r w:rsidRPr="00F574E4">
        <w:rPr>
          <w:rFonts w:asciiTheme="minorHAnsi" w:hAnsiTheme="minorHAnsi" w:cstheme="minorHAnsi"/>
          <w:spacing w:val="-4"/>
        </w:rPr>
        <w:t xml:space="preserve"> </w:t>
      </w:r>
      <w:r w:rsidRPr="00F574E4">
        <w:rPr>
          <w:rFonts w:asciiTheme="minorHAnsi" w:hAnsiTheme="minorHAnsi" w:cstheme="minorHAnsi"/>
        </w:rPr>
        <w:t>splatnosti</w:t>
      </w:r>
      <w:r w:rsidRPr="00F574E4">
        <w:rPr>
          <w:rFonts w:asciiTheme="minorHAnsi" w:hAnsiTheme="minorHAnsi" w:cstheme="minorHAnsi"/>
          <w:spacing w:val="-1"/>
        </w:rPr>
        <w:t xml:space="preserve"> </w:t>
      </w:r>
      <w:r w:rsidRPr="00F574E4">
        <w:rPr>
          <w:rFonts w:asciiTheme="minorHAnsi" w:hAnsiTheme="minorHAnsi" w:cstheme="minorHAnsi"/>
        </w:rPr>
        <w:t>začne plynúť doručením opravenej faktúry</w:t>
      </w:r>
      <w:r w:rsidRPr="00F574E4">
        <w:rPr>
          <w:rFonts w:asciiTheme="minorHAnsi" w:hAnsiTheme="minorHAnsi" w:cstheme="minorHAnsi"/>
          <w:spacing w:val="-4"/>
        </w:rPr>
        <w:t xml:space="preserve"> </w:t>
      </w:r>
      <w:r w:rsidRPr="00F574E4">
        <w:rPr>
          <w:rFonts w:asciiTheme="minorHAnsi" w:hAnsiTheme="minorHAnsi" w:cstheme="minorHAnsi"/>
        </w:rPr>
        <w:t>objednávateľovi.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4777"/>
        <w:rPr>
          <w:rFonts w:asciiTheme="minorHAnsi" w:hAnsiTheme="minorHAnsi" w:cstheme="minorHAnsi"/>
          <w:sz w:val="22"/>
          <w:szCs w:val="22"/>
        </w:rPr>
      </w:pPr>
      <w:r w:rsidRPr="00F574E4">
        <w:rPr>
          <w:rFonts w:asciiTheme="minorHAnsi" w:hAnsiTheme="minorHAnsi" w:cstheme="minorHAnsi"/>
          <w:sz w:val="22"/>
          <w:szCs w:val="22"/>
        </w:rPr>
        <w:t>Článok VI.</w:t>
      </w:r>
    </w:p>
    <w:p w:rsidR="005D7EAE" w:rsidRPr="00F574E4" w:rsidRDefault="00FA793F">
      <w:pPr>
        <w:spacing w:line="226" w:lineRule="exact"/>
        <w:ind w:left="3433"/>
        <w:rPr>
          <w:rFonts w:asciiTheme="minorHAnsi" w:hAnsiTheme="minorHAnsi" w:cstheme="minorHAnsi"/>
          <w:b/>
        </w:rPr>
      </w:pPr>
      <w:r w:rsidRPr="00F574E4">
        <w:rPr>
          <w:rFonts w:asciiTheme="minorHAnsi" w:hAnsiTheme="minorHAnsi" w:cstheme="minorHAnsi"/>
          <w:b/>
        </w:rPr>
        <w:t>Záručná doba, zodpovednosť za vady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10"/>
        </w:numPr>
        <w:tabs>
          <w:tab w:val="left" w:pos="672"/>
        </w:tabs>
        <w:ind w:right="154" w:firstLine="0"/>
        <w:jc w:val="both"/>
        <w:rPr>
          <w:rFonts w:asciiTheme="minorHAnsi" w:hAnsiTheme="minorHAnsi" w:cstheme="minorHAnsi"/>
        </w:rPr>
      </w:pPr>
      <w:r w:rsidRPr="00F574E4">
        <w:rPr>
          <w:rFonts w:asciiTheme="minorHAnsi" w:hAnsiTheme="minorHAnsi" w:cstheme="minorHAnsi"/>
        </w:rPr>
        <w:t>Zhotoviteľ zodpovedá za to, že predmet tejto zmluvy je zhotovený podľa schváleného projektu stavby, STN, vzťahujúcimi sa na predmet plnenia, dohodnutých zmluvných podmienok, a že počas záručnej doby bude mať vlastnosti, dohodnuté v tejto</w:t>
      </w:r>
      <w:r w:rsidRPr="00F574E4">
        <w:rPr>
          <w:rFonts w:asciiTheme="minorHAnsi" w:hAnsiTheme="minorHAnsi" w:cstheme="minorHAnsi"/>
          <w:spacing w:val="-3"/>
        </w:rPr>
        <w:t xml:space="preserve"> </w:t>
      </w:r>
      <w:r w:rsidRPr="00F574E4">
        <w:rPr>
          <w:rFonts w:asciiTheme="minorHAnsi" w:hAnsiTheme="minorHAnsi" w:cstheme="minorHAnsi"/>
        </w:rPr>
        <w:t>zmluve.</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10"/>
        </w:numPr>
        <w:tabs>
          <w:tab w:val="left" w:pos="698"/>
        </w:tabs>
        <w:spacing w:after="240"/>
        <w:ind w:right="152" w:firstLine="0"/>
        <w:jc w:val="both"/>
        <w:rPr>
          <w:rFonts w:asciiTheme="minorHAnsi" w:hAnsiTheme="minorHAnsi" w:cstheme="minorHAnsi"/>
        </w:rPr>
      </w:pPr>
      <w:r w:rsidRPr="00F574E4">
        <w:rPr>
          <w:rFonts w:asciiTheme="minorHAnsi" w:hAnsiTheme="minorHAnsi" w:cstheme="minorHAnsi"/>
        </w:rPr>
        <w:t>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w:t>
      </w:r>
      <w:r w:rsidRPr="00F574E4">
        <w:rPr>
          <w:rFonts w:asciiTheme="minorHAnsi" w:hAnsiTheme="minorHAnsi" w:cstheme="minorHAnsi"/>
          <w:spacing w:val="-3"/>
        </w:rPr>
        <w:t xml:space="preserve"> </w:t>
      </w:r>
      <w:r w:rsidRPr="00F574E4">
        <w:rPr>
          <w:rFonts w:asciiTheme="minorHAnsi" w:hAnsiTheme="minorHAnsi" w:cstheme="minorHAnsi"/>
        </w:rPr>
        <w:t>záruky.</w:t>
      </w:r>
    </w:p>
    <w:p w:rsidR="005D7EAE" w:rsidRPr="00F574E4" w:rsidRDefault="00FA793F" w:rsidP="00CF79C8">
      <w:pPr>
        <w:pStyle w:val="Odsekzoznamu"/>
        <w:numPr>
          <w:ilvl w:val="2"/>
          <w:numId w:val="10"/>
        </w:numPr>
        <w:tabs>
          <w:tab w:val="left" w:pos="859"/>
        </w:tabs>
        <w:ind w:right="163" w:firstLine="0"/>
        <w:jc w:val="both"/>
        <w:rPr>
          <w:rFonts w:asciiTheme="minorHAnsi" w:hAnsiTheme="minorHAnsi" w:cstheme="minorHAnsi"/>
        </w:rPr>
      </w:pPr>
      <w:r w:rsidRPr="00F574E4">
        <w:rPr>
          <w:rFonts w:asciiTheme="minorHAnsi" w:hAnsiTheme="minorHAnsi" w:cstheme="minorHAnsi"/>
        </w:rPr>
        <w:t>Záručná doba neplynie v čase, kedy objednávateľ nemohol dielo užívať pre chyby, za ktoré zodpovedá zhotoviteľ.</w:t>
      </w:r>
    </w:p>
    <w:p w:rsidR="005D7EAE" w:rsidRPr="00F574E4" w:rsidRDefault="00FA793F" w:rsidP="00CF79C8">
      <w:pPr>
        <w:pStyle w:val="Odsekzoznamu"/>
        <w:numPr>
          <w:ilvl w:val="1"/>
          <w:numId w:val="9"/>
        </w:numPr>
        <w:tabs>
          <w:tab w:val="left" w:pos="744"/>
        </w:tabs>
        <w:spacing w:before="70"/>
        <w:ind w:right="164" w:firstLine="0"/>
        <w:jc w:val="both"/>
        <w:rPr>
          <w:rFonts w:asciiTheme="minorHAnsi" w:hAnsiTheme="minorHAnsi" w:cstheme="minorHAnsi"/>
        </w:rPr>
      </w:pPr>
      <w:r w:rsidRPr="00F574E4">
        <w:rPr>
          <w:rFonts w:asciiTheme="minorHAnsi" w:hAnsiTheme="minorHAnsi" w:cstheme="minorHAnsi"/>
        </w:rPr>
        <w:t>Zmluvné strany sa dohodli pre prípad chyby diela, že počas záručnej doby má zhotoviteľ povinnosť bezplatného odstránenia</w:t>
      </w:r>
      <w:r w:rsidRPr="00F574E4">
        <w:rPr>
          <w:rFonts w:asciiTheme="minorHAnsi" w:hAnsiTheme="minorHAnsi" w:cstheme="minorHAnsi"/>
          <w:spacing w:val="-2"/>
        </w:rPr>
        <w:t xml:space="preserve"> </w:t>
      </w:r>
      <w:r w:rsidRPr="00F574E4">
        <w:rPr>
          <w:rFonts w:asciiTheme="minorHAnsi" w:hAnsiTheme="minorHAnsi" w:cstheme="minorHAnsi"/>
        </w:rPr>
        <w:t>chyby.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2"/>
        </w:tabs>
        <w:ind w:right="159" w:firstLine="0"/>
        <w:jc w:val="both"/>
        <w:rPr>
          <w:rFonts w:asciiTheme="minorHAnsi" w:hAnsiTheme="minorHAnsi" w:cstheme="minorHAnsi"/>
        </w:rPr>
      </w:pPr>
      <w:r w:rsidRPr="00F574E4">
        <w:rPr>
          <w:rFonts w:asciiTheme="minorHAnsi" w:hAnsiTheme="minorHAnsi" w:cstheme="minorHAnsi"/>
        </w:rPr>
        <w:t>Zhotoviteľ nezodpovedá za chyby diela, ktoré boli spôsobené použitím podkladov a vecí, poskytnutých objednávateľom a zhotoviteľ ani pri vynaložení odbornej starostlivosti nemohol zistiť ich nevhodnosť alebo na ňu upozornil objednávateľa a ten na ich použití</w:t>
      </w:r>
      <w:r w:rsidRPr="00F574E4">
        <w:rPr>
          <w:rFonts w:asciiTheme="minorHAnsi" w:hAnsiTheme="minorHAnsi" w:cstheme="minorHAnsi"/>
          <w:spacing w:val="-8"/>
        </w:rPr>
        <w:t xml:space="preserve"> </w:t>
      </w:r>
      <w:r w:rsidRPr="00F574E4">
        <w:rPr>
          <w:rFonts w:asciiTheme="minorHAnsi" w:hAnsiTheme="minorHAnsi" w:cstheme="minorHAnsi"/>
        </w:rPr>
        <w:t>trval.</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20"/>
        </w:tabs>
        <w:ind w:right="160" w:firstLine="0"/>
        <w:jc w:val="both"/>
        <w:rPr>
          <w:rFonts w:asciiTheme="minorHAnsi" w:hAnsiTheme="minorHAnsi" w:cstheme="minorHAnsi"/>
        </w:rPr>
      </w:pPr>
      <w:r w:rsidRPr="00F574E4">
        <w:rPr>
          <w:rFonts w:asciiTheme="minorHAnsi" w:hAnsiTheme="minorHAnsi" w:cstheme="minorHAnsi"/>
        </w:rPr>
        <w:t>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96"/>
        </w:tabs>
        <w:ind w:right="161" w:firstLine="0"/>
        <w:jc w:val="both"/>
        <w:rPr>
          <w:rFonts w:asciiTheme="minorHAnsi" w:hAnsiTheme="minorHAnsi" w:cstheme="minorHAnsi"/>
        </w:rPr>
      </w:pPr>
      <w:r w:rsidRPr="00F574E4">
        <w:rPr>
          <w:rFonts w:asciiTheme="minorHAnsi" w:hAnsiTheme="minorHAnsi" w:cstheme="minorHAnsi"/>
        </w:rPr>
        <w:t>Materiály, stavebné diely a výrobky, ktoré nezodpovedajú zmluve a požadovaným skúškam, musí zhotoviteľ na vlastné náklady odstrániť a nahradiť</w:t>
      </w:r>
      <w:r w:rsidRPr="00F574E4">
        <w:rPr>
          <w:rFonts w:asciiTheme="minorHAnsi" w:hAnsiTheme="minorHAnsi" w:cstheme="minorHAnsi"/>
          <w:spacing w:val="-4"/>
        </w:rPr>
        <w:t xml:space="preserve"> </w:t>
      </w:r>
      <w:r w:rsidRPr="00F574E4">
        <w:rPr>
          <w:rFonts w:asciiTheme="minorHAnsi" w:hAnsiTheme="minorHAnsi" w:cstheme="minorHAnsi"/>
        </w:rPr>
        <w:t>bezchybnými.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77"/>
        </w:tabs>
        <w:spacing w:before="1"/>
        <w:ind w:right="149" w:firstLine="0"/>
        <w:jc w:val="both"/>
        <w:rPr>
          <w:rFonts w:asciiTheme="minorHAnsi" w:hAnsiTheme="minorHAnsi" w:cstheme="minorHAnsi"/>
        </w:rPr>
      </w:pPr>
      <w:r w:rsidRPr="00F574E4">
        <w:rPr>
          <w:rFonts w:asciiTheme="minorHAnsi" w:hAnsiTheme="minorHAnsi" w:cstheme="minorHAnsi"/>
        </w:rPr>
        <w:t>Objednávateľ je povinný umožniť zhotoviteľovi prístup do priestorov, kde sa majú chyby diela, zistené počas záručnej doby,</w:t>
      </w:r>
      <w:r w:rsidRPr="00F574E4">
        <w:rPr>
          <w:rFonts w:asciiTheme="minorHAnsi" w:hAnsiTheme="minorHAnsi" w:cstheme="minorHAnsi"/>
          <w:spacing w:val="-5"/>
        </w:rPr>
        <w:t xml:space="preserve"> </w:t>
      </w:r>
      <w:r w:rsidRPr="00F574E4">
        <w:rPr>
          <w:rFonts w:asciiTheme="minorHAnsi" w:hAnsiTheme="minorHAnsi" w:cstheme="minorHAnsi"/>
        </w:rPr>
        <w:t>odstraňovať.</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37"/>
        </w:tabs>
        <w:ind w:right="162" w:firstLine="0"/>
        <w:jc w:val="both"/>
        <w:rPr>
          <w:rFonts w:asciiTheme="minorHAnsi" w:hAnsiTheme="minorHAnsi" w:cstheme="minorHAnsi"/>
        </w:rPr>
      </w:pPr>
      <w:r w:rsidRPr="00F574E4">
        <w:rPr>
          <w:rFonts w:asciiTheme="minorHAnsi" w:hAnsiTheme="minorHAnsi" w:cstheme="minorHAnsi"/>
        </w:rPr>
        <w:t>Objednávateľ sa zaväzuje, že prípadnú reklamáciu chyby diela uplatní bezodkladne po jej zistení, a to písomnou</w:t>
      </w:r>
      <w:r w:rsidRPr="00F574E4">
        <w:rPr>
          <w:rFonts w:asciiTheme="minorHAnsi" w:hAnsiTheme="minorHAnsi" w:cstheme="minorHAnsi"/>
          <w:spacing w:val="-1"/>
        </w:rPr>
        <w:t xml:space="preserve"> </w:t>
      </w:r>
      <w:r w:rsidRPr="00F574E4">
        <w:rPr>
          <w:rFonts w:asciiTheme="minorHAnsi" w:hAnsiTheme="minorHAnsi" w:cstheme="minorHAnsi"/>
        </w:rPr>
        <w:t>formou.</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9"/>
        </w:numPr>
        <w:tabs>
          <w:tab w:val="left" w:pos="689"/>
        </w:tabs>
        <w:ind w:right="152" w:firstLine="0"/>
        <w:jc w:val="both"/>
        <w:rPr>
          <w:rFonts w:asciiTheme="minorHAnsi" w:hAnsiTheme="minorHAnsi" w:cstheme="minorHAnsi"/>
        </w:rPr>
      </w:pPr>
      <w:r w:rsidRPr="00F574E4">
        <w:rPr>
          <w:rFonts w:asciiTheme="minorHAnsi" w:hAnsiTheme="minorHAnsi" w:cstheme="minorHAnsi"/>
        </w:rPr>
        <w:t>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w:t>
      </w:r>
      <w:r w:rsidRPr="00F574E4">
        <w:rPr>
          <w:rFonts w:asciiTheme="minorHAnsi" w:hAnsiTheme="minorHAnsi" w:cstheme="minorHAnsi"/>
          <w:spacing w:val="-16"/>
        </w:rPr>
        <w:t xml:space="preserve"> </w:t>
      </w:r>
      <w:r w:rsidRPr="00F574E4">
        <w:rPr>
          <w:rFonts w:asciiTheme="minorHAnsi" w:hAnsiTheme="minorHAnsi" w:cstheme="minorHAnsi"/>
        </w:rPr>
        <w:t>konaní.</w:t>
      </w: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80"/>
        </w:tabs>
        <w:spacing w:before="1"/>
        <w:ind w:right="159" w:firstLine="0"/>
        <w:jc w:val="both"/>
        <w:rPr>
          <w:rFonts w:asciiTheme="minorHAnsi" w:hAnsiTheme="minorHAnsi" w:cstheme="minorHAnsi"/>
        </w:rPr>
      </w:pPr>
      <w:r w:rsidRPr="00F574E4">
        <w:rPr>
          <w:rFonts w:asciiTheme="minorHAnsi" w:hAnsiTheme="minorHAnsi" w:cstheme="minorHAnsi"/>
        </w:rPr>
        <w:t>Ak zhotoviteľ neodstráni chyby a nedorobky, uvedené v protokole o odovzdaní a prevzatí diela v dohodnutej lehote, má právo ich odstrániť objednávateľ a uhradiť ich z čiastky, zadržanej podľa článku V. bod 5.2.1.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9"/>
        </w:numPr>
        <w:tabs>
          <w:tab w:val="left" w:pos="773"/>
        </w:tabs>
        <w:spacing w:before="1"/>
        <w:ind w:right="152" w:firstLine="0"/>
        <w:jc w:val="both"/>
        <w:rPr>
          <w:rFonts w:asciiTheme="minorHAnsi" w:hAnsiTheme="minorHAnsi" w:cstheme="minorHAnsi"/>
        </w:rPr>
      </w:pPr>
      <w:r w:rsidRPr="00F574E4">
        <w:rPr>
          <w:rFonts w:asciiTheme="minorHAnsi" w:hAnsiTheme="minorHAnsi" w:cstheme="minorHAnsi"/>
        </w:rPr>
        <w:t>Za škody, ktoré vzniknú predčasným užívaním stavby, na ktorom sa zmluvné strany dohodli, zodpovedá objednávateľ a zhotoviteľ ich odstráni na základe dodatku k zmluve na náklady</w:t>
      </w:r>
      <w:r w:rsidRPr="00F574E4">
        <w:rPr>
          <w:rFonts w:asciiTheme="minorHAnsi" w:hAnsiTheme="minorHAnsi" w:cstheme="minorHAnsi"/>
          <w:spacing w:val="-20"/>
        </w:rPr>
        <w:t xml:space="preserve"> </w:t>
      </w:r>
      <w:r w:rsidRPr="00F574E4">
        <w:rPr>
          <w:rFonts w:asciiTheme="minorHAnsi" w:hAnsiTheme="minorHAnsi" w:cstheme="minorHAnsi"/>
        </w:rPr>
        <w:t>objednávateľa.</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9"/>
        </w:numPr>
        <w:tabs>
          <w:tab w:val="left" w:pos="806"/>
        </w:tabs>
        <w:ind w:right="161" w:firstLine="0"/>
        <w:jc w:val="both"/>
        <w:rPr>
          <w:rFonts w:asciiTheme="minorHAnsi" w:hAnsiTheme="minorHAnsi" w:cstheme="minorHAnsi"/>
        </w:rPr>
      </w:pPr>
      <w:r w:rsidRPr="00F574E4">
        <w:rPr>
          <w:rFonts w:asciiTheme="minorHAnsi" w:hAnsiTheme="minorHAnsi" w:cstheme="minorHAnsi"/>
        </w:rPr>
        <w:t>Chyby projektu stavby, zabezpečeného objednávateľom, budú zmluvné strany riešiť podľa § 551 až 552 Obchodného</w:t>
      </w:r>
      <w:r w:rsidRPr="00F574E4">
        <w:rPr>
          <w:rFonts w:asciiTheme="minorHAnsi" w:hAnsiTheme="minorHAnsi" w:cstheme="minorHAnsi"/>
          <w:spacing w:val="-1"/>
        </w:rPr>
        <w:t xml:space="preserve"> </w:t>
      </w:r>
      <w:r w:rsidRPr="00F574E4">
        <w:rPr>
          <w:rFonts w:asciiTheme="minorHAnsi" w:hAnsiTheme="minorHAnsi" w:cstheme="minorHAnsi"/>
        </w:rPr>
        <w:t>zákonníka.</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spacing w:line="226" w:lineRule="exact"/>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w:t>
      </w:r>
    </w:p>
    <w:p w:rsidR="005D7EAE" w:rsidRPr="00F574E4" w:rsidRDefault="00FA793F">
      <w:pPr>
        <w:spacing w:line="226" w:lineRule="exact"/>
        <w:ind w:left="1286" w:right="1142"/>
        <w:jc w:val="center"/>
        <w:rPr>
          <w:rFonts w:asciiTheme="minorHAnsi" w:hAnsiTheme="minorHAnsi" w:cstheme="minorHAnsi"/>
          <w:b/>
        </w:rPr>
      </w:pPr>
      <w:r w:rsidRPr="00F574E4">
        <w:rPr>
          <w:rFonts w:asciiTheme="minorHAnsi" w:hAnsiTheme="minorHAnsi" w:cstheme="minorHAnsi"/>
          <w:b/>
        </w:rPr>
        <w:t>Vykonanie diela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CF79C8">
      <w:pPr>
        <w:pStyle w:val="Odsekzoznamu"/>
        <w:numPr>
          <w:ilvl w:val="1"/>
          <w:numId w:val="8"/>
        </w:numPr>
        <w:tabs>
          <w:tab w:val="left" w:pos="674"/>
        </w:tabs>
        <w:ind w:right="159" w:firstLine="0"/>
        <w:jc w:val="both"/>
        <w:rPr>
          <w:rFonts w:asciiTheme="minorHAnsi" w:hAnsiTheme="minorHAnsi" w:cstheme="minorHAnsi"/>
        </w:rPr>
      </w:pPr>
      <w:r w:rsidRPr="00F574E4">
        <w:rPr>
          <w:rFonts w:asciiTheme="minorHAnsi" w:hAnsiTheme="minorHAnsi" w:cstheme="minorHAnsi"/>
        </w:rPr>
        <w:t>Zhotoviteľ vykonáva činnosti, spojené s predmetom diela na vlastnú zodpovednosť podľa zmluvy, pričom rešpektuje technické špecifikácie a právne</w:t>
      </w:r>
      <w:r w:rsidRPr="00F574E4">
        <w:rPr>
          <w:rFonts w:asciiTheme="minorHAnsi" w:hAnsiTheme="minorHAnsi" w:cstheme="minorHAnsi"/>
          <w:spacing w:val="-3"/>
        </w:rPr>
        <w:t xml:space="preserve"> </w:t>
      </w:r>
      <w:r w:rsidRPr="00F574E4">
        <w:rPr>
          <w:rFonts w:asciiTheme="minorHAnsi" w:hAnsiTheme="minorHAnsi" w:cstheme="minorHAnsi"/>
        </w:rPr>
        <w:t>predpisy.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79"/>
        </w:tabs>
        <w:ind w:right="155" w:firstLine="0"/>
        <w:jc w:val="both"/>
        <w:rPr>
          <w:rFonts w:asciiTheme="minorHAnsi" w:hAnsiTheme="minorHAnsi" w:cstheme="minorHAnsi"/>
        </w:rPr>
      </w:pPr>
      <w:r w:rsidRPr="00F574E4">
        <w:rPr>
          <w:rFonts w:asciiTheme="minorHAnsi" w:hAnsiTheme="minorHAnsi" w:cstheme="minorHAnsi"/>
        </w:rPr>
        <w:t>Zhotoviteľ je povinný zabezpečiť dielo proti krádeži a poškodeniu, poistiť ho proti vzniku škody a zabezpečiť na svoje náklady stráženie a osvetlenie</w:t>
      </w:r>
      <w:r w:rsidRPr="00F574E4">
        <w:rPr>
          <w:rFonts w:asciiTheme="minorHAnsi" w:hAnsiTheme="minorHAnsi" w:cstheme="minorHAnsi"/>
          <w:spacing w:val="-3"/>
        </w:rPr>
        <w:t xml:space="preserve"> </w:t>
      </w:r>
      <w:r w:rsidRPr="00F574E4">
        <w:rPr>
          <w:rFonts w:asciiTheme="minorHAnsi" w:hAnsiTheme="minorHAnsi" w:cstheme="minorHAnsi"/>
        </w:rPr>
        <w:t>staveniska.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8"/>
        </w:numPr>
        <w:tabs>
          <w:tab w:val="left" w:pos="684"/>
        </w:tabs>
        <w:ind w:right="154" w:firstLine="0"/>
        <w:jc w:val="both"/>
        <w:rPr>
          <w:rFonts w:asciiTheme="minorHAnsi" w:hAnsiTheme="minorHAnsi" w:cstheme="minorHAnsi"/>
        </w:rPr>
      </w:pPr>
      <w:r w:rsidRPr="00F574E4">
        <w:rPr>
          <w:rFonts w:asciiTheme="minorHAnsi" w:hAnsiTheme="minorHAnsi" w:cstheme="minorHAnsi"/>
        </w:rPr>
        <w:t>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w:t>
      </w:r>
      <w:r w:rsidRPr="00F574E4">
        <w:rPr>
          <w:rFonts w:asciiTheme="minorHAnsi" w:hAnsiTheme="minorHAnsi" w:cstheme="minorHAnsi"/>
          <w:spacing w:val="-1"/>
        </w:rPr>
        <w:t xml:space="preserve"> </w:t>
      </w:r>
      <w:r w:rsidRPr="00F574E4">
        <w:rPr>
          <w:rFonts w:asciiTheme="minorHAnsi" w:hAnsiTheme="minorHAnsi" w:cstheme="minorHAnsi"/>
        </w:rPr>
        <w:t>činností.</w:t>
      </w:r>
    </w:p>
    <w:p w:rsidR="005D7EAE" w:rsidRPr="00F574E4" w:rsidRDefault="00FA793F" w:rsidP="00CF79C8">
      <w:pPr>
        <w:pStyle w:val="Odsekzoznamu"/>
        <w:numPr>
          <w:ilvl w:val="2"/>
          <w:numId w:val="8"/>
        </w:numPr>
        <w:tabs>
          <w:tab w:val="left" w:pos="816"/>
        </w:tabs>
        <w:ind w:right="148" w:firstLine="0"/>
        <w:jc w:val="both"/>
        <w:rPr>
          <w:rFonts w:asciiTheme="minorHAnsi" w:hAnsiTheme="minorHAnsi" w:cstheme="minorHAnsi"/>
        </w:rPr>
      </w:pPr>
      <w:r w:rsidRPr="00F574E4">
        <w:rPr>
          <w:rFonts w:asciiTheme="minorHAnsi" w:hAnsiTheme="minorHAnsi" w:cstheme="minorHAnsi"/>
        </w:rPr>
        <w:t xml:space="preserve">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w:t>
      </w:r>
      <w:r w:rsidRPr="00F574E4">
        <w:rPr>
          <w:rFonts w:asciiTheme="minorHAnsi" w:hAnsiTheme="minorHAnsi" w:cstheme="minorHAnsi"/>
          <w:spacing w:val="2"/>
        </w:rPr>
        <w:t xml:space="preserve">vlády </w:t>
      </w:r>
      <w:r w:rsidRPr="00F574E4">
        <w:rPr>
          <w:rFonts w:asciiTheme="minorHAnsi" w:hAnsiTheme="minorHAnsi" w:cstheme="minorHAnsi"/>
        </w:rPr>
        <w:t>SR č. 396/2006 Z. z. o minimálnych bezpečnostných a zdravotných požiadavkách na</w:t>
      </w:r>
      <w:r w:rsidRPr="00F574E4">
        <w:rPr>
          <w:rFonts w:asciiTheme="minorHAnsi" w:hAnsiTheme="minorHAnsi" w:cstheme="minorHAnsi"/>
          <w:spacing w:val="-15"/>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8"/>
        </w:numPr>
        <w:tabs>
          <w:tab w:val="left" w:pos="876"/>
        </w:tabs>
        <w:spacing w:before="1"/>
        <w:ind w:right="155" w:firstLine="0"/>
        <w:jc w:val="both"/>
        <w:rPr>
          <w:rFonts w:asciiTheme="minorHAnsi" w:hAnsiTheme="minorHAnsi" w:cstheme="minorHAnsi"/>
        </w:rPr>
      </w:pPr>
      <w:r w:rsidRPr="00F574E4">
        <w:rPr>
          <w:rFonts w:asciiTheme="minorHAnsi" w:hAnsiTheme="minorHAnsi" w:cstheme="minorHAnsi"/>
        </w:rPr>
        <w:t>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w:t>
      </w:r>
      <w:r w:rsidRPr="00F574E4">
        <w:rPr>
          <w:rFonts w:asciiTheme="minorHAnsi" w:hAnsiTheme="minorHAnsi" w:cstheme="minorHAnsi"/>
          <w:spacing w:val="1"/>
        </w:rPr>
        <w:t xml:space="preserve"> </w:t>
      </w:r>
      <w:r w:rsidRPr="00F574E4">
        <w:rPr>
          <w:rFonts w:asciiTheme="minorHAnsi" w:hAnsiTheme="minorHAnsi" w:cstheme="minorHAnsi"/>
        </w:rPr>
        <w:t>prostredia.</w:t>
      </w:r>
    </w:p>
    <w:p w:rsidR="005D7EAE" w:rsidRPr="00970C22" w:rsidRDefault="00FA793F" w:rsidP="00CF79C8">
      <w:pPr>
        <w:pStyle w:val="Odsekzoznamu"/>
        <w:numPr>
          <w:ilvl w:val="2"/>
          <w:numId w:val="8"/>
        </w:numPr>
        <w:tabs>
          <w:tab w:val="left" w:pos="876"/>
        </w:tabs>
        <w:spacing w:before="82"/>
        <w:ind w:right="158" w:firstLine="0"/>
        <w:jc w:val="both"/>
        <w:rPr>
          <w:rFonts w:asciiTheme="minorHAnsi" w:hAnsiTheme="minorHAnsi" w:cstheme="minorHAnsi"/>
        </w:rPr>
      </w:pPr>
      <w:r w:rsidRPr="00970C22">
        <w:rPr>
          <w:rFonts w:asciiTheme="minorHAnsi" w:hAnsiTheme="minorHAnsi" w:cstheme="minorHAnsi"/>
        </w:rPr>
        <w:t>V súlade so zákonom č. 79/2015 Z. z. o odpadoch a o zmene a doplnení niektorých zákonov v znení neskorších</w:t>
      </w:r>
      <w:r w:rsidRPr="00970C22">
        <w:rPr>
          <w:rFonts w:asciiTheme="minorHAnsi" w:hAnsiTheme="minorHAnsi" w:cstheme="minorHAnsi"/>
          <w:spacing w:val="4"/>
        </w:rPr>
        <w:t xml:space="preserve"> </w:t>
      </w:r>
      <w:r w:rsidRPr="00970C22">
        <w:rPr>
          <w:rFonts w:asciiTheme="minorHAnsi" w:hAnsiTheme="minorHAnsi" w:cstheme="minorHAnsi"/>
        </w:rPr>
        <w:t>predpisov</w:t>
      </w:r>
      <w:r w:rsidRPr="00970C22">
        <w:rPr>
          <w:rFonts w:asciiTheme="minorHAnsi" w:hAnsiTheme="minorHAnsi" w:cstheme="minorHAnsi"/>
          <w:spacing w:val="5"/>
        </w:rPr>
        <w:t xml:space="preserve"> </w:t>
      </w:r>
      <w:r w:rsidRPr="00970C22">
        <w:rPr>
          <w:rFonts w:asciiTheme="minorHAnsi" w:hAnsiTheme="minorHAnsi" w:cstheme="minorHAnsi"/>
        </w:rPr>
        <w:t>zhotoviteľ</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8"/>
        </w:rPr>
        <w:t xml:space="preserve"> </w:t>
      </w:r>
      <w:r w:rsidRPr="00970C22">
        <w:rPr>
          <w:rFonts w:asciiTheme="minorHAnsi" w:hAnsiTheme="minorHAnsi" w:cstheme="minorHAnsi"/>
        </w:rPr>
        <w:t>plnom</w:t>
      </w:r>
      <w:r w:rsidRPr="00970C22">
        <w:rPr>
          <w:rFonts w:asciiTheme="minorHAnsi" w:hAnsiTheme="minorHAnsi" w:cstheme="minorHAnsi"/>
          <w:spacing w:val="6"/>
        </w:rPr>
        <w:t xml:space="preserve"> </w:t>
      </w:r>
      <w:r w:rsidRPr="00970C22">
        <w:rPr>
          <w:rFonts w:asciiTheme="minorHAnsi" w:hAnsiTheme="minorHAnsi" w:cstheme="minorHAnsi"/>
        </w:rPr>
        <w:t>rozsahu</w:t>
      </w:r>
      <w:r w:rsidRPr="00970C22">
        <w:rPr>
          <w:rFonts w:asciiTheme="minorHAnsi" w:hAnsiTheme="minorHAnsi" w:cstheme="minorHAnsi"/>
          <w:spacing w:val="6"/>
        </w:rPr>
        <w:t xml:space="preserve"> </w:t>
      </w:r>
      <w:r w:rsidRPr="00970C22">
        <w:rPr>
          <w:rFonts w:asciiTheme="minorHAnsi" w:hAnsiTheme="minorHAnsi" w:cstheme="minorHAnsi"/>
        </w:rPr>
        <w:t>zodpovedá</w:t>
      </w:r>
      <w:r w:rsidRPr="00970C22">
        <w:rPr>
          <w:rFonts w:asciiTheme="minorHAnsi" w:hAnsiTheme="minorHAnsi" w:cstheme="minorHAnsi"/>
          <w:spacing w:val="6"/>
        </w:rPr>
        <w:t xml:space="preserve"> </w:t>
      </w:r>
      <w:r w:rsidRPr="00970C22">
        <w:rPr>
          <w:rFonts w:asciiTheme="minorHAnsi" w:hAnsiTheme="minorHAnsi" w:cstheme="minorHAnsi"/>
        </w:rPr>
        <w:t>za</w:t>
      </w:r>
      <w:r w:rsidRPr="00970C22">
        <w:rPr>
          <w:rFonts w:asciiTheme="minorHAnsi" w:hAnsiTheme="minorHAnsi" w:cstheme="minorHAnsi"/>
          <w:spacing w:val="6"/>
        </w:rPr>
        <w:t xml:space="preserve"> </w:t>
      </w:r>
      <w:r w:rsidRPr="00970C22">
        <w:rPr>
          <w:rFonts w:asciiTheme="minorHAnsi" w:hAnsiTheme="minorHAnsi" w:cstheme="minorHAnsi"/>
        </w:rPr>
        <w:t>nakladanie</w:t>
      </w:r>
      <w:r w:rsidRPr="00970C22">
        <w:rPr>
          <w:rFonts w:asciiTheme="minorHAnsi" w:hAnsiTheme="minorHAnsi" w:cstheme="minorHAnsi"/>
          <w:spacing w:val="5"/>
        </w:rPr>
        <w:t xml:space="preserve"> </w:t>
      </w:r>
      <w:r w:rsidRPr="00970C22">
        <w:rPr>
          <w:rFonts w:asciiTheme="minorHAnsi" w:hAnsiTheme="minorHAnsi" w:cstheme="minorHAnsi"/>
        </w:rPr>
        <w:t>s</w:t>
      </w:r>
      <w:r w:rsidRPr="00970C22">
        <w:rPr>
          <w:rFonts w:asciiTheme="minorHAnsi" w:hAnsiTheme="minorHAnsi" w:cstheme="minorHAnsi"/>
          <w:spacing w:val="6"/>
        </w:rPr>
        <w:t xml:space="preserve"> </w:t>
      </w:r>
      <w:r w:rsidRPr="00970C22">
        <w:rPr>
          <w:rFonts w:asciiTheme="minorHAnsi" w:hAnsiTheme="minorHAnsi" w:cstheme="minorHAnsi"/>
        </w:rPr>
        <w:t>odpadmi,</w:t>
      </w:r>
      <w:r w:rsidRPr="00970C22">
        <w:rPr>
          <w:rFonts w:asciiTheme="minorHAnsi" w:hAnsiTheme="minorHAnsi" w:cstheme="minorHAnsi"/>
          <w:spacing w:val="7"/>
        </w:rPr>
        <w:t xml:space="preserve"> </w:t>
      </w:r>
      <w:r w:rsidRPr="00970C22">
        <w:rPr>
          <w:rFonts w:asciiTheme="minorHAnsi" w:hAnsiTheme="minorHAnsi" w:cstheme="minorHAnsi"/>
        </w:rPr>
        <w:t>ktoré</w:t>
      </w:r>
      <w:r w:rsidRPr="00970C22">
        <w:rPr>
          <w:rFonts w:asciiTheme="minorHAnsi" w:hAnsiTheme="minorHAnsi" w:cstheme="minorHAnsi"/>
          <w:spacing w:val="6"/>
        </w:rPr>
        <w:t xml:space="preserve"> </w:t>
      </w:r>
      <w:r w:rsidRPr="00970C22">
        <w:rPr>
          <w:rFonts w:asciiTheme="minorHAnsi" w:hAnsiTheme="minorHAnsi" w:cstheme="minorHAnsi"/>
        </w:rPr>
        <w:t>vznikli</w:t>
      </w:r>
      <w:r w:rsidRPr="00970C22">
        <w:rPr>
          <w:rFonts w:asciiTheme="minorHAnsi" w:hAnsiTheme="minorHAnsi" w:cstheme="minorHAnsi"/>
          <w:spacing w:val="5"/>
        </w:rPr>
        <w:t xml:space="preserve"> </w:t>
      </w:r>
      <w:r w:rsidRPr="00970C22">
        <w:rPr>
          <w:rFonts w:asciiTheme="minorHAnsi" w:hAnsiTheme="minorHAnsi" w:cstheme="minorHAnsi"/>
        </w:rPr>
        <w:t>v</w:t>
      </w:r>
      <w:r w:rsidRPr="00970C22">
        <w:rPr>
          <w:rFonts w:asciiTheme="minorHAnsi" w:hAnsiTheme="minorHAnsi" w:cstheme="minorHAnsi"/>
          <w:spacing w:val="5"/>
        </w:rPr>
        <w:t xml:space="preserve"> </w:t>
      </w:r>
      <w:r w:rsidRPr="00970C22">
        <w:rPr>
          <w:rFonts w:asciiTheme="minorHAnsi" w:hAnsiTheme="minorHAnsi" w:cstheme="minorHAnsi"/>
        </w:rPr>
        <w:t>súvislosti</w:t>
      </w:r>
      <w:r w:rsidRPr="00970C22">
        <w:rPr>
          <w:rFonts w:asciiTheme="minorHAnsi" w:hAnsiTheme="minorHAnsi" w:cstheme="minorHAnsi"/>
          <w:spacing w:val="5"/>
        </w:rPr>
        <w:t xml:space="preserve"> </w:t>
      </w:r>
      <w:r w:rsidRPr="00970C22">
        <w:rPr>
          <w:rFonts w:asciiTheme="minorHAnsi" w:hAnsiTheme="minorHAnsi" w:cstheme="minorHAnsi"/>
        </w:rPr>
        <w:t>srealizáciou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w:t>
      </w:r>
    </w:p>
    <w:p w:rsidR="005D7EAE" w:rsidRPr="00F574E4" w:rsidRDefault="00FA793F" w:rsidP="00CF79C8">
      <w:pPr>
        <w:pStyle w:val="Odsekzoznamu"/>
        <w:numPr>
          <w:ilvl w:val="2"/>
          <w:numId w:val="8"/>
        </w:numPr>
        <w:tabs>
          <w:tab w:val="left" w:pos="881"/>
        </w:tabs>
        <w:spacing w:before="1"/>
        <w:ind w:right="159" w:firstLine="0"/>
        <w:jc w:val="both"/>
        <w:rPr>
          <w:rFonts w:asciiTheme="minorHAnsi" w:hAnsiTheme="minorHAnsi" w:cstheme="minorHAnsi"/>
        </w:rPr>
      </w:pPr>
      <w:r w:rsidRPr="00F574E4">
        <w:rPr>
          <w:rFonts w:asciiTheme="minorHAnsi" w:hAnsiTheme="minorHAnsi" w:cstheme="minorHAnsi"/>
        </w:rPr>
        <w:t>Zhotoviteľ je povinný pri každom úniku nebezpečných látok do okolitého prostredia alebo pri každej ekologickej havárii informovať užívateľa a vzniknutú haváriu odstrániť v spolupráci s užívateľom na svoje náklady.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7"/>
        </w:numPr>
        <w:tabs>
          <w:tab w:val="left" w:pos="674"/>
        </w:tabs>
        <w:spacing w:before="1"/>
        <w:ind w:right="149" w:firstLine="0"/>
        <w:jc w:val="both"/>
        <w:rPr>
          <w:rFonts w:asciiTheme="minorHAnsi" w:hAnsiTheme="minorHAnsi" w:cstheme="minorHAnsi"/>
        </w:rPr>
      </w:pPr>
      <w:r w:rsidRPr="00F574E4">
        <w:rPr>
          <w:rFonts w:asciiTheme="minorHAnsi" w:hAnsiTheme="minorHAnsi" w:cstheme="minorHAnsi"/>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w:t>
      </w:r>
      <w:r w:rsidRPr="00F574E4">
        <w:rPr>
          <w:rFonts w:asciiTheme="minorHAnsi" w:hAnsiTheme="minorHAnsi" w:cstheme="minorHAnsi"/>
          <w:spacing w:val="-5"/>
        </w:rPr>
        <w:t xml:space="preserve"> </w:t>
      </w:r>
      <w:r w:rsidRPr="00F574E4">
        <w:rPr>
          <w:rFonts w:asciiTheme="minorHAnsi" w:hAnsiTheme="minorHAnsi" w:cstheme="minorHAnsi"/>
        </w:rPr>
        <w:t>predpisov.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7"/>
        </w:numPr>
        <w:tabs>
          <w:tab w:val="left" w:pos="715"/>
        </w:tabs>
        <w:spacing w:before="1"/>
        <w:ind w:right="154" w:firstLine="0"/>
        <w:jc w:val="both"/>
        <w:rPr>
          <w:rFonts w:asciiTheme="minorHAnsi" w:hAnsiTheme="minorHAnsi" w:cstheme="minorHAnsi"/>
        </w:rPr>
      </w:pPr>
      <w:r w:rsidRPr="00F574E4">
        <w:rPr>
          <w:rFonts w:asciiTheme="minorHAnsi" w:hAnsiTheme="minorHAnsi" w:cstheme="minorHAnsi"/>
        </w:rPr>
        <w:t>Objednávateľ je oprávnený vykonávať stavebný dozor nad realizáciou diela a dodržiavaním zmluvných podmienok, ktorý má za tým účelom prístup na pracoviská, kde sa zmluvné práce realizujú alebo skladujú materiály.</w:t>
      </w:r>
    </w:p>
    <w:p w:rsidR="005D7EAE" w:rsidRPr="00F574E4" w:rsidRDefault="00FA793F" w:rsidP="00CF79C8">
      <w:pPr>
        <w:pStyle w:val="Odsekzoznamu"/>
        <w:numPr>
          <w:ilvl w:val="2"/>
          <w:numId w:val="7"/>
        </w:numPr>
        <w:tabs>
          <w:tab w:val="left" w:pos="799"/>
        </w:tabs>
        <w:ind w:hanging="498"/>
        <w:jc w:val="both"/>
        <w:rPr>
          <w:rFonts w:asciiTheme="minorHAnsi" w:hAnsiTheme="minorHAnsi" w:cstheme="minorHAnsi"/>
        </w:rPr>
      </w:pPr>
      <w:r w:rsidRPr="00F574E4">
        <w:rPr>
          <w:rFonts w:asciiTheme="minorHAnsi" w:hAnsiTheme="minorHAnsi" w:cstheme="minorHAnsi"/>
        </w:rPr>
        <w:t>Zhotoviteľ je povinný umožniť objednávateľovi vykonávanie stavebného dozoru,</w:t>
      </w:r>
      <w:r w:rsidRPr="00F574E4">
        <w:rPr>
          <w:rFonts w:asciiTheme="minorHAnsi" w:hAnsiTheme="minorHAnsi" w:cstheme="minorHAnsi"/>
          <w:spacing w:val="-7"/>
        </w:rPr>
        <w:t xml:space="preserve"> </w:t>
      </w:r>
      <w:r w:rsidRPr="00F574E4">
        <w:rPr>
          <w:rFonts w:asciiTheme="minorHAnsi" w:hAnsiTheme="minorHAnsi" w:cstheme="minorHAnsi"/>
        </w:rPr>
        <w:t>najmä:</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oboznámiť sa s podkladmi zhotoviteľa, podľa ktorých stavbu</w:t>
      </w:r>
      <w:r w:rsidRPr="00F574E4">
        <w:rPr>
          <w:rFonts w:asciiTheme="minorHAnsi" w:hAnsiTheme="minorHAnsi" w:cstheme="minorHAnsi"/>
          <w:spacing w:val="-7"/>
        </w:rPr>
        <w:t xml:space="preserve"> </w:t>
      </w:r>
      <w:r w:rsidRPr="00F574E4">
        <w:rPr>
          <w:rFonts w:asciiTheme="minorHAnsi" w:hAnsiTheme="minorHAnsi" w:cstheme="minorHAnsi"/>
        </w:rPr>
        <w:t>realizuje</w:t>
      </w:r>
    </w:p>
    <w:p w:rsidR="005D7EAE" w:rsidRPr="00F574E4" w:rsidRDefault="00FA793F" w:rsidP="00CF79C8">
      <w:pPr>
        <w:pStyle w:val="Odsekzoznamu"/>
        <w:numPr>
          <w:ilvl w:val="3"/>
          <w:numId w:val="7"/>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prevziať od neho stavenisko, základné smerové a výškové vytýčenie</w:t>
      </w:r>
      <w:r w:rsidRPr="00F574E4">
        <w:rPr>
          <w:rFonts w:asciiTheme="minorHAnsi" w:hAnsiTheme="minorHAnsi" w:cstheme="minorHAnsi"/>
          <w:spacing w:val="-7"/>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ind w:right="161" w:hanging="360"/>
        <w:rPr>
          <w:rFonts w:asciiTheme="minorHAnsi" w:hAnsiTheme="minorHAnsi" w:cstheme="minorHAnsi"/>
        </w:rPr>
      </w:pPr>
      <w:r w:rsidRPr="00F574E4">
        <w:rPr>
          <w:rFonts w:asciiTheme="minorHAnsi" w:hAnsiTheme="minorHAnsi" w:cstheme="minorHAnsi"/>
        </w:rPr>
        <w:t>kontrolu dodržiavania podmienok stavebných povolení a opatrení štátneho stavebného dohľadu počas realizácie</w:t>
      </w:r>
      <w:r w:rsidRPr="00F574E4">
        <w:rPr>
          <w:rFonts w:asciiTheme="minorHAnsi" w:hAnsiTheme="minorHAnsi" w:cstheme="minorHAnsi"/>
          <w:spacing w:val="-2"/>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1"/>
        <w:ind w:right="162" w:hanging="360"/>
        <w:rPr>
          <w:rFonts w:asciiTheme="minorHAnsi" w:hAnsiTheme="minorHAnsi" w:cstheme="minorHAnsi"/>
        </w:rPr>
      </w:pPr>
      <w:r w:rsidRPr="00F574E4">
        <w:rPr>
          <w:rFonts w:asciiTheme="minorHAnsi" w:hAnsiTheme="minorHAnsi" w:cstheme="minorHAnsi"/>
        </w:rPr>
        <w:t>zabezpečiť zhotoviteľovi spoluprácu s projektantom pri zabezpečovaní súladu vykonávaných prác a dodávok s projektom stavby v rámci výkonu jeho autorského</w:t>
      </w:r>
      <w:r w:rsidRPr="00F574E4">
        <w:rPr>
          <w:rFonts w:asciiTheme="minorHAnsi" w:hAnsiTheme="minorHAnsi" w:cstheme="minorHAnsi"/>
          <w:spacing w:val="-9"/>
        </w:rPr>
        <w:t xml:space="preserve"> </w:t>
      </w:r>
      <w:r w:rsidRPr="00F574E4">
        <w:rPr>
          <w:rFonts w:asciiTheme="minorHAnsi" w:hAnsiTheme="minorHAnsi" w:cstheme="minorHAnsi"/>
        </w:rPr>
        <w:t>dozoru</w:t>
      </w:r>
    </w:p>
    <w:p w:rsidR="005D7EAE" w:rsidRPr="00F574E4" w:rsidRDefault="00FA793F" w:rsidP="00CF79C8">
      <w:pPr>
        <w:pStyle w:val="Odsekzoznamu"/>
        <w:numPr>
          <w:ilvl w:val="3"/>
          <w:numId w:val="7"/>
        </w:numPr>
        <w:tabs>
          <w:tab w:val="left" w:pos="1008"/>
          <w:tab w:val="left" w:pos="1009"/>
        </w:tabs>
        <w:spacing w:line="244" w:lineRule="exact"/>
        <w:ind w:hanging="360"/>
        <w:rPr>
          <w:rFonts w:asciiTheme="minorHAnsi" w:hAnsiTheme="minorHAnsi" w:cstheme="minorHAnsi"/>
        </w:rPr>
      </w:pPr>
      <w:r w:rsidRPr="00F574E4">
        <w:rPr>
          <w:rFonts w:asciiTheme="minorHAnsi" w:hAnsiTheme="minorHAnsi" w:cstheme="minorHAnsi"/>
        </w:rPr>
        <w:t>zabezpečiť</w:t>
      </w:r>
      <w:r w:rsidRPr="00F574E4">
        <w:rPr>
          <w:rFonts w:asciiTheme="minorHAnsi" w:hAnsiTheme="minorHAnsi" w:cstheme="minorHAnsi"/>
          <w:spacing w:val="34"/>
        </w:rPr>
        <w:t xml:space="preserve"> </w:t>
      </w:r>
      <w:r w:rsidRPr="00F574E4">
        <w:rPr>
          <w:rFonts w:asciiTheme="minorHAnsi" w:hAnsiTheme="minorHAnsi" w:cstheme="minorHAnsi"/>
        </w:rPr>
        <w:t>kontrolu</w:t>
      </w:r>
      <w:r w:rsidRPr="00F574E4">
        <w:rPr>
          <w:rFonts w:asciiTheme="minorHAnsi" w:hAnsiTheme="minorHAnsi" w:cstheme="minorHAnsi"/>
          <w:spacing w:val="32"/>
        </w:rPr>
        <w:t xml:space="preserve"> </w:t>
      </w:r>
      <w:r w:rsidRPr="00F574E4">
        <w:rPr>
          <w:rFonts w:asciiTheme="minorHAnsi" w:hAnsiTheme="minorHAnsi" w:cstheme="minorHAnsi"/>
        </w:rPr>
        <w:t>doplňovania</w:t>
      </w:r>
      <w:r w:rsidRPr="00F574E4">
        <w:rPr>
          <w:rFonts w:asciiTheme="minorHAnsi" w:hAnsiTheme="minorHAnsi" w:cstheme="minorHAnsi"/>
          <w:spacing w:val="32"/>
        </w:rPr>
        <w:t xml:space="preserve"> </w:t>
      </w:r>
      <w:r w:rsidRPr="00F574E4">
        <w:rPr>
          <w:rFonts w:asciiTheme="minorHAnsi" w:hAnsiTheme="minorHAnsi" w:cstheme="minorHAnsi"/>
        </w:rPr>
        <w:t>a</w:t>
      </w:r>
      <w:r w:rsidRPr="00F574E4">
        <w:rPr>
          <w:rFonts w:asciiTheme="minorHAnsi" w:hAnsiTheme="minorHAnsi" w:cstheme="minorHAnsi"/>
          <w:spacing w:val="34"/>
        </w:rPr>
        <w:t xml:space="preserve"> </w:t>
      </w:r>
      <w:r w:rsidRPr="00F574E4">
        <w:rPr>
          <w:rFonts w:asciiTheme="minorHAnsi" w:hAnsiTheme="minorHAnsi" w:cstheme="minorHAnsi"/>
        </w:rPr>
        <w:t>zakresľovania</w:t>
      </w:r>
      <w:r w:rsidRPr="00F574E4">
        <w:rPr>
          <w:rFonts w:asciiTheme="minorHAnsi" w:hAnsiTheme="minorHAnsi" w:cstheme="minorHAnsi"/>
          <w:spacing w:val="33"/>
        </w:rPr>
        <w:t xml:space="preserve"> </w:t>
      </w:r>
      <w:r w:rsidRPr="00F574E4">
        <w:rPr>
          <w:rFonts w:asciiTheme="minorHAnsi" w:hAnsiTheme="minorHAnsi" w:cstheme="minorHAnsi"/>
        </w:rPr>
        <w:t>zmien</w:t>
      </w:r>
      <w:r w:rsidRPr="00F574E4">
        <w:rPr>
          <w:rFonts w:asciiTheme="minorHAnsi" w:hAnsiTheme="minorHAnsi" w:cstheme="minorHAnsi"/>
          <w:spacing w:val="31"/>
        </w:rPr>
        <w:t xml:space="preserve"> </w:t>
      </w:r>
      <w:r w:rsidRPr="00F574E4">
        <w:rPr>
          <w:rFonts w:asciiTheme="minorHAnsi" w:hAnsiTheme="minorHAnsi" w:cstheme="minorHAnsi"/>
        </w:rPr>
        <w:t>do</w:t>
      </w:r>
      <w:r w:rsidRPr="00F574E4">
        <w:rPr>
          <w:rFonts w:asciiTheme="minorHAnsi" w:hAnsiTheme="minorHAnsi" w:cstheme="minorHAnsi"/>
          <w:spacing w:val="35"/>
        </w:rPr>
        <w:t xml:space="preserve"> </w:t>
      </w:r>
      <w:r w:rsidRPr="00F574E4">
        <w:rPr>
          <w:rFonts w:asciiTheme="minorHAnsi" w:hAnsiTheme="minorHAnsi" w:cstheme="minorHAnsi"/>
        </w:rPr>
        <w:t>projektovej</w:t>
      </w:r>
      <w:r w:rsidRPr="00F574E4">
        <w:rPr>
          <w:rFonts w:asciiTheme="minorHAnsi" w:hAnsiTheme="minorHAnsi" w:cstheme="minorHAnsi"/>
          <w:spacing w:val="33"/>
        </w:rPr>
        <w:t xml:space="preserve"> </w:t>
      </w:r>
      <w:r w:rsidRPr="00F574E4">
        <w:rPr>
          <w:rFonts w:asciiTheme="minorHAnsi" w:hAnsiTheme="minorHAnsi" w:cstheme="minorHAnsi"/>
        </w:rPr>
        <w:t>dokumentácie,</w:t>
      </w:r>
      <w:r w:rsidRPr="00F574E4">
        <w:rPr>
          <w:rFonts w:asciiTheme="minorHAnsi" w:hAnsiTheme="minorHAnsi" w:cstheme="minorHAnsi"/>
          <w:spacing w:val="33"/>
        </w:rPr>
        <w:t xml:space="preserve"> </w:t>
      </w:r>
      <w:r w:rsidRPr="00F574E4">
        <w:rPr>
          <w:rFonts w:asciiTheme="minorHAnsi" w:hAnsiTheme="minorHAnsi" w:cstheme="minorHAnsi"/>
        </w:rPr>
        <w:t>podľa</w:t>
      </w:r>
      <w:r w:rsidRPr="00F574E4">
        <w:rPr>
          <w:rFonts w:asciiTheme="minorHAnsi" w:hAnsiTheme="minorHAnsi" w:cstheme="minorHAnsi"/>
          <w:spacing w:val="33"/>
        </w:rPr>
        <w:t xml:space="preserve"> </w:t>
      </w:r>
      <w:r w:rsidRPr="00F574E4">
        <w:rPr>
          <w:rFonts w:asciiTheme="minorHAnsi" w:hAnsiTheme="minorHAnsi" w:cstheme="minorHAnsi"/>
        </w:rPr>
        <w:t>ktorej</w:t>
      </w:r>
      <w:r w:rsidRPr="00F574E4">
        <w:rPr>
          <w:rFonts w:asciiTheme="minorHAnsi" w:hAnsiTheme="minorHAnsi" w:cstheme="minorHAnsi"/>
          <w:spacing w:val="33"/>
        </w:rPr>
        <w:t xml:space="preserve"> </w:t>
      </w:r>
      <w:r w:rsidRPr="00F574E4">
        <w:rPr>
          <w:rFonts w:asciiTheme="minorHAnsi" w:hAnsiTheme="minorHAnsi" w:cstheme="minorHAnsi"/>
        </w:rPr>
        <w:t>sa</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stavba realizuje</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zhotoviteľom predkladaných dodatkov a zmien</w:t>
      </w:r>
      <w:r w:rsidRPr="00F574E4">
        <w:rPr>
          <w:rFonts w:asciiTheme="minorHAnsi" w:hAnsiTheme="minorHAnsi" w:cstheme="minorHAnsi"/>
          <w:spacing w:val="-3"/>
        </w:rPr>
        <w:t xml:space="preserve"> </w:t>
      </w:r>
      <w:r w:rsidRPr="00F574E4">
        <w:rPr>
          <w:rFonts w:asciiTheme="minorHAnsi" w:hAnsiTheme="minorHAnsi" w:cstheme="minorHAnsi"/>
        </w:rPr>
        <w:t>projektu</w:t>
      </w:r>
    </w:p>
    <w:p w:rsidR="005D7EAE" w:rsidRPr="00F574E4" w:rsidRDefault="00FA793F" w:rsidP="00CF79C8">
      <w:pPr>
        <w:pStyle w:val="Odsekzoznamu"/>
        <w:numPr>
          <w:ilvl w:val="3"/>
          <w:numId w:val="7"/>
        </w:numPr>
        <w:tabs>
          <w:tab w:val="left" w:pos="1008"/>
          <w:tab w:val="left" w:pos="1009"/>
        </w:tabs>
        <w:spacing w:before="48" w:line="244" w:lineRule="exact"/>
        <w:ind w:hanging="360"/>
        <w:rPr>
          <w:rFonts w:asciiTheme="minorHAnsi" w:hAnsiTheme="minorHAnsi" w:cstheme="minorHAnsi"/>
        </w:rPr>
      </w:pPr>
      <w:r w:rsidRPr="00F574E4">
        <w:rPr>
          <w:rFonts w:asciiTheme="minorHAnsi" w:hAnsiTheme="minorHAnsi" w:cstheme="minorHAnsi"/>
        </w:rPr>
        <w:t>kontrolu vecnej a cenovej správnosti a úplnosti oceňovacích podkladov a platobných dokladov, ich súlad</w:t>
      </w:r>
      <w:r w:rsidRPr="00F574E4">
        <w:rPr>
          <w:rFonts w:asciiTheme="minorHAnsi" w:hAnsiTheme="minorHAnsi" w:cstheme="minorHAnsi"/>
          <w:spacing w:val="-12"/>
        </w:rPr>
        <w:t xml:space="preserve"> </w:t>
      </w:r>
      <w:r w:rsidRPr="00F574E4">
        <w:rPr>
          <w:rFonts w:asciiTheme="minorHAnsi" w:hAnsiTheme="minorHAnsi" w:cstheme="minorHAnsi"/>
        </w:rPr>
        <w:t>s</w:t>
      </w:r>
    </w:p>
    <w:p w:rsidR="005D7EAE" w:rsidRPr="00F574E4" w:rsidRDefault="00FA793F">
      <w:pPr>
        <w:pStyle w:val="Zkladntext"/>
        <w:spacing w:line="226" w:lineRule="exact"/>
        <w:ind w:left="1020"/>
        <w:rPr>
          <w:rFonts w:asciiTheme="minorHAnsi" w:hAnsiTheme="minorHAnsi" w:cstheme="minorHAnsi"/>
          <w:sz w:val="22"/>
          <w:szCs w:val="22"/>
        </w:rPr>
      </w:pPr>
      <w:r w:rsidRPr="00F574E4">
        <w:rPr>
          <w:rFonts w:asciiTheme="minorHAnsi" w:hAnsiTheme="minorHAnsi" w:cstheme="minorHAnsi"/>
          <w:sz w:val="22"/>
          <w:szCs w:val="22"/>
        </w:rPr>
        <w:t>podmienkami zmluvy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tých častí diela, ktoré budú v ďalšom postupe zakryté alebo sa stanú</w:t>
      </w:r>
      <w:r w:rsidRPr="00F574E4">
        <w:rPr>
          <w:rFonts w:asciiTheme="minorHAnsi" w:hAnsiTheme="minorHAnsi" w:cstheme="minorHAnsi"/>
          <w:spacing w:val="-15"/>
        </w:rPr>
        <w:t xml:space="preserve"> </w:t>
      </w:r>
      <w:r w:rsidRPr="00F574E4">
        <w:rPr>
          <w:rFonts w:asciiTheme="minorHAnsi" w:hAnsiTheme="minorHAnsi" w:cstheme="minorHAnsi"/>
        </w:rPr>
        <w:t>neprístupnými</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postupu prác podľa časového</w:t>
      </w:r>
      <w:r w:rsidRPr="00F574E4">
        <w:rPr>
          <w:rFonts w:asciiTheme="minorHAnsi" w:hAnsiTheme="minorHAnsi" w:cstheme="minorHAnsi"/>
          <w:spacing w:val="3"/>
        </w:rPr>
        <w:t xml:space="preserve"> </w:t>
      </w:r>
      <w:r w:rsidRPr="00F574E4">
        <w:rPr>
          <w:rFonts w:asciiTheme="minorHAnsi" w:hAnsiTheme="minorHAnsi" w:cstheme="minorHAnsi"/>
        </w:rPr>
        <w:t>harmonogramu</w:t>
      </w:r>
    </w:p>
    <w:p w:rsidR="005D7EAE" w:rsidRPr="00F574E4" w:rsidRDefault="00FA793F" w:rsidP="00CF79C8">
      <w:pPr>
        <w:pStyle w:val="Odsekzoznamu"/>
        <w:numPr>
          <w:ilvl w:val="3"/>
          <w:numId w:val="7"/>
        </w:numPr>
        <w:tabs>
          <w:tab w:val="left" w:pos="1008"/>
          <w:tab w:val="left" w:pos="1009"/>
        </w:tabs>
        <w:spacing w:before="45"/>
        <w:ind w:right="158" w:hanging="360"/>
        <w:rPr>
          <w:rFonts w:asciiTheme="minorHAnsi" w:hAnsiTheme="minorHAnsi" w:cstheme="minorHAnsi"/>
        </w:rPr>
      </w:pPr>
      <w:r w:rsidRPr="00F574E4">
        <w:rPr>
          <w:rFonts w:asciiTheme="minorHAnsi" w:hAnsiTheme="minorHAnsi" w:cstheme="minorHAnsi"/>
        </w:rPr>
        <w:t>kontrolu plnenia odsúhlaseného skúšobného plánu verejnej práce, k čomu predloží zhotoviteľ doklady, ktoré preukazujú kvalitu vykonaných prác a dodávok (certifikáty, atesty, protokoly a</w:t>
      </w:r>
      <w:r w:rsidRPr="00F574E4">
        <w:rPr>
          <w:rFonts w:asciiTheme="minorHAnsi" w:hAnsiTheme="minorHAnsi" w:cstheme="minorHAnsi"/>
          <w:spacing w:val="-15"/>
        </w:rPr>
        <w:t xml:space="preserve"> </w:t>
      </w:r>
      <w:r w:rsidRPr="00F574E4">
        <w:rPr>
          <w:rFonts w:asciiTheme="minorHAnsi" w:hAnsiTheme="minorHAnsi" w:cstheme="minorHAnsi"/>
        </w:rPr>
        <w:t>pod.)</w:t>
      </w:r>
    </w:p>
    <w:p w:rsidR="005D7EAE" w:rsidRPr="00F574E4" w:rsidRDefault="00FA793F" w:rsidP="00CF79C8">
      <w:pPr>
        <w:pStyle w:val="Odsekzoznamu"/>
        <w:numPr>
          <w:ilvl w:val="3"/>
          <w:numId w:val="7"/>
        </w:numPr>
        <w:tabs>
          <w:tab w:val="left" w:pos="1008"/>
          <w:tab w:val="left" w:pos="1009"/>
        </w:tabs>
        <w:spacing w:before="49"/>
        <w:ind w:right="153" w:hanging="360"/>
        <w:rPr>
          <w:rFonts w:asciiTheme="minorHAnsi" w:hAnsiTheme="minorHAnsi" w:cstheme="minorHAnsi"/>
        </w:rPr>
      </w:pPr>
      <w:r w:rsidRPr="00F574E4">
        <w:rPr>
          <w:rFonts w:asciiTheme="minorHAnsi" w:hAnsiTheme="minorHAnsi" w:cstheme="minorHAnsi"/>
        </w:rPr>
        <w:t>sledovanie vedenia stavebného denníka v súlade so zmluvnými podmienkami a zákonom č. 50/1976 Zb. o územnom plánovaní a stavebnom poriadku (stavebný</w:t>
      </w:r>
      <w:r w:rsidRPr="00F574E4">
        <w:rPr>
          <w:rFonts w:asciiTheme="minorHAnsi" w:hAnsiTheme="minorHAnsi" w:cstheme="minorHAnsi"/>
          <w:spacing w:val="-1"/>
        </w:rPr>
        <w:t xml:space="preserve"> </w:t>
      </w:r>
      <w:r w:rsidRPr="00F574E4">
        <w:rPr>
          <w:rFonts w:asciiTheme="minorHAnsi" w:hAnsiTheme="minorHAnsi" w:cstheme="minorHAnsi"/>
        </w:rPr>
        <w:t>zákon)</w:t>
      </w:r>
    </w:p>
    <w:p w:rsidR="005D7EAE" w:rsidRPr="00F574E4" w:rsidRDefault="00FA793F" w:rsidP="00CF79C8">
      <w:pPr>
        <w:pStyle w:val="Odsekzoznamu"/>
        <w:numPr>
          <w:ilvl w:val="3"/>
          <w:numId w:val="7"/>
        </w:numPr>
        <w:tabs>
          <w:tab w:val="left" w:pos="1008"/>
          <w:tab w:val="left" w:pos="1009"/>
        </w:tabs>
        <w:spacing w:before="46"/>
        <w:ind w:hanging="360"/>
        <w:rPr>
          <w:rFonts w:asciiTheme="minorHAnsi" w:hAnsiTheme="minorHAnsi" w:cstheme="minorHAnsi"/>
        </w:rPr>
      </w:pPr>
      <w:r w:rsidRPr="00F574E4">
        <w:rPr>
          <w:rFonts w:asciiTheme="minorHAnsi" w:hAnsiTheme="minorHAnsi" w:cstheme="minorHAnsi"/>
        </w:rPr>
        <w:t>kontrolu riadneho uskladnenia materiálov, strojov, zariadení a</w:t>
      </w:r>
      <w:r w:rsidRPr="00F574E4">
        <w:rPr>
          <w:rFonts w:asciiTheme="minorHAnsi" w:hAnsiTheme="minorHAnsi" w:cstheme="minorHAnsi"/>
          <w:spacing w:val="-2"/>
        </w:rPr>
        <w:t xml:space="preserve"> </w:t>
      </w:r>
      <w:r w:rsidRPr="00F574E4">
        <w:rPr>
          <w:rFonts w:asciiTheme="minorHAnsi" w:hAnsiTheme="minorHAnsi" w:cstheme="minorHAnsi"/>
        </w:rPr>
        <w:t>konštrukcií</w:t>
      </w:r>
    </w:p>
    <w:p w:rsidR="005D7EAE" w:rsidRPr="00F574E4" w:rsidRDefault="00FA793F" w:rsidP="00CF79C8">
      <w:pPr>
        <w:pStyle w:val="Odsekzoznamu"/>
        <w:numPr>
          <w:ilvl w:val="3"/>
          <w:numId w:val="7"/>
        </w:numPr>
        <w:tabs>
          <w:tab w:val="left" w:pos="1008"/>
          <w:tab w:val="left" w:pos="1009"/>
        </w:tabs>
        <w:spacing w:before="45"/>
        <w:ind w:hanging="360"/>
        <w:rPr>
          <w:rFonts w:asciiTheme="minorHAnsi" w:hAnsiTheme="minorHAnsi" w:cstheme="minorHAnsi"/>
        </w:rPr>
      </w:pPr>
      <w:r w:rsidRPr="00F574E4">
        <w:rPr>
          <w:rFonts w:asciiTheme="minorHAnsi" w:hAnsiTheme="minorHAnsi" w:cstheme="minorHAnsi"/>
        </w:rPr>
        <w:t>spolupracovať pri príprave dokladov pre záverečné hodnotenie</w:t>
      </w:r>
      <w:r w:rsidRPr="00F574E4">
        <w:rPr>
          <w:rFonts w:asciiTheme="minorHAnsi" w:hAnsiTheme="minorHAnsi" w:cstheme="minorHAnsi"/>
          <w:spacing w:val="-1"/>
        </w:rPr>
        <w:t xml:space="preserve"> </w:t>
      </w:r>
      <w:r w:rsidRPr="00F574E4">
        <w:rPr>
          <w:rFonts w:asciiTheme="minorHAnsi" w:hAnsiTheme="minorHAnsi" w:cstheme="minorHAnsi"/>
        </w:rPr>
        <w:t>stavby</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odstraňovania chýb a</w:t>
      </w:r>
      <w:r w:rsidRPr="00F574E4">
        <w:rPr>
          <w:rFonts w:asciiTheme="minorHAnsi" w:hAnsiTheme="minorHAnsi" w:cstheme="minorHAnsi"/>
          <w:spacing w:val="-3"/>
        </w:rPr>
        <w:t xml:space="preserve"> </w:t>
      </w:r>
      <w:r w:rsidRPr="00F574E4">
        <w:rPr>
          <w:rFonts w:asciiTheme="minorHAnsi" w:hAnsiTheme="minorHAnsi" w:cstheme="minorHAnsi"/>
        </w:rPr>
        <w:t>nedorobkov</w:t>
      </w:r>
    </w:p>
    <w:p w:rsidR="005D7EAE" w:rsidRPr="00F574E4" w:rsidRDefault="00FA793F" w:rsidP="00CF79C8">
      <w:pPr>
        <w:pStyle w:val="Odsekzoznamu"/>
        <w:numPr>
          <w:ilvl w:val="3"/>
          <w:numId w:val="7"/>
        </w:numPr>
        <w:tabs>
          <w:tab w:val="left" w:pos="1008"/>
          <w:tab w:val="left" w:pos="1009"/>
        </w:tabs>
        <w:spacing w:before="48"/>
        <w:ind w:hanging="360"/>
        <w:rPr>
          <w:rFonts w:asciiTheme="minorHAnsi" w:hAnsiTheme="minorHAnsi" w:cstheme="minorHAnsi"/>
        </w:rPr>
      </w:pPr>
      <w:r w:rsidRPr="00F574E4">
        <w:rPr>
          <w:rFonts w:asciiTheme="minorHAnsi" w:hAnsiTheme="minorHAnsi" w:cstheme="minorHAnsi"/>
        </w:rPr>
        <w:t>kontrolu vypratania</w:t>
      </w:r>
      <w:r w:rsidRPr="00F574E4">
        <w:rPr>
          <w:rFonts w:asciiTheme="minorHAnsi" w:hAnsiTheme="minorHAnsi" w:cstheme="minorHAnsi"/>
          <w:spacing w:val="-2"/>
        </w:rPr>
        <w:t xml:space="preserve"> </w:t>
      </w:r>
      <w:r w:rsidRPr="00F574E4">
        <w:rPr>
          <w:rFonts w:asciiTheme="minorHAnsi" w:hAnsiTheme="minorHAnsi" w:cstheme="minorHAnsi"/>
        </w:rPr>
        <w:t>staveniska.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ind w:right="160" w:firstLine="0"/>
        <w:jc w:val="both"/>
        <w:rPr>
          <w:rFonts w:asciiTheme="minorHAnsi" w:hAnsiTheme="minorHAnsi" w:cstheme="minorHAnsi"/>
        </w:rPr>
      </w:pPr>
      <w:r w:rsidRPr="00F574E4">
        <w:rPr>
          <w:rFonts w:asciiTheme="minorHAnsi" w:hAnsiTheme="minorHAnsi" w:cstheme="minorHAnsi"/>
        </w:rPr>
        <w:t>Skutočnosť, že objednávateľ skontroloval výkresy, dodávky vzorky a vykonané práce, nezbavuje zhotoviteľa povinnosti zodpovedať za prípadné chyby a vykonávanie potrebných kontrol tak, aby bolo zaručené riadne splnenie predmetu 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2" w:firstLine="0"/>
        <w:jc w:val="both"/>
        <w:rPr>
          <w:rFonts w:asciiTheme="minorHAnsi" w:hAnsiTheme="minorHAnsi" w:cstheme="minorHAnsi"/>
        </w:rPr>
      </w:pPr>
      <w:r w:rsidRPr="00F574E4">
        <w:rPr>
          <w:rFonts w:asciiTheme="minorHAnsi" w:hAnsiTheme="minorHAnsi" w:cstheme="minorHAnsi"/>
        </w:rPr>
        <w:t>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89"/>
        </w:tabs>
        <w:spacing w:before="100"/>
        <w:ind w:right="153" w:firstLine="0"/>
        <w:rPr>
          <w:rFonts w:asciiTheme="minorHAnsi" w:hAnsiTheme="minorHAnsi" w:cstheme="minorHAnsi"/>
        </w:rPr>
      </w:pPr>
      <w:r w:rsidRPr="00F574E4">
        <w:rPr>
          <w:rFonts w:asciiTheme="minorHAnsi" w:hAnsiTheme="minorHAnsi" w:cstheme="minorHAnsi"/>
        </w:rPr>
        <w:t xml:space="preserve">Zhotoviteľ poveruje výkonom funkcie stavbyvedúceho </w:t>
      </w:r>
      <w:r w:rsidRPr="00F574E4">
        <w:rPr>
          <w:rFonts w:asciiTheme="minorHAnsi" w:hAnsiTheme="minorHAnsi" w:cstheme="minorHAnsi"/>
          <w:shd w:val="clear" w:color="auto" w:fill="C0C0C0"/>
        </w:rPr>
        <w:t>.................................</w:t>
      </w:r>
      <w:r w:rsidRPr="00F574E4">
        <w:rPr>
          <w:rFonts w:asciiTheme="minorHAnsi" w:hAnsiTheme="minorHAnsi" w:cstheme="minorHAnsi"/>
        </w:rPr>
        <w:t>, osvedčenie o vykonaní odbornej skúšky č.</w:t>
      </w:r>
      <w:r w:rsidRPr="00F574E4">
        <w:rPr>
          <w:rFonts w:asciiTheme="minorHAnsi" w:hAnsiTheme="minorHAnsi" w:cstheme="minorHAnsi"/>
          <w:spacing w:val="-3"/>
        </w:rPr>
        <w:t xml:space="preserve"> </w:t>
      </w:r>
      <w:r w:rsidRPr="00F574E4">
        <w:rPr>
          <w:rFonts w:asciiTheme="minorHAnsi" w:hAnsiTheme="minorHAnsi" w:cstheme="minorHAnsi"/>
          <w:shd w:val="clear" w:color="auto" w:fill="C0C0C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698"/>
        </w:tabs>
        <w:ind w:right="156" w:firstLine="0"/>
        <w:rPr>
          <w:rFonts w:asciiTheme="minorHAnsi" w:hAnsiTheme="minorHAnsi" w:cstheme="minorHAnsi"/>
        </w:rPr>
      </w:pPr>
      <w:r w:rsidRPr="00F574E4">
        <w:rPr>
          <w:rFonts w:asciiTheme="minorHAnsi" w:hAnsiTheme="minorHAnsi" w:cstheme="minorHAnsi"/>
        </w:rPr>
        <w:t>Zhotoviteľ vyzve písomne objednávateľa na prevzatie diela najmenej 15 dní pred dňom dokončenia diela, uvedeným v článku III. bod 3.1.1. tejto 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3"/>
        </w:tabs>
        <w:ind w:left="762" w:hanging="462"/>
        <w:rPr>
          <w:rFonts w:asciiTheme="minorHAnsi" w:hAnsiTheme="minorHAnsi" w:cstheme="minorHAnsi"/>
        </w:rPr>
      </w:pPr>
      <w:r w:rsidRPr="00F574E4">
        <w:rPr>
          <w:rFonts w:asciiTheme="minorHAnsi" w:hAnsiTheme="minorHAnsi" w:cstheme="minorHAnsi"/>
        </w:rPr>
        <w:t>K preberaciemu konaniu zhotoviteľ</w:t>
      </w:r>
      <w:r w:rsidRPr="00F574E4">
        <w:rPr>
          <w:rFonts w:asciiTheme="minorHAnsi" w:hAnsiTheme="minorHAnsi" w:cstheme="minorHAnsi"/>
          <w:spacing w:val="2"/>
        </w:rPr>
        <w:t xml:space="preserve"> </w:t>
      </w:r>
      <w:r w:rsidRPr="00F574E4">
        <w:rPr>
          <w:rFonts w:asciiTheme="minorHAnsi" w:hAnsiTheme="minorHAnsi" w:cstheme="minorHAnsi"/>
        </w:rPr>
        <w:t>pripraví:</w:t>
      </w:r>
    </w:p>
    <w:p w:rsidR="005D7EAE" w:rsidRPr="00F574E4" w:rsidRDefault="00FA793F" w:rsidP="00CF79C8">
      <w:pPr>
        <w:pStyle w:val="Odsekzoznamu"/>
        <w:numPr>
          <w:ilvl w:val="2"/>
          <w:numId w:val="6"/>
        </w:numPr>
        <w:tabs>
          <w:tab w:val="left" w:pos="1008"/>
          <w:tab w:val="left" w:pos="1009"/>
        </w:tabs>
        <w:ind w:hanging="372"/>
        <w:rPr>
          <w:rFonts w:asciiTheme="minorHAnsi" w:hAnsiTheme="minorHAnsi" w:cstheme="minorHAnsi"/>
        </w:rPr>
      </w:pPr>
      <w:r w:rsidRPr="00F574E4">
        <w:rPr>
          <w:rFonts w:asciiTheme="minorHAnsi" w:hAnsiTheme="minorHAnsi" w:cstheme="minorHAnsi"/>
        </w:rPr>
        <w:t>projektovú dokumentáciu skutočného vyhotovenia trvalého diela a to aj v digitálnej</w:t>
      </w:r>
      <w:r w:rsidRPr="00F574E4">
        <w:rPr>
          <w:rFonts w:asciiTheme="minorHAnsi" w:hAnsiTheme="minorHAnsi" w:cstheme="minorHAnsi"/>
          <w:spacing w:val="-6"/>
        </w:rPr>
        <w:t xml:space="preserve"> </w:t>
      </w:r>
      <w:r w:rsidRPr="00F574E4">
        <w:rPr>
          <w:rFonts w:asciiTheme="minorHAnsi" w:hAnsiTheme="minorHAnsi" w:cstheme="minorHAnsi"/>
        </w:rPr>
        <w:t>verzii,</w:t>
      </w:r>
    </w:p>
    <w:p w:rsidR="005D7EAE" w:rsidRPr="00F574E4" w:rsidRDefault="00FA793F" w:rsidP="00CF79C8">
      <w:pPr>
        <w:pStyle w:val="Odsekzoznamu"/>
        <w:numPr>
          <w:ilvl w:val="2"/>
          <w:numId w:val="6"/>
        </w:numPr>
        <w:tabs>
          <w:tab w:val="left" w:pos="1008"/>
          <w:tab w:val="left" w:pos="1009"/>
        </w:tabs>
        <w:spacing w:before="2" w:line="245" w:lineRule="exact"/>
        <w:ind w:left="1008" w:hanging="348"/>
        <w:rPr>
          <w:rFonts w:asciiTheme="minorHAnsi" w:hAnsiTheme="minorHAnsi" w:cstheme="minorHAnsi"/>
        </w:rPr>
      </w:pPr>
      <w:r w:rsidRPr="00F574E4">
        <w:rPr>
          <w:rFonts w:asciiTheme="minorHAnsi" w:hAnsiTheme="minorHAnsi" w:cstheme="minorHAnsi"/>
        </w:rPr>
        <w:t>stavebné</w:t>
      </w:r>
      <w:r w:rsidRPr="00F574E4">
        <w:rPr>
          <w:rFonts w:asciiTheme="minorHAnsi" w:hAnsiTheme="minorHAnsi" w:cstheme="minorHAnsi"/>
          <w:spacing w:val="-2"/>
        </w:rPr>
        <w:t xml:space="preserve"> </w:t>
      </w:r>
      <w:r w:rsidRPr="00F574E4">
        <w:rPr>
          <w:rFonts w:asciiTheme="minorHAnsi" w:hAnsiTheme="minorHAnsi" w:cstheme="minorHAnsi"/>
        </w:rPr>
        <w:t>denníky,</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revíznu správu</w:t>
      </w:r>
      <w:r w:rsidRPr="00F574E4">
        <w:rPr>
          <w:rFonts w:asciiTheme="minorHAnsi" w:hAnsiTheme="minorHAnsi" w:cstheme="minorHAnsi"/>
          <w:spacing w:val="1"/>
        </w:rPr>
        <w:t xml:space="preserve"> </w:t>
      </w:r>
      <w:r w:rsidRPr="00F574E4">
        <w:rPr>
          <w:rFonts w:asciiTheme="minorHAnsi" w:hAnsiTheme="minorHAnsi" w:cstheme="minorHAnsi"/>
        </w:rPr>
        <w:t>bleskozvodov,</w:t>
      </w:r>
    </w:p>
    <w:p w:rsidR="005D7EAE" w:rsidRPr="00F574E4" w:rsidRDefault="00FA793F" w:rsidP="00CF79C8">
      <w:pPr>
        <w:pStyle w:val="Odsekzoznamu"/>
        <w:numPr>
          <w:ilvl w:val="2"/>
          <w:numId w:val="6"/>
        </w:numPr>
        <w:tabs>
          <w:tab w:val="left" w:pos="1009"/>
        </w:tabs>
        <w:spacing w:before="83"/>
        <w:ind w:right="148"/>
        <w:jc w:val="both"/>
        <w:rPr>
          <w:rFonts w:asciiTheme="minorHAnsi" w:hAnsiTheme="minorHAnsi" w:cstheme="minorHAnsi"/>
        </w:rPr>
      </w:pPr>
      <w:r w:rsidRPr="00F574E4">
        <w:rPr>
          <w:rFonts w:asciiTheme="minorHAnsi" w:hAnsiTheme="minorHAnsi" w:cstheme="minorHAnsi"/>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w:t>
      </w:r>
      <w:r w:rsidRPr="00F574E4">
        <w:rPr>
          <w:rFonts w:asciiTheme="minorHAnsi" w:hAnsiTheme="minorHAnsi" w:cstheme="minorHAnsi"/>
          <w:spacing w:val="-11"/>
        </w:rPr>
        <w:t xml:space="preserve"> </w:t>
      </w:r>
      <w:r w:rsidRPr="00F574E4">
        <w:rPr>
          <w:rFonts w:asciiTheme="minorHAnsi" w:hAnsiTheme="minorHAnsi" w:cstheme="minorHAnsi"/>
        </w:rPr>
        <w:t>predpisov,</w:t>
      </w:r>
    </w:p>
    <w:p w:rsidR="005D7EAE" w:rsidRPr="00F574E4" w:rsidRDefault="00FA793F" w:rsidP="00CF79C8">
      <w:pPr>
        <w:pStyle w:val="Odsekzoznamu"/>
        <w:numPr>
          <w:ilvl w:val="2"/>
          <w:numId w:val="6"/>
        </w:numPr>
        <w:tabs>
          <w:tab w:val="left" w:pos="1008"/>
          <w:tab w:val="left" w:pos="1009"/>
        </w:tabs>
        <w:spacing w:line="245" w:lineRule="exact"/>
        <w:ind w:left="1008" w:hanging="348"/>
        <w:rPr>
          <w:rFonts w:asciiTheme="minorHAnsi" w:hAnsiTheme="minorHAnsi" w:cstheme="minorHAnsi"/>
        </w:rPr>
      </w:pPr>
      <w:r w:rsidRPr="00F574E4">
        <w:rPr>
          <w:rFonts w:asciiTheme="minorHAnsi" w:hAnsiTheme="minorHAnsi" w:cstheme="minorHAnsi"/>
        </w:rPr>
        <w:t>zápisy o vykonaných skúškach (tlakových skúškach, skúškach tesnosti a</w:t>
      </w:r>
      <w:r w:rsidRPr="00F574E4">
        <w:rPr>
          <w:rFonts w:asciiTheme="minorHAnsi" w:hAnsiTheme="minorHAnsi" w:cstheme="minorHAnsi"/>
          <w:spacing w:val="-7"/>
        </w:rPr>
        <w:t xml:space="preserve"> </w:t>
      </w:r>
      <w:r w:rsidRPr="00F574E4">
        <w:rPr>
          <w:rFonts w:asciiTheme="minorHAnsi" w:hAnsiTheme="minorHAnsi" w:cstheme="minorHAnsi"/>
        </w:rPr>
        <w:t>pod.),</w:t>
      </w:r>
    </w:p>
    <w:p w:rsidR="005D7EAE" w:rsidRPr="00F574E4" w:rsidRDefault="00FA793F" w:rsidP="00CF79C8">
      <w:pPr>
        <w:pStyle w:val="Odsekzoznamu"/>
        <w:numPr>
          <w:ilvl w:val="2"/>
          <w:numId w:val="6"/>
        </w:numPr>
        <w:tabs>
          <w:tab w:val="left" w:pos="1008"/>
          <w:tab w:val="left" w:pos="1009"/>
        </w:tabs>
        <w:ind w:left="1008" w:hanging="348"/>
        <w:rPr>
          <w:rFonts w:asciiTheme="minorHAnsi" w:hAnsiTheme="minorHAnsi" w:cstheme="minorHAnsi"/>
        </w:rPr>
      </w:pPr>
      <w:r w:rsidRPr="00F574E4">
        <w:rPr>
          <w:rFonts w:asciiTheme="minorHAnsi" w:hAnsiTheme="minorHAnsi" w:cstheme="minorHAnsi"/>
        </w:rPr>
        <w:t>zápisy o kontrole častí diela, ktoré boli počas jeho realizácie</w:t>
      </w:r>
      <w:r w:rsidRPr="00F574E4">
        <w:rPr>
          <w:rFonts w:asciiTheme="minorHAnsi" w:hAnsiTheme="minorHAnsi" w:cstheme="minorHAnsi"/>
          <w:spacing w:val="-6"/>
        </w:rPr>
        <w:t xml:space="preserve"> </w:t>
      </w:r>
      <w:r w:rsidRPr="00F574E4">
        <w:rPr>
          <w:rFonts w:asciiTheme="minorHAnsi" w:hAnsiTheme="minorHAnsi" w:cstheme="minorHAnsi"/>
        </w:rPr>
        <w:t>zakryté.</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Zkladntext"/>
        <w:ind w:left="300"/>
        <w:rPr>
          <w:rFonts w:asciiTheme="minorHAnsi" w:hAnsiTheme="minorHAnsi" w:cstheme="minorHAnsi"/>
          <w:sz w:val="22"/>
          <w:szCs w:val="22"/>
        </w:rPr>
      </w:pPr>
      <w:r w:rsidRPr="00F574E4">
        <w:rPr>
          <w:rFonts w:asciiTheme="minorHAnsi" w:hAnsiTheme="minorHAnsi" w:cstheme="minorHAnsi"/>
          <w:sz w:val="22"/>
          <w:szCs w:val="22"/>
        </w:rPr>
        <w:t>Náklady spojené so zabezpečením vyššie uvedenej dokumentácie (podľa bodu 7.10) znáša zhotoviteľ.</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39"/>
        </w:tabs>
        <w:ind w:right="161" w:firstLine="0"/>
        <w:rPr>
          <w:rFonts w:asciiTheme="minorHAnsi" w:hAnsiTheme="minorHAnsi" w:cstheme="minorHAnsi"/>
        </w:rPr>
      </w:pPr>
      <w:r w:rsidRPr="00F574E4">
        <w:rPr>
          <w:rFonts w:asciiTheme="minorHAnsi" w:hAnsiTheme="minorHAnsi" w:cstheme="minorHAnsi"/>
        </w:rPr>
        <w:t>Ak zhotoviteľ uvedené doklady k začatiu preberacieho konania nepredloží, objednávateľ preberacie konanie nezačne a zhotoviteľovi vyúčtuje všetky náklady, ktoré mu z toho dôvodu</w:t>
      </w:r>
      <w:r w:rsidRPr="00F574E4">
        <w:rPr>
          <w:rFonts w:asciiTheme="minorHAnsi" w:hAnsiTheme="minorHAnsi" w:cstheme="minorHAnsi"/>
          <w:spacing w:val="-6"/>
        </w:rPr>
        <w:t xml:space="preserve"> </w:t>
      </w:r>
      <w:r w:rsidRPr="00F574E4">
        <w:rPr>
          <w:rFonts w:asciiTheme="minorHAnsi" w:hAnsiTheme="minorHAnsi" w:cstheme="minorHAnsi"/>
        </w:rPr>
        <w:t>vznikli.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6"/>
        </w:numPr>
        <w:tabs>
          <w:tab w:val="left" w:pos="768"/>
        </w:tabs>
        <w:ind w:right="154" w:firstLine="0"/>
        <w:rPr>
          <w:rFonts w:asciiTheme="minorHAnsi" w:hAnsiTheme="minorHAnsi" w:cstheme="minorHAnsi"/>
        </w:rPr>
      </w:pPr>
      <w:r w:rsidRPr="00F574E4">
        <w:rPr>
          <w:rFonts w:asciiTheme="minorHAnsi" w:hAnsiTheme="minorHAnsi" w:cstheme="minorHAnsi"/>
        </w:rPr>
        <w:t>O odovzdaní a prevzatí diela spíšu zmluvné strany zápisnicu. Dielo bude odovzdané, len ak objednávateľ v zápisnici vyhlási, že dielo</w:t>
      </w:r>
      <w:r w:rsidRPr="00F574E4">
        <w:rPr>
          <w:rFonts w:asciiTheme="minorHAnsi" w:hAnsiTheme="minorHAnsi" w:cstheme="minorHAnsi"/>
          <w:spacing w:val="-6"/>
        </w:rPr>
        <w:t xml:space="preserve"> </w:t>
      </w:r>
      <w:r w:rsidRPr="00F574E4">
        <w:rPr>
          <w:rFonts w:asciiTheme="minorHAnsi" w:hAnsiTheme="minorHAnsi" w:cstheme="minorHAnsi"/>
        </w:rPr>
        <w:t>preberá.</w:t>
      </w:r>
    </w:p>
    <w:p w:rsidR="00F574E4" w:rsidRPr="00F574E4" w:rsidRDefault="00F574E4" w:rsidP="00F574E4">
      <w:pPr>
        <w:pStyle w:val="Odsekzoznamu"/>
        <w:tabs>
          <w:tab w:val="left" w:pos="768"/>
        </w:tabs>
        <w:ind w:right="154"/>
        <w:rPr>
          <w:rFonts w:asciiTheme="minorHAnsi" w:hAnsiTheme="minorHAnsi" w:cstheme="minorHAnsi"/>
        </w:rPr>
      </w:pP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7.12.1. Prevzatie diela alebo jeho časti môže objednávateľ odmietnuť pre chyby a nedorobky až do ich odstránenia.</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94"/>
        </w:tabs>
        <w:ind w:right="154" w:firstLine="0"/>
        <w:rPr>
          <w:rFonts w:asciiTheme="minorHAnsi" w:hAnsiTheme="minorHAnsi" w:cstheme="minorHAnsi"/>
        </w:rPr>
      </w:pPr>
      <w:r w:rsidRPr="00F574E4">
        <w:rPr>
          <w:rFonts w:asciiTheme="minorHAnsi" w:hAnsiTheme="minorHAnsi" w:cstheme="minorHAnsi"/>
        </w:rPr>
        <w:t>Stavenisko je povinný zhotoviteľ vypratať v termíne, ktorý určí objednávateľ v zápisnici o odovzdaní a prevzatí</w:t>
      </w:r>
      <w:r w:rsidRPr="00F574E4">
        <w:rPr>
          <w:rFonts w:asciiTheme="minorHAnsi" w:hAnsiTheme="minorHAnsi" w:cstheme="minorHAnsi"/>
          <w:spacing w:val="-3"/>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75"/>
        </w:tabs>
        <w:ind w:right="162" w:firstLine="0"/>
        <w:rPr>
          <w:rFonts w:asciiTheme="minorHAnsi" w:hAnsiTheme="minorHAnsi" w:cstheme="minorHAnsi"/>
        </w:rPr>
      </w:pPr>
      <w:r w:rsidRPr="00F574E4">
        <w:rPr>
          <w:rFonts w:asciiTheme="minorHAnsi" w:hAnsiTheme="minorHAnsi" w:cstheme="minorHAnsi"/>
        </w:rPr>
        <w:t>Zhotoviteľ zodpovedá za čistotu a poriadok na stavenisku. Zhotoviteľ odstráni na vlastné náklady odpady, ktoré sú výsledkom jeho</w:t>
      </w:r>
      <w:r w:rsidRPr="00F574E4">
        <w:rPr>
          <w:rFonts w:asciiTheme="minorHAnsi" w:hAnsiTheme="minorHAnsi" w:cstheme="minorHAnsi"/>
          <w:spacing w:val="-1"/>
        </w:rPr>
        <w:t xml:space="preserve"> </w:t>
      </w:r>
      <w:r w:rsidRPr="00F574E4">
        <w:rPr>
          <w:rFonts w:asciiTheme="minorHAnsi" w:hAnsiTheme="minorHAnsi" w:cstheme="minorHAnsi"/>
        </w:rPr>
        <w:t>činnosti.</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65"/>
        </w:tabs>
        <w:ind w:right="157" w:firstLine="0"/>
        <w:rPr>
          <w:rFonts w:asciiTheme="minorHAnsi" w:hAnsiTheme="minorHAnsi" w:cstheme="minorHAnsi"/>
        </w:rPr>
      </w:pPr>
      <w:r w:rsidRPr="00F574E4">
        <w:rPr>
          <w:rFonts w:asciiTheme="minorHAnsi" w:hAnsiTheme="minorHAnsi" w:cstheme="minorHAnsi"/>
        </w:rPr>
        <w:t>Vlastníkom stavby je objednávateľ. Nebezpečenstvo škody na diele a na veciach a materiáloch, potrebných na jeho zhotovenie znáša zhotoviteľ do protokolárneho prevzatia diela</w:t>
      </w:r>
      <w:r w:rsidRPr="00F574E4">
        <w:rPr>
          <w:rFonts w:asciiTheme="minorHAnsi" w:hAnsiTheme="minorHAnsi" w:cstheme="minorHAnsi"/>
          <w:spacing w:val="-10"/>
        </w:rPr>
        <w:t xml:space="preserve"> </w:t>
      </w:r>
      <w:r w:rsidRPr="00F574E4">
        <w:rPr>
          <w:rFonts w:asciiTheme="minorHAnsi" w:hAnsiTheme="minorHAnsi" w:cstheme="minorHAnsi"/>
        </w:rPr>
        <w:t>objednávateľom.</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58"/>
        </w:tabs>
        <w:spacing w:line="226" w:lineRule="exact"/>
        <w:ind w:left="757" w:hanging="457"/>
        <w:rPr>
          <w:rFonts w:asciiTheme="minorHAnsi" w:hAnsiTheme="minorHAnsi" w:cstheme="minorHAnsi"/>
        </w:rPr>
      </w:pPr>
      <w:r w:rsidRPr="00F574E4">
        <w:rPr>
          <w:rFonts w:asciiTheme="minorHAnsi" w:hAnsiTheme="minorHAnsi" w:cstheme="minorHAnsi"/>
        </w:rPr>
        <w:t xml:space="preserve">Zhotoviteľ zostáva vlastníkom stavebných materiálov, výrobkov a zariadení, ktoré dodal </w:t>
      </w:r>
      <w:r w:rsidRPr="00F574E4">
        <w:rPr>
          <w:rFonts w:asciiTheme="minorHAnsi" w:hAnsiTheme="minorHAnsi" w:cstheme="minorHAnsi"/>
          <w:spacing w:val="5"/>
        </w:rPr>
        <w:t xml:space="preserve">na </w:t>
      </w:r>
      <w:r w:rsidRPr="00F574E4">
        <w:rPr>
          <w:rFonts w:asciiTheme="minorHAnsi" w:hAnsiTheme="minorHAnsi" w:cstheme="minorHAnsi"/>
        </w:rPr>
        <w:t>zhotovenie</w:t>
      </w:r>
      <w:r w:rsidRPr="00F574E4">
        <w:rPr>
          <w:rFonts w:asciiTheme="minorHAnsi" w:hAnsiTheme="minorHAnsi" w:cstheme="minorHAnsi"/>
          <w:spacing w:val="1"/>
        </w:rPr>
        <w:t xml:space="preserve"> </w:t>
      </w:r>
      <w:r w:rsidRPr="00F574E4">
        <w:rPr>
          <w:rFonts w:asciiTheme="minorHAnsi" w:hAnsiTheme="minorHAnsi" w:cstheme="minorHAnsi"/>
        </w:rPr>
        <w:t>diela,</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až do ich úhrady objednávateľom.</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742"/>
        </w:tabs>
        <w:ind w:left="741" w:hanging="441"/>
        <w:rPr>
          <w:rFonts w:asciiTheme="minorHAnsi" w:hAnsiTheme="minorHAnsi" w:cstheme="minorHAnsi"/>
        </w:rPr>
      </w:pPr>
      <w:r w:rsidRPr="00F574E4">
        <w:rPr>
          <w:rFonts w:asciiTheme="minorHAnsi" w:hAnsiTheme="minorHAnsi" w:cstheme="minorHAnsi"/>
        </w:rPr>
        <w:t>Objednávateľ zabezpečí všetky rozhodnutia orgánov štátnej správy, potrebné pre vykonanie</w:t>
      </w:r>
      <w:r w:rsidRPr="00F574E4">
        <w:rPr>
          <w:rFonts w:asciiTheme="minorHAnsi" w:hAnsiTheme="minorHAnsi" w:cstheme="minorHAnsi"/>
          <w:spacing w:val="-18"/>
        </w:rPr>
        <w:t xml:space="preserve"> </w:t>
      </w:r>
      <w:r w:rsidRPr="00F574E4">
        <w:rPr>
          <w:rFonts w:asciiTheme="minorHAnsi" w:hAnsiTheme="minorHAnsi" w:cstheme="minorHAnsi"/>
        </w:rPr>
        <w:t>diela.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83"/>
        </w:tabs>
        <w:ind w:right="147" w:firstLine="0"/>
        <w:jc w:val="both"/>
        <w:rPr>
          <w:rFonts w:asciiTheme="minorHAnsi" w:hAnsiTheme="minorHAnsi" w:cstheme="minorHAnsi"/>
        </w:rPr>
      </w:pPr>
      <w:r w:rsidRPr="00F574E4">
        <w:rPr>
          <w:rFonts w:asciiTheme="minorHAnsi" w:hAnsiTheme="minorHAnsi" w:cstheme="minorHAnsi"/>
        </w:rPr>
        <w:t xml:space="preserve">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narodenia </w:t>
      </w:r>
      <w:r w:rsidRPr="00F574E4">
        <w:rPr>
          <w:rFonts w:asciiTheme="minorHAnsi" w:hAnsiTheme="minorHAnsi" w:cstheme="minorHAnsi"/>
          <w:color w:val="FF0000"/>
        </w:rPr>
        <w:t>(</w:t>
      </w:r>
      <w:r w:rsidRPr="00F574E4">
        <w:rPr>
          <w:rFonts w:asciiTheme="minorHAnsi" w:hAnsiTheme="minorHAnsi" w:cstheme="minorHAnsi"/>
          <w:i/>
          <w:color w:val="FF0000"/>
        </w:rPr>
        <w:t xml:space="preserve">vypĺňa a predkladá </w:t>
      </w:r>
      <w:r w:rsidRPr="00F574E4">
        <w:rPr>
          <w:rFonts w:asciiTheme="minorHAnsi" w:hAnsiTheme="minorHAnsi" w:cstheme="minorHAnsi"/>
          <w:b/>
          <w:i/>
          <w:color w:val="FF0000"/>
        </w:rPr>
        <w:t xml:space="preserve">len úspešný uchádzač </w:t>
      </w:r>
      <w:r w:rsidRPr="00F574E4">
        <w:rPr>
          <w:rFonts w:asciiTheme="minorHAnsi" w:hAnsiTheme="minorHAnsi" w:cstheme="minorHAnsi"/>
          <w:i/>
          <w:color w:val="FF0000"/>
        </w:rPr>
        <w:t>- v čase uzavretia</w:t>
      </w:r>
      <w:r w:rsidRPr="00F574E4">
        <w:rPr>
          <w:rFonts w:asciiTheme="minorHAnsi" w:hAnsiTheme="minorHAnsi" w:cstheme="minorHAnsi"/>
          <w:i/>
          <w:color w:val="FF0000"/>
          <w:spacing w:val="-4"/>
        </w:rPr>
        <w:t xml:space="preserve"> </w:t>
      </w:r>
      <w:r w:rsidRPr="00F574E4">
        <w:rPr>
          <w:rFonts w:asciiTheme="minorHAnsi" w:hAnsiTheme="minorHAnsi" w:cstheme="minorHAnsi"/>
          <w:i/>
          <w:color w:val="FF0000"/>
        </w:rPr>
        <w:t>zmluvy</w:t>
      </w:r>
      <w:r w:rsidRPr="00F574E4">
        <w:rPr>
          <w:rFonts w:asciiTheme="minorHAnsi" w:hAnsiTheme="minorHAnsi" w:cstheme="minorHAnsi"/>
          <w:color w:val="FF0000"/>
        </w:rPr>
        <w:t>).</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06"/>
        </w:tabs>
        <w:ind w:right="151" w:firstLine="0"/>
        <w:jc w:val="both"/>
        <w:rPr>
          <w:rFonts w:asciiTheme="minorHAnsi" w:hAnsiTheme="minorHAnsi" w:cstheme="minorHAnsi"/>
        </w:rPr>
      </w:pPr>
      <w:r w:rsidRPr="00F574E4">
        <w:rPr>
          <w:rFonts w:asciiTheme="minorHAnsi" w:hAnsiTheme="minorHAnsi" w:cstheme="minorHAnsi"/>
        </w:rPr>
        <w:t xml:space="preserve">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w:t>
      </w:r>
      <w:r w:rsidRPr="00F574E4">
        <w:rPr>
          <w:rFonts w:asciiTheme="minorHAnsi" w:hAnsiTheme="minorHAnsi" w:cstheme="minorHAnsi"/>
          <w:spacing w:val="5"/>
        </w:rPr>
        <w:t xml:space="preserve">má </w:t>
      </w:r>
      <w:r w:rsidRPr="00F574E4">
        <w:rPr>
          <w:rFonts w:asciiTheme="minorHAnsi" w:hAnsiTheme="minorHAnsi" w:cstheme="minorHAnsi"/>
        </w:rPr>
        <w:t>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5"/>
        </w:numPr>
        <w:tabs>
          <w:tab w:val="left" w:pos="838"/>
        </w:tabs>
        <w:ind w:left="837" w:hanging="537"/>
        <w:rPr>
          <w:rFonts w:asciiTheme="minorHAnsi" w:hAnsiTheme="minorHAnsi" w:cstheme="minorHAnsi"/>
        </w:rPr>
      </w:pPr>
      <w:r w:rsidRPr="00F574E4">
        <w:rPr>
          <w:rFonts w:asciiTheme="minorHAnsi" w:hAnsiTheme="minorHAnsi" w:cstheme="minorHAnsi"/>
        </w:rPr>
        <w:t>Zhotoviteľ nesmie dielo ako celok odovzdať na zhotovenie inému</w:t>
      </w:r>
      <w:r w:rsidRPr="00F574E4">
        <w:rPr>
          <w:rFonts w:asciiTheme="minorHAnsi" w:hAnsiTheme="minorHAnsi" w:cstheme="minorHAnsi"/>
          <w:spacing w:val="-8"/>
        </w:rPr>
        <w:t xml:space="preserve"> </w:t>
      </w:r>
      <w:r w:rsidRPr="00F574E4">
        <w:rPr>
          <w:rFonts w:asciiTheme="minorHAnsi" w:hAnsiTheme="minorHAnsi" w:cstheme="minorHAnsi"/>
        </w:rPr>
        <w:t>subjektu.</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ind w:left="1286" w:right="1139"/>
        <w:jc w:val="center"/>
        <w:rPr>
          <w:rFonts w:asciiTheme="minorHAnsi" w:hAnsiTheme="minorHAnsi" w:cstheme="minorHAnsi"/>
          <w:sz w:val="22"/>
          <w:szCs w:val="22"/>
        </w:rPr>
      </w:pPr>
      <w:r w:rsidRPr="00F574E4">
        <w:rPr>
          <w:rFonts w:asciiTheme="minorHAnsi" w:hAnsiTheme="minorHAnsi" w:cstheme="minorHAnsi"/>
          <w:sz w:val="22"/>
          <w:szCs w:val="22"/>
        </w:rPr>
        <w:t>Článok VIII.</w:t>
      </w:r>
    </w:p>
    <w:p w:rsidR="005D7EAE" w:rsidRPr="00F574E4" w:rsidRDefault="00FA793F">
      <w:pPr>
        <w:spacing w:before="1"/>
        <w:ind w:left="1286" w:right="1139"/>
        <w:jc w:val="center"/>
        <w:rPr>
          <w:rFonts w:asciiTheme="minorHAnsi" w:hAnsiTheme="minorHAnsi" w:cstheme="minorHAnsi"/>
          <w:b/>
        </w:rPr>
      </w:pPr>
      <w:r w:rsidRPr="00F574E4">
        <w:rPr>
          <w:rFonts w:asciiTheme="minorHAnsi" w:hAnsiTheme="minorHAnsi" w:cstheme="minorHAnsi"/>
          <w:b/>
        </w:rPr>
        <w:t>Stavebný denník</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rsidP="00CF79C8">
      <w:pPr>
        <w:pStyle w:val="Odsekzoznamu"/>
        <w:numPr>
          <w:ilvl w:val="1"/>
          <w:numId w:val="4"/>
        </w:numPr>
        <w:tabs>
          <w:tab w:val="left" w:pos="725"/>
        </w:tabs>
        <w:spacing w:before="1"/>
        <w:ind w:right="152" w:firstLine="0"/>
        <w:jc w:val="both"/>
        <w:rPr>
          <w:rFonts w:asciiTheme="minorHAnsi" w:hAnsiTheme="minorHAnsi" w:cstheme="minorHAnsi"/>
        </w:rPr>
      </w:pPr>
      <w:r w:rsidRPr="00F574E4">
        <w:rPr>
          <w:rFonts w:asciiTheme="minorHAnsi" w:hAnsiTheme="minorHAnsi" w:cstheme="minorHAnsi"/>
        </w:rPr>
        <w:t>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w:t>
      </w:r>
      <w:r w:rsidRPr="00F574E4">
        <w:rPr>
          <w:rFonts w:asciiTheme="minorHAnsi" w:hAnsiTheme="minorHAnsi" w:cstheme="minorHAnsi"/>
          <w:spacing w:val="-16"/>
        </w:rPr>
        <w:t xml:space="preserve"> </w:t>
      </w:r>
      <w:r w:rsidRPr="00F574E4">
        <w:rPr>
          <w:rFonts w:asciiTheme="minorHAnsi" w:hAnsiTheme="minorHAnsi" w:cstheme="minorHAnsi"/>
        </w:rPr>
        <w:t>riešiť.</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4"/>
        </w:numPr>
        <w:tabs>
          <w:tab w:val="left" w:pos="694"/>
        </w:tabs>
        <w:spacing w:before="1"/>
        <w:ind w:right="162" w:firstLine="0"/>
        <w:rPr>
          <w:rFonts w:asciiTheme="minorHAnsi" w:hAnsiTheme="minorHAnsi" w:cstheme="minorHAnsi"/>
        </w:rPr>
      </w:pPr>
      <w:r w:rsidRPr="00F574E4">
        <w:rPr>
          <w:rFonts w:asciiTheme="minorHAnsi" w:hAnsiTheme="minorHAnsi" w:cstheme="minorHAnsi"/>
        </w:rPr>
        <w:t>Okrem zástupcov zhotoviteľa, objednávateľa a projektanta môžu do stavebného denníka vykonávať záznamy poverení zástupcovia príslušných orgánov štátnej</w:t>
      </w:r>
      <w:r w:rsidRPr="00F574E4">
        <w:rPr>
          <w:rFonts w:asciiTheme="minorHAnsi" w:hAnsiTheme="minorHAnsi" w:cstheme="minorHAnsi"/>
          <w:spacing w:val="-7"/>
        </w:rPr>
        <w:t xml:space="preserve"> </w:t>
      </w:r>
      <w:r w:rsidRPr="00F574E4">
        <w:rPr>
          <w:rFonts w:asciiTheme="minorHAnsi" w:hAnsiTheme="minorHAnsi" w:cstheme="minorHAnsi"/>
        </w:rPr>
        <w:t>správy.</w:t>
      </w:r>
    </w:p>
    <w:p w:rsidR="005D7EAE" w:rsidRPr="00F574E4" w:rsidRDefault="005D7EAE">
      <w:pPr>
        <w:pStyle w:val="Zkladntext"/>
        <w:rPr>
          <w:rFonts w:asciiTheme="minorHAnsi" w:hAnsiTheme="minorHAnsi" w:cstheme="minorHAnsi"/>
          <w:sz w:val="22"/>
          <w:szCs w:val="22"/>
        </w:rPr>
      </w:pPr>
    </w:p>
    <w:p w:rsidR="005D7EAE" w:rsidRDefault="00FA793F" w:rsidP="00CF79C8">
      <w:pPr>
        <w:pStyle w:val="Odsekzoznamu"/>
        <w:numPr>
          <w:ilvl w:val="1"/>
          <w:numId w:val="4"/>
        </w:numPr>
        <w:tabs>
          <w:tab w:val="left" w:pos="734"/>
        </w:tabs>
        <w:ind w:right="153" w:firstLine="0"/>
        <w:rPr>
          <w:rFonts w:asciiTheme="minorHAnsi" w:hAnsiTheme="minorHAnsi" w:cstheme="minorHAnsi"/>
        </w:rPr>
      </w:pPr>
      <w:r w:rsidRPr="00F574E4">
        <w:rPr>
          <w:rFonts w:asciiTheme="minorHAnsi" w:hAnsiTheme="minorHAnsi" w:cstheme="minorHAnsi"/>
        </w:rPr>
        <w:t>Zápisy v stavebnom denníku sa nepovažujú za zmenu zmluvy, ale slúžia ako podklad pre vyhotovenie dodatkov k zmluve v súlade so zákonom o verejnom</w:t>
      </w:r>
      <w:r w:rsidRPr="00F574E4">
        <w:rPr>
          <w:rFonts w:asciiTheme="minorHAnsi" w:hAnsiTheme="minorHAnsi" w:cstheme="minorHAnsi"/>
          <w:spacing w:val="2"/>
        </w:rPr>
        <w:t xml:space="preserve"> </w:t>
      </w:r>
      <w:r w:rsidRPr="00F574E4">
        <w:rPr>
          <w:rFonts w:asciiTheme="minorHAnsi" w:hAnsiTheme="minorHAnsi" w:cstheme="minorHAnsi"/>
        </w:rPr>
        <w:t>obstarávaní.</w:t>
      </w:r>
    </w:p>
    <w:p w:rsidR="00970C22" w:rsidRPr="00970C22" w:rsidRDefault="00970C22" w:rsidP="00970C22">
      <w:pPr>
        <w:tabs>
          <w:tab w:val="left" w:pos="734"/>
        </w:tabs>
        <w:ind w:right="153"/>
        <w:rPr>
          <w:rFonts w:asciiTheme="minorHAnsi" w:hAnsiTheme="minorHAnsi" w:cstheme="minorHAnsi"/>
        </w:rPr>
      </w:pPr>
    </w:p>
    <w:p w:rsidR="005D7EAE" w:rsidRPr="00F574E4" w:rsidRDefault="00FA793F">
      <w:pPr>
        <w:pStyle w:val="Nadpis1"/>
        <w:spacing w:before="70"/>
        <w:ind w:left="4479" w:right="4333" w:firstLine="1"/>
        <w:jc w:val="center"/>
        <w:rPr>
          <w:rFonts w:asciiTheme="minorHAnsi" w:hAnsiTheme="minorHAnsi" w:cstheme="minorHAnsi"/>
          <w:sz w:val="22"/>
          <w:szCs w:val="22"/>
        </w:rPr>
      </w:pPr>
      <w:r w:rsidRPr="00F574E4">
        <w:rPr>
          <w:rFonts w:asciiTheme="minorHAnsi" w:hAnsiTheme="minorHAnsi" w:cstheme="minorHAnsi"/>
          <w:sz w:val="22"/>
          <w:szCs w:val="22"/>
        </w:rPr>
        <w:t>Článok IX. Zmluvné pokuty</w:t>
      </w:r>
    </w:p>
    <w:p w:rsidR="005D7EAE" w:rsidRPr="00F574E4" w:rsidRDefault="005D7EAE">
      <w:pPr>
        <w:pStyle w:val="Zkladntext"/>
        <w:rPr>
          <w:rFonts w:asciiTheme="minorHAnsi" w:hAnsiTheme="minorHAnsi" w:cstheme="minorHAnsi"/>
          <w:b/>
          <w:sz w:val="22"/>
          <w:szCs w:val="22"/>
        </w:rPr>
      </w:pPr>
    </w:p>
    <w:p w:rsidR="005D7EAE" w:rsidRPr="00F574E4" w:rsidRDefault="00FA793F" w:rsidP="00CF79C8">
      <w:pPr>
        <w:pStyle w:val="Odsekzoznamu"/>
        <w:numPr>
          <w:ilvl w:val="1"/>
          <w:numId w:val="3"/>
        </w:numPr>
        <w:tabs>
          <w:tab w:val="left" w:pos="672"/>
        </w:tabs>
        <w:ind w:firstLine="0"/>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12"/>
        </w:rPr>
        <w:t xml:space="preserve"> </w:t>
      </w:r>
      <w:r w:rsidRPr="00F574E4">
        <w:rPr>
          <w:rFonts w:asciiTheme="minorHAnsi" w:hAnsiTheme="minorHAnsi" w:cstheme="minorHAnsi"/>
        </w:rPr>
        <w:t>zaplatí</w:t>
      </w:r>
      <w:r w:rsidRPr="00F574E4">
        <w:rPr>
          <w:rFonts w:asciiTheme="minorHAnsi" w:hAnsiTheme="minorHAnsi" w:cstheme="minorHAnsi"/>
          <w:spacing w:val="13"/>
        </w:rPr>
        <w:t xml:space="preserve"> </w:t>
      </w:r>
      <w:r w:rsidRPr="00F574E4">
        <w:rPr>
          <w:rFonts w:asciiTheme="minorHAnsi" w:hAnsiTheme="minorHAnsi" w:cstheme="minorHAnsi"/>
        </w:rPr>
        <w:t>za</w:t>
      </w:r>
      <w:r w:rsidRPr="00F574E4">
        <w:rPr>
          <w:rFonts w:asciiTheme="minorHAnsi" w:hAnsiTheme="minorHAnsi" w:cstheme="minorHAnsi"/>
          <w:spacing w:val="17"/>
        </w:rPr>
        <w:t xml:space="preserve"> </w:t>
      </w:r>
      <w:r w:rsidRPr="00F574E4">
        <w:rPr>
          <w:rFonts w:asciiTheme="minorHAnsi" w:hAnsiTheme="minorHAnsi" w:cstheme="minorHAnsi"/>
        </w:rPr>
        <w:t>omeškanie</w:t>
      </w:r>
      <w:r w:rsidRPr="00F574E4">
        <w:rPr>
          <w:rFonts w:asciiTheme="minorHAnsi" w:hAnsiTheme="minorHAnsi" w:cstheme="minorHAnsi"/>
          <w:spacing w:val="16"/>
        </w:rPr>
        <w:t xml:space="preserve"> </w:t>
      </w:r>
      <w:r w:rsidRPr="00F574E4">
        <w:rPr>
          <w:rFonts w:asciiTheme="minorHAnsi" w:hAnsiTheme="minorHAnsi" w:cstheme="minorHAnsi"/>
        </w:rPr>
        <w:t>s</w:t>
      </w:r>
      <w:r w:rsidRPr="00F574E4">
        <w:rPr>
          <w:rFonts w:asciiTheme="minorHAnsi" w:hAnsiTheme="minorHAnsi" w:cstheme="minorHAnsi"/>
          <w:spacing w:val="2"/>
        </w:rPr>
        <w:t xml:space="preserve"> </w:t>
      </w:r>
      <w:r w:rsidRPr="00F574E4">
        <w:rPr>
          <w:rFonts w:asciiTheme="minorHAnsi" w:hAnsiTheme="minorHAnsi" w:cstheme="minorHAnsi"/>
        </w:rPr>
        <w:t>dodaním</w:t>
      </w:r>
      <w:r w:rsidRPr="00F574E4">
        <w:rPr>
          <w:rFonts w:asciiTheme="minorHAnsi" w:hAnsiTheme="minorHAnsi" w:cstheme="minorHAnsi"/>
          <w:spacing w:val="16"/>
        </w:rPr>
        <w:t xml:space="preserve"> </w:t>
      </w:r>
      <w:r w:rsidRPr="00F574E4">
        <w:rPr>
          <w:rFonts w:asciiTheme="minorHAnsi" w:hAnsiTheme="minorHAnsi" w:cstheme="minorHAnsi"/>
        </w:rPr>
        <w:t>predmetu</w:t>
      </w:r>
      <w:r w:rsidRPr="00F574E4">
        <w:rPr>
          <w:rFonts w:asciiTheme="minorHAnsi" w:hAnsiTheme="minorHAnsi" w:cstheme="minorHAnsi"/>
          <w:spacing w:val="15"/>
        </w:rPr>
        <w:t xml:space="preserve"> </w:t>
      </w:r>
      <w:r w:rsidRPr="00F574E4">
        <w:rPr>
          <w:rFonts w:asciiTheme="minorHAnsi" w:hAnsiTheme="minorHAnsi" w:cstheme="minorHAnsi"/>
        </w:rPr>
        <w:t>plnenia</w:t>
      </w:r>
      <w:r w:rsidRPr="00F574E4">
        <w:rPr>
          <w:rFonts w:asciiTheme="minorHAnsi" w:hAnsiTheme="minorHAnsi" w:cstheme="minorHAnsi"/>
          <w:spacing w:val="14"/>
        </w:rPr>
        <w:t xml:space="preserve"> </w:t>
      </w:r>
      <w:r w:rsidRPr="00F574E4">
        <w:rPr>
          <w:rFonts w:asciiTheme="minorHAnsi" w:hAnsiTheme="minorHAnsi" w:cstheme="minorHAnsi"/>
        </w:rPr>
        <w:t>zmluvnú</w:t>
      </w:r>
      <w:r w:rsidRPr="00F574E4">
        <w:rPr>
          <w:rFonts w:asciiTheme="minorHAnsi" w:hAnsiTheme="minorHAnsi" w:cstheme="minorHAnsi"/>
          <w:spacing w:val="16"/>
        </w:rPr>
        <w:t xml:space="preserve"> </w:t>
      </w:r>
      <w:r w:rsidRPr="00F574E4">
        <w:rPr>
          <w:rFonts w:asciiTheme="minorHAnsi" w:hAnsiTheme="minorHAnsi" w:cstheme="minorHAnsi"/>
        </w:rPr>
        <w:t>pokutu</w:t>
      </w:r>
      <w:r w:rsidRPr="00F574E4">
        <w:rPr>
          <w:rFonts w:asciiTheme="minorHAnsi" w:hAnsiTheme="minorHAnsi" w:cstheme="minorHAnsi"/>
          <w:spacing w:val="14"/>
        </w:rPr>
        <w:t xml:space="preserve"> </w:t>
      </w:r>
      <w:r w:rsidRPr="00F574E4">
        <w:rPr>
          <w:rFonts w:asciiTheme="minorHAnsi" w:hAnsiTheme="minorHAnsi" w:cstheme="minorHAnsi"/>
        </w:rPr>
        <w:t>vo</w:t>
      </w:r>
      <w:r w:rsidRPr="00F574E4">
        <w:rPr>
          <w:rFonts w:asciiTheme="minorHAnsi" w:hAnsiTheme="minorHAnsi" w:cstheme="minorHAnsi"/>
          <w:spacing w:val="14"/>
        </w:rPr>
        <w:t xml:space="preserve"> </w:t>
      </w:r>
      <w:r w:rsidRPr="00F574E4">
        <w:rPr>
          <w:rFonts w:asciiTheme="minorHAnsi" w:hAnsiTheme="minorHAnsi" w:cstheme="minorHAnsi"/>
        </w:rPr>
        <w:t>výške</w:t>
      </w:r>
      <w:r w:rsidRPr="00F574E4">
        <w:rPr>
          <w:rFonts w:asciiTheme="minorHAnsi" w:hAnsiTheme="minorHAnsi" w:cstheme="minorHAnsi"/>
          <w:spacing w:val="16"/>
        </w:rPr>
        <w:t xml:space="preserve"> </w:t>
      </w:r>
      <w:r w:rsidRPr="00F574E4">
        <w:rPr>
          <w:rFonts w:asciiTheme="minorHAnsi" w:hAnsiTheme="minorHAnsi" w:cstheme="minorHAnsi"/>
        </w:rPr>
        <w:t>0,03</w:t>
      </w:r>
      <w:r w:rsidRPr="00F574E4">
        <w:rPr>
          <w:rFonts w:asciiTheme="minorHAnsi" w:hAnsiTheme="minorHAnsi" w:cstheme="minorHAnsi"/>
          <w:spacing w:val="14"/>
        </w:rPr>
        <w:t xml:space="preserve"> </w:t>
      </w:r>
      <w:r w:rsidRPr="00F574E4">
        <w:rPr>
          <w:rFonts w:asciiTheme="minorHAnsi" w:hAnsiTheme="minorHAnsi" w:cstheme="minorHAnsi"/>
        </w:rPr>
        <w:t>%</w:t>
      </w:r>
      <w:r w:rsidRPr="00F574E4">
        <w:rPr>
          <w:rFonts w:asciiTheme="minorHAnsi" w:hAnsiTheme="minorHAnsi" w:cstheme="minorHAnsi"/>
          <w:spacing w:val="16"/>
        </w:rPr>
        <w:t xml:space="preserve"> </w:t>
      </w:r>
      <w:r w:rsidRPr="00F574E4">
        <w:rPr>
          <w:rFonts w:asciiTheme="minorHAnsi" w:hAnsiTheme="minorHAnsi" w:cstheme="minorHAnsi"/>
        </w:rPr>
        <w:t>z</w:t>
      </w:r>
      <w:r w:rsidRPr="00F574E4">
        <w:rPr>
          <w:rFonts w:asciiTheme="minorHAnsi" w:hAnsiTheme="minorHAnsi" w:cstheme="minorHAnsi"/>
          <w:spacing w:val="5"/>
        </w:rPr>
        <w:t xml:space="preserve"> </w:t>
      </w:r>
      <w:r w:rsidRPr="00F574E4">
        <w:rPr>
          <w:rFonts w:asciiTheme="minorHAnsi" w:hAnsiTheme="minorHAnsi" w:cstheme="minorHAnsi"/>
        </w:rPr>
        <w:t>ceny</w:t>
      </w:r>
      <w:r w:rsidRPr="00F574E4">
        <w:rPr>
          <w:rFonts w:asciiTheme="minorHAnsi" w:hAnsiTheme="minorHAnsi" w:cstheme="minorHAnsi"/>
          <w:spacing w:val="15"/>
        </w:rPr>
        <w:t xml:space="preserve"> </w:t>
      </w:r>
      <w:r w:rsidRPr="00F574E4">
        <w:rPr>
          <w:rFonts w:asciiTheme="minorHAnsi" w:hAnsiTheme="minorHAnsi" w:cstheme="minorHAnsi"/>
        </w:rPr>
        <w:t>diela</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uvedenej v článku IV. bod 4.2. tejto zmluvy za každý aj začatý deň omeškania.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60" w:firstLine="0"/>
        <w:jc w:val="both"/>
        <w:rPr>
          <w:rFonts w:asciiTheme="minorHAnsi" w:hAnsiTheme="minorHAnsi" w:cstheme="minorHAnsi"/>
        </w:rPr>
      </w:pPr>
      <w:r w:rsidRPr="00F574E4">
        <w:rPr>
          <w:rFonts w:asciiTheme="minorHAnsi" w:hAnsiTheme="minorHAnsi" w:cstheme="minorHAnsi"/>
        </w:rPr>
        <w:t>Za omeškanie s odstránením chýb, reklamovaných v záručnej dobe sa zhotoviteľ zaväzuje zaplatiť 50,00 EUR denne až do ich odstránenia, a to za každú chybu</w:t>
      </w:r>
      <w:r w:rsidRPr="00F574E4">
        <w:rPr>
          <w:rFonts w:asciiTheme="minorHAnsi" w:hAnsiTheme="minorHAnsi" w:cstheme="minorHAnsi"/>
          <w:spacing w:val="-7"/>
        </w:rPr>
        <w:t xml:space="preserve"> </w:t>
      </w:r>
      <w:r w:rsidRPr="00F574E4">
        <w:rPr>
          <w:rFonts w:asciiTheme="minorHAnsi" w:hAnsiTheme="minorHAnsi" w:cstheme="minorHAnsi"/>
        </w:rPr>
        <w:t>zvlášť.</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723"/>
        </w:tabs>
        <w:ind w:right="154" w:firstLine="0"/>
        <w:jc w:val="both"/>
        <w:rPr>
          <w:rFonts w:asciiTheme="minorHAnsi" w:hAnsiTheme="minorHAnsi" w:cstheme="minorHAnsi"/>
        </w:rPr>
      </w:pPr>
      <w:r w:rsidRPr="00F574E4">
        <w:rPr>
          <w:rFonts w:asciiTheme="minorHAnsi" w:hAnsiTheme="minorHAnsi" w:cstheme="minorHAnsi"/>
        </w:rPr>
        <w:t>Objednávateľ zaplatí zhotoviteľovi za omeškanie s úhradou faktúry zmluvnú pokutu vo výške 0,03 % z fakturovanej ceny za každý aj začatý deň</w:t>
      </w:r>
      <w:r w:rsidRPr="00F574E4">
        <w:rPr>
          <w:rFonts w:asciiTheme="minorHAnsi" w:hAnsiTheme="minorHAnsi" w:cstheme="minorHAnsi"/>
          <w:spacing w:val="-3"/>
        </w:rPr>
        <w:t xml:space="preserve"> </w:t>
      </w:r>
      <w:r w:rsidRPr="00F574E4">
        <w:rPr>
          <w:rFonts w:asciiTheme="minorHAnsi" w:hAnsiTheme="minorHAnsi" w:cstheme="minorHAnsi"/>
        </w:rPr>
        <w:t>omeškania.</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84"/>
        </w:tabs>
        <w:ind w:right="155" w:firstLine="0"/>
        <w:jc w:val="both"/>
        <w:rPr>
          <w:rFonts w:asciiTheme="minorHAnsi" w:hAnsiTheme="minorHAnsi" w:cstheme="minorHAnsi"/>
        </w:rPr>
      </w:pPr>
      <w:r w:rsidRPr="00F574E4">
        <w:rPr>
          <w:rFonts w:asciiTheme="minorHAnsi" w:hAnsiTheme="minorHAnsi" w:cstheme="minorHAnsi"/>
        </w:rPr>
        <w:t>V prípade, ak zhotoviteľ poruší povinnosť uvedenú v článku X. bod 10.9. tejto zmluvy, objednávateľ má právo uplatniť si voči zhotoviteľovi zmluvnú pokutu vo výške 0,01 % z ceny diela uvedenej v článku IV. bod 4.2. tejto zmluvy.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96"/>
        </w:tabs>
        <w:ind w:right="162" w:firstLine="0"/>
        <w:jc w:val="both"/>
        <w:rPr>
          <w:rFonts w:asciiTheme="minorHAnsi" w:hAnsiTheme="minorHAnsi" w:cstheme="minorHAnsi"/>
        </w:rPr>
      </w:pPr>
      <w:r w:rsidRPr="00F574E4">
        <w:rPr>
          <w:rFonts w:asciiTheme="minorHAnsi" w:hAnsiTheme="minorHAnsi" w:cstheme="minorHAnsi"/>
        </w:rPr>
        <w:t>Zaplatenie zmluvnej pokuty nevylučuje povinnosť zhotoviteľa uhradiť objednávateľovi škodu, ktorá vznikla nesplnením záväzkov, ktoré pre neho zo zmluvného vzťahu</w:t>
      </w:r>
      <w:r w:rsidRPr="00F574E4">
        <w:rPr>
          <w:rFonts w:asciiTheme="minorHAnsi" w:hAnsiTheme="minorHAnsi" w:cstheme="minorHAnsi"/>
          <w:spacing w:val="-4"/>
        </w:rPr>
        <w:t xml:space="preserve"> </w:t>
      </w:r>
      <w:r w:rsidRPr="00F574E4">
        <w:rPr>
          <w:rFonts w:asciiTheme="minorHAnsi" w:hAnsiTheme="minorHAnsi" w:cstheme="minorHAnsi"/>
        </w:rPr>
        <w:t>vyplývajú.</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3"/>
        </w:numPr>
        <w:tabs>
          <w:tab w:val="left" w:pos="679"/>
        </w:tabs>
        <w:ind w:left="678" w:hanging="378"/>
        <w:jc w:val="both"/>
        <w:rPr>
          <w:rFonts w:asciiTheme="minorHAnsi" w:hAnsiTheme="minorHAnsi" w:cstheme="minorHAnsi"/>
        </w:rPr>
      </w:pPr>
      <w:r w:rsidRPr="00F574E4">
        <w:rPr>
          <w:rFonts w:asciiTheme="minorHAnsi" w:hAnsiTheme="minorHAnsi" w:cstheme="minorHAnsi"/>
        </w:rPr>
        <w:t>Uplatnenie zmluvných pokút bude vykonané písomnou</w:t>
      </w:r>
      <w:r w:rsidRPr="00F574E4">
        <w:rPr>
          <w:rFonts w:asciiTheme="minorHAnsi" w:hAnsiTheme="minorHAnsi" w:cstheme="minorHAnsi"/>
          <w:spacing w:val="-2"/>
        </w:rPr>
        <w:t xml:space="preserve"> </w:t>
      </w:r>
      <w:r w:rsidRPr="00F574E4">
        <w:rPr>
          <w:rFonts w:asciiTheme="minorHAnsi" w:hAnsiTheme="minorHAnsi" w:cstheme="minorHAnsi"/>
        </w:rPr>
        <w:t>formou.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1286" w:right="1138"/>
        <w:jc w:val="center"/>
        <w:rPr>
          <w:rFonts w:asciiTheme="minorHAnsi" w:hAnsiTheme="minorHAnsi" w:cstheme="minorHAnsi"/>
          <w:sz w:val="22"/>
          <w:szCs w:val="22"/>
        </w:rPr>
      </w:pPr>
      <w:r w:rsidRPr="00F574E4">
        <w:rPr>
          <w:rFonts w:asciiTheme="minorHAnsi" w:hAnsiTheme="minorHAnsi" w:cstheme="minorHAnsi"/>
          <w:sz w:val="22"/>
          <w:szCs w:val="22"/>
        </w:rPr>
        <w:t>Článok X.</w:t>
      </w:r>
    </w:p>
    <w:p w:rsidR="005D7EAE" w:rsidRPr="00F574E4" w:rsidRDefault="00FA793F">
      <w:pPr>
        <w:spacing w:before="1"/>
        <w:ind w:left="3082"/>
        <w:rPr>
          <w:rFonts w:asciiTheme="minorHAnsi" w:hAnsiTheme="minorHAnsi" w:cstheme="minorHAnsi"/>
          <w:b/>
        </w:rPr>
      </w:pPr>
      <w:r w:rsidRPr="00F574E4">
        <w:rPr>
          <w:rFonts w:asciiTheme="minorHAnsi" w:hAnsiTheme="minorHAnsi" w:cstheme="minorHAnsi"/>
          <w:b/>
        </w:rPr>
        <w:t>Ostatné ustanovenia, odstúpenie od zmluvy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CF79C8">
      <w:pPr>
        <w:pStyle w:val="Odsekzoznamu"/>
        <w:numPr>
          <w:ilvl w:val="1"/>
          <w:numId w:val="2"/>
        </w:numPr>
        <w:tabs>
          <w:tab w:val="left" w:pos="766"/>
        </w:tabs>
        <w:ind w:right="158" w:firstLine="0"/>
        <w:jc w:val="both"/>
        <w:rPr>
          <w:rFonts w:asciiTheme="minorHAnsi" w:hAnsiTheme="minorHAnsi" w:cstheme="minorHAnsi"/>
        </w:rPr>
      </w:pPr>
      <w:r w:rsidRPr="00F574E4">
        <w:rPr>
          <w:rFonts w:asciiTheme="minorHAnsi" w:hAnsiTheme="minorHAnsi" w:cstheme="minorHAnsi"/>
        </w:rPr>
        <w:t>Zmluvné strany sa zaväzujú, že obchodné a technické informácie, ktoré si navzájom poskytli, nepoužijú na iné účely ako pre plnenie podmienok tejto</w:t>
      </w:r>
      <w:r w:rsidRPr="00F574E4">
        <w:rPr>
          <w:rFonts w:asciiTheme="minorHAnsi" w:hAnsiTheme="minorHAnsi" w:cstheme="minorHAnsi"/>
          <w:spacing w:val="-5"/>
        </w:rPr>
        <w:t xml:space="preserve"> </w:t>
      </w:r>
      <w:r w:rsidRPr="00F574E4">
        <w:rPr>
          <w:rFonts w:asciiTheme="minorHAnsi" w:hAnsiTheme="minorHAnsi" w:cstheme="minorHAnsi"/>
        </w:rPr>
        <w:t>zmluvy.</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49"/>
        </w:tabs>
        <w:ind w:left="848" w:hanging="548"/>
        <w:rPr>
          <w:rFonts w:asciiTheme="minorHAnsi" w:hAnsiTheme="minorHAnsi" w:cstheme="minorHAnsi"/>
        </w:rPr>
      </w:pPr>
      <w:r w:rsidRPr="00F574E4">
        <w:rPr>
          <w:rFonts w:asciiTheme="minorHAnsi" w:hAnsiTheme="minorHAnsi" w:cstheme="minorHAnsi"/>
        </w:rPr>
        <w:t>Zhotoviteľ</w:t>
      </w:r>
      <w:r w:rsidRPr="00F574E4">
        <w:rPr>
          <w:rFonts w:asciiTheme="minorHAnsi" w:hAnsiTheme="minorHAnsi" w:cstheme="minorHAnsi"/>
          <w:spacing w:val="25"/>
        </w:rPr>
        <w:t xml:space="preserve"> </w:t>
      </w:r>
      <w:r w:rsidRPr="00F574E4">
        <w:rPr>
          <w:rFonts w:asciiTheme="minorHAnsi" w:hAnsiTheme="minorHAnsi" w:cstheme="minorHAnsi"/>
        </w:rPr>
        <w:t>prehlasuje,</w:t>
      </w:r>
      <w:r w:rsidRPr="00F574E4">
        <w:rPr>
          <w:rFonts w:asciiTheme="minorHAnsi" w:hAnsiTheme="minorHAnsi" w:cstheme="minorHAnsi"/>
          <w:spacing w:val="21"/>
        </w:rPr>
        <w:t xml:space="preserve"> </w:t>
      </w:r>
      <w:r w:rsidRPr="00F574E4">
        <w:rPr>
          <w:rFonts w:asciiTheme="minorHAnsi" w:hAnsiTheme="minorHAnsi" w:cstheme="minorHAnsi"/>
        </w:rPr>
        <w:t>že</w:t>
      </w:r>
      <w:r w:rsidRPr="00F574E4">
        <w:rPr>
          <w:rFonts w:asciiTheme="minorHAnsi" w:hAnsiTheme="minorHAnsi" w:cstheme="minorHAnsi"/>
          <w:spacing w:val="21"/>
        </w:rPr>
        <w:t xml:space="preserve"> </w:t>
      </w:r>
      <w:r w:rsidRPr="00F574E4">
        <w:rPr>
          <w:rFonts w:asciiTheme="minorHAnsi" w:hAnsiTheme="minorHAnsi" w:cstheme="minorHAnsi"/>
        </w:rPr>
        <w:t>zabezpečí</w:t>
      </w:r>
      <w:r w:rsidRPr="00F574E4">
        <w:rPr>
          <w:rFonts w:asciiTheme="minorHAnsi" w:hAnsiTheme="minorHAnsi" w:cstheme="minorHAnsi"/>
          <w:spacing w:val="24"/>
        </w:rPr>
        <w:t xml:space="preserve"> </w:t>
      </w:r>
      <w:r w:rsidRPr="00F574E4">
        <w:rPr>
          <w:rFonts w:asciiTheme="minorHAnsi" w:hAnsiTheme="minorHAnsi" w:cstheme="minorHAnsi"/>
        </w:rPr>
        <w:t>pokrytie</w:t>
      </w:r>
      <w:r w:rsidRPr="00F574E4">
        <w:rPr>
          <w:rFonts w:asciiTheme="minorHAnsi" w:hAnsiTheme="minorHAnsi" w:cstheme="minorHAnsi"/>
          <w:spacing w:val="25"/>
        </w:rPr>
        <w:t xml:space="preserve"> </w:t>
      </w:r>
      <w:r w:rsidRPr="00F574E4">
        <w:rPr>
          <w:rFonts w:asciiTheme="minorHAnsi" w:hAnsiTheme="minorHAnsi" w:cstheme="minorHAnsi"/>
        </w:rPr>
        <w:t>všetkých</w:t>
      </w:r>
      <w:r w:rsidRPr="00F574E4">
        <w:rPr>
          <w:rFonts w:asciiTheme="minorHAnsi" w:hAnsiTheme="minorHAnsi" w:cstheme="minorHAnsi"/>
          <w:spacing w:val="23"/>
        </w:rPr>
        <w:t xml:space="preserve"> </w:t>
      </w:r>
      <w:r w:rsidRPr="00F574E4">
        <w:rPr>
          <w:rFonts w:asciiTheme="minorHAnsi" w:hAnsiTheme="minorHAnsi" w:cstheme="minorHAnsi"/>
        </w:rPr>
        <w:t>činností</w:t>
      </w:r>
      <w:r w:rsidRPr="00F574E4">
        <w:rPr>
          <w:rFonts w:asciiTheme="minorHAnsi" w:hAnsiTheme="minorHAnsi" w:cstheme="minorHAnsi"/>
          <w:spacing w:val="23"/>
        </w:rPr>
        <w:t xml:space="preserve"> </w:t>
      </w:r>
      <w:r w:rsidRPr="00F574E4">
        <w:rPr>
          <w:rFonts w:asciiTheme="minorHAnsi" w:hAnsiTheme="minorHAnsi" w:cstheme="minorHAnsi"/>
        </w:rPr>
        <w:t>vyplývajúcich</w:t>
      </w:r>
      <w:r w:rsidRPr="00F574E4">
        <w:rPr>
          <w:rFonts w:asciiTheme="minorHAnsi" w:hAnsiTheme="minorHAnsi" w:cstheme="minorHAnsi"/>
          <w:spacing w:val="21"/>
        </w:rPr>
        <w:t xml:space="preserve"> </w:t>
      </w:r>
      <w:r w:rsidRPr="00F574E4">
        <w:rPr>
          <w:rFonts w:asciiTheme="minorHAnsi" w:hAnsiTheme="minorHAnsi" w:cstheme="minorHAnsi"/>
        </w:rPr>
        <w:t>z</w:t>
      </w:r>
      <w:r w:rsidRPr="00F574E4">
        <w:rPr>
          <w:rFonts w:asciiTheme="minorHAnsi" w:hAnsiTheme="minorHAnsi" w:cstheme="minorHAnsi"/>
          <w:spacing w:val="24"/>
        </w:rPr>
        <w:t xml:space="preserve"> </w:t>
      </w:r>
      <w:r w:rsidRPr="00F574E4">
        <w:rPr>
          <w:rFonts w:asciiTheme="minorHAnsi" w:hAnsiTheme="minorHAnsi" w:cstheme="minorHAnsi"/>
        </w:rPr>
        <w:t>plnenia</w:t>
      </w:r>
      <w:r w:rsidRPr="00F574E4">
        <w:rPr>
          <w:rFonts w:asciiTheme="minorHAnsi" w:hAnsiTheme="minorHAnsi" w:cstheme="minorHAnsi"/>
          <w:spacing w:val="36"/>
        </w:rPr>
        <w:t xml:space="preserve"> </w:t>
      </w:r>
      <w:r w:rsidRPr="00F574E4">
        <w:rPr>
          <w:rFonts w:asciiTheme="minorHAnsi" w:hAnsiTheme="minorHAnsi" w:cstheme="minorHAnsi"/>
        </w:rPr>
        <w:t>tejto</w:t>
      </w:r>
      <w:r w:rsidRPr="00F574E4">
        <w:rPr>
          <w:rFonts w:asciiTheme="minorHAnsi" w:hAnsiTheme="minorHAnsi" w:cstheme="minorHAnsi"/>
          <w:spacing w:val="22"/>
        </w:rPr>
        <w:t xml:space="preserve"> </w:t>
      </w:r>
      <w:r w:rsidRPr="00F574E4">
        <w:rPr>
          <w:rFonts w:asciiTheme="minorHAnsi" w:hAnsiTheme="minorHAnsi" w:cstheme="minorHAnsi"/>
        </w:rPr>
        <w:t>zmluvy</w:t>
      </w:r>
    </w:p>
    <w:p w:rsidR="005D7EAE" w:rsidRPr="00F574E4" w:rsidRDefault="00FA793F">
      <w:pPr>
        <w:pStyle w:val="Zkladntext"/>
        <w:spacing w:before="1"/>
        <w:ind w:left="300"/>
        <w:rPr>
          <w:rFonts w:asciiTheme="minorHAnsi" w:hAnsiTheme="minorHAnsi" w:cstheme="minorHAnsi"/>
          <w:sz w:val="22"/>
          <w:szCs w:val="22"/>
        </w:rPr>
      </w:pPr>
      <w:r w:rsidRPr="00F574E4">
        <w:rPr>
          <w:rFonts w:asciiTheme="minorHAnsi" w:hAnsiTheme="minorHAnsi" w:cstheme="minorHAnsi"/>
          <w:sz w:val="22"/>
          <w:szCs w:val="22"/>
        </w:rPr>
        <w:t>zamestnancami s potrebnými osvedčeniami a oprávneniami v zmysle platnej legislatívy.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23"/>
        </w:tabs>
        <w:ind w:right="158" w:firstLine="0"/>
        <w:jc w:val="both"/>
        <w:rPr>
          <w:rFonts w:asciiTheme="minorHAnsi" w:hAnsiTheme="minorHAnsi" w:cstheme="minorHAnsi"/>
        </w:rPr>
      </w:pPr>
      <w:r w:rsidRPr="00F574E4">
        <w:rPr>
          <w:rFonts w:asciiTheme="minorHAnsi" w:hAnsiTheme="minorHAnsi" w:cstheme="minorHAnsi"/>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w:t>
      </w:r>
      <w:r w:rsidRPr="00F574E4">
        <w:rPr>
          <w:rFonts w:asciiTheme="minorHAnsi" w:hAnsiTheme="minorHAnsi" w:cstheme="minorHAnsi"/>
          <w:spacing w:val="-4"/>
        </w:rPr>
        <w:t xml:space="preserve"> </w:t>
      </w:r>
      <w:r w:rsidRPr="00F574E4">
        <w:rPr>
          <w:rFonts w:asciiTheme="minorHAnsi" w:hAnsiTheme="minorHAnsi" w:cstheme="minorHAnsi"/>
        </w:rPr>
        <w:t>strán.</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75"/>
        </w:tabs>
        <w:ind w:left="774" w:hanging="474"/>
        <w:jc w:val="both"/>
        <w:rPr>
          <w:rFonts w:asciiTheme="minorHAnsi" w:hAnsiTheme="minorHAnsi" w:cstheme="minorHAnsi"/>
        </w:rPr>
      </w:pPr>
      <w:r w:rsidRPr="00F574E4">
        <w:rPr>
          <w:rFonts w:asciiTheme="minorHAnsi" w:hAnsiTheme="minorHAnsi" w:cstheme="minorHAnsi"/>
        </w:rPr>
        <w:t>Objednávateľ je oprávnený odstúpiť od</w:t>
      </w:r>
      <w:r w:rsidRPr="00F574E4">
        <w:rPr>
          <w:rFonts w:asciiTheme="minorHAnsi" w:hAnsiTheme="minorHAnsi" w:cstheme="minorHAnsi"/>
          <w:spacing w:val="-3"/>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8"/>
          <w:tab w:val="left" w:pos="1009"/>
        </w:tabs>
        <w:spacing w:line="245" w:lineRule="exact"/>
        <w:ind w:hanging="360"/>
        <w:rPr>
          <w:rFonts w:asciiTheme="minorHAnsi" w:hAnsiTheme="minorHAnsi" w:cstheme="minorHAnsi"/>
        </w:rPr>
      </w:pPr>
      <w:r w:rsidRPr="00F574E4">
        <w:rPr>
          <w:rFonts w:asciiTheme="minorHAnsi" w:hAnsiTheme="minorHAnsi" w:cstheme="minorHAnsi"/>
        </w:rPr>
        <w:t>ak zhotoviteľ bezdôvodne odmietne prevziať</w:t>
      </w:r>
      <w:r w:rsidRPr="00F574E4">
        <w:rPr>
          <w:rFonts w:asciiTheme="minorHAnsi" w:hAnsiTheme="minorHAnsi" w:cstheme="minorHAnsi"/>
          <w:spacing w:val="-2"/>
        </w:rPr>
        <w:t xml:space="preserve"> </w:t>
      </w:r>
      <w:r w:rsidRPr="00F574E4">
        <w:rPr>
          <w:rFonts w:asciiTheme="minorHAnsi" w:hAnsiTheme="minorHAnsi" w:cstheme="minorHAnsi"/>
        </w:rPr>
        <w:t>stavenisko,</w:t>
      </w:r>
    </w:p>
    <w:p w:rsidR="005D7EAE" w:rsidRPr="00F574E4" w:rsidRDefault="00FA793F" w:rsidP="00CF79C8">
      <w:pPr>
        <w:pStyle w:val="Odsekzoznamu"/>
        <w:numPr>
          <w:ilvl w:val="2"/>
          <w:numId w:val="2"/>
        </w:numPr>
        <w:tabs>
          <w:tab w:val="left" w:pos="1009"/>
        </w:tabs>
        <w:ind w:right="162" w:hanging="360"/>
        <w:jc w:val="both"/>
        <w:rPr>
          <w:rFonts w:asciiTheme="minorHAnsi" w:hAnsiTheme="minorHAnsi" w:cstheme="minorHAnsi"/>
        </w:rPr>
      </w:pPr>
      <w:r w:rsidRPr="00F574E4">
        <w:rPr>
          <w:rFonts w:asciiTheme="minorHAnsi" w:hAnsiTheme="minorHAnsi" w:cstheme="minorHAnsi"/>
        </w:rPr>
        <w:t>ak zhotoviteľ nedodržiava kvalitu vykonávaného diela podľa STN a objednávateľom zistené chyby neodstráni v dohodnutých</w:t>
      </w:r>
      <w:r w:rsidRPr="00F574E4">
        <w:rPr>
          <w:rFonts w:asciiTheme="minorHAnsi" w:hAnsiTheme="minorHAnsi" w:cstheme="minorHAnsi"/>
          <w:spacing w:val="-6"/>
        </w:rPr>
        <w:t xml:space="preserve"> </w:t>
      </w:r>
      <w:r w:rsidRPr="00F574E4">
        <w:rPr>
          <w:rFonts w:asciiTheme="minorHAnsi" w:hAnsiTheme="minorHAnsi" w:cstheme="minorHAnsi"/>
        </w:rPr>
        <w:t>termínoch.</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769"/>
        </w:tabs>
        <w:ind w:left="768" w:hanging="468"/>
        <w:jc w:val="both"/>
        <w:rPr>
          <w:rFonts w:asciiTheme="minorHAnsi" w:hAnsiTheme="minorHAnsi" w:cstheme="minorHAnsi"/>
        </w:rPr>
      </w:pPr>
      <w:r w:rsidRPr="00F574E4">
        <w:rPr>
          <w:rFonts w:asciiTheme="minorHAnsi" w:hAnsiTheme="minorHAnsi" w:cstheme="minorHAnsi"/>
        </w:rPr>
        <w:t>Zhotoviteľ je oprávnený odstúpiť od</w:t>
      </w:r>
      <w:r w:rsidRPr="00F574E4">
        <w:rPr>
          <w:rFonts w:asciiTheme="minorHAnsi" w:hAnsiTheme="minorHAnsi" w:cstheme="minorHAnsi"/>
          <w:spacing w:val="-4"/>
        </w:rPr>
        <w:t xml:space="preserve"> </w:t>
      </w:r>
      <w:r w:rsidRPr="00F574E4">
        <w:rPr>
          <w:rFonts w:asciiTheme="minorHAnsi" w:hAnsiTheme="minorHAnsi" w:cstheme="minorHAnsi"/>
        </w:rPr>
        <w:t>zmluvy:</w:t>
      </w:r>
    </w:p>
    <w:p w:rsidR="005D7EAE" w:rsidRPr="00F574E4" w:rsidRDefault="00FA793F" w:rsidP="00CF79C8">
      <w:pPr>
        <w:pStyle w:val="Odsekzoznamu"/>
        <w:numPr>
          <w:ilvl w:val="2"/>
          <w:numId w:val="2"/>
        </w:numPr>
        <w:tabs>
          <w:tab w:val="left" w:pos="1009"/>
        </w:tabs>
        <w:ind w:right="148" w:hanging="360"/>
        <w:jc w:val="both"/>
        <w:rPr>
          <w:rFonts w:asciiTheme="minorHAnsi" w:hAnsiTheme="minorHAnsi" w:cstheme="minorHAnsi"/>
        </w:rPr>
      </w:pPr>
      <w:r w:rsidRPr="00F574E4">
        <w:rPr>
          <w:rFonts w:asciiTheme="minorHAnsi" w:hAnsiTheme="minorHAnsi" w:cstheme="minorHAnsi"/>
        </w:rPr>
        <w:t>ak je objednávateľ v omeškaní s úhradou faktúry o viac ako 60 dní po uplynutí lehoty jej splatnosti, alebo v prípade, ak napriek opakovanej písomnej výzve zhotoviteľa a poskytnutí dodatočnej primeranej lehoty, v dĺžke minimálne pätnásť (15) pracovných dní na nápravu, objednávateľ neposkytne zhotoviteľovi súčinnosť, ktorá je nevyhnutná pre riadne plnenie tejto</w:t>
      </w:r>
      <w:r w:rsidRPr="00F574E4">
        <w:rPr>
          <w:rFonts w:asciiTheme="minorHAnsi" w:hAnsiTheme="minorHAnsi" w:cstheme="minorHAnsi"/>
          <w:spacing w:val="-1"/>
        </w:rPr>
        <w:t xml:space="preserve"> </w:t>
      </w:r>
      <w:r w:rsidRPr="00F574E4">
        <w:rPr>
          <w:rFonts w:asciiTheme="minorHAnsi" w:hAnsiTheme="minorHAnsi" w:cstheme="minorHAnsi"/>
        </w:rPr>
        <w:t>zmluvy.</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6"/>
        </w:tabs>
        <w:ind w:right="151" w:firstLine="0"/>
        <w:jc w:val="both"/>
        <w:rPr>
          <w:rFonts w:asciiTheme="minorHAnsi" w:hAnsiTheme="minorHAnsi" w:cstheme="minorHAnsi"/>
        </w:rPr>
      </w:pPr>
      <w:r w:rsidRPr="00F574E4">
        <w:rPr>
          <w:rFonts w:asciiTheme="minorHAnsi" w:hAnsiTheme="minorHAnsi" w:cstheme="minorHAnsi"/>
        </w:rPr>
        <w:t>Omeškanie zmluvných strán v zmysle § 365 a 370 Obchodného zákonníka je považované za podstatné porušenie zmluvnej povinnosti v zmysle § 345 Obchodného zákonníka a oprávňuje na jednostranné odstúpenie od zmluvy obe zmluvné</w:t>
      </w:r>
      <w:r w:rsidRPr="00F574E4">
        <w:rPr>
          <w:rFonts w:asciiTheme="minorHAnsi" w:hAnsiTheme="minorHAnsi" w:cstheme="minorHAnsi"/>
          <w:spacing w:val="-2"/>
        </w:rPr>
        <w:t xml:space="preserve"> </w:t>
      </w:r>
      <w:r w:rsidRPr="00F574E4">
        <w:rPr>
          <w:rFonts w:asciiTheme="minorHAnsi" w:hAnsiTheme="minorHAnsi" w:cstheme="minorHAnsi"/>
        </w:rPr>
        <w:t>strany.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64" w:firstLine="0"/>
        <w:jc w:val="both"/>
        <w:rPr>
          <w:rFonts w:asciiTheme="minorHAnsi" w:hAnsiTheme="minorHAnsi" w:cstheme="minorHAnsi"/>
        </w:rPr>
      </w:pPr>
      <w:r w:rsidRPr="00F574E4">
        <w:rPr>
          <w:rFonts w:asciiTheme="minorHAnsi" w:hAnsiTheme="minorHAnsi" w:cstheme="minorHAnsi"/>
        </w:rPr>
        <w:t>Odstúpenie od zmluvy musí byť oznámené písomne. V odstúpení musí byť uvedený dôvod, pre ktorý zmluvná strana od zmluvy odstupuje.</w:t>
      </w:r>
    </w:p>
    <w:p w:rsidR="005D7EAE" w:rsidRPr="00F574E4" w:rsidRDefault="005D7EAE">
      <w:pPr>
        <w:pStyle w:val="Zkladntext"/>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14"/>
        </w:tabs>
        <w:ind w:right="155" w:firstLine="0"/>
        <w:jc w:val="both"/>
        <w:rPr>
          <w:rFonts w:asciiTheme="minorHAnsi" w:hAnsiTheme="minorHAnsi" w:cstheme="minorHAnsi"/>
        </w:rPr>
      </w:pPr>
      <w:r w:rsidRPr="00F574E4">
        <w:rPr>
          <w:rFonts w:asciiTheme="minorHAnsi" w:hAnsiTheme="minorHAnsi" w:cstheme="minorHAnsi"/>
        </w:rPr>
        <w:t>V prípade, že dôjde k okolnostiam uvedeným v bodoch 10.4., resp. 10.5. tohto článku zmluvy, vykonané práce budú odúčtované faktúrou. Objednávateľ uhradí náklady, ktoré preukázateľne zhotoviteľovi vznikli a boli zahrnuté v zmluvnej cene rozpracovaného</w:t>
      </w:r>
      <w:r w:rsidRPr="00F574E4">
        <w:rPr>
          <w:rFonts w:asciiTheme="minorHAnsi" w:hAnsiTheme="minorHAnsi" w:cstheme="minorHAnsi"/>
          <w:spacing w:val="-6"/>
        </w:rPr>
        <w:t xml:space="preserve"> </w:t>
      </w:r>
      <w:r w:rsidRPr="00F574E4">
        <w:rPr>
          <w:rFonts w:asciiTheme="minorHAnsi" w:hAnsiTheme="minorHAnsi" w:cstheme="minorHAnsi"/>
        </w:rPr>
        <w:t>diela.</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CF79C8">
      <w:pPr>
        <w:pStyle w:val="Odsekzoznamu"/>
        <w:numPr>
          <w:ilvl w:val="1"/>
          <w:numId w:val="2"/>
        </w:numPr>
        <w:tabs>
          <w:tab w:val="left" w:pos="859"/>
        </w:tabs>
        <w:ind w:right="149" w:firstLine="0"/>
        <w:jc w:val="both"/>
        <w:rPr>
          <w:rFonts w:asciiTheme="minorHAnsi" w:hAnsiTheme="minorHAnsi" w:cstheme="minorHAnsi"/>
        </w:rPr>
      </w:pPr>
      <w:r w:rsidRPr="00F574E4">
        <w:rPr>
          <w:rFonts w:asciiTheme="minorHAnsi" w:hAnsiTheme="minorHAnsi" w:cstheme="minorHAnsi"/>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w:t>
      </w:r>
      <w:r w:rsidRPr="00F574E4">
        <w:rPr>
          <w:rFonts w:asciiTheme="minorHAnsi" w:hAnsiTheme="minorHAnsi" w:cstheme="minorHAnsi"/>
          <w:spacing w:val="-8"/>
        </w:rPr>
        <w:t xml:space="preserve"> </w:t>
      </w:r>
      <w:r w:rsidRPr="00F574E4">
        <w:rPr>
          <w:rFonts w:asciiTheme="minorHAnsi" w:hAnsiTheme="minorHAnsi" w:cstheme="minorHAnsi"/>
        </w:rPr>
        <w:t>súčinnosť.</w:t>
      </w:r>
    </w:p>
    <w:p w:rsidR="005D7EAE" w:rsidRPr="00F574E4" w:rsidRDefault="00FA793F" w:rsidP="00CF79C8">
      <w:pPr>
        <w:pStyle w:val="Odsekzoznamu"/>
        <w:numPr>
          <w:ilvl w:val="1"/>
          <w:numId w:val="2"/>
        </w:numPr>
        <w:tabs>
          <w:tab w:val="left" w:pos="872"/>
        </w:tabs>
        <w:spacing w:before="82"/>
        <w:ind w:left="871" w:hanging="571"/>
        <w:jc w:val="both"/>
        <w:rPr>
          <w:rFonts w:asciiTheme="minorHAnsi" w:hAnsiTheme="minorHAnsi" w:cstheme="minorHAnsi"/>
        </w:rPr>
      </w:pPr>
      <w:r w:rsidRPr="00F574E4">
        <w:rPr>
          <w:rFonts w:asciiTheme="minorHAnsi" w:hAnsiTheme="minorHAnsi" w:cstheme="minorHAnsi"/>
        </w:rPr>
        <w:t>Oprávnené osoby na výkon kontroly/auditu v zmysle bodu 10.9. tohto článku zmluvy sú</w:t>
      </w:r>
      <w:r w:rsidRPr="00F574E4">
        <w:rPr>
          <w:rFonts w:asciiTheme="minorHAnsi" w:hAnsiTheme="minorHAnsi" w:cstheme="minorHAnsi"/>
          <w:spacing w:val="-12"/>
        </w:rPr>
        <w:t xml:space="preserve"> </w:t>
      </w:r>
      <w:r w:rsidRPr="00F574E4">
        <w:rPr>
          <w:rFonts w:asciiTheme="minorHAnsi" w:hAnsiTheme="minorHAnsi" w:cstheme="minorHAnsi"/>
        </w:rPr>
        <w:t>najmä:</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Poskytovateľ a ním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Útvar vnútorného auditu Riadiaceho orgánu alebo Sprostredkovateľského orgánu a</w:t>
      </w:r>
      <w:r>
        <w:rPr>
          <w:rFonts w:ascii="Calibri" w:eastAsiaTheme="minorHAnsi" w:hAnsi="Calibri" w:cs="Calibri"/>
          <w:lang w:val="sk-SK" w:eastAsia="en-US"/>
        </w:rPr>
        <w:t> </w:t>
      </w:r>
      <w:r w:rsidRPr="000C4593">
        <w:rPr>
          <w:rFonts w:ascii="Calibri" w:eastAsiaTheme="minorHAnsi" w:hAnsi="Calibri" w:cs="Calibri"/>
          <w:lang w:val="sk-SK" w:eastAsia="en-US"/>
        </w:rPr>
        <w:t>nimi</w:t>
      </w:r>
      <w:r>
        <w:rPr>
          <w:rFonts w:ascii="Calibri" w:eastAsiaTheme="minorHAnsi" w:hAnsi="Calibri" w:cs="Calibri"/>
          <w:lang w:val="sk-SK" w:eastAsia="en-US"/>
        </w:rPr>
        <w:t xml:space="preserve"> </w:t>
      </w:r>
      <w:r w:rsidRPr="000C4593">
        <w:rPr>
          <w:rFonts w:ascii="Calibri" w:eastAsiaTheme="minorHAnsi" w:hAnsi="Calibri" w:cs="Calibri"/>
          <w:lang w:val="sk-SK" w:eastAsia="en-US"/>
        </w:rPr>
        <w:t>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Najvyšší kontrolný úrad SR, Certifikačný orgán a nimi poverené osoby;</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auditu, jeho spolupracujúce orgány (Úrad vládneho auditu) a osoby poverené na</w:t>
      </w:r>
      <w:r>
        <w:rPr>
          <w:rFonts w:ascii="Calibri" w:eastAsiaTheme="minorHAnsi" w:hAnsi="Calibri" w:cs="Calibri"/>
          <w:lang w:val="sk-SK" w:eastAsia="en-US"/>
        </w:rPr>
        <w:t xml:space="preserve"> </w:t>
      </w:r>
      <w:r w:rsidRPr="000C4593">
        <w:rPr>
          <w:rFonts w:ascii="Calibri" w:eastAsiaTheme="minorHAnsi" w:hAnsi="Calibri" w:cs="Calibri"/>
          <w:lang w:val="sk-SK" w:eastAsia="en-US"/>
        </w:rPr>
        <w:t>výkon kontroly/auditu;</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Splnomocnení zástupcovia Európskej Komisie a Európskeho dvora audítorov;</w:t>
      </w:r>
    </w:p>
    <w:p w:rsidR="000C4593"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Orgán zabezpečujúci ochranu finančných záujmov EÚ;</w:t>
      </w:r>
    </w:p>
    <w:p w:rsidR="005D7EAE" w:rsidRPr="000C4593" w:rsidRDefault="000C4593" w:rsidP="00CF79C8">
      <w:pPr>
        <w:pStyle w:val="Odsekzoznamu"/>
        <w:widowControl/>
        <w:numPr>
          <w:ilvl w:val="0"/>
          <w:numId w:val="36"/>
        </w:numPr>
        <w:adjustRightInd w:val="0"/>
        <w:rPr>
          <w:rFonts w:ascii="Calibri" w:eastAsiaTheme="minorHAnsi" w:hAnsi="Calibri" w:cs="Calibri"/>
          <w:lang w:val="sk-SK" w:eastAsia="en-US"/>
        </w:rPr>
      </w:pPr>
      <w:r w:rsidRPr="000C4593">
        <w:rPr>
          <w:rFonts w:ascii="Calibri" w:eastAsiaTheme="minorHAnsi" w:hAnsi="Calibri" w:cs="Calibri"/>
          <w:lang w:val="sk-SK" w:eastAsia="en-US"/>
        </w:rPr>
        <w:t>Osoby prizvané orgánmi uvedenými v písmenách a) až f) v súlade s príslušnými právnymi</w:t>
      </w:r>
      <w:r>
        <w:rPr>
          <w:rFonts w:ascii="Calibri" w:eastAsiaTheme="minorHAnsi" w:hAnsi="Calibri" w:cs="Calibri"/>
          <w:lang w:val="sk-SK" w:eastAsia="en-US"/>
        </w:rPr>
        <w:t xml:space="preserve"> predpismi SR a právnymi aktmi EÚ.</w:t>
      </w:r>
    </w:p>
    <w:p w:rsidR="005D7EAE" w:rsidRPr="00F574E4" w:rsidRDefault="00FA793F" w:rsidP="00CF79C8">
      <w:pPr>
        <w:pStyle w:val="Odsekzoznamu"/>
        <w:numPr>
          <w:ilvl w:val="1"/>
          <w:numId w:val="2"/>
        </w:numPr>
        <w:tabs>
          <w:tab w:val="left" w:pos="842"/>
        </w:tabs>
        <w:ind w:right="148" w:firstLine="0"/>
        <w:jc w:val="both"/>
        <w:rPr>
          <w:rFonts w:asciiTheme="minorHAnsi" w:hAnsiTheme="minorHAnsi" w:cstheme="minorHAnsi"/>
        </w:rPr>
      </w:pPr>
      <w:r w:rsidRPr="00F574E4">
        <w:rPr>
          <w:rFonts w:asciiTheme="minorHAnsi" w:hAnsiTheme="minorHAnsi" w:cstheme="minorHAnsi"/>
        </w:rPr>
        <w:t xml:space="preserve">Zmluvné strany budú zbavené zodpovednosti za čiastočné alebo úplné neplnenie zmluvných povinností, ak k tomu dôjde z dôvodu vyššej moci. Za vyššiu moc sú považované okolnosti vylučujúce zodpovednosť v </w:t>
      </w:r>
      <w:r w:rsidRPr="00F574E4">
        <w:rPr>
          <w:rFonts w:asciiTheme="minorHAnsi" w:hAnsiTheme="minorHAnsi" w:cstheme="minorHAnsi"/>
          <w:spacing w:val="2"/>
        </w:rPr>
        <w:t xml:space="preserve">zmysle </w:t>
      </w:r>
      <w:r w:rsidRPr="00F574E4">
        <w:rPr>
          <w:rFonts w:asciiTheme="minorHAnsi" w:hAnsiTheme="minorHAnsi" w:cstheme="minorHAnsi"/>
        </w:rPr>
        <w:t>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E03838" w:rsidRPr="00F574E4" w:rsidRDefault="00E03838">
      <w:pPr>
        <w:pStyle w:val="Zkladntext"/>
        <w:rPr>
          <w:rFonts w:asciiTheme="minorHAnsi" w:hAnsiTheme="minorHAnsi" w:cstheme="minorHAnsi"/>
          <w:sz w:val="22"/>
          <w:szCs w:val="22"/>
        </w:rPr>
      </w:pPr>
      <w:bookmarkStart w:id="11" w:name="_Hlk526239617"/>
    </w:p>
    <w:p w:rsidR="005D7EAE" w:rsidRPr="00F57CCF" w:rsidRDefault="00FA793F" w:rsidP="00F57CCF">
      <w:pPr>
        <w:jc w:val="center"/>
        <w:rPr>
          <w:rFonts w:asciiTheme="minorHAnsi" w:hAnsiTheme="minorHAnsi" w:cstheme="minorHAnsi"/>
          <w:b/>
        </w:rPr>
      </w:pPr>
      <w:r w:rsidRPr="00F57CCF">
        <w:rPr>
          <w:rFonts w:asciiTheme="minorHAnsi" w:hAnsiTheme="minorHAnsi" w:cstheme="minorHAnsi"/>
          <w:b/>
        </w:rPr>
        <w:t>Článok XI.</w:t>
      </w:r>
    </w:p>
    <w:p w:rsidR="005D7EAE" w:rsidRDefault="00FA793F" w:rsidP="00F57CCF">
      <w:pPr>
        <w:jc w:val="center"/>
        <w:rPr>
          <w:rFonts w:asciiTheme="minorHAnsi" w:hAnsiTheme="minorHAnsi" w:cstheme="minorHAnsi"/>
          <w:b/>
        </w:rPr>
      </w:pPr>
      <w:r w:rsidRPr="00F57CCF">
        <w:rPr>
          <w:rFonts w:asciiTheme="minorHAnsi" w:hAnsiTheme="minorHAnsi" w:cstheme="minorHAnsi"/>
          <w:b/>
        </w:rPr>
        <w:t>Osobitné podmienky plnenia zmluvy – zriadenie pracovného miesta</w:t>
      </w:r>
    </w:p>
    <w:p w:rsidR="00DC59FE" w:rsidRDefault="00DC59FE" w:rsidP="00F57CCF">
      <w:pPr>
        <w:jc w:val="center"/>
        <w:rPr>
          <w:rFonts w:asciiTheme="minorHAnsi" w:hAnsiTheme="minorHAnsi" w:cstheme="minorHAnsi"/>
          <w:b/>
        </w:rPr>
      </w:pPr>
    </w:p>
    <w:p w:rsidR="00DC59FE" w:rsidRDefault="00DC59FE" w:rsidP="00CF79C8">
      <w:pPr>
        <w:pStyle w:val="Odsekzoznamu"/>
        <w:numPr>
          <w:ilvl w:val="1"/>
          <w:numId w:val="32"/>
        </w:numPr>
        <w:ind w:left="284" w:firstLine="0"/>
        <w:rPr>
          <w:rFonts w:asciiTheme="minorHAnsi" w:hAnsiTheme="minorHAnsi" w:cstheme="minorHAnsi"/>
        </w:rPr>
      </w:pPr>
      <w:r w:rsidRPr="00DC59FE">
        <w:rPr>
          <w:rFonts w:asciiTheme="minorHAnsi" w:hAnsiTheme="minorHAnsi" w:cstheme="minorHAnsi"/>
        </w:rPr>
        <w:t>V súlade s ustanoveniami § 42 ods. 12 zákona č. 343/2015 Z. z. o verejnom obstarávaní a o zmene a doplnení niektorých zákonov v znení neskorších predpisov a ustanoveniami § 8a zákona č. 365/2004 Z.z.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w:t>
      </w:r>
    </w:p>
    <w:p w:rsidR="00DC59FE" w:rsidRPr="00DC59FE" w:rsidRDefault="00DC59FE" w:rsidP="00DC59FE">
      <w:pPr>
        <w:pStyle w:val="Odsekzoznamu"/>
        <w:ind w:left="284"/>
        <w:rPr>
          <w:rFonts w:asciiTheme="minorHAnsi" w:hAnsiTheme="minorHAnsi" w:cstheme="minorHAnsi"/>
        </w:rPr>
      </w:pPr>
    </w:p>
    <w:p w:rsidR="005D7EAE" w:rsidRPr="00F57CCF" w:rsidRDefault="00F57CCF" w:rsidP="00CF79C8">
      <w:pPr>
        <w:pStyle w:val="Odsekzoznamu"/>
        <w:numPr>
          <w:ilvl w:val="1"/>
          <w:numId w:val="32"/>
        </w:numPr>
        <w:ind w:left="284" w:firstLine="0"/>
        <w:rPr>
          <w:rFonts w:asciiTheme="minorHAnsi" w:hAnsiTheme="minorHAnsi" w:cstheme="minorHAnsi"/>
        </w:rPr>
      </w:pPr>
      <w:r w:rsidRPr="00F57CCF">
        <w:rPr>
          <w:rFonts w:asciiTheme="minorHAnsi" w:hAnsiTheme="minorHAnsi" w:cstheme="minorHAnsi"/>
        </w:rPr>
        <w:t xml:space="preserve">Zhotoviteľ je počas doby realizácie stavebných prác podľa tejto zmluvy povinný zamestnať podľa zákona </w:t>
      </w:r>
    </w:p>
    <w:p w:rsidR="005D7EAE" w:rsidRPr="00F57CCF" w:rsidRDefault="00FA793F" w:rsidP="00CF79C8">
      <w:pPr>
        <w:pStyle w:val="Odsekzoznamu"/>
        <w:numPr>
          <w:ilvl w:val="1"/>
          <w:numId w:val="31"/>
        </w:numPr>
        <w:ind w:left="284" w:firstLine="0"/>
        <w:rPr>
          <w:rFonts w:asciiTheme="minorHAnsi" w:hAnsiTheme="minorHAnsi" w:cstheme="minorHAnsi"/>
        </w:rPr>
      </w:pPr>
      <w:r w:rsidRPr="00F57CCF">
        <w:rPr>
          <w:rFonts w:asciiTheme="minorHAnsi" w:hAnsiTheme="minorHAnsi" w:cstheme="minorHAnsi"/>
        </w:rPr>
        <w:t>patria k marginalizovanej rómskej komunite a zároveň</w:t>
      </w:r>
    </w:p>
    <w:p w:rsidR="005D7EAE" w:rsidRPr="00F57CCF" w:rsidRDefault="00FA793F" w:rsidP="00CF79C8">
      <w:pPr>
        <w:pStyle w:val="Odsekzoznamu"/>
        <w:numPr>
          <w:ilvl w:val="1"/>
          <w:numId w:val="31"/>
        </w:numPr>
        <w:spacing w:after="240"/>
        <w:ind w:left="284" w:firstLine="0"/>
        <w:rPr>
          <w:rFonts w:asciiTheme="minorHAnsi" w:hAnsiTheme="minorHAnsi" w:cstheme="minorHAnsi"/>
        </w:rPr>
      </w:pPr>
      <w:r w:rsidRPr="00F57CCF">
        <w:rPr>
          <w:rFonts w:asciiTheme="minorHAnsi" w:hAnsiTheme="minorHAnsi" w:cstheme="minorHAnsi"/>
        </w:rPr>
        <w:t>sú dlhodobo nezamestnaní v zmysle §8 zákona č. 5/2004 Z.z o službách zamestnanosti a o zmene a doplnení niektorých zákonov.</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Zhotoviteľ je povinný do 7 pracovných dní odo dňa začatia realizácie stavebných prác podľa tejto zmluvy a</w:t>
      </w:r>
      <w:r w:rsidR="00F57CCF" w:rsidRPr="00A75492">
        <w:rPr>
          <w:rFonts w:asciiTheme="minorHAnsi" w:hAnsiTheme="minorHAnsi" w:cstheme="minorHAnsi"/>
        </w:rPr>
        <w:t> </w:t>
      </w:r>
      <w:r w:rsidRPr="00A75492">
        <w:rPr>
          <w:rFonts w:asciiTheme="minorHAnsi" w:hAnsiTheme="minorHAnsi" w:cstheme="minorHAnsi"/>
        </w:rPr>
        <w:t>do</w:t>
      </w:r>
      <w:r w:rsidR="00F57CCF" w:rsidRPr="00A75492">
        <w:rPr>
          <w:rFonts w:asciiTheme="minorHAnsi" w:hAnsiTheme="minorHAnsi" w:cstheme="minorHAnsi"/>
        </w:rPr>
        <w:t xml:space="preserve"> </w:t>
      </w:r>
      <w:r w:rsidR="00A75492" w:rsidRPr="00A75492">
        <w:rPr>
          <w:rFonts w:asciiTheme="minorHAnsi" w:hAnsiTheme="minorHAnsi" w:cstheme="minorHAnsi"/>
        </w:rPr>
        <w:t xml:space="preserve">3 </w:t>
      </w:r>
      <w:r w:rsidRPr="00A75492">
        <w:rPr>
          <w:rFonts w:asciiTheme="minorHAnsi" w:hAnsiTheme="minorHAnsi" w:cstheme="minorHAnsi"/>
        </w:rPr>
        <w:t>dní odo dňa obdržania výzvy objednávateľa na predloženie dokladu, doručiť objednávateľovi doklad</w:t>
      </w:r>
      <w:r w:rsidR="00A75492">
        <w:rPr>
          <w:rFonts w:asciiTheme="minorHAnsi" w:hAnsiTheme="minorHAnsi" w:cstheme="minorHAnsi"/>
        </w:rPr>
        <w:t xml:space="preserve"> </w:t>
      </w:r>
      <w:r w:rsidRPr="00A75492">
        <w:rPr>
          <w:rFonts w:asciiTheme="minorHAnsi" w:hAnsiTheme="minorHAnsi" w:cstheme="minorHAnsi"/>
        </w:rPr>
        <w:t>preukazujúci splnenie tejto povinnosti.</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Pod pojmom „zamestnať“, sa rozumie uzatvorenie zmluvného typu s vybraným uchádzačom o</w:t>
      </w:r>
      <w:r w:rsidR="00A75492" w:rsidRPr="00A75492">
        <w:rPr>
          <w:rFonts w:asciiTheme="minorHAnsi" w:hAnsiTheme="minorHAnsi" w:cstheme="minorHAnsi"/>
        </w:rPr>
        <w:t> </w:t>
      </w:r>
      <w:r w:rsidRPr="00A75492">
        <w:rPr>
          <w:rFonts w:asciiTheme="minorHAnsi" w:hAnsiTheme="minorHAnsi" w:cstheme="minorHAnsi"/>
        </w:rPr>
        <w:t>zamestnanie</w:t>
      </w:r>
      <w:r w:rsidR="00A75492" w:rsidRPr="00A75492">
        <w:rPr>
          <w:rFonts w:asciiTheme="minorHAnsi" w:hAnsiTheme="minorHAnsi" w:cstheme="minorHAnsi"/>
        </w:rPr>
        <w:t xml:space="preserve"> </w:t>
      </w:r>
      <w:r w:rsidRPr="00A75492">
        <w:rPr>
          <w:rFonts w:asciiTheme="minorHAnsi" w:hAnsiTheme="minorHAnsi" w:cstheme="minorHAnsi"/>
        </w:rPr>
        <w:t>podľa zákona č. 311/2001 Z.z. Zákonníka práce: pracovnej zmluvy na dobu určitú, pracovnej zmluvy na dobu</w:t>
      </w:r>
      <w:r w:rsidR="00A75492">
        <w:rPr>
          <w:rFonts w:asciiTheme="minorHAnsi" w:hAnsiTheme="minorHAnsi" w:cstheme="minorHAnsi"/>
        </w:rPr>
        <w:t xml:space="preserve"> </w:t>
      </w:r>
      <w:r w:rsidRPr="00A75492">
        <w:rPr>
          <w:rFonts w:asciiTheme="minorHAnsi" w:hAnsiTheme="minorHAnsi" w:cstheme="minorHAnsi"/>
        </w:rPr>
        <w:t>neurčitú alebo dohody o prácach vykonávaných mimo pracovného pomeru.</w:t>
      </w:r>
    </w:p>
    <w:p w:rsidR="005D7EAE" w:rsidRPr="00A75492" w:rsidRDefault="00FA793F" w:rsidP="00CF79C8">
      <w:pPr>
        <w:pStyle w:val="Odsekzoznamu"/>
        <w:numPr>
          <w:ilvl w:val="1"/>
          <w:numId w:val="32"/>
        </w:numPr>
        <w:spacing w:after="240"/>
        <w:ind w:left="284" w:firstLine="0"/>
        <w:rPr>
          <w:rFonts w:asciiTheme="minorHAnsi" w:hAnsiTheme="minorHAnsi" w:cstheme="minorHAnsi"/>
        </w:rPr>
      </w:pPr>
      <w:r w:rsidRPr="00A75492">
        <w:rPr>
          <w:rFonts w:asciiTheme="minorHAnsi" w:hAnsiTheme="minorHAnsi" w:cstheme="minorHAnsi"/>
        </w:rPr>
        <w:t>Uchádzač uzatvorí pracovnú zmluvu alebo dohodu o prácach vykonávaných mimo pracovného pomeru s</w:t>
      </w:r>
      <w:r w:rsidR="00A75492" w:rsidRPr="00A75492">
        <w:rPr>
          <w:rFonts w:asciiTheme="minorHAnsi" w:hAnsiTheme="minorHAnsi" w:cstheme="minorHAnsi"/>
        </w:rPr>
        <w:t xml:space="preserve"> </w:t>
      </w:r>
      <w:r w:rsidRPr="00A75492">
        <w:rPr>
          <w:rFonts w:asciiTheme="minorHAnsi" w:hAnsiTheme="minorHAnsi" w:cstheme="minorHAnsi"/>
        </w:rPr>
        <w:t>uchádzačom o zamestnanie najneskôr pätnásť (15) pracovných dní pred dátumom začatia stavebných prác tak,</w:t>
      </w:r>
      <w:r w:rsidR="00A75492" w:rsidRPr="00A75492">
        <w:rPr>
          <w:rFonts w:asciiTheme="minorHAnsi" w:hAnsiTheme="minorHAnsi" w:cstheme="minorHAnsi"/>
        </w:rPr>
        <w:t xml:space="preserve"> </w:t>
      </w:r>
      <w:r w:rsidRPr="00A75492">
        <w:rPr>
          <w:rFonts w:asciiTheme="minorHAnsi" w:hAnsiTheme="minorHAnsi" w:cstheme="minorHAnsi"/>
        </w:rPr>
        <w:t>aby uchádzač o zamestnanie vykonával prácu podľa pracovnej zmluvy alebo dohody o prácach vykonávaných</w:t>
      </w:r>
      <w:r w:rsidR="00A75492" w:rsidRPr="00A75492">
        <w:rPr>
          <w:rFonts w:asciiTheme="minorHAnsi" w:hAnsiTheme="minorHAnsi" w:cstheme="minorHAnsi"/>
        </w:rPr>
        <w:t xml:space="preserve"> </w:t>
      </w:r>
      <w:r w:rsidRPr="00A75492">
        <w:rPr>
          <w:rFonts w:asciiTheme="minorHAnsi" w:hAnsiTheme="minorHAnsi" w:cstheme="minorHAnsi"/>
        </w:rPr>
        <w:t>mimo pracovného pomeru najneskôr odo dňa začatia stavebných prác podľa tejto Zmluvy. Uchádzač je povinný</w:t>
      </w:r>
      <w:r w:rsidR="00A75492" w:rsidRPr="00A75492">
        <w:rPr>
          <w:rFonts w:asciiTheme="minorHAnsi" w:hAnsiTheme="minorHAnsi" w:cstheme="minorHAnsi"/>
        </w:rPr>
        <w:t xml:space="preserve"> </w:t>
      </w:r>
      <w:r w:rsidRPr="00A75492">
        <w:rPr>
          <w:rFonts w:asciiTheme="minorHAnsi" w:hAnsiTheme="minorHAnsi" w:cstheme="minorHAnsi"/>
        </w:rPr>
        <w:t>preukázať uzatvorenie pracovnej zmluvy alebo dohody o prácach vykonávaných mimo pracovného pomeru s</w:t>
      </w:r>
      <w:r w:rsidR="00A75492">
        <w:rPr>
          <w:rFonts w:asciiTheme="minorHAnsi" w:hAnsiTheme="minorHAnsi" w:cstheme="minorHAnsi"/>
        </w:rPr>
        <w:t xml:space="preserve"> </w:t>
      </w:r>
      <w:r w:rsidRPr="00A75492">
        <w:rPr>
          <w:rFonts w:asciiTheme="minorHAnsi" w:hAnsiTheme="minorHAnsi" w:cstheme="minorHAnsi"/>
        </w:rPr>
        <w:t>uchádzačom o zamestnanie Objednávateľovi bezodkladne po jej uzatvorení.</w:t>
      </w:r>
    </w:p>
    <w:p w:rsidR="005D7EAE" w:rsidRDefault="00F57CCF" w:rsidP="00CF79C8">
      <w:pPr>
        <w:pStyle w:val="Odsekzoznamu"/>
        <w:numPr>
          <w:ilvl w:val="1"/>
          <w:numId w:val="32"/>
        </w:numPr>
        <w:ind w:left="284" w:firstLine="0"/>
        <w:rPr>
          <w:rFonts w:asciiTheme="minorHAnsi" w:hAnsiTheme="minorHAnsi" w:cstheme="minorHAnsi"/>
        </w:rPr>
      </w:pPr>
      <w:r w:rsidRPr="00A75492">
        <w:rPr>
          <w:rFonts w:asciiTheme="minorHAnsi" w:hAnsiTheme="minorHAnsi" w:cstheme="minorHAnsi"/>
        </w:rPr>
        <w:t>Ak v priebehu plnenia zmluvného vzťahu príde z akéhokoľvek dôvodu k ukončeniu pracovnej zmluvy alebo</w:t>
      </w:r>
      <w:r w:rsidR="00A75492" w:rsidRPr="00A75492">
        <w:rPr>
          <w:rFonts w:asciiTheme="minorHAnsi" w:hAnsiTheme="minorHAnsi" w:cstheme="minorHAnsi"/>
        </w:rPr>
        <w:t xml:space="preserve"> </w:t>
      </w:r>
      <w:r w:rsidRPr="00A75492">
        <w:rPr>
          <w:rFonts w:asciiTheme="minorHAnsi" w:hAnsiTheme="minorHAnsi" w:cstheme="minorHAnsi"/>
        </w:rPr>
        <w:t>dohody o prácach vykonávaných mimo pracovného pomeru s osobami, ktoré Zhotoviteľ zamestnal podľa tohto</w:t>
      </w:r>
      <w:r w:rsidR="00A75492" w:rsidRPr="00A75492">
        <w:rPr>
          <w:rFonts w:asciiTheme="minorHAnsi" w:hAnsiTheme="minorHAnsi" w:cstheme="minorHAnsi"/>
        </w:rPr>
        <w:t xml:space="preserve"> </w:t>
      </w:r>
      <w:r w:rsidRPr="00A75492">
        <w:rPr>
          <w:rFonts w:asciiTheme="minorHAnsi" w:hAnsiTheme="minorHAnsi" w:cstheme="minorHAnsi"/>
        </w:rPr>
        <w:t>článku, tak má Zhotoviteľ povinnosť najneskôr do sedem (7) dní od ukončenia pracovnej zmluvy alebo dohody o</w:t>
      </w:r>
      <w:r w:rsidR="000C4593">
        <w:rPr>
          <w:rFonts w:asciiTheme="minorHAnsi" w:hAnsiTheme="minorHAnsi" w:cstheme="minorHAnsi"/>
        </w:rPr>
        <w:t xml:space="preserve"> </w:t>
      </w:r>
      <w:r w:rsidRPr="00A75492">
        <w:rPr>
          <w:rFonts w:asciiTheme="minorHAnsi" w:hAnsiTheme="minorHAnsi" w:cstheme="minorHAnsi"/>
        </w:rPr>
        <w:t>prácach vykonávaných mimo pracovného pomeru zamestnať iného uchádzača o zamestnanie spĺňajúceho danú</w:t>
      </w:r>
      <w:r w:rsidR="00A75492" w:rsidRPr="00A75492">
        <w:rPr>
          <w:rFonts w:asciiTheme="minorHAnsi" w:hAnsiTheme="minorHAnsi" w:cstheme="minorHAnsi"/>
        </w:rPr>
        <w:t xml:space="preserve"> </w:t>
      </w:r>
      <w:r w:rsidRPr="00A75492">
        <w:rPr>
          <w:rFonts w:asciiTheme="minorHAnsi" w:hAnsiTheme="minorHAnsi" w:cstheme="minorHAnsi"/>
        </w:rPr>
        <w:t>podmienku</w:t>
      </w:r>
      <w:r w:rsidR="000C4593">
        <w:rPr>
          <w:rFonts w:asciiTheme="minorHAnsi" w:hAnsiTheme="minorHAnsi" w:cstheme="minorHAnsi"/>
        </w:rPr>
        <w:t>.</w:t>
      </w:r>
    </w:p>
    <w:p w:rsidR="00E03838" w:rsidRDefault="00E03838" w:rsidP="00E03838">
      <w:pPr>
        <w:pStyle w:val="Odsekzoznamu"/>
        <w:ind w:left="284"/>
        <w:rPr>
          <w:rFonts w:asciiTheme="minorHAnsi" w:hAnsiTheme="minorHAnsi" w:cstheme="minorHAnsi"/>
        </w:rPr>
      </w:pPr>
    </w:p>
    <w:bookmarkEnd w:id="11"/>
    <w:p w:rsidR="005D7EAE" w:rsidRPr="00F574E4" w:rsidRDefault="00FA793F">
      <w:pPr>
        <w:pStyle w:val="Nadpis1"/>
        <w:spacing w:before="99" w:line="226" w:lineRule="exact"/>
        <w:ind w:left="1286" w:right="1138"/>
        <w:jc w:val="center"/>
        <w:rPr>
          <w:rFonts w:asciiTheme="minorHAnsi" w:hAnsiTheme="minorHAnsi" w:cstheme="minorHAnsi"/>
          <w:sz w:val="22"/>
          <w:szCs w:val="22"/>
        </w:rPr>
      </w:pPr>
      <w:r w:rsidRPr="00F574E4">
        <w:rPr>
          <w:rFonts w:asciiTheme="minorHAnsi" w:hAnsiTheme="minorHAnsi" w:cstheme="minorHAnsi"/>
          <w:sz w:val="22"/>
          <w:szCs w:val="22"/>
        </w:rPr>
        <w:t xml:space="preserve">Článok </w:t>
      </w:r>
      <w:r w:rsidRPr="00FB613B">
        <w:rPr>
          <w:rFonts w:asciiTheme="minorHAnsi" w:hAnsiTheme="minorHAnsi" w:cstheme="minorHAnsi"/>
          <w:sz w:val="22"/>
          <w:szCs w:val="22"/>
        </w:rPr>
        <w:t>XII.</w:t>
      </w:r>
    </w:p>
    <w:p w:rsidR="005D7EAE" w:rsidRPr="00F574E4" w:rsidRDefault="00FA793F">
      <w:pPr>
        <w:spacing w:line="226" w:lineRule="exact"/>
        <w:ind w:left="1286" w:right="1140"/>
        <w:jc w:val="center"/>
        <w:rPr>
          <w:rFonts w:asciiTheme="minorHAnsi" w:hAnsiTheme="minorHAnsi" w:cstheme="minorHAnsi"/>
          <w:b/>
        </w:rPr>
      </w:pPr>
      <w:r w:rsidRPr="00F574E4">
        <w:rPr>
          <w:rFonts w:asciiTheme="minorHAnsi" w:hAnsiTheme="minorHAnsi" w:cstheme="minorHAnsi"/>
          <w:b/>
        </w:rPr>
        <w:t>Záverečné ustanovenia</w:t>
      </w:r>
    </w:p>
    <w:p w:rsidR="005D7EAE" w:rsidRPr="00F574E4" w:rsidRDefault="005D7EAE">
      <w:pPr>
        <w:pStyle w:val="Zkladntext"/>
        <w:spacing w:before="5"/>
        <w:rPr>
          <w:rFonts w:asciiTheme="minorHAnsi" w:hAnsiTheme="minorHAnsi" w:cstheme="minorHAnsi"/>
          <w:b/>
          <w:sz w:val="22"/>
          <w:szCs w:val="22"/>
        </w:rPr>
      </w:pPr>
    </w:p>
    <w:p w:rsidR="005D7EAE" w:rsidRPr="00FB613B" w:rsidRDefault="00AD5823" w:rsidP="00AD5823">
      <w:pPr>
        <w:pStyle w:val="Odsekzoznamu"/>
        <w:tabs>
          <w:tab w:val="left" w:pos="829"/>
        </w:tabs>
        <w:spacing w:before="99"/>
        <w:ind w:right="151"/>
        <w:jc w:val="both"/>
        <w:rPr>
          <w:rFonts w:asciiTheme="minorHAnsi" w:hAnsiTheme="minorHAnsi" w:cstheme="minorHAnsi"/>
        </w:rPr>
      </w:pPr>
      <w:r>
        <w:rPr>
          <w:rFonts w:asciiTheme="minorHAnsi" w:hAnsiTheme="minorHAnsi" w:cstheme="minorHAnsi"/>
        </w:rPr>
        <w:t xml:space="preserve">12.1. </w:t>
      </w:r>
      <w:r w:rsidR="00FA793F" w:rsidRPr="00FB613B">
        <w:rPr>
          <w:rFonts w:asciiTheme="minorHAnsi" w:hAnsiTheme="minorHAnsi" w:cstheme="minorHAnsi"/>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CF79C8">
      <w:pPr>
        <w:pStyle w:val="Odsekzoznamu"/>
        <w:numPr>
          <w:ilvl w:val="1"/>
          <w:numId w:val="37"/>
        </w:numPr>
        <w:tabs>
          <w:tab w:val="left" w:pos="793"/>
        </w:tabs>
        <w:spacing w:before="100"/>
        <w:ind w:left="300" w:right="150" w:hanging="16"/>
        <w:jc w:val="both"/>
        <w:rPr>
          <w:rFonts w:asciiTheme="minorHAnsi" w:hAnsiTheme="minorHAnsi" w:cstheme="minorHAnsi"/>
        </w:rPr>
      </w:pPr>
      <w:r w:rsidRPr="00FB613B">
        <w:rPr>
          <w:rFonts w:asciiTheme="minorHAnsi" w:hAnsiTheme="minorHAnsi" w:cstheme="minorHAnsi"/>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w:t>
      </w:r>
      <w:r w:rsidRPr="00FB613B">
        <w:rPr>
          <w:rFonts w:asciiTheme="minorHAnsi" w:hAnsiTheme="minorHAnsi" w:cstheme="minorHAnsi"/>
          <w:spacing w:val="-8"/>
        </w:rPr>
        <w:t xml:space="preserve"> </w:t>
      </w:r>
      <w:r w:rsidRPr="00FB613B">
        <w:rPr>
          <w:rFonts w:asciiTheme="minorHAnsi" w:hAnsiTheme="minorHAnsi" w:cstheme="minorHAnsi"/>
        </w:rPr>
        <w:t>neplatné.</w:t>
      </w:r>
    </w:p>
    <w:p w:rsidR="005D7EAE" w:rsidRPr="00FB613B" w:rsidRDefault="005D7EAE" w:rsidP="00AD5823">
      <w:pPr>
        <w:pStyle w:val="Zkladntext"/>
        <w:spacing w:before="2"/>
        <w:ind w:left="300"/>
        <w:rPr>
          <w:rFonts w:asciiTheme="minorHAnsi" w:hAnsiTheme="minorHAnsi" w:cstheme="minorHAnsi"/>
          <w:sz w:val="22"/>
          <w:szCs w:val="22"/>
        </w:rPr>
      </w:pPr>
    </w:p>
    <w:p w:rsidR="005D7EAE" w:rsidRPr="00FB613B" w:rsidRDefault="00AD5823" w:rsidP="00AD5823">
      <w:pPr>
        <w:pStyle w:val="Odsekzoznamu"/>
        <w:tabs>
          <w:tab w:val="left" w:pos="764"/>
        </w:tabs>
        <w:spacing w:before="99"/>
        <w:ind w:right="161"/>
        <w:rPr>
          <w:rFonts w:asciiTheme="minorHAnsi" w:hAnsiTheme="minorHAnsi" w:cstheme="minorHAnsi"/>
        </w:rPr>
      </w:pPr>
      <w:r>
        <w:rPr>
          <w:rFonts w:asciiTheme="minorHAnsi" w:hAnsiTheme="minorHAnsi" w:cstheme="minorHAnsi"/>
        </w:rPr>
        <w:t xml:space="preserve">12.3. </w:t>
      </w:r>
      <w:r w:rsidR="00FA793F" w:rsidRPr="00FB613B">
        <w:rPr>
          <w:rFonts w:asciiTheme="minorHAnsi" w:hAnsiTheme="minorHAnsi" w:cstheme="minorHAnsi"/>
        </w:rPr>
        <w:t>Pokiaľ v zmluve nie je dohodnuté niečo iné, platia pre zmluvný vzťah ňou založený ustanovenia Obchodného zákonníka.</w:t>
      </w:r>
    </w:p>
    <w:p w:rsidR="005D7EAE" w:rsidRPr="00FB613B" w:rsidRDefault="005D7EAE" w:rsidP="00AD5823">
      <w:pPr>
        <w:pStyle w:val="Zkladntext"/>
        <w:spacing w:before="3"/>
        <w:ind w:left="300"/>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93"/>
        </w:tabs>
        <w:spacing w:before="99"/>
        <w:ind w:left="300" w:right="149" w:hanging="16"/>
        <w:jc w:val="both"/>
        <w:rPr>
          <w:rFonts w:asciiTheme="minorHAnsi" w:hAnsiTheme="minorHAnsi" w:cstheme="minorHAnsi"/>
        </w:rPr>
      </w:pPr>
      <w:r w:rsidRPr="00FB613B">
        <w:rPr>
          <w:rFonts w:asciiTheme="minorHAnsi" w:hAnsiTheme="minorHAnsi" w:cstheme="minorHAnsi"/>
        </w:rPr>
        <w:t xml:space="preserve">Neoddeliteľnou súčasťou tejto zmluvy je Príloha č. 1 – </w:t>
      </w:r>
      <w:r w:rsidRPr="008D1621">
        <w:rPr>
          <w:rFonts w:asciiTheme="minorHAnsi" w:hAnsiTheme="minorHAnsi" w:cstheme="minorHAnsi"/>
          <w:i/>
        </w:rPr>
        <w:t>podrobný rozpočet podľa výkazu výmer</w:t>
      </w:r>
      <w:r w:rsidRPr="00FB613B">
        <w:rPr>
          <w:rFonts w:asciiTheme="minorHAnsi" w:hAnsiTheme="minorHAnsi" w:cstheme="minorHAnsi"/>
        </w:rPr>
        <w:t xml:space="preserve"> v tlačenej podobe a v elektronickej podobe so zaokrúhlením funkciou ROUND na 2 desatinné miesta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w:t>
      </w:r>
      <w:r w:rsidR="008D1621" w:rsidRPr="008D1621">
        <w:rPr>
          <w:rFonts w:asciiTheme="minorHAnsi" w:hAnsiTheme="minorHAnsi" w:cstheme="minorHAnsi"/>
          <w:bCs/>
          <w:i/>
        </w:rPr>
        <w:t>Podiel plnenia zo Zmluvy, ktorý má uchádzač v úmysle zabezpečiť subdodávateľom</w:t>
      </w:r>
      <w:r w:rsidRPr="00FB613B">
        <w:rPr>
          <w:rFonts w:asciiTheme="minorHAnsi" w:hAnsiTheme="minorHAnsi" w:cstheme="minorHAnsi"/>
        </w:rPr>
        <w:t>.</w:t>
      </w:r>
    </w:p>
    <w:p w:rsidR="005D7EAE" w:rsidRPr="00FB613B" w:rsidRDefault="005D7EAE">
      <w:pPr>
        <w:pStyle w:val="Zkladntext"/>
        <w:spacing w:before="3"/>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79"/>
        </w:tabs>
        <w:spacing w:before="100"/>
        <w:ind w:left="284" w:right="158" w:firstLine="0"/>
        <w:rPr>
          <w:rFonts w:asciiTheme="minorHAnsi" w:hAnsiTheme="minorHAnsi" w:cstheme="minorHAnsi"/>
        </w:rPr>
      </w:pPr>
      <w:r w:rsidRPr="00FB613B">
        <w:rPr>
          <w:rFonts w:asciiTheme="minorHAnsi" w:hAnsiTheme="minorHAnsi" w:cstheme="minorHAnsi"/>
        </w:rPr>
        <w:t>Zmluvné strany si zmluvu prečítali, porozumeli a na znak súhlasu s jej obsahom dobrovoľne vlastnoručne podpísali.</w:t>
      </w:r>
    </w:p>
    <w:p w:rsidR="005D7EAE" w:rsidRPr="00FB613B" w:rsidRDefault="005D7EAE" w:rsidP="003156A1">
      <w:pPr>
        <w:pStyle w:val="Zkladntext"/>
        <w:spacing w:before="5"/>
        <w:ind w:left="284"/>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86"/>
        </w:tabs>
        <w:spacing w:before="99"/>
        <w:ind w:left="284" w:right="154" w:firstLine="0"/>
        <w:jc w:val="both"/>
        <w:rPr>
          <w:rFonts w:asciiTheme="minorHAnsi" w:hAnsiTheme="minorHAnsi" w:cstheme="minorHAnsi"/>
        </w:rPr>
      </w:pPr>
      <w:r w:rsidRPr="00FB613B">
        <w:rPr>
          <w:rFonts w:asciiTheme="minorHAnsi" w:hAnsiTheme="minorHAnsi" w:cstheme="minorHAnsi"/>
        </w:rPr>
        <w:t>Zhotoviteľ berie na vedomie, že objednávateľ je povinnou osobou v zmysle § 2 zákona č. 211/2000 Z. z. o slobodnom prístupe k informáciám v platnom znení a súhlasí so zverejnením a sprístupnením obsahu tejto zmluvy.</w:t>
      </w:r>
    </w:p>
    <w:p w:rsidR="005D7EAE" w:rsidRPr="00FB613B" w:rsidRDefault="005D7EAE" w:rsidP="003156A1">
      <w:pPr>
        <w:pStyle w:val="Zkladntext"/>
        <w:spacing w:before="1"/>
        <w:ind w:left="284"/>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815"/>
        </w:tabs>
        <w:spacing w:before="100"/>
        <w:ind w:left="284" w:right="160" w:firstLine="0"/>
        <w:rPr>
          <w:rFonts w:asciiTheme="minorHAnsi" w:hAnsiTheme="minorHAnsi" w:cstheme="minorHAnsi"/>
        </w:rPr>
      </w:pPr>
      <w:r w:rsidRPr="00FB613B">
        <w:rPr>
          <w:rFonts w:asciiTheme="minorHAnsi" w:hAnsiTheme="minorHAnsi" w:cstheme="minorHAnsi"/>
        </w:rPr>
        <w:t>Zmluvné strany prehlasujú, že sú spôsobilí k právnym úkonom a ich zmluvná voľnosť nie je ničím obmedzená.</w:t>
      </w:r>
    </w:p>
    <w:p w:rsidR="005D7EAE" w:rsidRPr="00FB613B" w:rsidRDefault="005D7EAE">
      <w:pPr>
        <w:pStyle w:val="Zkladntext"/>
        <w:spacing w:before="2"/>
        <w:rPr>
          <w:rFonts w:asciiTheme="minorHAnsi" w:hAnsiTheme="minorHAnsi" w:cstheme="minorHAnsi"/>
          <w:sz w:val="22"/>
          <w:szCs w:val="22"/>
        </w:rPr>
      </w:pPr>
    </w:p>
    <w:p w:rsidR="005D7EAE" w:rsidRPr="00FB613B" w:rsidRDefault="00FA793F" w:rsidP="00CF79C8">
      <w:pPr>
        <w:pStyle w:val="Odsekzoznamu"/>
        <w:numPr>
          <w:ilvl w:val="1"/>
          <w:numId w:val="38"/>
        </w:numPr>
        <w:tabs>
          <w:tab w:val="left" w:pos="771"/>
        </w:tabs>
        <w:spacing w:before="100"/>
        <w:ind w:left="770" w:hanging="470"/>
        <w:rPr>
          <w:rFonts w:asciiTheme="minorHAnsi" w:hAnsiTheme="minorHAnsi" w:cstheme="minorHAnsi"/>
        </w:rPr>
      </w:pPr>
      <w:r w:rsidRPr="00FB613B">
        <w:rPr>
          <w:rFonts w:asciiTheme="minorHAnsi" w:hAnsiTheme="minorHAnsi" w:cstheme="minorHAnsi"/>
        </w:rPr>
        <w:t xml:space="preserve">Zmluva je vyhotovená v 5 exemplároch, z ktorých tri </w:t>
      </w:r>
      <w:r w:rsidRPr="00FB613B">
        <w:rPr>
          <w:rFonts w:asciiTheme="minorHAnsi" w:hAnsiTheme="minorHAnsi" w:cstheme="minorHAnsi"/>
          <w:spacing w:val="2"/>
        </w:rPr>
        <w:t xml:space="preserve">sú </w:t>
      </w:r>
      <w:r w:rsidRPr="00FB613B">
        <w:rPr>
          <w:rFonts w:asciiTheme="minorHAnsi" w:hAnsiTheme="minorHAnsi" w:cstheme="minorHAnsi"/>
        </w:rPr>
        <w:t>určené pre objednávateľa a dva pre</w:t>
      </w:r>
      <w:r w:rsidRPr="00FB613B">
        <w:rPr>
          <w:rFonts w:asciiTheme="minorHAnsi" w:hAnsiTheme="minorHAnsi" w:cstheme="minorHAnsi"/>
          <w:spacing w:val="-28"/>
        </w:rPr>
        <w:t xml:space="preserve"> </w:t>
      </w:r>
      <w:r w:rsidRPr="00FB613B">
        <w:rPr>
          <w:rFonts w:asciiTheme="minorHAnsi" w:hAnsiTheme="minorHAnsi" w:cstheme="minorHAnsi"/>
        </w:rPr>
        <w:t>zhotoviteľa.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Zkladntext"/>
        <w:tabs>
          <w:tab w:val="left" w:pos="5264"/>
        </w:tabs>
        <w:ind w:left="300"/>
        <w:rPr>
          <w:rFonts w:asciiTheme="minorHAnsi" w:hAnsiTheme="minorHAnsi" w:cstheme="minorHAnsi"/>
          <w:sz w:val="22"/>
          <w:szCs w:val="22"/>
        </w:rPr>
      </w:pPr>
      <w:r w:rsidRPr="00F574E4">
        <w:rPr>
          <w:rFonts w:asciiTheme="minorHAnsi" w:hAnsiTheme="minorHAnsi" w:cstheme="minorHAnsi"/>
          <w:sz w:val="22"/>
          <w:szCs w:val="22"/>
        </w:rPr>
        <w:t xml:space="preserve">V </w:t>
      </w:r>
      <w:r w:rsidRPr="00F574E4">
        <w:rPr>
          <w:rFonts w:asciiTheme="minorHAnsi" w:hAnsiTheme="minorHAnsi" w:cstheme="minorHAnsi"/>
          <w:sz w:val="22"/>
          <w:szCs w:val="22"/>
          <w:shd w:val="clear" w:color="auto" w:fill="C0C0C0"/>
        </w:rPr>
        <w:t>...............,</w:t>
      </w:r>
      <w:r w:rsidRPr="00F574E4">
        <w:rPr>
          <w:rFonts w:asciiTheme="minorHAnsi" w:hAnsiTheme="minorHAnsi" w:cstheme="minorHAnsi"/>
          <w:spacing w:val="-6"/>
          <w:sz w:val="22"/>
          <w:szCs w:val="22"/>
        </w:rPr>
        <w:t xml:space="preserve"> </w:t>
      </w:r>
      <w:r w:rsidRPr="00F574E4">
        <w:rPr>
          <w:rFonts w:asciiTheme="minorHAnsi" w:hAnsiTheme="minorHAnsi" w:cstheme="minorHAnsi"/>
          <w:sz w:val="22"/>
          <w:szCs w:val="22"/>
        </w:rPr>
        <w:t>dňa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shd w:val="clear" w:color="auto" w:fill="C0C0C0"/>
        </w:rPr>
        <w:t>.......................</w:t>
      </w:r>
      <w:r w:rsidRPr="00F574E4">
        <w:rPr>
          <w:rFonts w:asciiTheme="minorHAnsi" w:hAnsiTheme="minorHAnsi" w:cstheme="minorHAnsi"/>
          <w:sz w:val="22"/>
          <w:szCs w:val="22"/>
        </w:rPr>
        <w:tab/>
        <w:t>V ...................., dňa</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pPr>
        <w:pStyle w:val="Zkladntext"/>
        <w:tabs>
          <w:tab w:val="left" w:pos="5264"/>
        </w:tabs>
        <w:spacing w:before="160"/>
        <w:ind w:left="300"/>
        <w:rPr>
          <w:rFonts w:asciiTheme="minorHAnsi" w:hAnsiTheme="minorHAnsi" w:cstheme="minorHAnsi"/>
          <w:sz w:val="22"/>
          <w:szCs w:val="22"/>
        </w:rPr>
      </w:pPr>
      <w:r w:rsidRPr="00F574E4">
        <w:rPr>
          <w:rFonts w:asciiTheme="minorHAnsi" w:hAnsiTheme="minorHAnsi" w:cstheme="minorHAnsi"/>
          <w:sz w:val="22"/>
          <w:szCs w:val="22"/>
        </w:rPr>
        <w:t>Za</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zhotoviteľa:</w:t>
      </w:r>
      <w:r w:rsidRPr="00F574E4">
        <w:rPr>
          <w:rFonts w:asciiTheme="minorHAnsi" w:hAnsiTheme="minorHAnsi" w:cstheme="minorHAnsi"/>
          <w:sz w:val="22"/>
          <w:szCs w:val="22"/>
        </w:rPr>
        <w:tab/>
        <w:t>Za</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objednávateľa: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8D1621">
      <w:pPr>
        <w:pStyle w:val="Zkladntext"/>
        <w:spacing w:before="158"/>
        <w:ind w:left="300"/>
        <w:rPr>
          <w:rFonts w:asciiTheme="minorHAnsi" w:hAnsiTheme="minorHAnsi" w:cstheme="minorHAnsi"/>
          <w:sz w:val="22"/>
          <w:szCs w:val="22"/>
        </w:rPr>
      </w:pPr>
      <w:r w:rsidRPr="00F574E4">
        <w:rPr>
          <w:rFonts w:asciiTheme="minorHAnsi" w:hAnsiTheme="minorHAnsi" w:cstheme="minorHAnsi"/>
          <w:sz w:val="22"/>
          <w:szCs w:val="22"/>
        </w:rPr>
        <w:t>........................................</w:t>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008D1621">
        <w:rPr>
          <w:rFonts w:asciiTheme="minorHAnsi" w:hAnsiTheme="minorHAnsi" w:cstheme="minorHAnsi"/>
          <w:sz w:val="22"/>
          <w:szCs w:val="22"/>
        </w:rPr>
        <w:tab/>
      </w:r>
      <w:r w:rsidRPr="00F574E4">
        <w:rPr>
          <w:rFonts w:asciiTheme="minorHAnsi" w:hAnsiTheme="minorHAnsi" w:cstheme="minorHAnsi"/>
          <w:sz w:val="22"/>
          <w:szCs w:val="22"/>
        </w:rPr>
        <w:t>........................................</w:t>
      </w:r>
    </w:p>
    <w:p w:rsidR="005D7EAE" w:rsidRPr="003156A1" w:rsidRDefault="00FA793F" w:rsidP="008D1621">
      <w:pPr>
        <w:pStyle w:val="Zkladntext"/>
        <w:spacing w:before="1" w:line="226" w:lineRule="exact"/>
        <w:ind w:left="300"/>
        <w:rPr>
          <w:rFonts w:asciiTheme="minorHAnsi" w:hAnsiTheme="minorHAnsi" w:cstheme="minorHAnsi"/>
          <w:sz w:val="22"/>
          <w:szCs w:val="22"/>
        </w:rPr>
      </w:pPr>
      <w:r w:rsidRPr="00F574E4">
        <w:rPr>
          <w:rFonts w:asciiTheme="minorHAnsi" w:hAnsiTheme="minorHAnsi" w:cstheme="minorHAnsi"/>
          <w:sz w:val="22"/>
          <w:szCs w:val="22"/>
          <w:shd w:val="clear" w:color="auto" w:fill="C0C0C0"/>
        </w:rPr>
        <w:t>.......................................</w:t>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8D1621" w:rsidRPr="008D1621">
        <w:rPr>
          <w:rFonts w:asciiTheme="minorHAnsi" w:hAnsiTheme="minorHAnsi" w:cstheme="minorHAnsi"/>
          <w:sz w:val="22"/>
          <w:szCs w:val="22"/>
        </w:rPr>
        <w:tab/>
      </w:r>
      <w:r w:rsidR="003156A1" w:rsidRPr="003156A1">
        <w:rPr>
          <w:rFonts w:asciiTheme="minorHAnsi" w:hAnsiTheme="minorHAnsi" w:cstheme="minorHAnsi"/>
          <w:sz w:val="22"/>
          <w:szCs w:val="22"/>
        </w:rPr>
        <w:t>Ing. Peter Krupa</w:t>
      </w:r>
      <w:r w:rsidR="003156A1" w:rsidRPr="003156A1">
        <w:rPr>
          <w:rFonts w:asciiTheme="minorHAnsi" w:hAnsiTheme="minorHAnsi" w:cstheme="minorHAnsi"/>
          <w:bCs/>
          <w:sz w:val="22"/>
          <w:szCs w:val="22"/>
        </w:rPr>
        <w:t>,</w:t>
      </w:r>
    </w:p>
    <w:p w:rsidR="005D7EAE" w:rsidRPr="00F574E4" w:rsidRDefault="008D1621" w:rsidP="008D1621">
      <w:pPr>
        <w:pStyle w:val="Zkladntext"/>
        <w:spacing w:line="226" w:lineRule="exact"/>
        <w:ind w:left="4320" w:firstLine="720"/>
        <w:rPr>
          <w:rFonts w:asciiTheme="minorHAnsi" w:hAnsiTheme="minorHAnsi" w:cstheme="minorHAnsi"/>
          <w:sz w:val="22"/>
          <w:szCs w:val="22"/>
        </w:rPr>
      </w:pPr>
      <w:r w:rsidRPr="003156A1">
        <w:rPr>
          <w:rFonts w:asciiTheme="minorHAnsi" w:hAnsiTheme="minorHAnsi" w:cstheme="minorHAnsi"/>
          <w:sz w:val="22"/>
          <w:szCs w:val="22"/>
        </w:rPr>
        <w:t>starosta obce</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Príloha č. 1 – podrobný rozpočet podľa výkazu výmer v tlačenej podobe a v elektronickej podobe (vo formáte MS</w:t>
      </w:r>
    </w:p>
    <w:p w:rsidR="005D7EAE" w:rsidRPr="00F574E4" w:rsidRDefault="00FA793F" w:rsidP="008D1621">
      <w:pPr>
        <w:pStyle w:val="Zkladntext"/>
        <w:ind w:left="301"/>
        <w:rPr>
          <w:rFonts w:asciiTheme="minorHAnsi" w:hAnsiTheme="minorHAnsi" w:cstheme="minorHAnsi"/>
          <w:sz w:val="22"/>
          <w:szCs w:val="22"/>
        </w:rPr>
      </w:pPr>
      <w:r w:rsidRPr="00F574E4">
        <w:rPr>
          <w:rFonts w:asciiTheme="minorHAnsi" w:hAnsiTheme="minorHAnsi" w:cstheme="minorHAnsi"/>
          <w:sz w:val="22"/>
          <w:szCs w:val="22"/>
        </w:rPr>
        <w:t>Excel so zaokrúhlením funkciou ROUND na 2 desatinné miesta)</w:t>
      </w:r>
    </w:p>
    <w:p w:rsidR="008D1621" w:rsidRPr="008D1621" w:rsidRDefault="00FA793F" w:rsidP="008D1621">
      <w:pPr>
        <w:pStyle w:val="Zarkazkladnhotextu"/>
        <w:spacing w:after="0"/>
        <w:ind w:left="301"/>
        <w:rPr>
          <w:rFonts w:asciiTheme="minorHAnsi" w:hAnsiTheme="minorHAnsi" w:cstheme="minorHAnsi"/>
          <w:b/>
          <w:bCs/>
          <w:i/>
        </w:rPr>
      </w:pPr>
      <w:r w:rsidRPr="00F574E4">
        <w:rPr>
          <w:rFonts w:asciiTheme="minorHAnsi" w:hAnsiTheme="minorHAnsi" w:cstheme="minorHAnsi"/>
        </w:rPr>
        <w:t xml:space="preserve">Príloha č. 2 – </w:t>
      </w:r>
      <w:r w:rsidR="008D1621" w:rsidRPr="008D1621">
        <w:rPr>
          <w:rFonts w:asciiTheme="minorHAnsi" w:hAnsiTheme="minorHAnsi" w:cstheme="minorHAnsi"/>
          <w:bCs/>
          <w:i/>
        </w:rPr>
        <w:t>Podiel plnenia zo Zmluvy, ktorý má uchádzač v úmysle zabezpečiť subdodávateľom</w:t>
      </w:r>
    </w:p>
    <w:p w:rsidR="005D7EAE" w:rsidRPr="00F574E4" w:rsidRDefault="008D1621" w:rsidP="008D1621">
      <w:pPr>
        <w:ind w:left="301"/>
        <w:rPr>
          <w:rFonts w:asciiTheme="minorHAnsi" w:hAnsiTheme="minorHAnsi" w:cstheme="minorHAnsi"/>
          <w:i/>
        </w:rPr>
      </w:pPr>
      <w:r w:rsidRPr="00F574E4">
        <w:rPr>
          <w:rFonts w:asciiTheme="minorHAnsi" w:hAnsiTheme="minorHAnsi" w:cstheme="minorHAnsi"/>
          <w:i/>
          <w:color w:val="FF0000"/>
        </w:rPr>
        <w:t xml:space="preserve"> </w:t>
      </w:r>
      <w:r w:rsidR="00FA793F" w:rsidRPr="00F574E4">
        <w:rPr>
          <w:rFonts w:asciiTheme="minorHAnsi" w:hAnsiTheme="minorHAnsi" w:cstheme="minorHAnsi"/>
          <w:i/>
          <w:color w:val="FF0000"/>
        </w:rPr>
        <w:t>(túto prílohu vypĺňa a predkladá len úspešný uchádzač -zhotoviteľ pri podpise zmluvy</w:t>
      </w:r>
      <w:r w:rsidR="00E03838">
        <w:rPr>
          <w:rFonts w:asciiTheme="minorHAnsi" w:hAnsiTheme="minorHAnsi" w:cstheme="minorHAnsi"/>
          <w:i/>
          <w:color w:val="FF0000"/>
        </w:rPr>
        <w:t>)</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AD5823" w:rsidRPr="00AD5823">
        <w:rPr>
          <w:rFonts w:asciiTheme="minorHAnsi" w:eastAsiaTheme="minorHAnsi" w:hAnsiTheme="minorHAnsi" w:cstheme="minorHAnsi"/>
          <w:b/>
          <w:i/>
          <w:lang w:val="sk-SK" w:eastAsia="en-US"/>
        </w:rPr>
        <w:t>Rozšírenie Podčergovského skupinového vodovodu KOPRIVNICA</w:t>
      </w:r>
      <w:r w:rsidRPr="00FB613B">
        <w:rPr>
          <w:rFonts w:asciiTheme="minorHAnsi" w:hAnsiTheme="minorHAnsi" w:cstheme="minorHAnsi"/>
          <w:b/>
          <w:i/>
        </w:rPr>
        <w:t xml:space="preserve">, vyhlásenej </w:t>
      </w:r>
      <w:r w:rsidRPr="004A4B00">
        <w:rPr>
          <w:rFonts w:asciiTheme="minorHAnsi" w:hAnsiTheme="minorHAnsi" w:cstheme="minorHAnsi"/>
          <w:b/>
          <w:i/>
        </w:rPr>
        <w:t xml:space="preserve">verejným obstarávateľom </w:t>
      </w:r>
      <w:r w:rsidR="004A4B00" w:rsidRPr="004A4B00">
        <w:rPr>
          <w:rFonts w:asciiTheme="minorHAnsi" w:hAnsiTheme="minorHAnsi" w:cstheme="minorHAnsi"/>
          <w:b/>
          <w:i/>
        </w:rPr>
        <w:t>obec Koprivnica</w:t>
      </w:r>
      <w:r w:rsidRPr="004A4B00">
        <w:rPr>
          <w:rFonts w:asciiTheme="minorHAnsi" w:hAnsiTheme="minorHAnsi" w:cstheme="minorHAnsi"/>
          <w:b/>
          <w:i/>
        </w:rPr>
        <w:t xml:space="preserve"> vo Vestníku č. </w:t>
      </w:r>
      <w:r w:rsidR="004A4B00" w:rsidRPr="004A4B00">
        <w:rPr>
          <w:rFonts w:asciiTheme="minorHAnsi" w:hAnsiTheme="minorHAnsi" w:cstheme="minorHAnsi"/>
          <w:b/>
          <w:i/>
        </w:rPr>
        <w:t>143</w:t>
      </w:r>
      <w:r w:rsidRPr="004A4B00">
        <w:rPr>
          <w:rFonts w:asciiTheme="minorHAnsi" w:hAnsiTheme="minorHAnsi" w:cstheme="minorHAnsi"/>
          <w:b/>
          <w:i/>
        </w:rPr>
        <w:t>/</w:t>
      </w:r>
      <w:r w:rsidR="004A4B00" w:rsidRPr="004A4B00">
        <w:rPr>
          <w:rFonts w:asciiTheme="minorHAnsi" w:hAnsiTheme="minorHAnsi" w:cstheme="minorHAnsi"/>
          <w:b/>
          <w:i/>
        </w:rPr>
        <w:t>2019</w:t>
      </w:r>
      <w:r w:rsidRPr="004A4B00">
        <w:rPr>
          <w:rFonts w:asciiTheme="minorHAnsi" w:hAnsiTheme="minorHAnsi" w:cstheme="minorHAnsi"/>
          <w:b/>
          <w:i/>
        </w:rPr>
        <w:t xml:space="preserve"> dňa </w:t>
      </w:r>
      <w:r w:rsidR="004A4B00" w:rsidRPr="004A4B00">
        <w:rPr>
          <w:rFonts w:asciiTheme="minorHAnsi" w:hAnsiTheme="minorHAnsi" w:cstheme="minorHAnsi"/>
          <w:b/>
          <w:i/>
        </w:rPr>
        <w:t xml:space="preserve">18.07.2019 </w:t>
      </w:r>
      <w:r w:rsidRPr="004A4B00">
        <w:rPr>
          <w:rFonts w:asciiTheme="minorHAnsi" w:hAnsiTheme="minorHAnsi" w:cstheme="minorHAnsi"/>
          <w:b/>
          <w:i/>
        </w:rPr>
        <w:t xml:space="preserve">pod. sp. zn. </w:t>
      </w:r>
      <w:r w:rsidR="004A4B00" w:rsidRPr="004A4B00">
        <w:rPr>
          <w:rFonts w:asciiTheme="minorHAnsi" w:eastAsiaTheme="minorHAnsi" w:hAnsiTheme="minorHAnsi" w:cstheme="minorHAnsi"/>
          <w:b/>
          <w:bCs/>
          <w:lang w:val="sk-SK" w:eastAsia="en-US"/>
        </w:rPr>
        <w:t>17768 - WYP</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AD5823" w:rsidRPr="00AD5823">
        <w:rPr>
          <w:rFonts w:asciiTheme="minorHAnsi" w:eastAsiaTheme="minorHAnsi" w:hAnsiTheme="minorHAnsi" w:cstheme="minorHAnsi"/>
          <w:b/>
          <w:i/>
          <w:lang w:val="sk-SK" w:eastAsia="en-US"/>
        </w:rPr>
        <w:t>Rozšírenie Podčergovského skupinového vodovodu KOPRIVNICA</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AD5823" w:rsidRPr="00AD5823" w:rsidRDefault="00CC084E" w:rsidP="00AD5823">
      <w:pPr>
        <w:rPr>
          <w:rFonts w:asciiTheme="minorHAnsi" w:eastAsiaTheme="minorHAnsi" w:hAnsiTheme="minorHAnsi" w:cstheme="minorHAnsi"/>
          <w:b/>
          <w:bCs/>
          <w:lang w:val="sk-SK" w:eastAsia="en-US"/>
        </w:rPr>
      </w:pPr>
      <w:hyperlink r:id="rId13"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CC084E" w:rsidP="00FB613B">
      <w:pPr>
        <w:pStyle w:val="Zkladntext"/>
        <w:spacing w:before="120" w:after="120"/>
        <w:rPr>
          <w:rFonts w:asciiTheme="minorHAnsi" w:hAnsiTheme="minorHAnsi" w:cstheme="minorHAnsi"/>
          <w:i/>
          <w:iCs/>
          <w:color w:val="0000FF"/>
          <w:sz w:val="22"/>
          <w:szCs w:val="22"/>
        </w:rPr>
      </w:pPr>
      <w:hyperlink r:id="rId14"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FB613B" w:rsidRPr="00AD5823" w:rsidRDefault="00CC084E" w:rsidP="00FB613B">
      <w:pPr>
        <w:rPr>
          <w:rFonts w:asciiTheme="minorHAnsi" w:eastAsiaTheme="minorHAnsi" w:hAnsiTheme="minorHAnsi" w:cstheme="minorHAnsi"/>
          <w:b/>
          <w:bCs/>
          <w:lang w:val="sk-SK" w:eastAsia="en-US"/>
        </w:rPr>
      </w:pPr>
      <w:hyperlink r:id="rId15" w:history="1">
        <w:r w:rsidR="00AD5823" w:rsidRPr="00AD5823">
          <w:rPr>
            <w:rStyle w:val="Hypertextovprepojenie"/>
            <w:rFonts w:asciiTheme="minorHAnsi" w:eastAsiaTheme="minorHAnsi" w:hAnsiTheme="minorHAnsi" w:cstheme="minorHAnsi"/>
            <w:b/>
            <w:bCs/>
            <w:lang w:val="sk-SK" w:eastAsia="en-US"/>
          </w:rPr>
          <w:t>https://josephine.proebiz.com/sk/tender/4351/summary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4E" w:rsidRDefault="00CC084E">
      <w:r>
        <w:separator/>
      </w:r>
    </w:p>
  </w:endnote>
  <w:endnote w:type="continuationSeparator" w:id="0">
    <w:p w:rsidR="00CC084E" w:rsidRDefault="00C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9F1" w:rsidRDefault="004449F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4449F1" w:rsidRDefault="004449F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4449F1" w:rsidRPr="00EB0477" w:rsidRDefault="004449F1" w:rsidP="002F218C">
    <w:pPr>
      <w:pStyle w:val="Pta"/>
    </w:pPr>
  </w:p>
  <w:p w:rsidR="004449F1" w:rsidRDefault="004449F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Pr="00EB0477" w:rsidRDefault="004449F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4E" w:rsidRDefault="00CC084E">
      <w:r>
        <w:separator/>
      </w:r>
    </w:p>
  </w:footnote>
  <w:footnote w:type="continuationSeparator" w:id="0">
    <w:p w:rsidR="00CC084E" w:rsidRDefault="00CC084E">
      <w:r>
        <w:continuationSeparator/>
      </w:r>
    </w:p>
  </w:footnote>
  <w:footnote w:id="1">
    <w:p w:rsidR="004449F1" w:rsidRPr="00B476F0" w:rsidRDefault="004449F1" w:rsidP="008476D3">
      <w:pPr>
        <w:pStyle w:val="Textpoznmkypodiarou"/>
      </w:pPr>
      <w:r>
        <w:rPr>
          <w:rStyle w:val="Odkaznapoznmkupodiarou"/>
        </w:rPr>
        <w:footnoteRef/>
      </w:r>
      <w:r>
        <w:t xml:space="preserve"> </w:t>
      </w:r>
      <w:r>
        <w:rPr>
          <w:sz w:val="16"/>
          <w:szCs w:val="16"/>
        </w:rPr>
        <w:t>nehodiace prečiarknuť</w:t>
      </w:r>
    </w:p>
  </w:footnote>
  <w:footnote w:id="2">
    <w:p w:rsidR="004449F1" w:rsidRPr="005D088B" w:rsidRDefault="004449F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4449F1" w:rsidRPr="005D088B" w:rsidRDefault="004449F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4449F1" w:rsidRPr="00E1291F" w:rsidRDefault="004449F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4449F1" w:rsidRPr="005D088B" w:rsidRDefault="004449F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4449F1" w:rsidRPr="00763CAB" w:rsidRDefault="004449F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9F1" w:rsidRDefault="004449F1" w:rsidP="002F218C">
    <w:pPr>
      <w:pStyle w:val="Hlavika"/>
    </w:pPr>
  </w:p>
  <w:p w:rsidR="004449F1" w:rsidRDefault="004449F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4449F1" w:rsidRDefault="004449F1">
    <w:pPr>
      <w:pStyle w:val="Hlavika"/>
    </w:pPr>
  </w:p>
  <w:p w:rsidR="004449F1" w:rsidRDefault="004449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AF7BEA"/>
    <w:multiLevelType w:val="multilevel"/>
    <w:tmpl w:val="CCD22FDC"/>
    <w:lvl w:ilvl="0">
      <w:start w:val="5"/>
      <w:numFmt w:val="decimal"/>
      <w:lvlText w:val="%1"/>
      <w:lvlJc w:val="left"/>
      <w:pPr>
        <w:ind w:left="300" w:hanging="420"/>
      </w:pPr>
      <w:rPr>
        <w:rFonts w:hint="default"/>
        <w:lang w:val="sk" w:eastAsia="sk" w:bidi="sk"/>
      </w:rPr>
    </w:lvl>
    <w:lvl w:ilvl="1">
      <w:start w:val="2"/>
      <w:numFmt w:val="decimal"/>
      <w:lvlText w:val="%1.%2."/>
      <w:lvlJc w:val="left"/>
      <w:pPr>
        <w:ind w:left="300" w:hanging="420"/>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08" w:hanging="308"/>
      </w:pPr>
      <w:rPr>
        <w:rFonts w:ascii="Symbol" w:eastAsia="Symbol" w:hAnsi="Symbol" w:cs="Symbol" w:hint="default"/>
        <w:w w:val="99"/>
        <w:sz w:val="20"/>
        <w:szCs w:val="20"/>
        <w:lang w:val="sk" w:eastAsia="sk" w:bidi="sk"/>
      </w:rPr>
    </w:lvl>
    <w:lvl w:ilvl="3">
      <w:numFmt w:val="bullet"/>
      <w:lvlText w:val="•"/>
      <w:lvlJc w:val="left"/>
      <w:pPr>
        <w:ind w:left="3108" w:hanging="308"/>
      </w:pPr>
      <w:rPr>
        <w:rFonts w:hint="default"/>
        <w:lang w:val="sk" w:eastAsia="sk" w:bidi="sk"/>
      </w:rPr>
    </w:lvl>
    <w:lvl w:ilvl="4">
      <w:numFmt w:val="bullet"/>
      <w:lvlText w:val="•"/>
      <w:lvlJc w:val="left"/>
      <w:pPr>
        <w:ind w:left="4162" w:hanging="308"/>
      </w:pPr>
      <w:rPr>
        <w:rFonts w:hint="default"/>
        <w:lang w:val="sk" w:eastAsia="sk" w:bidi="sk"/>
      </w:rPr>
    </w:lvl>
    <w:lvl w:ilvl="5">
      <w:numFmt w:val="bullet"/>
      <w:lvlText w:val="•"/>
      <w:lvlJc w:val="left"/>
      <w:pPr>
        <w:ind w:left="5216" w:hanging="308"/>
      </w:pPr>
      <w:rPr>
        <w:rFonts w:hint="default"/>
        <w:lang w:val="sk" w:eastAsia="sk" w:bidi="sk"/>
      </w:rPr>
    </w:lvl>
    <w:lvl w:ilvl="6">
      <w:numFmt w:val="bullet"/>
      <w:lvlText w:val="•"/>
      <w:lvlJc w:val="left"/>
      <w:pPr>
        <w:ind w:left="6270" w:hanging="308"/>
      </w:pPr>
      <w:rPr>
        <w:rFonts w:hint="default"/>
        <w:lang w:val="sk" w:eastAsia="sk" w:bidi="sk"/>
      </w:rPr>
    </w:lvl>
    <w:lvl w:ilvl="7">
      <w:numFmt w:val="bullet"/>
      <w:lvlText w:val="•"/>
      <w:lvlJc w:val="left"/>
      <w:pPr>
        <w:ind w:left="7324" w:hanging="308"/>
      </w:pPr>
      <w:rPr>
        <w:rFonts w:hint="default"/>
        <w:lang w:val="sk" w:eastAsia="sk" w:bidi="sk"/>
      </w:rPr>
    </w:lvl>
    <w:lvl w:ilvl="8">
      <w:numFmt w:val="bullet"/>
      <w:lvlText w:val="•"/>
      <w:lvlJc w:val="left"/>
      <w:pPr>
        <w:ind w:left="8378" w:hanging="308"/>
      </w:pPr>
      <w:rPr>
        <w:rFonts w:hint="default"/>
        <w:lang w:val="sk" w:eastAsia="sk" w:bidi="sk"/>
      </w:rPr>
    </w:lvl>
  </w:abstractNum>
  <w:abstractNum w:abstractNumId="2" w15:restartNumberingAfterBreak="0">
    <w:nsid w:val="0BAE4E29"/>
    <w:multiLevelType w:val="multilevel"/>
    <w:tmpl w:val="6F7EA524"/>
    <w:lvl w:ilvl="0">
      <w:start w:val="12"/>
      <w:numFmt w:val="decimal"/>
      <w:lvlText w:val="%1."/>
      <w:lvlJc w:val="left"/>
      <w:pPr>
        <w:ind w:left="444" w:hanging="444"/>
      </w:pPr>
      <w:rPr>
        <w:rFonts w:hint="default"/>
      </w:rPr>
    </w:lvl>
    <w:lvl w:ilvl="1">
      <w:start w:val="4"/>
      <w:numFmt w:val="decimal"/>
      <w:lvlText w:val="%1.%2."/>
      <w:lvlJc w:val="left"/>
      <w:pPr>
        <w:ind w:left="1188" w:hanging="44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3" w15:restartNumberingAfterBreak="0">
    <w:nsid w:val="0C5B3330"/>
    <w:multiLevelType w:val="multilevel"/>
    <w:tmpl w:val="FAEA83FC"/>
    <w:lvl w:ilvl="0">
      <w:start w:val="2"/>
      <w:numFmt w:val="decimal"/>
      <w:lvlText w:val="%1"/>
      <w:lvlJc w:val="left"/>
      <w:pPr>
        <w:ind w:left="300" w:hanging="317"/>
      </w:pPr>
      <w:rPr>
        <w:rFonts w:hint="default"/>
        <w:lang w:val="sk" w:eastAsia="sk" w:bidi="sk"/>
      </w:rPr>
    </w:lvl>
    <w:lvl w:ilvl="1">
      <w:start w:val="1"/>
      <w:numFmt w:val="decimal"/>
      <w:lvlText w:val="%1.%2"/>
      <w:lvlJc w:val="left"/>
      <w:pPr>
        <w:ind w:left="300" w:hanging="317"/>
      </w:pPr>
      <w:rPr>
        <w:rFonts w:ascii="Georgia" w:eastAsia="Georgia" w:hAnsi="Georgia" w:cs="Georgia" w:hint="default"/>
        <w:spacing w:val="-1"/>
        <w:w w:val="99"/>
        <w:sz w:val="20"/>
        <w:szCs w:val="20"/>
        <w:lang w:val="sk" w:eastAsia="sk" w:bidi="sk"/>
      </w:rPr>
    </w:lvl>
    <w:lvl w:ilvl="2">
      <w:numFmt w:val="bullet"/>
      <w:lvlText w:val="•"/>
      <w:lvlJc w:val="left"/>
      <w:pPr>
        <w:ind w:left="2337" w:hanging="317"/>
      </w:pPr>
      <w:rPr>
        <w:rFonts w:hint="default"/>
        <w:lang w:val="sk" w:eastAsia="sk" w:bidi="sk"/>
      </w:rPr>
    </w:lvl>
    <w:lvl w:ilvl="3">
      <w:numFmt w:val="bullet"/>
      <w:lvlText w:val="•"/>
      <w:lvlJc w:val="left"/>
      <w:pPr>
        <w:ind w:left="3355" w:hanging="317"/>
      </w:pPr>
      <w:rPr>
        <w:rFonts w:hint="default"/>
        <w:lang w:val="sk" w:eastAsia="sk" w:bidi="sk"/>
      </w:rPr>
    </w:lvl>
    <w:lvl w:ilvl="4">
      <w:numFmt w:val="bullet"/>
      <w:lvlText w:val="•"/>
      <w:lvlJc w:val="left"/>
      <w:pPr>
        <w:ind w:left="4374" w:hanging="317"/>
      </w:pPr>
      <w:rPr>
        <w:rFonts w:hint="default"/>
        <w:lang w:val="sk" w:eastAsia="sk" w:bidi="sk"/>
      </w:rPr>
    </w:lvl>
    <w:lvl w:ilvl="5">
      <w:numFmt w:val="bullet"/>
      <w:lvlText w:val="•"/>
      <w:lvlJc w:val="left"/>
      <w:pPr>
        <w:ind w:left="5393" w:hanging="317"/>
      </w:pPr>
      <w:rPr>
        <w:rFonts w:hint="default"/>
        <w:lang w:val="sk" w:eastAsia="sk" w:bidi="sk"/>
      </w:rPr>
    </w:lvl>
    <w:lvl w:ilvl="6">
      <w:numFmt w:val="bullet"/>
      <w:lvlText w:val="•"/>
      <w:lvlJc w:val="left"/>
      <w:pPr>
        <w:ind w:left="6411" w:hanging="317"/>
      </w:pPr>
      <w:rPr>
        <w:rFonts w:hint="default"/>
        <w:lang w:val="sk" w:eastAsia="sk" w:bidi="sk"/>
      </w:rPr>
    </w:lvl>
    <w:lvl w:ilvl="7">
      <w:numFmt w:val="bullet"/>
      <w:lvlText w:val="•"/>
      <w:lvlJc w:val="left"/>
      <w:pPr>
        <w:ind w:left="7430" w:hanging="317"/>
      </w:pPr>
      <w:rPr>
        <w:rFonts w:hint="default"/>
        <w:lang w:val="sk" w:eastAsia="sk" w:bidi="sk"/>
      </w:rPr>
    </w:lvl>
    <w:lvl w:ilvl="8">
      <w:numFmt w:val="bullet"/>
      <w:lvlText w:val="•"/>
      <w:lvlJc w:val="left"/>
      <w:pPr>
        <w:ind w:left="8449" w:hanging="317"/>
      </w:pPr>
      <w:rPr>
        <w:rFonts w:hint="default"/>
        <w:lang w:val="sk" w:eastAsia="sk" w:bidi="sk"/>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13A2102"/>
    <w:multiLevelType w:val="multilevel"/>
    <w:tmpl w:val="48F672E4"/>
    <w:lvl w:ilvl="0">
      <w:start w:val="7"/>
      <w:numFmt w:val="decimal"/>
      <w:lvlText w:val="%1"/>
      <w:lvlJc w:val="left"/>
      <w:pPr>
        <w:ind w:left="300" w:hanging="494"/>
      </w:pPr>
      <w:rPr>
        <w:rFonts w:hint="default"/>
        <w:lang w:val="sk" w:eastAsia="sk" w:bidi="sk"/>
      </w:rPr>
    </w:lvl>
    <w:lvl w:ilvl="1">
      <w:start w:val="13"/>
      <w:numFmt w:val="decimal"/>
      <w:lvlText w:val="%1.%2."/>
      <w:lvlJc w:val="left"/>
      <w:pPr>
        <w:ind w:left="300" w:hanging="49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94"/>
      </w:pPr>
      <w:rPr>
        <w:rFonts w:hint="default"/>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8"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179D0533"/>
    <w:multiLevelType w:val="multilevel"/>
    <w:tmpl w:val="2896849A"/>
    <w:lvl w:ilvl="0">
      <w:start w:val="5"/>
      <w:numFmt w:val="decimal"/>
      <w:lvlText w:val="%1"/>
      <w:lvlJc w:val="left"/>
      <w:pPr>
        <w:ind w:left="300" w:hanging="513"/>
      </w:pPr>
      <w:rPr>
        <w:rFonts w:hint="default"/>
        <w:lang w:val="sk" w:eastAsia="sk" w:bidi="sk"/>
      </w:rPr>
    </w:lvl>
    <w:lvl w:ilvl="1">
      <w:start w:val="2"/>
      <w:numFmt w:val="decimal"/>
      <w:lvlText w:val="%1.%2"/>
      <w:lvlJc w:val="left"/>
      <w:pPr>
        <w:ind w:left="300" w:hanging="513"/>
      </w:pPr>
      <w:rPr>
        <w:rFonts w:hint="default"/>
        <w:lang w:val="sk" w:eastAsia="sk" w:bidi="sk"/>
      </w:rPr>
    </w:lvl>
    <w:lvl w:ilvl="2">
      <w:start w:val="1"/>
      <w:numFmt w:val="decimal"/>
      <w:lvlText w:val="%1.%2.%3."/>
      <w:lvlJc w:val="left"/>
      <w:pPr>
        <w:ind w:left="300" w:hanging="513"/>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3"/>
      </w:pPr>
      <w:rPr>
        <w:rFonts w:hint="default"/>
        <w:lang w:val="sk" w:eastAsia="sk" w:bidi="sk"/>
      </w:rPr>
    </w:lvl>
    <w:lvl w:ilvl="4">
      <w:numFmt w:val="bullet"/>
      <w:lvlText w:val="•"/>
      <w:lvlJc w:val="left"/>
      <w:pPr>
        <w:ind w:left="4374" w:hanging="513"/>
      </w:pPr>
      <w:rPr>
        <w:rFonts w:hint="default"/>
        <w:lang w:val="sk" w:eastAsia="sk" w:bidi="sk"/>
      </w:rPr>
    </w:lvl>
    <w:lvl w:ilvl="5">
      <w:numFmt w:val="bullet"/>
      <w:lvlText w:val="•"/>
      <w:lvlJc w:val="left"/>
      <w:pPr>
        <w:ind w:left="5393" w:hanging="513"/>
      </w:pPr>
      <w:rPr>
        <w:rFonts w:hint="default"/>
        <w:lang w:val="sk" w:eastAsia="sk" w:bidi="sk"/>
      </w:rPr>
    </w:lvl>
    <w:lvl w:ilvl="6">
      <w:numFmt w:val="bullet"/>
      <w:lvlText w:val="•"/>
      <w:lvlJc w:val="left"/>
      <w:pPr>
        <w:ind w:left="6411" w:hanging="513"/>
      </w:pPr>
      <w:rPr>
        <w:rFonts w:hint="default"/>
        <w:lang w:val="sk" w:eastAsia="sk" w:bidi="sk"/>
      </w:rPr>
    </w:lvl>
    <w:lvl w:ilvl="7">
      <w:numFmt w:val="bullet"/>
      <w:lvlText w:val="•"/>
      <w:lvlJc w:val="left"/>
      <w:pPr>
        <w:ind w:left="7430" w:hanging="513"/>
      </w:pPr>
      <w:rPr>
        <w:rFonts w:hint="default"/>
        <w:lang w:val="sk" w:eastAsia="sk" w:bidi="sk"/>
      </w:rPr>
    </w:lvl>
    <w:lvl w:ilvl="8">
      <w:numFmt w:val="bullet"/>
      <w:lvlText w:val="•"/>
      <w:lvlJc w:val="left"/>
      <w:pPr>
        <w:ind w:left="8449" w:hanging="513"/>
      </w:pPr>
      <w:rPr>
        <w:rFonts w:hint="default"/>
        <w:lang w:val="sk" w:eastAsia="sk" w:bidi="sk"/>
      </w:rPr>
    </w:lvl>
  </w:abstractNum>
  <w:abstractNum w:abstractNumId="10"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1"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4"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A4C32A4"/>
    <w:multiLevelType w:val="multilevel"/>
    <w:tmpl w:val="C0923EDA"/>
    <w:lvl w:ilvl="0">
      <w:start w:val="5"/>
      <w:numFmt w:val="decimal"/>
      <w:lvlText w:val="%1"/>
      <w:lvlJc w:val="left"/>
      <w:pPr>
        <w:ind w:left="300" w:hanging="417"/>
      </w:pPr>
      <w:rPr>
        <w:rFonts w:hint="default"/>
        <w:lang w:val="sk" w:eastAsia="sk" w:bidi="sk"/>
      </w:rPr>
    </w:lvl>
    <w:lvl w:ilvl="1">
      <w:start w:val="3"/>
      <w:numFmt w:val="decimal"/>
      <w:lvlText w:val="%1.%2."/>
      <w:lvlJc w:val="left"/>
      <w:pPr>
        <w:ind w:left="300" w:hanging="417"/>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17"/>
      </w:pPr>
      <w:rPr>
        <w:rFonts w:hint="default"/>
        <w:lang w:val="sk" w:eastAsia="sk" w:bidi="sk"/>
      </w:rPr>
    </w:lvl>
    <w:lvl w:ilvl="3">
      <w:numFmt w:val="bullet"/>
      <w:lvlText w:val="•"/>
      <w:lvlJc w:val="left"/>
      <w:pPr>
        <w:ind w:left="3355" w:hanging="417"/>
      </w:pPr>
      <w:rPr>
        <w:rFonts w:hint="default"/>
        <w:lang w:val="sk" w:eastAsia="sk" w:bidi="sk"/>
      </w:rPr>
    </w:lvl>
    <w:lvl w:ilvl="4">
      <w:numFmt w:val="bullet"/>
      <w:lvlText w:val="•"/>
      <w:lvlJc w:val="left"/>
      <w:pPr>
        <w:ind w:left="4374" w:hanging="417"/>
      </w:pPr>
      <w:rPr>
        <w:rFonts w:hint="default"/>
        <w:lang w:val="sk" w:eastAsia="sk" w:bidi="sk"/>
      </w:rPr>
    </w:lvl>
    <w:lvl w:ilvl="5">
      <w:numFmt w:val="bullet"/>
      <w:lvlText w:val="•"/>
      <w:lvlJc w:val="left"/>
      <w:pPr>
        <w:ind w:left="5393" w:hanging="417"/>
      </w:pPr>
      <w:rPr>
        <w:rFonts w:hint="default"/>
        <w:lang w:val="sk" w:eastAsia="sk" w:bidi="sk"/>
      </w:rPr>
    </w:lvl>
    <w:lvl w:ilvl="6">
      <w:numFmt w:val="bullet"/>
      <w:lvlText w:val="•"/>
      <w:lvlJc w:val="left"/>
      <w:pPr>
        <w:ind w:left="6411" w:hanging="417"/>
      </w:pPr>
      <w:rPr>
        <w:rFonts w:hint="default"/>
        <w:lang w:val="sk" w:eastAsia="sk" w:bidi="sk"/>
      </w:rPr>
    </w:lvl>
    <w:lvl w:ilvl="7">
      <w:numFmt w:val="bullet"/>
      <w:lvlText w:val="•"/>
      <w:lvlJc w:val="left"/>
      <w:pPr>
        <w:ind w:left="7430" w:hanging="417"/>
      </w:pPr>
      <w:rPr>
        <w:rFonts w:hint="default"/>
        <w:lang w:val="sk" w:eastAsia="sk" w:bidi="sk"/>
      </w:rPr>
    </w:lvl>
    <w:lvl w:ilvl="8">
      <w:numFmt w:val="bullet"/>
      <w:lvlText w:val="•"/>
      <w:lvlJc w:val="left"/>
      <w:pPr>
        <w:ind w:left="8449" w:hanging="417"/>
      </w:pPr>
      <w:rPr>
        <w:rFonts w:hint="default"/>
        <w:lang w:val="sk" w:eastAsia="sk" w:bidi="sk"/>
      </w:rPr>
    </w:lvl>
  </w:abstractNum>
  <w:abstractNum w:abstractNumId="17"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8"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19"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0" w15:restartNumberingAfterBreak="0">
    <w:nsid w:val="40280EB3"/>
    <w:multiLevelType w:val="multilevel"/>
    <w:tmpl w:val="062E538E"/>
    <w:lvl w:ilvl="0">
      <w:start w:val="7"/>
      <w:numFmt w:val="decimal"/>
      <w:lvlText w:val="%1"/>
      <w:lvlJc w:val="left"/>
      <w:pPr>
        <w:ind w:left="300" w:hanging="374"/>
      </w:pPr>
      <w:rPr>
        <w:rFonts w:hint="default"/>
        <w:lang w:val="sk" w:eastAsia="sk" w:bidi="sk"/>
      </w:rPr>
    </w:lvl>
    <w:lvl w:ilvl="1">
      <w:start w:val="4"/>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798" w:hanging="49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020" w:hanging="348"/>
      </w:pPr>
      <w:rPr>
        <w:rFonts w:ascii="Symbol" w:eastAsia="Symbol" w:hAnsi="Symbol" w:cs="Symbol" w:hint="default"/>
        <w:w w:val="99"/>
        <w:sz w:val="20"/>
        <w:szCs w:val="20"/>
        <w:lang w:val="sk" w:eastAsia="sk" w:bidi="sk"/>
      </w:rPr>
    </w:lvl>
    <w:lvl w:ilvl="4">
      <w:numFmt w:val="bullet"/>
      <w:lvlText w:val="•"/>
      <w:lvlJc w:val="left"/>
      <w:pPr>
        <w:ind w:left="3386" w:hanging="348"/>
      </w:pPr>
      <w:rPr>
        <w:rFonts w:hint="default"/>
        <w:lang w:val="sk" w:eastAsia="sk" w:bidi="sk"/>
      </w:rPr>
    </w:lvl>
    <w:lvl w:ilvl="5">
      <w:numFmt w:val="bullet"/>
      <w:lvlText w:val="•"/>
      <w:lvlJc w:val="left"/>
      <w:pPr>
        <w:ind w:left="4569" w:hanging="348"/>
      </w:pPr>
      <w:rPr>
        <w:rFonts w:hint="default"/>
        <w:lang w:val="sk" w:eastAsia="sk" w:bidi="sk"/>
      </w:rPr>
    </w:lvl>
    <w:lvl w:ilvl="6">
      <w:numFmt w:val="bullet"/>
      <w:lvlText w:val="•"/>
      <w:lvlJc w:val="left"/>
      <w:pPr>
        <w:ind w:left="5753" w:hanging="348"/>
      </w:pPr>
      <w:rPr>
        <w:rFonts w:hint="default"/>
        <w:lang w:val="sk" w:eastAsia="sk" w:bidi="sk"/>
      </w:rPr>
    </w:lvl>
    <w:lvl w:ilvl="7">
      <w:numFmt w:val="bullet"/>
      <w:lvlText w:val="•"/>
      <w:lvlJc w:val="left"/>
      <w:pPr>
        <w:ind w:left="6936" w:hanging="348"/>
      </w:pPr>
      <w:rPr>
        <w:rFonts w:hint="default"/>
        <w:lang w:val="sk" w:eastAsia="sk" w:bidi="sk"/>
      </w:rPr>
    </w:lvl>
    <w:lvl w:ilvl="8">
      <w:numFmt w:val="bullet"/>
      <w:lvlText w:val="•"/>
      <w:lvlJc w:val="left"/>
      <w:pPr>
        <w:ind w:left="8119" w:hanging="348"/>
      </w:pPr>
      <w:rPr>
        <w:rFonts w:hint="default"/>
        <w:lang w:val="sk" w:eastAsia="sk" w:bidi="sk"/>
      </w:rPr>
    </w:lvl>
  </w:abstractNum>
  <w:abstractNum w:abstractNumId="21" w15:restartNumberingAfterBreak="0">
    <w:nsid w:val="41E5382A"/>
    <w:multiLevelType w:val="multilevel"/>
    <w:tmpl w:val="5C9E9EA0"/>
    <w:lvl w:ilvl="0">
      <w:start w:val="3"/>
      <w:numFmt w:val="decimal"/>
      <w:lvlText w:val="%1"/>
      <w:lvlJc w:val="left"/>
      <w:pPr>
        <w:ind w:left="650" w:hanging="351"/>
      </w:pPr>
      <w:rPr>
        <w:rFonts w:hint="default"/>
        <w:lang w:val="sk" w:eastAsia="sk" w:bidi="sk"/>
      </w:rPr>
    </w:lvl>
    <w:lvl w:ilvl="1">
      <w:start w:val="1"/>
      <w:numFmt w:val="decimal"/>
      <w:lvlText w:val="%1.%2."/>
      <w:lvlJc w:val="left"/>
      <w:pPr>
        <w:ind w:left="650" w:hanging="351"/>
      </w:pPr>
      <w:rPr>
        <w:rFonts w:asciiTheme="minorHAnsi" w:eastAsia="Georgia" w:hAnsiTheme="minorHAnsi" w:cstheme="minorHAnsi" w:hint="default"/>
        <w:w w:val="99"/>
        <w:sz w:val="22"/>
        <w:szCs w:val="22"/>
        <w:lang w:val="sk" w:eastAsia="sk" w:bidi="sk"/>
      </w:rPr>
    </w:lvl>
    <w:lvl w:ilvl="2">
      <w:start w:val="1"/>
      <w:numFmt w:val="decimal"/>
      <w:lvlText w:val="%1.%2.%3."/>
      <w:lvlJc w:val="left"/>
      <w:pPr>
        <w:ind w:left="791" w:hanging="49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2010" w:hanging="492"/>
      </w:pPr>
      <w:rPr>
        <w:rFonts w:hint="default"/>
        <w:lang w:val="sk" w:eastAsia="sk" w:bidi="sk"/>
      </w:rPr>
    </w:lvl>
    <w:lvl w:ilvl="4">
      <w:numFmt w:val="bullet"/>
      <w:lvlText w:val="•"/>
      <w:lvlJc w:val="left"/>
      <w:pPr>
        <w:ind w:left="3221" w:hanging="492"/>
      </w:pPr>
      <w:rPr>
        <w:rFonts w:hint="default"/>
        <w:lang w:val="sk" w:eastAsia="sk" w:bidi="sk"/>
      </w:rPr>
    </w:lvl>
    <w:lvl w:ilvl="5">
      <w:numFmt w:val="bullet"/>
      <w:lvlText w:val="•"/>
      <w:lvlJc w:val="left"/>
      <w:pPr>
        <w:ind w:left="4432" w:hanging="492"/>
      </w:pPr>
      <w:rPr>
        <w:rFonts w:hint="default"/>
        <w:lang w:val="sk" w:eastAsia="sk" w:bidi="sk"/>
      </w:rPr>
    </w:lvl>
    <w:lvl w:ilvl="6">
      <w:numFmt w:val="bullet"/>
      <w:lvlText w:val="•"/>
      <w:lvlJc w:val="left"/>
      <w:pPr>
        <w:ind w:left="5643" w:hanging="492"/>
      </w:pPr>
      <w:rPr>
        <w:rFonts w:hint="default"/>
        <w:lang w:val="sk" w:eastAsia="sk" w:bidi="sk"/>
      </w:rPr>
    </w:lvl>
    <w:lvl w:ilvl="7">
      <w:numFmt w:val="bullet"/>
      <w:lvlText w:val="•"/>
      <w:lvlJc w:val="left"/>
      <w:pPr>
        <w:ind w:left="6854" w:hanging="492"/>
      </w:pPr>
      <w:rPr>
        <w:rFonts w:hint="default"/>
        <w:lang w:val="sk" w:eastAsia="sk" w:bidi="sk"/>
      </w:rPr>
    </w:lvl>
    <w:lvl w:ilvl="8">
      <w:numFmt w:val="bullet"/>
      <w:lvlText w:val="•"/>
      <w:lvlJc w:val="left"/>
      <w:pPr>
        <w:ind w:left="8064" w:hanging="492"/>
      </w:pPr>
      <w:rPr>
        <w:rFonts w:hint="default"/>
        <w:lang w:val="sk" w:eastAsia="sk" w:bidi="sk"/>
      </w:rPr>
    </w:lvl>
  </w:abstractNum>
  <w:abstractNum w:abstractNumId="22" w15:restartNumberingAfterBreak="0">
    <w:nsid w:val="453C40AE"/>
    <w:multiLevelType w:val="multilevel"/>
    <w:tmpl w:val="12A21524"/>
    <w:lvl w:ilvl="0">
      <w:start w:val="1"/>
      <w:numFmt w:val="decimal"/>
      <w:lvlText w:val="%1"/>
      <w:lvlJc w:val="left"/>
      <w:pPr>
        <w:ind w:left="300" w:hanging="327"/>
      </w:pPr>
      <w:rPr>
        <w:rFonts w:hint="default"/>
        <w:lang w:val="sk" w:eastAsia="sk" w:bidi="sk"/>
      </w:rPr>
    </w:lvl>
    <w:lvl w:ilvl="1">
      <w:start w:val="3"/>
      <w:numFmt w:val="decimal"/>
      <w:lvlText w:val="%1.%2"/>
      <w:lvlJc w:val="left"/>
      <w:pPr>
        <w:ind w:left="300" w:hanging="327"/>
      </w:pPr>
      <w:rPr>
        <w:rFonts w:hint="default"/>
        <w:b w:val="0"/>
        <w:bCs/>
        <w:spacing w:val="-1"/>
        <w:w w:val="99"/>
        <w:lang w:val="sk" w:eastAsia="sk" w:bidi="sk"/>
      </w:rPr>
    </w:lvl>
    <w:lvl w:ilvl="2">
      <w:numFmt w:val="bullet"/>
      <w:lvlText w:val="•"/>
      <w:lvlJc w:val="left"/>
      <w:pPr>
        <w:ind w:left="2337" w:hanging="327"/>
      </w:pPr>
      <w:rPr>
        <w:rFonts w:hint="default"/>
        <w:lang w:val="sk" w:eastAsia="sk" w:bidi="sk"/>
      </w:rPr>
    </w:lvl>
    <w:lvl w:ilvl="3">
      <w:numFmt w:val="bullet"/>
      <w:lvlText w:val="•"/>
      <w:lvlJc w:val="left"/>
      <w:pPr>
        <w:ind w:left="3355" w:hanging="327"/>
      </w:pPr>
      <w:rPr>
        <w:rFonts w:hint="default"/>
        <w:lang w:val="sk" w:eastAsia="sk" w:bidi="sk"/>
      </w:rPr>
    </w:lvl>
    <w:lvl w:ilvl="4">
      <w:numFmt w:val="bullet"/>
      <w:lvlText w:val="•"/>
      <w:lvlJc w:val="left"/>
      <w:pPr>
        <w:ind w:left="4374" w:hanging="327"/>
      </w:pPr>
      <w:rPr>
        <w:rFonts w:hint="default"/>
        <w:lang w:val="sk" w:eastAsia="sk" w:bidi="sk"/>
      </w:rPr>
    </w:lvl>
    <w:lvl w:ilvl="5">
      <w:numFmt w:val="bullet"/>
      <w:lvlText w:val="•"/>
      <w:lvlJc w:val="left"/>
      <w:pPr>
        <w:ind w:left="5393" w:hanging="327"/>
      </w:pPr>
      <w:rPr>
        <w:rFonts w:hint="default"/>
        <w:lang w:val="sk" w:eastAsia="sk" w:bidi="sk"/>
      </w:rPr>
    </w:lvl>
    <w:lvl w:ilvl="6">
      <w:numFmt w:val="bullet"/>
      <w:lvlText w:val="•"/>
      <w:lvlJc w:val="left"/>
      <w:pPr>
        <w:ind w:left="6411" w:hanging="327"/>
      </w:pPr>
      <w:rPr>
        <w:rFonts w:hint="default"/>
        <w:lang w:val="sk" w:eastAsia="sk" w:bidi="sk"/>
      </w:rPr>
    </w:lvl>
    <w:lvl w:ilvl="7">
      <w:numFmt w:val="bullet"/>
      <w:lvlText w:val="•"/>
      <w:lvlJc w:val="left"/>
      <w:pPr>
        <w:ind w:left="7430" w:hanging="327"/>
      </w:pPr>
      <w:rPr>
        <w:rFonts w:hint="default"/>
        <w:lang w:val="sk" w:eastAsia="sk" w:bidi="sk"/>
      </w:rPr>
    </w:lvl>
    <w:lvl w:ilvl="8">
      <w:numFmt w:val="bullet"/>
      <w:lvlText w:val="•"/>
      <w:lvlJc w:val="left"/>
      <w:pPr>
        <w:ind w:left="8449" w:hanging="327"/>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5" w15:restartNumberingAfterBreak="0">
    <w:nsid w:val="4B331E59"/>
    <w:multiLevelType w:val="multilevel"/>
    <w:tmpl w:val="233E87EA"/>
    <w:lvl w:ilvl="0">
      <w:start w:val="7"/>
      <w:numFmt w:val="decimal"/>
      <w:lvlText w:val="%1"/>
      <w:lvlJc w:val="left"/>
      <w:pPr>
        <w:ind w:left="300" w:hanging="374"/>
      </w:pPr>
      <w:rPr>
        <w:rFonts w:hint="default"/>
        <w:lang w:val="sk" w:eastAsia="sk" w:bidi="sk"/>
      </w:rPr>
    </w:lvl>
    <w:lvl w:ilvl="1">
      <w:start w:val="1"/>
      <w:numFmt w:val="decimal"/>
      <w:lvlText w:val="%1.%2."/>
      <w:lvlJc w:val="left"/>
      <w:pPr>
        <w:ind w:left="300" w:hanging="374"/>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16"/>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16"/>
      </w:pPr>
      <w:rPr>
        <w:rFonts w:hint="default"/>
        <w:lang w:val="sk" w:eastAsia="sk" w:bidi="sk"/>
      </w:rPr>
    </w:lvl>
    <w:lvl w:ilvl="4">
      <w:numFmt w:val="bullet"/>
      <w:lvlText w:val="•"/>
      <w:lvlJc w:val="left"/>
      <w:pPr>
        <w:ind w:left="4374" w:hanging="516"/>
      </w:pPr>
      <w:rPr>
        <w:rFonts w:hint="default"/>
        <w:lang w:val="sk" w:eastAsia="sk" w:bidi="sk"/>
      </w:rPr>
    </w:lvl>
    <w:lvl w:ilvl="5">
      <w:numFmt w:val="bullet"/>
      <w:lvlText w:val="•"/>
      <w:lvlJc w:val="left"/>
      <w:pPr>
        <w:ind w:left="5393" w:hanging="516"/>
      </w:pPr>
      <w:rPr>
        <w:rFonts w:hint="default"/>
        <w:lang w:val="sk" w:eastAsia="sk" w:bidi="sk"/>
      </w:rPr>
    </w:lvl>
    <w:lvl w:ilvl="6">
      <w:numFmt w:val="bullet"/>
      <w:lvlText w:val="•"/>
      <w:lvlJc w:val="left"/>
      <w:pPr>
        <w:ind w:left="6411" w:hanging="516"/>
      </w:pPr>
      <w:rPr>
        <w:rFonts w:hint="default"/>
        <w:lang w:val="sk" w:eastAsia="sk" w:bidi="sk"/>
      </w:rPr>
    </w:lvl>
    <w:lvl w:ilvl="7">
      <w:numFmt w:val="bullet"/>
      <w:lvlText w:val="•"/>
      <w:lvlJc w:val="left"/>
      <w:pPr>
        <w:ind w:left="7430" w:hanging="516"/>
      </w:pPr>
      <w:rPr>
        <w:rFonts w:hint="default"/>
        <w:lang w:val="sk" w:eastAsia="sk" w:bidi="sk"/>
      </w:rPr>
    </w:lvl>
    <w:lvl w:ilvl="8">
      <w:numFmt w:val="bullet"/>
      <w:lvlText w:val="•"/>
      <w:lvlJc w:val="left"/>
      <w:pPr>
        <w:ind w:left="8449" w:hanging="516"/>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3C61990"/>
    <w:multiLevelType w:val="multilevel"/>
    <w:tmpl w:val="D90411C4"/>
    <w:lvl w:ilvl="0">
      <w:start w:val="6"/>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559"/>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559"/>
      </w:pPr>
      <w:rPr>
        <w:rFonts w:hint="default"/>
        <w:lang w:val="sk" w:eastAsia="sk" w:bidi="sk"/>
      </w:rPr>
    </w:lvl>
    <w:lvl w:ilvl="4">
      <w:numFmt w:val="bullet"/>
      <w:lvlText w:val="•"/>
      <w:lvlJc w:val="left"/>
      <w:pPr>
        <w:ind w:left="4374" w:hanging="559"/>
      </w:pPr>
      <w:rPr>
        <w:rFonts w:hint="default"/>
        <w:lang w:val="sk" w:eastAsia="sk" w:bidi="sk"/>
      </w:rPr>
    </w:lvl>
    <w:lvl w:ilvl="5">
      <w:numFmt w:val="bullet"/>
      <w:lvlText w:val="•"/>
      <w:lvlJc w:val="left"/>
      <w:pPr>
        <w:ind w:left="5393" w:hanging="559"/>
      </w:pPr>
      <w:rPr>
        <w:rFonts w:hint="default"/>
        <w:lang w:val="sk" w:eastAsia="sk" w:bidi="sk"/>
      </w:rPr>
    </w:lvl>
    <w:lvl w:ilvl="6">
      <w:numFmt w:val="bullet"/>
      <w:lvlText w:val="•"/>
      <w:lvlJc w:val="left"/>
      <w:pPr>
        <w:ind w:left="6411" w:hanging="559"/>
      </w:pPr>
      <w:rPr>
        <w:rFonts w:hint="default"/>
        <w:lang w:val="sk" w:eastAsia="sk" w:bidi="sk"/>
      </w:rPr>
    </w:lvl>
    <w:lvl w:ilvl="7">
      <w:numFmt w:val="bullet"/>
      <w:lvlText w:val="•"/>
      <w:lvlJc w:val="left"/>
      <w:pPr>
        <w:ind w:left="7430" w:hanging="559"/>
      </w:pPr>
      <w:rPr>
        <w:rFonts w:hint="default"/>
        <w:lang w:val="sk" w:eastAsia="sk" w:bidi="sk"/>
      </w:rPr>
    </w:lvl>
    <w:lvl w:ilvl="8">
      <w:numFmt w:val="bullet"/>
      <w:lvlText w:val="•"/>
      <w:lvlJc w:val="left"/>
      <w:pPr>
        <w:ind w:left="8449" w:hanging="559"/>
      </w:pPr>
      <w:rPr>
        <w:rFonts w:hint="default"/>
        <w:lang w:val="sk" w:eastAsia="sk" w:bidi="sk"/>
      </w:rPr>
    </w:lvl>
  </w:abstractNum>
  <w:abstractNum w:abstractNumId="30" w15:restartNumberingAfterBreak="0">
    <w:nsid w:val="5448213E"/>
    <w:multiLevelType w:val="multilevel"/>
    <w:tmpl w:val="5F9E8FB0"/>
    <w:lvl w:ilvl="0">
      <w:start w:val="8"/>
      <w:numFmt w:val="decimal"/>
      <w:lvlText w:val="%1"/>
      <w:lvlJc w:val="left"/>
      <w:pPr>
        <w:ind w:left="300" w:hanging="425"/>
      </w:pPr>
      <w:rPr>
        <w:rFonts w:hint="default"/>
        <w:lang w:val="sk" w:eastAsia="sk" w:bidi="sk"/>
      </w:rPr>
    </w:lvl>
    <w:lvl w:ilvl="1">
      <w:start w:val="1"/>
      <w:numFmt w:val="decimal"/>
      <w:lvlText w:val="%1.%2."/>
      <w:lvlJc w:val="left"/>
      <w:pPr>
        <w:ind w:left="300" w:hanging="425"/>
      </w:pPr>
      <w:rPr>
        <w:rFonts w:asciiTheme="minorHAnsi" w:eastAsia="Georgia" w:hAnsiTheme="minorHAnsi" w:cstheme="minorHAnsi" w:hint="default"/>
        <w:spacing w:val="-2"/>
        <w:w w:val="99"/>
        <w:sz w:val="22"/>
        <w:szCs w:val="22"/>
        <w:lang w:val="sk" w:eastAsia="sk" w:bidi="sk"/>
      </w:rPr>
    </w:lvl>
    <w:lvl w:ilvl="2">
      <w:numFmt w:val="bullet"/>
      <w:lvlText w:val="•"/>
      <w:lvlJc w:val="left"/>
      <w:pPr>
        <w:ind w:left="2337" w:hanging="425"/>
      </w:pPr>
      <w:rPr>
        <w:rFonts w:hint="default"/>
        <w:lang w:val="sk" w:eastAsia="sk" w:bidi="sk"/>
      </w:rPr>
    </w:lvl>
    <w:lvl w:ilvl="3">
      <w:numFmt w:val="bullet"/>
      <w:lvlText w:val="•"/>
      <w:lvlJc w:val="left"/>
      <w:pPr>
        <w:ind w:left="3355" w:hanging="425"/>
      </w:pPr>
      <w:rPr>
        <w:rFonts w:hint="default"/>
        <w:lang w:val="sk" w:eastAsia="sk" w:bidi="sk"/>
      </w:rPr>
    </w:lvl>
    <w:lvl w:ilvl="4">
      <w:numFmt w:val="bullet"/>
      <w:lvlText w:val="•"/>
      <w:lvlJc w:val="left"/>
      <w:pPr>
        <w:ind w:left="4374" w:hanging="425"/>
      </w:pPr>
      <w:rPr>
        <w:rFonts w:hint="default"/>
        <w:lang w:val="sk" w:eastAsia="sk" w:bidi="sk"/>
      </w:rPr>
    </w:lvl>
    <w:lvl w:ilvl="5">
      <w:numFmt w:val="bullet"/>
      <w:lvlText w:val="•"/>
      <w:lvlJc w:val="left"/>
      <w:pPr>
        <w:ind w:left="5393" w:hanging="425"/>
      </w:pPr>
      <w:rPr>
        <w:rFonts w:hint="default"/>
        <w:lang w:val="sk" w:eastAsia="sk" w:bidi="sk"/>
      </w:rPr>
    </w:lvl>
    <w:lvl w:ilvl="6">
      <w:numFmt w:val="bullet"/>
      <w:lvlText w:val="•"/>
      <w:lvlJc w:val="left"/>
      <w:pPr>
        <w:ind w:left="6411" w:hanging="425"/>
      </w:pPr>
      <w:rPr>
        <w:rFonts w:hint="default"/>
        <w:lang w:val="sk" w:eastAsia="sk" w:bidi="sk"/>
      </w:rPr>
    </w:lvl>
    <w:lvl w:ilvl="7">
      <w:numFmt w:val="bullet"/>
      <w:lvlText w:val="•"/>
      <w:lvlJc w:val="left"/>
      <w:pPr>
        <w:ind w:left="7430" w:hanging="425"/>
      </w:pPr>
      <w:rPr>
        <w:rFonts w:hint="default"/>
        <w:lang w:val="sk" w:eastAsia="sk" w:bidi="sk"/>
      </w:rPr>
    </w:lvl>
    <w:lvl w:ilvl="8">
      <w:numFmt w:val="bullet"/>
      <w:lvlText w:val="•"/>
      <w:lvlJc w:val="left"/>
      <w:pPr>
        <w:ind w:left="8449" w:hanging="425"/>
      </w:pPr>
      <w:rPr>
        <w:rFonts w:hint="default"/>
        <w:lang w:val="sk" w:eastAsia="sk" w:bidi="sk"/>
      </w:rPr>
    </w:lvl>
  </w:abstractNum>
  <w:abstractNum w:abstractNumId="31" w15:restartNumberingAfterBreak="0">
    <w:nsid w:val="56C87945"/>
    <w:multiLevelType w:val="multilevel"/>
    <w:tmpl w:val="BB8A4268"/>
    <w:lvl w:ilvl="0">
      <w:start w:val="9"/>
      <w:numFmt w:val="decimal"/>
      <w:lvlText w:val="%1"/>
      <w:lvlJc w:val="left"/>
      <w:pPr>
        <w:ind w:left="300" w:hanging="372"/>
      </w:pPr>
      <w:rPr>
        <w:rFonts w:hint="default"/>
        <w:lang w:val="sk" w:eastAsia="sk" w:bidi="sk"/>
      </w:rPr>
    </w:lvl>
    <w:lvl w:ilvl="1">
      <w:start w:val="1"/>
      <w:numFmt w:val="decimal"/>
      <w:lvlText w:val="%1.%2."/>
      <w:lvlJc w:val="left"/>
      <w:pPr>
        <w:ind w:left="300" w:hanging="372"/>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372"/>
      </w:pPr>
      <w:rPr>
        <w:rFonts w:hint="default"/>
        <w:lang w:val="sk" w:eastAsia="sk" w:bidi="sk"/>
      </w:rPr>
    </w:lvl>
    <w:lvl w:ilvl="3">
      <w:numFmt w:val="bullet"/>
      <w:lvlText w:val="•"/>
      <w:lvlJc w:val="left"/>
      <w:pPr>
        <w:ind w:left="3355" w:hanging="372"/>
      </w:pPr>
      <w:rPr>
        <w:rFonts w:hint="default"/>
        <w:lang w:val="sk" w:eastAsia="sk" w:bidi="sk"/>
      </w:rPr>
    </w:lvl>
    <w:lvl w:ilvl="4">
      <w:numFmt w:val="bullet"/>
      <w:lvlText w:val="•"/>
      <w:lvlJc w:val="left"/>
      <w:pPr>
        <w:ind w:left="4374" w:hanging="372"/>
      </w:pPr>
      <w:rPr>
        <w:rFonts w:hint="default"/>
        <w:lang w:val="sk" w:eastAsia="sk" w:bidi="sk"/>
      </w:rPr>
    </w:lvl>
    <w:lvl w:ilvl="5">
      <w:numFmt w:val="bullet"/>
      <w:lvlText w:val="•"/>
      <w:lvlJc w:val="left"/>
      <w:pPr>
        <w:ind w:left="5393" w:hanging="372"/>
      </w:pPr>
      <w:rPr>
        <w:rFonts w:hint="default"/>
        <w:lang w:val="sk" w:eastAsia="sk" w:bidi="sk"/>
      </w:rPr>
    </w:lvl>
    <w:lvl w:ilvl="6">
      <w:numFmt w:val="bullet"/>
      <w:lvlText w:val="•"/>
      <w:lvlJc w:val="left"/>
      <w:pPr>
        <w:ind w:left="6411" w:hanging="372"/>
      </w:pPr>
      <w:rPr>
        <w:rFonts w:hint="default"/>
        <w:lang w:val="sk" w:eastAsia="sk" w:bidi="sk"/>
      </w:rPr>
    </w:lvl>
    <w:lvl w:ilvl="7">
      <w:numFmt w:val="bullet"/>
      <w:lvlText w:val="•"/>
      <w:lvlJc w:val="left"/>
      <w:pPr>
        <w:ind w:left="7430" w:hanging="372"/>
      </w:pPr>
      <w:rPr>
        <w:rFonts w:hint="default"/>
        <w:lang w:val="sk" w:eastAsia="sk" w:bidi="sk"/>
      </w:rPr>
    </w:lvl>
    <w:lvl w:ilvl="8">
      <w:numFmt w:val="bullet"/>
      <w:lvlText w:val="•"/>
      <w:lvlJc w:val="left"/>
      <w:pPr>
        <w:ind w:left="8449" w:hanging="372"/>
      </w:pPr>
      <w:rPr>
        <w:rFonts w:hint="default"/>
        <w:lang w:val="sk" w:eastAsia="sk" w:bidi="sk"/>
      </w:rPr>
    </w:lvl>
  </w:abstractNum>
  <w:abstractNum w:abstractNumId="32" w15:restartNumberingAfterBreak="0">
    <w:nsid w:val="5B3725C0"/>
    <w:multiLevelType w:val="hybridMultilevel"/>
    <w:tmpl w:val="D6F40F54"/>
    <w:lvl w:ilvl="0" w:tplc="F5DE013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C8C291A"/>
    <w:multiLevelType w:val="hybridMultilevel"/>
    <w:tmpl w:val="208E62E2"/>
    <w:lvl w:ilvl="0" w:tplc="0AB04C82">
      <w:numFmt w:val="bullet"/>
      <w:lvlText w:val=""/>
      <w:lvlJc w:val="left"/>
      <w:pPr>
        <w:ind w:left="1008" w:hanging="348"/>
      </w:pPr>
      <w:rPr>
        <w:rFonts w:ascii="Symbol" w:eastAsia="Symbol" w:hAnsi="Symbol" w:cs="Symbol" w:hint="default"/>
        <w:w w:val="99"/>
        <w:sz w:val="20"/>
        <w:szCs w:val="20"/>
        <w:lang w:val="sk" w:eastAsia="sk" w:bidi="sk"/>
      </w:rPr>
    </w:lvl>
    <w:lvl w:ilvl="1" w:tplc="8C38AD52">
      <w:numFmt w:val="bullet"/>
      <w:lvlText w:val="•"/>
      <w:lvlJc w:val="left"/>
      <w:pPr>
        <w:ind w:left="1948" w:hanging="348"/>
      </w:pPr>
      <w:rPr>
        <w:rFonts w:hint="default"/>
        <w:lang w:val="sk" w:eastAsia="sk" w:bidi="sk"/>
      </w:rPr>
    </w:lvl>
    <w:lvl w:ilvl="2" w:tplc="9B54702A">
      <w:numFmt w:val="bullet"/>
      <w:lvlText w:val="•"/>
      <w:lvlJc w:val="left"/>
      <w:pPr>
        <w:ind w:left="2897" w:hanging="348"/>
      </w:pPr>
      <w:rPr>
        <w:rFonts w:hint="default"/>
        <w:lang w:val="sk" w:eastAsia="sk" w:bidi="sk"/>
      </w:rPr>
    </w:lvl>
    <w:lvl w:ilvl="3" w:tplc="98AC69B4">
      <w:numFmt w:val="bullet"/>
      <w:lvlText w:val="•"/>
      <w:lvlJc w:val="left"/>
      <w:pPr>
        <w:ind w:left="3845" w:hanging="348"/>
      </w:pPr>
      <w:rPr>
        <w:rFonts w:hint="default"/>
        <w:lang w:val="sk" w:eastAsia="sk" w:bidi="sk"/>
      </w:rPr>
    </w:lvl>
    <w:lvl w:ilvl="4" w:tplc="A9525AD4">
      <w:numFmt w:val="bullet"/>
      <w:lvlText w:val="•"/>
      <w:lvlJc w:val="left"/>
      <w:pPr>
        <w:ind w:left="4794" w:hanging="348"/>
      </w:pPr>
      <w:rPr>
        <w:rFonts w:hint="default"/>
        <w:lang w:val="sk" w:eastAsia="sk" w:bidi="sk"/>
      </w:rPr>
    </w:lvl>
    <w:lvl w:ilvl="5" w:tplc="01B4C2F0">
      <w:numFmt w:val="bullet"/>
      <w:lvlText w:val="•"/>
      <w:lvlJc w:val="left"/>
      <w:pPr>
        <w:ind w:left="5743" w:hanging="348"/>
      </w:pPr>
      <w:rPr>
        <w:rFonts w:hint="default"/>
        <w:lang w:val="sk" w:eastAsia="sk" w:bidi="sk"/>
      </w:rPr>
    </w:lvl>
    <w:lvl w:ilvl="6" w:tplc="E3A49A58">
      <w:numFmt w:val="bullet"/>
      <w:lvlText w:val="•"/>
      <w:lvlJc w:val="left"/>
      <w:pPr>
        <w:ind w:left="6691" w:hanging="348"/>
      </w:pPr>
      <w:rPr>
        <w:rFonts w:hint="default"/>
        <w:lang w:val="sk" w:eastAsia="sk" w:bidi="sk"/>
      </w:rPr>
    </w:lvl>
    <w:lvl w:ilvl="7" w:tplc="977E3AD8">
      <w:numFmt w:val="bullet"/>
      <w:lvlText w:val="•"/>
      <w:lvlJc w:val="left"/>
      <w:pPr>
        <w:ind w:left="7640" w:hanging="348"/>
      </w:pPr>
      <w:rPr>
        <w:rFonts w:hint="default"/>
        <w:lang w:val="sk" w:eastAsia="sk" w:bidi="sk"/>
      </w:rPr>
    </w:lvl>
    <w:lvl w:ilvl="8" w:tplc="E8D6F992">
      <w:numFmt w:val="bullet"/>
      <w:lvlText w:val="•"/>
      <w:lvlJc w:val="left"/>
      <w:pPr>
        <w:ind w:left="8589" w:hanging="348"/>
      </w:pPr>
      <w:rPr>
        <w:rFonts w:hint="default"/>
        <w:lang w:val="sk" w:eastAsia="sk" w:bidi="sk"/>
      </w:rPr>
    </w:lvl>
  </w:abstractNum>
  <w:abstractNum w:abstractNumId="34" w15:restartNumberingAfterBreak="0">
    <w:nsid w:val="5D526049"/>
    <w:multiLevelType w:val="multilevel"/>
    <w:tmpl w:val="4D402298"/>
    <w:lvl w:ilvl="0">
      <w:start w:val="12"/>
      <w:numFmt w:val="decimal"/>
      <w:lvlText w:val="%1."/>
      <w:lvlJc w:val="left"/>
      <w:pPr>
        <w:ind w:left="444" w:hanging="444"/>
      </w:pPr>
      <w:rPr>
        <w:rFonts w:hint="default"/>
      </w:rPr>
    </w:lvl>
    <w:lvl w:ilvl="1">
      <w:start w:val="2"/>
      <w:numFmt w:val="decimal"/>
      <w:lvlText w:val="%1.%2."/>
      <w:lvlJc w:val="left"/>
      <w:pPr>
        <w:ind w:left="744" w:hanging="444"/>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5"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0BF533A"/>
    <w:multiLevelType w:val="hybridMultilevel"/>
    <w:tmpl w:val="33F0C52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7" w15:restartNumberingAfterBreak="0">
    <w:nsid w:val="63F27441"/>
    <w:multiLevelType w:val="multilevel"/>
    <w:tmpl w:val="C42E9838"/>
    <w:lvl w:ilvl="0">
      <w:start w:val="4"/>
      <w:numFmt w:val="decimal"/>
      <w:lvlText w:val="%1"/>
      <w:lvlJc w:val="left"/>
      <w:pPr>
        <w:ind w:left="300" w:hanging="415"/>
      </w:pPr>
      <w:rPr>
        <w:rFonts w:hint="default"/>
        <w:lang w:val="sk" w:eastAsia="sk" w:bidi="sk"/>
      </w:rPr>
    </w:lvl>
    <w:lvl w:ilvl="1">
      <w:start w:val="1"/>
      <w:numFmt w:val="decimal"/>
      <w:lvlText w:val="%1.%2."/>
      <w:lvlJc w:val="left"/>
      <w:pPr>
        <w:ind w:left="300" w:hanging="415"/>
      </w:pPr>
      <w:rPr>
        <w:rFonts w:asciiTheme="minorHAnsi" w:eastAsia="Georgia" w:hAnsiTheme="minorHAnsi" w:cstheme="minorHAnsi" w:hint="default"/>
        <w:spacing w:val="-1"/>
        <w:w w:val="99"/>
        <w:sz w:val="22"/>
        <w:szCs w:val="22"/>
        <w:lang w:val="sk" w:eastAsia="sk" w:bidi="sk"/>
      </w:rPr>
    </w:lvl>
    <w:lvl w:ilvl="2">
      <w:start w:val="1"/>
      <w:numFmt w:val="decimal"/>
      <w:lvlText w:val="%1.%2.%3."/>
      <w:lvlJc w:val="left"/>
      <w:pPr>
        <w:ind w:left="300" w:hanging="494"/>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3355" w:hanging="494"/>
      </w:pPr>
      <w:rPr>
        <w:rFonts w:hint="default"/>
        <w:lang w:val="sk" w:eastAsia="sk" w:bidi="sk"/>
      </w:rPr>
    </w:lvl>
    <w:lvl w:ilvl="4">
      <w:numFmt w:val="bullet"/>
      <w:lvlText w:val="•"/>
      <w:lvlJc w:val="left"/>
      <w:pPr>
        <w:ind w:left="4374" w:hanging="494"/>
      </w:pPr>
      <w:rPr>
        <w:rFonts w:hint="default"/>
        <w:lang w:val="sk" w:eastAsia="sk" w:bidi="sk"/>
      </w:rPr>
    </w:lvl>
    <w:lvl w:ilvl="5">
      <w:numFmt w:val="bullet"/>
      <w:lvlText w:val="•"/>
      <w:lvlJc w:val="left"/>
      <w:pPr>
        <w:ind w:left="5393" w:hanging="494"/>
      </w:pPr>
      <w:rPr>
        <w:rFonts w:hint="default"/>
        <w:lang w:val="sk" w:eastAsia="sk" w:bidi="sk"/>
      </w:rPr>
    </w:lvl>
    <w:lvl w:ilvl="6">
      <w:numFmt w:val="bullet"/>
      <w:lvlText w:val="•"/>
      <w:lvlJc w:val="left"/>
      <w:pPr>
        <w:ind w:left="6411" w:hanging="494"/>
      </w:pPr>
      <w:rPr>
        <w:rFonts w:hint="default"/>
        <w:lang w:val="sk" w:eastAsia="sk" w:bidi="sk"/>
      </w:rPr>
    </w:lvl>
    <w:lvl w:ilvl="7">
      <w:numFmt w:val="bullet"/>
      <w:lvlText w:val="•"/>
      <w:lvlJc w:val="left"/>
      <w:pPr>
        <w:ind w:left="7430" w:hanging="494"/>
      </w:pPr>
      <w:rPr>
        <w:rFonts w:hint="default"/>
        <w:lang w:val="sk" w:eastAsia="sk" w:bidi="sk"/>
      </w:rPr>
    </w:lvl>
    <w:lvl w:ilvl="8">
      <w:numFmt w:val="bullet"/>
      <w:lvlText w:val="•"/>
      <w:lvlJc w:val="left"/>
      <w:pPr>
        <w:ind w:left="8449" w:hanging="494"/>
      </w:pPr>
      <w:rPr>
        <w:rFonts w:hint="default"/>
        <w:lang w:val="sk" w:eastAsia="sk" w:bidi="sk"/>
      </w:rPr>
    </w:lvl>
  </w:abstractNum>
  <w:abstractNum w:abstractNumId="38" w15:restartNumberingAfterBreak="0">
    <w:nsid w:val="683466CC"/>
    <w:multiLevelType w:val="multilevel"/>
    <w:tmpl w:val="8CE6ED5A"/>
    <w:lvl w:ilvl="0">
      <w:start w:val="10"/>
      <w:numFmt w:val="decimal"/>
      <w:lvlText w:val="%1"/>
      <w:lvlJc w:val="left"/>
      <w:pPr>
        <w:ind w:left="300" w:hanging="466"/>
      </w:pPr>
      <w:rPr>
        <w:rFonts w:hint="default"/>
        <w:lang w:val="sk" w:eastAsia="sk" w:bidi="sk"/>
      </w:rPr>
    </w:lvl>
    <w:lvl w:ilvl="1">
      <w:start w:val="1"/>
      <w:numFmt w:val="decimal"/>
      <w:lvlText w:val="%1.%2."/>
      <w:lvlJc w:val="left"/>
      <w:pPr>
        <w:ind w:left="300" w:hanging="466"/>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48"/>
      </w:pPr>
      <w:rPr>
        <w:rFonts w:ascii="Symbol" w:eastAsia="Symbol" w:hAnsi="Symbol" w:cs="Symbol" w:hint="default"/>
        <w:w w:val="99"/>
        <w:sz w:val="20"/>
        <w:szCs w:val="20"/>
        <w:lang w:val="sk" w:eastAsia="sk" w:bidi="sk"/>
      </w:rPr>
    </w:lvl>
    <w:lvl w:ilvl="3">
      <w:numFmt w:val="bullet"/>
      <w:lvlText w:val="•"/>
      <w:lvlJc w:val="left"/>
      <w:pPr>
        <w:ind w:left="3123" w:hanging="348"/>
      </w:pPr>
      <w:rPr>
        <w:rFonts w:hint="default"/>
        <w:lang w:val="sk" w:eastAsia="sk" w:bidi="sk"/>
      </w:rPr>
    </w:lvl>
    <w:lvl w:ilvl="4">
      <w:numFmt w:val="bullet"/>
      <w:lvlText w:val="•"/>
      <w:lvlJc w:val="left"/>
      <w:pPr>
        <w:ind w:left="4175" w:hanging="348"/>
      </w:pPr>
      <w:rPr>
        <w:rFonts w:hint="default"/>
        <w:lang w:val="sk" w:eastAsia="sk" w:bidi="sk"/>
      </w:rPr>
    </w:lvl>
    <w:lvl w:ilvl="5">
      <w:numFmt w:val="bullet"/>
      <w:lvlText w:val="•"/>
      <w:lvlJc w:val="left"/>
      <w:pPr>
        <w:ind w:left="5227" w:hanging="348"/>
      </w:pPr>
      <w:rPr>
        <w:rFonts w:hint="default"/>
        <w:lang w:val="sk" w:eastAsia="sk" w:bidi="sk"/>
      </w:rPr>
    </w:lvl>
    <w:lvl w:ilvl="6">
      <w:numFmt w:val="bullet"/>
      <w:lvlText w:val="•"/>
      <w:lvlJc w:val="left"/>
      <w:pPr>
        <w:ind w:left="6279" w:hanging="348"/>
      </w:pPr>
      <w:rPr>
        <w:rFonts w:hint="default"/>
        <w:lang w:val="sk" w:eastAsia="sk" w:bidi="sk"/>
      </w:rPr>
    </w:lvl>
    <w:lvl w:ilvl="7">
      <w:numFmt w:val="bullet"/>
      <w:lvlText w:val="•"/>
      <w:lvlJc w:val="left"/>
      <w:pPr>
        <w:ind w:left="7330" w:hanging="348"/>
      </w:pPr>
      <w:rPr>
        <w:rFonts w:hint="default"/>
        <w:lang w:val="sk" w:eastAsia="sk" w:bidi="sk"/>
      </w:rPr>
    </w:lvl>
    <w:lvl w:ilvl="8">
      <w:numFmt w:val="bullet"/>
      <w:lvlText w:val="•"/>
      <w:lvlJc w:val="left"/>
      <w:pPr>
        <w:ind w:left="8382" w:hanging="348"/>
      </w:pPr>
      <w:rPr>
        <w:rFonts w:hint="default"/>
        <w:lang w:val="sk" w:eastAsia="sk" w:bidi="sk"/>
      </w:rPr>
    </w:lvl>
  </w:abstractNum>
  <w:abstractNum w:abstractNumId="3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40"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1" w15:restartNumberingAfterBreak="0">
    <w:nsid w:val="71562FEA"/>
    <w:multiLevelType w:val="multilevel"/>
    <w:tmpl w:val="B170AD20"/>
    <w:lvl w:ilvl="0">
      <w:start w:val="7"/>
      <w:numFmt w:val="decimal"/>
      <w:lvlText w:val="%1"/>
      <w:lvlJc w:val="left"/>
      <w:pPr>
        <w:ind w:left="300" w:hanging="389"/>
      </w:pPr>
      <w:rPr>
        <w:rFonts w:hint="default"/>
        <w:lang w:val="sk" w:eastAsia="sk" w:bidi="sk"/>
      </w:rPr>
    </w:lvl>
    <w:lvl w:ilvl="1">
      <w:start w:val="6"/>
      <w:numFmt w:val="decimal"/>
      <w:lvlText w:val="%1.%2."/>
      <w:lvlJc w:val="left"/>
      <w:pPr>
        <w:ind w:left="300" w:hanging="389"/>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1020" w:hanging="360"/>
      </w:pPr>
      <w:rPr>
        <w:rFonts w:ascii="Symbol" w:eastAsia="Symbol" w:hAnsi="Symbol" w:cs="Symbol" w:hint="default"/>
        <w:w w:val="99"/>
        <w:sz w:val="20"/>
        <w:szCs w:val="20"/>
        <w:lang w:val="sk" w:eastAsia="sk" w:bidi="sk"/>
      </w:rPr>
    </w:lvl>
    <w:lvl w:ilvl="3">
      <w:numFmt w:val="bullet"/>
      <w:lvlText w:val="•"/>
      <w:lvlJc w:val="left"/>
      <w:pPr>
        <w:ind w:left="3123" w:hanging="360"/>
      </w:pPr>
      <w:rPr>
        <w:rFonts w:hint="default"/>
        <w:lang w:val="sk" w:eastAsia="sk" w:bidi="sk"/>
      </w:rPr>
    </w:lvl>
    <w:lvl w:ilvl="4">
      <w:numFmt w:val="bullet"/>
      <w:lvlText w:val="•"/>
      <w:lvlJc w:val="left"/>
      <w:pPr>
        <w:ind w:left="4175" w:hanging="360"/>
      </w:pPr>
      <w:rPr>
        <w:rFonts w:hint="default"/>
        <w:lang w:val="sk" w:eastAsia="sk" w:bidi="sk"/>
      </w:rPr>
    </w:lvl>
    <w:lvl w:ilvl="5">
      <w:numFmt w:val="bullet"/>
      <w:lvlText w:val="•"/>
      <w:lvlJc w:val="left"/>
      <w:pPr>
        <w:ind w:left="5227" w:hanging="360"/>
      </w:pPr>
      <w:rPr>
        <w:rFonts w:hint="default"/>
        <w:lang w:val="sk" w:eastAsia="sk" w:bidi="sk"/>
      </w:rPr>
    </w:lvl>
    <w:lvl w:ilvl="6">
      <w:numFmt w:val="bullet"/>
      <w:lvlText w:val="•"/>
      <w:lvlJc w:val="left"/>
      <w:pPr>
        <w:ind w:left="6279" w:hanging="360"/>
      </w:pPr>
      <w:rPr>
        <w:rFonts w:hint="default"/>
        <w:lang w:val="sk" w:eastAsia="sk" w:bidi="sk"/>
      </w:rPr>
    </w:lvl>
    <w:lvl w:ilvl="7">
      <w:numFmt w:val="bullet"/>
      <w:lvlText w:val="•"/>
      <w:lvlJc w:val="left"/>
      <w:pPr>
        <w:ind w:left="7330" w:hanging="360"/>
      </w:pPr>
      <w:rPr>
        <w:rFonts w:hint="default"/>
        <w:lang w:val="sk" w:eastAsia="sk" w:bidi="sk"/>
      </w:rPr>
    </w:lvl>
    <w:lvl w:ilvl="8">
      <w:numFmt w:val="bullet"/>
      <w:lvlText w:val="•"/>
      <w:lvlJc w:val="left"/>
      <w:pPr>
        <w:ind w:left="8382" w:hanging="360"/>
      </w:pPr>
      <w:rPr>
        <w:rFonts w:hint="default"/>
        <w:lang w:val="sk" w:eastAsia="sk" w:bidi="sk"/>
      </w:rPr>
    </w:lvl>
  </w:abstractNum>
  <w:abstractNum w:abstractNumId="42" w15:restartNumberingAfterBreak="0">
    <w:nsid w:val="73276252"/>
    <w:multiLevelType w:val="multilevel"/>
    <w:tmpl w:val="CF207EA2"/>
    <w:lvl w:ilvl="0">
      <w:start w:val="6"/>
      <w:numFmt w:val="decimal"/>
      <w:lvlText w:val="%1"/>
      <w:lvlJc w:val="left"/>
      <w:pPr>
        <w:ind w:left="300" w:hanging="444"/>
      </w:pPr>
      <w:rPr>
        <w:rFonts w:hint="default"/>
        <w:lang w:val="sk" w:eastAsia="sk" w:bidi="sk"/>
      </w:rPr>
    </w:lvl>
    <w:lvl w:ilvl="1">
      <w:start w:val="3"/>
      <w:numFmt w:val="decimal"/>
      <w:lvlText w:val="%1.%2."/>
      <w:lvlJc w:val="left"/>
      <w:pPr>
        <w:ind w:left="300" w:hanging="444"/>
      </w:pPr>
      <w:rPr>
        <w:rFonts w:asciiTheme="minorHAnsi" w:eastAsia="Georgia" w:hAnsiTheme="minorHAnsi" w:cstheme="minorHAnsi" w:hint="default"/>
        <w:spacing w:val="-1"/>
        <w:w w:val="99"/>
        <w:sz w:val="22"/>
        <w:szCs w:val="22"/>
        <w:lang w:val="sk" w:eastAsia="sk" w:bidi="sk"/>
      </w:rPr>
    </w:lvl>
    <w:lvl w:ilvl="2">
      <w:numFmt w:val="bullet"/>
      <w:lvlText w:val="•"/>
      <w:lvlJc w:val="left"/>
      <w:pPr>
        <w:ind w:left="2337" w:hanging="444"/>
      </w:pPr>
      <w:rPr>
        <w:rFonts w:hint="default"/>
        <w:lang w:val="sk" w:eastAsia="sk" w:bidi="sk"/>
      </w:rPr>
    </w:lvl>
    <w:lvl w:ilvl="3">
      <w:numFmt w:val="bullet"/>
      <w:lvlText w:val="•"/>
      <w:lvlJc w:val="left"/>
      <w:pPr>
        <w:ind w:left="3355" w:hanging="444"/>
      </w:pPr>
      <w:rPr>
        <w:rFonts w:hint="default"/>
        <w:lang w:val="sk" w:eastAsia="sk" w:bidi="sk"/>
      </w:rPr>
    </w:lvl>
    <w:lvl w:ilvl="4">
      <w:numFmt w:val="bullet"/>
      <w:lvlText w:val="•"/>
      <w:lvlJc w:val="left"/>
      <w:pPr>
        <w:ind w:left="4374" w:hanging="444"/>
      </w:pPr>
      <w:rPr>
        <w:rFonts w:hint="default"/>
        <w:lang w:val="sk" w:eastAsia="sk" w:bidi="sk"/>
      </w:rPr>
    </w:lvl>
    <w:lvl w:ilvl="5">
      <w:numFmt w:val="bullet"/>
      <w:lvlText w:val="•"/>
      <w:lvlJc w:val="left"/>
      <w:pPr>
        <w:ind w:left="5393" w:hanging="444"/>
      </w:pPr>
      <w:rPr>
        <w:rFonts w:hint="default"/>
        <w:lang w:val="sk" w:eastAsia="sk" w:bidi="sk"/>
      </w:rPr>
    </w:lvl>
    <w:lvl w:ilvl="6">
      <w:numFmt w:val="bullet"/>
      <w:lvlText w:val="•"/>
      <w:lvlJc w:val="left"/>
      <w:pPr>
        <w:ind w:left="6411" w:hanging="444"/>
      </w:pPr>
      <w:rPr>
        <w:rFonts w:hint="default"/>
        <w:lang w:val="sk" w:eastAsia="sk" w:bidi="sk"/>
      </w:rPr>
    </w:lvl>
    <w:lvl w:ilvl="7">
      <w:numFmt w:val="bullet"/>
      <w:lvlText w:val="•"/>
      <w:lvlJc w:val="left"/>
      <w:pPr>
        <w:ind w:left="7430" w:hanging="444"/>
      </w:pPr>
      <w:rPr>
        <w:rFonts w:hint="default"/>
        <w:lang w:val="sk" w:eastAsia="sk" w:bidi="sk"/>
      </w:rPr>
    </w:lvl>
    <w:lvl w:ilvl="8">
      <w:numFmt w:val="bullet"/>
      <w:lvlText w:val="•"/>
      <w:lvlJc w:val="left"/>
      <w:pPr>
        <w:ind w:left="8449" w:hanging="444"/>
      </w:pPr>
      <w:rPr>
        <w:rFonts w:hint="default"/>
        <w:lang w:val="sk" w:eastAsia="sk" w:bidi="sk"/>
      </w:rPr>
    </w:lvl>
  </w:abstractNum>
  <w:abstractNum w:abstractNumId="43" w15:restartNumberingAfterBreak="0">
    <w:nsid w:val="7A2C4E14"/>
    <w:multiLevelType w:val="multilevel"/>
    <w:tmpl w:val="7F9042F4"/>
    <w:lvl w:ilvl="0">
      <w:start w:val="11"/>
      <w:numFmt w:val="decimal"/>
      <w:lvlText w:val="%1"/>
      <w:lvlJc w:val="left"/>
      <w:pPr>
        <w:ind w:left="683" w:hanging="384"/>
      </w:pPr>
      <w:rPr>
        <w:rFonts w:hint="default"/>
      </w:rPr>
    </w:lvl>
    <w:lvl w:ilvl="1">
      <w:start w:val="1"/>
      <w:numFmt w:val="decimal"/>
      <w:lvlText w:val="%1.%2"/>
      <w:lvlJc w:val="left"/>
      <w:pPr>
        <w:ind w:left="683" w:hanging="384"/>
      </w:pPr>
      <w:rPr>
        <w:rFonts w:hint="default"/>
        <w:spacing w:val="-1"/>
        <w:w w:val="99"/>
      </w:rPr>
    </w:lvl>
    <w:lvl w:ilvl="2">
      <w:numFmt w:val="bullet"/>
      <w:lvlText w:val="•"/>
      <w:lvlJc w:val="left"/>
      <w:pPr>
        <w:ind w:left="2641" w:hanging="384"/>
      </w:pPr>
      <w:rPr>
        <w:rFonts w:hint="default"/>
      </w:rPr>
    </w:lvl>
    <w:lvl w:ilvl="3">
      <w:numFmt w:val="bullet"/>
      <w:lvlText w:val="•"/>
      <w:lvlJc w:val="left"/>
      <w:pPr>
        <w:ind w:left="3621" w:hanging="384"/>
      </w:pPr>
      <w:rPr>
        <w:rFonts w:hint="default"/>
      </w:rPr>
    </w:lvl>
    <w:lvl w:ilvl="4">
      <w:numFmt w:val="bullet"/>
      <w:lvlText w:val="•"/>
      <w:lvlJc w:val="left"/>
      <w:pPr>
        <w:ind w:left="4602" w:hanging="384"/>
      </w:pPr>
      <w:rPr>
        <w:rFonts w:hint="default"/>
      </w:rPr>
    </w:lvl>
    <w:lvl w:ilvl="5">
      <w:numFmt w:val="bullet"/>
      <w:lvlText w:val="•"/>
      <w:lvlJc w:val="left"/>
      <w:pPr>
        <w:ind w:left="5583" w:hanging="384"/>
      </w:pPr>
      <w:rPr>
        <w:rFonts w:hint="default"/>
      </w:rPr>
    </w:lvl>
    <w:lvl w:ilvl="6">
      <w:numFmt w:val="bullet"/>
      <w:lvlText w:val="•"/>
      <w:lvlJc w:val="left"/>
      <w:pPr>
        <w:ind w:left="6563" w:hanging="384"/>
      </w:pPr>
      <w:rPr>
        <w:rFonts w:hint="default"/>
      </w:rPr>
    </w:lvl>
    <w:lvl w:ilvl="7">
      <w:numFmt w:val="bullet"/>
      <w:lvlText w:val="•"/>
      <w:lvlJc w:val="left"/>
      <w:pPr>
        <w:ind w:left="7544" w:hanging="384"/>
      </w:pPr>
      <w:rPr>
        <w:rFonts w:hint="default"/>
      </w:rPr>
    </w:lvl>
    <w:lvl w:ilvl="8">
      <w:numFmt w:val="bullet"/>
      <w:lvlText w:val="•"/>
      <w:lvlJc w:val="left"/>
      <w:pPr>
        <w:ind w:left="8525" w:hanging="384"/>
      </w:pPr>
      <w:rPr>
        <w:rFont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5" w15:restartNumberingAfterBreak="0">
    <w:nsid w:val="7E32083D"/>
    <w:multiLevelType w:val="multilevel"/>
    <w:tmpl w:val="A05A0890"/>
    <w:lvl w:ilvl="0">
      <w:start w:val="4"/>
      <w:numFmt w:val="decimal"/>
      <w:lvlText w:val="%1"/>
      <w:lvlJc w:val="left"/>
      <w:pPr>
        <w:ind w:left="678" w:hanging="379"/>
      </w:pPr>
      <w:rPr>
        <w:rFonts w:hint="default"/>
        <w:lang w:val="sk" w:eastAsia="sk" w:bidi="sk"/>
      </w:rPr>
    </w:lvl>
    <w:lvl w:ilvl="1">
      <w:start w:val="2"/>
      <w:numFmt w:val="decimal"/>
      <w:lvlText w:val="%1.%2."/>
      <w:lvlJc w:val="left"/>
      <w:pPr>
        <w:ind w:left="678" w:hanging="379"/>
      </w:pPr>
      <w:rPr>
        <w:rFonts w:asciiTheme="minorHAnsi" w:eastAsia="Georgia" w:hAnsiTheme="minorHAnsi" w:cstheme="minorHAnsi" w:hint="default"/>
        <w:spacing w:val="-1"/>
        <w:w w:val="99"/>
        <w:sz w:val="22"/>
        <w:szCs w:val="22"/>
        <w:lang w:val="sk" w:eastAsia="sk" w:bidi="sk"/>
      </w:rPr>
    </w:lvl>
    <w:lvl w:ilvl="2">
      <w:start w:val="2"/>
      <w:numFmt w:val="decimal"/>
      <w:lvlText w:val="%1.%2.%3."/>
      <w:lvlJc w:val="left"/>
      <w:pPr>
        <w:ind w:left="300" w:hanging="602"/>
      </w:pPr>
      <w:rPr>
        <w:rFonts w:asciiTheme="minorHAnsi" w:eastAsia="Georgia" w:hAnsiTheme="minorHAnsi" w:cstheme="minorHAnsi" w:hint="default"/>
        <w:spacing w:val="-1"/>
        <w:w w:val="99"/>
        <w:sz w:val="22"/>
        <w:szCs w:val="22"/>
        <w:lang w:val="sk" w:eastAsia="sk" w:bidi="sk"/>
      </w:rPr>
    </w:lvl>
    <w:lvl w:ilvl="3">
      <w:numFmt w:val="bullet"/>
      <w:lvlText w:val="•"/>
      <w:lvlJc w:val="left"/>
      <w:pPr>
        <w:ind w:left="1975" w:hanging="602"/>
      </w:pPr>
      <w:rPr>
        <w:rFonts w:hint="default"/>
        <w:lang w:val="sk" w:eastAsia="sk" w:bidi="sk"/>
      </w:rPr>
    </w:lvl>
    <w:lvl w:ilvl="4">
      <w:numFmt w:val="bullet"/>
      <w:lvlText w:val="•"/>
      <w:lvlJc w:val="left"/>
      <w:pPr>
        <w:ind w:left="3191" w:hanging="602"/>
      </w:pPr>
      <w:rPr>
        <w:rFonts w:hint="default"/>
        <w:lang w:val="sk" w:eastAsia="sk" w:bidi="sk"/>
      </w:rPr>
    </w:lvl>
    <w:lvl w:ilvl="5">
      <w:numFmt w:val="bullet"/>
      <w:lvlText w:val="•"/>
      <w:lvlJc w:val="left"/>
      <w:pPr>
        <w:ind w:left="4407" w:hanging="602"/>
      </w:pPr>
      <w:rPr>
        <w:rFonts w:hint="default"/>
        <w:lang w:val="sk" w:eastAsia="sk" w:bidi="sk"/>
      </w:rPr>
    </w:lvl>
    <w:lvl w:ilvl="6">
      <w:numFmt w:val="bullet"/>
      <w:lvlText w:val="•"/>
      <w:lvlJc w:val="left"/>
      <w:pPr>
        <w:ind w:left="5623" w:hanging="602"/>
      </w:pPr>
      <w:rPr>
        <w:rFonts w:hint="default"/>
        <w:lang w:val="sk" w:eastAsia="sk" w:bidi="sk"/>
      </w:rPr>
    </w:lvl>
    <w:lvl w:ilvl="7">
      <w:numFmt w:val="bullet"/>
      <w:lvlText w:val="•"/>
      <w:lvlJc w:val="left"/>
      <w:pPr>
        <w:ind w:left="6839" w:hanging="602"/>
      </w:pPr>
      <w:rPr>
        <w:rFonts w:hint="default"/>
        <w:lang w:val="sk" w:eastAsia="sk" w:bidi="sk"/>
      </w:rPr>
    </w:lvl>
    <w:lvl w:ilvl="8">
      <w:numFmt w:val="bullet"/>
      <w:lvlText w:val="•"/>
      <w:lvlJc w:val="left"/>
      <w:pPr>
        <w:ind w:left="8054" w:hanging="602"/>
      </w:pPr>
      <w:rPr>
        <w:rFonts w:hint="default"/>
        <w:lang w:val="sk" w:eastAsia="sk" w:bidi="sk"/>
      </w:rPr>
    </w:lvl>
  </w:abstractNum>
  <w:num w:numId="1">
    <w:abstractNumId w:val="33"/>
  </w:num>
  <w:num w:numId="2">
    <w:abstractNumId w:val="38"/>
  </w:num>
  <w:num w:numId="3">
    <w:abstractNumId w:val="31"/>
  </w:num>
  <w:num w:numId="4">
    <w:abstractNumId w:val="30"/>
  </w:num>
  <w:num w:numId="5">
    <w:abstractNumId w:val="7"/>
  </w:num>
  <w:num w:numId="6">
    <w:abstractNumId w:val="41"/>
  </w:num>
  <w:num w:numId="7">
    <w:abstractNumId w:val="20"/>
  </w:num>
  <w:num w:numId="8">
    <w:abstractNumId w:val="25"/>
  </w:num>
  <w:num w:numId="9">
    <w:abstractNumId w:val="42"/>
  </w:num>
  <w:num w:numId="10">
    <w:abstractNumId w:val="29"/>
  </w:num>
  <w:num w:numId="11">
    <w:abstractNumId w:val="16"/>
  </w:num>
  <w:num w:numId="12">
    <w:abstractNumId w:val="9"/>
  </w:num>
  <w:num w:numId="13">
    <w:abstractNumId w:val="1"/>
  </w:num>
  <w:num w:numId="14">
    <w:abstractNumId w:val="45"/>
  </w:num>
  <w:num w:numId="15">
    <w:abstractNumId w:val="37"/>
  </w:num>
  <w:num w:numId="16">
    <w:abstractNumId w:val="21"/>
  </w:num>
  <w:num w:numId="17">
    <w:abstractNumId w:val="3"/>
  </w:num>
  <w:num w:numId="18">
    <w:abstractNumId w:val="22"/>
  </w:num>
  <w:num w:numId="19">
    <w:abstractNumId w:val="28"/>
  </w:num>
  <w:num w:numId="20">
    <w:abstractNumId w:val="10"/>
  </w:num>
  <w:num w:numId="21">
    <w:abstractNumId w:val="24"/>
  </w:num>
  <w:num w:numId="22">
    <w:abstractNumId w:val="44"/>
  </w:num>
  <w:num w:numId="23">
    <w:abstractNumId w:val="4"/>
  </w:num>
  <w:num w:numId="24">
    <w:abstractNumId w:val="6"/>
  </w:num>
  <w:num w:numId="25">
    <w:abstractNumId w:val="19"/>
  </w:num>
  <w:num w:numId="26">
    <w:abstractNumId w:val="13"/>
  </w:num>
  <w:num w:numId="27">
    <w:abstractNumId w:val="18"/>
  </w:num>
  <w:num w:numId="28">
    <w:abstractNumId w:val="39"/>
  </w:num>
  <w:num w:numId="29">
    <w:abstractNumId w:val="12"/>
  </w:num>
  <w:num w:numId="30">
    <w:abstractNumId w:val="26"/>
  </w:num>
  <w:num w:numId="31">
    <w:abstractNumId w:val="32"/>
  </w:num>
  <w:num w:numId="32">
    <w:abstractNumId w:val="43"/>
  </w:num>
  <w:num w:numId="33">
    <w:abstractNumId w:val="27"/>
  </w:num>
  <w:num w:numId="34">
    <w:abstractNumId w:val="27"/>
  </w:num>
  <w:num w:numId="35">
    <w:abstractNumId w:val="23"/>
  </w:num>
  <w:num w:numId="36">
    <w:abstractNumId w:val="36"/>
  </w:num>
  <w:num w:numId="37">
    <w:abstractNumId w:val="34"/>
  </w:num>
  <w:num w:numId="38">
    <w:abstractNumId w:val="2"/>
  </w:num>
  <w:num w:numId="39">
    <w:abstractNumId w:val="35"/>
  </w:num>
  <w:num w:numId="40">
    <w:abstractNumId w:val="8"/>
  </w:num>
  <w:num w:numId="41">
    <w:abstractNumId w:val="11"/>
  </w:num>
  <w:num w:numId="42">
    <w:abstractNumId w:val="14"/>
  </w:num>
  <w:num w:numId="43">
    <w:abstractNumId w:val="17"/>
  </w:num>
  <w:num w:numId="44">
    <w:abstractNumId w:val="0"/>
  </w:num>
  <w:num w:numId="45">
    <w:abstractNumId w:val="5"/>
  </w:num>
  <w:num w:numId="46">
    <w:abstractNumId w:val="15"/>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33485"/>
    <w:rsid w:val="00054BC5"/>
    <w:rsid w:val="00061AB6"/>
    <w:rsid w:val="000C4593"/>
    <w:rsid w:val="00142168"/>
    <w:rsid w:val="00166679"/>
    <w:rsid w:val="001D478C"/>
    <w:rsid w:val="001D485E"/>
    <w:rsid w:val="00250866"/>
    <w:rsid w:val="00291382"/>
    <w:rsid w:val="002C522B"/>
    <w:rsid w:val="002C6BAC"/>
    <w:rsid w:val="002E15F9"/>
    <w:rsid w:val="002F218C"/>
    <w:rsid w:val="0031065E"/>
    <w:rsid w:val="003156A1"/>
    <w:rsid w:val="003602D5"/>
    <w:rsid w:val="00394BA9"/>
    <w:rsid w:val="003A0854"/>
    <w:rsid w:val="003A700A"/>
    <w:rsid w:val="003D75FA"/>
    <w:rsid w:val="0040071E"/>
    <w:rsid w:val="00402C3C"/>
    <w:rsid w:val="00417B57"/>
    <w:rsid w:val="004449F1"/>
    <w:rsid w:val="004816C7"/>
    <w:rsid w:val="004A03AD"/>
    <w:rsid w:val="004A4B00"/>
    <w:rsid w:val="004E4A3F"/>
    <w:rsid w:val="004F2C04"/>
    <w:rsid w:val="00545661"/>
    <w:rsid w:val="0057749E"/>
    <w:rsid w:val="00583F00"/>
    <w:rsid w:val="005908D1"/>
    <w:rsid w:val="005A3F7B"/>
    <w:rsid w:val="005A7300"/>
    <w:rsid w:val="005D7EAE"/>
    <w:rsid w:val="005E14E5"/>
    <w:rsid w:val="005E4247"/>
    <w:rsid w:val="005F5013"/>
    <w:rsid w:val="006000FD"/>
    <w:rsid w:val="006414F0"/>
    <w:rsid w:val="00644B87"/>
    <w:rsid w:val="006534DD"/>
    <w:rsid w:val="006A1942"/>
    <w:rsid w:val="006A1EFE"/>
    <w:rsid w:val="006D1615"/>
    <w:rsid w:val="00717AA2"/>
    <w:rsid w:val="00755BE6"/>
    <w:rsid w:val="00756E1B"/>
    <w:rsid w:val="00785773"/>
    <w:rsid w:val="0080418C"/>
    <w:rsid w:val="0081515A"/>
    <w:rsid w:val="00816191"/>
    <w:rsid w:val="008476D3"/>
    <w:rsid w:val="008A0DF2"/>
    <w:rsid w:val="008A199A"/>
    <w:rsid w:val="008C2CF7"/>
    <w:rsid w:val="008D1621"/>
    <w:rsid w:val="008E3DA9"/>
    <w:rsid w:val="00927B51"/>
    <w:rsid w:val="009361DC"/>
    <w:rsid w:val="009400A9"/>
    <w:rsid w:val="0095126E"/>
    <w:rsid w:val="00951A40"/>
    <w:rsid w:val="00970C22"/>
    <w:rsid w:val="009C636C"/>
    <w:rsid w:val="009E55E4"/>
    <w:rsid w:val="009E6969"/>
    <w:rsid w:val="00A1678F"/>
    <w:rsid w:val="00A328B3"/>
    <w:rsid w:val="00A367C7"/>
    <w:rsid w:val="00A75492"/>
    <w:rsid w:val="00AD5823"/>
    <w:rsid w:val="00AD68DD"/>
    <w:rsid w:val="00B04347"/>
    <w:rsid w:val="00B11E9A"/>
    <w:rsid w:val="00B27855"/>
    <w:rsid w:val="00B41EF2"/>
    <w:rsid w:val="00B57153"/>
    <w:rsid w:val="00B94673"/>
    <w:rsid w:val="00BF1FC9"/>
    <w:rsid w:val="00BF78FE"/>
    <w:rsid w:val="00C16EC5"/>
    <w:rsid w:val="00C42230"/>
    <w:rsid w:val="00C7141B"/>
    <w:rsid w:val="00C826C8"/>
    <w:rsid w:val="00CC084E"/>
    <w:rsid w:val="00CF79C8"/>
    <w:rsid w:val="00D14A8B"/>
    <w:rsid w:val="00D55162"/>
    <w:rsid w:val="00D77906"/>
    <w:rsid w:val="00DC59FE"/>
    <w:rsid w:val="00E03838"/>
    <w:rsid w:val="00E04168"/>
    <w:rsid w:val="00E37000"/>
    <w:rsid w:val="00E4667D"/>
    <w:rsid w:val="00E85E9B"/>
    <w:rsid w:val="00E97BCB"/>
    <w:rsid w:val="00EB104D"/>
    <w:rsid w:val="00EE795D"/>
    <w:rsid w:val="00F00BED"/>
    <w:rsid w:val="00F242FE"/>
    <w:rsid w:val="00F24BED"/>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99"/>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4351/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351/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4351/summary" TargetMode="External"/><Relationship Id="rId10" Type="http://schemas.openxmlformats.org/officeDocument/2006/relationships/hyperlink" Target="https://josephine.proebiz.com/sk/tender/435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detail/5482" TargetMode="External"/><Relationship Id="rId14" Type="http://schemas.openxmlformats.org/officeDocument/2006/relationships/hyperlink" Target="http://www.uvo.gov.sk/legislativametodika-dohlad/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AE8D-11DD-4FFB-A099-CEDE7B1D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14993</Words>
  <Characters>85463</Characters>
  <Application>Microsoft Office Word</Application>
  <DocSecurity>0</DocSecurity>
  <Lines>712</Lines>
  <Paragraphs>200</Paragraphs>
  <ScaleCrop>false</ScaleCrop>
  <HeadingPairs>
    <vt:vector size="4" baseType="variant">
      <vt:variant>
        <vt:lpstr>Názov</vt:lpstr>
      </vt:variant>
      <vt:variant>
        <vt:i4>1</vt:i4>
      </vt:variant>
      <vt:variant>
        <vt:lpstr>Nadpisy</vt:lpstr>
      </vt:variant>
      <vt:variant>
        <vt:i4>51</vt:i4>
      </vt:variant>
    </vt:vector>
  </HeadingPairs>
  <TitlesOfParts>
    <vt:vector size="5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„Rozšírenie Podčergovského skupinového vodovodu KOPRIVNICA“</vt:lpstr>
      <vt:lpstr>DOROZUMIEVANIE A VYSVETĽOVANIE</vt:lpstr>
      <vt:lpstr>Časť III</vt:lpstr>
      <vt:lpstr>    Verejný obstarávateľ vyžaduje od uchádzača na zabezpečenie ponuky zloženie zábez</vt:lpstr>
      <vt:lpstr>    Zábezpeka je stanovená vo výške 20.000,00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vector>
  </TitlesOfParts>
  <Company/>
  <LinksUpToDate>false</LinksUpToDate>
  <CharactersWithSpaces>100256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23</cp:revision>
  <cp:lastPrinted>2019-07-18T09:05:00Z</cp:lastPrinted>
  <dcterms:created xsi:type="dcterms:W3CDTF">2019-04-02T11:40:00Z</dcterms:created>
  <dcterms:modified xsi:type="dcterms:W3CDTF">2019-07-18T11:37:00Z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