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3C624" w14:textId="5497BE59" w:rsidR="00351B89" w:rsidRPr="00AF3D13" w:rsidRDefault="000C62D3" w:rsidP="003C2806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AF3D13">
        <w:rPr>
          <w:rFonts w:asciiTheme="minorHAnsi" w:hAnsiTheme="minorHAnsi" w:cstheme="minorHAnsi"/>
          <w:b/>
          <w:sz w:val="28"/>
          <w:szCs w:val="28"/>
        </w:rPr>
        <w:t>Z</w:t>
      </w:r>
      <w:r w:rsidR="00AF3D13" w:rsidRPr="00AF3D13">
        <w:rPr>
          <w:rFonts w:asciiTheme="minorHAnsi" w:hAnsiTheme="minorHAnsi" w:cstheme="minorHAnsi"/>
          <w:b/>
          <w:sz w:val="28"/>
          <w:szCs w:val="28"/>
        </w:rPr>
        <w:t>áznam z</w:t>
      </w:r>
      <w:r w:rsidR="00D16AF5">
        <w:rPr>
          <w:rFonts w:asciiTheme="minorHAnsi" w:hAnsiTheme="minorHAnsi" w:cstheme="minorHAnsi"/>
          <w:b/>
          <w:sz w:val="28"/>
          <w:szCs w:val="28"/>
        </w:rPr>
        <w:t> prieskumu trhu</w:t>
      </w:r>
    </w:p>
    <w:p w14:paraId="3B5539CE" w14:textId="77777777" w:rsidR="00351B89" w:rsidRPr="00AF3D13" w:rsidRDefault="00351B89" w:rsidP="00351B89">
      <w:pPr>
        <w:tabs>
          <w:tab w:val="left" w:pos="567"/>
          <w:tab w:val="left" w:pos="3119"/>
          <w:tab w:val="left" w:pos="5387"/>
        </w:tabs>
        <w:rPr>
          <w:rFonts w:asciiTheme="minorHAnsi" w:hAnsiTheme="minorHAnsi" w:cstheme="minorHAnsi"/>
          <w:b/>
          <w:sz w:val="22"/>
          <w:szCs w:val="22"/>
        </w:rPr>
      </w:pPr>
    </w:p>
    <w:p w14:paraId="4F976ECC" w14:textId="10FA888A" w:rsidR="00351B89" w:rsidRPr="00AF3D13" w:rsidRDefault="00AF3D13" w:rsidP="00AF3D13">
      <w:pPr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</w:t>
      </w:r>
      <w:r w:rsidR="00116B1D" w:rsidRPr="00AF3D13">
        <w:rPr>
          <w:rFonts w:asciiTheme="minorHAnsi" w:hAnsiTheme="minorHAnsi" w:cstheme="minorHAnsi"/>
          <w:sz w:val="22"/>
          <w:szCs w:val="22"/>
        </w:rPr>
        <w:t>r</w:t>
      </w:r>
      <w:r w:rsidR="00D16AF5">
        <w:rPr>
          <w:rFonts w:asciiTheme="minorHAnsi" w:hAnsiTheme="minorHAnsi" w:cstheme="minorHAnsi"/>
          <w:sz w:val="22"/>
          <w:szCs w:val="22"/>
        </w:rPr>
        <w:t>e</w:t>
      </w:r>
      <w:r w:rsidR="00116B1D" w:rsidRPr="00AF3D13">
        <w:rPr>
          <w:rFonts w:asciiTheme="minorHAnsi" w:hAnsiTheme="minorHAnsi" w:cstheme="minorHAnsi"/>
          <w:sz w:val="22"/>
          <w:szCs w:val="22"/>
        </w:rPr>
        <w:t xml:space="preserve"> </w:t>
      </w:r>
      <w:r w:rsidR="00AB491F" w:rsidRPr="00AF3D13">
        <w:rPr>
          <w:rFonts w:asciiTheme="minorHAnsi" w:hAnsiTheme="minorHAnsi" w:cstheme="minorHAnsi"/>
          <w:sz w:val="22"/>
          <w:szCs w:val="22"/>
        </w:rPr>
        <w:t>zákazk</w:t>
      </w:r>
      <w:r w:rsidR="00D16AF5">
        <w:rPr>
          <w:rFonts w:asciiTheme="minorHAnsi" w:hAnsiTheme="minorHAnsi" w:cstheme="minorHAnsi"/>
          <w:sz w:val="22"/>
          <w:szCs w:val="22"/>
        </w:rPr>
        <w:t>u</w:t>
      </w:r>
      <w:r w:rsidR="00AB491F" w:rsidRPr="00AF3D13">
        <w:rPr>
          <w:rFonts w:asciiTheme="minorHAnsi" w:hAnsiTheme="minorHAnsi" w:cstheme="minorHAnsi"/>
          <w:sz w:val="22"/>
          <w:szCs w:val="22"/>
        </w:rPr>
        <w:t xml:space="preserve"> podľa § </w:t>
      </w:r>
      <w:r w:rsidR="002639FC">
        <w:rPr>
          <w:rFonts w:asciiTheme="minorHAnsi" w:hAnsiTheme="minorHAnsi" w:cstheme="minorHAnsi"/>
          <w:sz w:val="22"/>
          <w:szCs w:val="22"/>
        </w:rPr>
        <w:t>1 ods. 15</w:t>
      </w:r>
      <w:r w:rsidR="00AB491F" w:rsidRPr="00AF3D13">
        <w:rPr>
          <w:rFonts w:asciiTheme="minorHAnsi" w:hAnsiTheme="minorHAnsi" w:cstheme="minorHAnsi"/>
          <w:sz w:val="22"/>
          <w:szCs w:val="22"/>
        </w:rPr>
        <w:t xml:space="preserve"> zákon</w:t>
      </w:r>
      <w:r w:rsidR="00741C05" w:rsidRPr="00AF3D13">
        <w:rPr>
          <w:rFonts w:asciiTheme="minorHAnsi" w:hAnsiTheme="minorHAnsi" w:cstheme="minorHAnsi"/>
          <w:sz w:val="22"/>
          <w:szCs w:val="22"/>
        </w:rPr>
        <w:t>a</w:t>
      </w:r>
      <w:r w:rsidR="00EF47CC" w:rsidRPr="00AF3D13">
        <w:rPr>
          <w:rFonts w:asciiTheme="minorHAnsi" w:hAnsiTheme="minorHAnsi" w:cstheme="minorHAnsi"/>
          <w:sz w:val="22"/>
          <w:szCs w:val="22"/>
        </w:rPr>
        <w:t xml:space="preserve"> č. 343/2015</w:t>
      </w:r>
      <w:r w:rsidR="00AB491F" w:rsidRPr="00AF3D13">
        <w:rPr>
          <w:rFonts w:asciiTheme="minorHAnsi" w:hAnsiTheme="minorHAnsi" w:cstheme="minorHAnsi"/>
          <w:sz w:val="22"/>
          <w:szCs w:val="22"/>
        </w:rPr>
        <w:t xml:space="preserve"> Z. z. o verejnom obstarávaní a o zmene a doplnení niektorých zákonov v znení neskorších predpisov</w:t>
      </w:r>
      <w:r w:rsidR="00F925FB" w:rsidRPr="00AF3D13">
        <w:rPr>
          <w:rFonts w:asciiTheme="minorHAnsi" w:hAnsiTheme="minorHAnsi" w:cstheme="minorHAnsi"/>
          <w:sz w:val="22"/>
          <w:szCs w:val="22"/>
        </w:rPr>
        <w:t xml:space="preserve"> (ZVO)</w:t>
      </w:r>
    </w:p>
    <w:p w14:paraId="7F827593" w14:textId="77777777" w:rsidR="002A6E8C" w:rsidRPr="00AF3D13" w:rsidRDefault="002A6E8C" w:rsidP="00AB491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AE59711" w14:textId="77777777" w:rsidR="002A6E8C" w:rsidRPr="00AF3D13" w:rsidRDefault="002A6E8C" w:rsidP="002A6E8C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AF3D13">
        <w:rPr>
          <w:rFonts w:asciiTheme="minorHAnsi" w:hAnsiTheme="minorHAnsi" w:cstheme="minorHAnsi"/>
          <w:b/>
          <w:sz w:val="22"/>
          <w:szCs w:val="22"/>
        </w:rPr>
        <w:t>Identifikácia verejného obstarávateľa:</w:t>
      </w:r>
    </w:p>
    <w:p w14:paraId="554C7FD2" w14:textId="77777777" w:rsidR="00BB7F3B" w:rsidRPr="00BB7F3B" w:rsidRDefault="00BB7F3B" w:rsidP="00BB7F3B">
      <w:pPr>
        <w:autoSpaceDE w:val="0"/>
        <w:autoSpaceDN w:val="0"/>
        <w:adjustRightInd w:val="0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BB7F3B">
        <w:rPr>
          <w:rFonts w:ascii="Calibri" w:eastAsia="Calibri" w:hAnsi="Calibri" w:cs="Calibri"/>
          <w:color w:val="000000"/>
          <w:sz w:val="22"/>
          <w:szCs w:val="22"/>
          <w:lang w:eastAsia="en-US"/>
        </w:rPr>
        <w:t>Názov:</w:t>
      </w:r>
      <w:r w:rsidRPr="00BB7F3B">
        <w:rPr>
          <w:rFonts w:ascii="Calibri" w:eastAsia="Calibri" w:hAnsi="Calibri" w:cs="Calibri"/>
          <w:color w:val="000000"/>
          <w:sz w:val="22"/>
          <w:szCs w:val="22"/>
          <w:lang w:eastAsia="en-US"/>
        </w:rPr>
        <w:tab/>
      </w:r>
      <w:r w:rsidRPr="00BB7F3B">
        <w:rPr>
          <w:rFonts w:ascii="Calibri" w:eastAsia="Calibri" w:hAnsi="Calibri" w:cs="Calibri"/>
          <w:color w:val="000000"/>
          <w:sz w:val="22"/>
          <w:szCs w:val="22"/>
          <w:lang w:eastAsia="en-US"/>
        </w:rPr>
        <w:tab/>
      </w:r>
      <w:bookmarkStart w:id="0" w:name="_Hlk76985162"/>
      <w:r w:rsidRPr="00BB7F3B">
        <w:rPr>
          <w:rFonts w:ascii="Calibri" w:eastAsia="Calibri" w:hAnsi="Calibri" w:cs="Calibri"/>
          <w:color w:val="000000"/>
          <w:sz w:val="22"/>
          <w:szCs w:val="22"/>
          <w:lang w:eastAsia="en-US"/>
        </w:rPr>
        <w:t>Slovenská poľnohospodárska univerzita v Nitre</w:t>
      </w:r>
    </w:p>
    <w:p w14:paraId="72D09199" w14:textId="77777777" w:rsidR="00BB7F3B" w:rsidRPr="00BB7F3B" w:rsidRDefault="00BB7F3B" w:rsidP="00BB7F3B">
      <w:pPr>
        <w:autoSpaceDE w:val="0"/>
        <w:autoSpaceDN w:val="0"/>
        <w:adjustRightInd w:val="0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BB7F3B">
        <w:rPr>
          <w:rFonts w:ascii="Calibri" w:eastAsia="Calibri" w:hAnsi="Calibri" w:cs="Calibri"/>
          <w:color w:val="000000"/>
          <w:sz w:val="22"/>
          <w:szCs w:val="22"/>
          <w:lang w:eastAsia="en-US"/>
        </w:rPr>
        <w:t>Sídlo:</w:t>
      </w:r>
      <w:r w:rsidRPr="00BB7F3B">
        <w:rPr>
          <w:rFonts w:ascii="Calibri" w:eastAsia="Calibri" w:hAnsi="Calibri" w:cs="Calibri"/>
          <w:color w:val="000000"/>
          <w:sz w:val="22"/>
          <w:szCs w:val="22"/>
          <w:lang w:eastAsia="en-US"/>
        </w:rPr>
        <w:tab/>
      </w:r>
      <w:r w:rsidRPr="00BB7F3B">
        <w:rPr>
          <w:rFonts w:ascii="Calibri" w:eastAsia="Calibri" w:hAnsi="Calibri" w:cs="Calibri"/>
          <w:color w:val="000000"/>
          <w:sz w:val="22"/>
          <w:szCs w:val="22"/>
          <w:lang w:eastAsia="en-US"/>
        </w:rPr>
        <w:tab/>
      </w:r>
      <w:proofErr w:type="spellStart"/>
      <w:r w:rsidRPr="00BB7F3B">
        <w:rPr>
          <w:rFonts w:ascii="Calibri" w:eastAsia="Calibri" w:hAnsi="Calibri" w:cs="Calibri"/>
          <w:color w:val="000000"/>
          <w:sz w:val="22"/>
          <w:szCs w:val="22"/>
          <w:lang w:eastAsia="en-US"/>
        </w:rPr>
        <w:t>Tr</w:t>
      </w:r>
      <w:proofErr w:type="spellEnd"/>
      <w:r w:rsidRPr="00BB7F3B">
        <w:rPr>
          <w:rFonts w:ascii="Calibri" w:eastAsia="Calibri" w:hAnsi="Calibri" w:cs="Calibri"/>
          <w:color w:val="000000"/>
          <w:sz w:val="22"/>
          <w:szCs w:val="22"/>
          <w:lang w:eastAsia="en-US"/>
        </w:rPr>
        <w:t>. A. Hlinku 2, 949 76 Nitra</w:t>
      </w:r>
      <w:bookmarkEnd w:id="0"/>
    </w:p>
    <w:p w14:paraId="466E9384" w14:textId="77777777" w:rsidR="00BB7F3B" w:rsidRPr="00BB7F3B" w:rsidRDefault="00BB7F3B" w:rsidP="00BB7F3B">
      <w:pPr>
        <w:autoSpaceDE w:val="0"/>
        <w:autoSpaceDN w:val="0"/>
        <w:adjustRightInd w:val="0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BB7F3B">
        <w:rPr>
          <w:rFonts w:ascii="Calibri" w:eastAsia="Calibri" w:hAnsi="Calibri" w:cs="Calibri"/>
          <w:color w:val="000000"/>
          <w:sz w:val="22"/>
          <w:szCs w:val="22"/>
          <w:lang w:eastAsia="en-US"/>
        </w:rPr>
        <w:t>IČO:</w:t>
      </w:r>
      <w:r w:rsidRPr="00BB7F3B">
        <w:rPr>
          <w:rFonts w:ascii="Calibri" w:eastAsia="Calibri" w:hAnsi="Calibri" w:cs="Calibri"/>
          <w:color w:val="000000"/>
          <w:sz w:val="22"/>
          <w:szCs w:val="22"/>
          <w:lang w:eastAsia="en-US"/>
        </w:rPr>
        <w:tab/>
      </w:r>
      <w:r w:rsidRPr="00BB7F3B">
        <w:rPr>
          <w:rFonts w:ascii="Calibri" w:eastAsia="Calibri" w:hAnsi="Calibri" w:cs="Calibri"/>
          <w:color w:val="000000"/>
          <w:sz w:val="22"/>
          <w:szCs w:val="22"/>
          <w:lang w:eastAsia="en-US"/>
        </w:rPr>
        <w:tab/>
        <w:t>00397482</w:t>
      </w:r>
    </w:p>
    <w:p w14:paraId="1B1E0F63" w14:textId="77777777" w:rsidR="00BB7F3B" w:rsidRPr="00BB7F3B" w:rsidRDefault="00BB7F3B" w:rsidP="00BB7F3B">
      <w:pPr>
        <w:autoSpaceDE w:val="0"/>
        <w:autoSpaceDN w:val="0"/>
        <w:adjustRightInd w:val="0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BB7F3B">
        <w:rPr>
          <w:rFonts w:ascii="Calibri" w:eastAsia="Calibri" w:hAnsi="Calibri" w:cs="Calibri"/>
          <w:color w:val="000000"/>
          <w:sz w:val="22"/>
          <w:szCs w:val="22"/>
          <w:lang w:eastAsia="en-US"/>
        </w:rPr>
        <w:t>DIČ:</w:t>
      </w:r>
      <w:r w:rsidRPr="00BB7F3B">
        <w:rPr>
          <w:rFonts w:ascii="Calibri" w:eastAsia="Calibri" w:hAnsi="Calibri" w:cs="Calibri"/>
          <w:color w:val="000000"/>
          <w:sz w:val="22"/>
          <w:szCs w:val="22"/>
          <w:lang w:eastAsia="en-US"/>
        </w:rPr>
        <w:tab/>
      </w:r>
      <w:r w:rsidRPr="00BB7F3B">
        <w:rPr>
          <w:rFonts w:ascii="Calibri" w:eastAsia="Calibri" w:hAnsi="Calibri" w:cs="Calibri"/>
          <w:color w:val="000000"/>
          <w:sz w:val="22"/>
          <w:szCs w:val="22"/>
          <w:lang w:eastAsia="en-US"/>
        </w:rPr>
        <w:tab/>
        <w:t>2021252827</w:t>
      </w:r>
    </w:p>
    <w:p w14:paraId="6B411A09" w14:textId="77777777" w:rsidR="00BB7F3B" w:rsidRPr="00BB7F3B" w:rsidRDefault="00BB7F3B" w:rsidP="00BB7F3B">
      <w:pPr>
        <w:autoSpaceDE w:val="0"/>
        <w:autoSpaceDN w:val="0"/>
        <w:adjustRightInd w:val="0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 w:rsidRPr="00BB7F3B">
        <w:rPr>
          <w:rFonts w:ascii="Calibri" w:eastAsia="Calibri" w:hAnsi="Calibri" w:cs="Calibri"/>
          <w:color w:val="000000"/>
          <w:sz w:val="22"/>
          <w:szCs w:val="22"/>
          <w:lang w:eastAsia="en-US"/>
        </w:rPr>
        <w:t>IČ DPH:</w:t>
      </w:r>
      <w:r w:rsidRPr="00BB7F3B">
        <w:rPr>
          <w:rFonts w:ascii="Calibri" w:eastAsia="Calibri" w:hAnsi="Calibri" w:cs="Calibri"/>
          <w:color w:val="000000"/>
          <w:sz w:val="22"/>
          <w:szCs w:val="22"/>
          <w:lang w:eastAsia="en-US"/>
        </w:rPr>
        <w:tab/>
      </w:r>
      <w:r w:rsidRPr="00BB7F3B">
        <w:rPr>
          <w:rFonts w:ascii="Calibri" w:eastAsia="Calibri" w:hAnsi="Calibri" w:cs="Calibri"/>
          <w:color w:val="000000"/>
          <w:sz w:val="22"/>
          <w:szCs w:val="22"/>
          <w:lang w:eastAsia="en-US"/>
        </w:rPr>
        <w:tab/>
        <w:t>SK2021252827</w:t>
      </w:r>
    </w:p>
    <w:p w14:paraId="67EC381D" w14:textId="3B90B9A4" w:rsidR="00351B89" w:rsidRPr="00AF3D13" w:rsidRDefault="00BB7F3B" w:rsidP="00BB7F3B">
      <w:pPr>
        <w:spacing w:after="120" w:line="360" w:lineRule="auto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BB7F3B">
        <w:rPr>
          <w:rFonts w:ascii="Calibri" w:eastAsia="Calibri" w:hAnsi="Calibri"/>
          <w:sz w:val="22"/>
          <w:szCs w:val="22"/>
          <w:lang w:eastAsia="en-US"/>
        </w:rPr>
        <w:t>Internetová adresa:</w:t>
      </w:r>
      <w:r w:rsidRPr="00BB7F3B">
        <w:rPr>
          <w:rFonts w:ascii="Calibri" w:eastAsia="Calibri" w:hAnsi="Calibri"/>
          <w:sz w:val="22"/>
          <w:szCs w:val="22"/>
          <w:lang w:eastAsia="en-US"/>
        </w:rPr>
        <w:tab/>
      </w:r>
      <w:hyperlink r:id="rId8" w:history="1">
        <w:r w:rsidRPr="00BB7F3B">
          <w:rPr>
            <w:rFonts w:ascii="Calibri" w:eastAsia="Calibri" w:hAnsi="Calibri"/>
            <w:color w:val="0563C1"/>
            <w:sz w:val="22"/>
            <w:szCs w:val="22"/>
            <w:u w:val="single"/>
            <w:lang w:eastAsia="en-US"/>
          </w:rPr>
          <w:t>http://www.uniag.sk/</w:t>
        </w:r>
      </w:hyperlink>
    </w:p>
    <w:p w14:paraId="3DA1B0D8" w14:textId="77777777" w:rsidR="00ED6266" w:rsidRPr="00F11E9F" w:rsidRDefault="00ED6266" w:rsidP="00ED6266">
      <w:pPr>
        <w:rPr>
          <w:rFonts w:ascii="Calibri" w:eastAsia="Calibri" w:hAnsi="Calibri"/>
          <w:b/>
          <w:sz w:val="22"/>
          <w:szCs w:val="22"/>
          <w:lang w:eastAsia="en-US"/>
        </w:rPr>
      </w:pPr>
      <w:r w:rsidRPr="00F11E9F">
        <w:rPr>
          <w:rFonts w:ascii="Calibri" w:eastAsia="Calibri" w:hAnsi="Calibri"/>
          <w:sz w:val="22"/>
          <w:szCs w:val="22"/>
          <w:lang w:eastAsia="en-US"/>
        </w:rPr>
        <w:t xml:space="preserve">v rámci Výzvy číslo: </w:t>
      </w:r>
      <w:r w:rsidRPr="00F11E9F">
        <w:rPr>
          <w:rFonts w:ascii="Calibri" w:eastAsia="Calibri" w:hAnsi="Calibri"/>
          <w:sz w:val="22"/>
          <w:szCs w:val="22"/>
          <w:lang w:eastAsia="en-US"/>
        </w:rPr>
        <w:tab/>
      </w:r>
      <w:r w:rsidRPr="00F11E9F">
        <w:rPr>
          <w:rFonts w:ascii="Calibri" w:eastAsia="Calibri" w:hAnsi="Calibri"/>
          <w:b/>
          <w:sz w:val="22"/>
          <w:szCs w:val="22"/>
          <w:lang w:eastAsia="en-US"/>
        </w:rPr>
        <w:t>56/PRV/2022</w:t>
      </w:r>
    </w:p>
    <w:p w14:paraId="7F0A22FC" w14:textId="77777777" w:rsidR="00ED6266" w:rsidRPr="00F11E9F" w:rsidRDefault="00ED6266" w:rsidP="00ED6266">
      <w:pPr>
        <w:suppressAutoHyphens/>
        <w:spacing w:after="120"/>
        <w:ind w:left="1701" w:hanging="1701"/>
        <w:jc w:val="both"/>
        <w:rPr>
          <w:rFonts w:ascii="Calibri" w:eastAsia="Arial Unicode MS" w:hAnsi="Calibri" w:cs="Calibri"/>
          <w:b/>
          <w:color w:val="000000"/>
          <w:sz w:val="22"/>
          <w:szCs w:val="22"/>
          <w:lang w:eastAsia="ar-SA"/>
        </w:rPr>
      </w:pPr>
      <w:r w:rsidRPr="00F11E9F">
        <w:rPr>
          <w:rFonts w:ascii="Calibri" w:eastAsia="Arial Unicode MS" w:hAnsi="Calibri" w:cs="Calibri"/>
          <w:b/>
          <w:color w:val="000000"/>
          <w:sz w:val="22"/>
          <w:szCs w:val="22"/>
          <w:lang w:eastAsia="ar-SA"/>
        </w:rPr>
        <w:t xml:space="preserve">pre opatrenie: </w:t>
      </w:r>
      <w:r w:rsidRPr="00F11E9F">
        <w:rPr>
          <w:rFonts w:ascii="Calibri" w:eastAsia="Arial Unicode MS" w:hAnsi="Calibri" w:cs="Calibri"/>
          <w:b/>
          <w:color w:val="000000"/>
          <w:sz w:val="22"/>
          <w:szCs w:val="22"/>
          <w:lang w:eastAsia="ar-SA"/>
        </w:rPr>
        <w:tab/>
      </w:r>
      <w:r w:rsidRPr="00F11E9F">
        <w:rPr>
          <w:rFonts w:ascii="Calibri" w:eastAsia="Arial Unicode MS" w:hAnsi="Calibri" w:cs="Calibri"/>
          <w:b/>
          <w:color w:val="000000"/>
          <w:sz w:val="22"/>
          <w:szCs w:val="22"/>
          <w:lang w:eastAsia="ar-SA"/>
        </w:rPr>
        <w:tab/>
        <w:t>16 – Spolupráca</w:t>
      </w:r>
    </w:p>
    <w:p w14:paraId="42ED198E" w14:textId="77777777" w:rsidR="00ED6266" w:rsidRPr="00F11E9F" w:rsidRDefault="00ED6266" w:rsidP="00ED6266">
      <w:pPr>
        <w:suppressAutoHyphens/>
        <w:spacing w:after="120"/>
        <w:ind w:left="2127" w:hanging="2127"/>
        <w:jc w:val="both"/>
        <w:rPr>
          <w:rFonts w:ascii="Calibri" w:eastAsia="Arial Unicode MS" w:hAnsi="Calibri" w:cs="Calibri"/>
          <w:b/>
          <w:color w:val="000000"/>
          <w:sz w:val="22"/>
          <w:szCs w:val="22"/>
          <w:lang w:eastAsia="ar-SA"/>
        </w:rPr>
      </w:pPr>
      <w:proofErr w:type="spellStart"/>
      <w:r w:rsidRPr="00F11E9F">
        <w:rPr>
          <w:rFonts w:ascii="Calibri" w:eastAsia="Arial Unicode MS" w:hAnsi="Calibri" w:cs="Calibri"/>
          <w:b/>
          <w:color w:val="000000"/>
          <w:sz w:val="22"/>
          <w:szCs w:val="22"/>
          <w:lang w:eastAsia="ar-SA"/>
        </w:rPr>
        <w:t>podopatrenie</w:t>
      </w:r>
      <w:proofErr w:type="spellEnd"/>
      <w:r w:rsidRPr="00F11E9F">
        <w:rPr>
          <w:rFonts w:ascii="Calibri" w:eastAsia="Arial Unicode MS" w:hAnsi="Calibri" w:cs="Calibri"/>
          <w:b/>
          <w:color w:val="000000"/>
          <w:sz w:val="22"/>
          <w:szCs w:val="22"/>
          <w:lang w:eastAsia="ar-SA"/>
        </w:rPr>
        <w:t xml:space="preserve">: </w:t>
      </w:r>
      <w:r w:rsidRPr="00F11E9F">
        <w:rPr>
          <w:rFonts w:ascii="Calibri" w:eastAsia="Arial Unicode MS" w:hAnsi="Calibri" w:cs="Calibri"/>
          <w:b/>
          <w:color w:val="000000"/>
          <w:sz w:val="22"/>
          <w:szCs w:val="22"/>
          <w:lang w:eastAsia="ar-SA"/>
        </w:rPr>
        <w:tab/>
        <w:t>16.1 – Podpora na zriaďovanie a prevádzku operačných skupín EIP zameraných na produktivitu a udržateľnosť poľnohospodárstva</w:t>
      </w:r>
    </w:p>
    <w:p w14:paraId="1462D377" w14:textId="77777777" w:rsidR="00D71A67" w:rsidRPr="002D5691" w:rsidRDefault="00D71A67" w:rsidP="00D71A67">
      <w:pPr>
        <w:pStyle w:val="Normlnywebov"/>
        <w:rPr>
          <w:rFonts w:ascii="Calibri" w:eastAsia="Arial Unicode MS" w:hAnsi="Calibri" w:cs="Calibri"/>
          <w:b/>
          <w:color w:val="000000"/>
          <w:sz w:val="22"/>
          <w:szCs w:val="22"/>
          <w:lang w:eastAsia="ar-SA"/>
        </w:rPr>
      </w:pPr>
      <w:r w:rsidRPr="00F11E9F">
        <w:rPr>
          <w:rFonts w:ascii="Calibri" w:eastAsia="Calibri" w:hAnsi="Calibri"/>
          <w:sz w:val="22"/>
          <w:szCs w:val="22"/>
          <w:lang w:eastAsia="en-US"/>
        </w:rPr>
        <w:t xml:space="preserve">Názov projektu: </w:t>
      </w:r>
      <w:r w:rsidRPr="0063609A">
        <w:rPr>
          <w:rFonts w:ascii="Calibri" w:eastAsia="Arial Unicode MS" w:hAnsi="Calibri" w:cs="Calibri"/>
          <w:b/>
          <w:color w:val="000000"/>
          <w:sz w:val="22"/>
          <w:szCs w:val="22"/>
          <w:lang w:eastAsia="ar-SA"/>
        </w:rPr>
        <w:t>Ekologický a ekonomický význam aplikácií precíznych technológií v poľnohospodárskej praxi</w:t>
      </w:r>
      <w:r w:rsidRPr="00F11E9F">
        <w:rPr>
          <w:rFonts w:ascii="Calibri" w:eastAsia="Arial Unicode MS" w:hAnsi="Calibri" w:cs="Calibri"/>
          <w:b/>
          <w:color w:val="000000"/>
          <w:sz w:val="22"/>
          <w:szCs w:val="22"/>
          <w:lang w:eastAsia="ar-SA"/>
        </w:rPr>
        <w:t xml:space="preserve"> </w:t>
      </w:r>
    </w:p>
    <w:p w14:paraId="2E573BEC" w14:textId="77777777" w:rsidR="00D71A67" w:rsidRDefault="00D71A67" w:rsidP="00D71A67">
      <w:pPr>
        <w:pStyle w:val="Zkladntext2"/>
        <w:tabs>
          <w:tab w:val="left" w:pos="567"/>
        </w:tabs>
        <w:ind w:left="2124" w:hanging="2124"/>
        <w:rPr>
          <w:rFonts w:asciiTheme="minorHAnsi" w:hAnsiTheme="minorHAnsi" w:cstheme="minorHAnsi"/>
          <w:b w:val="0"/>
          <w:iCs/>
          <w:sz w:val="22"/>
          <w:szCs w:val="22"/>
        </w:rPr>
      </w:pPr>
      <w:r w:rsidRPr="00AF3D13">
        <w:rPr>
          <w:rFonts w:asciiTheme="minorHAnsi" w:hAnsiTheme="minorHAnsi" w:cstheme="minorHAnsi"/>
          <w:iCs/>
          <w:sz w:val="22"/>
          <w:szCs w:val="22"/>
        </w:rPr>
        <w:t>Predmet zákazky:</w:t>
      </w:r>
      <w:r>
        <w:rPr>
          <w:rFonts w:asciiTheme="minorHAnsi" w:hAnsiTheme="minorHAnsi" w:cstheme="minorHAnsi"/>
          <w:b w:val="0"/>
          <w:iCs/>
          <w:sz w:val="22"/>
          <w:szCs w:val="22"/>
        </w:rPr>
        <w:tab/>
      </w:r>
    </w:p>
    <w:p w14:paraId="63A28F58" w14:textId="77777777" w:rsidR="00D71A67" w:rsidRDefault="00D71A67" w:rsidP="00D71A67">
      <w:pPr>
        <w:pStyle w:val="Zkladntext2"/>
        <w:tabs>
          <w:tab w:val="left" w:pos="567"/>
        </w:tabs>
        <w:ind w:left="2124" w:hanging="2124"/>
        <w:rPr>
          <w:rFonts w:ascii="Calibri" w:eastAsia="Calibri" w:hAnsi="Calibri"/>
          <w:b w:val="0"/>
          <w:bCs w:val="0"/>
          <w:sz w:val="22"/>
          <w:szCs w:val="22"/>
          <w:lang w:eastAsia="en-US"/>
        </w:rPr>
      </w:pPr>
    </w:p>
    <w:p w14:paraId="6E620F2A" w14:textId="4BA5535A" w:rsidR="00D71A67" w:rsidRDefault="00D71A67" w:rsidP="00D71A67">
      <w:pPr>
        <w:pStyle w:val="Zkladntext2"/>
        <w:tabs>
          <w:tab w:val="left" w:pos="567"/>
        </w:tabs>
        <w:ind w:left="2124" w:hanging="2124"/>
        <w:rPr>
          <w:rFonts w:ascii="Calibri" w:eastAsia="Calibri" w:hAnsi="Calibri"/>
          <w:b w:val="0"/>
          <w:bCs w:val="0"/>
          <w:sz w:val="22"/>
          <w:szCs w:val="22"/>
          <w:lang w:eastAsia="en-US"/>
        </w:rPr>
      </w:pPr>
      <w:r w:rsidRPr="00F11E9F">
        <w:rPr>
          <w:rFonts w:ascii="Calibri" w:eastAsia="Calibri" w:hAnsi="Calibri"/>
          <w:sz w:val="22"/>
          <w:szCs w:val="22"/>
          <w:lang w:eastAsia="en-US"/>
        </w:rPr>
        <w:t>Názov:</w:t>
      </w:r>
      <w:r w:rsidRPr="00F11E9F">
        <w:rPr>
          <w:rFonts w:ascii="Calibri" w:eastAsia="Calibri" w:hAnsi="Calibri"/>
          <w:b w:val="0"/>
          <w:bCs w:val="0"/>
          <w:sz w:val="22"/>
          <w:szCs w:val="22"/>
          <w:lang w:eastAsia="en-US"/>
        </w:rPr>
        <w:t xml:space="preserve"> </w:t>
      </w:r>
      <w:r w:rsidR="008123AD">
        <w:rPr>
          <w:rFonts w:ascii="Calibri" w:eastAsia="Calibri" w:hAnsi="Calibri"/>
          <w:b w:val="0"/>
          <w:bCs w:val="0"/>
          <w:sz w:val="22"/>
          <w:szCs w:val="22"/>
          <w:lang w:eastAsia="en-US"/>
        </w:rPr>
        <w:t>Analýzy pôdy</w:t>
      </w:r>
      <w:r w:rsidRPr="00576BA0">
        <w:rPr>
          <w:rFonts w:ascii="Calibri" w:eastAsia="Calibri" w:hAnsi="Calibri"/>
          <w:b w:val="0"/>
          <w:bCs w:val="0"/>
          <w:sz w:val="22"/>
          <w:szCs w:val="22"/>
          <w:lang w:eastAsia="en-US"/>
        </w:rPr>
        <w:t xml:space="preserve"> </w:t>
      </w:r>
      <w:r w:rsidR="00486190">
        <w:rPr>
          <w:rFonts w:ascii="Calibri" w:eastAsia="Calibri" w:hAnsi="Calibri"/>
          <w:b w:val="0"/>
          <w:bCs w:val="0"/>
          <w:sz w:val="22"/>
          <w:szCs w:val="22"/>
          <w:lang w:eastAsia="en-US"/>
        </w:rPr>
        <w:t>–</w:t>
      </w:r>
      <w:r w:rsidRPr="00576BA0">
        <w:rPr>
          <w:rFonts w:ascii="Calibri" w:eastAsia="Calibri" w:hAnsi="Calibri"/>
          <w:b w:val="0"/>
          <w:bCs w:val="0"/>
          <w:sz w:val="22"/>
          <w:szCs w:val="22"/>
          <w:lang w:eastAsia="en-US"/>
        </w:rPr>
        <w:t xml:space="preserve"> </w:t>
      </w:r>
      <w:r w:rsidR="00486190">
        <w:rPr>
          <w:rFonts w:ascii="Calibri" w:eastAsia="Calibri" w:hAnsi="Calibri"/>
          <w:b w:val="0"/>
          <w:bCs w:val="0"/>
          <w:sz w:val="22"/>
          <w:szCs w:val="22"/>
          <w:lang w:eastAsia="en-US"/>
        </w:rPr>
        <w:t>analýzy vybraných parametrov pôdy</w:t>
      </w:r>
      <w:r w:rsidR="00AF046F">
        <w:rPr>
          <w:rFonts w:ascii="Calibri" w:eastAsia="Calibri" w:hAnsi="Calibri"/>
          <w:b w:val="0"/>
          <w:bCs w:val="0"/>
          <w:sz w:val="22"/>
          <w:szCs w:val="22"/>
          <w:lang w:eastAsia="en-US"/>
        </w:rPr>
        <w:t>.</w:t>
      </w:r>
    </w:p>
    <w:p w14:paraId="3D189C1B" w14:textId="77777777" w:rsidR="00486190" w:rsidRPr="00ED6266" w:rsidRDefault="00486190" w:rsidP="00D71A67">
      <w:pPr>
        <w:pStyle w:val="Zkladntext2"/>
        <w:tabs>
          <w:tab w:val="left" w:pos="567"/>
        </w:tabs>
        <w:ind w:left="2124" w:hanging="2124"/>
        <w:rPr>
          <w:rFonts w:asciiTheme="minorHAnsi" w:hAnsiTheme="minorHAnsi" w:cstheme="minorHAnsi"/>
          <w:b w:val="0"/>
          <w:iCs/>
          <w:sz w:val="22"/>
          <w:szCs w:val="22"/>
          <w:highlight w:val="yellow"/>
        </w:rPr>
      </w:pPr>
    </w:p>
    <w:p w14:paraId="42ECA330" w14:textId="0D275423" w:rsidR="00D71A67" w:rsidRPr="00576BA0" w:rsidRDefault="00D71A67" w:rsidP="00D71A67">
      <w:pPr>
        <w:pStyle w:val="Zkladntext2"/>
        <w:tabs>
          <w:tab w:val="left" w:pos="567"/>
        </w:tabs>
        <w:ind w:left="2124" w:hanging="2124"/>
        <w:rPr>
          <w:rFonts w:ascii="Calibri" w:eastAsia="Calibri" w:hAnsi="Calibri"/>
          <w:b w:val="0"/>
          <w:bCs w:val="0"/>
          <w:sz w:val="22"/>
          <w:szCs w:val="22"/>
          <w:lang w:eastAsia="en-US"/>
        </w:rPr>
      </w:pPr>
      <w:r w:rsidRPr="00F11E9F">
        <w:rPr>
          <w:rFonts w:ascii="Calibri" w:eastAsia="Calibri" w:hAnsi="Calibri"/>
          <w:sz w:val="22"/>
          <w:szCs w:val="22"/>
          <w:lang w:eastAsia="en-US"/>
        </w:rPr>
        <w:t>Opis:</w:t>
      </w:r>
      <w:r w:rsidRPr="00F11E9F">
        <w:rPr>
          <w:rFonts w:ascii="Calibri" w:eastAsia="Calibri" w:hAnsi="Calibri"/>
          <w:b w:val="0"/>
          <w:bCs w:val="0"/>
          <w:sz w:val="22"/>
          <w:szCs w:val="22"/>
          <w:lang w:eastAsia="en-US"/>
        </w:rPr>
        <w:t xml:space="preserve"> </w:t>
      </w:r>
      <w:r w:rsidRPr="00576BA0">
        <w:rPr>
          <w:b w:val="0"/>
          <w:bCs w:val="0"/>
        </w:rPr>
        <w:t>„</w:t>
      </w:r>
      <w:r w:rsidR="00486190">
        <w:rPr>
          <w:rFonts w:ascii="Calibri" w:eastAsia="Calibri" w:hAnsi="Calibri"/>
          <w:b w:val="0"/>
          <w:bCs w:val="0"/>
          <w:sz w:val="22"/>
          <w:szCs w:val="22"/>
          <w:lang w:eastAsia="en-US"/>
        </w:rPr>
        <w:t>Analýza vybraných parametrov pôdy</w:t>
      </w:r>
      <w:r w:rsidRPr="00576BA0">
        <w:rPr>
          <w:rFonts w:ascii="Calibri" w:eastAsia="Calibri" w:hAnsi="Calibri"/>
          <w:b w:val="0"/>
          <w:bCs w:val="0"/>
          <w:sz w:val="22"/>
          <w:szCs w:val="22"/>
          <w:lang w:eastAsia="en-US"/>
        </w:rPr>
        <w:t>“</w:t>
      </w:r>
    </w:p>
    <w:p w14:paraId="0B3D35B1" w14:textId="77777777" w:rsidR="00D71A67" w:rsidRPr="00AF3D13" w:rsidRDefault="00D71A67" w:rsidP="00D71A67">
      <w:pPr>
        <w:pStyle w:val="Zkladntext2"/>
        <w:tabs>
          <w:tab w:val="left" w:pos="567"/>
        </w:tabs>
        <w:ind w:left="2124" w:hanging="2124"/>
        <w:rPr>
          <w:rFonts w:asciiTheme="minorHAnsi" w:hAnsiTheme="minorHAnsi" w:cstheme="minorHAnsi"/>
          <w:b w:val="0"/>
          <w:iCs/>
          <w:sz w:val="22"/>
          <w:szCs w:val="22"/>
        </w:rPr>
      </w:pPr>
    </w:p>
    <w:p w14:paraId="46418531" w14:textId="365DC554" w:rsidR="00D71A67" w:rsidRPr="00AF3D13" w:rsidRDefault="00D71A67" w:rsidP="00D71A67">
      <w:pPr>
        <w:tabs>
          <w:tab w:val="num" w:pos="1852"/>
        </w:tabs>
        <w:spacing w:after="240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AF3D13">
        <w:rPr>
          <w:rFonts w:asciiTheme="minorHAnsi" w:hAnsiTheme="minorHAnsi" w:cstheme="minorHAnsi"/>
          <w:b/>
          <w:iCs/>
          <w:sz w:val="22"/>
          <w:szCs w:val="22"/>
        </w:rPr>
        <w:t xml:space="preserve">Spôsob vykonania prieskumu: </w:t>
      </w:r>
      <w:r w:rsidRPr="00AF3D13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486190">
        <w:rPr>
          <w:rFonts w:asciiTheme="minorHAnsi" w:hAnsiTheme="minorHAnsi" w:cstheme="minorHAnsi"/>
          <w:iCs/>
          <w:sz w:val="22"/>
          <w:szCs w:val="22"/>
        </w:rPr>
        <w:t xml:space="preserve">Internetový prieskum trhu. </w:t>
      </w:r>
    </w:p>
    <w:p w14:paraId="5A9F83FD" w14:textId="77777777" w:rsidR="00D71A67" w:rsidRDefault="00D71A67" w:rsidP="00D71A67">
      <w:pPr>
        <w:tabs>
          <w:tab w:val="num" w:pos="1852"/>
        </w:tabs>
        <w:spacing w:line="360" w:lineRule="auto"/>
        <w:rPr>
          <w:rFonts w:asciiTheme="minorHAnsi" w:hAnsiTheme="minorHAnsi" w:cstheme="minorHAnsi"/>
          <w:b/>
          <w:iCs/>
          <w:sz w:val="22"/>
          <w:szCs w:val="22"/>
        </w:rPr>
      </w:pPr>
      <w:r>
        <w:rPr>
          <w:rFonts w:asciiTheme="minorHAnsi" w:hAnsiTheme="minorHAnsi" w:cstheme="minorHAnsi"/>
          <w:b/>
          <w:iCs/>
          <w:sz w:val="22"/>
          <w:szCs w:val="22"/>
        </w:rPr>
        <w:t xml:space="preserve">Predpokladaná hodnota zákazky (PHZ): </w:t>
      </w:r>
    </w:p>
    <w:p w14:paraId="55C47018" w14:textId="2260BAFA" w:rsidR="00576BA0" w:rsidRPr="00576BA0" w:rsidRDefault="00D71A67" w:rsidP="00576BA0">
      <w:pPr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F11E9F">
        <w:rPr>
          <w:rFonts w:ascii="Calibri" w:eastAsia="Calibri" w:hAnsi="Calibri"/>
          <w:sz w:val="22"/>
          <w:szCs w:val="22"/>
          <w:lang w:eastAsia="en-US"/>
        </w:rPr>
        <w:t>PHZ bola určená</w:t>
      </w:r>
      <w:r w:rsidR="00FA2A16">
        <w:rPr>
          <w:rFonts w:ascii="Calibri" w:eastAsia="Calibri" w:hAnsi="Calibri"/>
          <w:sz w:val="22"/>
          <w:szCs w:val="22"/>
          <w:lang w:eastAsia="en-US"/>
        </w:rPr>
        <w:t xml:space="preserve"> na základe </w:t>
      </w:r>
      <w:r w:rsidR="00486190">
        <w:rPr>
          <w:rFonts w:ascii="Calibri" w:eastAsia="Calibri" w:hAnsi="Calibri"/>
          <w:sz w:val="22"/>
          <w:szCs w:val="22"/>
          <w:lang w:eastAsia="en-US"/>
        </w:rPr>
        <w:t xml:space="preserve">internetového prieskumu trhu </w:t>
      </w:r>
      <w:r w:rsidR="00FA2A16">
        <w:rPr>
          <w:rFonts w:ascii="Calibri" w:eastAsia="Calibri" w:hAnsi="Calibri"/>
          <w:sz w:val="22"/>
          <w:szCs w:val="22"/>
          <w:lang w:eastAsia="en-US"/>
        </w:rPr>
        <w:t>slu</w:t>
      </w:r>
      <w:r w:rsidR="00881A96">
        <w:rPr>
          <w:rFonts w:ascii="Calibri" w:eastAsia="Calibri" w:hAnsi="Calibri"/>
          <w:sz w:val="22"/>
          <w:szCs w:val="22"/>
          <w:lang w:eastAsia="en-US"/>
        </w:rPr>
        <w:t>ž</w:t>
      </w:r>
      <w:r w:rsidR="00486190">
        <w:rPr>
          <w:rFonts w:ascii="Calibri" w:eastAsia="Calibri" w:hAnsi="Calibri"/>
          <w:sz w:val="22"/>
          <w:szCs w:val="22"/>
          <w:lang w:eastAsia="en-US"/>
        </w:rPr>
        <w:t>ieb analýz pôdy.</w:t>
      </w:r>
      <w:r w:rsidRPr="00576BA0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="00576BA0" w:rsidRPr="00576BA0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14:paraId="6C0D2601" w14:textId="77777777" w:rsidR="00576BA0" w:rsidRPr="00576BA0" w:rsidRDefault="00576BA0" w:rsidP="00576BA0">
      <w:pPr>
        <w:jc w:val="both"/>
        <w:rPr>
          <w:rFonts w:ascii="Calibri" w:eastAsia="Calibri" w:hAnsi="Calibri"/>
          <w:sz w:val="22"/>
          <w:szCs w:val="22"/>
          <w:lang w:eastAsia="en-US"/>
        </w:rPr>
      </w:pPr>
    </w:p>
    <w:p w14:paraId="4F77D3AC" w14:textId="448411E6" w:rsidR="00576BA0" w:rsidRPr="00576BA0" w:rsidRDefault="00881A96" w:rsidP="00576BA0">
      <w:pPr>
        <w:jc w:val="both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t xml:space="preserve">Výška </w:t>
      </w:r>
      <w:r w:rsidR="00486190">
        <w:rPr>
          <w:rFonts w:ascii="Calibri" w:eastAsia="Calibri" w:hAnsi="Calibri"/>
          <w:sz w:val="22"/>
          <w:szCs w:val="22"/>
          <w:lang w:eastAsia="en-US"/>
        </w:rPr>
        <w:t>sumy za analýzy</w:t>
      </w:r>
      <w:r>
        <w:rPr>
          <w:rFonts w:ascii="Calibri" w:eastAsia="Calibri" w:hAnsi="Calibri"/>
          <w:sz w:val="22"/>
          <w:szCs w:val="22"/>
          <w:lang w:eastAsia="en-US"/>
        </w:rPr>
        <w:t xml:space="preserve">: </w:t>
      </w:r>
    </w:p>
    <w:p w14:paraId="272C1BAC" w14:textId="5DE5920D" w:rsidR="00486190" w:rsidRDefault="00486190" w:rsidP="00576BA0">
      <w:pPr>
        <w:pStyle w:val="Odsekzoznamu"/>
        <w:numPr>
          <w:ilvl w:val="0"/>
          <w:numId w:val="12"/>
        </w:numPr>
        <w:jc w:val="both"/>
        <w:rPr>
          <w:rFonts w:ascii="Calibri" w:eastAsia="Calibri" w:hAnsi="Calibri"/>
          <w:sz w:val="22"/>
          <w:szCs w:val="22"/>
          <w:lang w:eastAsia="en-US"/>
        </w:rPr>
      </w:pPr>
      <w:proofErr w:type="spellStart"/>
      <w:r>
        <w:rPr>
          <w:rFonts w:ascii="Calibri" w:eastAsia="Calibri" w:hAnsi="Calibri"/>
          <w:sz w:val="22"/>
          <w:szCs w:val="22"/>
          <w:lang w:eastAsia="en-US"/>
        </w:rPr>
        <w:t>BeCrop</w:t>
      </w:r>
      <w:proofErr w:type="spellEnd"/>
      <w:r>
        <w:rPr>
          <w:rFonts w:ascii="Calibri" w:eastAsia="Calibri" w:hAnsi="Calibri"/>
          <w:sz w:val="22"/>
          <w:szCs w:val="22"/>
          <w:lang w:eastAsia="en-US"/>
        </w:rPr>
        <w:t>: 199,00 bez DPH</w:t>
      </w:r>
    </w:p>
    <w:p w14:paraId="1C447C1C" w14:textId="3E2D0E7A" w:rsidR="00486190" w:rsidRDefault="00486190" w:rsidP="00576BA0">
      <w:pPr>
        <w:pStyle w:val="Odsekzoznamu"/>
        <w:numPr>
          <w:ilvl w:val="0"/>
          <w:numId w:val="12"/>
        </w:numPr>
        <w:jc w:val="both"/>
        <w:rPr>
          <w:rFonts w:ascii="Calibri" w:eastAsia="Calibri" w:hAnsi="Calibri"/>
          <w:sz w:val="22"/>
          <w:szCs w:val="22"/>
          <w:lang w:eastAsia="en-US"/>
        </w:rPr>
      </w:pPr>
      <w:proofErr w:type="spellStart"/>
      <w:r>
        <w:rPr>
          <w:rFonts w:ascii="Calibri" w:eastAsia="Calibri" w:hAnsi="Calibri"/>
          <w:sz w:val="22"/>
          <w:szCs w:val="22"/>
          <w:lang w:eastAsia="en-US"/>
        </w:rPr>
        <w:t>Soil</w:t>
      </w:r>
      <w:proofErr w:type="spellEnd"/>
      <w:r>
        <w:rPr>
          <w:rFonts w:ascii="Calibri" w:eastAsia="Calibri" w:hAnsi="Calibri"/>
          <w:sz w:val="22"/>
          <w:szCs w:val="22"/>
          <w:lang w:eastAsia="en-US"/>
        </w:rPr>
        <w:t xml:space="preserve"> </w:t>
      </w:r>
      <w:proofErr w:type="spellStart"/>
      <w:r>
        <w:rPr>
          <w:rFonts w:ascii="Calibri" w:eastAsia="Calibri" w:hAnsi="Calibri"/>
          <w:sz w:val="22"/>
          <w:szCs w:val="22"/>
          <w:lang w:eastAsia="en-US"/>
        </w:rPr>
        <w:t>Food</w:t>
      </w:r>
      <w:proofErr w:type="spellEnd"/>
      <w:r>
        <w:rPr>
          <w:rFonts w:ascii="Calibri" w:eastAsia="Calibri" w:hAnsi="Calibri"/>
          <w:sz w:val="22"/>
          <w:szCs w:val="22"/>
          <w:lang w:eastAsia="en-US"/>
        </w:rPr>
        <w:t xml:space="preserve"> Web </w:t>
      </w:r>
      <w:proofErr w:type="spellStart"/>
      <w:r>
        <w:rPr>
          <w:rFonts w:ascii="Calibri" w:eastAsia="Calibri" w:hAnsi="Calibri"/>
          <w:sz w:val="22"/>
          <w:szCs w:val="22"/>
          <w:lang w:eastAsia="en-US"/>
        </w:rPr>
        <w:t>Institute</w:t>
      </w:r>
      <w:proofErr w:type="spellEnd"/>
      <w:r>
        <w:rPr>
          <w:rFonts w:ascii="Calibri" w:eastAsia="Calibri" w:hAnsi="Calibri"/>
          <w:sz w:val="22"/>
          <w:szCs w:val="22"/>
          <w:lang w:eastAsia="en-US"/>
        </w:rPr>
        <w:t xml:space="preserve">: </w:t>
      </w:r>
      <w:r w:rsidR="000769D4">
        <w:rPr>
          <w:rFonts w:ascii="Calibri" w:eastAsia="Calibri" w:hAnsi="Calibri"/>
          <w:sz w:val="22"/>
          <w:szCs w:val="22"/>
          <w:lang w:eastAsia="en-US"/>
        </w:rPr>
        <w:t xml:space="preserve">270,00 </w:t>
      </w:r>
      <w:r w:rsidR="000769D4" w:rsidRPr="000769D4">
        <w:rPr>
          <w:rFonts w:ascii="Calibri" w:eastAsia="Calibri" w:hAnsi="Calibri"/>
          <w:sz w:val="22"/>
          <w:szCs w:val="22"/>
          <w:lang w:eastAsia="en-US"/>
        </w:rPr>
        <w:t>$</w:t>
      </w:r>
      <w:r w:rsidR="000769D4">
        <w:rPr>
          <w:rFonts w:ascii="Calibri" w:eastAsia="Calibri" w:hAnsi="Calibri"/>
          <w:sz w:val="22"/>
          <w:szCs w:val="22"/>
          <w:lang w:eastAsia="en-US"/>
        </w:rPr>
        <w:t xml:space="preserve"> = 245,70 Eur bez DPH</w:t>
      </w:r>
    </w:p>
    <w:p w14:paraId="11A0CED1" w14:textId="77777777" w:rsidR="000769D4" w:rsidRDefault="00486190" w:rsidP="000769D4">
      <w:pPr>
        <w:pStyle w:val="Odsekzoznamu"/>
        <w:numPr>
          <w:ilvl w:val="0"/>
          <w:numId w:val="12"/>
        </w:numPr>
        <w:jc w:val="both"/>
        <w:rPr>
          <w:rFonts w:ascii="Calibri" w:eastAsia="Calibri" w:hAnsi="Calibri"/>
          <w:sz w:val="22"/>
          <w:szCs w:val="22"/>
          <w:lang w:eastAsia="en-US"/>
        </w:rPr>
      </w:pPr>
      <w:proofErr w:type="spellStart"/>
      <w:r>
        <w:rPr>
          <w:rFonts w:ascii="Calibri" w:eastAsia="Calibri" w:hAnsi="Calibri"/>
          <w:sz w:val="22"/>
          <w:szCs w:val="22"/>
          <w:lang w:eastAsia="en-US"/>
        </w:rPr>
        <w:t>IgaTechnology</w:t>
      </w:r>
      <w:proofErr w:type="spellEnd"/>
      <w:r>
        <w:rPr>
          <w:rFonts w:ascii="Calibri" w:eastAsia="Calibri" w:hAnsi="Calibri"/>
          <w:sz w:val="22"/>
          <w:szCs w:val="22"/>
          <w:lang w:eastAsia="en-US"/>
        </w:rPr>
        <w:t xml:space="preserve">: </w:t>
      </w:r>
      <w:r w:rsidR="000769D4">
        <w:rPr>
          <w:rFonts w:ascii="Calibri" w:eastAsia="Calibri" w:hAnsi="Calibri"/>
          <w:sz w:val="22"/>
          <w:szCs w:val="22"/>
          <w:lang w:eastAsia="en-US"/>
        </w:rPr>
        <w:t xml:space="preserve">152,00 </w:t>
      </w:r>
      <w:r w:rsidR="000769D4">
        <w:rPr>
          <w:rFonts w:ascii="Calibri" w:eastAsia="Calibri" w:hAnsi="Calibri"/>
          <w:sz w:val="22"/>
          <w:szCs w:val="22"/>
          <w:lang w:eastAsia="en-US"/>
        </w:rPr>
        <w:t>Eur bez DPH</w:t>
      </w:r>
    </w:p>
    <w:p w14:paraId="4300491F" w14:textId="7499B9BF" w:rsidR="00576BA0" w:rsidRPr="00576BA0" w:rsidRDefault="00576BA0" w:rsidP="00486190">
      <w:pPr>
        <w:pStyle w:val="Odsekzoznamu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14:paraId="5977FD29" w14:textId="77777777" w:rsidR="00576BA0" w:rsidRPr="00576BA0" w:rsidRDefault="00576BA0" w:rsidP="00576BA0">
      <w:pPr>
        <w:jc w:val="both"/>
        <w:rPr>
          <w:rFonts w:ascii="Calibri" w:eastAsia="Calibri" w:hAnsi="Calibri"/>
          <w:sz w:val="22"/>
          <w:szCs w:val="22"/>
          <w:lang w:eastAsia="en-US"/>
        </w:rPr>
      </w:pPr>
    </w:p>
    <w:p w14:paraId="6B37FF2F" w14:textId="12D33194" w:rsidR="00576BA0" w:rsidRPr="001F1418" w:rsidRDefault="00576BA0" w:rsidP="00576BA0">
      <w:pPr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576BA0">
        <w:rPr>
          <w:rFonts w:ascii="Calibri" w:eastAsia="Calibri" w:hAnsi="Calibri"/>
          <w:sz w:val="22"/>
          <w:szCs w:val="22"/>
          <w:lang w:eastAsia="en-US"/>
        </w:rPr>
        <w:t xml:space="preserve">PHZ </w:t>
      </w:r>
      <w:r w:rsidR="001F1418">
        <w:rPr>
          <w:rFonts w:ascii="Calibri" w:eastAsia="Calibri" w:hAnsi="Calibri"/>
          <w:sz w:val="22"/>
          <w:szCs w:val="22"/>
          <w:lang w:eastAsia="en-US"/>
        </w:rPr>
        <w:t xml:space="preserve">na analýzu pôdy </w:t>
      </w:r>
      <w:r w:rsidRPr="00576BA0">
        <w:rPr>
          <w:rFonts w:ascii="Calibri" w:eastAsia="Calibri" w:hAnsi="Calibri"/>
          <w:sz w:val="22"/>
          <w:szCs w:val="22"/>
          <w:lang w:eastAsia="en-US"/>
        </w:rPr>
        <w:t xml:space="preserve">= </w:t>
      </w:r>
      <w:r w:rsidR="001F1418">
        <w:rPr>
          <w:rFonts w:ascii="Calibri" w:eastAsia="Calibri" w:hAnsi="Calibri"/>
          <w:sz w:val="22"/>
          <w:szCs w:val="22"/>
          <w:lang w:eastAsia="en-US"/>
        </w:rPr>
        <w:t>(199+245,70+152)/3</w:t>
      </w:r>
      <w:r w:rsidRPr="00576BA0">
        <w:rPr>
          <w:rFonts w:ascii="Calibri" w:eastAsia="Calibri" w:hAnsi="Calibri"/>
          <w:sz w:val="22"/>
          <w:szCs w:val="22"/>
          <w:lang w:eastAsia="en-US"/>
        </w:rPr>
        <w:t xml:space="preserve"> = </w:t>
      </w:r>
      <w:r w:rsidR="001F1418">
        <w:rPr>
          <w:rFonts w:ascii="Calibri" w:eastAsia="Calibri" w:hAnsi="Calibri"/>
          <w:b/>
          <w:bCs/>
          <w:sz w:val="22"/>
          <w:szCs w:val="22"/>
          <w:lang w:eastAsia="en-US"/>
        </w:rPr>
        <w:t>198,90</w:t>
      </w:r>
      <w:r w:rsidRPr="00576BA0">
        <w:rPr>
          <w:rFonts w:ascii="Calibri" w:eastAsia="Calibri" w:hAnsi="Calibri"/>
          <w:b/>
          <w:bCs/>
          <w:sz w:val="22"/>
          <w:szCs w:val="22"/>
          <w:lang w:eastAsia="en-US"/>
        </w:rPr>
        <w:t xml:space="preserve"> EUR</w:t>
      </w:r>
      <w:r w:rsidR="00397CDE">
        <w:rPr>
          <w:rFonts w:ascii="Calibri" w:eastAsia="Calibri" w:hAnsi="Calibri"/>
          <w:b/>
          <w:bCs/>
          <w:sz w:val="22"/>
          <w:szCs w:val="22"/>
          <w:lang w:eastAsia="en-US"/>
        </w:rPr>
        <w:t xml:space="preserve"> </w:t>
      </w:r>
      <w:r w:rsidR="001F1418">
        <w:rPr>
          <w:rFonts w:ascii="Calibri" w:eastAsia="Calibri" w:hAnsi="Calibri"/>
          <w:b/>
          <w:bCs/>
          <w:sz w:val="22"/>
          <w:szCs w:val="22"/>
          <w:lang w:eastAsia="en-US"/>
        </w:rPr>
        <w:t>bez</w:t>
      </w:r>
      <w:r w:rsidR="00397CDE">
        <w:rPr>
          <w:rFonts w:ascii="Calibri" w:eastAsia="Calibri" w:hAnsi="Calibri"/>
          <w:b/>
          <w:bCs/>
          <w:sz w:val="22"/>
          <w:szCs w:val="22"/>
          <w:lang w:eastAsia="en-US"/>
        </w:rPr>
        <w:t> DPH</w:t>
      </w:r>
      <w:r w:rsidR="001F1418">
        <w:rPr>
          <w:rFonts w:ascii="Calibri" w:eastAsia="Calibri" w:hAnsi="Calibri"/>
          <w:b/>
          <w:bCs/>
          <w:sz w:val="22"/>
          <w:szCs w:val="22"/>
          <w:lang w:eastAsia="en-US"/>
        </w:rPr>
        <w:t xml:space="preserve">, </w:t>
      </w:r>
      <w:proofErr w:type="spellStart"/>
      <w:r w:rsidR="001F1418">
        <w:rPr>
          <w:rFonts w:ascii="Calibri" w:eastAsia="Calibri" w:hAnsi="Calibri"/>
          <w:b/>
          <w:bCs/>
          <w:sz w:val="22"/>
          <w:szCs w:val="22"/>
          <w:lang w:eastAsia="en-US"/>
        </w:rPr>
        <w:t>tj</w:t>
      </w:r>
      <w:proofErr w:type="spellEnd"/>
      <w:r w:rsidR="001F1418">
        <w:rPr>
          <w:rFonts w:ascii="Calibri" w:eastAsia="Calibri" w:hAnsi="Calibri"/>
          <w:b/>
          <w:bCs/>
          <w:sz w:val="22"/>
          <w:szCs w:val="22"/>
          <w:lang w:eastAsia="en-US"/>
        </w:rPr>
        <w:t>. 236,68 s DPH</w:t>
      </w:r>
    </w:p>
    <w:p w14:paraId="7394919B" w14:textId="77777777" w:rsidR="00576BA0" w:rsidRPr="00576BA0" w:rsidRDefault="00576BA0" w:rsidP="00576BA0">
      <w:pPr>
        <w:jc w:val="both"/>
        <w:rPr>
          <w:rFonts w:ascii="Calibri" w:eastAsia="Calibri" w:hAnsi="Calibri"/>
          <w:sz w:val="22"/>
          <w:szCs w:val="22"/>
          <w:lang w:eastAsia="en-US"/>
        </w:rPr>
      </w:pPr>
    </w:p>
    <w:p w14:paraId="25A2DF92" w14:textId="0DE36EAB" w:rsidR="00576BA0" w:rsidRPr="00576BA0" w:rsidRDefault="00576BA0" w:rsidP="00576BA0">
      <w:pPr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F11E9F">
        <w:rPr>
          <w:rFonts w:asciiTheme="minorHAnsi" w:hAnsiTheme="minorHAnsi" w:cstheme="minorHAnsi"/>
          <w:bCs/>
          <w:sz w:val="22"/>
          <w:szCs w:val="22"/>
        </w:rPr>
        <w:t xml:space="preserve">Verejný obstarávateľ v súlade s vyššie uvedeným stanovil </w:t>
      </w:r>
      <w:r w:rsidRPr="00F11E9F">
        <w:rPr>
          <w:rFonts w:asciiTheme="minorHAnsi" w:hAnsiTheme="minorHAnsi" w:cstheme="minorHAnsi"/>
          <w:b/>
          <w:bCs/>
          <w:sz w:val="22"/>
          <w:szCs w:val="22"/>
        </w:rPr>
        <w:t>p</w:t>
      </w:r>
      <w:r w:rsidRPr="00F11E9F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redpokladanú hodnotu zákazky vo výške </w:t>
      </w:r>
      <w:r w:rsidRPr="00576BA0">
        <w:rPr>
          <w:rFonts w:ascii="Calibri" w:eastAsia="Calibri" w:hAnsi="Calibri"/>
          <w:sz w:val="22"/>
          <w:szCs w:val="22"/>
          <w:lang w:eastAsia="en-US"/>
        </w:rPr>
        <w:t xml:space="preserve">= </w:t>
      </w:r>
      <w:r w:rsidR="001F1418">
        <w:rPr>
          <w:rFonts w:ascii="Calibri" w:eastAsia="Calibri" w:hAnsi="Calibri"/>
          <w:b/>
          <w:bCs/>
          <w:sz w:val="22"/>
          <w:szCs w:val="22"/>
          <w:lang w:eastAsia="en-US"/>
        </w:rPr>
        <w:t>236,68</w:t>
      </w:r>
      <w:r w:rsidRPr="00576BA0">
        <w:rPr>
          <w:rFonts w:ascii="Calibri" w:eastAsia="Calibri" w:hAnsi="Calibri"/>
          <w:b/>
          <w:bCs/>
          <w:sz w:val="22"/>
          <w:szCs w:val="22"/>
          <w:lang w:eastAsia="en-US"/>
        </w:rPr>
        <w:t xml:space="preserve"> EUR</w:t>
      </w:r>
      <w:r w:rsidR="001F1418">
        <w:rPr>
          <w:rFonts w:ascii="Calibri" w:eastAsia="Calibri" w:hAnsi="Calibri"/>
          <w:b/>
          <w:bCs/>
          <w:sz w:val="22"/>
          <w:szCs w:val="22"/>
          <w:lang w:eastAsia="en-US"/>
        </w:rPr>
        <w:t xml:space="preserve"> s DPH</w:t>
      </w:r>
      <w:r w:rsidRPr="00576BA0">
        <w:rPr>
          <w:rFonts w:ascii="Calibri" w:eastAsia="Calibri" w:hAnsi="Calibri"/>
          <w:b/>
          <w:bCs/>
          <w:sz w:val="22"/>
          <w:szCs w:val="22"/>
          <w:lang w:eastAsia="en-US"/>
        </w:rPr>
        <w:t>.</w:t>
      </w:r>
      <w:r w:rsidRPr="00576BA0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14:paraId="7435CF14" w14:textId="77777777" w:rsidR="00EB276A" w:rsidRDefault="00EB276A" w:rsidP="00EB276A">
      <w:pPr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13A51649" w14:textId="6BCEF3AE" w:rsidR="00AD53F4" w:rsidRPr="00AD53F4" w:rsidRDefault="00AD53F4" w:rsidP="00AD53F4">
      <w:pPr>
        <w:rPr>
          <w:rFonts w:ascii="Calibri" w:eastAsia="Calibri" w:hAnsi="Calibri"/>
          <w:sz w:val="22"/>
          <w:szCs w:val="22"/>
          <w:lang w:eastAsia="en-US"/>
        </w:rPr>
      </w:pPr>
      <w:r w:rsidRPr="00AD53F4">
        <w:rPr>
          <w:rFonts w:ascii="Calibri" w:eastAsia="Calibri" w:hAnsi="Calibri"/>
          <w:sz w:val="22"/>
          <w:szCs w:val="22"/>
          <w:lang w:eastAsia="en-US"/>
        </w:rPr>
        <w:t xml:space="preserve">V Nitre, dňa </w:t>
      </w:r>
      <w:r w:rsidR="001F1418">
        <w:rPr>
          <w:rFonts w:ascii="Calibri" w:eastAsia="Calibri" w:hAnsi="Calibri"/>
          <w:sz w:val="22"/>
          <w:szCs w:val="22"/>
          <w:lang w:eastAsia="en-US"/>
        </w:rPr>
        <w:t>31</w:t>
      </w:r>
      <w:r w:rsidR="00E71A4C">
        <w:rPr>
          <w:rFonts w:ascii="Calibri" w:eastAsia="Calibri" w:hAnsi="Calibri"/>
          <w:sz w:val="22"/>
          <w:szCs w:val="22"/>
          <w:lang w:eastAsia="en-US"/>
        </w:rPr>
        <w:t>.</w:t>
      </w:r>
      <w:r w:rsidR="00683E0F">
        <w:rPr>
          <w:rFonts w:ascii="Calibri" w:eastAsia="Calibri" w:hAnsi="Calibri"/>
          <w:sz w:val="22"/>
          <w:szCs w:val="22"/>
          <w:lang w:eastAsia="en-US"/>
        </w:rPr>
        <w:t>7</w:t>
      </w:r>
      <w:r w:rsidR="00E71A4C">
        <w:rPr>
          <w:rFonts w:ascii="Calibri" w:eastAsia="Calibri" w:hAnsi="Calibri"/>
          <w:sz w:val="22"/>
          <w:szCs w:val="22"/>
          <w:lang w:eastAsia="en-US"/>
        </w:rPr>
        <w:t>.2023</w:t>
      </w:r>
    </w:p>
    <w:p w14:paraId="65280242" w14:textId="6D2BC1CB" w:rsidR="00AD53F4" w:rsidRPr="00AD53F4" w:rsidRDefault="45508086" w:rsidP="00AD53F4">
      <w:pPr>
        <w:rPr>
          <w:rFonts w:ascii="Calibri" w:eastAsia="Calibri" w:hAnsi="Calibri"/>
          <w:sz w:val="24"/>
          <w:szCs w:val="24"/>
          <w:lang w:eastAsia="en-US"/>
        </w:rPr>
      </w:pPr>
      <w:r w:rsidRPr="45508086">
        <w:rPr>
          <w:rFonts w:ascii="Calibri" w:eastAsia="Calibri" w:hAnsi="Calibri"/>
          <w:sz w:val="24"/>
          <w:szCs w:val="24"/>
          <w:lang w:eastAsia="en-US"/>
        </w:rPr>
        <w:t xml:space="preserve">Vypracoval: Ing. Jakub Pagáč, PhD. </w:t>
      </w:r>
    </w:p>
    <w:p w14:paraId="526D77B6" w14:textId="58D1AB23" w:rsidR="00D51576" w:rsidRDefault="00D51576" w:rsidP="00AD53F4">
      <w:pPr>
        <w:tabs>
          <w:tab w:val="left" w:pos="567"/>
          <w:tab w:val="left" w:pos="3119"/>
          <w:tab w:val="left" w:pos="5387"/>
        </w:tabs>
        <w:rPr>
          <w:rFonts w:asciiTheme="minorHAnsi" w:hAnsiTheme="minorHAnsi" w:cstheme="minorHAnsi"/>
          <w:sz w:val="22"/>
          <w:szCs w:val="22"/>
        </w:rPr>
      </w:pPr>
    </w:p>
    <w:p w14:paraId="2AC23A5A" w14:textId="77777777" w:rsidR="00576BA0" w:rsidRDefault="00576BA0" w:rsidP="00576BA0"/>
    <w:p w14:paraId="784558A5" w14:textId="3819F6D1" w:rsidR="00576BA0" w:rsidRDefault="00576BA0" w:rsidP="00576BA0"/>
    <w:p w14:paraId="1766BCDC" w14:textId="571E93A7" w:rsidR="00576BA0" w:rsidRDefault="00576BA0" w:rsidP="00576BA0"/>
    <w:p w14:paraId="5B6814C5" w14:textId="77777777" w:rsidR="00576BA0" w:rsidRDefault="00576BA0" w:rsidP="00576BA0"/>
    <w:p w14:paraId="42F1A308" w14:textId="77777777" w:rsidR="00576BA0" w:rsidRDefault="00576BA0" w:rsidP="00576BA0"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5A66D146" wp14:editId="35775341">
                <wp:simplePos x="0" y="0"/>
                <wp:positionH relativeFrom="column">
                  <wp:posOffset>3117519</wp:posOffset>
                </wp:positionH>
                <wp:positionV relativeFrom="paragraph">
                  <wp:posOffset>3460370</wp:posOffset>
                </wp:positionV>
                <wp:extent cx="668880" cy="288360"/>
                <wp:effectExtent l="50800" t="50800" r="67945" b="54610"/>
                <wp:wrapNone/>
                <wp:docPr id="4" name="Písanie rukou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668880" cy="288360"/>
                      </w14:xfrm>
                    </w14:contentPart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21CFA695">
              <v:shapetype id="_x0000_t75" coordsize="21600,21600" filled="f" stroked="f" o:spt="75" o:preferrelative="t" path="m@4@5l@4@11@9@11@9@5xe" w14:anchorId="6EC517F1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ísanie rukou 4" style="position:absolute;margin-left:244.05pt;margin-top:271.05pt;width:55.45pt;height:2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">
                <v:imagedata o:title="" r:id="rId12"/>
              </v:shape>
            </w:pict>
          </mc:Fallback>
        </mc:AlternateContent>
      </w:r>
    </w:p>
    <w:p w14:paraId="4B083F19" w14:textId="4B1364CE" w:rsidR="00576BA0" w:rsidRDefault="00576BA0" w:rsidP="00576BA0"/>
    <w:p w14:paraId="16699014" w14:textId="69B1ADD1" w:rsidR="00576BA0" w:rsidRDefault="001F1418" w:rsidP="00576BA0">
      <w:r>
        <w:rPr>
          <w:noProof/>
        </w:rPr>
        <w:drawing>
          <wp:inline distT="0" distB="0" distL="0" distR="0" wp14:anchorId="60660879" wp14:editId="24F9DAC8">
            <wp:extent cx="5759450" cy="3021330"/>
            <wp:effectExtent l="0" t="0" r="0" b="7620"/>
            <wp:docPr id="53018305" name="Obrázok 1" descr="Obrázok, na ktorom je text, softvér, webová stránka, webová lokalit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18305" name="Obrázok 1" descr="Obrázok, na ktorom je text, softvér, webová stránka, webová lokalita&#10;&#10;Automaticky generovaný popis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2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91B9E" w14:textId="77777777" w:rsidR="00576BA0" w:rsidRDefault="00576BA0" w:rsidP="00576BA0"/>
    <w:p w14:paraId="403559C2" w14:textId="77777777" w:rsidR="00576BA0" w:rsidRDefault="00576BA0" w:rsidP="00576BA0"/>
    <w:p w14:paraId="62176D84" w14:textId="4061B6BA" w:rsidR="00F11E9F" w:rsidRDefault="001F1418" w:rsidP="00AD53F4">
      <w:pPr>
        <w:tabs>
          <w:tab w:val="left" w:pos="567"/>
          <w:tab w:val="left" w:pos="3119"/>
          <w:tab w:val="left" w:pos="5387"/>
        </w:tabs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7FABD575" wp14:editId="0ABFFA44">
            <wp:extent cx="5759450" cy="3212465"/>
            <wp:effectExtent l="0" t="0" r="0" b="6985"/>
            <wp:docPr id="1123488415" name="Obrázok 1" descr="Obrázok, na ktorom je text, snímka obrazovky, softvér, multimediálny softvér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488415" name="Obrázok 1" descr="Obrázok, na ktorom je text, snímka obrazovky, softvér, multimediálny softvér&#10;&#10;Automaticky generovaný popis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1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0FEDD" w14:textId="77777777" w:rsidR="001F1418" w:rsidRDefault="001F1418" w:rsidP="00AD53F4">
      <w:pPr>
        <w:tabs>
          <w:tab w:val="left" w:pos="567"/>
          <w:tab w:val="left" w:pos="3119"/>
          <w:tab w:val="left" w:pos="5387"/>
        </w:tabs>
        <w:rPr>
          <w:rFonts w:asciiTheme="minorHAnsi" w:hAnsiTheme="minorHAnsi" w:cstheme="minorHAnsi"/>
          <w:sz w:val="22"/>
          <w:szCs w:val="22"/>
        </w:rPr>
      </w:pPr>
    </w:p>
    <w:p w14:paraId="388F77BA" w14:textId="77777777" w:rsidR="001F1418" w:rsidRDefault="001F1418" w:rsidP="00AD53F4">
      <w:pPr>
        <w:tabs>
          <w:tab w:val="left" w:pos="567"/>
          <w:tab w:val="left" w:pos="3119"/>
          <w:tab w:val="left" w:pos="5387"/>
        </w:tabs>
        <w:rPr>
          <w:rFonts w:asciiTheme="minorHAnsi" w:hAnsiTheme="minorHAnsi" w:cstheme="minorHAnsi"/>
          <w:sz w:val="22"/>
          <w:szCs w:val="22"/>
        </w:rPr>
      </w:pPr>
    </w:p>
    <w:p w14:paraId="1D74C908" w14:textId="77777777" w:rsidR="001F1418" w:rsidRDefault="001F1418" w:rsidP="00AD53F4">
      <w:pPr>
        <w:tabs>
          <w:tab w:val="left" w:pos="567"/>
          <w:tab w:val="left" w:pos="3119"/>
          <w:tab w:val="left" w:pos="5387"/>
        </w:tabs>
        <w:rPr>
          <w:rFonts w:asciiTheme="minorHAnsi" w:hAnsiTheme="minorHAnsi" w:cstheme="minorHAnsi"/>
          <w:sz w:val="22"/>
          <w:szCs w:val="22"/>
        </w:rPr>
      </w:pPr>
    </w:p>
    <w:p w14:paraId="5242BF2A" w14:textId="49E5ED3B" w:rsidR="001F1418" w:rsidRPr="007F0F96" w:rsidRDefault="001F1418" w:rsidP="00AD53F4">
      <w:pPr>
        <w:tabs>
          <w:tab w:val="left" w:pos="567"/>
          <w:tab w:val="left" w:pos="3119"/>
          <w:tab w:val="left" w:pos="5387"/>
        </w:tabs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14CADD9B" wp14:editId="019FC8D3">
            <wp:extent cx="5759450" cy="3201670"/>
            <wp:effectExtent l="0" t="0" r="0" b="0"/>
            <wp:docPr id="1670118955" name="Obrázok 1" descr="Obrázok, na ktorom je text, snímka obrazovky, softvér, webová stránk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118955" name="Obrázok 1" descr="Obrázok, na ktorom je text, snímka obrazovky, softvér, webová stránka&#10;&#10;Automaticky generovaný popis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0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1418" w:rsidRPr="007F0F96" w:rsidSect="00AD39C6">
      <w:headerReference w:type="default" r:id="rId16"/>
      <w:footerReference w:type="default" r:id="rId17"/>
      <w:pgSz w:w="11906" w:h="16838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4FF257" w14:textId="77777777" w:rsidR="00674359" w:rsidRDefault="00674359" w:rsidP="009C7016">
      <w:r>
        <w:separator/>
      </w:r>
    </w:p>
  </w:endnote>
  <w:endnote w:type="continuationSeparator" w:id="0">
    <w:p w14:paraId="45EDBA66" w14:textId="77777777" w:rsidR="00674359" w:rsidRDefault="00674359" w:rsidP="009C70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85441" w14:textId="77777777" w:rsidR="009C7016" w:rsidRDefault="00EA6AE0">
    <w:pPr>
      <w:pStyle w:val="Pta"/>
      <w:jc w:val="center"/>
    </w:pPr>
    <w:r>
      <w:rPr>
        <w:b/>
        <w:bCs/>
        <w:sz w:val="24"/>
        <w:szCs w:val="24"/>
      </w:rPr>
      <w:fldChar w:fldCharType="begin"/>
    </w:r>
    <w:r w:rsidR="009C7016"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523AA3">
      <w:rPr>
        <w:b/>
        <w:bCs/>
        <w:noProof/>
      </w:rPr>
      <w:t>2</w:t>
    </w:r>
    <w:r>
      <w:rPr>
        <w:b/>
        <w:bCs/>
        <w:sz w:val="24"/>
        <w:szCs w:val="24"/>
      </w:rPr>
      <w:fldChar w:fldCharType="end"/>
    </w:r>
    <w:r w:rsidR="009C7016">
      <w:rPr>
        <w:b/>
        <w:bCs/>
        <w:sz w:val="24"/>
        <w:szCs w:val="24"/>
      </w:rPr>
      <w:t>/</w:t>
    </w:r>
    <w:r w:rsidR="009C7016">
      <w:t xml:space="preserve"> </w:t>
    </w:r>
    <w:r>
      <w:rPr>
        <w:b/>
        <w:bCs/>
        <w:sz w:val="24"/>
        <w:szCs w:val="24"/>
      </w:rPr>
      <w:fldChar w:fldCharType="begin"/>
    </w:r>
    <w:r w:rsidR="009C7016"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523AA3">
      <w:rPr>
        <w:b/>
        <w:bCs/>
        <w:noProof/>
      </w:rPr>
      <w:t>2</w:t>
    </w:r>
    <w:r>
      <w:rPr>
        <w:b/>
        <w:bCs/>
        <w:sz w:val="24"/>
        <w:szCs w:val="24"/>
      </w:rPr>
      <w:fldChar w:fldCharType="end"/>
    </w:r>
  </w:p>
  <w:p w14:paraId="18651563" w14:textId="77777777" w:rsidR="009C7016" w:rsidRDefault="009C7016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9E283C" w14:textId="77777777" w:rsidR="00674359" w:rsidRDefault="00674359" w:rsidP="009C7016">
      <w:r>
        <w:separator/>
      </w:r>
    </w:p>
  </w:footnote>
  <w:footnote w:type="continuationSeparator" w:id="0">
    <w:p w14:paraId="710F3B5E" w14:textId="77777777" w:rsidR="00674359" w:rsidRDefault="00674359" w:rsidP="009C70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78D07" w14:textId="46060E56" w:rsidR="00E84D3D" w:rsidRPr="00E84D3D" w:rsidRDefault="00E84D3D" w:rsidP="00E84D3D">
    <w:pPr>
      <w:pStyle w:val="Hlavika"/>
      <w:jc w:val="right"/>
      <w:rPr>
        <w:rFonts w:asciiTheme="minorHAnsi" w:hAnsiTheme="minorHAnsi" w:cstheme="minorHAns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704A5"/>
    <w:multiLevelType w:val="multilevel"/>
    <w:tmpl w:val="E2AED734"/>
    <w:lvl w:ilvl="0">
      <w:start w:val="1"/>
      <w:numFmt w:val="decimal"/>
      <w:lvlText w:val="(%1)"/>
      <w:lvlJc w:val="left"/>
      <w:pPr>
        <w:tabs>
          <w:tab w:val="num" w:pos="360"/>
        </w:tabs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3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1077"/>
        </w:tabs>
        <w:ind w:left="1077" w:hanging="357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160"/>
      </w:pPr>
      <w:rPr>
        <w:rFonts w:cs="Times New Roman" w:hint="default"/>
      </w:rPr>
    </w:lvl>
    <w:lvl w:ilvl="4">
      <w:start w:val="1"/>
      <w:numFmt w:val="decimal"/>
      <w:pStyle w:val="Nadpis5"/>
      <w:lvlText w:val="(%5)"/>
      <w:lvlJc w:val="left"/>
      <w:pPr>
        <w:tabs>
          <w:tab w:val="num" w:pos="3240"/>
        </w:tabs>
        <w:ind w:left="2880"/>
      </w:pPr>
      <w:rPr>
        <w:rFonts w:cs="Times New Roman" w:hint="default"/>
      </w:rPr>
    </w:lvl>
    <w:lvl w:ilvl="5">
      <w:start w:val="1"/>
      <w:numFmt w:val="lowerLetter"/>
      <w:pStyle w:val="Nadpis6"/>
      <w:lvlText w:val="(%6)"/>
      <w:lvlJc w:val="left"/>
      <w:pPr>
        <w:tabs>
          <w:tab w:val="num" w:pos="3960"/>
        </w:tabs>
        <w:ind w:left="3600"/>
      </w:pPr>
      <w:rPr>
        <w:rFonts w:cs="Times New Roman" w:hint="default"/>
      </w:rPr>
    </w:lvl>
    <w:lvl w:ilvl="6">
      <w:start w:val="1"/>
      <w:numFmt w:val="lowerRoman"/>
      <w:pStyle w:val="Nadpis7"/>
      <w:lvlText w:val="(%7)"/>
      <w:lvlJc w:val="left"/>
      <w:pPr>
        <w:tabs>
          <w:tab w:val="num" w:pos="4680"/>
        </w:tabs>
        <w:ind w:left="4320"/>
      </w:pPr>
      <w:rPr>
        <w:rFonts w:cs="Times New Roman" w:hint="default"/>
      </w:rPr>
    </w:lvl>
    <w:lvl w:ilvl="7">
      <w:start w:val="1"/>
      <w:numFmt w:val="lowerLetter"/>
      <w:pStyle w:val="Nadpis8"/>
      <w:lvlText w:val="(%8)"/>
      <w:lvlJc w:val="left"/>
      <w:pPr>
        <w:tabs>
          <w:tab w:val="num" w:pos="5400"/>
        </w:tabs>
        <w:ind w:left="5040"/>
      </w:pPr>
      <w:rPr>
        <w:rFonts w:cs="Times New Roman" w:hint="default"/>
      </w:rPr>
    </w:lvl>
    <w:lvl w:ilvl="8">
      <w:start w:val="1"/>
      <w:numFmt w:val="lowerRoman"/>
      <w:pStyle w:val="Nadpis9"/>
      <w:lvlText w:val="(%9)"/>
      <w:lvlJc w:val="left"/>
      <w:pPr>
        <w:tabs>
          <w:tab w:val="num" w:pos="6120"/>
        </w:tabs>
        <w:ind w:left="5760"/>
      </w:pPr>
      <w:rPr>
        <w:rFonts w:cs="Times New Roman" w:hint="default"/>
      </w:rPr>
    </w:lvl>
  </w:abstractNum>
  <w:abstractNum w:abstractNumId="1" w15:restartNumberingAfterBreak="0">
    <w:nsid w:val="09315577"/>
    <w:multiLevelType w:val="multilevel"/>
    <w:tmpl w:val="E012B88A"/>
    <w:lvl w:ilvl="0">
      <w:start w:val="14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A7E2E67"/>
    <w:multiLevelType w:val="multilevel"/>
    <w:tmpl w:val="E870D7CA"/>
    <w:lvl w:ilvl="0">
      <w:start w:val="1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BE334A4"/>
    <w:multiLevelType w:val="hybridMultilevel"/>
    <w:tmpl w:val="94B6AA2A"/>
    <w:lvl w:ilvl="0" w:tplc="82E06386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E071A4"/>
    <w:multiLevelType w:val="hybridMultilevel"/>
    <w:tmpl w:val="66647E84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78C12CC"/>
    <w:multiLevelType w:val="multilevel"/>
    <w:tmpl w:val="8730B90A"/>
    <w:lvl w:ilvl="0">
      <w:start w:val="1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6" w15:restartNumberingAfterBreak="0">
    <w:nsid w:val="208A7B88"/>
    <w:multiLevelType w:val="singleLevel"/>
    <w:tmpl w:val="BE568B9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7" w15:restartNumberingAfterBreak="0">
    <w:nsid w:val="3BEB65AC"/>
    <w:multiLevelType w:val="hybridMultilevel"/>
    <w:tmpl w:val="A0903EA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4959F5"/>
    <w:multiLevelType w:val="hybridMultilevel"/>
    <w:tmpl w:val="AF049FDA"/>
    <w:lvl w:ilvl="0" w:tplc="FFFFFFFF">
      <w:start w:val="3"/>
      <w:numFmt w:val="decimal"/>
      <w:lvlText w:val="%1."/>
      <w:lvlJc w:val="left"/>
      <w:pPr>
        <w:tabs>
          <w:tab w:val="num" w:pos="1406"/>
        </w:tabs>
        <w:ind w:left="1406" w:hanging="840"/>
      </w:pPr>
    </w:lvl>
    <w:lvl w:ilvl="1" w:tplc="5984A934">
      <w:start w:val="7"/>
      <w:numFmt w:val="bullet"/>
      <w:lvlText w:val="–"/>
      <w:lvlJc w:val="left"/>
      <w:pPr>
        <w:tabs>
          <w:tab w:val="num" w:pos="1646"/>
        </w:tabs>
        <w:ind w:left="1646" w:hanging="360"/>
      </w:pPr>
      <w:rPr>
        <w:rFonts w:ascii="Times New Roman" w:eastAsia="Times New Roman" w:hAnsi="Times New Roman" w:cs="Times New Roman" w:hint="default"/>
      </w:rPr>
    </w:lvl>
    <w:lvl w:ilvl="2" w:tplc="041B0005">
      <w:start w:val="1"/>
      <w:numFmt w:val="bullet"/>
      <w:lvlText w:val=""/>
      <w:lvlJc w:val="left"/>
      <w:pPr>
        <w:tabs>
          <w:tab w:val="num" w:pos="2546"/>
        </w:tabs>
        <w:ind w:left="2546" w:hanging="360"/>
      </w:pPr>
      <w:rPr>
        <w:rFonts w:ascii="Wingdings" w:hAnsi="Wingdings" w:hint="default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16E071E"/>
    <w:multiLevelType w:val="hybridMultilevel"/>
    <w:tmpl w:val="52305FE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FC27BF"/>
    <w:multiLevelType w:val="hybridMultilevel"/>
    <w:tmpl w:val="148CA20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402089"/>
    <w:multiLevelType w:val="hybridMultilevel"/>
    <w:tmpl w:val="C7B2B0BE"/>
    <w:lvl w:ilvl="0" w:tplc="B4EAFEEC">
      <w:start w:val="1"/>
      <w:numFmt w:val="lowerLetter"/>
      <w:lvlText w:val="%1)"/>
      <w:lvlJc w:val="left"/>
      <w:pPr>
        <w:tabs>
          <w:tab w:val="num" w:pos="717"/>
        </w:tabs>
        <w:ind w:left="717" w:hanging="360"/>
      </w:pPr>
    </w:lvl>
    <w:lvl w:ilvl="1" w:tplc="B4080F4C">
      <w:start w:val="1"/>
      <w:numFmt w:val="lowerLetter"/>
      <w:lvlText w:val="%2)"/>
      <w:lvlJc w:val="left"/>
      <w:pPr>
        <w:tabs>
          <w:tab w:val="num" w:pos="1437"/>
        </w:tabs>
        <w:ind w:left="1437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1B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82098149">
    <w:abstractNumId w:val="6"/>
  </w:num>
  <w:num w:numId="2" w16cid:durableId="447698781">
    <w:abstractNumId w:val="4"/>
  </w:num>
  <w:num w:numId="3" w16cid:durableId="1154103089">
    <w:abstractNumId w:val="0"/>
  </w:num>
  <w:num w:numId="4" w16cid:durableId="1484153427">
    <w:abstractNumId w:val="8"/>
  </w:num>
  <w:num w:numId="5" w16cid:durableId="342821125">
    <w:abstractNumId w:val="11"/>
  </w:num>
  <w:num w:numId="6" w16cid:durableId="877669719">
    <w:abstractNumId w:val="7"/>
  </w:num>
  <w:num w:numId="7" w16cid:durableId="746344516">
    <w:abstractNumId w:val="5"/>
  </w:num>
  <w:num w:numId="8" w16cid:durableId="1603757129">
    <w:abstractNumId w:val="1"/>
  </w:num>
  <w:num w:numId="9" w16cid:durableId="1568031145">
    <w:abstractNumId w:val="2"/>
  </w:num>
  <w:num w:numId="10" w16cid:durableId="2049840847">
    <w:abstractNumId w:val="3"/>
  </w:num>
  <w:num w:numId="11" w16cid:durableId="498620318">
    <w:abstractNumId w:val="10"/>
  </w:num>
  <w:num w:numId="12" w16cid:durableId="11307064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1EF1"/>
    <w:rsid w:val="000026A4"/>
    <w:rsid w:val="00014A97"/>
    <w:rsid w:val="00026F83"/>
    <w:rsid w:val="000416D9"/>
    <w:rsid w:val="00045D8F"/>
    <w:rsid w:val="00050376"/>
    <w:rsid w:val="000646F3"/>
    <w:rsid w:val="000763CD"/>
    <w:rsid w:val="000769D4"/>
    <w:rsid w:val="00097273"/>
    <w:rsid w:val="000A0DB6"/>
    <w:rsid w:val="000B7D38"/>
    <w:rsid w:val="000C6094"/>
    <w:rsid w:val="000C62D3"/>
    <w:rsid w:val="000E0CEE"/>
    <w:rsid w:val="000E161E"/>
    <w:rsid w:val="00101AF9"/>
    <w:rsid w:val="0010783B"/>
    <w:rsid w:val="00116B1D"/>
    <w:rsid w:val="00150BDD"/>
    <w:rsid w:val="00177205"/>
    <w:rsid w:val="001936CA"/>
    <w:rsid w:val="001A64A2"/>
    <w:rsid w:val="001B4719"/>
    <w:rsid w:val="001C35E1"/>
    <w:rsid w:val="001D0F60"/>
    <w:rsid w:val="001E2489"/>
    <w:rsid w:val="001E7A6E"/>
    <w:rsid w:val="001F1418"/>
    <w:rsid w:val="002131DC"/>
    <w:rsid w:val="002276B3"/>
    <w:rsid w:val="00233F76"/>
    <w:rsid w:val="00241052"/>
    <w:rsid w:val="00244A62"/>
    <w:rsid w:val="002639FC"/>
    <w:rsid w:val="00274A43"/>
    <w:rsid w:val="00277BC8"/>
    <w:rsid w:val="00286384"/>
    <w:rsid w:val="00286908"/>
    <w:rsid w:val="00293F62"/>
    <w:rsid w:val="002A114C"/>
    <w:rsid w:val="002A6E8C"/>
    <w:rsid w:val="002D5691"/>
    <w:rsid w:val="002D6345"/>
    <w:rsid w:val="002E3F3F"/>
    <w:rsid w:val="00310E36"/>
    <w:rsid w:val="00316DC2"/>
    <w:rsid w:val="003201AC"/>
    <w:rsid w:val="00324EE1"/>
    <w:rsid w:val="003442F7"/>
    <w:rsid w:val="00351B89"/>
    <w:rsid w:val="00354CA1"/>
    <w:rsid w:val="00360F7F"/>
    <w:rsid w:val="00385772"/>
    <w:rsid w:val="00397CDE"/>
    <w:rsid w:val="003A46D7"/>
    <w:rsid w:val="003B1B1E"/>
    <w:rsid w:val="003C2806"/>
    <w:rsid w:val="003D3DA9"/>
    <w:rsid w:val="003D5292"/>
    <w:rsid w:val="003E0A1F"/>
    <w:rsid w:val="0040122C"/>
    <w:rsid w:val="004077F3"/>
    <w:rsid w:val="004644A0"/>
    <w:rsid w:val="00467383"/>
    <w:rsid w:val="00467B6F"/>
    <w:rsid w:val="00486190"/>
    <w:rsid w:val="00494EF8"/>
    <w:rsid w:val="00496379"/>
    <w:rsid w:val="004963D2"/>
    <w:rsid w:val="004B481B"/>
    <w:rsid w:val="004C0D52"/>
    <w:rsid w:val="004C1AAD"/>
    <w:rsid w:val="004C48D9"/>
    <w:rsid w:val="004D1C03"/>
    <w:rsid w:val="004F4197"/>
    <w:rsid w:val="004F6D02"/>
    <w:rsid w:val="005173EF"/>
    <w:rsid w:val="00523AA3"/>
    <w:rsid w:val="0054191F"/>
    <w:rsid w:val="00556FEF"/>
    <w:rsid w:val="00561BA9"/>
    <w:rsid w:val="00571543"/>
    <w:rsid w:val="00576BA0"/>
    <w:rsid w:val="005943EA"/>
    <w:rsid w:val="005B675F"/>
    <w:rsid w:val="005C16BA"/>
    <w:rsid w:val="005E416B"/>
    <w:rsid w:val="005F5A44"/>
    <w:rsid w:val="005F7C19"/>
    <w:rsid w:val="00606EBA"/>
    <w:rsid w:val="00620A57"/>
    <w:rsid w:val="00625FB3"/>
    <w:rsid w:val="006324CE"/>
    <w:rsid w:val="00641103"/>
    <w:rsid w:val="006439B0"/>
    <w:rsid w:val="00660C3F"/>
    <w:rsid w:val="00662428"/>
    <w:rsid w:val="00674359"/>
    <w:rsid w:val="006749B3"/>
    <w:rsid w:val="00683E0F"/>
    <w:rsid w:val="00693DC4"/>
    <w:rsid w:val="006A7290"/>
    <w:rsid w:val="006B0ECB"/>
    <w:rsid w:val="006B56C0"/>
    <w:rsid w:val="006F2E5D"/>
    <w:rsid w:val="006F4683"/>
    <w:rsid w:val="00725601"/>
    <w:rsid w:val="00741C05"/>
    <w:rsid w:val="00742FF7"/>
    <w:rsid w:val="00760DAC"/>
    <w:rsid w:val="00764AD6"/>
    <w:rsid w:val="007758F7"/>
    <w:rsid w:val="007807C9"/>
    <w:rsid w:val="00781B22"/>
    <w:rsid w:val="00791B8E"/>
    <w:rsid w:val="007B5A57"/>
    <w:rsid w:val="007C1EF1"/>
    <w:rsid w:val="007C4EF9"/>
    <w:rsid w:val="007D17CC"/>
    <w:rsid w:val="007D64CE"/>
    <w:rsid w:val="007E479A"/>
    <w:rsid w:val="007F0F96"/>
    <w:rsid w:val="00802383"/>
    <w:rsid w:val="00810398"/>
    <w:rsid w:val="008123AD"/>
    <w:rsid w:val="00824ECC"/>
    <w:rsid w:val="00837993"/>
    <w:rsid w:val="00853592"/>
    <w:rsid w:val="00862E3C"/>
    <w:rsid w:val="00864A5E"/>
    <w:rsid w:val="008724C6"/>
    <w:rsid w:val="00881A96"/>
    <w:rsid w:val="008929E4"/>
    <w:rsid w:val="00892FC4"/>
    <w:rsid w:val="008A622B"/>
    <w:rsid w:val="008B0D83"/>
    <w:rsid w:val="008B2C29"/>
    <w:rsid w:val="008C365E"/>
    <w:rsid w:val="008C70CE"/>
    <w:rsid w:val="008F3F60"/>
    <w:rsid w:val="008F5879"/>
    <w:rsid w:val="0090066F"/>
    <w:rsid w:val="00913438"/>
    <w:rsid w:val="00940172"/>
    <w:rsid w:val="00976E72"/>
    <w:rsid w:val="0098453B"/>
    <w:rsid w:val="0099567A"/>
    <w:rsid w:val="0099663E"/>
    <w:rsid w:val="009A1567"/>
    <w:rsid w:val="009A2351"/>
    <w:rsid w:val="009A6586"/>
    <w:rsid w:val="009C7016"/>
    <w:rsid w:val="009E1DB4"/>
    <w:rsid w:val="009E72C2"/>
    <w:rsid w:val="009F4B12"/>
    <w:rsid w:val="009F55F7"/>
    <w:rsid w:val="00A2046B"/>
    <w:rsid w:val="00A44F73"/>
    <w:rsid w:val="00A563C5"/>
    <w:rsid w:val="00A60BE7"/>
    <w:rsid w:val="00A62ED0"/>
    <w:rsid w:val="00A736D7"/>
    <w:rsid w:val="00A913D4"/>
    <w:rsid w:val="00AA1D45"/>
    <w:rsid w:val="00AB375C"/>
    <w:rsid w:val="00AB491F"/>
    <w:rsid w:val="00AD39C6"/>
    <w:rsid w:val="00AD53F4"/>
    <w:rsid w:val="00AE74EE"/>
    <w:rsid w:val="00AF046F"/>
    <w:rsid w:val="00AF3D13"/>
    <w:rsid w:val="00B275B2"/>
    <w:rsid w:val="00B31534"/>
    <w:rsid w:val="00B7557D"/>
    <w:rsid w:val="00B83A09"/>
    <w:rsid w:val="00B8617F"/>
    <w:rsid w:val="00BB7F3B"/>
    <w:rsid w:val="00BF56A9"/>
    <w:rsid w:val="00C03596"/>
    <w:rsid w:val="00C124EC"/>
    <w:rsid w:val="00C201C7"/>
    <w:rsid w:val="00C270FC"/>
    <w:rsid w:val="00C46EF0"/>
    <w:rsid w:val="00C54875"/>
    <w:rsid w:val="00C63816"/>
    <w:rsid w:val="00C908CA"/>
    <w:rsid w:val="00CA5977"/>
    <w:rsid w:val="00CC5762"/>
    <w:rsid w:val="00CD6C09"/>
    <w:rsid w:val="00CF3FAA"/>
    <w:rsid w:val="00D02274"/>
    <w:rsid w:val="00D03A27"/>
    <w:rsid w:val="00D06267"/>
    <w:rsid w:val="00D15CF7"/>
    <w:rsid w:val="00D16AF5"/>
    <w:rsid w:val="00D22E22"/>
    <w:rsid w:val="00D31AB9"/>
    <w:rsid w:val="00D51576"/>
    <w:rsid w:val="00D643C6"/>
    <w:rsid w:val="00D71A67"/>
    <w:rsid w:val="00D76EDB"/>
    <w:rsid w:val="00D83552"/>
    <w:rsid w:val="00DA4874"/>
    <w:rsid w:val="00DA54B8"/>
    <w:rsid w:val="00DB0CE0"/>
    <w:rsid w:val="00DC1B64"/>
    <w:rsid w:val="00DC6191"/>
    <w:rsid w:val="00DD3423"/>
    <w:rsid w:val="00DD7658"/>
    <w:rsid w:val="00DF41AF"/>
    <w:rsid w:val="00E16608"/>
    <w:rsid w:val="00E27960"/>
    <w:rsid w:val="00E356F5"/>
    <w:rsid w:val="00E417AE"/>
    <w:rsid w:val="00E5586A"/>
    <w:rsid w:val="00E71A4C"/>
    <w:rsid w:val="00E84D3D"/>
    <w:rsid w:val="00EA1741"/>
    <w:rsid w:val="00EA6AE0"/>
    <w:rsid w:val="00EB276A"/>
    <w:rsid w:val="00EC753B"/>
    <w:rsid w:val="00ED0890"/>
    <w:rsid w:val="00ED6266"/>
    <w:rsid w:val="00EE3B6E"/>
    <w:rsid w:val="00EE41DF"/>
    <w:rsid w:val="00EF47CC"/>
    <w:rsid w:val="00F11E9F"/>
    <w:rsid w:val="00F127B6"/>
    <w:rsid w:val="00F168E8"/>
    <w:rsid w:val="00F178F6"/>
    <w:rsid w:val="00F27B18"/>
    <w:rsid w:val="00F4058A"/>
    <w:rsid w:val="00F41F25"/>
    <w:rsid w:val="00F45B3D"/>
    <w:rsid w:val="00F925FB"/>
    <w:rsid w:val="00F94498"/>
    <w:rsid w:val="00F94975"/>
    <w:rsid w:val="00F94B3D"/>
    <w:rsid w:val="00FA2A16"/>
    <w:rsid w:val="00FA2C1A"/>
    <w:rsid w:val="00FC7B86"/>
    <w:rsid w:val="45508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0E4DA3"/>
  <w15:docId w15:val="{49A9D7A3-058E-46B7-B6CF-E74E6E8DA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1C35E1"/>
    <w:rPr>
      <w:rFonts w:ascii="Times New Roman" w:eastAsia="Times New Roman" w:hAnsi="Times New Roman"/>
      <w:lang w:eastAsia="cs-CZ"/>
    </w:rPr>
  </w:style>
  <w:style w:type="paragraph" w:styleId="Nadpis5">
    <w:name w:val="heading 5"/>
    <w:basedOn w:val="Normlny"/>
    <w:next w:val="Normlny"/>
    <w:link w:val="Nadpis5Char"/>
    <w:uiPriority w:val="9"/>
    <w:qFormat/>
    <w:rsid w:val="00351B89"/>
    <w:pPr>
      <w:numPr>
        <w:ilvl w:val="4"/>
        <w:numId w:val="3"/>
      </w:numPr>
      <w:spacing w:before="240" w:after="60"/>
      <w:jc w:val="both"/>
      <w:outlineLvl w:val="4"/>
    </w:pPr>
    <w:rPr>
      <w:rFonts w:ascii="Calibri" w:hAnsi="Calibri"/>
      <w:b/>
      <w:bCs/>
      <w:i/>
      <w:iCs/>
      <w:color w:val="000000"/>
      <w:sz w:val="26"/>
      <w:szCs w:val="26"/>
      <w:lang w:eastAsia="sk-SK"/>
    </w:rPr>
  </w:style>
  <w:style w:type="paragraph" w:styleId="Nadpis6">
    <w:name w:val="heading 6"/>
    <w:basedOn w:val="Normlny"/>
    <w:next w:val="Normlny"/>
    <w:link w:val="Nadpis6Char"/>
    <w:uiPriority w:val="9"/>
    <w:qFormat/>
    <w:rsid w:val="00351B89"/>
    <w:pPr>
      <w:numPr>
        <w:ilvl w:val="5"/>
        <w:numId w:val="3"/>
      </w:numPr>
      <w:spacing w:before="240" w:after="60"/>
      <w:jc w:val="both"/>
      <w:outlineLvl w:val="5"/>
    </w:pPr>
    <w:rPr>
      <w:rFonts w:ascii="Calibri" w:hAnsi="Calibri"/>
      <w:b/>
      <w:bCs/>
      <w:color w:val="000000"/>
      <w:sz w:val="22"/>
      <w:szCs w:val="22"/>
      <w:lang w:eastAsia="sk-SK"/>
    </w:rPr>
  </w:style>
  <w:style w:type="paragraph" w:styleId="Nadpis7">
    <w:name w:val="heading 7"/>
    <w:basedOn w:val="Normlny"/>
    <w:next w:val="Normlny"/>
    <w:link w:val="Nadpis7Char"/>
    <w:uiPriority w:val="9"/>
    <w:qFormat/>
    <w:rsid w:val="00351B89"/>
    <w:pPr>
      <w:numPr>
        <w:ilvl w:val="6"/>
        <w:numId w:val="3"/>
      </w:numPr>
      <w:spacing w:before="240" w:after="60"/>
      <w:jc w:val="both"/>
      <w:outlineLvl w:val="6"/>
    </w:pPr>
    <w:rPr>
      <w:rFonts w:ascii="Calibri" w:hAnsi="Calibri"/>
      <w:color w:val="000000"/>
      <w:sz w:val="24"/>
      <w:szCs w:val="24"/>
      <w:lang w:eastAsia="sk-SK"/>
    </w:rPr>
  </w:style>
  <w:style w:type="paragraph" w:styleId="Nadpis8">
    <w:name w:val="heading 8"/>
    <w:basedOn w:val="Normlny"/>
    <w:next w:val="Normlny"/>
    <w:link w:val="Nadpis8Char"/>
    <w:uiPriority w:val="9"/>
    <w:qFormat/>
    <w:rsid w:val="00351B89"/>
    <w:pPr>
      <w:numPr>
        <w:ilvl w:val="7"/>
        <w:numId w:val="3"/>
      </w:numPr>
      <w:spacing w:before="240" w:after="60"/>
      <w:jc w:val="both"/>
      <w:outlineLvl w:val="7"/>
    </w:pPr>
    <w:rPr>
      <w:rFonts w:ascii="Calibri" w:hAnsi="Calibri"/>
      <w:i/>
      <w:iCs/>
      <w:color w:val="000000"/>
      <w:sz w:val="24"/>
      <w:szCs w:val="24"/>
      <w:lang w:eastAsia="sk-SK"/>
    </w:rPr>
  </w:style>
  <w:style w:type="paragraph" w:styleId="Nadpis9">
    <w:name w:val="heading 9"/>
    <w:basedOn w:val="Normlny"/>
    <w:next w:val="Normlny"/>
    <w:link w:val="Nadpis9Char"/>
    <w:uiPriority w:val="9"/>
    <w:qFormat/>
    <w:rsid w:val="00351B89"/>
    <w:pPr>
      <w:numPr>
        <w:ilvl w:val="8"/>
        <w:numId w:val="3"/>
      </w:numPr>
      <w:spacing w:before="240" w:after="60"/>
      <w:jc w:val="both"/>
      <w:outlineLvl w:val="8"/>
    </w:pPr>
    <w:rPr>
      <w:rFonts w:ascii="Cambria" w:hAnsi="Cambria"/>
      <w:color w:val="000000"/>
      <w:sz w:val="22"/>
      <w:szCs w:val="22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arkazkladnhotextu">
    <w:name w:val="Body Text Indent"/>
    <w:basedOn w:val="Normlny"/>
    <w:link w:val="ZarkazkladnhotextuChar"/>
    <w:rsid w:val="007C1EF1"/>
    <w:pPr>
      <w:ind w:firstLine="708"/>
      <w:jc w:val="both"/>
    </w:pPr>
    <w:rPr>
      <w:sz w:val="24"/>
    </w:rPr>
  </w:style>
  <w:style w:type="character" w:customStyle="1" w:styleId="ZarkazkladnhotextuChar">
    <w:name w:val="Zarážka základného textu Char"/>
    <w:link w:val="Zarkazkladnhotextu"/>
    <w:rsid w:val="007C1EF1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2">
    <w:name w:val="Body Text 2"/>
    <w:basedOn w:val="Normlny"/>
    <w:link w:val="Zkladntext2Char"/>
    <w:rsid w:val="007C1EF1"/>
    <w:pPr>
      <w:jc w:val="both"/>
    </w:pPr>
    <w:rPr>
      <w:b/>
      <w:bCs/>
      <w:sz w:val="24"/>
    </w:rPr>
  </w:style>
  <w:style w:type="character" w:customStyle="1" w:styleId="Zkladntext2Char">
    <w:name w:val="Základný text 2 Char"/>
    <w:link w:val="Zkladntext2"/>
    <w:rsid w:val="007C1EF1"/>
    <w:rPr>
      <w:rFonts w:ascii="Times New Roman" w:eastAsia="Times New Roman" w:hAnsi="Times New Roman" w:cs="Times New Roman"/>
      <w:b/>
      <w:bCs/>
      <w:sz w:val="24"/>
      <w:szCs w:val="20"/>
      <w:lang w:eastAsia="cs-CZ"/>
    </w:rPr>
  </w:style>
  <w:style w:type="paragraph" w:styleId="Hlavika">
    <w:name w:val="header"/>
    <w:basedOn w:val="Normlny"/>
    <w:link w:val="HlavikaChar"/>
    <w:rsid w:val="007C1EF1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HlavikaChar">
    <w:name w:val="Hlavička Char"/>
    <w:link w:val="Hlavika"/>
    <w:rsid w:val="007C1EF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8F3F60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8F3F60"/>
    <w:rPr>
      <w:rFonts w:ascii="Tahoma" w:eastAsia="Times New Roman" w:hAnsi="Tahoma" w:cs="Tahoma"/>
      <w:sz w:val="16"/>
      <w:szCs w:val="16"/>
      <w:lang w:eastAsia="cs-CZ"/>
    </w:rPr>
  </w:style>
  <w:style w:type="paragraph" w:styleId="Pta">
    <w:name w:val="footer"/>
    <w:basedOn w:val="Normlny"/>
    <w:link w:val="PtaChar"/>
    <w:uiPriority w:val="99"/>
    <w:unhideWhenUsed/>
    <w:rsid w:val="009C7016"/>
    <w:pPr>
      <w:tabs>
        <w:tab w:val="center" w:pos="4536"/>
        <w:tab w:val="right" w:pos="9072"/>
      </w:tabs>
    </w:pPr>
  </w:style>
  <w:style w:type="character" w:customStyle="1" w:styleId="PtaChar">
    <w:name w:val="Päta Char"/>
    <w:link w:val="Pta"/>
    <w:uiPriority w:val="99"/>
    <w:rsid w:val="009C7016"/>
    <w:rPr>
      <w:rFonts w:ascii="Times New Roman" w:eastAsia="Times New Roman" w:hAnsi="Times New Roman"/>
      <w:lang w:eastAsia="cs-CZ"/>
    </w:rPr>
  </w:style>
  <w:style w:type="character" w:customStyle="1" w:styleId="Nadpis5Char">
    <w:name w:val="Nadpis 5 Char"/>
    <w:link w:val="Nadpis5"/>
    <w:uiPriority w:val="9"/>
    <w:rsid w:val="00351B89"/>
    <w:rPr>
      <w:rFonts w:eastAsia="Times New Roman"/>
      <w:b/>
      <w:bCs/>
      <w:i/>
      <w:iCs/>
      <w:color w:val="000000"/>
      <w:sz w:val="26"/>
      <w:szCs w:val="26"/>
    </w:rPr>
  </w:style>
  <w:style w:type="character" w:customStyle="1" w:styleId="Nadpis6Char">
    <w:name w:val="Nadpis 6 Char"/>
    <w:link w:val="Nadpis6"/>
    <w:uiPriority w:val="9"/>
    <w:rsid w:val="00351B89"/>
    <w:rPr>
      <w:rFonts w:eastAsia="Times New Roman"/>
      <w:b/>
      <w:bCs/>
      <w:color w:val="000000"/>
      <w:sz w:val="22"/>
      <w:szCs w:val="22"/>
    </w:rPr>
  </w:style>
  <w:style w:type="character" w:customStyle="1" w:styleId="Nadpis7Char">
    <w:name w:val="Nadpis 7 Char"/>
    <w:link w:val="Nadpis7"/>
    <w:uiPriority w:val="9"/>
    <w:rsid w:val="00351B89"/>
    <w:rPr>
      <w:rFonts w:eastAsia="Times New Roman"/>
      <w:color w:val="000000"/>
      <w:sz w:val="24"/>
      <w:szCs w:val="24"/>
    </w:rPr>
  </w:style>
  <w:style w:type="character" w:customStyle="1" w:styleId="Nadpis8Char">
    <w:name w:val="Nadpis 8 Char"/>
    <w:link w:val="Nadpis8"/>
    <w:uiPriority w:val="9"/>
    <w:rsid w:val="00351B89"/>
    <w:rPr>
      <w:rFonts w:eastAsia="Times New Roman"/>
      <w:i/>
      <w:iCs/>
      <w:color w:val="000000"/>
      <w:sz w:val="24"/>
      <w:szCs w:val="24"/>
    </w:rPr>
  </w:style>
  <w:style w:type="character" w:customStyle="1" w:styleId="Nadpis9Char">
    <w:name w:val="Nadpis 9 Char"/>
    <w:link w:val="Nadpis9"/>
    <w:uiPriority w:val="9"/>
    <w:rsid w:val="00351B89"/>
    <w:rPr>
      <w:rFonts w:ascii="Cambria" w:eastAsia="Times New Roman" w:hAnsi="Cambria"/>
      <w:color w:val="000000"/>
      <w:sz w:val="22"/>
      <w:szCs w:val="22"/>
    </w:rPr>
  </w:style>
  <w:style w:type="paragraph" w:styleId="Zkladntext">
    <w:name w:val="Body Text"/>
    <w:basedOn w:val="Normlny"/>
    <w:link w:val="ZkladntextChar"/>
    <w:uiPriority w:val="99"/>
    <w:rsid w:val="00351B89"/>
    <w:pPr>
      <w:spacing w:after="120"/>
      <w:jc w:val="both"/>
    </w:pPr>
    <w:rPr>
      <w:color w:val="000000"/>
      <w:sz w:val="24"/>
      <w:szCs w:val="24"/>
      <w:lang w:eastAsia="sk-SK"/>
    </w:rPr>
  </w:style>
  <w:style w:type="character" w:customStyle="1" w:styleId="ZkladntextChar">
    <w:name w:val="Základný text Char"/>
    <w:link w:val="Zkladntext"/>
    <w:uiPriority w:val="99"/>
    <w:rsid w:val="00351B89"/>
    <w:rPr>
      <w:rFonts w:ascii="Times New Roman" w:eastAsia="Times New Roman" w:hAnsi="Times New Roman"/>
      <w:color w:val="000000"/>
      <w:sz w:val="24"/>
      <w:szCs w:val="24"/>
    </w:rPr>
  </w:style>
  <w:style w:type="paragraph" w:styleId="Zoznam">
    <w:name w:val="List"/>
    <w:basedOn w:val="Normlny"/>
    <w:rsid w:val="00351B89"/>
    <w:pPr>
      <w:ind w:left="283" w:hanging="283"/>
      <w:contextualSpacing/>
      <w:jc w:val="both"/>
    </w:pPr>
    <w:rPr>
      <w:color w:val="000000"/>
      <w:sz w:val="24"/>
      <w:szCs w:val="24"/>
      <w:lang w:eastAsia="sk-SK"/>
    </w:rPr>
  </w:style>
  <w:style w:type="paragraph" w:styleId="Pokraovaniezoznamu">
    <w:name w:val="List Continue"/>
    <w:basedOn w:val="Normlny"/>
    <w:rsid w:val="00351B89"/>
    <w:pPr>
      <w:spacing w:after="120"/>
      <w:ind w:left="283"/>
      <w:contextualSpacing/>
      <w:jc w:val="both"/>
    </w:pPr>
    <w:rPr>
      <w:color w:val="000000"/>
      <w:sz w:val="24"/>
      <w:szCs w:val="24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0416D9"/>
    <w:rPr>
      <w:color w:val="0000FF" w:themeColor="hyperlink"/>
      <w:u w:val="single"/>
    </w:rPr>
  </w:style>
  <w:style w:type="table" w:styleId="Mriekatabuky">
    <w:name w:val="Table Grid"/>
    <w:basedOn w:val="Normlnatabuka"/>
    <w:uiPriority w:val="59"/>
    <w:rsid w:val="00764A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ghttext">
    <w:name w:val="light_text"/>
    <w:basedOn w:val="Predvolenpsmoodseku"/>
    <w:rsid w:val="00050376"/>
  </w:style>
  <w:style w:type="paragraph" w:styleId="Odsekzoznamu">
    <w:name w:val="List Paragraph"/>
    <w:aliases w:val="body,Odsek zoznamu2"/>
    <w:basedOn w:val="Normlny"/>
    <w:link w:val="OdsekzoznamuChar"/>
    <w:uiPriority w:val="34"/>
    <w:qFormat/>
    <w:rsid w:val="004C1AAD"/>
    <w:pPr>
      <w:ind w:left="720"/>
      <w:contextualSpacing/>
    </w:pPr>
  </w:style>
  <w:style w:type="character" w:styleId="Nevyrieenzmienka">
    <w:name w:val="Unresolved Mention"/>
    <w:basedOn w:val="Predvolenpsmoodseku"/>
    <w:uiPriority w:val="99"/>
    <w:semiHidden/>
    <w:unhideWhenUsed/>
    <w:rsid w:val="00D51576"/>
    <w:rPr>
      <w:color w:val="605E5C"/>
      <w:shd w:val="clear" w:color="auto" w:fill="E1DFDD"/>
    </w:rPr>
  </w:style>
  <w:style w:type="paragraph" w:styleId="Normlnywebov">
    <w:name w:val="Normal (Web)"/>
    <w:basedOn w:val="Normlny"/>
    <w:uiPriority w:val="99"/>
    <w:unhideWhenUsed/>
    <w:rsid w:val="00F11E9F"/>
    <w:pPr>
      <w:spacing w:before="100" w:beforeAutospacing="1" w:after="100" w:afterAutospacing="1"/>
    </w:pPr>
    <w:rPr>
      <w:sz w:val="24"/>
      <w:szCs w:val="24"/>
      <w:lang w:eastAsia="sk-SK"/>
    </w:rPr>
  </w:style>
  <w:style w:type="character" w:customStyle="1" w:styleId="OdsekzoznamuChar">
    <w:name w:val="Odsek zoznamu Char"/>
    <w:aliases w:val="body Char,Odsek zoznamu2 Char"/>
    <w:basedOn w:val="Predvolenpsmoodseku"/>
    <w:link w:val="Odsekzoznamu"/>
    <w:uiPriority w:val="34"/>
    <w:locked/>
    <w:rsid w:val="00576BA0"/>
    <w:rPr>
      <w:rFonts w:ascii="Times New Roman" w:eastAsia="Times New Roman" w:hAnsi="Times New Roman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8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6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9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94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74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04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5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5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4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iag.sk/" TargetMode="Externa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ustomXml" Target="ink/ink1.xml"/><Relationship Id="rId14" Type="http://schemas.openxmlformats.org/officeDocument/2006/relationships/image" Target="media/image2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6T12:18:15.578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24 1 24575,'11'5'0,"0"2"0,-10 5 0,1 3 0,-2 13 0,0 27 0,0-10 0,0 18 0,-4-25 0,-3 17 0,2-21 0,-4 36 0,4-35 0,1 12 0,0-23 0,2-10 0,1 1 0,-1 0 0,2 0 0,0 0 0,-2-8 0,1 0 0,-1-2 0,2 0 0,0 0 0,0 0 0,0 0 0,0 7 0,0 9 0,0-4 0,0 6 0,0-13 0,0 0 0,0-3 0,0 0 0,0-2 0,33-2 0,9-1 0,11-1 0,4-2 0,18 1 0,24 0 0,-58 0 0,-12 0 0,-17 0 0,-10 3 0,5-3 0,-4 2 0,19-2 0,2 5 0,14-4 0,-8 3 0,6-4 0,-6 0 0,-4 0 0,-6 0 0,-13 0 0,1 0 0,12 0 0,6 4 0,12-3 0,0 3 0,9-4 0,-7 0 0,31 0 0,-26-4 0,10 3 0,-31-3 0,-12 2 0,-5 1 0,13-1 0,28 8 0,21 1 0,17 1 0,-2-2 0,-16-11 0,-3 4 0,-25-4 0,4 5 0,-22 0 0,0 0 0,-11 0 0,-4 0 0,1 2 0,2 1 0,4-1 0,10 0 0,6-2 0,0 0 0,-7 0 0,-13-2 0,-5-7 0,-5-4 0,0-7 0,0 5 0,0-4 0,0-5 0,0 7 0,0-5 0,0 12 0,0 0 0,0-4 0,0 5 0,0-9 0,0 11 0,0-11 0,0 9 0,0-3 0,0 3 0,-3 3 0,3-7 0,-2 6 0,2-4 0,0 6 0,0 0 0,0 0 0,-3-2 0,3 1 0,-2-1 0,2-5 0,0 6 0,0-8 0,0 9 0,0-5 0,0 5 0,0-2 0,-2 2 0,1-2 0,-1 1 0,0-1 0,1 2 0,-1-2 0,2-1 0,0-2 0,-2 0 0,1 1 0,-1-1 0,2-5 0,-2 7 0,1-10 0,-1 4 0,2 1 0,0 2 0,0 6 0,0 0 0,0 0 0,0 0 0,0 0 0,0 0 0,0 0 0,0 0 0,0 0 0,0 0 0,0 0 0,0-2 0,0 2 0,0-2 0,-2 4 0,1-2 0,-1 1 0,2-2 0,0 1 0,0 3 0</inkml:trace>
</inkml:ink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236F5C-6ED0-455F-A061-4530FE56F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218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Raucina Martin</dc:creator>
  <cp:lastModifiedBy>Lucia Gabríny</cp:lastModifiedBy>
  <cp:revision>2</cp:revision>
  <cp:lastPrinted>2021-07-20T15:27:00Z</cp:lastPrinted>
  <dcterms:created xsi:type="dcterms:W3CDTF">2023-07-31T11:25:00Z</dcterms:created>
  <dcterms:modified xsi:type="dcterms:W3CDTF">2023-07-31T11:25:00Z</dcterms:modified>
</cp:coreProperties>
</file>