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51CDE240" w:rsidR="00B86504" w:rsidRPr="004C1C90" w:rsidRDefault="00B14F6B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C1C90">
        <w:rPr>
          <w:rFonts w:ascii="Arial Narrow" w:hAnsi="Arial Narrow"/>
          <w:b/>
          <w:sz w:val="22"/>
          <w:szCs w:val="22"/>
          <w:u w:val="single"/>
        </w:rPr>
        <w:t>Časť 4:   Podporná ostreľovacia puška s príslušenstvom</w:t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  <w:r w:rsidR="00B86504" w:rsidRPr="004C1C90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4B0ED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025F5E3" w14:textId="77777777" w:rsidR="004B0ED7" w:rsidRPr="004B0ED7" w:rsidRDefault="004B0ED7" w:rsidP="004B0ED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28930814" w:rsidR="00416575" w:rsidRDefault="00416575" w:rsidP="004B0ED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14F6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66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6D6049E4" w14:textId="77777777" w:rsidR="004B0ED7" w:rsidRPr="004B0ED7" w:rsidRDefault="004B0ED7" w:rsidP="004B0ED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66A69557" w:rsidR="008E3A46" w:rsidRPr="00BD1C19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Podporná o</w:t>
      </w:r>
      <w:r w:rsidR="001A2C25">
        <w:rPr>
          <w:rFonts w:ascii="Arial Narrow" w:hAnsi="Arial Narrow"/>
          <w:b/>
          <w:sz w:val="22"/>
          <w:szCs w:val="22"/>
        </w:rPr>
        <w:t>streľovacia puška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1A2C25">
        <w:rPr>
          <w:rFonts w:ascii="Arial Narrow" w:hAnsi="Arial Narrow"/>
          <w:b/>
          <w:sz w:val="22"/>
          <w:szCs w:val="22"/>
        </w:rPr>
        <w:t>5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1FBC1275" w:rsidR="008E3A46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 xml:space="preserve">Taktická dvojnožka           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28398DF0" w:rsidR="007173DA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 xml:space="preserve">Zameriavací ďalekohľad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7D5B1FC4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 xml:space="preserve">Taktická montáž                 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0E293147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 xml:space="preserve">Laserový značkovač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 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4931E940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>Popruh k podpornej puške</w:t>
      </w:r>
      <w:r w:rsidR="001A2C25">
        <w:rPr>
          <w:rFonts w:ascii="Arial Narrow" w:hAnsi="Arial Narrow"/>
          <w:b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="001A2C25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E4A07B8" w14:textId="37C77239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.7. </w:t>
      </w:r>
      <w:r>
        <w:rPr>
          <w:rFonts w:ascii="Arial Narrow" w:hAnsi="Arial Narrow"/>
          <w:b/>
          <w:sz w:val="22"/>
          <w:szCs w:val="22"/>
        </w:rPr>
        <w:t xml:space="preserve">Chránič puškohľadu a ústia hlavne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59C1B71" w14:textId="6CD0DD71" w:rsidR="008E3A46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.8. </w:t>
      </w:r>
      <w:r>
        <w:rPr>
          <w:rFonts w:ascii="Arial Narrow" w:hAnsi="Arial Narrow"/>
          <w:b/>
          <w:sz w:val="22"/>
          <w:szCs w:val="22"/>
        </w:rPr>
        <w:t xml:space="preserve">Mäkké prenosné puzdro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  </w:t>
      </w:r>
      <w:r w:rsidR="00B86504">
        <w:rPr>
          <w:rFonts w:ascii="Arial Narrow" w:hAnsi="Arial Narrow"/>
          <w:b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42CA55F" w14:textId="23CC2F1D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.9. </w:t>
      </w:r>
      <w:r>
        <w:rPr>
          <w:rFonts w:ascii="Arial Narrow" w:hAnsi="Arial Narrow"/>
          <w:b/>
          <w:sz w:val="22"/>
          <w:szCs w:val="22"/>
        </w:rPr>
        <w:t xml:space="preserve">Odolné prepravné puzdro           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7ACEFFB" w14:textId="7975D00B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.10. </w:t>
      </w:r>
      <w:r>
        <w:rPr>
          <w:rFonts w:ascii="Arial Narrow" w:hAnsi="Arial Narrow"/>
          <w:b/>
          <w:sz w:val="22"/>
          <w:szCs w:val="22"/>
        </w:rPr>
        <w:t>Ruksak s integrovaným puzdrom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ED15BF1" w14:textId="66A81E1E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.11. </w:t>
      </w:r>
      <w:r>
        <w:rPr>
          <w:rFonts w:ascii="Arial Narrow" w:hAnsi="Arial Narrow"/>
          <w:b/>
          <w:sz w:val="22"/>
          <w:szCs w:val="22"/>
        </w:rPr>
        <w:t>Taktický opasok s nosným systémom</w:t>
      </w:r>
      <w:r w:rsidR="00B86504">
        <w:rPr>
          <w:rFonts w:ascii="Arial Narrow" w:hAnsi="Arial Narrow"/>
          <w:b/>
          <w:sz w:val="22"/>
          <w:szCs w:val="22"/>
        </w:rPr>
        <w:t xml:space="preserve">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05068FAB" w14:textId="37BB2E55" w:rsidR="001A2C25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1A2C25">
        <w:rPr>
          <w:rFonts w:ascii="Arial Narrow" w:hAnsi="Arial Narrow"/>
          <w:b/>
          <w:sz w:val="22"/>
          <w:szCs w:val="22"/>
        </w:rPr>
        <w:t xml:space="preserve">.12. </w:t>
      </w:r>
      <w:r>
        <w:rPr>
          <w:rFonts w:ascii="Arial Narrow" w:hAnsi="Arial Narrow"/>
          <w:b/>
          <w:sz w:val="22"/>
          <w:szCs w:val="22"/>
        </w:rPr>
        <w:t xml:space="preserve">Molle opasok                        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1A2C25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5</w:t>
      </w:r>
      <w:r w:rsidR="001A2C25">
        <w:rPr>
          <w:rFonts w:ascii="Arial Narrow" w:hAnsi="Arial Narrow"/>
          <w:b/>
          <w:sz w:val="22"/>
          <w:szCs w:val="22"/>
        </w:rPr>
        <w:t xml:space="preserve"> ks</w:t>
      </w:r>
    </w:p>
    <w:p w14:paraId="47C99E43" w14:textId="22ED41C8" w:rsidR="00BE0FF1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1A2C25">
        <w:rPr>
          <w:rFonts w:ascii="Arial Narrow" w:hAnsi="Arial Narrow"/>
          <w:b/>
          <w:sz w:val="22"/>
          <w:szCs w:val="22"/>
        </w:rPr>
        <w:t xml:space="preserve">.13. </w:t>
      </w:r>
      <w:r>
        <w:rPr>
          <w:rFonts w:ascii="Arial Narrow" w:hAnsi="Arial Narrow"/>
          <w:b/>
          <w:sz w:val="22"/>
          <w:szCs w:val="22"/>
        </w:rPr>
        <w:t xml:space="preserve">Vnútorný opasok s Cobra prackou               </w:t>
      </w:r>
      <w:r w:rsidR="00BE0FF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E0FF1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</w:p>
    <w:p w14:paraId="105FA501" w14:textId="03015367" w:rsidR="00BE0FF1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E0FF1">
        <w:rPr>
          <w:rFonts w:ascii="Arial Narrow" w:hAnsi="Arial Narrow"/>
          <w:b/>
          <w:sz w:val="22"/>
          <w:szCs w:val="22"/>
        </w:rPr>
        <w:t xml:space="preserve">.14. </w:t>
      </w:r>
      <w:r>
        <w:rPr>
          <w:rFonts w:ascii="Arial Narrow" w:hAnsi="Arial Narrow"/>
          <w:b/>
          <w:sz w:val="22"/>
          <w:szCs w:val="22"/>
        </w:rPr>
        <w:t xml:space="preserve">Nosné popruhy k Molle opasku       </w:t>
      </w:r>
      <w:r w:rsidR="00BE0FF1">
        <w:rPr>
          <w:rFonts w:ascii="Arial Narrow" w:hAnsi="Arial Narrow"/>
          <w:b/>
          <w:sz w:val="22"/>
          <w:szCs w:val="22"/>
        </w:rPr>
        <w:t xml:space="preserve">              </w:t>
      </w:r>
      <w:r w:rsidR="00BC03F9">
        <w:rPr>
          <w:rFonts w:ascii="Arial Narrow" w:hAnsi="Arial Narrow"/>
          <w:b/>
          <w:sz w:val="22"/>
          <w:szCs w:val="22"/>
        </w:rPr>
        <w:t xml:space="preserve"> 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C03F9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 w:rsidR="00BC03F9"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</w:p>
    <w:p w14:paraId="7E3A93B3" w14:textId="3EC106A8" w:rsidR="001A2C25" w:rsidRDefault="00BC03F9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E0FF1">
        <w:rPr>
          <w:rFonts w:ascii="Arial Narrow" w:hAnsi="Arial Narrow"/>
          <w:b/>
          <w:sz w:val="22"/>
          <w:szCs w:val="22"/>
        </w:rPr>
        <w:t xml:space="preserve">.15. </w:t>
      </w:r>
      <w:r>
        <w:rPr>
          <w:rFonts w:ascii="Arial Narrow" w:hAnsi="Arial Narrow"/>
          <w:b/>
          <w:sz w:val="22"/>
          <w:szCs w:val="22"/>
        </w:rPr>
        <w:t>Plný elastický opasok</w:t>
      </w:r>
      <w:r w:rsidR="00BE0FF1">
        <w:rPr>
          <w:rFonts w:ascii="Arial Narrow" w:hAnsi="Arial Narrow"/>
          <w:b/>
          <w:sz w:val="22"/>
          <w:szCs w:val="22"/>
        </w:rPr>
        <w:t xml:space="preserve">                        </w:t>
      </w: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E0FF1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1A144F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ADD70B7" w14:textId="77777777" w:rsidR="001A144F" w:rsidRPr="00416575" w:rsidRDefault="001A144F" w:rsidP="001A144F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25EB2A31" w14:textId="4EBC8955" w:rsidR="00BC03F9" w:rsidRPr="00BC03F9" w:rsidRDefault="00BC03F9" w:rsidP="00BC03F9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4.1.   Podporná ostreľovacia puška s príslušenstvom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9646B0">
        <w:rPr>
          <w:rFonts w:ascii="Arial Narrow" w:hAnsi="Arial Narrow"/>
          <w:b/>
          <w:sz w:val="22"/>
          <w:szCs w:val="22"/>
        </w:rPr>
        <w:tab/>
      </w:r>
      <w:r w:rsidRPr="00BC03F9">
        <w:rPr>
          <w:rFonts w:ascii="Arial Narrow" w:hAnsi="Arial Narrow"/>
          <w:b/>
          <w:sz w:val="22"/>
          <w:szCs w:val="22"/>
        </w:rPr>
        <w:t>5 ks</w:t>
      </w:r>
    </w:p>
    <w:p w14:paraId="49BE5FB5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modulárna automatická zbraň</w:t>
      </w:r>
    </w:p>
    <w:p w14:paraId="276A8EA7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strieľajúca z uzamknutého záveru s preraďovačom režimu streľby</w:t>
      </w:r>
    </w:p>
    <w:p w14:paraId="3DEF65B9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kaliber 5.56x45 NATO (.223 Rem)</w:t>
      </w:r>
    </w:p>
    <w:p w14:paraId="241E47DF" w14:textId="62E1BD9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Pohon automatický - založený na princípe odberu časti prachových plynov z vývrtu hlavne prostredníctvom piestu, s minimálnymi nárokmi na údržbu, s automatickou reguláciou, tzn., že obsluha zbrane v rozsahu predpokladaných prevádzkových podmienok nasadenia nemusí pohon automaticky akokoľvek prenastavovať, pripúšťa sa akurát zmena pozície regulátora pri aplikácii tlmiča hluku výstrelu. V takom prípade musí byť regulátor plynu pre obsluhu zbrane ľahko prístupný a ovládateľný bez náradia a to aj prípade, že je zbraň rozpálená streľbou. Regulátor nesmie byť v žiadnej konfigurácii (s nasadeným tlmičom hluku výstrelu alebo bez tlmiča) zdrojom demaskujúcích svetelných zábleskov</w:t>
      </w:r>
    </w:p>
    <w:p w14:paraId="38B7EB70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1134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materiál úchopových častí mrazuvzdorný a nárazu vzdorný polymér, alebo iný vysoko odolný materiál, ochrana strelca pred zranením pohyblivými dielmi a popálením</w:t>
      </w:r>
    </w:p>
    <w:p w14:paraId="02CFEEB9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hlaveň - vysoká odolnosť vývrtu proti oteru a korózii (tvrdé chromovanie), ľahké čistenie, ústie so štandartizovaným závitom 1⁄2×28 TPI (Threads Per Inch), pre zaistenie  maximálnej kompatibility s na trhu dostupným príslušenstvom k puškám kalibru 5,56x45 (plynodynamické nástavce), dostatočne chránené proti poškodeniu</w:t>
      </w:r>
    </w:p>
    <w:p w14:paraId="7E05EA2C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lišty pre uchytenie príslušenstva</w:t>
      </w:r>
      <w:r w:rsidRPr="00BC03F9">
        <w:rPr>
          <w:rFonts w:ascii="Arial Narrow" w:hAnsi="Arial Narrow"/>
          <w:b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- kovové, dostatočne odolné, zaisťujúce ľahkú, rýchlu a opakovateľnú montáž zameriavačov (zachovanie rektifikácie) a ďalšieho príslušenstva, dolný a horný rail na puzdre záveru a na predpažbí (6 a 12 hod.), v špecifikácii MIL-STD-1913 (STANAG 4694)</w:t>
      </w:r>
    </w:p>
    <w:p w14:paraId="43F59851" w14:textId="21FFB461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horná lišta MIL-STD-1913 (STANAG 4694) (na 12 hod.)</w:t>
      </w:r>
      <w:r w:rsidRPr="00BC03F9">
        <w:rPr>
          <w:rFonts w:ascii="Arial Narrow" w:hAnsi="Arial Narrow"/>
          <w:b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- na puzdre záveru musí plynule nadväzovať na hornú lištu MIL-STD-1913 (STANAG 4694) na predpažbí, minimálna požadovaná súhrnná dĺžka tejto spojenej lišty MIL-STD-1913 (STANAG 4694) musí s rezervou vytvoriť dostatočný kotviaci priestor pre správnu aplikáciu všetkých na trhu obvykle užívaných zameriavacích systémov a ich konfigurácíu (zameriavače, modulové predsádky), so správnymi rozostupmi a v správnej polohe pre  riadne užívanie a ovládanie</w:t>
      </w:r>
    </w:p>
    <w:p w14:paraId="3FE12F6C" w14:textId="467A88AF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dolná lišta MIL-STD-1913 (STANAG 4694)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Key Mod systém, M Lock systém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obdobný systém (na 6 hod.) - musí s rezervou umožniť riadne uchytenie dvojnožky</w:t>
      </w:r>
    </w:p>
    <w:p w14:paraId="3CE50D77" w14:textId="65DA8168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bočné stany na 3. a 9. hod - Key Mod systém, M Lock systém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obdobný systém</w:t>
      </w:r>
    </w:p>
    <w:p w14:paraId="3A424FCB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jednodielna montáž puškohľadu z duralovej zliatiny na lištu MIL-STD-1913 (STANAG 4694)</w:t>
      </w:r>
    </w:p>
    <w:p w14:paraId="1CFBF61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dĺžka zbrane: od 790 mm do 950 mm</w:t>
      </w:r>
    </w:p>
    <w:p w14:paraId="091D886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dĺžka hlavne od 350 do 381 mm</w:t>
      </w:r>
    </w:p>
    <w:p w14:paraId="4D07D241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max. váha zbrane bez zásobníka a príslušenstva do 3,5 kg</w:t>
      </w:r>
    </w:p>
    <w:p w14:paraId="4019EFD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stúpanie vývrtu 1:7</w:t>
      </w:r>
    </w:p>
    <w:p w14:paraId="3E12D7FB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životnosť zbrane ako celku: viac ako 20.000 výstrelov</w:t>
      </w:r>
    </w:p>
    <w:p w14:paraId="73F49FF5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životnosť hlavne: viac ako 15.000 výstrelov</w:t>
      </w:r>
    </w:p>
    <w:p w14:paraId="0AA969C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funkčná spoľahlivosť v bežných podmienkach: menej ako 0,2%</w:t>
      </w:r>
    </w:p>
    <w:p w14:paraId="204C9140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schránkové zásobníky nabíjané zdola</w:t>
      </w:r>
    </w:p>
    <w:p w14:paraId="346D0B6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zásobníková kompatibilita (STANAG-DRAFT 4179)</w:t>
      </w:r>
    </w:p>
    <w:p w14:paraId="565C6A3A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počet a kapacita zásobníkov: 4 ks na 10 nábojov, 4 ks na 20 nábojov, 4 ks na 30 nábojov</w:t>
      </w:r>
    </w:p>
    <w:p w14:paraId="32642929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materiál zásobníkov: oceľ</w:t>
      </w:r>
    </w:p>
    <w:p w14:paraId="478BC78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režim streľby: poloautomatický a automatický</w:t>
      </w:r>
    </w:p>
    <w:p w14:paraId="5873A59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rozptyl zbrane: do 2 MOA</w:t>
      </w:r>
    </w:p>
    <w:p w14:paraId="67A4A09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pohyblivá teleskopická nastaviteľná opierka</w:t>
      </w:r>
    </w:p>
    <w:p w14:paraId="31B1C20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nastaviteľná lícnica</w:t>
      </w:r>
    </w:p>
    <w:p w14:paraId="0B6D8C71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obojstranná poistka</w:t>
      </w:r>
    </w:p>
    <w:p w14:paraId="04B1953C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gumové krytky na MIL-STD-1913 (STANAG 4694) rail</w:t>
      </w:r>
    </w:p>
    <w:p w14:paraId="2BB6CB8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zachytávač nábojníc</w:t>
      </w:r>
    </w:p>
    <w:p w14:paraId="1EAAE4BE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úchyty popruhu</w:t>
      </w:r>
    </w:p>
    <w:p w14:paraId="1D1619A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popruh</w:t>
      </w:r>
    </w:p>
    <w:p w14:paraId="73E3D4B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čistiaca súprava</w:t>
      </w:r>
    </w:p>
    <w:p w14:paraId="06646CA4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tlmič výšľahu plameňa s kompatibilný tlmičom hluku výstrelu</w:t>
      </w:r>
    </w:p>
    <w:p w14:paraId="55A8824E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tlmič hluku výstrelu s možnosťou uchytenia na tlmič výšľahu plameňa bez použitia nástrojov: priemer do 40 mm, dĺžka do 200 mm, váha do 650 mm, účinnosť nad 30 dB</w:t>
      </w:r>
    </w:p>
    <w:p w14:paraId="3C9BC30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obal na elimináciu sálajúceho  tepla z tlmiča hluku výstrelu</w:t>
      </w:r>
    </w:p>
    <w:p w14:paraId="3E96A5F6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346998D9" w14:textId="05193B41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4.2. Taktická dvojnožka</w:t>
      </w:r>
      <w:r w:rsidRPr="00BC03F9">
        <w:rPr>
          <w:rFonts w:ascii="Arial Narrow" w:hAnsi="Arial Narrow"/>
          <w:bCs/>
          <w:sz w:val="22"/>
          <w:szCs w:val="22"/>
        </w:rPr>
        <w:t xml:space="preserve"> (Bipod) k podpornej ostreľovacej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9646B0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52198570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integrovaným adaptérom na uchytenie k základni (typ adaptéru podľa typu railu predpažia zbrane)</w:t>
      </w:r>
    </w:p>
    <w:p w14:paraId="3820F3E7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nastaviteľná dĺžka v rozsahu od 150 mm do 230 mm</w:t>
      </w:r>
    </w:p>
    <w:p w14:paraId="6339B311" w14:textId="6B886C18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drážkované nožičky, vysúvateľné tlakom pružiny po stlačení uvolňovacieho tlačidla na každej nožičke, nastaviteľné po 1" skokoch</w:t>
      </w:r>
    </w:p>
    <w:p w14:paraId="37977E53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dvojpolohové:</w:t>
      </w:r>
    </w:p>
    <w:p w14:paraId="49D60640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1. poloha – odklopené</w:t>
      </w:r>
    </w:p>
    <w:p w14:paraId="32BAA5C2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2. poloha – sklopené dopredu k ústiu zbrane</w:t>
      </w:r>
    </w:p>
    <w:p w14:paraId="3D75DB85" w14:textId="77777777" w:rsidR="00BC03F9" w:rsidRPr="00BC03F9" w:rsidRDefault="00BC03F9" w:rsidP="00BC03F9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možnosťou stranového nakláňania kvôli nerovnému terénu</w:t>
      </w:r>
    </w:p>
    <w:p w14:paraId="6D734133" w14:textId="77777777" w:rsidR="00BC03F9" w:rsidRPr="00BC03F9" w:rsidRDefault="00BC03F9" w:rsidP="00BC03F9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váha do 350 g</w:t>
      </w:r>
    </w:p>
    <w:p w14:paraId="79993118" w14:textId="77777777" w:rsid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04FD5165" w14:textId="3402E4A9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4.3. Zameriavací ďalekohľad</w:t>
      </w:r>
      <w:r w:rsidRPr="00BC03F9">
        <w:rPr>
          <w:rFonts w:ascii="Arial Narrow" w:hAnsi="Arial Narrow"/>
          <w:bCs/>
          <w:sz w:val="22"/>
          <w:szCs w:val="22"/>
        </w:rPr>
        <w:t xml:space="preserve"> s príslušenstvom </w:t>
      </w:r>
      <w:r w:rsidRPr="00BC03F9">
        <w:rPr>
          <w:rFonts w:ascii="Arial Narrow" w:hAnsi="Arial Narrow"/>
          <w:sz w:val="22"/>
          <w:szCs w:val="22"/>
        </w:rPr>
        <w:t>k podpornej ostreľovacej 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646B0">
        <w:rPr>
          <w:rFonts w:ascii="Arial Narrow" w:hAnsi="Arial Narrow"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052843EC" w14:textId="79BA7153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 xml:space="preserve">plynule nastaviteľné priblíženie v rozsahu </w:t>
      </w:r>
      <w:r w:rsidR="004C1C90">
        <w:rPr>
          <w:rFonts w:ascii="Arial Narrow" w:hAnsi="Arial Narrow"/>
          <w:sz w:val="22"/>
          <w:szCs w:val="22"/>
        </w:rPr>
        <w:t xml:space="preserve">minimálne </w:t>
      </w:r>
      <w:r w:rsidRPr="00BC03F9">
        <w:rPr>
          <w:rFonts w:ascii="Arial Narrow" w:hAnsi="Arial Narrow"/>
          <w:sz w:val="22"/>
          <w:szCs w:val="22"/>
        </w:rPr>
        <w:t>1-8</w:t>
      </w:r>
    </w:p>
    <w:p w14:paraId="74C258F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druhá fokálna rovina (SFP)</w:t>
      </w:r>
    </w:p>
    <w:p w14:paraId="5EDD2B8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priemer šošovky objektívu: min. 24 mm</w:t>
      </w:r>
    </w:p>
    <w:p w14:paraId="65DC458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priemer tubusu: min. 30 mm</w:t>
      </w:r>
    </w:p>
    <w:p w14:paraId="4E64BB5D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nastavenie dioptra v rozsahu: min. -2/2</w:t>
      </w:r>
    </w:p>
    <w:p w14:paraId="0974BEC6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očný reliéf: 90-95 mm vrátane</w:t>
      </w:r>
    </w:p>
    <w:p w14:paraId="5EC75931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nastaviteľné podsvietenie zámernej osnovy</w:t>
      </w:r>
    </w:p>
    <w:p w14:paraId="20B58D8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rozsah výškovej korekcie: min. 24 MRAD</w:t>
      </w:r>
    </w:p>
    <w:p w14:paraId="7003875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rozsah stranovej korekcie: min. 24 MRAD</w:t>
      </w:r>
    </w:p>
    <w:p w14:paraId="526C6594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hodnota 1 kliku: 0,1 MRAD (1 cm)</w:t>
      </w:r>
    </w:p>
    <w:p w14:paraId="2381CF8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zorné pole na 100 m pri minimálnom zväčšení: min. 30 m</w:t>
      </w:r>
    </w:p>
    <w:p w14:paraId="46037C6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zorné pole na 100 m pri maximálnom zväčšení: min. 4 m</w:t>
      </w:r>
    </w:p>
    <w:p w14:paraId="0EC8801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celková dĺžka (bez slnečnej clony a krytiek): do 300 mm vrátane</w:t>
      </w:r>
    </w:p>
    <w:p w14:paraId="3CE7CCAD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hmotnosť: do 760 g</w:t>
      </w:r>
    </w:p>
    <w:p w14:paraId="23A3D12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vodotesnosť: do 20 m</w:t>
      </w:r>
    </w:p>
    <w:p w14:paraId="5E9BA9D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krytky na objektív a okulár</w:t>
      </w:r>
    </w:p>
    <w:p w14:paraId="14D0AEA6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slnečná clona</w:t>
      </w:r>
    </w:p>
    <w:p w14:paraId="24C8D99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antireflexná mriežka zabraňujúca odlesku svetla od šošovky objektívu (killflash)</w:t>
      </w:r>
    </w:p>
    <w:p w14:paraId="4850540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pozáručný servis od predajcu na dobu 10 rokov</w:t>
      </w:r>
    </w:p>
    <w:p w14:paraId="4CB4E9D6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37B874A" w14:textId="6E0AFC23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4.4. Taktická montáž</w:t>
      </w:r>
      <w:r w:rsidRPr="00BC03F9">
        <w:rPr>
          <w:rFonts w:ascii="Arial Narrow" w:hAnsi="Arial Narrow"/>
          <w:bCs/>
          <w:sz w:val="22"/>
          <w:szCs w:val="22"/>
        </w:rPr>
        <w:t xml:space="preserve"> na uchytenie zameriavacieho ďalekohľadu </w:t>
      </w:r>
      <w:r w:rsidRPr="00BC03F9">
        <w:rPr>
          <w:rFonts w:ascii="Arial Narrow" w:hAnsi="Arial Narrow"/>
          <w:sz w:val="22"/>
          <w:szCs w:val="22"/>
        </w:rPr>
        <w:t>k podpornej ostreľovacej  puške</w:t>
      </w:r>
      <w:r w:rsidRPr="00BC03F9"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ab/>
        <w:t xml:space="preserve"> 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450205D6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jednodielne vyhotovenie</w:t>
      </w:r>
    </w:p>
    <w:p w14:paraId="79A6C86B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uchytenie na  lištu  MIL-STD-1913 (STANAG 4694)</w:t>
      </w:r>
    </w:p>
    <w:p w14:paraId="0E639D5F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celkový sklon optickej sústavy (rail na zbrani plus montáž) 20 MOA</w:t>
      </w:r>
    </w:p>
    <w:p w14:paraId="1E98F997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ďalšie parametre (sklon, priemer krúžkov) je možné upresniť až po vybratí pušky a zameriavacieho puškohľadu</w:t>
      </w:r>
    </w:p>
    <w:p w14:paraId="6DABD28C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73B923A4" w14:textId="3013DD30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4.5. Laserový značkovač</w:t>
      </w:r>
      <w:r w:rsidRPr="00BC03F9">
        <w:rPr>
          <w:rFonts w:ascii="Arial Narrow" w:hAnsi="Arial Narrow"/>
          <w:bCs/>
          <w:sz w:val="22"/>
          <w:szCs w:val="22"/>
        </w:rPr>
        <w:t xml:space="preserve"> k podpornej ostreľovacej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2099423E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činnosť vo viditeľnom aj neviditeľnom (infrared) spektre</w:t>
      </w:r>
    </w:p>
    <w:p w14:paraId="328EFB26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uchytenie na lištu MIL-STD-1913 (STANAG 4694)</w:t>
      </w:r>
    </w:p>
    <w:p w14:paraId="3245A43E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vzdialená spúšť</w:t>
      </w:r>
    </w:p>
    <w:p w14:paraId="34BAA448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rozptyl lúča 0,5 MOA</w:t>
      </w:r>
    </w:p>
    <w:p w14:paraId="773D3C1D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možnosť vypnúť alebo stmievať kontrolku činnosti</w:t>
      </w:r>
    </w:p>
    <w:p w14:paraId="03381C33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napájanie vymeniteľným zdrojom</w:t>
      </w:r>
    </w:p>
    <w:p w14:paraId="1A9E8727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ochranný obal</w:t>
      </w:r>
    </w:p>
    <w:p w14:paraId="4EB3A69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5D0B6512" w14:textId="6ECC5633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 xml:space="preserve">4.6. Popruh k podpornej </w:t>
      </w:r>
      <w:r>
        <w:rPr>
          <w:rFonts w:ascii="Arial Narrow" w:hAnsi="Arial Narrow"/>
          <w:b/>
          <w:bCs/>
          <w:sz w:val="22"/>
          <w:szCs w:val="22"/>
        </w:rPr>
        <w:t xml:space="preserve">puške </w:t>
      </w:r>
      <w:r w:rsidRPr="00BC03F9">
        <w:rPr>
          <w:rFonts w:ascii="Arial Narrow" w:hAnsi="Arial Narrow"/>
          <w:bCs/>
          <w:sz w:val="22"/>
          <w:szCs w:val="22"/>
        </w:rPr>
        <w:t xml:space="preserve">ostreľovacej  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1931386F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rýchlonastaviteľný jednou rukou</w:t>
      </w:r>
    </w:p>
    <w:p w14:paraId="104ECC73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kovové pracky</w:t>
      </w:r>
    </w:p>
    <w:p w14:paraId="3A060E40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kovové oká  na koncoch popruhov</w:t>
      </w:r>
    </w:p>
    <w:p w14:paraId="155D891D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4061EB89" w14:textId="38173EAD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4.7. Chránič puškohľadu a ústia hlavne</w:t>
      </w:r>
      <w:r w:rsidRPr="00BC03F9">
        <w:rPr>
          <w:rFonts w:ascii="Arial Narrow" w:hAnsi="Arial Narrow"/>
          <w:bCs/>
          <w:sz w:val="22"/>
          <w:szCs w:val="22"/>
        </w:rPr>
        <w:t xml:space="preserve"> k podpornej ostreľovacej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0795C3FC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polstrovaný</w:t>
      </w:r>
    </w:p>
    <w:p w14:paraId="178C4C87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rukoväť na prenášanie</w:t>
      </w:r>
    </w:p>
    <w:p w14:paraId="7C60906F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nastaviteľný pre rôznu dĺžku puškohľadu</w:t>
      </w:r>
    </w:p>
    <w:p w14:paraId="1F91F7C6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nastaviteľný pre rôznu dĺžku hlavne</w:t>
      </w:r>
    </w:p>
    <w:p w14:paraId="3DDB2DBD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3 popruhy na uchytenie k zbrani</w:t>
      </w:r>
    </w:p>
    <w:p w14:paraId="1C767817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07E9C853" w14:textId="31BE3EFD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4.8. Mäkké prenosné puzdro</w:t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k podpornej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2EB6D3F2" w14:textId="7A9F4B1B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materiál: </w:t>
      </w:r>
      <w:r w:rsidR="009646B0">
        <w:rPr>
          <w:rFonts w:ascii="Arial Narrow" w:hAnsi="Arial Narrow"/>
          <w:sz w:val="22"/>
          <w:szCs w:val="22"/>
        </w:rPr>
        <w:t xml:space="preserve">napr. </w:t>
      </w:r>
      <w:r w:rsidRPr="00BC03F9">
        <w:rPr>
          <w:rFonts w:ascii="Arial Narrow" w:hAnsi="Arial Narrow"/>
          <w:sz w:val="22"/>
          <w:szCs w:val="22"/>
        </w:rPr>
        <w:t>1000 D Cordura</w:t>
      </w:r>
    </w:p>
    <w:p w14:paraId="36EDC2CE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polstrované  pre maximálnu ochranu zbrane a puškohľadu</w:t>
      </w:r>
    </w:p>
    <w:p w14:paraId="5A573525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vodeodolné</w:t>
      </w:r>
    </w:p>
    <w:p w14:paraId="5E9EC440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oteruvzdorné</w:t>
      </w:r>
    </w:p>
    <w:p w14:paraId="0BDBB61A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nastaviteľnými polstrovanými poruhmi pre nosenie na chrbte</w:t>
      </w:r>
    </w:p>
    <w:p w14:paraId="06E5B7AD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odnímateľný nastaviteľný popruh na nosenie cez rameno</w:t>
      </w:r>
    </w:p>
    <w:p w14:paraId="35C40C1D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obojstranné zipsy</w:t>
      </w:r>
    </w:p>
    <w:p w14:paraId="3D118B14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vnútorné upevňovacie popruhy na zbraň</w:t>
      </w:r>
    </w:p>
    <w:p w14:paraId="6511503C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vonkajšie oká z pevného materiálu na krátkych stranách pre zapnutie karabíny kvôli možnosti vyťahovaniu a spúšťaniu puzdra so zbraňou lanom</w:t>
      </w:r>
    </w:p>
    <w:p w14:paraId="6440030F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priehradky na prepravu príslušenstva (náboje, statív, zásobníky, ďalekohľad, diaľkomer, hlaveň...)</w:t>
      </w:r>
    </w:p>
    <w:p w14:paraId="06C23A8F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 z vonkajšej strany pre upevnenia prídavných puzdier, maskovacieho materiálu, streleckej podložky...</w:t>
      </w:r>
    </w:p>
    <w:p w14:paraId="644D26D6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nepremokavý prevlek</w:t>
      </w:r>
    </w:p>
    <w:p w14:paraId="7ED7C3FE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rozmery podľa veľkosti zbrane so sklopenou (zasunutou) pažbou  a odolného prepravného puzdra (mäkké puzdro s vloženou zbraňou sa pri preprave vloží do odolného prepravného uzamykateľného puzdra kvôli maximálnej miere ochrany pred poškodením, manipuláciou nepovolanými osobami, pri preprave leteckými dopravnými prostriedkami, pri cestovaní do zahraničia...)</w:t>
      </w:r>
    </w:p>
    <w:p w14:paraId="3686E8D3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09EC2BD" w14:textId="32B4394F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4.9. Odolné prepravné puzdro</w:t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k podpornej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15A1AF92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odolné plastové puzdro</w:t>
      </w:r>
    </w:p>
    <w:p w14:paraId="76D91E85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nárazuvzdorná konštrukcia</w:t>
      </w:r>
    </w:p>
    <w:p w14:paraId="0274D426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vodeodolné</w:t>
      </w:r>
    </w:p>
    <w:p w14:paraId="56FB64C9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prachuvzdorné</w:t>
      </w:r>
    </w:p>
    <w:p w14:paraId="05564898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pretlakový ventil</w:t>
      </w:r>
    </w:p>
    <w:p w14:paraId="5A2BA3F8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oká na visiaci zámok</w:t>
      </w:r>
    </w:p>
    <w:p w14:paraId="573E3623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sklopné držadlá na prenášanie krátkej a dlhej strane</w:t>
      </w:r>
    </w:p>
    <w:p w14:paraId="08AFBCC7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prepravné kolieska na krátkej strane</w:t>
      </w:r>
    </w:p>
    <w:p w14:paraId="58E9CC86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uzamykateľné západky</w:t>
      </w:r>
    </w:p>
    <w:p w14:paraId="1C580D4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902BD33" w14:textId="6927202B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4.10. Ruksak s integrovaným puzdrom</w:t>
      </w:r>
      <w:r w:rsidR="006C0650">
        <w:rPr>
          <w:rFonts w:ascii="Arial Narrow" w:hAnsi="Arial Narrow"/>
          <w:sz w:val="22"/>
          <w:szCs w:val="22"/>
        </w:rPr>
        <w:t xml:space="preserve"> na ostreľovaciu</w:t>
      </w:r>
      <w:r w:rsidRPr="00BC03F9">
        <w:rPr>
          <w:rFonts w:ascii="Arial Narrow" w:hAnsi="Arial Narrow"/>
          <w:sz w:val="22"/>
          <w:szCs w:val="22"/>
        </w:rPr>
        <w:t xml:space="preserve"> pušku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79214E40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taktický ruksak na prenos výstroje a výzbroje v celku na chrbte v prípade potreby mať voľné ruky (napr. lezenie na strechy po rebríku, zlaňovanie z vrtulníka...)</w:t>
      </w:r>
    </w:p>
    <w:p w14:paraId="0DC3EFDA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hliníkový nosný rám</w:t>
      </w:r>
    </w:p>
    <w:p w14:paraId="30D548C0" w14:textId="24D9E6E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objem </w:t>
      </w:r>
      <w:r w:rsidR="009646B0">
        <w:rPr>
          <w:rFonts w:ascii="Arial Narrow" w:hAnsi="Arial Narrow"/>
          <w:sz w:val="22"/>
          <w:szCs w:val="22"/>
        </w:rPr>
        <w:t>min.</w:t>
      </w:r>
      <w:r w:rsidRPr="00BC03F9">
        <w:rPr>
          <w:rFonts w:ascii="Arial Narrow" w:hAnsi="Arial Narrow"/>
          <w:sz w:val="22"/>
          <w:szCs w:val="22"/>
        </w:rPr>
        <w:t xml:space="preserve"> 35 l</w:t>
      </w:r>
    </w:p>
    <w:p w14:paraId="0154BD54" w14:textId="14B16381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váha </w:t>
      </w:r>
      <w:r w:rsidR="009646B0">
        <w:rPr>
          <w:rFonts w:ascii="Arial Narrow" w:hAnsi="Arial Narrow"/>
          <w:sz w:val="22"/>
          <w:szCs w:val="22"/>
        </w:rPr>
        <w:t>max.</w:t>
      </w:r>
      <w:r w:rsidRPr="00BC03F9">
        <w:rPr>
          <w:rFonts w:ascii="Arial Narrow" w:hAnsi="Arial Narrow"/>
          <w:sz w:val="22"/>
          <w:szCs w:val="22"/>
        </w:rPr>
        <w:t xml:space="preserve"> 5 kg</w:t>
      </w:r>
    </w:p>
    <w:p w14:paraId="2AEFEF3F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</w:t>
      </w:r>
    </w:p>
    <w:p w14:paraId="51BA1269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vysoké bočné kapsy na prenos statívov</w:t>
      </w:r>
    </w:p>
    <w:p w14:paraId="6A613945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hrudný popruh</w:t>
      </w:r>
    </w:p>
    <w:p w14:paraId="2EDEFC9C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bedrový pás</w:t>
      </w:r>
    </w:p>
    <w:p w14:paraId="3B8DBFC5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výškovo nastaviteľné popruhy</w:t>
      </w:r>
    </w:p>
    <w:p w14:paraId="4802ACE7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vrchný kryt pušky</w:t>
      </w:r>
    </w:p>
    <w:p w14:paraId="29AFE692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nepremokavý prevlek</w:t>
      </w:r>
    </w:p>
    <w:p w14:paraId="5C2D41E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4F465D70" w14:textId="670DB947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4.11. Taktický opasok s nosným systémom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597B6AB3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polstrovaný</w:t>
      </w:r>
    </w:p>
    <w:p w14:paraId="6EB94D23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Cobra pracka</w:t>
      </w:r>
    </w:p>
    <w:p w14:paraId="55D11812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</w:t>
      </w:r>
    </w:p>
    <w:p w14:paraId="51955B28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možnosťou uchytenia ramenných popruhov</w:t>
      </w:r>
    </w:p>
    <w:p w14:paraId="69D6E798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ramenné popruhy</w:t>
      </w:r>
    </w:p>
    <w:p w14:paraId="747F98CB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5.56x45</w:t>
      </w:r>
    </w:p>
    <w:p w14:paraId="5E159722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.308 Win</w:t>
      </w:r>
    </w:p>
    <w:p w14:paraId="7D53E90F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.338LM</w:t>
      </w:r>
    </w:p>
    <w:p w14:paraId="1720F25E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puzdro  na Molle systém na diaľkomer</w:t>
      </w:r>
    </w:p>
    <w:p w14:paraId="65FEB4D2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76BD0B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058A275C" wp14:editId="2014A92C">
            <wp:extent cx="1929765" cy="742929"/>
            <wp:effectExtent l="0" t="0" r="0" b="63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887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34" cy="7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53BF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220C10C" w14:textId="77777777" w:rsidR="00BC03F9" w:rsidRPr="00BC03F9" w:rsidRDefault="00BC03F9" w:rsidP="00BC03F9">
      <w:pPr>
        <w:pStyle w:val="Odsekzoznamu"/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0D9AAA2D" w14:textId="74430C13" w:rsidR="00BC03F9" w:rsidRPr="00BC03F9" w:rsidRDefault="00BC03F9" w:rsidP="00BC03F9">
      <w:pPr>
        <w:pStyle w:val="Odsekzoznamu"/>
        <w:tabs>
          <w:tab w:val="clear" w:pos="2160"/>
          <w:tab w:val="left" w:pos="0"/>
        </w:tabs>
        <w:ind w:left="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4.12. Molle opasok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="009646B0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017F3866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Laser Cut</w:t>
      </w:r>
    </w:p>
    <w:p w14:paraId="08A34F70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oteruodolný materiál</w:t>
      </w:r>
    </w:p>
    <w:p w14:paraId="7C2B3FDF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možnost' pripnutia nosných popruhov </w:t>
      </w:r>
    </w:p>
    <w:p w14:paraId="223E3E98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48F410BB" w14:textId="77777777" w:rsidR="00BC03F9" w:rsidRPr="00BC03F9" w:rsidRDefault="00BC03F9" w:rsidP="00BC03F9">
      <w:pPr>
        <w:jc w:val="both"/>
        <w:rPr>
          <w:rFonts w:ascii="Arial Narrow" w:hAnsi="Arial Narrow"/>
          <w:bCs/>
          <w:sz w:val="22"/>
          <w:szCs w:val="22"/>
        </w:rPr>
      </w:pPr>
    </w:p>
    <w:p w14:paraId="5632A2A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53AAD207" wp14:editId="5B48369A">
            <wp:extent cx="1691476" cy="885825"/>
            <wp:effectExtent l="0" t="0" r="444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87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42" cy="88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073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0FFD5A79" w14:textId="7323F788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4.13. Vnútorný opasok s Cobra prackou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03F9">
        <w:rPr>
          <w:rFonts w:ascii="Arial Narrow" w:hAnsi="Arial Narrow"/>
          <w:bCs/>
          <w:sz w:val="22"/>
          <w:szCs w:val="22"/>
        </w:rPr>
        <w:t xml:space="preserve">  </w:t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05848723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nylonový  </w:t>
      </w:r>
    </w:p>
    <w:p w14:paraId="4840FF83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Cobra pracka   </w:t>
      </w:r>
    </w:p>
    <w:p w14:paraId="00972E78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42DE57F5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66E12BD8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675BDA9A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7C638689" wp14:editId="112D38BF">
            <wp:extent cx="2662007" cy="971550"/>
            <wp:effectExtent l="0" t="0" r="508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0454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20" cy="9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3DAE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6DF12016" w14:textId="2721FFAF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4.14. Nosné popruhy k Molle opasku</w:t>
      </w:r>
      <w:r w:rsidRPr="00BC03F9">
        <w:rPr>
          <w:rFonts w:ascii="Arial Narrow" w:hAnsi="Arial Narrow"/>
          <w:bCs/>
          <w:sz w:val="22"/>
          <w:szCs w:val="22"/>
        </w:rPr>
        <w:t xml:space="preserve">   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5668F110" w14:textId="029E3650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prevedenie </w:t>
      </w:r>
      <w:r w:rsidR="007F137C">
        <w:rPr>
          <w:rFonts w:ascii="Arial Narrow" w:hAnsi="Arial Narrow"/>
          <w:bCs/>
          <w:sz w:val="22"/>
          <w:szCs w:val="22"/>
        </w:rPr>
        <w:t>nízky profil</w:t>
      </w:r>
      <w:r w:rsidRPr="00BC03F9">
        <w:rPr>
          <w:rFonts w:ascii="Arial Narrow" w:hAnsi="Arial Narrow"/>
          <w:bCs/>
          <w:sz w:val="22"/>
          <w:szCs w:val="22"/>
        </w:rPr>
        <w:t xml:space="preserve">  </w:t>
      </w:r>
    </w:p>
    <w:p w14:paraId="12F4E36F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spojenie s opaskom na štyroch miestach   </w:t>
      </w:r>
    </w:p>
    <w:p w14:paraId="57C5CD06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oteruodolný materiál   </w:t>
      </w:r>
    </w:p>
    <w:p w14:paraId="5A5745C1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611BF080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07E65437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lastRenderedPageBreak/>
        <w:drawing>
          <wp:inline distT="0" distB="0" distL="0" distR="0" wp14:anchorId="0EE6BE59" wp14:editId="7AE11DA5">
            <wp:extent cx="831850" cy="209262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680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45" cy="209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832B" w14:textId="0BE64328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bookmarkStart w:id="0" w:name="_GoBack"/>
      <w:r>
        <w:rPr>
          <w:rFonts w:ascii="Arial Narrow" w:hAnsi="Arial Narrow"/>
          <w:b/>
          <w:bCs/>
          <w:sz w:val="22"/>
          <w:szCs w:val="22"/>
        </w:rPr>
        <w:t xml:space="preserve">4.15. </w:t>
      </w:r>
      <w:r w:rsidRPr="00BC03F9">
        <w:rPr>
          <w:rFonts w:ascii="Arial Narrow" w:hAnsi="Arial Narrow"/>
          <w:b/>
          <w:bCs/>
          <w:sz w:val="22"/>
          <w:szCs w:val="22"/>
        </w:rPr>
        <w:t>Plný elastický opasok</w:t>
      </w:r>
      <w:r w:rsidRPr="00BC03F9">
        <w:rPr>
          <w:rFonts w:ascii="Arial Narrow" w:hAnsi="Arial Narrow"/>
          <w:bCs/>
          <w:sz w:val="22"/>
          <w:szCs w:val="22"/>
        </w:rPr>
        <w:t xml:space="preserve"> pre skryté nosenie zbrane so svetlom</w:t>
      </w:r>
      <w:r>
        <w:rPr>
          <w:rFonts w:ascii="Arial Narrow" w:hAnsi="Arial Narrow"/>
          <w:bCs/>
          <w:sz w:val="22"/>
          <w:szCs w:val="22"/>
        </w:rPr>
        <w:tab/>
        <w:t xml:space="preserve">  </w:t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7B69E381" w14:textId="1BAAFE85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pás obsahuje puzdro na zbraň, 2 zásobníky a doklady</w:t>
      </w:r>
    </w:p>
    <w:p w14:paraId="2849D8BB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skryté nosenie zbrane pod akýmkoľvek oblečením</w:t>
      </w:r>
    </w:p>
    <w:p w14:paraId="340C43F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design pre zbraň so svetlom</w:t>
      </w:r>
    </w:p>
    <w:p w14:paraId="55993AB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vyrobený z pevného a odolného elastického materiálu</w:t>
      </w:r>
    </w:p>
    <w:p w14:paraId="726F7232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vrátane puzdier na zbraň a 2 zásobníky</w:t>
      </w:r>
    </w:p>
    <w:p w14:paraId="387CECF0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puzdro na doklady</w:t>
      </w:r>
    </w:p>
    <w:p w14:paraId="2B9A87EF" w14:textId="09F2F582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výška opasku je </w:t>
      </w:r>
      <w:r w:rsidR="007F137C">
        <w:rPr>
          <w:rFonts w:ascii="Arial Narrow" w:hAnsi="Arial Narrow"/>
          <w:bCs/>
          <w:sz w:val="22"/>
          <w:szCs w:val="22"/>
        </w:rPr>
        <w:t xml:space="preserve">cca </w:t>
      </w:r>
      <w:r w:rsidRPr="00BC03F9">
        <w:rPr>
          <w:rFonts w:ascii="Arial Narrow" w:hAnsi="Arial Narrow"/>
          <w:bCs/>
          <w:sz w:val="22"/>
          <w:szCs w:val="22"/>
        </w:rPr>
        <w:t>12 cm</w:t>
      </w:r>
    </w:p>
    <w:p w14:paraId="625DA002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5 ročná záruka</w:t>
      </w:r>
    </w:p>
    <w:p w14:paraId="3CD051C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univerzálny pre rôzne typy svetiel/laserov</w:t>
      </w:r>
    </w:p>
    <w:p w14:paraId="1EDF26F3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vhodne pre praváka aj ľaváka, čierna farba</w:t>
      </w:r>
    </w:p>
    <w:bookmarkEnd w:id="0"/>
    <w:p w14:paraId="71E60D51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</w:p>
    <w:p w14:paraId="2199E2D9" w14:textId="77777777" w:rsidR="00BC03F9" w:rsidRPr="00BC03F9" w:rsidRDefault="00BC03F9" w:rsidP="00BC03F9">
      <w:pPr>
        <w:pStyle w:val="Odsekzoznamu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207C68F8" wp14:editId="5FD3AEA2">
            <wp:extent cx="3442338" cy="1924216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ny-elasticky-opasok-pre-skryte-nosenie-zbrane-so-svetlom-b111-41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872" cy="192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7394" w14:textId="77777777" w:rsidR="00BC03F9" w:rsidRPr="00BC03F9" w:rsidRDefault="00BC03F9" w:rsidP="00BC03F9">
      <w:pPr>
        <w:pStyle w:val="Odsekzoznamu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23027555" w14:textId="77777777" w:rsidR="007173DA" w:rsidRPr="00BC03F9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0ACC7EB4" w14:textId="77777777" w:rsidR="00416575" w:rsidRPr="00BC03F9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BC03F9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BC03F9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49A89741" w14:textId="63BF71C7" w:rsidR="004C1C90" w:rsidRPr="00BC03F9" w:rsidRDefault="004C1C90" w:rsidP="004C1C9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Zverejnené obrázky sú len ilustračné a sú uvedené ako príklad.</w:t>
      </w:r>
    </w:p>
    <w:p w14:paraId="221CE5CC" w14:textId="77777777" w:rsidR="004C1C90" w:rsidRPr="00BC03F9" w:rsidRDefault="004C1C90" w:rsidP="004C1C90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7320B46B" w14:textId="77777777" w:rsidR="006A71F6" w:rsidRPr="006A71F6" w:rsidRDefault="006A71F6" w:rsidP="006A71F6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0717DBA4" w:rsidR="00EF1ED2" w:rsidRPr="00BC03F9" w:rsidRDefault="00EF1ED2" w:rsidP="006A71F6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BC03F9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587B07">
        <w:rPr>
          <w:rFonts w:ascii="Arial Narrow" w:hAnsi="Arial Narrow" w:cs="Times New Roman"/>
          <w:sz w:val="22"/>
          <w:szCs w:val="22"/>
        </w:rPr>
        <w:t>, výkonnostnými</w:t>
      </w:r>
      <w:r w:rsidRPr="00BC03F9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BC03F9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8712" w14:textId="77777777" w:rsidR="006E4564" w:rsidRDefault="006E4564" w:rsidP="003D4E38">
      <w:r>
        <w:separator/>
      </w:r>
    </w:p>
  </w:endnote>
  <w:endnote w:type="continuationSeparator" w:id="0">
    <w:p w14:paraId="1EB8F07B" w14:textId="77777777" w:rsidR="006E4564" w:rsidRDefault="006E456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ED1AE" w14:textId="77777777" w:rsidR="006E4564" w:rsidRDefault="006E4564" w:rsidP="003D4E38">
      <w:r>
        <w:separator/>
      </w:r>
    </w:p>
  </w:footnote>
  <w:footnote w:type="continuationSeparator" w:id="0">
    <w:p w14:paraId="0821359F" w14:textId="77777777" w:rsidR="006E4564" w:rsidRDefault="006E456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7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0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0"/>
  </w:num>
  <w:num w:numId="5">
    <w:abstractNumId w:val="19"/>
  </w:num>
  <w:num w:numId="6">
    <w:abstractNumId w:val="29"/>
  </w:num>
  <w:num w:numId="7">
    <w:abstractNumId w:val="23"/>
  </w:num>
  <w:num w:numId="8">
    <w:abstractNumId w:val="22"/>
  </w:num>
  <w:num w:numId="9">
    <w:abstractNumId w:val="34"/>
  </w:num>
  <w:num w:numId="10">
    <w:abstractNumId w:val="21"/>
  </w:num>
  <w:num w:numId="11">
    <w:abstractNumId w:val="26"/>
  </w:num>
  <w:num w:numId="12">
    <w:abstractNumId w:val="6"/>
  </w:num>
  <w:num w:numId="13">
    <w:abstractNumId w:val="18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17"/>
  </w:num>
  <w:num w:numId="19">
    <w:abstractNumId w:val="15"/>
  </w:num>
  <w:num w:numId="20">
    <w:abstractNumId w:val="32"/>
  </w:num>
  <w:num w:numId="21">
    <w:abstractNumId w:val="31"/>
  </w:num>
  <w:num w:numId="22">
    <w:abstractNumId w:val="33"/>
  </w:num>
  <w:num w:numId="23">
    <w:abstractNumId w:val="5"/>
  </w:num>
  <w:num w:numId="24">
    <w:abstractNumId w:val="7"/>
  </w:num>
  <w:num w:numId="25">
    <w:abstractNumId w:val="12"/>
  </w:num>
  <w:num w:numId="26">
    <w:abstractNumId w:val="13"/>
  </w:num>
  <w:num w:numId="27">
    <w:abstractNumId w:val="20"/>
  </w:num>
  <w:num w:numId="28">
    <w:abstractNumId w:val="30"/>
  </w:num>
  <w:num w:numId="29">
    <w:abstractNumId w:val="27"/>
  </w:num>
  <w:num w:numId="30">
    <w:abstractNumId w:val="2"/>
  </w:num>
  <w:num w:numId="31">
    <w:abstractNumId w:val="24"/>
  </w:num>
  <w:num w:numId="32">
    <w:abstractNumId w:val="9"/>
  </w:num>
  <w:num w:numId="33">
    <w:abstractNumId w:val="14"/>
  </w:num>
  <w:num w:numId="34">
    <w:abstractNumId w:val="3"/>
  </w:num>
  <w:num w:numId="3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144F"/>
    <w:rsid w:val="001A2C25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22EFC"/>
    <w:rsid w:val="00481A62"/>
    <w:rsid w:val="004B0ED7"/>
    <w:rsid w:val="004C1C90"/>
    <w:rsid w:val="004D3CF3"/>
    <w:rsid w:val="005359E8"/>
    <w:rsid w:val="00587B07"/>
    <w:rsid w:val="00593C34"/>
    <w:rsid w:val="005B7022"/>
    <w:rsid w:val="0061153A"/>
    <w:rsid w:val="0061608D"/>
    <w:rsid w:val="00633F3C"/>
    <w:rsid w:val="00662E2F"/>
    <w:rsid w:val="006746CB"/>
    <w:rsid w:val="00693A51"/>
    <w:rsid w:val="0069431F"/>
    <w:rsid w:val="006A71F6"/>
    <w:rsid w:val="006B0515"/>
    <w:rsid w:val="006B3194"/>
    <w:rsid w:val="006C0650"/>
    <w:rsid w:val="006E4564"/>
    <w:rsid w:val="006F401C"/>
    <w:rsid w:val="007001DD"/>
    <w:rsid w:val="007173DA"/>
    <w:rsid w:val="00724003"/>
    <w:rsid w:val="00740CCE"/>
    <w:rsid w:val="00746276"/>
    <w:rsid w:val="00781254"/>
    <w:rsid w:val="007A7136"/>
    <w:rsid w:val="007F137C"/>
    <w:rsid w:val="008419BD"/>
    <w:rsid w:val="00842691"/>
    <w:rsid w:val="00845D6A"/>
    <w:rsid w:val="00856439"/>
    <w:rsid w:val="00860295"/>
    <w:rsid w:val="00882D2C"/>
    <w:rsid w:val="00895367"/>
    <w:rsid w:val="008D783C"/>
    <w:rsid w:val="008E3A46"/>
    <w:rsid w:val="008F27FF"/>
    <w:rsid w:val="009646B0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175"/>
    <w:rsid w:val="00E80CF8"/>
    <w:rsid w:val="00E810B9"/>
    <w:rsid w:val="00ED66EC"/>
    <w:rsid w:val="00EF1ED2"/>
    <w:rsid w:val="00F27183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CC0AB865-A415-4FCE-8FFC-F8CC97F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C598-71D3-49F9-88FA-AD1900B5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46</cp:revision>
  <dcterms:created xsi:type="dcterms:W3CDTF">2019-05-12T20:23:00Z</dcterms:created>
  <dcterms:modified xsi:type="dcterms:W3CDTF">2023-09-19T08:46:00Z</dcterms:modified>
</cp:coreProperties>
</file>