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990" w:rsidRDefault="00510990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27A8B" w:rsidRPr="003F61F1" w:rsidRDefault="00127A8B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F61F1">
        <w:rPr>
          <w:rFonts w:ascii="Arial" w:hAnsi="Arial" w:cs="Arial"/>
          <w:b/>
          <w:sz w:val="20"/>
          <w:szCs w:val="20"/>
        </w:rPr>
        <w:t xml:space="preserve">Zoznam </w:t>
      </w:r>
      <w:r w:rsidR="00951AF1">
        <w:rPr>
          <w:rFonts w:ascii="Arial" w:hAnsi="Arial" w:cs="Arial"/>
          <w:b/>
          <w:sz w:val="20"/>
          <w:szCs w:val="20"/>
        </w:rPr>
        <w:t xml:space="preserve">všetkých </w:t>
      </w:r>
      <w:r w:rsidRPr="003F61F1">
        <w:rPr>
          <w:rFonts w:ascii="Arial" w:hAnsi="Arial" w:cs="Arial"/>
          <w:b/>
          <w:sz w:val="20"/>
          <w:szCs w:val="20"/>
        </w:rPr>
        <w:t>známych subdodávateľov</w:t>
      </w:r>
      <w:r w:rsidR="00467D0E">
        <w:rPr>
          <w:rFonts w:ascii="Arial" w:hAnsi="Arial" w:cs="Arial"/>
          <w:b/>
          <w:sz w:val="20"/>
          <w:szCs w:val="20"/>
        </w:rPr>
        <w:t xml:space="preserve"> </w:t>
      </w:r>
      <w:r w:rsidR="00A12E11">
        <w:rPr>
          <w:rFonts w:ascii="Arial" w:hAnsi="Arial" w:cs="Arial"/>
          <w:b/>
          <w:sz w:val="20"/>
          <w:szCs w:val="20"/>
        </w:rPr>
        <w:t>Predávajúceho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73402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 xml:space="preserve">[V prípade, ak v čase uzavretia Zmluvy nie sú známi žiadni subdodávatelia,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uvedie sa </w:t>
      </w:r>
      <w:r w:rsidR="004B1CFD">
        <w:rPr>
          <w:rFonts w:ascii="Arial" w:hAnsi="Arial" w:cs="Arial"/>
          <w:sz w:val="20"/>
          <w:szCs w:val="20"/>
          <w:highlight w:val="yellow"/>
        </w:rPr>
        <w:t xml:space="preserve">iba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veta: „</w:t>
      </w:r>
      <w:r w:rsidR="00173402" w:rsidRPr="003F61F1">
        <w:rPr>
          <w:rFonts w:ascii="Arial" w:hAnsi="Arial" w:cs="Arial"/>
          <w:i/>
          <w:sz w:val="20"/>
          <w:szCs w:val="20"/>
        </w:rPr>
        <w:t xml:space="preserve">V čase uzavretia tejto Zmluvy nie sú </w:t>
      </w:r>
      <w:r w:rsidR="00A12E11">
        <w:rPr>
          <w:rFonts w:ascii="Arial" w:hAnsi="Arial" w:cs="Arial"/>
          <w:i/>
          <w:sz w:val="20"/>
          <w:szCs w:val="20"/>
        </w:rPr>
        <w:t xml:space="preserve">Predávajúcemu </w:t>
      </w:r>
      <w:r w:rsidR="00173402" w:rsidRPr="003F61F1">
        <w:rPr>
          <w:rFonts w:ascii="Arial" w:hAnsi="Arial" w:cs="Arial"/>
          <w:i/>
          <w:sz w:val="20"/>
          <w:szCs w:val="20"/>
        </w:rPr>
        <w:t>známi žiadni subdodávatelia.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“ a vymaže sa nižšie uvedený text, v opačnom prípade sa</w:t>
      </w:r>
      <w:bookmarkStart w:id="0" w:name="_GoBack"/>
      <w:bookmarkEnd w:id="0"/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 vymaže tento text a nižšie sa doplnia požadované údaje pre všetkých známych subdodávateľov].</w:t>
      </w:r>
      <w:r w:rsidR="00C9453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C83978"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27A8B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A12E1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27A8B" w:rsidRPr="003F61F1" w:rsidRDefault="00127A8B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sectPr w:rsidR="00173402" w:rsidRPr="003F61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2A3" w:rsidRDefault="00CE22A3" w:rsidP="00127A8B">
      <w:pPr>
        <w:spacing w:after="0" w:line="240" w:lineRule="auto"/>
      </w:pPr>
      <w:r>
        <w:separator/>
      </w:r>
    </w:p>
  </w:endnote>
  <w:endnote w:type="continuationSeparator" w:id="0">
    <w:p w:rsidR="00CE22A3" w:rsidRDefault="00CE22A3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2A3" w:rsidRDefault="00CE22A3" w:rsidP="00127A8B">
      <w:pPr>
        <w:spacing w:after="0" w:line="240" w:lineRule="auto"/>
      </w:pPr>
      <w:r>
        <w:separator/>
      </w:r>
    </w:p>
  </w:footnote>
  <w:footnote w:type="continuationSeparator" w:id="0">
    <w:p w:rsidR="00CE22A3" w:rsidRDefault="00CE22A3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990" w:rsidRDefault="00510990" w:rsidP="00510990">
    <w:pPr>
      <w:spacing w:after="0"/>
      <w:rPr>
        <w:rFonts w:ascii="Arial" w:hAnsi="Arial" w:cs="Arial"/>
        <w:b/>
        <w:szCs w:val="20"/>
      </w:rPr>
    </w:pPr>
    <w:r w:rsidRPr="00262D23">
      <w:rPr>
        <w:rFonts w:ascii="Arial" w:hAnsi="Arial" w:cs="Arial"/>
        <w:b/>
        <w:szCs w:val="20"/>
      </w:rPr>
      <w:t xml:space="preserve">Príloha č. </w:t>
    </w:r>
    <w:r w:rsidR="00467D0E">
      <w:rPr>
        <w:rFonts w:ascii="Arial" w:hAnsi="Arial" w:cs="Arial"/>
        <w:b/>
        <w:szCs w:val="20"/>
      </w:rPr>
      <w:t>4</w:t>
    </w:r>
  </w:p>
  <w:p w:rsidR="00127A8B" w:rsidRPr="00510990" w:rsidRDefault="00A12E11" w:rsidP="00510990">
    <w:pPr>
      <w:pBdr>
        <w:bottom w:val="single" w:sz="6" w:space="1" w:color="auto"/>
      </w:pBdr>
      <w:spacing w:after="0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Kúpna zmluva</w:t>
    </w:r>
    <w:r w:rsidR="00467D0E">
      <w:rPr>
        <w:rFonts w:ascii="Arial" w:hAnsi="Arial" w:cs="Arial"/>
        <w:sz w:val="18"/>
        <w:szCs w:val="20"/>
      </w:rPr>
      <w:t xml:space="preserve"> (</w:t>
    </w:r>
    <w:r>
      <w:rPr>
        <w:rFonts w:ascii="Arial" w:hAnsi="Arial" w:cs="Arial"/>
        <w:sz w:val="18"/>
        <w:szCs w:val="20"/>
      </w:rPr>
      <w:t>4 NV do 7,5t 4x2</w:t>
    </w:r>
    <w:r w:rsidR="00467D0E">
      <w:rPr>
        <w:rFonts w:ascii="Arial" w:hAnsi="Arial" w:cs="Arial"/>
        <w:sz w:val="18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8B"/>
    <w:rsid w:val="000853A1"/>
    <w:rsid w:val="00104326"/>
    <w:rsid w:val="00127A8B"/>
    <w:rsid w:val="00173402"/>
    <w:rsid w:val="001C359E"/>
    <w:rsid w:val="00200002"/>
    <w:rsid w:val="00227266"/>
    <w:rsid w:val="00234583"/>
    <w:rsid w:val="002D5D33"/>
    <w:rsid w:val="00304C24"/>
    <w:rsid w:val="00326BFD"/>
    <w:rsid w:val="003F61F1"/>
    <w:rsid w:val="00432F32"/>
    <w:rsid w:val="00467D0E"/>
    <w:rsid w:val="004B1CFD"/>
    <w:rsid w:val="004D5BD7"/>
    <w:rsid w:val="00510990"/>
    <w:rsid w:val="0051642F"/>
    <w:rsid w:val="005501E3"/>
    <w:rsid w:val="00557059"/>
    <w:rsid w:val="00663BD1"/>
    <w:rsid w:val="00754654"/>
    <w:rsid w:val="00792D52"/>
    <w:rsid w:val="00846641"/>
    <w:rsid w:val="00951AF1"/>
    <w:rsid w:val="0096649B"/>
    <w:rsid w:val="00A12E11"/>
    <w:rsid w:val="00AB5BC4"/>
    <w:rsid w:val="00BF2292"/>
    <w:rsid w:val="00C45ADD"/>
    <w:rsid w:val="00C83978"/>
    <w:rsid w:val="00C9453B"/>
    <w:rsid w:val="00CE22A3"/>
    <w:rsid w:val="00D928B9"/>
    <w:rsid w:val="00E70D6A"/>
    <w:rsid w:val="00EF21AB"/>
    <w:rsid w:val="00F9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27AAC9"/>
  <w15:docId w15:val="{B4DEB18D-B040-49EA-BFEB-B4DC6A7D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</dc:creator>
  <cp:lastModifiedBy>m.</cp:lastModifiedBy>
  <cp:revision>4</cp:revision>
  <dcterms:created xsi:type="dcterms:W3CDTF">2023-10-04T10:32:00Z</dcterms:created>
  <dcterms:modified xsi:type="dcterms:W3CDTF">2023-10-05T12:24:00Z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2023-10-04T10:31:57Z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662b4679-29bc-486a-ae1a-491934369ac0</vt:lpwstr>
  </property>
  <property fmtid="{D5CDD505-2E9C-101B-9397-08002B2CF9AE}" pid="8" name="MSIP_Label_d890c794-246a-4c70-b857-2df127989a79_ContentBits">
    <vt:lpwstr>0</vt:lpwstr>
  </property>
</Properties>
</file>