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prÍloha Č. 9</w:t>
      </w:r>
    </w:p>
    <w:p w:rsidR="004A0BB4" w:rsidRDefault="004A0BB4"/>
    <w:p w:rsidR="004931AC" w:rsidRDefault="004931AC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560F5A">
        <w:rPr>
          <w:rFonts w:cs="Calibri"/>
          <w:b/>
        </w:rPr>
        <w:t>Vybudovanie nového OAIM</w:t>
      </w:r>
      <w:r w:rsidR="00531939">
        <w:rPr>
          <w:rFonts w:cs="Calibri"/>
          <w:b/>
        </w:rPr>
        <w:t xml:space="preserve"> - </w:t>
      </w:r>
      <w:r w:rsidR="00531939">
        <w:rPr>
          <w:rFonts w:asciiTheme="minorHAnsi" w:hAnsiTheme="minorHAnsi" w:cstheme="minorHAnsi"/>
          <w:b/>
        </w:rPr>
        <w:t>prístrojové vybavenie</w:t>
      </w:r>
      <w:bookmarkStart w:id="0" w:name="_GoBack"/>
      <w:bookmarkEnd w:id="0"/>
      <w:r w:rsidR="00062A25">
        <w:rPr>
          <w:rFonts w:cs="Calibri"/>
          <w:b/>
        </w:rPr>
        <w:t xml:space="preserve">“ </w:t>
      </w:r>
      <w:r w:rsidR="00560F5A">
        <w:rPr>
          <w:rFonts w:cs="Calibri"/>
          <w:b/>
        </w:rPr>
        <w:t xml:space="preserve">– </w:t>
      </w:r>
      <w:r w:rsidR="00F9285B">
        <w:rPr>
          <w:rFonts w:cs="Calibri"/>
          <w:b/>
        </w:rPr>
        <w:t>NÁBYTOK A VYBAVENIE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062A25"/>
    <w:rsid w:val="004931AC"/>
    <w:rsid w:val="004A0BB4"/>
    <w:rsid w:val="00531939"/>
    <w:rsid w:val="00560F5A"/>
    <w:rsid w:val="00847006"/>
    <w:rsid w:val="008C7E6D"/>
    <w:rsid w:val="009B2AFE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CD35"/>
  <w15:docId w15:val="{562F86A0-7A35-4FB4-9C1C-0E54B75F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2023-08-11T05:47:00Z</dcterms:created>
  <dcterms:modified xsi:type="dcterms:W3CDTF">2023-12-12T14:49:00Z</dcterms:modified>
</cp:coreProperties>
</file>