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188815A1" w:rsidR="00485CCC" w:rsidRPr="00115A5A" w:rsidRDefault="00EC5357" w:rsidP="00115A5A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Príloha č. 1 S</w:t>
      </w:r>
      <w:r w:rsidR="00485CCC" w:rsidRPr="00115A5A">
        <w:rPr>
          <w:rFonts w:ascii="Arial" w:hAnsi="Arial" w:cs="Arial"/>
          <w:bCs/>
        </w:rPr>
        <w:t>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17EEB6D7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EC5357">
        <w:rPr>
          <w:rFonts w:ascii="Arial" w:hAnsi="Arial" w:cs="Arial"/>
          <w:b/>
          <w:bCs/>
        </w:rPr>
        <w:t>s </w:t>
      </w:r>
      <w:r w:rsidR="00CD40FA" w:rsidRPr="002D1222">
        <w:rPr>
          <w:rFonts w:ascii="Arial" w:hAnsi="Arial" w:cs="Arial"/>
          <w:b/>
          <w:bCs/>
        </w:rPr>
        <w:t>názvom</w:t>
      </w:r>
      <w:r w:rsidRPr="002D1222">
        <w:rPr>
          <w:rFonts w:ascii="Arial" w:hAnsi="Arial" w:cs="Arial"/>
          <w:b/>
          <w:bCs/>
        </w:rPr>
        <w:t>:</w:t>
      </w:r>
    </w:p>
    <w:p w14:paraId="30D1AC35" w14:textId="4C8DA3C3" w:rsidR="00AA6E6C" w:rsidRPr="005919E2" w:rsidRDefault="005D521B" w:rsidP="00DE33D2">
      <w:pPr>
        <w:jc w:val="center"/>
        <w:rPr>
          <w:rFonts w:ascii="Arial" w:hAnsi="Arial" w:cs="Arial"/>
          <w:b/>
          <w:bCs/>
          <w:i/>
          <w:color w:val="222A35" w:themeColor="text2" w:themeShade="80"/>
          <w:sz w:val="24"/>
          <w:szCs w:val="24"/>
          <w:highlight w:val="yellow"/>
        </w:rPr>
      </w:pPr>
      <w:r w:rsidRPr="005919E2">
        <w:rPr>
          <w:rFonts w:ascii="Arial" w:hAnsi="Arial" w:cs="Arial"/>
          <w:b/>
          <w:bCs/>
          <w:i/>
          <w:color w:val="1F4E79" w:themeColor="accent1" w:themeShade="80"/>
          <w:sz w:val="24"/>
          <w:szCs w:val="24"/>
        </w:rPr>
        <w:t>„</w:t>
      </w:r>
      <w:r w:rsidR="005919E2" w:rsidRPr="005919E2">
        <w:rPr>
          <w:rFonts w:ascii="Arial" w:eastAsia="Calibri" w:hAnsi="Arial" w:cs="Arial"/>
          <w:b/>
          <w:bCs/>
          <w:i/>
          <w:color w:val="2F5496"/>
          <w:sz w:val="24"/>
          <w:szCs w:val="24"/>
        </w:rPr>
        <w:t>Vodárenský a kanalizačný materiál pre inžinierske siete</w:t>
      </w:r>
      <w:r w:rsidR="00DE33D2" w:rsidRPr="005919E2">
        <w:rPr>
          <w:rFonts w:ascii="Arial" w:eastAsia="Calibri" w:hAnsi="Arial" w:cs="Arial"/>
          <w:b/>
          <w:bCs/>
          <w:i/>
          <w:color w:val="2F5496"/>
          <w:sz w:val="24"/>
          <w:szCs w:val="24"/>
        </w:rPr>
        <w:t>“</w:t>
      </w:r>
    </w:p>
    <w:p w14:paraId="6BC935F7" w14:textId="6B3B42C9" w:rsidR="00E92295" w:rsidRPr="00911CA7" w:rsidRDefault="00F11F82" w:rsidP="00F11F82">
      <w:pPr>
        <w:jc w:val="both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911CA7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5B7DF7A7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</w:t>
      </w:r>
      <w:r w:rsidR="00E547C5" w:rsidRPr="00911CA7">
        <w:rPr>
          <w:rFonts w:ascii="Arial" w:hAnsi="Arial" w:cs="Arial"/>
        </w:rPr>
        <w:t xml:space="preserve"> </w:t>
      </w:r>
      <w:r w:rsidR="00FB331E" w:rsidRPr="00911CA7">
        <w:rPr>
          <w:rFonts w:ascii="Arial" w:hAnsi="Arial" w:cs="Arial"/>
        </w:rPr>
        <w:t>zákona o verejnom obstarávaní,</w:t>
      </w:r>
    </w:p>
    <w:p w14:paraId="0A92AB65" w14:textId="420D50C4" w:rsidR="00DE33D2" w:rsidRPr="00911CA7" w:rsidRDefault="00DE33D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Vyhlásenie záujemcu,</w:t>
      </w:r>
    </w:p>
    <w:p w14:paraId="5835C8B6" w14:textId="2DBFBECB" w:rsidR="00FB331E" w:rsidRPr="00911CA7" w:rsidRDefault="00FB331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  <w:i/>
          <w:iCs/>
          <w:color w:val="808080" w:themeColor="background1" w:themeShade="80"/>
        </w:rPr>
        <w:t>Záujemca doplní ďalšie doklady/dokumenty podľa predkladanej žiadosti o zaradenie do DNS</w:t>
      </w:r>
      <w:r w:rsidR="005919E2">
        <w:rPr>
          <w:rFonts w:ascii="Arial" w:hAnsi="Arial" w:cs="Arial"/>
          <w:i/>
          <w:iCs/>
          <w:color w:val="808080" w:themeColor="background1" w:themeShade="80"/>
        </w:rPr>
        <w:t>*</w:t>
      </w:r>
      <w:r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61556F5A" w14:textId="13E04021" w:rsidR="00DE33D2" w:rsidRDefault="00DE33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08EC0F" w14:textId="77777777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2BEDD51E" w14:textId="77777777" w:rsidR="00A27A37" w:rsidRPr="00A27A37" w:rsidRDefault="00A27A37" w:rsidP="00A27A37">
      <w:pPr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2236F8B0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DE33D2">
        <w:rPr>
          <w:rFonts w:ascii="Arial" w:eastAsia="Calibri" w:hAnsi="Arial" w:cs="Arial"/>
          <w:i/>
          <w:iCs/>
          <w:sz w:val="20"/>
          <w:szCs w:val="20"/>
        </w:rPr>
        <w:t>záujemcu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15E19D44" w:rsidR="00A27A37" w:rsidRPr="00B50E6C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EC5357">
        <w:rPr>
          <w:rFonts w:ascii="Arial" w:eastAsia="Calibri" w:hAnsi="Arial" w:cs="Arial"/>
        </w:rPr>
        <w:t>súhlasím s podmienkami dynamického nákupného systému „</w:t>
      </w:r>
      <w:r w:rsidR="00EC5357">
        <w:rPr>
          <w:rFonts w:ascii="Arial" w:eastAsia="Calibri" w:hAnsi="Arial" w:cs="Arial"/>
          <w:b/>
          <w:bCs/>
          <w:color w:val="2F5496"/>
        </w:rPr>
        <w:t>Vodárenský a </w:t>
      </w:r>
      <w:r w:rsidR="005919E2" w:rsidRPr="00EC5357">
        <w:rPr>
          <w:rFonts w:ascii="Arial" w:eastAsia="Calibri" w:hAnsi="Arial" w:cs="Arial"/>
          <w:b/>
          <w:bCs/>
          <w:color w:val="2F5496"/>
        </w:rPr>
        <w:t>kanalizačný materiál pre inžinierske siete</w:t>
      </w:r>
      <w:r w:rsidRPr="00EC5357">
        <w:rPr>
          <w:rFonts w:ascii="Arial" w:eastAsia="Calibri" w:hAnsi="Arial" w:cs="Arial"/>
        </w:rPr>
        <w:t>“, ktoré sú určené</w:t>
      </w:r>
      <w:r w:rsidRPr="00A27A37">
        <w:rPr>
          <w:rFonts w:ascii="Arial" w:eastAsia="Calibri" w:hAnsi="Arial" w:cs="Arial"/>
        </w:rPr>
        <w:t xml:space="preserve"> v súťažných </w:t>
      </w:r>
      <w:r w:rsidRPr="00B50E6C">
        <w:rPr>
          <w:rFonts w:ascii="Arial" w:eastAsia="Calibri" w:hAnsi="Arial" w:cs="Arial"/>
        </w:rPr>
        <w:t>podkladoch a v iných dokumentoch poskytnutých obstarávateľom;</w:t>
      </w:r>
    </w:p>
    <w:p w14:paraId="5ED1E1D2" w14:textId="57C8EB0A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1B026679" w14:textId="77777777" w:rsidR="005919E2" w:rsidRPr="00A27A37" w:rsidRDefault="005919E2" w:rsidP="005919E2">
      <w:pPr>
        <w:tabs>
          <w:tab w:val="center" w:pos="6521"/>
        </w:tabs>
        <w:spacing w:after="120" w:line="240" w:lineRule="auto"/>
        <w:ind w:left="720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F027D46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4A20E845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6B7B86D7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7CF0D5E5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3E4AB2B2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A6B69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9B84A47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1E0643D6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71652B80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49ECEA57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*doplniť podľa potreby</w:t>
      </w: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B775E" w14:textId="77777777" w:rsidR="00925CC9" w:rsidRDefault="00925CC9" w:rsidP="00485CCC">
      <w:pPr>
        <w:spacing w:after="0" w:line="240" w:lineRule="auto"/>
      </w:pPr>
      <w:r>
        <w:separator/>
      </w:r>
    </w:p>
  </w:endnote>
  <w:endnote w:type="continuationSeparator" w:id="0">
    <w:p w14:paraId="332B5EF3" w14:textId="77777777" w:rsidR="00925CC9" w:rsidRDefault="00925CC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1CFBB" w14:textId="77777777" w:rsidR="00925CC9" w:rsidRDefault="00925CC9" w:rsidP="00485CCC">
      <w:pPr>
        <w:spacing w:after="0" w:line="240" w:lineRule="auto"/>
      </w:pPr>
      <w:r>
        <w:separator/>
      </w:r>
    </w:p>
  </w:footnote>
  <w:footnote w:type="continuationSeparator" w:id="0">
    <w:p w14:paraId="149F12FC" w14:textId="77777777" w:rsidR="00925CC9" w:rsidRDefault="00925CC9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0F496C63" w:rsidR="00D6791B" w:rsidRDefault="00D6791B" w:rsidP="00EC5357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6C58739E">
              <wp:simplePos x="0" y="0"/>
              <wp:positionH relativeFrom="column">
                <wp:posOffset>-492125</wp:posOffset>
              </wp:positionH>
              <wp:positionV relativeFrom="paragraph">
                <wp:posOffset>17780</wp:posOffset>
              </wp:positionV>
              <wp:extent cx="6144895" cy="919480"/>
              <wp:effectExtent l="0" t="0" r="825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895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A1251" w14:textId="53285903" w:rsidR="00EC5357" w:rsidRDefault="00EC5357" w:rsidP="00EC5357">
                          <w:pPr>
                            <w:pStyle w:val="Hlavika"/>
                            <w:spacing w:before="120" w:after="120"/>
                            <w:jc w:val="center"/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 xml:space="preserve">Východoslovenská vodárenská spoločnosť,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a.s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.</w:t>
                          </w:r>
                        </w:p>
                        <w:p w14:paraId="53E730AA" w14:textId="77777777" w:rsidR="00D6791B" w:rsidRPr="00EC5357" w:rsidRDefault="00D6791B" w:rsidP="00EC5357">
                          <w:pPr>
                            <w:pStyle w:val="Hlavika"/>
                            <w:spacing w:before="120" w:after="120"/>
                            <w:jc w:val="center"/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</w:pPr>
                          <w:r w:rsidRPr="00EC5357"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SÚŤAŽNÉ PODKLADY K ZRIADENIU DNS</w:t>
                          </w:r>
                        </w:p>
                        <w:p w14:paraId="25AAE8DC" w14:textId="6775CDAD" w:rsidR="00D6791B" w:rsidRPr="00EC5357" w:rsidRDefault="005919E2" w:rsidP="00EC5357">
                          <w:pPr>
                            <w:pStyle w:val="Hlavika"/>
                            <w:spacing w:before="120" w:after="120"/>
                            <w:jc w:val="center"/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</w:pPr>
                          <w:r w:rsidRPr="00EC5357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24"/>
                              <w:szCs w:val="20"/>
                            </w:rPr>
                            <w:t>Vodárenský a kanalizačný materiál pre inžinierske siete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8.75pt;margin-top:1.4pt;width:483.85pt;height:7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" stroked="f">
              <v:textbox>
                <w:txbxContent>
                  <w:p w14:paraId="344A1251" w14:textId="53285903" w:rsidR="00EC5357" w:rsidRDefault="00EC5357" w:rsidP="00EC5357">
                    <w:pPr>
                      <w:pStyle w:val="Hlavika"/>
                      <w:spacing w:before="120" w:after="120"/>
                      <w:jc w:val="center"/>
                      <w:rPr>
                        <w:rFonts w:ascii="Arial" w:hAnsi="Arial" w:cs="Arial"/>
                        <w:sz w:val="24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0"/>
                      </w:rPr>
                      <w:t xml:space="preserve">Východoslovenská vodárenská spoločnosť, </w:t>
                    </w:r>
                    <w:proofErr w:type="spellStart"/>
                    <w:r>
                      <w:rPr>
                        <w:rFonts w:ascii="Arial" w:hAnsi="Arial" w:cs="Arial"/>
                        <w:sz w:val="24"/>
                        <w:szCs w:val="20"/>
                      </w:rPr>
                      <w:t>a.s</w:t>
                    </w:r>
                    <w:proofErr w:type="spellEnd"/>
                    <w:r>
                      <w:rPr>
                        <w:rFonts w:ascii="Arial" w:hAnsi="Arial" w:cs="Arial"/>
                        <w:sz w:val="24"/>
                        <w:szCs w:val="20"/>
                      </w:rPr>
                      <w:t>.</w:t>
                    </w:r>
                  </w:p>
                  <w:p w14:paraId="53E730AA" w14:textId="77777777" w:rsidR="00D6791B" w:rsidRPr="00EC5357" w:rsidRDefault="00D6791B" w:rsidP="00EC5357">
                    <w:pPr>
                      <w:pStyle w:val="Hlavika"/>
                      <w:spacing w:before="120" w:after="120"/>
                      <w:jc w:val="center"/>
                      <w:rPr>
                        <w:rFonts w:ascii="Arial" w:hAnsi="Arial" w:cs="Arial"/>
                        <w:sz w:val="24"/>
                        <w:szCs w:val="20"/>
                      </w:rPr>
                    </w:pPr>
                    <w:r w:rsidRPr="00EC5357">
                      <w:rPr>
                        <w:rFonts w:ascii="Arial" w:hAnsi="Arial" w:cs="Arial"/>
                        <w:sz w:val="24"/>
                        <w:szCs w:val="20"/>
                      </w:rPr>
                      <w:t>SÚŤAŽNÉ PODKLADY K ZRIADENIU DNS</w:t>
                    </w:r>
                  </w:p>
                  <w:p w14:paraId="25AAE8DC" w14:textId="6775CDAD" w:rsidR="00D6791B" w:rsidRPr="00EC5357" w:rsidRDefault="005919E2" w:rsidP="00EC5357">
                    <w:pPr>
                      <w:pStyle w:val="Hlavika"/>
                      <w:spacing w:before="120" w:after="120"/>
                      <w:jc w:val="center"/>
                      <w:rPr>
                        <w:rFonts w:ascii="Arial" w:hAnsi="Arial" w:cs="Arial"/>
                        <w:sz w:val="24"/>
                        <w:szCs w:val="20"/>
                      </w:rPr>
                    </w:pPr>
                    <w:r w:rsidRPr="00EC5357">
                      <w:rPr>
                        <w:rFonts w:ascii="Arial" w:eastAsia="Calibri" w:hAnsi="Arial" w:cs="Arial"/>
                        <w:b/>
                        <w:bCs/>
                        <w:color w:val="2F5496"/>
                        <w:sz w:val="24"/>
                        <w:szCs w:val="20"/>
                      </w:rPr>
                      <w:t>Vodárenský a kanalizačný materiál pre inžinierske siete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19E2"/>
    <w:rsid w:val="00594A2C"/>
    <w:rsid w:val="005D521B"/>
    <w:rsid w:val="005E0172"/>
    <w:rsid w:val="005F3731"/>
    <w:rsid w:val="00614FDF"/>
    <w:rsid w:val="0069564D"/>
    <w:rsid w:val="006B3C8C"/>
    <w:rsid w:val="006F57B6"/>
    <w:rsid w:val="00745F39"/>
    <w:rsid w:val="007529EB"/>
    <w:rsid w:val="007C1436"/>
    <w:rsid w:val="007C3032"/>
    <w:rsid w:val="007D13EB"/>
    <w:rsid w:val="007D7F64"/>
    <w:rsid w:val="007E006D"/>
    <w:rsid w:val="007E1230"/>
    <w:rsid w:val="007F3AF5"/>
    <w:rsid w:val="007F5CC2"/>
    <w:rsid w:val="00837E89"/>
    <w:rsid w:val="008645EF"/>
    <w:rsid w:val="00880C83"/>
    <w:rsid w:val="00880EAD"/>
    <w:rsid w:val="008823F0"/>
    <w:rsid w:val="008827E3"/>
    <w:rsid w:val="00890AC2"/>
    <w:rsid w:val="008D65B0"/>
    <w:rsid w:val="00911CA7"/>
    <w:rsid w:val="00925CC9"/>
    <w:rsid w:val="00936937"/>
    <w:rsid w:val="009454D4"/>
    <w:rsid w:val="009754A9"/>
    <w:rsid w:val="00981F7B"/>
    <w:rsid w:val="00995468"/>
    <w:rsid w:val="009A44E6"/>
    <w:rsid w:val="009D5478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EC5357"/>
    <w:rsid w:val="00F11F82"/>
    <w:rsid w:val="00F26EA4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F2A6-01FD-4E10-BD7B-1E61D82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Marcela Turcanova</cp:lastModifiedBy>
  <cp:revision>3</cp:revision>
  <cp:lastPrinted>2021-06-21T05:37:00Z</cp:lastPrinted>
  <dcterms:created xsi:type="dcterms:W3CDTF">2023-11-07T10:11:00Z</dcterms:created>
  <dcterms:modified xsi:type="dcterms:W3CDTF">2023-11-20T22:35:00Z</dcterms:modified>
</cp:coreProperties>
</file>