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4EE" w:rsidRDefault="002124EE" w:rsidP="002124EE">
      <w:pPr>
        <w:pStyle w:val="Nadpis5"/>
        <w:spacing w:after="240"/>
        <w:ind w:left="-284"/>
      </w:pPr>
      <w:r>
        <w:t>RÁMCOVÁ DOHODA</w:t>
      </w:r>
    </w:p>
    <w:p w:rsidR="002124EE" w:rsidRPr="007D1B6D" w:rsidRDefault="002124EE" w:rsidP="002124EE">
      <w:pPr>
        <w:jc w:val="center"/>
        <w:rPr>
          <w:b/>
          <w:sz w:val="28"/>
          <w:szCs w:val="28"/>
        </w:rPr>
      </w:pPr>
      <w:r>
        <w:rPr>
          <w:b/>
          <w:sz w:val="28"/>
          <w:szCs w:val="28"/>
        </w:rPr>
        <w:t xml:space="preserve">č. </w:t>
      </w:r>
      <w:r w:rsidR="001E59A5">
        <w:rPr>
          <w:b/>
          <w:sz w:val="28"/>
          <w:szCs w:val="28"/>
        </w:rPr>
        <w:t xml:space="preserve"> </w:t>
      </w:r>
      <w:r w:rsidR="00B553FA">
        <w:rPr>
          <w:b/>
          <w:sz w:val="28"/>
          <w:szCs w:val="28"/>
        </w:rPr>
        <w:t>00</w:t>
      </w:r>
      <w:r w:rsidR="0048647D">
        <w:rPr>
          <w:b/>
          <w:sz w:val="28"/>
          <w:szCs w:val="28"/>
        </w:rPr>
        <w:t>2</w:t>
      </w:r>
      <w:r w:rsidR="00247ECA">
        <w:rPr>
          <w:b/>
          <w:sz w:val="28"/>
          <w:szCs w:val="28"/>
        </w:rPr>
        <w:t>/</w:t>
      </w:r>
      <w:r w:rsidR="00B553FA">
        <w:rPr>
          <w:b/>
          <w:sz w:val="28"/>
          <w:szCs w:val="28"/>
        </w:rPr>
        <w:t>201</w:t>
      </w:r>
      <w:r w:rsidR="0048647D">
        <w:rPr>
          <w:b/>
          <w:sz w:val="28"/>
          <w:szCs w:val="28"/>
        </w:rPr>
        <w:t>9</w:t>
      </w:r>
      <w:r w:rsidR="00B553FA">
        <w:rPr>
          <w:b/>
          <w:sz w:val="28"/>
          <w:szCs w:val="28"/>
        </w:rPr>
        <w:t>/19/241</w:t>
      </w:r>
      <w:r w:rsidR="00247ECA">
        <w:rPr>
          <w:b/>
          <w:sz w:val="28"/>
          <w:szCs w:val="28"/>
        </w:rPr>
        <w:t xml:space="preserve"> </w:t>
      </w:r>
    </w:p>
    <w:p w:rsidR="00CC60BF" w:rsidRPr="00CC60BF" w:rsidRDefault="00CC60BF" w:rsidP="00CC60BF">
      <w:pPr>
        <w:ind w:left="-284"/>
        <w:jc w:val="center"/>
        <w:rPr>
          <w:sz w:val="24"/>
          <w:szCs w:val="24"/>
        </w:rPr>
      </w:pPr>
      <w:r w:rsidRPr="00CC60BF">
        <w:rPr>
          <w:sz w:val="24"/>
          <w:szCs w:val="24"/>
        </w:rPr>
        <w:t>uzatvorená podľa zákona č. 343/2015 o verejnom obstarávaní a o zmene a doplnení niektorých zákonov (ďalej len „zákon“) a</w:t>
      </w:r>
    </w:p>
    <w:p w:rsidR="002124EE" w:rsidRDefault="00CC60BF" w:rsidP="00CC60BF">
      <w:pPr>
        <w:ind w:left="-284"/>
        <w:jc w:val="center"/>
        <w:rPr>
          <w:sz w:val="24"/>
        </w:rPr>
      </w:pPr>
      <w:r w:rsidRPr="00CC60BF">
        <w:rPr>
          <w:sz w:val="24"/>
          <w:szCs w:val="24"/>
        </w:rPr>
        <w:t>v zmysle ustanovenia § 269 ods.2 zákona č. 513/1991 Zb. Obchodného zákonníka v znení neskorších predpisov</w:t>
      </w:r>
    </w:p>
    <w:p w:rsidR="002124EE" w:rsidRDefault="002124EE" w:rsidP="002124EE">
      <w:pPr>
        <w:ind w:left="-284"/>
        <w:jc w:val="center"/>
        <w:rPr>
          <w:b/>
          <w:sz w:val="24"/>
        </w:rPr>
      </w:pPr>
      <w:r>
        <w:rPr>
          <w:b/>
          <w:sz w:val="24"/>
        </w:rPr>
        <w:t>Čl. 1</w:t>
      </w:r>
    </w:p>
    <w:p w:rsidR="002124EE" w:rsidRDefault="002124EE" w:rsidP="002124EE">
      <w:pPr>
        <w:ind w:left="-284"/>
        <w:jc w:val="center"/>
        <w:rPr>
          <w:b/>
          <w:sz w:val="24"/>
        </w:rPr>
      </w:pPr>
      <w:r>
        <w:rPr>
          <w:b/>
          <w:sz w:val="24"/>
        </w:rPr>
        <w:t>ZMLUVNÉ STRANY</w:t>
      </w:r>
    </w:p>
    <w:p w:rsidR="002124EE" w:rsidRDefault="002124EE" w:rsidP="002124EE">
      <w:pPr>
        <w:ind w:left="-284"/>
        <w:rPr>
          <w:sz w:val="24"/>
        </w:rPr>
      </w:pPr>
    </w:p>
    <w:p w:rsidR="008551D2" w:rsidRDefault="008551D2" w:rsidP="008551D2">
      <w:pPr>
        <w:ind w:left="-284"/>
        <w:rPr>
          <w:b/>
          <w:sz w:val="24"/>
        </w:rPr>
      </w:pPr>
      <w:r>
        <w:rPr>
          <w:b/>
          <w:sz w:val="24"/>
        </w:rPr>
        <w:t>Objednávateľ</w:t>
      </w:r>
    </w:p>
    <w:p w:rsidR="008551D2" w:rsidRPr="001E59A5" w:rsidRDefault="008551D2" w:rsidP="008551D2">
      <w:pPr>
        <w:pStyle w:val="Zkladntext"/>
        <w:tabs>
          <w:tab w:val="left" w:pos="2127"/>
        </w:tabs>
        <w:ind w:left="-284"/>
        <w:rPr>
          <w:szCs w:val="24"/>
        </w:rPr>
      </w:pPr>
      <w:r w:rsidRPr="00F40DA4">
        <w:rPr>
          <w:szCs w:val="24"/>
        </w:rPr>
        <w:t>Názov organizácie:</w:t>
      </w:r>
      <w:r w:rsidRPr="00F40DA4">
        <w:rPr>
          <w:szCs w:val="24"/>
        </w:rPr>
        <w:tab/>
      </w:r>
      <w:r w:rsidRPr="00617472">
        <w:rPr>
          <w:szCs w:val="24"/>
        </w:rPr>
        <w:t>LESY Slovenskej republiky, š. p.</w:t>
      </w:r>
      <w:r>
        <w:rPr>
          <w:szCs w:val="24"/>
        </w:rPr>
        <w:t xml:space="preserve">, OZ </w:t>
      </w:r>
      <w:r>
        <w:t>Gemer</w:t>
      </w:r>
    </w:p>
    <w:p w:rsidR="008551D2" w:rsidRPr="00F40DA4" w:rsidRDefault="008551D2" w:rsidP="008551D2">
      <w:pPr>
        <w:pStyle w:val="Zkladntext"/>
        <w:tabs>
          <w:tab w:val="left" w:pos="2127"/>
        </w:tabs>
        <w:ind w:left="-284"/>
        <w:rPr>
          <w:szCs w:val="24"/>
        </w:rPr>
      </w:pPr>
      <w:r w:rsidRPr="001E59A5">
        <w:rPr>
          <w:szCs w:val="24"/>
        </w:rPr>
        <w:t>Sídlo:</w:t>
      </w:r>
      <w:r w:rsidRPr="001E59A5">
        <w:rPr>
          <w:szCs w:val="24"/>
        </w:rPr>
        <w:tab/>
      </w:r>
      <w:r w:rsidRPr="001E1924">
        <w:rPr>
          <w:szCs w:val="24"/>
        </w:rPr>
        <w:t>Námestie slobody 2, 050 80 Revúca</w:t>
      </w:r>
    </w:p>
    <w:p w:rsidR="008551D2" w:rsidRPr="00F40DA4" w:rsidRDefault="008551D2" w:rsidP="008551D2">
      <w:pPr>
        <w:tabs>
          <w:tab w:val="left" w:pos="2127"/>
        </w:tabs>
        <w:ind w:left="-284"/>
        <w:rPr>
          <w:sz w:val="24"/>
          <w:szCs w:val="24"/>
        </w:rPr>
      </w:pPr>
      <w:r w:rsidRPr="00F40DA4">
        <w:rPr>
          <w:sz w:val="24"/>
          <w:szCs w:val="24"/>
        </w:rPr>
        <w:t>Štatutárny zástupca:</w:t>
      </w:r>
      <w:r w:rsidRPr="00F40DA4">
        <w:rPr>
          <w:sz w:val="24"/>
          <w:szCs w:val="24"/>
        </w:rPr>
        <w:tab/>
      </w:r>
      <w:r>
        <w:rPr>
          <w:sz w:val="24"/>
          <w:szCs w:val="24"/>
        </w:rPr>
        <w:t xml:space="preserve">Ing. Peter Mixtaj, riaditeľ OZ Gemer </w:t>
      </w:r>
    </w:p>
    <w:p w:rsidR="008551D2" w:rsidRPr="00F40DA4" w:rsidRDefault="008551D2" w:rsidP="008551D2">
      <w:pPr>
        <w:tabs>
          <w:tab w:val="left" w:pos="2127"/>
        </w:tabs>
        <w:ind w:left="-284"/>
        <w:rPr>
          <w:sz w:val="24"/>
          <w:szCs w:val="24"/>
        </w:rPr>
      </w:pPr>
      <w:r w:rsidRPr="00F40DA4">
        <w:rPr>
          <w:sz w:val="24"/>
          <w:szCs w:val="24"/>
        </w:rPr>
        <w:t>IČO:</w:t>
      </w:r>
      <w:r w:rsidRPr="00F40DA4">
        <w:rPr>
          <w:sz w:val="24"/>
          <w:szCs w:val="24"/>
        </w:rPr>
        <w:tab/>
      </w:r>
      <w:r w:rsidRPr="00617472">
        <w:rPr>
          <w:sz w:val="24"/>
          <w:szCs w:val="24"/>
        </w:rPr>
        <w:t>36 038 351</w:t>
      </w:r>
    </w:p>
    <w:p w:rsidR="008551D2" w:rsidRPr="00F40DA4" w:rsidRDefault="008551D2" w:rsidP="008551D2">
      <w:pPr>
        <w:tabs>
          <w:tab w:val="left" w:pos="2127"/>
        </w:tabs>
        <w:ind w:left="-284"/>
        <w:rPr>
          <w:sz w:val="24"/>
          <w:szCs w:val="24"/>
        </w:rPr>
      </w:pPr>
      <w:r w:rsidRPr="00F40DA4">
        <w:rPr>
          <w:sz w:val="24"/>
          <w:szCs w:val="24"/>
        </w:rPr>
        <w:t>DIČ:</w:t>
      </w:r>
      <w:r w:rsidRPr="00F40DA4">
        <w:rPr>
          <w:sz w:val="24"/>
          <w:szCs w:val="24"/>
        </w:rPr>
        <w:tab/>
      </w:r>
      <w:r>
        <w:rPr>
          <w:sz w:val="24"/>
          <w:szCs w:val="24"/>
        </w:rPr>
        <w:t>SK 2020087982</w:t>
      </w:r>
    </w:p>
    <w:p w:rsidR="00501773" w:rsidRDefault="00501773" w:rsidP="00501773">
      <w:pPr>
        <w:tabs>
          <w:tab w:val="left" w:pos="2127"/>
        </w:tabs>
        <w:ind w:left="-284"/>
        <w:rPr>
          <w:sz w:val="24"/>
          <w:szCs w:val="24"/>
        </w:rPr>
      </w:pPr>
      <w:r>
        <w:rPr>
          <w:sz w:val="24"/>
          <w:szCs w:val="24"/>
        </w:rPr>
        <w:t>Číslo účtu IBAN SK:</w:t>
      </w:r>
      <w:r>
        <w:rPr>
          <w:sz w:val="24"/>
          <w:szCs w:val="24"/>
        </w:rPr>
        <w:tab/>
        <w:t>SK56 0200 0000 0000 0130 0582</w:t>
      </w:r>
    </w:p>
    <w:p w:rsidR="00501773" w:rsidRDefault="00501773" w:rsidP="00501773">
      <w:pPr>
        <w:tabs>
          <w:tab w:val="left" w:pos="2127"/>
        </w:tabs>
        <w:ind w:left="-284"/>
        <w:rPr>
          <w:sz w:val="24"/>
          <w:szCs w:val="24"/>
        </w:rPr>
      </w:pPr>
      <w:r>
        <w:rPr>
          <w:sz w:val="24"/>
          <w:szCs w:val="24"/>
        </w:rPr>
        <w:t>Bankové spojenie:</w:t>
      </w:r>
      <w:r>
        <w:rPr>
          <w:sz w:val="24"/>
          <w:szCs w:val="24"/>
        </w:rPr>
        <w:tab/>
        <w:t xml:space="preserve">VÚB, </w:t>
      </w:r>
      <w:proofErr w:type="spellStart"/>
      <w:r>
        <w:rPr>
          <w:sz w:val="24"/>
          <w:szCs w:val="24"/>
        </w:rPr>
        <w:t>a.s</w:t>
      </w:r>
      <w:proofErr w:type="spellEnd"/>
      <w:r>
        <w:rPr>
          <w:sz w:val="24"/>
          <w:szCs w:val="24"/>
        </w:rPr>
        <w:t>. , Revúca</w:t>
      </w:r>
    </w:p>
    <w:p w:rsidR="00501773" w:rsidRDefault="00501773" w:rsidP="00501773">
      <w:pPr>
        <w:tabs>
          <w:tab w:val="left" w:pos="2127"/>
        </w:tabs>
        <w:ind w:left="-284"/>
        <w:rPr>
          <w:sz w:val="24"/>
          <w:szCs w:val="24"/>
        </w:rPr>
      </w:pPr>
      <w:r>
        <w:rPr>
          <w:sz w:val="24"/>
          <w:szCs w:val="24"/>
        </w:rPr>
        <w:t xml:space="preserve">Zapísaný v Obchodnom registri Oddiel : </w:t>
      </w:r>
      <w:proofErr w:type="spellStart"/>
      <w:r>
        <w:rPr>
          <w:sz w:val="24"/>
          <w:szCs w:val="24"/>
        </w:rPr>
        <w:t>Pš</w:t>
      </w:r>
      <w:proofErr w:type="spellEnd"/>
      <w:r>
        <w:rPr>
          <w:sz w:val="24"/>
          <w:szCs w:val="24"/>
        </w:rPr>
        <w:t xml:space="preserve">, vložka č. 155/S dňa 29.10.1999  </w:t>
      </w:r>
    </w:p>
    <w:p w:rsidR="00501773" w:rsidRDefault="00501773" w:rsidP="00501773">
      <w:pPr>
        <w:tabs>
          <w:tab w:val="left" w:pos="2127"/>
        </w:tabs>
        <w:rPr>
          <w:sz w:val="24"/>
        </w:rPr>
      </w:pPr>
    </w:p>
    <w:p w:rsidR="00501773" w:rsidRDefault="00501773" w:rsidP="00501773">
      <w:pPr>
        <w:tabs>
          <w:tab w:val="left" w:pos="2127"/>
        </w:tabs>
        <w:ind w:left="-284"/>
        <w:rPr>
          <w:sz w:val="24"/>
        </w:rPr>
      </w:pPr>
      <w:r>
        <w:rPr>
          <w:sz w:val="24"/>
        </w:rPr>
        <w:t>(ďalej len „objednávateľ“)</w:t>
      </w:r>
    </w:p>
    <w:p w:rsidR="00501773" w:rsidRDefault="00501773" w:rsidP="00501773">
      <w:pPr>
        <w:tabs>
          <w:tab w:val="left" w:pos="2127"/>
        </w:tabs>
        <w:ind w:left="-284"/>
        <w:rPr>
          <w:b/>
          <w:sz w:val="24"/>
        </w:rPr>
      </w:pPr>
    </w:p>
    <w:p w:rsidR="00501773" w:rsidRDefault="00501773" w:rsidP="00501773">
      <w:pPr>
        <w:tabs>
          <w:tab w:val="left" w:pos="2127"/>
        </w:tabs>
        <w:ind w:left="-284"/>
        <w:rPr>
          <w:b/>
          <w:sz w:val="24"/>
        </w:rPr>
      </w:pPr>
      <w:r>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410"/>
        <w:gridCol w:w="7238"/>
      </w:tblGrid>
      <w:tr w:rsidR="00501773" w:rsidTr="00501773">
        <w:tc>
          <w:tcPr>
            <w:tcW w:w="2410" w:type="dxa"/>
            <w:hideMark/>
          </w:tcPr>
          <w:p w:rsidR="00501773" w:rsidRDefault="00501773">
            <w:pPr>
              <w:tabs>
                <w:tab w:val="left" w:pos="2127"/>
              </w:tabs>
              <w:spacing w:line="276" w:lineRule="auto"/>
              <w:rPr>
                <w:sz w:val="24"/>
              </w:rPr>
            </w:pPr>
            <w:r>
              <w:rPr>
                <w:sz w:val="24"/>
              </w:rPr>
              <w:t xml:space="preserve">Obchodné meno:            </w:t>
            </w:r>
          </w:p>
        </w:tc>
        <w:tc>
          <w:tcPr>
            <w:tcW w:w="7238" w:type="dxa"/>
          </w:tcPr>
          <w:p w:rsidR="00501773" w:rsidRDefault="00501773">
            <w:pPr>
              <w:tabs>
                <w:tab w:val="left" w:pos="2127"/>
              </w:tabs>
              <w:spacing w:line="276" w:lineRule="auto"/>
              <w:jc w:val="both"/>
              <w:rPr>
                <w:sz w:val="24"/>
                <w:szCs w:val="24"/>
              </w:rPr>
            </w:pPr>
          </w:p>
        </w:tc>
      </w:tr>
      <w:tr w:rsidR="00501773" w:rsidTr="00501773">
        <w:tc>
          <w:tcPr>
            <w:tcW w:w="2410" w:type="dxa"/>
            <w:hideMark/>
          </w:tcPr>
          <w:p w:rsidR="00501773" w:rsidRDefault="00501773">
            <w:pPr>
              <w:tabs>
                <w:tab w:val="left" w:pos="2127"/>
              </w:tabs>
              <w:spacing w:line="276" w:lineRule="auto"/>
              <w:rPr>
                <w:sz w:val="24"/>
              </w:rPr>
            </w:pPr>
            <w:r>
              <w:rPr>
                <w:sz w:val="24"/>
              </w:rPr>
              <w:t>Sídlo:</w:t>
            </w:r>
          </w:p>
        </w:tc>
        <w:tc>
          <w:tcPr>
            <w:tcW w:w="7238" w:type="dxa"/>
          </w:tcPr>
          <w:p w:rsidR="00501773" w:rsidRDefault="00501773">
            <w:pPr>
              <w:pStyle w:val="Nadpis8"/>
              <w:tabs>
                <w:tab w:val="left" w:pos="2127"/>
              </w:tabs>
              <w:spacing w:line="276" w:lineRule="auto"/>
              <w:jc w:val="both"/>
              <w:rPr>
                <w:szCs w:val="24"/>
              </w:rPr>
            </w:pPr>
          </w:p>
        </w:tc>
      </w:tr>
      <w:tr w:rsidR="00501773" w:rsidTr="00501773">
        <w:tc>
          <w:tcPr>
            <w:tcW w:w="2410" w:type="dxa"/>
            <w:hideMark/>
          </w:tcPr>
          <w:p w:rsidR="00501773" w:rsidRDefault="00501773">
            <w:pPr>
              <w:tabs>
                <w:tab w:val="left" w:pos="2127"/>
              </w:tabs>
              <w:spacing w:line="276" w:lineRule="auto"/>
              <w:rPr>
                <w:sz w:val="24"/>
              </w:rPr>
            </w:pPr>
            <w:r>
              <w:rPr>
                <w:sz w:val="24"/>
              </w:rPr>
              <w:t>Štatutárny zástupca:</w:t>
            </w:r>
          </w:p>
        </w:tc>
        <w:tc>
          <w:tcPr>
            <w:tcW w:w="7238" w:type="dxa"/>
          </w:tcPr>
          <w:p w:rsidR="00501773" w:rsidRDefault="00501773">
            <w:pPr>
              <w:tabs>
                <w:tab w:val="left" w:pos="2127"/>
              </w:tabs>
              <w:spacing w:line="276" w:lineRule="auto"/>
              <w:jc w:val="both"/>
              <w:rPr>
                <w:sz w:val="24"/>
                <w:szCs w:val="24"/>
              </w:rPr>
            </w:pPr>
          </w:p>
        </w:tc>
      </w:tr>
      <w:tr w:rsidR="00501773" w:rsidTr="00501773">
        <w:tc>
          <w:tcPr>
            <w:tcW w:w="2410" w:type="dxa"/>
            <w:hideMark/>
          </w:tcPr>
          <w:p w:rsidR="00501773" w:rsidRDefault="00501773">
            <w:pPr>
              <w:tabs>
                <w:tab w:val="left" w:pos="2127"/>
              </w:tabs>
              <w:spacing w:line="276" w:lineRule="auto"/>
              <w:rPr>
                <w:sz w:val="24"/>
              </w:rPr>
            </w:pPr>
            <w:proofErr w:type="spellStart"/>
            <w:r>
              <w:rPr>
                <w:sz w:val="24"/>
              </w:rPr>
              <w:t>Tel.č</w:t>
            </w:r>
            <w:proofErr w:type="spellEnd"/>
            <w:r>
              <w:rPr>
                <w:sz w:val="24"/>
              </w:rPr>
              <w:t>.:</w:t>
            </w:r>
          </w:p>
        </w:tc>
        <w:tc>
          <w:tcPr>
            <w:tcW w:w="7238" w:type="dxa"/>
          </w:tcPr>
          <w:p w:rsidR="00501773" w:rsidRDefault="00501773">
            <w:pPr>
              <w:tabs>
                <w:tab w:val="left" w:pos="2127"/>
              </w:tabs>
              <w:spacing w:line="276" w:lineRule="auto"/>
              <w:jc w:val="both"/>
              <w:rPr>
                <w:sz w:val="24"/>
                <w:szCs w:val="24"/>
              </w:rPr>
            </w:pPr>
          </w:p>
        </w:tc>
      </w:tr>
      <w:tr w:rsidR="00501773" w:rsidTr="00501773">
        <w:tc>
          <w:tcPr>
            <w:tcW w:w="2410" w:type="dxa"/>
            <w:hideMark/>
          </w:tcPr>
          <w:p w:rsidR="00501773" w:rsidRDefault="00501773">
            <w:pPr>
              <w:tabs>
                <w:tab w:val="left" w:pos="2127"/>
              </w:tabs>
              <w:spacing w:line="276" w:lineRule="auto"/>
              <w:rPr>
                <w:sz w:val="24"/>
              </w:rPr>
            </w:pPr>
            <w:r>
              <w:rPr>
                <w:sz w:val="24"/>
              </w:rPr>
              <w:t>Email:</w:t>
            </w:r>
          </w:p>
        </w:tc>
        <w:tc>
          <w:tcPr>
            <w:tcW w:w="7238" w:type="dxa"/>
          </w:tcPr>
          <w:p w:rsidR="00501773" w:rsidRDefault="00501773">
            <w:pPr>
              <w:tabs>
                <w:tab w:val="left" w:pos="2127"/>
              </w:tabs>
              <w:spacing w:line="276" w:lineRule="auto"/>
              <w:jc w:val="both"/>
              <w:rPr>
                <w:sz w:val="24"/>
                <w:szCs w:val="24"/>
              </w:rPr>
            </w:pPr>
          </w:p>
        </w:tc>
      </w:tr>
      <w:tr w:rsidR="00501773" w:rsidTr="00501773">
        <w:tc>
          <w:tcPr>
            <w:tcW w:w="2410" w:type="dxa"/>
            <w:hideMark/>
          </w:tcPr>
          <w:p w:rsidR="00501773" w:rsidRDefault="00501773">
            <w:pPr>
              <w:tabs>
                <w:tab w:val="left" w:pos="2127"/>
              </w:tabs>
              <w:spacing w:line="276" w:lineRule="auto"/>
              <w:rPr>
                <w:sz w:val="24"/>
              </w:rPr>
            </w:pPr>
            <w:r>
              <w:rPr>
                <w:sz w:val="24"/>
              </w:rPr>
              <w:t>IČO:</w:t>
            </w:r>
          </w:p>
          <w:p w:rsidR="00501773" w:rsidRDefault="00501773">
            <w:pPr>
              <w:tabs>
                <w:tab w:val="left" w:pos="2127"/>
              </w:tabs>
              <w:spacing w:line="276" w:lineRule="auto"/>
              <w:rPr>
                <w:sz w:val="24"/>
              </w:rPr>
            </w:pPr>
            <w:r>
              <w:rPr>
                <w:sz w:val="24"/>
              </w:rPr>
              <w:t>DIČ:</w:t>
            </w:r>
          </w:p>
        </w:tc>
        <w:tc>
          <w:tcPr>
            <w:tcW w:w="7238" w:type="dxa"/>
          </w:tcPr>
          <w:p w:rsidR="00501773" w:rsidRDefault="00501773">
            <w:pPr>
              <w:tabs>
                <w:tab w:val="left" w:pos="2127"/>
              </w:tabs>
              <w:spacing w:line="276" w:lineRule="auto"/>
              <w:jc w:val="both"/>
              <w:rPr>
                <w:sz w:val="24"/>
                <w:szCs w:val="24"/>
              </w:rPr>
            </w:pPr>
          </w:p>
        </w:tc>
      </w:tr>
      <w:tr w:rsidR="00501773" w:rsidTr="00501773">
        <w:tc>
          <w:tcPr>
            <w:tcW w:w="2410" w:type="dxa"/>
            <w:hideMark/>
          </w:tcPr>
          <w:p w:rsidR="00501773" w:rsidRDefault="00501773">
            <w:pPr>
              <w:tabs>
                <w:tab w:val="left" w:pos="2127"/>
                <w:tab w:val="left" w:pos="8222"/>
                <w:tab w:val="left" w:pos="9214"/>
              </w:tabs>
              <w:spacing w:line="276" w:lineRule="auto"/>
              <w:rPr>
                <w:sz w:val="24"/>
              </w:rPr>
            </w:pPr>
            <w:r>
              <w:rPr>
                <w:sz w:val="24"/>
              </w:rPr>
              <w:t>IČ DPH:</w:t>
            </w:r>
          </w:p>
          <w:p w:rsidR="00501773" w:rsidRDefault="00501773">
            <w:pPr>
              <w:tabs>
                <w:tab w:val="left" w:pos="2127"/>
                <w:tab w:val="left" w:pos="8222"/>
                <w:tab w:val="left" w:pos="9214"/>
              </w:tabs>
              <w:spacing w:line="276" w:lineRule="auto"/>
              <w:rPr>
                <w:sz w:val="24"/>
              </w:rPr>
            </w:pPr>
            <w:r>
              <w:rPr>
                <w:sz w:val="24"/>
              </w:rPr>
              <w:t>Bankové spojenie:</w:t>
            </w:r>
          </w:p>
          <w:p w:rsidR="00501773" w:rsidRDefault="00501773">
            <w:pPr>
              <w:tabs>
                <w:tab w:val="left" w:pos="2127"/>
                <w:tab w:val="left" w:pos="8222"/>
                <w:tab w:val="left" w:pos="9214"/>
              </w:tabs>
              <w:spacing w:line="276" w:lineRule="auto"/>
              <w:rPr>
                <w:sz w:val="24"/>
              </w:rPr>
            </w:pPr>
            <w:r>
              <w:rPr>
                <w:sz w:val="24"/>
              </w:rPr>
              <w:t>Číslo účtu IBAN SK:</w:t>
            </w:r>
          </w:p>
        </w:tc>
        <w:tc>
          <w:tcPr>
            <w:tcW w:w="7238" w:type="dxa"/>
          </w:tcPr>
          <w:p w:rsidR="00501773" w:rsidRDefault="00501773">
            <w:pPr>
              <w:tabs>
                <w:tab w:val="left" w:pos="2127"/>
                <w:tab w:val="left" w:pos="8222"/>
                <w:tab w:val="left" w:pos="9214"/>
              </w:tabs>
              <w:spacing w:line="276" w:lineRule="auto"/>
              <w:jc w:val="both"/>
              <w:rPr>
                <w:sz w:val="24"/>
                <w:szCs w:val="24"/>
              </w:rPr>
            </w:pPr>
          </w:p>
        </w:tc>
      </w:tr>
      <w:tr w:rsidR="00501773" w:rsidTr="00501773">
        <w:tc>
          <w:tcPr>
            <w:tcW w:w="2410" w:type="dxa"/>
            <w:hideMark/>
          </w:tcPr>
          <w:p w:rsidR="00501773" w:rsidRDefault="00501773">
            <w:pPr>
              <w:tabs>
                <w:tab w:val="left" w:pos="2127"/>
                <w:tab w:val="left" w:pos="8222"/>
                <w:tab w:val="left" w:pos="9214"/>
              </w:tabs>
              <w:spacing w:line="276" w:lineRule="auto"/>
              <w:rPr>
                <w:sz w:val="24"/>
              </w:rPr>
            </w:pPr>
            <w:r>
              <w:rPr>
                <w:sz w:val="24"/>
              </w:rPr>
              <w:t>Zapísaný v ...................</w:t>
            </w:r>
          </w:p>
        </w:tc>
        <w:tc>
          <w:tcPr>
            <w:tcW w:w="7238" w:type="dxa"/>
          </w:tcPr>
          <w:p w:rsidR="00501773" w:rsidRDefault="00501773">
            <w:pPr>
              <w:tabs>
                <w:tab w:val="left" w:pos="2127"/>
                <w:tab w:val="left" w:pos="8222"/>
                <w:tab w:val="left" w:pos="9214"/>
              </w:tabs>
              <w:spacing w:line="276" w:lineRule="auto"/>
              <w:rPr>
                <w:sz w:val="24"/>
              </w:rPr>
            </w:pPr>
          </w:p>
        </w:tc>
      </w:tr>
    </w:tbl>
    <w:p w:rsidR="008551D2" w:rsidRDefault="008551D2" w:rsidP="008551D2">
      <w:pPr>
        <w:ind w:left="-284"/>
        <w:rPr>
          <w:sz w:val="24"/>
        </w:rPr>
      </w:pPr>
    </w:p>
    <w:p w:rsidR="00247ECA" w:rsidRDefault="008551D2" w:rsidP="00501773">
      <w:pPr>
        <w:ind w:left="-284"/>
        <w:rPr>
          <w:sz w:val="24"/>
        </w:rPr>
      </w:pPr>
      <w:r>
        <w:rPr>
          <w:sz w:val="24"/>
        </w:rPr>
        <w:t>(ďalej len</w:t>
      </w:r>
      <w:r>
        <w:t xml:space="preserve"> </w:t>
      </w:r>
      <w:r>
        <w:rPr>
          <w:sz w:val="24"/>
        </w:rPr>
        <w:t>„dodávateľ)</w:t>
      </w:r>
    </w:p>
    <w:p w:rsidR="00247ECA" w:rsidRDefault="00247ECA" w:rsidP="002124EE">
      <w:pPr>
        <w:ind w:left="-284"/>
        <w:rPr>
          <w:sz w:val="24"/>
        </w:rPr>
      </w:pPr>
    </w:p>
    <w:p w:rsidR="002124EE" w:rsidRDefault="002124EE" w:rsidP="002124EE">
      <w:pPr>
        <w:pStyle w:val="Nadpis4"/>
        <w:ind w:left="-284"/>
        <w:jc w:val="center"/>
      </w:pPr>
      <w:r>
        <w:t>Čl. 2</w:t>
      </w:r>
    </w:p>
    <w:p w:rsidR="002124EE" w:rsidRDefault="002124EE" w:rsidP="002124EE">
      <w:pPr>
        <w:pStyle w:val="Nadpis4"/>
        <w:ind w:left="-284"/>
        <w:jc w:val="center"/>
      </w:pPr>
      <w:r>
        <w:t xml:space="preserve">PREDMET </w:t>
      </w:r>
      <w:r w:rsidR="00A377F9" w:rsidRPr="00A377F9">
        <w:t>RÁMCOVEJ DOHODY</w:t>
      </w:r>
    </w:p>
    <w:p w:rsidR="002124EE" w:rsidRDefault="002124EE" w:rsidP="002124EE">
      <w:pPr>
        <w:ind w:left="-284"/>
      </w:pPr>
    </w:p>
    <w:p w:rsidR="00A377F9" w:rsidRPr="00A377F9" w:rsidRDefault="002124EE" w:rsidP="001A31B2">
      <w:pPr>
        <w:pStyle w:val="Zkladntext"/>
        <w:numPr>
          <w:ilvl w:val="0"/>
          <w:numId w:val="12"/>
        </w:numPr>
        <w:jc w:val="both"/>
        <w:rPr>
          <w:color w:val="FF0000"/>
        </w:rPr>
      </w:pPr>
      <w:r>
        <w:t xml:space="preserve">Predmetom tejto </w:t>
      </w:r>
      <w:r w:rsidR="005B58E9">
        <w:t xml:space="preserve">Rámcovej </w:t>
      </w:r>
      <w:r>
        <w:t>dohody</w:t>
      </w:r>
      <w:r w:rsidR="00A377F9">
        <w:t xml:space="preserve"> (ďalej len „dohoda</w:t>
      </w:r>
      <w:r w:rsidR="005B58E9">
        <w:t>“)</w:t>
      </w:r>
      <w:r>
        <w:t xml:space="preserve"> je</w:t>
      </w:r>
      <w:r w:rsidR="00A377F9">
        <w:t>:</w:t>
      </w:r>
      <w:r>
        <w:t xml:space="preserve"> </w:t>
      </w:r>
    </w:p>
    <w:p w:rsidR="00A377F9" w:rsidRDefault="008E38B5" w:rsidP="008551D2">
      <w:pPr>
        <w:pStyle w:val="Zkladntext"/>
        <w:ind w:left="396"/>
        <w:jc w:val="both"/>
      </w:pPr>
      <w:r w:rsidRPr="009E6645">
        <w:rPr>
          <w:highlight w:val="yellow"/>
        </w:rPr>
        <w:t xml:space="preserve">Prikrmovanie raticovej zveri v PR Danielia Zvernica Teplý Vrch, </w:t>
      </w:r>
      <w:proofErr w:type="spellStart"/>
      <w:r w:rsidRPr="009E6645">
        <w:rPr>
          <w:highlight w:val="yellow"/>
        </w:rPr>
        <w:t>Peséta</w:t>
      </w:r>
      <w:proofErr w:type="spellEnd"/>
      <w:r w:rsidRPr="009E6645">
        <w:rPr>
          <w:highlight w:val="yellow"/>
        </w:rPr>
        <w:t xml:space="preserve"> – </w:t>
      </w:r>
      <w:proofErr w:type="spellStart"/>
      <w:r w:rsidRPr="009E6645">
        <w:rPr>
          <w:highlight w:val="yellow"/>
        </w:rPr>
        <w:t>Teháň</w:t>
      </w:r>
      <w:proofErr w:type="spellEnd"/>
      <w:r w:rsidRPr="009E6645">
        <w:rPr>
          <w:highlight w:val="yellow"/>
        </w:rPr>
        <w:t>, Hajnáčka a Bánovo</w:t>
      </w:r>
      <w:bookmarkStart w:id="0" w:name="_GoBack"/>
      <w:bookmarkEnd w:id="0"/>
      <w:r w:rsidR="00A377F9" w:rsidRPr="00A377F9">
        <w:rPr>
          <w:b/>
          <w:i/>
        </w:rPr>
        <w:t xml:space="preserve"> na OZ </w:t>
      </w:r>
      <w:r w:rsidR="008551D2">
        <w:rPr>
          <w:b/>
          <w:i/>
        </w:rPr>
        <w:t>Gemer</w:t>
      </w:r>
      <w:r w:rsidR="00A377F9" w:rsidRPr="00A377F9">
        <w:t xml:space="preserve"> pre potreby objednávateľa počas platnosti tejto dohody, ktoré budú realizované </w:t>
      </w:r>
      <w:r w:rsidR="006B485E">
        <w:t>dodávateľom</w:t>
      </w:r>
      <w:r w:rsidR="00A377F9" w:rsidRPr="00A377F9">
        <w:t xml:space="preserve"> postupne cez čiastkové zákazky, ako aj stanovenie zmluvných podmienok za ktorých budú čiastkové zákazky dodávateľ</w:t>
      </w:r>
      <w:r w:rsidR="006B485E">
        <w:t>om</w:t>
      </w:r>
      <w:r w:rsidR="00A377F9" w:rsidRPr="00A377F9">
        <w:t xml:space="preserve"> realizované.</w:t>
      </w:r>
    </w:p>
    <w:p w:rsidR="00A377F9" w:rsidRDefault="00A377F9" w:rsidP="00A377F9">
      <w:pPr>
        <w:pStyle w:val="Zkladntext"/>
        <w:ind w:left="396"/>
        <w:jc w:val="both"/>
      </w:pPr>
      <w:r w:rsidRPr="00A377F9">
        <w:t>Predmet rámcovej dohody uvedený v prvej vete tohto bodu 2.1.  ďalej len ako „ predmet dohody“. Dodávate</w:t>
      </w:r>
      <w:r w:rsidR="006B485E">
        <w:t>ľ</w:t>
      </w:r>
      <w:r w:rsidRPr="00A377F9">
        <w:t xml:space="preserve"> sa zaväzuj</w:t>
      </w:r>
      <w:r w:rsidR="006B485E">
        <w:t>e</w:t>
      </w:r>
      <w:r w:rsidRPr="00A377F9">
        <w:t xml:space="preserve"> postupovať a vykonávať predmet dohody v  súlade:</w:t>
      </w:r>
    </w:p>
    <w:p w:rsidR="006B485E" w:rsidRDefault="00A377F9" w:rsidP="008551D2">
      <w:pPr>
        <w:pStyle w:val="Zkladntext"/>
        <w:numPr>
          <w:ilvl w:val="0"/>
          <w:numId w:val="16"/>
        </w:numPr>
        <w:jc w:val="both"/>
      </w:pPr>
      <w:r w:rsidRPr="00A377F9">
        <w:t xml:space="preserve">s podmienkami uvedenými v súťažných podkladoch </w:t>
      </w:r>
    </w:p>
    <w:p w:rsidR="00A377F9" w:rsidRDefault="00A377F9" w:rsidP="006B485E">
      <w:pPr>
        <w:pStyle w:val="Zkladntext"/>
        <w:numPr>
          <w:ilvl w:val="0"/>
          <w:numId w:val="16"/>
        </w:numPr>
        <w:jc w:val="both"/>
      </w:pPr>
      <w:r w:rsidRPr="00A377F9">
        <w:lastRenderedPageBreak/>
        <w:t>s ich prijatou ponukou, ktorá bude robená v súlade s predmetnou súťažou a</w:t>
      </w:r>
      <w:r>
        <w:t> </w:t>
      </w:r>
      <w:r w:rsidRPr="00A377F9">
        <w:t>SP</w:t>
      </w:r>
      <w:r>
        <w:t>,</w:t>
      </w:r>
    </w:p>
    <w:p w:rsidR="00A377F9" w:rsidRDefault="009C00DD" w:rsidP="008551D2">
      <w:pPr>
        <w:pStyle w:val="Zkladntext"/>
        <w:numPr>
          <w:ilvl w:val="0"/>
          <w:numId w:val="16"/>
        </w:numPr>
        <w:jc w:val="both"/>
      </w:pPr>
      <w:r w:rsidRPr="009C00DD">
        <w:t>Všeobecne záväznými podmienkami pre vykonávanie lesníckych činností v podmien</w:t>
      </w:r>
      <w:r w:rsidR="00D15897">
        <w:t xml:space="preserve">kach </w:t>
      </w:r>
      <w:proofErr w:type="spellStart"/>
      <w:r w:rsidR="00D15897">
        <w:t>š.p</w:t>
      </w:r>
      <w:proofErr w:type="spellEnd"/>
      <w:r w:rsidR="00D15897">
        <w:t>. LESY SR, ktoré</w:t>
      </w:r>
      <w:r w:rsidRPr="009C00DD">
        <w:t xml:space="preserve"> tvor</w:t>
      </w:r>
      <w:r w:rsidR="00D15897">
        <w:t>ia</w:t>
      </w:r>
      <w:r w:rsidRPr="009C00DD">
        <w:t xml:space="preserve"> neoddeliteľnú súčas</w:t>
      </w:r>
      <w:r w:rsidR="008551D2">
        <w:t xml:space="preserve">ť tejto dohody ako príloha č. </w:t>
      </w:r>
      <w:r w:rsidRPr="009C00DD">
        <w:t>(ďalej len „Všeobecne záväzné podmienky“),</w:t>
      </w:r>
    </w:p>
    <w:p w:rsidR="008551D2" w:rsidRDefault="008551D2" w:rsidP="008551D2">
      <w:pPr>
        <w:pStyle w:val="Zkladntext"/>
        <w:numPr>
          <w:ilvl w:val="0"/>
          <w:numId w:val="16"/>
        </w:numPr>
        <w:jc w:val="both"/>
      </w:pPr>
      <w:r w:rsidRPr="00D15897">
        <w:t>s podmienkami uvedenými v tejto dohode,</w:t>
      </w:r>
    </w:p>
    <w:p w:rsidR="008551D2" w:rsidRDefault="008551D2" w:rsidP="008551D2">
      <w:pPr>
        <w:pStyle w:val="Zkladntext"/>
        <w:numPr>
          <w:ilvl w:val="0"/>
          <w:numId w:val="16"/>
        </w:numPr>
        <w:jc w:val="both"/>
      </w:pPr>
      <w:r w:rsidRPr="00D15897">
        <w:t>s objednávkou,</w:t>
      </w:r>
    </w:p>
    <w:p w:rsidR="008551D2" w:rsidRDefault="008551D2" w:rsidP="008551D2">
      <w:pPr>
        <w:pStyle w:val="Zkladntext"/>
        <w:numPr>
          <w:ilvl w:val="0"/>
          <w:numId w:val="16"/>
        </w:numPr>
        <w:jc w:val="both"/>
      </w:pPr>
      <w:r>
        <w:t>s preberacím protokolom,</w:t>
      </w:r>
    </w:p>
    <w:p w:rsidR="00D15897" w:rsidRDefault="008551D2" w:rsidP="008551D2">
      <w:pPr>
        <w:pStyle w:val="Zkladntext"/>
        <w:numPr>
          <w:ilvl w:val="0"/>
          <w:numId w:val="16"/>
        </w:numPr>
        <w:jc w:val="both"/>
      </w:pPr>
      <w:r w:rsidRPr="00D15897">
        <w:t>s platnými právnymi predpismi.</w:t>
      </w:r>
    </w:p>
    <w:p w:rsidR="008551D2" w:rsidRDefault="008551D2" w:rsidP="008551D2">
      <w:pPr>
        <w:pStyle w:val="Zkladntext"/>
        <w:ind w:left="1116"/>
        <w:jc w:val="both"/>
      </w:pPr>
    </w:p>
    <w:p w:rsidR="002124EE" w:rsidRDefault="005A5E7F" w:rsidP="005A5E7F">
      <w:pPr>
        <w:pStyle w:val="Zkladntext"/>
        <w:ind w:left="396"/>
        <w:jc w:val="both"/>
      </w:pPr>
      <w:r>
        <w:t>Dodávateľ pre účely tejto d</w:t>
      </w:r>
      <w:r w:rsidR="000B41C5" w:rsidRPr="005A5E7F">
        <w:t>ohody zodpovedá za práce vykonané svojimi subdodávateľmi rovnako, akoby ich vykonal sám.</w:t>
      </w:r>
    </w:p>
    <w:p w:rsidR="00503BA2" w:rsidRDefault="00503BA2" w:rsidP="00503BA2"/>
    <w:p w:rsidR="001E59A5" w:rsidRPr="00503BA2" w:rsidRDefault="001E59A5" w:rsidP="00503BA2"/>
    <w:p w:rsidR="002124EE" w:rsidRDefault="002124EE" w:rsidP="002124EE">
      <w:pPr>
        <w:pStyle w:val="Nadpis6"/>
        <w:ind w:left="-284"/>
      </w:pPr>
      <w:r>
        <w:t>Čl. 3</w:t>
      </w:r>
    </w:p>
    <w:p w:rsidR="001E59A5" w:rsidRPr="001E59A5" w:rsidRDefault="002124EE" w:rsidP="008551D2">
      <w:pPr>
        <w:pStyle w:val="Nadpis6"/>
        <w:ind w:left="-284"/>
        <w:rPr>
          <w:szCs w:val="24"/>
        </w:rPr>
      </w:pPr>
      <w:r w:rsidRPr="003D6EAD">
        <w:rPr>
          <w:szCs w:val="24"/>
        </w:rPr>
        <w:t xml:space="preserve">DOBA TRVANIA </w:t>
      </w:r>
      <w:r w:rsidR="005A5E7F" w:rsidRPr="003D6EAD">
        <w:rPr>
          <w:szCs w:val="24"/>
        </w:rPr>
        <w:t>DOHODY</w:t>
      </w:r>
      <w:r w:rsidR="008551D2">
        <w:rPr>
          <w:szCs w:val="24"/>
        </w:rPr>
        <w:t xml:space="preserve"> </w:t>
      </w:r>
      <w:r w:rsidR="005A5E7F" w:rsidRPr="003D6EAD">
        <w:rPr>
          <w:szCs w:val="24"/>
        </w:rPr>
        <w:t>a</w:t>
      </w:r>
      <w:r w:rsidR="008551D2">
        <w:rPr>
          <w:szCs w:val="24"/>
        </w:rPr>
        <w:t xml:space="preserve"> </w:t>
      </w:r>
      <w:r w:rsidR="005A5E7F" w:rsidRPr="003D6EAD">
        <w:rPr>
          <w:szCs w:val="24"/>
        </w:rPr>
        <w:t>ČAS VYKONANIA ČIASTKOVEJ ZÁKAZKY</w:t>
      </w:r>
    </w:p>
    <w:p w:rsidR="001E59A5" w:rsidRPr="001E59A5" w:rsidRDefault="001E59A5" w:rsidP="001E59A5">
      <w:pPr>
        <w:jc w:val="center"/>
        <w:rPr>
          <w:sz w:val="24"/>
          <w:szCs w:val="24"/>
        </w:rPr>
      </w:pPr>
    </w:p>
    <w:p w:rsidR="001E59A5" w:rsidRDefault="001E59A5" w:rsidP="001E59A5">
      <w:pPr>
        <w:ind w:left="142" w:hanging="426"/>
        <w:jc w:val="both"/>
        <w:rPr>
          <w:sz w:val="24"/>
          <w:szCs w:val="24"/>
        </w:rPr>
      </w:pPr>
      <w:r w:rsidRPr="001E59A5">
        <w:rPr>
          <w:sz w:val="24"/>
          <w:szCs w:val="24"/>
        </w:rPr>
        <w:t xml:space="preserve">3.1. </w:t>
      </w:r>
      <w:r w:rsidR="002124EE" w:rsidRPr="001E59A5">
        <w:rPr>
          <w:sz w:val="24"/>
          <w:szCs w:val="24"/>
        </w:rPr>
        <w:t>Dohoda sa uzatvára na dobu určitú a</w:t>
      </w:r>
      <w:r w:rsidR="00D55BF7">
        <w:rPr>
          <w:sz w:val="24"/>
          <w:szCs w:val="24"/>
        </w:rPr>
        <w:t> </w:t>
      </w:r>
      <w:r w:rsidR="006B485E">
        <w:rPr>
          <w:sz w:val="24"/>
          <w:szCs w:val="24"/>
        </w:rPr>
        <w:t>to</w:t>
      </w:r>
      <w:r w:rsidR="00D55BF7">
        <w:rPr>
          <w:sz w:val="24"/>
          <w:szCs w:val="24"/>
        </w:rPr>
        <w:t xml:space="preserve"> </w:t>
      </w:r>
      <w:r w:rsidR="009E6645">
        <w:rPr>
          <w:b/>
          <w:sz w:val="24"/>
          <w:szCs w:val="24"/>
        </w:rPr>
        <w:t>od 04</w:t>
      </w:r>
      <w:r w:rsidR="00D55BF7" w:rsidRPr="0048647D">
        <w:rPr>
          <w:b/>
          <w:sz w:val="24"/>
          <w:szCs w:val="24"/>
        </w:rPr>
        <w:t>.</w:t>
      </w:r>
      <w:r w:rsidR="009E6645">
        <w:rPr>
          <w:b/>
          <w:sz w:val="24"/>
          <w:szCs w:val="24"/>
        </w:rPr>
        <w:t>03.2023 do 31.12.2027</w:t>
      </w:r>
      <w:r w:rsidR="002124EE" w:rsidRPr="001E59A5">
        <w:rPr>
          <w:sz w:val="24"/>
          <w:szCs w:val="24"/>
        </w:rPr>
        <w:t xml:space="preserve"> od </w:t>
      </w:r>
      <w:r w:rsidR="00503BA2" w:rsidRPr="001E59A5">
        <w:rPr>
          <w:sz w:val="24"/>
          <w:szCs w:val="24"/>
        </w:rPr>
        <w:t>účinnosti</w:t>
      </w:r>
      <w:r w:rsidR="002124EE" w:rsidRPr="001E59A5">
        <w:rPr>
          <w:sz w:val="24"/>
          <w:szCs w:val="24"/>
        </w:rPr>
        <w:t xml:space="preserve"> tejto dohody</w:t>
      </w:r>
      <w:r w:rsidR="005A5E7F" w:rsidRPr="001E59A5">
        <w:rPr>
          <w:sz w:val="24"/>
          <w:szCs w:val="24"/>
        </w:rPr>
        <w:t>, pričom počas tejto doby môže objednávateľ zadávať čiastkové zákazky</w:t>
      </w:r>
      <w:r w:rsidR="00EB1C9D" w:rsidRPr="001E59A5">
        <w:rPr>
          <w:sz w:val="24"/>
          <w:szCs w:val="24"/>
        </w:rPr>
        <w:t>.</w:t>
      </w:r>
    </w:p>
    <w:p w:rsidR="001E59A5" w:rsidRDefault="001E59A5" w:rsidP="001E59A5">
      <w:pPr>
        <w:ind w:left="142" w:hanging="426"/>
        <w:jc w:val="both"/>
        <w:rPr>
          <w:sz w:val="24"/>
          <w:szCs w:val="24"/>
        </w:rPr>
      </w:pPr>
    </w:p>
    <w:p w:rsidR="00EB1C9D" w:rsidRPr="001E59A5" w:rsidRDefault="001E59A5" w:rsidP="001E59A5">
      <w:pPr>
        <w:ind w:left="142" w:hanging="426"/>
        <w:jc w:val="both"/>
        <w:rPr>
          <w:sz w:val="24"/>
          <w:szCs w:val="24"/>
        </w:rPr>
      </w:pPr>
      <w:r>
        <w:rPr>
          <w:sz w:val="24"/>
          <w:szCs w:val="24"/>
        </w:rPr>
        <w:t xml:space="preserve">3.2 </w:t>
      </w:r>
      <w:r w:rsidR="00EB1C9D" w:rsidRPr="001E59A5">
        <w:rPr>
          <w:sz w:val="24"/>
          <w:szCs w:val="24"/>
        </w:rPr>
        <w:t xml:space="preserve">Predpokladaný  čas  vykonania čiastkovej zákazky bude uvedený </w:t>
      </w:r>
      <w:r w:rsidR="006B485E">
        <w:rPr>
          <w:sz w:val="24"/>
          <w:szCs w:val="24"/>
        </w:rPr>
        <w:t>vo vystavenej objednávke</w:t>
      </w:r>
      <w:r w:rsidR="00EB1C9D" w:rsidRPr="001E59A5">
        <w:rPr>
          <w:sz w:val="24"/>
          <w:szCs w:val="24"/>
        </w:rPr>
        <w:t xml:space="preserve">. Ak zo strany dodávateľa dôjde k podpísaniu </w:t>
      </w:r>
      <w:r w:rsidR="006B485E">
        <w:rPr>
          <w:sz w:val="24"/>
          <w:szCs w:val="24"/>
        </w:rPr>
        <w:t>objednávky</w:t>
      </w:r>
      <w:r w:rsidR="00EB1C9D" w:rsidRPr="001E59A5">
        <w:rPr>
          <w:sz w:val="24"/>
          <w:szCs w:val="24"/>
        </w:rPr>
        <w:t xml:space="preserve">, akceptuje tým termíny začatia a ukončenia prác, ktoré majú byť vykonané. Ak by k akceptácii termínov uvedených v </w:t>
      </w:r>
      <w:r w:rsidR="00D72FCD">
        <w:rPr>
          <w:sz w:val="24"/>
          <w:szCs w:val="24"/>
        </w:rPr>
        <w:t>objednávke</w:t>
      </w:r>
      <w:r w:rsidR="00EB1C9D" w:rsidRPr="001E59A5">
        <w:rPr>
          <w:sz w:val="24"/>
          <w:szCs w:val="24"/>
        </w:rPr>
        <w:t xml:space="preserve"> nedošlo a nedošlo by ani k inej dohode, je objednávateľ oprávnený určiť termín začatia odo dňa druhého pracovného dňa nasledujúceho po doručení  </w:t>
      </w:r>
      <w:r w:rsidR="00D72FCD">
        <w:rPr>
          <w:sz w:val="24"/>
          <w:szCs w:val="24"/>
        </w:rPr>
        <w:t>objednávky</w:t>
      </w:r>
      <w:r w:rsidR="00EB1C9D" w:rsidRPr="001E59A5">
        <w:rPr>
          <w:sz w:val="24"/>
          <w:szCs w:val="24"/>
        </w:rPr>
        <w:t xml:space="preserve"> dodávateľovi do dňa ukončenia uvedenému v objednávke a ďalej v tomto prípade je dodávateľ v takto stanovenom čase povinný rovnomerne plniť </w:t>
      </w:r>
      <w:r w:rsidR="00D72FCD">
        <w:rPr>
          <w:sz w:val="24"/>
          <w:szCs w:val="24"/>
        </w:rPr>
        <w:t>objednávku</w:t>
      </w:r>
      <w:r w:rsidR="00EB1C9D" w:rsidRPr="001E59A5">
        <w:rPr>
          <w:sz w:val="24"/>
          <w:szCs w:val="24"/>
        </w:rPr>
        <w:t xml:space="preserve">.  </w:t>
      </w:r>
    </w:p>
    <w:p w:rsidR="001E59A5" w:rsidRPr="001E59A5" w:rsidRDefault="001E59A5" w:rsidP="001E59A5"/>
    <w:p w:rsidR="00503BA2" w:rsidRDefault="00503BA2" w:rsidP="002124EE"/>
    <w:p w:rsidR="002124EE" w:rsidRDefault="002124EE" w:rsidP="002124EE">
      <w:pPr>
        <w:ind w:left="-284"/>
        <w:jc w:val="center"/>
        <w:rPr>
          <w:b/>
          <w:sz w:val="24"/>
        </w:rPr>
      </w:pPr>
      <w:r>
        <w:rPr>
          <w:b/>
          <w:sz w:val="24"/>
        </w:rPr>
        <w:t>Čl. 4</w:t>
      </w:r>
    </w:p>
    <w:p w:rsidR="002124EE" w:rsidRDefault="002124EE" w:rsidP="002124EE">
      <w:pPr>
        <w:ind w:left="-284"/>
        <w:jc w:val="center"/>
        <w:rPr>
          <w:b/>
          <w:sz w:val="24"/>
        </w:rPr>
      </w:pPr>
      <w:r>
        <w:rPr>
          <w:b/>
          <w:sz w:val="24"/>
        </w:rPr>
        <w:t>MIESTO PLNENIA</w:t>
      </w:r>
      <w:r w:rsidR="00A46844">
        <w:rPr>
          <w:b/>
          <w:sz w:val="24"/>
        </w:rPr>
        <w:t xml:space="preserve"> ČIASTKOVEJ ZÁKAZKY</w:t>
      </w:r>
    </w:p>
    <w:p w:rsidR="002124EE" w:rsidRDefault="002124EE" w:rsidP="002124EE">
      <w:pPr>
        <w:ind w:left="-284"/>
        <w:rPr>
          <w:sz w:val="24"/>
        </w:rPr>
      </w:pPr>
    </w:p>
    <w:p w:rsidR="002124EE" w:rsidRDefault="009A6061" w:rsidP="002124EE">
      <w:pPr>
        <w:numPr>
          <w:ilvl w:val="0"/>
          <w:numId w:val="7"/>
        </w:numPr>
        <w:tabs>
          <w:tab w:val="clear" w:pos="680"/>
          <w:tab w:val="num" w:pos="284"/>
        </w:tabs>
        <w:ind w:left="284" w:hanging="568"/>
        <w:jc w:val="both"/>
        <w:rPr>
          <w:sz w:val="24"/>
        </w:rPr>
      </w:pPr>
      <w:r>
        <w:rPr>
          <w:sz w:val="24"/>
        </w:rPr>
        <w:t>Miesto</w:t>
      </w:r>
      <w:r w:rsidR="002124EE">
        <w:rPr>
          <w:sz w:val="24"/>
        </w:rPr>
        <w:t xml:space="preserve"> plnenia</w:t>
      </w:r>
      <w:r w:rsidR="00D43466">
        <w:rPr>
          <w:sz w:val="24"/>
        </w:rPr>
        <w:t xml:space="preserve"> </w:t>
      </w:r>
      <w:r w:rsidR="00D43466" w:rsidRPr="00A46844">
        <w:rPr>
          <w:sz w:val="24"/>
        </w:rPr>
        <w:t>bude</w:t>
      </w:r>
      <w:r w:rsidR="002124EE">
        <w:rPr>
          <w:sz w:val="24"/>
        </w:rPr>
        <w:t xml:space="preserve"> </w:t>
      </w:r>
      <w:r w:rsidR="001A31B2">
        <w:rPr>
          <w:sz w:val="24"/>
        </w:rPr>
        <w:t xml:space="preserve">určené </w:t>
      </w:r>
      <w:r w:rsidR="00A46844">
        <w:rPr>
          <w:sz w:val="24"/>
        </w:rPr>
        <w:t>v</w:t>
      </w:r>
      <w:r w:rsidR="001A31B2">
        <w:rPr>
          <w:sz w:val="24"/>
        </w:rPr>
        <w:t xml:space="preserve"> objednávke </w:t>
      </w:r>
      <w:r w:rsidR="001A31B2" w:rsidRPr="001A31B2">
        <w:rPr>
          <w:sz w:val="24"/>
          <w:szCs w:val="24"/>
        </w:rPr>
        <w:t>a v</w:t>
      </w:r>
      <w:r w:rsidR="00D72FCD">
        <w:rPr>
          <w:sz w:val="24"/>
          <w:szCs w:val="24"/>
        </w:rPr>
        <w:t> preberacom protokole</w:t>
      </w:r>
      <w:r w:rsidR="001A31B2" w:rsidRPr="001A31B2">
        <w:rPr>
          <w:sz w:val="24"/>
          <w:szCs w:val="24"/>
        </w:rPr>
        <w:t>.</w:t>
      </w:r>
    </w:p>
    <w:p w:rsidR="001E59A5" w:rsidRDefault="001E59A5" w:rsidP="005A279A">
      <w:pPr>
        <w:rPr>
          <w:b/>
          <w:sz w:val="24"/>
        </w:rPr>
      </w:pPr>
    </w:p>
    <w:p w:rsidR="00A46844" w:rsidRDefault="00A46844" w:rsidP="002124EE">
      <w:pPr>
        <w:ind w:left="-284"/>
        <w:jc w:val="center"/>
        <w:rPr>
          <w:b/>
          <w:sz w:val="24"/>
        </w:rPr>
      </w:pPr>
    </w:p>
    <w:p w:rsidR="002124EE" w:rsidRDefault="002124EE" w:rsidP="002124EE">
      <w:pPr>
        <w:ind w:left="-284"/>
        <w:jc w:val="center"/>
        <w:rPr>
          <w:b/>
          <w:sz w:val="24"/>
        </w:rPr>
      </w:pPr>
      <w:r>
        <w:rPr>
          <w:b/>
          <w:sz w:val="24"/>
        </w:rPr>
        <w:t>Čl. 5</w:t>
      </w:r>
    </w:p>
    <w:p w:rsidR="002124EE" w:rsidRDefault="002124EE" w:rsidP="002124EE">
      <w:pPr>
        <w:ind w:left="-284"/>
        <w:jc w:val="center"/>
        <w:rPr>
          <w:b/>
          <w:sz w:val="24"/>
        </w:rPr>
      </w:pPr>
      <w:r>
        <w:rPr>
          <w:b/>
          <w:sz w:val="24"/>
        </w:rPr>
        <w:t>ZADÁVANIE ZÁKAZOK</w:t>
      </w:r>
    </w:p>
    <w:p w:rsidR="002124EE" w:rsidRDefault="002124EE" w:rsidP="002124EE">
      <w:pPr>
        <w:ind w:left="-284"/>
        <w:jc w:val="both"/>
        <w:rPr>
          <w:sz w:val="24"/>
        </w:rPr>
      </w:pPr>
    </w:p>
    <w:p w:rsidR="00177F63" w:rsidRDefault="009546B6" w:rsidP="00D72FCD">
      <w:pPr>
        <w:numPr>
          <w:ilvl w:val="0"/>
          <w:numId w:val="8"/>
        </w:numPr>
        <w:tabs>
          <w:tab w:val="clear" w:pos="680"/>
          <w:tab w:val="num" w:pos="284"/>
        </w:tabs>
        <w:ind w:left="284"/>
        <w:jc w:val="both"/>
        <w:rPr>
          <w:sz w:val="24"/>
        </w:rPr>
      </w:pPr>
      <w:r>
        <w:rPr>
          <w:sz w:val="24"/>
        </w:rPr>
        <w:t>Objednávateľ</w:t>
      </w:r>
      <w:r w:rsidR="002124EE">
        <w:rPr>
          <w:sz w:val="24"/>
        </w:rPr>
        <w:t xml:space="preserve"> bude </w:t>
      </w:r>
      <w:r w:rsidR="00A46844">
        <w:rPr>
          <w:sz w:val="24"/>
        </w:rPr>
        <w:t xml:space="preserve">služby </w:t>
      </w:r>
      <w:r w:rsidR="002124EE">
        <w:rPr>
          <w:sz w:val="24"/>
        </w:rPr>
        <w:t xml:space="preserve">počas trvania dohody </w:t>
      </w:r>
      <w:r w:rsidR="00177F63">
        <w:rPr>
          <w:sz w:val="24"/>
        </w:rPr>
        <w:t>realizovať</w:t>
      </w:r>
      <w:r w:rsidR="002124EE">
        <w:rPr>
          <w:sz w:val="24"/>
        </w:rPr>
        <w:t xml:space="preserve"> </w:t>
      </w:r>
      <w:r w:rsidR="00177F63">
        <w:rPr>
          <w:sz w:val="24"/>
        </w:rPr>
        <w:t xml:space="preserve">na základe zadávania </w:t>
      </w:r>
      <w:r w:rsidR="00887EB5">
        <w:rPr>
          <w:sz w:val="24"/>
        </w:rPr>
        <w:t>čiastkov</w:t>
      </w:r>
      <w:r w:rsidR="00177F63">
        <w:rPr>
          <w:sz w:val="24"/>
        </w:rPr>
        <w:t>ých</w:t>
      </w:r>
      <w:r w:rsidR="00887EB5">
        <w:rPr>
          <w:sz w:val="24"/>
        </w:rPr>
        <w:t xml:space="preserve"> </w:t>
      </w:r>
      <w:r w:rsidR="002124EE">
        <w:rPr>
          <w:sz w:val="24"/>
        </w:rPr>
        <w:t>zákaz</w:t>
      </w:r>
      <w:r w:rsidR="00177F63">
        <w:rPr>
          <w:sz w:val="24"/>
        </w:rPr>
        <w:t>ie</w:t>
      </w:r>
      <w:r w:rsidR="002124EE">
        <w:rPr>
          <w:sz w:val="24"/>
        </w:rPr>
        <w:t xml:space="preserve">k </w:t>
      </w:r>
      <w:r w:rsidR="00617472">
        <w:rPr>
          <w:sz w:val="24"/>
        </w:rPr>
        <w:t>dodávateľ</w:t>
      </w:r>
      <w:r>
        <w:rPr>
          <w:sz w:val="24"/>
        </w:rPr>
        <w:t>o</w:t>
      </w:r>
      <w:r w:rsidR="001A31B2">
        <w:rPr>
          <w:sz w:val="24"/>
        </w:rPr>
        <w:t>m</w:t>
      </w:r>
      <w:r w:rsidR="00D72FCD">
        <w:rPr>
          <w:sz w:val="24"/>
        </w:rPr>
        <w:t>.</w:t>
      </w:r>
      <w:r w:rsidR="00177F63">
        <w:rPr>
          <w:sz w:val="24"/>
        </w:rPr>
        <w:t xml:space="preserve"> </w:t>
      </w:r>
    </w:p>
    <w:p w:rsidR="00503BA2" w:rsidRPr="005A279A" w:rsidRDefault="00904D06" w:rsidP="002124EE">
      <w:pPr>
        <w:numPr>
          <w:ilvl w:val="0"/>
          <w:numId w:val="8"/>
        </w:numPr>
        <w:tabs>
          <w:tab w:val="clear" w:pos="680"/>
          <w:tab w:val="num" w:pos="284"/>
        </w:tabs>
        <w:ind w:left="284"/>
        <w:jc w:val="both"/>
        <w:rPr>
          <w:sz w:val="24"/>
        </w:rPr>
      </w:pPr>
      <w:r>
        <w:rPr>
          <w:sz w:val="24"/>
        </w:rPr>
        <w:t>Objednávka vystavená objednávateľom bud</w:t>
      </w:r>
      <w:r w:rsidR="00DB4176">
        <w:rPr>
          <w:sz w:val="24"/>
        </w:rPr>
        <w:t>e v súlade s predlohou (</w:t>
      </w:r>
      <w:r w:rsidR="00CD37FA">
        <w:rPr>
          <w:sz w:val="24"/>
        </w:rPr>
        <w:t xml:space="preserve">vzor objednávky </w:t>
      </w:r>
      <w:r w:rsidR="00DB4176">
        <w:rPr>
          <w:sz w:val="24"/>
        </w:rPr>
        <w:t>príloha</w:t>
      </w:r>
      <w:r>
        <w:rPr>
          <w:sz w:val="24"/>
        </w:rPr>
        <w:t xml:space="preserve"> </w:t>
      </w:r>
      <w:r w:rsidR="00177F63">
        <w:rPr>
          <w:sz w:val="24"/>
        </w:rPr>
        <w:t xml:space="preserve">č. </w:t>
      </w:r>
      <w:r w:rsidR="00D4275E">
        <w:rPr>
          <w:sz w:val="24"/>
        </w:rPr>
        <w:t>2</w:t>
      </w:r>
      <w:r w:rsidR="00177F63">
        <w:rPr>
          <w:sz w:val="24"/>
        </w:rPr>
        <w:t xml:space="preserve">, </w:t>
      </w:r>
      <w:r w:rsidRPr="00904D06">
        <w:rPr>
          <w:sz w:val="24"/>
        </w:rPr>
        <w:t>ktorá tvorí neoddeliteľnú súčasť dohody</w:t>
      </w:r>
      <w:r>
        <w:rPr>
          <w:sz w:val="24"/>
        </w:rPr>
        <w:t>).</w:t>
      </w:r>
    </w:p>
    <w:p w:rsidR="001E59A5" w:rsidRPr="000D1981" w:rsidRDefault="001E59A5" w:rsidP="002124EE"/>
    <w:p w:rsidR="002124EE" w:rsidRDefault="002124EE" w:rsidP="002124EE">
      <w:pPr>
        <w:pStyle w:val="Nadpis6"/>
        <w:ind w:left="-284"/>
      </w:pPr>
      <w:r>
        <w:t>Čl. 6</w:t>
      </w:r>
    </w:p>
    <w:p w:rsidR="0088150B" w:rsidRPr="0088150B" w:rsidRDefault="002124EE" w:rsidP="0088150B">
      <w:pPr>
        <w:pStyle w:val="Nadpis6"/>
        <w:ind w:left="-284"/>
      </w:pPr>
      <w:r>
        <w:t>CENA ZA PREDMET PLNENIA</w:t>
      </w:r>
    </w:p>
    <w:p w:rsidR="002124EE" w:rsidRDefault="002124EE" w:rsidP="002124EE">
      <w:pPr>
        <w:ind w:left="-284"/>
        <w:rPr>
          <w:sz w:val="24"/>
        </w:rPr>
      </w:pPr>
    </w:p>
    <w:p w:rsidR="00904D06" w:rsidRPr="00904D06" w:rsidRDefault="00904D06" w:rsidP="00904D06">
      <w:pPr>
        <w:pStyle w:val="Odsekzoznamu"/>
        <w:numPr>
          <w:ilvl w:val="0"/>
          <w:numId w:val="2"/>
        </w:numPr>
        <w:contextualSpacing w:val="0"/>
        <w:jc w:val="both"/>
        <w:rPr>
          <w:vanish/>
          <w:sz w:val="24"/>
        </w:rPr>
      </w:pPr>
      <w:bookmarkStart w:id="1" w:name="_Ref332317965"/>
    </w:p>
    <w:p w:rsidR="00904D06" w:rsidRPr="00904D06" w:rsidRDefault="00904D06" w:rsidP="00904D06">
      <w:pPr>
        <w:pStyle w:val="Odsekzoznamu"/>
        <w:numPr>
          <w:ilvl w:val="0"/>
          <w:numId w:val="2"/>
        </w:numPr>
        <w:contextualSpacing w:val="0"/>
        <w:jc w:val="both"/>
        <w:rPr>
          <w:vanish/>
          <w:sz w:val="24"/>
        </w:rPr>
      </w:pPr>
    </w:p>
    <w:p w:rsidR="0088150B" w:rsidRPr="0088150B" w:rsidRDefault="0088150B" w:rsidP="0088150B">
      <w:pPr>
        <w:pStyle w:val="Odsekzoznamu"/>
        <w:numPr>
          <w:ilvl w:val="1"/>
          <w:numId w:val="18"/>
        </w:numPr>
        <w:jc w:val="both"/>
        <w:rPr>
          <w:b/>
          <w:sz w:val="24"/>
        </w:rPr>
      </w:pPr>
      <w:bookmarkStart w:id="2" w:name="_Ref332318167"/>
      <w:r w:rsidRPr="0088150B">
        <w:rPr>
          <w:sz w:val="24"/>
        </w:rPr>
        <w:t xml:space="preserve">Celková cena je:  </w:t>
      </w:r>
    </w:p>
    <w:p w:rsidR="0088150B" w:rsidRPr="0088150B" w:rsidRDefault="0088150B" w:rsidP="0088150B">
      <w:pPr>
        <w:ind w:firstLine="360"/>
        <w:jc w:val="both"/>
        <w:rPr>
          <w:b/>
          <w:sz w:val="24"/>
        </w:rPr>
      </w:pPr>
      <w:r w:rsidRPr="0088150B">
        <w:rPr>
          <w:b/>
          <w:sz w:val="24"/>
        </w:rPr>
        <w:t>1/</w:t>
      </w:r>
      <w:r w:rsidRPr="0088150B">
        <w:rPr>
          <w:sz w:val="24"/>
        </w:rPr>
        <w:t xml:space="preserve"> </w:t>
      </w:r>
      <w:r w:rsidRPr="0088150B">
        <w:rPr>
          <w:b/>
          <w:sz w:val="24"/>
        </w:rPr>
        <w:t xml:space="preserve">Preprava krmiva UKT (do 79 </w:t>
      </w:r>
      <w:proofErr w:type="spellStart"/>
      <w:r w:rsidRPr="0088150B">
        <w:rPr>
          <w:b/>
          <w:sz w:val="24"/>
        </w:rPr>
        <w:t>kw</w:t>
      </w:r>
      <w:proofErr w:type="spellEnd"/>
      <w:r w:rsidRPr="0088150B">
        <w:rPr>
          <w:b/>
          <w:sz w:val="24"/>
        </w:rPr>
        <w:t>) – 1 hod váha 30 %.......,- € bez DPH</w:t>
      </w:r>
    </w:p>
    <w:p w:rsidR="0088150B" w:rsidRPr="0088150B" w:rsidRDefault="0088150B" w:rsidP="0088150B">
      <w:pPr>
        <w:ind w:firstLine="360"/>
        <w:jc w:val="both"/>
        <w:rPr>
          <w:b/>
          <w:sz w:val="24"/>
        </w:rPr>
      </w:pPr>
      <w:r>
        <w:rPr>
          <w:b/>
          <w:sz w:val="24"/>
        </w:rPr>
        <w:t xml:space="preserve">2/ </w:t>
      </w:r>
      <w:r w:rsidRPr="0088150B">
        <w:rPr>
          <w:b/>
          <w:sz w:val="24"/>
        </w:rPr>
        <w:t>Nákladné vozidlo z hydraulickou rukou – preprava  - 1 km váha 10 %</w:t>
      </w:r>
      <w:r>
        <w:rPr>
          <w:b/>
          <w:sz w:val="24"/>
        </w:rPr>
        <w:t>...</w:t>
      </w:r>
      <w:r w:rsidRPr="00D4275E">
        <w:rPr>
          <w:b/>
          <w:sz w:val="24"/>
        </w:rPr>
        <w:t>,- €</w:t>
      </w:r>
      <w:r>
        <w:rPr>
          <w:b/>
          <w:sz w:val="24"/>
        </w:rPr>
        <w:t xml:space="preserve"> bez DPH</w:t>
      </w:r>
    </w:p>
    <w:p w:rsidR="0088150B" w:rsidRPr="0088150B" w:rsidRDefault="0088150B" w:rsidP="0088150B">
      <w:pPr>
        <w:ind w:firstLine="360"/>
        <w:jc w:val="both"/>
        <w:rPr>
          <w:b/>
          <w:sz w:val="24"/>
        </w:rPr>
      </w:pPr>
      <w:r>
        <w:rPr>
          <w:b/>
          <w:sz w:val="24"/>
        </w:rPr>
        <w:t xml:space="preserve">3/ </w:t>
      </w:r>
      <w:r w:rsidRPr="0088150B">
        <w:rPr>
          <w:b/>
          <w:sz w:val="24"/>
        </w:rPr>
        <w:t>Nakladanie a skladanie hydraulickou rukou – 1 hod váha   50 %</w:t>
      </w:r>
      <w:r>
        <w:rPr>
          <w:b/>
          <w:sz w:val="24"/>
        </w:rPr>
        <w:t>.......</w:t>
      </w:r>
      <w:r w:rsidRPr="00D4275E">
        <w:rPr>
          <w:b/>
          <w:sz w:val="24"/>
        </w:rPr>
        <w:t>,- €</w:t>
      </w:r>
      <w:r>
        <w:rPr>
          <w:b/>
          <w:sz w:val="24"/>
        </w:rPr>
        <w:t xml:space="preserve"> bez DPH</w:t>
      </w:r>
    </w:p>
    <w:p w:rsidR="0088150B" w:rsidRPr="0088150B" w:rsidRDefault="0088150B" w:rsidP="0088150B">
      <w:pPr>
        <w:ind w:firstLine="284"/>
        <w:jc w:val="both"/>
        <w:rPr>
          <w:b/>
          <w:sz w:val="24"/>
        </w:rPr>
      </w:pPr>
      <w:r>
        <w:rPr>
          <w:b/>
          <w:sz w:val="24"/>
        </w:rPr>
        <w:t xml:space="preserve"> 4/ </w:t>
      </w:r>
      <w:r w:rsidRPr="0088150B">
        <w:rPr>
          <w:b/>
          <w:sz w:val="24"/>
        </w:rPr>
        <w:t>Pomocné práce pracovníkov – 1 hod váha 10 %</w:t>
      </w:r>
      <w:r>
        <w:rPr>
          <w:b/>
          <w:sz w:val="24"/>
        </w:rPr>
        <w:t xml:space="preserve"> .......</w:t>
      </w:r>
      <w:r w:rsidRPr="00D4275E">
        <w:rPr>
          <w:b/>
          <w:sz w:val="24"/>
        </w:rPr>
        <w:t>,- €</w:t>
      </w:r>
      <w:r>
        <w:rPr>
          <w:b/>
          <w:sz w:val="24"/>
        </w:rPr>
        <w:t xml:space="preserve"> bez DPH</w:t>
      </w:r>
    </w:p>
    <w:p w:rsidR="0088150B" w:rsidRDefault="0088150B" w:rsidP="00501773">
      <w:pPr>
        <w:jc w:val="both"/>
        <w:rPr>
          <w:sz w:val="24"/>
        </w:rPr>
      </w:pPr>
    </w:p>
    <w:p w:rsidR="002124EE" w:rsidRPr="005044CD" w:rsidRDefault="0088150B" w:rsidP="0088150B">
      <w:pPr>
        <w:jc w:val="both"/>
        <w:rPr>
          <w:sz w:val="24"/>
        </w:rPr>
      </w:pPr>
      <w:bookmarkStart w:id="3" w:name="_Ref332317997"/>
      <w:bookmarkEnd w:id="1"/>
      <w:bookmarkEnd w:id="2"/>
      <w:r>
        <w:rPr>
          <w:sz w:val="24"/>
        </w:rPr>
        <w:lastRenderedPageBreak/>
        <w:t>6.2.</w:t>
      </w:r>
      <w:r w:rsidR="005044CD">
        <w:rPr>
          <w:sz w:val="24"/>
        </w:rPr>
        <w:t>Celková cena bude mať tvar</w:t>
      </w:r>
      <w:r w:rsidR="005044CD" w:rsidRPr="005044CD">
        <w:rPr>
          <w:sz w:val="24"/>
        </w:rPr>
        <w:t xml:space="preserve"> </w:t>
      </w:r>
      <w:r w:rsidR="002124EE" w:rsidRPr="005044CD">
        <w:rPr>
          <w:sz w:val="24"/>
        </w:rPr>
        <w:t>:</w:t>
      </w:r>
      <w:bookmarkEnd w:id="3"/>
    </w:p>
    <w:tbl>
      <w:tblPr>
        <w:tblW w:w="0" w:type="auto"/>
        <w:tblInd w:w="284" w:type="dxa"/>
        <w:tblLayout w:type="fixed"/>
        <w:tblCellMar>
          <w:left w:w="70" w:type="dxa"/>
          <w:right w:w="70" w:type="dxa"/>
        </w:tblCellMar>
        <w:tblLook w:val="01E0" w:firstRow="1" w:lastRow="1" w:firstColumn="1" w:lastColumn="1" w:noHBand="0" w:noVBand="0"/>
      </w:tblPr>
      <w:tblGrid>
        <w:gridCol w:w="2257"/>
        <w:gridCol w:w="2254"/>
      </w:tblGrid>
      <w:tr w:rsidR="002124EE" w:rsidTr="005A0323">
        <w:tc>
          <w:tcPr>
            <w:tcW w:w="2257" w:type="dxa"/>
          </w:tcPr>
          <w:p w:rsidR="002124EE" w:rsidRDefault="002124EE" w:rsidP="005A0323">
            <w:pPr>
              <w:rPr>
                <w:sz w:val="24"/>
              </w:rPr>
            </w:pPr>
            <w:r>
              <w:rPr>
                <w:sz w:val="24"/>
              </w:rPr>
              <w:t xml:space="preserve">Cena </w:t>
            </w:r>
            <w:r w:rsidR="0088150B">
              <w:rPr>
                <w:sz w:val="24"/>
              </w:rPr>
              <w:t xml:space="preserve">v € </w:t>
            </w:r>
            <w:r>
              <w:rPr>
                <w:sz w:val="24"/>
              </w:rPr>
              <w:t>bez DPH:</w:t>
            </w:r>
          </w:p>
        </w:tc>
        <w:tc>
          <w:tcPr>
            <w:tcW w:w="2254" w:type="dxa"/>
          </w:tcPr>
          <w:p w:rsidR="002124EE" w:rsidRDefault="002124EE" w:rsidP="009546B6">
            <w:pPr>
              <w:jc w:val="right"/>
              <w:rPr>
                <w:sz w:val="24"/>
              </w:rPr>
            </w:pPr>
          </w:p>
        </w:tc>
      </w:tr>
      <w:tr w:rsidR="002124EE" w:rsidTr="005A0323">
        <w:tc>
          <w:tcPr>
            <w:tcW w:w="2257" w:type="dxa"/>
          </w:tcPr>
          <w:p w:rsidR="002124EE" w:rsidRDefault="002124EE" w:rsidP="005044CD">
            <w:pPr>
              <w:rPr>
                <w:sz w:val="24"/>
              </w:rPr>
            </w:pPr>
            <w:r>
              <w:rPr>
                <w:sz w:val="24"/>
              </w:rPr>
              <w:t xml:space="preserve">DPH </w:t>
            </w:r>
            <w:r w:rsidR="005044CD">
              <w:rPr>
                <w:sz w:val="24"/>
              </w:rPr>
              <w:t>20</w:t>
            </w:r>
            <w:r>
              <w:rPr>
                <w:sz w:val="24"/>
              </w:rPr>
              <w:t>%:</w:t>
            </w:r>
          </w:p>
        </w:tc>
        <w:tc>
          <w:tcPr>
            <w:tcW w:w="2254" w:type="dxa"/>
          </w:tcPr>
          <w:p w:rsidR="002124EE" w:rsidRDefault="002124EE" w:rsidP="009546B6">
            <w:pPr>
              <w:jc w:val="right"/>
              <w:rPr>
                <w:sz w:val="24"/>
              </w:rPr>
            </w:pPr>
          </w:p>
        </w:tc>
      </w:tr>
      <w:tr w:rsidR="002124EE" w:rsidTr="005A0323">
        <w:tc>
          <w:tcPr>
            <w:tcW w:w="2257" w:type="dxa"/>
          </w:tcPr>
          <w:p w:rsidR="002124EE" w:rsidRDefault="002124EE" w:rsidP="005A0323">
            <w:pPr>
              <w:rPr>
                <w:sz w:val="24"/>
              </w:rPr>
            </w:pPr>
            <w:r>
              <w:rPr>
                <w:sz w:val="24"/>
              </w:rPr>
              <w:t>Cena celkom:</w:t>
            </w:r>
          </w:p>
        </w:tc>
        <w:tc>
          <w:tcPr>
            <w:tcW w:w="2254" w:type="dxa"/>
          </w:tcPr>
          <w:p w:rsidR="002124EE" w:rsidRDefault="002124EE" w:rsidP="009546B6">
            <w:pPr>
              <w:jc w:val="right"/>
              <w:rPr>
                <w:b/>
                <w:sz w:val="24"/>
              </w:rPr>
            </w:pPr>
          </w:p>
        </w:tc>
      </w:tr>
    </w:tbl>
    <w:p w:rsidR="002124EE" w:rsidRDefault="0088150B" w:rsidP="0088150B">
      <w:pPr>
        <w:ind w:left="-284" w:firstLine="567"/>
        <w:rPr>
          <w:sz w:val="24"/>
        </w:rPr>
      </w:pPr>
      <w:r>
        <w:rPr>
          <w:sz w:val="24"/>
        </w:rPr>
        <w:t xml:space="preserve"> </w:t>
      </w:r>
      <w:r w:rsidR="002124EE">
        <w:rPr>
          <w:sz w:val="24"/>
        </w:rPr>
        <w:t>(</w:t>
      </w:r>
      <w:r>
        <w:rPr>
          <w:sz w:val="24"/>
        </w:rPr>
        <w:t xml:space="preserve"> </w:t>
      </w:r>
      <w:r w:rsidR="002124EE">
        <w:rPr>
          <w:sz w:val="24"/>
        </w:rPr>
        <w:t>slovom</w:t>
      </w:r>
      <w:r w:rsidR="002124EE" w:rsidRPr="0088150B">
        <w:rPr>
          <w:sz w:val="24"/>
        </w:rPr>
        <w:t>:</w:t>
      </w:r>
      <w:r w:rsidR="002124EE">
        <w:rPr>
          <w:sz w:val="24"/>
        </w:rPr>
        <w:t xml:space="preserve"> </w:t>
      </w:r>
      <w:r w:rsidR="009546B6">
        <w:rPr>
          <w:sz w:val="24"/>
        </w:rPr>
        <w:t>.......</w:t>
      </w:r>
      <w:r w:rsidR="002124EE">
        <w:rPr>
          <w:sz w:val="24"/>
        </w:rPr>
        <w:t xml:space="preserve"> </w:t>
      </w:r>
      <w:r w:rsidR="009546B6">
        <w:rPr>
          <w:sz w:val="24"/>
        </w:rPr>
        <w:t>EUR</w:t>
      </w:r>
      <w:r w:rsidR="002124EE">
        <w:rPr>
          <w:sz w:val="24"/>
        </w:rPr>
        <w:t>).</w:t>
      </w:r>
      <w:r>
        <w:rPr>
          <w:sz w:val="24"/>
        </w:rPr>
        <w:t xml:space="preserve"> </w:t>
      </w:r>
      <w:r w:rsidR="005044CD">
        <w:rPr>
          <w:sz w:val="24"/>
        </w:rPr>
        <w:t>Ak dodávateľ nie je platcom DPH uvedie len cenu celkom.</w:t>
      </w:r>
    </w:p>
    <w:p w:rsidR="00FD1EC1" w:rsidRDefault="00FD1EC1" w:rsidP="00FD1EC1"/>
    <w:p w:rsidR="001E59A5" w:rsidRPr="00FD1EC1" w:rsidRDefault="001E59A5" w:rsidP="00FD1EC1"/>
    <w:p w:rsidR="002124EE" w:rsidRDefault="002124EE" w:rsidP="002124EE">
      <w:pPr>
        <w:pStyle w:val="Nadpis6"/>
        <w:ind w:left="-284"/>
      </w:pPr>
      <w:r>
        <w:t>Čl. 7</w:t>
      </w:r>
    </w:p>
    <w:p w:rsidR="002124EE" w:rsidRDefault="002124EE" w:rsidP="002124EE">
      <w:pPr>
        <w:pStyle w:val="Nadpis6"/>
        <w:ind w:left="-284"/>
      </w:pPr>
      <w:r>
        <w:t>PLATOBNÉ  PODMIENKY</w:t>
      </w:r>
    </w:p>
    <w:p w:rsidR="002124EE" w:rsidRDefault="002124EE" w:rsidP="002124EE">
      <w:pPr>
        <w:ind w:left="-284"/>
        <w:rPr>
          <w:sz w:val="24"/>
        </w:rPr>
      </w:pPr>
    </w:p>
    <w:p w:rsidR="00DB4176" w:rsidRDefault="002124EE" w:rsidP="002124EE">
      <w:pPr>
        <w:tabs>
          <w:tab w:val="left" w:pos="284"/>
        </w:tabs>
        <w:ind w:left="284" w:hanging="568"/>
        <w:jc w:val="both"/>
        <w:rPr>
          <w:sz w:val="24"/>
        </w:rPr>
      </w:pPr>
      <w:r>
        <w:rPr>
          <w:sz w:val="24"/>
        </w:rPr>
        <w:t>7.1.</w:t>
      </w:r>
      <w:r>
        <w:rPr>
          <w:sz w:val="24"/>
        </w:rPr>
        <w:tab/>
        <w:t xml:space="preserve">Cenu za dodanie predmetu </w:t>
      </w:r>
      <w:r w:rsidR="00503BA2">
        <w:rPr>
          <w:sz w:val="24"/>
        </w:rPr>
        <w:t>dohody</w:t>
      </w:r>
      <w:r>
        <w:rPr>
          <w:sz w:val="24"/>
        </w:rPr>
        <w:t xml:space="preserve">, uhradí </w:t>
      </w:r>
      <w:r w:rsidR="009546B6">
        <w:rPr>
          <w:sz w:val="24"/>
        </w:rPr>
        <w:t>objednávateľ</w:t>
      </w:r>
      <w:r>
        <w:rPr>
          <w:sz w:val="24"/>
        </w:rPr>
        <w:t xml:space="preserve"> na základe </w:t>
      </w:r>
      <w:r w:rsidR="00DB4176">
        <w:rPr>
          <w:sz w:val="24"/>
        </w:rPr>
        <w:t>faktúr</w:t>
      </w:r>
      <w:r w:rsidR="00E375EE">
        <w:rPr>
          <w:sz w:val="24"/>
        </w:rPr>
        <w:t>y</w:t>
      </w:r>
      <w:r w:rsidR="00DB4176">
        <w:rPr>
          <w:sz w:val="24"/>
        </w:rPr>
        <w:t xml:space="preserve">, </w:t>
      </w:r>
      <w:r>
        <w:rPr>
          <w:sz w:val="24"/>
        </w:rPr>
        <w:t xml:space="preserve">do </w:t>
      </w:r>
      <w:r>
        <w:rPr>
          <w:b/>
          <w:sz w:val="24"/>
        </w:rPr>
        <w:t>30 dní</w:t>
      </w:r>
      <w:r>
        <w:rPr>
          <w:sz w:val="24"/>
        </w:rPr>
        <w:t xml:space="preserve"> od </w:t>
      </w:r>
      <w:r w:rsidR="00302147">
        <w:rPr>
          <w:sz w:val="24"/>
        </w:rPr>
        <w:t xml:space="preserve">doručenia </w:t>
      </w:r>
      <w:r w:rsidRPr="000B17CE">
        <w:rPr>
          <w:sz w:val="24"/>
        </w:rPr>
        <w:t xml:space="preserve">faktúry </w:t>
      </w:r>
      <w:r w:rsidR="009546B6" w:rsidRPr="000B17CE">
        <w:rPr>
          <w:sz w:val="24"/>
        </w:rPr>
        <w:t>objednávateľ</w:t>
      </w:r>
      <w:r w:rsidR="00FD1EC1" w:rsidRPr="000B17CE">
        <w:rPr>
          <w:sz w:val="24"/>
        </w:rPr>
        <w:t>o</w:t>
      </w:r>
      <w:r w:rsidR="00E375EE">
        <w:rPr>
          <w:sz w:val="24"/>
        </w:rPr>
        <w:t>m</w:t>
      </w:r>
      <w:r w:rsidRPr="000B17CE">
        <w:rPr>
          <w:sz w:val="24"/>
        </w:rPr>
        <w:t>.</w:t>
      </w:r>
      <w:r>
        <w:rPr>
          <w:sz w:val="24"/>
        </w:rPr>
        <w:t xml:space="preserve"> </w:t>
      </w:r>
    </w:p>
    <w:p w:rsidR="002124EE" w:rsidRDefault="00DB4176" w:rsidP="002124EE">
      <w:pPr>
        <w:tabs>
          <w:tab w:val="left" w:pos="284"/>
        </w:tabs>
        <w:ind w:left="284" w:hanging="568"/>
        <w:jc w:val="both"/>
        <w:rPr>
          <w:sz w:val="24"/>
        </w:rPr>
      </w:pPr>
      <w:r>
        <w:rPr>
          <w:sz w:val="24"/>
        </w:rPr>
        <w:t>7.2.</w:t>
      </w:r>
      <w:r>
        <w:rPr>
          <w:sz w:val="24"/>
        </w:rPr>
        <w:tab/>
        <w:t>Vystavenie faktúry</w:t>
      </w:r>
      <w:r w:rsidR="002124EE">
        <w:rPr>
          <w:sz w:val="24"/>
        </w:rPr>
        <w:t xml:space="preserve"> bude za každú objednávku na základe </w:t>
      </w:r>
      <w:r w:rsidR="00503BA2">
        <w:rPr>
          <w:sz w:val="24"/>
        </w:rPr>
        <w:t>potvrdeného dokladu o</w:t>
      </w:r>
      <w:r w:rsidR="00E22B47">
        <w:rPr>
          <w:sz w:val="24"/>
        </w:rPr>
        <w:t> </w:t>
      </w:r>
      <w:r w:rsidR="00503BA2">
        <w:rPr>
          <w:sz w:val="24"/>
        </w:rPr>
        <w:t>dodaní</w:t>
      </w:r>
      <w:r w:rsidR="00E22B47">
        <w:rPr>
          <w:sz w:val="24"/>
        </w:rPr>
        <w:t xml:space="preserve"> predmetu dohody</w:t>
      </w:r>
      <w:r w:rsidR="00205B76">
        <w:rPr>
          <w:sz w:val="24"/>
        </w:rPr>
        <w:t xml:space="preserve"> – </w:t>
      </w:r>
      <w:r w:rsidR="00E375EE">
        <w:rPr>
          <w:sz w:val="24"/>
        </w:rPr>
        <w:t>preberací protokol</w:t>
      </w:r>
      <w:r w:rsidR="002124EE">
        <w:rPr>
          <w:sz w:val="24"/>
        </w:rPr>
        <w:t>.</w:t>
      </w:r>
    </w:p>
    <w:p w:rsidR="002124EE" w:rsidRPr="009A6061" w:rsidRDefault="002124EE" w:rsidP="002124EE">
      <w:pPr>
        <w:tabs>
          <w:tab w:val="left" w:pos="284"/>
        </w:tabs>
        <w:ind w:left="-284"/>
        <w:jc w:val="both"/>
        <w:rPr>
          <w:sz w:val="24"/>
        </w:rPr>
      </w:pPr>
      <w:r w:rsidRPr="000B17CE">
        <w:rPr>
          <w:sz w:val="24"/>
        </w:rPr>
        <w:t>7.</w:t>
      </w:r>
      <w:r w:rsidR="00E22B47" w:rsidRPr="000B17CE">
        <w:rPr>
          <w:sz w:val="24"/>
        </w:rPr>
        <w:t>3</w:t>
      </w:r>
      <w:r>
        <w:rPr>
          <w:sz w:val="24"/>
        </w:rPr>
        <w:t>.</w:t>
      </w:r>
      <w:r>
        <w:rPr>
          <w:sz w:val="24"/>
        </w:rPr>
        <w:tab/>
      </w:r>
      <w:r w:rsidRPr="009A6061">
        <w:rPr>
          <w:sz w:val="24"/>
        </w:rPr>
        <w:t>Faktúra bude obsahovať tieto údaje:</w:t>
      </w:r>
    </w:p>
    <w:p w:rsidR="002124EE" w:rsidRPr="009A6061" w:rsidRDefault="002124EE" w:rsidP="002124EE">
      <w:pPr>
        <w:numPr>
          <w:ilvl w:val="0"/>
          <w:numId w:val="1"/>
        </w:numPr>
        <w:tabs>
          <w:tab w:val="clear" w:pos="720"/>
          <w:tab w:val="left" w:pos="567"/>
        </w:tabs>
        <w:ind w:left="284" w:firstLine="0"/>
        <w:jc w:val="both"/>
        <w:rPr>
          <w:sz w:val="24"/>
        </w:rPr>
      </w:pPr>
      <w:r w:rsidRPr="009A6061">
        <w:rPr>
          <w:sz w:val="24"/>
        </w:rPr>
        <w:t>označenie povinnej a oprávnenej osoby, adresa, sídlo, IČO, IČ DPH predávajúceho</w:t>
      </w:r>
    </w:p>
    <w:p w:rsidR="002124EE" w:rsidRDefault="002124EE" w:rsidP="002124EE">
      <w:pPr>
        <w:numPr>
          <w:ilvl w:val="0"/>
          <w:numId w:val="1"/>
        </w:numPr>
        <w:tabs>
          <w:tab w:val="clear" w:pos="720"/>
          <w:tab w:val="left" w:pos="567"/>
        </w:tabs>
        <w:ind w:left="284" w:firstLine="0"/>
        <w:jc w:val="both"/>
        <w:rPr>
          <w:sz w:val="24"/>
        </w:rPr>
      </w:pPr>
      <w:r w:rsidRPr="009A6061">
        <w:rPr>
          <w:sz w:val="24"/>
        </w:rPr>
        <w:t>číslo faktúry</w:t>
      </w:r>
      <w:r w:rsidR="00503BA2" w:rsidRPr="009A6061">
        <w:rPr>
          <w:sz w:val="24"/>
        </w:rPr>
        <w:t>,</w:t>
      </w:r>
    </w:p>
    <w:p w:rsidR="000B17CE" w:rsidRPr="009A6061" w:rsidRDefault="000B17CE" w:rsidP="002124EE">
      <w:pPr>
        <w:numPr>
          <w:ilvl w:val="0"/>
          <w:numId w:val="1"/>
        </w:numPr>
        <w:tabs>
          <w:tab w:val="clear" w:pos="720"/>
          <w:tab w:val="left" w:pos="567"/>
        </w:tabs>
        <w:ind w:left="284" w:firstLine="0"/>
        <w:jc w:val="both"/>
        <w:rPr>
          <w:sz w:val="24"/>
        </w:rPr>
      </w:pPr>
      <w:r>
        <w:rPr>
          <w:sz w:val="24"/>
        </w:rPr>
        <w:t>dátum vystavenia faktúry,</w:t>
      </w:r>
    </w:p>
    <w:p w:rsidR="002124EE" w:rsidRPr="009A6061" w:rsidRDefault="002124EE" w:rsidP="002124EE">
      <w:pPr>
        <w:numPr>
          <w:ilvl w:val="0"/>
          <w:numId w:val="1"/>
        </w:numPr>
        <w:tabs>
          <w:tab w:val="clear" w:pos="720"/>
          <w:tab w:val="left" w:pos="567"/>
        </w:tabs>
        <w:ind w:left="284" w:firstLine="0"/>
        <w:jc w:val="both"/>
        <w:rPr>
          <w:sz w:val="24"/>
        </w:rPr>
      </w:pPr>
      <w:r w:rsidRPr="009A6061">
        <w:rPr>
          <w:sz w:val="24"/>
        </w:rPr>
        <w:t>deň odoslania, deň splatnosti faktúry a</w:t>
      </w:r>
      <w:r w:rsidRPr="009A6061">
        <w:rPr>
          <w:color w:val="0000FF"/>
          <w:sz w:val="24"/>
        </w:rPr>
        <w:t> </w:t>
      </w:r>
      <w:r w:rsidRPr="009A6061">
        <w:rPr>
          <w:sz w:val="24"/>
        </w:rPr>
        <w:t>deň dodania</w:t>
      </w:r>
      <w:r w:rsidR="00503BA2" w:rsidRPr="009A6061">
        <w:rPr>
          <w:sz w:val="24"/>
        </w:rPr>
        <w:t>,</w:t>
      </w:r>
    </w:p>
    <w:p w:rsidR="002124EE" w:rsidRPr="009A6061" w:rsidRDefault="002124EE" w:rsidP="002124EE">
      <w:pPr>
        <w:numPr>
          <w:ilvl w:val="0"/>
          <w:numId w:val="1"/>
        </w:numPr>
        <w:tabs>
          <w:tab w:val="clear" w:pos="720"/>
          <w:tab w:val="left" w:pos="567"/>
        </w:tabs>
        <w:ind w:left="284" w:firstLine="0"/>
        <w:jc w:val="both"/>
        <w:rPr>
          <w:sz w:val="24"/>
        </w:rPr>
      </w:pPr>
      <w:r w:rsidRPr="009A6061">
        <w:rPr>
          <w:sz w:val="24"/>
        </w:rPr>
        <w:t>označenie peňažného ústavu a číslo účtu, na ktorý sa má platiť</w:t>
      </w:r>
      <w:r w:rsidR="00503BA2" w:rsidRPr="009A6061">
        <w:rPr>
          <w:sz w:val="24"/>
        </w:rPr>
        <w:t>,</w:t>
      </w:r>
    </w:p>
    <w:p w:rsidR="002124EE" w:rsidRPr="009A6061" w:rsidRDefault="002124EE" w:rsidP="002124EE">
      <w:pPr>
        <w:numPr>
          <w:ilvl w:val="0"/>
          <w:numId w:val="1"/>
        </w:numPr>
        <w:tabs>
          <w:tab w:val="clear" w:pos="720"/>
          <w:tab w:val="left" w:pos="567"/>
        </w:tabs>
        <w:ind w:left="284" w:firstLine="0"/>
        <w:jc w:val="both"/>
        <w:rPr>
          <w:sz w:val="24"/>
        </w:rPr>
      </w:pPr>
      <w:r w:rsidRPr="009A6061">
        <w:rPr>
          <w:sz w:val="24"/>
        </w:rPr>
        <w:t>celková cena bez DPH, celková DPH a celková fakturovaná suma</w:t>
      </w:r>
      <w:r w:rsidR="00503BA2" w:rsidRPr="009A6061">
        <w:rPr>
          <w:sz w:val="24"/>
        </w:rPr>
        <w:t>,</w:t>
      </w:r>
    </w:p>
    <w:p w:rsidR="002124EE" w:rsidRPr="009A6061" w:rsidRDefault="002124EE" w:rsidP="002124EE">
      <w:pPr>
        <w:numPr>
          <w:ilvl w:val="0"/>
          <w:numId w:val="1"/>
        </w:numPr>
        <w:tabs>
          <w:tab w:val="clear" w:pos="720"/>
          <w:tab w:val="left" w:pos="567"/>
        </w:tabs>
        <w:ind w:left="284" w:firstLine="0"/>
        <w:jc w:val="both"/>
        <w:rPr>
          <w:sz w:val="24"/>
        </w:rPr>
      </w:pPr>
      <w:r w:rsidRPr="009A6061">
        <w:rPr>
          <w:sz w:val="24"/>
        </w:rPr>
        <w:t>rozpis fakturovaných čiastok</w:t>
      </w:r>
      <w:r w:rsidR="00503BA2" w:rsidRPr="009A6061">
        <w:rPr>
          <w:sz w:val="24"/>
        </w:rPr>
        <w:t>,</w:t>
      </w:r>
    </w:p>
    <w:p w:rsidR="002124EE" w:rsidRPr="009A6061" w:rsidRDefault="00503BA2" w:rsidP="002124EE">
      <w:pPr>
        <w:numPr>
          <w:ilvl w:val="0"/>
          <w:numId w:val="1"/>
        </w:numPr>
        <w:tabs>
          <w:tab w:val="clear" w:pos="720"/>
          <w:tab w:val="left" w:pos="567"/>
        </w:tabs>
        <w:ind w:left="284" w:firstLine="0"/>
        <w:jc w:val="both"/>
        <w:rPr>
          <w:sz w:val="24"/>
        </w:rPr>
      </w:pPr>
      <w:r w:rsidRPr="009A6061">
        <w:rPr>
          <w:sz w:val="24"/>
        </w:rPr>
        <w:t>označenie dodávky,</w:t>
      </w:r>
    </w:p>
    <w:p w:rsidR="002124EE" w:rsidRPr="009A6061" w:rsidRDefault="002124EE" w:rsidP="002124EE">
      <w:pPr>
        <w:numPr>
          <w:ilvl w:val="0"/>
          <w:numId w:val="1"/>
        </w:numPr>
        <w:tabs>
          <w:tab w:val="clear" w:pos="720"/>
          <w:tab w:val="left" w:pos="567"/>
        </w:tabs>
        <w:ind w:left="284" w:firstLine="0"/>
        <w:jc w:val="both"/>
        <w:rPr>
          <w:sz w:val="24"/>
        </w:rPr>
      </w:pPr>
      <w:r w:rsidRPr="009A6061">
        <w:rPr>
          <w:sz w:val="24"/>
        </w:rPr>
        <w:t>podpis oprávnenej osoby</w:t>
      </w:r>
      <w:r w:rsidR="00503BA2" w:rsidRPr="009A6061">
        <w:rPr>
          <w:sz w:val="24"/>
        </w:rPr>
        <w:t>.</w:t>
      </w:r>
    </w:p>
    <w:p w:rsidR="002124EE" w:rsidRDefault="002124EE" w:rsidP="002124EE">
      <w:pPr>
        <w:tabs>
          <w:tab w:val="left" w:pos="284"/>
        </w:tabs>
        <w:ind w:left="284" w:hanging="568"/>
        <w:jc w:val="both"/>
        <w:rPr>
          <w:sz w:val="24"/>
        </w:rPr>
      </w:pPr>
      <w:r w:rsidRPr="009A6061">
        <w:rPr>
          <w:sz w:val="24"/>
        </w:rPr>
        <w:t>7.</w:t>
      </w:r>
      <w:r w:rsidR="00E22B47" w:rsidRPr="009A6061">
        <w:rPr>
          <w:sz w:val="24"/>
        </w:rPr>
        <w:t>4</w:t>
      </w:r>
      <w:r w:rsidRPr="009A6061">
        <w:rPr>
          <w:sz w:val="24"/>
        </w:rPr>
        <w:t>.</w:t>
      </w:r>
      <w:r w:rsidRPr="009A6061">
        <w:rPr>
          <w:sz w:val="24"/>
        </w:rPr>
        <w:tab/>
        <w:t xml:space="preserve">V prípade, že faktúra nebude obsahovať náležitosti uvedené v tejto zmluve, </w:t>
      </w:r>
      <w:r w:rsidR="00BE300B" w:rsidRPr="009A6061">
        <w:rPr>
          <w:sz w:val="24"/>
        </w:rPr>
        <w:t>dodávateľ</w:t>
      </w:r>
      <w:r w:rsidRPr="009A6061">
        <w:rPr>
          <w:sz w:val="24"/>
        </w:rPr>
        <w:t xml:space="preserve"> je oprávnený vrátiť ju na doplnenie.</w:t>
      </w:r>
    </w:p>
    <w:p w:rsidR="009A6061" w:rsidRDefault="009A6061" w:rsidP="00255786">
      <w:pPr>
        <w:rPr>
          <w:sz w:val="24"/>
        </w:rPr>
      </w:pPr>
    </w:p>
    <w:p w:rsidR="002124EE" w:rsidRDefault="002124EE" w:rsidP="002124EE">
      <w:pPr>
        <w:pStyle w:val="Zkladntext2"/>
        <w:ind w:left="-284"/>
        <w:jc w:val="center"/>
        <w:rPr>
          <w:b/>
        </w:rPr>
      </w:pPr>
      <w:r>
        <w:rPr>
          <w:b/>
        </w:rPr>
        <w:t>Čl. 8</w:t>
      </w:r>
    </w:p>
    <w:p w:rsidR="002124EE" w:rsidRDefault="00E22B47" w:rsidP="002124EE">
      <w:pPr>
        <w:pStyle w:val="Zkladntext2"/>
        <w:ind w:left="-284"/>
        <w:jc w:val="center"/>
        <w:rPr>
          <w:b/>
        </w:rPr>
      </w:pPr>
      <w:r>
        <w:rPr>
          <w:b/>
        </w:rPr>
        <w:t>UKONČENIE ZMLUVN</w:t>
      </w:r>
      <w:r w:rsidR="006A5329">
        <w:rPr>
          <w:b/>
        </w:rPr>
        <w:t>ÝC</w:t>
      </w:r>
      <w:r>
        <w:rPr>
          <w:b/>
        </w:rPr>
        <w:t>H</w:t>
      </w:r>
      <w:r w:rsidR="006A5329">
        <w:rPr>
          <w:b/>
        </w:rPr>
        <w:t xml:space="preserve"> VZŤAHOV</w:t>
      </w:r>
    </w:p>
    <w:p w:rsidR="002124EE" w:rsidRDefault="002124EE" w:rsidP="002124EE">
      <w:pPr>
        <w:pStyle w:val="Zkladntext2"/>
        <w:ind w:left="-284"/>
        <w:jc w:val="left"/>
      </w:pPr>
    </w:p>
    <w:p w:rsidR="006A5329" w:rsidRPr="006A5329" w:rsidRDefault="006A5329" w:rsidP="006A5329">
      <w:pPr>
        <w:pStyle w:val="Odsekzoznamu"/>
        <w:numPr>
          <w:ilvl w:val="0"/>
          <w:numId w:val="11"/>
        </w:numPr>
        <w:tabs>
          <w:tab w:val="clear" w:pos="600"/>
          <w:tab w:val="num" w:pos="284"/>
        </w:tabs>
        <w:ind w:left="284" w:hanging="568"/>
        <w:jc w:val="both"/>
        <w:rPr>
          <w:bCs/>
          <w:iCs/>
          <w:sz w:val="24"/>
          <w:szCs w:val="24"/>
        </w:rPr>
      </w:pPr>
      <w:r>
        <w:rPr>
          <w:bCs/>
          <w:iCs/>
          <w:sz w:val="24"/>
          <w:szCs w:val="24"/>
        </w:rPr>
        <w:t>Ukončenie zmluvných vzťahov</w:t>
      </w:r>
      <w:r w:rsidRPr="006A5329">
        <w:rPr>
          <w:bCs/>
          <w:iCs/>
          <w:sz w:val="24"/>
          <w:szCs w:val="24"/>
        </w:rPr>
        <w:t xml:space="preserve"> </w:t>
      </w:r>
      <w:r>
        <w:rPr>
          <w:bCs/>
          <w:iCs/>
          <w:sz w:val="24"/>
          <w:szCs w:val="24"/>
        </w:rPr>
        <w:t>založených touto dohodou alebo objednávkou</w:t>
      </w:r>
      <w:r w:rsidRPr="006A5329">
        <w:rPr>
          <w:bCs/>
          <w:iCs/>
          <w:sz w:val="24"/>
          <w:szCs w:val="24"/>
        </w:rPr>
        <w:t xml:space="preserve"> s určeným dodávateľom môže nastať: písomnou dohodou objednávateľa a určeného dodávateľa, písomný</w:t>
      </w:r>
      <w:r>
        <w:rPr>
          <w:bCs/>
          <w:iCs/>
          <w:sz w:val="24"/>
          <w:szCs w:val="24"/>
        </w:rPr>
        <w:t>m odstúpením od dohody adresovaným</w:t>
      </w:r>
      <w:r w:rsidRPr="006A5329">
        <w:rPr>
          <w:bCs/>
          <w:iCs/>
          <w:sz w:val="24"/>
          <w:szCs w:val="24"/>
        </w:rPr>
        <w:t xml:space="preserve"> určenému dodávateľovi alebo písomnou výpoveďou objednávateľa. </w:t>
      </w:r>
    </w:p>
    <w:p w:rsidR="00E22B47" w:rsidRPr="00DE2D64" w:rsidRDefault="00E22B47" w:rsidP="00DE2D64">
      <w:pPr>
        <w:pStyle w:val="Zkladntext2"/>
        <w:numPr>
          <w:ilvl w:val="0"/>
          <w:numId w:val="11"/>
        </w:numPr>
        <w:tabs>
          <w:tab w:val="clear" w:pos="600"/>
          <w:tab w:val="num" w:pos="284"/>
        </w:tabs>
        <w:ind w:left="284" w:hanging="568"/>
        <w:rPr>
          <w:strike/>
          <w:color w:val="FF0000"/>
        </w:rPr>
      </w:pPr>
      <w:r w:rsidRPr="001E3631">
        <w:t>V prípade zániku tejto dohody dohodou všetkých jej zmluvných strán, tá</w:t>
      </w:r>
      <w:r w:rsidR="00DE2D64">
        <w:t>to zaniká dňom uvedeným v tejto</w:t>
      </w:r>
      <w:r w:rsidRPr="001E3631">
        <w:t xml:space="preserve"> dohode (ďalej len „deň zániku zmluvy dohodou“). V dohode o ukončení sa upravia aj vzájomné nároky zmluvných strán vzniknuté z plnenia zmluvných povinností alebo z ich porušenia druhou zmluvnou stranou ku dňu zániku tejto dohody. </w:t>
      </w:r>
    </w:p>
    <w:p w:rsidR="00DE2D64" w:rsidRPr="00DE2D64" w:rsidRDefault="00DE2D64" w:rsidP="00DE2D64">
      <w:pPr>
        <w:pStyle w:val="Zkladntext2"/>
        <w:numPr>
          <w:ilvl w:val="0"/>
          <w:numId w:val="11"/>
        </w:numPr>
        <w:tabs>
          <w:tab w:val="clear" w:pos="600"/>
          <w:tab w:val="num" w:pos="284"/>
        </w:tabs>
        <w:ind w:left="284" w:hanging="568"/>
      </w:pPr>
      <w:r w:rsidRPr="00DE2D64">
        <w:t xml:space="preserve">Odstúpenie je možné len v prípadoch uvedených v tejto dohode alebo v prípadoch ustanovených zákonom.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majú plniť a/alebo </w:t>
      </w:r>
      <w:r>
        <w:t xml:space="preserve">od </w:t>
      </w:r>
      <w:r w:rsidRPr="00DE2D64">
        <w:t>tejto</w:t>
      </w:r>
      <w:r>
        <w:t xml:space="preserve"> </w:t>
      </w:r>
      <w:r w:rsidRPr="00DE2D64">
        <w:t>dohody</w:t>
      </w:r>
      <w:r>
        <w:t>.</w:t>
      </w:r>
    </w:p>
    <w:p w:rsidR="00E22B47" w:rsidRPr="00E22B47" w:rsidRDefault="00E22B47" w:rsidP="00655F5F">
      <w:pPr>
        <w:pStyle w:val="Zkladntext2"/>
        <w:numPr>
          <w:ilvl w:val="0"/>
          <w:numId w:val="11"/>
        </w:numPr>
        <w:tabs>
          <w:tab w:val="clear" w:pos="600"/>
          <w:tab w:val="num" w:pos="284"/>
        </w:tabs>
        <w:ind w:left="284" w:hanging="568"/>
      </w:pPr>
      <w:r w:rsidRPr="004013FE">
        <w:rPr>
          <w:szCs w:val="24"/>
        </w:rPr>
        <w:t xml:space="preserve">Ak sa porušenie zmluvnej povinnosti zmluvnou stranou </w:t>
      </w:r>
      <w:r w:rsidR="00DE2D64">
        <w:rPr>
          <w:szCs w:val="24"/>
        </w:rPr>
        <w:t xml:space="preserve">pre účely odstúpenia od dohody alebo objednávky </w:t>
      </w:r>
      <w:r w:rsidRPr="004013FE">
        <w:rPr>
          <w:szCs w:val="24"/>
        </w:rPr>
        <w:t>považuje v zmysle ods.</w:t>
      </w:r>
      <w:r w:rsidR="002C368B">
        <w:rPr>
          <w:szCs w:val="24"/>
        </w:rPr>
        <w:t xml:space="preserve"> </w:t>
      </w:r>
      <w:r w:rsidR="002C368B" w:rsidRPr="00DE2D64">
        <w:rPr>
          <w:szCs w:val="24"/>
        </w:rPr>
        <w:t>8</w:t>
      </w:r>
      <w:r w:rsidR="002C368B">
        <w:rPr>
          <w:szCs w:val="24"/>
        </w:rPr>
        <w:t>.</w:t>
      </w:r>
      <w:r w:rsidR="00DE2D64">
        <w:rPr>
          <w:szCs w:val="24"/>
        </w:rPr>
        <w:t>6</w:t>
      </w:r>
      <w:r w:rsidR="002C368B">
        <w:rPr>
          <w:szCs w:val="24"/>
        </w:rPr>
        <w:t>.</w:t>
      </w:r>
      <w:r w:rsidRPr="004013FE">
        <w:rPr>
          <w:szCs w:val="24"/>
        </w:rPr>
        <w:t xml:space="preserve"> tohto článku alebo v zmysle § 345 a </w:t>
      </w:r>
      <w:proofErr w:type="spellStart"/>
      <w:r w:rsidRPr="004013FE">
        <w:rPr>
          <w:szCs w:val="24"/>
        </w:rPr>
        <w:t>nasl</w:t>
      </w:r>
      <w:proofErr w:type="spellEnd"/>
      <w:r w:rsidRPr="004013FE">
        <w:rPr>
          <w:szCs w:val="24"/>
        </w:rPr>
        <w:t xml:space="preserve">. Obchodného zákonníka za podstatné porušenie zmluvy, môže oprávnená strana od tejto </w:t>
      </w:r>
      <w:r w:rsidR="00166CE6">
        <w:rPr>
          <w:szCs w:val="24"/>
        </w:rPr>
        <w:t>dohody</w:t>
      </w:r>
      <w:r w:rsidRPr="004013FE">
        <w:rPr>
          <w:szCs w:val="24"/>
        </w:rPr>
        <w:t xml:space="preserve"> odstúpiť</w:t>
      </w:r>
      <w:r w:rsidR="00166CE6">
        <w:rPr>
          <w:szCs w:val="24"/>
        </w:rPr>
        <w:t>.</w:t>
      </w:r>
    </w:p>
    <w:p w:rsidR="00E22B47" w:rsidRPr="00E22B47" w:rsidRDefault="00E22B47" w:rsidP="00655F5F">
      <w:pPr>
        <w:pStyle w:val="Zkladntext2"/>
        <w:numPr>
          <w:ilvl w:val="0"/>
          <w:numId w:val="11"/>
        </w:numPr>
        <w:tabs>
          <w:tab w:val="clear" w:pos="600"/>
          <w:tab w:val="num" w:pos="284"/>
        </w:tabs>
        <w:ind w:left="284" w:hanging="568"/>
      </w:pPr>
      <w:r w:rsidRPr="004013FE">
        <w:rPr>
          <w:szCs w:val="24"/>
        </w:rPr>
        <w:lastRenderedPageBreak/>
        <w:t>Odstúpe</w:t>
      </w:r>
      <w:r w:rsidRPr="004013FE">
        <w:rPr>
          <w:szCs w:val="24"/>
        </w:rPr>
        <w:softHyphen/>
        <w:t>nie od tejto dohody</w:t>
      </w:r>
      <w:r w:rsidR="00DE2D64">
        <w:rPr>
          <w:szCs w:val="24"/>
        </w:rPr>
        <w:t xml:space="preserve">, objednávky alebo jej časti, </w:t>
      </w:r>
      <w:r w:rsidRPr="004013FE">
        <w:rPr>
          <w:szCs w:val="24"/>
        </w:rPr>
        <w:t>musí mať písomnú for</w:t>
      </w:r>
      <w:r w:rsidRPr="004013FE">
        <w:rPr>
          <w:szCs w:val="24"/>
        </w:rPr>
        <w:softHyphen/>
        <w:t>mu, musí byť doruč</w:t>
      </w:r>
      <w:r w:rsidRPr="004013FE">
        <w:rPr>
          <w:szCs w:val="24"/>
        </w:rPr>
        <w:softHyphen/>
        <w:t>ené druhej zmluvnej strane a musí v ňom byť uvede</w:t>
      </w:r>
      <w:r w:rsidRPr="004013FE">
        <w:rPr>
          <w:szCs w:val="24"/>
        </w:rPr>
        <w:softHyphen/>
        <w:t>ný kon</w:t>
      </w:r>
      <w:r w:rsidRPr="004013FE">
        <w:rPr>
          <w:szCs w:val="24"/>
        </w:rPr>
        <w:softHyphen/>
        <w:t>krétny dôvod odstúpe</w:t>
      </w:r>
      <w:r w:rsidRPr="004013FE">
        <w:rPr>
          <w:szCs w:val="24"/>
        </w:rPr>
        <w:softHyphen/>
        <w:t>nia, inak je neplatné</w:t>
      </w:r>
      <w:r>
        <w:rPr>
          <w:szCs w:val="24"/>
        </w:rPr>
        <w:t>.</w:t>
      </w:r>
    </w:p>
    <w:p w:rsidR="00E22B47" w:rsidRPr="002C368B" w:rsidRDefault="00E22B47" w:rsidP="00655F5F">
      <w:pPr>
        <w:pStyle w:val="Zkladntext2"/>
        <w:numPr>
          <w:ilvl w:val="0"/>
          <w:numId w:val="11"/>
        </w:numPr>
        <w:tabs>
          <w:tab w:val="clear" w:pos="600"/>
          <w:tab w:val="num" w:pos="284"/>
        </w:tabs>
        <w:ind w:left="284" w:hanging="568"/>
        <w:rPr>
          <w:color w:val="FF0000"/>
        </w:rPr>
      </w:pPr>
      <w:r w:rsidRPr="004013FE">
        <w:rPr>
          <w:szCs w:val="24"/>
        </w:rPr>
        <w:t>Zmluvné strany sa dohodli, že za podstatné porušenie tejto dohod</w:t>
      </w:r>
      <w:r w:rsidR="00BE300B">
        <w:rPr>
          <w:szCs w:val="24"/>
        </w:rPr>
        <w:t>y</w:t>
      </w:r>
      <w:r w:rsidRPr="004013FE">
        <w:rPr>
          <w:szCs w:val="24"/>
        </w:rPr>
        <w:t xml:space="preserve"> sa považuje</w:t>
      </w:r>
      <w:r w:rsidR="002C368B">
        <w:rPr>
          <w:szCs w:val="24"/>
        </w:rPr>
        <w:t xml:space="preserve"> </w:t>
      </w:r>
      <w:r w:rsidR="002C368B" w:rsidRPr="00DE2D64">
        <w:rPr>
          <w:szCs w:val="24"/>
        </w:rPr>
        <w:t>najmä</w:t>
      </w:r>
      <w:r w:rsidRPr="00DE2D64">
        <w:rPr>
          <w:szCs w:val="24"/>
        </w:rPr>
        <w:t>:</w:t>
      </w:r>
    </w:p>
    <w:p w:rsidR="0006194F" w:rsidRDefault="00643343" w:rsidP="00643343">
      <w:pPr>
        <w:pStyle w:val="Zkladntext2"/>
        <w:numPr>
          <w:ilvl w:val="0"/>
          <w:numId w:val="13"/>
        </w:numPr>
      </w:pPr>
      <w:r w:rsidRPr="004013FE">
        <w:t>omeškanie dodávateľa s ukončením a odovzdaním služby</w:t>
      </w:r>
      <w:r w:rsidR="00BE300B">
        <w:t xml:space="preserve"> v súlade s</w:t>
      </w:r>
      <w:r w:rsidR="00AC54A6">
        <w:t> bodom 3.2.</w:t>
      </w:r>
      <w:r w:rsidRPr="004013FE">
        <w:t xml:space="preserve"> viac ako 10 dní</w:t>
      </w:r>
      <w:r>
        <w:t>,</w:t>
      </w:r>
    </w:p>
    <w:p w:rsidR="00643343" w:rsidRPr="00AC54A6" w:rsidRDefault="00643343" w:rsidP="00643343">
      <w:pPr>
        <w:pStyle w:val="Zkladntext2"/>
        <w:numPr>
          <w:ilvl w:val="0"/>
          <w:numId w:val="13"/>
        </w:numPr>
      </w:pPr>
      <w:r w:rsidRPr="0006194F">
        <w:rPr>
          <w:bCs/>
        </w:rPr>
        <w:t>neprevzatie pracoviska dodávateľom najneskôr do 10 dní odo dňa doručenej písomnej výzvy objednávateľa na prevzatie pracoviska,</w:t>
      </w:r>
    </w:p>
    <w:p w:rsidR="00643343" w:rsidRPr="00643343" w:rsidRDefault="00643343" w:rsidP="00643343">
      <w:pPr>
        <w:pStyle w:val="Zkladntext2"/>
        <w:numPr>
          <w:ilvl w:val="0"/>
          <w:numId w:val="13"/>
        </w:numPr>
      </w:pPr>
      <w:r w:rsidRPr="004013FE">
        <w:t>porušenie technologickej disciplíny dodávateľom</w:t>
      </w:r>
      <w:r w:rsidR="00AC54A6">
        <w:t xml:space="preserve"> v súlade s bodom 2.1. a</w:t>
      </w:r>
      <w:r w:rsidR="00E375EE">
        <w:t> objednávkou,</w:t>
      </w:r>
    </w:p>
    <w:p w:rsidR="00643343" w:rsidRPr="00643343" w:rsidRDefault="00643343" w:rsidP="00643343">
      <w:pPr>
        <w:pStyle w:val="Zkladntext2"/>
        <w:numPr>
          <w:ilvl w:val="0"/>
          <w:numId w:val="13"/>
        </w:numPr>
      </w:pPr>
      <w:r w:rsidRPr="004013FE">
        <w:t>vykonanie prác dodávateľom, ktoré neboli objednávateľom zadané</w:t>
      </w:r>
      <w:r>
        <w:t xml:space="preserve">, </w:t>
      </w:r>
    </w:p>
    <w:p w:rsidR="00643343" w:rsidRDefault="00643343" w:rsidP="00643343">
      <w:pPr>
        <w:pStyle w:val="Zkladntext2"/>
        <w:numPr>
          <w:ilvl w:val="0"/>
          <w:numId w:val="13"/>
        </w:numPr>
      </w:pPr>
      <w:r w:rsidRPr="004013FE">
        <w:t>poškodenie lesa a lesného pôdneho fondu, alebo ciest a objektov, pri ktorom vznikla objednávateľovi škoda</w:t>
      </w:r>
      <w:r>
        <w:t>,</w:t>
      </w:r>
    </w:p>
    <w:p w:rsidR="00643343" w:rsidRDefault="00643343" w:rsidP="00643343">
      <w:pPr>
        <w:pStyle w:val="Zkladntext2"/>
        <w:numPr>
          <w:ilvl w:val="0"/>
          <w:numId w:val="13"/>
        </w:numPr>
      </w:pPr>
      <w:r w:rsidRPr="004013FE">
        <w:t xml:space="preserve">nedodržanie dohodnutého termínu vykonania služieb zo strany dodávateľa stanoveného </w:t>
      </w:r>
      <w:r>
        <w:t>v </w:t>
      </w:r>
      <w:r w:rsidRPr="00643343">
        <w:t>objednávke</w:t>
      </w:r>
      <w:r w:rsidR="00E375EE">
        <w:t xml:space="preserve"> </w:t>
      </w:r>
      <w:r>
        <w:t>,</w:t>
      </w:r>
    </w:p>
    <w:p w:rsidR="00643343" w:rsidRDefault="00643343" w:rsidP="00643343">
      <w:pPr>
        <w:pStyle w:val="Zkladntext2"/>
        <w:numPr>
          <w:ilvl w:val="0"/>
          <w:numId w:val="13"/>
        </w:numPr>
      </w:pPr>
      <w:r w:rsidRPr="004013FE">
        <w:t>nevykonanie služieb v rozsahu dohodnutom v </w:t>
      </w:r>
      <w:r w:rsidRPr="00643343">
        <w:t>objednávke</w:t>
      </w:r>
      <w:r w:rsidR="00E375EE">
        <w:t xml:space="preserve"> </w:t>
      </w:r>
      <w:r>
        <w:t>,</w:t>
      </w:r>
    </w:p>
    <w:p w:rsidR="00643343" w:rsidRDefault="00643343" w:rsidP="00643343">
      <w:pPr>
        <w:pStyle w:val="Zkladntext2"/>
        <w:numPr>
          <w:ilvl w:val="0"/>
          <w:numId w:val="13"/>
        </w:numPr>
      </w:pPr>
      <w:r w:rsidRPr="004013FE">
        <w:t>iné konanie v rozpore so všeobecne platnými právnymi predpismi</w:t>
      </w:r>
      <w:r>
        <w:t>,</w:t>
      </w:r>
    </w:p>
    <w:p w:rsidR="00643343" w:rsidRPr="00E22B47" w:rsidRDefault="00643343" w:rsidP="00643343">
      <w:pPr>
        <w:pStyle w:val="Zkladntext2"/>
        <w:numPr>
          <w:ilvl w:val="0"/>
          <w:numId w:val="13"/>
        </w:numPr>
      </w:pPr>
      <w:r w:rsidRPr="004013FE">
        <w:t>preukázané nekvalitné vykonanie služby zavinené dodávateľom. Dodávateľ sa tejto zodpovednosti zbaví, ak riadne a včas upozornil objednávateľa na chybné zadanie zo strany objednávateľa a objednávateľ aj naďalej trval na poskytnutí služby</w:t>
      </w:r>
      <w:r>
        <w:t>.</w:t>
      </w:r>
    </w:p>
    <w:p w:rsidR="00E22B47" w:rsidRDefault="00E22B47" w:rsidP="000B17CE">
      <w:pPr>
        <w:pStyle w:val="Zkladntext2"/>
        <w:numPr>
          <w:ilvl w:val="0"/>
          <w:numId w:val="11"/>
        </w:numPr>
        <w:tabs>
          <w:tab w:val="clear" w:pos="600"/>
          <w:tab w:val="num" w:pos="284"/>
        </w:tabs>
        <w:ind w:left="284"/>
      </w:pPr>
      <w:r w:rsidRPr="004013FE">
        <w:t xml:space="preserve">Odstúpením od </w:t>
      </w:r>
      <w:r w:rsidR="00BA196B">
        <w:t xml:space="preserve">tejto </w:t>
      </w:r>
      <w:r w:rsidRPr="004013FE">
        <w:t>dohody</w:t>
      </w:r>
      <w:r w:rsidR="0006194F">
        <w:t>, objednávky alebo jej časti,</w:t>
      </w:r>
      <w:r w:rsidRPr="004013FE">
        <w:t xml:space="preserve"> táto </w:t>
      </w:r>
      <w:r w:rsidR="00BA196B">
        <w:t>dohoda</w:t>
      </w:r>
      <w:r w:rsidR="0006194F">
        <w:t>, objednávka alebo jej časť</w:t>
      </w:r>
      <w:r w:rsidRPr="004013FE">
        <w:t xml:space="preserve"> zaniká dňom doručenia prejavu vôle oprávnenej strany druhej zmluvnej strane. Odstúpením od </w:t>
      </w:r>
      <w:r w:rsidR="000234A9">
        <w:t>dohody</w:t>
      </w:r>
      <w:r w:rsidRPr="004013FE">
        <w:t xml:space="preserve"> zanikajú všetky práva a povinnosti </w:t>
      </w:r>
      <w:r w:rsidR="000B17CE">
        <w:t xml:space="preserve">zmluvných strán z tejto dohody. </w:t>
      </w:r>
      <w:r w:rsidR="000B17CE" w:rsidRPr="000B17CE">
        <w:t>Odstúpenie sa však nedotýka nároku na náhradu škody vzniknutej porušením zmluvy, ani nárokov na zmluvné resp. zákonné sankcie a úroky, ani zmluvných ustanovení týkajúcich sa voľby práva alebo voľby tohto zákona podľa § 262, riešenia sporov medzi zmluvnými stranami a iných ustanovení, ktoré podľa prejavenej vôle strán alebo vzhľadom na svoju povahu majú trvať aj po ukončení zmluvy (napríklad nároku na bezplatné odstránenie zistených chýb už poskytnutej služby). Obdobne pri odstúpení od objednávky alebo jej časti.</w:t>
      </w:r>
    </w:p>
    <w:p w:rsidR="00241E2A" w:rsidRPr="00255786" w:rsidRDefault="00BA196B" w:rsidP="00255786">
      <w:pPr>
        <w:pStyle w:val="Zkladntext2"/>
        <w:numPr>
          <w:ilvl w:val="0"/>
          <w:numId w:val="11"/>
        </w:numPr>
        <w:tabs>
          <w:tab w:val="clear" w:pos="600"/>
          <w:tab w:val="num" w:pos="284"/>
        </w:tabs>
        <w:ind w:left="284" w:hanging="568"/>
      </w:pPr>
      <w:r w:rsidRPr="00A11DF7">
        <w:t xml:space="preserve">Písomnou výpoveďou zo strany objednávateľa </w:t>
      </w:r>
      <w:r w:rsidR="00B56C97">
        <w:t xml:space="preserve">alebo dodávateľa </w:t>
      </w:r>
      <w:r w:rsidRPr="00A11DF7">
        <w:t>bez udania dôvodu, pričom výpovedná lehota je 1 mesiac a začína plynúť prvým dňom kalendárneho mesiaca nasledujúceho po doručení výpovede</w:t>
      </w:r>
      <w:r>
        <w:t>.</w:t>
      </w:r>
    </w:p>
    <w:p w:rsidR="009C5E74" w:rsidRDefault="009C5E74" w:rsidP="002124EE">
      <w:pPr>
        <w:pStyle w:val="Zkladntext2"/>
        <w:ind w:left="-284"/>
        <w:jc w:val="center"/>
        <w:rPr>
          <w:b/>
        </w:rPr>
      </w:pPr>
    </w:p>
    <w:p w:rsidR="002124EE" w:rsidRDefault="002124EE" w:rsidP="002124EE">
      <w:pPr>
        <w:pStyle w:val="Zkladntext2"/>
        <w:ind w:left="-284"/>
        <w:jc w:val="center"/>
        <w:rPr>
          <w:b/>
        </w:rPr>
      </w:pPr>
      <w:r>
        <w:rPr>
          <w:b/>
        </w:rPr>
        <w:t>Čl. 9</w:t>
      </w:r>
    </w:p>
    <w:p w:rsidR="002124EE" w:rsidRDefault="00381654" w:rsidP="002124EE">
      <w:pPr>
        <w:pStyle w:val="Zkladntext2"/>
        <w:ind w:left="-284"/>
        <w:jc w:val="center"/>
        <w:rPr>
          <w:b/>
        </w:rPr>
      </w:pPr>
      <w:r>
        <w:rPr>
          <w:b/>
        </w:rPr>
        <w:t>PREBRATIE A VYKONANIE PREDMETU</w:t>
      </w:r>
      <w:r w:rsidR="0039355A">
        <w:rPr>
          <w:b/>
        </w:rPr>
        <w:t xml:space="preserve"> DOHODY</w:t>
      </w:r>
    </w:p>
    <w:p w:rsidR="002124EE" w:rsidRDefault="002124EE" w:rsidP="002124EE">
      <w:pPr>
        <w:pStyle w:val="Zkladntext2"/>
        <w:ind w:left="-284"/>
        <w:jc w:val="left"/>
      </w:pPr>
    </w:p>
    <w:p w:rsidR="002124EE" w:rsidRDefault="0039355A" w:rsidP="002124EE">
      <w:pPr>
        <w:pStyle w:val="Zkladntext2"/>
        <w:numPr>
          <w:ilvl w:val="1"/>
          <w:numId w:val="3"/>
        </w:numPr>
        <w:tabs>
          <w:tab w:val="clear" w:pos="720"/>
          <w:tab w:val="num" w:pos="284"/>
        </w:tabs>
        <w:ind w:left="284" w:hanging="568"/>
      </w:pPr>
      <w:r w:rsidRPr="008A6BF8">
        <w:rPr>
          <w:bCs/>
        </w:rPr>
        <w:t xml:space="preserve">Objednávateľ preukázateľne vykoná obhliadku a odovzdanie miesta výkonu prác dodávateľovi. Preukázateľnosť odovzdania miesta výkonu prác potvrdia obidve zmluvné strany </w:t>
      </w:r>
      <w:r w:rsidRPr="000234A9">
        <w:rPr>
          <w:bCs/>
        </w:rPr>
        <w:t xml:space="preserve">podpisom </w:t>
      </w:r>
      <w:r w:rsidR="00E375EE">
        <w:rPr>
          <w:bCs/>
        </w:rPr>
        <w:t>Preberacieho protokolu</w:t>
      </w:r>
      <w:r w:rsidRPr="008A6BF8">
        <w:rPr>
          <w:bCs/>
        </w:rPr>
        <w:t xml:space="preserve">. Dodávateľ </w:t>
      </w:r>
      <w:r>
        <w:rPr>
          <w:bCs/>
        </w:rPr>
        <w:t xml:space="preserve">je povinný </w:t>
      </w:r>
      <w:r w:rsidR="00180EE2">
        <w:rPr>
          <w:bCs/>
        </w:rPr>
        <w:t>prebrať</w:t>
      </w:r>
      <w:r>
        <w:rPr>
          <w:bCs/>
        </w:rPr>
        <w:t xml:space="preserve"> pracovisko  najneskôr  </w:t>
      </w:r>
      <w:r w:rsidRPr="001C4067">
        <w:rPr>
          <w:bCs/>
        </w:rPr>
        <w:t xml:space="preserve">do </w:t>
      </w:r>
      <w:r w:rsidR="001C4067" w:rsidRPr="001C4067">
        <w:rPr>
          <w:bCs/>
        </w:rPr>
        <w:t>5 pracovných</w:t>
      </w:r>
      <w:r w:rsidRPr="001C4067">
        <w:rPr>
          <w:bCs/>
        </w:rPr>
        <w:t xml:space="preserve"> dní odo dňa </w:t>
      </w:r>
      <w:r w:rsidR="001C4067" w:rsidRPr="001C4067">
        <w:rPr>
          <w:bCs/>
        </w:rPr>
        <w:t xml:space="preserve">doručenia výzvy na prebratie pracoviska. Výzva môže byť telefonicky alebo písomne (faxom, listom alebo elektronicky). </w:t>
      </w:r>
      <w:r w:rsidR="008E2438">
        <w:rPr>
          <w:bCs/>
        </w:rPr>
        <w:t>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w:t>
      </w:r>
      <w:r w:rsidR="00B56C97">
        <w:rPr>
          <w:bCs/>
        </w:rPr>
        <w:t>bjednávate</w:t>
      </w:r>
      <w:r w:rsidR="008E2438">
        <w:rPr>
          <w:bCs/>
        </w:rPr>
        <w:t>ľ nesúhlasiť.</w:t>
      </w:r>
    </w:p>
    <w:p w:rsidR="008A5296" w:rsidRDefault="0039355A" w:rsidP="002124EE">
      <w:pPr>
        <w:pStyle w:val="Zkladntext2"/>
        <w:numPr>
          <w:ilvl w:val="1"/>
          <w:numId w:val="3"/>
        </w:numPr>
        <w:tabs>
          <w:tab w:val="clear" w:pos="720"/>
          <w:tab w:val="num" w:pos="284"/>
        </w:tabs>
        <w:ind w:left="284" w:hanging="568"/>
      </w:pPr>
      <w:r w:rsidRPr="008A6BF8">
        <w:t>Pri vykonávaní služby postupuje dodávateľ</w:t>
      </w:r>
      <w:r>
        <w:t xml:space="preserve"> na </w:t>
      </w:r>
      <w:r w:rsidRPr="00180EE2">
        <w:t xml:space="preserve">vlastnú zodpovednosť a riziko </w:t>
      </w:r>
      <w:r w:rsidRPr="008A6BF8">
        <w:t>a zodpovedá za škody</w:t>
      </w:r>
      <w:r w:rsidR="00BA15AE">
        <w:t>, ktoré spôsobil</w:t>
      </w:r>
      <w:r w:rsidRPr="008A6BF8">
        <w:t xml:space="preserve"> </w:t>
      </w:r>
      <w:r w:rsidR="00BA15AE">
        <w:t>o</w:t>
      </w:r>
      <w:r w:rsidRPr="008A6BF8">
        <w:t>bjednávateľovi ako aj tretím osobám na mieste výkonu prác</w:t>
      </w:r>
      <w:r w:rsidR="008A5296">
        <w:t>.</w:t>
      </w:r>
    </w:p>
    <w:p w:rsidR="002124EE" w:rsidRDefault="0039355A" w:rsidP="002124EE">
      <w:pPr>
        <w:pStyle w:val="Zkladntext2"/>
        <w:numPr>
          <w:ilvl w:val="1"/>
          <w:numId w:val="3"/>
        </w:numPr>
        <w:tabs>
          <w:tab w:val="clear" w:pos="720"/>
          <w:tab w:val="num" w:pos="284"/>
        </w:tabs>
        <w:ind w:left="284" w:hanging="568"/>
      </w:pPr>
      <w:r>
        <w:rPr>
          <w:szCs w:val="24"/>
        </w:rPr>
        <w:t>Pri plnení predmetu dohody d</w:t>
      </w:r>
      <w:r w:rsidRPr="00083E88">
        <w:rPr>
          <w:szCs w:val="24"/>
        </w:rPr>
        <w:t>odávateľ zodpovedá za svoju bezpečn</w:t>
      </w:r>
      <w:r w:rsidR="009A6061">
        <w:rPr>
          <w:szCs w:val="24"/>
        </w:rPr>
        <w:t>osť a ochranu zdravia pri práci,</w:t>
      </w:r>
      <w:r w:rsidRPr="00083E88">
        <w:rPr>
          <w:szCs w:val="24"/>
        </w:rPr>
        <w:t xml:space="preserve"> </w:t>
      </w:r>
      <w:r w:rsidR="006613EB" w:rsidRPr="006613EB">
        <w:rPr>
          <w:szCs w:val="24"/>
        </w:rPr>
        <w:t xml:space="preserve">ako i </w:t>
      </w:r>
      <w:r w:rsidRPr="00083E88">
        <w:rPr>
          <w:szCs w:val="24"/>
        </w:rPr>
        <w:t xml:space="preserve">za svojich zamestnancov. Požiadavky bezpečnosti a ochrany zdravia pri práci </w:t>
      </w:r>
      <w:r w:rsidRPr="00083E88">
        <w:rPr>
          <w:szCs w:val="24"/>
        </w:rPr>
        <w:lastRenderedPageBreak/>
        <w:t>zabezpečuje na základe informácií poskytnutých v</w:t>
      </w:r>
      <w:r w:rsidR="006C2AC7">
        <w:rPr>
          <w:szCs w:val="24"/>
        </w:rPr>
        <w:t>o</w:t>
      </w:r>
      <w:r>
        <w:rPr>
          <w:szCs w:val="24"/>
        </w:rPr>
        <w:t> </w:t>
      </w:r>
      <w:r w:rsidR="006C2AC7">
        <w:rPr>
          <w:szCs w:val="24"/>
        </w:rPr>
        <w:t>V</w:t>
      </w:r>
      <w:r w:rsidRPr="001A31B2">
        <w:t>šeobecne záväzných podmienkach</w:t>
      </w:r>
      <w:r w:rsidRPr="00083E88">
        <w:rPr>
          <w:b/>
          <w:szCs w:val="24"/>
        </w:rPr>
        <w:t xml:space="preserve">, </w:t>
      </w:r>
      <w:r w:rsidR="00E375EE">
        <w:rPr>
          <w:szCs w:val="24"/>
        </w:rPr>
        <w:t>objednávke</w:t>
      </w:r>
      <w:r w:rsidRPr="0039355A">
        <w:rPr>
          <w:szCs w:val="24"/>
        </w:rPr>
        <w:t xml:space="preserve"> a ich súčastí</w:t>
      </w:r>
      <w:r w:rsidR="008A5296">
        <w:t>.</w:t>
      </w:r>
    </w:p>
    <w:p w:rsidR="00503BA2" w:rsidRDefault="0039355A" w:rsidP="002124EE">
      <w:pPr>
        <w:pStyle w:val="Zkladntext2"/>
        <w:numPr>
          <w:ilvl w:val="1"/>
          <w:numId w:val="3"/>
        </w:numPr>
        <w:tabs>
          <w:tab w:val="clear" w:pos="720"/>
          <w:tab w:val="num" w:pos="284"/>
        </w:tabs>
        <w:ind w:left="284" w:hanging="568"/>
      </w:pPr>
      <w:r w:rsidRPr="008A6BF8">
        <w:t xml:space="preserve">Dodávateľ bude pri realizácii predmetu tejto zmluvy postupovať odborne. Zaväzuje sa dodržiavať všeobecne záväzné predpisy, technické normy a podmienky tejto dohody, </w:t>
      </w:r>
      <w:r w:rsidR="001F62B4">
        <w:rPr>
          <w:bCs/>
        </w:rPr>
        <w:t>všeobecne platné predpisy</w:t>
      </w:r>
      <w:r w:rsidRPr="008A6BF8">
        <w:rPr>
          <w:bCs/>
        </w:rPr>
        <w:t xml:space="preserve"> na zabezpečenie ochrany lesov pred požiarmi a požiarnej ochrany, ktorá sa na predmet činnosti vzťahuje, v rozsahu, ako bol s ňou oboznámený</w:t>
      </w:r>
      <w:r w:rsidR="00503BA2">
        <w:t>.</w:t>
      </w:r>
    </w:p>
    <w:p w:rsidR="0039355A" w:rsidRDefault="0039355A" w:rsidP="002124EE">
      <w:pPr>
        <w:pStyle w:val="Zkladntext2"/>
        <w:numPr>
          <w:ilvl w:val="1"/>
          <w:numId w:val="3"/>
        </w:numPr>
        <w:tabs>
          <w:tab w:val="clear" w:pos="720"/>
          <w:tab w:val="num" w:pos="284"/>
        </w:tabs>
        <w:ind w:left="284" w:hanging="568"/>
      </w:pPr>
      <w:r w:rsidRPr="008A6BF8">
        <w:t>Objednávateľ je oprávnený kontrolovať vykonávanie služby. Ak objednávateľ zistí, že dodávateľ vykonáva službu v rozpore so svojimi povinnosťami a požiadavkami na vykonávané práce definované v</w:t>
      </w:r>
      <w:r w:rsidR="006C2AC7">
        <w:t>o</w:t>
      </w:r>
      <w:r w:rsidRPr="008A6BF8">
        <w:t xml:space="preserve"> </w:t>
      </w:r>
      <w:r w:rsidR="006C2AC7">
        <w:t>V</w:t>
      </w:r>
      <w:r w:rsidRPr="008A6BF8">
        <w:t>šeobecne záväznýc</w:t>
      </w:r>
      <w:r w:rsidR="00B56C97">
        <w:t>h podmien</w:t>
      </w:r>
      <w:r w:rsidRPr="008A6BF8">
        <w:t>k</w:t>
      </w:r>
      <w:r w:rsidR="00B56C97">
        <w:t>ach</w:t>
      </w:r>
      <w:r w:rsidRPr="008A6BF8">
        <w:t xml:space="preserve"> pre vykonávanie lesníckych činností v podmienkach </w:t>
      </w:r>
      <w:proofErr w:type="spellStart"/>
      <w:r w:rsidRPr="008A6BF8">
        <w:t>š.p</w:t>
      </w:r>
      <w:proofErr w:type="spellEnd"/>
      <w:r w:rsidRPr="008A6BF8">
        <w:t>. Lesy SR a</w:t>
      </w:r>
      <w:r w:rsidR="00E375EE">
        <w:t> v objednávke</w:t>
      </w:r>
      <w:r w:rsidRPr="008A6BF8">
        <w:t>, je objednávateľ oprávnený</w:t>
      </w:r>
      <w:r>
        <w:t xml:space="preserve"> </w:t>
      </w:r>
      <w:r w:rsidRPr="008A6BF8">
        <w:t xml:space="preserve">dožadovať sa toho, aby dodávateľ odstránil vzniknuté </w:t>
      </w:r>
      <w:r>
        <w:t>nedostatky</w:t>
      </w:r>
      <w:r w:rsidRPr="008A6BF8">
        <w:t xml:space="preserve">. Objednávateľ  pre účely výkonu kontroly podľa predchádzajúcej vety vstupuje na miesto výkonu prác </w:t>
      </w:r>
      <w:r w:rsidR="00ED5D73">
        <w:t xml:space="preserve">v súlade </w:t>
      </w:r>
      <w:r w:rsidR="00E375EE">
        <w:t>s objednávkou</w:t>
      </w:r>
      <w:r>
        <w:t>.</w:t>
      </w:r>
    </w:p>
    <w:p w:rsidR="0039355A" w:rsidRPr="00EF613D" w:rsidRDefault="0039355A" w:rsidP="002124EE">
      <w:pPr>
        <w:pStyle w:val="Zkladntext2"/>
        <w:numPr>
          <w:ilvl w:val="1"/>
          <w:numId w:val="3"/>
        </w:numPr>
        <w:tabs>
          <w:tab w:val="clear" w:pos="720"/>
          <w:tab w:val="num" w:pos="284"/>
        </w:tabs>
        <w:ind w:left="284" w:hanging="568"/>
      </w:pPr>
      <w:r w:rsidRPr="00EF613D">
        <w:t xml:space="preserve">Objednávateľ je oprávnený pri hrubom porušení povinnosti </w:t>
      </w:r>
      <w:r w:rsidR="00BA15AE" w:rsidRPr="00EF613D">
        <w:t xml:space="preserve">dodávateľa </w:t>
      </w:r>
      <w:r w:rsidRPr="00EF613D">
        <w:t>okamžite zastaviť výkon dodávania služby, nariadiť dodávateľovi okamžité opustenie pracoviska, privolať orgány činné v trestnom konaní, nadriadených zástupcov objednávateľa,</w:t>
      </w:r>
      <w:r w:rsidR="00B56C97">
        <w:t xml:space="preserve">  iné zložky štátnych orgánov (</w:t>
      </w:r>
      <w:r w:rsidRPr="00EF613D">
        <w:t xml:space="preserve">inšpektorát práce, hygienu, úrad životného prostredia apod.), písomne zachytiť priebeh porušenia výkonu dodania služby, žiadať písomné stanovisko dodávateľa služby pri porušení </w:t>
      </w:r>
      <w:r w:rsidR="00BA15AE" w:rsidRPr="00EF613D">
        <w:t>jeho</w:t>
      </w:r>
      <w:r w:rsidRPr="00EF613D">
        <w:t xml:space="preserve"> povinností vyplývajúcich mu z</w:t>
      </w:r>
      <w:r w:rsidR="00E375EE">
        <w:t> </w:t>
      </w:r>
      <w:r w:rsidRPr="00EF613D">
        <w:t>dohody</w:t>
      </w:r>
      <w:r w:rsidR="00E375EE">
        <w:t xml:space="preserve"> a</w:t>
      </w:r>
      <w:r w:rsidR="00BA15AE" w:rsidRPr="00EF613D">
        <w:t xml:space="preserve"> objednávky</w:t>
      </w:r>
      <w:r w:rsidRPr="00EF613D">
        <w:t>.</w:t>
      </w:r>
    </w:p>
    <w:p w:rsidR="00C50ACA" w:rsidRDefault="0039355A" w:rsidP="002124EE">
      <w:pPr>
        <w:pStyle w:val="Zkladntext2"/>
        <w:numPr>
          <w:ilvl w:val="1"/>
          <w:numId w:val="3"/>
        </w:numPr>
        <w:tabs>
          <w:tab w:val="clear" w:pos="720"/>
          <w:tab w:val="num" w:pos="284"/>
        </w:tabs>
        <w:ind w:left="284" w:hanging="568"/>
      </w:pPr>
      <w:r w:rsidRPr="008A6BF8">
        <w:t>Dodávateľ je povinný upozorniť objednávateľa bez zbytočného odkladu na nevhodné pokyny, dané mu objednávateľom na vykonanie služby, taktiež ak pri vykonávaní služby zistí skryté prekážky, znemožňujúce vykonanie služby</w:t>
      </w:r>
      <w:r w:rsidR="00C50ACA">
        <w:t xml:space="preserve">. </w:t>
      </w:r>
      <w:r w:rsidR="00C50ACA">
        <w:rPr>
          <w:bCs/>
        </w:rPr>
        <w:t>Upozornenie</w:t>
      </w:r>
      <w:r w:rsidR="00C50ACA" w:rsidRPr="001C4067">
        <w:rPr>
          <w:bCs/>
        </w:rPr>
        <w:t xml:space="preserve"> môže byť telefonicky alebo písomne (faxom, listom alebo elektronicky).</w:t>
      </w:r>
    </w:p>
    <w:p w:rsidR="0039355A" w:rsidRDefault="0039355A" w:rsidP="002124EE">
      <w:pPr>
        <w:pStyle w:val="Zkladntext2"/>
        <w:numPr>
          <w:ilvl w:val="1"/>
          <w:numId w:val="3"/>
        </w:numPr>
        <w:tabs>
          <w:tab w:val="clear" w:pos="720"/>
          <w:tab w:val="num" w:pos="284"/>
        </w:tabs>
        <w:ind w:left="284" w:hanging="568"/>
      </w:pPr>
      <w:r w:rsidRPr="008A6BF8">
        <w:t>Objednávateľ služieb z dôvodu zmien prírodných</w:t>
      </w:r>
      <w:r w:rsidR="00396B6A">
        <w:t>,</w:t>
      </w:r>
      <w:r w:rsidRPr="008A6BF8">
        <w:t xml:space="preserve"> výrobných podmienok (najmä vplyvom počasia na výrobné podmienky), kalamitného</w:t>
      </w:r>
      <w:r w:rsidR="00367504">
        <w:t xml:space="preserve"> výskytu škodlivých činiteľov, </w:t>
      </w:r>
      <w:r w:rsidRPr="008A6BF8">
        <w:t xml:space="preserve">organizačných, riadiacich a iných vplyvov na lesnú výrobu (napr. zmenená požiadavka na trhu na sortiment drevnej komodity, nepriaznivej ekonomickej situácie a pod.), </w:t>
      </w:r>
      <w:r w:rsidRPr="00ED5D73">
        <w:t>si vyhradzuje právo na zmenu zadávaných služieb</w:t>
      </w:r>
      <w:r w:rsidRPr="008A6BF8">
        <w:t xml:space="preserve"> v oblasti</w:t>
      </w:r>
      <w:r w:rsidR="00ED5D73">
        <w:t xml:space="preserve"> zmeny objemu</w:t>
      </w:r>
      <w:r w:rsidR="00D23C1F">
        <w:t>, pracoviska</w:t>
      </w:r>
      <w:r w:rsidR="00ED5D73">
        <w:t xml:space="preserve"> a termínu</w:t>
      </w:r>
      <w:r w:rsidRPr="008A6BF8">
        <w:t xml:space="preserve"> voči službám vyplývajúcich z</w:t>
      </w:r>
      <w:r w:rsidR="00ED5D73">
        <w:t> objednávky</w:t>
      </w:r>
      <w:r>
        <w:t>.</w:t>
      </w:r>
      <w:r w:rsidR="00396B6A">
        <w:t xml:space="preserve"> Zmena </w:t>
      </w:r>
      <w:r w:rsidR="00D23C1F">
        <w:t>pracoviska na základe predchádzajúcej vety je možná len na pracoviskách uvedených v objednávke.</w:t>
      </w:r>
    </w:p>
    <w:p w:rsidR="0039355A" w:rsidRDefault="0039355A" w:rsidP="002124EE">
      <w:pPr>
        <w:pStyle w:val="Zkladntext2"/>
        <w:numPr>
          <w:ilvl w:val="1"/>
          <w:numId w:val="3"/>
        </w:numPr>
        <w:tabs>
          <w:tab w:val="clear" w:pos="720"/>
          <w:tab w:val="num" w:pos="284"/>
        </w:tabs>
        <w:ind w:left="284" w:hanging="568"/>
      </w:pPr>
      <w:r w:rsidRPr="008A6BF8">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r>
        <w:t>.</w:t>
      </w:r>
    </w:p>
    <w:p w:rsidR="001E59A5" w:rsidRDefault="001E59A5" w:rsidP="00255786">
      <w:pPr>
        <w:rPr>
          <w:sz w:val="24"/>
        </w:rPr>
      </w:pPr>
    </w:p>
    <w:p w:rsidR="002124EE" w:rsidRDefault="002124EE" w:rsidP="002124EE">
      <w:pPr>
        <w:pStyle w:val="Nadpis7"/>
        <w:ind w:left="-284"/>
        <w:jc w:val="center"/>
      </w:pPr>
      <w:r>
        <w:t>Čl. 10</w:t>
      </w:r>
    </w:p>
    <w:p w:rsidR="002124EE" w:rsidRDefault="002124EE" w:rsidP="002124EE">
      <w:pPr>
        <w:pStyle w:val="Nadpis7"/>
        <w:ind w:left="-284"/>
        <w:jc w:val="center"/>
      </w:pPr>
      <w:r>
        <w:t>ZMLUVNÉ POKUTY</w:t>
      </w:r>
    </w:p>
    <w:p w:rsidR="002124EE" w:rsidRDefault="002124EE" w:rsidP="002124EE">
      <w:pPr>
        <w:ind w:left="-284"/>
      </w:pPr>
    </w:p>
    <w:p w:rsidR="002124EE" w:rsidRPr="00794055" w:rsidRDefault="002124EE" w:rsidP="002124EE">
      <w:pPr>
        <w:numPr>
          <w:ilvl w:val="1"/>
          <w:numId w:val="4"/>
        </w:numPr>
        <w:tabs>
          <w:tab w:val="left" w:pos="284"/>
        </w:tabs>
        <w:ind w:left="284" w:hanging="568"/>
        <w:jc w:val="both"/>
        <w:rPr>
          <w:strike/>
          <w:color w:val="FF0000"/>
          <w:sz w:val="24"/>
        </w:rPr>
      </w:pPr>
      <w:r>
        <w:rPr>
          <w:sz w:val="24"/>
        </w:rPr>
        <w:t xml:space="preserve">V prípade nedodania predmetu zákazky </w:t>
      </w:r>
      <w:r w:rsidR="00617472">
        <w:rPr>
          <w:sz w:val="24"/>
        </w:rPr>
        <w:t>dodávateľ</w:t>
      </w:r>
      <w:r w:rsidR="00481327">
        <w:rPr>
          <w:sz w:val="24"/>
        </w:rPr>
        <w:t>om</w:t>
      </w:r>
      <w:r>
        <w:rPr>
          <w:sz w:val="24"/>
        </w:rPr>
        <w:t xml:space="preserve"> v dohodnutom termíne</w:t>
      </w:r>
      <w:r w:rsidR="00D23C1F">
        <w:rPr>
          <w:sz w:val="24"/>
        </w:rPr>
        <w:t xml:space="preserve"> a objeme</w:t>
      </w:r>
      <w:r>
        <w:rPr>
          <w:sz w:val="24"/>
        </w:rPr>
        <w:t xml:space="preserve">, môže si </w:t>
      </w:r>
      <w:r w:rsidR="009546B6">
        <w:rPr>
          <w:sz w:val="24"/>
        </w:rPr>
        <w:t>objednávateľ</w:t>
      </w:r>
      <w:r>
        <w:rPr>
          <w:sz w:val="24"/>
        </w:rPr>
        <w:t xml:space="preserve"> uplatniť zmluvnú pokutu </w:t>
      </w:r>
      <w:r w:rsidR="00857104" w:rsidRPr="00367504">
        <w:rPr>
          <w:sz w:val="24"/>
        </w:rPr>
        <w:t>vo</w:t>
      </w:r>
      <w:r>
        <w:rPr>
          <w:sz w:val="24"/>
        </w:rPr>
        <w:t xml:space="preserve"> výšk</w:t>
      </w:r>
      <w:r w:rsidR="00857104">
        <w:rPr>
          <w:sz w:val="24"/>
        </w:rPr>
        <w:t>e</w:t>
      </w:r>
      <w:r>
        <w:rPr>
          <w:sz w:val="24"/>
        </w:rPr>
        <w:t xml:space="preserve"> </w:t>
      </w:r>
      <w:r w:rsidR="00FF49B4">
        <w:rPr>
          <w:sz w:val="24"/>
        </w:rPr>
        <w:t>30</w:t>
      </w:r>
      <w:r>
        <w:rPr>
          <w:sz w:val="24"/>
        </w:rPr>
        <w:t>% z ceny predmetu zákazky</w:t>
      </w:r>
      <w:r w:rsidR="00367504" w:rsidRPr="00367504">
        <w:rPr>
          <w:sz w:val="24"/>
        </w:rPr>
        <w:t>.</w:t>
      </w:r>
    </w:p>
    <w:p w:rsidR="002124EE" w:rsidRDefault="002124EE" w:rsidP="002124EE">
      <w:pPr>
        <w:numPr>
          <w:ilvl w:val="1"/>
          <w:numId w:val="4"/>
        </w:numPr>
        <w:tabs>
          <w:tab w:val="left" w:pos="284"/>
        </w:tabs>
        <w:ind w:left="284" w:hanging="568"/>
        <w:jc w:val="both"/>
        <w:rPr>
          <w:sz w:val="24"/>
        </w:rPr>
      </w:pPr>
      <w:r>
        <w:rPr>
          <w:sz w:val="24"/>
        </w:rPr>
        <w:t xml:space="preserve">V prípade omeškania </w:t>
      </w:r>
      <w:r w:rsidR="00503BA2" w:rsidRPr="00503BA2">
        <w:rPr>
          <w:sz w:val="24"/>
        </w:rPr>
        <w:t xml:space="preserve">úhrady faktúry v zmysle </w:t>
      </w:r>
      <w:r w:rsidR="00FF49B4">
        <w:rPr>
          <w:sz w:val="24"/>
        </w:rPr>
        <w:t>článku</w:t>
      </w:r>
      <w:r w:rsidR="00503BA2" w:rsidRPr="00503BA2">
        <w:rPr>
          <w:sz w:val="24"/>
        </w:rPr>
        <w:t xml:space="preserve"> 7 </w:t>
      </w:r>
      <w:r w:rsidR="00481327">
        <w:rPr>
          <w:sz w:val="24"/>
        </w:rPr>
        <w:t>objednávateľa</w:t>
      </w:r>
      <w:r>
        <w:rPr>
          <w:sz w:val="24"/>
        </w:rPr>
        <w:t xml:space="preserve"> s platením môže si </w:t>
      </w:r>
      <w:r w:rsidR="00617472">
        <w:rPr>
          <w:sz w:val="24"/>
        </w:rPr>
        <w:t>dodávateľ</w:t>
      </w:r>
      <w:r>
        <w:rPr>
          <w:sz w:val="24"/>
        </w:rPr>
        <w:t xml:space="preserve"> uplatniť úrok z omeškania 0,0</w:t>
      </w:r>
      <w:r w:rsidR="00367504">
        <w:rPr>
          <w:sz w:val="24"/>
        </w:rPr>
        <w:t xml:space="preserve">2 </w:t>
      </w:r>
      <w:r>
        <w:rPr>
          <w:sz w:val="24"/>
        </w:rPr>
        <w:t>% z dlžnej ceny za každý deň omeškania.</w:t>
      </w:r>
    </w:p>
    <w:p w:rsidR="001139B8" w:rsidRPr="001139B8" w:rsidRDefault="0039355A" w:rsidP="0032760B">
      <w:pPr>
        <w:numPr>
          <w:ilvl w:val="1"/>
          <w:numId w:val="4"/>
        </w:numPr>
        <w:tabs>
          <w:tab w:val="clear" w:pos="720"/>
          <w:tab w:val="left" w:pos="284"/>
          <w:tab w:val="num" w:pos="567"/>
        </w:tabs>
        <w:ind w:left="284" w:hanging="568"/>
        <w:jc w:val="both"/>
        <w:rPr>
          <w:sz w:val="24"/>
        </w:rPr>
      </w:pPr>
      <w:r w:rsidRPr="00ED3ACB">
        <w:rPr>
          <w:sz w:val="24"/>
        </w:rPr>
        <w:t>V prípade omeškania dodávateľa s </w:t>
      </w:r>
      <w:r w:rsidR="00867A8B">
        <w:rPr>
          <w:sz w:val="24"/>
        </w:rPr>
        <w:t>prebratím</w:t>
      </w:r>
      <w:r w:rsidRPr="00ED3ACB">
        <w:rPr>
          <w:sz w:val="24"/>
        </w:rPr>
        <w:t xml:space="preserve"> </w:t>
      </w:r>
      <w:r w:rsidR="001139B8">
        <w:rPr>
          <w:sz w:val="24"/>
        </w:rPr>
        <w:t>pracoviska</w:t>
      </w:r>
      <w:r w:rsidRPr="00ED3ACB">
        <w:rPr>
          <w:sz w:val="24"/>
        </w:rPr>
        <w:t xml:space="preserve"> v zmysle </w:t>
      </w:r>
      <w:r w:rsidR="001139B8">
        <w:rPr>
          <w:sz w:val="24"/>
        </w:rPr>
        <w:t>bodu 9.1.</w:t>
      </w:r>
      <w:r w:rsidRPr="00ED3ACB">
        <w:rPr>
          <w:sz w:val="24"/>
        </w:rPr>
        <w:t xml:space="preserve"> tejto </w:t>
      </w:r>
      <w:r>
        <w:rPr>
          <w:sz w:val="24"/>
        </w:rPr>
        <w:t>dohod</w:t>
      </w:r>
      <w:r w:rsidR="00367504">
        <w:rPr>
          <w:sz w:val="24"/>
        </w:rPr>
        <w:t xml:space="preserve">y </w:t>
      </w:r>
      <w:r w:rsidRPr="00ED3ACB">
        <w:rPr>
          <w:sz w:val="24"/>
        </w:rPr>
        <w:t xml:space="preserve">si môže </w:t>
      </w:r>
      <w:r w:rsidR="003E3793" w:rsidRPr="00ED3ACB">
        <w:rPr>
          <w:sz w:val="24"/>
        </w:rPr>
        <w:t>objednávateľ</w:t>
      </w:r>
      <w:r w:rsidRPr="00ED3ACB">
        <w:rPr>
          <w:sz w:val="24"/>
        </w:rPr>
        <w:t xml:space="preserve"> uplatniť </w:t>
      </w:r>
      <w:r w:rsidR="0032760B">
        <w:rPr>
          <w:sz w:val="24"/>
        </w:rPr>
        <w:t xml:space="preserve">zmluvnú pokutu </w:t>
      </w:r>
      <w:r w:rsidRPr="00ED3ACB">
        <w:rPr>
          <w:sz w:val="24"/>
        </w:rPr>
        <w:t xml:space="preserve">vo výške </w:t>
      </w:r>
      <w:r w:rsidRPr="001139B8">
        <w:rPr>
          <w:sz w:val="24"/>
        </w:rPr>
        <w:t>1,0</w:t>
      </w:r>
      <w:r w:rsidR="0032760B">
        <w:rPr>
          <w:sz w:val="24"/>
        </w:rPr>
        <w:t xml:space="preserve"> </w:t>
      </w:r>
      <w:r w:rsidRPr="001139B8">
        <w:rPr>
          <w:sz w:val="24"/>
        </w:rPr>
        <w:t xml:space="preserve">% z ceny služby na danom pracovisku </w:t>
      </w:r>
      <w:r w:rsidR="0032760B">
        <w:rPr>
          <w:rFonts w:eastAsia="Calibri"/>
          <w:sz w:val="24"/>
          <w:lang w:eastAsia="en-US"/>
        </w:rPr>
        <w:t xml:space="preserve">za každý deň z omeškania </w:t>
      </w:r>
      <w:r w:rsidR="0032760B" w:rsidRPr="0032760B">
        <w:rPr>
          <w:rFonts w:eastAsia="Calibri"/>
          <w:sz w:val="24"/>
          <w:lang w:eastAsia="en-US"/>
        </w:rPr>
        <w:t>až do doby prebratia pracoviska alebo dania pracoviska inému</w:t>
      </w:r>
      <w:r w:rsidR="0032760B">
        <w:rPr>
          <w:rFonts w:eastAsia="Calibri"/>
          <w:sz w:val="24"/>
          <w:lang w:eastAsia="en-US"/>
        </w:rPr>
        <w:t xml:space="preserve"> dodávateľovi.</w:t>
      </w:r>
    </w:p>
    <w:p w:rsidR="0039355A" w:rsidRPr="002209AB" w:rsidRDefault="0039355A" w:rsidP="002124EE">
      <w:pPr>
        <w:numPr>
          <w:ilvl w:val="1"/>
          <w:numId w:val="4"/>
        </w:numPr>
        <w:tabs>
          <w:tab w:val="left" w:pos="284"/>
        </w:tabs>
        <w:ind w:left="284" w:hanging="568"/>
        <w:jc w:val="both"/>
        <w:rPr>
          <w:sz w:val="24"/>
        </w:rPr>
      </w:pPr>
      <w:r w:rsidRPr="002209AB">
        <w:rPr>
          <w:rFonts w:eastAsia="Calibri"/>
          <w:sz w:val="24"/>
          <w:lang w:eastAsia="en-US"/>
        </w:rPr>
        <w:t>V prípade omeškania dodávateľa s poskytnutím služby (nedodržanie stanovených termínov v zmysle zákazkov</w:t>
      </w:r>
      <w:r w:rsidR="002209AB" w:rsidRPr="002209AB">
        <w:rPr>
          <w:rFonts w:eastAsia="Calibri"/>
          <w:sz w:val="24"/>
          <w:lang w:eastAsia="en-US"/>
        </w:rPr>
        <w:t>ého</w:t>
      </w:r>
      <w:r w:rsidRPr="002209AB">
        <w:rPr>
          <w:rFonts w:eastAsia="Calibri"/>
          <w:sz w:val="24"/>
          <w:lang w:eastAsia="en-US"/>
        </w:rPr>
        <w:t xml:space="preserve"> list</w:t>
      </w:r>
      <w:r w:rsidR="002209AB" w:rsidRPr="002209AB">
        <w:rPr>
          <w:rFonts w:eastAsia="Calibri"/>
          <w:sz w:val="24"/>
          <w:lang w:eastAsia="en-US"/>
        </w:rPr>
        <w:t>u</w:t>
      </w:r>
      <w:r w:rsidRPr="002209AB">
        <w:rPr>
          <w:rFonts w:eastAsia="Calibri"/>
          <w:sz w:val="24"/>
          <w:lang w:eastAsia="en-US"/>
        </w:rPr>
        <w:t>), má objednávateľ právo uplatniť voči nemu zmluvnú pokutu vo výške 1,0</w:t>
      </w:r>
      <w:r w:rsidR="0032760B">
        <w:rPr>
          <w:rFonts w:eastAsia="Calibri"/>
          <w:sz w:val="24"/>
          <w:lang w:eastAsia="en-US"/>
        </w:rPr>
        <w:t xml:space="preserve"> </w:t>
      </w:r>
      <w:r w:rsidRPr="002209AB">
        <w:rPr>
          <w:rFonts w:eastAsia="Calibri"/>
          <w:sz w:val="24"/>
          <w:lang w:eastAsia="en-US"/>
        </w:rPr>
        <w:t>%  z ceny služby na danom pracovisku, za každý deň z omeškania.</w:t>
      </w:r>
    </w:p>
    <w:p w:rsidR="0039355A" w:rsidRPr="002209AB" w:rsidRDefault="0039355A" w:rsidP="002124EE">
      <w:pPr>
        <w:numPr>
          <w:ilvl w:val="1"/>
          <w:numId w:val="4"/>
        </w:numPr>
        <w:tabs>
          <w:tab w:val="left" w:pos="284"/>
        </w:tabs>
        <w:ind w:left="284" w:hanging="568"/>
        <w:jc w:val="both"/>
        <w:rPr>
          <w:sz w:val="24"/>
        </w:rPr>
      </w:pPr>
      <w:r w:rsidRPr="002209AB">
        <w:rPr>
          <w:rFonts w:eastAsia="Calibri"/>
          <w:sz w:val="24"/>
          <w:lang w:eastAsia="en-US"/>
        </w:rPr>
        <w:lastRenderedPageBreak/>
        <w:t xml:space="preserve">V prípade odstúpenia od </w:t>
      </w:r>
      <w:r w:rsidR="0032760B">
        <w:rPr>
          <w:rFonts w:eastAsia="Calibri"/>
          <w:sz w:val="24"/>
          <w:lang w:eastAsia="en-US"/>
        </w:rPr>
        <w:t>tejto</w:t>
      </w:r>
      <w:r w:rsidR="00857104">
        <w:rPr>
          <w:rFonts w:eastAsia="Calibri"/>
          <w:sz w:val="24"/>
          <w:lang w:eastAsia="en-US"/>
        </w:rPr>
        <w:t xml:space="preserve"> </w:t>
      </w:r>
      <w:r w:rsidR="002209AB" w:rsidRPr="002209AB">
        <w:rPr>
          <w:rFonts w:eastAsia="Calibri"/>
          <w:sz w:val="24"/>
          <w:lang w:eastAsia="en-US"/>
        </w:rPr>
        <w:t>dohody</w:t>
      </w:r>
      <w:r w:rsidR="00857104">
        <w:rPr>
          <w:rFonts w:eastAsia="Calibri"/>
          <w:sz w:val="24"/>
          <w:lang w:eastAsia="en-US"/>
        </w:rPr>
        <w:t xml:space="preserve"> zo strany objednávateľa z dôvodu podstatného porušenia tejto do</w:t>
      </w:r>
      <w:r w:rsidR="0032760B">
        <w:rPr>
          <w:rFonts w:eastAsia="Calibri"/>
          <w:sz w:val="24"/>
          <w:lang w:eastAsia="en-US"/>
        </w:rPr>
        <w:t>hody dodávateľom podľa článku 8,</w:t>
      </w:r>
      <w:r w:rsidRPr="002209AB">
        <w:rPr>
          <w:rFonts w:eastAsia="Calibri"/>
          <w:sz w:val="24"/>
          <w:lang w:eastAsia="en-US"/>
        </w:rPr>
        <w:t xml:space="preserve"> má objednávateľ právo uplatniť voči dodávateľovi zmluvnú pokutu </w:t>
      </w:r>
      <w:r w:rsidR="00857104" w:rsidRPr="0032760B">
        <w:rPr>
          <w:rFonts w:eastAsia="Calibri"/>
          <w:sz w:val="24"/>
          <w:lang w:eastAsia="en-US"/>
        </w:rPr>
        <w:t>vo</w:t>
      </w:r>
      <w:r w:rsidRPr="00857104">
        <w:rPr>
          <w:rFonts w:eastAsia="Calibri"/>
          <w:color w:val="FF0000"/>
          <w:sz w:val="24"/>
          <w:lang w:eastAsia="en-US"/>
        </w:rPr>
        <w:t xml:space="preserve"> </w:t>
      </w:r>
      <w:r w:rsidRPr="002209AB">
        <w:rPr>
          <w:rFonts w:eastAsia="Calibri"/>
          <w:sz w:val="24"/>
          <w:lang w:eastAsia="en-US"/>
        </w:rPr>
        <w:t>výšk</w:t>
      </w:r>
      <w:r w:rsidR="00857104">
        <w:rPr>
          <w:rFonts w:eastAsia="Calibri"/>
          <w:sz w:val="24"/>
          <w:lang w:eastAsia="en-US"/>
        </w:rPr>
        <w:t>e</w:t>
      </w:r>
      <w:r w:rsidRPr="002209AB">
        <w:rPr>
          <w:rFonts w:eastAsia="Calibri"/>
          <w:sz w:val="24"/>
          <w:lang w:eastAsia="en-US"/>
        </w:rPr>
        <w:t xml:space="preserve"> 30</w:t>
      </w:r>
      <w:r w:rsidR="0032760B">
        <w:rPr>
          <w:rFonts w:eastAsia="Calibri"/>
          <w:sz w:val="24"/>
          <w:lang w:eastAsia="en-US"/>
        </w:rPr>
        <w:t xml:space="preserve"> </w:t>
      </w:r>
      <w:r w:rsidRPr="002209AB">
        <w:rPr>
          <w:rFonts w:eastAsia="Calibri"/>
          <w:sz w:val="24"/>
          <w:lang w:eastAsia="en-US"/>
        </w:rPr>
        <w:t>% z </w:t>
      </w:r>
      <w:r w:rsidR="002209AB" w:rsidRPr="002209AB">
        <w:rPr>
          <w:sz w:val="24"/>
        </w:rPr>
        <w:t>ceny</w:t>
      </w:r>
      <w:r w:rsidR="00857104">
        <w:rPr>
          <w:sz w:val="24"/>
        </w:rPr>
        <w:t xml:space="preserve"> predmetu zákazky</w:t>
      </w:r>
      <w:r w:rsidR="002209AB" w:rsidRPr="002209AB">
        <w:rPr>
          <w:sz w:val="24"/>
        </w:rPr>
        <w:t>.</w:t>
      </w:r>
    </w:p>
    <w:p w:rsidR="003E3793" w:rsidRPr="002209AB" w:rsidRDefault="003E3793" w:rsidP="002124EE">
      <w:pPr>
        <w:numPr>
          <w:ilvl w:val="1"/>
          <w:numId w:val="4"/>
        </w:numPr>
        <w:tabs>
          <w:tab w:val="left" w:pos="284"/>
        </w:tabs>
        <w:ind w:left="284" w:hanging="568"/>
        <w:jc w:val="both"/>
        <w:rPr>
          <w:sz w:val="24"/>
        </w:rPr>
      </w:pPr>
      <w:r w:rsidRPr="008A6BF8">
        <w:rPr>
          <w:sz w:val="24"/>
        </w:rPr>
        <w:t xml:space="preserve">V prípade nedodržania určeného technologického postupu </w:t>
      </w:r>
      <w:r w:rsidR="002209AB">
        <w:rPr>
          <w:sz w:val="24"/>
        </w:rPr>
        <w:t>podľa</w:t>
      </w:r>
      <w:r w:rsidRPr="008A6BF8">
        <w:rPr>
          <w:sz w:val="24"/>
        </w:rPr>
        <w:t xml:space="preserve"> </w:t>
      </w:r>
      <w:r w:rsidR="00110181">
        <w:rPr>
          <w:sz w:val="24"/>
        </w:rPr>
        <w:t xml:space="preserve">objednávky </w:t>
      </w:r>
      <w:r w:rsidRPr="008A6BF8">
        <w:rPr>
          <w:sz w:val="24"/>
        </w:rPr>
        <w:t xml:space="preserve">alebo požadovanej kvality prác </w:t>
      </w:r>
      <w:r>
        <w:rPr>
          <w:sz w:val="24"/>
        </w:rPr>
        <w:t xml:space="preserve">uvedených </w:t>
      </w:r>
      <w:r w:rsidR="002209AB">
        <w:rPr>
          <w:sz w:val="24"/>
        </w:rPr>
        <w:t>vo</w:t>
      </w:r>
      <w:r w:rsidRPr="003E3793">
        <w:rPr>
          <w:sz w:val="24"/>
        </w:rPr>
        <w:t xml:space="preserve"> </w:t>
      </w:r>
      <w:r w:rsidR="002209AB">
        <w:rPr>
          <w:sz w:val="24"/>
        </w:rPr>
        <w:t>V</w:t>
      </w:r>
      <w:r w:rsidRPr="003E3793">
        <w:rPr>
          <w:sz w:val="24"/>
        </w:rPr>
        <w:t>šeobecne záväzných podmienk</w:t>
      </w:r>
      <w:r w:rsidR="002209AB">
        <w:rPr>
          <w:sz w:val="24"/>
        </w:rPr>
        <w:t>ach</w:t>
      </w:r>
      <w:r w:rsidRPr="008A6BF8">
        <w:rPr>
          <w:sz w:val="24"/>
        </w:rPr>
        <w:t xml:space="preserve">, má objednávateľ právo uplatniť voči dodávateľovi zmluvnú pokutu </w:t>
      </w:r>
      <w:r w:rsidRPr="002209AB">
        <w:rPr>
          <w:sz w:val="24"/>
        </w:rPr>
        <w:t xml:space="preserve">z ceny služby na danom pracovisku </w:t>
      </w:r>
      <w:r w:rsidR="00857104">
        <w:rPr>
          <w:sz w:val="24"/>
        </w:rPr>
        <w:t>vo</w:t>
      </w:r>
      <w:r w:rsidRPr="002209AB">
        <w:rPr>
          <w:sz w:val="24"/>
        </w:rPr>
        <w:t xml:space="preserve"> výške 20</w:t>
      </w:r>
      <w:r w:rsidR="0032760B">
        <w:rPr>
          <w:sz w:val="24"/>
        </w:rPr>
        <w:t xml:space="preserve"> </w:t>
      </w:r>
      <w:r w:rsidRPr="002209AB">
        <w:rPr>
          <w:sz w:val="24"/>
        </w:rPr>
        <w:t>%.</w:t>
      </w:r>
    </w:p>
    <w:p w:rsidR="003E3793" w:rsidRPr="0032760B" w:rsidRDefault="003E3793" w:rsidP="002124EE">
      <w:pPr>
        <w:numPr>
          <w:ilvl w:val="1"/>
          <w:numId w:val="4"/>
        </w:numPr>
        <w:tabs>
          <w:tab w:val="left" w:pos="284"/>
        </w:tabs>
        <w:ind w:left="284" w:hanging="568"/>
        <w:jc w:val="both"/>
        <w:rPr>
          <w:sz w:val="24"/>
        </w:rPr>
      </w:pPr>
      <w:r w:rsidRPr="0032760B">
        <w:rPr>
          <w:sz w:val="24"/>
        </w:rPr>
        <w:t>Zaplatením zmluvnej pokuty</w:t>
      </w:r>
      <w:r w:rsidR="0087674F" w:rsidRPr="0032760B">
        <w:rPr>
          <w:sz w:val="24"/>
        </w:rPr>
        <w:t xml:space="preserve"> podľa tohto článku</w:t>
      </w:r>
      <w:r w:rsidRPr="0032760B">
        <w:rPr>
          <w:sz w:val="24"/>
        </w:rPr>
        <w:t xml:space="preserve"> nie je dotknutý nárok </w:t>
      </w:r>
      <w:r w:rsidR="00794055" w:rsidRPr="0032760B">
        <w:rPr>
          <w:sz w:val="24"/>
        </w:rPr>
        <w:t xml:space="preserve">objednávateľa </w:t>
      </w:r>
      <w:r w:rsidRPr="0032760B">
        <w:rPr>
          <w:sz w:val="24"/>
        </w:rPr>
        <w:t xml:space="preserve">na </w:t>
      </w:r>
      <w:r w:rsidR="00794055" w:rsidRPr="0032760B">
        <w:rPr>
          <w:sz w:val="24"/>
        </w:rPr>
        <w:t>náhradu škody prevyšujúci výšku dohodnutej zmluvnej pokuty.</w:t>
      </w:r>
    </w:p>
    <w:p w:rsidR="00857104" w:rsidRPr="0032760B" w:rsidRDefault="00857104" w:rsidP="002124EE">
      <w:pPr>
        <w:numPr>
          <w:ilvl w:val="1"/>
          <w:numId w:val="4"/>
        </w:numPr>
        <w:tabs>
          <w:tab w:val="left" w:pos="284"/>
        </w:tabs>
        <w:ind w:left="284" w:hanging="568"/>
        <w:jc w:val="both"/>
        <w:rPr>
          <w:sz w:val="24"/>
        </w:rPr>
      </w:pPr>
      <w:r w:rsidRPr="0032760B">
        <w:rPr>
          <w:sz w:val="24"/>
        </w:rPr>
        <w:t>Objednávateľ môže zmluvné pokuty v zmysle tohto článku aj kumulovať.</w:t>
      </w:r>
    </w:p>
    <w:p w:rsidR="00655F5F" w:rsidRDefault="00655F5F" w:rsidP="002124EE">
      <w:pPr>
        <w:ind w:left="-284"/>
        <w:rPr>
          <w:sz w:val="24"/>
        </w:rPr>
      </w:pPr>
    </w:p>
    <w:p w:rsidR="002124EE" w:rsidRDefault="002124EE" w:rsidP="002124EE">
      <w:pPr>
        <w:pStyle w:val="Nadpis6"/>
        <w:ind w:left="-284"/>
      </w:pPr>
      <w:r>
        <w:t>Čl. 11</w:t>
      </w:r>
    </w:p>
    <w:p w:rsidR="002124EE" w:rsidRDefault="003E3793" w:rsidP="003E3793">
      <w:pPr>
        <w:ind w:left="-284"/>
        <w:jc w:val="center"/>
        <w:rPr>
          <w:b/>
          <w:sz w:val="24"/>
        </w:rPr>
      </w:pPr>
      <w:r w:rsidRPr="003E3793">
        <w:rPr>
          <w:b/>
          <w:sz w:val="24"/>
        </w:rPr>
        <w:t>NÁHRADA ŠKODY</w:t>
      </w:r>
    </w:p>
    <w:p w:rsidR="003E3793" w:rsidRDefault="003E3793" w:rsidP="003E3793">
      <w:pPr>
        <w:ind w:left="-284"/>
        <w:jc w:val="center"/>
        <w:rPr>
          <w:sz w:val="24"/>
        </w:rPr>
      </w:pPr>
    </w:p>
    <w:p w:rsidR="002124EE" w:rsidRDefault="002124EE" w:rsidP="002124EE">
      <w:pPr>
        <w:tabs>
          <w:tab w:val="left" w:pos="284"/>
        </w:tabs>
        <w:ind w:left="284" w:hanging="568"/>
        <w:jc w:val="both"/>
        <w:rPr>
          <w:sz w:val="24"/>
        </w:rPr>
      </w:pPr>
      <w:r>
        <w:rPr>
          <w:sz w:val="24"/>
        </w:rPr>
        <w:t>11.1.</w:t>
      </w:r>
      <w:r>
        <w:rPr>
          <w:sz w:val="24"/>
        </w:rPr>
        <w:tab/>
      </w:r>
      <w:r w:rsidR="00617472">
        <w:rPr>
          <w:sz w:val="24"/>
        </w:rPr>
        <w:t>Dodávateľ</w:t>
      </w:r>
      <w:r>
        <w:rPr>
          <w:sz w:val="24"/>
        </w:rPr>
        <w:t xml:space="preserve"> bude pri plnení predmetu </w:t>
      </w:r>
      <w:r w:rsidR="00CE538D">
        <w:rPr>
          <w:sz w:val="24"/>
        </w:rPr>
        <w:t>dohody</w:t>
      </w:r>
      <w:r>
        <w:rPr>
          <w:sz w:val="24"/>
        </w:rPr>
        <w:t xml:space="preserve"> postupovať s odbornou starostlivosťou. Zaväzuje sa dodržiavať všeobecne záväzné predpisy, technické normy a podmienky tejto </w:t>
      </w:r>
      <w:r w:rsidR="00CE538D">
        <w:rPr>
          <w:sz w:val="24"/>
        </w:rPr>
        <w:t>dohody</w:t>
      </w:r>
      <w:r>
        <w:rPr>
          <w:sz w:val="24"/>
        </w:rPr>
        <w:t xml:space="preserve">. </w:t>
      </w:r>
      <w:r w:rsidR="00617472">
        <w:rPr>
          <w:sz w:val="24"/>
        </w:rPr>
        <w:t>Dodávateľ</w:t>
      </w:r>
      <w:r>
        <w:rPr>
          <w:sz w:val="24"/>
        </w:rPr>
        <w:t xml:space="preserve"> sa bude riadiť východiskovými podkladmi </w:t>
      </w:r>
      <w:r w:rsidR="00CE538D">
        <w:rPr>
          <w:sz w:val="24"/>
        </w:rPr>
        <w:t>objednávateľa</w:t>
      </w:r>
      <w:r>
        <w:rPr>
          <w:sz w:val="24"/>
        </w:rPr>
        <w:t>, zápismi a dohodami oprávnených pracovníkov tejto dohody.</w:t>
      </w:r>
    </w:p>
    <w:p w:rsidR="003E3793" w:rsidRDefault="003E3793" w:rsidP="002124EE">
      <w:pPr>
        <w:tabs>
          <w:tab w:val="left" w:pos="284"/>
        </w:tabs>
        <w:ind w:left="284" w:hanging="568"/>
        <w:jc w:val="both"/>
        <w:rPr>
          <w:sz w:val="24"/>
        </w:rPr>
      </w:pPr>
      <w:r>
        <w:rPr>
          <w:sz w:val="24"/>
        </w:rPr>
        <w:t>11.2.</w:t>
      </w:r>
      <w:r>
        <w:rPr>
          <w:sz w:val="24"/>
        </w:rPr>
        <w:tab/>
      </w:r>
      <w:r w:rsidRPr="003E3793">
        <w:rPr>
          <w:sz w:val="24"/>
        </w:rPr>
        <w:t xml:space="preserve">Dodávateľ zodpovedá aj za škodu, ktorá vznikne na veciach, ktoré mu boli odovzdané na základe jednotlivých </w:t>
      </w:r>
      <w:r w:rsidR="00110181">
        <w:rPr>
          <w:sz w:val="24"/>
        </w:rPr>
        <w:t>objednávok.</w:t>
      </w:r>
    </w:p>
    <w:p w:rsidR="00E46825" w:rsidRDefault="00E46825" w:rsidP="00255786">
      <w:pPr>
        <w:jc w:val="both"/>
        <w:rPr>
          <w:sz w:val="24"/>
        </w:rPr>
      </w:pPr>
    </w:p>
    <w:p w:rsidR="002124EE" w:rsidRDefault="002124EE" w:rsidP="002124EE">
      <w:pPr>
        <w:pStyle w:val="Nadpis9"/>
      </w:pPr>
      <w:r>
        <w:t>Čl. 12</w:t>
      </w:r>
    </w:p>
    <w:p w:rsidR="002124EE" w:rsidRDefault="002124EE" w:rsidP="002124EE">
      <w:pPr>
        <w:ind w:left="-284"/>
        <w:jc w:val="center"/>
        <w:rPr>
          <w:b/>
          <w:sz w:val="24"/>
        </w:rPr>
      </w:pPr>
      <w:r>
        <w:rPr>
          <w:b/>
          <w:sz w:val="24"/>
        </w:rPr>
        <w:t>ZÁVEREČNÉ USTANOVENIA</w:t>
      </w:r>
    </w:p>
    <w:p w:rsidR="002124EE" w:rsidRDefault="002124EE" w:rsidP="002124EE">
      <w:pPr>
        <w:ind w:left="-284"/>
        <w:rPr>
          <w:sz w:val="24"/>
        </w:rPr>
      </w:pPr>
    </w:p>
    <w:p w:rsidR="00201FAF" w:rsidRDefault="00201FAF" w:rsidP="002124EE">
      <w:pPr>
        <w:numPr>
          <w:ilvl w:val="1"/>
          <w:numId w:val="5"/>
        </w:numPr>
        <w:tabs>
          <w:tab w:val="clear" w:pos="680"/>
          <w:tab w:val="num" w:pos="284"/>
        </w:tabs>
        <w:ind w:left="284" w:hanging="568"/>
        <w:jc w:val="both"/>
        <w:rPr>
          <w:sz w:val="24"/>
        </w:rPr>
      </w:pPr>
      <w:r w:rsidRPr="006B0B43">
        <w:rPr>
          <w:sz w:val="24"/>
        </w:rPr>
        <w:t>Ak sa stane niektorá časť tejto dohody neplatnou, nemá to vplyv na platnosť celej uzavretej dohody</w:t>
      </w:r>
      <w:r>
        <w:rPr>
          <w:sz w:val="24"/>
        </w:rPr>
        <w:t>.</w:t>
      </w:r>
    </w:p>
    <w:p w:rsidR="00201FAF" w:rsidRPr="00201FAF" w:rsidRDefault="00201FAF" w:rsidP="002124EE">
      <w:pPr>
        <w:numPr>
          <w:ilvl w:val="1"/>
          <w:numId w:val="5"/>
        </w:numPr>
        <w:tabs>
          <w:tab w:val="clear" w:pos="680"/>
          <w:tab w:val="num" w:pos="284"/>
        </w:tabs>
        <w:ind w:left="284" w:hanging="568"/>
        <w:jc w:val="both"/>
        <w:rPr>
          <w:sz w:val="24"/>
        </w:rPr>
      </w:pPr>
      <w:r w:rsidRPr="00260CA5">
        <w:rPr>
          <w:sz w:val="24"/>
          <w:szCs w:val="24"/>
        </w:rPr>
        <w:t xml:space="preserve">V prípade, ak nastanú právne skutočnosti majúce za následok zmenu v právnom postavení </w:t>
      </w:r>
      <w:r>
        <w:rPr>
          <w:sz w:val="24"/>
          <w:szCs w:val="24"/>
        </w:rPr>
        <w:t>dodávateľa</w:t>
      </w:r>
      <w:r w:rsidRPr="00260CA5">
        <w:rPr>
          <w:sz w:val="24"/>
          <w:szCs w:val="24"/>
        </w:rPr>
        <w:t xml:space="preserve"> (napr. vyhlásenie konkurzu, vstup do likvidácie, zmena  právnej formy, zmena v oprávneniach konať v mene </w:t>
      </w:r>
      <w:r>
        <w:rPr>
          <w:sz w:val="24"/>
          <w:szCs w:val="24"/>
        </w:rPr>
        <w:t>dodávateľa</w:t>
      </w:r>
      <w:r w:rsidRPr="00260CA5">
        <w:rPr>
          <w:sz w:val="24"/>
          <w:szCs w:val="24"/>
        </w:rPr>
        <w:t xml:space="preserve">) alebo akákoľvek iná zmena majúca priamy vplyv na plnenie zo strany </w:t>
      </w:r>
      <w:r>
        <w:rPr>
          <w:sz w:val="24"/>
          <w:szCs w:val="24"/>
        </w:rPr>
        <w:t>dodávateľa</w:t>
      </w:r>
      <w:r w:rsidRPr="00260CA5">
        <w:rPr>
          <w:sz w:val="24"/>
          <w:szCs w:val="24"/>
        </w:rPr>
        <w:t xml:space="preserve">, je </w:t>
      </w:r>
      <w:r>
        <w:rPr>
          <w:sz w:val="24"/>
          <w:szCs w:val="24"/>
        </w:rPr>
        <w:t>dodávateľ</w:t>
      </w:r>
      <w:r w:rsidRPr="00260CA5">
        <w:rPr>
          <w:sz w:val="24"/>
          <w:szCs w:val="24"/>
        </w:rPr>
        <w:t xml:space="preserve"> povinný oznámiť tieto skutočnosti </w:t>
      </w:r>
      <w:r>
        <w:rPr>
          <w:sz w:val="24"/>
          <w:szCs w:val="24"/>
        </w:rPr>
        <w:t>objednávateľovi</w:t>
      </w:r>
      <w:r w:rsidRPr="00260CA5">
        <w:rPr>
          <w:sz w:val="24"/>
          <w:szCs w:val="24"/>
        </w:rPr>
        <w:t xml:space="preserve"> najneskôr do 10 dní odo dňa, kedy tieto skutočnosti nastali. Ak tak neurobí, zodpovedá za škodu spôsobenú </w:t>
      </w:r>
      <w:r>
        <w:rPr>
          <w:sz w:val="24"/>
          <w:szCs w:val="24"/>
        </w:rPr>
        <w:t>objednávateľovi</w:t>
      </w:r>
      <w:r w:rsidRPr="00260CA5">
        <w:rPr>
          <w:sz w:val="24"/>
          <w:szCs w:val="24"/>
        </w:rPr>
        <w:t xml:space="preserve"> v dôsledku porušenia tejto povinnosti a</w:t>
      </w:r>
      <w:r w:rsidR="0032760B">
        <w:rPr>
          <w:sz w:val="24"/>
          <w:szCs w:val="24"/>
        </w:rPr>
        <w:t> </w:t>
      </w:r>
      <w:r>
        <w:rPr>
          <w:sz w:val="24"/>
          <w:szCs w:val="24"/>
        </w:rPr>
        <w:t>objednávateľ</w:t>
      </w:r>
      <w:r w:rsidR="0032760B">
        <w:rPr>
          <w:sz w:val="24"/>
          <w:szCs w:val="24"/>
        </w:rPr>
        <w:t xml:space="preserve"> </w:t>
      </w:r>
      <w:r w:rsidRPr="00260CA5">
        <w:rPr>
          <w:sz w:val="24"/>
          <w:szCs w:val="24"/>
        </w:rPr>
        <w:t xml:space="preserve">má právo okamžite odstúpiť od </w:t>
      </w:r>
      <w:r w:rsidR="0032760B">
        <w:rPr>
          <w:sz w:val="24"/>
          <w:szCs w:val="24"/>
        </w:rPr>
        <w:t>tejto</w:t>
      </w:r>
      <w:r w:rsidRPr="00260CA5">
        <w:rPr>
          <w:sz w:val="24"/>
          <w:szCs w:val="24"/>
        </w:rPr>
        <w:t xml:space="preserve"> dohody. Za akúko</w:t>
      </w:r>
      <w:r w:rsidR="002B09CA">
        <w:rPr>
          <w:sz w:val="24"/>
          <w:szCs w:val="24"/>
        </w:rPr>
        <w:t>ľvek inú zmenu sa považuje aj z</w:t>
      </w:r>
      <w:r w:rsidRPr="00260CA5">
        <w:rPr>
          <w:sz w:val="24"/>
          <w:szCs w:val="24"/>
        </w:rPr>
        <w:t xml:space="preserve">mena bankového spojenia </w:t>
      </w:r>
      <w:r>
        <w:rPr>
          <w:sz w:val="24"/>
          <w:szCs w:val="24"/>
        </w:rPr>
        <w:t>dodávateľa</w:t>
      </w:r>
      <w:r w:rsidRPr="00260CA5">
        <w:rPr>
          <w:sz w:val="24"/>
          <w:szCs w:val="24"/>
        </w:rPr>
        <w:t>, pričom k tejto informácii predloží aj potvrdenie príslušnej banky</w:t>
      </w:r>
      <w:r>
        <w:rPr>
          <w:sz w:val="24"/>
          <w:szCs w:val="24"/>
        </w:rPr>
        <w:t>.</w:t>
      </w:r>
    </w:p>
    <w:p w:rsidR="00F24E24" w:rsidRPr="0055175F" w:rsidRDefault="00F24E24" w:rsidP="00F24E24">
      <w:pPr>
        <w:numPr>
          <w:ilvl w:val="1"/>
          <w:numId w:val="5"/>
        </w:numPr>
        <w:tabs>
          <w:tab w:val="clear" w:pos="680"/>
          <w:tab w:val="num" w:pos="284"/>
        </w:tabs>
        <w:suppressAutoHyphens/>
        <w:ind w:left="284" w:hanging="568"/>
        <w:jc w:val="both"/>
        <w:rPr>
          <w:sz w:val="24"/>
          <w:shd w:val="clear" w:color="auto" w:fill="FFFFFF"/>
        </w:rPr>
      </w:pPr>
      <w:r w:rsidRPr="0055175F">
        <w:rPr>
          <w:sz w:val="24"/>
        </w:rPr>
        <w:t>Práva a povinnosti, r</w:t>
      </w:r>
      <w:r w:rsidR="0055175F" w:rsidRPr="0055175F">
        <w:rPr>
          <w:sz w:val="24"/>
        </w:rPr>
        <w:t>esp. podmienky neupravené touto</w:t>
      </w:r>
      <w:r w:rsidRPr="0055175F">
        <w:rPr>
          <w:sz w:val="24"/>
        </w:rPr>
        <w:t xml:space="preserve"> dohodou </w:t>
      </w:r>
      <w:r w:rsidR="0055175F" w:rsidRPr="0055175F">
        <w:rPr>
          <w:sz w:val="24"/>
        </w:rPr>
        <w:t xml:space="preserve">sa </w:t>
      </w:r>
      <w:r w:rsidRPr="0055175F">
        <w:rPr>
          <w:sz w:val="24"/>
        </w:rPr>
        <w:t xml:space="preserve">riadia ustanoveniami Obchodného zákonníka, najmä primerane ustanoveniami upravujúcimi zmluvu o dielo. Ostatné práva a povinnosti neupravené touto </w:t>
      </w:r>
      <w:r w:rsidR="00FF517E">
        <w:rPr>
          <w:sz w:val="24"/>
        </w:rPr>
        <w:t>dohodou</w:t>
      </w:r>
      <w:r w:rsidRPr="0055175F">
        <w:rPr>
          <w:sz w:val="24"/>
        </w:rPr>
        <w:t xml:space="preserve"> a Obchodným zákonníkom sa spravujú ustanoveniami Občianskeho zákonníka.</w:t>
      </w:r>
    </w:p>
    <w:p w:rsidR="00BA2E6D" w:rsidRPr="00FF517E" w:rsidRDefault="00BA2E6D" w:rsidP="002124EE">
      <w:pPr>
        <w:numPr>
          <w:ilvl w:val="1"/>
          <w:numId w:val="5"/>
        </w:numPr>
        <w:tabs>
          <w:tab w:val="clear" w:pos="680"/>
          <w:tab w:val="num" w:pos="284"/>
        </w:tabs>
        <w:ind w:left="284" w:hanging="568"/>
        <w:jc w:val="both"/>
        <w:rPr>
          <w:sz w:val="24"/>
          <w:szCs w:val="24"/>
        </w:rPr>
      </w:pPr>
      <w:r w:rsidRPr="00FF517E">
        <w:rPr>
          <w:bCs/>
          <w:sz w:val="24"/>
          <w:szCs w:val="24"/>
          <w:lang w:eastAsia="sk-SK"/>
        </w:rPr>
        <w:t xml:space="preserve">Objemy služieb </w:t>
      </w:r>
      <w:r w:rsidR="0055175F" w:rsidRPr="00FF517E">
        <w:rPr>
          <w:bCs/>
          <w:sz w:val="24"/>
          <w:szCs w:val="24"/>
          <w:lang w:eastAsia="sk-SK"/>
        </w:rPr>
        <w:t xml:space="preserve">podľa článku 2 </w:t>
      </w:r>
      <w:r w:rsidR="00FF517E" w:rsidRPr="00FF517E">
        <w:rPr>
          <w:bCs/>
          <w:sz w:val="24"/>
          <w:szCs w:val="24"/>
          <w:lang w:eastAsia="sk-SK"/>
        </w:rPr>
        <w:t xml:space="preserve">tejto dohody </w:t>
      </w:r>
      <w:r w:rsidRPr="00FF517E">
        <w:rPr>
          <w:bCs/>
          <w:sz w:val="24"/>
          <w:szCs w:val="24"/>
          <w:lang w:eastAsia="sk-SK"/>
        </w:rPr>
        <w:t>sú len predpokladané a verejný obstarávateľ ako objednávateľ nie je zaviazaný takto určené množstvo v zmysle tejto dohody od dodávateľov odobrať.</w:t>
      </w:r>
    </w:p>
    <w:p w:rsidR="00201FAF" w:rsidRDefault="00201FAF" w:rsidP="002124EE">
      <w:pPr>
        <w:numPr>
          <w:ilvl w:val="1"/>
          <w:numId w:val="5"/>
        </w:numPr>
        <w:tabs>
          <w:tab w:val="clear" w:pos="680"/>
          <w:tab w:val="num" w:pos="284"/>
        </w:tabs>
        <w:ind w:left="284" w:hanging="568"/>
        <w:jc w:val="both"/>
        <w:rPr>
          <w:sz w:val="24"/>
        </w:rPr>
      </w:pPr>
      <w:r w:rsidRPr="006B0B43">
        <w:rPr>
          <w:sz w:val="24"/>
        </w:rPr>
        <w:t>Zmluvné strany sa dohodli, že oznámenia, resp. písomnosti súvisiace s touto zmluvou sa považujú za doručené (v prípade neprebratia adresátom) dňom nasledujúcim po dni vrátenia nedoručenej zásielky odosielateľovi</w:t>
      </w:r>
      <w:r>
        <w:rPr>
          <w:sz w:val="24"/>
        </w:rPr>
        <w:t>.</w:t>
      </w:r>
    </w:p>
    <w:p w:rsidR="00B5165A" w:rsidRDefault="002124EE" w:rsidP="00B5165A">
      <w:pPr>
        <w:numPr>
          <w:ilvl w:val="1"/>
          <w:numId w:val="5"/>
        </w:numPr>
        <w:tabs>
          <w:tab w:val="clear" w:pos="680"/>
          <w:tab w:val="num" w:pos="284"/>
        </w:tabs>
        <w:ind w:left="284" w:hanging="568"/>
        <w:jc w:val="both"/>
        <w:rPr>
          <w:sz w:val="24"/>
        </w:rPr>
      </w:pPr>
      <w:r>
        <w:rPr>
          <w:sz w:val="24"/>
        </w:rPr>
        <w:t>Meniť alebo doplňovať text tejto dohody je možné len formou písomných dodatkov, ktoré budú platné, ak budú riadne potvrdené a podpísané oprávnenými zástupcami oboch strán tejto dohody.</w:t>
      </w:r>
    </w:p>
    <w:p w:rsidR="00B5165A" w:rsidRPr="00B5165A" w:rsidRDefault="00B5165A" w:rsidP="00B5165A">
      <w:pPr>
        <w:numPr>
          <w:ilvl w:val="1"/>
          <w:numId w:val="5"/>
        </w:numPr>
        <w:tabs>
          <w:tab w:val="clear" w:pos="680"/>
          <w:tab w:val="num" w:pos="284"/>
        </w:tabs>
        <w:ind w:left="284" w:hanging="568"/>
        <w:jc w:val="both"/>
        <w:rPr>
          <w:sz w:val="24"/>
        </w:rPr>
      </w:pPr>
      <w:r w:rsidRPr="00B5165A">
        <w:rPr>
          <w:sz w:val="24"/>
          <w:szCs w:val="24"/>
        </w:rPr>
        <w:t>Dodávateľ je oprávnený postúpiť pohľadávky a iné práva vyplývajúce z tejto dohody voči objednávateľovi len po jeho predchádzajúcom písomnom súhlase.</w:t>
      </w:r>
    </w:p>
    <w:p w:rsidR="00201FAF" w:rsidRPr="00201FAF" w:rsidRDefault="00201FAF" w:rsidP="00201FAF">
      <w:pPr>
        <w:numPr>
          <w:ilvl w:val="1"/>
          <w:numId w:val="5"/>
        </w:numPr>
        <w:tabs>
          <w:tab w:val="clear" w:pos="680"/>
          <w:tab w:val="num" w:pos="284"/>
        </w:tabs>
        <w:ind w:left="284" w:hanging="568"/>
        <w:jc w:val="both"/>
        <w:rPr>
          <w:sz w:val="24"/>
        </w:rPr>
      </w:pPr>
      <w:r w:rsidRPr="000C14E7">
        <w:rPr>
          <w:sz w:val="24"/>
        </w:rPr>
        <w:lastRenderedPageBreak/>
        <w:t>Zmluvné strany výslovne súhlasia so zverejnením zmluvy v jej plnom rozsahu vrátane príloh a dodatkov v centrálnom registri zmlúv vedenom na Úrade vlády SR</w:t>
      </w:r>
      <w:r>
        <w:rPr>
          <w:sz w:val="24"/>
        </w:rPr>
        <w:t>.</w:t>
      </w:r>
    </w:p>
    <w:p w:rsidR="008A5296" w:rsidRPr="00BA2E6D" w:rsidRDefault="00201FAF" w:rsidP="002124EE">
      <w:pPr>
        <w:numPr>
          <w:ilvl w:val="1"/>
          <w:numId w:val="5"/>
        </w:numPr>
        <w:tabs>
          <w:tab w:val="clear" w:pos="680"/>
          <w:tab w:val="num" w:pos="284"/>
        </w:tabs>
        <w:ind w:left="284" w:hanging="568"/>
        <w:jc w:val="both"/>
        <w:rPr>
          <w:color w:val="FF0000"/>
          <w:sz w:val="24"/>
        </w:rPr>
      </w:pPr>
      <w:r w:rsidRPr="004013FE">
        <w:rPr>
          <w:sz w:val="24"/>
        </w:rPr>
        <w:t>Táto rámcová dohoda nadobúda účinnosť dňom nasledujúcim po dni jej zverejnenia v Centrálnom registri z</w:t>
      </w:r>
      <w:r w:rsidR="00BA2E6D">
        <w:rPr>
          <w:sz w:val="24"/>
        </w:rPr>
        <w:t xml:space="preserve">mlúv v súlade </w:t>
      </w:r>
      <w:r w:rsidR="00BA2E6D" w:rsidRPr="00FF517E">
        <w:rPr>
          <w:sz w:val="24"/>
        </w:rPr>
        <w:t>s § 47a Občianskeho zákonníka.</w:t>
      </w:r>
    </w:p>
    <w:p w:rsidR="00201FAF" w:rsidRDefault="00201FAF" w:rsidP="002124EE">
      <w:pPr>
        <w:numPr>
          <w:ilvl w:val="1"/>
          <w:numId w:val="5"/>
        </w:numPr>
        <w:tabs>
          <w:tab w:val="clear" w:pos="680"/>
          <w:tab w:val="num" w:pos="284"/>
        </w:tabs>
        <w:ind w:left="284" w:hanging="568"/>
        <w:jc w:val="both"/>
        <w:rPr>
          <w:sz w:val="24"/>
        </w:rPr>
      </w:pPr>
      <w:r w:rsidRPr="000C14E7">
        <w:rPr>
          <w:sz w:val="24"/>
        </w:rPr>
        <w:t>Táto zmluva nadobúda platnosť dňom podpisu oboma zmluvnými stranami</w:t>
      </w:r>
      <w:r>
        <w:rPr>
          <w:sz w:val="24"/>
        </w:rPr>
        <w:t>.</w:t>
      </w:r>
    </w:p>
    <w:p w:rsidR="002124EE" w:rsidRDefault="002124EE" w:rsidP="001E59A5">
      <w:pPr>
        <w:numPr>
          <w:ilvl w:val="1"/>
          <w:numId w:val="5"/>
        </w:numPr>
        <w:tabs>
          <w:tab w:val="clear" w:pos="680"/>
          <w:tab w:val="num" w:pos="142"/>
        </w:tabs>
        <w:ind w:left="426" w:hanging="710"/>
        <w:jc w:val="both"/>
        <w:rPr>
          <w:sz w:val="24"/>
        </w:rPr>
      </w:pPr>
      <w:r>
        <w:rPr>
          <w:sz w:val="24"/>
        </w:rPr>
        <w:t>Táto zmluva je vypracovaná v </w:t>
      </w:r>
      <w:r w:rsidR="00691464">
        <w:rPr>
          <w:sz w:val="24"/>
        </w:rPr>
        <w:t>2</w:t>
      </w:r>
      <w:r>
        <w:rPr>
          <w:sz w:val="24"/>
        </w:rPr>
        <w:t xml:space="preserve"> vyhotoveniach, z ktorých </w:t>
      </w:r>
      <w:r w:rsidR="001F62B4">
        <w:rPr>
          <w:sz w:val="24"/>
        </w:rPr>
        <w:t>jeden</w:t>
      </w:r>
      <w:r>
        <w:rPr>
          <w:sz w:val="24"/>
        </w:rPr>
        <w:t xml:space="preserve"> si ponechá </w:t>
      </w:r>
      <w:r w:rsidR="00617472">
        <w:rPr>
          <w:sz w:val="24"/>
        </w:rPr>
        <w:t>dodávateľ</w:t>
      </w:r>
      <w:r>
        <w:rPr>
          <w:sz w:val="24"/>
        </w:rPr>
        <w:t xml:space="preserve"> a </w:t>
      </w:r>
      <w:r w:rsidR="001F62B4">
        <w:rPr>
          <w:sz w:val="24"/>
        </w:rPr>
        <w:t>jeden</w:t>
      </w:r>
      <w:r>
        <w:rPr>
          <w:sz w:val="24"/>
        </w:rPr>
        <w:t xml:space="preserve"> </w:t>
      </w:r>
      <w:r w:rsidR="009546B6">
        <w:rPr>
          <w:sz w:val="24"/>
        </w:rPr>
        <w:t>objednávateľ</w:t>
      </w:r>
      <w:r>
        <w:rPr>
          <w:sz w:val="24"/>
        </w:rPr>
        <w:t>.</w:t>
      </w:r>
    </w:p>
    <w:p w:rsidR="00201FAF" w:rsidRDefault="00201FAF" w:rsidP="002124EE">
      <w:pPr>
        <w:numPr>
          <w:ilvl w:val="1"/>
          <w:numId w:val="5"/>
        </w:numPr>
        <w:tabs>
          <w:tab w:val="clear" w:pos="680"/>
          <w:tab w:val="num" w:pos="284"/>
        </w:tabs>
        <w:ind w:left="284" w:hanging="568"/>
        <w:jc w:val="both"/>
        <w:rPr>
          <w:sz w:val="24"/>
        </w:rPr>
      </w:pPr>
      <w:r w:rsidRPr="00B86722">
        <w:rPr>
          <w:sz w:val="24"/>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r>
        <w:rPr>
          <w:sz w:val="24"/>
        </w:rPr>
        <w:t>.</w:t>
      </w:r>
    </w:p>
    <w:p w:rsidR="002124EE" w:rsidRDefault="002124EE" w:rsidP="002124EE">
      <w:pPr>
        <w:ind w:left="-284"/>
        <w:rPr>
          <w:sz w:val="24"/>
        </w:rPr>
      </w:pPr>
    </w:p>
    <w:p w:rsidR="002124EE" w:rsidRDefault="002124EE" w:rsidP="002124EE">
      <w:pPr>
        <w:ind w:left="-284"/>
        <w:rPr>
          <w:sz w:val="24"/>
        </w:rPr>
      </w:pPr>
    </w:p>
    <w:p w:rsidR="002124EE" w:rsidRDefault="002124EE" w:rsidP="002124EE">
      <w:pPr>
        <w:jc w:val="both"/>
        <w:rPr>
          <w:sz w:val="24"/>
        </w:rPr>
      </w:pPr>
    </w:p>
    <w:tbl>
      <w:tblPr>
        <w:tblW w:w="0" w:type="auto"/>
        <w:tblInd w:w="-322" w:type="dxa"/>
        <w:tblLayout w:type="fixed"/>
        <w:tblCellMar>
          <w:left w:w="70" w:type="dxa"/>
          <w:right w:w="70" w:type="dxa"/>
        </w:tblCellMar>
        <w:tblLook w:val="01E0" w:firstRow="1" w:lastRow="1" w:firstColumn="1" w:lastColumn="1" w:noHBand="0" w:noVBand="0"/>
      </w:tblPr>
      <w:tblGrid>
        <w:gridCol w:w="3653"/>
        <w:gridCol w:w="1842"/>
        <w:gridCol w:w="3544"/>
      </w:tblGrid>
      <w:tr w:rsidR="00F63E59" w:rsidRPr="00E46825" w:rsidTr="009E33E4">
        <w:tc>
          <w:tcPr>
            <w:tcW w:w="3653" w:type="dxa"/>
          </w:tcPr>
          <w:p w:rsidR="00F63E59" w:rsidRPr="001E59A5" w:rsidRDefault="00F63E59" w:rsidP="009E33E4">
            <w:pPr>
              <w:ind w:right="-321"/>
              <w:rPr>
                <w:sz w:val="24"/>
              </w:rPr>
            </w:pPr>
            <w:r w:rsidRPr="001E59A5">
              <w:rPr>
                <w:sz w:val="24"/>
              </w:rPr>
              <w:t>V</w:t>
            </w:r>
            <w:r>
              <w:rPr>
                <w:sz w:val="24"/>
              </w:rPr>
              <w:t> ........................</w:t>
            </w:r>
            <w:r w:rsidRPr="001E59A5">
              <w:rPr>
                <w:sz w:val="24"/>
              </w:rPr>
              <w:t>, dňa</w:t>
            </w:r>
            <w:r>
              <w:rPr>
                <w:sz w:val="24"/>
              </w:rPr>
              <w:t xml:space="preserve"> .....................</w:t>
            </w:r>
          </w:p>
        </w:tc>
        <w:tc>
          <w:tcPr>
            <w:tcW w:w="1842" w:type="dxa"/>
          </w:tcPr>
          <w:p w:rsidR="00F63E59" w:rsidRPr="001E59A5" w:rsidRDefault="00F63E59" w:rsidP="009E33E4">
            <w:pPr>
              <w:rPr>
                <w:sz w:val="24"/>
              </w:rPr>
            </w:pPr>
          </w:p>
        </w:tc>
        <w:tc>
          <w:tcPr>
            <w:tcW w:w="3544" w:type="dxa"/>
          </w:tcPr>
          <w:p w:rsidR="00F63E59" w:rsidRPr="001E59A5" w:rsidRDefault="00F63E59" w:rsidP="009E33E4">
            <w:pPr>
              <w:ind w:right="-354"/>
              <w:rPr>
                <w:sz w:val="24"/>
              </w:rPr>
            </w:pPr>
            <w:r w:rsidRPr="001E59A5">
              <w:rPr>
                <w:sz w:val="24"/>
              </w:rPr>
              <w:t>V</w:t>
            </w:r>
            <w:r>
              <w:rPr>
                <w:sz w:val="24"/>
              </w:rPr>
              <w:t> ........................</w:t>
            </w:r>
            <w:r w:rsidRPr="001E59A5">
              <w:rPr>
                <w:sz w:val="24"/>
              </w:rPr>
              <w:t>, dňa</w:t>
            </w:r>
            <w:r>
              <w:rPr>
                <w:sz w:val="24"/>
              </w:rPr>
              <w:t xml:space="preserve"> .....................</w:t>
            </w:r>
          </w:p>
        </w:tc>
      </w:tr>
    </w:tbl>
    <w:p w:rsidR="00F63E59" w:rsidRDefault="00F63E59" w:rsidP="00F63E59"/>
    <w:p w:rsidR="00F63E59" w:rsidRDefault="00F63E59" w:rsidP="00F63E59"/>
    <w:p w:rsidR="00F63E59" w:rsidRPr="007C62CB" w:rsidRDefault="00F63E59" w:rsidP="00F63E59">
      <w:pPr>
        <w:rPr>
          <w:b/>
          <w:sz w:val="24"/>
          <w:szCs w:val="24"/>
        </w:rPr>
      </w:pPr>
      <w:r w:rsidRPr="007C62CB">
        <w:rPr>
          <w:b/>
          <w:sz w:val="24"/>
          <w:szCs w:val="24"/>
        </w:rPr>
        <w:t>Za dodávateľa</w:t>
      </w:r>
      <w:r w:rsidRPr="007C62CB">
        <w:rPr>
          <w:b/>
          <w:sz w:val="24"/>
          <w:szCs w:val="24"/>
        </w:rPr>
        <w:tab/>
      </w:r>
      <w:r w:rsidRPr="007C62CB">
        <w:rPr>
          <w:b/>
          <w:sz w:val="24"/>
          <w:szCs w:val="24"/>
        </w:rPr>
        <w:tab/>
      </w:r>
      <w:r w:rsidRPr="007C62CB">
        <w:rPr>
          <w:b/>
          <w:sz w:val="24"/>
          <w:szCs w:val="24"/>
        </w:rPr>
        <w:tab/>
      </w:r>
      <w:r w:rsidRPr="007C62CB">
        <w:rPr>
          <w:b/>
          <w:sz w:val="24"/>
          <w:szCs w:val="24"/>
        </w:rPr>
        <w:tab/>
      </w:r>
      <w:r w:rsidRPr="007C62CB">
        <w:rPr>
          <w:b/>
          <w:sz w:val="24"/>
          <w:szCs w:val="24"/>
        </w:rPr>
        <w:tab/>
      </w:r>
      <w:r w:rsidRPr="007C62CB">
        <w:rPr>
          <w:b/>
          <w:sz w:val="24"/>
          <w:szCs w:val="24"/>
        </w:rPr>
        <w:tab/>
      </w:r>
      <w:r w:rsidRPr="007C62CB">
        <w:rPr>
          <w:b/>
          <w:sz w:val="24"/>
          <w:szCs w:val="24"/>
        </w:rPr>
        <w:tab/>
        <w:t>Za objednávateľa</w:t>
      </w:r>
    </w:p>
    <w:p w:rsidR="00F63E59" w:rsidRPr="007C62CB" w:rsidRDefault="00F63E59" w:rsidP="00F63E59">
      <w:pPr>
        <w:rPr>
          <w:b/>
        </w:rPr>
      </w:pPr>
    </w:p>
    <w:p w:rsidR="00F63E59" w:rsidRPr="007C62CB" w:rsidRDefault="00F63E59" w:rsidP="00F63E59">
      <w:pPr>
        <w:rPr>
          <w:b/>
        </w:rPr>
      </w:pPr>
    </w:p>
    <w:p w:rsidR="00F63E59" w:rsidRPr="007C62CB" w:rsidRDefault="00F63E59" w:rsidP="00F63E59">
      <w:pPr>
        <w:rPr>
          <w:b/>
        </w:rPr>
      </w:pPr>
    </w:p>
    <w:p w:rsidR="00F63E59" w:rsidRPr="007C62CB" w:rsidRDefault="00F63E59" w:rsidP="00F63E59">
      <w:pPr>
        <w:rPr>
          <w:b/>
        </w:rPr>
      </w:pPr>
    </w:p>
    <w:p w:rsidR="00F63E59" w:rsidRPr="007C62CB" w:rsidRDefault="00F63E59" w:rsidP="00F63E59">
      <w:pPr>
        <w:rPr>
          <w:b/>
        </w:rPr>
      </w:pPr>
    </w:p>
    <w:p w:rsidR="00F63E59" w:rsidRPr="007C62CB" w:rsidRDefault="00F63E59" w:rsidP="00F63E59">
      <w:pPr>
        <w:rPr>
          <w:b/>
        </w:rPr>
      </w:pPr>
      <w:r w:rsidRPr="007C62CB">
        <w:rPr>
          <w:b/>
        </w:rPr>
        <w:t>.........................................</w:t>
      </w:r>
      <w:r w:rsidRPr="007C62CB">
        <w:rPr>
          <w:b/>
        </w:rPr>
        <w:tab/>
      </w:r>
      <w:r w:rsidRPr="007C62CB">
        <w:rPr>
          <w:b/>
        </w:rPr>
        <w:tab/>
      </w:r>
      <w:r w:rsidRPr="007C62CB">
        <w:rPr>
          <w:b/>
        </w:rPr>
        <w:tab/>
      </w:r>
      <w:r w:rsidRPr="007C62CB">
        <w:rPr>
          <w:b/>
        </w:rPr>
        <w:tab/>
      </w:r>
      <w:r w:rsidRPr="007C62CB">
        <w:rPr>
          <w:b/>
        </w:rPr>
        <w:tab/>
      </w:r>
      <w:r w:rsidRPr="007C62CB">
        <w:rPr>
          <w:b/>
        </w:rPr>
        <w:tab/>
        <w:t xml:space="preserve">          ...........................................</w:t>
      </w:r>
    </w:p>
    <w:p w:rsidR="00F63E59" w:rsidRPr="007C62CB" w:rsidRDefault="00F63E59" w:rsidP="00F63E59">
      <w:pPr>
        <w:rPr>
          <w:b/>
          <w:sz w:val="24"/>
        </w:rPr>
      </w:pPr>
      <w:r w:rsidRPr="007C62CB">
        <w:rPr>
          <w:b/>
        </w:rPr>
        <w:tab/>
      </w:r>
      <w:r w:rsidRPr="007C62CB">
        <w:rPr>
          <w:b/>
        </w:rPr>
        <w:tab/>
      </w:r>
      <w:r w:rsidRPr="007C62CB">
        <w:rPr>
          <w:b/>
        </w:rPr>
        <w:tab/>
      </w:r>
      <w:r w:rsidRPr="007C62CB">
        <w:rPr>
          <w:b/>
        </w:rPr>
        <w:tab/>
      </w:r>
      <w:r w:rsidRPr="007C62CB">
        <w:rPr>
          <w:b/>
        </w:rPr>
        <w:tab/>
      </w:r>
      <w:r w:rsidRPr="007C62CB">
        <w:rPr>
          <w:b/>
        </w:rPr>
        <w:tab/>
      </w:r>
      <w:r w:rsidRPr="007C62CB">
        <w:rPr>
          <w:b/>
        </w:rPr>
        <w:tab/>
        <w:t xml:space="preserve">                              </w:t>
      </w:r>
      <w:r w:rsidRPr="007C62CB">
        <w:rPr>
          <w:b/>
          <w:sz w:val="24"/>
        </w:rPr>
        <w:t xml:space="preserve">Ing. Peter Mixtaj </w:t>
      </w:r>
    </w:p>
    <w:p w:rsidR="00F63E59" w:rsidRPr="00FD4647" w:rsidRDefault="00F63E59" w:rsidP="00F63E59">
      <w:pPr>
        <w:ind w:left="5664" w:firstLine="708"/>
        <w:rPr>
          <w:b/>
        </w:rPr>
      </w:pPr>
      <w:r w:rsidRPr="007C62CB">
        <w:rPr>
          <w:b/>
          <w:sz w:val="24"/>
        </w:rPr>
        <w:t>riaditeľ OZ</w:t>
      </w:r>
      <w:r w:rsidRPr="00FD4647">
        <w:rPr>
          <w:b/>
          <w:sz w:val="24"/>
        </w:rPr>
        <w:t xml:space="preserve"> Gemer</w:t>
      </w:r>
    </w:p>
    <w:p w:rsidR="00F63E59" w:rsidRDefault="00F63E59" w:rsidP="00F63E59"/>
    <w:p w:rsidR="00F63E59" w:rsidRDefault="00F63E59" w:rsidP="00F63E59"/>
    <w:p w:rsidR="00247ECA" w:rsidRDefault="00247ECA"/>
    <w:p w:rsidR="00247ECA" w:rsidRDefault="00247ECA" w:rsidP="00247ECA"/>
    <w:sectPr w:rsidR="00247ECA" w:rsidSect="00FD1EC1">
      <w:footerReference w:type="even" r:id="rId8"/>
      <w:footerReference w:type="default" r:id="rId9"/>
      <w:headerReference w:type="first" r:id="rId10"/>
      <w:pgSz w:w="11906" w:h="16838"/>
      <w:pgMar w:top="1418" w:right="1133" w:bottom="1418" w:left="1701"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6A1" w:rsidRDefault="00B356A1" w:rsidP="008F1132">
      <w:r>
        <w:separator/>
      </w:r>
    </w:p>
  </w:endnote>
  <w:endnote w:type="continuationSeparator" w:id="0">
    <w:p w:rsidR="00B356A1" w:rsidRDefault="00B356A1"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metric 231 AT">
    <w:altName w:val="Times New Roman"/>
    <w:charset w:val="00"/>
    <w:family w:val="auto"/>
    <w:pitch w:val="variable"/>
    <w:sig w:usb0="00000001"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332" w:rsidRDefault="0008558D">
    <w:pPr>
      <w:pStyle w:val="Pta"/>
      <w:framePr w:wrap="around" w:vAnchor="text" w:hAnchor="margin" w:xAlign="right" w:y="1"/>
      <w:rPr>
        <w:rStyle w:val="slostrany"/>
      </w:rPr>
    </w:pPr>
    <w:r>
      <w:rPr>
        <w:rStyle w:val="slostrany"/>
      </w:rPr>
      <w:fldChar w:fldCharType="begin"/>
    </w:r>
    <w:r w:rsidR="005645ED">
      <w:rPr>
        <w:rStyle w:val="slostrany"/>
      </w:rPr>
      <w:instrText xml:space="preserve">PAGE  </w:instrText>
    </w:r>
    <w:r>
      <w:rPr>
        <w:rStyle w:val="slostrany"/>
      </w:rPr>
      <w:fldChar w:fldCharType="end"/>
    </w:r>
  </w:p>
  <w:p w:rsidR="00A40332" w:rsidRDefault="00B356A1">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332" w:rsidRDefault="0008558D">
    <w:pPr>
      <w:pStyle w:val="Pta"/>
      <w:framePr w:wrap="around" w:vAnchor="text" w:hAnchor="margin" w:xAlign="right" w:y="1"/>
      <w:rPr>
        <w:rStyle w:val="slostrany"/>
      </w:rPr>
    </w:pPr>
    <w:r>
      <w:rPr>
        <w:rStyle w:val="slostrany"/>
      </w:rPr>
      <w:fldChar w:fldCharType="begin"/>
    </w:r>
    <w:r w:rsidR="005645ED">
      <w:rPr>
        <w:rStyle w:val="slostrany"/>
      </w:rPr>
      <w:instrText xml:space="preserve">PAGE  </w:instrText>
    </w:r>
    <w:r>
      <w:rPr>
        <w:rStyle w:val="slostrany"/>
      </w:rPr>
      <w:fldChar w:fldCharType="separate"/>
    </w:r>
    <w:r w:rsidR="009E6645">
      <w:rPr>
        <w:rStyle w:val="slostrany"/>
        <w:noProof/>
      </w:rPr>
      <w:t>7</w:t>
    </w:r>
    <w:r>
      <w:rPr>
        <w:rStyle w:val="slostrany"/>
      </w:rPr>
      <w:fldChar w:fldCharType="end"/>
    </w:r>
  </w:p>
  <w:p w:rsidR="00A40332" w:rsidRDefault="00B356A1">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6A1" w:rsidRDefault="00B356A1" w:rsidP="008F1132">
      <w:r>
        <w:separator/>
      </w:r>
    </w:p>
  </w:footnote>
  <w:footnote w:type="continuationSeparator" w:id="0">
    <w:p w:rsidR="00B356A1" w:rsidRDefault="00B356A1" w:rsidP="008F1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470" w:rsidRDefault="00D53470">
    <w:pPr>
      <w:pStyle w:val="Hlavika"/>
    </w:pPr>
    <w:r>
      <w:t>CRZ</w:t>
    </w:r>
    <w:r w:rsidR="008551D2">
      <w:t xml:space="preserve"> </w:t>
    </w:r>
    <w:proofErr w:type="spellStart"/>
    <w:r w:rsidR="008551D2">
      <w:t>xxxx</w:t>
    </w:r>
    <w:proofErr w:type="spellEnd"/>
    <w:r w:rsidR="008551D2">
      <w:t>/2022</w:t>
    </w:r>
    <w:r>
      <w:t>/LSR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D6106"/>
    <w:multiLevelType w:val="hybridMultilevel"/>
    <w:tmpl w:val="DD549C44"/>
    <w:lvl w:ilvl="0" w:tplc="43E2A330">
      <w:start w:val="1"/>
      <w:numFmt w:val="bullet"/>
      <w:lvlText w:val=""/>
      <w:lvlJc w:val="left"/>
      <w:pPr>
        <w:tabs>
          <w:tab w:val="num" w:pos="720"/>
        </w:tabs>
        <w:ind w:left="720" w:hanging="360"/>
      </w:pPr>
      <w:rPr>
        <w:rFonts w:ascii="Symbol" w:hAnsi="Symbol" w:hint="default"/>
        <w:color w:val="auto"/>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937E4"/>
    <w:multiLevelType w:val="hybridMultilevel"/>
    <w:tmpl w:val="C1D0D176"/>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A8337B"/>
    <w:multiLevelType w:val="hybridMultilevel"/>
    <w:tmpl w:val="0784C806"/>
    <w:lvl w:ilvl="0" w:tplc="ACC0B40E">
      <w:start w:val="1"/>
      <w:numFmt w:val="decimal"/>
      <w:lvlText w:val="2.%1."/>
      <w:lvlJc w:val="left"/>
      <w:pPr>
        <w:tabs>
          <w:tab w:val="num" w:pos="396"/>
        </w:tabs>
        <w:ind w:left="396" w:hanging="680"/>
      </w:pPr>
      <w:rPr>
        <w:rFonts w:ascii="Times New Roman" w:hAnsi="Times New Roman" w:hint="default"/>
        <w:b w:val="0"/>
        <w:i w:val="0"/>
        <w:caps w:val="0"/>
        <w:strike w:val="0"/>
        <w:dstrike w:val="0"/>
        <w:vanish w:val="0"/>
        <w:color w:val="000000"/>
        <w:sz w:val="24"/>
        <w:szCs w:val="24"/>
        <w:vertAlign w:val="baseline"/>
      </w:rPr>
    </w:lvl>
    <w:lvl w:ilvl="1" w:tplc="041B0019">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3" w15:restartNumberingAfterBreak="0">
    <w:nsid w:val="15B163BC"/>
    <w:multiLevelType w:val="multilevel"/>
    <w:tmpl w:val="D85CC000"/>
    <w:lvl w:ilvl="0">
      <w:start w:val="14"/>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161842F6"/>
    <w:multiLevelType w:val="multilevel"/>
    <w:tmpl w:val="C3D43AA6"/>
    <w:lvl w:ilvl="0">
      <w:start w:val="8"/>
      <w:numFmt w:val="decimal"/>
      <w:lvlText w:val="%1."/>
      <w:lvlJc w:val="left"/>
      <w:pPr>
        <w:tabs>
          <w:tab w:val="num" w:pos="525"/>
        </w:tabs>
        <w:ind w:left="525" w:hanging="525"/>
      </w:pPr>
      <w:rPr>
        <w:rFonts w:hint="default"/>
      </w:rPr>
    </w:lvl>
    <w:lvl w:ilvl="1">
      <w:start w:val="1"/>
      <w:numFmt w:val="decimal"/>
      <w:lvlText w:val="9.%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 w15:restartNumberingAfterBreak="0">
    <w:nsid w:val="1700189C"/>
    <w:multiLevelType w:val="multilevel"/>
    <w:tmpl w:val="D1E6E5F4"/>
    <w:lvl w:ilvl="0">
      <w:start w:val="1"/>
      <w:numFmt w:val="decimal"/>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7084AA1"/>
    <w:multiLevelType w:val="hybridMultilevel"/>
    <w:tmpl w:val="B1D0172A"/>
    <w:lvl w:ilvl="0" w:tplc="F3165E52">
      <w:start w:val="16"/>
      <w:numFmt w:val="bullet"/>
      <w:lvlText w:val="-"/>
      <w:lvlJc w:val="left"/>
      <w:pPr>
        <w:tabs>
          <w:tab w:val="num" w:pos="360"/>
        </w:tabs>
        <w:ind w:left="360" w:hanging="360"/>
      </w:pPr>
      <w:rPr>
        <w:rFonts w:ascii="Geometric 231 AT" w:eastAsia="Times New Roman" w:hAnsi="Geometric 231 AT" w:cs="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395A7C31"/>
    <w:multiLevelType w:val="hybridMultilevel"/>
    <w:tmpl w:val="7D3E57D6"/>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3CEB42E6"/>
    <w:multiLevelType w:val="hybridMultilevel"/>
    <w:tmpl w:val="5AD879A0"/>
    <w:lvl w:ilvl="0" w:tplc="7E90D4F8">
      <w:start w:val="1"/>
      <w:numFmt w:val="lowerLetter"/>
      <w:lvlText w:val="%1)"/>
      <w:lvlJc w:val="left"/>
      <w:pPr>
        <w:ind w:left="1116" w:hanging="720"/>
      </w:pPr>
      <w:rPr>
        <w:rFonts w:ascii="Times New Roman" w:eastAsia="Times New Roman" w:hAnsi="Times New Roman" w:cs="Times New Roman"/>
      </w:rPr>
    </w:lvl>
    <w:lvl w:ilvl="1" w:tplc="041B0019" w:tentative="1">
      <w:start w:val="1"/>
      <w:numFmt w:val="lowerLetter"/>
      <w:lvlText w:val="%2."/>
      <w:lvlJc w:val="left"/>
      <w:pPr>
        <w:ind w:left="1476" w:hanging="360"/>
      </w:pPr>
    </w:lvl>
    <w:lvl w:ilvl="2" w:tplc="041B001B" w:tentative="1">
      <w:start w:val="1"/>
      <w:numFmt w:val="lowerRoman"/>
      <w:lvlText w:val="%3."/>
      <w:lvlJc w:val="right"/>
      <w:pPr>
        <w:ind w:left="2196" w:hanging="180"/>
      </w:pPr>
    </w:lvl>
    <w:lvl w:ilvl="3" w:tplc="041B000F" w:tentative="1">
      <w:start w:val="1"/>
      <w:numFmt w:val="decimal"/>
      <w:lvlText w:val="%4."/>
      <w:lvlJc w:val="left"/>
      <w:pPr>
        <w:ind w:left="2916" w:hanging="360"/>
      </w:pPr>
    </w:lvl>
    <w:lvl w:ilvl="4" w:tplc="041B0019" w:tentative="1">
      <w:start w:val="1"/>
      <w:numFmt w:val="lowerLetter"/>
      <w:lvlText w:val="%5."/>
      <w:lvlJc w:val="left"/>
      <w:pPr>
        <w:ind w:left="3636" w:hanging="360"/>
      </w:pPr>
    </w:lvl>
    <w:lvl w:ilvl="5" w:tplc="041B001B" w:tentative="1">
      <w:start w:val="1"/>
      <w:numFmt w:val="lowerRoman"/>
      <w:lvlText w:val="%6."/>
      <w:lvlJc w:val="right"/>
      <w:pPr>
        <w:ind w:left="4356" w:hanging="180"/>
      </w:pPr>
    </w:lvl>
    <w:lvl w:ilvl="6" w:tplc="041B000F" w:tentative="1">
      <w:start w:val="1"/>
      <w:numFmt w:val="decimal"/>
      <w:lvlText w:val="%7."/>
      <w:lvlJc w:val="left"/>
      <w:pPr>
        <w:ind w:left="5076" w:hanging="360"/>
      </w:pPr>
    </w:lvl>
    <w:lvl w:ilvl="7" w:tplc="041B0019" w:tentative="1">
      <w:start w:val="1"/>
      <w:numFmt w:val="lowerLetter"/>
      <w:lvlText w:val="%8."/>
      <w:lvlJc w:val="left"/>
      <w:pPr>
        <w:ind w:left="5796" w:hanging="360"/>
      </w:pPr>
    </w:lvl>
    <w:lvl w:ilvl="8" w:tplc="041B001B" w:tentative="1">
      <w:start w:val="1"/>
      <w:numFmt w:val="lowerRoman"/>
      <w:lvlText w:val="%9."/>
      <w:lvlJc w:val="right"/>
      <w:pPr>
        <w:ind w:left="6516" w:hanging="180"/>
      </w:pPr>
    </w:lvl>
  </w:abstractNum>
  <w:abstractNum w:abstractNumId="9"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5F8D7D9E"/>
    <w:multiLevelType w:val="multilevel"/>
    <w:tmpl w:val="79AEA402"/>
    <w:lvl w:ilvl="0">
      <w:start w:val="11"/>
      <w:numFmt w:val="decimal"/>
      <w:lvlText w:val="%1."/>
      <w:lvlJc w:val="left"/>
      <w:pPr>
        <w:tabs>
          <w:tab w:val="num" w:pos="600"/>
        </w:tabs>
        <w:ind w:left="600" w:hanging="600"/>
      </w:pPr>
      <w:rPr>
        <w:rFonts w:hint="default"/>
      </w:rPr>
    </w:lvl>
    <w:lvl w:ilvl="1">
      <w:start w:val="1"/>
      <w:numFmt w:val="decimal"/>
      <w:lvlText w:val="12.%2."/>
      <w:lvlJc w:val="left"/>
      <w:pPr>
        <w:tabs>
          <w:tab w:val="num" w:pos="680"/>
        </w:tabs>
        <w:ind w:left="680" w:hanging="68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35B6DD3"/>
    <w:multiLevelType w:val="multilevel"/>
    <w:tmpl w:val="27962EB4"/>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65C92B97"/>
    <w:multiLevelType w:val="hybridMultilevel"/>
    <w:tmpl w:val="F776067A"/>
    <w:lvl w:ilvl="0" w:tplc="041B0001">
      <w:start w:val="1"/>
      <w:numFmt w:val="bullet"/>
      <w:lvlText w:val=""/>
      <w:lvlJc w:val="left"/>
      <w:pPr>
        <w:ind w:left="436" w:hanging="360"/>
      </w:pPr>
      <w:rPr>
        <w:rFonts w:ascii="Symbol" w:hAnsi="Symbol" w:hint="default"/>
      </w:rPr>
    </w:lvl>
    <w:lvl w:ilvl="1" w:tplc="041B0003" w:tentative="1">
      <w:start w:val="1"/>
      <w:numFmt w:val="bullet"/>
      <w:lvlText w:val="o"/>
      <w:lvlJc w:val="left"/>
      <w:pPr>
        <w:ind w:left="1156" w:hanging="360"/>
      </w:pPr>
      <w:rPr>
        <w:rFonts w:ascii="Courier New" w:hAnsi="Courier New" w:cs="Courier New" w:hint="default"/>
      </w:rPr>
    </w:lvl>
    <w:lvl w:ilvl="2" w:tplc="041B0005" w:tentative="1">
      <w:start w:val="1"/>
      <w:numFmt w:val="bullet"/>
      <w:lvlText w:val=""/>
      <w:lvlJc w:val="left"/>
      <w:pPr>
        <w:ind w:left="1876" w:hanging="360"/>
      </w:pPr>
      <w:rPr>
        <w:rFonts w:ascii="Wingdings" w:hAnsi="Wingdings" w:hint="default"/>
      </w:rPr>
    </w:lvl>
    <w:lvl w:ilvl="3" w:tplc="041B0001" w:tentative="1">
      <w:start w:val="1"/>
      <w:numFmt w:val="bullet"/>
      <w:lvlText w:val=""/>
      <w:lvlJc w:val="left"/>
      <w:pPr>
        <w:ind w:left="2596" w:hanging="360"/>
      </w:pPr>
      <w:rPr>
        <w:rFonts w:ascii="Symbol" w:hAnsi="Symbol" w:hint="default"/>
      </w:rPr>
    </w:lvl>
    <w:lvl w:ilvl="4" w:tplc="041B0003" w:tentative="1">
      <w:start w:val="1"/>
      <w:numFmt w:val="bullet"/>
      <w:lvlText w:val="o"/>
      <w:lvlJc w:val="left"/>
      <w:pPr>
        <w:ind w:left="3316" w:hanging="360"/>
      </w:pPr>
      <w:rPr>
        <w:rFonts w:ascii="Courier New" w:hAnsi="Courier New" w:cs="Courier New" w:hint="default"/>
      </w:rPr>
    </w:lvl>
    <w:lvl w:ilvl="5" w:tplc="041B0005" w:tentative="1">
      <w:start w:val="1"/>
      <w:numFmt w:val="bullet"/>
      <w:lvlText w:val=""/>
      <w:lvlJc w:val="left"/>
      <w:pPr>
        <w:ind w:left="4036" w:hanging="360"/>
      </w:pPr>
      <w:rPr>
        <w:rFonts w:ascii="Wingdings" w:hAnsi="Wingdings" w:hint="default"/>
      </w:rPr>
    </w:lvl>
    <w:lvl w:ilvl="6" w:tplc="041B0001" w:tentative="1">
      <w:start w:val="1"/>
      <w:numFmt w:val="bullet"/>
      <w:lvlText w:val=""/>
      <w:lvlJc w:val="left"/>
      <w:pPr>
        <w:ind w:left="4756" w:hanging="360"/>
      </w:pPr>
      <w:rPr>
        <w:rFonts w:ascii="Symbol" w:hAnsi="Symbol" w:hint="default"/>
      </w:rPr>
    </w:lvl>
    <w:lvl w:ilvl="7" w:tplc="041B0003" w:tentative="1">
      <w:start w:val="1"/>
      <w:numFmt w:val="bullet"/>
      <w:lvlText w:val="o"/>
      <w:lvlJc w:val="left"/>
      <w:pPr>
        <w:ind w:left="5476" w:hanging="360"/>
      </w:pPr>
      <w:rPr>
        <w:rFonts w:ascii="Courier New" w:hAnsi="Courier New" w:cs="Courier New" w:hint="default"/>
      </w:rPr>
    </w:lvl>
    <w:lvl w:ilvl="8" w:tplc="041B0005" w:tentative="1">
      <w:start w:val="1"/>
      <w:numFmt w:val="bullet"/>
      <w:lvlText w:val=""/>
      <w:lvlJc w:val="left"/>
      <w:pPr>
        <w:ind w:left="6196" w:hanging="360"/>
      </w:pPr>
      <w:rPr>
        <w:rFonts w:ascii="Wingdings" w:hAnsi="Wingdings" w:hint="default"/>
      </w:rPr>
    </w:lvl>
  </w:abstractNum>
  <w:abstractNum w:abstractNumId="13" w15:restartNumberingAfterBreak="0">
    <w:nsid w:val="669C33C6"/>
    <w:multiLevelType w:val="multilevel"/>
    <w:tmpl w:val="EE12E8CE"/>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8C92FA4"/>
    <w:multiLevelType w:val="multilevel"/>
    <w:tmpl w:val="5AE0C4FC"/>
    <w:lvl w:ilvl="0">
      <w:start w:val="11"/>
      <w:numFmt w:val="decimal"/>
      <w:lvlText w:val="%1."/>
      <w:lvlJc w:val="left"/>
      <w:pPr>
        <w:tabs>
          <w:tab w:val="num" w:pos="600"/>
        </w:tabs>
        <w:ind w:left="600" w:hanging="600"/>
      </w:pPr>
      <w:rPr>
        <w:rFonts w:hint="default"/>
      </w:rPr>
    </w:lvl>
    <w:lvl w:ilvl="1">
      <w:start w:val="1"/>
      <w:numFmt w:val="decimal"/>
      <w:lvlText w:val="12.%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6503BDC"/>
    <w:multiLevelType w:val="hybridMultilevel"/>
    <w:tmpl w:val="AF7CBE44"/>
    <w:lvl w:ilvl="0" w:tplc="23DAB012">
      <w:start w:val="1"/>
      <w:numFmt w:val="decimal"/>
      <w:lvlText w:val="3.%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766E2B53"/>
    <w:multiLevelType w:val="hybridMultilevel"/>
    <w:tmpl w:val="A4DAAA38"/>
    <w:lvl w:ilvl="0" w:tplc="9232053C">
      <w:start w:val="1"/>
      <w:numFmt w:val="decimal"/>
      <w:lvlText w:val="4.%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15:restartNumberingAfterBreak="0">
    <w:nsid w:val="779F552A"/>
    <w:multiLevelType w:val="multilevel"/>
    <w:tmpl w:val="2758A6EE"/>
    <w:lvl w:ilvl="0">
      <w:start w:val="9"/>
      <w:numFmt w:val="decimal"/>
      <w:lvlText w:val="%1."/>
      <w:lvlJc w:val="left"/>
      <w:pPr>
        <w:tabs>
          <w:tab w:val="num" w:pos="585"/>
        </w:tabs>
        <w:ind w:left="585" w:hanging="585"/>
      </w:pPr>
      <w:rPr>
        <w:rFonts w:hint="default"/>
      </w:rPr>
    </w:lvl>
    <w:lvl w:ilvl="1">
      <w:start w:val="1"/>
      <w:numFmt w:val="decimal"/>
      <w:lvlText w:val="10.%2."/>
      <w:lvlJc w:val="left"/>
      <w:pPr>
        <w:tabs>
          <w:tab w:val="num" w:pos="720"/>
        </w:tabs>
        <w:ind w:left="680" w:hanging="680"/>
      </w:pPr>
      <w:rPr>
        <w:rFonts w:hint="default"/>
        <w:strike w:val="0"/>
        <w:color w:val="auto"/>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1"/>
  </w:num>
  <w:num w:numId="2">
    <w:abstractNumId w:val="9"/>
  </w:num>
  <w:num w:numId="3">
    <w:abstractNumId w:val="4"/>
  </w:num>
  <w:num w:numId="4">
    <w:abstractNumId w:val="17"/>
  </w:num>
  <w:num w:numId="5">
    <w:abstractNumId w:val="10"/>
  </w:num>
  <w:num w:numId="6">
    <w:abstractNumId w:val="15"/>
  </w:num>
  <w:num w:numId="7">
    <w:abstractNumId w:val="16"/>
  </w:num>
  <w:num w:numId="8">
    <w:abstractNumId w:val="7"/>
  </w:num>
  <w:num w:numId="9">
    <w:abstractNumId w:val="6"/>
  </w:num>
  <w:num w:numId="10">
    <w:abstractNumId w:val="14"/>
  </w:num>
  <w:num w:numId="11">
    <w:abstractNumId w:val="5"/>
  </w:num>
  <w:num w:numId="12">
    <w:abstractNumId w:val="2"/>
  </w:num>
  <w:num w:numId="13">
    <w:abstractNumId w:val="12"/>
  </w:num>
  <w:num w:numId="14">
    <w:abstractNumId w:val="0"/>
  </w:num>
  <w:num w:numId="15">
    <w:abstractNumId w:val="13"/>
  </w:num>
  <w:num w:numId="16">
    <w:abstractNumId w:val="8"/>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76F6"/>
    <w:rsid w:val="000174F0"/>
    <w:rsid w:val="000234A9"/>
    <w:rsid w:val="00046E09"/>
    <w:rsid w:val="0005521D"/>
    <w:rsid w:val="0006194F"/>
    <w:rsid w:val="00080B59"/>
    <w:rsid w:val="0008558D"/>
    <w:rsid w:val="000916D9"/>
    <w:rsid w:val="000B17CE"/>
    <w:rsid w:val="000B1E86"/>
    <w:rsid w:val="000B41C5"/>
    <w:rsid w:val="00110181"/>
    <w:rsid w:val="001139B8"/>
    <w:rsid w:val="00114D2B"/>
    <w:rsid w:val="00162795"/>
    <w:rsid w:val="00166CE6"/>
    <w:rsid w:val="00177F63"/>
    <w:rsid w:val="00180EE2"/>
    <w:rsid w:val="001A31B2"/>
    <w:rsid w:val="001C4067"/>
    <w:rsid w:val="001D456F"/>
    <w:rsid w:val="001E59A5"/>
    <w:rsid w:val="001E7387"/>
    <w:rsid w:val="001E79E5"/>
    <w:rsid w:val="001F62B4"/>
    <w:rsid w:val="00201FAF"/>
    <w:rsid w:val="00205B76"/>
    <w:rsid w:val="00210415"/>
    <w:rsid w:val="002124EE"/>
    <w:rsid w:val="00216682"/>
    <w:rsid w:val="002209AB"/>
    <w:rsid w:val="00241E2A"/>
    <w:rsid w:val="00247ECA"/>
    <w:rsid w:val="00255786"/>
    <w:rsid w:val="00273DEA"/>
    <w:rsid w:val="002A5FC9"/>
    <w:rsid w:val="002B09CA"/>
    <w:rsid w:val="002C096E"/>
    <w:rsid w:val="002C368B"/>
    <w:rsid w:val="002D2EF0"/>
    <w:rsid w:val="002E7C34"/>
    <w:rsid w:val="00301D5E"/>
    <w:rsid w:val="00302147"/>
    <w:rsid w:val="00307C35"/>
    <w:rsid w:val="00307CAC"/>
    <w:rsid w:val="00316ADD"/>
    <w:rsid w:val="0031775A"/>
    <w:rsid w:val="0032760B"/>
    <w:rsid w:val="003324DF"/>
    <w:rsid w:val="00344242"/>
    <w:rsid w:val="00367504"/>
    <w:rsid w:val="00381654"/>
    <w:rsid w:val="0038243A"/>
    <w:rsid w:val="0039355A"/>
    <w:rsid w:val="00396B6A"/>
    <w:rsid w:val="003A5F02"/>
    <w:rsid w:val="003D6EAD"/>
    <w:rsid w:val="003E3793"/>
    <w:rsid w:val="003F2319"/>
    <w:rsid w:val="003F34E0"/>
    <w:rsid w:val="0040738D"/>
    <w:rsid w:val="00411063"/>
    <w:rsid w:val="00417F9D"/>
    <w:rsid w:val="00445DB6"/>
    <w:rsid w:val="004603AA"/>
    <w:rsid w:val="00481327"/>
    <w:rsid w:val="00483D76"/>
    <w:rsid w:val="00485F83"/>
    <w:rsid w:val="0048647D"/>
    <w:rsid w:val="004D27F5"/>
    <w:rsid w:val="004D5068"/>
    <w:rsid w:val="00501773"/>
    <w:rsid w:val="00503BA2"/>
    <w:rsid w:val="005042BA"/>
    <w:rsid w:val="005044CD"/>
    <w:rsid w:val="00505D94"/>
    <w:rsid w:val="00507FC8"/>
    <w:rsid w:val="00514532"/>
    <w:rsid w:val="00542AB0"/>
    <w:rsid w:val="00550221"/>
    <w:rsid w:val="0055175F"/>
    <w:rsid w:val="005517F1"/>
    <w:rsid w:val="005645ED"/>
    <w:rsid w:val="005A279A"/>
    <w:rsid w:val="005A5E7F"/>
    <w:rsid w:val="005B58E9"/>
    <w:rsid w:val="005B7418"/>
    <w:rsid w:val="005F2EDE"/>
    <w:rsid w:val="00617472"/>
    <w:rsid w:val="00643343"/>
    <w:rsid w:val="00646BF7"/>
    <w:rsid w:val="006473FA"/>
    <w:rsid w:val="00655632"/>
    <w:rsid w:val="00655F5F"/>
    <w:rsid w:val="006613EB"/>
    <w:rsid w:val="00663450"/>
    <w:rsid w:val="00666DE7"/>
    <w:rsid w:val="00684BED"/>
    <w:rsid w:val="00691464"/>
    <w:rsid w:val="006A5329"/>
    <w:rsid w:val="006B485E"/>
    <w:rsid w:val="006C2AC7"/>
    <w:rsid w:val="006E6C49"/>
    <w:rsid w:val="007202B7"/>
    <w:rsid w:val="007225CD"/>
    <w:rsid w:val="00761574"/>
    <w:rsid w:val="00765F36"/>
    <w:rsid w:val="00771835"/>
    <w:rsid w:val="00794055"/>
    <w:rsid w:val="007A7F92"/>
    <w:rsid w:val="007B79EE"/>
    <w:rsid w:val="007C27D2"/>
    <w:rsid w:val="007C4143"/>
    <w:rsid w:val="007C6320"/>
    <w:rsid w:val="007F1640"/>
    <w:rsid w:val="00810944"/>
    <w:rsid w:val="00817E3B"/>
    <w:rsid w:val="00842473"/>
    <w:rsid w:val="008551D2"/>
    <w:rsid w:val="00857104"/>
    <w:rsid w:val="00867A8B"/>
    <w:rsid w:val="0087674F"/>
    <w:rsid w:val="0088150B"/>
    <w:rsid w:val="008825C6"/>
    <w:rsid w:val="00887EB5"/>
    <w:rsid w:val="008A5296"/>
    <w:rsid w:val="008D284B"/>
    <w:rsid w:val="008E2438"/>
    <w:rsid w:val="008E38B5"/>
    <w:rsid w:val="008E45A6"/>
    <w:rsid w:val="008F1132"/>
    <w:rsid w:val="00904D06"/>
    <w:rsid w:val="00913315"/>
    <w:rsid w:val="00932D22"/>
    <w:rsid w:val="009546B6"/>
    <w:rsid w:val="009A6061"/>
    <w:rsid w:val="009C00DD"/>
    <w:rsid w:val="009C0215"/>
    <w:rsid w:val="009C5E74"/>
    <w:rsid w:val="009E393D"/>
    <w:rsid w:val="009E6645"/>
    <w:rsid w:val="009F4CB0"/>
    <w:rsid w:val="00A023A6"/>
    <w:rsid w:val="00A05ED3"/>
    <w:rsid w:val="00A1708F"/>
    <w:rsid w:val="00A377F9"/>
    <w:rsid w:val="00A46844"/>
    <w:rsid w:val="00A55B95"/>
    <w:rsid w:val="00AA0358"/>
    <w:rsid w:val="00AA5558"/>
    <w:rsid w:val="00AA7F55"/>
    <w:rsid w:val="00AC04F5"/>
    <w:rsid w:val="00AC54A6"/>
    <w:rsid w:val="00AF44C5"/>
    <w:rsid w:val="00AF502C"/>
    <w:rsid w:val="00B2500E"/>
    <w:rsid w:val="00B356A1"/>
    <w:rsid w:val="00B5165A"/>
    <w:rsid w:val="00B553FA"/>
    <w:rsid w:val="00B56C97"/>
    <w:rsid w:val="00BA15AE"/>
    <w:rsid w:val="00BA15E3"/>
    <w:rsid w:val="00BA196B"/>
    <w:rsid w:val="00BA2E6D"/>
    <w:rsid w:val="00BD1C2B"/>
    <w:rsid w:val="00BD5695"/>
    <w:rsid w:val="00BE300B"/>
    <w:rsid w:val="00BE622E"/>
    <w:rsid w:val="00BF0DDC"/>
    <w:rsid w:val="00BF3EEB"/>
    <w:rsid w:val="00C03248"/>
    <w:rsid w:val="00C50ACA"/>
    <w:rsid w:val="00C65CE5"/>
    <w:rsid w:val="00C81332"/>
    <w:rsid w:val="00C970AF"/>
    <w:rsid w:val="00CA0D6C"/>
    <w:rsid w:val="00CA53C7"/>
    <w:rsid w:val="00CC60BF"/>
    <w:rsid w:val="00CD37FA"/>
    <w:rsid w:val="00CD6B41"/>
    <w:rsid w:val="00CE538D"/>
    <w:rsid w:val="00D12F1B"/>
    <w:rsid w:val="00D15897"/>
    <w:rsid w:val="00D176A2"/>
    <w:rsid w:val="00D22765"/>
    <w:rsid w:val="00D23C1F"/>
    <w:rsid w:val="00D2692B"/>
    <w:rsid w:val="00D4275E"/>
    <w:rsid w:val="00D43466"/>
    <w:rsid w:val="00D4557A"/>
    <w:rsid w:val="00D51D54"/>
    <w:rsid w:val="00D53470"/>
    <w:rsid w:val="00D55BF7"/>
    <w:rsid w:val="00D72FCD"/>
    <w:rsid w:val="00D83F0E"/>
    <w:rsid w:val="00D959D0"/>
    <w:rsid w:val="00DA5A3A"/>
    <w:rsid w:val="00DB4176"/>
    <w:rsid w:val="00DE2D64"/>
    <w:rsid w:val="00E16CF1"/>
    <w:rsid w:val="00E22B47"/>
    <w:rsid w:val="00E375EE"/>
    <w:rsid w:val="00E46825"/>
    <w:rsid w:val="00E46F1E"/>
    <w:rsid w:val="00E91486"/>
    <w:rsid w:val="00E97B89"/>
    <w:rsid w:val="00EB1C9D"/>
    <w:rsid w:val="00EC29BF"/>
    <w:rsid w:val="00ED1510"/>
    <w:rsid w:val="00ED5D73"/>
    <w:rsid w:val="00EF613D"/>
    <w:rsid w:val="00F24E24"/>
    <w:rsid w:val="00F40DA4"/>
    <w:rsid w:val="00F6345B"/>
    <w:rsid w:val="00F63E59"/>
    <w:rsid w:val="00FB2DF3"/>
    <w:rsid w:val="00FC3C4E"/>
    <w:rsid w:val="00FD1EC1"/>
    <w:rsid w:val="00FE62E2"/>
    <w:rsid w:val="00FF49B4"/>
    <w:rsid w:val="00FF51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633F5"/>
  <w15:docId w15:val="{60E2CD99-74EA-43D2-A910-EA73FE33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
    <w:basedOn w:val="Normlny"/>
    <w:link w:val="OdsekzoznamuChar"/>
    <w:uiPriority w:val="99"/>
    <w:qFormat/>
    <w:rsid w:val="008A5296"/>
    <w:pPr>
      <w:ind w:left="720"/>
      <w:contextualSpacing/>
    </w:pPr>
  </w:style>
  <w:style w:type="paragraph" w:styleId="Textbubliny">
    <w:name w:val="Balloon Text"/>
    <w:basedOn w:val="Normlny"/>
    <w:link w:val="TextbublinyChar"/>
    <w:uiPriority w:val="99"/>
    <w:semiHidden/>
    <w:unhideWhenUsed/>
    <w:rsid w:val="009F4CB0"/>
    <w:rPr>
      <w:rFonts w:ascii="Tahoma" w:hAnsi="Tahoma" w:cs="Tahoma"/>
      <w:sz w:val="16"/>
      <w:szCs w:val="16"/>
    </w:rPr>
  </w:style>
  <w:style w:type="character" w:customStyle="1" w:styleId="TextbublinyChar">
    <w:name w:val="Text bubliny Char"/>
    <w:basedOn w:val="Predvolenpsmoodseku"/>
    <w:link w:val="Textbubliny"/>
    <w:uiPriority w:val="99"/>
    <w:semiHidden/>
    <w:rsid w:val="009F4CB0"/>
    <w:rPr>
      <w:rFonts w:ascii="Tahoma" w:eastAsia="Times New Roman" w:hAnsi="Tahoma" w:cs="Tahoma"/>
      <w:sz w:val="16"/>
      <w:szCs w:val="16"/>
      <w:lang w:eastAsia="cs-CZ"/>
    </w:rPr>
  </w:style>
  <w:style w:type="paragraph" w:styleId="Hlavika">
    <w:name w:val="header"/>
    <w:basedOn w:val="Normlny"/>
    <w:link w:val="HlavikaChar"/>
    <w:uiPriority w:val="99"/>
    <w:unhideWhenUsed/>
    <w:rsid w:val="002A5FC9"/>
    <w:pPr>
      <w:tabs>
        <w:tab w:val="center" w:pos="4536"/>
        <w:tab w:val="right" w:pos="9072"/>
      </w:tabs>
    </w:pPr>
  </w:style>
  <w:style w:type="character" w:customStyle="1" w:styleId="HlavikaChar">
    <w:name w:val="Hlavička Char"/>
    <w:basedOn w:val="Predvolenpsmoodseku"/>
    <w:link w:val="Hlavika"/>
    <w:uiPriority w:val="99"/>
    <w:rsid w:val="002A5FC9"/>
    <w:rPr>
      <w:rFonts w:ascii="Times New Roman" w:eastAsia="Times New Roman" w:hAnsi="Times New Roman" w:cs="Times New Roman"/>
      <w:sz w:val="20"/>
      <w:szCs w:val="20"/>
      <w:lang w:eastAsia="cs-CZ"/>
    </w:rPr>
  </w:style>
  <w:style w:type="character" w:customStyle="1" w:styleId="OdsekzoznamuChar">
    <w:name w:val="Odsek zoznamu Char"/>
    <w:aliases w:val="body Char,Odsek Char"/>
    <w:link w:val="Odsekzoznamu"/>
    <w:uiPriority w:val="99"/>
    <w:locked/>
    <w:rsid w:val="00B5165A"/>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27102">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7D1B0-D633-4A0D-ACF1-2734EFC58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2531</Words>
  <Characters>14429</Characters>
  <Application>Microsoft Office Word</Application>
  <DocSecurity>0</DocSecurity>
  <Lines>120</Lines>
  <Paragraphs>33</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Majek</dc:creator>
  <cp:lastModifiedBy>Fedor, Peter</cp:lastModifiedBy>
  <cp:revision>12</cp:revision>
  <cp:lastPrinted>2015-03-30T10:42:00Z</cp:lastPrinted>
  <dcterms:created xsi:type="dcterms:W3CDTF">2019-02-26T09:17:00Z</dcterms:created>
  <dcterms:modified xsi:type="dcterms:W3CDTF">2024-01-30T13:47:00Z</dcterms:modified>
</cp:coreProperties>
</file>