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8BC3" w14:textId="77777777" w:rsidR="00F35E83" w:rsidRPr="00F35E83" w:rsidRDefault="00F35E83" w:rsidP="00F35E83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Open Sans" w:hAnsi="Open Sans" w:cs="Open Sans"/>
          <w:color w:val="333333"/>
          <w:sz w:val="20"/>
          <w:szCs w:val="20"/>
          <w:lang w:val="sk-SK"/>
        </w:rPr>
      </w:pPr>
      <w:r w:rsidRPr="00F35E83">
        <w:rPr>
          <w:rFonts w:ascii="Open Sans" w:hAnsi="Open Sans" w:cs="Open Sans"/>
          <w:color w:val="333333"/>
          <w:sz w:val="20"/>
          <w:szCs w:val="20"/>
          <w:lang w:val="sk-SK"/>
        </w:rPr>
        <w:t>Dobrý deň,</w:t>
      </w:r>
    </w:p>
    <w:p w14:paraId="3E129294" w14:textId="77777777" w:rsidR="00F35E83" w:rsidRPr="00F35E83" w:rsidRDefault="00F35E83" w:rsidP="00F35E83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Open Sans" w:hAnsi="Open Sans" w:cs="Open Sans"/>
          <w:color w:val="333333"/>
          <w:sz w:val="20"/>
          <w:szCs w:val="20"/>
          <w:lang w:val="sk-SK"/>
        </w:rPr>
      </w:pPr>
      <w:r w:rsidRPr="00F35E83">
        <w:rPr>
          <w:rFonts w:ascii="Open Sans" w:hAnsi="Open Sans" w:cs="Open Sans"/>
          <w:color w:val="333333"/>
          <w:sz w:val="20"/>
          <w:szCs w:val="20"/>
          <w:lang w:val="sk-SK"/>
        </w:rPr>
        <w:t>na základe žiadosti podávame vysvetlenie k predkladaniu dokladov v rámci ponuky.</w:t>
      </w:r>
    </w:p>
    <w:p w14:paraId="698E1054" w14:textId="77777777" w:rsidR="00F35E83" w:rsidRPr="00F35E83" w:rsidRDefault="00F35E83" w:rsidP="00F35E83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Open Sans" w:hAnsi="Open Sans" w:cs="Open Sans"/>
          <w:color w:val="333333"/>
          <w:sz w:val="20"/>
          <w:szCs w:val="20"/>
          <w:lang w:val="sk-SK"/>
        </w:rPr>
      </w:pPr>
      <w:r w:rsidRPr="00F35E83">
        <w:rPr>
          <w:rFonts w:ascii="Open Sans" w:hAnsi="Open Sans" w:cs="Open Sans"/>
          <w:color w:val="333333"/>
          <w:sz w:val="20"/>
          <w:szCs w:val="20"/>
          <w:lang w:val="sk-SK"/>
        </w:rPr>
        <w:t>Súčasťou predkladanej ponuky je aj zmluva a čestné vyhlásenia o subdodávke a sankciách. Uchádzač nepredkladá v zmysle požiadavky žiadne doklady, ktorými preukazuje splnenie podmienok účasti nakoľko výpis z obchodného registra a existenciu zákazu účasti vo verejnom obstarávaní si overuje sám. Výnimkou sú subjekty zo zahraničia.</w:t>
      </w:r>
    </w:p>
    <w:p w14:paraId="0A155B2F" w14:textId="77777777" w:rsidR="00F35E83" w:rsidRPr="00F35E83" w:rsidRDefault="00F35E83" w:rsidP="00F35E83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Open Sans" w:hAnsi="Open Sans" w:cs="Open Sans"/>
          <w:color w:val="333333"/>
          <w:sz w:val="20"/>
          <w:szCs w:val="20"/>
          <w:lang w:val="sk-SK"/>
        </w:rPr>
      </w:pPr>
      <w:r w:rsidRPr="00F35E83">
        <w:rPr>
          <w:rFonts w:ascii="Open Sans" w:hAnsi="Open Sans" w:cs="Open Sans"/>
          <w:color w:val="333333"/>
          <w:sz w:val="20"/>
          <w:szCs w:val="20"/>
          <w:lang w:val="sk-SK"/>
        </w:rPr>
        <w:t>Ustanovenie v doplňujúcich informáciách je treba chápať v kontexte dokladov, ktorými preukazuje uchádzač podmienky účasti, a teda v tomto konkrétnom prípade zahraničný subjekt môže namiesto výpisu z ekvivalentu obchodného registra dočasne predložiť čestné vyhlásenie, že spĺňa podmienky účasti. Zmluva podpísaná zo strany uchádzača musí byť súčasťou ponuky, pretože práve jej podpisom sa deklaruje akceptácia zmluvných podmienok.</w:t>
      </w:r>
    </w:p>
    <w:p w14:paraId="09AC6B6D" w14:textId="1884E3D1" w:rsidR="00730F55" w:rsidRPr="00F35E83" w:rsidRDefault="00730F55" w:rsidP="00F35E83">
      <w:pPr>
        <w:jc w:val="both"/>
        <w:rPr>
          <w:lang w:val="sk-SK"/>
        </w:rPr>
      </w:pPr>
    </w:p>
    <w:sectPr w:rsidR="00730F55" w:rsidRPr="00F3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55"/>
    <w:rsid w:val="00730F55"/>
    <w:rsid w:val="00F3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7F20"/>
  <w15:chartTrackingRefBased/>
  <w15:docId w15:val="{AF1C56EE-EC39-45CA-A12C-BB6CF4B6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3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729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Štefaňák</dc:creator>
  <cp:keywords/>
  <dc:description/>
  <cp:lastModifiedBy>Peter Štefaňák</cp:lastModifiedBy>
  <cp:revision>2</cp:revision>
  <dcterms:created xsi:type="dcterms:W3CDTF">2024-01-12T12:31:00Z</dcterms:created>
  <dcterms:modified xsi:type="dcterms:W3CDTF">2024-01-18T16:08:00Z</dcterms:modified>
</cp:coreProperties>
</file>