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164FE476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</w:t>
      </w:r>
      <w:r w:rsidR="00860B27">
        <w:rPr>
          <w:sz w:val="18"/>
        </w:rPr>
        <w:t xml:space="preserve">                              </w:t>
      </w:r>
      <w:r>
        <w:rPr>
          <w:sz w:val="18"/>
        </w:rPr>
        <w:t xml:space="preserve">Bratislava </w:t>
      </w:r>
    </w:p>
    <w:p w14:paraId="783A2111" w14:textId="782BE5CB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860B27">
        <w:rPr>
          <w:sz w:val="18"/>
        </w:rPr>
        <w:t>01.03.2024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23724279" w:rsidR="00D762AB" w:rsidRPr="0049211C" w:rsidRDefault="00EC17FE" w:rsidP="00E94E21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370C2">
        <w:rPr>
          <w:b/>
          <w:i/>
        </w:rPr>
        <w:t xml:space="preserve"> </w:t>
      </w:r>
      <w:r w:rsidRPr="00A370C2">
        <w:rPr>
          <w:b/>
        </w:rPr>
        <w:t>"</w:t>
      </w:r>
      <w:r w:rsidR="00860B27" w:rsidRPr="00860B27">
        <w:rPr>
          <w:b/>
        </w:rPr>
        <w:t xml:space="preserve">Sanácia </w:t>
      </w:r>
      <w:proofErr w:type="spellStart"/>
      <w:r w:rsidR="00860B27" w:rsidRPr="00860B27">
        <w:rPr>
          <w:b/>
        </w:rPr>
        <w:t>Network</w:t>
      </w:r>
      <w:proofErr w:type="spellEnd"/>
      <w:r w:rsidR="0049211C" w:rsidRPr="0049211C">
        <w:rPr>
          <w:b/>
        </w:rPr>
        <w:t xml:space="preserve"> (PHZ)</w:t>
      </w:r>
      <w:r w:rsidRPr="0049211C">
        <w:rPr>
          <w:b/>
        </w:rPr>
        <w:t xml:space="preserve">".  </w:t>
      </w:r>
    </w:p>
    <w:p w14:paraId="5C2C29AD" w14:textId="7FC635B6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860B27">
        <w:rPr>
          <w:b/>
          <w:highlight w:val="yellow"/>
        </w:rPr>
        <w:t>12</w:t>
      </w:r>
      <w:r w:rsidR="00D21A8B">
        <w:rPr>
          <w:b/>
          <w:highlight w:val="yellow"/>
        </w:rPr>
        <w:t>.03.</w:t>
      </w:r>
      <w:r w:rsidR="005702FE">
        <w:rPr>
          <w:b/>
          <w:highlight w:val="yellow"/>
        </w:rPr>
        <w:t>2024</w:t>
      </w:r>
      <w:r w:rsidR="00EC17FE" w:rsidRPr="00E631D0">
        <w:rPr>
          <w:b/>
          <w:highlight w:val="yellow"/>
        </w:rPr>
        <w:t xml:space="preserve"> do 1</w:t>
      </w:r>
      <w:r w:rsidR="00DB3020">
        <w:rPr>
          <w:b/>
          <w:highlight w:val="yellow"/>
        </w:rPr>
        <w:t>1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EFD8C5" w14:textId="09F00C00" w:rsidR="001D0494" w:rsidRDefault="005702FE" w:rsidP="00D21A8B">
      <w:pPr>
        <w:spacing w:after="160" w:line="259" w:lineRule="auto"/>
        <w:ind w:left="0" w:firstLine="0"/>
        <w:jc w:val="left"/>
      </w:pPr>
      <w:r>
        <w:br w:type="page"/>
      </w: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555743FB" w14:textId="606A3278" w:rsidR="00D21A8B" w:rsidRPr="004F646E" w:rsidRDefault="004F646E" w:rsidP="00D21A8B">
      <w:r w:rsidRPr="004F646E">
        <w:rPr>
          <w:color w:val="auto"/>
        </w:rPr>
        <w:t xml:space="preserve"> "Sanácia </w:t>
      </w:r>
      <w:proofErr w:type="spellStart"/>
      <w:r w:rsidRPr="004F646E">
        <w:rPr>
          <w:color w:val="auto"/>
        </w:rPr>
        <w:t>Network</w:t>
      </w:r>
      <w:proofErr w:type="spellEnd"/>
      <w:r w:rsidRPr="004F646E">
        <w:rPr>
          <w:color w:val="auto"/>
        </w:rPr>
        <w:t xml:space="preserve"> (PHZ)"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31075806" w:rsidR="00D762AB" w:rsidRDefault="00F27401">
      <w:pPr>
        <w:spacing w:after="231"/>
        <w:ind w:left="-5"/>
      </w:pPr>
      <w:r>
        <w:t>Dodávka tovarov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1E2CD1C" w14:textId="03427DDB" w:rsidR="00F27401" w:rsidRDefault="00F27401" w:rsidP="00B85BE5">
      <w:pPr>
        <w:spacing w:after="0"/>
      </w:pPr>
      <w:r>
        <w:t xml:space="preserve">Predmetom prieskumu je získanie indikatívnych cenových ponúk od relevantných hospodárskych subjektov </w:t>
      </w:r>
      <w:r w:rsidR="008C2330">
        <w:t xml:space="preserve">na </w:t>
      </w:r>
      <w:r w:rsidR="00B85BE5">
        <w:t xml:space="preserve"> </w:t>
      </w:r>
      <w:r w:rsidR="004000E6" w:rsidRPr="004000E6">
        <w:t>realizáciu</w:t>
      </w:r>
      <w:r w:rsidR="004000E6" w:rsidRPr="004000E6">
        <w:t xml:space="preserve"> komplexného riešenia sieťovej infraštruktúry verejného obstarávateľa zameranej na podporu najmodernejších technológií a zabezpečenie vysokého výkonu, spoľahlivosti a flexibility sieťového prostredia. Hlavnými komponentmi dodávky je centrálny komponent pre správu softvérovo definovanej sieťovej infraštruktúry (SDN), ktorý umožňuje centralizované riadenie a automatizáciu sieťových operácií, </w:t>
      </w:r>
      <w:proofErr w:type="spellStart"/>
      <w:r w:rsidR="004000E6" w:rsidRPr="004000E6">
        <w:t>spine</w:t>
      </w:r>
      <w:proofErr w:type="spellEnd"/>
      <w:r w:rsidR="004000E6" w:rsidRPr="004000E6">
        <w:t xml:space="preserve"> a </w:t>
      </w:r>
      <w:proofErr w:type="spellStart"/>
      <w:r w:rsidR="004000E6" w:rsidRPr="004000E6">
        <w:t>leaf</w:t>
      </w:r>
      <w:proofErr w:type="spellEnd"/>
      <w:r w:rsidR="004000E6" w:rsidRPr="004000E6">
        <w:t xml:space="preserve"> prepínače pre vysokokapacitnú komunikáciu v rámci dátového centra, </w:t>
      </w:r>
      <w:proofErr w:type="spellStart"/>
      <w:r w:rsidR="004000E6" w:rsidRPr="004000E6">
        <w:t>interconnect</w:t>
      </w:r>
      <w:proofErr w:type="spellEnd"/>
      <w:r w:rsidR="004000E6" w:rsidRPr="004000E6">
        <w:t xml:space="preserve"> prepínač pre pripojenie a sprostredkovanie správy serverových komponentov a </w:t>
      </w:r>
      <w:proofErr w:type="spellStart"/>
      <w:r w:rsidR="004000E6" w:rsidRPr="004000E6">
        <w:t>out</w:t>
      </w:r>
      <w:proofErr w:type="spellEnd"/>
      <w:r w:rsidR="004000E6" w:rsidRPr="004000E6">
        <w:t>-of-band (OOB) prepínač pre správu sieťových zariadení mimo hlavného dátového toku.</w:t>
      </w:r>
      <w:r w:rsidR="004000E6" w:rsidRPr="00E56332">
        <w:rPr>
          <w:color w:val="000000" w:themeColor="text1"/>
          <w:sz w:val="20"/>
        </w:rPr>
        <w:t xml:space="preserve"> </w:t>
      </w:r>
      <w:r>
        <w:t>v zmysle špeci</w:t>
      </w:r>
      <w:r w:rsidR="00B85BE5">
        <w:t>fikácie uvedenej v prílohe č.1.</w:t>
      </w:r>
      <w:r>
        <w:t xml:space="preserve">Verejný obstarávateľ na základe predložených indikatívnych ponúk stanoví predpokladanú hodnotu zákazky. </w:t>
      </w:r>
    </w:p>
    <w:p w14:paraId="639B81FD" w14:textId="77777777" w:rsidR="00F27401" w:rsidRDefault="00F27401" w:rsidP="00861D66">
      <w:pPr>
        <w:spacing w:after="0"/>
      </w:pPr>
      <w:bookmarkStart w:id="0" w:name="_GoBack"/>
      <w:bookmarkEnd w:id="0"/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48678E30" w:rsidR="001D79B0" w:rsidRDefault="004F646E" w:rsidP="001D79B0">
            <w:pPr>
              <w:spacing w:after="0" w:line="259" w:lineRule="auto"/>
              <w:ind w:left="0" w:right="3" w:firstLine="0"/>
              <w:jc w:val="center"/>
            </w:pPr>
            <w:r>
              <w:t>32420000-3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5B54099A" w:rsidR="001D79B0" w:rsidRDefault="004F646E" w:rsidP="001D79B0">
            <w:pPr>
              <w:spacing w:after="0" w:line="259" w:lineRule="auto"/>
              <w:ind w:left="2" w:firstLine="0"/>
              <w:jc w:val="left"/>
            </w:pPr>
            <w:r>
              <w:t>Sieťové zariadenia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lastRenderedPageBreak/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1AAAFADA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B85BE5">
        <w:rPr>
          <w:b/>
        </w:rPr>
        <w:t xml:space="preserve"> - </w:t>
      </w:r>
      <w:r w:rsidR="00B85BE5" w:rsidRPr="00B85BE5">
        <w:rPr>
          <w:b/>
        </w:rPr>
        <w:t>Príloha č.2  Tabuľka č.1 cenová ponuka</w:t>
      </w:r>
      <w:r w:rsidR="00B85BE5">
        <w:rPr>
          <w:b/>
        </w:rPr>
        <w:t xml:space="preserve"> </w:t>
      </w:r>
      <w:r>
        <w:rPr>
          <w:b/>
        </w:rPr>
        <w:t>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1DB7414D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4F646E">
        <w:rPr>
          <w:b/>
          <w:highlight w:val="yellow"/>
        </w:rPr>
        <w:t>12</w:t>
      </w:r>
      <w:r w:rsidR="00D21A8B">
        <w:rPr>
          <w:b/>
          <w:highlight w:val="yellow"/>
        </w:rPr>
        <w:t>.03.2024</w:t>
      </w:r>
      <w:r w:rsidR="00D21A8B" w:rsidRPr="00E631D0">
        <w:rPr>
          <w:b/>
          <w:highlight w:val="yellow"/>
        </w:rPr>
        <w:t xml:space="preserve"> do 1</w:t>
      </w:r>
      <w:r w:rsidR="00D21A8B">
        <w:rPr>
          <w:b/>
          <w:highlight w:val="yellow"/>
        </w:rPr>
        <w:t>1</w:t>
      </w:r>
      <w:r w:rsidR="00D21A8B" w:rsidRPr="00E631D0">
        <w:rPr>
          <w:b/>
          <w:highlight w:val="yellow"/>
        </w:rPr>
        <w:t>.00 hod</w:t>
      </w:r>
      <w:r w:rsidR="00D21A8B"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9833CB1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Opis predmetu zákazky </w:t>
      </w:r>
    </w:p>
    <w:p w14:paraId="5ABC0D0B" w14:textId="22C74A1D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>Príloha č.2  Tabuľka č.1 cenová ponuka</w:t>
      </w:r>
    </w:p>
    <w:sectPr w:rsidR="002E116C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7F83" w14:textId="77777777" w:rsidR="00DE4231" w:rsidRDefault="00DE4231">
      <w:pPr>
        <w:spacing w:after="0" w:line="240" w:lineRule="auto"/>
      </w:pPr>
      <w:r>
        <w:separator/>
      </w:r>
    </w:p>
  </w:endnote>
  <w:endnote w:type="continuationSeparator" w:id="0">
    <w:p w14:paraId="6A335659" w14:textId="77777777" w:rsidR="00DE4231" w:rsidRDefault="00D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37D2" w14:textId="77777777" w:rsidR="00DE4231" w:rsidRDefault="00DE4231">
      <w:pPr>
        <w:spacing w:after="0" w:line="240" w:lineRule="auto"/>
      </w:pPr>
      <w:r>
        <w:separator/>
      </w:r>
    </w:p>
  </w:footnote>
  <w:footnote w:type="continuationSeparator" w:id="0">
    <w:p w14:paraId="55AAFEEE" w14:textId="77777777" w:rsidR="00DE4231" w:rsidRDefault="00DE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76F98"/>
    <w:rsid w:val="00083381"/>
    <w:rsid w:val="000E5434"/>
    <w:rsid w:val="000F2ACF"/>
    <w:rsid w:val="00116348"/>
    <w:rsid w:val="00123D80"/>
    <w:rsid w:val="001527FD"/>
    <w:rsid w:val="001A0E92"/>
    <w:rsid w:val="001D0494"/>
    <w:rsid w:val="001D79B0"/>
    <w:rsid w:val="00210AFD"/>
    <w:rsid w:val="002B3163"/>
    <w:rsid w:val="002D19DD"/>
    <w:rsid w:val="002E116C"/>
    <w:rsid w:val="002F0AD4"/>
    <w:rsid w:val="003133F6"/>
    <w:rsid w:val="00321549"/>
    <w:rsid w:val="003361E7"/>
    <w:rsid w:val="003D58E1"/>
    <w:rsid w:val="004000E6"/>
    <w:rsid w:val="00454A6E"/>
    <w:rsid w:val="004569FC"/>
    <w:rsid w:val="00465E0C"/>
    <w:rsid w:val="00476A70"/>
    <w:rsid w:val="0049211C"/>
    <w:rsid w:val="004C24F3"/>
    <w:rsid w:val="004F646E"/>
    <w:rsid w:val="0052296F"/>
    <w:rsid w:val="00525266"/>
    <w:rsid w:val="005702FE"/>
    <w:rsid w:val="00582C58"/>
    <w:rsid w:val="00587303"/>
    <w:rsid w:val="00596AB8"/>
    <w:rsid w:val="005B213C"/>
    <w:rsid w:val="005B3E40"/>
    <w:rsid w:val="006137B3"/>
    <w:rsid w:val="006A5ACB"/>
    <w:rsid w:val="00704542"/>
    <w:rsid w:val="00711019"/>
    <w:rsid w:val="0073311A"/>
    <w:rsid w:val="007654BC"/>
    <w:rsid w:val="007A3277"/>
    <w:rsid w:val="007B06BD"/>
    <w:rsid w:val="007E2365"/>
    <w:rsid w:val="008344EC"/>
    <w:rsid w:val="008433F1"/>
    <w:rsid w:val="00860B27"/>
    <w:rsid w:val="00861D66"/>
    <w:rsid w:val="0088567C"/>
    <w:rsid w:val="008B4075"/>
    <w:rsid w:val="008C2330"/>
    <w:rsid w:val="008C31A9"/>
    <w:rsid w:val="008E04FA"/>
    <w:rsid w:val="0095577F"/>
    <w:rsid w:val="0097420E"/>
    <w:rsid w:val="009A14DE"/>
    <w:rsid w:val="009A5B8D"/>
    <w:rsid w:val="009B745A"/>
    <w:rsid w:val="009E00F5"/>
    <w:rsid w:val="009F2280"/>
    <w:rsid w:val="00A370C2"/>
    <w:rsid w:val="00A6178E"/>
    <w:rsid w:val="00AA325A"/>
    <w:rsid w:val="00AA6078"/>
    <w:rsid w:val="00B25F64"/>
    <w:rsid w:val="00B40ADD"/>
    <w:rsid w:val="00B85BE5"/>
    <w:rsid w:val="00C902D7"/>
    <w:rsid w:val="00CA5282"/>
    <w:rsid w:val="00D21A8B"/>
    <w:rsid w:val="00D279EA"/>
    <w:rsid w:val="00D4257E"/>
    <w:rsid w:val="00D56A11"/>
    <w:rsid w:val="00D762AB"/>
    <w:rsid w:val="00DB3020"/>
    <w:rsid w:val="00DE4231"/>
    <w:rsid w:val="00DE6ECE"/>
    <w:rsid w:val="00E343E9"/>
    <w:rsid w:val="00E44DD8"/>
    <w:rsid w:val="00E475B9"/>
    <w:rsid w:val="00E631D0"/>
    <w:rsid w:val="00E94E21"/>
    <w:rsid w:val="00EC17FE"/>
    <w:rsid w:val="00ED2838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11A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7</cp:revision>
  <dcterms:created xsi:type="dcterms:W3CDTF">2024-03-01T10:25:00Z</dcterms:created>
  <dcterms:modified xsi:type="dcterms:W3CDTF">2024-03-01T11:40:00Z</dcterms:modified>
</cp:coreProperties>
</file>