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41106C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41106C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8E775E3" w:rsidR="00844171" w:rsidRPr="0041106C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41106C">
        <w:rPr>
          <w:rFonts w:ascii="Garamond" w:hAnsi="Garamond"/>
          <w:b/>
          <w:bCs/>
          <w:sz w:val="20"/>
          <w:szCs w:val="20"/>
        </w:rPr>
        <w:t>s </w:t>
      </w:r>
      <w:r w:rsidRPr="0041106C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41106C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41106C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41106C">
        <w:rPr>
          <w:rFonts w:ascii="Garamond" w:hAnsi="Garamond"/>
          <w:sz w:val="20"/>
          <w:szCs w:val="20"/>
        </w:rPr>
        <w:t> </w:t>
      </w:r>
      <w:r w:rsidRPr="0041106C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41106C">
        <w:rPr>
          <w:rFonts w:ascii="Garamond" w:hAnsi="Garamond"/>
          <w:sz w:val="20"/>
          <w:szCs w:val="20"/>
        </w:rPr>
        <w:t> </w:t>
      </w:r>
      <w:r w:rsidRPr="0041106C">
        <w:rPr>
          <w:rFonts w:ascii="Garamond" w:hAnsi="Garamond"/>
          <w:sz w:val="20"/>
          <w:szCs w:val="20"/>
        </w:rPr>
        <w:t>52 Bratislava, IČO: 00 492 736</w:t>
      </w:r>
      <w:r w:rsidRPr="00981117">
        <w:rPr>
          <w:rFonts w:ascii="Garamond" w:hAnsi="Garamond"/>
          <w:sz w:val="20"/>
          <w:szCs w:val="20"/>
        </w:rPr>
        <w:t>, zapísaná v OR OS Bratislava I, oddiel</w:t>
      </w:r>
      <w:r w:rsidRPr="0041106C">
        <w:rPr>
          <w:rFonts w:ascii="Garamond" w:hAnsi="Garamond"/>
          <w:sz w:val="20"/>
          <w:szCs w:val="20"/>
        </w:rPr>
        <w:t>: Sa, vložka č. 607/B v rámci zriadeného DNS s</w:t>
      </w:r>
      <w:r w:rsidR="00A43A37" w:rsidRPr="0041106C">
        <w:rPr>
          <w:rFonts w:ascii="Garamond" w:hAnsi="Garamond"/>
          <w:sz w:val="20"/>
          <w:szCs w:val="20"/>
        </w:rPr>
        <w:t> </w:t>
      </w:r>
      <w:r w:rsidRPr="0041106C">
        <w:rPr>
          <w:rFonts w:ascii="Garamond" w:hAnsi="Garamond"/>
          <w:sz w:val="20"/>
          <w:szCs w:val="20"/>
        </w:rPr>
        <w:t xml:space="preserve">názvom: </w:t>
      </w:r>
      <w:r w:rsidR="00A43A37" w:rsidRPr="0041106C">
        <w:rPr>
          <w:rFonts w:ascii="Garamond" w:hAnsi="Garamond"/>
          <w:sz w:val="20"/>
          <w:szCs w:val="20"/>
        </w:rPr>
        <w:t>„</w:t>
      </w:r>
      <w:r w:rsidR="008A6AD1" w:rsidRPr="0041106C">
        <w:rPr>
          <w:rFonts w:ascii="Garamond" w:hAnsi="Garamond"/>
          <w:b/>
          <w:bCs/>
          <w:sz w:val="20"/>
          <w:szCs w:val="20"/>
        </w:rPr>
        <w:t>DNS</w:t>
      </w:r>
      <w:r w:rsidR="008A6AD1" w:rsidRPr="0041106C">
        <w:rPr>
          <w:rFonts w:ascii="Garamond" w:hAnsi="Garamond"/>
          <w:sz w:val="20"/>
          <w:szCs w:val="20"/>
        </w:rPr>
        <w:t>_</w:t>
      </w:r>
      <w:r w:rsidR="008A6AD1" w:rsidRPr="0041106C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41106C">
        <w:rPr>
          <w:rFonts w:ascii="Garamond" w:hAnsi="Garamond"/>
          <w:sz w:val="20"/>
          <w:szCs w:val="20"/>
        </w:rPr>
        <w:t>“</w:t>
      </w:r>
      <w:r w:rsidR="00904038" w:rsidRPr="0041106C">
        <w:rPr>
          <w:rFonts w:ascii="Garamond" w:hAnsi="Garamond"/>
          <w:sz w:val="20"/>
          <w:szCs w:val="20"/>
        </w:rPr>
        <w:t xml:space="preserve">, kde </w:t>
      </w:r>
      <w:r w:rsidR="001755E7" w:rsidRPr="0041106C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41106C">
        <w:rPr>
          <w:rFonts w:ascii="Garamond" w:hAnsi="Garamond"/>
          <w:sz w:val="20"/>
          <w:szCs w:val="20"/>
        </w:rPr>
        <w:t>3</w:t>
      </w:r>
      <w:r w:rsidR="001755E7" w:rsidRPr="0041106C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41106C">
        <w:rPr>
          <w:rFonts w:ascii="Garamond" w:hAnsi="Garamond"/>
          <w:sz w:val="20"/>
          <w:szCs w:val="20"/>
        </w:rPr>
        <w:t>3</w:t>
      </w:r>
      <w:r w:rsidR="001755E7" w:rsidRPr="0041106C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41106C">
        <w:rPr>
          <w:rFonts w:ascii="Garamond" w:hAnsi="Garamond"/>
          <w:sz w:val="20"/>
          <w:szCs w:val="20"/>
        </w:rPr>
        <w:t>3</w:t>
      </w:r>
      <w:r w:rsidR="001755E7" w:rsidRPr="0041106C">
        <w:rPr>
          <w:rFonts w:ascii="Garamond" w:hAnsi="Garamond"/>
          <w:sz w:val="20"/>
          <w:szCs w:val="20"/>
        </w:rPr>
        <w:t xml:space="preserve"> zo dňa 17.10.202</w:t>
      </w:r>
      <w:r w:rsidR="00E64496" w:rsidRPr="0041106C">
        <w:rPr>
          <w:rFonts w:ascii="Garamond" w:hAnsi="Garamond"/>
          <w:sz w:val="20"/>
          <w:szCs w:val="20"/>
        </w:rPr>
        <w:t>3</w:t>
      </w:r>
      <w:r w:rsidR="001755E7" w:rsidRPr="0041106C">
        <w:rPr>
          <w:rFonts w:ascii="Garamond" w:hAnsi="Garamond"/>
          <w:sz w:val="20"/>
          <w:szCs w:val="20"/>
        </w:rPr>
        <w:t xml:space="preserve"> pod zn. 43859-MUS</w:t>
      </w:r>
      <w:r w:rsidR="00904038" w:rsidRPr="0041106C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41106C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41106C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41106C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41106C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54C5AB6" w:rsidR="00C50FAD" w:rsidRPr="0041106C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ku</w:t>
      </w:r>
      <w:r w:rsidR="00C50FAD" w:rsidRPr="0041106C">
        <w:rPr>
          <w:rFonts w:ascii="Garamond" w:hAnsi="Garamond"/>
          <w:sz w:val="20"/>
          <w:szCs w:val="20"/>
        </w:rPr>
        <w:t xml:space="preserve"> konkrétnej zákazk</w:t>
      </w:r>
      <w:r w:rsidRPr="0041106C">
        <w:rPr>
          <w:rFonts w:ascii="Garamond" w:hAnsi="Garamond"/>
          <w:sz w:val="20"/>
          <w:szCs w:val="20"/>
        </w:rPr>
        <w:t>e</w:t>
      </w:r>
      <w:r w:rsidR="00C50FAD" w:rsidRPr="0041106C">
        <w:rPr>
          <w:rFonts w:ascii="Garamond" w:hAnsi="Garamond"/>
          <w:sz w:val="20"/>
          <w:szCs w:val="20"/>
        </w:rPr>
        <w:t xml:space="preserve"> s názvom: „</w:t>
      </w:r>
      <w:bookmarkStart w:id="0" w:name="_Hlk171464084"/>
      <w:bookmarkStart w:id="1" w:name="_Hlk125827532"/>
      <w:r w:rsidR="005B6871" w:rsidRPr="00BE5E04">
        <w:rPr>
          <w:rFonts w:ascii="Garamond" w:hAnsi="Garamond"/>
          <w:b/>
          <w:bCs/>
          <w:sz w:val="20"/>
          <w:szCs w:val="20"/>
          <w:u w:val="single"/>
        </w:rPr>
        <w:t>Zastávka Krížna (nást. F), prípojka NN</w:t>
      </w:r>
      <w:bookmarkEnd w:id="0"/>
      <w:r w:rsidR="00C10A95" w:rsidRPr="0041106C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41106C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F705B8" w:rsidRPr="00CD32D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9F2C9C" w:rsidRPr="00CD32DE">
        <w:rPr>
          <w:rFonts w:ascii="Garamond" w:hAnsi="Garamond"/>
          <w:b/>
          <w:bCs/>
          <w:sz w:val="20"/>
          <w:szCs w:val="20"/>
          <w:u w:val="single"/>
        </w:rPr>
        <w:t>6</w:t>
      </w:r>
      <w:r w:rsidR="0080287B" w:rsidRPr="00CD32D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80287B" w:rsidRPr="0041106C">
        <w:rPr>
          <w:rFonts w:ascii="Garamond" w:hAnsi="Garamond"/>
          <w:b/>
          <w:bCs/>
          <w:sz w:val="20"/>
          <w:szCs w:val="20"/>
          <w:u w:val="single"/>
        </w:rPr>
        <w:t>202</w:t>
      </w:r>
      <w:r w:rsidR="00FC0542" w:rsidRPr="0041106C">
        <w:rPr>
          <w:rFonts w:ascii="Garamond" w:hAnsi="Garamond"/>
          <w:b/>
          <w:bCs/>
          <w:sz w:val="20"/>
          <w:szCs w:val="20"/>
          <w:u w:val="single"/>
        </w:rPr>
        <w:t>4</w:t>
      </w:r>
      <w:bookmarkEnd w:id="1"/>
      <w:r w:rsidR="00C50FAD" w:rsidRPr="0041106C">
        <w:rPr>
          <w:rFonts w:ascii="Garamond" w:hAnsi="Garamond"/>
          <w:b/>
          <w:bCs/>
          <w:sz w:val="20"/>
          <w:szCs w:val="20"/>
        </w:rPr>
        <w:t>“,</w:t>
      </w:r>
      <w:r w:rsidR="00904038" w:rsidRPr="0041106C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41106C">
        <w:rPr>
          <w:rFonts w:ascii="Garamond" w:hAnsi="Garamond"/>
          <w:sz w:val="20"/>
          <w:szCs w:val="20"/>
        </w:rPr>
        <w:t xml:space="preserve">zadávanej </w:t>
      </w:r>
      <w:r w:rsidR="00904038" w:rsidRPr="0041106C">
        <w:rPr>
          <w:rFonts w:ascii="Garamond" w:hAnsi="Garamond"/>
          <w:sz w:val="20"/>
          <w:szCs w:val="20"/>
        </w:rPr>
        <w:t>prostredníctvom</w:t>
      </w:r>
      <w:r w:rsidR="00C50FAD" w:rsidRPr="0041106C">
        <w:rPr>
          <w:rFonts w:ascii="Garamond" w:hAnsi="Garamond"/>
          <w:sz w:val="20"/>
          <w:szCs w:val="20"/>
        </w:rPr>
        <w:t xml:space="preserve"> </w:t>
      </w:r>
      <w:r w:rsidR="00904038" w:rsidRPr="0041106C">
        <w:rPr>
          <w:rFonts w:ascii="Garamond" w:hAnsi="Garamond"/>
          <w:sz w:val="20"/>
          <w:szCs w:val="20"/>
        </w:rPr>
        <w:t xml:space="preserve">citovaného </w:t>
      </w:r>
      <w:r w:rsidR="00C50FAD" w:rsidRPr="0041106C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41106C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41106C">
        <w:rPr>
          <w:rFonts w:ascii="Garamond" w:hAnsi="Garamond"/>
          <w:b/>
          <w:bCs/>
          <w:sz w:val="20"/>
          <w:szCs w:val="20"/>
        </w:rPr>
        <w:t> </w:t>
      </w:r>
      <w:r w:rsidRPr="0041106C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41106C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00AA20A" w:rsidR="00C50FAD" w:rsidRPr="0041106C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F2C9C" w:rsidRPr="0041106C">
          <w:rPr>
            <w:rStyle w:val="Hypertextovprepojenie"/>
            <w:rFonts w:ascii="Garamond" w:hAnsi="Garamond"/>
            <w:sz w:val="20"/>
            <w:szCs w:val="20"/>
          </w:rPr>
          <w:t>https://josephine.proebiz.com/sk/tender/57306/summary</w:t>
        </w:r>
      </w:hyperlink>
    </w:p>
    <w:p w14:paraId="37B366CE" w14:textId="501C766B" w:rsidR="00C50FAD" w:rsidRPr="0041106C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981117" w:rsidRPr="00C6182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https://www.uvo.gov.sk/vyhladavanie-zakaziek/detail/dokumenty/57952</w:t>
        </w:r>
      </w:hyperlink>
    </w:p>
    <w:p w14:paraId="07DB2D16" w14:textId="77777777" w:rsidR="00844171" w:rsidRPr="0041106C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41106C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52DBB74" w14:textId="288849B2" w:rsidR="009F583F" w:rsidRPr="0041106C" w:rsidRDefault="00C60A80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C60A80">
        <w:rPr>
          <w:rFonts w:ascii="Garamond" w:hAnsi="Garamond"/>
          <w:sz w:val="20"/>
          <w:szCs w:val="20"/>
        </w:rPr>
        <w:t>57952</w:t>
      </w:r>
    </w:p>
    <w:p w14:paraId="007B04EB" w14:textId="77777777" w:rsidR="009F2C9C" w:rsidRPr="0041106C" w:rsidRDefault="009F2C9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41106C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41106C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41106C">
        <w:rPr>
          <w:rFonts w:ascii="Garamond" w:hAnsi="Garamond"/>
          <w:sz w:val="20"/>
          <w:szCs w:val="20"/>
        </w:rPr>
        <w:t>:</w:t>
      </w:r>
    </w:p>
    <w:p w14:paraId="7B28AA29" w14:textId="0F7FFA46" w:rsidR="00C50FAD" w:rsidRPr="0041106C" w:rsidRDefault="005B6871" w:rsidP="005B68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r w:rsidRPr="0041106C">
        <w:rPr>
          <w:rFonts w:ascii="Garamond" w:hAnsi="Garamond"/>
          <w:b/>
          <w:bCs/>
          <w:sz w:val="20"/>
          <w:szCs w:val="20"/>
          <w:u w:val="single"/>
        </w:rPr>
        <w:t>Zastávka Krížna (nást. F), prípojka NN</w:t>
      </w:r>
      <w:r w:rsidR="00FC0542" w:rsidRPr="0041106C">
        <w:rPr>
          <w:rFonts w:ascii="Garamond" w:hAnsi="Garamond"/>
          <w:b/>
          <w:bCs/>
          <w:sz w:val="20"/>
          <w:szCs w:val="20"/>
          <w:u w:val="single"/>
        </w:rPr>
        <w:t>_č. 0</w:t>
      </w:r>
      <w:r w:rsidR="009F2C9C" w:rsidRPr="0041106C">
        <w:rPr>
          <w:rFonts w:ascii="Garamond" w:hAnsi="Garamond"/>
          <w:b/>
          <w:bCs/>
          <w:sz w:val="20"/>
          <w:szCs w:val="20"/>
          <w:u w:val="single"/>
        </w:rPr>
        <w:t>6</w:t>
      </w:r>
      <w:r w:rsidR="00FC0542" w:rsidRPr="0041106C">
        <w:rPr>
          <w:rFonts w:ascii="Garamond" w:hAnsi="Garamond"/>
          <w:b/>
          <w:bCs/>
          <w:sz w:val="20"/>
          <w:szCs w:val="20"/>
          <w:u w:val="single"/>
        </w:rPr>
        <w:t>_2024</w:t>
      </w:r>
    </w:p>
    <w:p w14:paraId="312D3BCC" w14:textId="77777777" w:rsidR="00844171" w:rsidRPr="0041106C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41106C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41106C">
        <w:rPr>
          <w:rFonts w:ascii="Garamond" w:hAnsi="Garamond"/>
          <w:b/>
          <w:bCs/>
          <w:sz w:val="20"/>
          <w:szCs w:val="20"/>
        </w:rPr>
        <w:t> </w:t>
      </w:r>
      <w:r w:rsidRPr="0041106C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41106C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45310000</w:t>
      </w:r>
      <w:r w:rsidRPr="0041106C">
        <w:rPr>
          <w:sz w:val="20"/>
          <w:szCs w:val="20"/>
        </w:rPr>
        <w:t xml:space="preserve">-3; </w:t>
      </w:r>
      <w:r w:rsidRPr="0041106C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45231400-9;</w:t>
      </w:r>
      <w:r w:rsidR="005F3B98" w:rsidRPr="0041106C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45231600-1;</w:t>
      </w:r>
      <w:r w:rsidR="005F3B98" w:rsidRPr="0041106C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45255400-3;</w:t>
      </w:r>
      <w:r w:rsidR="005F3B98" w:rsidRPr="0041106C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45317300-5;</w:t>
      </w:r>
      <w:r w:rsidR="005F3B98" w:rsidRPr="0041106C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34632300-9;</w:t>
      </w:r>
      <w:r w:rsidR="005F3B98" w:rsidRPr="0041106C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4110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45234111-7</w:t>
      </w:r>
      <w:r w:rsidR="0046722D" w:rsidRPr="0041106C">
        <w:rPr>
          <w:rFonts w:ascii="Times New Roman" w:hAnsi="Times New Roman"/>
          <w:sz w:val="20"/>
          <w:szCs w:val="20"/>
        </w:rPr>
        <w:t>;</w:t>
      </w:r>
      <w:r w:rsidR="005F3B98" w:rsidRPr="0041106C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Pr="0041106C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41106C">
        <w:rPr>
          <w:rFonts w:ascii="Times New Roman" w:hAnsi="Times New Roman"/>
          <w:sz w:val="20"/>
          <w:szCs w:val="20"/>
        </w:rPr>
        <w:t>45317000-2;</w:t>
      </w:r>
      <w:r w:rsidR="00994B2D" w:rsidRPr="0041106C">
        <w:rPr>
          <w:rFonts w:ascii="Times New Roman" w:hAnsi="Times New Roman"/>
          <w:sz w:val="20"/>
          <w:szCs w:val="20"/>
        </w:rPr>
        <w:t xml:space="preserve"> Iné elektroinštalačné práce</w:t>
      </w:r>
    </w:p>
    <w:p w14:paraId="1B0872B8" w14:textId="6DDDDC7F" w:rsidR="005F3B98" w:rsidRPr="0041106C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41106C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41106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41106C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6263446A" w14:textId="7C416A72" w:rsidR="005B6871" w:rsidRPr="00981117" w:rsidRDefault="005B6871" w:rsidP="00CD32DE">
      <w:pPr>
        <w:ind w:left="1134"/>
        <w:jc w:val="both"/>
        <w:rPr>
          <w:rFonts w:ascii="Garamond" w:hAnsi="Garamond" w:cs="Arial"/>
          <w:sz w:val="20"/>
          <w:szCs w:val="20"/>
        </w:rPr>
      </w:pPr>
      <w:r w:rsidRPr="00981117">
        <w:rPr>
          <w:rFonts w:ascii="Garamond" w:hAnsi="Garamond" w:cs="Arial"/>
          <w:sz w:val="20"/>
          <w:szCs w:val="20"/>
        </w:rPr>
        <w:t xml:space="preserve">Podrobná špecifikácia predmetu zákazky je v projekte stavby (písomná a výkresová časť a výkaz výmer), ktorý vypracoval: </w:t>
      </w:r>
    </w:p>
    <w:p w14:paraId="154489B7" w14:textId="77777777" w:rsidR="005B6871" w:rsidRPr="00981117" w:rsidRDefault="005B6871" w:rsidP="00CD32DE">
      <w:pPr>
        <w:ind w:left="1134"/>
        <w:jc w:val="both"/>
        <w:rPr>
          <w:rFonts w:ascii="Garamond" w:hAnsi="Garamond" w:cs="Arial"/>
          <w:sz w:val="20"/>
          <w:szCs w:val="20"/>
        </w:rPr>
      </w:pPr>
      <w:r w:rsidRPr="00981117">
        <w:rPr>
          <w:rFonts w:ascii="Garamond" w:hAnsi="Garamond" w:cs="Arial"/>
          <w:sz w:val="20"/>
          <w:szCs w:val="20"/>
        </w:rPr>
        <w:t>Ing. Ján Jurčovič</w:t>
      </w:r>
    </w:p>
    <w:p w14:paraId="62E8CD07" w14:textId="1F59855A" w:rsidR="005B6871" w:rsidRPr="00981117" w:rsidRDefault="005B6871" w:rsidP="00CD32DE">
      <w:pPr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 w:cstheme="minorHAnsi"/>
          <w:color w:val="000000" w:themeColor="text1"/>
          <w:sz w:val="20"/>
          <w:szCs w:val="20"/>
        </w:rPr>
        <w:t>Zhotoviteľ stavby bude povinný dodržať podmienky uvedené v  Oznámení k ohlásenej drobnej stavbe č. SÚ/CS 16506/2023/2/ABA-368</w:t>
      </w:r>
    </w:p>
    <w:p w14:paraId="7F590BA0" w14:textId="77777777" w:rsidR="005B6871" w:rsidRPr="00981117" w:rsidRDefault="005B6871" w:rsidP="00CD32DE">
      <w:pPr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/>
          <w:color w:val="000000" w:themeColor="text1"/>
          <w:sz w:val="20"/>
          <w:szCs w:val="20"/>
        </w:rPr>
        <w:t xml:space="preserve">Zhotoviteľ je povinný zabezpečiť : </w:t>
      </w:r>
    </w:p>
    <w:p w14:paraId="161FF6EF" w14:textId="77777777" w:rsidR="005B6871" w:rsidRPr="00981117" w:rsidRDefault="005B6871" w:rsidP="00CD32DE">
      <w:pPr>
        <w:pStyle w:val="Odsekzoznamu"/>
        <w:numPr>
          <w:ilvl w:val="0"/>
          <w:numId w:val="26"/>
        </w:numPr>
        <w:spacing w:after="0" w:line="240" w:lineRule="auto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/>
          <w:color w:val="000000" w:themeColor="text1"/>
          <w:sz w:val="20"/>
          <w:szCs w:val="20"/>
        </w:rPr>
        <w:t>Vytýčenie  dotknutých inžinierskych sietí</w:t>
      </w:r>
    </w:p>
    <w:p w14:paraId="6350E166" w14:textId="77777777" w:rsidR="005B6871" w:rsidRPr="00981117" w:rsidRDefault="005B6871" w:rsidP="00CD32DE">
      <w:pPr>
        <w:pStyle w:val="Odsekzoznamu"/>
        <w:numPr>
          <w:ilvl w:val="0"/>
          <w:numId w:val="26"/>
        </w:numPr>
        <w:spacing w:after="0" w:line="240" w:lineRule="auto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 w:cstheme="minorHAnsi"/>
          <w:color w:val="000000" w:themeColor="text1"/>
          <w:sz w:val="20"/>
          <w:szCs w:val="20"/>
        </w:rPr>
        <w:t>Vypracovanie Projektu organizácie dopravy (ďalej len POD)</w:t>
      </w:r>
    </w:p>
    <w:p w14:paraId="30E3F733" w14:textId="77777777" w:rsidR="005B6871" w:rsidRPr="00981117" w:rsidRDefault="005B6871" w:rsidP="00CD32DE">
      <w:pPr>
        <w:pStyle w:val="Odsekzoznamu"/>
        <w:numPr>
          <w:ilvl w:val="0"/>
          <w:numId w:val="26"/>
        </w:numPr>
        <w:spacing w:after="0" w:line="240" w:lineRule="auto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 w:cstheme="minorHAnsi"/>
          <w:color w:val="000000" w:themeColor="text1"/>
          <w:sz w:val="20"/>
          <w:szCs w:val="20"/>
        </w:rPr>
        <w:t xml:space="preserve">Rozkopávkové  povolenie </w:t>
      </w:r>
    </w:p>
    <w:p w14:paraId="71710CAB" w14:textId="69CB1822" w:rsidR="005B6871" w:rsidRPr="00981117" w:rsidRDefault="005B6871" w:rsidP="00981117">
      <w:pPr>
        <w:pStyle w:val="Odsekzoznamu"/>
        <w:numPr>
          <w:ilvl w:val="0"/>
          <w:numId w:val="26"/>
        </w:numPr>
        <w:spacing w:after="0" w:line="240" w:lineRule="auto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 w:cstheme="minorHAnsi"/>
          <w:color w:val="000000" w:themeColor="text1"/>
          <w:sz w:val="20"/>
          <w:szCs w:val="20"/>
        </w:rPr>
        <w:t xml:space="preserve">Povolenie na využívanie verejného priestranstva z dôvodu umiestnenia zariadenia staveniska (ak sa bude zriaďovať) </w:t>
      </w:r>
    </w:p>
    <w:p w14:paraId="09A38710" w14:textId="77777777" w:rsidR="00981117" w:rsidRPr="00981117" w:rsidRDefault="00981117" w:rsidP="00981117">
      <w:pPr>
        <w:pStyle w:val="Odsekzoznamu"/>
        <w:spacing w:after="0" w:line="240" w:lineRule="auto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8FFF223" w14:textId="77777777" w:rsidR="005B6871" w:rsidRPr="00981117" w:rsidRDefault="005B6871" w:rsidP="00CD32DE">
      <w:pPr>
        <w:ind w:left="1134"/>
        <w:jc w:val="both"/>
        <w:rPr>
          <w:rFonts w:ascii="Garamond" w:hAnsi="Garamond" w:cs="Arial"/>
          <w:i/>
          <w:iCs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i/>
          <w:iCs/>
          <w:color w:val="000000" w:themeColor="text1"/>
          <w:sz w:val="20"/>
          <w:szCs w:val="20"/>
        </w:rPr>
        <w:t>Počas realizácie prác nesmie byť ohrozená  a ani obmedzená premávka vozidiel mestskej hromadnej dopravy a zároveň nesmie byť ohrozený a ani obmedzený pohyb osôb (cestujúcich, chodcov, cyklistov, a pod.) nad rámec schváleného POD.</w:t>
      </w:r>
    </w:p>
    <w:p w14:paraId="3FA28FC8" w14:textId="77777777" w:rsidR="005B6871" w:rsidRPr="00981117" w:rsidRDefault="005B6871" w:rsidP="00CD32DE">
      <w:pPr>
        <w:keepNext/>
        <w:autoSpaceDE w:val="0"/>
        <w:autoSpaceDN w:val="0"/>
        <w:adjustRightInd w:val="0"/>
        <w:ind w:left="1134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81117">
        <w:rPr>
          <w:rFonts w:ascii="Garamond" w:hAnsi="Garamond"/>
          <w:color w:val="000000" w:themeColor="text1"/>
          <w:sz w:val="20"/>
          <w:szCs w:val="20"/>
        </w:rPr>
        <w:t>Rozsah zákazky zahŕňa aj zabezpečenie všetkých náležitostí potrebných k užívaniu hotového Diela (odovzdané v 4 vyhotoveniach):</w:t>
      </w:r>
    </w:p>
    <w:p w14:paraId="5A72CF89" w14:textId="77777777" w:rsidR="005B6871" w:rsidRPr="00981117" w:rsidRDefault="005B6871" w:rsidP="00CD32DE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geodetické zameranie skutočného vyhotovenia stavby (aj v digitálnej podobe), vrátane vkladu do digitálnej mapy mesta;</w:t>
      </w:r>
    </w:p>
    <w:p w14:paraId="0190997C" w14:textId="77777777" w:rsidR="005B6871" w:rsidRPr="00981117" w:rsidRDefault="005B6871" w:rsidP="00CD32DE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projekt skutočného vyhotovenia stavby potvrdený Zhotoviteľom s vyznačením všetkých zmien a odchýlok;</w:t>
      </w:r>
    </w:p>
    <w:p w14:paraId="3B633460" w14:textId="77777777" w:rsidR="005B6871" w:rsidRPr="00981117" w:rsidRDefault="005B6871" w:rsidP="005B6871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 xml:space="preserve">východiskovú revíznu správu UTZ elektrického a úradnú skúšku podľa Zákona 513/2009 </w:t>
      </w:r>
    </w:p>
    <w:p w14:paraId="235CCDF1" w14:textId="6F8E2660" w:rsidR="005B6871" w:rsidRPr="00981117" w:rsidRDefault="005B6871" w:rsidP="00CD32DE">
      <w:pPr>
        <w:pStyle w:val="Odsekzoznamu"/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Z. z. o dráhach;</w:t>
      </w:r>
    </w:p>
    <w:p w14:paraId="3A554A41" w14:textId="77777777" w:rsidR="005B6871" w:rsidRPr="00981117" w:rsidRDefault="005B6871" w:rsidP="00CD32DE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doklady o kvalite materiálov, výrobkov a  konštrukcií zabudovaných do príslušného stavebného objektu;</w:t>
      </w:r>
    </w:p>
    <w:p w14:paraId="750E6B53" w14:textId="77777777" w:rsidR="005B6871" w:rsidRPr="00981117" w:rsidRDefault="005B6871" w:rsidP="00CD32DE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doklady o spôsobe zhodnotenie resp. zneškodnenie odpadov z vykonaného Diela;</w:t>
      </w:r>
    </w:p>
    <w:p w14:paraId="4538513A" w14:textId="77777777" w:rsidR="005B6871" w:rsidRPr="00981117" w:rsidRDefault="005B6871" w:rsidP="00CD32DE">
      <w:pPr>
        <w:pStyle w:val="Odsekzoznamu"/>
        <w:numPr>
          <w:ilvl w:val="1"/>
          <w:numId w:val="27"/>
        </w:numPr>
        <w:tabs>
          <w:tab w:val="clear" w:pos="794"/>
          <w:tab w:val="num" w:pos="823"/>
        </w:tabs>
        <w:spacing w:after="0" w:line="240" w:lineRule="auto"/>
        <w:ind w:left="113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981117">
        <w:rPr>
          <w:rFonts w:ascii="Garamond" w:hAnsi="Garamond" w:cs="Arial"/>
          <w:color w:val="000000" w:themeColor="text1"/>
          <w:sz w:val="20"/>
          <w:szCs w:val="20"/>
        </w:rPr>
        <w:t>kópie stavebného denníka.</w:t>
      </w:r>
    </w:p>
    <w:p w14:paraId="07B1A48D" w14:textId="77777777" w:rsidR="005B6871" w:rsidRPr="00981117" w:rsidRDefault="005B6871" w:rsidP="00CD32DE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F10D1B7" w14:textId="45292C30" w:rsidR="00C50FAD" w:rsidRPr="00981117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981117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981117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981117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981117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981117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981117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981117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981117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981117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981117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981117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981117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FFDC70F" w:rsidR="00844171" w:rsidRPr="0041106C" w:rsidRDefault="005B6871" w:rsidP="00CD32DE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/>
        </w:rPr>
        <w:t xml:space="preserve">12 619,40 </w:t>
      </w:r>
      <w:r w:rsidR="00844171" w:rsidRPr="0041106C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5020365" w:rsidR="00844171" w:rsidRPr="0041106C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41106C">
        <w:rPr>
          <w:rFonts w:ascii="Garamond" w:hAnsi="Garamond"/>
          <w:bCs/>
          <w:sz w:val="20"/>
          <w:szCs w:val="20"/>
        </w:rPr>
        <w:t>realizovať</w:t>
      </w:r>
      <w:r w:rsidRPr="0041106C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41106C">
        <w:rPr>
          <w:rFonts w:ascii="Garamond" w:hAnsi="Garamond"/>
          <w:bCs/>
          <w:sz w:val="20"/>
          <w:szCs w:val="20"/>
        </w:rPr>
        <w:t>práce</w:t>
      </w:r>
      <w:r w:rsidRPr="0041106C">
        <w:rPr>
          <w:rFonts w:ascii="Garamond" w:hAnsi="Garamond"/>
          <w:bCs/>
          <w:sz w:val="20"/>
          <w:szCs w:val="20"/>
        </w:rPr>
        <w:t xml:space="preserve"> v</w:t>
      </w:r>
      <w:r w:rsidR="00CA571E" w:rsidRPr="0041106C">
        <w:rPr>
          <w:rFonts w:ascii="Garamond" w:hAnsi="Garamond"/>
          <w:bCs/>
          <w:sz w:val="20"/>
          <w:szCs w:val="20"/>
        </w:rPr>
        <w:t> </w:t>
      </w:r>
      <w:r w:rsidR="00333989" w:rsidRPr="0041106C">
        <w:rPr>
          <w:rFonts w:ascii="Garamond" w:hAnsi="Garamond"/>
          <w:bCs/>
          <w:sz w:val="20"/>
          <w:szCs w:val="20"/>
        </w:rPr>
        <w:t>Bratislave</w:t>
      </w:r>
      <w:r w:rsidR="00CA571E" w:rsidRPr="0041106C">
        <w:rPr>
          <w:rFonts w:ascii="Garamond" w:hAnsi="Garamond"/>
          <w:bCs/>
          <w:sz w:val="20"/>
          <w:szCs w:val="20"/>
        </w:rPr>
        <w:t xml:space="preserve"> – </w:t>
      </w:r>
      <w:r w:rsidR="00FC0542" w:rsidRPr="0041106C">
        <w:rPr>
          <w:rFonts w:ascii="Garamond" w:hAnsi="Garamond"/>
          <w:bCs/>
          <w:sz w:val="20"/>
          <w:szCs w:val="20"/>
        </w:rPr>
        <w:t xml:space="preserve">zastávka </w:t>
      </w:r>
      <w:r w:rsidR="00FC0542" w:rsidRPr="0041106C">
        <w:rPr>
          <w:rFonts w:ascii="Garamond" w:hAnsi="Garamond" w:cstheme="minorHAnsi"/>
          <w:sz w:val="20"/>
          <w:szCs w:val="20"/>
        </w:rPr>
        <w:t>Krížna</w:t>
      </w:r>
      <w:r w:rsidR="009C0984" w:rsidRPr="0041106C">
        <w:rPr>
          <w:rFonts w:ascii="Garamond" w:hAnsi="Garamond" w:cstheme="minorHAnsi"/>
          <w:sz w:val="20"/>
          <w:szCs w:val="20"/>
        </w:rPr>
        <w:t xml:space="preserve"> (nást. F) na Karadžičovej ulici</w:t>
      </w:r>
      <w:r w:rsidR="00CA571E" w:rsidRPr="0041106C">
        <w:rPr>
          <w:rFonts w:ascii="Garamond" w:hAnsi="Garamond"/>
          <w:bCs/>
          <w:sz w:val="20"/>
          <w:szCs w:val="20"/>
        </w:rPr>
        <w:t>,</w:t>
      </w:r>
      <w:r w:rsidRPr="0041106C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4110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41106C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226C7E23" w:rsidR="00C10A95" w:rsidRPr="0041106C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r w:rsidRPr="0041106C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43513E" w:rsidRPr="0041106C">
        <w:rPr>
          <w:rFonts w:ascii="Garamond" w:hAnsi="Garamond" w:cstheme="minorHAnsi"/>
          <w:sz w:val="20"/>
          <w:szCs w:val="20"/>
        </w:rPr>
        <w:t>3</w:t>
      </w:r>
      <w:r w:rsidRPr="0041106C">
        <w:rPr>
          <w:rFonts w:ascii="Garamond" w:hAnsi="Garamond" w:cstheme="minorHAnsi"/>
          <w:sz w:val="20"/>
          <w:szCs w:val="20"/>
        </w:rPr>
        <w:t xml:space="preserve"> </w:t>
      </w:r>
      <w:r w:rsidR="0043513E" w:rsidRPr="0041106C">
        <w:rPr>
          <w:rFonts w:ascii="Garamond" w:hAnsi="Garamond" w:cstheme="minorHAnsi"/>
          <w:sz w:val="20"/>
          <w:szCs w:val="20"/>
        </w:rPr>
        <w:t>mesiacov</w:t>
      </w:r>
      <w:r w:rsidRPr="0041106C">
        <w:rPr>
          <w:rFonts w:ascii="Garamond" w:hAnsi="Garamond" w:cstheme="minorHAnsi"/>
          <w:sz w:val="20"/>
          <w:szCs w:val="20"/>
        </w:rPr>
        <w:t xml:space="preserve"> od</w:t>
      </w:r>
      <w:r w:rsidR="0043513E" w:rsidRPr="0041106C">
        <w:rPr>
          <w:rFonts w:ascii="Garamond" w:hAnsi="Garamond" w:cstheme="minorHAnsi"/>
          <w:sz w:val="20"/>
          <w:szCs w:val="20"/>
        </w:rPr>
        <w:t>o</w:t>
      </w:r>
      <w:r w:rsidRPr="0041106C">
        <w:rPr>
          <w:rFonts w:ascii="Garamond" w:hAnsi="Garamond" w:cstheme="minorHAnsi"/>
          <w:sz w:val="20"/>
          <w:szCs w:val="20"/>
        </w:rPr>
        <w:t xml:space="preserve"> dňa doručenia objednávky.</w:t>
      </w:r>
    </w:p>
    <w:p w14:paraId="6476C4F6" w14:textId="77777777" w:rsidR="00844171" w:rsidRPr="0041106C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>Slovenský</w:t>
      </w:r>
      <w:r w:rsidR="005D3D7B" w:rsidRPr="0041106C">
        <w:rPr>
          <w:rFonts w:ascii="Garamond" w:hAnsi="Garamond"/>
          <w:bCs/>
          <w:sz w:val="20"/>
          <w:szCs w:val="20"/>
        </w:rPr>
        <w:t xml:space="preserve"> resp. český</w:t>
      </w:r>
      <w:r w:rsidRPr="0041106C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41106C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41106C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41106C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41106C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>Zmluva o </w:t>
      </w:r>
      <w:r w:rsidR="00333989" w:rsidRPr="0041106C">
        <w:rPr>
          <w:rFonts w:ascii="Garamond" w:hAnsi="Garamond"/>
          <w:bCs/>
          <w:sz w:val="20"/>
          <w:szCs w:val="20"/>
        </w:rPr>
        <w:t>dielo</w:t>
      </w:r>
      <w:r w:rsidR="008D247B" w:rsidRPr="0041106C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41106C">
        <w:rPr>
          <w:rFonts w:ascii="Garamond" w:hAnsi="Garamond"/>
          <w:bCs/>
          <w:sz w:val="20"/>
          <w:szCs w:val="20"/>
        </w:rPr>
        <w:t xml:space="preserve">. </w:t>
      </w:r>
    </w:p>
    <w:p w14:paraId="44C87E58" w14:textId="77777777" w:rsidR="008A7F16" w:rsidRPr="0041106C" w:rsidRDefault="008A7F1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41106C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Predkl</w:t>
      </w:r>
      <w:r w:rsidR="001C7ABE" w:rsidRPr="0041106C">
        <w:rPr>
          <w:rFonts w:ascii="Garamond" w:hAnsi="Garamond"/>
          <w:b/>
          <w:bCs/>
          <w:sz w:val="20"/>
          <w:szCs w:val="20"/>
        </w:rPr>
        <w:t>a</w:t>
      </w:r>
      <w:r w:rsidRPr="0041106C">
        <w:rPr>
          <w:rFonts w:ascii="Garamond" w:hAnsi="Garamond"/>
          <w:b/>
          <w:bCs/>
          <w:sz w:val="20"/>
          <w:szCs w:val="20"/>
        </w:rPr>
        <w:t>danie</w:t>
      </w:r>
      <w:r w:rsidR="00844171" w:rsidRPr="0041106C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41106C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41106C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41106C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1106C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1106C">
        <w:rPr>
          <w:rFonts w:ascii="Garamond" w:hAnsi="Garamond"/>
          <w:sz w:val="20"/>
          <w:szCs w:val="20"/>
        </w:rPr>
        <w:t xml:space="preserve">Dodacia lehota </w:t>
      </w:r>
      <w:r w:rsidRPr="0041106C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41106C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CD32DE">
        <w:rPr>
          <w:rFonts w:ascii="Garamond" w:hAnsi="Garamond"/>
          <w:b/>
          <w:sz w:val="20"/>
          <w:szCs w:val="20"/>
          <w:u w:val="single"/>
        </w:rPr>
        <w:t>n</w:t>
      </w:r>
      <w:r w:rsidRPr="0041106C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>ú</w:t>
      </w:r>
      <w:r w:rsidRPr="0041106C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>u</w:t>
      </w:r>
      <w:r w:rsidRPr="0041106C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1106C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1106C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>ú</w:t>
      </w:r>
      <w:r w:rsidRPr="0041106C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> </w:t>
      </w:r>
      <w:r w:rsidRPr="0041106C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1106C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1106C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1106C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1106C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41106C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1106C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41106C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41106C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41106C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41106C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41106C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41106C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32447CC5" w14:textId="52EF87B1" w:rsidR="00844171" w:rsidRPr="00C60A80" w:rsidRDefault="00C77B90" w:rsidP="00CD32D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60A80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C60A80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C60A80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C60A80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C60A80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C60A80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C60A80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C60A80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C60A80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 w:rsidRPr="00C60A80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844171" w:rsidRPr="00C60A80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60A80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41106C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  <w:u w:val="single"/>
        </w:rPr>
        <w:t>Prílohu č. 2</w:t>
      </w:r>
      <w:r w:rsidRPr="0041106C">
        <w:rPr>
          <w:rFonts w:ascii="Garamond" w:hAnsi="Garamond"/>
          <w:bCs/>
          <w:sz w:val="20"/>
          <w:szCs w:val="20"/>
        </w:rPr>
        <w:t xml:space="preserve"> – </w:t>
      </w:r>
      <w:r w:rsidR="00844171" w:rsidRPr="0041106C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41106C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41106C">
        <w:rPr>
          <w:rFonts w:ascii="Garamond" w:hAnsi="Garamond"/>
          <w:bCs/>
          <w:sz w:val="20"/>
          <w:szCs w:val="20"/>
        </w:rPr>
        <w:t xml:space="preserve">uchádzač </w:t>
      </w:r>
      <w:r w:rsidRPr="0041106C">
        <w:rPr>
          <w:rFonts w:ascii="Garamond" w:hAnsi="Garamond"/>
          <w:bCs/>
          <w:sz w:val="20"/>
          <w:szCs w:val="20"/>
        </w:rPr>
        <w:t>nevypracoval sám</w:t>
      </w:r>
      <w:r w:rsidR="00CA571E" w:rsidRPr="0041106C">
        <w:rPr>
          <w:rFonts w:ascii="Garamond" w:hAnsi="Garamond"/>
          <w:bCs/>
          <w:sz w:val="20"/>
          <w:szCs w:val="20"/>
        </w:rPr>
        <w:t>,</w:t>
      </w:r>
      <w:r w:rsidRPr="0041106C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41106C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41106C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  <w:u w:val="single"/>
        </w:rPr>
        <w:t>Prílohu č. 4</w:t>
      </w:r>
      <w:r w:rsidRPr="0041106C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41106C">
        <w:rPr>
          <w:rFonts w:ascii="Garamond" w:hAnsi="Garamond"/>
          <w:bCs/>
          <w:sz w:val="20"/>
          <w:szCs w:val="20"/>
        </w:rPr>
        <w:t>Z</w:t>
      </w:r>
      <w:r w:rsidRPr="0041106C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41106C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41106C">
        <w:rPr>
          <w:rFonts w:ascii="Garamond" w:hAnsi="Garamond" w:cs="Arial"/>
          <w:spacing w:val="-4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  <w:r w:rsidR="008E3713" w:rsidRPr="0041106C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41106C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  <w:u w:val="single"/>
        </w:rPr>
        <w:t>Prílohu č. 5</w:t>
      </w:r>
      <w:r w:rsidRPr="0041106C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 w:rsidRPr="0041106C">
        <w:rPr>
          <w:rFonts w:ascii="Garamond" w:hAnsi="Garamond"/>
          <w:bCs/>
          <w:sz w:val="20"/>
          <w:szCs w:val="20"/>
        </w:rPr>
        <w:t>.</w:t>
      </w:r>
    </w:p>
    <w:p w14:paraId="67193033" w14:textId="3D50E21C" w:rsidR="00752A9A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77E3E1EE" w14:textId="6DA4D200" w:rsidR="00844171" w:rsidRPr="0041106C" w:rsidRDefault="00752A9A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Uchádzač predloží aj vyplnený výkaz výmer, ktorý je súčasťou prílohy 1a. Projektová dokumentácia.</w:t>
      </w:r>
    </w:p>
    <w:p w14:paraId="1308CD88" w14:textId="77777777" w:rsidR="00FC0542" w:rsidRPr="0041106C" w:rsidRDefault="00FC0542" w:rsidP="00FC054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  <w:u w:val="single"/>
        </w:rPr>
        <w:t>Prílohu č. 6</w:t>
      </w:r>
      <w:r w:rsidRPr="0041106C">
        <w:rPr>
          <w:rFonts w:ascii="Garamond" w:hAnsi="Garamond"/>
          <w:bCs/>
          <w:sz w:val="20"/>
          <w:szCs w:val="20"/>
        </w:rPr>
        <w:t xml:space="preserve"> – vyplnený formulár </w:t>
      </w:r>
      <w:r w:rsidRPr="0041106C">
        <w:rPr>
          <w:rFonts w:ascii="Garamond" w:hAnsi="Garamond" w:cstheme="minorHAnsi"/>
          <w:sz w:val="20"/>
          <w:szCs w:val="20"/>
          <w:lang w:eastAsia="sk-SK"/>
        </w:rPr>
        <w:t>Podiel plnenia zo zmluvy – zoznam subdodávateľo</w:t>
      </w:r>
      <w:r w:rsidRPr="0041106C">
        <w:rPr>
          <w:rFonts w:ascii="Garamond" w:hAnsi="Garamond"/>
          <w:sz w:val="20"/>
          <w:szCs w:val="20"/>
        </w:rPr>
        <w:t>v</w:t>
      </w:r>
      <w:r w:rsidRPr="0041106C">
        <w:rPr>
          <w:rFonts w:ascii="Garamond" w:hAnsi="Garamond"/>
        </w:rPr>
        <w:t xml:space="preserve"> </w:t>
      </w:r>
    </w:p>
    <w:p w14:paraId="6D6EEB22" w14:textId="77777777" w:rsidR="00EB2BE3" w:rsidRPr="0041106C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B8C8E8D" w:rsidR="00844171" w:rsidRPr="00981117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41106C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41106C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9F2C9C" w:rsidRPr="00981117">
        <w:rPr>
          <w:rFonts w:ascii="Garamond" w:hAnsi="Garamond"/>
          <w:b/>
          <w:color w:val="FF0000"/>
          <w:spacing w:val="-2"/>
          <w:sz w:val="20"/>
          <w:szCs w:val="20"/>
        </w:rPr>
        <w:t>2</w:t>
      </w:r>
      <w:r w:rsidR="00981117" w:rsidRPr="00981117">
        <w:rPr>
          <w:rFonts w:ascii="Garamond" w:hAnsi="Garamond"/>
          <w:b/>
          <w:color w:val="FF0000"/>
          <w:spacing w:val="-2"/>
          <w:sz w:val="20"/>
          <w:szCs w:val="20"/>
        </w:rPr>
        <w:t>2</w:t>
      </w:r>
      <w:r w:rsidR="00823302" w:rsidRPr="00981117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C0542" w:rsidRPr="00981117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981117" w:rsidRPr="00981117">
        <w:rPr>
          <w:rFonts w:ascii="Garamond" w:hAnsi="Garamond"/>
          <w:b/>
          <w:color w:val="FF0000"/>
          <w:spacing w:val="-2"/>
          <w:sz w:val="20"/>
          <w:szCs w:val="20"/>
        </w:rPr>
        <w:t>7</w:t>
      </w:r>
      <w:r w:rsidR="002E10EB" w:rsidRPr="00981117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981117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FC0542" w:rsidRPr="00981117">
        <w:rPr>
          <w:rFonts w:ascii="Garamond" w:hAnsi="Garamond"/>
          <w:b/>
          <w:color w:val="FF0000"/>
          <w:spacing w:val="-2"/>
          <w:sz w:val="20"/>
          <w:szCs w:val="20"/>
        </w:rPr>
        <w:t>4</w:t>
      </w:r>
      <w:r w:rsidRPr="00981117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981117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981117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981117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981117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981117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981117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981117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981117">
        <w:rPr>
          <w:rFonts w:ascii="Garamond" w:hAnsi="Garamond"/>
          <w:b/>
          <w:bCs/>
          <w:sz w:val="20"/>
          <w:szCs w:val="20"/>
        </w:rPr>
        <w:t xml:space="preserve">, </w:t>
      </w:r>
      <w:r w:rsidRPr="00981117">
        <w:rPr>
          <w:rFonts w:ascii="Garamond" w:hAnsi="Garamond"/>
          <w:b/>
          <w:bCs/>
          <w:sz w:val="20"/>
          <w:szCs w:val="20"/>
        </w:rPr>
        <w:t>kde</w:t>
      </w:r>
      <w:r w:rsidR="00844171" w:rsidRPr="00981117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981117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981117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981117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981117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981117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411DE68" w:rsidR="00844171" w:rsidRPr="0041106C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81117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F2C9C" w:rsidRPr="00981117">
        <w:rPr>
          <w:rFonts w:ascii="Garamond" w:hAnsi="Garamond"/>
          <w:b/>
          <w:sz w:val="20"/>
          <w:szCs w:val="20"/>
        </w:rPr>
        <w:t>2</w:t>
      </w:r>
      <w:r w:rsidR="00981117" w:rsidRPr="00981117">
        <w:rPr>
          <w:rFonts w:ascii="Garamond" w:hAnsi="Garamond"/>
          <w:b/>
          <w:sz w:val="20"/>
          <w:szCs w:val="20"/>
        </w:rPr>
        <w:t>2</w:t>
      </w:r>
      <w:r w:rsidR="002E10EB" w:rsidRPr="00981117">
        <w:rPr>
          <w:rFonts w:ascii="Garamond" w:hAnsi="Garamond"/>
          <w:b/>
          <w:sz w:val="20"/>
          <w:szCs w:val="20"/>
        </w:rPr>
        <w:t>.</w:t>
      </w:r>
      <w:r w:rsidR="00FC0542" w:rsidRPr="00981117">
        <w:rPr>
          <w:rFonts w:ascii="Garamond" w:hAnsi="Garamond"/>
          <w:b/>
          <w:sz w:val="20"/>
          <w:szCs w:val="20"/>
        </w:rPr>
        <w:t>0</w:t>
      </w:r>
      <w:r w:rsidR="00981117" w:rsidRPr="00981117">
        <w:rPr>
          <w:rFonts w:ascii="Garamond" w:hAnsi="Garamond"/>
          <w:b/>
          <w:sz w:val="20"/>
          <w:szCs w:val="20"/>
        </w:rPr>
        <w:t>7</w:t>
      </w:r>
      <w:r w:rsidR="00F705B8" w:rsidRPr="00981117">
        <w:rPr>
          <w:rFonts w:ascii="Garamond" w:hAnsi="Garamond"/>
          <w:b/>
          <w:sz w:val="20"/>
          <w:szCs w:val="20"/>
        </w:rPr>
        <w:t>.202</w:t>
      </w:r>
      <w:r w:rsidR="00FC0542" w:rsidRPr="00981117">
        <w:rPr>
          <w:rFonts w:ascii="Garamond" w:hAnsi="Garamond"/>
          <w:b/>
          <w:sz w:val="20"/>
          <w:szCs w:val="20"/>
        </w:rPr>
        <w:t>4</w:t>
      </w:r>
      <w:r w:rsidRPr="0041106C">
        <w:rPr>
          <w:rFonts w:ascii="Garamond" w:hAnsi="Garamond"/>
          <w:b/>
          <w:sz w:val="20"/>
          <w:szCs w:val="20"/>
        </w:rPr>
        <w:t xml:space="preserve">, </w:t>
      </w:r>
      <w:r w:rsidR="009C7FBB" w:rsidRPr="0041106C">
        <w:rPr>
          <w:rFonts w:ascii="Garamond" w:hAnsi="Garamond"/>
          <w:b/>
          <w:sz w:val="20"/>
          <w:szCs w:val="20"/>
        </w:rPr>
        <w:t>10:</w:t>
      </w:r>
      <w:r w:rsidR="00B44198" w:rsidRPr="0041106C">
        <w:rPr>
          <w:rFonts w:ascii="Garamond" w:hAnsi="Garamond"/>
          <w:b/>
          <w:sz w:val="20"/>
          <w:szCs w:val="20"/>
        </w:rPr>
        <w:t>0</w:t>
      </w:r>
      <w:r w:rsidR="009C7FBB" w:rsidRPr="0041106C">
        <w:rPr>
          <w:rFonts w:ascii="Garamond" w:hAnsi="Garamond"/>
          <w:b/>
          <w:sz w:val="20"/>
          <w:szCs w:val="20"/>
        </w:rPr>
        <w:t>0</w:t>
      </w:r>
      <w:r w:rsidRPr="0041106C">
        <w:rPr>
          <w:rFonts w:ascii="Garamond" w:hAnsi="Garamond"/>
          <w:b/>
          <w:sz w:val="20"/>
          <w:szCs w:val="20"/>
        </w:rPr>
        <w:t xml:space="preserve"> hod</w:t>
      </w:r>
      <w:r w:rsidRPr="0041106C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41106C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1106C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41106C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41106C">
        <w:rPr>
          <w:rFonts w:ascii="Garamond" w:hAnsi="Garamond"/>
          <w:b/>
          <w:bCs/>
          <w:sz w:val="20"/>
          <w:szCs w:val="20"/>
        </w:rPr>
        <w:t> </w:t>
      </w:r>
      <w:r w:rsidRPr="0041106C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41106C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41106C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41106C">
        <w:rPr>
          <w:rFonts w:ascii="Garamond" w:hAnsi="Garamond"/>
          <w:bCs/>
          <w:spacing w:val="-4"/>
          <w:sz w:val="20"/>
          <w:szCs w:val="20"/>
        </w:rPr>
        <w:t> </w:t>
      </w:r>
      <w:r w:rsidRPr="0041106C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41106C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41106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41106C">
        <w:rPr>
          <w:rFonts w:ascii="Garamond" w:hAnsi="Garamond"/>
          <w:sz w:val="20"/>
          <w:szCs w:val="20"/>
        </w:rPr>
        <w:t> </w:t>
      </w:r>
      <w:r w:rsidRPr="0041106C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41106C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41106C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41106C">
        <w:rPr>
          <w:rFonts w:ascii="Garamond" w:hAnsi="Garamond"/>
          <w:caps/>
          <w:sz w:val="20"/>
          <w:szCs w:val="20"/>
        </w:rPr>
        <w:t>Josephine</w:t>
      </w:r>
      <w:r w:rsidRPr="0041106C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41106C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41106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41106C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4C8C1E1" w:rsidR="00844171" w:rsidRPr="0041106C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 xml:space="preserve">V Bratislave </w:t>
      </w:r>
      <w:r w:rsidRPr="00981117">
        <w:rPr>
          <w:rFonts w:ascii="Garamond" w:hAnsi="Garamond"/>
          <w:sz w:val="20"/>
          <w:szCs w:val="20"/>
        </w:rPr>
        <w:t xml:space="preserve">dňa </w:t>
      </w:r>
      <w:r w:rsidR="009F2C9C" w:rsidRPr="00981117">
        <w:rPr>
          <w:rFonts w:ascii="Garamond" w:hAnsi="Garamond"/>
          <w:sz w:val="20"/>
          <w:szCs w:val="20"/>
        </w:rPr>
        <w:t>1</w:t>
      </w:r>
      <w:r w:rsidR="00981117" w:rsidRPr="00981117">
        <w:rPr>
          <w:rFonts w:ascii="Garamond" w:hAnsi="Garamond"/>
          <w:sz w:val="20"/>
          <w:szCs w:val="20"/>
        </w:rPr>
        <w:t>0</w:t>
      </w:r>
      <w:r w:rsidR="002E10EB" w:rsidRPr="00981117">
        <w:rPr>
          <w:rFonts w:ascii="Garamond" w:hAnsi="Garamond"/>
          <w:sz w:val="20"/>
          <w:szCs w:val="20"/>
        </w:rPr>
        <w:t>.</w:t>
      </w:r>
      <w:r w:rsidR="00FC0542" w:rsidRPr="00981117">
        <w:rPr>
          <w:rFonts w:ascii="Garamond" w:hAnsi="Garamond"/>
          <w:sz w:val="20"/>
          <w:szCs w:val="20"/>
        </w:rPr>
        <w:t>0</w:t>
      </w:r>
      <w:r w:rsidR="00981117" w:rsidRPr="00981117">
        <w:rPr>
          <w:rFonts w:ascii="Garamond" w:hAnsi="Garamond"/>
          <w:sz w:val="20"/>
          <w:szCs w:val="20"/>
        </w:rPr>
        <w:t>7</w:t>
      </w:r>
      <w:r w:rsidR="00F705B8" w:rsidRPr="00981117">
        <w:rPr>
          <w:rFonts w:ascii="Garamond" w:hAnsi="Garamond"/>
          <w:sz w:val="20"/>
          <w:szCs w:val="20"/>
        </w:rPr>
        <w:t>.202</w:t>
      </w:r>
      <w:r w:rsidR="00FC0542" w:rsidRPr="00981117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41106C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19709E" w14:textId="77777777" w:rsidR="00561E4E" w:rsidRPr="0041106C" w:rsidRDefault="00561E4E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E1499A3" w14:textId="5327634D" w:rsidR="00844171" w:rsidRPr="0041106C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067F5C27" w14:textId="25AD75C9" w:rsidR="00494806" w:rsidRPr="00494806" w:rsidRDefault="00993BC3" w:rsidP="0049480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>Špecifikácia predmetu zákazky (</w:t>
      </w:r>
      <w:r w:rsidR="00494806">
        <w:rPr>
          <w:rFonts w:ascii="Garamond" w:hAnsi="Garamond"/>
          <w:sz w:val="20"/>
          <w:szCs w:val="20"/>
        </w:rPr>
        <w:t xml:space="preserve">vrátane prílohy </w:t>
      </w:r>
      <w:r w:rsidRPr="00FA3A97">
        <w:rPr>
          <w:rFonts w:ascii="Garamond" w:hAnsi="Garamond"/>
          <w:sz w:val="20"/>
          <w:szCs w:val="20"/>
        </w:rPr>
        <w:t>1a. –</w:t>
      </w:r>
      <w:r w:rsidR="00494806">
        <w:rPr>
          <w:rFonts w:ascii="Garamond" w:hAnsi="Garamond"/>
          <w:sz w:val="20"/>
          <w:szCs w:val="20"/>
        </w:rPr>
        <w:t>1d</w:t>
      </w:r>
      <w:r>
        <w:rPr>
          <w:rFonts w:ascii="Garamond" w:hAnsi="Garamond"/>
          <w:sz w:val="20"/>
          <w:szCs w:val="20"/>
        </w:rPr>
        <w:t>)</w:t>
      </w:r>
    </w:p>
    <w:bookmarkEnd w:id="3"/>
    <w:p w14:paraId="204EEDA2" w14:textId="77777777" w:rsidR="00993BC3" w:rsidRPr="00CA571E" w:rsidRDefault="00993BC3" w:rsidP="00993B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0EFF2C35" w14:textId="77777777" w:rsidR="00993BC3" w:rsidRPr="00CA571E" w:rsidRDefault="00993BC3" w:rsidP="00993B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E4FA440" w14:textId="77777777" w:rsidR="00993BC3" w:rsidRPr="00CA571E" w:rsidRDefault="00993BC3" w:rsidP="00993B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05D1188" w14:textId="77777777" w:rsidR="00993BC3" w:rsidRPr="00FC0542" w:rsidRDefault="00993BC3" w:rsidP="00993B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</w:p>
    <w:p w14:paraId="0D763FA3" w14:textId="77777777" w:rsidR="00993BC3" w:rsidRPr="0033307F" w:rsidRDefault="00993BC3" w:rsidP="00993B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Podiel plnenia zo zmluvy</w:t>
      </w:r>
    </w:p>
    <w:p w14:paraId="385B6CD2" w14:textId="77777777" w:rsidR="00252927" w:rsidRPr="0041106C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D8754FF" w14:textId="77777777" w:rsidR="00FC0542" w:rsidRPr="0041106C" w:rsidRDefault="00FC054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8269D5" w14:textId="77777777" w:rsidR="00FC0542" w:rsidRPr="0041106C" w:rsidRDefault="00FC054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41106C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1106C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41106C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1106C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FD33D3F" w14:textId="77777777" w:rsidR="00FC0542" w:rsidRPr="00CD32DE" w:rsidRDefault="00FC0542" w:rsidP="00FC0542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</w:rPr>
      </w:pPr>
      <w:bookmarkStart w:id="4" w:name="_Hlk30413330"/>
      <w:r w:rsidRPr="00CD32DE">
        <w:rPr>
          <w:rFonts w:ascii="Garamond" w:hAnsi="Garamond" w:cs="Arial"/>
          <w:b/>
          <w:bCs/>
          <w:color w:val="000000"/>
          <w:sz w:val="20"/>
        </w:rPr>
        <w:t>JUDr. Barbora Notová</w:t>
      </w:r>
    </w:p>
    <w:p w14:paraId="61E45A57" w14:textId="721953DE" w:rsidR="00D9739E" w:rsidRPr="0041106C" w:rsidRDefault="00FC0542" w:rsidP="00CD32DE">
      <w:pPr>
        <w:spacing w:after="0"/>
        <w:ind w:left="708"/>
        <w:contextualSpacing/>
        <w:rPr>
          <w:rFonts w:ascii="Garamond" w:hAnsi="Garamond"/>
          <w:b/>
          <w:sz w:val="20"/>
          <w:szCs w:val="20"/>
        </w:rPr>
      </w:pPr>
      <w:r w:rsidRPr="00CD32DE">
        <w:rPr>
          <w:rFonts w:ascii="Garamond" w:hAnsi="Garamond" w:cs="Arial"/>
          <w:color w:val="000000"/>
          <w:sz w:val="20"/>
        </w:rPr>
        <w:t>vedúca odboru právnych služieb a verejného obstarávania</w:t>
      </w:r>
      <w:r w:rsidRPr="0041106C">
        <w:rPr>
          <w:rFonts w:ascii="Garamond" w:hAnsi="Garamond"/>
          <w:b/>
          <w:sz w:val="20"/>
          <w:szCs w:val="20"/>
        </w:rPr>
        <w:t xml:space="preserve"> </w:t>
      </w:r>
      <w:r w:rsidR="00D9739E" w:rsidRPr="0041106C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41106C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41106C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41106C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41106C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41106C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58AC9D9D" w:rsidR="008D247B" w:rsidRPr="0041106C" w:rsidRDefault="00E65FB7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41106C">
        <w:rPr>
          <w:rFonts w:ascii="Garamond" w:hAnsi="Garamond"/>
          <w:b/>
          <w:bCs/>
          <w:sz w:val="20"/>
          <w:szCs w:val="20"/>
          <w:u w:val="single"/>
        </w:rPr>
        <w:t xml:space="preserve">Zastávka Krížna (nást. F), prípojka NN </w:t>
      </w:r>
      <w:r w:rsidR="00561E4E" w:rsidRPr="0041106C">
        <w:rPr>
          <w:rFonts w:ascii="Garamond" w:hAnsi="Garamond"/>
          <w:b/>
          <w:bCs/>
          <w:sz w:val="20"/>
          <w:szCs w:val="20"/>
          <w:u w:val="single"/>
        </w:rPr>
        <w:t>_č. 0</w:t>
      </w:r>
      <w:r w:rsidR="009F2C9C" w:rsidRPr="0041106C">
        <w:rPr>
          <w:rFonts w:ascii="Garamond" w:hAnsi="Garamond"/>
          <w:b/>
          <w:bCs/>
          <w:sz w:val="20"/>
          <w:szCs w:val="20"/>
          <w:u w:val="single"/>
        </w:rPr>
        <w:t>6</w:t>
      </w:r>
      <w:r w:rsidR="00561E4E" w:rsidRPr="0041106C">
        <w:rPr>
          <w:rFonts w:ascii="Garamond" w:hAnsi="Garamond"/>
          <w:b/>
          <w:bCs/>
          <w:sz w:val="20"/>
          <w:szCs w:val="20"/>
          <w:u w:val="single"/>
        </w:rPr>
        <w:t>_2024</w:t>
      </w:r>
    </w:p>
    <w:p w14:paraId="35F5A5B6" w14:textId="77777777" w:rsidR="008D247B" w:rsidRPr="0041106C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61B067E0" w14:textId="77777777" w:rsidR="00C34A78" w:rsidRPr="0041106C" w:rsidRDefault="00C34A78" w:rsidP="006E781B">
      <w:pPr>
        <w:jc w:val="both"/>
        <w:rPr>
          <w:rFonts w:ascii="Garamond" w:hAnsi="Garamond" w:cs="Arial"/>
        </w:rPr>
      </w:pPr>
      <w:bookmarkStart w:id="6" w:name="_Hlk30423062"/>
      <w:r w:rsidRPr="0041106C">
        <w:rPr>
          <w:rFonts w:ascii="Garamond" w:hAnsi="Garamond" w:cs="Arial"/>
        </w:rPr>
        <w:t xml:space="preserve">Podrobná špecifikácia predmetu zákazky je v projekte stavby (písomná a výkresová časť a výkaz výmer), ktorý vypracoval: </w:t>
      </w:r>
    </w:p>
    <w:p w14:paraId="27A1EAAE" w14:textId="1911FD7F" w:rsidR="00C34A78" w:rsidRPr="006E781B" w:rsidRDefault="00C34A78" w:rsidP="006E781B">
      <w:pPr>
        <w:jc w:val="both"/>
        <w:rPr>
          <w:rFonts w:ascii="Garamond" w:hAnsi="Garamond" w:cs="Arial"/>
          <w:sz w:val="20"/>
          <w:szCs w:val="20"/>
        </w:rPr>
      </w:pPr>
      <w:r w:rsidRPr="0041106C">
        <w:rPr>
          <w:rFonts w:ascii="Garamond" w:hAnsi="Garamond" w:cs="Arial"/>
        </w:rPr>
        <w:t>Ing. Ján Jurčovič</w:t>
      </w:r>
    </w:p>
    <w:p w14:paraId="09B4DC8C" w14:textId="77777777" w:rsidR="00C34A78" w:rsidRPr="0041106C" w:rsidRDefault="00C34A78" w:rsidP="006E781B">
      <w:pPr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41106C">
        <w:rPr>
          <w:rFonts w:ascii="Garamond" w:hAnsi="Garamond" w:cstheme="minorHAnsi"/>
          <w:color w:val="000000" w:themeColor="text1"/>
        </w:rPr>
        <w:t>Zhotoviteľ stavby bude povinný dodržať podmienky uvedené v  Oznámení k ohlásenej drobnej stavbe č. SÚ/CS 16506/2023/2/ABA-368</w:t>
      </w:r>
    </w:p>
    <w:p w14:paraId="3F23AC16" w14:textId="77777777" w:rsidR="00C34A78" w:rsidRPr="0041106C" w:rsidRDefault="00C34A78" w:rsidP="006E781B">
      <w:pPr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/>
          <w:color w:val="000000" w:themeColor="text1"/>
        </w:rPr>
        <w:t xml:space="preserve">Zhotoviteľ je povinný zabezpečiť : </w:t>
      </w:r>
    </w:p>
    <w:p w14:paraId="568DACEB" w14:textId="77777777" w:rsidR="00C34A78" w:rsidRPr="0041106C" w:rsidRDefault="00C34A78" w:rsidP="006E781B">
      <w:pPr>
        <w:pStyle w:val="Odsekzoznamu"/>
        <w:numPr>
          <w:ilvl w:val="0"/>
          <w:numId w:val="26"/>
        </w:numPr>
        <w:spacing w:after="0" w:line="240" w:lineRule="auto"/>
        <w:ind w:left="0"/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/>
          <w:color w:val="000000" w:themeColor="text1"/>
        </w:rPr>
        <w:t>Vytýčenie  dotknutých inžinierskych sietí</w:t>
      </w:r>
    </w:p>
    <w:p w14:paraId="142FA6EA" w14:textId="77777777" w:rsidR="00C34A78" w:rsidRPr="0041106C" w:rsidRDefault="00C34A78" w:rsidP="006E781B">
      <w:pPr>
        <w:pStyle w:val="Odsekzoznamu"/>
        <w:numPr>
          <w:ilvl w:val="0"/>
          <w:numId w:val="26"/>
        </w:numPr>
        <w:spacing w:after="0" w:line="240" w:lineRule="auto"/>
        <w:ind w:left="0"/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 w:cstheme="minorHAnsi"/>
          <w:color w:val="000000" w:themeColor="text1"/>
        </w:rPr>
        <w:t>Vypracovanie Projektu organizácie dopravy (ďalej len POD)</w:t>
      </w:r>
    </w:p>
    <w:p w14:paraId="032315EF" w14:textId="77777777" w:rsidR="00C34A78" w:rsidRPr="0041106C" w:rsidRDefault="00C34A78" w:rsidP="006E781B">
      <w:pPr>
        <w:pStyle w:val="Odsekzoznamu"/>
        <w:numPr>
          <w:ilvl w:val="0"/>
          <w:numId w:val="26"/>
        </w:numPr>
        <w:spacing w:after="0" w:line="240" w:lineRule="auto"/>
        <w:ind w:left="0"/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 w:cstheme="minorHAnsi"/>
          <w:color w:val="000000" w:themeColor="text1"/>
        </w:rPr>
        <w:t xml:space="preserve">Rozkopávkové  povolenie </w:t>
      </w:r>
    </w:p>
    <w:p w14:paraId="740D2AC4" w14:textId="77777777" w:rsidR="00C34A78" w:rsidRPr="0041106C" w:rsidRDefault="00C34A78" w:rsidP="006E781B">
      <w:pPr>
        <w:pStyle w:val="Odsekzoznamu"/>
        <w:numPr>
          <w:ilvl w:val="0"/>
          <w:numId w:val="26"/>
        </w:numPr>
        <w:spacing w:after="0" w:line="240" w:lineRule="auto"/>
        <w:ind w:left="0"/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 w:cstheme="minorHAnsi"/>
          <w:color w:val="000000" w:themeColor="text1"/>
        </w:rPr>
        <w:t xml:space="preserve">Povolenie na využívanie verejného priestranstva z dôvodu umiestnenia zariadenia staveniska (ak sa bude zriaďovať) </w:t>
      </w:r>
    </w:p>
    <w:p w14:paraId="382EA335" w14:textId="77777777" w:rsidR="00C34A78" w:rsidRPr="0041106C" w:rsidRDefault="00C34A78" w:rsidP="006E781B">
      <w:pPr>
        <w:pStyle w:val="Odsekzoznamu"/>
        <w:ind w:left="0"/>
        <w:jc w:val="both"/>
        <w:rPr>
          <w:rFonts w:ascii="Garamond" w:hAnsi="Garamond"/>
          <w:color w:val="000000" w:themeColor="text1"/>
        </w:rPr>
      </w:pPr>
    </w:p>
    <w:p w14:paraId="7037F85A" w14:textId="77777777" w:rsidR="00C34A78" w:rsidRPr="0041106C" w:rsidRDefault="00C34A78" w:rsidP="006E781B">
      <w:pPr>
        <w:jc w:val="both"/>
        <w:rPr>
          <w:rFonts w:ascii="Garamond" w:hAnsi="Garamond" w:cs="Arial"/>
          <w:i/>
          <w:iCs/>
          <w:color w:val="000000" w:themeColor="text1"/>
        </w:rPr>
      </w:pPr>
      <w:r w:rsidRPr="0041106C">
        <w:rPr>
          <w:rFonts w:ascii="Garamond" w:hAnsi="Garamond" w:cs="Arial"/>
          <w:i/>
          <w:iCs/>
          <w:color w:val="000000" w:themeColor="text1"/>
        </w:rPr>
        <w:t>Počas realizácie prác nesmie byť ohrozená  a ani obmedzená premávka vozidiel mestskej hromadnej dopravy a zároveň nesmie byť ohrozený a ani obmedzený pohyb osôb (cestujúcich, chodcov, cyklistov, a pod.) nad rámec schváleného POD.</w:t>
      </w:r>
    </w:p>
    <w:p w14:paraId="2E3F7534" w14:textId="77777777" w:rsidR="00C34A78" w:rsidRPr="0041106C" w:rsidRDefault="00C34A78" w:rsidP="006E781B">
      <w:pPr>
        <w:jc w:val="both"/>
        <w:rPr>
          <w:rFonts w:ascii="Garamond" w:hAnsi="Garamond"/>
          <w:i/>
          <w:iCs/>
          <w:color w:val="000000" w:themeColor="text1"/>
        </w:rPr>
      </w:pPr>
    </w:p>
    <w:p w14:paraId="538023EE" w14:textId="77777777" w:rsidR="00C34A78" w:rsidRPr="0041106C" w:rsidRDefault="00C34A78" w:rsidP="006E781B">
      <w:pPr>
        <w:keepNext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41106C">
        <w:rPr>
          <w:rFonts w:ascii="Garamond" w:hAnsi="Garamond"/>
          <w:color w:val="000000" w:themeColor="text1"/>
        </w:rPr>
        <w:t>Rozsah zákazky zahŕňa aj zabezpečenie všetkých náležitostí potrebných k užívaniu hotového Diela (odovzdané v 4 vyhotoveniach):</w:t>
      </w:r>
    </w:p>
    <w:p w14:paraId="75EF4BB5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 w:line="240" w:lineRule="auto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geodetické zameranie skutočného vyhotovenia stavby (aj v digitálnej podobe), vrátane vkladu do digitálnej mapy mesta;</w:t>
      </w:r>
    </w:p>
    <w:p w14:paraId="78384E52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 w:line="240" w:lineRule="auto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projekt skutočného vyhotovenia stavby potvrdený Zhotoviteľom s vyznačením všetkých zmien a odchýlok;</w:t>
      </w:r>
    </w:p>
    <w:p w14:paraId="23218B77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 xml:space="preserve">východiskovú revíznu správu UTZ elektrického a úradnú skúšku podľa Zákona 513/2009 </w:t>
      </w:r>
    </w:p>
    <w:p w14:paraId="58F00874" w14:textId="77777777" w:rsidR="00C34A78" w:rsidRPr="0041106C" w:rsidRDefault="00C34A78" w:rsidP="006E781B">
      <w:pPr>
        <w:pStyle w:val="Odsekzoznamu"/>
        <w:spacing w:after="0" w:line="240" w:lineRule="auto"/>
        <w:ind w:left="73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Z. z. o dráhach;</w:t>
      </w:r>
    </w:p>
    <w:p w14:paraId="0B813B23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 w:line="240" w:lineRule="auto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doklady o kvalite materiálov, výrobkov a  konštrukcií zabudovaných do príslušného stavebného objektu;</w:t>
      </w:r>
    </w:p>
    <w:p w14:paraId="77C65DE4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 w:line="240" w:lineRule="auto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doklady o spôsobe zhodnotenie resp. zneškodnenie odpadov z vykonaného Diela;</w:t>
      </w:r>
    </w:p>
    <w:p w14:paraId="100CEC2B" w14:textId="77777777" w:rsidR="00C34A78" w:rsidRPr="0041106C" w:rsidRDefault="00C34A78" w:rsidP="006E781B">
      <w:pPr>
        <w:pStyle w:val="Odsekzoznamu"/>
        <w:numPr>
          <w:ilvl w:val="0"/>
          <w:numId w:val="33"/>
        </w:numPr>
        <w:tabs>
          <w:tab w:val="clear" w:pos="794"/>
          <w:tab w:val="num" w:pos="397"/>
        </w:tabs>
        <w:spacing w:after="0" w:line="240" w:lineRule="auto"/>
        <w:ind w:left="397"/>
        <w:jc w:val="both"/>
        <w:rPr>
          <w:rFonts w:ascii="Garamond" w:hAnsi="Garamond" w:cs="Arial"/>
          <w:color w:val="000000" w:themeColor="text1"/>
        </w:rPr>
      </w:pPr>
      <w:r w:rsidRPr="0041106C">
        <w:rPr>
          <w:rFonts w:ascii="Garamond" w:hAnsi="Garamond" w:cs="Arial"/>
          <w:color w:val="000000" w:themeColor="text1"/>
        </w:rPr>
        <w:t>kópie stavebného denníka.</w:t>
      </w:r>
    </w:p>
    <w:p w14:paraId="63C1D407" w14:textId="3059575F" w:rsidR="00F53D6D" w:rsidRPr="0041106C" w:rsidRDefault="00F53D6D" w:rsidP="00CD32DE">
      <w:pPr>
        <w:pStyle w:val="Odsekzoznamu"/>
        <w:keepNext/>
        <w:keepLines/>
        <w:spacing w:after="200" w:line="276" w:lineRule="auto"/>
        <w:ind w:left="794"/>
        <w:jc w:val="both"/>
        <w:rPr>
          <w:rFonts w:ascii="Garamond" w:hAnsi="Garamond" w:cs="Arial"/>
          <w:color w:val="000000" w:themeColor="text1"/>
        </w:rPr>
      </w:pPr>
    </w:p>
    <w:p w14:paraId="199A90C8" w14:textId="77777777" w:rsidR="00F53D6D" w:rsidRPr="0041106C" w:rsidRDefault="00F53D6D" w:rsidP="00F53D6D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left"/>
        <w:rPr>
          <w:rFonts w:ascii="Garamond" w:hAnsi="Garamond"/>
          <w:lang w:eastAsia="sk-SK"/>
        </w:rPr>
      </w:pPr>
    </w:p>
    <w:p w14:paraId="0543F11B" w14:textId="77777777" w:rsidR="00F53D6D" w:rsidRPr="0041106C" w:rsidRDefault="00F53D6D" w:rsidP="00F53D6D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left"/>
        <w:rPr>
          <w:rFonts w:ascii="Garamond" w:hAnsi="Garamond"/>
          <w:lang w:eastAsia="sk-SK"/>
        </w:rPr>
      </w:pPr>
    </w:p>
    <w:p w14:paraId="7B5DACA1" w14:textId="341BDDA3" w:rsidR="00844171" w:rsidRPr="0041106C" w:rsidRDefault="00A33521" w:rsidP="00494806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 w:rsidRPr="00993BC3">
        <w:rPr>
          <w:rFonts w:ascii="Garamond" w:hAnsi="Garamond" w:cs="Arial"/>
          <w:bCs/>
          <w:sz w:val="20"/>
          <w:szCs w:val="20"/>
        </w:rPr>
        <w:t>Pozri aj príloh</w:t>
      </w:r>
      <w:r w:rsidR="005D3B5B">
        <w:rPr>
          <w:rFonts w:ascii="Garamond" w:hAnsi="Garamond" w:cs="Arial"/>
          <w:bCs/>
          <w:sz w:val="20"/>
          <w:szCs w:val="20"/>
        </w:rPr>
        <w:t xml:space="preserve">u </w:t>
      </w:r>
      <w:r w:rsidRPr="00993BC3">
        <w:rPr>
          <w:rFonts w:ascii="Garamond" w:hAnsi="Garamond"/>
          <w:sz w:val="20"/>
          <w:szCs w:val="20"/>
        </w:rPr>
        <w:t>1</w:t>
      </w:r>
      <w:r w:rsidR="00993BC3" w:rsidRPr="00993BC3">
        <w:rPr>
          <w:rFonts w:ascii="Garamond" w:hAnsi="Garamond"/>
          <w:sz w:val="20"/>
          <w:szCs w:val="20"/>
        </w:rPr>
        <w:t>a</w:t>
      </w:r>
      <w:r w:rsidR="00993BC3">
        <w:rPr>
          <w:rFonts w:ascii="Garamond" w:hAnsi="Garamond"/>
          <w:sz w:val="20"/>
          <w:szCs w:val="20"/>
        </w:rPr>
        <w:t>.</w:t>
      </w:r>
      <w:r w:rsidR="00494806">
        <w:rPr>
          <w:rFonts w:ascii="Garamond" w:hAnsi="Garamond"/>
          <w:sz w:val="20"/>
          <w:szCs w:val="20"/>
        </w:rPr>
        <w:t xml:space="preserve"> až 1d.</w:t>
      </w:r>
    </w:p>
    <w:bookmarkEnd w:id="6"/>
    <w:p w14:paraId="53B48443" w14:textId="77777777" w:rsidR="00844171" w:rsidRPr="0041106C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41106C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41106C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41106C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41106C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41106C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41106C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41106C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41106C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41106C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41106C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41106C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DE46565" w:rsidR="00844171" w:rsidRPr="0041106C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41106C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41106C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41106C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41106C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41106C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41106C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41106C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34A78" w:rsidRPr="0041106C">
        <w:rPr>
          <w:rFonts w:ascii="Garamond" w:hAnsi="Garamond"/>
          <w:b/>
          <w:bCs/>
          <w:sz w:val="20"/>
          <w:szCs w:val="20"/>
          <w:u w:val="single"/>
        </w:rPr>
        <w:t>Zastávka Krížna (nást. F), prípojka NN</w:t>
      </w:r>
      <w:r w:rsidR="00561E4E" w:rsidRPr="0041106C">
        <w:rPr>
          <w:rFonts w:ascii="Garamond" w:hAnsi="Garamond"/>
          <w:b/>
          <w:bCs/>
          <w:sz w:val="20"/>
          <w:szCs w:val="20"/>
          <w:u w:val="single"/>
        </w:rPr>
        <w:t>, prípojka NN_č. 0</w:t>
      </w:r>
      <w:r w:rsidR="009F2C9C" w:rsidRPr="0041106C">
        <w:rPr>
          <w:rFonts w:ascii="Garamond" w:hAnsi="Garamond"/>
          <w:b/>
          <w:bCs/>
          <w:sz w:val="20"/>
          <w:szCs w:val="20"/>
          <w:u w:val="single"/>
        </w:rPr>
        <w:t>6</w:t>
      </w:r>
      <w:r w:rsidR="00561E4E" w:rsidRPr="0041106C">
        <w:rPr>
          <w:rFonts w:ascii="Garamond" w:hAnsi="Garamond"/>
          <w:b/>
          <w:bCs/>
          <w:sz w:val="20"/>
          <w:szCs w:val="20"/>
          <w:u w:val="single"/>
        </w:rPr>
        <w:t>_2024</w:t>
      </w:r>
      <w:r w:rsidR="00844171" w:rsidRPr="0041106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41106C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41106C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41106C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93668" w:rsidRPr="0041106C">
        <w:rPr>
          <w:rFonts w:ascii="Garamond" w:hAnsi="Garamond"/>
          <w:b/>
          <w:bCs/>
          <w:sz w:val="20"/>
          <w:szCs w:val="20"/>
        </w:rPr>
        <w:t>DNS</w:t>
      </w:r>
      <w:r w:rsidR="00E93668" w:rsidRPr="0041106C">
        <w:rPr>
          <w:rFonts w:ascii="Garamond" w:hAnsi="Garamond"/>
          <w:sz w:val="20"/>
          <w:szCs w:val="20"/>
        </w:rPr>
        <w:t>_</w:t>
      </w:r>
      <w:r w:rsidR="00E93668" w:rsidRPr="0041106C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41106C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41106C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41106C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41106C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41106C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41106C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41106C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41106C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41106C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41106C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41106C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41106C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41106C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41106C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41106C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</w:r>
      <w:r w:rsidRPr="0041106C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41106C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41106C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1106C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br w:type="page"/>
      </w:r>
      <w:r w:rsidR="007234AB" w:rsidRPr="0041106C">
        <w:rPr>
          <w:rFonts w:ascii="Garamond" w:hAnsi="Garamond" w:cs="Arial"/>
          <w:sz w:val="20"/>
          <w:szCs w:val="20"/>
        </w:rPr>
        <w:lastRenderedPageBreak/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 w:cs="Arial"/>
          <w:sz w:val="20"/>
          <w:szCs w:val="20"/>
        </w:rPr>
        <w:tab/>
      </w:r>
      <w:r w:rsidR="007234AB" w:rsidRPr="0041106C">
        <w:rPr>
          <w:rFonts w:ascii="Garamond" w:hAnsi="Garamond"/>
          <w:sz w:val="20"/>
          <w:szCs w:val="20"/>
        </w:rPr>
        <w:t>Príloha č.3-</w:t>
      </w:r>
      <w:r w:rsidR="007234AB" w:rsidRPr="0041106C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41106C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41106C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41106C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41106C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41106C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41106C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41106C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41106C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41106C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41106C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41106C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41106C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41106C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41106C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41106C">
        <w:rPr>
          <w:rFonts w:ascii="Garamond" w:eastAsia="Calibri" w:hAnsi="Garamond"/>
          <w:sz w:val="20"/>
          <w:szCs w:val="20"/>
        </w:rPr>
        <w:t>,</w:t>
      </w:r>
      <w:r w:rsidRPr="0041106C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41106C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41106C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41106C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41106C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41106C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41106C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41106C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41106C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41106C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41106C">
        <w:rPr>
          <w:rFonts w:ascii="Garamond" w:eastAsia="Calibri" w:hAnsi="Garamond"/>
          <w:sz w:val="20"/>
          <w:szCs w:val="20"/>
        </w:rPr>
        <w:t xml:space="preserve"> </w:t>
      </w:r>
      <w:r w:rsidRPr="0041106C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41106C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41106C">
        <w:rPr>
          <w:rFonts w:ascii="Garamond" w:eastAsia="Calibri" w:hAnsi="Garamond"/>
          <w:sz w:val="20"/>
          <w:szCs w:val="20"/>
        </w:rPr>
        <w:t xml:space="preserve"> </w:t>
      </w:r>
      <w:r w:rsidRPr="0041106C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41106C">
        <w:rPr>
          <w:rFonts w:ascii="Garamond" w:eastAsia="Calibri" w:hAnsi="Garamond"/>
          <w:sz w:val="20"/>
          <w:szCs w:val="20"/>
        </w:rPr>
        <w:t xml:space="preserve">Ponuku uchádzača </w:t>
      </w:r>
      <w:r w:rsidRPr="0041106C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41106C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t>1.</w:t>
      </w:r>
      <w:r w:rsidRPr="0041106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41106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41106C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41106C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tab/>
      </w:r>
      <w:r w:rsidRPr="0041106C">
        <w:rPr>
          <w:rFonts w:ascii="Garamond" w:hAnsi="Garamond" w:cs="Arial"/>
          <w:sz w:val="20"/>
          <w:szCs w:val="20"/>
        </w:rPr>
        <w:tab/>
      </w:r>
      <w:r w:rsidRPr="0041106C">
        <w:rPr>
          <w:rFonts w:ascii="Garamond" w:hAnsi="Garamond" w:cs="Arial"/>
          <w:sz w:val="20"/>
          <w:szCs w:val="20"/>
        </w:rPr>
        <w:tab/>
      </w:r>
      <w:r w:rsidRPr="0041106C">
        <w:rPr>
          <w:rFonts w:ascii="Garamond" w:hAnsi="Garamond" w:cs="Arial"/>
          <w:sz w:val="20"/>
          <w:szCs w:val="20"/>
        </w:rPr>
        <w:tab/>
      </w:r>
      <w:r w:rsidRPr="0041106C">
        <w:rPr>
          <w:rFonts w:ascii="Garamond" w:hAnsi="Garamond" w:cs="Arial"/>
          <w:sz w:val="20"/>
          <w:szCs w:val="20"/>
        </w:rPr>
        <w:tab/>
      </w:r>
      <w:r w:rsidRPr="0041106C">
        <w:rPr>
          <w:rFonts w:ascii="Garamond" w:hAnsi="Garamond" w:cs="Arial"/>
          <w:sz w:val="20"/>
          <w:szCs w:val="20"/>
        </w:rPr>
        <w:tab/>
      </w:r>
      <w:r w:rsidR="00D9739E" w:rsidRPr="0041106C">
        <w:rPr>
          <w:rFonts w:ascii="Garamond" w:hAnsi="Garamond" w:cs="Arial"/>
          <w:sz w:val="20"/>
          <w:szCs w:val="20"/>
        </w:rPr>
        <w:tab/>
      </w:r>
      <w:r w:rsidR="00D9739E" w:rsidRPr="0041106C">
        <w:rPr>
          <w:rFonts w:ascii="Garamond" w:hAnsi="Garamond" w:cs="Arial"/>
          <w:sz w:val="20"/>
          <w:szCs w:val="20"/>
        </w:rPr>
        <w:tab/>
      </w:r>
      <w:r w:rsidR="00D9739E" w:rsidRPr="0041106C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41106C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41106C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41106C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41106C">
        <w:rPr>
          <w:rFonts w:ascii="Garamond" w:hAnsi="Garamond" w:cs="Arial"/>
          <w:sz w:val="20"/>
          <w:szCs w:val="20"/>
        </w:rPr>
        <w:t>Zm</w:t>
      </w:r>
      <w:r w:rsidR="00D9739E" w:rsidRPr="0041106C">
        <w:rPr>
          <w:rFonts w:ascii="Garamond" w:hAnsi="Garamond" w:cs="Arial"/>
          <w:bCs/>
          <w:sz w:val="20"/>
          <w:szCs w:val="20"/>
        </w:rPr>
        <w:t>luva</w:t>
      </w:r>
      <w:r w:rsidR="00D9739E" w:rsidRPr="0041106C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41106C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41106C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41106C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41106C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41106C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41106C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41106C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41106C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41106C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41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F0F9" w14:textId="77777777" w:rsidR="00EB468F" w:rsidRDefault="00EB468F" w:rsidP="00BA6169">
      <w:pPr>
        <w:spacing w:after="0" w:line="240" w:lineRule="auto"/>
      </w:pPr>
      <w:r>
        <w:separator/>
      </w:r>
    </w:p>
  </w:endnote>
  <w:endnote w:type="continuationSeparator" w:id="0">
    <w:p w14:paraId="5A83B047" w14:textId="77777777" w:rsidR="00EB468F" w:rsidRDefault="00EB468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35A78" w14:textId="77777777" w:rsidR="00EB468F" w:rsidRDefault="00EB468F" w:rsidP="00BA6169">
      <w:pPr>
        <w:spacing w:after="0" w:line="240" w:lineRule="auto"/>
      </w:pPr>
      <w:r>
        <w:separator/>
      </w:r>
    </w:p>
  </w:footnote>
  <w:footnote w:type="continuationSeparator" w:id="0">
    <w:p w14:paraId="2915D6FF" w14:textId="77777777" w:rsidR="00EB468F" w:rsidRDefault="00EB468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7DE7"/>
    <w:multiLevelType w:val="multilevel"/>
    <w:tmpl w:val="B2F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6381F"/>
    <w:multiLevelType w:val="hybridMultilevel"/>
    <w:tmpl w:val="8E98D27A"/>
    <w:lvl w:ilvl="0" w:tplc="5EDCB13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C1C39"/>
    <w:multiLevelType w:val="hybridMultilevel"/>
    <w:tmpl w:val="DA92C140"/>
    <w:lvl w:ilvl="0" w:tplc="5EDCB13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6AE4B76"/>
    <w:multiLevelType w:val="multilevel"/>
    <w:tmpl w:val="7B1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7"/>
  </w:num>
  <w:num w:numId="2" w16cid:durableId="1216309124">
    <w:abstractNumId w:val="26"/>
  </w:num>
  <w:num w:numId="3" w16cid:durableId="1502238330">
    <w:abstractNumId w:val="2"/>
  </w:num>
  <w:num w:numId="4" w16cid:durableId="976956584">
    <w:abstractNumId w:val="12"/>
  </w:num>
  <w:num w:numId="5" w16cid:durableId="746340741">
    <w:abstractNumId w:val="23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31"/>
  </w:num>
  <w:num w:numId="9" w16cid:durableId="806356097">
    <w:abstractNumId w:val="4"/>
  </w:num>
  <w:num w:numId="10" w16cid:durableId="466702781">
    <w:abstractNumId w:val="13"/>
  </w:num>
  <w:num w:numId="11" w16cid:durableId="2089495223">
    <w:abstractNumId w:val="25"/>
  </w:num>
  <w:num w:numId="12" w16cid:durableId="1350984725">
    <w:abstractNumId w:val="29"/>
  </w:num>
  <w:num w:numId="13" w16cid:durableId="745609782">
    <w:abstractNumId w:val="14"/>
  </w:num>
  <w:num w:numId="14" w16cid:durableId="1062294032">
    <w:abstractNumId w:val="3"/>
  </w:num>
  <w:num w:numId="15" w16cid:durableId="2132819308">
    <w:abstractNumId w:val="6"/>
  </w:num>
  <w:num w:numId="16" w16cid:durableId="418795322">
    <w:abstractNumId w:val="17"/>
  </w:num>
  <w:num w:numId="17" w16cid:durableId="1981887433">
    <w:abstractNumId w:val="20"/>
  </w:num>
  <w:num w:numId="18" w16cid:durableId="1800293703">
    <w:abstractNumId w:val="18"/>
  </w:num>
  <w:num w:numId="19" w16cid:durableId="624313649">
    <w:abstractNumId w:val="9"/>
  </w:num>
  <w:num w:numId="20" w16cid:durableId="1900164663">
    <w:abstractNumId w:val="28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4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7"/>
  </w:num>
  <w:num w:numId="26" w16cid:durableId="1460219497">
    <w:abstractNumId w:val="5"/>
  </w:num>
  <w:num w:numId="27" w16cid:durableId="1061751823">
    <w:abstractNumId w:val="22"/>
  </w:num>
  <w:num w:numId="28" w16cid:durableId="456535658">
    <w:abstractNumId w:val="19"/>
  </w:num>
  <w:num w:numId="29" w16cid:durableId="436605209">
    <w:abstractNumId w:val="0"/>
  </w:num>
  <w:num w:numId="30" w16cid:durableId="361787918">
    <w:abstractNumId w:val="21"/>
  </w:num>
  <w:num w:numId="31" w16cid:durableId="772361810">
    <w:abstractNumId w:val="8"/>
  </w:num>
  <w:num w:numId="32" w16cid:durableId="660038344">
    <w:abstractNumId w:val="30"/>
  </w:num>
  <w:num w:numId="33" w16cid:durableId="882846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60402"/>
    <w:rsid w:val="000621D3"/>
    <w:rsid w:val="00065ED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598F"/>
    <w:rsid w:val="0019788D"/>
    <w:rsid w:val="001A286A"/>
    <w:rsid w:val="001A45D8"/>
    <w:rsid w:val="001B46A7"/>
    <w:rsid w:val="001C76F1"/>
    <w:rsid w:val="001C7ABE"/>
    <w:rsid w:val="001D5AE5"/>
    <w:rsid w:val="001E09CC"/>
    <w:rsid w:val="001E6F7F"/>
    <w:rsid w:val="002011F5"/>
    <w:rsid w:val="00204EB0"/>
    <w:rsid w:val="00233D85"/>
    <w:rsid w:val="00235BAC"/>
    <w:rsid w:val="00240D9B"/>
    <w:rsid w:val="00246E68"/>
    <w:rsid w:val="00252927"/>
    <w:rsid w:val="00253E81"/>
    <w:rsid w:val="00264E07"/>
    <w:rsid w:val="00296446"/>
    <w:rsid w:val="002B3F3B"/>
    <w:rsid w:val="002D053D"/>
    <w:rsid w:val="002D4ACF"/>
    <w:rsid w:val="002E10EB"/>
    <w:rsid w:val="002F0E77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53BD"/>
    <w:rsid w:val="003E7FFB"/>
    <w:rsid w:val="003F15A4"/>
    <w:rsid w:val="003F333C"/>
    <w:rsid w:val="003F6885"/>
    <w:rsid w:val="0040236D"/>
    <w:rsid w:val="0041106C"/>
    <w:rsid w:val="00424E58"/>
    <w:rsid w:val="00431E53"/>
    <w:rsid w:val="0043513E"/>
    <w:rsid w:val="00442945"/>
    <w:rsid w:val="00460BE0"/>
    <w:rsid w:val="0046722D"/>
    <w:rsid w:val="0047128D"/>
    <w:rsid w:val="00494806"/>
    <w:rsid w:val="004A4669"/>
    <w:rsid w:val="004C0312"/>
    <w:rsid w:val="004C7F0E"/>
    <w:rsid w:val="004F64AF"/>
    <w:rsid w:val="005075C4"/>
    <w:rsid w:val="005205DA"/>
    <w:rsid w:val="005402A8"/>
    <w:rsid w:val="005439E6"/>
    <w:rsid w:val="00547FD3"/>
    <w:rsid w:val="00553364"/>
    <w:rsid w:val="00554A5F"/>
    <w:rsid w:val="00561E4E"/>
    <w:rsid w:val="005805A7"/>
    <w:rsid w:val="00586708"/>
    <w:rsid w:val="00590E09"/>
    <w:rsid w:val="005969AA"/>
    <w:rsid w:val="005B0776"/>
    <w:rsid w:val="005B4C26"/>
    <w:rsid w:val="005B6871"/>
    <w:rsid w:val="005B78CB"/>
    <w:rsid w:val="005C736E"/>
    <w:rsid w:val="005D3B5B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7E54"/>
    <w:rsid w:val="00683871"/>
    <w:rsid w:val="006843C1"/>
    <w:rsid w:val="00691187"/>
    <w:rsid w:val="006A2072"/>
    <w:rsid w:val="006B1734"/>
    <w:rsid w:val="006C68CF"/>
    <w:rsid w:val="006D0C13"/>
    <w:rsid w:val="006E4A39"/>
    <w:rsid w:val="006E781B"/>
    <w:rsid w:val="006F35C4"/>
    <w:rsid w:val="006F71CA"/>
    <w:rsid w:val="0070439D"/>
    <w:rsid w:val="007234AB"/>
    <w:rsid w:val="00740D6D"/>
    <w:rsid w:val="00747E68"/>
    <w:rsid w:val="00750764"/>
    <w:rsid w:val="00752A9A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7F03B0"/>
    <w:rsid w:val="0080287B"/>
    <w:rsid w:val="00823302"/>
    <w:rsid w:val="00837AC5"/>
    <w:rsid w:val="00844171"/>
    <w:rsid w:val="00855187"/>
    <w:rsid w:val="00857825"/>
    <w:rsid w:val="008860DD"/>
    <w:rsid w:val="008931B4"/>
    <w:rsid w:val="0089482E"/>
    <w:rsid w:val="008A1435"/>
    <w:rsid w:val="008A6AD1"/>
    <w:rsid w:val="008A7F16"/>
    <w:rsid w:val="008B03EE"/>
    <w:rsid w:val="008C7B84"/>
    <w:rsid w:val="008D247B"/>
    <w:rsid w:val="008D5651"/>
    <w:rsid w:val="008E3713"/>
    <w:rsid w:val="008E718B"/>
    <w:rsid w:val="008F28B7"/>
    <w:rsid w:val="008F3931"/>
    <w:rsid w:val="00904038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81117"/>
    <w:rsid w:val="00993BC3"/>
    <w:rsid w:val="00994B2D"/>
    <w:rsid w:val="00995D9B"/>
    <w:rsid w:val="009A10EA"/>
    <w:rsid w:val="009A60F4"/>
    <w:rsid w:val="009B429A"/>
    <w:rsid w:val="009C0984"/>
    <w:rsid w:val="009C7FBB"/>
    <w:rsid w:val="009D3C54"/>
    <w:rsid w:val="009D4B50"/>
    <w:rsid w:val="009E1852"/>
    <w:rsid w:val="009E29D7"/>
    <w:rsid w:val="009E6EBD"/>
    <w:rsid w:val="009E6F63"/>
    <w:rsid w:val="009E72AB"/>
    <w:rsid w:val="009F18AE"/>
    <w:rsid w:val="009F2C9C"/>
    <w:rsid w:val="009F36B1"/>
    <w:rsid w:val="009F3D6E"/>
    <w:rsid w:val="009F583F"/>
    <w:rsid w:val="009F59E8"/>
    <w:rsid w:val="00A15600"/>
    <w:rsid w:val="00A30B6C"/>
    <w:rsid w:val="00A33521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76BD4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75873"/>
    <w:rsid w:val="00B76202"/>
    <w:rsid w:val="00B860A3"/>
    <w:rsid w:val="00B948A4"/>
    <w:rsid w:val="00BA6169"/>
    <w:rsid w:val="00BB1B07"/>
    <w:rsid w:val="00BB7111"/>
    <w:rsid w:val="00BC052D"/>
    <w:rsid w:val="00BC637B"/>
    <w:rsid w:val="00BC6BF7"/>
    <w:rsid w:val="00BC7C2D"/>
    <w:rsid w:val="00C10A95"/>
    <w:rsid w:val="00C1477A"/>
    <w:rsid w:val="00C32673"/>
    <w:rsid w:val="00C34001"/>
    <w:rsid w:val="00C34A78"/>
    <w:rsid w:val="00C467B3"/>
    <w:rsid w:val="00C50593"/>
    <w:rsid w:val="00C50FAD"/>
    <w:rsid w:val="00C56D6F"/>
    <w:rsid w:val="00C60A80"/>
    <w:rsid w:val="00C65834"/>
    <w:rsid w:val="00C73665"/>
    <w:rsid w:val="00C73C84"/>
    <w:rsid w:val="00C77B90"/>
    <w:rsid w:val="00C82682"/>
    <w:rsid w:val="00C866E8"/>
    <w:rsid w:val="00C95EEE"/>
    <w:rsid w:val="00CA571E"/>
    <w:rsid w:val="00CB6BF8"/>
    <w:rsid w:val="00CC0863"/>
    <w:rsid w:val="00CD32DE"/>
    <w:rsid w:val="00CD586D"/>
    <w:rsid w:val="00CE7BBD"/>
    <w:rsid w:val="00CF30AD"/>
    <w:rsid w:val="00D04A64"/>
    <w:rsid w:val="00D052D9"/>
    <w:rsid w:val="00D2690B"/>
    <w:rsid w:val="00D339EC"/>
    <w:rsid w:val="00D35AE0"/>
    <w:rsid w:val="00D72B4A"/>
    <w:rsid w:val="00D73A62"/>
    <w:rsid w:val="00D81EF1"/>
    <w:rsid w:val="00D849F0"/>
    <w:rsid w:val="00D84AFB"/>
    <w:rsid w:val="00D84C08"/>
    <w:rsid w:val="00D9739E"/>
    <w:rsid w:val="00DA0721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03F8F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0E33"/>
    <w:rsid w:val="00E64496"/>
    <w:rsid w:val="00E65FB7"/>
    <w:rsid w:val="00E87936"/>
    <w:rsid w:val="00E9014F"/>
    <w:rsid w:val="00E90697"/>
    <w:rsid w:val="00E93668"/>
    <w:rsid w:val="00E9408C"/>
    <w:rsid w:val="00EB2BE3"/>
    <w:rsid w:val="00EB468F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3B37"/>
    <w:rsid w:val="00F41950"/>
    <w:rsid w:val="00F454B5"/>
    <w:rsid w:val="00F53D6D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C0542"/>
    <w:rsid w:val="00FC68E6"/>
    <w:rsid w:val="00FF286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AODocTxt">
    <w:name w:val="AODocTxt"/>
    <w:basedOn w:val="Normlny"/>
    <w:rsid w:val="00F53D6D"/>
    <w:pPr>
      <w:numPr>
        <w:numId w:val="2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F53D6D"/>
    <w:pPr>
      <w:numPr>
        <w:ilvl w:val="1"/>
      </w:numPr>
      <w:ind w:left="0"/>
    </w:pPr>
  </w:style>
  <w:style w:type="paragraph" w:customStyle="1" w:styleId="AODocTxtL2">
    <w:name w:val="AODocTxtL2"/>
    <w:basedOn w:val="AODocTxt"/>
    <w:rsid w:val="00F53D6D"/>
    <w:pPr>
      <w:numPr>
        <w:ilvl w:val="2"/>
      </w:numPr>
      <w:ind w:left="0"/>
    </w:pPr>
  </w:style>
  <w:style w:type="paragraph" w:customStyle="1" w:styleId="AODocTxtL3">
    <w:name w:val="AODocTxtL3"/>
    <w:basedOn w:val="AODocTxt"/>
    <w:rsid w:val="00F53D6D"/>
    <w:pPr>
      <w:numPr>
        <w:ilvl w:val="3"/>
      </w:numPr>
      <w:ind w:left="0"/>
    </w:pPr>
  </w:style>
  <w:style w:type="paragraph" w:customStyle="1" w:styleId="AODocTxtL4">
    <w:name w:val="AODocTxtL4"/>
    <w:basedOn w:val="AODocTxt"/>
    <w:rsid w:val="00F53D6D"/>
    <w:pPr>
      <w:numPr>
        <w:ilvl w:val="4"/>
      </w:numPr>
      <w:ind w:left="0"/>
    </w:pPr>
  </w:style>
  <w:style w:type="paragraph" w:customStyle="1" w:styleId="AODocTxtL5">
    <w:name w:val="AODocTxtL5"/>
    <w:basedOn w:val="AODocTxt"/>
    <w:rsid w:val="00F53D6D"/>
    <w:pPr>
      <w:numPr>
        <w:ilvl w:val="5"/>
      </w:numPr>
      <w:ind w:left="0"/>
    </w:pPr>
  </w:style>
  <w:style w:type="paragraph" w:customStyle="1" w:styleId="AODocTxtL6">
    <w:name w:val="AODocTxtL6"/>
    <w:basedOn w:val="AODocTxt"/>
    <w:rsid w:val="00F53D6D"/>
    <w:pPr>
      <w:numPr>
        <w:ilvl w:val="6"/>
      </w:numPr>
      <w:ind w:left="0"/>
    </w:pPr>
  </w:style>
  <w:style w:type="paragraph" w:customStyle="1" w:styleId="AODocTxtL7">
    <w:name w:val="AODocTxtL7"/>
    <w:basedOn w:val="AODocTxt"/>
    <w:rsid w:val="00F53D6D"/>
    <w:pPr>
      <w:numPr>
        <w:ilvl w:val="7"/>
      </w:numPr>
      <w:ind w:left="0"/>
    </w:pPr>
  </w:style>
  <w:style w:type="paragraph" w:customStyle="1" w:styleId="AODocTxtL8">
    <w:name w:val="AODocTxtL8"/>
    <w:basedOn w:val="AODocTxt"/>
    <w:rsid w:val="00F53D6D"/>
    <w:pPr>
      <w:numPr>
        <w:ilvl w:val="8"/>
      </w:numPr>
      <w:ind w:left="0"/>
    </w:pPr>
  </w:style>
  <w:style w:type="paragraph" w:customStyle="1" w:styleId="xmsolistparagraph">
    <w:name w:val="x_msolistparagraph"/>
    <w:basedOn w:val="Normlny"/>
    <w:rsid w:val="0054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57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30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2024-07-09T22:27:00Z</dcterms:created>
  <dcterms:modified xsi:type="dcterms:W3CDTF">2024-07-10T21:09:00Z</dcterms:modified>
</cp:coreProperties>
</file>