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66C7A2" w14:textId="1FADB871" w:rsidR="00753CA0" w:rsidRPr="000A1AFD" w:rsidRDefault="00753CA0" w:rsidP="006C1888">
      <w:pPr>
        <w:pStyle w:val="Zkladntext3"/>
        <w:suppressAutoHyphens/>
      </w:pPr>
      <w:bookmarkStart w:id="0" w:name="_GoBack"/>
      <w:bookmarkEnd w:id="0"/>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5990DED2" w:rsidR="00321310" w:rsidRDefault="001F0725" w:rsidP="006C1888">
      <w:pPr>
        <w:pStyle w:val="Zkladntext3"/>
        <w:suppressAutoHyphens/>
        <w:rPr>
          <w:sz w:val="32"/>
          <w:szCs w:val="32"/>
        </w:rPr>
      </w:pPr>
      <w:bookmarkStart w:id="1" w:name="_Hlk168327471"/>
      <w:r w:rsidRPr="0000690A">
        <w:rPr>
          <w:sz w:val="32"/>
          <w:szCs w:val="32"/>
        </w:rPr>
        <w:t>Z</w:t>
      </w:r>
      <w:r w:rsidR="00394608">
        <w:rPr>
          <w:sz w:val="32"/>
          <w:szCs w:val="32"/>
        </w:rPr>
        <w:t>adávanie</w:t>
      </w:r>
      <w:r w:rsidRPr="0000690A">
        <w:rPr>
          <w:sz w:val="32"/>
          <w:szCs w:val="32"/>
        </w:rPr>
        <w:t xml:space="preserve"> na</w:t>
      </w:r>
      <w:r w:rsidR="00321310">
        <w:rPr>
          <w:sz w:val="32"/>
          <w:szCs w:val="32"/>
        </w:rPr>
        <w:t>dlimitnej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1"/>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692BD43E" w:rsidR="001F0725" w:rsidRPr="00BF341B" w:rsidRDefault="001F0725" w:rsidP="006C1888">
      <w:pPr>
        <w:pStyle w:val="Zkladntext3"/>
        <w:widowControl/>
        <w:tabs>
          <w:tab w:val="left" w:pos="709"/>
          <w:tab w:val="left" w:pos="1191"/>
          <w:tab w:val="left" w:pos="1474"/>
        </w:tabs>
        <w:suppressAutoHyphens/>
        <w:autoSpaceDE/>
        <w:autoSpaceDN/>
        <w:adjustRightInd/>
        <w:rPr>
          <w:b/>
          <w:sz w:val="40"/>
          <w:szCs w:val="40"/>
        </w:rPr>
      </w:pPr>
      <w:r w:rsidRPr="00BF341B">
        <w:rPr>
          <w:b/>
          <w:sz w:val="40"/>
          <w:szCs w:val="40"/>
        </w:rPr>
        <w:t>D1 Turany - Hubová</w:t>
      </w:r>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2" w:name="_Toc324073215"/>
      <w:bookmarkStart w:id="3" w:name="_Toc324098492"/>
      <w:bookmarkStart w:id="4" w:name="_Toc324141894"/>
      <w:r w:rsidRPr="004A14CD">
        <w:rPr>
          <w:spacing w:val="-2"/>
          <w:sz w:val="44"/>
          <w:szCs w:val="44"/>
        </w:rPr>
        <w:t>SÚŤAŽNÉ  PODKLADY</w:t>
      </w:r>
      <w:bookmarkEnd w:id="2"/>
      <w:bookmarkEnd w:id="3"/>
      <w:bookmarkEnd w:id="4"/>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76CF3D84" w:rsidR="003B024B" w:rsidRPr="000A1AFD" w:rsidRDefault="00753CA0" w:rsidP="006C1888">
      <w:pPr>
        <w:pStyle w:val="Zkladntext3"/>
        <w:suppressAutoHyphens/>
        <w:rPr>
          <w:sz w:val="24"/>
          <w:szCs w:val="24"/>
        </w:rPr>
      </w:pPr>
      <w:r w:rsidRPr="000A1AFD">
        <w:rPr>
          <w:sz w:val="24"/>
          <w:szCs w:val="24"/>
        </w:rPr>
        <w:t>Bratislava,</w:t>
      </w:r>
      <w:r w:rsidR="006C6D61">
        <w:rPr>
          <w:sz w:val="24"/>
          <w:szCs w:val="24"/>
        </w:rPr>
        <w:t xml:space="preserve"> </w:t>
      </w:r>
      <w:r w:rsidR="001F0725">
        <w:rPr>
          <w:sz w:val="24"/>
          <w:szCs w:val="24"/>
        </w:rPr>
        <w:t>0</w:t>
      </w:r>
      <w:r w:rsidR="00C92BD1">
        <w:rPr>
          <w:sz w:val="24"/>
          <w:szCs w:val="24"/>
        </w:rPr>
        <w:t>8</w:t>
      </w:r>
      <w:r w:rsidR="001F0725">
        <w:rPr>
          <w:sz w:val="24"/>
          <w:szCs w:val="24"/>
        </w:rPr>
        <w:t>/</w:t>
      </w:r>
      <w:r w:rsidR="001949A2" w:rsidRPr="000A1AFD">
        <w:rPr>
          <w:sz w:val="24"/>
          <w:szCs w:val="24"/>
        </w:rPr>
        <w:t>20</w:t>
      </w:r>
      <w:r w:rsidR="003B3FAA">
        <w:rPr>
          <w:sz w:val="24"/>
          <w:szCs w:val="24"/>
        </w:rPr>
        <w:t>24</w:t>
      </w:r>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77777777" w:rsidR="00753CA0" w:rsidRPr="000A1AFD" w:rsidRDefault="00753CA0" w:rsidP="006C1888">
      <w:pPr>
        <w:suppressAutoHyphens/>
      </w:pPr>
      <w:r w:rsidRPr="000A1AFD">
        <w:t>Technické predpisy (ďalej len „TP“) Ministerstva dopravy</w:t>
      </w:r>
      <w:r w:rsidR="00EB31E1" w:rsidRPr="000A1AFD">
        <w:t xml:space="preserve"> a</w:t>
      </w:r>
      <w:r w:rsidR="00665B8E" w:rsidRPr="000A1AFD">
        <w:t xml:space="preserve"> </w:t>
      </w:r>
      <w:r w:rsidRPr="000A1AFD">
        <w:t>výstavby SR (MDV SR) vrátane vzorových listov (ďalej len „VL“), Technicko-kvalitatívnych podmienok (ďalej len „TKP“) a katalógových listov (ď</w:t>
      </w:r>
      <w:r w:rsidR="00024410" w:rsidRPr="000A1AFD">
        <w:t>alej len "KL") sú zverejnené na</w:t>
      </w:r>
      <w:r w:rsidRPr="000A1AFD">
        <w:t xml:space="preserve"> </w:t>
      </w:r>
      <w:hyperlink r:id="rId7" w:history="1">
        <w:r w:rsidR="00FD08DF" w:rsidRPr="000A1AFD">
          <w:rPr>
            <w:rStyle w:val="Hypertextovprepojenie"/>
          </w:rPr>
          <w:t>http://www.mindop.sk</w:t>
        </w:r>
      </w:hyperlink>
      <w:r w:rsidRPr="000A1AFD" w:rsidDel="009470D7">
        <w:t xml:space="preserve"> </w:t>
      </w:r>
      <w:r w:rsidRPr="000A1AFD">
        <w:t xml:space="preserve">resp. na </w:t>
      </w:r>
      <w:hyperlink r:id="rId8" w:history="1">
        <w:r w:rsidRPr="000A1AFD">
          <w:rPr>
            <w:rStyle w:val="Hypertextovprepojenie"/>
          </w:rPr>
          <w:t>http://www.ssc.sk</w:t>
        </w:r>
      </w:hyperlink>
      <w:r w:rsidRPr="000A1AFD">
        <w:t>. Informácia o ich schválení je uverejnená v Spravodajcovi MDV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9"/>
          <w:footerReference w:type="default" r:id="rId10"/>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5" w:name="_Hlk168326592"/>
      <w:r w:rsidRPr="006C6D61">
        <w:rPr>
          <w:spacing w:val="-2"/>
          <w:sz w:val="32"/>
          <w:szCs w:val="32"/>
        </w:rPr>
        <w:t>nadlimitnej z</w:t>
      </w:r>
      <w:bookmarkEnd w:id="5"/>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67DDDE91" w:rsidR="00410A3D" w:rsidRPr="00ED521A" w:rsidRDefault="00410A3D" w:rsidP="006C1888">
      <w:pPr>
        <w:pStyle w:val="Zkladntext3"/>
        <w:widowControl/>
        <w:tabs>
          <w:tab w:val="left" w:pos="709"/>
          <w:tab w:val="left" w:pos="1191"/>
          <w:tab w:val="left" w:pos="1474"/>
        </w:tabs>
        <w:suppressAutoHyphens/>
        <w:autoSpaceDE/>
        <w:autoSpaceDN/>
        <w:adjustRightInd/>
        <w:rPr>
          <w:b/>
          <w:sz w:val="36"/>
          <w:szCs w:val="36"/>
        </w:rPr>
      </w:pPr>
      <w:r w:rsidRPr="00ED521A">
        <w:rPr>
          <w:b/>
          <w:sz w:val="36"/>
          <w:szCs w:val="36"/>
        </w:rPr>
        <w:t>D1 Turany - Hubová</w:t>
      </w:r>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1FFE494C" w:rsidR="00753CA0" w:rsidRPr="000A1AFD" w:rsidRDefault="00753CA0" w:rsidP="006C1888">
      <w:pPr>
        <w:pStyle w:val="Zkladntext3"/>
        <w:suppressAutoHyphens/>
        <w:rPr>
          <w:sz w:val="24"/>
          <w:szCs w:val="24"/>
        </w:rPr>
      </w:pPr>
      <w:bookmarkStart w:id="6" w:name="_Hlk168983259"/>
      <w:r w:rsidRPr="000A1AFD">
        <w:rPr>
          <w:sz w:val="24"/>
          <w:szCs w:val="24"/>
        </w:rPr>
        <w:t xml:space="preserve">Bratislava, </w:t>
      </w:r>
      <w:r w:rsidR="00F45255">
        <w:rPr>
          <w:sz w:val="24"/>
          <w:szCs w:val="24"/>
        </w:rPr>
        <w:t>0</w:t>
      </w:r>
      <w:r w:rsidR="00C92BD1">
        <w:rPr>
          <w:sz w:val="24"/>
          <w:szCs w:val="24"/>
        </w:rPr>
        <w:t>8</w:t>
      </w:r>
      <w:r w:rsidR="00F45255">
        <w:rPr>
          <w:sz w:val="24"/>
          <w:szCs w:val="24"/>
        </w:rPr>
        <w:t>/</w:t>
      </w:r>
      <w:r w:rsidR="001949A2" w:rsidRPr="000A1AFD">
        <w:rPr>
          <w:sz w:val="24"/>
          <w:szCs w:val="24"/>
        </w:rPr>
        <w:t>20</w:t>
      </w:r>
      <w:r w:rsidR="003B3FAA">
        <w:rPr>
          <w:sz w:val="24"/>
          <w:szCs w:val="24"/>
        </w:rPr>
        <w:t>24</w:t>
      </w:r>
    </w:p>
    <w:bookmarkEnd w:id="6"/>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39F0D585" w14:textId="03C81FFD" w:rsidR="0032507C" w:rsidRDefault="00CF1313">
          <w:pPr>
            <w:pStyle w:val="Obsah1"/>
            <w:rPr>
              <w:rFonts w:asciiTheme="minorHAnsi" w:eastAsiaTheme="minorEastAsia" w:hAnsiTheme="minorHAnsi" w:cstheme="minorBidi"/>
              <w:b w:val="0"/>
              <w:bCs w:val="0"/>
              <w:spacing w:val="0"/>
              <w:lang w:eastAsia="sk-SK"/>
            </w:rPr>
          </w:pPr>
          <w:r w:rsidRPr="000A1AFD">
            <w:fldChar w:fldCharType="begin"/>
          </w:r>
          <w:r w:rsidR="007172E2" w:rsidRPr="000A1AFD">
            <w:instrText xml:space="preserve"> TOC \o "1-3" \h \z \u </w:instrText>
          </w:r>
          <w:r w:rsidRPr="000A1AFD">
            <w:fldChar w:fldCharType="separate"/>
          </w:r>
          <w:hyperlink w:anchor="_Toc169244755" w:history="1">
            <w:r w:rsidR="0032507C" w:rsidRPr="00C37E73">
              <w:rPr>
                <w:rStyle w:val="Hypertextovprepojenie"/>
              </w:rPr>
              <w:t>1.</w:t>
            </w:r>
            <w:r w:rsidR="0032507C">
              <w:rPr>
                <w:rFonts w:asciiTheme="minorHAnsi" w:eastAsiaTheme="minorEastAsia" w:hAnsiTheme="minorHAnsi" w:cstheme="minorBidi"/>
                <w:b w:val="0"/>
                <w:bCs w:val="0"/>
                <w:spacing w:val="0"/>
                <w:lang w:eastAsia="sk-SK"/>
              </w:rPr>
              <w:tab/>
            </w:r>
            <w:r w:rsidR="0032507C" w:rsidRPr="00C37E73">
              <w:rPr>
                <w:rStyle w:val="Hypertextovprepojenie"/>
              </w:rPr>
              <w:t>VŠEOBECNÉ INFORMÁCIE</w:t>
            </w:r>
            <w:r w:rsidR="0032507C">
              <w:rPr>
                <w:webHidden/>
              </w:rPr>
              <w:tab/>
            </w:r>
            <w:r w:rsidR="0032507C">
              <w:rPr>
                <w:webHidden/>
              </w:rPr>
              <w:fldChar w:fldCharType="begin"/>
            </w:r>
            <w:r w:rsidR="0032507C">
              <w:rPr>
                <w:webHidden/>
              </w:rPr>
              <w:instrText xml:space="preserve"> PAGEREF _Toc169244755 \h </w:instrText>
            </w:r>
            <w:r w:rsidR="0032507C">
              <w:rPr>
                <w:webHidden/>
              </w:rPr>
            </w:r>
            <w:r w:rsidR="0032507C">
              <w:rPr>
                <w:webHidden/>
              </w:rPr>
              <w:fldChar w:fldCharType="separate"/>
            </w:r>
            <w:r w:rsidR="0032507C">
              <w:rPr>
                <w:webHidden/>
              </w:rPr>
              <w:t>5</w:t>
            </w:r>
            <w:r w:rsidR="0032507C">
              <w:rPr>
                <w:webHidden/>
              </w:rPr>
              <w:fldChar w:fldCharType="end"/>
            </w:r>
          </w:hyperlink>
        </w:p>
        <w:p w14:paraId="673C1226" w14:textId="6FC33BD8" w:rsidR="0032507C" w:rsidRDefault="00AC120E">
          <w:pPr>
            <w:pStyle w:val="Obsah2"/>
            <w:rPr>
              <w:rFonts w:asciiTheme="minorHAnsi" w:eastAsiaTheme="minorEastAsia" w:hAnsiTheme="minorHAnsi" w:cstheme="minorBidi"/>
              <w:smallCaps w:val="0"/>
              <w:spacing w:val="0"/>
              <w:lang w:eastAsia="sk-SK"/>
            </w:rPr>
          </w:pPr>
          <w:hyperlink w:anchor="_Toc169244756" w:history="1">
            <w:r w:rsidR="0032507C" w:rsidRPr="00C37E73">
              <w:rPr>
                <w:rStyle w:val="Hypertextovprepojenie"/>
              </w:rPr>
              <w:t>1.1</w:t>
            </w:r>
            <w:r w:rsidR="0032507C">
              <w:rPr>
                <w:rFonts w:asciiTheme="minorHAnsi" w:eastAsiaTheme="minorEastAsia" w:hAnsiTheme="minorHAnsi" w:cstheme="minorBidi"/>
                <w:smallCaps w:val="0"/>
                <w:spacing w:val="0"/>
                <w:lang w:eastAsia="sk-SK"/>
              </w:rPr>
              <w:tab/>
            </w:r>
            <w:r w:rsidR="0032507C" w:rsidRPr="00C37E73">
              <w:rPr>
                <w:rStyle w:val="Hypertextovprepojenie"/>
              </w:rPr>
              <w:t>Účel a rozsah Diela</w:t>
            </w:r>
            <w:r w:rsidR="0032507C">
              <w:rPr>
                <w:webHidden/>
              </w:rPr>
              <w:tab/>
            </w:r>
            <w:r w:rsidR="0032507C">
              <w:rPr>
                <w:webHidden/>
              </w:rPr>
              <w:fldChar w:fldCharType="begin"/>
            </w:r>
            <w:r w:rsidR="0032507C">
              <w:rPr>
                <w:webHidden/>
              </w:rPr>
              <w:instrText xml:space="preserve"> PAGEREF _Toc169244756 \h </w:instrText>
            </w:r>
            <w:r w:rsidR="0032507C">
              <w:rPr>
                <w:webHidden/>
              </w:rPr>
            </w:r>
            <w:r w:rsidR="0032507C">
              <w:rPr>
                <w:webHidden/>
              </w:rPr>
              <w:fldChar w:fldCharType="separate"/>
            </w:r>
            <w:r w:rsidR="0032507C">
              <w:rPr>
                <w:webHidden/>
              </w:rPr>
              <w:t>5</w:t>
            </w:r>
            <w:r w:rsidR="0032507C">
              <w:rPr>
                <w:webHidden/>
              </w:rPr>
              <w:fldChar w:fldCharType="end"/>
            </w:r>
          </w:hyperlink>
        </w:p>
        <w:p w14:paraId="06913CE9" w14:textId="48321590" w:rsidR="0032507C" w:rsidRDefault="00AC120E">
          <w:pPr>
            <w:pStyle w:val="Obsah2"/>
            <w:rPr>
              <w:rFonts w:asciiTheme="minorHAnsi" w:eastAsiaTheme="minorEastAsia" w:hAnsiTheme="minorHAnsi" w:cstheme="minorBidi"/>
              <w:smallCaps w:val="0"/>
              <w:spacing w:val="0"/>
              <w:lang w:eastAsia="sk-SK"/>
            </w:rPr>
          </w:pPr>
          <w:hyperlink w:anchor="_Toc169244757" w:history="1">
            <w:r w:rsidR="0032507C" w:rsidRPr="00C37E73">
              <w:rPr>
                <w:rStyle w:val="Hypertextovprepojenie"/>
              </w:rPr>
              <w:t>1.2</w:t>
            </w:r>
            <w:r w:rsidR="0032507C">
              <w:rPr>
                <w:rFonts w:asciiTheme="minorHAnsi" w:eastAsiaTheme="minorEastAsia" w:hAnsiTheme="minorHAnsi" w:cstheme="minorBidi"/>
                <w:smallCaps w:val="0"/>
                <w:spacing w:val="0"/>
                <w:lang w:eastAsia="sk-SK"/>
              </w:rPr>
              <w:tab/>
            </w:r>
            <w:r w:rsidR="0032507C" w:rsidRPr="00C37E73">
              <w:rPr>
                <w:rStyle w:val="Hypertextovprepojenie"/>
              </w:rPr>
              <w:t>Základné Údaje o Stavenisku</w:t>
            </w:r>
            <w:r w:rsidR="0032507C">
              <w:rPr>
                <w:webHidden/>
              </w:rPr>
              <w:tab/>
            </w:r>
            <w:r w:rsidR="0032507C">
              <w:rPr>
                <w:webHidden/>
              </w:rPr>
              <w:fldChar w:fldCharType="begin"/>
            </w:r>
            <w:r w:rsidR="0032507C">
              <w:rPr>
                <w:webHidden/>
              </w:rPr>
              <w:instrText xml:space="preserve"> PAGEREF _Toc169244757 \h </w:instrText>
            </w:r>
            <w:r w:rsidR="0032507C">
              <w:rPr>
                <w:webHidden/>
              </w:rPr>
            </w:r>
            <w:r w:rsidR="0032507C">
              <w:rPr>
                <w:webHidden/>
              </w:rPr>
              <w:fldChar w:fldCharType="separate"/>
            </w:r>
            <w:r w:rsidR="0032507C">
              <w:rPr>
                <w:webHidden/>
              </w:rPr>
              <w:t>13</w:t>
            </w:r>
            <w:r w:rsidR="0032507C">
              <w:rPr>
                <w:webHidden/>
              </w:rPr>
              <w:fldChar w:fldCharType="end"/>
            </w:r>
          </w:hyperlink>
        </w:p>
        <w:p w14:paraId="0CDA68DA" w14:textId="6FF8D470" w:rsidR="0032507C" w:rsidRDefault="00AC120E">
          <w:pPr>
            <w:pStyle w:val="Obsah3"/>
            <w:rPr>
              <w:rFonts w:asciiTheme="minorHAnsi" w:eastAsiaTheme="minorEastAsia" w:hAnsiTheme="minorHAnsi" w:cstheme="minorBidi"/>
              <w:noProof/>
              <w:spacing w:val="0"/>
              <w:lang w:eastAsia="sk-SK"/>
            </w:rPr>
          </w:pPr>
          <w:hyperlink w:anchor="_Toc169244758" w:history="1">
            <w:r w:rsidR="0032507C" w:rsidRPr="00C37E73">
              <w:rPr>
                <w:rStyle w:val="Hypertextovprepojenie"/>
                <w:noProof/>
              </w:rPr>
              <w:t>1.2.1</w:t>
            </w:r>
            <w:r w:rsidR="0032507C">
              <w:rPr>
                <w:rFonts w:asciiTheme="minorHAnsi" w:eastAsiaTheme="minorEastAsia" w:hAnsiTheme="minorHAnsi" w:cstheme="minorBidi"/>
                <w:noProof/>
                <w:spacing w:val="0"/>
                <w:lang w:eastAsia="sk-SK"/>
              </w:rPr>
              <w:tab/>
            </w:r>
            <w:r w:rsidR="0032507C" w:rsidRPr="00C37E73">
              <w:rPr>
                <w:rStyle w:val="Hypertextovprepojenie"/>
                <w:noProof/>
              </w:rPr>
              <w:t>Lokalita</w:t>
            </w:r>
            <w:r w:rsidR="0032507C">
              <w:rPr>
                <w:noProof/>
                <w:webHidden/>
              </w:rPr>
              <w:tab/>
            </w:r>
            <w:r w:rsidR="0032507C">
              <w:rPr>
                <w:noProof/>
                <w:webHidden/>
              </w:rPr>
              <w:fldChar w:fldCharType="begin"/>
            </w:r>
            <w:r w:rsidR="0032507C">
              <w:rPr>
                <w:noProof/>
                <w:webHidden/>
              </w:rPr>
              <w:instrText xml:space="preserve"> PAGEREF _Toc169244758 \h </w:instrText>
            </w:r>
            <w:r w:rsidR="0032507C">
              <w:rPr>
                <w:noProof/>
                <w:webHidden/>
              </w:rPr>
            </w:r>
            <w:r w:rsidR="0032507C">
              <w:rPr>
                <w:noProof/>
                <w:webHidden/>
              </w:rPr>
              <w:fldChar w:fldCharType="separate"/>
            </w:r>
            <w:r w:rsidR="0032507C">
              <w:rPr>
                <w:noProof/>
                <w:webHidden/>
              </w:rPr>
              <w:t>13</w:t>
            </w:r>
            <w:r w:rsidR="0032507C">
              <w:rPr>
                <w:noProof/>
                <w:webHidden/>
              </w:rPr>
              <w:fldChar w:fldCharType="end"/>
            </w:r>
          </w:hyperlink>
        </w:p>
        <w:p w14:paraId="31F51B22" w14:textId="4A114ABB" w:rsidR="0032507C" w:rsidRDefault="00AC120E">
          <w:pPr>
            <w:pStyle w:val="Obsah3"/>
            <w:rPr>
              <w:rFonts w:asciiTheme="minorHAnsi" w:eastAsiaTheme="minorEastAsia" w:hAnsiTheme="minorHAnsi" w:cstheme="minorBidi"/>
              <w:noProof/>
              <w:spacing w:val="0"/>
              <w:lang w:eastAsia="sk-SK"/>
            </w:rPr>
          </w:pPr>
          <w:hyperlink w:anchor="_Toc169244759" w:history="1">
            <w:r w:rsidR="0032507C" w:rsidRPr="00C37E73">
              <w:rPr>
                <w:rStyle w:val="Hypertextovprepojenie"/>
                <w:noProof/>
              </w:rPr>
              <w:t>1.2.2</w:t>
            </w:r>
            <w:r w:rsidR="0032507C">
              <w:rPr>
                <w:rFonts w:asciiTheme="minorHAnsi" w:eastAsiaTheme="minorEastAsia" w:hAnsiTheme="minorHAnsi" w:cstheme="minorBidi"/>
                <w:noProof/>
                <w:spacing w:val="0"/>
                <w:lang w:eastAsia="sk-SK"/>
              </w:rPr>
              <w:tab/>
            </w:r>
            <w:r w:rsidR="0032507C" w:rsidRPr="00C37E73">
              <w:rPr>
                <w:rStyle w:val="Hypertextovprepojenie"/>
                <w:noProof/>
              </w:rPr>
              <w:t>Klimatické, geologické a hydrogeologické podmienky</w:t>
            </w:r>
            <w:r w:rsidR="0032507C">
              <w:rPr>
                <w:noProof/>
                <w:webHidden/>
              </w:rPr>
              <w:tab/>
            </w:r>
            <w:r w:rsidR="0032507C">
              <w:rPr>
                <w:noProof/>
                <w:webHidden/>
              </w:rPr>
              <w:fldChar w:fldCharType="begin"/>
            </w:r>
            <w:r w:rsidR="0032507C">
              <w:rPr>
                <w:noProof/>
                <w:webHidden/>
              </w:rPr>
              <w:instrText xml:space="preserve"> PAGEREF _Toc169244759 \h </w:instrText>
            </w:r>
            <w:r w:rsidR="0032507C">
              <w:rPr>
                <w:noProof/>
                <w:webHidden/>
              </w:rPr>
            </w:r>
            <w:r w:rsidR="0032507C">
              <w:rPr>
                <w:noProof/>
                <w:webHidden/>
              </w:rPr>
              <w:fldChar w:fldCharType="separate"/>
            </w:r>
            <w:r w:rsidR="0032507C">
              <w:rPr>
                <w:noProof/>
                <w:webHidden/>
              </w:rPr>
              <w:t>13</w:t>
            </w:r>
            <w:r w:rsidR="0032507C">
              <w:rPr>
                <w:noProof/>
                <w:webHidden/>
              </w:rPr>
              <w:fldChar w:fldCharType="end"/>
            </w:r>
          </w:hyperlink>
        </w:p>
        <w:p w14:paraId="231EBA13" w14:textId="1380EA8A" w:rsidR="0032507C" w:rsidRDefault="00AC120E">
          <w:pPr>
            <w:pStyle w:val="Obsah3"/>
            <w:rPr>
              <w:rFonts w:asciiTheme="minorHAnsi" w:eastAsiaTheme="minorEastAsia" w:hAnsiTheme="minorHAnsi" w:cstheme="minorBidi"/>
              <w:noProof/>
              <w:spacing w:val="0"/>
              <w:lang w:eastAsia="sk-SK"/>
            </w:rPr>
          </w:pPr>
          <w:hyperlink w:anchor="_Toc169244760" w:history="1">
            <w:r w:rsidR="0032507C" w:rsidRPr="00C37E73">
              <w:rPr>
                <w:rStyle w:val="Hypertextovprepojenie"/>
                <w:noProof/>
              </w:rPr>
              <w:t xml:space="preserve">1.2.3 </w:t>
            </w:r>
            <w:r w:rsidR="0032507C">
              <w:rPr>
                <w:rFonts w:asciiTheme="minorHAnsi" w:eastAsiaTheme="minorEastAsia" w:hAnsiTheme="minorHAnsi" w:cstheme="minorBidi"/>
                <w:noProof/>
                <w:spacing w:val="0"/>
                <w:lang w:eastAsia="sk-SK"/>
              </w:rPr>
              <w:tab/>
            </w:r>
            <w:r w:rsidR="0032507C" w:rsidRPr="00C37E73">
              <w:rPr>
                <w:rStyle w:val="Hypertextovprepojenie"/>
                <w:noProof/>
              </w:rPr>
              <w:t>Stavenisko</w:t>
            </w:r>
            <w:r w:rsidR="0032507C">
              <w:rPr>
                <w:noProof/>
                <w:webHidden/>
              </w:rPr>
              <w:tab/>
            </w:r>
            <w:r w:rsidR="0032507C">
              <w:rPr>
                <w:noProof/>
                <w:webHidden/>
              </w:rPr>
              <w:fldChar w:fldCharType="begin"/>
            </w:r>
            <w:r w:rsidR="0032507C">
              <w:rPr>
                <w:noProof/>
                <w:webHidden/>
              </w:rPr>
              <w:instrText xml:space="preserve"> PAGEREF _Toc169244760 \h </w:instrText>
            </w:r>
            <w:r w:rsidR="0032507C">
              <w:rPr>
                <w:noProof/>
                <w:webHidden/>
              </w:rPr>
            </w:r>
            <w:r w:rsidR="0032507C">
              <w:rPr>
                <w:noProof/>
                <w:webHidden/>
              </w:rPr>
              <w:fldChar w:fldCharType="separate"/>
            </w:r>
            <w:r w:rsidR="0032507C">
              <w:rPr>
                <w:noProof/>
                <w:webHidden/>
              </w:rPr>
              <w:t>14</w:t>
            </w:r>
            <w:r w:rsidR="0032507C">
              <w:rPr>
                <w:noProof/>
                <w:webHidden/>
              </w:rPr>
              <w:fldChar w:fldCharType="end"/>
            </w:r>
          </w:hyperlink>
        </w:p>
        <w:p w14:paraId="6CD532C2" w14:textId="3711A268" w:rsidR="0032507C" w:rsidRDefault="00AC120E">
          <w:pPr>
            <w:pStyle w:val="Obsah3"/>
            <w:rPr>
              <w:rFonts w:asciiTheme="minorHAnsi" w:eastAsiaTheme="minorEastAsia" w:hAnsiTheme="minorHAnsi" w:cstheme="minorBidi"/>
              <w:noProof/>
              <w:spacing w:val="0"/>
              <w:lang w:eastAsia="sk-SK"/>
            </w:rPr>
          </w:pPr>
          <w:hyperlink w:anchor="_Toc169244761" w:history="1">
            <w:r w:rsidR="0032507C" w:rsidRPr="00C37E73">
              <w:rPr>
                <w:rStyle w:val="Hypertextovprepojenie"/>
                <w:noProof/>
              </w:rPr>
              <w:t xml:space="preserve">1.2.4 </w:t>
            </w:r>
            <w:r w:rsidR="0032507C">
              <w:rPr>
                <w:rFonts w:asciiTheme="minorHAnsi" w:eastAsiaTheme="minorEastAsia" w:hAnsiTheme="minorHAnsi" w:cstheme="minorBidi"/>
                <w:noProof/>
                <w:spacing w:val="0"/>
                <w:lang w:eastAsia="sk-SK"/>
              </w:rPr>
              <w:tab/>
            </w:r>
            <w:r w:rsidR="0032507C" w:rsidRPr="00C37E73">
              <w:rPr>
                <w:rStyle w:val="Hypertextovprepojenie"/>
                <w:noProof/>
              </w:rPr>
              <w:t>Postup pri odovzdaní a prebraní Staveniska</w:t>
            </w:r>
            <w:r w:rsidR="0032507C">
              <w:rPr>
                <w:noProof/>
                <w:webHidden/>
              </w:rPr>
              <w:tab/>
            </w:r>
            <w:r w:rsidR="0032507C">
              <w:rPr>
                <w:noProof/>
                <w:webHidden/>
              </w:rPr>
              <w:fldChar w:fldCharType="begin"/>
            </w:r>
            <w:r w:rsidR="0032507C">
              <w:rPr>
                <w:noProof/>
                <w:webHidden/>
              </w:rPr>
              <w:instrText xml:space="preserve"> PAGEREF _Toc169244761 \h </w:instrText>
            </w:r>
            <w:r w:rsidR="0032507C">
              <w:rPr>
                <w:noProof/>
                <w:webHidden/>
              </w:rPr>
            </w:r>
            <w:r w:rsidR="0032507C">
              <w:rPr>
                <w:noProof/>
                <w:webHidden/>
              </w:rPr>
              <w:fldChar w:fldCharType="separate"/>
            </w:r>
            <w:r w:rsidR="0032507C">
              <w:rPr>
                <w:noProof/>
                <w:webHidden/>
              </w:rPr>
              <w:t>14</w:t>
            </w:r>
            <w:r w:rsidR="0032507C">
              <w:rPr>
                <w:noProof/>
                <w:webHidden/>
              </w:rPr>
              <w:fldChar w:fldCharType="end"/>
            </w:r>
          </w:hyperlink>
        </w:p>
        <w:p w14:paraId="4A091DBC" w14:textId="3A9589E8" w:rsidR="0032507C" w:rsidRDefault="00AC120E">
          <w:pPr>
            <w:pStyle w:val="Obsah2"/>
            <w:rPr>
              <w:rFonts w:asciiTheme="minorHAnsi" w:eastAsiaTheme="minorEastAsia" w:hAnsiTheme="minorHAnsi" w:cstheme="minorBidi"/>
              <w:smallCaps w:val="0"/>
              <w:spacing w:val="0"/>
              <w:lang w:eastAsia="sk-SK"/>
            </w:rPr>
          </w:pPr>
          <w:hyperlink w:anchor="_Toc169244762" w:history="1">
            <w:r w:rsidR="0032507C" w:rsidRPr="00C37E73">
              <w:rPr>
                <w:rStyle w:val="Hypertextovprepojenie"/>
              </w:rPr>
              <w:t>1.3</w:t>
            </w:r>
            <w:r w:rsidR="0032507C">
              <w:rPr>
                <w:rFonts w:asciiTheme="minorHAnsi" w:eastAsiaTheme="minorEastAsia" w:hAnsiTheme="minorHAnsi" w:cstheme="minorBidi"/>
                <w:smallCaps w:val="0"/>
                <w:spacing w:val="0"/>
                <w:lang w:eastAsia="sk-SK"/>
              </w:rPr>
              <w:tab/>
            </w:r>
            <w:r w:rsidR="0032507C" w:rsidRPr="00C37E73">
              <w:rPr>
                <w:rStyle w:val="Hypertextovprepojenie"/>
              </w:rPr>
              <w:t>Požiadavky objednávateľa pre zabezpečenie súladu v oblasti kybernetickej a informačnej bezpečnosti</w:t>
            </w:r>
            <w:r w:rsidR="0032507C">
              <w:rPr>
                <w:webHidden/>
              </w:rPr>
              <w:tab/>
            </w:r>
            <w:r w:rsidR="0032507C">
              <w:rPr>
                <w:webHidden/>
              </w:rPr>
              <w:fldChar w:fldCharType="begin"/>
            </w:r>
            <w:r w:rsidR="0032507C">
              <w:rPr>
                <w:webHidden/>
              </w:rPr>
              <w:instrText xml:space="preserve"> PAGEREF _Toc169244762 \h </w:instrText>
            </w:r>
            <w:r w:rsidR="0032507C">
              <w:rPr>
                <w:webHidden/>
              </w:rPr>
            </w:r>
            <w:r w:rsidR="0032507C">
              <w:rPr>
                <w:webHidden/>
              </w:rPr>
              <w:fldChar w:fldCharType="separate"/>
            </w:r>
            <w:r w:rsidR="0032507C">
              <w:rPr>
                <w:webHidden/>
              </w:rPr>
              <w:t>14</w:t>
            </w:r>
            <w:r w:rsidR="0032507C">
              <w:rPr>
                <w:webHidden/>
              </w:rPr>
              <w:fldChar w:fldCharType="end"/>
            </w:r>
          </w:hyperlink>
        </w:p>
        <w:p w14:paraId="5AC68671" w14:textId="770D4914" w:rsidR="0032507C" w:rsidRDefault="00AC120E">
          <w:pPr>
            <w:pStyle w:val="Obsah2"/>
            <w:rPr>
              <w:rFonts w:asciiTheme="minorHAnsi" w:eastAsiaTheme="minorEastAsia" w:hAnsiTheme="minorHAnsi" w:cstheme="minorBidi"/>
              <w:smallCaps w:val="0"/>
              <w:spacing w:val="0"/>
              <w:lang w:eastAsia="sk-SK"/>
            </w:rPr>
          </w:pPr>
          <w:hyperlink w:anchor="_Toc169244763" w:history="1">
            <w:r w:rsidR="0032507C" w:rsidRPr="00C37E73">
              <w:rPr>
                <w:rStyle w:val="Hypertextovprepojenie"/>
              </w:rPr>
              <w:t>1.4</w:t>
            </w:r>
            <w:r w:rsidR="0032507C">
              <w:rPr>
                <w:rFonts w:asciiTheme="minorHAnsi" w:eastAsiaTheme="minorEastAsia" w:hAnsiTheme="minorHAnsi" w:cstheme="minorBidi"/>
                <w:smallCaps w:val="0"/>
                <w:spacing w:val="0"/>
                <w:lang w:eastAsia="sk-SK"/>
              </w:rPr>
              <w:tab/>
            </w:r>
            <w:r w:rsidR="0032507C" w:rsidRPr="00C37E73">
              <w:rPr>
                <w:rStyle w:val="Hypertextovprepojenie"/>
              </w:rPr>
              <w:t>Ostatné požiadavky objednávateľa</w:t>
            </w:r>
            <w:r w:rsidR="0032507C">
              <w:rPr>
                <w:webHidden/>
              </w:rPr>
              <w:tab/>
            </w:r>
            <w:r w:rsidR="0032507C">
              <w:rPr>
                <w:webHidden/>
              </w:rPr>
              <w:fldChar w:fldCharType="begin"/>
            </w:r>
            <w:r w:rsidR="0032507C">
              <w:rPr>
                <w:webHidden/>
              </w:rPr>
              <w:instrText xml:space="preserve"> PAGEREF _Toc169244763 \h </w:instrText>
            </w:r>
            <w:r w:rsidR="0032507C">
              <w:rPr>
                <w:webHidden/>
              </w:rPr>
            </w:r>
            <w:r w:rsidR="0032507C">
              <w:rPr>
                <w:webHidden/>
              </w:rPr>
              <w:fldChar w:fldCharType="separate"/>
            </w:r>
            <w:r w:rsidR="0032507C">
              <w:rPr>
                <w:webHidden/>
              </w:rPr>
              <w:t>16</w:t>
            </w:r>
            <w:r w:rsidR="0032507C">
              <w:rPr>
                <w:webHidden/>
              </w:rPr>
              <w:fldChar w:fldCharType="end"/>
            </w:r>
          </w:hyperlink>
        </w:p>
        <w:p w14:paraId="0D209264" w14:textId="5177DC82" w:rsidR="0032507C" w:rsidRDefault="00AC120E">
          <w:pPr>
            <w:pStyle w:val="Obsah1"/>
            <w:rPr>
              <w:rFonts w:asciiTheme="minorHAnsi" w:eastAsiaTheme="minorEastAsia" w:hAnsiTheme="minorHAnsi" w:cstheme="minorBidi"/>
              <w:b w:val="0"/>
              <w:bCs w:val="0"/>
              <w:spacing w:val="0"/>
              <w:lang w:eastAsia="sk-SK"/>
            </w:rPr>
          </w:pPr>
          <w:hyperlink w:anchor="_Toc169244764" w:history="1">
            <w:r w:rsidR="0032507C" w:rsidRPr="00C37E73">
              <w:rPr>
                <w:rStyle w:val="Hypertextovprepojenie"/>
              </w:rPr>
              <w:t>2.</w:t>
            </w:r>
            <w:r w:rsidR="0032507C">
              <w:rPr>
                <w:rFonts w:asciiTheme="minorHAnsi" w:eastAsiaTheme="minorEastAsia" w:hAnsiTheme="minorHAnsi" w:cstheme="minorBidi"/>
                <w:b w:val="0"/>
                <w:bCs w:val="0"/>
                <w:spacing w:val="0"/>
                <w:lang w:eastAsia="sk-SK"/>
              </w:rPr>
              <w:tab/>
            </w:r>
            <w:r w:rsidR="0032507C" w:rsidRPr="00C37E73">
              <w:rPr>
                <w:rStyle w:val="Hypertextovprepojenie"/>
              </w:rPr>
              <w:t>TECHNICKÁ DOKUMENTÁCIA DIELA</w:t>
            </w:r>
            <w:r w:rsidR="0032507C">
              <w:rPr>
                <w:webHidden/>
              </w:rPr>
              <w:tab/>
            </w:r>
            <w:r w:rsidR="0032507C">
              <w:rPr>
                <w:webHidden/>
              </w:rPr>
              <w:fldChar w:fldCharType="begin"/>
            </w:r>
            <w:r w:rsidR="0032507C">
              <w:rPr>
                <w:webHidden/>
              </w:rPr>
              <w:instrText xml:space="preserve"> PAGEREF _Toc169244764 \h </w:instrText>
            </w:r>
            <w:r w:rsidR="0032507C">
              <w:rPr>
                <w:webHidden/>
              </w:rPr>
            </w:r>
            <w:r w:rsidR="0032507C">
              <w:rPr>
                <w:webHidden/>
              </w:rPr>
              <w:fldChar w:fldCharType="separate"/>
            </w:r>
            <w:r w:rsidR="0032507C">
              <w:rPr>
                <w:webHidden/>
              </w:rPr>
              <w:t>26</w:t>
            </w:r>
            <w:r w:rsidR="0032507C">
              <w:rPr>
                <w:webHidden/>
              </w:rPr>
              <w:fldChar w:fldCharType="end"/>
            </w:r>
          </w:hyperlink>
        </w:p>
        <w:p w14:paraId="359CCB0A" w14:textId="45422414" w:rsidR="0032507C" w:rsidRDefault="00AC120E">
          <w:pPr>
            <w:pStyle w:val="Obsah2"/>
            <w:rPr>
              <w:rFonts w:asciiTheme="minorHAnsi" w:eastAsiaTheme="minorEastAsia" w:hAnsiTheme="minorHAnsi" w:cstheme="minorBidi"/>
              <w:smallCaps w:val="0"/>
              <w:spacing w:val="0"/>
              <w:lang w:eastAsia="sk-SK"/>
            </w:rPr>
          </w:pPr>
          <w:hyperlink w:anchor="_Toc169244765" w:history="1">
            <w:r w:rsidR="0032507C" w:rsidRPr="00C37E73">
              <w:rPr>
                <w:rStyle w:val="Hypertextovprepojenie"/>
              </w:rPr>
              <w:t>2.1</w:t>
            </w:r>
            <w:r w:rsidR="0032507C">
              <w:rPr>
                <w:rFonts w:asciiTheme="minorHAnsi" w:eastAsiaTheme="minorEastAsia" w:hAnsiTheme="minorHAnsi" w:cstheme="minorBidi"/>
                <w:smallCaps w:val="0"/>
                <w:spacing w:val="0"/>
                <w:lang w:eastAsia="sk-SK"/>
              </w:rPr>
              <w:tab/>
            </w:r>
            <w:r w:rsidR="0032507C" w:rsidRPr="00C37E73">
              <w:rPr>
                <w:rStyle w:val="Hypertextovprepojenie"/>
              </w:rPr>
              <w:t>Projektová Dokumentácia Stavby</w:t>
            </w:r>
            <w:r w:rsidR="0032507C">
              <w:rPr>
                <w:webHidden/>
              </w:rPr>
              <w:tab/>
            </w:r>
            <w:r w:rsidR="0032507C">
              <w:rPr>
                <w:webHidden/>
              </w:rPr>
              <w:fldChar w:fldCharType="begin"/>
            </w:r>
            <w:r w:rsidR="0032507C">
              <w:rPr>
                <w:webHidden/>
              </w:rPr>
              <w:instrText xml:space="preserve"> PAGEREF _Toc169244765 \h </w:instrText>
            </w:r>
            <w:r w:rsidR="0032507C">
              <w:rPr>
                <w:webHidden/>
              </w:rPr>
            </w:r>
            <w:r w:rsidR="0032507C">
              <w:rPr>
                <w:webHidden/>
              </w:rPr>
              <w:fldChar w:fldCharType="separate"/>
            </w:r>
            <w:r w:rsidR="0032507C">
              <w:rPr>
                <w:webHidden/>
              </w:rPr>
              <w:t>26</w:t>
            </w:r>
            <w:r w:rsidR="0032507C">
              <w:rPr>
                <w:webHidden/>
              </w:rPr>
              <w:fldChar w:fldCharType="end"/>
            </w:r>
          </w:hyperlink>
        </w:p>
        <w:p w14:paraId="5B2607C3" w14:textId="73F9B2C5" w:rsidR="0032507C" w:rsidRDefault="00AC120E">
          <w:pPr>
            <w:pStyle w:val="Obsah2"/>
            <w:rPr>
              <w:rFonts w:asciiTheme="minorHAnsi" w:eastAsiaTheme="minorEastAsia" w:hAnsiTheme="minorHAnsi" w:cstheme="minorBidi"/>
              <w:smallCaps w:val="0"/>
              <w:spacing w:val="0"/>
              <w:lang w:eastAsia="sk-SK"/>
            </w:rPr>
          </w:pPr>
          <w:hyperlink w:anchor="_Toc169244766" w:history="1">
            <w:r w:rsidR="0032507C" w:rsidRPr="00C37E73">
              <w:rPr>
                <w:rStyle w:val="Hypertextovprepojenie"/>
              </w:rPr>
              <w:t>2.2</w:t>
            </w:r>
            <w:r w:rsidR="0032507C">
              <w:rPr>
                <w:rFonts w:asciiTheme="minorHAnsi" w:eastAsiaTheme="minorEastAsia" w:hAnsiTheme="minorHAnsi" w:cstheme="minorBidi"/>
                <w:smallCaps w:val="0"/>
                <w:spacing w:val="0"/>
                <w:lang w:eastAsia="sk-SK"/>
              </w:rPr>
              <w:tab/>
            </w:r>
            <w:r w:rsidR="0032507C" w:rsidRPr="00C37E73">
              <w:rPr>
                <w:rStyle w:val="Hypertextovprepojenie"/>
              </w:rPr>
              <w:t>Normy a Technické Predpisy</w:t>
            </w:r>
            <w:r w:rsidR="0032507C">
              <w:rPr>
                <w:webHidden/>
              </w:rPr>
              <w:tab/>
            </w:r>
            <w:r w:rsidR="0032507C">
              <w:rPr>
                <w:webHidden/>
              </w:rPr>
              <w:fldChar w:fldCharType="begin"/>
            </w:r>
            <w:r w:rsidR="0032507C">
              <w:rPr>
                <w:webHidden/>
              </w:rPr>
              <w:instrText xml:space="preserve"> PAGEREF _Toc169244766 \h </w:instrText>
            </w:r>
            <w:r w:rsidR="0032507C">
              <w:rPr>
                <w:webHidden/>
              </w:rPr>
            </w:r>
            <w:r w:rsidR="0032507C">
              <w:rPr>
                <w:webHidden/>
              </w:rPr>
              <w:fldChar w:fldCharType="separate"/>
            </w:r>
            <w:r w:rsidR="0032507C">
              <w:rPr>
                <w:webHidden/>
              </w:rPr>
              <w:t>27</w:t>
            </w:r>
            <w:r w:rsidR="0032507C">
              <w:rPr>
                <w:webHidden/>
              </w:rPr>
              <w:fldChar w:fldCharType="end"/>
            </w:r>
          </w:hyperlink>
        </w:p>
        <w:p w14:paraId="5D04A878" w14:textId="08BBB9FB" w:rsidR="0032507C" w:rsidRDefault="00AC120E">
          <w:pPr>
            <w:pStyle w:val="Obsah3"/>
            <w:rPr>
              <w:rFonts w:asciiTheme="minorHAnsi" w:eastAsiaTheme="minorEastAsia" w:hAnsiTheme="minorHAnsi" w:cstheme="minorBidi"/>
              <w:noProof/>
              <w:spacing w:val="0"/>
              <w:lang w:eastAsia="sk-SK"/>
            </w:rPr>
          </w:pPr>
          <w:hyperlink w:anchor="_Toc169244767" w:history="1">
            <w:r w:rsidR="0032507C" w:rsidRPr="00C37E73">
              <w:rPr>
                <w:rStyle w:val="Hypertextovprepojenie"/>
                <w:noProof/>
              </w:rPr>
              <w:t>2.2.1</w:t>
            </w:r>
            <w:r w:rsidR="0032507C">
              <w:rPr>
                <w:rFonts w:asciiTheme="minorHAnsi" w:eastAsiaTheme="minorEastAsia" w:hAnsiTheme="minorHAnsi" w:cstheme="minorBidi"/>
                <w:noProof/>
                <w:spacing w:val="0"/>
                <w:lang w:eastAsia="sk-SK"/>
              </w:rPr>
              <w:tab/>
            </w:r>
            <w:r w:rsidR="0032507C" w:rsidRPr="00C37E73">
              <w:rPr>
                <w:rStyle w:val="Hypertextovprepojenie"/>
                <w:noProof/>
              </w:rPr>
              <w:t>Normy STN EN 1990 až 1998</w:t>
            </w:r>
            <w:r w:rsidR="0032507C">
              <w:rPr>
                <w:noProof/>
                <w:webHidden/>
              </w:rPr>
              <w:tab/>
            </w:r>
            <w:r w:rsidR="0032507C">
              <w:rPr>
                <w:noProof/>
                <w:webHidden/>
              </w:rPr>
              <w:fldChar w:fldCharType="begin"/>
            </w:r>
            <w:r w:rsidR="0032507C">
              <w:rPr>
                <w:noProof/>
                <w:webHidden/>
              </w:rPr>
              <w:instrText xml:space="preserve"> PAGEREF _Toc169244767 \h </w:instrText>
            </w:r>
            <w:r w:rsidR="0032507C">
              <w:rPr>
                <w:noProof/>
                <w:webHidden/>
              </w:rPr>
            </w:r>
            <w:r w:rsidR="0032507C">
              <w:rPr>
                <w:noProof/>
                <w:webHidden/>
              </w:rPr>
              <w:fldChar w:fldCharType="separate"/>
            </w:r>
            <w:r w:rsidR="0032507C">
              <w:rPr>
                <w:noProof/>
                <w:webHidden/>
              </w:rPr>
              <w:t>27</w:t>
            </w:r>
            <w:r w:rsidR="0032507C">
              <w:rPr>
                <w:noProof/>
                <w:webHidden/>
              </w:rPr>
              <w:fldChar w:fldCharType="end"/>
            </w:r>
          </w:hyperlink>
        </w:p>
        <w:p w14:paraId="16BFDB43" w14:textId="6C1FDE95" w:rsidR="0032507C" w:rsidRDefault="00AC120E">
          <w:pPr>
            <w:pStyle w:val="Obsah2"/>
            <w:rPr>
              <w:rFonts w:asciiTheme="minorHAnsi" w:eastAsiaTheme="minorEastAsia" w:hAnsiTheme="minorHAnsi" w:cstheme="minorBidi"/>
              <w:smallCaps w:val="0"/>
              <w:spacing w:val="0"/>
              <w:lang w:eastAsia="sk-SK"/>
            </w:rPr>
          </w:pPr>
          <w:hyperlink w:anchor="_Toc169244768" w:history="1">
            <w:r w:rsidR="0032507C" w:rsidRPr="00C37E73">
              <w:rPr>
                <w:rStyle w:val="Hypertextovprepojenie"/>
              </w:rPr>
              <w:t>2.3</w:t>
            </w:r>
            <w:r w:rsidR="0032507C">
              <w:rPr>
                <w:rFonts w:asciiTheme="minorHAnsi" w:eastAsiaTheme="minorEastAsia" w:hAnsiTheme="minorHAnsi" w:cstheme="minorBidi"/>
                <w:smallCaps w:val="0"/>
                <w:spacing w:val="0"/>
                <w:lang w:eastAsia="sk-SK"/>
              </w:rPr>
              <w:tab/>
            </w:r>
            <w:r w:rsidR="0032507C" w:rsidRPr="00C37E73">
              <w:rPr>
                <w:rStyle w:val="Hypertextovprepojenie"/>
              </w:rPr>
              <w:t>Dokumentácia Zhotoviteľa</w:t>
            </w:r>
            <w:r w:rsidR="0032507C">
              <w:rPr>
                <w:webHidden/>
              </w:rPr>
              <w:tab/>
            </w:r>
            <w:r w:rsidR="0032507C">
              <w:rPr>
                <w:webHidden/>
              </w:rPr>
              <w:fldChar w:fldCharType="begin"/>
            </w:r>
            <w:r w:rsidR="0032507C">
              <w:rPr>
                <w:webHidden/>
              </w:rPr>
              <w:instrText xml:space="preserve"> PAGEREF _Toc169244768 \h </w:instrText>
            </w:r>
            <w:r w:rsidR="0032507C">
              <w:rPr>
                <w:webHidden/>
              </w:rPr>
            </w:r>
            <w:r w:rsidR="0032507C">
              <w:rPr>
                <w:webHidden/>
              </w:rPr>
              <w:fldChar w:fldCharType="separate"/>
            </w:r>
            <w:r w:rsidR="0032507C">
              <w:rPr>
                <w:webHidden/>
              </w:rPr>
              <w:t>28</w:t>
            </w:r>
            <w:r w:rsidR="0032507C">
              <w:rPr>
                <w:webHidden/>
              </w:rPr>
              <w:fldChar w:fldCharType="end"/>
            </w:r>
          </w:hyperlink>
        </w:p>
        <w:p w14:paraId="594B60BF" w14:textId="748A351C" w:rsidR="0032507C" w:rsidRDefault="00AC120E">
          <w:pPr>
            <w:pStyle w:val="Obsah3"/>
            <w:rPr>
              <w:rFonts w:asciiTheme="minorHAnsi" w:eastAsiaTheme="minorEastAsia" w:hAnsiTheme="minorHAnsi" w:cstheme="minorBidi"/>
              <w:noProof/>
              <w:spacing w:val="0"/>
              <w:lang w:eastAsia="sk-SK"/>
            </w:rPr>
          </w:pPr>
          <w:hyperlink w:anchor="_Toc169244769" w:history="1">
            <w:r w:rsidR="0032507C" w:rsidRPr="00C37E73">
              <w:rPr>
                <w:rStyle w:val="Hypertextovprepojenie"/>
                <w:noProof/>
              </w:rPr>
              <w:t>2.3.1</w:t>
            </w:r>
            <w:r w:rsidR="0032507C">
              <w:rPr>
                <w:rFonts w:asciiTheme="minorHAnsi" w:eastAsiaTheme="minorEastAsia" w:hAnsiTheme="minorHAnsi" w:cstheme="minorBidi"/>
                <w:noProof/>
                <w:spacing w:val="0"/>
                <w:lang w:eastAsia="sk-SK"/>
              </w:rPr>
              <w:tab/>
            </w:r>
            <w:r w:rsidR="0032507C" w:rsidRPr="00C37E73">
              <w:rPr>
                <w:rStyle w:val="Hypertextovprepojenie"/>
                <w:noProof/>
              </w:rPr>
              <w:t>Organizačná schéma</w:t>
            </w:r>
            <w:r w:rsidR="0032507C">
              <w:rPr>
                <w:noProof/>
                <w:webHidden/>
              </w:rPr>
              <w:tab/>
            </w:r>
            <w:r w:rsidR="0032507C">
              <w:rPr>
                <w:noProof/>
                <w:webHidden/>
              </w:rPr>
              <w:fldChar w:fldCharType="begin"/>
            </w:r>
            <w:r w:rsidR="0032507C">
              <w:rPr>
                <w:noProof/>
                <w:webHidden/>
              </w:rPr>
              <w:instrText xml:space="preserve"> PAGEREF _Toc169244769 \h </w:instrText>
            </w:r>
            <w:r w:rsidR="0032507C">
              <w:rPr>
                <w:noProof/>
                <w:webHidden/>
              </w:rPr>
            </w:r>
            <w:r w:rsidR="0032507C">
              <w:rPr>
                <w:noProof/>
                <w:webHidden/>
              </w:rPr>
              <w:fldChar w:fldCharType="separate"/>
            </w:r>
            <w:r w:rsidR="0032507C">
              <w:rPr>
                <w:noProof/>
                <w:webHidden/>
              </w:rPr>
              <w:t>29</w:t>
            </w:r>
            <w:r w:rsidR="0032507C">
              <w:rPr>
                <w:noProof/>
                <w:webHidden/>
              </w:rPr>
              <w:fldChar w:fldCharType="end"/>
            </w:r>
          </w:hyperlink>
        </w:p>
        <w:p w14:paraId="3BCB5D33" w14:textId="76DEBC32" w:rsidR="0032507C" w:rsidRDefault="00AC120E">
          <w:pPr>
            <w:pStyle w:val="Obsah3"/>
            <w:rPr>
              <w:rFonts w:asciiTheme="minorHAnsi" w:eastAsiaTheme="minorEastAsia" w:hAnsiTheme="minorHAnsi" w:cstheme="minorBidi"/>
              <w:noProof/>
              <w:spacing w:val="0"/>
              <w:lang w:eastAsia="sk-SK"/>
            </w:rPr>
          </w:pPr>
          <w:hyperlink w:anchor="_Toc169244770" w:history="1">
            <w:r w:rsidR="0032507C" w:rsidRPr="00C37E73">
              <w:rPr>
                <w:rStyle w:val="Hypertextovprepojenie"/>
                <w:noProof/>
              </w:rPr>
              <w:t>2.3.2</w:t>
            </w:r>
            <w:r w:rsidR="0032507C">
              <w:rPr>
                <w:rFonts w:asciiTheme="minorHAnsi" w:eastAsiaTheme="minorEastAsia" w:hAnsiTheme="minorHAnsi" w:cstheme="minorBidi"/>
                <w:noProof/>
                <w:spacing w:val="0"/>
                <w:lang w:eastAsia="sk-SK"/>
              </w:rPr>
              <w:tab/>
            </w:r>
            <w:r w:rsidR="0032507C" w:rsidRPr="00C37E73">
              <w:rPr>
                <w:rStyle w:val="Hypertextovprepojenie"/>
                <w:noProof/>
              </w:rPr>
              <w:t>Harmonogram služieb a prác</w:t>
            </w:r>
            <w:r w:rsidR="0032507C">
              <w:rPr>
                <w:noProof/>
                <w:webHidden/>
              </w:rPr>
              <w:tab/>
            </w:r>
            <w:r w:rsidR="0032507C">
              <w:rPr>
                <w:noProof/>
                <w:webHidden/>
              </w:rPr>
              <w:fldChar w:fldCharType="begin"/>
            </w:r>
            <w:r w:rsidR="0032507C">
              <w:rPr>
                <w:noProof/>
                <w:webHidden/>
              </w:rPr>
              <w:instrText xml:space="preserve"> PAGEREF _Toc169244770 \h </w:instrText>
            </w:r>
            <w:r w:rsidR="0032507C">
              <w:rPr>
                <w:noProof/>
                <w:webHidden/>
              </w:rPr>
            </w:r>
            <w:r w:rsidR="0032507C">
              <w:rPr>
                <w:noProof/>
                <w:webHidden/>
              </w:rPr>
              <w:fldChar w:fldCharType="separate"/>
            </w:r>
            <w:r w:rsidR="0032507C">
              <w:rPr>
                <w:noProof/>
                <w:webHidden/>
              </w:rPr>
              <w:t>30</w:t>
            </w:r>
            <w:r w:rsidR="0032507C">
              <w:rPr>
                <w:noProof/>
                <w:webHidden/>
              </w:rPr>
              <w:fldChar w:fldCharType="end"/>
            </w:r>
          </w:hyperlink>
        </w:p>
        <w:p w14:paraId="03C330E4" w14:textId="7AE0C672" w:rsidR="0032507C" w:rsidRDefault="00AC120E">
          <w:pPr>
            <w:pStyle w:val="Obsah3"/>
            <w:rPr>
              <w:rFonts w:asciiTheme="minorHAnsi" w:eastAsiaTheme="minorEastAsia" w:hAnsiTheme="minorHAnsi" w:cstheme="minorBidi"/>
              <w:noProof/>
              <w:spacing w:val="0"/>
              <w:lang w:eastAsia="sk-SK"/>
            </w:rPr>
          </w:pPr>
          <w:hyperlink w:anchor="_Toc169244771" w:history="1">
            <w:r w:rsidR="0032507C" w:rsidRPr="00C37E73">
              <w:rPr>
                <w:rStyle w:val="Hypertextovprepojenie"/>
                <w:noProof/>
              </w:rPr>
              <w:t>2.3.3</w:t>
            </w:r>
            <w:r w:rsidR="0032507C">
              <w:rPr>
                <w:rFonts w:asciiTheme="minorHAnsi" w:eastAsiaTheme="minorEastAsia" w:hAnsiTheme="minorHAnsi" w:cstheme="minorBidi"/>
                <w:noProof/>
                <w:spacing w:val="0"/>
                <w:lang w:eastAsia="sk-SK"/>
              </w:rPr>
              <w:tab/>
            </w:r>
            <w:r w:rsidR="0032507C" w:rsidRPr="00C37E73">
              <w:rPr>
                <w:rStyle w:val="Hypertextovprepojenie"/>
                <w:noProof/>
              </w:rPr>
              <w:t>Stavebný denník</w:t>
            </w:r>
            <w:r w:rsidR="0032507C">
              <w:rPr>
                <w:noProof/>
                <w:webHidden/>
              </w:rPr>
              <w:tab/>
            </w:r>
            <w:r w:rsidR="0032507C">
              <w:rPr>
                <w:noProof/>
                <w:webHidden/>
              </w:rPr>
              <w:fldChar w:fldCharType="begin"/>
            </w:r>
            <w:r w:rsidR="0032507C">
              <w:rPr>
                <w:noProof/>
                <w:webHidden/>
              </w:rPr>
              <w:instrText xml:space="preserve"> PAGEREF _Toc169244771 \h </w:instrText>
            </w:r>
            <w:r w:rsidR="0032507C">
              <w:rPr>
                <w:noProof/>
                <w:webHidden/>
              </w:rPr>
            </w:r>
            <w:r w:rsidR="0032507C">
              <w:rPr>
                <w:noProof/>
                <w:webHidden/>
              </w:rPr>
              <w:fldChar w:fldCharType="separate"/>
            </w:r>
            <w:r w:rsidR="0032507C">
              <w:rPr>
                <w:noProof/>
                <w:webHidden/>
              </w:rPr>
              <w:t>32</w:t>
            </w:r>
            <w:r w:rsidR="0032507C">
              <w:rPr>
                <w:noProof/>
                <w:webHidden/>
              </w:rPr>
              <w:fldChar w:fldCharType="end"/>
            </w:r>
          </w:hyperlink>
        </w:p>
        <w:p w14:paraId="7237599E" w14:textId="21EF447D" w:rsidR="0032507C" w:rsidRDefault="00AC120E">
          <w:pPr>
            <w:pStyle w:val="Obsah3"/>
            <w:rPr>
              <w:rFonts w:asciiTheme="minorHAnsi" w:eastAsiaTheme="minorEastAsia" w:hAnsiTheme="minorHAnsi" w:cstheme="minorBidi"/>
              <w:noProof/>
              <w:spacing w:val="0"/>
              <w:lang w:eastAsia="sk-SK"/>
            </w:rPr>
          </w:pPr>
          <w:hyperlink w:anchor="_Toc169244772" w:history="1">
            <w:r w:rsidR="0032507C" w:rsidRPr="00C37E73">
              <w:rPr>
                <w:rStyle w:val="Hypertextovprepojenie"/>
                <w:noProof/>
              </w:rPr>
              <w:t>2.3.4</w:t>
            </w:r>
            <w:r w:rsidR="0032507C">
              <w:rPr>
                <w:rFonts w:asciiTheme="minorHAnsi" w:eastAsiaTheme="minorEastAsia" w:hAnsiTheme="minorHAnsi" w:cstheme="minorBidi"/>
                <w:noProof/>
                <w:spacing w:val="0"/>
                <w:lang w:eastAsia="sk-SK"/>
              </w:rPr>
              <w:tab/>
            </w:r>
            <w:r w:rsidR="0032507C" w:rsidRPr="00C37E73">
              <w:rPr>
                <w:rStyle w:val="Hypertextovprepojenie"/>
                <w:noProof/>
              </w:rPr>
              <w:t>Dokumentácia skutočného stavu (pasport)</w:t>
            </w:r>
            <w:r w:rsidR="0032507C">
              <w:rPr>
                <w:noProof/>
                <w:webHidden/>
              </w:rPr>
              <w:tab/>
            </w:r>
            <w:r w:rsidR="0032507C">
              <w:rPr>
                <w:noProof/>
                <w:webHidden/>
              </w:rPr>
              <w:fldChar w:fldCharType="begin"/>
            </w:r>
            <w:r w:rsidR="0032507C">
              <w:rPr>
                <w:noProof/>
                <w:webHidden/>
              </w:rPr>
              <w:instrText xml:space="preserve"> PAGEREF _Toc169244772 \h </w:instrText>
            </w:r>
            <w:r w:rsidR="0032507C">
              <w:rPr>
                <w:noProof/>
                <w:webHidden/>
              </w:rPr>
            </w:r>
            <w:r w:rsidR="0032507C">
              <w:rPr>
                <w:noProof/>
                <w:webHidden/>
              </w:rPr>
              <w:fldChar w:fldCharType="separate"/>
            </w:r>
            <w:r w:rsidR="0032507C">
              <w:rPr>
                <w:noProof/>
                <w:webHidden/>
              </w:rPr>
              <w:t>33</w:t>
            </w:r>
            <w:r w:rsidR="0032507C">
              <w:rPr>
                <w:noProof/>
                <w:webHidden/>
              </w:rPr>
              <w:fldChar w:fldCharType="end"/>
            </w:r>
          </w:hyperlink>
        </w:p>
        <w:p w14:paraId="5075E47B" w14:textId="70D4AEBD" w:rsidR="0032507C" w:rsidRDefault="00AC120E">
          <w:pPr>
            <w:pStyle w:val="Obsah3"/>
            <w:rPr>
              <w:rFonts w:asciiTheme="minorHAnsi" w:eastAsiaTheme="minorEastAsia" w:hAnsiTheme="minorHAnsi" w:cstheme="minorBidi"/>
              <w:noProof/>
              <w:spacing w:val="0"/>
              <w:lang w:eastAsia="sk-SK"/>
            </w:rPr>
          </w:pPr>
          <w:hyperlink w:anchor="_Toc169244773" w:history="1">
            <w:r w:rsidR="0032507C" w:rsidRPr="00C37E73">
              <w:rPr>
                <w:rStyle w:val="Hypertextovprepojenie"/>
                <w:noProof/>
              </w:rPr>
              <w:t>2.3.5</w:t>
            </w:r>
            <w:r w:rsidR="0032507C">
              <w:rPr>
                <w:rFonts w:asciiTheme="minorHAnsi" w:eastAsiaTheme="minorEastAsia" w:hAnsiTheme="minorHAnsi" w:cstheme="minorBidi"/>
                <w:noProof/>
                <w:spacing w:val="0"/>
                <w:lang w:eastAsia="sk-SK"/>
              </w:rPr>
              <w:tab/>
            </w:r>
            <w:r w:rsidR="0032507C" w:rsidRPr="00C37E73">
              <w:rPr>
                <w:rStyle w:val="Hypertextovprepojenie"/>
                <w:noProof/>
              </w:rPr>
              <w:t>Dokumentácia pre stavebné povolenie v podrobnosti dokumentácie na realizáciu stavby (DSP v podrobnosti DRS)</w:t>
            </w:r>
            <w:r w:rsidR="0032507C">
              <w:rPr>
                <w:noProof/>
                <w:webHidden/>
              </w:rPr>
              <w:tab/>
            </w:r>
            <w:r w:rsidR="0032507C">
              <w:rPr>
                <w:noProof/>
                <w:webHidden/>
              </w:rPr>
              <w:fldChar w:fldCharType="begin"/>
            </w:r>
            <w:r w:rsidR="0032507C">
              <w:rPr>
                <w:noProof/>
                <w:webHidden/>
              </w:rPr>
              <w:instrText xml:space="preserve"> PAGEREF _Toc169244773 \h </w:instrText>
            </w:r>
            <w:r w:rsidR="0032507C">
              <w:rPr>
                <w:noProof/>
                <w:webHidden/>
              </w:rPr>
            </w:r>
            <w:r w:rsidR="0032507C">
              <w:rPr>
                <w:noProof/>
                <w:webHidden/>
              </w:rPr>
              <w:fldChar w:fldCharType="separate"/>
            </w:r>
            <w:r w:rsidR="0032507C">
              <w:rPr>
                <w:noProof/>
                <w:webHidden/>
              </w:rPr>
              <w:t>33</w:t>
            </w:r>
            <w:r w:rsidR="0032507C">
              <w:rPr>
                <w:noProof/>
                <w:webHidden/>
              </w:rPr>
              <w:fldChar w:fldCharType="end"/>
            </w:r>
          </w:hyperlink>
        </w:p>
        <w:p w14:paraId="55CB13AE" w14:textId="79592AF7" w:rsidR="0032507C" w:rsidRDefault="00AC120E">
          <w:pPr>
            <w:pStyle w:val="Obsah3"/>
            <w:rPr>
              <w:rFonts w:asciiTheme="minorHAnsi" w:eastAsiaTheme="minorEastAsia" w:hAnsiTheme="minorHAnsi" w:cstheme="minorBidi"/>
              <w:noProof/>
              <w:spacing w:val="0"/>
              <w:lang w:eastAsia="sk-SK"/>
            </w:rPr>
          </w:pPr>
          <w:hyperlink w:anchor="_Toc169244774" w:history="1">
            <w:r w:rsidR="0032507C" w:rsidRPr="00C37E73">
              <w:rPr>
                <w:rStyle w:val="Hypertextovprepojenie"/>
                <w:noProof/>
              </w:rPr>
              <w:t>2.3.6</w:t>
            </w:r>
            <w:r w:rsidR="0032507C">
              <w:rPr>
                <w:rFonts w:asciiTheme="minorHAnsi" w:eastAsiaTheme="minorEastAsia" w:hAnsiTheme="minorHAnsi" w:cstheme="minorBidi"/>
                <w:noProof/>
                <w:spacing w:val="0"/>
                <w:lang w:eastAsia="sk-SK"/>
              </w:rPr>
              <w:tab/>
            </w:r>
            <w:r w:rsidR="0032507C" w:rsidRPr="00C37E73">
              <w:rPr>
                <w:rStyle w:val="Hypertextovprepojenie"/>
                <w:noProof/>
              </w:rPr>
              <w:t>Výrobno-technická dokumentácia (VTD)</w:t>
            </w:r>
            <w:r w:rsidR="0032507C">
              <w:rPr>
                <w:noProof/>
                <w:webHidden/>
              </w:rPr>
              <w:tab/>
            </w:r>
            <w:r w:rsidR="0032507C">
              <w:rPr>
                <w:noProof/>
                <w:webHidden/>
              </w:rPr>
              <w:fldChar w:fldCharType="begin"/>
            </w:r>
            <w:r w:rsidR="0032507C">
              <w:rPr>
                <w:noProof/>
                <w:webHidden/>
              </w:rPr>
              <w:instrText xml:space="preserve"> PAGEREF _Toc169244774 \h </w:instrText>
            </w:r>
            <w:r w:rsidR="0032507C">
              <w:rPr>
                <w:noProof/>
                <w:webHidden/>
              </w:rPr>
            </w:r>
            <w:r w:rsidR="0032507C">
              <w:rPr>
                <w:noProof/>
                <w:webHidden/>
              </w:rPr>
              <w:fldChar w:fldCharType="separate"/>
            </w:r>
            <w:r w:rsidR="0032507C">
              <w:rPr>
                <w:noProof/>
                <w:webHidden/>
              </w:rPr>
              <w:t>34</w:t>
            </w:r>
            <w:r w:rsidR="0032507C">
              <w:rPr>
                <w:noProof/>
                <w:webHidden/>
              </w:rPr>
              <w:fldChar w:fldCharType="end"/>
            </w:r>
          </w:hyperlink>
        </w:p>
        <w:p w14:paraId="6ABEE19C" w14:textId="02011910" w:rsidR="0032507C" w:rsidRDefault="00AC120E">
          <w:pPr>
            <w:pStyle w:val="Obsah3"/>
            <w:rPr>
              <w:rFonts w:asciiTheme="minorHAnsi" w:eastAsiaTheme="minorEastAsia" w:hAnsiTheme="minorHAnsi" w:cstheme="minorBidi"/>
              <w:noProof/>
              <w:spacing w:val="0"/>
              <w:lang w:eastAsia="sk-SK"/>
            </w:rPr>
          </w:pPr>
          <w:hyperlink w:anchor="_Toc169244775" w:history="1">
            <w:r w:rsidR="0032507C" w:rsidRPr="00C37E73">
              <w:rPr>
                <w:rStyle w:val="Hypertextovprepojenie"/>
                <w:noProof/>
              </w:rPr>
              <w:t>2.3.7</w:t>
            </w:r>
            <w:r w:rsidR="0032507C">
              <w:rPr>
                <w:rFonts w:asciiTheme="minorHAnsi" w:eastAsiaTheme="minorEastAsia" w:hAnsiTheme="minorHAnsi" w:cstheme="minorBidi"/>
                <w:noProof/>
                <w:spacing w:val="0"/>
                <w:lang w:eastAsia="sk-SK"/>
              </w:rPr>
              <w:tab/>
            </w:r>
            <w:r w:rsidR="0032507C" w:rsidRPr="00C37E73">
              <w:rPr>
                <w:rStyle w:val="Hypertextovprepojenie"/>
                <w:noProof/>
              </w:rPr>
              <w:t>Dokumentácia skutočného vyhotovenia (DSV)</w:t>
            </w:r>
            <w:r w:rsidR="0032507C">
              <w:rPr>
                <w:noProof/>
                <w:webHidden/>
              </w:rPr>
              <w:tab/>
            </w:r>
            <w:r w:rsidR="0032507C">
              <w:rPr>
                <w:noProof/>
                <w:webHidden/>
              </w:rPr>
              <w:fldChar w:fldCharType="begin"/>
            </w:r>
            <w:r w:rsidR="0032507C">
              <w:rPr>
                <w:noProof/>
                <w:webHidden/>
              </w:rPr>
              <w:instrText xml:space="preserve"> PAGEREF _Toc169244775 \h </w:instrText>
            </w:r>
            <w:r w:rsidR="0032507C">
              <w:rPr>
                <w:noProof/>
                <w:webHidden/>
              </w:rPr>
            </w:r>
            <w:r w:rsidR="0032507C">
              <w:rPr>
                <w:noProof/>
                <w:webHidden/>
              </w:rPr>
              <w:fldChar w:fldCharType="separate"/>
            </w:r>
            <w:r w:rsidR="0032507C">
              <w:rPr>
                <w:noProof/>
                <w:webHidden/>
              </w:rPr>
              <w:t>34</w:t>
            </w:r>
            <w:r w:rsidR="0032507C">
              <w:rPr>
                <w:noProof/>
                <w:webHidden/>
              </w:rPr>
              <w:fldChar w:fldCharType="end"/>
            </w:r>
          </w:hyperlink>
        </w:p>
        <w:p w14:paraId="37E210FD" w14:textId="1B17C61F" w:rsidR="0032507C" w:rsidRDefault="00AC120E">
          <w:pPr>
            <w:pStyle w:val="Obsah2"/>
            <w:rPr>
              <w:rFonts w:asciiTheme="minorHAnsi" w:eastAsiaTheme="minorEastAsia" w:hAnsiTheme="minorHAnsi" w:cstheme="minorBidi"/>
              <w:smallCaps w:val="0"/>
              <w:spacing w:val="0"/>
              <w:lang w:eastAsia="sk-SK"/>
            </w:rPr>
          </w:pPr>
          <w:hyperlink w:anchor="_Toc169244776" w:history="1">
            <w:r w:rsidR="0032507C" w:rsidRPr="00C37E73">
              <w:rPr>
                <w:rStyle w:val="Hypertextovprepojenie"/>
              </w:rPr>
              <w:t>2.4</w:t>
            </w:r>
            <w:r w:rsidR="0032507C">
              <w:rPr>
                <w:rFonts w:asciiTheme="minorHAnsi" w:eastAsiaTheme="minorEastAsia" w:hAnsiTheme="minorHAnsi" w:cstheme="minorBidi"/>
                <w:smallCaps w:val="0"/>
                <w:spacing w:val="0"/>
                <w:lang w:eastAsia="sk-SK"/>
              </w:rPr>
              <w:tab/>
            </w:r>
            <w:r w:rsidR="0032507C" w:rsidRPr="00C37E73">
              <w:rPr>
                <w:rStyle w:val="Hypertextovprepojenie"/>
              </w:rPr>
              <w:t>Kontrola Kvality Vykonaných Prác</w:t>
            </w:r>
            <w:r w:rsidR="0032507C">
              <w:rPr>
                <w:webHidden/>
              </w:rPr>
              <w:tab/>
            </w:r>
            <w:r w:rsidR="0032507C">
              <w:rPr>
                <w:webHidden/>
              </w:rPr>
              <w:fldChar w:fldCharType="begin"/>
            </w:r>
            <w:r w:rsidR="0032507C">
              <w:rPr>
                <w:webHidden/>
              </w:rPr>
              <w:instrText xml:space="preserve"> PAGEREF _Toc169244776 \h </w:instrText>
            </w:r>
            <w:r w:rsidR="0032507C">
              <w:rPr>
                <w:webHidden/>
              </w:rPr>
            </w:r>
            <w:r w:rsidR="0032507C">
              <w:rPr>
                <w:webHidden/>
              </w:rPr>
              <w:fldChar w:fldCharType="separate"/>
            </w:r>
            <w:r w:rsidR="0032507C">
              <w:rPr>
                <w:webHidden/>
              </w:rPr>
              <w:t>34</w:t>
            </w:r>
            <w:r w:rsidR="0032507C">
              <w:rPr>
                <w:webHidden/>
              </w:rPr>
              <w:fldChar w:fldCharType="end"/>
            </w:r>
          </w:hyperlink>
        </w:p>
        <w:p w14:paraId="76B2824A" w14:textId="66759D8C" w:rsidR="0032507C" w:rsidRDefault="00AC120E">
          <w:pPr>
            <w:pStyle w:val="Obsah3"/>
            <w:rPr>
              <w:rFonts w:asciiTheme="minorHAnsi" w:eastAsiaTheme="minorEastAsia" w:hAnsiTheme="minorHAnsi" w:cstheme="minorBidi"/>
              <w:noProof/>
              <w:spacing w:val="0"/>
              <w:lang w:eastAsia="sk-SK"/>
            </w:rPr>
          </w:pPr>
          <w:hyperlink w:anchor="_Toc169244777" w:history="1">
            <w:r w:rsidR="0032507C" w:rsidRPr="00C37E73">
              <w:rPr>
                <w:rStyle w:val="Hypertextovprepojenie"/>
                <w:noProof/>
              </w:rPr>
              <w:t>2.4.1</w:t>
            </w:r>
            <w:r w:rsidR="0032507C">
              <w:rPr>
                <w:rFonts w:asciiTheme="minorHAnsi" w:eastAsiaTheme="minorEastAsia" w:hAnsiTheme="minorHAnsi" w:cstheme="minorBidi"/>
                <w:noProof/>
                <w:spacing w:val="0"/>
                <w:lang w:eastAsia="sk-SK"/>
              </w:rPr>
              <w:tab/>
            </w:r>
            <w:r w:rsidR="0032507C" w:rsidRPr="00C37E73">
              <w:rPr>
                <w:rStyle w:val="Hypertextovprepojenie"/>
                <w:noProof/>
              </w:rPr>
              <w:t>Všeobecné požiadavky</w:t>
            </w:r>
            <w:r w:rsidR="0032507C">
              <w:rPr>
                <w:noProof/>
                <w:webHidden/>
              </w:rPr>
              <w:tab/>
            </w:r>
            <w:r w:rsidR="0032507C">
              <w:rPr>
                <w:noProof/>
                <w:webHidden/>
              </w:rPr>
              <w:fldChar w:fldCharType="begin"/>
            </w:r>
            <w:r w:rsidR="0032507C">
              <w:rPr>
                <w:noProof/>
                <w:webHidden/>
              </w:rPr>
              <w:instrText xml:space="preserve"> PAGEREF _Toc169244777 \h </w:instrText>
            </w:r>
            <w:r w:rsidR="0032507C">
              <w:rPr>
                <w:noProof/>
                <w:webHidden/>
              </w:rPr>
            </w:r>
            <w:r w:rsidR="0032507C">
              <w:rPr>
                <w:noProof/>
                <w:webHidden/>
              </w:rPr>
              <w:fldChar w:fldCharType="separate"/>
            </w:r>
            <w:r w:rsidR="0032507C">
              <w:rPr>
                <w:noProof/>
                <w:webHidden/>
              </w:rPr>
              <w:t>34</w:t>
            </w:r>
            <w:r w:rsidR="0032507C">
              <w:rPr>
                <w:noProof/>
                <w:webHidden/>
              </w:rPr>
              <w:fldChar w:fldCharType="end"/>
            </w:r>
          </w:hyperlink>
        </w:p>
        <w:p w14:paraId="393D3C8E" w14:textId="7BA9F357" w:rsidR="0032507C" w:rsidRDefault="00AC120E">
          <w:pPr>
            <w:pStyle w:val="Obsah3"/>
            <w:rPr>
              <w:rFonts w:asciiTheme="minorHAnsi" w:eastAsiaTheme="minorEastAsia" w:hAnsiTheme="minorHAnsi" w:cstheme="minorBidi"/>
              <w:noProof/>
              <w:spacing w:val="0"/>
              <w:lang w:eastAsia="sk-SK"/>
            </w:rPr>
          </w:pPr>
          <w:hyperlink w:anchor="_Toc169244778" w:history="1">
            <w:r w:rsidR="0032507C" w:rsidRPr="00C37E73">
              <w:rPr>
                <w:rStyle w:val="Hypertextovprepojenie"/>
                <w:noProof/>
              </w:rPr>
              <w:t>2.4.2</w:t>
            </w:r>
            <w:r w:rsidR="0032507C">
              <w:rPr>
                <w:rFonts w:asciiTheme="minorHAnsi" w:eastAsiaTheme="minorEastAsia" w:hAnsiTheme="minorHAnsi" w:cstheme="minorBidi"/>
                <w:noProof/>
                <w:spacing w:val="0"/>
                <w:lang w:eastAsia="sk-SK"/>
              </w:rPr>
              <w:tab/>
            </w:r>
            <w:r w:rsidR="0032507C" w:rsidRPr="00C37E73">
              <w:rPr>
                <w:rStyle w:val="Hypertextovprepojenie"/>
                <w:noProof/>
              </w:rPr>
              <w:t>Kontrolný a skúšobný plán</w:t>
            </w:r>
            <w:r w:rsidR="0032507C">
              <w:rPr>
                <w:noProof/>
                <w:webHidden/>
              </w:rPr>
              <w:tab/>
            </w:r>
            <w:r w:rsidR="0032507C">
              <w:rPr>
                <w:noProof/>
                <w:webHidden/>
              </w:rPr>
              <w:fldChar w:fldCharType="begin"/>
            </w:r>
            <w:r w:rsidR="0032507C">
              <w:rPr>
                <w:noProof/>
                <w:webHidden/>
              </w:rPr>
              <w:instrText xml:space="preserve"> PAGEREF _Toc169244778 \h </w:instrText>
            </w:r>
            <w:r w:rsidR="0032507C">
              <w:rPr>
                <w:noProof/>
                <w:webHidden/>
              </w:rPr>
            </w:r>
            <w:r w:rsidR="0032507C">
              <w:rPr>
                <w:noProof/>
                <w:webHidden/>
              </w:rPr>
              <w:fldChar w:fldCharType="separate"/>
            </w:r>
            <w:r w:rsidR="0032507C">
              <w:rPr>
                <w:noProof/>
                <w:webHidden/>
              </w:rPr>
              <w:t>35</w:t>
            </w:r>
            <w:r w:rsidR="0032507C">
              <w:rPr>
                <w:noProof/>
                <w:webHidden/>
              </w:rPr>
              <w:fldChar w:fldCharType="end"/>
            </w:r>
          </w:hyperlink>
        </w:p>
        <w:p w14:paraId="7D48EE2C" w14:textId="210AB819" w:rsidR="0032507C" w:rsidRDefault="00AC120E">
          <w:pPr>
            <w:pStyle w:val="Obsah3"/>
            <w:rPr>
              <w:rFonts w:asciiTheme="minorHAnsi" w:eastAsiaTheme="minorEastAsia" w:hAnsiTheme="minorHAnsi" w:cstheme="minorBidi"/>
              <w:noProof/>
              <w:spacing w:val="0"/>
              <w:lang w:eastAsia="sk-SK"/>
            </w:rPr>
          </w:pPr>
          <w:hyperlink w:anchor="_Toc169244779" w:history="1">
            <w:r w:rsidR="0032507C" w:rsidRPr="00C37E73">
              <w:rPr>
                <w:rStyle w:val="Hypertextovprepojenie"/>
                <w:noProof/>
              </w:rPr>
              <w:t>2.4.3</w:t>
            </w:r>
            <w:r w:rsidR="0032507C">
              <w:rPr>
                <w:rFonts w:asciiTheme="minorHAnsi" w:eastAsiaTheme="minorEastAsia" w:hAnsiTheme="minorHAnsi" w:cstheme="minorBidi"/>
                <w:noProof/>
                <w:spacing w:val="0"/>
                <w:lang w:eastAsia="sk-SK"/>
              </w:rPr>
              <w:tab/>
            </w:r>
            <w:r w:rsidR="0032507C" w:rsidRPr="00C37E73">
              <w:rPr>
                <w:rStyle w:val="Hypertextovprepojenie"/>
                <w:noProof/>
              </w:rPr>
              <w:t>Požiadavky na skúšky</w:t>
            </w:r>
            <w:r w:rsidR="0032507C">
              <w:rPr>
                <w:noProof/>
                <w:webHidden/>
              </w:rPr>
              <w:tab/>
            </w:r>
            <w:r w:rsidR="0032507C">
              <w:rPr>
                <w:noProof/>
                <w:webHidden/>
              </w:rPr>
              <w:fldChar w:fldCharType="begin"/>
            </w:r>
            <w:r w:rsidR="0032507C">
              <w:rPr>
                <w:noProof/>
                <w:webHidden/>
              </w:rPr>
              <w:instrText xml:space="preserve"> PAGEREF _Toc169244779 \h </w:instrText>
            </w:r>
            <w:r w:rsidR="0032507C">
              <w:rPr>
                <w:noProof/>
                <w:webHidden/>
              </w:rPr>
            </w:r>
            <w:r w:rsidR="0032507C">
              <w:rPr>
                <w:noProof/>
                <w:webHidden/>
              </w:rPr>
              <w:fldChar w:fldCharType="separate"/>
            </w:r>
            <w:r w:rsidR="0032507C">
              <w:rPr>
                <w:noProof/>
                <w:webHidden/>
              </w:rPr>
              <w:t>36</w:t>
            </w:r>
            <w:r w:rsidR="0032507C">
              <w:rPr>
                <w:noProof/>
                <w:webHidden/>
              </w:rPr>
              <w:fldChar w:fldCharType="end"/>
            </w:r>
          </w:hyperlink>
        </w:p>
        <w:p w14:paraId="71E5FEF9" w14:textId="41B254FB" w:rsidR="0032507C" w:rsidRDefault="00AC120E">
          <w:pPr>
            <w:pStyle w:val="Obsah3"/>
            <w:rPr>
              <w:rFonts w:asciiTheme="minorHAnsi" w:eastAsiaTheme="minorEastAsia" w:hAnsiTheme="minorHAnsi" w:cstheme="minorBidi"/>
              <w:noProof/>
              <w:spacing w:val="0"/>
              <w:lang w:eastAsia="sk-SK"/>
            </w:rPr>
          </w:pPr>
          <w:hyperlink w:anchor="_Toc169244780" w:history="1">
            <w:r w:rsidR="0032507C" w:rsidRPr="00C37E73">
              <w:rPr>
                <w:rStyle w:val="Hypertextovprepojenie"/>
                <w:noProof/>
              </w:rPr>
              <w:t>2.4.4</w:t>
            </w:r>
            <w:r w:rsidR="0032507C">
              <w:rPr>
                <w:rFonts w:asciiTheme="minorHAnsi" w:eastAsiaTheme="minorEastAsia" w:hAnsiTheme="minorHAnsi" w:cstheme="minorBidi"/>
                <w:noProof/>
                <w:spacing w:val="0"/>
                <w:lang w:eastAsia="sk-SK"/>
              </w:rPr>
              <w:tab/>
            </w:r>
            <w:r w:rsidR="0032507C" w:rsidRPr="00C37E73">
              <w:rPr>
                <w:rStyle w:val="Hypertextovprepojenie"/>
                <w:noProof/>
              </w:rPr>
              <w:t>Požiadavky na laboratórium Zhotoviteľa</w:t>
            </w:r>
            <w:r w:rsidR="0032507C">
              <w:rPr>
                <w:noProof/>
                <w:webHidden/>
              </w:rPr>
              <w:tab/>
            </w:r>
            <w:r w:rsidR="0032507C">
              <w:rPr>
                <w:noProof/>
                <w:webHidden/>
              </w:rPr>
              <w:fldChar w:fldCharType="begin"/>
            </w:r>
            <w:r w:rsidR="0032507C">
              <w:rPr>
                <w:noProof/>
                <w:webHidden/>
              </w:rPr>
              <w:instrText xml:space="preserve"> PAGEREF _Toc169244780 \h </w:instrText>
            </w:r>
            <w:r w:rsidR="0032507C">
              <w:rPr>
                <w:noProof/>
                <w:webHidden/>
              </w:rPr>
            </w:r>
            <w:r w:rsidR="0032507C">
              <w:rPr>
                <w:noProof/>
                <w:webHidden/>
              </w:rPr>
              <w:fldChar w:fldCharType="separate"/>
            </w:r>
            <w:r w:rsidR="0032507C">
              <w:rPr>
                <w:noProof/>
                <w:webHidden/>
              </w:rPr>
              <w:t>40</w:t>
            </w:r>
            <w:r w:rsidR="0032507C">
              <w:rPr>
                <w:noProof/>
                <w:webHidden/>
              </w:rPr>
              <w:fldChar w:fldCharType="end"/>
            </w:r>
          </w:hyperlink>
        </w:p>
        <w:p w14:paraId="1F73935D" w14:textId="6B7E9FA1" w:rsidR="0032507C" w:rsidRDefault="00AC120E">
          <w:pPr>
            <w:pStyle w:val="Obsah3"/>
            <w:rPr>
              <w:rFonts w:asciiTheme="minorHAnsi" w:eastAsiaTheme="minorEastAsia" w:hAnsiTheme="minorHAnsi" w:cstheme="minorBidi"/>
              <w:noProof/>
              <w:spacing w:val="0"/>
              <w:lang w:eastAsia="sk-SK"/>
            </w:rPr>
          </w:pPr>
          <w:hyperlink w:anchor="_Toc169244781" w:history="1">
            <w:r w:rsidR="0032507C" w:rsidRPr="00C37E73">
              <w:rPr>
                <w:rStyle w:val="Hypertextovprepojenie"/>
                <w:noProof/>
              </w:rPr>
              <w:t>2.4.5</w:t>
            </w:r>
            <w:r w:rsidR="0032507C">
              <w:rPr>
                <w:rFonts w:asciiTheme="minorHAnsi" w:eastAsiaTheme="minorEastAsia" w:hAnsiTheme="minorHAnsi" w:cstheme="minorBidi"/>
                <w:noProof/>
                <w:spacing w:val="0"/>
                <w:lang w:eastAsia="sk-SK"/>
              </w:rPr>
              <w:tab/>
            </w:r>
            <w:r w:rsidR="0032507C" w:rsidRPr="00C37E73">
              <w:rPr>
                <w:rStyle w:val="Hypertextovprepojenie"/>
                <w:noProof/>
              </w:rPr>
              <w:t>Ďalšie požiadavky</w:t>
            </w:r>
            <w:r w:rsidR="0032507C">
              <w:rPr>
                <w:noProof/>
                <w:webHidden/>
              </w:rPr>
              <w:tab/>
            </w:r>
            <w:r w:rsidR="0032507C">
              <w:rPr>
                <w:noProof/>
                <w:webHidden/>
              </w:rPr>
              <w:fldChar w:fldCharType="begin"/>
            </w:r>
            <w:r w:rsidR="0032507C">
              <w:rPr>
                <w:noProof/>
                <w:webHidden/>
              </w:rPr>
              <w:instrText xml:space="preserve"> PAGEREF _Toc169244781 \h </w:instrText>
            </w:r>
            <w:r w:rsidR="0032507C">
              <w:rPr>
                <w:noProof/>
                <w:webHidden/>
              </w:rPr>
            </w:r>
            <w:r w:rsidR="0032507C">
              <w:rPr>
                <w:noProof/>
                <w:webHidden/>
              </w:rPr>
              <w:fldChar w:fldCharType="separate"/>
            </w:r>
            <w:r w:rsidR="0032507C">
              <w:rPr>
                <w:noProof/>
                <w:webHidden/>
              </w:rPr>
              <w:t>41</w:t>
            </w:r>
            <w:r w:rsidR="0032507C">
              <w:rPr>
                <w:noProof/>
                <w:webHidden/>
              </w:rPr>
              <w:fldChar w:fldCharType="end"/>
            </w:r>
          </w:hyperlink>
        </w:p>
        <w:p w14:paraId="2FE928D5" w14:textId="309CD2A1" w:rsidR="0032507C" w:rsidRDefault="00AC120E">
          <w:pPr>
            <w:pStyle w:val="Obsah3"/>
            <w:rPr>
              <w:rFonts w:asciiTheme="minorHAnsi" w:eastAsiaTheme="minorEastAsia" w:hAnsiTheme="minorHAnsi" w:cstheme="minorBidi"/>
              <w:noProof/>
              <w:spacing w:val="0"/>
              <w:lang w:eastAsia="sk-SK"/>
            </w:rPr>
          </w:pPr>
          <w:hyperlink w:anchor="_Toc169244782" w:history="1">
            <w:r w:rsidR="0032507C" w:rsidRPr="00C37E73">
              <w:rPr>
                <w:rStyle w:val="Hypertextovprepojenie"/>
                <w:noProof/>
              </w:rPr>
              <w:t>2.4.6</w:t>
            </w:r>
            <w:r w:rsidR="0032507C">
              <w:rPr>
                <w:rFonts w:asciiTheme="minorHAnsi" w:eastAsiaTheme="minorEastAsia" w:hAnsiTheme="minorHAnsi" w:cstheme="minorBidi"/>
                <w:noProof/>
                <w:spacing w:val="0"/>
                <w:lang w:eastAsia="sk-SK"/>
              </w:rPr>
              <w:tab/>
            </w:r>
            <w:r w:rsidR="0032507C" w:rsidRPr="00C37E73">
              <w:rPr>
                <w:rStyle w:val="Hypertextovprepojenie"/>
                <w:noProof/>
              </w:rPr>
              <w:t>Požiadavky na dokumentáciu kvality</w:t>
            </w:r>
            <w:r w:rsidR="0032507C">
              <w:rPr>
                <w:noProof/>
                <w:webHidden/>
              </w:rPr>
              <w:tab/>
            </w:r>
            <w:r w:rsidR="0032507C">
              <w:rPr>
                <w:noProof/>
                <w:webHidden/>
              </w:rPr>
              <w:fldChar w:fldCharType="begin"/>
            </w:r>
            <w:r w:rsidR="0032507C">
              <w:rPr>
                <w:noProof/>
                <w:webHidden/>
              </w:rPr>
              <w:instrText xml:space="preserve"> PAGEREF _Toc169244782 \h </w:instrText>
            </w:r>
            <w:r w:rsidR="0032507C">
              <w:rPr>
                <w:noProof/>
                <w:webHidden/>
              </w:rPr>
            </w:r>
            <w:r w:rsidR="0032507C">
              <w:rPr>
                <w:noProof/>
                <w:webHidden/>
              </w:rPr>
              <w:fldChar w:fldCharType="separate"/>
            </w:r>
            <w:r w:rsidR="0032507C">
              <w:rPr>
                <w:noProof/>
                <w:webHidden/>
              </w:rPr>
              <w:t>41</w:t>
            </w:r>
            <w:r w:rsidR="0032507C">
              <w:rPr>
                <w:noProof/>
                <w:webHidden/>
              </w:rPr>
              <w:fldChar w:fldCharType="end"/>
            </w:r>
          </w:hyperlink>
        </w:p>
        <w:p w14:paraId="1ED04940" w14:textId="35ACFBB4" w:rsidR="0032507C" w:rsidRDefault="00AC120E">
          <w:pPr>
            <w:pStyle w:val="Obsah2"/>
            <w:rPr>
              <w:rFonts w:asciiTheme="minorHAnsi" w:eastAsiaTheme="minorEastAsia" w:hAnsiTheme="minorHAnsi" w:cstheme="minorBidi"/>
              <w:smallCaps w:val="0"/>
              <w:spacing w:val="0"/>
              <w:lang w:eastAsia="sk-SK"/>
            </w:rPr>
          </w:pPr>
          <w:hyperlink w:anchor="_Toc169244783" w:history="1">
            <w:r w:rsidR="0032507C" w:rsidRPr="00C37E73">
              <w:rPr>
                <w:rStyle w:val="Hypertextovprepojenie"/>
              </w:rPr>
              <w:t>2.5</w:t>
            </w:r>
            <w:r w:rsidR="0032507C">
              <w:rPr>
                <w:rFonts w:asciiTheme="minorHAnsi" w:eastAsiaTheme="minorEastAsia" w:hAnsiTheme="minorHAnsi" w:cstheme="minorBidi"/>
                <w:smallCaps w:val="0"/>
                <w:spacing w:val="0"/>
                <w:lang w:eastAsia="sk-SK"/>
              </w:rPr>
              <w:tab/>
            </w:r>
            <w:r w:rsidR="0032507C" w:rsidRPr="00C37E73">
              <w:rPr>
                <w:rStyle w:val="Hypertextovprepojenie"/>
              </w:rPr>
              <w:t>Dokumentácia Skutočného Vyhotovenia (DSV)</w:t>
            </w:r>
            <w:r w:rsidR="0032507C">
              <w:rPr>
                <w:webHidden/>
              </w:rPr>
              <w:tab/>
            </w:r>
            <w:r w:rsidR="0032507C">
              <w:rPr>
                <w:webHidden/>
              </w:rPr>
              <w:fldChar w:fldCharType="begin"/>
            </w:r>
            <w:r w:rsidR="0032507C">
              <w:rPr>
                <w:webHidden/>
              </w:rPr>
              <w:instrText xml:space="preserve"> PAGEREF _Toc169244783 \h </w:instrText>
            </w:r>
            <w:r w:rsidR="0032507C">
              <w:rPr>
                <w:webHidden/>
              </w:rPr>
            </w:r>
            <w:r w:rsidR="0032507C">
              <w:rPr>
                <w:webHidden/>
              </w:rPr>
              <w:fldChar w:fldCharType="separate"/>
            </w:r>
            <w:r w:rsidR="0032507C">
              <w:rPr>
                <w:webHidden/>
              </w:rPr>
              <w:t>42</w:t>
            </w:r>
            <w:r w:rsidR="0032507C">
              <w:rPr>
                <w:webHidden/>
              </w:rPr>
              <w:fldChar w:fldCharType="end"/>
            </w:r>
          </w:hyperlink>
        </w:p>
        <w:p w14:paraId="3796D5DF" w14:textId="42603E64" w:rsidR="0032507C" w:rsidRDefault="00AC120E">
          <w:pPr>
            <w:pStyle w:val="Obsah3"/>
            <w:rPr>
              <w:rFonts w:asciiTheme="minorHAnsi" w:eastAsiaTheme="minorEastAsia" w:hAnsiTheme="minorHAnsi" w:cstheme="minorBidi"/>
              <w:noProof/>
              <w:spacing w:val="0"/>
              <w:lang w:eastAsia="sk-SK"/>
            </w:rPr>
          </w:pPr>
          <w:hyperlink w:anchor="_Toc169244784" w:history="1">
            <w:r w:rsidR="0032507C" w:rsidRPr="00C37E73">
              <w:rPr>
                <w:rStyle w:val="Hypertextovprepojenie"/>
                <w:noProof/>
              </w:rPr>
              <w:t xml:space="preserve">2.5.1 </w:t>
            </w:r>
            <w:r w:rsidR="0032507C">
              <w:rPr>
                <w:rFonts w:asciiTheme="minorHAnsi" w:eastAsiaTheme="minorEastAsia" w:hAnsiTheme="minorHAnsi" w:cstheme="minorBidi"/>
                <w:noProof/>
                <w:spacing w:val="0"/>
                <w:lang w:eastAsia="sk-SK"/>
              </w:rPr>
              <w:tab/>
            </w:r>
            <w:r w:rsidR="0032507C" w:rsidRPr="00C37E73">
              <w:rPr>
                <w:rStyle w:val="Hypertextovprepojenie"/>
                <w:noProof/>
              </w:rPr>
              <w:t>Dokumentácia skutočného vyhotovenia (DSV) - všeobecne</w:t>
            </w:r>
            <w:r w:rsidR="0032507C">
              <w:rPr>
                <w:noProof/>
                <w:webHidden/>
              </w:rPr>
              <w:tab/>
            </w:r>
            <w:r w:rsidR="0032507C">
              <w:rPr>
                <w:noProof/>
                <w:webHidden/>
              </w:rPr>
              <w:fldChar w:fldCharType="begin"/>
            </w:r>
            <w:r w:rsidR="0032507C">
              <w:rPr>
                <w:noProof/>
                <w:webHidden/>
              </w:rPr>
              <w:instrText xml:space="preserve"> PAGEREF _Toc169244784 \h </w:instrText>
            </w:r>
            <w:r w:rsidR="0032507C">
              <w:rPr>
                <w:noProof/>
                <w:webHidden/>
              </w:rPr>
            </w:r>
            <w:r w:rsidR="0032507C">
              <w:rPr>
                <w:noProof/>
                <w:webHidden/>
              </w:rPr>
              <w:fldChar w:fldCharType="separate"/>
            </w:r>
            <w:r w:rsidR="0032507C">
              <w:rPr>
                <w:noProof/>
                <w:webHidden/>
              </w:rPr>
              <w:t>42</w:t>
            </w:r>
            <w:r w:rsidR="0032507C">
              <w:rPr>
                <w:noProof/>
                <w:webHidden/>
              </w:rPr>
              <w:fldChar w:fldCharType="end"/>
            </w:r>
          </w:hyperlink>
        </w:p>
        <w:p w14:paraId="309799A4" w14:textId="5DCACEE2" w:rsidR="0032507C" w:rsidRDefault="00AC120E">
          <w:pPr>
            <w:pStyle w:val="Obsah3"/>
            <w:rPr>
              <w:rFonts w:asciiTheme="minorHAnsi" w:eastAsiaTheme="minorEastAsia" w:hAnsiTheme="minorHAnsi" w:cstheme="minorBidi"/>
              <w:noProof/>
              <w:spacing w:val="0"/>
              <w:lang w:eastAsia="sk-SK"/>
            </w:rPr>
          </w:pPr>
          <w:hyperlink w:anchor="_Toc169244785" w:history="1">
            <w:r w:rsidR="0032507C" w:rsidRPr="00C37E73">
              <w:rPr>
                <w:rStyle w:val="Hypertextovprepojenie"/>
                <w:noProof/>
              </w:rPr>
              <w:t xml:space="preserve">2.5.2 </w:t>
            </w:r>
            <w:r w:rsidR="0032507C">
              <w:rPr>
                <w:rFonts w:asciiTheme="minorHAnsi" w:eastAsiaTheme="minorEastAsia" w:hAnsiTheme="minorHAnsi" w:cstheme="minorBidi"/>
                <w:noProof/>
                <w:spacing w:val="0"/>
                <w:lang w:eastAsia="sk-SK"/>
              </w:rPr>
              <w:tab/>
            </w:r>
            <w:r w:rsidR="0032507C" w:rsidRPr="00C37E73">
              <w:rPr>
                <w:rStyle w:val="Hypertextovprepojenie"/>
                <w:noProof/>
              </w:rPr>
              <w:t>Ďalšia dokumentácia k preberaniu Diela</w:t>
            </w:r>
            <w:r w:rsidR="0032507C">
              <w:rPr>
                <w:noProof/>
                <w:webHidden/>
              </w:rPr>
              <w:tab/>
            </w:r>
            <w:r w:rsidR="0032507C">
              <w:rPr>
                <w:noProof/>
                <w:webHidden/>
              </w:rPr>
              <w:fldChar w:fldCharType="begin"/>
            </w:r>
            <w:r w:rsidR="0032507C">
              <w:rPr>
                <w:noProof/>
                <w:webHidden/>
              </w:rPr>
              <w:instrText xml:space="preserve"> PAGEREF _Toc169244785 \h </w:instrText>
            </w:r>
            <w:r w:rsidR="0032507C">
              <w:rPr>
                <w:noProof/>
                <w:webHidden/>
              </w:rPr>
            </w:r>
            <w:r w:rsidR="0032507C">
              <w:rPr>
                <w:noProof/>
                <w:webHidden/>
              </w:rPr>
              <w:fldChar w:fldCharType="separate"/>
            </w:r>
            <w:r w:rsidR="0032507C">
              <w:rPr>
                <w:noProof/>
                <w:webHidden/>
              </w:rPr>
              <w:t>43</w:t>
            </w:r>
            <w:r w:rsidR="0032507C">
              <w:rPr>
                <w:noProof/>
                <w:webHidden/>
              </w:rPr>
              <w:fldChar w:fldCharType="end"/>
            </w:r>
          </w:hyperlink>
        </w:p>
        <w:p w14:paraId="42EDE2F3" w14:textId="2C213CF0" w:rsidR="0032507C" w:rsidRDefault="00AC120E">
          <w:pPr>
            <w:pStyle w:val="Obsah3"/>
            <w:rPr>
              <w:rFonts w:asciiTheme="minorHAnsi" w:eastAsiaTheme="minorEastAsia" w:hAnsiTheme="minorHAnsi" w:cstheme="minorBidi"/>
              <w:noProof/>
              <w:spacing w:val="0"/>
              <w:lang w:eastAsia="sk-SK"/>
            </w:rPr>
          </w:pPr>
          <w:hyperlink w:anchor="_Toc169244786" w:history="1">
            <w:r w:rsidR="0032507C" w:rsidRPr="00C37E73">
              <w:rPr>
                <w:rStyle w:val="Hypertextovprepojenie"/>
                <w:noProof/>
              </w:rPr>
              <w:t>2.5.3</w:t>
            </w:r>
            <w:r w:rsidR="0032507C">
              <w:rPr>
                <w:rFonts w:asciiTheme="minorHAnsi" w:eastAsiaTheme="minorEastAsia" w:hAnsiTheme="minorHAnsi" w:cstheme="minorBidi"/>
                <w:noProof/>
                <w:spacing w:val="0"/>
                <w:lang w:eastAsia="sk-SK"/>
              </w:rPr>
              <w:tab/>
            </w:r>
            <w:r w:rsidR="0032507C" w:rsidRPr="00C37E73">
              <w:rPr>
                <w:rStyle w:val="Hypertextovprepojenie"/>
                <w:noProof/>
              </w:rPr>
              <w:t>Dokumentácia k preberaniu mostov a tunela, doplnenie všeobecnej časti</w:t>
            </w:r>
            <w:r w:rsidR="0032507C">
              <w:rPr>
                <w:noProof/>
                <w:webHidden/>
              </w:rPr>
              <w:tab/>
            </w:r>
            <w:r w:rsidR="0032507C">
              <w:rPr>
                <w:noProof/>
                <w:webHidden/>
              </w:rPr>
              <w:fldChar w:fldCharType="begin"/>
            </w:r>
            <w:r w:rsidR="0032507C">
              <w:rPr>
                <w:noProof/>
                <w:webHidden/>
              </w:rPr>
              <w:instrText xml:space="preserve"> PAGEREF _Toc169244786 \h </w:instrText>
            </w:r>
            <w:r w:rsidR="0032507C">
              <w:rPr>
                <w:noProof/>
                <w:webHidden/>
              </w:rPr>
            </w:r>
            <w:r w:rsidR="0032507C">
              <w:rPr>
                <w:noProof/>
                <w:webHidden/>
              </w:rPr>
              <w:fldChar w:fldCharType="separate"/>
            </w:r>
            <w:r w:rsidR="0032507C">
              <w:rPr>
                <w:noProof/>
                <w:webHidden/>
              </w:rPr>
              <w:t>45</w:t>
            </w:r>
            <w:r w:rsidR="0032507C">
              <w:rPr>
                <w:noProof/>
                <w:webHidden/>
              </w:rPr>
              <w:fldChar w:fldCharType="end"/>
            </w:r>
          </w:hyperlink>
        </w:p>
        <w:p w14:paraId="3B284ADC" w14:textId="2B491995" w:rsidR="0032507C" w:rsidRDefault="00AC120E">
          <w:pPr>
            <w:pStyle w:val="Obsah3"/>
            <w:rPr>
              <w:rFonts w:asciiTheme="minorHAnsi" w:eastAsiaTheme="minorEastAsia" w:hAnsiTheme="minorHAnsi" w:cstheme="minorBidi"/>
              <w:noProof/>
              <w:spacing w:val="0"/>
              <w:lang w:eastAsia="sk-SK"/>
            </w:rPr>
          </w:pPr>
          <w:hyperlink w:anchor="_Toc169244787" w:history="1">
            <w:r w:rsidR="0032507C" w:rsidRPr="00C37E73">
              <w:rPr>
                <w:rStyle w:val="Hypertextovprepojenie"/>
                <w:noProof/>
              </w:rPr>
              <w:t>2.5.4</w:t>
            </w:r>
            <w:r w:rsidR="0032507C">
              <w:rPr>
                <w:rFonts w:asciiTheme="minorHAnsi" w:eastAsiaTheme="minorEastAsia" w:hAnsiTheme="minorHAnsi" w:cstheme="minorBidi"/>
                <w:noProof/>
                <w:spacing w:val="0"/>
                <w:lang w:eastAsia="sk-SK"/>
              </w:rPr>
              <w:tab/>
            </w:r>
            <w:r w:rsidR="0032507C" w:rsidRPr="00C37E73">
              <w:rPr>
                <w:rStyle w:val="Hypertextovprepojenie"/>
                <w:noProof/>
              </w:rPr>
              <w:t>Základná mapa diaľnice (ZMD)</w:t>
            </w:r>
            <w:r w:rsidR="0032507C">
              <w:rPr>
                <w:noProof/>
                <w:webHidden/>
              </w:rPr>
              <w:tab/>
            </w:r>
            <w:r w:rsidR="0032507C">
              <w:rPr>
                <w:noProof/>
                <w:webHidden/>
              </w:rPr>
              <w:fldChar w:fldCharType="begin"/>
            </w:r>
            <w:r w:rsidR="0032507C">
              <w:rPr>
                <w:noProof/>
                <w:webHidden/>
              </w:rPr>
              <w:instrText xml:space="preserve"> PAGEREF _Toc169244787 \h </w:instrText>
            </w:r>
            <w:r w:rsidR="0032507C">
              <w:rPr>
                <w:noProof/>
                <w:webHidden/>
              </w:rPr>
            </w:r>
            <w:r w:rsidR="0032507C">
              <w:rPr>
                <w:noProof/>
                <w:webHidden/>
              </w:rPr>
              <w:fldChar w:fldCharType="separate"/>
            </w:r>
            <w:r w:rsidR="0032507C">
              <w:rPr>
                <w:noProof/>
                <w:webHidden/>
              </w:rPr>
              <w:t>47</w:t>
            </w:r>
            <w:r w:rsidR="0032507C">
              <w:rPr>
                <w:noProof/>
                <w:webHidden/>
              </w:rPr>
              <w:fldChar w:fldCharType="end"/>
            </w:r>
          </w:hyperlink>
        </w:p>
        <w:p w14:paraId="13CCB7CF" w14:textId="7C3857BF" w:rsidR="0032507C" w:rsidRDefault="00AC120E">
          <w:pPr>
            <w:pStyle w:val="Obsah3"/>
            <w:rPr>
              <w:rFonts w:asciiTheme="minorHAnsi" w:eastAsiaTheme="minorEastAsia" w:hAnsiTheme="minorHAnsi" w:cstheme="minorBidi"/>
              <w:noProof/>
              <w:spacing w:val="0"/>
              <w:lang w:eastAsia="sk-SK"/>
            </w:rPr>
          </w:pPr>
          <w:hyperlink w:anchor="_Toc169244788" w:history="1">
            <w:r w:rsidR="0032507C" w:rsidRPr="00C37E73">
              <w:rPr>
                <w:rStyle w:val="Hypertextovprepojenie"/>
                <w:noProof/>
              </w:rPr>
              <w:t>2.5.5</w:t>
            </w:r>
            <w:r w:rsidR="0032507C">
              <w:rPr>
                <w:rFonts w:asciiTheme="minorHAnsi" w:eastAsiaTheme="minorEastAsia" w:hAnsiTheme="minorHAnsi" w:cstheme="minorBidi"/>
                <w:noProof/>
                <w:spacing w:val="0"/>
                <w:lang w:eastAsia="sk-SK"/>
              </w:rPr>
              <w:tab/>
            </w:r>
            <w:r w:rsidR="0032507C" w:rsidRPr="00C37E73">
              <w:rPr>
                <w:rStyle w:val="Hypertextovprepojenie"/>
                <w:noProof/>
              </w:rPr>
              <w:t>Prevádzkové poriadky a príručky pre prevádzku a údržbu</w:t>
            </w:r>
            <w:r w:rsidR="0032507C">
              <w:rPr>
                <w:noProof/>
                <w:webHidden/>
              </w:rPr>
              <w:tab/>
            </w:r>
            <w:r w:rsidR="0032507C">
              <w:rPr>
                <w:noProof/>
                <w:webHidden/>
              </w:rPr>
              <w:fldChar w:fldCharType="begin"/>
            </w:r>
            <w:r w:rsidR="0032507C">
              <w:rPr>
                <w:noProof/>
                <w:webHidden/>
              </w:rPr>
              <w:instrText xml:space="preserve"> PAGEREF _Toc169244788 \h </w:instrText>
            </w:r>
            <w:r w:rsidR="0032507C">
              <w:rPr>
                <w:noProof/>
                <w:webHidden/>
              </w:rPr>
            </w:r>
            <w:r w:rsidR="0032507C">
              <w:rPr>
                <w:noProof/>
                <w:webHidden/>
              </w:rPr>
              <w:fldChar w:fldCharType="separate"/>
            </w:r>
            <w:r w:rsidR="0032507C">
              <w:rPr>
                <w:noProof/>
                <w:webHidden/>
              </w:rPr>
              <w:t>47</w:t>
            </w:r>
            <w:r w:rsidR="0032507C">
              <w:rPr>
                <w:noProof/>
                <w:webHidden/>
              </w:rPr>
              <w:fldChar w:fldCharType="end"/>
            </w:r>
          </w:hyperlink>
        </w:p>
        <w:p w14:paraId="2FB44A88" w14:textId="50085DA3" w:rsidR="0032507C" w:rsidRDefault="00AC120E">
          <w:pPr>
            <w:pStyle w:val="Obsah3"/>
            <w:rPr>
              <w:rFonts w:asciiTheme="minorHAnsi" w:eastAsiaTheme="minorEastAsia" w:hAnsiTheme="minorHAnsi" w:cstheme="minorBidi"/>
              <w:noProof/>
              <w:spacing w:val="0"/>
              <w:lang w:eastAsia="sk-SK"/>
            </w:rPr>
          </w:pPr>
          <w:hyperlink w:anchor="_Toc169244789" w:history="1">
            <w:r w:rsidR="0032507C" w:rsidRPr="00C37E73">
              <w:rPr>
                <w:rStyle w:val="Hypertextovprepojenie"/>
                <w:noProof/>
              </w:rPr>
              <w:t>2.5.6</w:t>
            </w:r>
            <w:r w:rsidR="0032507C">
              <w:rPr>
                <w:rFonts w:asciiTheme="minorHAnsi" w:eastAsiaTheme="minorEastAsia" w:hAnsiTheme="minorHAnsi" w:cstheme="minorBidi"/>
                <w:noProof/>
                <w:spacing w:val="0"/>
                <w:lang w:eastAsia="sk-SK"/>
              </w:rPr>
              <w:tab/>
            </w:r>
            <w:r w:rsidR="0032507C" w:rsidRPr="00C37E73">
              <w:rPr>
                <w:rStyle w:val="Hypertextovprepojenie"/>
                <w:noProof/>
              </w:rPr>
              <w:t>Školenia</w:t>
            </w:r>
            <w:r w:rsidR="0032507C">
              <w:rPr>
                <w:noProof/>
                <w:webHidden/>
              </w:rPr>
              <w:tab/>
            </w:r>
            <w:r w:rsidR="0032507C">
              <w:rPr>
                <w:noProof/>
                <w:webHidden/>
              </w:rPr>
              <w:fldChar w:fldCharType="begin"/>
            </w:r>
            <w:r w:rsidR="0032507C">
              <w:rPr>
                <w:noProof/>
                <w:webHidden/>
              </w:rPr>
              <w:instrText xml:space="preserve"> PAGEREF _Toc169244789 \h </w:instrText>
            </w:r>
            <w:r w:rsidR="0032507C">
              <w:rPr>
                <w:noProof/>
                <w:webHidden/>
              </w:rPr>
            </w:r>
            <w:r w:rsidR="0032507C">
              <w:rPr>
                <w:noProof/>
                <w:webHidden/>
              </w:rPr>
              <w:fldChar w:fldCharType="separate"/>
            </w:r>
            <w:r w:rsidR="0032507C">
              <w:rPr>
                <w:noProof/>
                <w:webHidden/>
              </w:rPr>
              <w:t>50</w:t>
            </w:r>
            <w:r w:rsidR="0032507C">
              <w:rPr>
                <w:noProof/>
                <w:webHidden/>
              </w:rPr>
              <w:fldChar w:fldCharType="end"/>
            </w:r>
          </w:hyperlink>
        </w:p>
        <w:p w14:paraId="329BFE14" w14:textId="41B70C93" w:rsidR="0032507C" w:rsidRDefault="00AC120E">
          <w:pPr>
            <w:pStyle w:val="Obsah2"/>
            <w:rPr>
              <w:rFonts w:asciiTheme="minorHAnsi" w:eastAsiaTheme="minorEastAsia" w:hAnsiTheme="minorHAnsi" w:cstheme="minorBidi"/>
              <w:smallCaps w:val="0"/>
              <w:spacing w:val="0"/>
              <w:lang w:eastAsia="sk-SK"/>
            </w:rPr>
          </w:pPr>
          <w:hyperlink w:anchor="_Toc169244790" w:history="1">
            <w:r w:rsidR="0032507C" w:rsidRPr="00C37E73">
              <w:rPr>
                <w:rStyle w:val="Hypertextovprepojenie"/>
              </w:rPr>
              <w:t>2.6</w:t>
            </w:r>
            <w:r w:rsidR="0032507C">
              <w:rPr>
                <w:rFonts w:asciiTheme="minorHAnsi" w:eastAsiaTheme="minorEastAsia" w:hAnsiTheme="minorHAnsi" w:cstheme="minorBidi"/>
                <w:smallCaps w:val="0"/>
                <w:spacing w:val="0"/>
                <w:lang w:eastAsia="sk-SK"/>
              </w:rPr>
              <w:tab/>
            </w:r>
            <w:r w:rsidR="0032507C" w:rsidRPr="00C37E73">
              <w:rPr>
                <w:rStyle w:val="Hypertextovprepojenie"/>
              </w:rPr>
              <w:t>Geodetická Dokumentácia</w:t>
            </w:r>
            <w:r w:rsidR="0032507C">
              <w:rPr>
                <w:webHidden/>
              </w:rPr>
              <w:tab/>
            </w:r>
            <w:r w:rsidR="0032507C">
              <w:rPr>
                <w:webHidden/>
              </w:rPr>
              <w:fldChar w:fldCharType="begin"/>
            </w:r>
            <w:r w:rsidR="0032507C">
              <w:rPr>
                <w:webHidden/>
              </w:rPr>
              <w:instrText xml:space="preserve"> PAGEREF _Toc169244790 \h </w:instrText>
            </w:r>
            <w:r w:rsidR="0032507C">
              <w:rPr>
                <w:webHidden/>
              </w:rPr>
            </w:r>
            <w:r w:rsidR="0032507C">
              <w:rPr>
                <w:webHidden/>
              </w:rPr>
              <w:fldChar w:fldCharType="separate"/>
            </w:r>
            <w:r w:rsidR="0032507C">
              <w:rPr>
                <w:webHidden/>
              </w:rPr>
              <w:t>50</w:t>
            </w:r>
            <w:r w:rsidR="0032507C">
              <w:rPr>
                <w:webHidden/>
              </w:rPr>
              <w:fldChar w:fldCharType="end"/>
            </w:r>
          </w:hyperlink>
        </w:p>
        <w:p w14:paraId="256F015C" w14:textId="3AE27DA2" w:rsidR="0032507C" w:rsidRDefault="00AC120E">
          <w:pPr>
            <w:pStyle w:val="Obsah3"/>
            <w:rPr>
              <w:rFonts w:asciiTheme="minorHAnsi" w:eastAsiaTheme="minorEastAsia" w:hAnsiTheme="minorHAnsi" w:cstheme="minorBidi"/>
              <w:noProof/>
              <w:spacing w:val="0"/>
              <w:lang w:eastAsia="sk-SK"/>
            </w:rPr>
          </w:pPr>
          <w:hyperlink w:anchor="_Toc169244791" w:history="1">
            <w:r w:rsidR="0032507C" w:rsidRPr="00C37E73">
              <w:rPr>
                <w:rStyle w:val="Hypertextovprepojenie"/>
                <w:noProof/>
              </w:rPr>
              <w:t>2.6.1</w:t>
            </w:r>
            <w:r w:rsidR="0032507C">
              <w:rPr>
                <w:rFonts w:asciiTheme="minorHAnsi" w:eastAsiaTheme="minorEastAsia" w:hAnsiTheme="minorHAnsi" w:cstheme="minorBidi"/>
                <w:noProof/>
                <w:spacing w:val="0"/>
                <w:lang w:eastAsia="sk-SK"/>
              </w:rPr>
              <w:tab/>
            </w:r>
            <w:r w:rsidR="0032507C" w:rsidRPr="00C37E73">
              <w:rPr>
                <w:rStyle w:val="Hypertextovprepojenie"/>
                <w:noProof/>
              </w:rPr>
              <w:t>Geodetické a kartografické práce počas realizácie Diela</w:t>
            </w:r>
            <w:r w:rsidR="0032507C">
              <w:rPr>
                <w:noProof/>
                <w:webHidden/>
              </w:rPr>
              <w:tab/>
            </w:r>
            <w:r w:rsidR="0032507C">
              <w:rPr>
                <w:noProof/>
                <w:webHidden/>
              </w:rPr>
              <w:fldChar w:fldCharType="begin"/>
            </w:r>
            <w:r w:rsidR="0032507C">
              <w:rPr>
                <w:noProof/>
                <w:webHidden/>
              </w:rPr>
              <w:instrText xml:space="preserve"> PAGEREF _Toc169244791 \h </w:instrText>
            </w:r>
            <w:r w:rsidR="0032507C">
              <w:rPr>
                <w:noProof/>
                <w:webHidden/>
              </w:rPr>
            </w:r>
            <w:r w:rsidR="0032507C">
              <w:rPr>
                <w:noProof/>
                <w:webHidden/>
              </w:rPr>
              <w:fldChar w:fldCharType="separate"/>
            </w:r>
            <w:r w:rsidR="0032507C">
              <w:rPr>
                <w:noProof/>
                <w:webHidden/>
              </w:rPr>
              <w:t>50</w:t>
            </w:r>
            <w:r w:rsidR="0032507C">
              <w:rPr>
                <w:noProof/>
                <w:webHidden/>
              </w:rPr>
              <w:fldChar w:fldCharType="end"/>
            </w:r>
          </w:hyperlink>
        </w:p>
        <w:p w14:paraId="2E93F3D3" w14:textId="695E5429" w:rsidR="0032507C" w:rsidRDefault="00AC120E">
          <w:pPr>
            <w:pStyle w:val="Obsah3"/>
            <w:rPr>
              <w:rFonts w:asciiTheme="minorHAnsi" w:eastAsiaTheme="minorEastAsia" w:hAnsiTheme="minorHAnsi" w:cstheme="minorBidi"/>
              <w:noProof/>
              <w:spacing w:val="0"/>
              <w:lang w:eastAsia="sk-SK"/>
            </w:rPr>
          </w:pPr>
          <w:hyperlink w:anchor="_Toc169244792" w:history="1">
            <w:r w:rsidR="0032507C" w:rsidRPr="00C37E73">
              <w:rPr>
                <w:rStyle w:val="Hypertextovprepojenie"/>
                <w:noProof/>
              </w:rPr>
              <w:t xml:space="preserve">2.6.2 </w:t>
            </w:r>
            <w:r w:rsidR="0032507C">
              <w:rPr>
                <w:rFonts w:asciiTheme="minorHAnsi" w:eastAsiaTheme="minorEastAsia" w:hAnsiTheme="minorHAnsi" w:cstheme="minorBidi"/>
                <w:noProof/>
                <w:spacing w:val="0"/>
                <w:lang w:eastAsia="sk-SK"/>
              </w:rPr>
              <w:tab/>
            </w:r>
            <w:r w:rsidR="0032507C" w:rsidRPr="00C37E73">
              <w:rPr>
                <w:rStyle w:val="Hypertextovprepojenie"/>
                <w:noProof/>
              </w:rPr>
              <w:t>Geodetické zameranie skutočného realizovania - všeobecne</w:t>
            </w:r>
            <w:r w:rsidR="0032507C">
              <w:rPr>
                <w:noProof/>
                <w:webHidden/>
              </w:rPr>
              <w:tab/>
            </w:r>
            <w:r w:rsidR="0032507C">
              <w:rPr>
                <w:noProof/>
                <w:webHidden/>
              </w:rPr>
              <w:fldChar w:fldCharType="begin"/>
            </w:r>
            <w:r w:rsidR="0032507C">
              <w:rPr>
                <w:noProof/>
                <w:webHidden/>
              </w:rPr>
              <w:instrText xml:space="preserve"> PAGEREF _Toc169244792 \h </w:instrText>
            </w:r>
            <w:r w:rsidR="0032507C">
              <w:rPr>
                <w:noProof/>
                <w:webHidden/>
              </w:rPr>
            </w:r>
            <w:r w:rsidR="0032507C">
              <w:rPr>
                <w:noProof/>
                <w:webHidden/>
              </w:rPr>
              <w:fldChar w:fldCharType="separate"/>
            </w:r>
            <w:r w:rsidR="0032507C">
              <w:rPr>
                <w:noProof/>
                <w:webHidden/>
              </w:rPr>
              <w:t>51</w:t>
            </w:r>
            <w:r w:rsidR="0032507C">
              <w:rPr>
                <w:noProof/>
                <w:webHidden/>
              </w:rPr>
              <w:fldChar w:fldCharType="end"/>
            </w:r>
          </w:hyperlink>
        </w:p>
        <w:p w14:paraId="7CFDB17A" w14:textId="422FDC09" w:rsidR="0032507C" w:rsidRDefault="00AC120E">
          <w:pPr>
            <w:pStyle w:val="Obsah3"/>
            <w:rPr>
              <w:rFonts w:asciiTheme="minorHAnsi" w:eastAsiaTheme="minorEastAsia" w:hAnsiTheme="minorHAnsi" w:cstheme="minorBidi"/>
              <w:noProof/>
              <w:spacing w:val="0"/>
              <w:lang w:eastAsia="sk-SK"/>
            </w:rPr>
          </w:pPr>
          <w:hyperlink w:anchor="_Toc169244793" w:history="1">
            <w:r w:rsidR="0032507C" w:rsidRPr="00C37E73">
              <w:rPr>
                <w:rStyle w:val="Hypertextovprepojenie"/>
                <w:noProof/>
              </w:rPr>
              <w:t>2.6.3</w:t>
            </w:r>
            <w:r w:rsidR="0032507C">
              <w:rPr>
                <w:rFonts w:asciiTheme="minorHAnsi" w:eastAsiaTheme="minorEastAsia" w:hAnsiTheme="minorHAnsi" w:cstheme="minorBidi"/>
                <w:noProof/>
                <w:spacing w:val="0"/>
                <w:lang w:eastAsia="sk-SK"/>
              </w:rPr>
              <w:tab/>
            </w:r>
            <w:r w:rsidR="0032507C" w:rsidRPr="00C37E73">
              <w:rPr>
                <w:rStyle w:val="Hypertextovprepojenie"/>
                <w:noProof/>
              </w:rPr>
              <w:t>Geometrické plány</w:t>
            </w:r>
            <w:r w:rsidR="0032507C">
              <w:rPr>
                <w:noProof/>
                <w:webHidden/>
              </w:rPr>
              <w:tab/>
            </w:r>
            <w:r w:rsidR="0032507C">
              <w:rPr>
                <w:noProof/>
                <w:webHidden/>
              </w:rPr>
              <w:fldChar w:fldCharType="begin"/>
            </w:r>
            <w:r w:rsidR="0032507C">
              <w:rPr>
                <w:noProof/>
                <w:webHidden/>
              </w:rPr>
              <w:instrText xml:space="preserve"> PAGEREF _Toc169244793 \h </w:instrText>
            </w:r>
            <w:r w:rsidR="0032507C">
              <w:rPr>
                <w:noProof/>
                <w:webHidden/>
              </w:rPr>
            </w:r>
            <w:r w:rsidR="0032507C">
              <w:rPr>
                <w:noProof/>
                <w:webHidden/>
              </w:rPr>
              <w:fldChar w:fldCharType="separate"/>
            </w:r>
            <w:r w:rsidR="0032507C">
              <w:rPr>
                <w:noProof/>
                <w:webHidden/>
              </w:rPr>
              <w:t>54</w:t>
            </w:r>
            <w:r w:rsidR="0032507C">
              <w:rPr>
                <w:noProof/>
                <w:webHidden/>
              </w:rPr>
              <w:fldChar w:fldCharType="end"/>
            </w:r>
          </w:hyperlink>
        </w:p>
        <w:p w14:paraId="2B8E8EA1" w14:textId="7C704AA9" w:rsidR="0032507C" w:rsidRDefault="00AC120E">
          <w:pPr>
            <w:pStyle w:val="Obsah2"/>
            <w:rPr>
              <w:rFonts w:asciiTheme="minorHAnsi" w:eastAsiaTheme="minorEastAsia" w:hAnsiTheme="minorHAnsi" w:cstheme="minorBidi"/>
              <w:smallCaps w:val="0"/>
              <w:spacing w:val="0"/>
              <w:lang w:eastAsia="sk-SK"/>
            </w:rPr>
          </w:pPr>
          <w:hyperlink w:anchor="_Toc169244794" w:history="1">
            <w:r w:rsidR="0032507C" w:rsidRPr="00C37E73">
              <w:rPr>
                <w:rStyle w:val="Hypertextovprepojenie"/>
              </w:rPr>
              <w:t xml:space="preserve">2.7 </w:t>
            </w:r>
            <w:r w:rsidR="0032507C">
              <w:rPr>
                <w:rFonts w:asciiTheme="minorHAnsi" w:eastAsiaTheme="minorEastAsia" w:hAnsiTheme="minorHAnsi" w:cstheme="minorBidi"/>
                <w:smallCaps w:val="0"/>
                <w:spacing w:val="0"/>
                <w:lang w:eastAsia="sk-SK"/>
              </w:rPr>
              <w:tab/>
            </w:r>
            <w:r w:rsidR="0032507C" w:rsidRPr="00C37E73">
              <w:rPr>
                <w:rStyle w:val="Hypertextovprepojenie"/>
              </w:rPr>
              <w:t>Inžinierska Činnosť</w:t>
            </w:r>
            <w:r w:rsidR="0032507C">
              <w:rPr>
                <w:webHidden/>
              </w:rPr>
              <w:tab/>
            </w:r>
            <w:r w:rsidR="0032507C">
              <w:rPr>
                <w:webHidden/>
              </w:rPr>
              <w:fldChar w:fldCharType="begin"/>
            </w:r>
            <w:r w:rsidR="0032507C">
              <w:rPr>
                <w:webHidden/>
              </w:rPr>
              <w:instrText xml:space="preserve"> PAGEREF _Toc169244794 \h </w:instrText>
            </w:r>
            <w:r w:rsidR="0032507C">
              <w:rPr>
                <w:webHidden/>
              </w:rPr>
            </w:r>
            <w:r w:rsidR="0032507C">
              <w:rPr>
                <w:webHidden/>
              </w:rPr>
              <w:fldChar w:fldCharType="separate"/>
            </w:r>
            <w:r w:rsidR="0032507C">
              <w:rPr>
                <w:webHidden/>
              </w:rPr>
              <w:t>55</w:t>
            </w:r>
            <w:r w:rsidR="0032507C">
              <w:rPr>
                <w:webHidden/>
              </w:rPr>
              <w:fldChar w:fldCharType="end"/>
            </w:r>
          </w:hyperlink>
        </w:p>
        <w:p w14:paraId="17029354" w14:textId="3EE4E055" w:rsidR="0032507C" w:rsidRDefault="00AC120E">
          <w:pPr>
            <w:pStyle w:val="Obsah2"/>
            <w:rPr>
              <w:rFonts w:asciiTheme="minorHAnsi" w:eastAsiaTheme="minorEastAsia" w:hAnsiTheme="minorHAnsi" w:cstheme="minorBidi"/>
              <w:smallCaps w:val="0"/>
              <w:spacing w:val="0"/>
              <w:lang w:eastAsia="sk-SK"/>
            </w:rPr>
          </w:pPr>
          <w:hyperlink w:anchor="_Toc169244795" w:history="1">
            <w:r w:rsidR="0032507C" w:rsidRPr="00C37E73">
              <w:rPr>
                <w:rStyle w:val="Hypertextovprepojenie"/>
              </w:rPr>
              <w:t xml:space="preserve">2.8 </w:t>
            </w:r>
            <w:r w:rsidR="0032507C">
              <w:rPr>
                <w:rFonts w:asciiTheme="minorHAnsi" w:eastAsiaTheme="minorEastAsia" w:hAnsiTheme="minorHAnsi" w:cstheme="minorBidi"/>
                <w:smallCaps w:val="0"/>
                <w:spacing w:val="0"/>
                <w:lang w:eastAsia="sk-SK"/>
              </w:rPr>
              <w:tab/>
            </w:r>
            <w:r w:rsidR="0032507C" w:rsidRPr="00C37E73">
              <w:rPr>
                <w:rStyle w:val="Hypertextovprepojenie"/>
              </w:rPr>
              <w:t>Schvaľovanie Dokumentácie</w:t>
            </w:r>
            <w:r w:rsidR="0032507C">
              <w:rPr>
                <w:webHidden/>
              </w:rPr>
              <w:tab/>
            </w:r>
            <w:r w:rsidR="0032507C">
              <w:rPr>
                <w:webHidden/>
              </w:rPr>
              <w:fldChar w:fldCharType="begin"/>
            </w:r>
            <w:r w:rsidR="0032507C">
              <w:rPr>
                <w:webHidden/>
              </w:rPr>
              <w:instrText xml:space="preserve"> PAGEREF _Toc169244795 \h </w:instrText>
            </w:r>
            <w:r w:rsidR="0032507C">
              <w:rPr>
                <w:webHidden/>
              </w:rPr>
            </w:r>
            <w:r w:rsidR="0032507C">
              <w:rPr>
                <w:webHidden/>
              </w:rPr>
              <w:fldChar w:fldCharType="separate"/>
            </w:r>
            <w:r w:rsidR="0032507C">
              <w:rPr>
                <w:webHidden/>
              </w:rPr>
              <w:t>57</w:t>
            </w:r>
            <w:r w:rsidR="0032507C">
              <w:rPr>
                <w:webHidden/>
              </w:rPr>
              <w:fldChar w:fldCharType="end"/>
            </w:r>
          </w:hyperlink>
        </w:p>
        <w:p w14:paraId="58DAB303" w14:textId="15F09E6D" w:rsidR="0032507C" w:rsidRDefault="00AC120E">
          <w:pPr>
            <w:pStyle w:val="Obsah1"/>
            <w:rPr>
              <w:rFonts w:asciiTheme="minorHAnsi" w:eastAsiaTheme="minorEastAsia" w:hAnsiTheme="minorHAnsi" w:cstheme="minorBidi"/>
              <w:b w:val="0"/>
              <w:bCs w:val="0"/>
              <w:spacing w:val="0"/>
              <w:lang w:eastAsia="sk-SK"/>
            </w:rPr>
          </w:pPr>
          <w:hyperlink w:anchor="_Toc169244796" w:history="1">
            <w:r w:rsidR="0032507C" w:rsidRPr="00C37E73">
              <w:rPr>
                <w:rStyle w:val="Hypertextovprepojenie"/>
              </w:rPr>
              <w:t>3</w:t>
            </w:r>
            <w:r w:rsidR="0032507C">
              <w:rPr>
                <w:rFonts w:asciiTheme="minorHAnsi" w:eastAsiaTheme="minorEastAsia" w:hAnsiTheme="minorHAnsi" w:cstheme="minorBidi"/>
                <w:b w:val="0"/>
                <w:bCs w:val="0"/>
                <w:spacing w:val="0"/>
                <w:lang w:eastAsia="sk-SK"/>
              </w:rPr>
              <w:tab/>
            </w:r>
            <w:r w:rsidR="0032507C" w:rsidRPr="00C37E73">
              <w:rPr>
                <w:rStyle w:val="Hypertextovprepojenie"/>
              </w:rPr>
              <w:t>REALIZÁCIA DIELA</w:t>
            </w:r>
            <w:r w:rsidR="0032507C">
              <w:rPr>
                <w:webHidden/>
              </w:rPr>
              <w:tab/>
            </w:r>
            <w:r w:rsidR="0032507C">
              <w:rPr>
                <w:webHidden/>
              </w:rPr>
              <w:fldChar w:fldCharType="begin"/>
            </w:r>
            <w:r w:rsidR="0032507C">
              <w:rPr>
                <w:webHidden/>
              </w:rPr>
              <w:instrText xml:space="preserve"> PAGEREF _Toc169244796 \h </w:instrText>
            </w:r>
            <w:r w:rsidR="0032507C">
              <w:rPr>
                <w:webHidden/>
              </w:rPr>
            </w:r>
            <w:r w:rsidR="0032507C">
              <w:rPr>
                <w:webHidden/>
              </w:rPr>
              <w:fldChar w:fldCharType="separate"/>
            </w:r>
            <w:r w:rsidR="0032507C">
              <w:rPr>
                <w:webHidden/>
              </w:rPr>
              <w:t>59</w:t>
            </w:r>
            <w:r w:rsidR="0032507C">
              <w:rPr>
                <w:webHidden/>
              </w:rPr>
              <w:fldChar w:fldCharType="end"/>
            </w:r>
          </w:hyperlink>
        </w:p>
        <w:p w14:paraId="59126E74" w14:textId="2EDA31C7" w:rsidR="0032507C" w:rsidRDefault="00AC120E">
          <w:pPr>
            <w:pStyle w:val="Obsah2"/>
            <w:rPr>
              <w:rFonts w:asciiTheme="minorHAnsi" w:eastAsiaTheme="minorEastAsia" w:hAnsiTheme="minorHAnsi" w:cstheme="minorBidi"/>
              <w:smallCaps w:val="0"/>
              <w:spacing w:val="0"/>
              <w:lang w:eastAsia="sk-SK"/>
            </w:rPr>
          </w:pPr>
          <w:hyperlink w:anchor="_Toc169244797" w:history="1">
            <w:r w:rsidR="0032507C" w:rsidRPr="00C37E73">
              <w:rPr>
                <w:rStyle w:val="Hypertextovprepojenie"/>
              </w:rPr>
              <w:t>3.1</w:t>
            </w:r>
            <w:r w:rsidR="0032507C">
              <w:rPr>
                <w:rFonts w:asciiTheme="minorHAnsi" w:eastAsiaTheme="minorEastAsia" w:hAnsiTheme="minorHAnsi" w:cstheme="minorBidi"/>
                <w:smallCaps w:val="0"/>
                <w:spacing w:val="0"/>
                <w:lang w:eastAsia="sk-SK"/>
              </w:rPr>
              <w:tab/>
            </w:r>
            <w:r w:rsidR="0032507C" w:rsidRPr="00C37E73">
              <w:rPr>
                <w:rStyle w:val="Hypertextovprepojenie"/>
              </w:rPr>
              <w:t>Povolenia, Licencie, Súhlasy</w:t>
            </w:r>
            <w:r w:rsidR="0032507C">
              <w:rPr>
                <w:webHidden/>
              </w:rPr>
              <w:tab/>
            </w:r>
            <w:r w:rsidR="0032507C">
              <w:rPr>
                <w:webHidden/>
              </w:rPr>
              <w:fldChar w:fldCharType="begin"/>
            </w:r>
            <w:r w:rsidR="0032507C">
              <w:rPr>
                <w:webHidden/>
              </w:rPr>
              <w:instrText xml:space="preserve"> PAGEREF _Toc169244797 \h </w:instrText>
            </w:r>
            <w:r w:rsidR="0032507C">
              <w:rPr>
                <w:webHidden/>
              </w:rPr>
            </w:r>
            <w:r w:rsidR="0032507C">
              <w:rPr>
                <w:webHidden/>
              </w:rPr>
              <w:fldChar w:fldCharType="separate"/>
            </w:r>
            <w:r w:rsidR="0032507C">
              <w:rPr>
                <w:webHidden/>
              </w:rPr>
              <w:t>60</w:t>
            </w:r>
            <w:r w:rsidR="0032507C">
              <w:rPr>
                <w:webHidden/>
              </w:rPr>
              <w:fldChar w:fldCharType="end"/>
            </w:r>
          </w:hyperlink>
        </w:p>
        <w:p w14:paraId="3324355A" w14:textId="56E9D02B" w:rsidR="0032507C" w:rsidRDefault="00AC120E">
          <w:pPr>
            <w:pStyle w:val="Obsah2"/>
            <w:rPr>
              <w:rFonts w:asciiTheme="minorHAnsi" w:eastAsiaTheme="minorEastAsia" w:hAnsiTheme="minorHAnsi" w:cstheme="minorBidi"/>
              <w:smallCaps w:val="0"/>
              <w:spacing w:val="0"/>
              <w:lang w:eastAsia="sk-SK"/>
            </w:rPr>
          </w:pPr>
          <w:hyperlink w:anchor="_Toc169244798" w:history="1">
            <w:r w:rsidR="0032507C" w:rsidRPr="00C37E73">
              <w:rPr>
                <w:rStyle w:val="Hypertextovprepojenie"/>
              </w:rPr>
              <w:t>3.2</w:t>
            </w:r>
            <w:r w:rsidR="0032507C">
              <w:rPr>
                <w:rFonts w:asciiTheme="minorHAnsi" w:eastAsiaTheme="minorEastAsia" w:hAnsiTheme="minorHAnsi" w:cstheme="minorBidi"/>
                <w:smallCaps w:val="0"/>
                <w:spacing w:val="0"/>
                <w:lang w:eastAsia="sk-SK"/>
              </w:rPr>
              <w:tab/>
            </w:r>
            <w:r w:rsidR="0032507C" w:rsidRPr="00C37E73">
              <w:rPr>
                <w:rStyle w:val="Hypertextovprepojenie"/>
              </w:rPr>
              <w:t>Monitorovanie Existujúcich Ciest a Objektov</w:t>
            </w:r>
            <w:r w:rsidR="0032507C">
              <w:rPr>
                <w:webHidden/>
              </w:rPr>
              <w:tab/>
            </w:r>
            <w:r w:rsidR="0032507C">
              <w:rPr>
                <w:webHidden/>
              </w:rPr>
              <w:fldChar w:fldCharType="begin"/>
            </w:r>
            <w:r w:rsidR="0032507C">
              <w:rPr>
                <w:webHidden/>
              </w:rPr>
              <w:instrText xml:space="preserve"> PAGEREF _Toc169244798 \h </w:instrText>
            </w:r>
            <w:r w:rsidR="0032507C">
              <w:rPr>
                <w:webHidden/>
              </w:rPr>
            </w:r>
            <w:r w:rsidR="0032507C">
              <w:rPr>
                <w:webHidden/>
              </w:rPr>
              <w:fldChar w:fldCharType="separate"/>
            </w:r>
            <w:r w:rsidR="0032507C">
              <w:rPr>
                <w:webHidden/>
              </w:rPr>
              <w:t>60</w:t>
            </w:r>
            <w:r w:rsidR="0032507C">
              <w:rPr>
                <w:webHidden/>
              </w:rPr>
              <w:fldChar w:fldCharType="end"/>
            </w:r>
          </w:hyperlink>
        </w:p>
        <w:p w14:paraId="0F1F960A" w14:textId="0F41CFE3" w:rsidR="0032507C" w:rsidRDefault="00AC120E">
          <w:pPr>
            <w:pStyle w:val="Obsah2"/>
            <w:rPr>
              <w:rFonts w:asciiTheme="minorHAnsi" w:eastAsiaTheme="minorEastAsia" w:hAnsiTheme="minorHAnsi" w:cstheme="minorBidi"/>
              <w:smallCaps w:val="0"/>
              <w:spacing w:val="0"/>
              <w:lang w:eastAsia="sk-SK"/>
            </w:rPr>
          </w:pPr>
          <w:hyperlink w:anchor="_Toc169244799" w:history="1">
            <w:r w:rsidR="0032507C" w:rsidRPr="00C37E73">
              <w:rPr>
                <w:rStyle w:val="Hypertextovprepojenie"/>
              </w:rPr>
              <w:t>3.3</w:t>
            </w:r>
            <w:r w:rsidR="0032507C">
              <w:rPr>
                <w:rFonts w:asciiTheme="minorHAnsi" w:eastAsiaTheme="minorEastAsia" w:hAnsiTheme="minorHAnsi" w:cstheme="minorBidi"/>
                <w:smallCaps w:val="0"/>
                <w:spacing w:val="0"/>
                <w:lang w:eastAsia="sk-SK"/>
              </w:rPr>
              <w:tab/>
            </w:r>
            <w:r w:rsidR="0032507C" w:rsidRPr="00C37E73">
              <w:rPr>
                <w:rStyle w:val="Hypertextovprepojenie"/>
              </w:rPr>
              <w:t>Prístupové Cesty a Dočasné Uzávery</w:t>
            </w:r>
            <w:r w:rsidR="0032507C">
              <w:rPr>
                <w:webHidden/>
              </w:rPr>
              <w:tab/>
            </w:r>
            <w:r w:rsidR="0032507C">
              <w:rPr>
                <w:webHidden/>
              </w:rPr>
              <w:fldChar w:fldCharType="begin"/>
            </w:r>
            <w:r w:rsidR="0032507C">
              <w:rPr>
                <w:webHidden/>
              </w:rPr>
              <w:instrText xml:space="preserve"> PAGEREF _Toc169244799 \h </w:instrText>
            </w:r>
            <w:r w:rsidR="0032507C">
              <w:rPr>
                <w:webHidden/>
              </w:rPr>
            </w:r>
            <w:r w:rsidR="0032507C">
              <w:rPr>
                <w:webHidden/>
              </w:rPr>
              <w:fldChar w:fldCharType="separate"/>
            </w:r>
            <w:r w:rsidR="0032507C">
              <w:rPr>
                <w:webHidden/>
              </w:rPr>
              <w:t>61</w:t>
            </w:r>
            <w:r w:rsidR="0032507C">
              <w:rPr>
                <w:webHidden/>
              </w:rPr>
              <w:fldChar w:fldCharType="end"/>
            </w:r>
          </w:hyperlink>
        </w:p>
        <w:p w14:paraId="49CBB707" w14:textId="1D441A67" w:rsidR="0032507C" w:rsidRDefault="00AC120E">
          <w:pPr>
            <w:pStyle w:val="Obsah2"/>
            <w:rPr>
              <w:rFonts w:asciiTheme="minorHAnsi" w:eastAsiaTheme="minorEastAsia" w:hAnsiTheme="minorHAnsi" w:cstheme="minorBidi"/>
              <w:smallCaps w:val="0"/>
              <w:spacing w:val="0"/>
              <w:lang w:eastAsia="sk-SK"/>
            </w:rPr>
          </w:pPr>
          <w:hyperlink w:anchor="_Toc169244800" w:history="1">
            <w:r w:rsidR="0032507C" w:rsidRPr="00C37E73">
              <w:rPr>
                <w:rStyle w:val="Hypertextovprepojenie"/>
              </w:rPr>
              <w:t>3.4</w:t>
            </w:r>
            <w:r w:rsidR="0032507C">
              <w:rPr>
                <w:rFonts w:asciiTheme="minorHAnsi" w:eastAsiaTheme="minorEastAsia" w:hAnsiTheme="minorHAnsi" w:cstheme="minorBidi"/>
                <w:smallCaps w:val="0"/>
                <w:spacing w:val="0"/>
                <w:lang w:eastAsia="sk-SK"/>
              </w:rPr>
              <w:tab/>
            </w:r>
            <w:r w:rsidR="0032507C" w:rsidRPr="00C37E73">
              <w:rPr>
                <w:rStyle w:val="Hypertextovprepojenie"/>
              </w:rPr>
              <w:t>Prepojenie s Existujúcimi Objektmi</w:t>
            </w:r>
            <w:r w:rsidR="0032507C">
              <w:rPr>
                <w:webHidden/>
              </w:rPr>
              <w:tab/>
            </w:r>
            <w:r w:rsidR="0032507C">
              <w:rPr>
                <w:webHidden/>
              </w:rPr>
              <w:fldChar w:fldCharType="begin"/>
            </w:r>
            <w:r w:rsidR="0032507C">
              <w:rPr>
                <w:webHidden/>
              </w:rPr>
              <w:instrText xml:space="preserve"> PAGEREF _Toc169244800 \h </w:instrText>
            </w:r>
            <w:r w:rsidR="0032507C">
              <w:rPr>
                <w:webHidden/>
              </w:rPr>
            </w:r>
            <w:r w:rsidR="0032507C">
              <w:rPr>
                <w:webHidden/>
              </w:rPr>
              <w:fldChar w:fldCharType="separate"/>
            </w:r>
            <w:r w:rsidR="0032507C">
              <w:rPr>
                <w:webHidden/>
              </w:rPr>
              <w:t>61</w:t>
            </w:r>
            <w:r w:rsidR="0032507C">
              <w:rPr>
                <w:webHidden/>
              </w:rPr>
              <w:fldChar w:fldCharType="end"/>
            </w:r>
          </w:hyperlink>
        </w:p>
        <w:p w14:paraId="273966A1" w14:textId="5C328EFC" w:rsidR="0032507C" w:rsidRDefault="00AC120E">
          <w:pPr>
            <w:pStyle w:val="Obsah2"/>
            <w:rPr>
              <w:rFonts w:asciiTheme="minorHAnsi" w:eastAsiaTheme="minorEastAsia" w:hAnsiTheme="minorHAnsi" w:cstheme="minorBidi"/>
              <w:smallCaps w:val="0"/>
              <w:spacing w:val="0"/>
              <w:lang w:eastAsia="sk-SK"/>
            </w:rPr>
          </w:pPr>
          <w:hyperlink w:anchor="_Toc169244801" w:history="1">
            <w:r w:rsidR="0032507C" w:rsidRPr="00C37E73">
              <w:rPr>
                <w:rStyle w:val="Hypertextovprepojenie"/>
              </w:rPr>
              <w:t>3.5</w:t>
            </w:r>
            <w:r w:rsidR="0032507C">
              <w:rPr>
                <w:rFonts w:asciiTheme="minorHAnsi" w:eastAsiaTheme="minorEastAsia" w:hAnsiTheme="minorHAnsi" w:cstheme="minorBidi"/>
                <w:smallCaps w:val="0"/>
                <w:spacing w:val="0"/>
                <w:lang w:eastAsia="sk-SK"/>
              </w:rPr>
              <w:tab/>
            </w:r>
            <w:r w:rsidR="0032507C" w:rsidRPr="00C37E73">
              <w:rPr>
                <w:rStyle w:val="Hypertextovprepojenie"/>
              </w:rPr>
              <w:t>Oplotenie</w:t>
            </w:r>
            <w:r w:rsidR="0032507C">
              <w:rPr>
                <w:webHidden/>
              </w:rPr>
              <w:tab/>
            </w:r>
            <w:r w:rsidR="0032507C">
              <w:rPr>
                <w:webHidden/>
              </w:rPr>
              <w:fldChar w:fldCharType="begin"/>
            </w:r>
            <w:r w:rsidR="0032507C">
              <w:rPr>
                <w:webHidden/>
              </w:rPr>
              <w:instrText xml:space="preserve"> PAGEREF _Toc169244801 \h </w:instrText>
            </w:r>
            <w:r w:rsidR="0032507C">
              <w:rPr>
                <w:webHidden/>
              </w:rPr>
            </w:r>
            <w:r w:rsidR="0032507C">
              <w:rPr>
                <w:webHidden/>
              </w:rPr>
              <w:fldChar w:fldCharType="separate"/>
            </w:r>
            <w:r w:rsidR="0032507C">
              <w:rPr>
                <w:webHidden/>
              </w:rPr>
              <w:t>61</w:t>
            </w:r>
            <w:r w:rsidR="0032507C">
              <w:rPr>
                <w:webHidden/>
              </w:rPr>
              <w:fldChar w:fldCharType="end"/>
            </w:r>
          </w:hyperlink>
        </w:p>
        <w:p w14:paraId="6022F538" w14:textId="49D15DE1" w:rsidR="0032507C" w:rsidRDefault="00AC120E">
          <w:pPr>
            <w:pStyle w:val="Obsah2"/>
            <w:rPr>
              <w:rFonts w:asciiTheme="minorHAnsi" w:eastAsiaTheme="minorEastAsia" w:hAnsiTheme="minorHAnsi" w:cstheme="minorBidi"/>
              <w:smallCaps w:val="0"/>
              <w:spacing w:val="0"/>
              <w:lang w:eastAsia="sk-SK"/>
            </w:rPr>
          </w:pPr>
          <w:hyperlink w:anchor="_Toc169244802" w:history="1">
            <w:r w:rsidR="0032507C" w:rsidRPr="00C37E73">
              <w:rPr>
                <w:rStyle w:val="Hypertextovprepojenie"/>
              </w:rPr>
              <w:t>3.6</w:t>
            </w:r>
            <w:r w:rsidR="0032507C">
              <w:rPr>
                <w:rFonts w:asciiTheme="minorHAnsi" w:eastAsiaTheme="minorEastAsia" w:hAnsiTheme="minorHAnsi" w:cstheme="minorBidi"/>
                <w:smallCaps w:val="0"/>
                <w:spacing w:val="0"/>
                <w:lang w:eastAsia="sk-SK"/>
              </w:rPr>
              <w:tab/>
            </w:r>
            <w:r w:rsidR="0032507C" w:rsidRPr="00C37E73">
              <w:rPr>
                <w:rStyle w:val="Hypertextovprepojenie"/>
              </w:rPr>
              <w:t>Existujúce Inžinierske Siete a Objekty</w:t>
            </w:r>
            <w:r w:rsidR="0032507C">
              <w:rPr>
                <w:webHidden/>
              </w:rPr>
              <w:tab/>
            </w:r>
            <w:r w:rsidR="0032507C">
              <w:rPr>
                <w:webHidden/>
              </w:rPr>
              <w:fldChar w:fldCharType="begin"/>
            </w:r>
            <w:r w:rsidR="0032507C">
              <w:rPr>
                <w:webHidden/>
              </w:rPr>
              <w:instrText xml:space="preserve"> PAGEREF _Toc169244802 \h </w:instrText>
            </w:r>
            <w:r w:rsidR="0032507C">
              <w:rPr>
                <w:webHidden/>
              </w:rPr>
            </w:r>
            <w:r w:rsidR="0032507C">
              <w:rPr>
                <w:webHidden/>
              </w:rPr>
              <w:fldChar w:fldCharType="separate"/>
            </w:r>
            <w:r w:rsidR="0032507C">
              <w:rPr>
                <w:webHidden/>
              </w:rPr>
              <w:t>61</w:t>
            </w:r>
            <w:r w:rsidR="0032507C">
              <w:rPr>
                <w:webHidden/>
              </w:rPr>
              <w:fldChar w:fldCharType="end"/>
            </w:r>
          </w:hyperlink>
        </w:p>
        <w:p w14:paraId="3826512B" w14:textId="4456D556" w:rsidR="0032507C" w:rsidRDefault="00AC120E">
          <w:pPr>
            <w:pStyle w:val="Obsah2"/>
            <w:rPr>
              <w:rFonts w:asciiTheme="minorHAnsi" w:eastAsiaTheme="minorEastAsia" w:hAnsiTheme="minorHAnsi" w:cstheme="minorBidi"/>
              <w:smallCaps w:val="0"/>
              <w:spacing w:val="0"/>
              <w:lang w:eastAsia="sk-SK"/>
            </w:rPr>
          </w:pPr>
          <w:hyperlink w:anchor="_Toc169244803" w:history="1">
            <w:r w:rsidR="0032507C" w:rsidRPr="00C37E73">
              <w:rPr>
                <w:rStyle w:val="Hypertextovprepojenie"/>
              </w:rPr>
              <w:t>3.7</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životného prostredia</w:t>
            </w:r>
            <w:r w:rsidR="0032507C">
              <w:rPr>
                <w:webHidden/>
              </w:rPr>
              <w:tab/>
            </w:r>
            <w:r w:rsidR="0032507C">
              <w:rPr>
                <w:webHidden/>
              </w:rPr>
              <w:fldChar w:fldCharType="begin"/>
            </w:r>
            <w:r w:rsidR="0032507C">
              <w:rPr>
                <w:webHidden/>
              </w:rPr>
              <w:instrText xml:space="preserve"> PAGEREF _Toc169244803 \h </w:instrText>
            </w:r>
            <w:r w:rsidR="0032507C">
              <w:rPr>
                <w:webHidden/>
              </w:rPr>
            </w:r>
            <w:r w:rsidR="0032507C">
              <w:rPr>
                <w:webHidden/>
              </w:rPr>
              <w:fldChar w:fldCharType="separate"/>
            </w:r>
            <w:r w:rsidR="0032507C">
              <w:rPr>
                <w:webHidden/>
              </w:rPr>
              <w:t>62</w:t>
            </w:r>
            <w:r w:rsidR="0032507C">
              <w:rPr>
                <w:webHidden/>
              </w:rPr>
              <w:fldChar w:fldCharType="end"/>
            </w:r>
          </w:hyperlink>
        </w:p>
        <w:p w14:paraId="3104A0B6" w14:textId="0ACC5D56" w:rsidR="0032507C" w:rsidRDefault="00AC120E">
          <w:pPr>
            <w:pStyle w:val="Obsah3"/>
            <w:rPr>
              <w:rFonts w:asciiTheme="minorHAnsi" w:eastAsiaTheme="minorEastAsia" w:hAnsiTheme="minorHAnsi" w:cstheme="minorBidi"/>
              <w:noProof/>
              <w:spacing w:val="0"/>
              <w:lang w:eastAsia="sk-SK"/>
            </w:rPr>
          </w:pPr>
          <w:hyperlink w:anchor="_Toc169244804" w:history="1">
            <w:r w:rsidR="0032507C" w:rsidRPr="00C37E73">
              <w:rPr>
                <w:rStyle w:val="Hypertextovprepojenie"/>
                <w:noProof/>
              </w:rPr>
              <w:t>3.7.1</w:t>
            </w:r>
            <w:r w:rsidR="0032507C">
              <w:rPr>
                <w:rFonts w:asciiTheme="minorHAnsi" w:eastAsiaTheme="minorEastAsia" w:hAnsiTheme="minorHAnsi" w:cstheme="minorBidi"/>
                <w:noProof/>
                <w:spacing w:val="0"/>
                <w:lang w:eastAsia="sk-SK"/>
              </w:rPr>
              <w:tab/>
            </w:r>
            <w:r w:rsidR="0032507C" w:rsidRPr="00C37E73">
              <w:rPr>
                <w:rStyle w:val="Hypertextovprepojenie"/>
                <w:noProof/>
              </w:rPr>
              <w:t>Všeobecne</w:t>
            </w:r>
            <w:r w:rsidR="0032507C">
              <w:rPr>
                <w:noProof/>
                <w:webHidden/>
              </w:rPr>
              <w:tab/>
            </w:r>
            <w:r w:rsidR="0032507C">
              <w:rPr>
                <w:noProof/>
                <w:webHidden/>
              </w:rPr>
              <w:fldChar w:fldCharType="begin"/>
            </w:r>
            <w:r w:rsidR="0032507C">
              <w:rPr>
                <w:noProof/>
                <w:webHidden/>
              </w:rPr>
              <w:instrText xml:space="preserve"> PAGEREF _Toc169244804 \h </w:instrText>
            </w:r>
            <w:r w:rsidR="0032507C">
              <w:rPr>
                <w:noProof/>
                <w:webHidden/>
              </w:rPr>
            </w:r>
            <w:r w:rsidR="0032507C">
              <w:rPr>
                <w:noProof/>
                <w:webHidden/>
              </w:rPr>
              <w:fldChar w:fldCharType="separate"/>
            </w:r>
            <w:r w:rsidR="0032507C">
              <w:rPr>
                <w:noProof/>
                <w:webHidden/>
              </w:rPr>
              <w:t>62</w:t>
            </w:r>
            <w:r w:rsidR="0032507C">
              <w:rPr>
                <w:noProof/>
                <w:webHidden/>
              </w:rPr>
              <w:fldChar w:fldCharType="end"/>
            </w:r>
          </w:hyperlink>
        </w:p>
        <w:p w14:paraId="1996218A" w14:textId="68532372" w:rsidR="0032507C" w:rsidRDefault="00AC120E">
          <w:pPr>
            <w:pStyle w:val="Obsah3"/>
            <w:rPr>
              <w:rFonts w:asciiTheme="minorHAnsi" w:eastAsiaTheme="minorEastAsia" w:hAnsiTheme="minorHAnsi" w:cstheme="minorBidi"/>
              <w:noProof/>
              <w:spacing w:val="0"/>
              <w:lang w:eastAsia="sk-SK"/>
            </w:rPr>
          </w:pPr>
          <w:hyperlink w:anchor="_Toc169244805" w:history="1">
            <w:r w:rsidR="0032507C" w:rsidRPr="00C37E73">
              <w:rPr>
                <w:rStyle w:val="Hypertextovprepojenie"/>
                <w:noProof/>
              </w:rPr>
              <w:t>3.7.2</w:t>
            </w:r>
            <w:r w:rsidR="0032507C">
              <w:rPr>
                <w:rFonts w:asciiTheme="minorHAnsi" w:eastAsiaTheme="minorEastAsia" w:hAnsiTheme="minorHAnsi" w:cstheme="minorBidi"/>
                <w:noProof/>
                <w:spacing w:val="0"/>
                <w:lang w:eastAsia="sk-SK"/>
              </w:rPr>
              <w:tab/>
            </w:r>
            <w:r w:rsidR="0032507C" w:rsidRPr="00C37E73">
              <w:rPr>
                <w:rStyle w:val="Hypertextovprepojenie"/>
                <w:noProof/>
              </w:rPr>
              <w:t>Program kontroly a ochrany životného prostredia</w:t>
            </w:r>
            <w:r w:rsidR="0032507C">
              <w:rPr>
                <w:noProof/>
                <w:webHidden/>
              </w:rPr>
              <w:tab/>
            </w:r>
            <w:r w:rsidR="0032507C">
              <w:rPr>
                <w:noProof/>
                <w:webHidden/>
              </w:rPr>
              <w:fldChar w:fldCharType="begin"/>
            </w:r>
            <w:r w:rsidR="0032507C">
              <w:rPr>
                <w:noProof/>
                <w:webHidden/>
              </w:rPr>
              <w:instrText xml:space="preserve"> PAGEREF _Toc169244805 \h </w:instrText>
            </w:r>
            <w:r w:rsidR="0032507C">
              <w:rPr>
                <w:noProof/>
                <w:webHidden/>
              </w:rPr>
            </w:r>
            <w:r w:rsidR="0032507C">
              <w:rPr>
                <w:noProof/>
                <w:webHidden/>
              </w:rPr>
              <w:fldChar w:fldCharType="separate"/>
            </w:r>
            <w:r w:rsidR="0032507C">
              <w:rPr>
                <w:noProof/>
                <w:webHidden/>
              </w:rPr>
              <w:t>63</w:t>
            </w:r>
            <w:r w:rsidR="0032507C">
              <w:rPr>
                <w:noProof/>
                <w:webHidden/>
              </w:rPr>
              <w:fldChar w:fldCharType="end"/>
            </w:r>
          </w:hyperlink>
        </w:p>
        <w:p w14:paraId="2F91602F" w14:textId="5063E43B" w:rsidR="0032507C" w:rsidRDefault="00AC120E">
          <w:pPr>
            <w:pStyle w:val="Obsah3"/>
            <w:rPr>
              <w:rFonts w:asciiTheme="minorHAnsi" w:eastAsiaTheme="minorEastAsia" w:hAnsiTheme="minorHAnsi" w:cstheme="minorBidi"/>
              <w:noProof/>
              <w:spacing w:val="0"/>
              <w:lang w:eastAsia="sk-SK"/>
            </w:rPr>
          </w:pPr>
          <w:hyperlink w:anchor="_Toc169244806" w:history="1">
            <w:r w:rsidR="0032507C" w:rsidRPr="00C37E73">
              <w:rPr>
                <w:rStyle w:val="Hypertextovprepojenie"/>
                <w:noProof/>
              </w:rPr>
              <w:t>3.7.3</w:t>
            </w:r>
            <w:r w:rsidR="0032507C">
              <w:rPr>
                <w:rFonts w:asciiTheme="minorHAnsi" w:eastAsiaTheme="minorEastAsia" w:hAnsiTheme="minorHAnsi" w:cstheme="minorBidi"/>
                <w:noProof/>
                <w:spacing w:val="0"/>
                <w:lang w:eastAsia="sk-SK"/>
              </w:rPr>
              <w:tab/>
            </w:r>
            <w:r w:rsidR="0032507C" w:rsidRPr="00C37E73">
              <w:rPr>
                <w:rStyle w:val="Hypertextovprepojenie"/>
                <w:noProof/>
              </w:rPr>
              <w:t>Zmiernenie vplyvu stavebnej činnosti na pozemné komunikácie</w:t>
            </w:r>
            <w:r w:rsidR="0032507C">
              <w:rPr>
                <w:noProof/>
                <w:webHidden/>
              </w:rPr>
              <w:tab/>
            </w:r>
            <w:r w:rsidR="0032507C">
              <w:rPr>
                <w:noProof/>
                <w:webHidden/>
              </w:rPr>
              <w:fldChar w:fldCharType="begin"/>
            </w:r>
            <w:r w:rsidR="0032507C">
              <w:rPr>
                <w:noProof/>
                <w:webHidden/>
              </w:rPr>
              <w:instrText xml:space="preserve"> PAGEREF _Toc169244806 \h </w:instrText>
            </w:r>
            <w:r w:rsidR="0032507C">
              <w:rPr>
                <w:noProof/>
                <w:webHidden/>
              </w:rPr>
            </w:r>
            <w:r w:rsidR="0032507C">
              <w:rPr>
                <w:noProof/>
                <w:webHidden/>
              </w:rPr>
              <w:fldChar w:fldCharType="separate"/>
            </w:r>
            <w:r w:rsidR="0032507C">
              <w:rPr>
                <w:noProof/>
                <w:webHidden/>
              </w:rPr>
              <w:t>65</w:t>
            </w:r>
            <w:r w:rsidR="0032507C">
              <w:rPr>
                <w:noProof/>
                <w:webHidden/>
              </w:rPr>
              <w:fldChar w:fldCharType="end"/>
            </w:r>
          </w:hyperlink>
        </w:p>
        <w:p w14:paraId="7723B5A0" w14:textId="77557C2E" w:rsidR="0032507C" w:rsidRDefault="00AC120E">
          <w:pPr>
            <w:pStyle w:val="Obsah3"/>
            <w:rPr>
              <w:rFonts w:asciiTheme="minorHAnsi" w:eastAsiaTheme="minorEastAsia" w:hAnsiTheme="minorHAnsi" w:cstheme="minorBidi"/>
              <w:noProof/>
              <w:spacing w:val="0"/>
              <w:lang w:eastAsia="sk-SK"/>
            </w:rPr>
          </w:pPr>
          <w:hyperlink w:anchor="_Toc169244807" w:history="1">
            <w:r w:rsidR="0032507C" w:rsidRPr="00C37E73">
              <w:rPr>
                <w:rStyle w:val="Hypertextovprepojenie"/>
                <w:noProof/>
              </w:rPr>
              <w:t>3.7.4</w:t>
            </w:r>
            <w:r w:rsidR="0032507C">
              <w:rPr>
                <w:rFonts w:asciiTheme="minorHAnsi" w:eastAsiaTheme="minorEastAsia" w:hAnsiTheme="minorHAnsi" w:cstheme="minorBidi"/>
                <w:noProof/>
                <w:spacing w:val="0"/>
                <w:lang w:eastAsia="sk-SK"/>
              </w:rPr>
              <w:tab/>
            </w:r>
            <w:r w:rsidR="0032507C" w:rsidRPr="00C37E73">
              <w:rPr>
                <w:rStyle w:val="Hypertextovprepojenie"/>
                <w:noProof/>
              </w:rPr>
              <w:t>Náklady na zabezpečenie ochrany životného prostredia</w:t>
            </w:r>
            <w:r w:rsidR="0032507C">
              <w:rPr>
                <w:noProof/>
                <w:webHidden/>
              </w:rPr>
              <w:tab/>
            </w:r>
            <w:r w:rsidR="0032507C">
              <w:rPr>
                <w:noProof/>
                <w:webHidden/>
              </w:rPr>
              <w:fldChar w:fldCharType="begin"/>
            </w:r>
            <w:r w:rsidR="0032507C">
              <w:rPr>
                <w:noProof/>
                <w:webHidden/>
              </w:rPr>
              <w:instrText xml:space="preserve"> PAGEREF _Toc169244807 \h </w:instrText>
            </w:r>
            <w:r w:rsidR="0032507C">
              <w:rPr>
                <w:noProof/>
                <w:webHidden/>
              </w:rPr>
            </w:r>
            <w:r w:rsidR="0032507C">
              <w:rPr>
                <w:noProof/>
                <w:webHidden/>
              </w:rPr>
              <w:fldChar w:fldCharType="separate"/>
            </w:r>
            <w:r w:rsidR="0032507C">
              <w:rPr>
                <w:noProof/>
                <w:webHidden/>
              </w:rPr>
              <w:t>65</w:t>
            </w:r>
            <w:r w:rsidR="0032507C">
              <w:rPr>
                <w:noProof/>
                <w:webHidden/>
              </w:rPr>
              <w:fldChar w:fldCharType="end"/>
            </w:r>
          </w:hyperlink>
        </w:p>
        <w:p w14:paraId="2FFBB110" w14:textId="78A3EA55" w:rsidR="0032507C" w:rsidRDefault="00AC120E">
          <w:pPr>
            <w:pStyle w:val="Obsah3"/>
            <w:rPr>
              <w:rFonts w:asciiTheme="minorHAnsi" w:eastAsiaTheme="minorEastAsia" w:hAnsiTheme="minorHAnsi" w:cstheme="minorBidi"/>
              <w:noProof/>
              <w:spacing w:val="0"/>
              <w:lang w:eastAsia="sk-SK"/>
            </w:rPr>
          </w:pPr>
          <w:hyperlink w:anchor="_Toc169244808" w:history="1">
            <w:r w:rsidR="0032507C" w:rsidRPr="00C37E73">
              <w:rPr>
                <w:rStyle w:val="Hypertextovprepojenie"/>
                <w:noProof/>
              </w:rPr>
              <w:t>3.7.5</w:t>
            </w:r>
            <w:r w:rsidR="0032507C">
              <w:rPr>
                <w:rFonts w:asciiTheme="minorHAnsi" w:eastAsiaTheme="minorEastAsia" w:hAnsiTheme="minorHAnsi" w:cstheme="minorBidi"/>
                <w:noProof/>
                <w:spacing w:val="0"/>
                <w:lang w:eastAsia="sk-SK"/>
              </w:rPr>
              <w:tab/>
            </w:r>
            <w:r w:rsidR="0032507C" w:rsidRPr="00C37E73">
              <w:rPr>
                <w:rStyle w:val="Hypertextovprepojenie"/>
                <w:noProof/>
              </w:rPr>
              <w:t>Monitoring vplyvov na životné prostredie</w:t>
            </w:r>
            <w:r w:rsidR="0032507C">
              <w:rPr>
                <w:noProof/>
                <w:webHidden/>
              </w:rPr>
              <w:tab/>
            </w:r>
            <w:r w:rsidR="0032507C">
              <w:rPr>
                <w:noProof/>
                <w:webHidden/>
              </w:rPr>
              <w:fldChar w:fldCharType="begin"/>
            </w:r>
            <w:r w:rsidR="0032507C">
              <w:rPr>
                <w:noProof/>
                <w:webHidden/>
              </w:rPr>
              <w:instrText xml:space="preserve"> PAGEREF _Toc169244808 \h </w:instrText>
            </w:r>
            <w:r w:rsidR="0032507C">
              <w:rPr>
                <w:noProof/>
                <w:webHidden/>
              </w:rPr>
            </w:r>
            <w:r w:rsidR="0032507C">
              <w:rPr>
                <w:noProof/>
                <w:webHidden/>
              </w:rPr>
              <w:fldChar w:fldCharType="separate"/>
            </w:r>
            <w:r w:rsidR="0032507C">
              <w:rPr>
                <w:noProof/>
                <w:webHidden/>
              </w:rPr>
              <w:t>65</w:t>
            </w:r>
            <w:r w:rsidR="0032507C">
              <w:rPr>
                <w:noProof/>
                <w:webHidden/>
              </w:rPr>
              <w:fldChar w:fldCharType="end"/>
            </w:r>
          </w:hyperlink>
        </w:p>
        <w:p w14:paraId="65C4890E" w14:textId="0CA68872" w:rsidR="0032507C" w:rsidRDefault="00AC120E">
          <w:pPr>
            <w:pStyle w:val="Obsah2"/>
            <w:rPr>
              <w:rFonts w:asciiTheme="minorHAnsi" w:eastAsiaTheme="minorEastAsia" w:hAnsiTheme="minorHAnsi" w:cstheme="minorBidi"/>
              <w:smallCaps w:val="0"/>
              <w:spacing w:val="0"/>
              <w:lang w:eastAsia="sk-SK"/>
            </w:rPr>
          </w:pPr>
          <w:hyperlink w:anchor="_Toc169244809" w:history="1">
            <w:r w:rsidR="0032507C" w:rsidRPr="00C37E73">
              <w:rPr>
                <w:rStyle w:val="Hypertextovprepojenie"/>
              </w:rPr>
              <w:t>3.8</w:t>
            </w:r>
            <w:r w:rsidR="0032507C">
              <w:rPr>
                <w:rFonts w:asciiTheme="minorHAnsi" w:eastAsiaTheme="minorEastAsia" w:hAnsiTheme="minorHAnsi" w:cstheme="minorBidi"/>
                <w:smallCaps w:val="0"/>
                <w:spacing w:val="0"/>
                <w:lang w:eastAsia="sk-SK"/>
              </w:rPr>
              <w:tab/>
            </w:r>
            <w:r w:rsidR="0032507C" w:rsidRPr="00C37E73">
              <w:rPr>
                <w:rStyle w:val="Hypertextovprepojenie"/>
              </w:rPr>
              <w:t>Geotechnický monitoring</w:t>
            </w:r>
            <w:r w:rsidR="0032507C">
              <w:rPr>
                <w:webHidden/>
              </w:rPr>
              <w:tab/>
            </w:r>
            <w:r w:rsidR="0032507C">
              <w:rPr>
                <w:webHidden/>
              </w:rPr>
              <w:fldChar w:fldCharType="begin"/>
            </w:r>
            <w:r w:rsidR="0032507C">
              <w:rPr>
                <w:webHidden/>
              </w:rPr>
              <w:instrText xml:space="preserve"> PAGEREF _Toc169244809 \h </w:instrText>
            </w:r>
            <w:r w:rsidR="0032507C">
              <w:rPr>
                <w:webHidden/>
              </w:rPr>
            </w:r>
            <w:r w:rsidR="0032507C">
              <w:rPr>
                <w:webHidden/>
              </w:rPr>
              <w:fldChar w:fldCharType="separate"/>
            </w:r>
            <w:r w:rsidR="0032507C">
              <w:rPr>
                <w:webHidden/>
              </w:rPr>
              <w:t>68</w:t>
            </w:r>
            <w:r w:rsidR="0032507C">
              <w:rPr>
                <w:webHidden/>
              </w:rPr>
              <w:fldChar w:fldCharType="end"/>
            </w:r>
          </w:hyperlink>
        </w:p>
        <w:p w14:paraId="3FCABA8C" w14:textId="4D3C6B3C" w:rsidR="0032507C" w:rsidRDefault="00AC120E">
          <w:pPr>
            <w:pStyle w:val="Obsah3"/>
            <w:rPr>
              <w:rFonts w:asciiTheme="minorHAnsi" w:eastAsiaTheme="minorEastAsia" w:hAnsiTheme="minorHAnsi" w:cstheme="minorBidi"/>
              <w:noProof/>
              <w:spacing w:val="0"/>
              <w:lang w:eastAsia="sk-SK"/>
            </w:rPr>
          </w:pPr>
          <w:hyperlink w:anchor="_Toc169244810" w:history="1">
            <w:r w:rsidR="0032507C" w:rsidRPr="00C37E73">
              <w:rPr>
                <w:rStyle w:val="Hypertextovprepojenie"/>
                <w:noProof/>
              </w:rPr>
              <w:t>3.8.1 Geotechnický monitoring pre objekty líniových častí pozemných komunikácii</w:t>
            </w:r>
            <w:r w:rsidR="0032507C">
              <w:rPr>
                <w:noProof/>
                <w:webHidden/>
              </w:rPr>
              <w:tab/>
            </w:r>
            <w:r w:rsidR="0032507C">
              <w:rPr>
                <w:noProof/>
                <w:webHidden/>
              </w:rPr>
              <w:fldChar w:fldCharType="begin"/>
            </w:r>
            <w:r w:rsidR="0032507C">
              <w:rPr>
                <w:noProof/>
                <w:webHidden/>
              </w:rPr>
              <w:instrText xml:space="preserve"> PAGEREF _Toc169244810 \h </w:instrText>
            </w:r>
            <w:r w:rsidR="0032507C">
              <w:rPr>
                <w:noProof/>
                <w:webHidden/>
              </w:rPr>
            </w:r>
            <w:r w:rsidR="0032507C">
              <w:rPr>
                <w:noProof/>
                <w:webHidden/>
              </w:rPr>
              <w:fldChar w:fldCharType="separate"/>
            </w:r>
            <w:r w:rsidR="0032507C">
              <w:rPr>
                <w:noProof/>
                <w:webHidden/>
              </w:rPr>
              <w:t>68</w:t>
            </w:r>
            <w:r w:rsidR="0032507C">
              <w:rPr>
                <w:noProof/>
                <w:webHidden/>
              </w:rPr>
              <w:fldChar w:fldCharType="end"/>
            </w:r>
          </w:hyperlink>
        </w:p>
        <w:p w14:paraId="5F636C3E" w14:textId="130DFF84" w:rsidR="0032507C" w:rsidRDefault="00AC120E">
          <w:pPr>
            <w:pStyle w:val="Obsah3"/>
            <w:rPr>
              <w:rFonts w:asciiTheme="minorHAnsi" w:eastAsiaTheme="minorEastAsia" w:hAnsiTheme="minorHAnsi" w:cstheme="minorBidi"/>
              <w:noProof/>
              <w:spacing w:val="0"/>
              <w:lang w:eastAsia="sk-SK"/>
            </w:rPr>
          </w:pPr>
          <w:hyperlink w:anchor="_Toc169244811" w:history="1">
            <w:r w:rsidR="0032507C" w:rsidRPr="00C37E73">
              <w:rPr>
                <w:rStyle w:val="Hypertextovprepojenie"/>
                <w:noProof/>
              </w:rPr>
              <w:t>3.8.2 Geotechnický monitoring tunela Korbeľka</w:t>
            </w:r>
            <w:r w:rsidR="0032507C">
              <w:rPr>
                <w:noProof/>
                <w:webHidden/>
              </w:rPr>
              <w:tab/>
            </w:r>
            <w:r w:rsidR="0032507C">
              <w:rPr>
                <w:noProof/>
                <w:webHidden/>
              </w:rPr>
              <w:fldChar w:fldCharType="begin"/>
            </w:r>
            <w:r w:rsidR="0032507C">
              <w:rPr>
                <w:noProof/>
                <w:webHidden/>
              </w:rPr>
              <w:instrText xml:space="preserve"> PAGEREF _Toc169244811 \h </w:instrText>
            </w:r>
            <w:r w:rsidR="0032507C">
              <w:rPr>
                <w:noProof/>
                <w:webHidden/>
              </w:rPr>
            </w:r>
            <w:r w:rsidR="0032507C">
              <w:rPr>
                <w:noProof/>
                <w:webHidden/>
              </w:rPr>
              <w:fldChar w:fldCharType="separate"/>
            </w:r>
            <w:r w:rsidR="0032507C">
              <w:rPr>
                <w:noProof/>
                <w:webHidden/>
              </w:rPr>
              <w:t>69</w:t>
            </w:r>
            <w:r w:rsidR="0032507C">
              <w:rPr>
                <w:noProof/>
                <w:webHidden/>
              </w:rPr>
              <w:fldChar w:fldCharType="end"/>
            </w:r>
          </w:hyperlink>
        </w:p>
        <w:p w14:paraId="043C6922" w14:textId="31B1401F" w:rsidR="0032507C" w:rsidRDefault="00AC120E">
          <w:pPr>
            <w:pStyle w:val="Obsah3"/>
            <w:rPr>
              <w:rFonts w:asciiTheme="minorHAnsi" w:eastAsiaTheme="minorEastAsia" w:hAnsiTheme="minorHAnsi" w:cstheme="minorBidi"/>
              <w:noProof/>
              <w:spacing w:val="0"/>
              <w:lang w:eastAsia="sk-SK"/>
            </w:rPr>
          </w:pPr>
          <w:hyperlink w:anchor="_Toc169244812" w:history="1">
            <w:r w:rsidR="0032507C" w:rsidRPr="00C37E73">
              <w:rPr>
                <w:rStyle w:val="Hypertextovprepojenie"/>
                <w:noProof/>
              </w:rPr>
              <w:t>3.8.3 Geotechnický monitoring tunela Havran</w:t>
            </w:r>
            <w:r w:rsidR="0032507C">
              <w:rPr>
                <w:noProof/>
                <w:webHidden/>
              </w:rPr>
              <w:tab/>
            </w:r>
            <w:r w:rsidR="0032507C">
              <w:rPr>
                <w:noProof/>
                <w:webHidden/>
              </w:rPr>
              <w:fldChar w:fldCharType="begin"/>
            </w:r>
            <w:r w:rsidR="0032507C">
              <w:rPr>
                <w:noProof/>
                <w:webHidden/>
              </w:rPr>
              <w:instrText xml:space="preserve"> PAGEREF _Toc169244812 \h </w:instrText>
            </w:r>
            <w:r w:rsidR="0032507C">
              <w:rPr>
                <w:noProof/>
                <w:webHidden/>
              </w:rPr>
            </w:r>
            <w:r w:rsidR="0032507C">
              <w:rPr>
                <w:noProof/>
                <w:webHidden/>
              </w:rPr>
              <w:fldChar w:fldCharType="separate"/>
            </w:r>
            <w:r w:rsidR="0032507C">
              <w:rPr>
                <w:noProof/>
                <w:webHidden/>
              </w:rPr>
              <w:t>70</w:t>
            </w:r>
            <w:r w:rsidR="0032507C">
              <w:rPr>
                <w:noProof/>
                <w:webHidden/>
              </w:rPr>
              <w:fldChar w:fldCharType="end"/>
            </w:r>
          </w:hyperlink>
        </w:p>
        <w:p w14:paraId="1C99F254" w14:textId="7B8208B3" w:rsidR="0032507C" w:rsidRDefault="00AC120E">
          <w:pPr>
            <w:pStyle w:val="Obsah2"/>
            <w:rPr>
              <w:rFonts w:asciiTheme="minorHAnsi" w:eastAsiaTheme="minorEastAsia" w:hAnsiTheme="minorHAnsi" w:cstheme="minorBidi"/>
              <w:smallCaps w:val="0"/>
              <w:spacing w:val="0"/>
              <w:lang w:eastAsia="sk-SK"/>
            </w:rPr>
          </w:pPr>
          <w:hyperlink w:anchor="_Toc169244813" w:history="1">
            <w:r w:rsidR="0032507C" w:rsidRPr="00C37E73">
              <w:rPr>
                <w:rStyle w:val="Hypertextovprepojenie"/>
              </w:rPr>
              <w:t>3.9</w:t>
            </w:r>
            <w:r w:rsidR="0032507C">
              <w:rPr>
                <w:rFonts w:asciiTheme="minorHAnsi" w:eastAsiaTheme="minorEastAsia" w:hAnsiTheme="minorHAnsi" w:cstheme="minorBidi"/>
                <w:smallCaps w:val="0"/>
                <w:spacing w:val="0"/>
                <w:lang w:eastAsia="sk-SK"/>
              </w:rPr>
              <w:tab/>
            </w:r>
            <w:r w:rsidR="0032507C" w:rsidRPr="00C37E73">
              <w:rPr>
                <w:rStyle w:val="Hypertextovprepojenie"/>
              </w:rPr>
              <w:t>Seizmický monitoring</w:t>
            </w:r>
            <w:r w:rsidR="0032507C">
              <w:rPr>
                <w:webHidden/>
              </w:rPr>
              <w:tab/>
            </w:r>
            <w:r w:rsidR="0032507C">
              <w:rPr>
                <w:webHidden/>
              </w:rPr>
              <w:fldChar w:fldCharType="begin"/>
            </w:r>
            <w:r w:rsidR="0032507C">
              <w:rPr>
                <w:webHidden/>
              </w:rPr>
              <w:instrText xml:space="preserve"> PAGEREF _Toc169244813 \h </w:instrText>
            </w:r>
            <w:r w:rsidR="0032507C">
              <w:rPr>
                <w:webHidden/>
              </w:rPr>
            </w:r>
            <w:r w:rsidR="0032507C">
              <w:rPr>
                <w:webHidden/>
              </w:rPr>
              <w:fldChar w:fldCharType="separate"/>
            </w:r>
            <w:r w:rsidR="0032507C">
              <w:rPr>
                <w:webHidden/>
              </w:rPr>
              <w:t>71</w:t>
            </w:r>
            <w:r w:rsidR="0032507C">
              <w:rPr>
                <w:webHidden/>
              </w:rPr>
              <w:fldChar w:fldCharType="end"/>
            </w:r>
          </w:hyperlink>
        </w:p>
        <w:p w14:paraId="58F2441A" w14:textId="012A428D" w:rsidR="0032507C" w:rsidRDefault="00AC120E">
          <w:pPr>
            <w:pStyle w:val="Obsah2"/>
            <w:rPr>
              <w:rFonts w:asciiTheme="minorHAnsi" w:eastAsiaTheme="minorEastAsia" w:hAnsiTheme="minorHAnsi" w:cstheme="minorBidi"/>
              <w:smallCaps w:val="0"/>
              <w:spacing w:val="0"/>
              <w:lang w:eastAsia="sk-SK"/>
            </w:rPr>
          </w:pPr>
          <w:hyperlink w:anchor="_Toc169244814" w:history="1">
            <w:r w:rsidR="0032507C" w:rsidRPr="00C37E73">
              <w:rPr>
                <w:rStyle w:val="Hypertextovprepojenie"/>
              </w:rPr>
              <w:t>3.10</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prírody a krajiny</w:t>
            </w:r>
            <w:r w:rsidR="0032507C">
              <w:rPr>
                <w:webHidden/>
              </w:rPr>
              <w:tab/>
            </w:r>
            <w:r w:rsidR="0032507C">
              <w:rPr>
                <w:webHidden/>
              </w:rPr>
              <w:fldChar w:fldCharType="begin"/>
            </w:r>
            <w:r w:rsidR="0032507C">
              <w:rPr>
                <w:webHidden/>
              </w:rPr>
              <w:instrText xml:space="preserve"> PAGEREF _Toc169244814 \h </w:instrText>
            </w:r>
            <w:r w:rsidR="0032507C">
              <w:rPr>
                <w:webHidden/>
              </w:rPr>
            </w:r>
            <w:r w:rsidR="0032507C">
              <w:rPr>
                <w:webHidden/>
              </w:rPr>
              <w:fldChar w:fldCharType="separate"/>
            </w:r>
            <w:r w:rsidR="0032507C">
              <w:rPr>
                <w:webHidden/>
              </w:rPr>
              <w:t>71</w:t>
            </w:r>
            <w:r w:rsidR="0032507C">
              <w:rPr>
                <w:webHidden/>
              </w:rPr>
              <w:fldChar w:fldCharType="end"/>
            </w:r>
          </w:hyperlink>
        </w:p>
        <w:p w14:paraId="612B6D23" w14:textId="61DCD603" w:rsidR="0032507C" w:rsidRDefault="00AC120E">
          <w:pPr>
            <w:pStyle w:val="Obsah2"/>
            <w:rPr>
              <w:rFonts w:asciiTheme="minorHAnsi" w:eastAsiaTheme="minorEastAsia" w:hAnsiTheme="minorHAnsi" w:cstheme="minorBidi"/>
              <w:smallCaps w:val="0"/>
              <w:spacing w:val="0"/>
              <w:lang w:eastAsia="sk-SK"/>
            </w:rPr>
          </w:pPr>
          <w:hyperlink w:anchor="_Toc169244815" w:history="1">
            <w:r w:rsidR="0032507C" w:rsidRPr="00C37E73">
              <w:rPr>
                <w:rStyle w:val="Hypertextovprepojenie"/>
              </w:rPr>
              <w:t>3.11</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poľnohospodárskej pôdy</w:t>
            </w:r>
            <w:r w:rsidR="0032507C">
              <w:rPr>
                <w:webHidden/>
              </w:rPr>
              <w:tab/>
            </w:r>
            <w:r w:rsidR="0032507C">
              <w:rPr>
                <w:webHidden/>
              </w:rPr>
              <w:fldChar w:fldCharType="begin"/>
            </w:r>
            <w:r w:rsidR="0032507C">
              <w:rPr>
                <w:webHidden/>
              </w:rPr>
              <w:instrText xml:space="preserve"> PAGEREF _Toc169244815 \h </w:instrText>
            </w:r>
            <w:r w:rsidR="0032507C">
              <w:rPr>
                <w:webHidden/>
              </w:rPr>
            </w:r>
            <w:r w:rsidR="0032507C">
              <w:rPr>
                <w:webHidden/>
              </w:rPr>
              <w:fldChar w:fldCharType="separate"/>
            </w:r>
            <w:r w:rsidR="0032507C">
              <w:rPr>
                <w:webHidden/>
              </w:rPr>
              <w:t>72</w:t>
            </w:r>
            <w:r w:rsidR="0032507C">
              <w:rPr>
                <w:webHidden/>
              </w:rPr>
              <w:fldChar w:fldCharType="end"/>
            </w:r>
          </w:hyperlink>
        </w:p>
        <w:p w14:paraId="5A06D3CB" w14:textId="7AEAED52" w:rsidR="0032507C" w:rsidRDefault="00AC120E">
          <w:pPr>
            <w:pStyle w:val="Obsah2"/>
            <w:rPr>
              <w:rFonts w:asciiTheme="minorHAnsi" w:eastAsiaTheme="minorEastAsia" w:hAnsiTheme="minorHAnsi" w:cstheme="minorBidi"/>
              <w:smallCaps w:val="0"/>
              <w:spacing w:val="0"/>
              <w:lang w:eastAsia="sk-SK"/>
            </w:rPr>
          </w:pPr>
          <w:hyperlink w:anchor="_Toc169244816" w:history="1">
            <w:r w:rsidR="0032507C" w:rsidRPr="00C37E73">
              <w:rPr>
                <w:rStyle w:val="Hypertextovprepojenie"/>
              </w:rPr>
              <w:t>3.12</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vôd</w:t>
            </w:r>
            <w:r w:rsidR="0032507C">
              <w:rPr>
                <w:webHidden/>
              </w:rPr>
              <w:tab/>
            </w:r>
            <w:r w:rsidR="0032507C">
              <w:rPr>
                <w:webHidden/>
              </w:rPr>
              <w:fldChar w:fldCharType="begin"/>
            </w:r>
            <w:r w:rsidR="0032507C">
              <w:rPr>
                <w:webHidden/>
              </w:rPr>
              <w:instrText xml:space="preserve"> PAGEREF _Toc169244816 \h </w:instrText>
            </w:r>
            <w:r w:rsidR="0032507C">
              <w:rPr>
                <w:webHidden/>
              </w:rPr>
            </w:r>
            <w:r w:rsidR="0032507C">
              <w:rPr>
                <w:webHidden/>
              </w:rPr>
              <w:fldChar w:fldCharType="separate"/>
            </w:r>
            <w:r w:rsidR="0032507C">
              <w:rPr>
                <w:webHidden/>
              </w:rPr>
              <w:t>72</w:t>
            </w:r>
            <w:r w:rsidR="0032507C">
              <w:rPr>
                <w:webHidden/>
              </w:rPr>
              <w:fldChar w:fldCharType="end"/>
            </w:r>
          </w:hyperlink>
        </w:p>
        <w:p w14:paraId="52F80B28" w14:textId="2750697F" w:rsidR="0032507C" w:rsidRDefault="00AC120E">
          <w:pPr>
            <w:pStyle w:val="Obsah2"/>
            <w:rPr>
              <w:rFonts w:asciiTheme="minorHAnsi" w:eastAsiaTheme="minorEastAsia" w:hAnsiTheme="minorHAnsi" w:cstheme="minorBidi"/>
              <w:smallCaps w:val="0"/>
              <w:spacing w:val="0"/>
              <w:lang w:eastAsia="sk-SK"/>
            </w:rPr>
          </w:pPr>
          <w:hyperlink w:anchor="_Toc169244817" w:history="1">
            <w:r w:rsidR="0032507C" w:rsidRPr="00C37E73">
              <w:rPr>
                <w:rStyle w:val="Hypertextovprepojenie"/>
              </w:rPr>
              <w:t>3.13</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ovzdušia</w:t>
            </w:r>
            <w:r w:rsidR="0032507C">
              <w:rPr>
                <w:webHidden/>
              </w:rPr>
              <w:tab/>
            </w:r>
            <w:r w:rsidR="0032507C">
              <w:rPr>
                <w:webHidden/>
              </w:rPr>
              <w:fldChar w:fldCharType="begin"/>
            </w:r>
            <w:r w:rsidR="0032507C">
              <w:rPr>
                <w:webHidden/>
              </w:rPr>
              <w:instrText xml:space="preserve"> PAGEREF _Toc169244817 \h </w:instrText>
            </w:r>
            <w:r w:rsidR="0032507C">
              <w:rPr>
                <w:webHidden/>
              </w:rPr>
            </w:r>
            <w:r w:rsidR="0032507C">
              <w:rPr>
                <w:webHidden/>
              </w:rPr>
              <w:fldChar w:fldCharType="separate"/>
            </w:r>
            <w:r w:rsidR="0032507C">
              <w:rPr>
                <w:webHidden/>
              </w:rPr>
              <w:t>72</w:t>
            </w:r>
            <w:r w:rsidR="0032507C">
              <w:rPr>
                <w:webHidden/>
              </w:rPr>
              <w:fldChar w:fldCharType="end"/>
            </w:r>
          </w:hyperlink>
        </w:p>
        <w:p w14:paraId="10D0D367" w14:textId="5ED9E2FD" w:rsidR="0032507C" w:rsidRDefault="00AC120E">
          <w:pPr>
            <w:pStyle w:val="Obsah2"/>
            <w:rPr>
              <w:rFonts w:asciiTheme="minorHAnsi" w:eastAsiaTheme="minorEastAsia" w:hAnsiTheme="minorHAnsi" w:cstheme="minorBidi"/>
              <w:smallCaps w:val="0"/>
              <w:spacing w:val="0"/>
              <w:lang w:eastAsia="sk-SK"/>
            </w:rPr>
          </w:pPr>
          <w:hyperlink w:anchor="_Toc169244818" w:history="1">
            <w:r w:rsidR="0032507C" w:rsidRPr="00C37E73">
              <w:rPr>
                <w:rStyle w:val="Hypertextovprepojenie"/>
              </w:rPr>
              <w:t>3.14</w:t>
            </w:r>
            <w:r w:rsidR="0032507C">
              <w:rPr>
                <w:rFonts w:asciiTheme="minorHAnsi" w:eastAsiaTheme="minorEastAsia" w:hAnsiTheme="minorHAnsi" w:cstheme="minorBidi"/>
                <w:smallCaps w:val="0"/>
                <w:spacing w:val="0"/>
                <w:lang w:eastAsia="sk-SK"/>
              </w:rPr>
              <w:tab/>
            </w:r>
            <w:r w:rsidR="0032507C" w:rsidRPr="00C37E73">
              <w:rPr>
                <w:rStyle w:val="Hypertextovprepojenie"/>
              </w:rPr>
              <w:t>Nakladanie s odpadmi</w:t>
            </w:r>
            <w:r w:rsidR="0032507C">
              <w:rPr>
                <w:webHidden/>
              </w:rPr>
              <w:tab/>
            </w:r>
            <w:r w:rsidR="0032507C">
              <w:rPr>
                <w:webHidden/>
              </w:rPr>
              <w:fldChar w:fldCharType="begin"/>
            </w:r>
            <w:r w:rsidR="0032507C">
              <w:rPr>
                <w:webHidden/>
              </w:rPr>
              <w:instrText xml:space="preserve"> PAGEREF _Toc169244818 \h </w:instrText>
            </w:r>
            <w:r w:rsidR="0032507C">
              <w:rPr>
                <w:webHidden/>
              </w:rPr>
            </w:r>
            <w:r w:rsidR="0032507C">
              <w:rPr>
                <w:webHidden/>
              </w:rPr>
              <w:fldChar w:fldCharType="separate"/>
            </w:r>
            <w:r w:rsidR="0032507C">
              <w:rPr>
                <w:webHidden/>
              </w:rPr>
              <w:t>73</w:t>
            </w:r>
            <w:r w:rsidR="0032507C">
              <w:rPr>
                <w:webHidden/>
              </w:rPr>
              <w:fldChar w:fldCharType="end"/>
            </w:r>
          </w:hyperlink>
        </w:p>
        <w:p w14:paraId="364AD00A" w14:textId="5B546420" w:rsidR="0032507C" w:rsidRDefault="00AC120E">
          <w:pPr>
            <w:pStyle w:val="Obsah2"/>
            <w:rPr>
              <w:rFonts w:asciiTheme="minorHAnsi" w:eastAsiaTheme="minorEastAsia" w:hAnsiTheme="minorHAnsi" w:cstheme="minorBidi"/>
              <w:smallCaps w:val="0"/>
              <w:spacing w:val="0"/>
              <w:lang w:eastAsia="sk-SK"/>
            </w:rPr>
          </w:pPr>
          <w:hyperlink w:anchor="_Toc169244819" w:history="1">
            <w:r w:rsidR="0032507C" w:rsidRPr="00C37E73">
              <w:rPr>
                <w:rStyle w:val="Hypertextovprepojenie"/>
              </w:rPr>
              <w:t>3.15</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pred hlukom a vibráciami</w:t>
            </w:r>
            <w:r w:rsidR="0032507C">
              <w:rPr>
                <w:webHidden/>
              </w:rPr>
              <w:tab/>
            </w:r>
            <w:r w:rsidR="0032507C">
              <w:rPr>
                <w:webHidden/>
              </w:rPr>
              <w:fldChar w:fldCharType="begin"/>
            </w:r>
            <w:r w:rsidR="0032507C">
              <w:rPr>
                <w:webHidden/>
              </w:rPr>
              <w:instrText xml:space="preserve"> PAGEREF _Toc169244819 \h </w:instrText>
            </w:r>
            <w:r w:rsidR="0032507C">
              <w:rPr>
                <w:webHidden/>
              </w:rPr>
            </w:r>
            <w:r w:rsidR="0032507C">
              <w:rPr>
                <w:webHidden/>
              </w:rPr>
              <w:fldChar w:fldCharType="separate"/>
            </w:r>
            <w:r w:rsidR="0032507C">
              <w:rPr>
                <w:webHidden/>
              </w:rPr>
              <w:t>74</w:t>
            </w:r>
            <w:r w:rsidR="0032507C">
              <w:rPr>
                <w:webHidden/>
              </w:rPr>
              <w:fldChar w:fldCharType="end"/>
            </w:r>
          </w:hyperlink>
        </w:p>
        <w:p w14:paraId="6F1BDD42" w14:textId="72D3EACA" w:rsidR="0032507C" w:rsidRDefault="00AC120E">
          <w:pPr>
            <w:pStyle w:val="Obsah2"/>
            <w:rPr>
              <w:rFonts w:asciiTheme="minorHAnsi" w:eastAsiaTheme="minorEastAsia" w:hAnsiTheme="minorHAnsi" w:cstheme="minorBidi"/>
              <w:smallCaps w:val="0"/>
              <w:spacing w:val="0"/>
              <w:lang w:eastAsia="sk-SK"/>
            </w:rPr>
          </w:pPr>
          <w:hyperlink w:anchor="_Toc169244820" w:history="1">
            <w:r w:rsidR="0032507C" w:rsidRPr="00C37E73">
              <w:rPr>
                <w:rStyle w:val="Hypertextovprepojenie"/>
              </w:rPr>
              <w:t>3.16</w:t>
            </w:r>
            <w:r w:rsidR="0032507C">
              <w:rPr>
                <w:rFonts w:asciiTheme="minorHAnsi" w:eastAsiaTheme="minorEastAsia" w:hAnsiTheme="minorHAnsi" w:cstheme="minorBidi"/>
                <w:smallCaps w:val="0"/>
                <w:spacing w:val="0"/>
                <w:lang w:eastAsia="sk-SK"/>
              </w:rPr>
              <w:tab/>
            </w:r>
            <w:r w:rsidR="0032507C" w:rsidRPr="00C37E73">
              <w:rPr>
                <w:rStyle w:val="Hypertextovprepojenie"/>
              </w:rPr>
              <w:t>Výrub zelene  a náhradná výsadba</w:t>
            </w:r>
            <w:r w:rsidR="0032507C">
              <w:rPr>
                <w:webHidden/>
              </w:rPr>
              <w:tab/>
            </w:r>
            <w:r w:rsidR="0032507C">
              <w:rPr>
                <w:webHidden/>
              </w:rPr>
              <w:fldChar w:fldCharType="begin"/>
            </w:r>
            <w:r w:rsidR="0032507C">
              <w:rPr>
                <w:webHidden/>
              </w:rPr>
              <w:instrText xml:space="preserve"> PAGEREF _Toc169244820 \h </w:instrText>
            </w:r>
            <w:r w:rsidR="0032507C">
              <w:rPr>
                <w:webHidden/>
              </w:rPr>
            </w:r>
            <w:r w:rsidR="0032507C">
              <w:rPr>
                <w:webHidden/>
              </w:rPr>
              <w:fldChar w:fldCharType="separate"/>
            </w:r>
            <w:r w:rsidR="0032507C">
              <w:rPr>
                <w:webHidden/>
              </w:rPr>
              <w:t>74</w:t>
            </w:r>
            <w:r w:rsidR="0032507C">
              <w:rPr>
                <w:webHidden/>
              </w:rPr>
              <w:fldChar w:fldCharType="end"/>
            </w:r>
          </w:hyperlink>
        </w:p>
        <w:p w14:paraId="1B040DB6" w14:textId="3295FFDC" w:rsidR="0032507C" w:rsidRDefault="00AC120E">
          <w:pPr>
            <w:pStyle w:val="Obsah2"/>
            <w:rPr>
              <w:rFonts w:asciiTheme="minorHAnsi" w:eastAsiaTheme="minorEastAsia" w:hAnsiTheme="minorHAnsi" w:cstheme="minorBidi"/>
              <w:smallCaps w:val="0"/>
              <w:spacing w:val="0"/>
              <w:lang w:eastAsia="sk-SK"/>
            </w:rPr>
          </w:pPr>
          <w:hyperlink w:anchor="_Toc169244821" w:history="1">
            <w:r w:rsidR="0032507C" w:rsidRPr="00C37E73">
              <w:rPr>
                <w:rStyle w:val="Hypertextovprepojenie"/>
              </w:rPr>
              <w:t>3.17</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pamiatkového fondu</w:t>
            </w:r>
            <w:r w:rsidR="0032507C">
              <w:rPr>
                <w:webHidden/>
              </w:rPr>
              <w:tab/>
            </w:r>
            <w:r w:rsidR="0032507C">
              <w:rPr>
                <w:webHidden/>
              </w:rPr>
              <w:fldChar w:fldCharType="begin"/>
            </w:r>
            <w:r w:rsidR="0032507C">
              <w:rPr>
                <w:webHidden/>
              </w:rPr>
              <w:instrText xml:space="preserve"> PAGEREF _Toc169244821 \h </w:instrText>
            </w:r>
            <w:r w:rsidR="0032507C">
              <w:rPr>
                <w:webHidden/>
              </w:rPr>
            </w:r>
            <w:r w:rsidR="0032507C">
              <w:rPr>
                <w:webHidden/>
              </w:rPr>
              <w:fldChar w:fldCharType="separate"/>
            </w:r>
            <w:r w:rsidR="0032507C">
              <w:rPr>
                <w:webHidden/>
              </w:rPr>
              <w:t>74</w:t>
            </w:r>
            <w:r w:rsidR="0032507C">
              <w:rPr>
                <w:webHidden/>
              </w:rPr>
              <w:fldChar w:fldCharType="end"/>
            </w:r>
          </w:hyperlink>
        </w:p>
        <w:p w14:paraId="058EC5C7" w14:textId="4C80F288" w:rsidR="0032507C" w:rsidRDefault="00AC120E">
          <w:pPr>
            <w:pStyle w:val="Obsah2"/>
            <w:rPr>
              <w:rFonts w:asciiTheme="minorHAnsi" w:eastAsiaTheme="minorEastAsia" w:hAnsiTheme="minorHAnsi" w:cstheme="minorBidi"/>
              <w:smallCaps w:val="0"/>
              <w:spacing w:val="0"/>
              <w:lang w:eastAsia="sk-SK"/>
            </w:rPr>
          </w:pPr>
          <w:hyperlink w:anchor="_Toc169244822" w:history="1">
            <w:r w:rsidR="0032507C" w:rsidRPr="00C37E73">
              <w:rPr>
                <w:rStyle w:val="Hypertextovprepojenie"/>
              </w:rPr>
              <w:t>3.18</w:t>
            </w:r>
            <w:r w:rsidR="0032507C">
              <w:rPr>
                <w:rFonts w:asciiTheme="minorHAnsi" w:eastAsiaTheme="minorEastAsia" w:hAnsiTheme="minorHAnsi" w:cstheme="minorBidi"/>
                <w:smallCaps w:val="0"/>
                <w:spacing w:val="0"/>
                <w:lang w:eastAsia="sk-SK"/>
              </w:rPr>
              <w:tab/>
            </w:r>
            <w:r w:rsidR="0032507C" w:rsidRPr="00C37E73">
              <w:rPr>
                <w:rStyle w:val="Hypertextovprepojenie"/>
              </w:rPr>
              <w:t>Požiarna bezpečnosť stavieb</w:t>
            </w:r>
            <w:r w:rsidR="0032507C">
              <w:rPr>
                <w:webHidden/>
              </w:rPr>
              <w:tab/>
            </w:r>
            <w:r w:rsidR="0032507C">
              <w:rPr>
                <w:webHidden/>
              </w:rPr>
              <w:fldChar w:fldCharType="begin"/>
            </w:r>
            <w:r w:rsidR="0032507C">
              <w:rPr>
                <w:webHidden/>
              </w:rPr>
              <w:instrText xml:space="preserve"> PAGEREF _Toc169244822 \h </w:instrText>
            </w:r>
            <w:r w:rsidR="0032507C">
              <w:rPr>
                <w:webHidden/>
              </w:rPr>
            </w:r>
            <w:r w:rsidR="0032507C">
              <w:rPr>
                <w:webHidden/>
              </w:rPr>
              <w:fldChar w:fldCharType="separate"/>
            </w:r>
            <w:r w:rsidR="0032507C">
              <w:rPr>
                <w:webHidden/>
              </w:rPr>
              <w:t>75</w:t>
            </w:r>
            <w:r w:rsidR="0032507C">
              <w:rPr>
                <w:webHidden/>
              </w:rPr>
              <w:fldChar w:fldCharType="end"/>
            </w:r>
          </w:hyperlink>
        </w:p>
        <w:p w14:paraId="514621C8" w14:textId="428ABB21" w:rsidR="0032507C" w:rsidRDefault="00AC120E">
          <w:pPr>
            <w:pStyle w:val="Obsah2"/>
            <w:rPr>
              <w:rFonts w:asciiTheme="minorHAnsi" w:eastAsiaTheme="minorEastAsia" w:hAnsiTheme="minorHAnsi" w:cstheme="minorBidi"/>
              <w:smallCaps w:val="0"/>
              <w:spacing w:val="0"/>
              <w:lang w:eastAsia="sk-SK"/>
            </w:rPr>
          </w:pPr>
          <w:hyperlink w:anchor="_Toc169244823" w:history="1">
            <w:r w:rsidR="0032507C" w:rsidRPr="00C37E73">
              <w:rPr>
                <w:rStyle w:val="Hypertextovprepojenie"/>
              </w:rPr>
              <w:t>3. 190</w:t>
            </w:r>
            <w:r w:rsidR="0032507C">
              <w:rPr>
                <w:rFonts w:asciiTheme="minorHAnsi" w:eastAsiaTheme="minorEastAsia" w:hAnsiTheme="minorHAnsi" w:cstheme="minorBidi"/>
                <w:smallCaps w:val="0"/>
                <w:spacing w:val="0"/>
                <w:lang w:eastAsia="sk-SK"/>
              </w:rPr>
              <w:tab/>
            </w:r>
            <w:r w:rsidR="0032507C" w:rsidRPr="00C37E73">
              <w:rPr>
                <w:rStyle w:val="Hypertextovprepojenie"/>
              </w:rPr>
              <w:t>Ochrana zdravia a bezpečnosť pri práci</w:t>
            </w:r>
            <w:r w:rsidR="0032507C">
              <w:rPr>
                <w:webHidden/>
              </w:rPr>
              <w:tab/>
            </w:r>
            <w:r w:rsidR="0032507C">
              <w:rPr>
                <w:webHidden/>
              </w:rPr>
              <w:fldChar w:fldCharType="begin"/>
            </w:r>
            <w:r w:rsidR="0032507C">
              <w:rPr>
                <w:webHidden/>
              </w:rPr>
              <w:instrText xml:space="preserve"> PAGEREF _Toc169244823 \h </w:instrText>
            </w:r>
            <w:r w:rsidR="0032507C">
              <w:rPr>
                <w:webHidden/>
              </w:rPr>
            </w:r>
            <w:r w:rsidR="0032507C">
              <w:rPr>
                <w:webHidden/>
              </w:rPr>
              <w:fldChar w:fldCharType="separate"/>
            </w:r>
            <w:r w:rsidR="0032507C">
              <w:rPr>
                <w:webHidden/>
              </w:rPr>
              <w:t>75</w:t>
            </w:r>
            <w:r w:rsidR="0032507C">
              <w:rPr>
                <w:webHidden/>
              </w:rPr>
              <w:fldChar w:fldCharType="end"/>
            </w:r>
          </w:hyperlink>
        </w:p>
        <w:p w14:paraId="0A8AE23B" w14:textId="6533045F" w:rsidR="0032507C" w:rsidRDefault="00AC120E">
          <w:pPr>
            <w:pStyle w:val="Obsah2"/>
            <w:rPr>
              <w:rFonts w:asciiTheme="minorHAnsi" w:eastAsiaTheme="minorEastAsia" w:hAnsiTheme="minorHAnsi" w:cstheme="minorBidi"/>
              <w:smallCaps w:val="0"/>
              <w:spacing w:val="0"/>
              <w:lang w:eastAsia="sk-SK"/>
            </w:rPr>
          </w:pPr>
          <w:hyperlink w:anchor="_Toc169244824" w:history="1">
            <w:r w:rsidR="0032507C" w:rsidRPr="00C37E73">
              <w:rPr>
                <w:rStyle w:val="Hypertextovprepojenie"/>
              </w:rPr>
              <w:t xml:space="preserve">3.20 </w:t>
            </w:r>
            <w:r w:rsidR="0032507C">
              <w:rPr>
                <w:rFonts w:asciiTheme="minorHAnsi" w:eastAsiaTheme="minorEastAsia" w:hAnsiTheme="minorHAnsi" w:cstheme="minorBidi"/>
                <w:smallCaps w:val="0"/>
                <w:spacing w:val="0"/>
                <w:lang w:eastAsia="sk-SK"/>
              </w:rPr>
              <w:tab/>
            </w:r>
            <w:r w:rsidR="0032507C" w:rsidRPr="00C37E73">
              <w:rPr>
                <w:rStyle w:val="Hypertextovprepojenie"/>
              </w:rPr>
              <w:t>Výluky  železníc</w:t>
            </w:r>
            <w:r w:rsidR="0032507C">
              <w:rPr>
                <w:webHidden/>
              </w:rPr>
              <w:tab/>
            </w:r>
            <w:r w:rsidR="0032507C">
              <w:rPr>
                <w:webHidden/>
              </w:rPr>
              <w:fldChar w:fldCharType="begin"/>
            </w:r>
            <w:r w:rsidR="0032507C">
              <w:rPr>
                <w:webHidden/>
              </w:rPr>
              <w:instrText xml:space="preserve"> PAGEREF _Toc169244824 \h </w:instrText>
            </w:r>
            <w:r w:rsidR="0032507C">
              <w:rPr>
                <w:webHidden/>
              </w:rPr>
            </w:r>
            <w:r w:rsidR="0032507C">
              <w:rPr>
                <w:webHidden/>
              </w:rPr>
              <w:fldChar w:fldCharType="separate"/>
            </w:r>
            <w:r w:rsidR="0032507C">
              <w:rPr>
                <w:webHidden/>
              </w:rPr>
              <w:t>77</w:t>
            </w:r>
            <w:r w:rsidR="0032507C">
              <w:rPr>
                <w:webHidden/>
              </w:rPr>
              <w:fldChar w:fldCharType="end"/>
            </w:r>
          </w:hyperlink>
        </w:p>
        <w:p w14:paraId="0D15AC7B" w14:textId="7CFDBDB7" w:rsidR="0032507C" w:rsidRDefault="00AC120E">
          <w:pPr>
            <w:pStyle w:val="Obsah1"/>
            <w:rPr>
              <w:rFonts w:asciiTheme="minorHAnsi" w:eastAsiaTheme="minorEastAsia" w:hAnsiTheme="minorHAnsi" w:cstheme="minorBidi"/>
              <w:b w:val="0"/>
              <w:bCs w:val="0"/>
              <w:spacing w:val="0"/>
              <w:lang w:eastAsia="sk-SK"/>
            </w:rPr>
          </w:pPr>
          <w:hyperlink w:anchor="_Toc169244825" w:history="1">
            <w:r w:rsidR="0032507C" w:rsidRPr="00C37E73">
              <w:rPr>
                <w:rStyle w:val="Hypertextovprepojenie"/>
              </w:rPr>
              <w:t>4.</w:t>
            </w:r>
            <w:r w:rsidR="0032507C">
              <w:rPr>
                <w:rFonts w:asciiTheme="minorHAnsi" w:eastAsiaTheme="minorEastAsia" w:hAnsiTheme="minorHAnsi" w:cstheme="minorBidi"/>
                <w:b w:val="0"/>
                <w:bCs w:val="0"/>
                <w:spacing w:val="0"/>
                <w:lang w:eastAsia="sk-SK"/>
              </w:rPr>
              <w:tab/>
            </w:r>
            <w:r w:rsidR="0032507C" w:rsidRPr="00C37E73">
              <w:rPr>
                <w:rStyle w:val="Hypertextovprepojenie"/>
              </w:rPr>
              <w:t>Organizačné zabezpečenie Staveniska</w:t>
            </w:r>
            <w:r w:rsidR="0032507C">
              <w:rPr>
                <w:webHidden/>
              </w:rPr>
              <w:tab/>
            </w:r>
            <w:r w:rsidR="0032507C">
              <w:rPr>
                <w:webHidden/>
              </w:rPr>
              <w:fldChar w:fldCharType="begin"/>
            </w:r>
            <w:r w:rsidR="0032507C">
              <w:rPr>
                <w:webHidden/>
              </w:rPr>
              <w:instrText xml:space="preserve"> PAGEREF _Toc169244825 \h </w:instrText>
            </w:r>
            <w:r w:rsidR="0032507C">
              <w:rPr>
                <w:webHidden/>
              </w:rPr>
            </w:r>
            <w:r w:rsidR="0032507C">
              <w:rPr>
                <w:webHidden/>
              </w:rPr>
              <w:fldChar w:fldCharType="separate"/>
            </w:r>
            <w:r w:rsidR="0032507C">
              <w:rPr>
                <w:webHidden/>
              </w:rPr>
              <w:t>78</w:t>
            </w:r>
            <w:r w:rsidR="0032507C">
              <w:rPr>
                <w:webHidden/>
              </w:rPr>
              <w:fldChar w:fldCharType="end"/>
            </w:r>
          </w:hyperlink>
        </w:p>
        <w:p w14:paraId="1386A342" w14:textId="0F38E906" w:rsidR="0032507C" w:rsidRDefault="00AC120E">
          <w:pPr>
            <w:pStyle w:val="Obsah2"/>
            <w:rPr>
              <w:rFonts w:asciiTheme="minorHAnsi" w:eastAsiaTheme="minorEastAsia" w:hAnsiTheme="minorHAnsi" w:cstheme="minorBidi"/>
              <w:smallCaps w:val="0"/>
              <w:spacing w:val="0"/>
              <w:lang w:eastAsia="sk-SK"/>
            </w:rPr>
          </w:pPr>
          <w:hyperlink w:anchor="_Toc169244826" w:history="1">
            <w:r w:rsidR="0032507C" w:rsidRPr="00C37E73">
              <w:rPr>
                <w:rStyle w:val="Hypertextovprepojenie"/>
              </w:rPr>
              <w:t>4.1</w:t>
            </w:r>
            <w:r w:rsidR="0032507C">
              <w:rPr>
                <w:rFonts w:asciiTheme="minorHAnsi" w:eastAsiaTheme="minorEastAsia" w:hAnsiTheme="minorHAnsi" w:cstheme="minorBidi"/>
                <w:smallCaps w:val="0"/>
                <w:spacing w:val="0"/>
                <w:lang w:eastAsia="sk-SK"/>
              </w:rPr>
              <w:tab/>
            </w:r>
            <w:r w:rsidR="0032507C" w:rsidRPr="00C37E73">
              <w:rPr>
                <w:rStyle w:val="Hypertextovprepojenie"/>
              </w:rPr>
              <w:t>Všeobecne</w:t>
            </w:r>
            <w:r w:rsidR="0032507C">
              <w:rPr>
                <w:webHidden/>
              </w:rPr>
              <w:tab/>
            </w:r>
            <w:r w:rsidR="0032507C">
              <w:rPr>
                <w:webHidden/>
              </w:rPr>
              <w:fldChar w:fldCharType="begin"/>
            </w:r>
            <w:r w:rsidR="0032507C">
              <w:rPr>
                <w:webHidden/>
              </w:rPr>
              <w:instrText xml:space="preserve"> PAGEREF _Toc169244826 \h </w:instrText>
            </w:r>
            <w:r w:rsidR="0032507C">
              <w:rPr>
                <w:webHidden/>
              </w:rPr>
            </w:r>
            <w:r w:rsidR="0032507C">
              <w:rPr>
                <w:webHidden/>
              </w:rPr>
              <w:fldChar w:fldCharType="separate"/>
            </w:r>
            <w:r w:rsidR="0032507C">
              <w:rPr>
                <w:webHidden/>
              </w:rPr>
              <w:t>78</w:t>
            </w:r>
            <w:r w:rsidR="0032507C">
              <w:rPr>
                <w:webHidden/>
              </w:rPr>
              <w:fldChar w:fldCharType="end"/>
            </w:r>
          </w:hyperlink>
        </w:p>
        <w:p w14:paraId="2F31D3C6" w14:textId="355DD147" w:rsidR="0032507C" w:rsidRDefault="00AC120E">
          <w:pPr>
            <w:pStyle w:val="Obsah2"/>
            <w:rPr>
              <w:rFonts w:asciiTheme="minorHAnsi" w:eastAsiaTheme="minorEastAsia" w:hAnsiTheme="minorHAnsi" w:cstheme="minorBidi"/>
              <w:smallCaps w:val="0"/>
              <w:spacing w:val="0"/>
              <w:lang w:eastAsia="sk-SK"/>
            </w:rPr>
          </w:pPr>
          <w:hyperlink w:anchor="_Toc169244827" w:history="1">
            <w:r w:rsidR="0032507C" w:rsidRPr="00C37E73">
              <w:rPr>
                <w:rStyle w:val="Hypertextovprepojenie"/>
              </w:rPr>
              <w:t>4.2</w:t>
            </w:r>
            <w:r w:rsidR="0032507C">
              <w:rPr>
                <w:rFonts w:asciiTheme="minorHAnsi" w:eastAsiaTheme="minorEastAsia" w:hAnsiTheme="minorHAnsi" w:cstheme="minorBidi"/>
                <w:smallCaps w:val="0"/>
                <w:spacing w:val="0"/>
                <w:lang w:eastAsia="sk-SK"/>
              </w:rPr>
              <w:tab/>
            </w:r>
            <w:r w:rsidR="0032507C" w:rsidRPr="00C37E73">
              <w:rPr>
                <w:rStyle w:val="Hypertextovprepojenie"/>
              </w:rPr>
              <w:t>Organizácia dopravy</w:t>
            </w:r>
            <w:r w:rsidR="0032507C">
              <w:rPr>
                <w:webHidden/>
              </w:rPr>
              <w:tab/>
            </w:r>
            <w:r w:rsidR="0032507C">
              <w:rPr>
                <w:webHidden/>
              </w:rPr>
              <w:fldChar w:fldCharType="begin"/>
            </w:r>
            <w:r w:rsidR="0032507C">
              <w:rPr>
                <w:webHidden/>
              </w:rPr>
              <w:instrText xml:space="preserve"> PAGEREF _Toc169244827 \h </w:instrText>
            </w:r>
            <w:r w:rsidR="0032507C">
              <w:rPr>
                <w:webHidden/>
              </w:rPr>
            </w:r>
            <w:r w:rsidR="0032507C">
              <w:rPr>
                <w:webHidden/>
              </w:rPr>
              <w:fldChar w:fldCharType="separate"/>
            </w:r>
            <w:r w:rsidR="0032507C">
              <w:rPr>
                <w:webHidden/>
              </w:rPr>
              <w:t>79</w:t>
            </w:r>
            <w:r w:rsidR="0032507C">
              <w:rPr>
                <w:webHidden/>
              </w:rPr>
              <w:fldChar w:fldCharType="end"/>
            </w:r>
          </w:hyperlink>
        </w:p>
        <w:p w14:paraId="259620A2" w14:textId="336BC43D" w:rsidR="0032507C" w:rsidRDefault="00AC120E">
          <w:pPr>
            <w:pStyle w:val="Obsah2"/>
            <w:rPr>
              <w:rFonts w:asciiTheme="minorHAnsi" w:eastAsiaTheme="minorEastAsia" w:hAnsiTheme="minorHAnsi" w:cstheme="minorBidi"/>
              <w:smallCaps w:val="0"/>
              <w:spacing w:val="0"/>
              <w:lang w:eastAsia="sk-SK"/>
            </w:rPr>
          </w:pPr>
          <w:hyperlink w:anchor="_Toc169244828" w:history="1">
            <w:r w:rsidR="0032507C" w:rsidRPr="00C37E73">
              <w:rPr>
                <w:rStyle w:val="Hypertextovprepojenie"/>
              </w:rPr>
              <w:t>4.3</w:t>
            </w:r>
            <w:r w:rsidR="0032507C">
              <w:rPr>
                <w:rFonts w:asciiTheme="minorHAnsi" w:eastAsiaTheme="minorEastAsia" w:hAnsiTheme="minorHAnsi" w:cstheme="minorBidi"/>
                <w:smallCaps w:val="0"/>
                <w:spacing w:val="0"/>
                <w:lang w:eastAsia="sk-SK"/>
              </w:rPr>
              <w:tab/>
            </w:r>
            <w:r w:rsidR="0032507C" w:rsidRPr="00C37E73">
              <w:rPr>
                <w:rStyle w:val="Hypertextovprepojenie"/>
              </w:rPr>
              <w:t>Spolupráca medzi Zhotoviteľmi stavieb</w:t>
            </w:r>
            <w:r w:rsidR="0032507C">
              <w:rPr>
                <w:webHidden/>
              </w:rPr>
              <w:tab/>
            </w:r>
            <w:r w:rsidR="0032507C">
              <w:rPr>
                <w:webHidden/>
              </w:rPr>
              <w:fldChar w:fldCharType="begin"/>
            </w:r>
            <w:r w:rsidR="0032507C">
              <w:rPr>
                <w:webHidden/>
              </w:rPr>
              <w:instrText xml:space="preserve"> PAGEREF _Toc169244828 \h </w:instrText>
            </w:r>
            <w:r w:rsidR="0032507C">
              <w:rPr>
                <w:webHidden/>
              </w:rPr>
            </w:r>
            <w:r w:rsidR="0032507C">
              <w:rPr>
                <w:webHidden/>
              </w:rPr>
              <w:fldChar w:fldCharType="separate"/>
            </w:r>
            <w:r w:rsidR="0032507C">
              <w:rPr>
                <w:webHidden/>
              </w:rPr>
              <w:t>80</w:t>
            </w:r>
            <w:r w:rsidR="0032507C">
              <w:rPr>
                <w:webHidden/>
              </w:rPr>
              <w:fldChar w:fldCharType="end"/>
            </w:r>
          </w:hyperlink>
        </w:p>
        <w:p w14:paraId="0B6EA831" w14:textId="570E693E" w:rsidR="0032507C" w:rsidRDefault="00AC120E">
          <w:pPr>
            <w:pStyle w:val="Obsah1"/>
            <w:rPr>
              <w:rFonts w:asciiTheme="minorHAnsi" w:eastAsiaTheme="minorEastAsia" w:hAnsiTheme="minorHAnsi" w:cstheme="minorBidi"/>
              <w:b w:val="0"/>
              <w:bCs w:val="0"/>
              <w:spacing w:val="0"/>
              <w:lang w:eastAsia="sk-SK"/>
            </w:rPr>
          </w:pPr>
          <w:hyperlink w:anchor="_Toc169244829" w:history="1">
            <w:r w:rsidR="0032507C" w:rsidRPr="00C37E73">
              <w:rPr>
                <w:rStyle w:val="Hypertextovprepojenie"/>
              </w:rPr>
              <w:t>5.</w:t>
            </w:r>
            <w:r w:rsidR="0032507C">
              <w:rPr>
                <w:rFonts w:asciiTheme="minorHAnsi" w:eastAsiaTheme="minorEastAsia" w:hAnsiTheme="minorHAnsi" w:cstheme="minorBidi"/>
                <w:b w:val="0"/>
                <w:bCs w:val="0"/>
                <w:spacing w:val="0"/>
                <w:lang w:eastAsia="sk-SK"/>
              </w:rPr>
              <w:tab/>
            </w:r>
            <w:r w:rsidR="0032507C" w:rsidRPr="00C37E73">
              <w:rPr>
                <w:rStyle w:val="Hypertextovprepojenie"/>
              </w:rPr>
              <w:t>Zariadenie Staveniska a Zariadenie Zhotoviteľa</w:t>
            </w:r>
            <w:r w:rsidR="0032507C">
              <w:rPr>
                <w:webHidden/>
              </w:rPr>
              <w:tab/>
            </w:r>
            <w:r w:rsidR="0032507C">
              <w:rPr>
                <w:webHidden/>
              </w:rPr>
              <w:fldChar w:fldCharType="begin"/>
            </w:r>
            <w:r w:rsidR="0032507C">
              <w:rPr>
                <w:webHidden/>
              </w:rPr>
              <w:instrText xml:space="preserve"> PAGEREF _Toc169244829 \h </w:instrText>
            </w:r>
            <w:r w:rsidR="0032507C">
              <w:rPr>
                <w:webHidden/>
              </w:rPr>
            </w:r>
            <w:r w:rsidR="0032507C">
              <w:rPr>
                <w:webHidden/>
              </w:rPr>
              <w:fldChar w:fldCharType="separate"/>
            </w:r>
            <w:r w:rsidR="0032507C">
              <w:rPr>
                <w:webHidden/>
              </w:rPr>
              <w:t>81</w:t>
            </w:r>
            <w:r w:rsidR="0032507C">
              <w:rPr>
                <w:webHidden/>
              </w:rPr>
              <w:fldChar w:fldCharType="end"/>
            </w:r>
          </w:hyperlink>
        </w:p>
        <w:p w14:paraId="2F372243" w14:textId="348D89F0" w:rsidR="0032507C" w:rsidRDefault="00AC120E">
          <w:pPr>
            <w:pStyle w:val="Obsah2"/>
            <w:rPr>
              <w:rFonts w:asciiTheme="minorHAnsi" w:eastAsiaTheme="minorEastAsia" w:hAnsiTheme="minorHAnsi" w:cstheme="minorBidi"/>
              <w:smallCaps w:val="0"/>
              <w:spacing w:val="0"/>
              <w:lang w:eastAsia="sk-SK"/>
            </w:rPr>
          </w:pPr>
          <w:hyperlink w:anchor="_Toc169244830" w:history="1">
            <w:r w:rsidR="0032507C" w:rsidRPr="00C37E73">
              <w:rPr>
                <w:rStyle w:val="Hypertextovprepojenie"/>
              </w:rPr>
              <w:t>5.1</w:t>
            </w:r>
            <w:r w:rsidR="0032507C">
              <w:rPr>
                <w:rFonts w:asciiTheme="minorHAnsi" w:eastAsiaTheme="minorEastAsia" w:hAnsiTheme="minorHAnsi" w:cstheme="minorBidi"/>
                <w:smallCaps w:val="0"/>
                <w:spacing w:val="0"/>
                <w:lang w:eastAsia="sk-SK"/>
              </w:rPr>
              <w:tab/>
            </w:r>
            <w:r w:rsidR="0032507C" w:rsidRPr="00C37E73">
              <w:rPr>
                <w:rStyle w:val="Hypertextovprepojenie"/>
              </w:rPr>
              <w:t>Zariadenie Staveniska</w:t>
            </w:r>
            <w:r w:rsidR="0032507C">
              <w:rPr>
                <w:webHidden/>
              </w:rPr>
              <w:tab/>
            </w:r>
            <w:r w:rsidR="0032507C">
              <w:rPr>
                <w:webHidden/>
              </w:rPr>
              <w:fldChar w:fldCharType="begin"/>
            </w:r>
            <w:r w:rsidR="0032507C">
              <w:rPr>
                <w:webHidden/>
              </w:rPr>
              <w:instrText xml:space="preserve"> PAGEREF _Toc169244830 \h </w:instrText>
            </w:r>
            <w:r w:rsidR="0032507C">
              <w:rPr>
                <w:webHidden/>
              </w:rPr>
            </w:r>
            <w:r w:rsidR="0032507C">
              <w:rPr>
                <w:webHidden/>
              </w:rPr>
              <w:fldChar w:fldCharType="separate"/>
            </w:r>
            <w:r w:rsidR="0032507C">
              <w:rPr>
                <w:webHidden/>
              </w:rPr>
              <w:t>81</w:t>
            </w:r>
            <w:r w:rsidR="0032507C">
              <w:rPr>
                <w:webHidden/>
              </w:rPr>
              <w:fldChar w:fldCharType="end"/>
            </w:r>
          </w:hyperlink>
        </w:p>
        <w:p w14:paraId="712A4299" w14:textId="28234A66" w:rsidR="0032507C" w:rsidRDefault="00AC120E">
          <w:pPr>
            <w:pStyle w:val="Obsah2"/>
            <w:rPr>
              <w:rFonts w:asciiTheme="minorHAnsi" w:eastAsiaTheme="minorEastAsia" w:hAnsiTheme="minorHAnsi" w:cstheme="minorBidi"/>
              <w:smallCaps w:val="0"/>
              <w:spacing w:val="0"/>
              <w:lang w:eastAsia="sk-SK"/>
            </w:rPr>
          </w:pPr>
          <w:hyperlink w:anchor="_Toc169244831" w:history="1">
            <w:r w:rsidR="0032507C" w:rsidRPr="00C37E73">
              <w:rPr>
                <w:rStyle w:val="Hypertextovprepojenie"/>
              </w:rPr>
              <w:t>5.2</w:t>
            </w:r>
            <w:r w:rsidR="0032507C">
              <w:rPr>
                <w:rFonts w:asciiTheme="minorHAnsi" w:eastAsiaTheme="minorEastAsia" w:hAnsiTheme="minorHAnsi" w:cstheme="minorBidi"/>
                <w:smallCaps w:val="0"/>
                <w:spacing w:val="0"/>
                <w:lang w:eastAsia="sk-SK"/>
              </w:rPr>
              <w:tab/>
            </w:r>
            <w:r w:rsidR="0032507C" w:rsidRPr="00C37E73">
              <w:rPr>
                <w:rStyle w:val="Hypertextovprepojenie"/>
              </w:rPr>
              <w:t>Zariadenie Zhotoviteľa</w:t>
            </w:r>
            <w:r w:rsidR="0032507C">
              <w:rPr>
                <w:webHidden/>
              </w:rPr>
              <w:tab/>
            </w:r>
            <w:r w:rsidR="0032507C">
              <w:rPr>
                <w:webHidden/>
              </w:rPr>
              <w:fldChar w:fldCharType="begin"/>
            </w:r>
            <w:r w:rsidR="0032507C">
              <w:rPr>
                <w:webHidden/>
              </w:rPr>
              <w:instrText xml:space="preserve"> PAGEREF _Toc169244831 \h </w:instrText>
            </w:r>
            <w:r w:rsidR="0032507C">
              <w:rPr>
                <w:webHidden/>
              </w:rPr>
            </w:r>
            <w:r w:rsidR="0032507C">
              <w:rPr>
                <w:webHidden/>
              </w:rPr>
              <w:fldChar w:fldCharType="separate"/>
            </w:r>
            <w:r w:rsidR="0032507C">
              <w:rPr>
                <w:webHidden/>
              </w:rPr>
              <w:t>82</w:t>
            </w:r>
            <w:r w:rsidR="0032507C">
              <w:rPr>
                <w:webHidden/>
              </w:rPr>
              <w:fldChar w:fldCharType="end"/>
            </w:r>
          </w:hyperlink>
        </w:p>
        <w:p w14:paraId="7D49D4C0" w14:textId="77117CEC" w:rsidR="0032507C" w:rsidRDefault="00AC120E">
          <w:pPr>
            <w:pStyle w:val="Obsah2"/>
            <w:rPr>
              <w:rFonts w:asciiTheme="minorHAnsi" w:eastAsiaTheme="minorEastAsia" w:hAnsiTheme="minorHAnsi" w:cstheme="minorBidi"/>
              <w:smallCaps w:val="0"/>
              <w:spacing w:val="0"/>
              <w:lang w:eastAsia="sk-SK"/>
            </w:rPr>
          </w:pPr>
          <w:hyperlink w:anchor="_Toc169244832" w:history="1">
            <w:r w:rsidR="0032507C" w:rsidRPr="00C37E73">
              <w:rPr>
                <w:rStyle w:val="Hypertextovprepojenie"/>
              </w:rPr>
              <w:t>5.3</w:t>
            </w:r>
            <w:r w:rsidR="0032507C">
              <w:rPr>
                <w:rFonts w:asciiTheme="minorHAnsi" w:eastAsiaTheme="minorEastAsia" w:hAnsiTheme="minorHAnsi" w:cstheme="minorBidi"/>
                <w:smallCaps w:val="0"/>
                <w:spacing w:val="0"/>
                <w:lang w:eastAsia="sk-SK"/>
              </w:rPr>
              <w:tab/>
            </w:r>
            <w:r w:rsidR="0032507C" w:rsidRPr="00C37E73">
              <w:rPr>
                <w:rStyle w:val="Hypertextovprepojenie"/>
              </w:rPr>
              <w:t>Stroje a strojné zariadenia</w:t>
            </w:r>
            <w:r w:rsidR="0032507C">
              <w:rPr>
                <w:webHidden/>
              </w:rPr>
              <w:tab/>
            </w:r>
            <w:r w:rsidR="0032507C">
              <w:rPr>
                <w:webHidden/>
              </w:rPr>
              <w:fldChar w:fldCharType="begin"/>
            </w:r>
            <w:r w:rsidR="0032507C">
              <w:rPr>
                <w:webHidden/>
              </w:rPr>
              <w:instrText xml:space="preserve"> PAGEREF _Toc169244832 \h </w:instrText>
            </w:r>
            <w:r w:rsidR="0032507C">
              <w:rPr>
                <w:webHidden/>
              </w:rPr>
            </w:r>
            <w:r w:rsidR="0032507C">
              <w:rPr>
                <w:webHidden/>
              </w:rPr>
              <w:fldChar w:fldCharType="separate"/>
            </w:r>
            <w:r w:rsidR="0032507C">
              <w:rPr>
                <w:webHidden/>
              </w:rPr>
              <w:t>83</w:t>
            </w:r>
            <w:r w:rsidR="0032507C">
              <w:rPr>
                <w:webHidden/>
              </w:rPr>
              <w:fldChar w:fldCharType="end"/>
            </w:r>
          </w:hyperlink>
        </w:p>
        <w:p w14:paraId="1473BC9E" w14:textId="2D78C7E4" w:rsidR="0032507C" w:rsidRDefault="00AC120E">
          <w:pPr>
            <w:pStyle w:val="Obsah2"/>
            <w:rPr>
              <w:rFonts w:asciiTheme="minorHAnsi" w:eastAsiaTheme="minorEastAsia" w:hAnsiTheme="minorHAnsi" w:cstheme="minorBidi"/>
              <w:smallCaps w:val="0"/>
              <w:spacing w:val="0"/>
              <w:lang w:eastAsia="sk-SK"/>
            </w:rPr>
          </w:pPr>
          <w:hyperlink w:anchor="_Toc169244833" w:history="1">
            <w:r w:rsidR="0032507C" w:rsidRPr="00C37E73">
              <w:rPr>
                <w:rStyle w:val="Hypertextovprepojenie"/>
              </w:rPr>
              <w:t>5.4</w:t>
            </w:r>
            <w:r w:rsidR="0032507C">
              <w:rPr>
                <w:rFonts w:asciiTheme="minorHAnsi" w:eastAsiaTheme="minorEastAsia" w:hAnsiTheme="minorHAnsi" w:cstheme="minorBidi"/>
                <w:smallCaps w:val="0"/>
                <w:spacing w:val="0"/>
                <w:lang w:eastAsia="sk-SK"/>
              </w:rPr>
              <w:tab/>
            </w:r>
            <w:r w:rsidR="0032507C" w:rsidRPr="00C37E73">
              <w:rPr>
                <w:rStyle w:val="Hypertextovprepojenie"/>
              </w:rPr>
              <w:t>Zásobovanie vodou</w:t>
            </w:r>
            <w:r w:rsidR="0032507C">
              <w:rPr>
                <w:webHidden/>
              </w:rPr>
              <w:tab/>
            </w:r>
            <w:r w:rsidR="0032507C">
              <w:rPr>
                <w:webHidden/>
              </w:rPr>
              <w:fldChar w:fldCharType="begin"/>
            </w:r>
            <w:r w:rsidR="0032507C">
              <w:rPr>
                <w:webHidden/>
              </w:rPr>
              <w:instrText xml:space="preserve"> PAGEREF _Toc169244833 \h </w:instrText>
            </w:r>
            <w:r w:rsidR="0032507C">
              <w:rPr>
                <w:webHidden/>
              </w:rPr>
            </w:r>
            <w:r w:rsidR="0032507C">
              <w:rPr>
                <w:webHidden/>
              </w:rPr>
              <w:fldChar w:fldCharType="separate"/>
            </w:r>
            <w:r w:rsidR="0032507C">
              <w:rPr>
                <w:webHidden/>
              </w:rPr>
              <w:t>83</w:t>
            </w:r>
            <w:r w:rsidR="0032507C">
              <w:rPr>
                <w:webHidden/>
              </w:rPr>
              <w:fldChar w:fldCharType="end"/>
            </w:r>
          </w:hyperlink>
        </w:p>
        <w:p w14:paraId="3717BE69" w14:textId="30C9B03B" w:rsidR="0032507C" w:rsidRDefault="00AC120E">
          <w:pPr>
            <w:pStyle w:val="Obsah2"/>
            <w:rPr>
              <w:rFonts w:asciiTheme="minorHAnsi" w:eastAsiaTheme="minorEastAsia" w:hAnsiTheme="minorHAnsi" w:cstheme="minorBidi"/>
              <w:smallCaps w:val="0"/>
              <w:spacing w:val="0"/>
              <w:lang w:eastAsia="sk-SK"/>
            </w:rPr>
          </w:pPr>
          <w:hyperlink w:anchor="_Toc169244834" w:history="1">
            <w:r w:rsidR="0032507C" w:rsidRPr="00C37E73">
              <w:rPr>
                <w:rStyle w:val="Hypertextovprepojenie"/>
              </w:rPr>
              <w:t xml:space="preserve">5.5 </w:t>
            </w:r>
            <w:r w:rsidR="0032507C">
              <w:rPr>
                <w:rFonts w:asciiTheme="minorHAnsi" w:eastAsiaTheme="minorEastAsia" w:hAnsiTheme="minorHAnsi" w:cstheme="minorBidi"/>
                <w:smallCaps w:val="0"/>
                <w:spacing w:val="0"/>
                <w:lang w:eastAsia="sk-SK"/>
              </w:rPr>
              <w:tab/>
            </w:r>
            <w:r w:rsidR="0032507C" w:rsidRPr="00C37E73">
              <w:rPr>
                <w:rStyle w:val="Hypertextovprepojenie"/>
              </w:rPr>
              <w:t>Dodávka elektrickej energie</w:t>
            </w:r>
            <w:r w:rsidR="0032507C">
              <w:rPr>
                <w:webHidden/>
              </w:rPr>
              <w:tab/>
            </w:r>
            <w:r w:rsidR="0032507C">
              <w:rPr>
                <w:webHidden/>
              </w:rPr>
              <w:fldChar w:fldCharType="begin"/>
            </w:r>
            <w:r w:rsidR="0032507C">
              <w:rPr>
                <w:webHidden/>
              </w:rPr>
              <w:instrText xml:space="preserve"> PAGEREF _Toc169244834 \h </w:instrText>
            </w:r>
            <w:r w:rsidR="0032507C">
              <w:rPr>
                <w:webHidden/>
              </w:rPr>
            </w:r>
            <w:r w:rsidR="0032507C">
              <w:rPr>
                <w:webHidden/>
              </w:rPr>
              <w:fldChar w:fldCharType="separate"/>
            </w:r>
            <w:r w:rsidR="0032507C">
              <w:rPr>
                <w:webHidden/>
              </w:rPr>
              <w:t>83</w:t>
            </w:r>
            <w:r w:rsidR="0032507C">
              <w:rPr>
                <w:webHidden/>
              </w:rPr>
              <w:fldChar w:fldCharType="end"/>
            </w:r>
          </w:hyperlink>
        </w:p>
        <w:p w14:paraId="24F080C9" w14:textId="5072EC85" w:rsidR="0032507C" w:rsidRDefault="00AC120E">
          <w:pPr>
            <w:pStyle w:val="Obsah2"/>
            <w:rPr>
              <w:rFonts w:asciiTheme="minorHAnsi" w:eastAsiaTheme="minorEastAsia" w:hAnsiTheme="minorHAnsi" w:cstheme="minorBidi"/>
              <w:smallCaps w:val="0"/>
              <w:spacing w:val="0"/>
              <w:lang w:eastAsia="sk-SK"/>
            </w:rPr>
          </w:pPr>
          <w:hyperlink w:anchor="_Toc169244835" w:history="1">
            <w:r w:rsidR="0032507C" w:rsidRPr="00C37E73">
              <w:rPr>
                <w:rStyle w:val="Hypertextovprepojenie"/>
              </w:rPr>
              <w:t xml:space="preserve">5.6 </w:t>
            </w:r>
            <w:r w:rsidR="0032507C">
              <w:rPr>
                <w:rFonts w:asciiTheme="minorHAnsi" w:eastAsiaTheme="minorEastAsia" w:hAnsiTheme="minorHAnsi" w:cstheme="minorBidi"/>
                <w:smallCaps w:val="0"/>
                <w:spacing w:val="0"/>
                <w:lang w:eastAsia="sk-SK"/>
              </w:rPr>
              <w:tab/>
            </w:r>
            <w:r w:rsidR="0032507C" w:rsidRPr="00C37E73">
              <w:rPr>
                <w:rStyle w:val="Hypertextovprepojenie"/>
              </w:rPr>
              <w:t>Telekomunikačné prostriedky</w:t>
            </w:r>
            <w:r w:rsidR="0032507C">
              <w:rPr>
                <w:webHidden/>
              </w:rPr>
              <w:tab/>
            </w:r>
            <w:r w:rsidR="0032507C">
              <w:rPr>
                <w:webHidden/>
              </w:rPr>
              <w:fldChar w:fldCharType="begin"/>
            </w:r>
            <w:r w:rsidR="0032507C">
              <w:rPr>
                <w:webHidden/>
              </w:rPr>
              <w:instrText xml:space="preserve"> PAGEREF _Toc169244835 \h </w:instrText>
            </w:r>
            <w:r w:rsidR="0032507C">
              <w:rPr>
                <w:webHidden/>
              </w:rPr>
            </w:r>
            <w:r w:rsidR="0032507C">
              <w:rPr>
                <w:webHidden/>
              </w:rPr>
              <w:fldChar w:fldCharType="separate"/>
            </w:r>
            <w:r w:rsidR="0032507C">
              <w:rPr>
                <w:webHidden/>
              </w:rPr>
              <w:t>84</w:t>
            </w:r>
            <w:r w:rsidR="0032507C">
              <w:rPr>
                <w:webHidden/>
              </w:rPr>
              <w:fldChar w:fldCharType="end"/>
            </w:r>
          </w:hyperlink>
        </w:p>
        <w:p w14:paraId="3989732A" w14:textId="406E99A5" w:rsidR="0032507C" w:rsidRDefault="00AC120E">
          <w:pPr>
            <w:pStyle w:val="Obsah2"/>
            <w:rPr>
              <w:rFonts w:asciiTheme="minorHAnsi" w:eastAsiaTheme="minorEastAsia" w:hAnsiTheme="minorHAnsi" w:cstheme="minorBidi"/>
              <w:smallCaps w:val="0"/>
              <w:spacing w:val="0"/>
              <w:lang w:eastAsia="sk-SK"/>
            </w:rPr>
          </w:pPr>
          <w:hyperlink w:anchor="_Toc169244836" w:history="1">
            <w:r w:rsidR="0032507C" w:rsidRPr="00C37E73">
              <w:rPr>
                <w:rStyle w:val="Hypertextovprepojenie"/>
              </w:rPr>
              <w:t xml:space="preserve">5.7 </w:t>
            </w:r>
            <w:r w:rsidR="0032507C">
              <w:rPr>
                <w:rFonts w:asciiTheme="minorHAnsi" w:eastAsiaTheme="minorEastAsia" w:hAnsiTheme="minorHAnsi" w:cstheme="minorBidi"/>
                <w:smallCaps w:val="0"/>
                <w:spacing w:val="0"/>
                <w:lang w:eastAsia="sk-SK"/>
              </w:rPr>
              <w:tab/>
            </w:r>
            <w:r w:rsidR="0032507C" w:rsidRPr="00C37E73">
              <w:rPr>
                <w:rStyle w:val="Hypertextovprepojenie"/>
              </w:rPr>
              <w:t>Sociálne a hygienické zariadenia</w:t>
            </w:r>
            <w:r w:rsidR="0032507C">
              <w:rPr>
                <w:webHidden/>
              </w:rPr>
              <w:tab/>
            </w:r>
            <w:r w:rsidR="0032507C">
              <w:rPr>
                <w:webHidden/>
              </w:rPr>
              <w:fldChar w:fldCharType="begin"/>
            </w:r>
            <w:r w:rsidR="0032507C">
              <w:rPr>
                <w:webHidden/>
              </w:rPr>
              <w:instrText xml:space="preserve"> PAGEREF _Toc169244836 \h </w:instrText>
            </w:r>
            <w:r w:rsidR="0032507C">
              <w:rPr>
                <w:webHidden/>
              </w:rPr>
            </w:r>
            <w:r w:rsidR="0032507C">
              <w:rPr>
                <w:webHidden/>
              </w:rPr>
              <w:fldChar w:fldCharType="separate"/>
            </w:r>
            <w:r w:rsidR="0032507C">
              <w:rPr>
                <w:webHidden/>
              </w:rPr>
              <w:t>84</w:t>
            </w:r>
            <w:r w:rsidR="0032507C">
              <w:rPr>
                <w:webHidden/>
              </w:rPr>
              <w:fldChar w:fldCharType="end"/>
            </w:r>
          </w:hyperlink>
        </w:p>
        <w:p w14:paraId="6913EB6C" w14:textId="4706D596" w:rsidR="0032507C" w:rsidRDefault="00AC120E">
          <w:pPr>
            <w:pStyle w:val="Obsah2"/>
            <w:rPr>
              <w:rFonts w:asciiTheme="minorHAnsi" w:eastAsiaTheme="minorEastAsia" w:hAnsiTheme="minorHAnsi" w:cstheme="minorBidi"/>
              <w:smallCaps w:val="0"/>
              <w:spacing w:val="0"/>
              <w:lang w:eastAsia="sk-SK"/>
            </w:rPr>
          </w:pPr>
          <w:hyperlink w:anchor="_Toc169244837" w:history="1">
            <w:r w:rsidR="0032507C" w:rsidRPr="00C37E73">
              <w:rPr>
                <w:rStyle w:val="Hypertextovprepojenie"/>
              </w:rPr>
              <w:t xml:space="preserve">5.8 </w:t>
            </w:r>
            <w:r w:rsidR="0032507C">
              <w:rPr>
                <w:rFonts w:asciiTheme="minorHAnsi" w:eastAsiaTheme="minorEastAsia" w:hAnsiTheme="minorHAnsi" w:cstheme="minorBidi"/>
                <w:smallCaps w:val="0"/>
                <w:spacing w:val="0"/>
                <w:lang w:eastAsia="sk-SK"/>
              </w:rPr>
              <w:tab/>
            </w:r>
            <w:r w:rsidR="0032507C" w:rsidRPr="00C37E73">
              <w:rPr>
                <w:rStyle w:val="Hypertextovprepojenie"/>
              </w:rPr>
              <w:t>Vypratanie zariadenia Staveniska</w:t>
            </w:r>
            <w:r w:rsidR="0032507C">
              <w:rPr>
                <w:webHidden/>
              </w:rPr>
              <w:tab/>
            </w:r>
            <w:r w:rsidR="0032507C">
              <w:rPr>
                <w:webHidden/>
              </w:rPr>
              <w:fldChar w:fldCharType="begin"/>
            </w:r>
            <w:r w:rsidR="0032507C">
              <w:rPr>
                <w:webHidden/>
              </w:rPr>
              <w:instrText xml:space="preserve"> PAGEREF _Toc169244837 \h </w:instrText>
            </w:r>
            <w:r w:rsidR="0032507C">
              <w:rPr>
                <w:webHidden/>
              </w:rPr>
            </w:r>
            <w:r w:rsidR="0032507C">
              <w:rPr>
                <w:webHidden/>
              </w:rPr>
              <w:fldChar w:fldCharType="separate"/>
            </w:r>
            <w:r w:rsidR="0032507C">
              <w:rPr>
                <w:webHidden/>
              </w:rPr>
              <w:t>84</w:t>
            </w:r>
            <w:r w:rsidR="0032507C">
              <w:rPr>
                <w:webHidden/>
              </w:rPr>
              <w:fldChar w:fldCharType="end"/>
            </w:r>
          </w:hyperlink>
        </w:p>
        <w:p w14:paraId="3C3B6DEB" w14:textId="235C4426" w:rsidR="0032507C" w:rsidRDefault="00AC120E">
          <w:pPr>
            <w:pStyle w:val="Obsah1"/>
            <w:rPr>
              <w:rFonts w:asciiTheme="minorHAnsi" w:eastAsiaTheme="minorEastAsia" w:hAnsiTheme="minorHAnsi" w:cstheme="minorBidi"/>
              <w:b w:val="0"/>
              <w:bCs w:val="0"/>
              <w:spacing w:val="0"/>
              <w:lang w:eastAsia="sk-SK"/>
            </w:rPr>
          </w:pPr>
          <w:hyperlink w:anchor="_Toc169244838" w:history="1">
            <w:r w:rsidR="0032507C" w:rsidRPr="00C37E73">
              <w:rPr>
                <w:rStyle w:val="Hypertextovprepojenie"/>
              </w:rPr>
              <w:t>6.</w:t>
            </w:r>
            <w:r w:rsidR="0032507C">
              <w:rPr>
                <w:rFonts w:asciiTheme="minorHAnsi" w:eastAsiaTheme="minorEastAsia" w:hAnsiTheme="minorHAnsi" w:cstheme="minorBidi"/>
                <w:b w:val="0"/>
                <w:bCs w:val="0"/>
                <w:spacing w:val="0"/>
                <w:lang w:eastAsia="sk-SK"/>
              </w:rPr>
              <w:tab/>
            </w:r>
            <w:r w:rsidR="0032507C" w:rsidRPr="00C37E73">
              <w:rPr>
                <w:rStyle w:val="Hypertextovprepojenie"/>
              </w:rPr>
              <w:t>Zabezpečenie informovanosti verejnosti</w:t>
            </w:r>
            <w:r w:rsidR="0032507C">
              <w:rPr>
                <w:webHidden/>
              </w:rPr>
              <w:tab/>
            </w:r>
            <w:r w:rsidR="0032507C">
              <w:rPr>
                <w:webHidden/>
              </w:rPr>
              <w:fldChar w:fldCharType="begin"/>
            </w:r>
            <w:r w:rsidR="0032507C">
              <w:rPr>
                <w:webHidden/>
              </w:rPr>
              <w:instrText xml:space="preserve"> PAGEREF _Toc169244838 \h </w:instrText>
            </w:r>
            <w:r w:rsidR="0032507C">
              <w:rPr>
                <w:webHidden/>
              </w:rPr>
            </w:r>
            <w:r w:rsidR="0032507C">
              <w:rPr>
                <w:webHidden/>
              </w:rPr>
              <w:fldChar w:fldCharType="separate"/>
            </w:r>
            <w:r w:rsidR="0032507C">
              <w:rPr>
                <w:webHidden/>
              </w:rPr>
              <w:t>85</w:t>
            </w:r>
            <w:r w:rsidR="0032507C">
              <w:rPr>
                <w:webHidden/>
              </w:rPr>
              <w:fldChar w:fldCharType="end"/>
            </w:r>
          </w:hyperlink>
        </w:p>
        <w:p w14:paraId="4EF4A87C" w14:textId="2B711CA5" w:rsidR="0032507C" w:rsidRDefault="00AC120E">
          <w:pPr>
            <w:pStyle w:val="Obsah2"/>
            <w:rPr>
              <w:rFonts w:asciiTheme="minorHAnsi" w:eastAsiaTheme="minorEastAsia" w:hAnsiTheme="minorHAnsi" w:cstheme="minorBidi"/>
              <w:smallCaps w:val="0"/>
              <w:spacing w:val="0"/>
              <w:lang w:eastAsia="sk-SK"/>
            </w:rPr>
          </w:pPr>
          <w:hyperlink w:anchor="_Toc169244839" w:history="1">
            <w:r w:rsidR="0032507C" w:rsidRPr="00C37E73">
              <w:rPr>
                <w:rStyle w:val="Hypertextovprepojenie"/>
              </w:rPr>
              <w:t>6.1</w:t>
            </w:r>
            <w:r w:rsidR="0032507C">
              <w:rPr>
                <w:rFonts w:asciiTheme="minorHAnsi" w:eastAsiaTheme="minorEastAsia" w:hAnsiTheme="minorHAnsi" w:cstheme="minorBidi"/>
                <w:smallCaps w:val="0"/>
                <w:spacing w:val="0"/>
                <w:lang w:eastAsia="sk-SK"/>
              </w:rPr>
              <w:tab/>
            </w:r>
            <w:r w:rsidR="0032507C" w:rsidRPr="00C37E73">
              <w:rPr>
                <w:rStyle w:val="Hypertextovprepojenie"/>
              </w:rPr>
              <w:t>Informovanie verejnosti – Základné povinnosti Zhotoviteľa stavby</w:t>
            </w:r>
            <w:r w:rsidR="0032507C">
              <w:rPr>
                <w:webHidden/>
              </w:rPr>
              <w:tab/>
            </w:r>
            <w:r w:rsidR="0032507C">
              <w:rPr>
                <w:webHidden/>
              </w:rPr>
              <w:fldChar w:fldCharType="begin"/>
            </w:r>
            <w:r w:rsidR="0032507C">
              <w:rPr>
                <w:webHidden/>
              </w:rPr>
              <w:instrText xml:space="preserve"> PAGEREF _Toc169244839 \h </w:instrText>
            </w:r>
            <w:r w:rsidR="0032507C">
              <w:rPr>
                <w:webHidden/>
              </w:rPr>
            </w:r>
            <w:r w:rsidR="0032507C">
              <w:rPr>
                <w:webHidden/>
              </w:rPr>
              <w:fldChar w:fldCharType="separate"/>
            </w:r>
            <w:r w:rsidR="0032507C">
              <w:rPr>
                <w:webHidden/>
              </w:rPr>
              <w:t>85</w:t>
            </w:r>
            <w:r w:rsidR="0032507C">
              <w:rPr>
                <w:webHidden/>
              </w:rPr>
              <w:fldChar w:fldCharType="end"/>
            </w:r>
          </w:hyperlink>
        </w:p>
        <w:p w14:paraId="1AF08E44" w14:textId="6ACF4C45" w:rsidR="0032507C" w:rsidRDefault="00AC120E">
          <w:pPr>
            <w:pStyle w:val="Obsah2"/>
            <w:rPr>
              <w:rFonts w:asciiTheme="minorHAnsi" w:eastAsiaTheme="minorEastAsia" w:hAnsiTheme="minorHAnsi" w:cstheme="minorBidi"/>
              <w:smallCaps w:val="0"/>
              <w:spacing w:val="0"/>
              <w:lang w:eastAsia="sk-SK"/>
            </w:rPr>
          </w:pPr>
          <w:hyperlink w:anchor="_Toc169244840" w:history="1">
            <w:r w:rsidR="0032507C" w:rsidRPr="00C37E73">
              <w:rPr>
                <w:rStyle w:val="Hypertextovprepojenie"/>
              </w:rPr>
              <w:t>6.2</w:t>
            </w:r>
            <w:r w:rsidR="0032507C">
              <w:rPr>
                <w:rFonts w:asciiTheme="minorHAnsi" w:eastAsiaTheme="minorEastAsia" w:hAnsiTheme="minorHAnsi" w:cstheme="minorBidi"/>
                <w:smallCaps w:val="0"/>
                <w:spacing w:val="0"/>
                <w:lang w:eastAsia="sk-SK"/>
              </w:rPr>
              <w:tab/>
            </w:r>
            <w:r w:rsidR="0032507C" w:rsidRPr="00C37E73">
              <w:rPr>
                <w:rStyle w:val="Hypertextovprepojenie"/>
              </w:rPr>
              <w:t>Informačné a pamätné tabule</w:t>
            </w:r>
            <w:r w:rsidR="0032507C">
              <w:rPr>
                <w:webHidden/>
              </w:rPr>
              <w:tab/>
            </w:r>
            <w:r w:rsidR="0032507C">
              <w:rPr>
                <w:webHidden/>
              </w:rPr>
              <w:fldChar w:fldCharType="begin"/>
            </w:r>
            <w:r w:rsidR="0032507C">
              <w:rPr>
                <w:webHidden/>
              </w:rPr>
              <w:instrText xml:space="preserve"> PAGEREF _Toc169244840 \h </w:instrText>
            </w:r>
            <w:r w:rsidR="0032507C">
              <w:rPr>
                <w:webHidden/>
              </w:rPr>
            </w:r>
            <w:r w:rsidR="0032507C">
              <w:rPr>
                <w:webHidden/>
              </w:rPr>
              <w:fldChar w:fldCharType="separate"/>
            </w:r>
            <w:r w:rsidR="0032507C">
              <w:rPr>
                <w:webHidden/>
              </w:rPr>
              <w:t>85</w:t>
            </w:r>
            <w:r w:rsidR="0032507C">
              <w:rPr>
                <w:webHidden/>
              </w:rPr>
              <w:fldChar w:fldCharType="end"/>
            </w:r>
          </w:hyperlink>
        </w:p>
        <w:p w14:paraId="198E8BCA" w14:textId="4F0A01FC" w:rsidR="0032507C" w:rsidRDefault="00AC120E">
          <w:pPr>
            <w:pStyle w:val="Obsah2"/>
            <w:rPr>
              <w:rFonts w:asciiTheme="minorHAnsi" w:eastAsiaTheme="minorEastAsia" w:hAnsiTheme="minorHAnsi" w:cstheme="minorBidi"/>
              <w:smallCaps w:val="0"/>
              <w:spacing w:val="0"/>
              <w:lang w:eastAsia="sk-SK"/>
            </w:rPr>
          </w:pPr>
          <w:hyperlink w:anchor="_Toc169244841" w:history="1">
            <w:r w:rsidR="0032507C" w:rsidRPr="00C37E73">
              <w:rPr>
                <w:rStyle w:val="Hypertextovprepojenie"/>
              </w:rPr>
              <w:t>6.3</w:t>
            </w:r>
            <w:r w:rsidR="0032507C">
              <w:rPr>
                <w:rFonts w:asciiTheme="minorHAnsi" w:eastAsiaTheme="minorEastAsia" w:hAnsiTheme="minorHAnsi" w:cstheme="minorBidi"/>
                <w:smallCaps w:val="0"/>
                <w:spacing w:val="0"/>
                <w:lang w:eastAsia="sk-SK"/>
              </w:rPr>
              <w:tab/>
            </w:r>
            <w:r w:rsidR="0032507C" w:rsidRPr="00C37E73">
              <w:rPr>
                <w:rStyle w:val="Hypertextovprepojenie"/>
              </w:rPr>
              <w:t>Propagačný bulletin Diaľnice</w:t>
            </w:r>
            <w:r w:rsidR="0032507C">
              <w:rPr>
                <w:webHidden/>
              </w:rPr>
              <w:tab/>
            </w:r>
            <w:r w:rsidR="0032507C">
              <w:rPr>
                <w:webHidden/>
              </w:rPr>
              <w:fldChar w:fldCharType="begin"/>
            </w:r>
            <w:r w:rsidR="0032507C">
              <w:rPr>
                <w:webHidden/>
              </w:rPr>
              <w:instrText xml:space="preserve"> PAGEREF _Toc169244841 \h </w:instrText>
            </w:r>
            <w:r w:rsidR="0032507C">
              <w:rPr>
                <w:webHidden/>
              </w:rPr>
            </w:r>
            <w:r w:rsidR="0032507C">
              <w:rPr>
                <w:webHidden/>
              </w:rPr>
              <w:fldChar w:fldCharType="separate"/>
            </w:r>
            <w:r w:rsidR="0032507C">
              <w:rPr>
                <w:webHidden/>
              </w:rPr>
              <w:t>86</w:t>
            </w:r>
            <w:r w:rsidR="0032507C">
              <w:rPr>
                <w:webHidden/>
              </w:rPr>
              <w:fldChar w:fldCharType="end"/>
            </w:r>
          </w:hyperlink>
        </w:p>
        <w:p w14:paraId="0C9589FF" w14:textId="5A15D091" w:rsidR="0032507C" w:rsidRDefault="00AC120E">
          <w:pPr>
            <w:pStyle w:val="Obsah2"/>
            <w:rPr>
              <w:rFonts w:asciiTheme="minorHAnsi" w:eastAsiaTheme="minorEastAsia" w:hAnsiTheme="minorHAnsi" w:cstheme="minorBidi"/>
              <w:smallCaps w:val="0"/>
              <w:spacing w:val="0"/>
              <w:lang w:eastAsia="sk-SK"/>
            </w:rPr>
          </w:pPr>
          <w:hyperlink w:anchor="_Toc169244842" w:history="1">
            <w:r w:rsidR="0032507C" w:rsidRPr="00C37E73">
              <w:rPr>
                <w:rStyle w:val="Hypertextovprepojenie"/>
              </w:rPr>
              <w:t>6.4</w:t>
            </w:r>
            <w:r w:rsidR="0032507C">
              <w:rPr>
                <w:rFonts w:asciiTheme="minorHAnsi" w:eastAsiaTheme="minorEastAsia" w:hAnsiTheme="minorHAnsi" w:cstheme="minorBidi"/>
                <w:smallCaps w:val="0"/>
                <w:spacing w:val="0"/>
                <w:lang w:eastAsia="sk-SK"/>
              </w:rPr>
              <w:tab/>
            </w:r>
            <w:r w:rsidR="0032507C" w:rsidRPr="00C37E73">
              <w:rPr>
                <w:rStyle w:val="Hypertextovprepojenie"/>
              </w:rPr>
              <w:t>informačný bulletin stavby</w:t>
            </w:r>
            <w:r w:rsidR="0032507C">
              <w:rPr>
                <w:webHidden/>
              </w:rPr>
              <w:tab/>
            </w:r>
            <w:r w:rsidR="0032507C">
              <w:rPr>
                <w:webHidden/>
              </w:rPr>
              <w:fldChar w:fldCharType="begin"/>
            </w:r>
            <w:r w:rsidR="0032507C">
              <w:rPr>
                <w:webHidden/>
              </w:rPr>
              <w:instrText xml:space="preserve"> PAGEREF _Toc169244842 \h </w:instrText>
            </w:r>
            <w:r w:rsidR="0032507C">
              <w:rPr>
                <w:webHidden/>
              </w:rPr>
            </w:r>
            <w:r w:rsidR="0032507C">
              <w:rPr>
                <w:webHidden/>
              </w:rPr>
              <w:fldChar w:fldCharType="separate"/>
            </w:r>
            <w:r w:rsidR="0032507C">
              <w:rPr>
                <w:webHidden/>
              </w:rPr>
              <w:t>86</w:t>
            </w:r>
            <w:r w:rsidR="0032507C">
              <w:rPr>
                <w:webHidden/>
              </w:rPr>
              <w:fldChar w:fldCharType="end"/>
            </w:r>
          </w:hyperlink>
        </w:p>
        <w:p w14:paraId="5FDBA54C" w14:textId="34A5700D" w:rsidR="0032507C" w:rsidRDefault="00AC120E">
          <w:pPr>
            <w:pStyle w:val="Obsah2"/>
            <w:rPr>
              <w:rFonts w:asciiTheme="minorHAnsi" w:eastAsiaTheme="minorEastAsia" w:hAnsiTheme="minorHAnsi" w:cstheme="minorBidi"/>
              <w:smallCaps w:val="0"/>
              <w:spacing w:val="0"/>
              <w:lang w:eastAsia="sk-SK"/>
            </w:rPr>
          </w:pPr>
          <w:hyperlink w:anchor="_Toc169244843" w:history="1">
            <w:r w:rsidR="0032507C" w:rsidRPr="00C37E73">
              <w:rPr>
                <w:rStyle w:val="Hypertextovprepojenie"/>
              </w:rPr>
              <w:t>6.5</w:t>
            </w:r>
            <w:r w:rsidR="0032507C">
              <w:rPr>
                <w:rFonts w:asciiTheme="minorHAnsi" w:eastAsiaTheme="minorEastAsia" w:hAnsiTheme="minorHAnsi" w:cstheme="minorBidi"/>
                <w:smallCaps w:val="0"/>
                <w:spacing w:val="0"/>
                <w:lang w:eastAsia="sk-SK"/>
              </w:rPr>
              <w:tab/>
            </w:r>
            <w:r w:rsidR="0032507C" w:rsidRPr="00C37E73">
              <w:rPr>
                <w:rStyle w:val="Hypertextovprepojenie"/>
              </w:rPr>
              <w:t>FOTO A VIDEO DOKUMENTÁCIA STAVBY</w:t>
            </w:r>
            <w:r w:rsidR="0032507C">
              <w:rPr>
                <w:webHidden/>
              </w:rPr>
              <w:tab/>
            </w:r>
            <w:r w:rsidR="0032507C">
              <w:rPr>
                <w:webHidden/>
              </w:rPr>
              <w:fldChar w:fldCharType="begin"/>
            </w:r>
            <w:r w:rsidR="0032507C">
              <w:rPr>
                <w:webHidden/>
              </w:rPr>
              <w:instrText xml:space="preserve"> PAGEREF _Toc169244843 \h </w:instrText>
            </w:r>
            <w:r w:rsidR="0032507C">
              <w:rPr>
                <w:webHidden/>
              </w:rPr>
            </w:r>
            <w:r w:rsidR="0032507C">
              <w:rPr>
                <w:webHidden/>
              </w:rPr>
              <w:fldChar w:fldCharType="separate"/>
            </w:r>
            <w:r w:rsidR="0032507C">
              <w:rPr>
                <w:webHidden/>
              </w:rPr>
              <w:t>86</w:t>
            </w:r>
            <w:r w:rsidR="0032507C">
              <w:rPr>
                <w:webHidden/>
              </w:rPr>
              <w:fldChar w:fldCharType="end"/>
            </w:r>
          </w:hyperlink>
        </w:p>
        <w:p w14:paraId="08612E27" w14:textId="72CE7D5B" w:rsidR="0032507C" w:rsidRDefault="00AC120E">
          <w:pPr>
            <w:pStyle w:val="Obsah2"/>
            <w:rPr>
              <w:rFonts w:asciiTheme="minorHAnsi" w:eastAsiaTheme="minorEastAsia" w:hAnsiTheme="minorHAnsi" w:cstheme="minorBidi"/>
              <w:smallCaps w:val="0"/>
              <w:spacing w:val="0"/>
              <w:lang w:eastAsia="sk-SK"/>
            </w:rPr>
          </w:pPr>
          <w:hyperlink w:anchor="_Toc169244844" w:history="1">
            <w:r w:rsidR="0032507C" w:rsidRPr="00C37E73">
              <w:rPr>
                <w:rStyle w:val="Hypertextovprepojenie"/>
              </w:rPr>
              <w:t>6.6</w:t>
            </w:r>
            <w:r w:rsidR="0032507C">
              <w:rPr>
                <w:rFonts w:asciiTheme="minorHAnsi" w:eastAsiaTheme="minorEastAsia" w:hAnsiTheme="minorHAnsi" w:cstheme="minorBidi"/>
                <w:smallCaps w:val="0"/>
                <w:spacing w:val="0"/>
                <w:lang w:eastAsia="sk-SK"/>
              </w:rPr>
              <w:tab/>
            </w:r>
            <w:r w:rsidR="0032507C" w:rsidRPr="00C37E73">
              <w:rPr>
                <w:rStyle w:val="Hypertextovprepojenie"/>
              </w:rPr>
              <w:t>PREZENTAČNÝ OBJEKT</w:t>
            </w:r>
            <w:r w:rsidR="0032507C">
              <w:rPr>
                <w:webHidden/>
              </w:rPr>
              <w:tab/>
            </w:r>
            <w:r w:rsidR="0032507C">
              <w:rPr>
                <w:webHidden/>
              </w:rPr>
              <w:fldChar w:fldCharType="begin"/>
            </w:r>
            <w:r w:rsidR="0032507C">
              <w:rPr>
                <w:webHidden/>
              </w:rPr>
              <w:instrText xml:space="preserve"> PAGEREF _Toc169244844 \h </w:instrText>
            </w:r>
            <w:r w:rsidR="0032507C">
              <w:rPr>
                <w:webHidden/>
              </w:rPr>
            </w:r>
            <w:r w:rsidR="0032507C">
              <w:rPr>
                <w:webHidden/>
              </w:rPr>
              <w:fldChar w:fldCharType="separate"/>
            </w:r>
            <w:r w:rsidR="0032507C">
              <w:rPr>
                <w:webHidden/>
              </w:rPr>
              <w:t>87</w:t>
            </w:r>
            <w:r w:rsidR="0032507C">
              <w:rPr>
                <w:webHidden/>
              </w:rPr>
              <w:fldChar w:fldCharType="end"/>
            </w:r>
          </w:hyperlink>
        </w:p>
        <w:p w14:paraId="133443F8" w14:textId="535124CA" w:rsidR="0032507C" w:rsidRDefault="00AC120E">
          <w:pPr>
            <w:pStyle w:val="Obsah2"/>
            <w:rPr>
              <w:rFonts w:asciiTheme="minorHAnsi" w:eastAsiaTheme="minorEastAsia" w:hAnsiTheme="minorHAnsi" w:cstheme="minorBidi"/>
              <w:smallCaps w:val="0"/>
              <w:spacing w:val="0"/>
              <w:lang w:eastAsia="sk-SK"/>
            </w:rPr>
          </w:pPr>
          <w:hyperlink w:anchor="_Toc169244845" w:history="1">
            <w:r w:rsidR="0032507C" w:rsidRPr="00C37E73">
              <w:rPr>
                <w:rStyle w:val="Hypertextovprepojenie"/>
              </w:rPr>
              <w:t>6.7</w:t>
            </w:r>
            <w:r w:rsidR="0032507C">
              <w:rPr>
                <w:rFonts w:asciiTheme="minorHAnsi" w:eastAsiaTheme="minorEastAsia" w:hAnsiTheme="minorHAnsi" w:cstheme="minorBidi"/>
                <w:smallCaps w:val="0"/>
                <w:spacing w:val="0"/>
                <w:lang w:eastAsia="sk-SK"/>
              </w:rPr>
              <w:tab/>
            </w:r>
            <w:r w:rsidR="0032507C" w:rsidRPr="00C37E73">
              <w:rPr>
                <w:rStyle w:val="Hypertextovprepojenie"/>
              </w:rPr>
              <w:t>INÉ</w:t>
            </w:r>
            <w:r w:rsidR="0032507C">
              <w:rPr>
                <w:webHidden/>
              </w:rPr>
              <w:tab/>
            </w:r>
            <w:r w:rsidR="0032507C">
              <w:rPr>
                <w:webHidden/>
              </w:rPr>
              <w:fldChar w:fldCharType="begin"/>
            </w:r>
            <w:r w:rsidR="0032507C">
              <w:rPr>
                <w:webHidden/>
              </w:rPr>
              <w:instrText xml:space="preserve"> PAGEREF _Toc169244845 \h </w:instrText>
            </w:r>
            <w:r w:rsidR="0032507C">
              <w:rPr>
                <w:webHidden/>
              </w:rPr>
            </w:r>
            <w:r w:rsidR="0032507C">
              <w:rPr>
                <w:webHidden/>
              </w:rPr>
              <w:fldChar w:fldCharType="separate"/>
            </w:r>
            <w:r w:rsidR="0032507C">
              <w:rPr>
                <w:webHidden/>
              </w:rPr>
              <w:t>87</w:t>
            </w:r>
            <w:r w:rsidR="0032507C">
              <w:rPr>
                <w:webHidden/>
              </w:rPr>
              <w:fldChar w:fldCharType="end"/>
            </w:r>
          </w:hyperlink>
        </w:p>
        <w:p w14:paraId="5720449A" w14:textId="2D4E5879" w:rsidR="0032507C" w:rsidRDefault="00AC120E">
          <w:pPr>
            <w:pStyle w:val="Obsah2"/>
            <w:rPr>
              <w:rFonts w:asciiTheme="minorHAnsi" w:eastAsiaTheme="minorEastAsia" w:hAnsiTheme="minorHAnsi" w:cstheme="minorBidi"/>
              <w:smallCaps w:val="0"/>
              <w:spacing w:val="0"/>
              <w:lang w:eastAsia="sk-SK"/>
            </w:rPr>
          </w:pPr>
          <w:hyperlink w:anchor="_Toc169244846" w:history="1">
            <w:r w:rsidR="0032507C" w:rsidRPr="00C37E73">
              <w:rPr>
                <w:rStyle w:val="Hypertextovprepojenie"/>
              </w:rPr>
              <w:t>príloha – prezentačný manuál stavby</w:t>
            </w:r>
            <w:r w:rsidR="0032507C">
              <w:rPr>
                <w:webHidden/>
              </w:rPr>
              <w:tab/>
            </w:r>
            <w:r w:rsidR="0032507C">
              <w:rPr>
                <w:webHidden/>
              </w:rPr>
              <w:fldChar w:fldCharType="begin"/>
            </w:r>
            <w:r w:rsidR="0032507C">
              <w:rPr>
                <w:webHidden/>
              </w:rPr>
              <w:instrText xml:space="preserve"> PAGEREF _Toc169244846 \h </w:instrText>
            </w:r>
            <w:r w:rsidR="0032507C">
              <w:rPr>
                <w:webHidden/>
              </w:rPr>
            </w:r>
            <w:r w:rsidR="0032507C">
              <w:rPr>
                <w:webHidden/>
              </w:rPr>
              <w:fldChar w:fldCharType="separate"/>
            </w:r>
            <w:r w:rsidR="0032507C">
              <w:rPr>
                <w:webHidden/>
              </w:rPr>
              <w:t>88</w:t>
            </w:r>
            <w:r w:rsidR="0032507C">
              <w:rPr>
                <w:webHidden/>
              </w:rPr>
              <w:fldChar w:fldCharType="end"/>
            </w:r>
          </w:hyperlink>
        </w:p>
        <w:p w14:paraId="1E710A34" w14:textId="091C7502"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7" w:name="_Hlk169161664"/>
      <w:r w:rsidRPr="009E3CE1">
        <w:rPr>
          <w:b/>
          <w:bCs/>
        </w:rPr>
        <w:t>Prílohy:</w:t>
      </w:r>
      <w:r w:rsidR="00D9015A" w:rsidRPr="009E3CE1">
        <w:rPr>
          <w:b/>
          <w:bCs/>
        </w:rPr>
        <w:t xml:space="preserve"> </w:t>
      </w:r>
    </w:p>
    <w:p w14:paraId="15310D99" w14:textId="67316E23"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1</w:t>
      </w:r>
      <w:r w:rsidR="00C115F8" w:rsidRPr="009E3CE1">
        <w:rPr>
          <w:spacing w:val="0"/>
        </w:rPr>
        <w:t>:</w:t>
      </w:r>
      <w:r w:rsidR="00C115F8" w:rsidRPr="009E3CE1">
        <w:rPr>
          <w:spacing w:val="0"/>
        </w:rPr>
        <w:tab/>
      </w:r>
      <w:r w:rsidRPr="009E3CE1">
        <w:rPr>
          <w:spacing w:val="0"/>
        </w:rPr>
        <w:t xml:space="preserve">Základné náležitosti </w:t>
      </w:r>
      <w:r w:rsidR="00AB057F">
        <w:t xml:space="preserve">DSP v podrobnosti </w:t>
      </w:r>
      <w:r w:rsidR="00EB31E1" w:rsidRPr="009E3CE1">
        <w:rPr>
          <w:spacing w:val="0"/>
        </w:rPr>
        <w:t>DRS</w:t>
      </w:r>
      <w:r w:rsidRPr="009E3CE1">
        <w:rPr>
          <w:spacing w:val="0"/>
        </w:rPr>
        <w:t xml:space="preserve"> </w:t>
      </w:r>
    </w:p>
    <w:p w14:paraId="15E364C7" w14:textId="24EA279A"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2</w:t>
      </w:r>
      <w:r w:rsidR="00C115F8" w:rsidRPr="009E3CE1">
        <w:rPr>
          <w:spacing w:val="0"/>
        </w:rPr>
        <w:t>:</w:t>
      </w:r>
      <w:r w:rsidR="00C115F8" w:rsidRPr="009E3CE1">
        <w:rPr>
          <w:spacing w:val="0"/>
        </w:rPr>
        <w:tab/>
      </w:r>
      <w:r w:rsidR="00724996">
        <w:rPr>
          <w:spacing w:val="0"/>
        </w:rPr>
        <w:t>Základné náležitosti</w:t>
      </w:r>
      <w:r w:rsidR="009C2A62">
        <w:rPr>
          <w:spacing w:val="0"/>
        </w:rPr>
        <w:t xml:space="preserve"> oznámenia o zmene navrhovanej činnosti</w:t>
      </w:r>
    </w:p>
    <w:p w14:paraId="4F9DD0A0" w14:textId="45FE0288"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3:</w:t>
      </w:r>
      <w:r w:rsidR="00C115F8" w:rsidRPr="009E3CE1">
        <w:rPr>
          <w:spacing w:val="0"/>
        </w:rPr>
        <w:tab/>
      </w:r>
      <w:r w:rsidR="00724996" w:rsidRPr="00724996">
        <w:rPr>
          <w:spacing w:val="0"/>
        </w:rPr>
        <w:t>Požiadavky na Dokumentáciu Zhotoviteľa</w:t>
      </w:r>
    </w:p>
    <w:p w14:paraId="74597C03" w14:textId="5DE88E29" w:rsidR="00647F82" w:rsidRPr="009E3CE1" w:rsidRDefault="00C115F8" w:rsidP="006C1888">
      <w:pPr>
        <w:suppressAutoHyphens/>
        <w:spacing w:after="60"/>
        <w:ind w:right="0"/>
        <w:rPr>
          <w:spacing w:val="0"/>
        </w:rPr>
      </w:pPr>
      <w:r w:rsidRPr="009E3CE1">
        <w:rPr>
          <w:spacing w:val="0"/>
        </w:rPr>
        <w:t>Príloha č.</w:t>
      </w:r>
      <w:r w:rsidR="00724996">
        <w:rPr>
          <w:spacing w:val="0"/>
        </w:rPr>
        <w:t>0</w:t>
      </w:r>
      <w:r w:rsidRPr="009E3CE1">
        <w:rPr>
          <w:spacing w:val="0"/>
        </w:rPr>
        <w:t>4:</w:t>
      </w:r>
      <w:r w:rsidRPr="009E3CE1">
        <w:rPr>
          <w:spacing w:val="0"/>
        </w:rPr>
        <w:tab/>
      </w:r>
      <w:r w:rsidR="00724996" w:rsidRPr="00724996">
        <w:rPr>
          <w:spacing w:val="0"/>
        </w:rPr>
        <w:t>Obsah prevádzkovej dokumentácie tunela</w:t>
      </w:r>
      <w:r w:rsidR="00724996">
        <w:rPr>
          <w:spacing w:val="0"/>
        </w:rPr>
        <w:t xml:space="preserve"> </w:t>
      </w:r>
    </w:p>
    <w:p w14:paraId="27F782E4" w14:textId="25C58D35"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5:</w:t>
      </w:r>
      <w:r w:rsidR="00C115F8" w:rsidRPr="009E3CE1">
        <w:rPr>
          <w:spacing w:val="0"/>
        </w:rPr>
        <w:tab/>
      </w:r>
      <w:r w:rsidR="00724996" w:rsidRPr="00724996">
        <w:rPr>
          <w:spacing w:val="0"/>
        </w:rPr>
        <w:t>Majetkovoprávny elaborát</w:t>
      </w:r>
    </w:p>
    <w:p w14:paraId="5D652BC9" w14:textId="26C6E3E0"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6:</w:t>
      </w:r>
      <w:r w:rsidR="00C115F8" w:rsidRPr="009E3CE1">
        <w:rPr>
          <w:spacing w:val="0"/>
        </w:rPr>
        <w:tab/>
      </w:r>
      <w:r w:rsidR="00724996" w:rsidRPr="00724996">
        <w:rPr>
          <w:spacing w:val="0"/>
        </w:rPr>
        <w:t>Štruktúra DGN pre ESID</w:t>
      </w:r>
    </w:p>
    <w:p w14:paraId="0D4D9863" w14:textId="3720D600"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7:</w:t>
      </w:r>
      <w:r w:rsidR="00C115F8" w:rsidRPr="009E3CE1">
        <w:rPr>
          <w:spacing w:val="0"/>
        </w:rPr>
        <w:tab/>
      </w:r>
      <w:r w:rsidR="00724996">
        <w:rPr>
          <w:spacing w:val="0"/>
        </w:rPr>
        <w:t>Tabuľky pre časti G pre DSP v podrobnosti DRS</w:t>
      </w:r>
    </w:p>
    <w:p w14:paraId="65A805C3" w14:textId="01BE9EBD" w:rsidR="009E3CE1" w:rsidRPr="009E3CE1" w:rsidRDefault="009E3CE1" w:rsidP="006C1888">
      <w:pPr>
        <w:suppressAutoHyphens/>
        <w:spacing w:after="60"/>
        <w:ind w:right="0"/>
        <w:rPr>
          <w:spacing w:val="0"/>
        </w:rPr>
      </w:pPr>
      <w:r w:rsidRPr="009E3CE1">
        <w:rPr>
          <w:spacing w:val="0"/>
        </w:rPr>
        <w:t>Príloha č.</w:t>
      </w:r>
      <w:r w:rsidR="00724996">
        <w:rPr>
          <w:spacing w:val="0"/>
        </w:rPr>
        <w:t>0</w:t>
      </w:r>
      <w:r w:rsidRPr="009E3CE1">
        <w:rPr>
          <w:spacing w:val="0"/>
        </w:rPr>
        <w:t>8:</w:t>
      </w:r>
      <w:r w:rsidRPr="009E3CE1">
        <w:rPr>
          <w:spacing w:val="0"/>
        </w:rPr>
        <w:tab/>
      </w:r>
      <w:r w:rsidR="00724996" w:rsidRPr="00724996">
        <w:rPr>
          <w:spacing w:val="0"/>
        </w:rPr>
        <w:t>Minimálne technické špecifikácie</w:t>
      </w:r>
    </w:p>
    <w:p w14:paraId="74DBC3AF" w14:textId="30728D2E" w:rsidR="00C04BD6" w:rsidRPr="009E3CE1" w:rsidRDefault="00C04BD6" w:rsidP="006C1888">
      <w:pPr>
        <w:suppressAutoHyphens/>
        <w:spacing w:after="60"/>
        <w:ind w:right="0"/>
        <w:rPr>
          <w:spacing w:val="0"/>
        </w:rPr>
      </w:pPr>
      <w:r w:rsidRPr="009E3CE1">
        <w:rPr>
          <w:spacing w:val="0"/>
        </w:rPr>
        <w:t>Príloha č.</w:t>
      </w:r>
      <w:r w:rsidR="00724996">
        <w:rPr>
          <w:spacing w:val="0"/>
        </w:rPr>
        <w:t>0</w:t>
      </w:r>
      <w:r w:rsidR="009E3CE1" w:rsidRPr="009E3CE1">
        <w:rPr>
          <w:spacing w:val="0"/>
        </w:rPr>
        <w:t>9</w:t>
      </w:r>
      <w:r w:rsidRPr="009E3CE1">
        <w:rPr>
          <w:spacing w:val="0"/>
        </w:rPr>
        <w:t>:</w:t>
      </w:r>
      <w:r w:rsidR="00C115F8" w:rsidRPr="009E3CE1">
        <w:rPr>
          <w:spacing w:val="0"/>
        </w:rPr>
        <w:tab/>
      </w:r>
      <w:r w:rsidR="006D444C" w:rsidRPr="009E3CE1">
        <w:rPr>
          <w:spacing w:val="0"/>
        </w:rPr>
        <w:t>Starostlivosť o vegetačné úpravy</w:t>
      </w:r>
    </w:p>
    <w:p w14:paraId="2DEF19D8" w14:textId="6DB49E95" w:rsidR="003D118E" w:rsidRPr="009E3CE1" w:rsidRDefault="003D118E" w:rsidP="006C1888">
      <w:pPr>
        <w:suppressAutoHyphens/>
        <w:spacing w:after="60"/>
        <w:ind w:right="0"/>
        <w:rPr>
          <w:spacing w:val="0"/>
        </w:rPr>
      </w:pPr>
      <w:r w:rsidRPr="009E3CE1">
        <w:rPr>
          <w:spacing w:val="0"/>
        </w:rPr>
        <w:t>Príloha č.</w:t>
      </w:r>
      <w:r w:rsidR="009E3CE1" w:rsidRPr="009E3CE1">
        <w:rPr>
          <w:spacing w:val="0"/>
        </w:rPr>
        <w:t>10</w:t>
      </w:r>
      <w:r w:rsidRPr="009E3CE1">
        <w:rPr>
          <w:spacing w:val="0"/>
        </w:rPr>
        <w:t>:</w:t>
      </w:r>
      <w:r w:rsidR="00C115F8" w:rsidRPr="009E3CE1">
        <w:rPr>
          <w:spacing w:val="0"/>
        </w:rPr>
        <w:tab/>
      </w:r>
      <w:r w:rsidRPr="009E3CE1">
        <w:rPr>
          <w:spacing w:val="0"/>
        </w:rPr>
        <w:t>Formulár k</w:t>
      </w:r>
      <w:r w:rsidR="009E3CE1" w:rsidRPr="009E3CE1">
        <w:rPr>
          <w:spacing w:val="0"/>
        </w:rPr>
        <w:t> </w:t>
      </w:r>
      <w:r w:rsidR="00575686" w:rsidRPr="009E3CE1">
        <w:rPr>
          <w:spacing w:val="0"/>
        </w:rPr>
        <w:t>D</w:t>
      </w:r>
      <w:r w:rsidR="009E3CE1" w:rsidRPr="009E3CE1">
        <w:rPr>
          <w:spacing w:val="0"/>
        </w:rPr>
        <w:t>SP zmena</w:t>
      </w:r>
    </w:p>
    <w:p w14:paraId="0671448B" w14:textId="77777777" w:rsidR="009E3CE1" w:rsidRPr="009E3CE1" w:rsidRDefault="009E3CE1" w:rsidP="006C1888">
      <w:pPr>
        <w:tabs>
          <w:tab w:val="left" w:pos="1418"/>
        </w:tabs>
        <w:suppressAutoHyphens/>
        <w:spacing w:after="60"/>
        <w:ind w:right="0"/>
        <w:rPr>
          <w:spacing w:val="0"/>
        </w:rPr>
      </w:pPr>
      <w:r w:rsidRPr="009E3CE1">
        <w:rPr>
          <w:spacing w:val="0"/>
        </w:rPr>
        <w:t>Príloha č.11:</w:t>
      </w:r>
      <w:r w:rsidRPr="009E3CE1">
        <w:rPr>
          <w:spacing w:val="0"/>
        </w:rPr>
        <w:tab/>
        <w:t>Tok informácií zo stavby</w:t>
      </w:r>
    </w:p>
    <w:p w14:paraId="380AF006" w14:textId="3BBC4E9F" w:rsidR="00AF5A23" w:rsidRPr="009E3CE1" w:rsidRDefault="00215F30" w:rsidP="006C1888">
      <w:pPr>
        <w:suppressAutoHyphens/>
        <w:spacing w:after="60"/>
        <w:ind w:right="0"/>
        <w:rPr>
          <w:spacing w:val="0"/>
        </w:rPr>
      </w:pPr>
      <w:r w:rsidRPr="009E3CE1">
        <w:rPr>
          <w:spacing w:val="0"/>
        </w:rPr>
        <w:t>Príloha č.</w:t>
      </w:r>
      <w:r w:rsidR="005F5783" w:rsidRPr="009E3CE1">
        <w:rPr>
          <w:spacing w:val="0"/>
        </w:rPr>
        <w:t>1</w:t>
      </w:r>
      <w:r w:rsidR="005F5783">
        <w:rPr>
          <w:spacing w:val="0"/>
        </w:rPr>
        <w:t>2</w:t>
      </w:r>
      <w:r w:rsidRPr="009E3CE1">
        <w:rPr>
          <w:spacing w:val="0"/>
        </w:rPr>
        <w:t>:</w:t>
      </w:r>
      <w:r w:rsidR="00C115F8" w:rsidRPr="009E3CE1">
        <w:rPr>
          <w:spacing w:val="0"/>
        </w:rPr>
        <w:tab/>
      </w:r>
      <w:r w:rsidR="00724996">
        <w:rPr>
          <w:spacing w:val="0"/>
        </w:rPr>
        <w:t>Korporátny dizajn manuál NDS</w:t>
      </w:r>
    </w:p>
    <w:p w14:paraId="24EF02A1" w14:textId="42210D0B" w:rsidR="006917DF" w:rsidRPr="00E13FBB" w:rsidRDefault="00454C4B" w:rsidP="006C1888">
      <w:pPr>
        <w:tabs>
          <w:tab w:val="clear" w:pos="-5812"/>
          <w:tab w:val="clear" w:pos="0"/>
        </w:tabs>
        <w:suppressAutoHyphens/>
        <w:autoSpaceDE/>
        <w:autoSpaceDN/>
        <w:adjustRightInd/>
        <w:spacing w:after="60"/>
        <w:ind w:right="0"/>
        <w:jc w:val="left"/>
        <w:rPr>
          <w:spacing w:val="0"/>
        </w:rPr>
      </w:pPr>
      <w:r w:rsidRPr="00E13FBB">
        <w:rPr>
          <w:spacing w:val="0"/>
        </w:rPr>
        <w:t>Príloha č.</w:t>
      </w:r>
      <w:r w:rsidR="005F5783" w:rsidRPr="00E13FBB">
        <w:rPr>
          <w:spacing w:val="0"/>
        </w:rPr>
        <w:t>1</w:t>
      </w:r>
      <w:r w:rsidR="005F5783">
        <w:rPr>
          <w:spacing w:val="0"/>
        </w:rPr>
        <w:t>3</w:t>
      </w:r>
      <w:r w:rsidR="00273072" w:rsidRPr="00E13FBB">
        <w:rPr>
          <w:spacing w:val="0"/>
        </w:rPr>
        <w:t>:</w:t>
      </w:r>
      <w:r w:rsidR="00273072" w:rsidRPr="00E13FBB">
        <w:rPr>
          <w:spacing w:val="0"/>
        </w:rPr>
        <w:tab/>
      </w:r>
      <w:r w:rsidR="00724996">
        <w:rPr>
          <w:spacing w:val="0"/>
        </w:rPr>
        <w:t>Poverenie Koordinátor dokume</w:t>
      </w:r>
      <w:r w:rsidR="005F5783">
        <w:rPr>
          <w:spacing w:val="0"/>
        </w:rPr>
        <w:t>n</w:t>
      </w:r>
      <w:r w:rsidR="00724996">
        <w:rPr>
          <w:spacing w:val="0"/>
        </w:rPr>
        <w:t>tácie</w:t>
      </w:r>
    </w:p>
    <w:p w14:paraId="430B3184" w14:textId="08FE4354" w:rsidR="00454C4B" w:rsidRPr="00E13FBB" w:rsidRDefault="00776C44" w:rsidP="006C1888">
      <w:pPr>
        <w:suppressAutoHyphens/>
        <w:spacing w:after="60"/>
        <w:ind w:right="0"/>
      </w:pPr>
      <w:r w:rsidRPr="00E13FBB">
        <w:rPr>
          <w:spacing w:val="0"/>
        </w:rPr>
        <w:t>Príloha č.</w:t>
      </w:r>
      <w:r w:rsidR="005F5783" w:rsidRPr="00E13FBB">
        <w:rPr>
          <w:spacing w:val="0"/>
        </w:rPr>
        <w:t>1</w:t>
      </w:r>
      <w:r w:rsidR="005F5783">
        <w:rPr>
          <w:spacing w:val="0"/>
        </w:rPr>
        <w:t>4</w:t>
      </w:r>
      <w:r w:rsidRPr="00E13FBB">
        <w:rPr>
          <w:spacing w:val="0"/>
        </w:rPr>
        <w:t xml:space="preserve">:   </w:t>
      </w:r>
      <w:r w:rsidR="00724996">
        <w:t>Vzor zmluvy kybernetická bezpečnosť</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6C1888">
      <w:pPr>
        <w:pStyle w:val="Nadpis1"/>
        <w:suppressAutoHyphens/>
      </w:pPr>
      <w:bookmarkStart w:id="8" w:name="_Toc286861541"/>
      <w:bookmarkStart w:id="9" w:name="_Toc289265949"/>
      <w:bookmarkStart w:id="10" w:name="_Toc289329930"/>
      <w:bookmarkStart w:id="11" w:name="_Toc289332806"/>
      <w:bookmarkStart w:id="12" w:name="_Toc292038711"/>
      <w:bookmarkStart w:id="13" w:name="_Toc292042001"/>
      <w:bookmarkStart w:id="14" w:name="_Toc292803096"/>
      <w:bookmarkStart w:id="15" w:name="_Toc332367339"/>
      <w:bookmarkStart w:id="16" w:name="_Toc345289297"/>
      <w:bookmarkStart w:id="17" w:name="_Toc169244755"/>
      <w:bookmarkEnd w:id="7"/>
      <w:r w:rsidRPr="000A1AFD">
        <w:lastRenderedPageBreak/>
        <w:t>1.</w:t>
      </w:r>
      <w:r w:rsidRPr="000A1AFD">
        <w:tab/>
        <w:t>VŠEOBECNÉ INFORMÁCIE</w:t>
      </w:r>
      <w:bookmarkEnd w:id="8"/>
      <w:bookmarkEnd w:id="9"/>
      <w:bookmarkEnd w:id="10"/>
      <w:bookmarkEnd w:id="11"/>
      <w:bookmarkEnd w:id="12"/>
      <w:bookmarkEnd w:id="13"/>
      <w:bookmarkEnd w:id="14"/>
      <w:bookmarkEnd w:id="15"/>
      <w:bookmarkEnd w:id="16"/>
      <w:bookmarkEnd w:id="17"/>
    </w:p>
    <w:p w14:paraId="0E9F9BAB" w14:textId="77777777" w:rsidR="0014654E" w:rsidRPr="000A1AFD" w:rsidRDefault="0014654E" w:rsidP="006C1888">
      <w:pPr>
        <w:suppressAutoHyphens/>
        <w:ind w:right="0"/>
      </w:pPr>
      <w:bookmarkStart w:id="18" w:name="_Toc286861542"/>
      <w:bookmarkStart w:id="19" w:name="_Toc289265950"/>
      <w:bookmarkStart w:id="20" w:name="_Toc289329931"/>
      <w:bookmarkStart w:id="21" w:name="_Toc292038712"/>
      <w:bookmarkStart w:id="22" w:name="_Toc292042002"/>
      <w:bookmarkStart w:id="23" w:name="_Toc292803097"/>
      <w:r w:rsidRPr="000A1AFD">
        <w:t xml:space="preserve">Požiadavky Objednávateľa definujú základné požiadavky na Dielo a podmienky, za ktorých sa projektové práce a stavebné práce na Diele majú vykonať. </w:t>
      </w:r>
      <w:r w:rsidR="00EC0ED5" w:rsidRPr="000A1AFD">
        <w:t>Zhotoviteľ</w:t>
      </w:r>
      <w:r w:rsidRPr="000A1AFD">
        <w:t xml:space="preserve"> je povinný sa s Požiadavkami Objednávateľa, ako aj so všetkými prílohami Zmluvy, definujúcimi Dielo po technickej a kvalitatívnej stránke, špecifikujúc</w:t>
      </w:r>
      <w:r w:rsidR="00B71A18" w:rsidRPr="000A1AFD">
        <w:t>imi</w:t>
      </w:r>
      <w:r w:rsidRPr="000A1AFD">
        <w:t xml:space="preserve"> osobitn</w:t>
      </w:r>
      <w:r w:rsidR="00C10F3D" w:rsidRPr="000A1AFD">
        <w:t>ých</w:t>
      </w:r>
      <w:r w:rsidRPr="000A1AFD">
        <w:t xml:space="preserve"> požiadav</w:t>
      </w:r>
      <w:r w:rsidR="00C10F3D" w:rsidRPr="000A1AFD">
        <w:t>ie</w:t>
      </w:r>
      <w:r w:rsidRPr="000A1AFD">
        <w:t>k</w:t>
      </w:r>
      <w:r w:rsidR="003266FA" w:rsidRPr="000A1AFD">
        <w:t xml:space="preserve"> </w:t>
      </w:r>
      <w:r w:rsidRPr="000A1AFD">
        <w:t>Objednávateľa na dokončené</w:t>
      </w:r>
      <w:r w:rsidR="003266FA" w:rsidRPr="000A1AFD">
        <w:t xml:space="preserve"> </w:t>
      </w:r>
      <w:r w:rsidRPr="000A1AF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77777777" w:rsidR="00753CA0" w:rsidRPr="000A1AFD" w:rsidRDefault="00753CA0" w:rsidP="006C1888">
      <w:pPr>
        <w:pStyle w:val="Nadpis2"/>
        <w:suppressAutoHyphens/>
      </w:pPr>
      <w:bookmarkStart w:id="24" w:name="_Toc332367340"/>
      <w:bookmarkStart w:id="25" w:name="_Toc345289298"/>
      <w:bookmarkStart w:id="26" w:name="_Toc169244756"/>
      <w:r w:rsidRPr="000A1AFD">
        <w:t>1.1</w:t>
      </w:r>
      <w:r w:rsidRPr="000A1AFD">
        <w:tab/>
        <w:t xml:space="preserve">Účel </w:t>
      </w:r>
      <w:r w:rsidR="003647B1" w:rsidRPr="000A1AFD">
        <w:t xml:space="preserve">a rozsah </w:t>
      </w:r>
      <w:r w:rsidRPr="000A1AFD">
        <w:t>Diela</w:t>
      </w:r>
      <w:bookmarkEnd w:id="18"/>
      <w:bookmarkEnd w:id="19"/>
      <w:bookmarkEnd w:id="20"/>
      <w:bookmarkEnd w:id="21"/>
      <w:bookmarkEnd w:id="22"/>
      <w:bookmarkEnd w:id="23"/>
      <w:bookmarkEnd w:id="24"/>
      <w:bookmarkEnd w:id="25"/>
      <w:bookmarkEnd w:id="26"/>
    </w:p>
    <w:p w14:paraId="4B13BB24" w14:textId="07541FA6" w:rsidR="003B3FAA" w:rsidRPr="00064E1C" w:rsidRDefault="0059419C" w:rsidP="006C1888">
      <w:pPr>
        <w:suppressAutoHyphens/>
        <w:spacing w:after="240"/>
        <w:ind w:right="0"/>
      </w:pPr>
      <w:bookmarkStart w:id="27" w:name="_Toc286861543"/>
      <w:bookmarkStart w:id="28" w:name="_Toc289265951"/>
      <w:bookmarkStart w:id="29" w:name="_Toc289329932"/>
      <w:bookmarkStart w:id="30" w:name="_Toc292038713"/>
      <w:bookmarkStart w:id="31" w:name="_Toc292042003"/>
      <w:bookmarkStart w:id="32" w:name="_Toc292803098"/>
      <w:r w:rsidRPr="0059419C">
        <w:t>Predmetný úsek diaľnice D1 Turany – Hubová nadväzuje na už sprevádzkovaný úsek diaľnice D1 Dubná Skala – Turany na západnej strane so začiatkom v km 13,441 (odklon trasy diaľnice D1 Dubná Skala – Turany) a na realizovaný úsek diaľnice D1 Hubová – Ivachnová na východnej strane v križovatke Hubová. Je súčasťou základného diaľničného ťahu D1, ktorý tvorí hlavnú cestnú os Slovenska v smere západ – východ a prepája významné regióny SR. Predmetný úsek bude mať pozitívny vplyv na vývoj dopravy v území, nakoľko preberie vysoký podiel dopravy zo súbežnej cesty I/18, ktorá sa podstatne odľahčí a tým sa výrazne zlepší životné prostredie obyvateľov dotknutých obcí. Výstavbou diaľnice D1 v úseku Turany – Hubová sa zvýši bezpečnosť a plynulosť cestnej premávky a skrátia sa prepravné časy. Dĺžka predmetného úseku diaľnice D1 je 13,5322 96 km</w:t>
      </w:r>
      <w:r w:rsidR="003B3FAA" w:rsidRPr="00064E1C">
        <w:t xml:space="preserve">. </w:t>
      </w:r>
    </w:p>
    <w:p w14:paraId="4EFF370F" w14:textId="77777777" w:rsidR="00EA04DC" w:rsidRPr="00064E1C" w:rsidRDefault="00EA04DC" w:rsidP="006C1888">
      <w:pPr>
        <w:suppressAutoHyphens/>
        <w:spacing w:after="240"/>
        <w:ind w:right="0"/>
        <w:rPr>
          <w:b/>
          <w:u w:val="single"/>
        </w:rPr>
      </w:pPr>
      <w:r w:rsidRPr="00064E1C">
        <w:rPr>
          <w:b/>
          <w:u w:val="single"/>
        </w:rPr>
        <w:t xml:space="preserve">Účel a ciele stavby </w:t>
      </w:r>
    </w:p>
    <w:p w14:paraId="5F2ADD49" w14:textId="77777777" w:rsidR="00B92051" w:rsidRDefault="00B92051" w:rsidP="006C1888">
      <w:pPr>
        <w:suppressAutoHyphens/>
        <w:spacing w:after="240"/>
        <w:ind w:right="0"/>
      </w:pPr>
      <w:r>
        <w:t>Diaľničný úsek Turany - Hubová bude po vybudovaní plniť, spolu s nadväznými úsekmi D1 Dubná Skala – Turany (v prevádzke) a D1 Hubová - Ivachnová ( v realizácií) aj funkciu dopravného prepojenia hlavného mesta a oblastí Považia s regiónmi Turca, Oravy a Liptova a nadväzne aj s Poľskou republikou. Zároveň sa dosiahne aj plynulejšie, rýchlejšie a bezpečnejšie prepojenie priemyselných centier – krajského sídla Žilina a okresných sídiel Martin, Ružomberok, Liptovský Mikuláš s výhľadovým napojením aj Dolného Kubína prostredníctvom rýchlostnej cesty R3.  Dobudovaním celého diaľničného úseku Žilina – Martin – Ružomberok  - Ivachnová sa celkove zlepšia dopravno- prevádzkové podmienky pre tranzitnú dopravu na tomto pre Slovensko najdôležitejšom ťahu v smere západ - východ.</w:t>
      </w:r>
    </w:p>
    <w:p w14:paraId="2FF01244" w14:textId="2A653CD4" w:rsidR="00ED19B5" w:rsidRPr="00064E1C" w:rsidRDefault="00B92051" w:rsidP="006C1888">
      <w:pPr>
        <w:suppressAutoHyphens/>
        <w:spacing w:after="240"/>
        <w:ind w:right="0"/>
      </w:pPr>
      <w:r>
        <w:t>Trasa diaľnice D1 je navrhnutá v súlade s územným plánom VÚC Žilinský kraj, ktorého záväzná časť bola daná vyhlásením vlády SR č.223/1998 z 26. mája 1998.</w:t>
      </w:r>
      <w:r w:rsidR="00AE0623" w:rsidRPr="00064E1C">
        <w:t xml:space="preserve"> </w:t>
      </w:r>
    </w:p>
    <w:p w14:paraId="6979704B" w14:textId="751FC2A7" w:rsidR="00B9688D" w:rsidRPr="00F92CF3" w:rsidRDefault="00B9688D" w:rsidP="006C1888">
      <w:pPr>
        <w:suppressAutoHyphens/>
      </w:pPr>
      <w:r w:rsidRPr="00F92CF3">
        <w:t>-</w:t>
      </w:r>
      <w:r w:rsidRPr="00F92CF3">
        <w:tab/>
        <w:t>Priečne klopenie vozovky diaľnice v zmysle STN 73 6101</w:t>
      </w:r>
      <w:r w:rsidR="00DC1979" w:rsidRPr="00DC1979">
        <w:t xml:space="preserve"> </w:t>
      </w:r>
      <w:r w:rsidR="00DC1979" w:rsidRPr="000275C5">
        <w:t>Projektovanie diaľnic s </w:t>
      </w:r>
      <w:r w:rsidR="00DC1979" w:rsidRPr="00F92CF3">
        <w:t>účinnosťou od 1.4.2024 a k nej prislúchajúce TP 73 6101.</w:t>
      </w:r>
    </w:p>
    <w:p w14:paraId="72FA577E" w14:textId="6451A21F" w:rsidR="00B9688D" w:rsidRPr="00F92CF3" w:rsidRDefault="00B9688D" w:rsidP="006C1888">
      <w:pPr>
        <w:suppressAutoHyphens/>
      </w:pPr>
      <w:r w:rsidRPr="00F92CF3">
        <w:t>-</w:t>
      </w:r>
      <w:r w:rsidRPr="00F92CF3">
        <w:tab/>
        <w:t xml:space="preserve">Smerové a výškové vedenie diaľnice podľa zväzku 5. </w:t>
      </w:r>
    </w:p>
    <w:p w14:paraId="47D0A798" w14:textId="569412D8" w:rsidR="00B9688D" w:rsidRPr="00F92CF3" w:rsidRDefault="00B9688D" w:rsidP="006C1888">
      <w:pPr>
        <w:suppressAutoHyphens/>
      </w:pPr>
      <w:r w:rsidRPr="00F92CF3">
        <w:t>-</w:t>
      </w:r>
      <w:r w:rsidRPr="00F92CF3">
        <w:tab/>
        <w:t>Objednávateľ požaduje navrhnúť konštrukcie na návrhovú životnosť v zmysle STN EN 1990 čl.2.3 v kategórii 5.</w:t>
      </w:r>
    </w:p>
    <w:p w14:paraId="7EC845CC" w14:textId="6D217E52" w:rsidR="00B9688D" w:rsidRPr="00F56894" w:rsidRDefault="00B9688D" w:rsidP="006C1888">
      <w:pPr>
        <w:suppressAutoHyphens/>
        <w:rPr>
          <w:highlight w:val="yellow"/>
        </w:rPr>
      </w:pPr>
      <w:r w:rsidRPr="00F92CF3">
        <w:t>-</w:t>
      </w:r>
      <w:r w:rsidRPr="00F92CF3">
        <w:tab/>
        <w:t>Vozovka diaľnice polotuhá s asfaltovou obrusnou vrstvou z asfaltového koberca mastixového a ložnou vrstvou z modifikovaného asfaltu, spojovacím postrekom z modifikovanej emulzie medzi asfaltovými vrstvami z modifikovaných asfaltov a stredným deliacim pásom spevneným betónom</w:t>
      </w:r>
      <w:r w:rsidR="00DC1979" w:rsidRPr="00F92CF3">
        <w:t xml:space="preserve"> </w:t>
      </w:r>
      <w:r w:rsidR="00DC1979" w:rsidRPr="00DC1979">
        <w:t>m</w:t>
      </w:r>
      <w:r w:rsidR="00DC1979" w:rsidRPr="000275C5">
        <w:t xml:space="preserve">in. C30/37 - XF4 hrúbky 200mm (priečne škáry betónového spevnenia SDP - rezané, vyplnené zálievkou za horúca, pred aplikáciou zálievky sa musí škára opatriť spojovacím </w:t>
      </w:r>
      <w:r w:rsidR="00DC1979" w:rsidRPr="005F5783">
        <w:t>náterom)</w:t>
      </w:r>
      <w:r w:rsidRPr="005F5783">
        <w:t>.</w:t>
      </w:r>
    </w:p>
    <w:p w14:paraId="06306CEC" w14:textId="158D3733" w:rsidR="00B9688D" w:rsidRPr="00F92CF3" w:rsidRDefault="00B9688D" w:rsidP="006C1888">
      <w:pPr>
        <w:suppressAutoHyphens/>
      </w:pPr>
      <w:r w:rsidRPr="00F92CF3">
        <w:lastRenderedPageBreak/>
        <w:t>-</w:t>
      </w:r>
      <w:r w:rsidRPr="00F92CF3">
        <w:tab/>
        <w:t>Vozovka v tunel</w:t>
      </w:r>
      <w:r w:rsidR="00DC1979" w:rsidRPr="00F92CF3">
        <w:t>och</w:t>
      </w:r>
      <w:r w:rsidRPr="00F92CF3">
        <w:t xml:space="preserve"> a v predportálových úsekoch bude  s dvojvrstvovým cementobetónovým krytom s obnaženým kamenivom tzv. vymývaný betón).</w:t>
      </w:r>
    </w:p>
    <w:p w14:paraId="0ACF4040" w14:textId="3970C1E7" w:rsidR="00B9688D" w:rsidRPr="00F92CF3" w:rsidRDefault="00B9688D" w:rsidP="006C1888">
      <w:pPr>
        <w:suppressAutoHyphens/>
      </w:pPr>
      <w:r w:rsidRPr="00F92CF3">
        <w:t>-</w:t>
      </w:r>
      <w:r w:rsidRPr="00F92CF3">
        <w:tab/>
        <w:t>Vozovka rekonštrukcie</w:t>
      </w:r>
      <w:r w:rsidR="00DC1979" w:rsidRPr="00F92CF3">
        <w:t>/úpravy</w:t>
      </w:r>
      <w:r w:rsidRPr="00F92CF3">
        <w:t xml:space="preserve"> cesty I. triedy polotuhá s ložnou a obrusnou vrstvou z modifikovaných asfaltov.</w:t>
      </w:r>
    </w:p>
    <w:p w14:paraId="4BE098A9" w14:textId="0F70407E" w:rsidR="00B9688D" w:rsidRPr="00F92CF3" w:rsidRDefault="00B9688D" w:rsidP="006C1888">
      <w:pPr>
        <w:suppressAutoHyphens/>
      </w:pPr>
      <w:r w:rsidRPr="00F92CF3">
        <w:t>-</w:t>
      </w:r>
      <w:r w:rsidRPr="00F92CF3">
        <w:tab/>
        <w:t>Vozovka rekonštrukcie</w:t>
      </w:r>
      <w:r w:rsidR="00DC1979" w:rsidRPr="00F92CF3">
        <w:t>/úpravy</w:t>
      </w:r>
      <w:r w:rsidRPr="00F92CF3">
        <w:t xml:space="preserve"> ciest II. a III. triedy polotuhá  z nemodifikovaných asfaltov.</w:t>
      </w:r>
    </w:p>
    <w:p w14:paraId="024D7B31" w14:textId="77777777" w:rsidR="00B9688D" w:rsidRPr="00F92CF3" w:rsidRDefault="00B9688D" w:rsidP="006C1888">
      <w:pPr>
        <w:suppressAutoHyphens/>
      </w:pPr>
      <w:r w:rsidRPr="00F92CF3">
        <w:t>-</w:t>
      </w:r>
      <w:r w:rsidRPr="00F92CF3">
        <w:tab/>
        <w:t>Vozovka prístupových ciest polotuhá z nemodifikovaných asfaltov.</w:t>
      </w:r>
    </w:p>
    <w:p w14:paraId="717BBA93" w14:textId="658B662F" w:rsidR="00B9688D" w:rsidRPr="00F92CF3" w:rsidRDefault="00B9688D" w:rsidP="006C1888">
      <w:pPr>
        <w:suppressAutoHyphens/>
      </w:pPr>
      <w:r w:rsidRPr="00F92CF3">
        <w:t>-</w:t>
      </w:r>
      <w:r w:rsidRPr="00F92CF3">
        <w:tab/>
        <w:t xml:space="preserve">Bezpečnostné zariadenia vodiace: vodiace prúžky profilované s akustickým prevedením; deliace čiary doplnené o retroreflexné gombíky; smerové stĺpiky v nespevnenej krajnici alebo na zvodidle a v strednom deliacom páse na hranici voľnej šírky len v prípade požiadavky PPZ </w:t>
      </w:r>
      <w:r w:rsidR="00DC1979" w:rsidRPr="00432F72">
        <w:t xml:space="preserve">(smerové stĺpiky v nespevnenej krajnici a v SDP musia byť vždy </w:t>
      </w:r>
      <w:r w:rsidR="00DC1979" w:rsidRPr="00C638D2">
        <w:t>osadené do betónových prefabrikovaných pätiek)</w:t>
      </w:r>
      <w:r w:rsidRPr="00F92CF3">
        <w:t>.</w:t>
      </w:r>
    </w:p>
    <w:p w14:paraId="32B186F3" w14:textId="47780054" w:rsidR="00B9688D" w:rsidRPr="00F92CF3" w:rsidRDefault="00B9688D" w:rsidP="006C1888">
      <w:pPr>
        <w:suppressAutoHyphens/>
      </w:pPr>
      <w:r w:rsidRPr="00F92CF3">
        <w:t>-</w:t>
      </w:r>
      <w:r w:rsidRPr="00F92CF3">
        <w:tab/>
        <w:t>Bezpečnostné zariadenia záchytné (v zmysle</w:t>
      </w:r>
      <w:r w:rsidR="00E35D48">
        <w:t xml:space="preserve"> platných</w:t>
      </w:r>
      <w:r w:rsidRPr="00F92CF3">
        <w:t xml:space="preserve"> STN</w:t>
      </w:r>
      <w:r w:rsidR="00E35D48">
        <w:t xml:space="preserve"> a TP</w:t>
      </w:r>
      <w:r w:rsidRPr="00F92CF3">
        <w:t>): na vonkajšom okraji telesa diaľnice budú navrhované oceľové zvodidlá, alebo betónové jednostranné výšky min. 0,8 m. V strednom deliacom páse obojstranné betónové zvodidlá prípadne dve jednostranné betónové zvodidlá v mieste prekážok situovaných v SDP.</w:t>
      </w:r>
    </w:p>
    <w:p w14:paraId="5F92F842" w14:textId="77777777" w:rsidR="00B9688D" w:rsidRPr="00F92CF3" w:rsidRDefault="00B9688D" w:rsidP="006C1888">
      <w:pPr>
        <w:suppressAutoHyphens/>
      </w:pPr>
      <w:r w:rsidRPr="00F92CF3">
        <w:t>-</w:t>
      </w:r>
      <w:r w:rsidRPr="00F92CF3">
        <w:tab/>
        <w:t>Súčasťou aktualizácie a osadenia dopravného značenia diaľnice bude aj homogenizácia dopravného značenia a osadenie dopravného značenia na portáloch na priľahlých prevádzkovaných úsekoch diaľnice.</w:t>
      </w:r>
    </w:p>
    <w:p w14:paraId="244AEFF8" w14:textId="77777777" w:rsidR="00B9688D" w:rsidRPr="00F92CF3" w:rsidRDefault="00B9688D" w:rsidP="006C1888">
      <w:pPr>
        <w:suppressAutoHyphens/>
      </w:pPr>
      <w:r w:rsidRPr="00F92CF3">
        <w:t>-</w:t>
      </w:r>
      <w:r w:rsidRPr="00F92CF3">
        <w:tab/>
        <w:t xml:space="preserve">Vegetačné úpravy budú realizované mimo stredného deliaceho pásu v zmysle TP 035. </w:t>
      </w:r>
    </w:p>
    <w:p w14:paraId="69E4B776" w14:textId="77777777" w:rsidR="00B9688D" w:rsidRPr="00F92CF3" w:rsidRDefault="00B9688D" w:rsidP="006C1888">
      <w:pPr>
        <w:suppressAutoHyphens/>
      </w:pPr>
      <w:r w:rsidRPr="00F92CF3">
        <w:t>-</w:t>
      </w:r>
      <w:r w:rsidRPr="00F92CF3">
        <w:tab/>
        <w:t xml:space="preserve">Statické výpočty mostných objektov budú spracované v zmysle aktuálnych znení STN EN 1990 až 1998 ako aj ostatných platných STN. </w:t>
      </w:r>
    </w:p>
    <w:p w14:paraId="08FB0774" w14:textId="589D93F3" w:rsidR="00B9688D" w:rsidRPr="00F92CF3" w:rsidRDefault="00B9688D" w:rsidP="006C1888">
      <w:pPr>
        <w:suppressAutoHyphens/>
      </w:pPr>
      <w:r w:rsidRPr="00F92CF3">
        <w:t>-</w:t>
      </w:r>
      <w:r w:rsidRPr="00F92CF3">
        <w:tab/>
        <w:t xml:space="preserve">Na mostných objektoch budú ako bezpečnostné záchytné zariadenia osadené pri vozovke zvodidlá pre úroveň zachytenia </w:t>
      </w:r>
      <w:r w:rsidR="0093119E" w:rsidRPr="00F92CF3">
        <w:t xml:space="preserve">navrhnutú </w:t>
      </w:r>
      <w:r w:rsidRPr="00F92CF3">
        <w:t>v zmysle platných TP.</w:t>
      </w:r>
    </w:p>
    <w:p w14:paraId="5AD3A0FA" w14:textId="77777777" w:rsidR="00B9688D" w:rsidRPr="00F92CF3" w:rsidRDefault="00B9688D" w:rsidP="006C1888">
      <w:pPr>
        <w:suppressAutoHyphens/>
      </w:pPr>
      <w:r w:rsidRPr="00F92CF3">
        <w:t>-</w:t>
      </w:r>
      <w:r w:rsidRPr="00F92CF3">
        <w:tab/>
        <w:t xml:space="preserve">Oporné a zárubné múry budú navrhnuté v zmysle aktuálnych znení STN EN 1990 až 1998 ako aj ostatných platných STN </w:t>
      </w:r>
    </w:p>
    <w:p w14:paraId="27EC1BD6" w14:textId="77777777" w:rsidR="00B9688D" w:rsidRPr="00F92CF3" w:rsidRDefault="00B9688D" w:rsidP="006C1888">
      <w:pPr>
        <w:suppressAutoHyphens/>
      </w:pPr>
      <w:r w:rsidRPr="00F92CF3">
        <w:t>-</w:t>
      </w:r>
      <w:r w:rsidRPr="00F92CF3">
        <w:tab/>
        <w:t>Za rubom oporných a zárubných múrov bude osadené povrchové odvodňovacie zariadenie.</w:t>
      </w:r>
    </w:p>
    <w:p w14:paraId="27F498CA" w14:textId="77777777" w:rsidR="00B9688D" w:rsidRPr="00F92CF3" w:rsidRDefault="00B9688D" w:rsidP="006C1888">
      <w:pPr>
        <w:suppressAutoHyphens/>
      </w:pPr>
      <w:r w:rsidRPr="00F92CF3">
        <w:t>-</w:t>
      </w:r>
      <w:r w:rsidRPr="00F92CF3">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14:paraId="6D965220" w14:textId="54D1A5E5" w:rsidR="00B9688D" w:rsidRPr="00F92CF3" w:rsidRDefault="00B9688D" w:rsidP="006C1888">
      <w:pPr>
        <w:suppressAutoHyphens/>
      </w:pPr>
      <w:r w:rsidRPr="00F92CF3">
        <w:t>-</w:t>
      </w:r>
      <w:r w:rsidRPr="00F92CF3">
        <w:tab/>
        <w:t>Zhotoviteľ spracuje aktualizáciu hlukovej štúdie</w:t>
      </w:r>
      <w:r w:rsidR="008116ED" w:rsidRPr="00F92CF3">
        <w:t xml:space="preserve"> na základe podkladových hlukových štúdií z DÚR a</w:t>
      </w:r>
      <w:r w:rsidR="00D40E79" w:rsidRPr="00F92CF3">
        <w:t> prílohy Oznámenia 8a z roku 2022</w:t>
      </w:r>
      <w:r w:rsidRPr="00F92CF3">
        <w:t>, v zmysle ktorej Zhotoviteľ zrealizuje protihlukové opatrenia</w:t>
      </w:r>
      <w:r w:rsidR="00E7769D" w:rsidRPr="00F92CF3">
        <w:t xml:space="preserve"> vrátane sekundárnych opatrení ak také z hlukovej štúdie vyplynú</w:t>
      </w:r>
      <w:r w:rsidRPr="00F92CF3">
        <w:t>. Zhotoviteľ pred realizáciou stavebných prác zabezpečí stavebné povolenia a všetky príslušné doklady. Rozsah protihlukových opatrení v aktualizovanej hlukovej štúdii nesmie byť menší ako v</w:t>
      </w:r>
      <w:r w:rsidR="00D40E79" w:rsidRPr="00F92CF3">
        <w:t xml:space="preserve"> podkladových hlukových </w:t>
      </w:r>
      <w:r w:rsidRPr="00F92CF3">
        <w:t>štúdi</w:t>
      </w:r>
      <w:r w:rsidR="00D40E79" w:rsidRPr="00F92CF3">
        <w:t>ách</w:t>
      </w:r>
      <w:r w:rsidRPr="00F92CF3">
        <w:t>.</w:t>
      </w:r>
    </w:p>
    <w:p w14:paraId="4516FD36" w14:textId="63A43BC4" w:rsidR="00B9688D" w:rsidRDefault="00B9688D" w:rsidP="006C1888">
      <w:pPr>
        <w:suppressAutoHyphens/>
      </w:pPr>
      <w:r w:rsidRPr="00F92CF3">
        <w:t>-</w:t>
      </w:r>
      <w:r w:rsidRPr="00F92CF3">
        <w:tab/>
      </w:r>
      <w:bookmarkStart w:id="33" w:name="_Hlk167783172"/>
      <w:r w:rsidRPr="00F92CF3">
        <w:t>Zhotoviteľ zabezpečí obnovu vybudovanej vytyčovacej siete. Náklady na obnovu vybudovanej vytyčovacej siete zahrnie do všeobecných položiek</w:t>
      </w:r>
      <w:r w:rsidR="00702BF8">
        <w:t xml:space="preserve"> </w:t>
      </w:r>
      <w:r w:rsidR="00D40E79" w:rsidRPr="00702BF8">
        <w:t>v Zväzku č.4</w:t>
      </w:r>
      <w:r w:rsidRPr="00702BF8">
        <w:t>.</w:t>
      </w:r>
    </w:p>
    <w:p w14:paraId="4313C95A" w14:textId="77777777" w:rsidR="00702BF8" w:rsidRPr="000275C5" w:rsidRDefault="00702BF8" w:rsidP="00702BF8">
      <w:pPr>
        <w:ind w:firstLine="708"/>
      </w:pPr>
      <w:r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14:paraId="69205696" w14:textId="77777777" w:rsidR="00702BF8" w:rsidRPr="000275C5" w:rsidRDefault="00702BF8" w:rsidP="00702BF8">
      <w:pPr>
        <w:ind w:firstLine="708"/>
      </w:pPr>
      <w:r w:rsidRPr="000275C5">
        <w:lastRenderedPageBreak/>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3"/>
    <w:p w14:paraId="0832B3E0" w14:textId="58FCADBE" w:rsidR="00E7769D" w:rsidRPr="00702BF8" w:rsidRDefault="00E7769D" w:rsidP="006C1888">
      <w:pPr>
        <w:suppressAutoHyphens/>
      </w:pPr>
      <w:r w:rsidRPr="00702BF8">
        <w:t>-</w:t>
      </w:r>
      <w:r w:rsidRPr="00702BF8">
        <w:tab/>
        <w:t>Spracovať Správu o audite bezpečnosti pozemnej komunikácie vyhotovenej v súlade so zákonom 249/2011 Z.z. (§ 3), ďalej Vyhlášky MDV</w:t>
      </w:r>
      <w:r w:rsidR="00EB5BD7" w:rsidRPr="00702BF8">
        <w:t>RR</w:t>
      </w:r>
      <w:r w:rsidRPr="00702BF8">
        <w:t xml:space="preserve"> SR č. 251/2011 Z.z., ktorou sa ustanovujú podrobnosti riadenia bezpečnosti pozemných komunikácií a Vyhlášky MDVRR SR č. 135/2012 Z.z.,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1C2B5D89" w14:textId="4FF20720" w:rsidR="00E7769D" w:rsidRPr="00702BF8" w:rsidRDefault="00E7769D" w:rsidP="006C1888">
      <w:pPr>
        <w:suppressAutoHyphens/>
      </w:pPr>
      <w:r w:rsidRPr="00702BF8">
        <w:t>-</w:t>
      </w:r>
      <w:r w:rsidRPr="00702BF8">
        <w:tab/>
        <w:t>Zabezpečiť nezávislý statický posudok na mosty,</w:t>
      </w:r>
      <w:r w:rsidR="00BC0D33" w:rsidRPr="00702BF8">
        <w:t xml:space="preserve"> múry,</w:t>
      </w:r>
      <w:r w:rsidRPr="00702BF8">
        <w:t xml:space="preserve"> podporné konštrukcie, skruže a</w:t>
      </w:r>
      <w:r w:rsidR="00BC0D33" w:rsidRPr="00702BF8">
        <w:t> </w:t>
      </w:r>
      <w:r w:rsidRPr="00702BF8">
        <w:t>lešenia</w:t>
      </w:r>
      <w:r w:rsidR="00BC0D33" w:rsidRPr="00702BF8">
        <w:t xml:space="preserve"> a na 101-00 v úseku vysokých svahoch násypov, múrov – nad 10 metrov, sekundárne ostenie v tuneloch</w:t>
      </w:r>
      <w:r w:rsidRPr="00702BF8">
        <w:t>.</w:t>
      </w:r>
    </w:p>
    <w:p w14:paraId="46B01D59" w14:textId="66711EC8" w:rsidR="00E7769D" w:rsidRPr="008578A0" w:rsidRDefault="00E7769D" w:rsidP="006C1888">
      <w:pPr>
        <w:suppressAutoHyphens/>
      </w:pPr>
      <w:r w:rsidRPr="008578A0">
        <w:t>-</w:t>
      </w:r>
      <w:r w:rsidRPr="008578A0">
        <w:tab/>
        <w:t>Technické riešenie musí zohľadňovať požiadavky v stanoviskách k D</w:t>
      </w:r>
      <w:r w:rsidR="00EF1E0D" w:rsidRPr="008578A0">
        <w:t>UR</w:t>
      </w:r>
      <w:r w:rsidRPr="008578A0">
        <w:t xml:space="preserve">, ostatných rozhodnutí a stanovísk, ktoré sú súčasťou </w:t>
      </w:r>
      <w:r w:rsidR="008578A0">
        <w:t>Z</w:t>
      </w:r>
      <w:r w:rsidR="008578A0" w:rsidRPr="008578A0">
        <w:t xml:space="preserve">väzku </w:t>
      </w:r>
      <w:r w:rsidRPr="008578A0">
        <w:t>5,  Vyjadrenie orgánov a organizácií. V prípade, že rozhodnutia, vyjadrenia a stanoviská stratili platnosť, je Zhotoviteľ povinný zabezpečiť ich aktualizáciu.</w:t>
      </w:r>
    </w:p>
    <w:p w14:paraId="6D62AB3B" w14:textId="1CB6CDC7" w:rsidR="00E7769D" w:rsidRPr="00501FB7" w:rsidRDefault="00E7769D" w:rsidP="006C1888">
      <w:pPr>
        <w:suppressAutoHyphens/>
      </w:pPr>
      <w:r w:rsidRPr="008578A0">
        <w:t>-</w:t>
      </w:r>
      <w:r w:rsidRPr="008578A0">
        <w:tab/>
        <w:t>Podrobné špecifikácie Požiadaviek Objednávateľa na jednotlivé časti Diela sa nachádzajú vo Zväzku 3, časť 4 Technické požiadavky Objednávateľa a </w:t>
      </w:r>
      <w:r w:rsidRPr="006B4754">
        <w:t xml:space="preserve">v Prílohe č. </w:t>
      </w:r>
      <w:r w:rsidR="006B4754" w:rsidRPr="006B4754">
        <w:t xml:space="preserve">08 </w:t>
      </w:r>
      <w:r w:rsidRPr="006B4754">
        <w:t>Minimálne technické špecifikácie.</w:t>
      </w:r>
    </w:p>
    <w:p w14:paraId="09A3C8E8" w14:textId="77777777" w:rsidR="00B9688D" w:rsidRDefault="00B9688D" w:rsidP="006C1888">
      <w:pPr>
        <w:suppressAutoHyphens/>
      </w:pPr>
    </w:p>
    <w:p w14:paraId="2DA8FB92" w14:textId="77777777" w:rsidR="00651710" w:rsidRPr="00064E1C" w:rsidRDefault="00ED19B5" w:rsidP="006C1888">
      <w:pPr>
        <w:suppressAutoHyphens/>
        <w:spacing w:after="240"/>
        <w:rPr>
          <w:b/>
          <w:u w:val="single"/>
        </w:rPr>
      </w:pPr>
      <w:r w:rsidRPr="00064E1C">
        <w:rPr>
          <w:b/>
          <w:u w:val="single"/>
        </w:rPr>
        <w:t>R</w:t>
      </w:r>
      <w:r w:rsidR="00651710" w:rsidRPr="00064E1C">
        <w:rPr>
          <w:b/>
          <w:u w:val="single"/>
        </w:rPr>
        <w:t>ozsah stavby</w:t>
      </w:r>
    </w:p>
    <w:p w14:paraId="433ABB0B" w14:textId="77777777" w:rsidR="00AE4689" w:rsidRDefault="00AE4689" w:rsidP="006C1888">
      <w:pPr>
        <w:suppressAutoHyphens/>
        <w:spacing w:after="240"/>
      </w:pPr>
      <w:r>
        <w:t xml:space="preserve">Riešený úsek začína v údolnej nive rieky Váh v katastrálnom území mesta Turany na úseku prevádzkovanej diaľnice D1 Dubná Skala – Turany v  križovatke  „Turany 2“. Začiatok úseku je situovaný na pravom brehu rieky Váh oproti záhradkárskej osade a jestvujúcej lávke pre peších ponad rieku Váh. Zostávajúci cca 3 km úsek diaľnice D1 Dubná Skala – Turany bude plniť funkciu privádzača a bude preradený do siete ciest I.triedy. </w:t>
      </w:r>
    </w:p>
    <w:p w14:paraId="3F267FFE" w14:textId="7727A429" w:rsidR="00AE4689" w:rsidRDefault="00AE4689" w:rsidP="006C1888">
      <w:pPr>
        <w:suppressAutoHyphens/>
        <w:spacing w:after="240"/>
      </w:pPr>
      <w:r>
        <w:t xml:space="preserve">Trasa diaľnice D1 pokračuje údolím Váhu po poľnohospodárskych pozemkoch medzi starým korytom Váhu a Krpeľanským kanálom v katastrálnych územiach mesta Turany a obce Krpeľany. V danej oblasti je významný migračný koridor pre zver medzi Malou Fatrou a Veľkou Fatrou, preto sa v danom území vybudujú dva ekodukty, jeden nad diaľnicou D1 a druhý nad cestou I/18.  Pri obci Krpeľany sa trasa diaľnice D1 najviac prikláňa ku Krpeľanskému kanálu, kde križuje štrkovisko Bôr a následne križuje aj koryto rieky Váh a jestvujúcu cestu III/2131 do Nolčova. </w:t>
      </w:r>
    </w:p>
    <w:p w14:paraId="43091BCC" w14:textId="12CAAD94" w:rsidR="00AE4689" w:rsidRDefault="00AE4689" w:rsidP="006C1888">
      <w:pPr>
        <w:suppressAutoHyphens/>
        <w:spacing w:after="240"/>
      </w:pPr>
      <w:r>
        <w:t>Potom z údolia Váhu vchádza trasa diaľnice D1 do dvoch za sebou idúcich tunelov Korbeľka a Havran. Tunel Korbeľka je vedený popod masív Kopy a tunel Havran popod rovnomenný masív. Medzi uvedenými tunelmi je krátky úsek diaľnice nad údolím Váhu v katastri obce Stankovany (medzi Stankovanmi a Ľubochňou), prevažne na mostoch. V danej časti trasy sú navrhnuté prístupové cesty z jestvujúcej cesty I/18 k portálom tunelov pre záchranné zložky a mimoriadne situácie v tuneloch. Na jednej prístupovej ceste je aj nový most ponad rieku Váh.</w:t>
      </w:r>
    </w:p>
    <w:p w14:paraId="7202DF4D" w14:textId="4A93C11A" w:rsidR="00365F82" w:rsidRPr="00064E1C" w:rsidRDefault="00AE4689" w:rsidP="006C1888">
      <w:pPr>
        <w:suppressAutoHyphens/>
        <w:spacing w:after="240"/>
      </w:pPr>
      <w:r>
        <w:t xml:space="preserve">Tunel Havran je vyústený za juhovýchodným okrajom obce Švošov, kde je časť diaľnice vedená po poľnohospodárskych pozemkoch. Diaľnica D1  potom tretí krát križuje </w:t>
      </w:r>
      <w:r>
        <w:lastRenderedPageBreak/>
        <w:t>multimodálny koridor rieky Váh a napája sa na nadväzujúci úsek D1 Hubová - Ivachnová v križovatke Hubová. V koncovom úseku diaľnice D1 Turany – Hubová je v dostupnej vzdialenosti od križovatky Hubová navrhnuté Stredisko správy a údržby Švošov, sprístupnené novým mostom ponad rieku Váh</w:t>
      </w:r>
      <w:r w:rsidR="00D142B3" w:rsidRPr="00064E1C">
        <w:t>.</w:t>
      </w:r>
      <w:r w:rsidR="008F4867" w:rsidRPr="00064E1C">
        <w:t xml:space="preserve"> </w:t>
      </w:r>
    </w:p>
    <w:p w14:paraId="733D70B3" w14:textId="537D3A8A" w:rsidR="00D55DDC" w:rsidRPr="00064E1C" w:rsidRDefault="008F4867" w:rsidP="006C1888">
      <w:pPr>
        <w:suppressAutoHyphens/>
        <w:spacing w:after="240"/>
      </w:pPr>
      <w:r w:rsidRPr="00064E1C">
        <w:rPr>
          <w:b/>
        </w:rPr>
        <w:t>Celková dĺžka stavby vrátane tunel</w:t>
      </w:r>
      <w:r w:rsidR="00AE4689">
        <w:rPr>
          <w:b/>
        </w:rPr>
        <w:t>ov Korbeľka a Havran</w:t>
      </w:r>
      <w:r w:rsidRPr="00064E1C">
        <w:rPr>
          <w:b/>
        </w:rPr>
        <w:t xml:space="preserve"> je </w:t>
      </w:r>
      <w:r w:rsidR="00AE4689">
        <w:rPr>
          <w:b/>
        </w:rPr>
        <w:t>13,</w:t>
      </w:r>
      <w:r w:rsidRPr="00064E1C">
        <w:rPr>
          <w:b/>
        </w:rPr>
        <w:t>53 km</w:t>
      </w:r>
      <w:r w:rsidRPr="00064E1C">
        <w:t>.</w:t>
      </w:r>
    </w:p>
    <w:p w14:paraId="17197A3E" w14:textId="26311F49" w:rsidR="00AE0623" w:rsidRPr="00064E1C" w:rsidRDefault="008F4867" w:rsidP="006C1888">
      <w:pPr>
        <w:pStyle w:val="Hlavika"/>
        <w:tabs>
          <w:tab w:val="left" w:pos="-3261"/>
        </w:tabs>
        <w:suppressAutoHyphens/>
        <w:spacing w:after="240"/>
        <w:rPr>
          <w:color w:val="auto"/>
          <w:sz w:val="22"/>
          <w:szCs w:val="22"/>
        </w:rPr>
      </w:pPr>
      <w:r w:rsidRPr="00064E1C">
        <w:rPr>
          <w:color w:val="auto"/>
          <w:sz w:val="22"/>
          <w:szCs w:val="22"/>
        </w:rPr>
        <w:t>Pre uvedenú stavbu bola v roku 20</w:t>
      </w:r>
      <w:r w:rsidR="00AE4689">
        <w:rPr>
          <w:color w:val="auto"/>
          <w:sz w:val="22"/>
          <w:szCs w:val="22"/>
        </w:rPr>
        <w:t>18</w:t>
      </w:r>
      <w:r w:rsidRPr="00064E1C">
        <w:rPr>
          <w:color w:val="auto"/>
          <w:sz w:val="22"/>
          <w:szCs w:val="22"/>
        </w:rPr>
        <w:t xml:space="preserve"> vypracovaná d</w:t>
      </w:r>
      <w:r w:rsidR="00AE0623" w:rsidRPr="00064E1C">
        <w:rPr>
          <w:color w:val="auto"/>
          <w:sz w:val="22"/>
          <w:szCs w:val="22"/>
        </w:rPr>
        <w:t xml:space="preserve">okumentácia na </w:t>
      </w:r>
      <w:r w:rsidR="00AE4689">
        <w:rPr>
          <w:color w:val="auto"/>
          <w:sz w:val="22"/>
          <w:szCs w:val="22"/>
        </w:rPr>
        <w:t>územné rozhodnutie</w:t>
      </w:r>
      <w:r w:rsidR="00AE0623" w:rsidRPr="00064E1C">
        <w:rPr>
          <w:color w:val="auto"/>
          <w:sz w:val="22"/>
          <w:szCs w:val="22"/>
        </w:rPr>
        <w:t xml:space="preserve"> (D</w:t>
      </w:r>
      <w:r w:rsidR="00AE4689">
        <w:rPr>
          <w:color w:val="auto"/>
          <w:sz w:val="22"/>
          <w:szCs w:val="22"/>
        </w:rPr>
        <w:t>UR</w:t>
      </w:r>
      <w:r w:rsidR="00AE0623" w:rsidRPr="002A36B1">
        <w:rPr>
          <w:color w:val="auto"/>
          <w:sz w:val="22"/>
          <w:szCs w:val="22"/>
        </w:rPr>
        <w:t>)</w:t>
      </w:r>
      <w:r w:rsidR="00AE4689" w:rsidRPr="002A36B1">
        <w:rPr>
          <w:color w:val="auto"/>
          <w:sz w:val="22"/>
          <w:szCs w:val="22"/>
        </w:rPr>
        <w:t>, ktorá bola v roku 2024 aktualizovaná.</w:t>
      </w:r>
      <w:r w:rsidR="00AE0623" w:rsidRPr="00064E1C">
        <w:rPr>
          <w:color w:val="auto"/>
          <w:sz w:val="22"/>
          <w:szCs w:val="22"/>
        </w:rPr>
        <w:t xml:space="preserve"> </w:t>
      </w:r>
    </w:p>
    <w:p w14:paraId="195D916C" w14:textId="77777777" w:rsidR="007A63E7" w:rsidRPr="007A63E7" w:rsidRDefault="007A63E7" w:rsidP="006C1888">
      <w:pPr>
        <w:suppressAutoHyphens/>
        <w:spacing w:after="240"/>
      </w:pPr>
      <w:r w:rsidRPr="007A63E7">
        <w:t>V rámci vyvolaných investícií sa súhrnne jedná o nasledovné skupiny objektov:</w:t>
      </w:r>
    </w:p>
    <w:p w14:paraId="35A0A451" w14:textId="77777777" w:rsidR="007A63E7" w:rsidRPr="007A63E7" w:rsidRDefault="007A63E7" w:rsidP="006C1888">
      <w:pPr>
        <w:suppressAutoHyphens/>
        <w:spacing w:after="240"/>
      </w:pPr>
      <w:r w:rsidRPr="007A63E7">
        <w:t>Terénne úpravy, asanácie a oplotenie: Stavbou dotknuté pozemky v rámci dočasného záberu sa uvedú do pôvodného stavu. Zásah do zelene a biotopov bude riešený v rámci kompenzačných a eliminačných opatrení. Prekážajúce časti nadväzujúcej stavby D1 Dubná Skala  - Turany sa na začiatku úseku odstránia v rámci majetku NDS. Diaľnica sa na hranici trvalého záberu okrem mostných  objektov a múrov oplotí novým oplotením s bráničkami.</w:t>
      </w:r>
    </w:p>
    <w:p w14:paraId="6ECC8739" w14:textId="77777777" w:rsidR="007A63E7" w:rsidRPr="007A63E7" w:rsidRDefault="007A63E7" w:rsidP="006C1888">
      <w:pPr>
        <w:suppressAutoHyphens/>
        <w:spacing w:after="240"/>
      </w:pPr>
      <w:r w:rsidRPr="007A63E7">
        <w:t xml:space="preserve">Cestné objekty: Výstavbou budú dotknuté cesty I. a III. triedy. Stavbou využívané úseky ciest sú navrhnuté na opravu pred i po výstavbe. Cesta I/18 sa upraví v rámci viacerých úsekov výstavby  - pri ekodukte v križovatke Turany, pri prístupových cestách k portálom tunelov pri Stankovanoch, pri moste k SSÚD vo Švošove a v rámci úpravy križovatky Hubová. </w:t>
      </w:r>
    </w:p>
    <w:p w14:paraId="376C80B5" w14:textId="77777777" w:rsidR="007A63E7" w:rsidRPr="007A63E7" w:rsidRDefault="007A63E7" w:rsidP="006C1888">
      <w:pPr>
        <w:suppressAutoHyphens/>
        <w:spacing w:after="240"/>
      </w:pPr>
      <w:r w:rsidRPr="007A63E7">
        <w:t>Počas výstavby budú využívané priľahlé úseky účelových komunikácií lesných a poľných ciest. Tieto sa pre zabezpečenie prístupu na stavbu v nevyhnutnom rozsahu zrekonštruujú, alebo preložia. Po ukončení výstavby a v požadovanom  stave  a úprave odovzdajú pôvodným vlastníkom. Výnimkou sú prístupové cesty k západnému a východnému portálu tunela Korbeľka a ku západnému portálu tunela Havran, ktoré prejdu do majetku a správy prevádzkovateľa predmetného úseku diaľnice D1.</w:t>
      </w:r>
    </w:p>
    <w:p w14:paraId="589261EA" w14:textId="77777777" w:rsidR="007A63E7" w:rsidRPr="007A63E7" w:rsidRDefault="007A63E7" w:rsidP="006C1888">
      <w:pPr>
        <w:suppressAutoHyphens/>
        <w:spacing w:after="240"/>
      </w:pPr>
      <w:r w:rsidRPr="007A63E7">
        <w:t xml:space="preserve">Objekty a vedenia ŽSR: Stavba je sčasti situovaná v ochrannom pásme dráhy i na pozemku ŽSR. Zariadenia a vedenia ŽSR sa zrekonštruujú, resp. preložia v súlade s požiadavkami jednotlivých správcov a zložiek ŽSR. </w:t>
      </w:r>
    </w:p>
    <w:p w14:paraId="02C336C3" w14:textId="77777777" w:rsidR="007A63E7" w:rsidRPr="007A63E7" w:rsidRDefault="007A63E7" w:rsidP="006C1888">
      <w:pPr>
        <w:suppressAutoHyphens/>
        <w:spacing w:after="240"/>
      </w:pPr>
      <w:r w:rsidRPr="007A63E7">
        <w:t>Mostné objekty: V navrhovanom úseku diaľnice sa nachádza spolu desať trvalých mostných objektov, z toho štyri  priamo na diaľnici a dva sú ekodukty. Okrem trvalých mostov je navrhnutý ešte jeden dočasný most ponad rieku Váh z oceľových montovaných konštrukcií, ktorý je v trasách dočasného prístupu počas výstavby diaľnice.</w:t>
      </w:r>
    </w:p>
    <w:p w14:paraId="461D5B7F" w14:textId="0257399C" w:rsidR="007A63E7" w:rsidRPr="007A63E7" w:rsidRDefault="007A63E7" w:rsidP="006C1888">
      <w:pPr>
        <w:suppressAutoHyphens/>
        <w:spacing w:after="240"/>
      </w:pPr>
      <w:r w:rsidRPr="007A63E7">
        <w:t>Mostné objekty premosťujú prírodné, aj umelé prekážky. Z prírodných sú to údolia a koryto rieka Váh. Z umelých cesty rôznych správcov, trať ŽSR Žilina - Košice, podzemné inžinierske siete.</w:t>
      </w:r>
      <w:r>
        <w:t xml:space="preserve"> </w:t>
      </w:r>
      <w:r w:rsidRPr="007A63E7">
        <w:t>Mostné objekty sú navrhované v zmysle požiadaviek normy STN 73 6201.</w:t>
      </w:r>
    </w:p>
    <w:p w14:paraId="6F4BFA30" w14:textId="77777777" w:rsidR="007A63E7" w:rsidRPr="007A63E7" w:rsidRDefault="007A63E7" w:rsidP="006C1888">
      <w:pPr>
        <w:suppressAutoHyphens/>
        <w:spacing w:after="240"/>
      </w:pPr>
      <w:r w:rsidRPr="007A63E7">
        <w:t xml:space="preserve">Oporné konštrukcie: Na elimináciu záberov pozemkov,  na zabezpečenie stability telesa diaľnice D1 a ochranu proti účinkom veľkých vôd  sú navrhnuté oporné a zárubné múry. V rámci stavby D1 sú navrhnuté 3 oporné a 2 zárubné múry. </w:t>
      </w:r>
    </w:p>
    <w:p w14:paraId="50CA0896" w14:textId="77777777" w:rsidR="007A63E7" w:rsidRPr="007A63E7" w:rsidRDefault="007A63E7" w:rsidP="006C1888">
      <w:pPr>
        <w:suppressAutoHyphens/>
        <w:spacing w:after="240"/>
      </w:pPr>
      <w:r w:rsidRPr="007A63E7">
        <w:t>Úpravy tokov: Novým priestorovým riešením cestných objektov a mostov budú dotknuté korytá rieky Váh a jeho prítokov. Úpravy na tokoch minimalizované na nevyhnutný rozsah pre ochranu základov mostov a sú súčasťou riešenia mostov. Pri dočasnom moste v katastrálnom území Krpeľany sa vykoná v nevyhnutnom rozsahu profilu rieky Váh a je riešená v samostatnom stavebnom objekte.</w:t>
      </w:r>
    </w:p>
    <w:p w14:paraId="638C45A7" w14:textId="71B833C9" w:rsidR="00D55DDC" w:rsidRPr="00064E1C" w:rsidRDefault="007A63E7" w:rsidP="006C1888">
      <w:pPr>
        <w:suppressAutoHyphens/>
        <w:spacing w:after="240"/>
      </w:pPr>
      <w:r w:rsidRPr="007A63E7">
        <w:lastRenderedPageBreak/>
        <w:t>Vedenia technického vybavenia územia: Územím stavby prechádzajú vedenia viacerých nadzemných i pozemných inžinierskych sietí - vodovody, plynovody, silnoprúdové vedenia a rozvody VVN, VN, NN, diaľkové a miestne telekomunikačné vedenia a rozvody. Všetky dotknuté vedenia sa preložia, resp. ochránia v rozsahu vyvolanom stavbou v súlade s požiadavkami jednotlivých správcov</w:t>
      </w:r>
      <w:r w:rsidR="00D55DDC" w:rsidRPr="00064E1C">
        <w:t xml:space="preserve">. </w:t>
      </w:r>
    </w:p>
    <w:p w14:paraId="1758FBB3" w14:textId="42BAE008" w:rsidR="00D55DDC" w:rsidRPr="00064E1C" w:rsidRDefault="006C1888" w:rsidP="006C1888">
      <w:pPr>
        <w:pStyle w:val="Hlavika"/>
        <w:tabs>
          <w:tab w:val="left" w:pos="-3261"/>
        </w:tabs>
        <w:suppressAutoHyphens/>
        <w:spacing w:after="240"/>
        <w:rPr>
          <w:color w:val="auto"/>
          <w:sz w:val="22"/>
          <w:szCs w:val="22"/>
        </w:rPr>
      </w:pPr>
      <w:r w:rsidRPr="006C1888">
        <w:rPr>
          <w:color w:val="auto"/>
          <w:sz w:val="22"/>
          <w:szCs w:val="22"/>
        </w:rPr>
        <w:t>V rámci medzinárodnej siete chránených území N</w:t>
      </w:r>
      <w:r w:rsidR="0042314C">
        <w:rPr>
          <w:color w:val="auto"/>
          <w:sz w:val="22"/>
          <w:szCs w:val="22"/>
        </w:rPr>
        <w:t>atura</w:t>
      </w:r>
      <w:r w:rsidRPr="006C1888">
        <w:rPr>
          <w:color w:val="auto"/>
          <w:sz w:val="22"/>
          <w:szCs w:val="22"/>
        </w:rPr>
        <w:t xml:space="preserve"> 2000 sa v okolí vyskytujú navrhované aj už vyhlásené chránené vtáčie územia a územia európskeho významu</w:t>
      </w:r>
      <w:r w:rsidR="00D55DDC" w:rsidRPr="00064E1C">
        <w:rPr>
          <w:color w:val="auto"/>
          <w:sz w:val="22"/>
          <w:szCs w:val="22"/>
        </w:rPr>
        <w:t>.</w:t>
      </w:r>
    </w:p>
    <w:p w14:paraId="6ABE8DA1" w14:textId="42DAAD71" w:rsidR="00BF5317" w:rsidRPr="000A1AFD" w:rsidRDefault="00E83B88" w:rsidP="006C1888">
      <w:pPr>
        <w:suppressAutoHyphens/>
        <w:rPr>
          <w:b/>
          <w:u w:val="single"/>
        </w:rPr>
      </w:pPr>
      <w:r>
        <w:rPr>
          <w:b/>
          <w:u w:val="single"/>
        </w:rPr>
        <w:t xml:space="preserve">Prehľad </w:t>
      </w:r>
      <w:r w:rsidR="00BF5317" w:rsidRPr="000A1AFD">
        <w:rPr>
          <w:b/>
          <w:u w:val="single"/>
        </w:rPr>
        <w:t>doteraz spracovanej dokumentácie</w:t>
      </w:r>
    </w:p>
    <w:p w14:paraId="2B4C52F3" w14:textId="77777777" w:rsidR="00B27769" w:rsidRPr="006802F5" w:rsidRDefault="00B27769" w:rsidP="006C1888">
      <w:pPr>
        <w:suppressAutoHyphens/>
      </w:pPr>
      <w:r w:rsidRPr="006802F5">
        <w:t>Doteraz boli spracované predovšetkým tieto rozhodujúce dokumentácie:</w:t>
      </w:r>
    </w:p>
    <w:p w14:paraId="2A16F89D" w14:textId="6118A4A4" w:rsidR="009F4A61" w:rsidRPr="006802F5" w:rsidRDefault="00EF1E0D" w:rsidP="006C1888">
      <w:pPr>
        <w:pStyle w:val="Literaturverzeichnis-LV"/>
        <w:suppressAutoHyphens/>
        <w:rPr>
          <w:rFonts w:cs="Arial"/>
          <w:spacing w:val="6"/>
          <w:sz w:val="22"/>
          <w:szCs w:val="22"/>
          <w:lang w:eastAsia="en-US"/>
        </w:rPr>
      </w:pPr>
      <w:r w:rsidRPr="006802F5">
        <w:rPr>
          <w:rFonts w:cs="Arial"/>
          <w:spacing w:val="6"/>
          <w:sz w:val="22"/>
          <w:szCs w:val="22"/>
          <w:lang w:eastAsia="en-US"/>
        </w:rPr>
        <w:t>Správa o hodnotení vplyvov na životné prostredie D1 Turany – Hubová, (Združenie Dopravoprojekt, a.s., ALFA04, a.s., Geoconsult, a.s., 7/2016)</w:t>
      </w:r>
      <w:r w:rsidR="009F4A61" w:rsidRPr="006802F5">
        <w:rPr>
          <w:rFonts w:cs="Arial"/>
          <w:spacing w:val="6"/>
          <w:sz w:val="22"/>
          <w:szCs w:val="22"/>
          <w:lang w:eastAsia="en-US"/>
        </w:rPr>
        <w:t>;</w:t>
      </w:r>
    </w:p>
    <w:p w14:paraId="4E4C6BB0" w14:textId="77B68464" w:rsidR="009F4A61" w:rsidRPr="006802F5" w:rsidRDefault="00EF1E0D" w:rsidP="006C1888">
      <w:pPr>
        <w:pStyle w:val="Literaturverzeichnis-LV"/>
        <w:suppressAutoHyphens/>
        <w:rPr>
          <w:rFonts w:cs="Arial"/>
          <w:spacing w:val="6"/>
          <w:sz w:val="22"/>
          <w:szCs w:val="22"/>
          <w:lang w:eastAsia="en-US"/>
        </w:rPr>
      </w:pPr>
      <w:r w:rsidRPr="006802F5">
        <w:rPr>
          <w:rFonts w:cs="Arial"/>
          <w:spacing w:val="6"/>
          <w:sz w:val="22"/>
          <w:szCs w:val="22"/>
          <w:lang w:eastAsia="en-US"/>
        </w:rPr>
        <w:t>Oznámenie o zmene navrhovanej činnosti 8a, (Združenie Dopravoprojekt, a.s., ALFA04, a.s., Geoconsult, a.s., 06/201</w:t>
      </w:r>
      <w:r w:rsidR="007F14ED">
        <w:rPr>
          <w:rFonts w:cs="Arial"/>
          <w:spacing w:val="6"/>
          <w:sz w:val="22"/>
          <w:szCs w:val="22"/>
          <w:lang w:eastAsia="en-US"/>
        </w:rPr>
        <w:t>5</w:t>
      </w:r>
      <w:r w:rsidRPr="006802F5">
        <w:rPr>
          <w:rFonts w:cs="Arial"/>
          <w:spacing w:val="6"/>
          <w:sz w:val="22"/>
          <w:szCs w:val="22"/>
          <w:lang w:eastAsia="en-US"/>
        </w:rPr>
        <w:t>)</w:t>
      </w:r>
      <w:r w:rsidR="009F4A61" w:rsidRPr="006802F5">
        <w:rPr>
          <w:rFonts w:cs="Arial"/>
          <w:spacing w:val="6"/>
          <w:sz w:val="22"/>
          <w:szCs w:val="22"/>
          <w:lang w:eastAsia="en-US"/>
        </w:rPr>
        <w:t>;</w:t>
      </w:r>
    </w:p>
    <w:p w14:paraId="64CC11CE" w14:textId="6DAEBA47" w:rsidR="009F4A61" w:rsidRPr="006802F5" w:rsidRDefault="00EF1E0D" w:rsidP="006C1888">
      <w:pPr>
        <w:pStyle w:val="Literaturverzeichnis-LV"/>
        <w:suppressAutoHyphens/>
        <w:rPr>
          <w:rFonts w:cs="Arial"/>
          <w:spacing w:val="6"/>
          <w:sz w:val="22"/>
          <w:szCs w:val="22"/>
          <w:lang w:eastAsia="en-US"/>
        </w:rPr>
      </w:pPr>
      <w:r w:rsidRPr="006802F5">
        <w:rPr>
          <w:rFonts w:cs="Arial"/>
          <w:spacing w:val="6"/>
          <w:sz w:val="22"/>
          <w:szCs w:val="22"/>
          <w:lang w:eastAsia="en-US"/>
        </w:rPr>
        <w:t>Primerané posúdenie vplyvu stavby diaľnice na sústavu území Natura 2000 podľa čl. 6.3 smernice EU 92/43/EHS, Diaľnica D1 Turany – Hubová, (RNDr. Petr Roth, CSc., 12/2015)</w:t>
      </w:r>
      <w:r w:rsidR="009F4A61" w:rsidRPr="006802F5">
        <w:rPr>
          <w:rFonts w:cs="Arial"/>
          <w:spacing w:val="6"/>
          <w:sz w:val="22"/>
          <w:szCs w:val="22"/>
          <w:lang w:eastAsia="en-US"/>
        </w:rPr>
        <w:t>;</w:t>
      </w:r>
    </w:p>
    <w:p w14:paraId="1F38A2F3" w14:textId="77777777"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Orientačný IGP diaľnica D1 Turany – Hubová, modifikovaný údolný variant V1 a subvariant V1a a variant V2 s tunelom Korbeľka (CAD-ECO a.s. Bratislava, 5/2014)</w:t>
      </w:r>
    </w:p>
    <w:p w14:paraId="5AD00816" w14:textId="77777777"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Grenčíková, A., et.al.: D1 Turany – Hubová, orientačný inžinierskogeologický a hydrogeologický prieskum pre variant V1or. Geofos s.r.o., Žilina, 2016;</w:t>
      </w:r>
    </w:p>
    <w:p w14:paraId="79D31C97" w14:textId="3AEEDE12" w:rsidR="00EF1E0D" w:rsidRDefault="00EF1E0D" w:rsidP="00EF1E0D">
      <w:pPr>
        <w:pStyle w:val="Literaturverzeichnis-LV"/>
        <w:rPr>
          <w:rFonts w:cs="Arial"/>
          <w:spacing w:val="6"/>
          <w:sz w:val="22"/>
          <w:szCs w:val="22"/>
          <w:lang w:eastAsia="en-US"/>
        </w:rPr>
      </w:pPr>
      <w:r w:rsidRPr="006802F5">
        <w:rPr>
          <w:rFonts w:cs="Arial"/>
          <w:spacing w:val="6"/>
          <w:sz w:val="22"/>
          <w:szCs w:val="22"/>
          <w:lang w:eastAsia="en-US"/>
        </w:rPr>
        <w:t>Dokumentácia na územné rozhodnutie D1 Turany – Hubová (Dopravoprojekt a.s., 2018);</w:t>
      </w:r>
      <w:r w:rsidR="00E624FD">
        <w:rPr>
          <w:rFonts w:cs="Arial"/>
          <w:spacing w:val="6"/>
          <w:sz w:val="22"/>
          <w:szCs w:val="22"/>
          <w:lang w:eastAsia="en-US"/>
        </w:rPr>
        <w:t xml:space="preserve"> aktualizácia 2024</w:t>
      </w:r>
      <w:r w:rsidR="007A2561">
        <w:rPr>
          <w:rFonts w:cs="Arial"/>
          <w:spacing w:val="6"/>
          <w:sz w:val="22"/>
          <w:szCs w:val="22"/>
          <w:lang w:eastAsia="en-US"/>
        </w:rPr>
        <w:t>;</w:t>
      </w:r>
    </w:p>
    <w:p w14:paraId="35B589A1" w14:textId="1EAA7079" w:rsidR="00505181" w:rsidRPr="006802F5" w:rsidRDefault="00AC3DB7" w:rsidP="00EF1E0D">
      <w:pPr>
        <w:pStyle w:val="Literaturverzeichnis-LV"/>
        <w:rPr>
          <w:rFonts w:cs="Arial"/>
          <w:spacing w:val="6"/>
          <w:sz w:val="22"/>
          <w:szCs w:val="22"/>
          <w:lang w:eastAsia="en-US"/>
        </w:rPr>
      </w:pPr>
      <w:r>
        <w:rPr>
          <w:rFonts w:cs="Arial"/>
          <w:spacing w:val="6"/>
          <w:sz w:val="22"/>
          <w:szCs w:val="22"/>
          <w:lang w:eastAsia="en-US"/>
        </w:rPr>
        <w:t>Protokol o vykonaní štátnej expertízy č 7/2019 na stavebný zámer verejnej práce „Diaľnica D1 Turany – Hubová“;</w:t>
      </w:r>
    </w:p>
    <w:p w14:paraId="32FCBC93" w14:textId="64349AA7"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Grenčíková, A., et.al.: D1 Turany – Hubová, podrobný Inžinierskogeologický a hydrogeologický prieskum (DPP Žilina, s. r. o, 2019);</w:t>
      </w:r>
    </w:p>
    <w:p w14:paraId="24DB26A6" w14:textId="21A22365"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Dokumentácia pre následné posúdenie (Dopravoprojekt, a.s. 2022);</w:t>
      </w:r>
    </w:p>
    <w:p w14:paraId="06668094" w14:textId="3BA41ABA"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Oznámenie o zmene navrhovanej činnosti a jej prílohy (Dopravoprojekt, a.s. 2022);</w:t>
      </w:r>
    </w:p>
    <w:p w14:paraId="1AA8C681" w14:textId="13437F03" w:rsidR="003A545E"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Projektová dokumentácia DRS začiatku stavby D1 Hubová -Ivachnová;</w:t>
      </w:r>
    </w:p>
    <w:p w14:paraId="0996F9F1" w14:textId="3F36164B" w:rsidR="00EF1E0D" w:rsidRPr="006802F5" w:rsidRDefault="00EF1E0D" w:rsidP="00EF1E0D">
      <w:pPr>
        <w:pStyle w:val="Literaturverzeichnis-LV"/>
        <w:rPr>
          <w:rFonts w:cs="Arial"/>
          <w:spacing w:val="6"/>
          <w:sz w:val="22"/>
          <w:szCs w:val="22"/>
          <w:lang w:eastAsia="en-US"/>
        </w:rPr>
      </w:pPr>
      <w:bookmarkStart w:id="34" w:name="_Hlk164858768"/>
      <w:r w:rsidRPr="006802F5">
        <w:rPr>
          <w:rFonts w:cs="Arial"/>
          <w:spacing w:val="6"/>
          <w:sz w:val="22"/>
          <w:szCs w:val="22"/>
          <w:lang w:eastAsia="en-US"/>
        </w:rPr>
        <w:t>Správa o posúdení vplyvu bezpečnosti pozemnej komunikácie pre stavbu D1 Turany – Hubová (</w:t>
      </w:r>
      <w:r w:rsidR="000511C1" w:rsidRPr="006802F5">
        <w:rPr>
          <w:rFonts w:cs="Arial"/>
          <w:spacing w:val="6"/>
          <w:sz w:val="22"/>
          <w:szCs w:val="22"/>
          <w:lang w:eastAsia="en-US"/>
        </w:rPr>
        <w:t>CEMOS, s.r.o., 10/2023</w:t>
      </w:r>
      <w:bookmarkEnd w:id="34"/>
      <w:r w:rsidR="000511C1" w:rsidRPr="006802F5">
        <w:rPr>
          <w:rFonts w:cs="Arial"/>
          <w:spacing w:val="6"/>
          <w:sz w:val="22"/>
          <w:szCs w:val="22"/>
          <w:lang w:eastAsia="en-US"/>
        </w:rPr>
        <w:t>)</w:t>
      </w:r>
    </w:p>
    <w:p w14:paraId="5A5D1BB6" w14:textId="59ABFBF7" w:rsidR="00DA0F65" w:rsidRPr="006802F5" w:rsidRDefault="00EF1E0D" w:rsidP="00EF1E0D">
      <w:pPr>
        <w:pStyle w:val="Literaturverzeichnis-LV"/>
        <w:rPr>
          <w:sz w:val="22"/>
          <w:szCs w:val="22"/>
        </w:rPr>
      </w:pPr>
      <w:r w:rsidRPr="006802F5">
        <w:rPr>
          <w:rFonts w:cs="Arial"/>
          <w:spacing w:val="6"/>
          <w:sz w:val="22"/>
          <w:szCs w:val="22"/>
          <w:lang w:eastAsia="en-US"/>
        </w:rPr>
        <w:t>Diaľnica D1 Turany – Hubová - Posúdenie možnosti etapizácie prípravy a realizácie výstavby (Dopravoprojekt, a.s. 2024)</w:t>
      </w:r>
      <w:r w:rsidR="00DA0F65" w:rsidRPr="006802F5">
        <w:rPr>
          <w:sz w:val="22"/>
          <w:szCs w:val="22"/>
        </w:rPr>
        <w:t>.</w:t>
      </w:r>
    </w:p>
    <w:p w14:paraId="40FCEBCF" w14:textId="2FF8296E" w:rsidR="00D04006" w:rsidRDefault="00D04006" w:rsidP="006C1888">
      <w:pPr>
        <w:pStyle w:val="Literaturverzeichnis-LV"/>
        <w:numPr>
          <w:ilvl w:val="0"/>
          <w:numId w:val="0"/>
        </w:numPr>
        <w:suppressAutoHyphens/>
        <w:ind w:left="454"/>
        <w:rPr>
          <w:rFonts w:cs="Arial"/>
          <w:color w:val="FF0000"/>
          <w:spacing w:val="6"/>
          <w:sz w:val="22"/>
          <w:szCs w:val="22"/>
          <w:highlight w:val="yellow"/>
          <w:lang w:eastAsia="en-US"/>
        </w:rPr>
      </w:pPr>
    </w:p>
    <w:p w14:paraId="44405DC2" w14:textId="44300EB0" w:rsidR="003859BD" w:rsidRPr="00064E1C" w:rsidRDefault="006802F5" w:rsidP="006C1888">
      <w:pPr>
        <w:pStyle w:val="Literaturverzeichnis-LV"/>
        <w:numPr>
          <w:ilvl w:val="0"/>
          <w:numId w:val="0"/>
        </w:numPr>
        <w:suppressAutoHyphens/>
        <w:ind w:left="454" w:hanging="454"/>
        <w:rPr>
          <w:rFonts w:cs="Arial"/>
          <w:b/>
          <w:spacing w:val="6"/>
          <w:sz w:val="22"/>
          <w:szCs w:val="22"/>
          <w:lang w:eastAsia="en-US"/>
        </w:rPr>
      </w:pPr>
      <w:r>
        <w:rPr>
          <w:rFonts w:cs="Arial"/>
          <w:b/>
          <w:spacing w:val="6"/>
          <w:sz w:val="22"/>
          <w:szCs w:val="22"/>
          <w:lang w:eastAsia="en-US"/>
        </w:rPr>
        <w:t>Geologická preskúmanosť širšieho územia</w:t>
      </w:r>
      <w:r w:rsidR="003859BD" w:rsidRPr="00064E1C">
        <w:rPr>
          <w:rFonts w:cs="Arial"/>
          <w:b/>
          <w:spacing w:val="6"/>
          <w:sz w:val="22"/>
          <w:szCs w:val="22"/>
          <w:lang w:eastAsia="en-US"/>
        </w:rPr>
        <w:t xml:space="preserve"> </w:t>
      </w:r>
      <w:r w:rsidR="00E83B88" w:rsidRPr="00064E1C">
        <w:rPr>
          <w:rFonts w:cs="Arial"/>
          <w:b/>
          <w:spacing w:val="6"/>
          <w:sz w:val="22"/>
          <w:szCs w:val="22"/>
          <w:lang w:eastAsia="en-US"/>
        </w:rPr>
        <w:t xml:space="preserve">stavby </w:t>
      </w:r>
      <w:r w:rsidR="003859BD" w:rsidRPr="00064E1C">
        <w:rPr>
          <w:rFonts w:cs="Arial"/>
          <w:b/>
          <w:spacing w:val="6"/>
          <w:sz w:val="22"/>
          <w:szCs w:val="22"/>
          <w:lang w:eastAsia="en-US"/>
        </w:rPr>
        <w:t>D</w:t>
      </w:r>
      <w:r>
        <w:rPr>
          <w:rFonts w:cs="Arial"/>
          <w:b/>
          <w:spacing w:val="6"/>
          <w:sz w:val="22"/>
          <w:szCs w:val="22"/>
          <w:lang w:eastAsia="en-US"/>
        </w:rPr>
        <w:t>1</w:t>
      </w:r>
      <w:r w:rsidR="003859BD" w:rsidRPr="00064E1C">
        <w:rPr>
          <w:rFonts w:cs="Arial"/>
          <w:b/>
          <w:spacing w:val="6"/>
          <w:sz w:val="22"/>
          <w:szCs w:val="22"/>
          <w:lang w:eastAsia="en-US"/>
        </w:rPr>
        <w:t xml:space="preserve"> </w:t>
      </w:r>
      <w:r>
        <w:rPr>
          <w:rFonts w:cs="Arial"/>
          <w:b/>
          <w:spacing w:val="6"/>
          <w:sz w:val="22"/>
          <w:szCs w:val="22"/>
          <w:lang w:eastAsia="en-US"/>
        </w:rPr>
        <w:t xml:space="preserve">Turany </w:t>
      </w:r>
      <w:r w:rsidR="003859BD" w:rsidRPr="00064E1C">
        <w:rPr>
          <w:rFonts w:cs="Arial"/>
          <w:b/>
          <w:spacing w:val="6"/>
          <w:sz w:val="22"/>
          <w:szCs w:val="22"/>
          <w:lang w:eastAsia="en-US"/>
        </w:rPr>
        <w:t>-</w:t>
      </w:r>
      <w:r>
        <w:rPr>
          <w:rFonts w:cs="Arial"/>
          <w:b/>
          <w:spacing w:val="6"/>
          <w:sz w:val="22"/>
          <w:szCs w:val="22"/>
          <w:lang w:eastAsia="en-US"/>
        </w:rPr>
        <w:t xml:space="preserve"> Hubová</w:t>
      </w:r>
    </w:p>
    <w:p w14:paraId="5E5A1C3A" w14:textId="77777777" w:rsidR="003859BD" w:rsidRDefault="003859BD" w:rsidP="006C1888">
      <w:pPr>
        <w:pStyle w:val="Literaturverzeichnis-LV"/>
        <w:numPr>
          <w:ilvl w:val="0"/>
          <w:numId w:val="0"/>
        </w:numPr>
        <w:suppressAutoHyphens/>
        <w:ind w:left="454"/>
        <w:rPr>
          <w:rFonts w:cs="Arial"/>
          <w:color w:val="FF0000"/>
          <w:spacing w:val="6"/>
          <w:sz w:val="22"/>
          <w:szCs w:val="22"/>
          <w:highlight w:val="yellow"/>
          <w:lang w:eastAsia="en-US"/>
        </w:rPr>
      </w:pPr>
    </w:p>
    <w:p w14:paraId="676F8127" w14:textId="77777777" w:rsidR="006802F5" w:rsidRPr="005E6C9F" w:rsidRDefault="008E2AB3" w:rsidP="006802F5">
      <w:pPr>
        <w:spacing w:line="276" w:lineRule="auto"/>
        <w:ind w:firstLine="426"/>
      </w:pPr>
      <w:r>
        <w:tab/>
      </w:r>
      <w:r w:rsidR="006802F5" w:rsidRPr="005E6C9F">
        <w:t>Z regionálneho hľadiska bolo územie skúmané v rámci zostavovania základnej geologickej mapy 1 : 200 000, list Banská Bystrica (Maheľ et al., 1964). Z najdôležitejších publikovaných prác o všeobecnej geologickej stavbe záujmového územia možno spomenúť:</w:t>
      </w:r>
    </w:p>
    <w:p w14:paraId="3BBAAD47" w14:textId="77777777" w:rsidR="006802F5" w:rsidRPr="005E6C9F" w:rsidRDefault="006802F5" w:rsidP="006802F5">
      <w:pPr>
        <w:widowControl w:val="0"/>
        <w:numPr>
          <w:ilvl w:val="0"/>
          <w:numId w:val="37"/>
        </w:numPr>
        <w:tabs>
          <w:tab w:val="clear" w:pos="-5812"/>
          <w:tab w:val="clear" w:pos="0"/>
          <w:tab w:val="clear" w:pos="360"/>
          <w:tab w:val="num" w:pos="426"/>
        </w:tabs>
        <w:suppressAutoHyphens/>
        <w:autoSpaceDE/>
        <w:autoSpaceDN/>
        <w:adjustRightInd/>
        <w:spacing w:after="0" w:line="276" w:lineRule="auto"/>
        <w:ind w:left="709" w:right="0" w:hanging="283"/>
        <w:jc w:val="left"/>
      </w:pPr>
      <w:r w:rsidRPr="005E6C9F">
        <w:t xml:space="preserve">Gašparík, J.: Geologická mapa Turčianskej kotliny, M = 1 : 50 000. ŠGÚDŠ, Bratislava, 1993; </w:t>
      </w:r>
    </w:p>
    <w:p w14:paraId="03965D28" w14:textId="77777777" w:rsidR="006802F5" w:rsidRPr="005E6C9F" w:rsidRDefault="006802F5" w:rsidP="006802F5">
      <w:pPr>
        <w:widowControl w:val="0"/>
        <w:numPr>
          <w:ilvl w:val="0"/>
          <w:numId w:val="37"/>
        </w:numPr>
        <w:tabs>
          <w:tab w:val="clear" w:pos="-5812"/>
          <w:tab w:val="clear" w:pos="0"/>
          <w:tab w:val="clear" w:pos="360"/>
          <w:tab w:val="num" w:pos="426"/>
        </w:tabs>
        <w:suppressAutoHyphens/>
        <w:autoSpaceDE/>
        <w:autoSpaceDN/>
        <w:adjustRightInd/>
        <w:spacing w:after="0" w:line="276" w:lineRule="auto"/>
        <w:ind w:left="709" w:right="0" w:hanging="283"/>
        <w:jc w:val="left"/>
      </w:pPr>
      <w:r w:rsidRPr="005E6C9F">
        <w:t xml:space="preserve">Polák, M., et al.: Vysvetlivky ku geologickej mape Veľkej Fatry, M = 1 : 50 000, ŠGÚDŠ,  Bratislava, 1997; </w:t>
      </w:r>
    </w:p>
    <w:p w14:paraId="3A806B46" w14:textId="77777777" w:rsidR="006802F5" w:rsidRPr="005E6C9F" w:rsidRDefault="006802F5" w:rsidP="006802F5">
      <w:pPr>
        <w:spacing w:line="276" w:lineRule="auto"/>
        <w:ind w:left="426"/>
      </w:pPr>
    </w:p>
    <w:p w14:paraId="6BA0288E" w14:textId="77777777" w:rsidR="006802F5" w:rsidRPr="005E6C9F" w:rsidRDefault="006802F5" w:rsidP="006802F5">
      <w:pPr>
        <w:spacing w:line="276" w:lineRule="auto"/>
      </w:pPr>
      <w:r w:rsidRPr="005E6C9F">
        <w:t xml:space="preserve">Mapovacie práce v odvetví </w:t>
      </w:r>
      <w:r w:rsidRPr="005E6C9F">
        <w:rPr>
          <w:b/>
        </w:rPr>
        <w:t>inžinierskej geológie a hydrogeológie</w:t>
      </w:r>
      <w:r w:rsidRPr="005E6C9F">
        <w:t xml:space="preserve"> boli realizované v prácach:</w:t>
      </w:r>
    </w:p>
    <w:p w14:paraId="7A40BE67"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r w:rsidRPr="005E6C9F">
        <w:rPr>
          <w:rFonts w:ascii="Arial" w:hAnsi="Arial" w:cs="Arial"/>
          <w:sz w:val="20"/>
        </w:rPr>
        <w:t>Ondrášik R., et.al.: Inžinierskogeologická mapa mierky 1:200 000, list Žilina, KIG PriFUK, 1989;</w:t>
      </w:r>
    </w:p>
    <w:p w14:paraId="20D56823"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r w:rsidRPr="005E6C9F">
        <w:rPr>
          <w:rFonts w:ascii="Arial" w:hAnsi="Arial" w:cs="Arial"/>
          <w:sz w:val="20"/>
        </w:rPr>
        <w:t>Žembery, M., et.al.: Základná inžinierskogeologická mapa Martin – Vrútky, mierky 1:10 000, IGHP n.p., Bratislava, 1986;</w:t>
      </w:r>
    </w:p>
    <w:p w14:paraId="3608BDCA"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r w:rsidRPr="005E6C9F">
        <w:rPr>
          <w:rFonts w:ascii="Arial" w:hAnsi="Arial" w:cs="Arial"/>
          <w:sz w:val="20"/>
        </w:rPr>
        <w:t xml:space="preserve">Páleník, M., et.al.: inžinierskogeologická mapa Ružomberok, mierka 1: 10 000, IGHP n.p., Žilina, 1988; </w:t>
      </w:r>
    </w:p>
    <w:p w14:paraId="0865B545"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r w:rsidRPr="005E6C9F">
        <w:rPr>
          <w:rFonts w:ascii="Arial" w:hAnsi="Arial" w:cs="Arial"/>
          <w:sz w:val="20"/>
        </w:rPr>
        <w:t>Zakovič, M., et al: Základná hydrogeologická mapa 1: 200 000 list Žilina, 1987;</w:t>
      </w:r>
    </w:p>
    <w:p w14:paraId="40E7C519" w14:textId="77777777" w:rsidR="006802F5" w:rsidRPr="005E6C9F" w:rsidRDefault="006802F5" w:rsidP="006802F5">
      <w:pPr>
        <w:spacing w:line="276" w:lineRule="auto"/>
        <w:ind w:firstLine="720"/>
      </w:pPr>
    </w:p>
    <w:p w14:paraId="1681304B" w14:textId="77777777" w:rsidR="006802F5" w:rsidRPr="005E6C9F" w:rsidRDefault="006802F5" w:rsidP="006802F5">
      <w:pPr>
        <w:spacing w:line="276" w:lineRule="auto"/>
      </w:pPr>
      <w:r w:rsidRPr="005E6C9F">
        <w:t xml:space="preserve">Pre účely </w:t>
      </w:r>
      <w:r w:rsidRPr="005E6C9F">
        <w:rPr>
          <w:b/>
        </w:rPr>
        <w:t>hydroenergetického využitia</w:t>
      </w:r>
      <w:r w:rsidRPr="005E6C9F">
        <w:t xml:space="preserve"> Váhu a Oravy a ich prítokov boli realizované nasledovné inžinerskogeologické prieskumy:  </w:t>
      </w:r>
    </w:p>
    <w:p w14:paraId="75266969"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Rentka, R – Dolejší, F.: Horný Váh, Bešeňová-Krpeľany, štúdia, IGHP Žilina, 1971;</w:t>
      </w:r>
    </w:p>
    <w:p w14:paraId="5DA6DBE0"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Sýkorová, M.: Horný Váh III, úsek Bešeňová-Kraľovany - geologický prieskum, Hydroconsult Bratislava, 1977</w:t>
      </w:r>
    </w:p>
    <w:p w14:paraId="654E0E98"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Sýkorová, M.: Horný Váh III, úsek Bešeňová - Kraľovany, poriečna varianta, geologický prieskum, Hydroconsult Bratislava, 1978</w:t>
      </w:r>
    </w:p>
    <w:p w14:paraId="7E92BE79"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Nemčok, A.: Inžinierskogeologické pomery na Hornom Váhu III, poriečna varianta Bešeňová - Krpeľany, SVŠT Bratislava, 1985</w:t>
      </w:r>
    </w:p>
    <w:p w14:paraId="5EA21F51"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 xml:space="preserve">Matejček, A, et.al.: MVE Horný Váh III, orientačný prieskum, IGHP Žilina, 1988. </w:t>
      </w:r>
    </w:p>
    <w:p w14:paraId="0C984DE8" w14:textId="77777777" w:rsidR="006802F5" w:rsidRPr="005E6C9F" w:rsidRDefault="006802F5" w:rsidP="006802F5">
      <w:pPr>
        <w:spacing w:line="276" w:lineRule="auto"/>
        <w:ind w:firstLine="720"/>
      </w:pPr>
    </w:p>
    <w:p w14:paraId="49F16AD6" w14:textId="77777777" w:rsidR="006802F5" w:rsidRPr="005E6C9F" w:rsidRDefault="006802F5" w:rsidP="006802F5">
      <w:pPr>
        <w:spacing w:line="276" w:lineRule="auto"/>
      </w:pPr>
      <w:r w:rsidRPr="005E6C9F">
        <w:t xml:space="preserve">Pre prípravu </w:t>
      </w:r>
      <w:r w:rsidRPr="005E6C9F">
        <w:rPr>
          <w:b/>
        </w:rPr>
        <w:t>výstavby diaľnice D1</w:t>
      </w:r>
      <w:r w:rsidRPr="005E6C9F">
        <w:t xml:space="preserve"> v trase Martin – Liptovský Mikuláš bolo zrealizovaných niekoľko etáp prieskumných prác a publikovaných niekoľko štúdií a posudkov. Z najdôležitejších je potrebné spomenúť: </w:t>
      </w:r>
    </w:p>
    <w:p w14:paraId="4D9C7E5D"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Sklenárová, D., et.al.: D1 Turany – Hubová, Monitoring povrchových a podzemných vôd do 12/2021. DPP Žilina s.r.o., Žilina, 03/2022;</w:t>
      </w:r>
    </w:p>
    <w:p w14:paraId="07A8A1D6"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Grenčíková, A., et.al.: D1 Turany – Hubová, podrobný inžinierskogeologický a hydrogeologický prieskum. DPP Žilina s.r.o., Žilina, 2019;</w:t>
      </w:r>
    </w:p>
    <w:p w14:paraId="6B553F5E" w14:textId="77777777" w:rsidR="006802F5" w:rsidRPr="005E6C9F" w:rsidRDefault="006802F5" w:rsidP="006802F5">
      <w:pPr>
        <w:pStyle w:val="Odsekzoznamu"/>
        <w:numPr>
          <w:ilvl w:val="0"/>
          <w:numId w:val="39"/>
        </w:numPr>
        <w:adjustRightInd/>
        <w:spacing w:after="0"/>
        <w:contextualSpacing/>
      </w:pPr>
      <w:r w:rsidRPr="005E6C9F">
        <w:t>Grenčíková, A., et.al.: D1 Turany – Hubová, orientačný inžinierskogeologický a hydrogeologický prieskum pre variant V1or. Geofos s.r.o., Žilina, 2016;</w:t>
      </w:r>
    </w:p>
    <w:p w14:paraId="406CF4EE"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Kuvik, M., et.al.: D1 Turany – Hubová, orientačný inžinierskogeologický a hydrogeologický prieskum. CAD-ECO a.s., Žilina, 2014;</w:t>
      </w:r>
    </w:p>
    <w:p w14:paraId="2EFD2B00"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Fussgänger, E., et.al.: D1 Hubová-Ivachnová, Stavební geologie – Geotechnika, a.s., Bratislava, 2006;</w:t>
      </w:r>
    </w:p>
    <w:p w14:paraId="41675EFD"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Grenčíková, A., et al.: Diaľnica D1 Turany – Hubová, doplnkový inžinierskogeologický prieskum. Geofos s.r.o., Žilina, 2010;</w:t>
      </w:r>
    </w:p>
    <w:p w14:paraId="35B3EE65"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Grenčíková, A., et al.: Diaľnica D1 Turany – Hubová, podrobný inžinierskogeologický prieskum. INGEO-ighp s.r.o., Žilina, 2009;</w:t>
      </w:r>
    </w:p>
    <w:p w14:paraId="52CD7467"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Janták, V., et al.: D1 Dubná Skala-Turany, podrobný inžinierskogeologický prieskum, GEOHYCO a.s., Bratislava, 1996;</w:t>
      </w:r>
    </w:p>
    <w:p w14:paraId="2EF779D9"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Kuvik, M., et al.: Diaľnica D1 Turany – Hubová, inžinierskogeologická štúdia pre tunely Veľká Fatra a Korbeľka. CAD-ECO a.s., Bratislava, 2010;</w:t>
      </w:r>
    </w:p>
    <w:p w14:paraId="670A38EB"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Malgot, J., et al.: Diaľničný tunel Korbeľka, inžinierskogeologická štúdia. Katedra geotechniky STU, Bratislava, 1997;</w:t>
      </w:r>
    </w:p>
    <w:p w14:paraId="0E368D5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 xml:space="preserve">Matejček, A.: D1 Lubochňa-Ivachnová, orientačný prieskum - štúdia, GEOFOS </w:t>
      </w:r>
      <w:r w:rsidRPr="005E6C9F">
        <w:lastRenderedPageBreak/>
        <w:t>s.r.o. Žilina, 1998;</w:t>
      </w:r>
    </w:p>
    <w:p w14:paraId="5DD88FF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Matejček, A. – Bohyník, J. – Coplák, M.: Diaľnica D1 Turany – Hubová, DÚR. Inžinierskogeologický posudok. Geofos s.r.o., Žilina, 2007;</w:t>
      </w:r>
    </w:p>
    <w:p w14:paraId="58176592"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Matejček, A., et al.: Diaľnica Turany – Hubová, tunely Rojkov – Havran, inžinierskogeologická štúdia. Geofos s.r.o., Žilina, 2007;</w:t>
      </w:r>
    </w:p>
    <w:p w14:paraId="14A07B6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Máťuš, J.: Ľubochňa - Ivachnová - diaľnica D1, orientačný inžinierskogeologický a předběžný hydrogeologický prieskum. Uranpres a.s., Spišská Nová Ves, 1996. GEOFOND 80482;</w:t>
      </w:r>
    </w:p>
    <w:p w14:paraId="6BAA6DA3"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Némethyová, M. - Kalvodová, M.: Martin (Dubná Skala) - Hubová - diaľnica D1, hydrogeologické posudky a štúdie náhradných vodných zdrojov, hydrogeologický prieskum. Dopravoprojekt a.s., Bratislava, 2000. GEOFOND 83891;</w:t>
      </w:r>
    </w:p>
    <w:p w14:paraId="043CFCE8"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Némethyová, M. – Gajdoš, V. - Bahna, B.: Diaľnica D1 Dubná skala – Turany, vplyv stavby a prevádzky na vodárenský zdroj Lipovec, podrobný hydrogeologický prieskum. Vodné zdroje Slovakia, Bratislava, 2005. GEOGOFND 86146;</w:t>
      </w:r>
    </w:p>
    <w:p w14:paraId="32BEF8F8"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jc w:val="left"/>
      </w:pPr>
      <w:r w:rsidRPr="005E6C9F">
        <w:t>Némethyová, M. – Barušková, L. - Kováč, P.: Diaľnica D1 úsek Turany - Hubová, hydrogeologický posudok, dopracovanie pre DSP, Vodné zdroje Slovakia, Bratislava, 2008;</w:t>
      </w:r>
    </w:p>
    <w:p w14:paraId="63620DC5"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jc w:val="left"/>
      </w:pPr>
      <w:r w:rsidRPr="005E6C9F">
        <w:t>Némethyová, M. – Malík, P. - Némethyová, S.: Diaľnica D1 úsek Turany - Hubová, hydrogeologická štúdia, Vodné zdroje Slovakia, Bratislava, 2011;</w:t>
      </w:r>
    </w:p>
    <w:p w14:paraId="43B729F0"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Ondrášik, R.: Diaľnica D1 Martin – Ľubochňa, inžinierskogeologická štúdia, KIG PriFUK Bratislava, 1996;</w:t>
      </w:r>
    </w:p>
    <w:p w14:paraId="64D0C130"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Rentka, R.: Geologické pomery v trasách diaľničných tunelov v SR. Inžinierskogeologická štúdia. INGEO a.s., Žilina, 1995;</w:t>
      </w:r>
    </w:p>
    <w:p w14:paraId="379048F2"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 xml:space="preserve">Vrábeľ P., et.al.: Diaľnica D1 Poluvsie – Ivachnová, inžinierskogeologická štúdia, IGHP n.p., Žilina, 1984; </w:t>
      </w:r>
    </w:p>
    <w:p w14:paraId="354B451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Záthurecký A., et. al.: D1 Martin – Ľubochňa, orientačný inžinierskogeologický prieskum, INGEO a.s., Žilina, 1998. GEOFOND 84402;</w:t>
      </w:r>
    </w:p>
    <w:p w14:paraId="23A5EFF3" w14:textId="77777777" w:rsidR="006802F5" w:rsidRPr="005E6C9F" w:rsidRDefault="006802F5" w:rsidP="006802F5">
      <w:pPr>
        <w:spacing w:line="276" w:lineRule="auto"/>
      </w:pPr>
    </w:p>
    <w:p w14:paraId="1B888E8C" w14:textId="77777777" w:rsidR="006802F5" w:rsidRPr="005E6C9F" w:rsidRDefault="006802F5" w:rsidP="006802F5">
      <w:pPr>
        <w:spacing w:line="276" w:lineRule="auto"/>
        <w:ind w:firstLine="709"/>
      </w:pPr>
      <w:r w:rsidRPr="005E6C9F">
        <w:t>Z ďalších inžinierskogeologických prác realizovaných v širšom okolí navrhovaných trás diaľnice je možné ešte spomenúť nasledovné:</w:t>
      </w:r>
    </w:p>
    <w:p w14:paraId="60D155F1" w14:textId="77777777" w:rsidR="006802F5" w:rsidRPr="006802F5"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 xml:space="preserve">Maas, P.: Inžinierskogeologická mapa svahových deformácií údolia Váhu pri Ľubochni v mierke 1 : 10 000, diplomová práca. Katedra inžinierskej geológie PriF </w:t>
      </w:r>
      <w:r w:rsidRPr="006802F5">
        <w:t>UK, Bratislava, 1997;</w:t>
      </w:r>
    </w:p>
    <w:p w14:paraId="59DAEA85" w14:textId="77777777" w:rsidR="006802F5" w:rsidRPr="006802F5"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6802F5">
        <w:t>Rohálová, M., et al.: Kraľovany II, záverečná správa a výpočet zásob. ťažobný prieskum. Geologický prieskum n.p. Spišská Nová ves, 1976;</w:t>
      </w:r>
    </w:p>
    <w:p w14:paraId="41EF441C" w14:textId="2C82F8F1" w:rsidR="009F4A61" w:rsidRPr="006802F5"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6802F5">
        <w:t>Pavlech, J. – Kováč, P.: Ľubochňa - malá vodná elektráreň, orientačný inžinierskogeologický prieskum. STAS-stavby a sanácie, Trnava, 2009. GEOFOND 90 991</w:t>
      </w:r>
      <w:r w:rsidR="00E57A0A" w:rsidRPr="006802F5">
        <w:t>,</w:t>
      </w:r>
    </w:p>
    <w:p w14:paraId="1314ACD5" w14:textId="70DB45A6" w:rsidR="009F4A61" w:rsidRPr="006802F5" w:rsidRDefault="009F4A61" w:rsidP="006C1888">
      <w:pPr>
        <w:pStyle w:val="Literaturverzeichnis-LV"/>
        <w:numPr>
          <w:ilvl w:val="0"/>
          <w:numId w:val="0"/>
        </w:numPr>
        <w:suppressAutoHyphens/>
        <w:ind w:left="454" w:hanging="454"/>
        <w:rPr>
          <w:sz w:val="22"/>
          <w:szCs w:val="22"/>
        </w:rPr>
      </w:pPr>
    </w:p>
    <w:p w14:paraId="270BEF56" w14:textId="77777777" w:rsidR="003859BD" w:rsidRDefault="003859BD" w:rsidP="006C1888">
      <w:pPr>
        <w:pStyle w:val="Literaturverzeichnis-LV"/>
        <w:numPr>
          <w:ilvl w:val="0"/>
          <w:numId w:val="0"/>
        </w:numPr>
        <w:suppressAutoHyphens/>
        <w:ind w:left="454" w:hanging="454"/>
        <w:rPr>
          <w:color w:val="FF0000"/>
        </w:rPr>
      </w:pPr>
    </w:p>
    <w:p w14:paraId="2DB4A239" w14:textId="7A605EAC" w:rsidR="009F4A61" w:rsidRPr="00AC3DB7" w:rsidRDefault="009F4A61" w:rsidP="00AC3DB7">
      <w:pPr>
        <w:suppressAutoHyphens/>
        <w:rPr>
          <w:strike/>
        </w:rPr>
      </w:pPr>
      <w:r w:rsidRPr="00AC3DB7">
        <w:t>Na predmetnú stavbu bol dňa 2</w:t>
      </w:r>
      <w:r w:rsidR="00AC3DB7">
        <w:t>4</w:t>
      </w:r>
      <w:r w:rsidRPr="00AC3DB7">
        <w:t>.</w:t>
      </w:r>
      <w:r w:rsidR="00AC3DB7">
        <w:t>07</w:t>
      </w:r>
      <w:r w:rsidRPr="00AC3DB7">
        <w:t>.201</w:t>
      </w:r>
      <w:r w:rsidR="00AC3DB7">
        <w:t>9</w:t>
      </w:r>
      <w:r w:rsidRPr="00AC3DB7">
        <w:t xml:space="preserve"> vydaný protokol o vykonaní štátnej expertízy č. </w:t>
      </w:r>
      <w:r w:rsidR="00AC3DB7">
        <w:t>7</w:t>
      </w:r>
      <w:r w:rsidRPr="00AC3DB7">
        <w:t>/201</w:t>
      </w:r>
      <w:r w:rsidR="00AC3DB7">
        <w:t>9</w:t>
      </w:r>
      <w:r w:rsidRPr="00AC3DB7">
        <w:t xml:space="preserve">, ktorý zhodnotil predkladanú verejnú prácu </w:t>
      </w:r>
      <w:r w:rsidR="008C67BA" w:rsidRPr="00AC3DB7">
        <w:t>ako efektívnu a rentabilnú a MD</w:t>
      </w:r>
      <w:r w:rsidRPr="00AC3DB7">
        <w:t xml:space="preserve"> SR súhlasilo so stavebným zámerom na predmetnú verejnú prácu</w:t>
      </w:r>
      <w:r w:rsidRPr="00AC3DB7">
        <w:rPr>
          <w:strike/>
        </w:rPr>
        <w:t xml:space="preserve"> </w:t>
      </w:r>
    </w:p>
    <w:p w14:paraId="05C01FC1" w14:textId="77777777" w:rsidR="009F4A61" w:rsidRDefault="009F4A61" w:rsidP="006C1888">
      <w:pPr>
        <w:pStyle w:val="Literaturverzeichnis-LV"/>
        <w:numPr>
          <w:ilvl w:val="0"/>
          <w:numId w:val="0"/>
        </w:numPr>
        <w:suppressAutoHyphens/>
        <w:ind w:left="454" w:hanging="454"/>
        <w:rPr>
          <w:color w:val="FF0000"/>
        </w:rPr>
      </w:pPr>
    </w:p>
    <w:p w14:paraId="38EDA51C" w14:textId="77777777" w:rsidR="00F92CF3" w:rsidRDefault="00F92CF3">
      <w:pPr>
        <w:tabs>
          <w:tab w:val="clear" w:pos="-5812"/>
          <w:tab w:val="clear" w:pos="0"/>
        </w:tabs>
        <w:autoSpaceDE/>
        <w:autoSpaceDN/>
        <w:adjustRightInd/>
        <w:spacing w:after="0"/>
        <w:ind w:right="0"/>
        <w:jc w:val="left"/>
        <w:rPr>
          <w:b/>
          <w:u w:val="single"/>
        </w:rPr>
      </w:pPr>
      <w:r>
        <w:rPr>
          <w:b/>
          <w:u w:val="single"/>
        </w:rPr>
        <w:br w:type="page"/>
      </w:r>
    </w:p>
    <w:p w14:paraId="6910E8DB" w14:textId="5CE78532" w:rsidR="009F4A61" w:rsidRDefault="0079658B" w:rsidP="006C1888">
      <w:pPr>
        <w:tabs>
          <w:tab w:val="left" w:pos="3757"/>
        </w:tabs>
        <w:suppressAutoHyphens/>
        <w:rPr>
          <w:b/>
          <w:strike/>
          <w:u w:val="single"/>
        </w:rPr>
      </w:pPr>
      <w:r w:rsidRPr="00EA68F8">
        <w:rPr>
          <w:b/>
          <w:u w:val="single"/>
        </w:rPr>
        <w:lastRenderedPageBreak/>
        <w:t xml:space="preserve">Rozsah projekčného doriešenia a inžinierskej činnosti </w:t>
      </w:r>
    </w:p>
    <w:p w14:paraId="48C20E12" w14:textId="77777777" w:rsidR="009F4A61" w:rsidRPr="009A33E2" w:rsidRDefault="009F4A61" w:rsidP="006C1888">
      <w:pPr>
        <w:tabs>
          <w:tab w:val="left" w:pos="3757"/>
        </w:tabs>
        <w:suppressAutoHyphens/>
        <w:rPr>
          <w:b/>
          <w:strike/>
          <w:u w:val="single"/>
        </w:rPr>
      </w:pPr>
    </w:p>
    <w:p w14:paraId="57A2B3AF" w14:textId="7C0E04F1" w:rsidR="00F264F9" w:rsidRPr="00EA68F8" w:rsidRDefault="00F264F9" w:rsidP="006C1888">
      <w:pPr>
        <w:suppressAutoHyphens/>
        <w:rPr>
          <w:b/>
        </w:rPr>
      </w:pPr>
      <w:r w:rsidRPr="00EA68F8">
        <w:rPr>
          <w:b/>
        </w:rPr>
        <w:t xml:space="preserve">Hranica trvalého záberu, ktorá je zadefinovaná v dokumentácii </w:t>
      </w:r>
      <w:r w:rsidR="00AC3DB7" w:rsidRPr="00EA68F8">
        <w:rPr>
          <w:b/>
        </w:rPr>
        <w:t>na územné rozhodnutie</w:t>
      </w:r>
      <w:r w:rsidRPr="00EA68F8">
        <w:rPr>
          <w:b/>
        </w:rPr>
        <w:t xml:space="preserve"> je pre budúceho zhotoviteľa záväzná. </w:t>
      </w:r>
    </w:p>
    <w:p w14:paraId="17D4370A" w14:textId="6599E911" w:rsidR="00F264F9" w:rsidRPr="000A1AFD" w:rsidRDefault="00F264F9" w:rsidP="006C1888">
      <w:pPr>
        <w:suppressAutoHyphens/>
      </w:pPr>
      <w:r w:rsidRPr="00EA68F8">
        <w:rPr>
          <w:b/>
        </w:rPr>
        <w:t xml:space="preserve">Zhotoviteľ bude zodpovedný za vypracovanie </w:t>
      </w:r>
      <w:r w:rsidR="00AC3DB7" w:rsidRPr="00016B0F">
        <w:rPr>
          <w:b/>
        </w:rPr>
        <w:t xml:space="preserve">dokumentácie na stavebné povolenie </w:t>
      </w:r>
      <w:r w:rsidR="007A2561" w:rsidRPr="00016B0F">
        <w:rPr>
          <w:b/>
        </w:rPr>
        <w:t>v podrobnosti</w:t>
      </w:r>
      <w:r w:rsidR="00AC3DB7" w:rsidRPr="00016B0F">
        <w:rPr>
          <w:b/>
        </w:rPr>
        <w:t xml:space="preserve"> </w:t>
      </w:r>
      <w:r w:rsidR="007A2561" w:rsidRPr="00016B0F">
        <w:rPr>
          <w:b/>
        </w:rPr>
        <w:t xml:space="preserve">dokumentácie na realizáciu stavby </w:t>
      </w:r>
      <w:r w:rsidRPr="00016B0F">
        <w:rPr>
          <w:b/>
        </w:rPr>
        <w:t>v zmysle platnej legislatívy, technických no</w:t>
      </w:r>
      <w:r w:rsidRPr="00EA68F8">
        <w:rPr>
          <w:b/>
        </w:rPr>
        <w:t>riem a nariadení platných na území Slovenskej republiky</w:t>
      </w:r>
      <w:r w:rsidR="0003196D">
        <w:t xml:space="preserve"> </w:t>
      </w:r>
      <w:r w:rsidR="0003196D" w:rsidRPr="000275C5">
        <w:rPr>
          <w:b/>
        </w:rPr>
        <w:t>k Základnému dátumu</w:t>
      </w:r>
      <w:r w:rsidRPr="000A1AFD">
        <w:t>.</w:t>
      </w:r>
    </w:p>
    <w:p w14:paraId="435034C7" w14:textId="4373679E" w:rsidR="00F264F9" w:rsidRPr="000A1AFD" w:rsidRDefault="00F264F9" w:rsidP="006C1888">
      <w:pPr>
        <w:suppressAutoHyphens/>
      </w:pPr>
      <w:r w:rsidRPr="000A1AFD">
        <w:t xml:space="preserve">V rámci </w:t>
      </w:r>
      <w:r w:rsidR="001E0ACE">
        <w:t xml:space="preserve">vypracovanej </w:t>
      </w:r>
      <w:r w:rsidR="001E0ACE" w:rsidRPr="00016B0F">
        <w:t xml:space="preserve">Dokumentácie na územné rozhodnutie, vydaných rozhodnutí k DUR </w:t>
      </w:r>
      <w:r w:rsidRPr="00016B0F">
        <w:t xml:space="preserve">je zhotoviteľovi umožnené navrhnúť ekonomicky výhodné úpravy technického riešenia. </w:t>
      </w:r>
      <w:r w:rsidR="0003196D" w:rsidRPr="00016B0F">
        <w:t xml:space="preserve">V prípade zmeny technického riešenia zo strany Zhotoviteľa, bude za toto technické riešenie zodpovedný </w:t>
      </w:r>
      <w:r w:rsidR="00016B0F" w:rsidRPr="00016B0F">
        <w:t xml:space="preserve">Zhotoviteľ </w:t>
      </w:r>
      <w:r w:rsidR="0003196D" w:rsidRPr="00016B0F">
        <w:t>bez dopadu na Lehotu výstavby a Cenu Diela príslušného stavebného objektu, ako</w:t>
      </w:r>
      <w:r w:rsidR="0003196D">
        <w:t xml:space="preserve"> aj súvisiacich stavebných objektov.</w:t>
      </w:r>
    </w:p>
    <w:p w14:paraId="77058E55" w14:textId="77777777" w:rsidR="00F264F9" w:rsidRPr="00EA68F8" w:rsidRDefault="00F264F9" w:rsidP="006C1888">
      <w:pPr>
        <w:suppressAutoHyphens/>
      </w:pPr>
      <w:r w:rsidRPr="00EA68F8">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2B323D21" w14:textId="77777777" w:rsidR="00F264F9" w:rsidRPr="00EA68F8" w:rsidRDefault="00F264F9" w:rsidP="006C1888">
      <w:pPr>
        <w:suppressAutoHyphens/>
      </w:pPr>
      <w:r w:rsidRPr="00EA68F8">
        <w:t xml:space="preserve">V rámci inžinierskej činnosti bude potrebné zabezpečiť nasledovné Rozhodnutia a stanoviská minimálne v uvedenom rozsahu : </w:t>
      </w:r>
    </w:p>
    <w:p w14:paraId="0B954B62" w14:textId="77777777" w:rsidR="00F264F9" w:rsidRPr="00EA68F8" w:rsidRDefault="00F264F9" w:rsidP="006C1888">
      <w:pPr>
        <w:suppressAutoHyphens/>
      </w:pPr>
      <w:r w:rsidRPr="00EA68F8">
        <w:t>-  Rozhodnutie podľa §23 ods.1 písm. a) vodného zákona (364/2004 Z.z.) - odstránenie stromov a krov rastúcich v korytách vodných tokov, na pobrežných pozemkoch a v inundačných územiach</w:t>
      </w:r>
    </w:p>
    <w:p w14:paraId="7979B721" w14:textId="77777777" w:rsidR="00F264F9" w:rsidRPr="00EA68F8" w:rsidRDefault="00F264F9" w:rsidP="006C1888">
      <w:pPr>
        <w:suppressAutoHyphens/>
      </w:pPr>
      <w:r w:rsidRPr="00EA68F8">
        <w:t>-  Rozhodnutia podľa §14 ods.3 cestného zákona (135/1961 Z.z.) - povolenie na výrub stromov (cestná zeleň)</w:t>
      </w:r>
    </w:p>
    <w:p w14:paraId="4D736699" w14:textId="77777777" w:rsidR="00F264F9" w:rsidRPr="00EA68F8" w:rsidRDefault="00F264F9" w:rsidP="006C1888">
      <w:pPr>
        <w:suppressAutoHyphens/>
      </w:pPr>
      <w:r w:rsidRPr="00EA68F8">
        <w:t>-  Rozhodnutie podľa §17 ods.1 a 6 zákona o ochrane a využívaní poľnohospodárskej pôdy (220/2004 Z.z.) - odňatie poľnohospodárskej pôdy</w:t>
      </w:r>
    </w:p>
    <w:p w14:paraId="5F33CDED" w14:textId="77777777" w:rsidR="00F264F9" w:rsidRPr="00EA68F8" w:rsidRDefault="00F264F9" w:rsidP="006C1888">
      <w:pPr>
        <w:suppressAutoHyphens/>
      </w:pPr>
      <w:r w:rsidRPr="00EA68F8">
        <w:t>-  Stanovisko podľa § 17, ods. 3 zákona o ochrane a využívaní poľnohospodárskej pôdy (220/2004 Z.z.) k pripravovanému zámeru na poľnohospodárskej pôde (do 25 m2)</w:t>
      </w:r>
    </w:p>
    <w:p w14:paraId="616FEED6" w14:textId="77777777" w:rsidR="00F264F9" w:rsidRPr="00016B0F" w:rsidRDefault="00F264F9" w:rsidP="006C1888">
      <w:pPr>
        <w:suppressAutoHyphens/>
      </w:pPr>
      <w:r w:rsidRPr="00EA68F8">
        <w:t>-</w:t>
      </w:r>
      <w:r w:rsidRPr="00016B0F">
        <w:t xml:space="preserve">  Rozhodnutie podľa §7 zákona o lesoch (326/2005 Z.z.) - vyňatie z plnenia funkcií lesov</w:t>
      </w:r>
    </w:p>
    <w:p w14:paraId="1E2A7D9B" w14:textId="21C8F650" w:rsidR="00F264F9" w:rsidRPr="00016B0F" w:rsidRDefault="00F264F9" w:rsidP="006C1888">
      <w:pPr>
        <w:suppressAutoHyphens/>
      </w:pPr>
      <w:bookmarkStart w:id="35" w:name="_Hlk167787404"/>
      <w:r w:rsidRPr="00016B0F">
        <w:t xml:space="preserve">-  </w:t>
      </w:r>
      <w:r w:rsidR="003F430E" w:rsidRPr="00016B0F">
        <w:t xml:space="preserve">V prípade </w:t>
      </w:r>
      <w:r w:rsidR="00B84CE2" w:rsidRPr="00016B0F">
        <w:t xml:space="preserve">významnej </w:t>
      </w:r>
      <w:r w:rsidR="003F430E" w:rsidRPr="00016B0F">
        <w:t>zmeny stavby</w:t>
      </w:r>
      <w:r w:rsidR="00B84CE2" w:rsidRPr="00016B0F">
        <w:t xml:space="preserve"> posúdenej OU ZA, orgánom štátnej vodnej správy</w:t>
      </w:r>
      <w:r w:rsidR="00016B0F" w:rsidRPr="00016B0F">
        <w:t xml:space="preserve">, </w:t>
      </w:r>
      <w:r w:rsidR="00B84CE2" w:rsidRPr="00016B0F">
        <w:t xml:space="preserve"> </w:t>
      </w:r>
      <w:r w:rsidR="003F430E" w:rsidRPr="00016B0F">
        <w:t xml:space="preserve"> </w:t>
      </w:r>
      <w:r w:rsidR="00016B0F" w:rsidRPr="00016B0F">
        <w:t>r</w:t>
      </w:r>
      <w:r w:rsidRPr="00016B0F">
        <w:t>ozhodnutie podľa §16a) ods.1 vodného zákona (364/2004 Z.z.) či ide o navrhovanú činnosť podľa §16 ods.6 písm.b)</w:t>
      </w:r>
    </w:p>
    <w:bookmarkEnd w:id="35"/>
    <w:p w14:paraId="5F21726E" w14:textId="77777777" w:rsidR="00F264F9" w:rsidRPr="00EA68F8" w:rsidRDefault="00F264F9" w:rsidP="006C1888">
      <w:pPr>
        <w:suppressAutoHyphens/>
      </w:pPr>
      <w:r w:rsidRPr="00EA68F8">
        <w:t>-  Povolenie podľa §21 ods.1 vodného zákona (364/2004 Z.z.) - povolenie na osobitné užívanie vôd</w:t>
      </w:r>
    </w:p>
    <w:p w14:paraId="212FDEF9" w14:textId="77777777" w:rsidR="00F264F9" w:rsidRPr="00EA68F8" w:rsidRDefault="00F264F9" w:rsidP="006C1888">
      <w:pPr>
        <w:suppressAutoHyphens/>
      </w:pPr>
      <w:r w:rsidRPr="00EA68F8">
        <w:t>-  Súhlas podľa §27 ods.1 písm. a) a b)vodného zákona (364/2004 Z.z.) - súhlas na uskutočnenie stavieb, ktoré môžu ovplyvniť stav povrchových vôd a podzemných vôd</w:t>
      </w:r>
    </w:p>
    <w:p w14:paraId="4489B758" w14:textId="77777777" w:rsidR="00F264F9" w:rsidRPr="00EA68F8" w:rsidRDefault="00F264F9" w:rsidP="006C1888">
      <w:pPr>
        <w:suppressAutoHyphens/>
      </w:pPr>
      <w:r w:rsidRPr="00EA68F8">
        <w:t>-  Záväzné stanovisko podľa § 6 ods.1 zákona o dráhach (513/2009 Z.z.) - súhlas so stavbou v obvode dráhy</w:t>
      </w:r>
    </w:p>
    <w:p w14:paraId="724B9058" w14:textId="77777777" w:rsidR="00F264F9" w:rsidRPr="00EA68F8" w:rsidRDefault="00F264F9" w:rsidP="006C1888">
      <w:pPr>
        <w:suppressAutoHyphens/>
      </w:pPr>
      <w:r w:rsidRPr="00EA68F8">
        <w:t xml:space="preserve">-  Rozhodnutie podľa § 36 ods.3 zákona o ochrane pamiatkového fondu (49/2002 Z.z.) o nevyhnutnosti vykonať záchranný archeologický </w:t>
      </w:r>
      <w:r w:rsidR="005A651F" w:rsidRPr="00EA68F8">
        <w:t>výskum</w:t>
      </w:r>
    </w:p>
    <w:p w14:paraId="57ED76F4" w14:textId="77777777" w:rsidR="00F264F9" w:rsidRPr="00EA68F8" w:rsidRDefault="00F264F9" w:rsidP="006C1888">
      <w:pPr>
        <w:suppressAutoHyphens/>
      </w:pPr>
      <w:r w:rsidRPr="00EA68F8">
        <w:t>-  Rozhodnutie v zisťovacom konaní podľa §29 ods.1 písm. b) zákona o posudzovaní vplyvov na životné prostredie (24/2006 Z.z.)</w:t>
      </w:r>
    </w:p>
    <w:p w14:paraId="4BF95990" w14:textId="3712FC82" w:rsidR="00F264F9" w:rsidRPr="00EA68F8" w:rsidRDefault="00F264F9" w:rsidP="006C1888">
      <w:pPr>
        <w:suppressAutoHyphens/>
      </w:pPr>
      <w:r w:rsidRPr="00EA68F8">
        <w:t>-  Určenie trvalého a dočasného dopravného značenia po</w:t>
      </w:r>
      <w:r w:rsidR="00204B1B" w:rsidRPr="00EA68F8">
        <w:t>d</w:t>
      </w:r>
      <w:r w:rsidRPr="00EA68F8">
        <w:t>ľa §3 ods.3 písm. g) a q) cestného zákona (135/1961 Z.z.)</w:t>
      </w:r>
    </w:p>
    <w:p w14:paraId="37EDCADF" w14:textId="2FC51713" w:rsidR="00F264F9" w:rsidRPr="00EA68F8" w:rsidRDefault="00F264F9" w:rsidP="006C1888">
      <w:pPr>
        <w:suppressAutoHyphens/>
      </w:pPr>
      <w:r w:rsidRPr="00EA68F8">
        <w:t>- Vyjadrenia a ostatné stanoviská k DSP dotknutých orgánov štátnej správy a samosprávy, správcov sietí</w:t>
      </w:r>
      <w:r w:rsidR="00204B1B" w:rsidRPr="00EA68F8">
        <w:t>.</w:t>
      </w:r>
    </w:p>
    <w:p w14:paraId="22387842" w14:textId="65504F98" w:rsidR="00E306CF" w:rsidRPr="000A1AFD" w:rsidRDefault="00E306CF" w:rsidP="009C6C9A">
      <w:pPr>
        <w:suppressAutoHyphens/>
      </w:pPr>
      <w:r w:rsidRPr="000A1AFD">
        <w:lastRenderedPageBreak/>
        <w:t>Pred žiadosťou o záväzné stanovisk</w:t>
      </w:r>
      <w:r w:rsidR="009C6C9A">
        <w:t>á</w:t>
      </w:r>
      <w:r w:rsidRPr="000A1AFD">
        <w:t xml:space="preserve"> dotknutých orgánov a inštitúci</w:t>
      </w:r>
      <w:r w:rsidR="00843ECA">
        <w:t>í</w:t>
      </w:r>
      <w:r w:rsidRPr="000A1AFD">
        <w:t xml:space="preserve"> k dokumentácii na stavebné povolenie</w:t>
      </w:r>
      <w:r w:rsidR="00EA68F8">
        <w:t xml:space="preserve"> v podrobnosti dokumentácie na realizáciu stavby</w:t>
      </w:r>
      <w:r w:rsidRPr="000A1AFD">
        <w:t xml:space="preserve"> je zhotoviteľ povinný predložiť dokumentáciu </w:t>
      </w:r>
      <w:r w:rsidR="00EA68F8">
        <w:t xml:space="preserve">DSP v podrobnosti DRS </w:t>
      </w:r>
      <w:r w:rsidRPr="000A1AFD">
        <w:t xml:space="preserve">na pripomienkovanie a odsúhlasenie objednávateľovi. </w:t>
      </w:r>
    </w:p>
    <w:p w14:paraId="5676C640" w14:textId="550A58A1" w:rsidR="002F6DC1" w:rsidRDefault="00E306CF" w:rsidP="00E306CF">
      <w:pPr>
        <w:suppressAutoHyphens/>
      </w:pPr>
      <w:r w:rsidRPr="000A1AFD">
        <w:t xml:space="preserve">Pred realizáciou diela je zhotoviteľ povinný predložiť dokumentáciu </w:t>
      </w:r>
      <w:r w:rsidR="002F6DC1" w:rsidRPr="000A1AFD">
        <w:t>na stavebné povolenie</w:t>
      </w:r>
      <w:r w:rsidR="002F6DC1">
        <w:t xml:space="preserve"> v podrobnosti dokumentácie na</w:t>
      </w:r>
      <w:r w:rsidR="002F6DC1" w:rsidRPr="000A1AFD">
        <w:t xml:space="preserve"> </w:t>
      </w:r>
      <w:r w:rsidRPr="000A1AFD">
        <w:t xml:space="preserve">realizáciu stavby. </w:t>
      </w:r>
    </w:p>
    <w:p w14:paraId="04042C3D" w14:textId="32D2A7A9" w:rsidR="00F264F9" w:rsidRPr="000A1AFD" w:rsidRDefault="00E306CF" w:rsidP="00E306CF">
      <w:pPr>
        <w:suppressAutoHyphens/>
      </w:pPr>
      <w:r w:rsidRPr="000A1AFD">
        <w:t>Po realizácii predloží DSRS vrátenie geodetického zamerania</w:t>
      </w:r>
      <w:r w:rsidR="009C6C9A">
        <w:t xml:space="preserve">. </w:t>
      </w:r>
    </w:p>
    <w:p w14:paraId="2F21C840" w14:textId="42194258" w:rsidR="00F264F9" w:rsidRPr="000A1AFD" w:rsidRDefault="00F264F9" w:rsidP="006C1888">
      <w:pPr>
        <w:suppressAutoHyphens/>
      </w:pPr>
      <w:r w:rsidRPr="000A1AFD">
        <w:t xml:space="preserve">Hranica trvalého záberu, ktorá je zadefinovaná v dokumentácii </w:t>
      </w:r>
      <w:r w:rsidR="00204B1B">
        <w:t>na územné rozhodnutie</w:t>
      </w:r>
      <w:r w:rsidRPr="000A1AFD">
        <w:t xml:space="preserve"> </w:t>
      </w:r>
      <w:r w:rsidRPr="0079658B">
        <w:t>je pre budúceho zhotoviteľa záväzná.</w:t>
      </w:r>
    </w:p>
    <w:p w14:paraId="773F6150" w14:textId="18E71763" w:rsidR="000E6662" w:rsidRPr="004E384B" w:rsidRDefault="000E6662" w:rsidP="006C1888">
      <w:pPr>
        <w:tabs>
          <w:tab w:val="clear" w:pos="0"/>
          <w:tab w:val="left" w:pos="708"/>
        </w:tabs>
        <w:suppressAutoHyphens/>
        <w:autoSpaceDE/>
        <w:adjustRightInd/>
        <w:ind w:right="0"/>
        <w:rPr>
          <w:rFonts w:eastAsia="Arial Unicode MS" w:cs="Arial Unicode MS"/>
          <w:b/>
          <w:sz w:val="20"/>
          <w:szCs w:val="20"/>
          <w:u w:val="single"/>
          <w:bdr w:val="none" w:sz="0" w:space="0" w:color="auto" w:frame="1"/>
        </w:rPr>
      </w:pPr>
      <w:r w:rsidRPr="00541EE7">
        <w:rPr>
          <w:b/>
          <w:u w:val="single"/>
        </w:rPr>
        <w:t>Navrhnuté míľniky výstavby sú</w:t>
      </w:r>
      <w:r w:rsidR="00C92BD1">
        <w:rPr>
          <w:b/>
          <w:u w:val="single"/>
        </w:rPr>
        <w:t xml:space="preserve"> uvedené v </w:t>
      </w:r>
      <w:r w:rsidR="00B15A1F">
        <w:rPr>
          <w:b/>
          <w:u w:val="single"/>
        </w:rPr>
        <w:t>P</w:t>
      </w:r>
      <w:r w:rsidR="00C92BD1">
        <w:rPr>
          <w:b/>
          <w:u w:val="single"/>
        </w:rPr>
        <w:t xml:space="preserve">rílohe B2A </w:t>
      </w:r>
      <w:r w:rsidR="00B15A1F">
        <w:rPr>
          <w:b/>
          <w:u w:val="single"/>
        </w:rPr>
        <w:t>Č</w:t>
      </w:r>
      <w:r w:rsidR="00C92BD1">
        <w:rPr>
          <w:b/>
          <w:u w:val="single"/>
        </w:rPr>
        <w:t xml:space="preserve">asť B </w:t>
      </w:r>
      <w:r w:rsidR="00B15A1F">
        <w:rPr>
          <w:b/>
          <w:u w:val="single"/>
        </w:rPr>
        <w:t>Z</w:t>
      </w:r>
      <w:r w:rsidR="00C92BD1">
        <w:rPr>
          <w:b/>
          <w:u w:val="single"/>
        </w:rPr>
        <w:t>väzok 1 týchto súťažných podkladov.</w:t>
      </w:r>
      <w:r w:rsidRPr="004E384B">
        <w:rPr>
          <w:rFonts w:eastAsia="Arial Unicode MS" w:cs="Arial Unicode MS"/>
          <w:b/>
          <w:sz w:val="20"/>
          <w:szCs w:val="20"/>
          <w:u w:val="single"/>
          <w:bdr w:val="none" w:sz="0" w:space="0" w:color="auto" w:frame="1"/>
        </w:rPr>
        <w:t xml:space="preserve"> </w:t>
      </w:r>
    </w:p>
    <w:p w14:paraId="5DB32B37" w14:textId="77777777" w:rsidR="00753CA0" w:rsidRPr="000A1AFD" w:rsidRDefault="00753CA0" w:rsidP="006C1888">
      <w:pPr>
        <w:pStyle w:val="Nadpis2"/>
        <w:suppressAutoHyphens/>
      </w:pPr>
      <w:bookmarkStart w:id="36" w:name="_Toc332367341"/>
      <w:bookmarkStart w:id="37" w:name="_Toc345289299"/>
      <w:bookmarkStart w:id="38" w:name="_Toc169244757"/>
      <w:r w:rsidRPr="000A1AFD">
        <w:t>1.2</w:t>
      </w:r>
      <w:r w:rsidRPr="000A1AFD">
        <w:tab/>
        <w:t xml:space="preserve">Základné </w:t>
      </w:r>
      <w:r w:rsidR="00D01C9D" w:rsidRPr="000A1AFD">
        <w:t>Ú</w:t>
      </w:r>
      <w:r w:rsidRPr="000A1AFD">
        <w:t>daje o Stavenisku</w:t>
      </w:r>
      <w:bookmarkEnd w:id="27"/>
      <w:bookmarkEnd w:id="28"/>
      <w:bookmarkEnd w:id="29"/>
      <w:bookmarkEnd w:id="30"/>
      <w:bookmarkEnd w:id="31"/>
      <w:bookmarkEnd w:id="32"/>
      <w:bookmarkEnd w:id="36"/>
      <w:bookmarkEnd w:id="37"/>
      <w:bookmarkEnd w:id="38"/>
    </w:p>
    <w:p w14:paraId="3D8DB6E5" w14:textId="77777777" w:rsidR="00AB5674" w:rsidRPr="000A1AFD" w:rsidRDefault="00753CA0" w:rsidP="006C1888">
      <w:pPr>
        <w:pStyle w:val="Nadpis3"/>
        <w:suppressAutoHyphens/>
      </w:pPr>
      <w:bookmarkStart w:id="39" w:name="_Toc292803099"/>
      <w:bookmarkStart w:id="40" w:name="_Toc332367342"/>
      <w:bookmarkStart w:id="41" w:name="_Toc345289300"/>
      <w:bookmarkStart w:id="42" w:name="_Toc169244758"/>
      <w:r w:rsidRPr="000A1AFD">
        <w:t>1.2.1</w:t>
      </w:r>
      <w:r w:rsidRPr="000A1AFD">
        <w:tab/>
        <w:t>Lokalita</w:t>
      </w:r>
      <w:bookmarkEnd w:id="39"/>
      <w:bookmarkEnd w:id="40"/>
      <w:bookmarkEnd w:id="41"/>
      <w:bookmarkEnd w:id="42"/>
      <w:r w:rsidR="00AB5674" w:rsidRPr="000A1AFD">
        <w:t xml:space="preserve"> </w:t>
      </w:r>
    </w:p>
    <w:p w14:paraId="4531B6E1" w14:textId="3B3076D6" w:rsidR="00DE4B2B" w:rsidRDefault="00F222FB" w:rsidP="006C1888">
      <w:pPr>
        <w:suppressAutoHyphens/>
      </w:pPr>
      <w:r w:rsidRPr="000A1AFD">
        <w:t xml:space="preserve">Žilinský kraj, </w:t>
      </w:r>
      <w:r w:rsidR="00DE4B2B">
        <w:t>o</w:t>
      </w:r>
      <w:r w:rsidR="00DE4B2B" w:rsidRPr="00DE4B2B">
        <w:t>kresy Martin, Dolný Kubín, Ružomberok</w:t>
      </w:r>
      <w:r w:rsidR="00DE4B2B">
        <w:t>.</w:t>
      </w:r>
    </w:p>
    <w:p w14:paraId="0C920DDD" w14:textId="3F4033BE" w:rsidR="00DE4B2B" w:rsidRDefault="00DE4B2B" w:rsidP="00DE4B2B">
      <w:pPr>
        <w:suppressAutoHyphens/>
      </w:pPr>
      <w:r>
        <w:t>K</w:t>
      </w:r>
      <w:r w:rsidR="00F222FB" w:rsidRPr="000A1AFD">
        <w:t xml:space="preserve">atastrálne územie </w:t>
      </w:r>
      <w:r w:rsidR="00C92BD1">
        <w:t xml:space="preserve">Ratkovo, </w:t>
      </w:r>
      <w:r>
        <w:t>Turany, Krpeľany, Stankovany, Švošov, Hubová, Hrboltová</w:t>
      </w:r>
      <w:r w:rsidR="00C92BD1">
        <w:t>.</w:t>
      </w:r>
      <w:r>
        <w:t xml:space="preserve">                                            </w:t>
      </w:r>
    </w:p>
    <w:p w14:paraId="7807A134" w14:textId="475DCAFD" w:rsidR="00782A83" w:rsidRDefault="00782A83" w:rsidP="00DE4B2B">
      <w:pPr>
        <w:suppressAutoHyphens/>
      </w:pPr>
      <w:r>
        <w:t xml:space="preserve">Celý úsek stavby je umiestnený </w:t>
      </w:r>
      <w:r w:rsidR="00DE4B2B">
        <w:t>v</w:t>
      </w:r>
      <w:r>
        <w:t xml:space="preserve"> Žilinsko</w:t>
      </w:r>
      <w:r w:rsidR="00DE4B2B">
        <w:t>m</w:t>
      </w:r>
      <w:r>
        <w:t xml:space="preserve"> samosprávn</w:t>
      </w:r>
      <w:r w:rsidR="00DE4B2B">
        <w:t>om</w:t>
      </w:r>
      <w:r>
        <w:t xml:space="preserve"> kraj</w:t>
      </w:r>
      <w:r w:rsidR="00DE4B2B">
        <w:t>i</w:t>
      </w:r>
      <w:r>
        <w:t>.</w:t>
      </w:r>
    </w:p>
    <w:p w14:paraId="39068BA6" w14:textId="77777777" w:rsidR="00616447" w:rsidRPr="000A1AFD" w:rsidRDefault="00616447" w:rsidP="006C1888">
      <w:pPr>
        <w:pStyle w:val="Nadpis3"/>
        <w:suppressAutoHyphens/>
      </w:pPr>
      <w:bookmarkStart w:id="43" w:name="_Toc333912032"/>
      <w:bookmarkStart w:id="44" w:name="_Toc345289301"/>
      <w:bookmarkStart w:id="45" w:name="_Toc169244759"/>
      <w:bookmarkStart w:id="46" w:name="_Toc292803101"/>
      <w:r w:rsidRPr="000A1AFD">
        <w:t>1.2.2</w:t>
      </w:r>
      <w:r w:rsidRPr="000A1AFD">
        <w:tab/>
        <w:t>Klimatické, geologické a hydrogeologické podmienky</w:t>
      </w:r>
      <w:bookmarkEnd w:id="43"/>
      <w:bookmarkEnd w:id="44"/>
      <w:bookmarkEnd w:id="45"/>
    </w:p>
    <w:p w14:paraId="5F504C63" w14:textId="77777777" w:rsidR="00EF175C" w:rsidRPr="0041576D" w:rsidRDefault="00EF175C" w:rsidP="006C1888">
      <w:pPr>
        <w:suppressAutoHyphens/>
        <w:rPr>
          <w:b/>
          <w:bCs/>
        </w:rPr>
      </w:pPr>
      <w:bookmarkStart w:id="47" w:name="_Toc55822852"/>
      <w:bookmarkStart w:id="48" w:name="_Toc332367344"/>
      <w:bookmarkStart w:id="49" w:name="_Toc345289302"/>
      <w:r w:rsidRPr="0041576D">
        <w:t xml:space="preserve">Klimatické, geologické, hydrogeologické a topografické informácie a podklady sú obsiahnuté vo </w:t>
      </w:r>
      <w:r w:rsidRPr="00CF0D8E">
        <w:t>Zväzku 5</w:t>
      </w:r>
      <w:r w:rsidRPr="0041576D">
        <w:t xml:space="preserve">  Dokumentácia poskytnutá Objednávateľom.</w:t>
      </w:r>
      <w:bookmarkEnd w:id="47"/>
    </w:p>
    <w:p w14:paraId="268F4DE7" w14:textId="77777777" w:rsidR="00EF175C" w:rsidRPr="0041576D" w:rsidRDefault="00EF175C" w:rsidP="006C1888">
      <w:pPr>
        <w:suppressAutoHyphens/>
        <w:rPr>
          <w:b/>
          <w:bCs/>
        </w:rPr>
      </w:pPr>
      <w:bookmarkStart w:id="50" w:name="_Toc55822853"/>
      <w:r w:rsidRPr="0041576D">
        <w:t>Zhotoviteľ je zodpovedný za interpretáciu a použitie všetkých poskytnutých údajov a ostatných verejne dostupných informácií.</w:t>
      </w:r>
      <w:bookmarkEnd w:id="50"/>
    </w:p>
    <w:p w14:paraId="62AC6BE3" w14:textId="77777777" w:rsidR="00EF175C" w:rsidRPr="0041576D" w:rsidRDefault="00EF175C" w:rsidP="006C1888">
      <w:pPr>
        <w:suppressAutoHyphens/>
        <w:rPr>
          <w:b/>
          <w:bCs/>
        </w:rPr>
      </w:pPr>
      <w:bookmarkStart w:id="51" w:name="_Toc55822854"/>
      <w:r w:rsidRPr="0041576D">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1"/>
    </w:p>
    <w:p w14:paraId="0BB3BC8F" w14:textId="77777777" w:rsidR="00EF175C" w:rsidRPr="0041576D" w:rsidRDefault="00EF175C" w:rsidP="006C1888">
      <w:pPr>
        <w:suppressAutoHyphens/>
        <w:rPr>
          <w:b/>
          <w:bCs/>
        </w:rPr>
      </w:pPr>
      <w:bookmarkStart w:id="52" w:name="_Toc55822855"/>
      <w:bookmarkStart w:id="53" w:name="_Hlk166163532"/>
      <w:r w:rsidRPr="0041576D">
        <w:t xml:space="preserve">Pokiaľ </w:t>
      </w:r>
      <w:r>
        <w:t>projektové riešenie Zhotoviteľa bude odlišné od poskytnutej schválenej projektovej dokumentácie</w:t>
      </w:r>
      <w:r w:rsidRPr="0041576D">
        <w:t>, bude znášať všetky riziká vrátane všetkých nákladov vyplývajúcich z prípadnej zmeny geologických a hydrogeologických  podmienok.</w:t>
      </w:r>
      <w:bookmarkEnd w:id="52"/>
    </w:p>
    <w:p w14:paraId="5F75F0F9" w14:textId="77777777" w:rsidR="00753CA0" w:rsidRPr="000A1AFD" w:rsidRDefault="00753CA0" w:rsidP="006C1888">
      <w:pPr>
        <w:pStyle w:val="Nadpis3"/>
        <w:suppressAutoHyphens/>
      </w:pPr>
      <w:bookmarkStart w:id="54" w:name="_Toc169244760"/>
      <w:bookmarkEnd w:id="53"/>
      <w:r w:rsidRPr="000A1AFD">
        <w:t xml:space="preserve">1.2.3 </w:t>
      </w:r>
      <w:r w:rsidRPr="000A1AFD">
        <w:tab/>
      </w:r>
      <w:r w:rsidR="00EC0ED5" w:rsidRPr="000A1AFD">
        <w:t>Stavenisko</w:t>
      </w:r>
      <w:bookmarkEnd w:id="46"/>
      <w:bookmarkEnd w:id="48"/>
      <w:bookmarkEnd w:id="49"/>
      <w:bookmarkEnd w:id="54"/>
    </w:p>
    <w:p w14:paraId="4641C99A" w14:textId="7E9BE09F" w:rsidR="00F25ED0" w:rsidRDefault="00F25ED0" w:rsidP="006C1888">
      <w:pPr>
        <w:suppressAutoHyphens/>
      </w:pPr>
      <w:bookmarkStart w:id="55" w:name="_Toc292803102"/>
      <w:r>
        <w:t xml:space="preserve">Rozsah staveniska je definovaný dokumentáciou </w:t>
      </w:r>
      <w:r w:rsidR="00614DD8">
        <w:t>na územné rozhodnutie</w:t>
      </w:r>
      <w:r w:rsidRPr="00CF0D8E">
        <w:t>.</w:t>
      </w:r>
    </w:p>
    <w:p w14:paraId="64DFE359" w14:textId="5EC79D02" w:rsidR="00F25ED0" w:rsidRPr="00422A9D" w:rsidRDefault="00F25ED0" w:rsidP="006C1888">
      <w:pPr>
        <w:suppressAutoHyphens/>
      </w:pPr>
      <w:r w:rsidRPr="00422A9D">
        <w:t xml:space="preserve">Objednávateľ </w:t>
      </w:r>
      <w:r w:rsidR="00EB2B2B" w:rsidRPr="00422A9D">
        <w:t>s</w:t>
      </w:r>
      <w:r w:rsidRPr="00422A9D">
        <w:t>a zaväzuje do doby odovzdania Staveniska v zmysle Harmonogramu prác podľa podčlánku 8.3 Zmluvných podmienok zbaviť pozemky práv tretích osôb</w:t>
      </w:r>
      <w:r w:rsidR="00576800">
        <w:t xml:space="preserve"> evidovaných na príslušných listoch vlastníctva, a to okrem práv tretích osôb, ktoré vznikli zo zákona (napr. zákonné vecné  bremená)</w:t>
      </w:r>
      <w:r w:rsidRPr="00422A9D">
        <w:t>.</w:t>
      </w:r>
    </w:p>
    <w:p w14:paraId="7C21B554" w14:textId="77777777" w:rsidR="00F25ED0" w:rsidRPr="00422A9D" w:rsidRDefault="00F25ED0" w:rsidP="006C1888">
      <w:pPr>
        <w:suppressAutoHyphens/>
      </w:pPr>
      <w:r w:rsidRPr="00422A9D">
        <w:t>Z doteraz uzavretých zmlúv nevyplývajú pre Zhotoviteľa žiadne záväzky.</w:t>
      </w:r>
    </w:p>
    <w:p w14:paraId="34365C37" w14:textId="77777777" w:rsidR="00F25ED0" w:rsidRPr="00CF0D8E" w:rsidRDefault="00F25ED0" w:rsidP="006C1888">
      <w:pPr>
        <w:suppressAutoHyphens/>
        <w:rPr>
          <w:b/>
          <w:bCs/>
        </w:rPr>
      </w:pPr>
      <w:bookmarkStart w:id="56" w:name="_Toc55822857"/>
      <w:r w:rsidRPr="00CF0D8E">
        <w:t>Objednávateľ požaduje zabezpečiť stavenisko proti neoprávnenému vstupu cudzích osôb.</w:t>
      </w:r>
      <w:bookmarkEnd w:id="56"/>
    </w:p>
    <w:p w14:paraId="70A69693" w14:textId="312B3652" w:rsidR="00753CA0" w:rsidRPr="000A1AFD" w:rsidRDefault="00753CA0" w:rsidP="006C1888">
      <w:pPr>
        <w:pStyle w:val="Nadpis3"/>
        <w:suppressAutoHyphens/>
      </w:pPr>
      <w:bookmarkStart w:id="57" w:name="_Toc332367345"/>
      <w:bookmarkStart w:id="58" w:name="_Toc345289303"/>
      <w:bookmarkStart w:id="59" w:name="_Toc169244761"/>
      <w:r w:rsidRPr="000A1AFD">
        <w:t xml:space="preserve">1.2.4 </w:t>
      </w:r>
      <w:r w:rsidRPr="000A1AFD">
        <w:tab/>
        <w:t>Postup pri odovzdaní a prebraní Staveniska</w:t>
      </w:r>
      <w:bookmarkEnd w:id="55"/>
      <w:bookmarkEnd w:id="57"/>
      <w:bookmarkEnd w:id="58"/>
      <w:bookmarkEnd w:id="59"/>
    </w:p>
    <w:p w14:paraId="46A3649B" w14:textId="77777777" w:rsidR="00F25ED0" w:rsidRPr="008C2BE4" w:rsidRDefault="00F25ED0" w:rsidP="006C1888">
      <w:pPr>
        <w:suppressAutoHyphens/>
      </w:pPr>
      <w:r w:rsidRPr="008C2BE4">
        <w:t xml:space="preserve">Objednávateľ odovzdá Stavenisko Zhotoviteľovi v zmysle ustanovení podmienok Zmluvy Zápisnicou o odovzdaní a prebratí </w:t>
      </w:r>
      <w:r w:rsidRPr="006C5659">
        <w:t>Staveniska (časť 9 Zväzku 2).</w:t>
      </w:r>
    </w:p>
    <w:p w14:paraId="05575BA3" w14:textId="77777777" w:rsidR="00F25ED0" w:rsidRPr="00CD18DD" w:rsidRDefault="00F25ED0" w:rsidP="006C1888">
      <w:pPr>
        <w:suppressAutoHyphens/>
      </w:pPr>
      <w:r w:rsidRPr="008C2BE4">
        <w:t xml:space="preserve">Objednávateľ (prostredníctvom zodpovednej osoby) odovzdá preberacím protokolom </w:t>
      </w:r>
      <w:r w:rsidRPr="00AB5674">
        <w:t xml:space="preserve">Zhotoviteľovi body vytyčovacej </w:t>
      </w:r>
      <w:r w:rsidRPr="00CF0D8E">
        <w:t>siete (Zväzok 5).</w:t>
      </w:r>
      <w:r w:rsidRPr="00AB5674">
        <w:t xml:space="preserve"> </w:t>
      </w:r>
      <w:r w:rsidRPr="008C2BE4">
        <w:t xml:space="preserve">V prípade požiadaviek Zhotoviteľa na zhustenie bodov počas výstavby si Zhotoviteľ zabezpečí požadované naviac body </w:t>
      </w:r>
      <w:r w:rsidRPr="008C2BE4">
        <w:lastRenderedPageBreak/>
        <w:t xml:space="preserve">(vybudovanie aj zameranie) na vlastné náklady. Zhotoviteľ je povinný vykonať geodetické zameranie </w:t>
      </w:r>
      <w:r w:rsidRPr="00CD18DD">
        <w:t>bodov vytyčovacej siete.</w:t>
      </w:r>
    </w:p>
    <w:p w14:paraId="03634114" w14:textId="35F0DA57" w:rsidR="00F25ED0" w:rsidRPr="008C2BE4" w:rsidRDefault="00F25ED0" w:rsidP="006C1888">
      <w:pPr>
        <w:suppressAutoHyphens/>
      </w:pPr>
      <w:r w:rsidRPr="00CD18DD">
        <w:t>Preberacím protokolom Objednávateľ odovzdá zástupcovi Zhotoviteľa majetko</w:t>
      </w:r>
      <w:r>
        <w:t>vo</w:t>
      </w:r>
      <w:r w:rsidRPr="00CD18DD">
        <w:t>právnu dokumentáciu (geometrické plány)</w:t>
      </w:r>
      <w:r w:rsidR="00EB7337">
        <w:t xml:space="preserve"> </w:t>
      </w:r>
      <w:r w:rsidR="00EB7337" w:rsidRPr="00EB7337">
        <w:t>okrem geometrických plánov zasiahnutých zmenou stavu katastra nehnuteľnosti v k.ú. Stankovany</w:t>
      </w:r>
      <w:r w:rsidR="00EB7337">
        <w:t xml:space="preserve">. </w:t>
      </w:r>
      <w:r w:rsidR="00EB7337" w:rsidRPr="00EB7337">
        <w:t>Zmeny v katastri nehnuteľnosti sa týkajú SO 130-30</w:t>
      </w:r>
      <w:r w:rsidR="00BF3F5A">
        <w:t xml:space="preserve"> a SO 015-00</w:t>
      </w:r>
      <w:r w:rsidR="00EB7337" w:rsidRPr="00EB7337">
        <w:t xml:space="preserve"> v GP č. 7311-11-51/2018</w:t>
      </w:r>
      <w:r w:rsidRPr="00CD18DD">
        <w:t>. </w:t>
      </w:r>
      <w:r>
        <w:t xml:space="preserve">V prípade prekročenia záberov Zhotoviteľ zabezpečí výkup pozemkov nad rozsah záberov definovaných v rozsahu staveniska v zmysle článku 1.2.3 tohto Zväzku. </w:t>
      </w:r>
      <w:r w:rsidRPr="00CD18DD">
        <w:t>Obvod Staveniska si v zmysle Zmluvy podčl. 4.7 Zmluvných podmienok vytýči a označí Zhotoviteľ stavby.</w:t>
      </w:r>
    </w:p>
    <w:p w14:paraId="11C44CF9" w14:textId="2E62C756" w:rsidR="00F25ED0" w:rsidRDefault="00F25ED0"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1E85FA26" w14:textId="77777777" w:rsidR="00411AF5" w:rsidRDefault="00411AF5" w:rsidP="006C1888">
      <w:pPr>
        <w:suppressAutoHyphens/>
      </w:pPr>
    </w:p>
    <w:p w14:paraId="3C40CABD" w14:textId="1D8F4DAC" w:rsidR="00E2479D" w:rsidRDefault="00E2479D" w:rsidP="006C1888">
      <w:pPr>
        <w:pStyle w:val="Nadpis2"/>
        <w:suppressAutoHyphens/>
      </w:pPr>
      <w:bookmarkStart w:id="60" w:name="_Toc169244762"/>
      <w:r w:rsidRPr="008C7194">
        <w:t>1.</w:t>
      </w:r>
      <w:r w:rsidR="00A639CE" w:rsidRPr="008C7194">
        <w:t>3</w:t>
      </w:r>
      <w:r w:rsidRPr="008C7194">
        <w:tab/>
      </w:r>
      <w:r w:rsidR="008C7194" w:rsidRPr="008C7194">
        <w:t>Požiadavky objednávateľa pre zabezpečenie súladu v</w:t>
      </w:r>
      <w:r w:rsidR="008C7194" w:rsidRPr="00637C00">
        <w:t xml:space="preserve"> oblasti kybernetickej a informačnej bezpečnosti</w:t>
      </w:r>
      <w:bookmarkEnd w:id="60"/>
    </w:p>
    <w:p w14:paraId="589C792D" w14:textId="77777777" w:rsidR="008C7194" w:rsidRDefault="008C7194" w:rsidP="008C7194">
      <w:r>
        <w:t>1.</w:t>
      </w:r>
      <w:r>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30CA4F5E" w14:textId="77777777" w:rsidR="00422A9D" w:rsidRDefault="008C7194" w:rsidP="008C7194">
      <w:r>
        <w:t>2.</w:t>
      </w:r>
      <w:r>
        <w:tab/>
        <w:t xml:space="preserve">Objednávateľ ako prevádzkovateľ základnej služby požaduje, aby úspešný zhotoviteľ dodal </w:t>
      </w:r>
      <w:r w:rsidR="00AB057F">
        <w:t xml:space="preserve">DSP v podrobnosti </w:t>
      </w:r>
      <w:r>
        <w:t xml:space="preserve">DRS, DSRS a dielo v súlade s ustanoveniami zákona č. 69/2018 Z. z. o kybernetickej bezpečnosti a o zmene a doplnení niektorých zákonov (ďalej len „ZoKB“) a jeho vykonávacími predpismi, tzn. spĺňať požiadavky kladené na dodržiavanie všeobecných bezpečnostných opatrení najmenej v rozsahu bezpečnostných opatrení podľa § 20 ZoKB,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TeŠp 04, </w:t>
      </w:r>
      <w:r w:rsidR="004F68C5">
        <w:t>okrem kapitoly</w:t>
      </w:r>
      <w:r w:rsidR="004F68C5" w:rsidRPr="004F68C5">
        <w:t xml:space="preserve"> 10 Centrálny riadiaci systém tunelov, vrátane prílohy č. 2 a č.3. Pre návrh CRS sú záväzné TP093 a pre kybernetickú bezpečnosť požiadavky uvedené v bode 2.8 TeŠp04</w:t>
      </w:r>
    </w:p>
    <w:p w14:paraId="3831A4C6" w14:textId="13C088A1" w:rsidR="008C7194" w:rsidRDefault="008C7194" w:rsidP="008C7194">
      <w:r>
        <w:t>3.</w:t>
      </w:r>
      <w:r>
        <w:tab/>
        <w:t>Najneskôr ku dňu začatia poskytovania predmetu Zmluvy je Zhotoviteľ povinný uzavrieť s Objednávateľom zmluvu o zabezpečení plnenia bezpečnostných opatrení a notifikačných povinností podľa § 19 ods. 2 Zákona č. 69/2018 Z.z. o o kybernetickej bezpečnosti a o zmene a doplnení niektorých zákonov,  obsahujúcou náležitosti minimálne v rozsahu Vyhlášky Národného bezpečnostného úradu č. 362/2018 Z.z., ktorou sa ustanovuje obsah bezpečnostných opatrení, obsah a štruktúra bezpečnostnej dokumentácie a rozsah všeobecných bezpečnostných opatrení OBO (ďalej aj len ako „Zmluva o BOaNP). Vzor zmluvy je prílohou súťažných podkladov</w:t>
      </w:r>
      <w:r w:rsidR="006B4754">
        <w:t xml:space="preserve"> - </w:t>
      </w:r>
      <w:r w:rsidRPr="006B4754">
        <w:t>Zväzok č.3 Príloha č.</w:t>
      </w:r>
      <w:r w:rsidR="00792291" w:rsidRPr="006B4754">
        <w:t>1</w:t>
      </w:r>
      <w:r w:rsidR="00792291">
        <w:t>4</w:t>
      </w:r>
      <w:r w:rsidRPr="006B4754">
        <w:t>.</w:t>
      </w:r>
    </w:p>
    <w:p w14:paraId="638B20E3" w14:textId="77777777" w:rsidR="008C7194" w:rsidRDefault="008C7194" w:rsidP="008C7194">
      <w:r>
        <w:t>4.</w:t>
      </w:r>
      <w:r>
        <w:tab/>
        <w:t>Zhotoviteľ je súčasne povinný poskytnúť Objednávateľovi maximálnu súčinnosť pri odhaľovaní Kybernetických bezpečnostných incidentov, odstraňovaní a zmierňovaní následkov Kybernetických bezpečnostných incidentov.</w:t>
      </w:r>
    </w:p>
    <w:p w14:paraId="6B797FF3" w14:textId="77777777" w:rsidR="008C7194" w:rsidRDefault="008C7194" w:rsidP="008C7194">
      <w:r>
        <w:lastRenderedPageBreak/>
        <w:t>5.</w:t>
      </w:r>
      <w:r>
        <w:tab/>
        <w:t>Zhotoviteľ je povinný poskytnúť Objednávateľovi bezpečnostnú dokumentáciu nastavení a konfigurácie sieťovej komunikácie dotknutých informačných systémov v rámci Predmetu Zmluvy.</w:t>
      </w:r>
    </w:p>
    <w:p w14:paraId="2F2E852A" w14:textId="77777777" w:rsidR="008C7194" w:rsidRDefault="008C7194" w:rsidP="008C7194">
      <w:r>
        <w:t>6.</w:t>
      </w:r>
      <w:r>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26B767B6" w14:textId="77777777" w:rsidR="008C7194" w:rsidRDefault="008C7194" w:rsidP="008C7194">
      <w:r>
        <w:t>7.</w:t>
      </w:r>
      <w:r>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65128795" w14:textId="77777777" w:rsidR="008C7194" w:rsidRDefault="008C7194" w:rsidP="008C7194">
      <w:r>
        <w:t>8.</w:t>
      </w:r>
      <w:r>
        <w:tab/>
        <w:t xml:space="preserve">Návrhy bezpečnostných opatrení a technologických riešení s bezpečnostnými funkciami musia byť schválené zástupcami Objednávateľa z oblasti riadenia bezpečnosti. </w:t>
      </w:r>
    </w:p>
    <w:p w14:paraId="12E85080" w14:textId="3EACDC03" w:rsidR="008C7194" w:rsidRDefault="008C7194" w:rsidP="008C7194">
      <w:r>
        <w:t>9.</w:t>
      </w:r>
      <w:r>
        <w:tab/>
        <w:t xml:space="preserve"> Zhotoviteľ je povinný navrhovať aj potencionálne budúce integrácie a úpravy v súlade s požiadavkami pre oblasť informačnej a kybernetickej bezpečnosti s ohľadom na ochranu prevádzkovaných základných služieb Objednávateľa. </w:t>
      </w:r>
      <w:r w:rsidR="00CE6327" w:rsidRPr="009F310D">
        <w:t xml:space="preserve">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w:t>
      </w:r>
      <w:r w:rsidRPr="009F310D">
        <w:t>T</w:t>
      </w:r>
      <w:r>
        <w:t>ieto návrhy musia byť v súlade s najnovšími normami a postupmi v oblasti informačnej a kybernetickej bezpečnosti a zohľadňovať špecifické potreby a riziká spojené s prevádzkou základných služieb Objednávateľa."</w:t>
      </w:r>
    </w:p>
    <w:p w14:paraId="1DA37F07" w14:textId="77777777" w:rsidR="008C7194" w:rsidRPr="008C7194" w:rsidRDefault="008C7194" w:rsidP="008C7194">
      <w:pPr>
        <w:rPr>
          <w:highlight w:val="yellow"/>
        </w:rPr>
      </w:pPr>
    </w:p>
    <w:p w14:paraId="110A6391" w14:textId="7D5DCCDF" w:rsidR="008C7194" w:rsidRPr="00F92CF3" w:rsidRDefault="008C7194" w:rsidP="008C7194">
      <w:pPr>
        <w:pStyle w:val="Nadpis2"/>
        <w:suppressAutoHyphens/>
      </w:pPr>
      <w:bookmarkStart w:id="61" w:name="_Toc169244763"/>
      <w:r w:rsidRPr="00F92CF3">
        <w:t>1.4</w:t>
      </w:r>
      <w:r w:rsidRPr="00F92CF3">
        <w:tab/>
        <w:t>Ostatné požiadavky objednávateľa</w:t>
      </w:r>
      <w:bookmarkEnd w:id="61"/>
    </w:p>
    <w:p w14:paraId="16C8F181" w14:textId="2A921B65" w:rsidR="008C7194" w:rsidRPr="008C7194" w:rsidRDefault="008C7194" w:rsidP="008C7194">
      <w:pPr>
        <w:pStyle w:val="Odsekzoznamu"/>
        <w:numPr>
          <w:ilvl w:val="0"/>
          <w:numId w:val="19"/>
        </w:numPr>
        <w:suppressAutoHyphens/>
        <w:rPr>
          <w:b/>
        </w:rPr>
      </w:pPr>
      <w:r w:rsidRPr="008C7194">
        <w:t xml:space="preserve">Zapracovať </w:t>
      </w:r>
      <w:r w:rsidRPr="008C7194">
        <w:rPr>
          <w:bCs/>
        </w:rPr>
        <w:t>do dokumentácie na stavebné povolenie v podrobnostiach dokumentácie na realizáciu stavby (</w:t>
      </w:r>
      <w:r w:rsidR="003B7077">
        <w:rPr>
          <w:bCs/>
        </w:rPr>
        <w:t xml:space="preserve">DSP v podrobnosti </w:t>
      </w:r>
      <w:r w:rsidRPr="008C7194">
        <w:rPr>
          <w:bCs/>
        </w:rPr>
        <w:t xml:space="preserve">DRS) </w:t>
      </w:r>
      <w:r w:rsidRPr="008C7194">
        <w:t>všetky opodstatnené požiadavky a podmienky z rozhodnutí, vyjadrení a stanovísk k DUR zabezpečených počas spracovania a prerokovania dokumentácie bez</w:t>
      </w:r>
      <w:r w:rsidRPr="008C7194">
        <w:rPr>
          <w:bCs/>
          <w:sz w:val="20"/>
        </w:rPr>
        <w:t xml:space="preserve"> </w:t>
      </w:r>
      <w:r w:rsidRPr="008C7194">
        <w:rPr>
          <w:bCs/>
        </w:rPr>
        <w:t xml:space="preserve">finančných nárokov na objednávateľa. </w:t>
      </w:r>
      <w:r w:rsidRPr="008C7194">
        <w:rPr>
          <w:bCs/>
          <w:szCs w:val="24"/>
        </w:rPr>
        <w:t xml:space="preserve">DSP v podrobnosti DRS bude vypracovaná </w:t>
      </w:r>
      <w:r w:rsidRPr="00422A9D">
        <w:rPr>
          <w:bCs/>
          <w:szCs w:val="24"/>
        </w:rPr>
        <w:t>v súlade</w:t>
      </w:r>
      <w:r w:rsidRPr="008C7194">
        <w:rPr>
          <w:bCs/>
          <w:szCs w:val="24"/>
        </w:rPr>
        <w:t xml:space="preserve"> s rozhodnutím Okresného úradu Žilina </w:t>
      </w:r>
      <w:r w:rsidRPr="008C7194">
        <w:t xml:space="preserve">OU-ZA-OSZP2-2024/003147-040 zo dňa 31.1.2024, s rozhodnutím MŽP SR </w:t>
      </w:r>
      <w:r w:rsidR="00094B17" w:rsidRPr="005803D5">
        <w:rPr>
          <w:iCs/>
        </w:rPr>
        <w:t xml:space="preserve">č. 3715/2024-11.1.2-R zo dňa 16.7.2024 </w:t>
      </w:r>
      <w:r w:rsidRPr="008C7194">
        <w:t>vydaného v zisťovacom konaní,</w:t>
      </w:r>
      <w:r w:rsidRPr="008C7194">
        <w:rPr>
          <w:bCs/>
          <w:szCs w:val="24"/>
        </w:rPr>
        <w:t xml:space="preserve"> s podmienkami z protokolu o vykonaní štátnej expertízy a s podmienkami zo záverečného stanoviska EIA.</w:t>
      </w:r>
    </w:p>
    <w:p w14:paraId="4802E9B6" w14:textId="387DBAFF" w:rsidR="008C7194" w:rsidRPr="008C7194" w:rsidRDefault="008C7194" w:rsidP="006C1888">
      <w:pPr>
        <w:pStyle w:val="Odsekzoznamu"/>
        <w:numPr>
          <w:ilvl w:val="0"/>
          <w:numId w:val="19"/>
        </w:numPr>
        <w:suppressAutoHyphens/>
        <w:rPr>
          <w:b/>
        </w:rPr>
      </w:pPr>
      <w:r w:rsidRPr="008C7194">
        <w:rPr>
          <w:bCs/>
        </w:rPr>
        <w:t>Koniec úseku diaľnice D1 Turany – Hubová zosúladiť s nadväzujúcim úsekom diaľnice D1 Hubová – Ivachnová v súlade s projektom DRS stavby D1 Hubová – Ivachnová.</w:t>
      </w:r>
    </w:p>
    <w:p w14:paraId="4A7B93DD" w14:textId="639C797E" w:rsidR="008C7194" w:rsidRPr="008C7194" w:rsidRDefault="008C7194" w:rsidP="006C1888">
      <w:pPr>
        <w:pStyle w:val="Odsekzoznamu"/>
        <w:numPr>
          <w:ilvl w:val="0"/>
          <w:numId w:val="19"/>
        </w:numPr>
        <w:suppressAutoHyphens/>
        <w:rPr>
          <w:b/>
        </w:rPr>
      </w:pPr>
      <w:r w:rsidRPr="008C7194">
        <w:rPr>
          <w:bCs/>
        </w:rPr>
        <w:t>Dopravné značenie celej stavby bude automaticky ovládané a riadené na základe dopravno-prevádzkových stavov príslušných tunelov Korbeľka/Havran a Čebrať tak, aby v prípade nutnosti odklonenia dopravy z niektorého úsekov sa tieto značky AUTOMATICKY preklopili.</w:t>
      </w:r>
    </w:p>
    <w:p w14:paraId="04EDAFFB" w14:textId="223A9E8E" w:rsidR="008C7194" w:rsidRPr="008C7194" w:rsidRDefault="00B8304B" w:rsidP="006C1888">
      <w:pPr>
        <w:pStyle w:val="Odsekzoznamu"/>
        <w:numPr>
          <w:ilvl w:val="0"/>
          <w:numId w:val="19"/>
        </w:numPr>
        <w:suppressAutoHyphens/>
        <w:rPr>
          <w:b/>
        </w:rPr>
      </w:pPr>
      <w:r>
        <w:t>V</w:t>
      </w:r>
      <w:r w:rsidR="008C7194" w:rsidRPr="00AD708A">
        <w:t> čase vyhlásenia verejnej súťaže ešte nie je vydané a</w:t>
      </w:r>
      <w:r>
        <w:t> </w:t>
      </w:r>
      <w:r w:rsidR="008C7194" w:rsidRPr="00AD708A">
        <w:t>právoplatné</w:t>
      </w:r>
      <w:r>
        <w:t xml:space="preserve"> územné rozhodnutie</w:t>
      </w:r>
      <w:r w:rsidR="008C7194" w:rsidRPr="00AD708A">
        <w:t xml:space="preserve">; dopracovanie opodstatnených požiadaviek a podmienok </w:t>
      </w:r>
      <w:r w:rsidR="008C7194" w:rsidRPr="00AD708A">
        <w:lastRenderedPageBreak/>
        <w:t>z územného rozhodnutia do dokumentácie na stavebné povolenie (DSP) v podrobnostiach dokumentácie na realizáciu stavby (DSR), ktoré v čase vyhlásenia verejnej súťaže ešte nie je vydané a právoplatné, sa bude spravovať súťažnými podkladmi v časti „Zmluvné podmienky“</w:t>
      </w:r>
      <w:r w:rsidR="00AD708A" w:rsidRPr="00AD708A">
        <w:t>, čl. 13 Zmeny a úpravy.</w:t>
      </w:r>
    </w:p>
    <w:p w14:paraId="182F27A8" w14:textId="303F61B0" w:rsidR="008C7194" w:rsidRPr="00AD708A" w:rsidRDefault="008C7194" w:rsidP="00AD708A">
      <w:pPr>
        <w:pStyle w:val="Odsekzoznamu"/>
        <w:numPr>
          <w:ilvl w:val="0"/>
          <w:numId w:val="19"/>
        </w:numPr>
        <w:suppressAutoHyphens/>
        <w:rPr>
          <w:b/>
        </w:rPr>
      </w:pPr>
      <w:r>
        <w:t>Z</w:t>
      </w:r>
      <w:r w:rsidRPr="006C3BE1">
        <w:t xml:space="preserve">apracovať </w:t>
      </w:r>
      <w:r w:rsidRPr="008C7194">
        <w:rPr>
          <w:bCs/>
        </w:rPr>
        <w:t>do dokumentácie na stavebné povolenie v podrobnostiach dokumentácie na realizáciu stavby (</w:t>
      </w:r>
      <w:r w:rsidR="003B7077">
        <w:rPr>
          <w:bCs/>
        </w:rPr>
        <w:t xml:space="preserve">DSP v podrobnosti </w:t>
      </w:r>
      <w:r w:rsidRPr="008C7194">
        <w:rPr>
          <w:bCs/>
        </w:rPr>
        <w:t xml:space="preserve">DRS) </w:t>
      </w:r>
      <w:r w:rsidRPr="006C3BE1">
        <w:t>všetky</w:t>
      </w:r>
      <w:r w:rsidRPr="00A33AE7">
        <w:t xml:space="preserve"> opodstatnené požiadavky a</w:t>
      </w:r>
      <w:r>
        <w:t> </w:t>
      </w:r>
      <w:r w:rsidRPr="00A33AE7">
        <w:t>podmienky</w:t>
      </w:r>
      <w:r>
        <w:t xml:space="preserve"> z rozhodnutia </w:t>
      </w:r>
      <w:r w:rsidRPr="008C7194">
        <w:rPr>
          <w:bCs/>
        </w:rPr>
        <w:t xml:space="preserve">Okresného úradu Žilina </w:t>
      </w:r>
      <w:r w:rsidRPr="00B5770B">
        <w:t>OU-ZA-OSZP2-2024/003147-040 zo dňa 31.1.2024</w:t>
      </w:r>
      <w:r w:rsidR="00094B17">
        <w:t>.</w:t>
      </w:r>
    </w:p>
    <w:p w14:paraId="5C484CD2" w14:textId="14664B2C" w:rsidR="00AD708A" w:rsidRPr="00AD708A" w:rsidRDefault="008C7194" w:rsidP="00AD708A">
      <w:pPr>
        <w:pStyle w:val="Odsekzoznamu"/>
        <w:numPr>
          <w:ilvl w:val="0"/>
          <w:numId w:val="19"/>
        </w:numPr>
        <w:suppressAutoHyphens/>
        <w:rPr>
          <w:b/>
        </w:rPr>
      </w:pPr>
      <w:r>
        <w:t>Z</w:t>
      </w:r>
      <w:r w:rsidRPr="006C3BE1">
        <w:t xml:space="preserve">apracovať </w:t>
      </w:r>
      <w:r w:rsidRPr="00AD708A">
        <w:rPr>
          <w:bCs/>
        </w:rPr>
        <w:t>do dokumentácie na stavebné povolenie v podrobnostiach dokumentácie na realizáciu stavby (</w:t>
      </w:r>
      <w:r w:rsidR="003B7077" w:rsidRPr="00AD708A">
        <w:rPr>
          <w:bCs/>
        </w:rPr>
        <w:t xml:space="preserve">DSP v podrobnosti </w:t>
      </w:r>
      <w:r w:rsidRPr="00AD708A">
        <w:rPr>
          <w:bCs/>
        </w:rPr>
        <w:t xml:space="preserve">DRS) </w:t>
      </w:r>
      <w:r w:rsidRPr="006C3BE1">
        <w:t>všetky</w:t>
      </w:r>
      <w:r w:rsidRPr="00A33AE7">
        <w:t xml:space="preserve"> opodstatnené požiadavky a</w:t>
      </w:r>
      <w:r>
        <w:t> </w:t>
      </w:r>
      <w:r w:rsidRPr="00A33AE7">
        <w:t>podmienky</w:t>
      </w:r>
      <w:r>
        <w:t xml:space="preserve"> z rozhodnutia </w:t>
      </w:r>
      <w:r w:rsidR="00B8304B" w:rsidRPr="005803D5">
        <w:rPr>
          <w:iCs/>
        </w:rPr>
        <w:t xml:space="preserve">č. 3715/2024-11.1.2-R zo dňa 16.7.2024 </w:t>
      </w:r>
      <w:r>
        <w:t xml:space="preserve">vydaného zo zisťovacieho konania o zmene navrhovanej činnosti podľa zákona č. 24/2006 Z. z. o posudzovaní </w:t>
      </w:r>
      <w:r w:rsidRPr="00AD708A">
        <w:t>vplyvov na životné prostredie a o zmene a doplnení niektorých zákonov v znení neskorších predpisov; dopracovanie opodstatnených požiadaviek a podmienok z  rozhodnutia vydaného zo zisťovacieho konania o zmene navrhovanej činnosti podľa zákona č. 24/2006 Z. z. o posudzovaní vplyvov na životné prostredie a o zmene a doplnení niektorých zákonov v znení neskorších predpisov do dokumentácie na stavebné povolenie (DSP) v podrobnostiach dokumentácie na realizáciu stavby (DSR), ktoré v čase vyhlásenia verejnej súťaže ešte nie je právoplatné, sa bude spravovať súťažnými podkladmi v časti „</w:t>
      </w:r>
      <w:r w:rsidR="00AD708A" w:rsidRPr="00AD708A">
        <w:t>Zmluvné podmienky“ čl. 13 Zmeny a úpravy.</w:t>
      </w:r>
    </w:p>
    <w:p w14:paraId="02DBC6DE" w14:textId="0AF7B786" w:rsidR="008C7194" w:rsidRPr="00AD708A" w:rsidRDefault="008C7194" w:rsidP="00AE04BB">
      <w:pPr>
        <w:pStyle w:val="Odsekzoznamu"/>
        <w:numPr>
          <w:ilvl w:val="0"/>
          <w:numId w:val="19"/>
        </w:numPr>
        <w:suppressAutoHyphens/>
        <w:rPr>
          <w:b/>
        </w:rPr>
      </w:pPr>
      <w:r>
        <w:t>P</w:t>
      </w:r>
      <w:r w:rsidRPr="00C35287">
        <w:t>riechodový prierez diaľnice D1 a vetiev križovatiek s diaľnicou D1 bude min 5,2 m + 0,15m</w:t>
      </w:r>
      <w:r>
        <w:t>.</w:t>
      </w:r>
    </w:p>
    <w:p w14:paraId="43D0F320" w14:textId="33537BF0" w:rsidR="008C7194" w:rsidRPr="008C7194" w:rsidRDefault="008C7194" w:rsidP="006C1888">
      <w:pPr>
        <w:pStyle w:val="Odsekzoznamu"/>
        <w:numPr>
          <w:ilvl w:val="0"/>
          <w:numId w:val="19"/>
        </w:numPr>
        <w:suppressAutoHyphens/>
        <w:rPr>
          <w:b/>
        </w:rPr>
      </w:pPr>
      <w:r>
        <w:t>V</w:t>
      </w:r>
      <w:r w:rsidRPr="002525CD">
        <w:t xml:space="preserve">šetky tunely musia byť navrhnuté v zmysle </w:t>
      </w:r>
      <w:r>
        <w:t>platných noriem a</w:t>
      </w:r>
      <w:r w:rsidR="009D03D8">
        <w:t> </w:t>
      </w:r>
      <w:r>
        <w:t>predpisov</w:t>
      </w:r>
      <w:r w:rsidR="009D03D8">
        <w:t xml:space="preserve"> k základnému Dátumu</w:t>
      </w:r>
      <w:r w:rsidRPr="002525CD">
        <w:t xml:space="preserve"> a tak, aby spĺňali </w:t>
      </w:r>
      <w:r>
        <w:t xml:space="preserve">  </w:t>
      </w:r>
      <w:r w:rsidRPr="002525CD">
        <w:t>minimálne požiadavky vyplývajúce z NV č. 344/2006, Z.z.</w:t>
      </w:r>
      <w:r w:rsidRPr="0062657B">
        <w:t xml:space="preserve">; riešenie stavby musí rešpektovať príslušné technické a právne predpisy a normy, platné ku dňu </w:t>
      </w:r>
      <w:r>
        <w:t xml:space="preserve">odovzdania dokumentácie </w:t>
      </w:r>
      <w:r w:rsidRPr="0062657B">
        <w:t>a musí byť ekonomické ako z pohľadu realizácie, tak aj z pohľadu prevádzky a údržby, ale aj z pohľadu bezpečnosti a plynulosti cestnej dopravy na danom úseku diaľnice</w:t>
      </w:r>
      <w:r>
        <w:t>.</w:t>
      </w:r>
    </w:p>
    <w:p w14:paraId="02F0473F" w14:textId="3BCF0FC0" w:rsidR="008C7194" w:rsidRDefault="008C7194" w:rsidP="006C1888">
      <w:pPr>
        <w:pStyle w:val="Odsekzoznamu"/>
        <w:numPr>
          <w:ilvl w:val="0"/>
          <w:numId w:val="19"/>
        </w:numPr>
        <w:suppressAutoHyphens/>
      </w:pPr>
      <w:r w:rsidRPr="0062657B">
        <w:t>Bezpečnostná dokumentácia tunelov</w:t>
      </w:r>
      <w:r>
        <w:t>, vrátane Analýzy rizík</w:t>
      </w:r>
      <w:r w:rsidRPr="0062657B">
        <w:t xml:space="preserve"> musí byť vyhotovená v súlade NV SR 344/2006 Z. z.,  Smernicou EU 2004/54/ES a TP 080, spracovaná musí byť pre jednotlivé etapy životného cyklu tunela. Rozsah bezpečnostnej dokumentácie definuje príloha č.3, ods. 1, NV SR č. 344/2006 Z.z. a príloha II, ods. 2, Smernice EU 2004/54/ES</w:t>
      </w:r>
      <w:r>
        <w:t>. Výsledky Bezpečnostnej dokumentácie a Analýzy rizík je potrebné zakomponovať do projektovej dokumentácie.</w:t>
      </w:r>
      <w:r w:rsidR="00C13A77">
        <w:t xml:space="preserve"> </w:t>
      </w:r>
      <w:r w:rsidR="008C678F">
        <w:t xml:space="preserve">Projekt </w:t>
      </w:r>
      <w:r w:rsidR="00C13A77">
        <w:t xml:space="preserve">protipožiarnej bezpečnosti jednotlivých tunelov a pridružených stavieb mimo tunela je potrebné vypracovať v zmysle platných noriem a predpisov k základnému Dátumu a podľa toho vypracovať projektovú dokumentáciu tunela. </w:t>
      </w:r>
    </w:p>
    <w:p w14:paraId="1B03B84E" w14:textId="561E77D8" w:rsidR="008C7194" w:rsidRPr="001A58D0" w:rsidRDefault="008C7194" w:rsidP="0029673B">
      <w:pPr>
        <w:pStyle w:val="00-10"/>
        <w:numPr>
          <w:ilvl w:val="0"/>
          <w:numId w:val="19"/>
        </w:numPr>
        <w:spacing w:after="240"/>
        <w:rPr>
          <w:szCs w:val="22"/>
        </w:rPr>
      </w:pPr>
      <w:r>
        <w:rPr>
          <w:szCs w:val="22"/>
        </w:rPr>
        <w:t>R</w:t>
      </w:r>
      <w:r w:rsidRPr="00220088">
        <w:rPr>
          <w:szCs w:val="22"/>
        </w:rPr>
        <w:t xml:space="preserve">iešenie vplyvu stavby na vodný režim dotknutých vodných tokov, zdrojov pitnej vody </w:t>
      </w:r>
      <w:r w:rsidRPr="001A58D0">
        <w:rPr>
          <w:szCs w:val="22"/>
        </w:rPr>
        <w:t>a podzemnej vody, chránené územia</w:t>
      </w:r>
      <w:r>
        <w:rPr>
          <w:szCs w:val="22"/>
        </w:rPr>
        <w:t>.</w:t>
      </w:r>
    </w:p>
    <w:p w14:paraId="5ED14B9E" w14:textId="69E86CF0" w:rsidR="008C7194" w:rsidRDefault="008C7194" w:rsidP="008C7194">
      <w:pPr>
        <w:pStyle w:val="Odsekzoznamu"/>
        <w:numPr>
          <w:ilvl w:val="0"/>
          <w:numId w:val="19"/>
        </w:numPr>
        <w:suppressAutoHyphens/>
      </w:pPr>
      <w:r>
        <w:t>N</w:t>
      </w:r>
      <w:r w:rsidRPr="001A58D0">
        <w:t>ávrh opatrení na elimináciu hluku z cestnej dopravy na zabezpečenie platnou legislatívou požadovaných  hygienických limitov pre časový horizont uvedenia stavby do prevádzky a časové horizonty 10 a 20 rokov od uvedenia stavby do prevádzky</w:t>
      </w:r>
      <w:r>
        <w:t>.</w:t>
      </w:r>
    </w:p>
    <w:p w14:paraId="14A81A5E" w14:textId="290BFB48" w:rsidR="008C7194" w:rsidRDefault="00103C08" w:rsidP="008C7194">
      <w:pPr>
        <w:pStyle w:val="Odsekzoznamu"/>
        <w:numPr>
          <w:ilvl w:val="0"/>
          <w:numId w:val="19"/>
        </w:numPr>
        <w:suppressAutoHyphens/>
      </w:pPr>
      <w:r>
        <w:t>A</w:t>
      </w:r>
      <w:r w:rsidRPr="00783130">
        <w:t xml:space="preserve">ktualizáciou </w:t>
      </w:r>
      <w:r w:rsidR="008C7194" w:rsidRPr="00783130">
        <w:t>štúdie vyťaženého materiálu riešiť kategorizáciu odpadu, jeho nakladanie a ďalšie zhodnotenie</w:t>
      </w:r>
      <w:r w:rsidR="008C7194" w:rsidRPr="00220088">
        <w:t xml:space="preserve"> </w:t>
      </w:r>
      <w:r w:rsidR="008C7194">
        <w:t>(</w:t>
      </w:r>
      <w:r w:rsidR="008C7194" w:rsidRPr="00220088">
        <w:t>umiestnenie prebytočného a</w:t>
      </w:r>
      <w:r w:rsidR="008C7194">
        <w:t>/alebo</w:t>
      </w:r>
      <w:r w:rsidR="008C7194" w:rsidRPr="00220088">
        <w:t xml:space="preserve"> nevhodného zemného materiálu, skládky humusu, vrátane prerokovania s dotknutými organizáciami,</w:t>
      </w:r>
      <w:r w:rsidR="008C7194">
        <w:t xml:space="preserve"> dočasné a trvalé umiestnenie prebytočného a/alebo nevhodného materiálu riešiť </w:t>
      </w:r>
      <w:r w:rsidR="008C7194" w:rsidRPr="00621AA8">
        <w:t>v súlade so zákonom č.</w:t>
      </w:r>
      <w:r w:rsidR="008C7194" w:rsidRPr="00783130">
        <w:t xml:space="preserve"> 79/2015 Z. z. o odpadoch a o zmene a doplnení niektorých zákonov</w:t>
      </w:r>
      <w:r w:rsidR="008C7194" w:rsidRPr="0052397C">
        <w:t xml:space="preserve"> na mapových podkladoch stavu KN, PKN</w:t>
      </w:r>
      <w:r w:rsidR="008C7194">
        <w:t>).</w:t>
      </w:r>
    </w:p>
    <w:p w14:paraId="01CB0D2F" w14:textId="77777777" w:rsidR="008C7194" w:rsidRPr="00AD1577" w:rsidRDefault="008C7194" w:rsidP="008C7194">
      <w:pPr>
        <w:pStyle w:val="Odsekzoznamu"/>
        <w:numPr>
          <w:ilvl w:val="0"/>
          <w:numId w:val="19"/>
        </w:numPr>
        <w:suppressAutoHyphens/>
      </w:pPr>
      <w:r>
        <w:lastRenderedPageBreak/>
        <w:t xml:space="preserve">SSUD Švošov </w:t>
      </w:r>
      <w:r w:rsidRPr="00AD1577">
        <w:t xml:space="preserve">- stredisko je potrebné dopracovať v súlade s platnou </w:t>
      </w:r>
      <w:r w:rsidRPr="00AD1577">
        <w:rPr>
          <w:i/>
          <w:iCs/>
        </w:rPr>
        <w:t>Koncepciou rozmiestnenia stredísk údržby na diaľniciach a rýchlostných cestách v SR</w:t>
      </w:r>
      <w:r w:rsidRPr="00AD1577">
        <w:t xml:space="preserve">, t. j. s pripojením na všetky inžinierske siete, vrátane dátového optického pripojenia k najbližšiemu verejnému dátovému uzlu. Na stredisku bola v rámci DÚR navrhnutá ČOV - je potrebné v rámci DSP preveriť možnosť pripojiť stredisko </w:t>
      </w:r>
      <w:r w:rsidRPr="00AD1577">
        <w:rPr>
          <w:u w:val="single"/>
        </w:rPr>
        <w:t>na verejnú kanalizáciu</w:t>
      </w:r>
      <w:r w:rsidRPr="00AD1577">
        <w:t>, ktorá bola zrealizovaná v obci Švošov aj za cenu prečerpávania</w:t>
      </w:r>
      <w:r>
        <w:t>.</w:t>
      </w:r>
      <w:r w:rsidRPr="00AD1577">
        <w:t xml:space="preserve"> </w:t>
      </w:r>
    </w:p>
    <w:p w14:paraId="65C575AD" w14:textId="77777777" w:rsidR="008C7194" w:rsidRPr="00AD1577" w:rsidRDefault="008C7194" w:rsidP="008C7194">
      <w:pPr>
        <w:ind w:left="567"/>
        <w:rPr>
          <w:rFonts w:ascii="Calibri" w:hAnsi="Calibri"/>
        </w:rPr>
      </w:pPr>
      <w:r w:rsidRPr="00AD1577">
        <w:t>Zároveň nerozpracovávať zásobovanie strediska plynom z úložiska (zásobné nádrže na plyn) - v zmysle platných právnych a technických predpisov je potrebné dosiahnutie takmer nulovej potreby energie a energetickej triedy pre budovy A0, resp. A0+ (energetický certifikát).</w:t>
      </w:r>
    </w:p>
    <w:p w14:paraId="63405121" w14:textId="77777777" w:rsidR="008C7194" w:rsidRPr="00AD1577" w:rsidRDefault="008C7194" w:rsidP="008C7194">
      <w:pPr>
        <w:ind w:left="567"/>
      </w:pPr>
      <w:r w:rsidRPr="00AD1577">
        <w:t>Pre vykurovanie, ohrev TV, vetranie, osvetlenie je potrebné uvažovať s použitím alternatívnych/obnoviteľných zdrojov s nízkou energetickou náročnosťou:</w:t>
      </w:r>
    </w:p>
    <w:p w14:paraId="35754351"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vykurovanie</w:t>
      </w:r>
      <w:r w:rsidRPr="00AD1577">
        <w:t xml:space="preserve"> - napr. tepelné čerpadlá (vzduch/voda, voda/voda, zem/voda - geotermálny vrt), kondenzačné kotly, kotly na biomasu a pod.;</w:t>
      </w:r>
    </w:p>
    <w:p w14:paraId="6EA45C94"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ohrev TV</w:t>
      </w:r>
      <w:r w:rsidRPr="00AD1577">
        <w:t xml:space="preserve"> - slnečné tepelné kolektory na ohrev TV;</w:t>
      </w:r>
    </w:p>
    <w:p w14:paraId="32809805"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vetranie a klimatizácia</w:t>
      </w:r>
      <w:r w:rsidRPr="00AD1577">
        <w:t>, rekuperácia, stropné chladenie (administratívne budovy a dielne);</w:t>
      </w:r>
    </w:p>
    <w:p w14:paraId="0A54D435"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elektrickú energiu</w:t>
      </w:r>
      <w:r w:rsidRPr="00AD1577">
        <w:t xml:space="preserve"> - navrhnúť fotovoltické panely na strešných plochách budov; osvetlenie - LED-diódovou technológiou; vonkajšie osvetlenie so systémom stmievania so súmračnými snímačmi, v budovách pohybové senzory;</w:t>
      </w:r>
    </w:p>
    <w:p w14:paraId="27E2996D" w14:textId="0BE0C130" w:rsidR="008C7194" w:rsidRDefault="008C7194" w:rsidP="008C7194">
      <w:pPr>
        <w:numPr>
          <w:ilvl w:val="1"/>
          <w:numId w:val="43"/>
        </w:numPr>
        <w:tabs>
          <w:tab w:val="clear" w:pos="-5812"/>
          <w:tab w:val="clear" w:pos="0"/>
        </w:tabs>
        <w:autoSpaceDE/>
        <w:autoSpaceDN/>
        <w:adjustRightInd/>
        <w:spacing w:after="0"/>
        <w:ind w:right="0"/>
        <w:jc w:val="left"/>
      </w:pPr>
      <w:r w:rsidRPr="00AD1577">
        <w:rPr>
          <w:u w:val="single"/>
        </w:rPr>
        <w:t xml:space="preserve">zachytávanie dažďovej vody do podzemných nádrží a jej spätné využitie </w:t>
      </w:r>
      <w:r w:rsidRPr="00AD1577">
        <w:t>pre požiarne a prevádzkové  účely</w:t>
      </w:r>
      <w:r>
        <w:t>.</w:t>
      </w:r>
    </w:p>
    <w:p w14:paraId="48600E6D" w14:textId="28164A16" w:rsidR="008C7194" w:rsidRDefault="008C7194" w:rsidP="008C7194">
      <w:pPr>
        <w:tabs>
          <w:tab w:val="clear" w:pos="-5812"/>
          <w:tab w:val="clear" w:pos="0"/>
        </w:tabs>
        <w:autoSpaceDE/>
        <w:autoSpaceDN/>
        <w:adjustRightInd/>
        <w:spacing w:after="0"/>
        <w:ind w:left="1440" w:right="0"/>
        <w:jc w:val="left"/>
        <w:rPr>
          <w:u w:val="single"/>
        </w:rPr>
      </w:pPr>
    </w:p>
    <w:p w14:paraId="7A24E357" w14:textId="2C65F1D2" w:rsidR="008C7194" w:rsidRDefault="008C7194" w:rsidP="008C678F">
      <w:pPr>
        <w:pStyle w:val="Odsekzoznamu"/>
        <w:numPr>
          <w:ilvl w:val="0"/>
          <w:numId w:val="19"/>
        </w:numPr>
        <w:suppressAutoHyphens/>
      </w:pPr>
      <w:r>
        <w:t xml:space="preserve">V DSP v podrobnosti DRS navrhnúť riadenie celého úseku Turany – Hubová vrátane </w:t>
      </w:r>
      <w:r w:rsidR="008C678F">
        <w:t xml:space="preserve">tunelov Korbeľka a Havran </w:t>
      </w:r>
      <w:r w:rsidR="008C678F" w:rsidRPr="008C678F">
        <w:t xml:space="preserve"> v súlade s TP093</w:t>
      </w:r>
      <w:r w:rsidR="00165509">
        <w:t>. Systém je potrebné navrhnúť</w:t>
      </w:r>
      <w:r w:rsidR="008C678F" w:rsidRPr="008C678F">
        <w:t xml:space="preserve"> tak, aby ich bolo možné integrovať do nadradeného riadiaceho systému v regionálnom operátorskom pracovisku.</w:t>
      </w:r>
      <w:r w:rsidR="008C678F">
        <w:t xml:space="preserve"> </w:t>
      </w:r>
    </w:p>
    <w:p w14:paraId="1CB2AAC0" w14:textId="4E226DB7" w:rsidR="008C7194" w:rsidRDefault="008C7194" w:rsidP="008C7194">
      <w:pPr>
        <w:pStyle w:val="Odsekzoznamu"/>
        <w:numPr>
          <w:ilvl w:val="0"/>
          <w:numId w:val="19"/>
        </w:numPr>
        <w:suppressAutoHyphens/>
      </w:pPr>
      <w:r w:rsidRPr="00822C98">
        <w:t>Informačný systém diaľnic a rýchlostných ciest</w:t>
      </w:r>
      <w:r>
        <w:t xml:space="preserve"> (ISD) a Centrálny riadiaci systém tunelov</w:t>
      </w:r>
      <w:r w:rsidRPr="00822C98">
        <w:t xml:space="preserve">, ktorý tvorí časť </w:t>
      </w:r>
      <w:r>
        <w:t>projektovaného</w:t>
      </w:r>
      <w:r w:rsidRPr="00822C98">
        <w:t xml:space="preserve"> diela je registrovaný ako základná služba v zmysle zákona č.69/2018 Z. z. o kybernetickej bezpečnosti (ďalej len „zákon o KB“) a z tohto dôvodu </w:t>
      </w:r>
      <w:r>
        <w:t>projektované</w:t>
      </w:r>
      <w:r w:rsidRPr="00822C98">
        <w:t xml:space="preserve"> dielo musí spĺňať náležitosti definované zákonom o KB a prislúchajúcimi vyhláškami ako aj zákonom č. 95/2019 o informačných technológiách vo verejnej správe a o zmene a doplnení niektorých zákonov</w:t>
      </w:r>
      <w:r>
        <w:t>.</w:t>
      </w:r>
    </w:p>
    <w:p w14:paraId="19D7E3F8" w14:textId="3913D82D" w:rsidR="008C7194" w:rsidRPr="008C7194" w:rsidRDefault="008C7194" w:rsidP="008C7194">
      <w:pPr>
        <w:pStyle w:val="Odsekzoznamu"/>
        <w:numPr>
          <w:ilvl w:val="0"/>
          <w:numId w:val="19"/>
        </w:numPr>
        <w:suppressAutoHyphens/>
      </w:pPr>
      <w:r w:rsidRPr="002C337A">
        <w:t xml:space="preserve">Pri návrhu ORL, resp. menovitej veľkosti a následnom výbere ORL je potrebné pre lepšiu funkciu ORL stanovovať objem kalovej záchytky ORL (STN  EN 858-2, tabuľka 5) na </w:t>
      </w:r>
      <w:r w:rsidRPr="002C337A">
        <w:rPr>
          <w:b/>
          <w:bCs/>
        </w:rPr>
        <w:t>STREDNÚ hodnotu (200.NS/fd</w:t>
      </w:r>
      <w:r>
        <w:rPr>
          <w:b/>
          <w:bCs/>
        </w:rPr>
        <w:t>).</w:t>
      </w:r>
    </w:p>
    <w:p w14:paraId="799DC9CB" w14:textId="77777777" w:rsidR="008C7194" w:rsidRPr="002C337A" w:rsidRDefault="008C7194" w:rsidP="008C7194">
      <w:pPr>
        <w:pStyle w:val="Odsekzoznamu"/>
        <w:numPr>
          <w:ilvl w:val="0"/>
          <w:numId w:val="19"/>
        </w:numPr>
        <w:suppressAutoHyphens/>
        <w:rPr>
          <w:rFonts w:ascii="Calibri" w:hAnsi="Calibri"/>
        </w:rPr>
      </w:pPr>
      <w:r w:rsidRPr="003373E3">
        <w:rPr>
          <w:b/>
        </w:rPr>
        <w:t>Areál SSÚD Svošov</w:t>
      </w:r>
      <w:r w:rsidRPr="008544CB">
        <w:t xml:space="preserve"> – do Stavebnej časti je potrebné doplniť</w:t>
      </w:r>
      <w:r w:rsidRPr="002C337A">
        <w:t xml:space="preserve"> „Sklad nebezpečného odpadu“, a Areál SSÚD Švošov – do Prevádzkových súborov doplniť nasledovné položky:</w:t>
      </w:r>
    </w:p>
    <w:p w14:paraId="5E969B36" w14:textId="77777777" w:rsidR="008C7194" w:rsidRPr="002C337A" w:rsidRDefault="008C7194" w:rsidP="008C7194">
      <w:pPr>
        <w:pStyle w:val="Odsekzoznamu"/>
        <w:numPr>
          <w:ilvl w:val="0"/>
          <w:numId w:val="44"/>
        </w:numPr>
        <w:autoSpaceDE/>
        <w:autoSpaceDN/>
        <w:adjustRightInd/>
        <w:spacing w:after="0"/>
      </w:pPr>
      <w:r w:rsidRPr="002C337A">
        <w:rPr>
          <w:u w:val="single"/>
        </w:rPr>
        <w:t>Nádrž na AdBlue</w:t>
      </w:r>
      <w:r w:rsidRPr="002C337A">
        <w:t xml:space="preserve"> - Odstupová vzdialenosť od výdajného stojana čerpacej stanice kvapalných palív musí byť najmenej 6,5 m. (§ 24 ods. 2 vyhlášky MV SR č. 96/2004 Z. z., ktorou sa ustanovujú zásady protipožiarnej bezpečnosti pri manipulácii a skladovaní horľavých kvapalín, ťažkých vykurovacích olejov a rastlinných a živočíšnych tukov a olejov) – nádrž na AdBlue je na niektorých strediskách inštalovaná menej ako 6,5 m od výdajného stojana, čo je v rozpore z uvedeným znením vyhlášky. AdBlue obsahuje horenie podporujúce látky, ktoré pri požiari rýchlejšie šíria požiar. Zimná zmes sa klasifikuje ako horľavá kvapalina. Uvedené je možné inštalovať v menšej vzdialenosti len s písomným súhlasom Prezídia HaZZ SR.</w:t>
      </w:r>
    </w:p>
    <w:p w14:paraId="52CD4853" w14:textId="77777777" w:rsidR="008C7194" w:rsidRPr="002C337A" w:rsidRDefault="008C7194" w:rsidP="008C7194">
      <w:pPr>
        <w:pStyle w:val="Odsekzoznamu"/>
        <w:numPr>
          <w:ilvl w:val="0"/>
          <w:numId w:val="44"/>
        </w:numPr>
        <w:autoSpaceDE/>
        <w:autoSpaceDN/>
        <w:adjustRightInd/>
        <w:spacing w:after="0"/>
      </w:pPr>
      <w:r w:rsidRPr="002C337A">
        <w:rPr>
          <w:u w:val="single"/>
        </w:rPr>
        <w:lastRenderedPageBreak/>
        <w:t>Skladovanie horľavých kvapalín</w:t>
      </w:r>
      <w:r w:rsidRPr="002C337A">
        <w:t xml:space="preserve"> v zmysle vyhlášky MV SR č. 96/2004 Z. z – sklad horľavých kvapalín = samostatný požiarny úsek alebo viac samostatných požiarnych úsekov, zohľadniť predpokladané množstvo skladovaných horľavých kvapalín, požiadavky na podlahu (napr. havarijná/zberná/záchytná nádrž, odolnosť podlahy a pod.), požiadavky na vetranie, odstupové vzdialenosti od skladov horľavých kvapalín. </w:t>
      </w:r>
    </w:p>
    <w:p w14:paraId="285C6C99" w14:textId="77777777" w:rsidR="008C7194" w:rsidRPr="002C337A" w:rsidRDefault="008C7194" w:rsidP="008C7194">
      <w:pPr>
        <w:pStyle w:val="Odsekzoznamu"/>
        <w:numPr>
          <w:ilvl w:val="0"/>
          <w:numId w:val="44"/>
        </w:numPr>
        <w:autoSpaceDE/>
        <w:autoSpaceDN/>
        <w:adjustRightInd/>
        <w:spacing w:after="0"/>
      </w:pPr>
      <w:r w:rsidRPr="002C337A">
        <w:t>Zohľadniť potrebu a počet miest so zvýšeným nebezpečenstvom vzniku požiaru (napr. zvarovne, špecifické dielne, skladovanie drobných mechanizmov ako sú napríklad krovinorezy, ručné motorové píly a pod. v priestoroch na ten účel určených), ktorých prevádzka vyžaduje konkrétne stavebné prvky (napr. odsávanie, požiarne uzávery a pod.) a použitie stavebných materiálov s potrebnou požiarnou odolnosťou.</w:t>
      </w:r>
    </w:p>
    <w:p w14:paraId="7CBEF841" w14:textId="77777777" w:rsidR="008C7194" w:rsidRPr="002C337A" w:rsidRDefault="008C7194" w:rsidP="008C7194">
      <w:pPr>
        <w:pStyle w:val="Odsekzoznamu"/>
        <w:numPr>
          <w:ilvl w:val="0"/>
          <w:numId w:val="44"/>
        </w:numPr>
        <w:autoSpaceDE/>
        <w:autoSpaceDN/>
        <w:adjustRightInd/>
        <w:spacing w:after="0"/>
      </w:pPr>
      <w:r w:rsidRPr="002C337A">
        <w:t>Pri náhradných zdrojoch elektrickej energie zohľadniť aj požiadavky na plochu určenú na stáčanie/plnenie týchto zariadení a aj potrebné uzemnenie.</w:t>
      </w:r>
    </w:p>
    <w:p w14:paraId="4546CB2D" w14:textId="77777777" w:rsidR="008C7194" w:rsidRPr="002C337A" w:rsidRDefault="008C7194" w:rsidP="008C7194">
      <w:pPr>
        <w:pStyle w:val="Odsekzoznamu"/>
        <w:numPr>
          <w:ilvl w:val="0"/>
          <w:numId w:val="44"/>
        </w:numPr>
        <w:autoSpaceDE/>
        <w:autoSpaceDN/>
        <w:adjustRightInd/>
        <w:spacing w:after="0"/>
      </w:pPr>
      <w:r w:rsidRPr="002C337A">
        <w:rPr>
          <w:u w:val="single"/>
        </w:rPr>
        <w:t>Nabíjanie batérií</w:t>
      </w:r>
      <w:r w:rsidRPr="002C337A">
        <w:t xml:space="preserve"> (tzv. akumulátorovňa).</w:t>
      </w:r>
    </w:p>
    <w:p w14:paraId="47ED5709" w14:textId="77777777" w:rsidR="008C7194" w:rsidRPr="002C337A" w:rsidRDefault="008C7194" w:rsidP="008C7194">
      <w:pPr>
        <w:pStyle w:val="Odsekzoznamu"/>
        <w:numPr>
          <w:ilvl w:val="0"/>
          <w:numId w:val="44"/>
        </w:numPr>
        <w:autoSpaceDE/>
        <w:autoSpaceDN/>
        <w:adjustRightInd/>
        <w:spacing w:after="0"/>
      </w:pPr>
      <w:r w:rsidRPr="002C337A">
        <w:rPr>
          <w:u w:val="single"/>
        </w:rPr>
        <w:t>Sklad nebezpečného odpadu</w:t>
      </w:r>
      <w:r w:rsidRPr="002C337A">
        <w:t>, ktorý sme ako pôvodca odpadov, podľa ustanovení zákona č. 79/2015 Z. z. o odpadoch a o zmene a doplnení niektorých zákonov a vyhlášky č. 371/2015 Z. z. ktorou sa vykonávajú niektoré ustanovenia zákona o odpadoch, povinný zhromažďovať oddelene od iných druhov odpadov.</w:t>
      </w:r>
    </w:p>
    <w:p w14:paraId="7730DE5D" w14:textId="527E215D" w:rsidR="008C7194" w:rsidRPr="002C337A" w:rsidRDefault="008C7194" w:rsidP="008C7194">
      <w:pPr>
        <w:pStyle w:val="Odsekzoznamu"/>
        <w:numPr>
          <w:ilvl w:val="0"/>
          <w:numId w:val="44"/>
        </w:numPr>
        <w:autoSpaceDE/>
        <w:autoSpaceDN/>
        <w:adjustRightInd/>
        <w:spacing w:after="0"/>
      </w:pPr>
      <w:r w:rsidRPr="002C337A">
        <w:rPr>
          <w:u w:val="single"/>
        </w:rPr>
        <w:t>Nabíjacie stanice pre elektromobily</w:t>
      </w:r>
      <w:r w:rsidRPr="002C337A">
        <w:t xml:space="preserve"> (nákladné aj osobné)</w:t>
      </w:r>
      <w:r w:rsidR="003373E3">
        <w:t>, požadujeme vybudovať 5 ks obojstranných rýchlo nabíjacích staníc pre osobné vozidlá, 2 ks obojstranných rýchlo nabíjacích staníc pre vozidlá kategórie N2 a 3 ks obojstranných rýchlo nabíjacích staníc pre vozidlá do 3,5 tony. Každá nabíjacia stanica s výkonom 400 kW.</w:t>
      </w:r>
    </w:p>
    <w:p w14:paraId="28CF9DC8" w14:textId="77777777" w:rsidR="008C7194" w:rsidRPr="002C337A" w:rsidRDefault="008C7194" w:rsidP="008C7194">
      <w:pPr>
        <w:jc w:val="left"/>
      </w:pPr>
    </w:p>
    <w:p w14:paraId="3FE4CF35" w14:textId="00B8AC39" w:rsidR="008C7194" w:rsidRPr="002C337A" w:rsidRDefault="008C7194" w:rsidP="003373E3">
      <w:pPr>
        <w:pStyle w:val="Odsekzoznamu"/>
        <w:numPr>
          <w:ilvl w:val="0"/>
          <w:numId w:val="19"/>
        </w:numPr>
      </w:pPr>
      <w:r w:rsidRPr="002C337A">
        <w:t xml:space="preserve">Na moste 219-00 a nadväzujúcom múre 232-00 je potrebné prepracovať odvodnenie nakoľko navrhované riešenie cez odvodňovacie žľaby požadujeme nepoužívať. </w:t>
      </w:r>
    </w:p>
    <w:p w14:paraId="47EDFE05" w14:textId="77777777" w:rsidR="008C7194" w:rsidRPr="001A48F9" w:rsidRDefault="008C7194" w:rsidP="008C7194">
      <w:pPr>
        <w:jc w:val="left"/>
        <w:rPr>
          <w:color w:val="1F497D"/>
        </w:rPr>
      </w:pPr>
      <w:r>
        <w:rPr>
          <w:noProof/>
          <w:color w:val="1F497D"/>
          <w:lang w:eastAsia="sk-SK"/>
        </w:rPr>
        <w:drawing>
          <wp:inline distT="0" distB="0" distL="0" distR="0" wp14:anchorId="21EA5BD4" wp14:editId="36D1A1DE">
            <wp:extent cx="6120130" cy="2037737"/>
            <wp:effectExtent l="0" t="0" r="0" b="635"/>
            <wp:docPr id="12" name="Obrázok 12" descr="cid:image001.png@01DA65B5.75C79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A65B5.75C79130"/>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6120130" cy="2037737"/>
                    </a:xfrm>
                    <a:prstGeom prst="rect">
                      <a:avLst/>
                    </a:prstGeom>
                    <a:noFill/>
                    <a:ln>
                      <a:noFill/>
                    </a:ln>
                  </pic:spPr>
                </pic:pic>
              </a:graphicData>
            </a:graphic>
          </wp:inline>
        </w:drawing>
      </w:r>
    </w:p>
    <w:p w14:paraId="1036D086" w14:textId="77777777" w:rsidR="008C7194" w:rsidRDefault="008C7194" w:rsidP="008C7194"/>
    <w:p w14:paraId="49591595" w14:textId="1F16EBB9" w:rsidR="008C7194" w:rsidRDefault="008C7194" w:rsidP="008C7194">
      <w:pPr>
        <w:pStyle w:val="Odsekzoznamu"/>
        <w:numPr>
          <w:ilvl w:val="0"/>
          <w:numId w:val="19"/>
        </w:numPr>
        <w:suppressAutoHyphens/>
        <w:rPr>
          <w:b/>
        </w:rPr>
      </w:pPr>
      <w:r w:rsidRPr="008C7194">
        <w:rPr>
          <w:b/>
        </w:rPr>
        <w:t>Systém kontroly elektronických diaľničných známok – špecifikácia</w:t>
      </w:r>
    </w:p>
    <w:p w14:paraId="0CE74814" w14:textId="77777777" w:rsidR="008C7194" w:rsidRPr="00BE5638" w:rsidRDefault="008C7194" w:rsidP="008C7194">
      <w:pPr>
        <w:rPr>
          <w:u w:val="single"/>
        </w:rPr>
      </w:pPr>
      <w:r w:rsidRPr="00BE5638">
        <w:rPr>
          <w:u w:val="single"/>
        </w:rPr>
        <w:t>Opis systému:</w:t>
      </w:r>
    </w:p>
    <w:p w14:paraId="5C425121" w14:textId="77777777" w:rsidR="008C7194" w:rsidRPr="00BE5638" w:rsidRDefault="008C7194" w:rsidP="008C7194">
      <w:r w:rsidRPr="00BE5638">
        <w:t xml:space="preserve">Systém je určený pre snímanie obrazu vozidiel a ich identifikáciu na základe evidenčného čísla a špecifických znakov – diaľničných nálepiek. Snímanie prebieha bez obmedzovania rýchlosti vozidiel na diaľniciach a rýchlostných cestách. Systém je zložený z kamerového systému obsahujúceho jednu kameru so vstavaným IR reflektorom snímajúcu detail EČV, jednu kameru snímajúcu oblasť čelného skla a jednu kameru s externým IR reflektorom snímajúcu celkový pohľad na vozidlo. Pre riadenie synchronizácie kamier je použitý neinvazívny detektor vozidiel, ktorý zároveň poskytne pre každé vozidlo údaj o dĺžke a rýchlosti. Vozidlá sú klasifikované do dvoch tried </w:t>
      </w:r>
      <w:r w:rsidRPr="00BE5638">
        <w:lastRenderedPageBreak/>
        <w:t>(osobné, nákladné) Riadiaci kontrolér so softvérom je umiestnený v technologickom rozvádzači s potrebným výstrojom. Získané dáta sú prenášané na server objednávateľa prostredníctvom optickej siete Ethernet. Dáta neslúžia pre potreby ISD, z tohto dôvodu nie sú integrované ani vizaulizované v LD. Pre každý jazdný pruh sú použité samostatné kamery. Rozvádzač je spoločný pre všetky monitorované pruhy v jednom mieste. Kamery, IR reflektory a detektory vozidiel sú umiestnené na konzolách existujúcich portálových konštrukcií. Káblové trasy sú vedené v káblových žľaboch. Napájanie rozvádzača elektrickou energiou je vedené káblom CYKY z najbližšieho existujúceho rozvádzača RN. Jednofázový prívod musí byť chránený ističom a prepäťovou ochranou typu 1 a 2 v RN. Optické káblové vedenie je realizované výpichom OK v najbližšej optickej spojke a ukončené v rozvádzači systému. Na komunikáciu sú použité 2 vlákna hlavného SM OK.</w:t>
      </w:r>
    </w:p>
    <w:p w14:paraId="696A7146" w14:textId="77777777" w:rsidR="008C7194" w:rsidRPr="00BE5638" w:rsidRDefault="008C7194" w:rsidP="008C7194">
      <w:pPr>
        <w:rPr>
          <w:u w:val="single"/>
        </w:rPr>
      </w:pPr>
      <w:r w:rsidRPr="00BE5638">
        <w:rPr>
          <w:u w:val="single"/>
        </w:rPr>
        <w:t>Požiadavky na stavebno-technické riešenie:</w:t>
      </w:r>
    </w:p>
    <w:p w14:paraId="134A736E" w14:textId="77777777" w:rsidR="008C7194" w:rsidRDefault="008C7194" w:rsidP="008C7194">
      <w:r w:rsidRPr="00BE5638">
        <w:t>Portálové konštrukcie musia byť vybavené nosnými konštrukciami umožňujúcimi osadenie detektora vozidiel a kamier pre snímanie detailu EČV a čelného skla nad stredom príslušného jazdného pruhu avšak pod dopravnými značkami príp. inými časťami portálu. Kamery ani konzoly nesmú zasahovať do prejazdného profilu cestnej komunikácie. Nosná konštrukcia musí umožňovať uchytenie vozidlového detektora vo výške 5.2 – 5.8m nad povrchom vozovky v takej vzdialenosti od konštrukcie aby sa v zornom poli detektora (kolmo na vozovku) nenachádzala žiadna pevná prekážka (časť portálovej konštrukcie, DZ, ...). V prípade potreby musí byť portálová konštrukcia vybavená systémom ochrany pred bleskom tak aby sa všetky komponenty systému nachádzali v chránenom priestore. Portálová konštrukcia musí byť uzemnená, Rz&lt;5Ω. Rozvádzač môže byť uchytený na stojke portálu alebo osadený na betónovom základe v blízkosti portálu. Rozvádzač bude vybavený ochrannou klietkou. Káblové trasy musia byť uzavreté, integrované vo vnútri alebo na portálovej konštrukcii a betónovom základe. V miestach ohybov a osadenia kamier na portály musí byť možný prístup do káblového žľabu. Kábel z rozvádzača RN, rovnako aj výpich OK z opt. spojky musia byť vedené v chráničkách až do rozvádzača. Jednofázový prívod musí byť chránený ističom B16 a prepäťovou ochranou typu 1 a 2. Pre 2 jazdné pruhy Pmax = 1500W. Pre 4 jazdné pruhy Pmax = 2500W. V prípade, že portály nad susednými jazdnými pásmi sa nachádzajú vo vzdialenosti do 50m zriadi sa jeden výpich OK ukončený v rozvádzači systému pri/na prvom portály. Z rozvádzača systému k podružnému rozvádzaču umiestnenému na druhom portály bude vedený samostatný OK v chráničke. Napájanie rozvádzača systému a podružného rozvádzača elektrickou energiou bude realizované samostatne istenými prívodmi z RN rozvádzača.</w:t>
      </w:r>
    </w:p>
    <w:p w14:paraId="2A3B002E" w14:textId="77777777" w:rsidR="008C7194" w:rsidRDefault="008C7194" w:rsidP="008C7194">
      <w:r>
        <w:t>Ďalšie požiadavky:</w:t>
      </w:r>
    </w:p>
    <w:p w14:paraId="3482A78C" w14:textId="77777777" w:rsidR="008C7194" w:rsidRPr="00F50F9A" w:rsidRDefault="008C7194" w:rsidP="008C7194">
      <w:pPr>
        <w:pStyle w:val="Odsekzoznamu"/>
        <w:numPr>
          <w:ilvl w:val="0"/>
          <w:numId w:val="45"/>
        </w:numPr>
        <w:autoSpaceDE/>
        <w:autoSpaceDN/>
        <w:adjustRightInd/>
        <w:spacing w:after="0"/>
      </w:pPr>
      <w:r w:rsidRPr="00F50F9A">
        <w:t>výstavba portálu alebo využitie existujúceho portálu (pre ISD alebo aj s DZ – návestia pred križovatkou), ideálne v oboch smeroch na 1 mieste</w:t>
      </w:r>
    </w:p>
    <w:p w14:paraId="1362809A" w14:textId="77777777" w:rsidR="008C7194" w:rsidRPr="00F50F9A" w:rsidRDefault="008C7194" w:rsidP="008C7194">
      <w:pPr>
        <w:pStyle w:val="Odsekzoznamu"/>
        <w:numPr>
          <w:ilvl w:val="0"/>
          <w:numId w:val="45"/>
        </w:numPr>
        <w:autoSpaceDE/>
        <w:autoSpaceDN/>
        <w:adjustRightInd/>
        <w:spacing w:after="0"/>
      </w:pPr>
      <w:r w:rsidRPr="00F50F9A">
        <w:t>betónový základ pod technologický rozvádzač s priestorom pre obsluhu 1 osobou</w:t>
      </w:r>
    </w:p>
    <w:p w14:paraId="44EC4626" w14:textId="77777777" w:rsidR="008C7194" w:rsidRPr="00F50F9A" w:rsidRDefault="008C7194" w:rsidP="008C7194">
      <w:pPr>
        <w:pStyle w:val="Odsekzoznamu"/>
        <w:numPr>
          <w:ilvl w:val="0"/>
          <w:numId w:val="45"/>
        </w:numPr>
        <w:autoSpaceDE/>
        <w:autoSpaceDN/>
        <w:adjustRightInd/>
        <w:spacing w:after="0"/>
      </w:pPr>
      <w:r w:rsidRPr="00F50F9A">
        <w:t>NN pripojenie – v prípade, že NN rozvádzač sa nebude nachádzať na betónovom základe</w:t>
      </w:r>
    </w:p>
    <w:p w14:paraId="374BEE1B" w14:textId="77777777" w:rsidR="008C7194" w:rsidRPr="00F50F9A" w:rsidRDefault="008C7194" w:rsidP="008C7194">
      <w:pPr>
        <w:pStyle w:val="Odsekzoznamu"/>
        <w:numPr>
          <w:ilvl w:val="0"/>
          <w:numId w:val="45"/>
        </w:numPr>
        <w:autoSpaceDE/>
        <w:autoSpaceDN/>
        <w:adjustRightInd/>
        <w:spacing w:after="0"/>
      </w:pPr>
      <w:r w:rsidRPr="00F50F9A">
        <w:t>pri portáli, vývod NN pripojenia do základu</w:t>
      </w:r>
    </w:p>
    <w:p w14:paraId="76FA5487" w14:textId="77777777" w:rsidR="008C7194" w:rsidRPr="00F50F9A" w:rsidRDefault="008C7194" w:rsidP="008C7194">
      <w:pPr>
        <w:pStyle w:val="Odsekzoznamu"/>
        <w:numPr>
          <w:ilvl w:val="0"/>
          <w:numId w:val="45"/>
        </w:numPr>
        <w:autoSpaceDE/>
        <w:autoSpaceDN/>
        <w:adjustRightInd/>
        <w:spacing w:after="0"/>
      </w:pPr>
      <w:r w:rsidRPr="00F50F9A">
        <w:t>pripojenie na optickú sieť</w:t>
      </w:r>
    </w:p>
    <w:p w14:paraId="7C89AD42" w14:textId="77777777" w:rsidR="008C7194" w:rsidRPr="00F50F9A" w:rsidRDefault="008C7194" w:rsidP="008C7194">
      <w:pPr>
        <w:pStyle w:val="Odsekzoznamu"/>
        <w:numPr>
          <w:ilvl w:val="0"/>
          <w:numId w:val="45"/>
        </w:numPr>
        <w:autoSpaceDE/>
        <w:autoSpaceDN/>
        <w:adjustRightInd/>
        <w:spacing w:after="0"/>
      </w:pPr>
      <w:r w:rsidRPr="00F50F9A">
        <w:t>žľaby pre vedenie káblových zväzkov od rozvádzača na hornú priečku portálu</w:t>
      </w:r>
    </w:p>
    <w:p w14:paraId="4D5DD9EB" w14:textId="48C8C4AC" w:rsidR="008C7194" w:rsidRDefault="008C7194" w:rsidP="008C7194">
      <w:pPr>
        <w:pStyle w:val="Odsekzoznamu"/>
        <w:suppressAutoHyphens/>
        <w:ind w:left="720" w:firstLine="0"/>
        <w:rPr>
          <w:b/>
        </w:rPr>
      </w:pPr>
    </w:p>
    <w:p w14:paraId="592DD286" w14:textId="00CCDC6B" w:rsidR="008C7194" w:rsidRDefault="008C7194" w:rsidP="008C7194">
      <w:pPr>
        <w:pStyle w:val="Odsekzoznamu"/>
        <w:suppressAutoHyphens/>
        <w:ind w:left="720" w:firstLine="0"/>
        <w:rPr>
          <w:b/>
        </w:rPr>
      </w:pPr>
      <w:r>
        <w:rPr>
          <w:rFonts w:ascii="Calibri" w:hAnsi="Calibri" w:cs="Calibri"/>
          <w:noProof/>
          <w:sz w:val="24"/>
          <w:lang w:eastAsia="sk-SK"/>
        </w:rPr>
        <w:lastRenderedPageBreak/>
        <w:drawing>
          <wp:inline distT="0" distB="0" distL="0" distR="0" wp14:anchorId="72D814A3" wp14:editId="54EAAFE3">
            <wp:extent cx="5760720" cy="2629583"/>
            <wp:effectExtent l="3492" t="0" r="0"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5760720" cy="2629583"/>
                    </a:xfrm>
                    <a:prstGeom prst="rect">
                      <a:avLst/>
                    </a:prstGeom>
                    <a:noFill/>
                    <a:ln>
                      <a:noFill/>
                    </a:ln>
                  </pic:spPr>
                </pic:pic>
              </a:graphicData>
            </a:graphic>
          </wp:inline>
        </w:drawing>
      </w:r>
    </w:p>
    <w:p w14:paraId="4E30A14E" w14:textId="77777777" w:rsidR="006C1EA3" w:rsidRPr="008C7194" w:rsidRDefault="006C1EA3" w:rsidP="008C7194">
      <w:pPr>
        <w:pStyle w:val="Odsekzoznamu"/>
        <w:suppressAutoHyphens/>
        <w:ind w:left="720" w:firstLine="0"/>
        <w:rPr>
          <w:b/>
        </w:rPr>
      </w:pPr>
    </w:p>
    <w:p w14:paraId="060C254E" w14:textId="51BE6FDF" w:rsidR="008C7194" w:rsidRDefault="008C7194" w:rsidP="008C7194">
      <w:pPr>
        <w:pStyle w:val="Odsekzoznamu"/>
        <w:numPr>
          <w:ilvl w:val="0"/>
          <w:numId w:val="19"/>
        </w:numPr>
        <w:suppressAutoHyphens/>
      </w:pPr>
      <w:r>
        <w:t xml:space="preserve">Ďalšie požiadavky na DSP v podrobnosti DRS sú uvedené v prílohe </w:t>
      </w:r>
      <w:r w:rsidR="00F5686E">
        <w:t xml:space="preserve">č. 01 </w:t>
      </w:r>
      <w:r>
        <w:t>Zväzku 3 Základné náležitosti DSP v podrobnosti DRS.</w:t>
      </w:r>
    </w:p>
    <w:p w14:paraId="68811A79" w14:textId="35E5B2A3" w:rsidR="00732D54" w:rsidRPr="000A1AFD" w:rsidRDefault="00732D54" w:rsidP="006C1888">
      <w:pPr>
        <w:pStyle w:val="Odsekzoznamu"/>
        <w:numPr>
          <w:ilvl w:val="0"/>
          <w:numId w:val="19"/>
        </w:numPr>
        <w:suppressAutoHyphens/>
        <w:rPr>
          <w:b/>
        </w:rPr>
      </w:pPr>
      <w:r w:rsidRPr="000A1AFD">
        <w:rPr>
          <w:b/>
        </w:rPr>
        <w:t xml:space="preserve">V období zimnej údržby od 1.11. do 31.3. musia byť práce realizované tak, aby nedošlo k obmedzeniu premávky na </w:t>
      </w:r>
      <w:r w:rsidR="003B4024" w:rsidRPr="000A1AFD">
        <w:rPr>
          <w:b/>
        </w:rPr>
        <w:t>ceste I/1</w:t>
      </w:r>
      <w:r w:rsidR="00676086">
        <w:rPr>
          <w:b/>
        </w:rPr>
        <w:t>8</w:t>
      </w:r>
      <w:r w:rsidRPr="000A1AFD">
        <w:rPr>
          <w:b/>
        </w:rPr>
        <w:t>. Všetky stavebné práce realizované v dotyku s</w:t>
      </w:r>
      <w:r w:rsidR="003B4024" w:rsidRPr="000A1AFD">
        <w:rPr>
          <w:b/>
        </w:rPr>
        <w:t> cestou I/1</w:t>
      </w:r>
      <w:r w:rsidR="0026148F">
        <w:rPr>
          <w:b/>
        </w:rPr>
        <w:t>8</w:t>
      </w:r>
      <w:r w:rsidRPr="000A1AFD">
        <w:rPr>
          <w:b/>
        </w:rPr>
        <w:t xml:space="preserve"> musia byť vykonané po ukončení zimnej údržby, resp. po dohode s SSÚD </w:t>
      </w:r>
      <w:r w:rsidR="00676086">
        <w:rPr>
          <w:b/>
        </w:rPr>
        <w:t>Martin</w:t>
      </w:r>
      <w:r w:rsidRPr="000A1AFD">
        <w:rPr>
          <w:b/>
        </w:rPr>
        <w:t>.</w:t>
      </w:r>
    </w:p>
    <w:p w14:paraId="56E9C6FB" w14:textId="77777777" w:rsidR="00732D54" w:rsidRPr="000A1AFD" w:rsidRDefault="00732D54" w:rsidP="006C1888">
      <w:pPr>
        <w:pStyle w:val="Odsekzoznamu"/>
        <w:numPr>
          <w:ilvl w:val="0"/>
          <w:numId w:val="19"/>
        </w:numPr>
        <w:suppressAutoHyphens/>
        <w:rPr>
          <w:b/>
        </w:rPr>
      </w:pPr>
      <w:r w:rsidRPr="000A1AFD">
        <w:rPr>
          <w:b/>
        </w:rPr>
        <w:t>Zhotoviteľ je povinný pred začatím realizácie prác vytýčiť dotknuté siete za účasti správcov a odsúhlasiť poskytnutú dokumentáciu so správcom.</w:t>
      </w:r>
    </w:p>
    <w:p w14:paraId="0A8214F0" w14:textId="6F6AAA73" w:rsidR="00732D54" w:rsidRDefault="00732D54" w:rsidP="006C1888">
      <w:pPr>
        <w:pStyle w:val="Odsekzoznamu"/>
        <w:numPr>
          <w:ilvl w:val="0"/>
          <w:numId w:val="19"/>
        </w:numPr>
        <w:suppressAutoHyphens/>
        <w:rPr>
          <w:b/>
        </w:rPr>
      </w:pPr>
      <w:r w:rsidRPr="000A1AFD">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A1AFD">
        <w:rPr>
          <w:b/>
        </w:rPr>
        <w:t xml:space="preserve"> </w:t>
      </w:r>
    </w:p>
    <w:p w14:paraId="242AF319" w14:textId="77777777" w:rsidR="00F25ED0" w:rsidRPr="006F144F" w:rsidRDefault="00F25ED0" w:rsidP="006C1888">
      <w:pPr>
        <w:pStyle w:val="Odsekzoznamu"/>
        <w:numPr>
          <w:ilvl w:val="0"/>
          <w:numId w:val="19"/>
        </w:numPr>
        <w:suppressAutoHyphens/>
        <w:rPr>
          <w:b/>
        </w:rPr>
      </w:pPr>
      <w:r w:rsidRPr="003549D0">
        <w:lastRenderedPageBreak/>
        <w:t xml:space="preserve">Zhotoviteľ musí rešpektovať požiadavky nadriadených orgánov PZ SR, ktoré vzniknú počas výstavby a z týchto požiadaviek vyplývajúce presuny betónových zvodidiel, DDZ a vodorovného DZ. Zhotoviteľ bude tieto požiadavky rešpektovať v rámci </w:t>
      </w:r>
      <w:r>
        <w:t xml:space="preserve">ceny  dotknutých  stavebných objektov do ktorej si zahrnie všetky náklady spojené s obstaraním, postavením DZ a jeho presunmi so zohľadnením vlastného POV, s jeho údržbou ako i s odstránením DZ. </w:t>
      </w:r>
      <w:r w:rsidRPr="00F25ED0">
        <w:rPr>
          <w:b/>
        </w:rPr>
        <w:t xml:space="preserve">Do ceny dopravného značenia si Zhotoviteľ zahrnie aj zabezpečenie všetkých potrebných projektov </w:t>
      </w:r>
      <w:r w:rsidRPr="006F144F">
        <w:rPr>
          <w:b/>
        </w:rPr>
        <w:t>dopravného značenia vrátane získania potrebných povolení.</w:t>
      </w:r>
    </w:p>
    <w:p w14:paraId="160CB93D" w14:textId="75FEF197" w:rsidR="00901A70" w:rsidRPr="00901A70" w:rsidRDefault="00901A70" w:rsidP="00281B6A">
      <w:pPr>
        <w:pStyle w:val="Odsekzoznamu"/>
        <w:suppressAutoHyphens/>
        <w:ind w:left="720" w:firstLine="0"/>
        <w:rPr>
          <w:bCs/>
          <w:szCs w:val="19"/>
          <w:highlight w:val="yellow"/>
        </w:rPr>
      </w:pPr>
    </w:p>
    <w:p w14:paraId="297360F8" w14:textId="4F1BED7E" w:rsidR="006F144F" w:rsidRPr="000E2114" w:rsidRDefault="006F144F" w:rsidP="006F144F">
      <w:pPr>
        <w:pStyle w:val="Odsekzoznamu"/>
        <w:numPr>
          <w:ilvl w:val="0"/>
          <w:numId w:val="19"/>
        </w:numPr>
        <w:adjustRightInd/>
        <w:rPr>
          <w:sz w:val="20"/>
          <w:szCs w:val="20"/>
          <w:lang w:eastAsia="sk-SK"/>
        </w:rPr>
      </w:pPr>
      <w:r w:rsidRPr="00D47625">
        <w:rPr>
          <w:bCs/>
        </w:rPr>
        <w:t xml:space="preserve">Objednávateľ požaduje, aby si Zhotoviteľ v ponuke nacenil náklady </w:t>
      </w:r>
      <w:r>
        <w:rPr>
          <w:bCs/>
        </w:rPr>
        <w:t>súvisiace s deponovaním</w:t>
      </w:r>
      <w:r w:rsidRPr="00D47625">
        <w:rPr>
          <w:bCs/>
        </w:rPr>
        <w:t xml:space="preserve"> </w:t>
      </w:r>
      <w:r>
        <w:rPr>
          <w:bCs/>
        </w:rPr>
        <w:t>zeminy a/alebo iného prirodzene sa vyskytujúceho materiálu zo stavby</w:t>
      </w:r>
      <w:r w:rsidRPr="000E2114">
        <w:rPr>
          <w:bCs/>
        </w:rPr>
        <w:t xml:space="preserve">, vrátane </w:t>
      </w:r>
      <w:r>
        <w:rPr>
          <w:bCs/>
        </w:rPr>
        <w:t xml:space="preserve">potrebných povolení, </w:t>
      </w:r>
      <w:r w:rsidRPr="000E2114">
        <w:rPr>
          <w:bCs/>
        </w:rPr>
        <w:t>prevozu materiálu</w:t>
      </w:r>
      <w:r>
        <w:rPr>
          <w:bCs/>
        </w:rPr>
        <w:t>, ako aj iných súvisiacich činností</w:t>
      </w:r>
      <w:r w:rsidR="00281B6A">
        <w:rPr>
          <w:bCs/>
        </w:rPr>
        <w:t>, MPV a výkup pozemkov</w:t>
      </w:r>
      <w:r w:rsidR="00AD708A">
        <w:rPr>
          <w:bCs/>
        </w:rPr>
        <w:t xml:space="preserve">, </w:t>
      </w:r>
      <w:r w:rsidR="00AD708A">
        <w:t>triedenie a drvenie materiálu na frakcie</w:t>
      </w:r>
      <w:r w:rsidRPr="000E2114">
        <w:rPr>
          <w:bCs/>
        </w:rPr>
        <w:t xml:space="preserve">. </w:t>
      </w:r>
    </w:p>
    <w:p w14:paraId="4A5BE236" w14:textId="230E4878" w:rsidR="006F144F" w:rsidRPr="000E2114" w:rsidRDefault="007D0FC8" w:rsidP="006F144F">
      <w:pPr>
        <w:pStyle w:val="Odsekzoznamu"/>
        <w:adjustRightInd/>
        <w:ind w:left="720" w:firstLine="0"/>
        <w:rPr>
          <w:sz w:val="20"/>
          <w:szCs w:val="20"/>
          <w:lang w:eastAsia="sk-SK"/>
        </w:rPr>
      </w:pPr>
      <w:r>
        <w:rPr>
          <w:bCs/>
        </w:rPr>
        <w:t xml:space="preserve">                  </w:t>
      </w:r>
    </w:p>
    <w:p w14:paraId="4201FC79" w14:textId="77777777" w:rsidR="006F144F" w:rsidRDefault="006F144F" w:rsidP="006F144F">
      <w:pPr>
        <w:spacing w:after="0"/>
        <w:ind w:left="709"/>
        <w:rPr>
          <w:bCs/>
        </w:rPr>
      </w:pPr>
      <w:r w:rsidRPr="000E2114">
        <w:rPr>
          <w:bCs/>
        </w:rPr>
        <w:t>Náklady </w:t>
      </w:r>
      <w:r>
        <w:rPr>
          <w:bCs/>
        </w:rPr>
        <w:t>súvisiace s nakladaním zeminy a/alebo iného prirodzene sa vyskytujúceho materiálu zo stavby</w:t>
      </w:r>
      <w:r w:rsidRPr="000E2114">
        <w:rPr>
          <w:bCs/>
        </w:rPr>
        <w:t xml:space="preserve"> ocení v rámci Zv.4 Všeobecná položka - Náklady </w:t>
      </w:r>
      <w:r>
        <w:rPr>
          <w:bCs/>
        </w:rPr>
        <w:t> ohľadom depónie v zmysle Zv. 3 Požiadavky Objednávateľa</w:t>
      </w:r>
      <w:r w:rsidRPr="000E2114">
        <w:rPr>
          <w:bCs/>
        </w:rPr>
        <w:t xml:space="preserve">. </w:t>
      </w:r>
    </w:p>
    <w:p w14:paraId="613F730A" w14:textId="77777777" w:rsidR="006F144F" w:rsidRDefault="006F144F" w:rsidP="006F144F">
      <w:pPr>
        <w:spacing w:after="0"/>
        <w:ind w:left="709"/>
        <w:rPr>
          <w:bCs/>
        </w:rPr>
      </w:pPr>
    </w:p>
    <w:p w14:paraId="5A2D329A" w14:textId="33E2B953" w:rsidR="006F144F" w:rsidRDefault="006F144F" w:rsidP="006F144F">
      <w:pPr>
        <w:pStyle w:val="Odsekzoznamu"/>
        <w:spacing w:after="0"/>
        <w:ind w:left="720" w:firstLine="0"/>
        <w:rPr>
          <w:b/>
        </w:rPr>
      </w:pPr>
      <w:r>
        <w:rPr>
          <w:b/>
        </w:rPr>
        <w:t>Zhotoviteľ je povinný do času ukončenia stavby zabezpečiť, aby s časťou zeminy a/alebo iného prirodzene sa vyskytujúceho materiálu zo stavby, ktorá nebude využitá v rámci stavby D</w:t>
      </w:r>
      <w:r w:rsidR="00020C42">
        <w:rPr>
          <w:b/>
        </w:rPr>
        <w:t>1</w:t>
      </w:r>
      <w:r>
        <w:rPr>
          <w:b/>
        </w:rPr>
        <w:t xml:space="preserve"> </w:t>
      </w:r>
      <w:r w:rsidR="00020C42">
        <w:rPr>
          <w:b/>
        </w:rPr>
        <w:t xml:space="preserve">Turany </w:t>
      </w:r>
      <w:r>
        <w:rPr>
          <w:b/>
        </w:rPr>
        <w:t>-</w:t>
      </w:r>
      <w:r w:rsidR="00020C42">
        <w:rPr>
          <w:b/>
        </w:rPr>
        <w:t xml:space="preserve"> Hubová</w:t>
      </w:r>
      <w:r>
        <w:rPr>
          <w:b/>
        </w:rPr>
        <w:t xml:space="preserve">, bolo naložené ako s vedľajším produktom v súlade so </w:t>
      </w:r>
      <w:r w:rsidRPr="0013707C">
        <w:rPr>
          <w:b/>
        </w:rPr>
        <w:t>zákonom o odpadoch 79/2015 Z.z. v spojení s vyhláškou č. 344/2022 Z.z. o stavebných odpadoch a odpadoch z</w:t>
      </w:r>
      <w:r>
        <w:rPr>
          <w:b/>
        </w:rPr>
        <w:t> </w:t>
      </w:r>
      <w:r w:rsidRPr="0013707C">
        <w:rPr>
          <w:b/>
        </w:rPr>
        <w:t>demoláci</w:t>
      </w:r>
      <w:r w:rsidRPr="00D35A04">
        <w:rPr>
          <w:b/>
        </w:rPr>
        <w:t>í;</w:t>
      </w:r>
      <w:r>
        <w:rPr>
          <w:b/>
        </w:rPr>
        <w:t xml:space="preserve"> Zhotoviteľ má povinnosť zabezpečiť predovšetkým odber vzoriek a analýzu zeminy a/alebo iného prirodzene sa vyskytujúceho materiálu zo stavby akreditovaným subjektom podľa vyhlášky </w:t>
      </w:r>
      <w:r w:rsidRPr="007F45DF">
        <w:rPr>
          <w:b/>
        </w:rPr>
        <w:t>č. 344/2022 Z.z.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14:paraId="12FB3456" w14:textId="77777777" w:rsidR="006F144F" w:rsidRDefault="006F144F" w:rsidP="006F144F">
      <w:pPr>
        <w:pStyle w:val="Odsekzoznamu"/>
        <w:spacing w:after="0"/>
        <w:ind w:left="720" w:firstLine="0"/>
        <w:rPr>
          <w:b/>
        </w:rPr>
      </w:pPr>
    </w:p>
    <w:p w14:paraId="4A137A6B" w14:textId="77777777" w:rsidR="006F144F" w:rsidRPr="00630A4E" w:rsidRDefault="006F144F" w:rsidP="006F144F">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 xml:space="preserve">odberov vzoriek a analýz zeminy a/alebo iného prirodzene sa vyskytujúceho materiálu zo </w:t>
      </w:r>
      <w:r w:rsidRPr="009B7F7C">
        <w:rPr>
          <w:b/>
        </w:rPr>
        <w:t>stavby akreditovaným subjektom v súlade s vyhláškou Ministerstva životného prostredia Slovenskej republiky č. 382/2018 Z. z. o skládkovaní odpadov a uskladnení odpadovej ortuti v znení vyhlášky 26/2021 Z. z.</w:t>
      </w:r>
      <w:r w:rsidRPr="00630A4E">
        <w:rPr>
          <w:b/>
        </w:rPr>
        <w:t>).</w:t>
      </w:r>
    </w:p>
    <w:p w14:paraId="684C3708" w14:textId="77777777" w:rsidR="006F144F" w:rsidRPr="00630A4E" w:rsidRDefault="006F144F" w:rsidP="006F144F">
      <w:pPr>
        <w:pStyle w:val="Odsekzoznamu"/>
        <w:spacing w:after="0"/>
        <w:ind w:left="720" w:firstLine="0"/>
        <w:rPr>
          <w:b/>
        </w:rPr>
      </w:pPr>
    </w:p>
    <w:p w14:paraId="11DEBFDE" w14:textId="4EE817C8" w:rsidR="006F144F" w:rsidRPr="00062D52" w:rsidRDefault="006F144F" w:rsidP="00901A70">
      <w:pPr>
        <w:pStyle w:val="Odsekzoznamu"/>
        <w:suppressAutoHyphens/>
        <w:ind w:left="720" w:firstLine="0"/>
        <w:rPr>
          <w:highlight w:val="green"/>
        </w:rPr>
      </w:pPr>
      <w:r w:rsidRPr="00E47DCA">
        <w:rPr>
          <w:b/>
        </w:rPr>
        <w:t>V príp</w:t>
      </w:r>
      <w:r w:rsidRPr="00E51DA7">
        <w:rPr>
          <w:b/>
        </w:rPr>
        <w:t>ade, ak na základe vykonaných odberov a analýz zeminy a/alebo iného prirodzene sa vyskytujúceho materiálu</w:t>
      </w:r>
      <w:r w:rsidRPr="009B7F7C">
        <w:rPr>
          <w:b/>
        </w:rPr>
        <w:t xml:space="preserve"> zo stavby, nemožno zeminu a/alebo </w:t>
      </w:r>
      <w:r w:rsidRPr="009B7F7C">
        <w:rPr>
          <w:b/>
        </w:rPr>
        <w:lastRenderedPageBreak/>
        <w:t>iný prirodzene sa vyskytujúci materiál prehlásiť za vedľajší produkt a ani za inertný odpad, Zhotoviteľ zabezpečí nakladanie so zeminou a/alebo iným prirodzene sa vyskytujúcim materiálom v súlade so zákonom</w:t>
      </w:r>
      <w:r>
        <w:rPr>
          <w:b/>
        </w:rPr>
        <w:t xml:space="preserve"> o odpadoch a súvisiacimi všeobecne záväznými právnymi predpismi, predovšetkým v súlade s hierarchiou odpadového hospodárstva (§ 6 zákona o odpadoch).</w:t>
      </w:r>
    </w:p>
    <w:p w14:paraId="4F9572CE" w14:textId="44326E79" w:rsidR="00B74963" w:rsidRPr="00901A70" w:rsidRDefault="00B74963" w:rsidP="006C1888">
      <w:pPr>
        <w:pStyle w:val="Odsekzoznamu"/>
        <w:numPr>
          <w:ilvl w:val="0"/>
          <w:numId w:val="19"/>
        </w:numPr>
        <w:suppressAutoHyphens/>
        <w:rPr>
          <w:b/>
        </w:rPr>
      </w:pPr>
      <w:r w:rsidRPr="00901A70">
        <w:rPr>
          <w:b/>
        </w:rPr>
        <w:t>Po uvedení stavby do užívania Zhotoviteľ vykoná objektivizáciu merania hluku za účelom overenia účinnosti protihlukových oparení v životnom prostredí v súlade s príslušnými Technickými podmienkami (TP 051, TP 052, TP066) a najmä v súlade so zákonom č. 355/2007 Z.z. a vyhláškou č. 549/2007 Z.z.. Meranie musí byť vykonané odborne spôsobilou osobou. Náklady spojené s meraním budú zahrnuté do Navrhovanej zmluvnej ceny predloženej Zhotoviteľom.</w:t>
      </w:r>
    </w:p>
    <w:p w14:paraId="42593D7D" w14:textId="2FC21931" w:rsidR="00385E3D" w:rsidRPr="002B5E1C" w:rsidRDefault="003A4EB6" w:rsidP="006C1888">
      <w:pPr>
        <w:pStyle w:val="Odsekzoznamu"/>
        <w:numPr>
          <w:ilvl w:val="0"/>
          <w:numId w:val="19"/>
        </w:numPr>
        <w:suppressAutoHyphens/>
        <w:rPr>
          <w:b/>
        </w:rPr>
      </w:pPr>
      <w:r w:rsidRPr="002B5E1C">
        <w:rPr>
          <w:b/>
        </w:rPr>
        <w:t xml:space="preserve">Objednávateľ požaduje, aby Zhotoviteľ rešpektoval všetky </w:t>
      </w:r>
      <w:r w:rsidR="00165509">
        <w:rPr>
          <w:b/>
        </w:rPr>
        <w:t>odporúčania</w:t>
      </w:r>
      <w:r w:rsidRPr="002B5E1C">
        <w:rPr>
          <w:b/>
        </w:rPr>
        <w:t xml:space="preserve"> vyplývajúce z</w:t>
      </w:r>
      <w:r w:rsidR="00062D52" w:rsidRPr="002B5E1C">
        <w:rPr>
          <w:b/>
        </w:rPr>
        <w:t>o Správy o posúdení vplyvu bezpečnosti pozemnej komunikácie pre stavbu D1 Turany – Hubová (CEMOS, s.r.o., 10/2023). Predmetná dokumentácia je súčasťou Zväzku 5.</w:t>
      </w:r>
    </w:p>
    <w:p w14:paraId="22773A55" w14:textId="1881E2E4" w:rsidR="005F6C78" w:rsidRPr="00630A4E" w:rsidRDefault="00912B15" w:rsidP="005F79C8">
      <w:pPr>
        <w:pStyle w:val="Odsekzoznamu"/>
        <w:numPr>
          <w:ilvl w:val="0"/>
          <w:numId w:val="19"/>
        </w:numPr>
        <w:suppressAutoHyphens/>
      </w:pPr>
      <w:r w:rsidRPr="00630A4E">
        <w:rPr>
          <w:b/>
        </w:rPr>
        <w:t>Doplnkový IG</w:t>
      </w:r>
      <w:r w:rsidR="005F79C8" w:rsidRPr="00630A4E">
        <w:rPr>
          <w:b/>
        </w:rPr>
        <w:t>H</w:t>
      </w:r>
      <w:r w:rsidRPr="00630A4E">
        <w:rPr>
          <w:b/>
        </w:rPr>
        <w:t>P</w:t>
      </w:r>
      <w:r w:rsidR="00630A4E">
        <w:rPr>
          <w:b/>
        </w:rPr>
        <w:t>:</w:t>
      </w:r>
    </w:p>
    <w:p w14:paraId="728AA3C6" w14:textId="07511F39" w:rsidR="006720D3" w:rsidRPr="00625D03" w:rsidRDefault="006720D3" w:rsidP="006720D3">
      <w:pPr>
        <w:rPr>
          <w:rFonts w:ascii="Calibri" w:hAnsi="Calibri" w:cs="Calibri"/>
          <w:i/>
          <w:iCs/>
          <w:spacing w:val="0"/>
        </w:rPr>
      </w:pPr>
      <w:r w:rsidRPr="00625D03">
        <w:t xml:space="preserve">Na základe výsledkov Záverečnej správy </w:t>
      </w:r>
      <w:r w:rsidRPr="00625D03">
        <w:rPr>
          <w:i/>
          <w:iCs/>
        </w:rPr>
        <w:t>Grenčíková, A., et al.: Diaľnica D1 Turany – Hubová, podrobný inžinierskogeologický a hydrogeologický prieskum. DPP Žilina s.r.o., Žilina, 2019;</w:t>
      </w:r>
      <w:r w:rsidRPr="00625D03">
        <w:t xml:space="preserve">  „</w:t>
      </w:r>
      <w:r w:rsidRPr="00625D03">
        <w:rPr>
          <w:i/>
          <w:iCs/>
        </w:rPr>
        <w:t xml:space="preserve">odporúčame v ďalšom stupni – </w:t>
      </w:r>
      <w:r w:rsidRPr="00625D03">
        <w:rPr>
          <w:b/>
          <w:bCs/>
          <w:i/>
          <w:iCs/>
          <w:u w:val="single"/>
        </w:rPr>
        <w:t>doplnkový prieskum IGHP v trase diaľnice D1 Turany-Hubová realizovať nasledujúce prieskumné práce“</w:t>
      </w:r>
      <w:r w:rsidRPr="00625D03">
        <w:rPr>
          <w:i/>
          <w:iCs/>
        </w:rPr>
        <w:t>:</w:t>
      </w:r>
    </w:p>
    <w:p w14:paraId="33F5506A"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v podrobnej etape IGHP sa z časového dôvodu (zdĺhavé vybavovanie povolení a zložité majetkovo-právne vzťahy na pozemkoch cez ktoré mala byť vybudovaná prístupová cesta) nepodarilo zrealizovať hydrogeologické vrty TKB-10 a TKB-11 (tunel Korbeľka) v pôvodných navrhovaných pozíciách.  V doplnkovej etape IGHP preto navrhujeme realizovať dva štruktúrne hydrogeologické vrty v km 4,780-4,830. Jeden zvislý vrt, zabudovaný ako otvorený piezometer (navrhovaná hĺbka 450 m) a druhý vrt šikmý (sklon 20°) zabudovaný ako uzavretý piezometer (navrhovaná hĺbka 480 m). Tieto vrty sú dôležité z hľadiska doplnenia chýbajúcich inžinierskogeologických a najmä hydrogeologických informácií z tohto úseku tunela Korbeľka;</w:t>
      </w:r>
    </w:p>
    <w:p w14:paraId="651AC394"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pred samotnou realizáciou vrtov, v dostatočne časovom predstihu vybaviť patričné povolenia na výstavbu dočasnej prístupovej cesty k prieskumným vrtom;</w:t>
      </w:r>
    </w:p>
    <w:p w14:paraId="4ECDF322"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 xml:space="preserve">v oblasti západného a východného portálu tunela Korbeľka doplniť monitorovací systém (geodetické body) </w:t>
      </w:r>
    </w:p>
    <w:p w14:paraId="4DF54E8B"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v oblasti západného a východného portálu tunela Havran vybudovať funkčný monitorovací systém (inklinomertické, inklino-deformetrické, hydrogeologické vrty, geodetické body);</w:t>
      </w:r>
    </w:p>
    <w:p w14:paraId="56D3199D"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doplniť monitorovacie vrty (inklinometrické a hydrogeologické vrty) v km 9,5-9,7 v trase tunela Havran, z dôvodu zlého technického stavu pôvodných monitorovacích vrtov;</w:t>
      </w:r>
    </w:p>
    <w:p w14:paraId="7B8A842F"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geodetické zameranie stavebných objektov (rodinné domy) a povrchu terénu nad tunelovými rúrami (údolie Švošovského potoka km 8,7-9,0 a úsek nad východným portálom tunela Havran, km 9,4-9,7);</w:t>
      </w:r>
    </w:p>
    <w:p w14:paraId="0BFDEB59" w14:textId="77777777" w:rsidR="006720D3" w:rsidRPr="00625D03" w:rsidRDefault="006720D3" w:rsidP="00FE1A60">
      <w:pPr>
        <w:pStyle w:val="Odsekzoznamu"/>
        <w:numPr>
          <w:ilvl w:val="0"/>
          <w:numId w:val="47"/>
        </w:numPr>
        <w:autoSpaceDE/>
        <w:autoSpaceDN/>
        <w:adjustRightInd/>
        <w:spacing w:after="0"/>
        <w:ind w:left="425" w:hanging="357"/>
        <w:contextualSpacing/>
        <w:rPr>
          <w:i/>
          <w:iCs/>
        </w:rPr>
      </w:pPr>
      <w:r w:rsidRPr="00625D03">
        <w:rPr>
          <w:i/>
          <w:iCs/>
        </w:rPr>
        <w:t>pasportizácia stavebných objektov (rodinné domy), pred samotnou výstavbou.</w:t>
      </w:r>
    </w:p>
    <w:p w14:paraId="62DFD852" w14:textId="77777777" w:rsidR="0053244F" w:rsidRDefault="0053244F" w:rsidP="0053244F">
      <w:pPr>
        <w:pStyle w:val="Odsekzoznamu"/>
        <w:suppressAutoHyphens/>
        <w:ind w:left="720" w:firstLine="0"/>
        <w:rPr>
          <w:b/>
        </w:rPr>
      </w:pPr>
    </w:p>
    <w:p w14:paraId="09AB2066" w14:textId="0C07F00B" w:rsidR="0053244F" w:rsidRDefault="0053244F" w:rsidP="0053244F">
      <w:pPr>
        <w:pStyle w:val="Odsekzoznamu"/>
        <w:suppressAutoHyphens/>
        <w:ind w:left="720" w:firstLine="0"/>
        <w:rPr>
          <w:b/>
        </w:rPr>
      </w:pPr>
      <w:r w:rsidRPr="00FF366F">
        <w:rPr>
          <w:b/>
          <w:szCs w:val="19"/>
        </w:rPr>
        <w:t>Zhotoviteľ</w:t>
      </w:r>
      <w:r w:rsidRPr="00630A4E">
        <w:rPr>
          <w:b/>
        </w:rPr>
        <w:t xml:space="preserve"> si položku nacení v Zv.4 v cenovej tabuľke v hárku „Všeobecné položky celkom“.</w:t>
      </w:r>
    </w:p>
    <w:p w14:paraId="31CD6427" w14:textId="2C9AC337" w:rsidR="0053244F" w:rsidRDefault="0053244F" w:rsidP="0053244F">
      <w:pPr>
        <w:pStyle w:val="Odsekzoznamu"/>
        <w:suppressAutoHyphens/>
        <w:ind w:left="720" w:firstLine="0"/>
        <w:rPr>
          <w:b/>
        </w:rPr>
      </w:pPr>
      <w:r w:rsidRPr="00FF366F">
        <w:rPr>
          <w:b/>
          <w:szCs w:val="19"/>
        </w:rPr>
        <w:t>Zhotoviteľ</w:t>
      </w:r>
      <w:r>
        <w:rPr>
          <w:b/>
        </w:rPr>
        <w:t xml:space="preserve"> si náklady na doplnkový IGHP počas realizácie stavby nacení v tejto položke.</w:t>
      </w:r>
    </w:p>
    <w:p w14:paraId="77A294DC" w14:textId="3E85750F" w:rsidR="00F130DB" w:rsidRPr="00630A4E" w:rsidRDefault="00F130DB" w:rsidP="006C1888">
      <w:pPr>
        <w:pStyle w:val="Odsekzoznamu"/>
        <w:suppressAutoHyphens/>
        <w:ind w:left="720" w:firstLine="0"/>
        <w:rPr>
          <w:b/>
        </w:rPr>
      </w:pPr>
    </w:p>
    <w:p w14:paraId="0F66C850" w14:textId="1C393F8F" w:rsidR="00630A4E" w:rsidRPr="00FF366F" w:rsidRDefault="00630A4E" w:rsidP="00630A4E">
      <w:pPr>
        <w:pStyle w:val="Odsekzoznamu"/>
        <w:numPr>
          <w:ilvl w:val="0"/>
          <w:numId w:val="19"/>
        </w:numPr>
        <w:rPr>
          <w:spacing w:val="0"/>
        </w:rPr>
      </w:pPr>
      <w:r w:rsidRPr="00FF366F">
        <w:rPr>
          <w:b/>
          <w:szCs w:val="19"/>
        </w:rPr>
        <w:lastRenderedPageBreak/>
        <w:t xml:space="preserve">Zhotoviteľ si zahrnie do svojej ponuky náklady na manipuláciu ako aj  výrub drevnej hmoty. </w:t>
      </w:r>
      <w:r w:rsidRPr="00FF366F">
        <w:rPr>
          <w:color w:val="000000"/>
        </w:rPr>
        <w:t>Zhotoviteľ si do svojej ceny zahrnie manipuláciu s vyrúbanou drevinou a všetky náklady s tým súvisiace.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dozora vystaví faktúru na Zhotoviteľa</w:t>
      </w:r>
      <w:r w:rsidRPr="00FF366F">
        <w:rPr>
          <w:color w:val="1F497D"/>
        </w:rPr>
        <w:t xml:space="preserve"> </w:t>
      </w:r>
      <w:r w:rsidRPr="00FF366F">
        <w:t>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D1F9369" w14:textId="21F770AE" w:rsidR="00630A4E" w:rsidRPr="00FF366F" w:rsidRDefault="00630A4E" w:rsidP="00FF366F">
      <w:pPr>
        <w:pStyle w:val="Odsekzoznamu"/>
        <w:ind w:left="720" w:firstLine="0"/>
        <w:rPr>
          <w:b/>
        </w:rPr>
      </w:pPr>
      <w:r w:rsidRPr="00FF366F">
        <w:rPr>
          <w:rFonts w:eastAsia="Arial"/>
        </w:rPr>
        <w:t>Drevnú hmotu, ktorú nebude možné odpredať (konáre, pne, kroviny), zoštiepkuje a môže použiť v rámci objektov vegetačných a sadových úprav. S časťami stromov napr. korene, ktoré nebude možné využiť bude Zhotoviteľ postupovať v zmysle zákona o odpadoch.</w:t>
      </w:r>
    </w:p>
    <w:p w14:paraId="23FB00D2" w14:textId="24D7D87E" w:rsidR="002B169D" w:rsidRDefault="00866981" w:rsidP="000C470F">
      <w:pPr>
        <w:pStyle w:val="Odsekzoznamu"/>
        <w:numPr>
          <w:ilvl w:val="0"/>
          <w:numId w:val="19"/>
        </w:numPr>
        <w:suppressAutoHyphens/>
        <w:spacing w:after="0"/>
        <w:rPr>
          <w:lang w:eastAsia="sk-SK"/>
        </w:rPr>
      </w:pPr>
      <w:r w:rsidRPr="00FF366F">
        <w:rPr>
          <w:u w:val="single"/>
        </w:rPr>
        <w:t>Banská záchranná služba</w:t>
      </w:r>
      <w:r w:rsidRPr="00FF366F">
        <w:t xml:space="preserve">: Náklady spojené s banskou záchrannou službou, podľa zákona č.51/1988 Zb. o banskej činnosti, výbušninách a o štátnej banskej správe v znení neskorších predpisov. </w:t>
      </w:r>
    </w:p>
    <w:p w14:paraId="07991D10" w14:textId="77777777" w:rsidR="00794C7F" w:rsidRPr="00FF366F" w:rsidRDefault="00794C7F" w:rsidP="00794C7F">
      <w:pPr>
        <w:pStyle w:val="Odsekzoznamu"/>
        <w:suppressAutoHyphens/>
        <w:spacing w:after="0"/>
        <w:ind w:left="720" w:firstLine="0"/>
        <w:rPr>
          <w:lang w:eastAsia="sk-SK"/>
        </w:rPr>
      </w:pPr>
    </w:p>
    <w:p w14:paraId="12D96410" w14:textId="309A9492" w:rsidR="00E47DCA" w:rsidRPr="00794C7F" w:rsidRDefault="00E47DCA" w:rsidP="00794C7F">
      <w:pPr>
        <w:pStyle w:val="Odsekzoznamu"/>
        <w:numPr>
          <w:ilvl w:val="0"/>
          <w:numId w:val="19"/>
        </w:numPr>
      </w:pPr>
      <w:r w:rsidRPr="000275C5">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493F4849"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 rámci jednotlivých objektov stavby (napr. cestné objekty, mostné objekty, oporné a zárubné múry, priepusty, protihlukové steny a pod.) musí Zhotoviteľ pre návrh detailov použiť v čo najvyššej miere, pokiaľ je to technicky možné, rovnaké technické riešenia.</w:t>
      </w:r>
    </w:p>
    <w:p w14:paraId="1BC501A5" w14:textId="012F1251"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Všetky vodivé konštrukcie/zariadenia (napr. z ocele, hliníka a pod.) musia mať v DSP s podrobnosťou DRS vyriešenú a skoordinovanú ochranu proti bludným prúdom, pred atmosférickým prepätím a nebezpečným dotykovým napätím. V súvislosti s ochranou pred bleskom musia byť súčasťou DSP s podrobnosťou DRS a DRS aj všetky potrebné výpočty v súlade so súborom noriem STN EN 62305.</w:t>
      </w:r>
    </w:p>
    <w:p w14:paraId="6FDCEAB5"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52B0A02"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Spoje uzemňovačov sa musia chrániť proti korózii vhodným náterom (konkrétny náter musí byť vyšpecifikovaný v DSP s podrobnosťou DRS ).</w:t>
      </w:r>
    </w:p>
    <w:p w14:paraId="6B4FAEF3"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Kotviaci a spojovací materiál - dĺžka skrutky musí byť navrhnutá tak, aby po dotiahnutí prečnievali nad plochou maticou min. 2 plné závity v zmysle STN EN 1090-2 v závislosti od typu skrutky.</w:t>
      </w:r>
    </w:p>
    <w:p w14:paraId="6AF79EFB" w14:textId="5A94D1B4"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lastRenderedPageBreak/>
        <w:t xml:space="preserve">TeŠp 01, kap. 2, bod 2.5 - doplnenie požiadavky - v prípade spevnených predportálových plôch tunelov </w:t>
      </w:r>
      <w:r>
        <w:rPr>
          <w:rFonts w:eastAsia="Times New Roman"/>
        </w:rPr>
        <w:t>a spevnených plôch v rámci SSÚD</w:t>
      </w:r>
      <w:r w:rsidRPr="00794C7F">
        <w:rPr>
          <w:rFonts w:eastAsia="Times New Roman"/>
        </w:rPr>
        <w:t xml:space="preserve"> je prípustné šachty (napr. dažďovej kanalizácie, odvodnenia horninových vôd z tunela, splaškovej kanalizácie) v týchto plochách navrhnúť len v prípade, že nie je možné iné technické riešenie, pričom na šachtách musia byť navrhnuté poklopy triedy D400, s tlmiacou vložkou a bezskrutkovou aretáciou, s tesniacou bitumenovou páskou okolo rámu.</w:t>
      </w:r>
    </w:p>
    <w:p w14:paraId="389AE305"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TeŠp 01, kap. 11, bod 11.2 - doplnenie požiadavky - úroveň pozinkovania oceľových stĺpikov, vzpier stĺpikov, pletiva, napínacích a viazacích drôtov, napinákov, brán/bránok musí byť min. 240g/m2.</w:t>
      </w:r>
    </w:p>
    <w:p w14:paraId="2903F695"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TeŠp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TeŠp 01, kap. 14, bod 14.3 - doplnenie požiadavky - dočasná protierózna ochrana sa navrhuje vždy bez ohľadu na sklon násypového/zárezového svahu.</w:t>
      </w:r>
    </w:p>
    <w:p w14:paraId="57F1B6D4"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TeŠp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Všetky rozhrania/styky materiálov (napr. styk spevnenej plochy pri krídle/opore a samotného krídla/opory, styk krycieho plechu/klznej plochy mostného záveru a rímsy, styk vyústenia rúry odvodnenia a betónového výustného objektu a pod.) musí byť minimálne vytmeliť trvalo pružným tmelom (prípadne trvalo pružnou zálievkou), odolným voči UV žiareniu, prípadne aj voči posypovým soliam v závislosti od umiestnenia.</w:t>
      </w:r>
    </w:p>
    <w:p w14:paraId="0C2E5FB4" w14:textId="77777777" w:rsidR="00753CA0" w:rsidRPr="000A1AFD" w:rsidRDefault="00270FE4" w:rsidP="006C1888">
      <w:pPr>
        <w:pStyle w:val="Nadpis1"/>
        <w:suppressAutoHyphens/>
      </w:pPr>
      <w:bookmarkStart w:id="62" w:name="_Toc292803103"/>
      <w:bookmarkStart w:id="63" w:name="_Toc332367346"/>
      <w:bookmarkStart w:id="64" w:name="_Toc345289304"/>
      <w:bookmarkStart w:id="65" w:name="_Toc169244764"/>
      <w:bookmarkStart w:id="66" w:name="_Toc292038714"/>
      <w:bookmarkStart w:id="67" w:name="_Toc292042004"/>
      <w:r w:rsidRPr="000A1AFD">
        <w:lastRenderedPageBreak/>
        <w:t>2.</w:t>
      </w:r>
      <w:r w:rsidRPr="000A1AFD">
        <w:tab/>
        <w:t>TECHNICKÁ DOKUMENTÁCIA DIELA</w:t>
      </w:r>
      <w:bookmarkEnd w:id="62"/>
      <w:bookmarkEnd w:id="63"/>
      <w:bookmarkEnd w:id="64"/>
      <w:bookmarkEnd w:id="65"/>
      <w:r w:rsidRPr="000A1AFD">
        <w:t xml:space="preserve"> </w:t>
      </w:r>
      <w:bookmarkEnd w:id="66"/>
      <w:bookmarkEnd w:id="67"/>
    </w:p>
    <w:p w14:paraId="6A1A3BB4" w14:textId="77777777" w:rsidR="00753CA0" w:rsidRPr="000A1AFD" w:rsidRDefault="00EC0ED5" w:rsidP="006C1888">
      <w:pPr>
        <w:suppressAutoHyphens/>
      </w:pPr>
      <w:r w:rsidRPr="000A1AFD">
        <w:t>Zhotoviteľ</w:t>
      </w:r>
      <w:r w:rsidR="00753CA0" w:rsidRPr="000A1AFD">
        <w:t xml:space="preserve"> bude zodpovedný za návrh technického riešenia Diela, za vypracovanie Dokumentácie </w:t>
      </w:r>
      <w:r w:rsidRPr="000A1AFD">
        <w:t>Zhotoviteľ</w:t>
      </w:r>
      <w:r w:rsidR="00753CA0" w:rsidRPr="000A1AFD">
        <w:t xml:space="preserve">a, zabezpečenie dokumentov potrebných na splnenie všetkých úradných schválení a s nimi súvisiacich inžinierskych činností, za vypracovanie technickej dokumentácie </w:t>
      </w:r>
      <w:r w:rsidRPr="000A1AFD">
        <w:t>Zhotoviteľ</w:t>
      </w:r>
      <w:r w:rsidR="00753CA0" w:rsidRPr="000A1AFD">
        <w:t>a,</w:t>
      </w:r>
      <w:r w:rsidR="003266FA" w:rsidRPr="000A1AFD">
        <w:t xml:space="preserve"> </w:t>
      </w:r>
      <w:r w:rsidR="00753CA0" w:rsidRPr="000A1AFD">
        <w:t>za realizáciu stavebných prác a odstránenie vád na Diele a za to, že v jeho súťažnej ponuke boli zahrnuté všetky práce súvisiace s realizáciou Diela, ktoré vykoná/zabezpečí v</w:t>
      </w:r>
      <w:r w:rsidR="003266FA" w:rsidRPr="000A1AFD">
        <w:t xml:space="preserve"> </w:t>
      </w:r>
      <w:r w:rsidR="00753CA0" w:rsidRPr="000A1AFD">
        <w:t>súlade so Zmluvou.</w:t>
      </w:r>
    </w:p>
    <w:p w14:paraId="0B7154E4" w14:textId="77777777" w:rsidR="00753CA0" w:rsidRPr="000A1AFD" w:rsidRDefault="00EC0ED5" w:rsidP="006C1888">
      <w:pPr>
        <w:suppressAutoHyphens/>
      </w:pPr>
      <w:r w:rsidRPr="000A1AFD">
        <w:t>Zhotoviteľ</w:t>
      </w:r>
      <w:r w:rsidR="00753CA0" w:rsidRPr="000A1AFD">
        <w:t xml:space="preserve"> je povinný zabezpečiť všetky ďalšie činnosti/práce a dodať všetky dokumenty a dokumentácie vyplývajúce alebo požadované počas spracovávania Dokumentácie </w:t>
      </w:r>
      <w:r w:rsidRPr="000A1AFD">
        <w:t>Zhotoviteľ</w:t>
      </w:r>
      <w:r w:rsidR="00753CA0" w:rsidRPr="000A1AFD">
        <w:t xml:space="preserve">a a na základe Dokumentácie </w:t>
      </w:r>
      <w:r w:rsidRPr="000A1AFD">
        <w:t>Zhotoviteľ</w:t>
      </w:r>
      <w:r w:rsidR="00753CA0" w:rsidRPr="000A1AFD">
        <w:t>a ako aj</w:t>
      </w:r>
      <w:r w:rsidR="003266FA" w:rsidRPr="000A1AFD">
        <w:t xml:space="preserve"> </w:t>
      </w:r>
      <w:r w:rsidR="00753CA0" w:rsidRPr="000A1AFD">
        <w:t>zo stanovísk/rozhodnutí a úradných schválení k predmetu Diela vydaných a k úradným schváleniam predmetu Diela potrebných, ktoré nie sú uvedené v Zmluve, ale</w:t>
      </w:r>
      <w:r w:rsidR="003266FA" w:rsidRPr="000A1AFD">
        <w:t xml:space="preserve"> </w:t>
      </w:r>
      <w:r w:rsidR="00753CA0" w:rsidRPr="000A1AFD">
        <w:t xml:space="preserve">vyplývajú zo Zmluvy, </w:t>
      </w:r>
      <w:r w:rsidR="006224AA" w:rsidRPr="000A1AFD">
        <w:t xml:space="preserve">a </w:t>
      </w:r>
      <w:r w:rsidR="00753CA0" w:rsidRPr="000A1AFD">
        <w:t xml:space="preserve">sú nevyhnutné pre vyhotovenie, dokončenie Diela a odstránenie vád ako aj pre bezpečnú prevádzku Diela. </w:t>
      </w:r>
    </w:p>
    <w:p w14:paraId="15D262E8" w14:textId="77777777" w:rsidR="00753CA0" w:rsidRPr="000A1AFD" w:rsidRDefault="00753CA0" w:rsidP="006C1888">
      <w:pPr>
        <w:pStyle w:val="Nadpis2"/>
        <w:suppressAutoHyphens/>
      </w:pPr>
      <w:bookmarkStart w:id="68" w:name="_Toc286861545"/>
      <w:bookmarkStart w:id="69" w:name="_Toc289265953"/>
      <w:bookmarkStart w:id="70" w:name="_Toc289329934"/>
      <w:bookmarkStart w:id="71" w:name="_Toc292038715"/>
      <w:bookmarkStart w:id="72" w:name="_Toc292042005"/>
      <w:bookmarkStart w:id="73" w:name="_Toc292803104"/>
      <w:bookmarkStart w:id="74" w:name="_Toc332367347"/>
      <w:bookmarkStart w:id="75" w:name="_Toc345289305"/>
      <w:bookmarkStart w:id="76" w:name="_Toc169244765"/>
      <w:r w:rsidRPr="000A1AFD">
        <w:t>2.1</w:t>
      </w:r>
      <w:r w:rsidRPr="000A1AFD">
        <w:tab/>
        <w:t xml:space="preserve">Projektová </w:t>
      </w:r>
      <w:r w:rsidR="0010177F" w:rsidRPr="000A1AFD">
        <w:t>D</w:t>
      </w:r>
      <w:r w:rsidRPr="000A1AFD">
        <w:t>okumentácia</w:t>
      </w:r>
      <w:bookmarkEnd w:id="68"/>
      <w:r w:rsidRPr="000A1AFD">
        <w:t xml:space="preserve"> </w:t>
      </w:r>
      <w:r w:rsidR="0010177F" w:rsidRPr="000A1AFD">
        <w:t>Stavby</w:t>
      </w:r>
      <w:bookmarkEnd w:id="69"/>
      <w:bookmarkEnd w:id="70"/>
      <w:bookmarkEnd w:id="71"/>
      <w:bookmarkEnd w:id="72"/>
      <w:bookmarkEnd w:id="73"/>
      <w:bookmarkEnd w:id="74"/>
      <w:bookmarkEnd w:id="75"/>
      <w:bookmarkEnd w:id="76"/>
    </w:p>
    <w:p w14:paraId="70A4E06C" w14:textId="77777777" w:rsidR="00081376" w:rsidRDefault="00081376" w:rsidP="006C1888">
      <w:pPr>
        <w:suppressAutoHyphens/>
      </w:pPr>
      <w:r w:rsidRPr="009E31E5">
        <w:t xml:space="preserve">Dokumentácia poskytnutá Objednávateľom (DPO) je súčasťou Zväzku č.5 </w:t>
      </w:r>
      <w:bookmarkStart w:id="77" w:name="_Hlk18676718"/>
    </w:p>
    <w:bookmarkEnd w:id="77"/>
    <w:p w14:paraId="00428E78" w14:textId="77777777" w:rsidR="00081376" w:rsidRDefault="00081376" w:rsidP="006C1888">
      <w:pPr>
        <w:suppressAutoHyphens/>
        <w:autoSpaceDE/>
        <w:autoSpaceDN/>
        <w:adjustRightInd/>
        <w:spacing w:before="120" w:after="0"/>
        <w:contextualSpacing/>
      </w:pPr>
    </w:p>
    <w:p w14:paraId="14602F32" w14:textId="77777777" w:rsidR="00081376" w:rsidRPr="008C2BE4" w:rsidRDefault="00081376" w:rsidP="006C1888">
      <w:pPr>
        <w:suppressAutoHyphens/>
      </w:pPr>
      <w:r w:rsidRPr="008C2BE4">
        <w:t>Objednávateľ vo svojich požiadavkách vo Zväzku 3, časť 1 a 4 určuje, ktoré časti alebo údaje z DPO sú záväzné a ktoré sú iba informatívne. Objednávateľ poskyt</w:t>
      </w:r>
      <w:r>
        <w:t>ol Zhotoviteľovi</w:t>
      </w:r>
      <w:r w:rsidRPr="008C2BE4">
        <w:t xml:space="preserve"> počas </w:t>
      </w:r>
      <w:r>
        <w:t>verejnej</w:t>
      </w:r>
      <w:r w:rsidRPr="008C2BE4">
        <w:t xml:space="preserve"> súťaže DPO, ktorá tvorí Zväzok č. 5 súťažných podkladov. </w:t>
      </w:r>
    </w:p>
    <w:p w14:paraId="48FF3AFA" w14:textId="4B82699B" w:rsidR="00081376" w:rsidRPr="008C2BE4" w:rsidRDefault="00081376" w:rsidP="006C1888">
      <w:pPr>
        <w:suppressAutoHyphens/>
      </w:pPr>
      <w:r w:rsidRPr="008C2BE4">
        <w:t>Zhotoviteľ dodá Objednávateľovi Dokumentáciu Zhotoviteľa (DZ), ktorá bude pozostávať z technickej dokumentácie a z Dokumentácie skutočného vyhotovenia (DSV) – podčl. 5.6 Zmluvných podmienok, Príručiek pre prevádzku a údržbu – podčl.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t xml:space="preserve"> výstavby</w:t>
      </w:r>
      <w:r w:rsidRPr="008C2BE4">
        <w:t xml:space="preserve"> a pod.,</w:t>
      </w:r>
    </w:p>
    <w:p w14:paraId="0286584E" w14:textId="372914B5" w:rsidR="00081376" w:rsidRPr="008C2BE4" w:rsidRDefault="00081376" w:rsidP="006C1888">
      <w:pPr>
        <w:suppressAutoHyphens/>
      </w:pPr>
      <w:r w:rsidRPr="008C2BE4">
        <w:t xml:space="preserve">Technickú dokumentáciu ako súčasť DZ, predstavuje </w:t>
      </w:r>
      <w:r w:rsidR="00A775E3" w:rsidRPr="00A775E3">
        <w:t xml:space="preserve">Dokumentácia pre stavebné povolenie v </w:t>
      </w:r>
      <w:r w:rsidR="007A2561">
        <w:t>podrobnosti</w:t>
      </w:r>
      <w:r w:rsidR="00A775E3" w:rsidRPr="00A775E3">
        <w:t xml:space="preserve"> dokumentácie na realizáciu stavby (DSP v </w:t>
      </w:r>
      <w:r w:rsidR="00A775E3">
        <w:t>podrobnosti</w:t>
      </w:r>
      <w:r w:rsidR="00A775E3" w:rsidRPr="00A775E3">
        <w:t xml:space="preserve"> DRS) vypracovaná v podrobnostiach dokumentácie na vykonanie prác (DVP) </w:t>
      </w:r>
      <w:r w:rsidRPr="008C2BE4">
        <w:t xml:space="preserve"> a Výrobno-technická dokumentácia (VTD)</w:t>
      </w:r>
      <w:r w:rsidR="00A775E3">
        <w:t>,</w:t>
      </w:r>
      <w:r w:rsidRPr="008C2BE4">
        <w:t xml:space="preserve"> ako aj prípadná PD pre zmenu stavby pred dokončením</w:t>
      </w:r>
      <w:r>
        <w:t xml:space="preserve"> (Z-DSP)</w:t>
      </w:r>
      <w:r w:rsidRPr="008C2BE4">
        <w:t>.</w:t>
      </w:r>
    </w:p>
    <w:p w14:paraId="76F658F6" w14:textId="77777777" w:rsidR="00081376" w:rsidRPr="008C2BE4" w:rsidRDefault="00081376" w:rsidP="006C1888">
      <w:pPr>
        <w:suppressAutoHyphens/>
      </w:pPr>
      <w:r w:rsidRPr="008C2BE4">
        <w:t>Za dodržanie majetkovej hranice v </w:t>
      </w:r>
      <w:r w:rsidRPr="006F316B">
        <w:t>zmysle Zväzku 5, Majetko</w:t>
      </w:r>
      <w:r>
        <w:t>vo</w:t>
      </w:r>
      <w:r w:rsidRPr="006F316B">
        <w:t>právna dokumentácia je zodpovedný Zhotoviteľ.</w:t>
      </w:r>
      <w:r w:rsidRPr="008C2BE4">
        <w:t xml:space="preserve"> </w:t>
      </w:r>
    </w:p>
    <w:p w14:paraId="63BFD126" w14:textId="48504278" w:rsidR="00081376" w:rsidRPr="008C2BE4" w:rsidRDefault="00081376" w:rsidP="006C1888">
      <w:pPr>
        <w:suppressAutoHyphens/>
      </w:pPr>
      <w:r w:rsidRPr="008C2BE4">
        <w:t>Pokiaľ Predbežné technické riešenie a následné projektové riešenie Zhotoviteľa bude odlišné od projektového riešenia Objednávateľa predloženého vo Zväzku 5 DPO</w:t>
      </w:r>
      <w:r>
        <w:t xml:space="preserve"> (mimo povolených zmien v zmysle Zväzku 3 časť 4)</w:t>
      </w:r>
      <w:r w:rsidRPr="008C2BE4">
        <w:t xml:space="preserve">, bude </w:t>
      </w:r>
      <w:r w:rsidR="00BC0D33">
        <w:t xml:space="preserve">Zhotoviteľ </w:t>
      </w:r>
      <w:r w:rsidRPr="008C2BE4">
        <w:t>znášať všetky riziká vrátane všetkých nákladov vyplývajúcich z prípadnej zmeny majetko</w:t>
      </w:r>
      <w:r>
        <w:t>voprávne</w:t>
      </w:r>
      <w:r w:rsidRPr="008C2BE4">
        <w:t>ho vysporiadania.</w:t>
      </w:r>
    </w:p>
    <w:p w14:paraId="50C7926B" w14:textId="516DC6C8" w:rsidR="00081376" w:rsidRPr="008C2BE4" w:rsidRDefault="00081376" w:rsidP="006C1888">
      <w:pPr>
        <w:suppressAutoHyphens/>
      </w:pPr>
      <w:r w:rsidRPr="008C2BE4">
        <w:t xml:space="preserve">Zhotoviteľ zabezpečí splnenie podmienok, uvedených v predmetných dokladoch a ostatných doplňujúcich dokladoch vydaných v priebehu vypracovania </w:t>
      </w:r>
      <w:r w:rsidR="00A775E3">
        <w:t xml:space="preserve">DSP v podrobnosti </w:t>
      </w:r>
      <w:r w:rsidRPr="008C2BE4">
        <w:t>DRS</w:t>
      </w:r>
      <w:r>
        <w:t xml:space="preserve">, podmienok vyplývajúcich zo stavebného povolenia </w:t>
      </w:r>
      <w:r w:rsidRPr="008C2BE4">
        <w:t>a</w:t>
      </w:r>
      <w:r>
        <w:t xml:space="preserve"> dokladoch </w:t>
      </w:r>
      <w:r w:rsidRPr="008C2BE4">
        <w:t>počas výstavby vydaný</w:t>
      </w:r>
      <w:r>
        <w:t>ch</w:t>
      </w:r>
      <w:r w:rsidRPr="008C2BE4">
        <w:t xml:space="preserve"> dotknutými organizáciami, stavebnými úradmi či orgánmi štátnej správy.</w:t>
      </w:r>
    </w:p>
    <w:p w14:paraId="68C298BE" w14:textId="700E7827" w:rsidR="00753CA0" w:rsidRPr="000A1AFD" w:rsidRDefault="00081376" w:rsidP="006C1888">
      <w:pPr>
        <w:suppressAutoHyphens/>
      </w:pPr>
      <w:r w:rsidRPr="008C2BE4">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r w:rsidR="00753CA0" w:rsidRPr="000A1AFD">
        <w:t xml:space="preserve">Technickú dokumentáciu ako súčasť DZ, predstavuje </w:t>
      </w:r>
    </w:p>
    <w:p w14:paraId="0C5475BC" w14:textId="77777777" w:rsidR="00753CA0" w:rsidRPr="000A1AFD" w:rsidRDefault="00753CA0" w:rsidP="006C1888">
      <w:pPr>
        <w:pStyle w:val="Nadpis2"/>
        <w:suppressAutoHyphens/>
      </w:pPr>
      <w:bookmarkStart w:id="78" w:name="_Toc286861546"/>
      <w:bookmarkStart w:id="79" w:name="_Toc289265954"/>
      <w:bookmarkStart w:id="80" w:name="_Toc289329935"/>
      <w:bookmarkStart w:id="81" w:name="_Toc292038716"/>
      <w:bookmarkStart w:id="82" w:name="_Toc292042006"/>
      <w:bookmarkStart w:id="83" w:name="_Toc292803105"/>
      <w:bookmarkStart w:id="84" w:name="_Toc332367348"/>
      <w:bookmarkStart w:id="85" w:name="_Toc345289306"/>
      <w:bookmarkStart w:id="86" w:name="_Toc169244766"/>
      <w:r w:rsidRPr="000A1AFD">
        <w:lastRenderedPageBreak/>
        <w:t>2.2</w:t>
      </w:r>
      <w:r w:rsidRPr="000A1AFD">
        <w:tab/>
        <w:t>Normy a </w:t>
      </w:r>
      <w:r w:rsidR="0010177F" w:rsidRPr="000A1AFD">
        <w:t xml:space="preserve">Technické </w:t>
      </w:r>
      <w:bookmarkEnd w:id="78"/>
      <w:bookmarkEnd w:id="79"/>
      <w:bookmarkEnd w:id="80"/>
      <w:bookmarkEnd w:id="81"/>
      <w:bookmarkEnd w:id="82"/>
      <w:r w:rsidR="006E3C24" w:rsidRPr="000A1AFD">
        <w:t>Predpisy</w:t>
      </w:r>
      <w:bookmarkEnd w:id="83"/>
      <w:bookmarkEnd w:id="84"/>
      <w:bookmarkEnd w:id="85"/>
      <w:bookmarkEnd w:id="86"/>
    </w:p>
    <w:p w14:paraId="7BA6B168" w14:textId="77777777" w:rsidR="0089271D" w:rsidRPr="000275C5" w:rsidRDefault="0089271D" w:rsidP="0089271D">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14:paraId="44F0E24F" w14:textId="77777777" w:rsidR="0089271D" w:rsidRPr="000275C5" w:rsidRDefault="0089271D" w:rsidP="0089271D">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14:paraId="79D35487" w14:textId="795F0990" w:rsidR="00F73A6D" w:rsidRPr="000A1AFD" w:rsidRDefault="0089271D" w:rsidP="006C1888">
      <w:pPr>
        <w:suppressAutoHyphens/>
        <w:rPr>
          <w:b/>
        </w:rPr>
      </w:pPr>
      <w:r w:rsidRPr="000275C5">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3B5EBF52" w14:textId="516999B1" w:rsidR="00753CA0" w:rsidRPr="000A1AFD" w:rsidRDefault="00206AD7" w:rsidP="006C1888">
      <w:pPr>
        <w:pStyle w:val="Nadpis3"/>
        <w:suppressAutoHyphens/>
      </w:pPr>
      <w:bookmarkStart w:id="87" w:name="_Toc292803107"/>
      <w:bookmarkStart w:id="88" w:name="_Toc332367350"/>
      <w:bookmarkStart w:id="89" w:name="_Toc345289308"/>
      <w:bookmarkStart w:id="90" w:name="_Toc169244767"/>
      <w:r w:rsidRPr="004B6844">
        <w:t>2.2.1</w:t>
      </w:r>
      <w:r w:rsidR="003941AD" w:rsidRPr="004B6844">
        <w:tab/>
      </w:r>
      <w:r w:rsidR="00753CA0" w:rsidRPr="004B6844">
        <w:t>Normy STN EN 1990 až 1998</w:t>
      </w:r>
      <w:bookmarkEnd w:id="87"/>
      <w:bookmarkEnd w:id="88"/>
      <w:bookmarkEnd w:id="89"/>
      <w:bookmarkEnd w:id="90"/>
    </w:p>
    <w:p w14:paraId="4D9AB2E1" w14:textId="77777777" w:rsidR="00471ECC" w:rsidRPr="004B6844" w:rsidRDefault="00471ECC" w:rsidP="006C1888">
      <w:pPr>
        <w:suppressAutoHyphens/>
        <w:rPr>
          <w:b/>
        </w:rPr>
      </w:pPr>
      <w:bookmarkStart w:id="91" w:name="_Toc286861547"/>
      <w:bookmarkStart w:id="92" w:name="_Toc289265955"/>
      <w:bookmarkStart w:id="93" w:name="_Toc289329936"/>
      <w:bookmarkStart w:id="94" w:name="_Toc292038717"/>
      <w:bookmarkStart w:id="95" w:name="_Toc292042007"/>
      <w:bookmarkStart w:id="96" w:name="_Toc292803109"/>
      <w:bookmarkStart w:id="97" w:name="_Toc332367353"/>
      <w:bookmarkStart w:id="98" w:name="_Toc345289311"/>
      <w:r w:rsidRPr="004B6844">
        <w:rPr>
          <w:b/>
        </w:rPr>
        <w:t>V tejto časti Objednávateľ predkladá informácie a záväzné požiadavky na spracovanie technickej dokumentácie Zhotoviteľa v súvislosti uvedenými normami.</w:t>
      </w:r>
    </w:p>
    <w:p w14:paraId="42CD5354" w14:textId="77777777" w:rsidR="00471ECC" w:rsidRPr="008C2BE4" w:rsidRDefault="00471ECC" w:rsidP="006C1888">
      <w:pPr>
        <w:suppressAutoHyphens/>
      </w:pPr>
      <w:r>
        <w:t>V</w:t>
      </w:r>
      <w:r w:rsidRPr="008C2BE4">
        <w:t xml:space="preserve">šetky konštrukcie musia byť navrhované v zmysle aktuálnych znení STN EN 1990 až 1998 v súlade s čl. 2.2 Normy a technické predpisy. </w:t>
      </w:r>
    </w:p>
    <w:p w14:paraId="5A02A571" w14:textId="77777777" w:rsidR="00471ECC" w:rsidRPr="008C2BE4" w:rsidRDefault="00471ECC" w:rsidP="006C1888">
      <w:pPr>
        <w:suppressAutoHyphens/>
      </w:pPr>
      <w:r w:rsidRPr="008C2BE4">
        <w:t>Objednávateľ požaduje dodržať pri návrhu všetkých konštrukcii všetky normy, najmä STN EN 1990.</w:t>
      </w:r>
    </w:p>
    <w:p w14:paraId="3291B76B" w14:textId="77777777"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zárubné múry musia zohľadňovať STN EN 1997 Navrhovanie geotechnických konštrukcií a STN EN 1998 Navrhovanie konštrukcií na seizmickú odolnosť.</w:t>
      </w:r>
    </w:p>
    <w:p w14:paraId="3EAB89DD" w14:textId="50CAD8D9" w:rsidR="00471ECC" w:rsidRPr="00FF366F" w:rsidRDefault="00471ECC" w:rsidP="00FF366F">
      <w:pPr>
        <w:suppressAutoHyphens/>
      </w:pPr>
      <w:r w:rsidRPr="008C2BE4">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99" w:name="_Toc169244768"/>
      <w:r w:rsidRPr="000A1AFD">
        <w:lastRenderedPageBreak/>
        <w:t>2.3</w:t>
      </w:r>
      <w:r w:rsidRPr="000A1AFD">
        <w:tab/>
        <w:t xml:space="preserve">Dokumentácia </w:t>
      </w:r>
      <w:r w:rsidR="00EC0ED5" w:rsidRPr="000A1AFD">
        <w:t>Zhotoviteľ</w:t>
      </w:r>
      <w:r w:rsidRPr="000A1AFD">
        <w:t>a</w:t>
      </w:r>
      <w:bookmarkEnd w:id="91"/>
      <w:bookmarkEnd w:id="92"/>
      <w:bookmarkEnd w:id="93"/>
      <w:bookmarkEnd w:id="94"/>
      <w:bookmarkEnd w:id="95"/>
      <w:bookmarkEnd w:id="96"/>
      <w:bookmarkEnd w:id="97"/>
      <w:bookmarkEnd w:id="98"/>
      <w:bookmarkEnd w:id="99"/>
      <w:r w:rsidRPr="000A1AFD">
        <w:t xml:space="preserve"> </w:t>
      </w:r>
    </w:p>
    <w:p w14:paraId="20AE31D8" w14:textId="77777777" w:rsidR="004F620D" w:rsidRPr="008C2BE4" w:rsidRDefault="004F620D" w:rsidP="006C1888">
      <w:pPr>
        <w:suppressAutoHyphens/>
      </w:pPr>
      <w:bookmarkStart w:id="100" w:name="_Toc292803110"/>
      <w:bookmarkStart w:id="101" w:name="_Toc332367354"/>
      <w:bookmarkStart w:id="102" w:name="_Toc345289312"/>
      <w:r w:rsidRPr="008C2BE4">
        <w:t xml:space="preserve">Zhotoviteľ bude zodpovedný za vypracovanie Dokumentácie Zhotoviteľa v nadväznosti na </w:t>
      </w:r>
      <w:r>
        <w:t>ním predložené technické riešenie.</w:t>
      </w:r>
    </w:p>
    <w:p w14:paraId="55BAE53D" w14:textId="7A0EABF1" w:rsidR="004F620D" w:rsidRPr="008C2BE4" w:rsidRDefault="004F620D" w:rsidP="006C1888">
      <w:pPr>
        <w:suppressAutoHyphens/>
      </w:pPr>
      <w:r w:rsidRPr="008C2BE4">
        <w:t xml:space="preserve">Zhotoviteľ bude zodpovedný za vypracovanie </w:t>
      </w:r>
      <w:r w:rsidR="00F0271B" w:rsidRPr="000A1AFD">
        <w:t>Dokumentácie pre stavebné povolenie pred dokončením v </w:t>
      </w:r>
      <w:r w:rsidR="00F0271B">
        <w:t>podrobnosti</w:t>
      </w:r>
      <w:r w:rsidR="00F0271B" w:rsidRPr="000A1AFD">
        <w:t xml:space="preserve"> dokumentácie na realizáciu stavby (DSP v </w:t>
      </w:r>
      <w:r w:rsidR="00F0271B">
        <w:t>podrobnosti</w:t>
      </w:r>
      <w:r w:rsidR="00F0271B" w:rsidRPr="000A1AFD">
        <w:t xml:space="preserve"> DRS</w:t>
      </w:r>
      <w:r w:rsidRPr="008C2BE4">
        <w:t xml:space="preserve">) pre všetky súčasti Trvalého Diela a pre objekty Dočasného Diela, súvisiacich s Trvalým Dielom, vrátane predloženia TKP a dopracovania potrebných ZTKP. </w:t>
      </w:r>
    </w:p>
    <w:p w14:paraId="7DF930B8" w14:textId="4C07B119" w:rsidR="004F620D" w:rsidRPr="00FF366F" w:rsidRDefault="004F620D" w:rsidP="006C1888">
      <w:pPr>
        <w:suppressAutoHyphens/>
      </w:pPr>
      <w:r w:rsidRPr="008C2BE4">
        <w:t xml:space="preserve">Odsúhlasená </w:t>
      </w:r>
      <w:r w:rsidR="00F0271B" w:rsidRPr="000A1AFD">
        <w:t xml:space="preserve">DSP v </w:t>
      </w:r>
      <w:r w:rsidR="00F0271B">
        <w:t>podrobnosti</w:t>
      </w:r>
      <w:r w:rsidR="00F0271B" w:rsidRPr="000A1AFD">
        <w:t xml:space="preserve"> DRS</w:t>
      </w:r>
      <w:r>
        <w:t xml:space="preserve"> </w:t>
      </w:r>
      <w:r w:rsidRPr="008C2BE4">
        <w:t xml:space="preserve">bude pre Objednávateľa dodaná v </w:t>
      </w:r>
      <w:r w:rsidRPr="00DA6482">
        <w:t xml:space="preserve">šiestich </w:t>
      </w:r>
      <w:r w:rsidRPr="008C2BE4">
        <w:t>vyhotoveniach v tlačenej aj digitálnej forme na CD/DVD</w:t>
      </w:r>
      <w:r w:rsidR="00F0271B">
        <w:t xml:space="preserve"> </w:t>
      </w:r>
      <w:r w:rsidR="00F0271B" w:rsidRPr="008C2BE4">
        <w:t>nosiči</w:t>
      </w:r>
      <w:r w:rsidR="00F0271B">
        <w:t xml:space="preserve"> alebo USB kľúči</w:t>
      </w:r>
      <w:r w:rsidRPr="008C2BE4">
        <w:t xml:space="preserve"> vo formáte *.pdf.</w:t>
      </w:r>
      <w:r>
        <w:t xml:space="preserve"> a dwg resp.</w:t>
      </w:r>
      <w:r w:rsidRPr="00FF366F">
        <w:t>dgn. </w:t>
      </w:r>
    </w:p>
    <w:p w14:paraId="5BCF01B2" w14:textId="0E8BD618" w:rsidR="004F620D" w:rsidRPr="008C2BE4" w:rsidRDefault="004F620D" w:rsidP="006C1888">
      <w:pPr>
        <w:suppressAutoHyphens/>
      </w:pPr>
      <w:r w:rsidRPr="00FF366F">
        <w:t xml:space="preserve">V prípade potreby zmien </w:t>
      </w:r>
      <w:r w:rsidR="00F0271B" w:rsidRPr="00FF366F">
        <w:t>akýchkoľvek</w:t>
      </w:r>
      <w:r w:rsidRPr="00FF366F">
        <w:t xml:space="preserve"> rozhodnut</w:t>
      </w:r>
      <w:r w:rsidR="00F0271B" w:rsidRPr="00FF366F">
        <w:t>í</w:t>
      </w:r>
      <w:r w:rsidRPr="00FF366F">
        <w:t>,</w:t>
      </w:r>
      <w:r w:rsidRPr="008C2BE4">
        <w:t xml:space="preserve"> zmien stavby pred dokončením a služieb/činností z toho vyplývajúcich je Zhotoviteľ zodpovedný aj za vybavenie týchto nových rozhodnutí</w:t>
      </w:r>
      <w:r w:rsidR="00ED77A7">
        <w:t>,</w:t>
      </w:r>
      <w:r w:rsidRPr="008C2BE4">
        <w:t xml:space="preserve"> ako aj za vyprojektovanie súvisiacej projektovej dokumentácie, tak, aby Dielo bolo dokončené pre účely a v kvalite, ako je to definované v</w:t>
      </w:r>
      <w:r>
        <w:t> </w:t>
      </w:r>
      <w:r w:rsidRPr="008C2BE4">
        <w:t>Zmluve. Podrobnejšie požiadavky sú uvedené v ostatných častiach Požiadaviek Objednávateľa.</w:t>
      </w:r>
    </w:p>
    <w:p w14:paraId="2F80F76F" w14:textId="4C126B5E" w:rsidR="004F620D" w:rsidRPr="006F4CEC" w:rsidRDefault="004F620D" w:rsidP="006C1888">
      <w:pPr>
        <w:suppressAutoHyphens/>
      </w:pPr>
      <w:r w:rsidRPr="008C2BE4">
        <w:t>V prípade potreby zväčšenia trvalého alebo dočasného záberu nad rámec záberov definovaných v majetko</w:t>
      </w:r>
      <w:r>
        <w:t>vo</w:t>
      </w:r>
      <w:r w:rsidRPr="008C2BE4">
        <w:t xml:space="preserve">právnej dokumentácii Objednávateľa </w:t>
      </w:r>
      <w:r>
        <w:t xml:space="preserve">podľa Zväzku č. 5 </w:t>
      </w:r>
      <w:r w:rsidRPr="008C2BE4">
        <w:t xml:space="preserve">z titulu technického riešenia Zhotoviteľa na základe spracovanej a odsúhlasenej </w:t>
      </w:r>
      <w:r w:rsidR="006E4A14">
        <w:t xml:space="preserve">DSP v podrobnosti </w:t>
      </w:r>
      <w:r>
        <w:t xml:space="preserve">DRS </w:t>
      </w:r>
      <w:r w:rsidRPr="008C2BE4">
        <w:t>je Zhotoviteľ povinný zabezpečiť majetko</w:t>
      </w:r>
      <w:r>
        <w:t>vo</w:t>
      </w:r>
      <w:r w:rsidRPr="008C2BE4">
        <w:t>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w:t>
      </w:r>
      <w:r>
        <w:t>vo</w:t>
      </w:r>
      <w:r w:rsidRPr="008C2BE4">
        <w:t>právny elaborát v </w:t>
      </w:r>
      <w:r w:rsidRPr="006027B3">
        <w:t xml:space="preserve">zmysle </w:t>
      </w:r>
      <w:r w:rsidRPr="00054521">
        <w:t xml:space="preserve">Prílohy č. </w:t>
      </w:r>
      <w:r w:rsidR="00054521" w:rsidRPr="00054521">
        <w:t>05</w:t>
      </w:r>
      <w:r w:rsidR="00054521" w:rsidRPr="006027B3">
        <w:t xml:space="preserve"> </w:t>
      </w:r>
      <w:r w:rsidRPr="006027B3">
        <w:t>Zväzku 3. Ak Zhotoviteľovi vznikne oneskorenie a/alebo Náklady ako dôsledok toho, že nezaistil včas vstupy na pozemky tretích osôb z titulu technického riešen</w:t>
      </w:r>
      <w:r w:rsidRPr="008C2BE4">
        <w:t>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8C2BE4" w:rsidRDefault="004F620D"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w:t>
      </w:r>
    </w:p>
    <w:p w14:paraId="21667114" w14:textId="38154EEC" w:rsidR="004F620D" w:rsidRDefault="004F620D" w:rsidP="006C1888">
      <w:pPr>
        <w:suppressAutoHyphens/>
      </w:pPr>
      <w:r w:rsidRPr="008C2BE4">
        <w:t xml:space="preserve">Základné </w:t>
      </w:r>
      <w:r w:rsidRPr="00802061">
        <w:t>požiadavky na spracovanie Dokumentácie Zhotoviteľa sú uvedené v </w:t>
      </w:r>
      <w:r w:rsidRPr="000421A4">
        <w:t>Prílohe č. 01, Zväzku 3.</w:t>
      </w:r>
    </w:p>
    <w:p w14:paraId="740AAA17" w14:textId="77777777" w:rsidR="006B6D09" w:rsidRPr="00BE46C8" w:rsidRDefault="006B6D09" w:rsidP="00BE46C8">
      <w:pPr>
        <w:tabs>
          <w:tab w:val="clear" w:pos="-5812"/>
          <w:tab w:val="clear" w:pos="0"/>
        </w:tabs>
        <w:autoSpaceDE/>
        <w:autoSpaceDN/>
        <w:adjustRightInd/>
        <w:spacing w:after="0"/>
        <w:ind w:right="0"/>
        <w:jc w:val="left"/>
      </w:pPr>
      <w:r w:rsidRPr="00BE46C8">
        <w:t xml:space="preserve">Zhotoviteľ vypracuje okrem dokumentácie požadovanej inými predpismi a dokumentácie jednotlivých SO aj všeobecné dokumentácie a to najmä: </w:t>
      </w:r>
    </w:p>
    <w:p w14:paraId="582C31C9"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komplexných skúšok</w:t>
      </w:r>
    </w:p>
    <w:p w14:paraId="327EC88F"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skúšobnej prevádzky bez verejnosti</w:t>
      </w:r>
    </w:p>
    <w:p w14:paraId="44E0D5F0"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skúšobnej prevádzky s verejnosťou</w:t>
      </w:r>
    </w:p>
    <w:p w14:paraId="007C36AD"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skúšok vetrania</w:t>
      </w:r>
    </w:p>
    <w:p w14:paraId="384A4033"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dymových skúšok</w:t>
      </w:r>
    </w:p>
    <w:p w14:paraId="138DA498"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zoznam nainštalovaných E&amp;M zariadení (OT/IT) vrátane ich umiestnení (názov zariadenia, označenie zariadenia, typ zariadenia, umiestnenie zariadenia (budova, miestnosť, rozvádzač), sériové číslo, dodávka v rámci stavebného objektu, zaradenie do komunikačnej siete, adresa zariadenia v sieti a ostatné potrebné informácie s ohľadom na typ zariadenia)</w:t>
      </w:r>
    </w:p>
    <w:p w14:paraId="3BF025C6"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káblovú knihu a vláknový plán</w:t>
      </w:r>
    </w:p>
    <w:p w14:paraId="06E5EC82"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koordinačné schémy technologického vybavenia tunela</w:t>
      </w:r>
    </w:p>
    <w:p w14:paraId="3DAEE6F5"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IO list</w:t>
      </w:r>
    </w:p>
    <w:p w14:paraId="79DF1387"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lastRenderedPageBreak/>
        <w:t>návrh vizualizácie bude naprogramovaný v zmysle požiadaviek TP093 avšak návrh jednotlivých vizualizačných okien bude vopred predložený na schválenie zodpovedným zástupcom za Objednávateľa</w:t>
      </w:r>
    </w:p>
    <w:p w14:paraId="7DFD09AA"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 xml:space="preserve">manuál operátora pre riadiaci systém tunelov Korbeľka a Havran </w:t>
      </w:r>
    </w:p>
    <w:p w14:paraId="3EDA12E0" w14:textId="349C1075" w:rsidR="006B6D09" w:rsidRDefault="006B6D09" w:rsidP="00822338">
      <w:pPr>
        <w:numPr>
          <w:ilvl w:val="0"/>
          <w:numId w:val="50"/>
        </w:numPr>
        <w:tabs>
          <w:tab w:val="clear" w:pos="-5812"/>
          <w:tab w:val="clear" w:pos="0"/>
        </w:tabs>
        <w:autoSpaceDE/>
        <w:autoSpaceDN/>
        <w:adjustRightInd/>
        <w:spacing w:after="0"/>
        <w:ind w:right="0"/>
        <w:jc w:val="left"/>
      </w:pPr>
      <w:r w:rsidRPr="00BE46C8">
        <w:t>požiarne scenáre pre tunely Kor</w:t>
      </w:r>
      <w:r w:rsidR="000421A4">
        <w:t>b</w:t>
      </w:r>
      <w:r w:rsidRPr="00BE46C8">
        <w:t>eľka a Havran, vrátane matice tunelových reflexov</w:t>
      </w:r>
    </w:p>
    <w:p w14:paraId="24818782" w14:textId="72AF0184" w:rsidR="004F620D" w:rsidRDefault="006B6D09" w:rsidP="00822338">
      <w:pPr>
        <w:numPr>
          <w:ilvl w:val="0"/>
          <w:numId w:val="50"/>
        </w:numPr>
        <w:tabs>
          <w:tab w:val="clear" w:pos="-5812"/>
          <w:tab w:val="clear" w:pos="0"/>
        </w:tabs>
        <w:autoSpaceDE/>
        <w:autoSpaceDN/>
        <w:adjustRightInd/>
        <w:spacing w:after="0"/>
        <w:ind w:right="0"/>
        <w:jc w:val="left"/>
      </w:pPr>
      <w:r w:rsidRPr="00822338">
        <w:t>predloží návrh aplikačného vybavenia/platformy vrátane stanoviska dodávateľa SW k technickým parametrom dodávaného HW</w:t>
      </w:r>
    </w:p>
    <w:p w14:paraId="7FC1CB72" w14:textId="77777777" w:rsidR="00D1027D" w:rsidRDefault="00D1027D" w:rsidP="00822338">
      <w:pPr>
        <w:tabs>
          <w:tab w:val="clear" w:pos="-5812"/>
          <w:tab w:val="clear" w:pos="0"/>
        </w:tabs>
        <w:autoSpaceDE/>
        <w:autoSpaceDN/>
        <w:adjustRightInd/>
        <w:spacing w:after="0"/>
        <w:ind w:right="0"/>
        <w:jc w:val="left"/>
      </w:pPr>
    </w:p>
    <w:p w14:paraId="7D9154D2" w14:textId="77777777" w:rsidR="00753CA0" w:rsidRPr="000A1AFD" w:rsidRDefault="003941AD" w:rsidP="006C1888">
      <w:pPr>
        <w:pStyle w:val="Nadpis3"/>
        <w:suppressAutoHyphens/>
      </w:pPr>
      <w:bookmarkStart w:id="103" w:name="_Toc169244769"/>
      <w:r w:rsidRPr="000A1AFD">
        <w:t>2.3.1</w:t>
      </w:r>
      <w:r w:rsidRPr="000A1AFD">
        <w:tab/>
      </w:r>
      <w:r w:rsidR="00753CA0" w:rsidRPr="000A1AFD">
        <w:t>Organizačná schéma</w:t>
      </w:r>
      <w:bookmarkEnd w:id="100"/>
      <w:bookmarkEnd w:id="101"/>
      <w:bookmarkEnd w:id="102"/>
      <w:bookmarkEnd w:id="103"/>
    </w:p>
    <w:p w14:paraId="52B256E8" w14:textId="159FDFEE" w:rsidR="004F620D" w:rsidRDefault="004F620D" w:rsidP="006C1888">
      <w:pPr>
        <w:suppressAutoHyphens/>
      </w:pPr>
      <w:bookmarkStart w:id="104" w:name="_Toc332367355"/>
      <w:bookmarkStart w:id="105" w:name="_Toc292803111"/>
      <w:bookmarkStart w:id="106" w:name="_Toc355277780"/>
      <w:r w:rsidRPr="00355C81">
        <w:t>Do 14 dní od Dátumu začatia prác Zhotoviteľ predloží Objednávateľovi a Stavebnému dozoru kompletnú organizačnú schému Personálu Zhotoviteľa personálne ob</w:t>
      </w:r>
      <w:r>
        <w:t>sadenú v zmysle ponuky u Zhotoviteľa</w:t>
      </w:r>
      <w:r w:rsidRPr="00355C81">
        <w:t>, ktorý plánuje použiť pri realizácii Zmluvy</w:t>
      </w:r>
      <w:r>
        <w:t>,</w:t>
      </w:r>
      <w:r w:rsidRPr="00355C81">
        <w:t xml:space="preserve"> </w:t>
      </w:r>
      <w:r w:rsidRPr="00F7267C">
        <w:t xml:space="preserve">spolu s podrobnosťami a kontaktmi </w:t>
      </w:r>
      <w:r w:rsidRPr="001E358B">
        <w:t xml:space="preserve">na kľúčových </w:t>
      </w:r>
      <w:r w:rsidR="001E358B" w:rsidRPr="001E358B">
        <w:t xml:space="preserve">odborníkov. </w:t>
      </w:r>
    </w:p>
    <w:p w14:paraId="06AF3D7B" w14:textId="77777777" w:rsidR="001E358B" w:rsidRPr="000275C5" w:rsidRDefault="001E358B" w:rsidP="001E358B">
      <w:r w:rsidRPr="000275C5">
        <w:t>Súčasťou organizačnej schémy budú:</w:t>
      </w:r>
      <w:r w:rsidRPr="000275C5" w:rsidDel="00454439">
        <w:t xml:space="preserve"> </w:t>
      </w:r>
    </w:p>
    <w:p w14:paraId="0BD638E1" w14:textId="77777777" w:rsidR="001E358B" w:rsidRPr="000275C5" w:rsidRDefault="001E358B" w:rsidP="001E358B">
      <w:pPr>
        <w:ind w:left="284"/>
      </w:pPr>
      <w:r w:rsidRPr="000275C5">
        <w:t xml:space="preserve">1. Riaditeľ stavby – Predstaviteľ Zhotoviteľa, </w:t>
      </w:r>
    </w:p>
    <w:p w14:paraId="3450D51F" w14:textId="35AACE6A" w:rsidR="001E358B" w:rsidRDefault="001E358B" w:rsidP="001E358B">
      <w:pPr>
        <w:ind w:left="284"/>
      </w:pPr>
      <w:r w:rsidRPr="000275C5">
        <w:t xml:space="preserve">2. </w:t>
      </w:r>
      <w:r>
        <w:t xml:space="preserve">Hlavný </w:t>
      </w:r>
      <w:r w:rsidRPr="000275C5">
        <w:t>Stavbyvedúci</w:t>
      </w:r>
      <w:r>
        <w:t>/</w:t>
      </w:r>
      <w:r w:rsidR="000E671B" w:rsidDel="000E671B">
        <w:t xml:space="preserve"> </w:t>
      </w:r>
      <w:r>
        <w:t>zástupca Riaditeľa stavby</w:t>
      </w:r>
      <w:r w:rsidRPr="000275C5">
        <w:t xml:space="preserve">, </w:t>
      </w:r>
    </w:p>
    <w:p w14:paraId="2D52A60A" w14:textId="1637B591" w:rsidR="000E671B" w:rsidRPr="000275C5" w:rsidRDefault="000E671B" w:rsidP="001E358B">
      <w:pPr>
        <w:ind w:left="284"/>
      </w:pPr>
      <w:r>
        <w:t>3.</w:t>
      </w:r>
      <w:r w:rsidRPr="000E671B">
        <w:t xml:space="preserve"> </w:t>
      </w:r>
      <w:r>
        <w:t>S</w:t>
      </w:r>
      <w:r w:rsidRPr="000E671B">
        <w:t>tavbyvedúci na mosty</w:t>
      </w:r>
    </w:p>
    <w:p w14:paraId="1C0CE7BF" w14:textId="74BD7B44" w:rsidR="001E358B" w:rsidRPr="000275C5" w:rsidRDefault="00A10CBA" w:rsidP="001E358B">
      <w:pPr>
        <w:ind w:left="284"/>
      </w:pPr>
      <w:r>
        <w:t>4</w:t>
      </w:r>
      <w:r w:rsidR="001E358B" w:rsidRPr="000275C5">
        <w:t>. Stavbyvedúci pre cesty</w:t>
      </w:r>
    </w:p>
    <w:p w14:paraId="362349ED" w14:textId="242ED9D7" w:rsidR="001E358B" w:rsidRPr="000275C5" w:rsidRDefault="00A10CBA" w:rsidP="001E358B">
      <w:pPr>
        <w:ind w:left="284"/>
      </w:pPr>
      <w:r>
        <w:t>5</w:t>
      </w:r>
      <w:r w:rsidR="001E358B" w:rsidRPr="000275C5">
        <w:t>. Hlavný inžinier projektu,</w:t>
      </w:r>
    </w:p>
    <w:p w14:paraId="02D7E424" w14:textId="3467C394" w:rsidR="001E358B" w:rsidRPr="000275C5" w:rsidRDefault="00A10CBA" w:rsidP="001E358B">
      <w:pPr>
        <w:ind w:left="284"/>
      </w:pPr>
      <w:r>
        <w:t>6</w:t>
      </w:r>
      <w:r w:rsidR="001E358B" w:rsidRPr="000275C5">
        <w:t>. Stavbyvedúci pre tunely – stavebná časť</w:t>
      </w:r>
    </w:p>
    <w:p w14:paraId="2F57E0CB" w14:textId="0BC6E0A2" w:rsidR="001E358B" w:rsidRPr="000275C5" w:rsidRDefault="00A10CBA" w:rsidP="001E358B">
      <w:pPr>
        <w:ind w:left="284"/>
      </w:pPr>
      <w:r>
        <w:t>7</w:t>
      </w:r>
      <w:r w:rsidR="001E358B" w:rsidRPr="000275C5">
        <w:t>. Stavbyvedúci pre tunely – technologická časť</w:t>
      </w:r>
    </w:p>
    <w:p w14:paraId="59578990" w14:textId="67A44E7D" w:rsidR="001E358B" w:rsidRPr="000275C5" w:rsidRDefault="00A10CBA" w:rsidP="001E358B">
      <w:pPr>
        <w:ind w:left="284"/>
      </w:pPr>
      <w:r>
        <w:t>8</w:t>
      </w:r>
      <w:r w:rsidR="001E358B" w:rsidRPr="000275C5">
        <w:t>. Zodpovedný projektant pre mostnú časť.</w:t>
      </w:r>
    </w:p>
    <w:p w14:paraId="0E45448A" w14:textId="2563EE9F" w:rsidR="001E358B" w:rsidRPr="000275C5" w:rsidRDefault="00A10CBA" w:rsidP="001E358B">
      <w:pPr>
        <w:ind w:left="284"/>
      </w:pPr>
      <w:r>
        <w:t>9</w:t>
      </w:r>
      <w:r w:rsidR="001E358B" w:rsidRPr="000275C5">
        <w:t>. Zodpovedný projektant pre tunel.</w:t>
      </w:r>
    </w:p>
    <w:p w14:paraId="126312D7" w14:textId="05C6221B" w:rsidR="001E358B" w:rsidRPr="000275C5" w:rsidRDefault="00A10CBA" w:rsidP="00963E70">
      <w:pPr>
        <w:tabs>
          <w:tab w:val="left" w:pos="567"/>
        </w:tabs>
        <w:ind w:left="142"/>
      </w:pPr>
      <w:r>
        <w:t>10</w:t>
      </w:r>
      <w:r w:rsidR="001E358B" w:rsidRPr="000275C5">
        <w:t>. Koordinátor dokumentácie</w:t>
      </w:r>
    </w:p>
    <w:p w14:paraId="7DD67820" w14:textId="43070F43" w:rsidR="001E358B" w:rsidRPr="000275C5" w:rsidRDefault="00A10CBA" w:rsidP="00963E70">
      <w:pPr>
        <w:tabs>
          <w:tab w:val="left" w:pos="567"/>
        </w:tabs>
        <w:ind w:left="142"/>
      </w:pPr>
      <w:r>
        <w:t>11</w:t>
      </w:r>
      <w:r w:rsidR="001E358B" w:rsidRPr="000275C5">
        <w:t>.</w:t>
      </w:r>
      <w:r w:rsidR="00963E70">
        <w:tab/>
      </w:r>
      <w:r w:rsidR="001E358B" w:rsidRPr="000275C5">
        <w:t>Zodpovedný odborník pre banské a prevádzkové vetranie tunela</w:t>
      </w:r>
    </w:p>
    <w:p w14:paraId="27CB6268" w14:textId="00E161E6" w:rsidR="001E358B" w:rsidRPr="000275C5" w:rsidRDefault="00A10CBA" w:rsidP="00963E70">
      <w:pPr>
        <w:tabs>
          <w:tab w:val="left" w:pos="567"/>
        </w:tabs>
        <w:ind w:left="142"/>
      </w:pPr>
      <w:r>
        <w:t>12</w:t>
      </w:r>
      <w:r w:rsidR="001E358B" w:rsidRPr="000275C5">
        <w:t>.</w:t>
      </w:r>
      <w:r w:rsidR="00963E70">
        <w:tab/>
      </w:r>
      <w:r w:rsidR="001E358B" w:rsidRPr="000275C5">
        <w:t>Projektant pre životné prostredie</w:t>
      </w:r>
    </w:p>
    <w:p w14:paraId="408AF025" w14:textId="61755EE3" w:rsidR="001E358B" w:rsidRDefault="00A10CBA" w:rsidP="00963E70">
      <w:pPr>
        <w:tabs>
          <w:tab w:val="left" w:pos="567"/>
        </w:tabs>
        <w:ind w:left="142"/>
      </w:pPr>
      <w:r>
        <w:t>13</w:t>
      </w:r>
      <w:r w:rsidR="001E358B" w:rsidRPr="000275C5">
        <w:t xml:space="preserve">. </w:t>
      </w:r>
      <w:r w:rsidR="00963E70">
        <w:tab/>
      </w:r>
      <w:r w:rsidR="001E358B" w:rsidRPr="000275C5">
        <w:t>Hlavný geodet Zhotoviteľa</w:t>
      </w:r>
    </w:p>
    <w:p w14:paraId="2D2B9668" w14:textId="6EC61C5B" w:rsidR="001E358B" w:rsidRDefault="00A10CBA" w:rsidP="00963E70">
      <w:pPr>
        <w:tabs>
          <w:tab w:val="left" w:pos="567"/>
        </w:tabs>
        <w:ind w:left="142"/>
      </w:pPr>
      <w:r>
        <w:t>14</w:t>
      </w:r>
      <w:r w:rsidR="001E358B">
        <w:t xml:space="preserve">. </w:t>
      </w:r>
      <w:r w:rsidR="00963E70">
        <w:tab/>
      </w:r>
      <w:r w:rsidR="001E358B" w:rsidRPr="00CE5E07">
        <w:t>Špecialista pre oblasť informačnej a kybernetickej bezpečnosti</w:t>
      </w:r>
    </w:p>
    <w:p w14:paraId="6503E106" w14:textId="413AB7F5" w:rsidR="000E671B" w:rsidRDefault="000E671B" w:rsidP="00963E70">
      <w:pPr>
        <w:tabs>
          <w:tab w:val="left" w:pos="567"/>
        </w:tabs>
        <w:ind w:left="142"/>
      </w:pPr>
      <w:r>
        <w:t>15.</w:t>
      </w:r>
      <w:r w:rsidRPr="000E671B">
        <w:t xml:space="preserve"> </w:t>
      </w:r>
      <w:r w:rsidR="00963E70">
        <w:tab/>
      </w:r>
      <w:r w:rsidRPr="000E671B">
        <w:t>Koordinátor pre geologickú časť;</w:t>
      </w:r>
    </w:p>
    <w:p w14:paraId="30539E81" w14:textId="04B0173C" w:rsidR="000E671B" w:rsidRDefault="000E671B" w:rsidP="00963E70">
      <w:pPr>
        <w:tabs>
          <w:tab w:val="left" w:pos="567"/>
        </w:tabs>
        <w:ind w:left="142"/>
      </w:pPr>
      <w:r>
        <w:t>16.</w:t>
      </w:r>
      <w:r w:rsidRPr="000E671B">
        <w:t xml:space="preserve"> </w:t>
      </w:r>
      <w:r w:rsidR="00963E70">
        <w:tab/>
      </w:r>
      <w:r w:rsidRPr="000E671B">
        <w:t>Zodpovedný odborník pre hydrogeológiu;</w:t>
      </w:r>
    </w:p>
    <w:p w14:paraId="0B6FA793" w14:textId="72781B7B" w:rsidR="000E671B" w:rsidRPr="00CE5E07" w:rsidRDefault="000E671B" w:rsidP="00963E70">
      <w:pPr>
        <w:tabs>
          <w:tab w:val="left" w:pos="567"/>
        </w:tabs>
        <w:ind w:left="142"/>
      </w:pPr>
      <w:r>
        <w:t>17.</w:t>
      </w:r>
      <w:r w:rsidRPr="000E671B">
        <w:t xml:space="preserve"> </w:t>
      </w:r>
      <w:r w:rsidR="00963E70">
        <w:tab/>
      </w:r>
      <w:r w:rsidRPr="000E671B">
        <w:t>Zodpovedný odborník pre technologickú časť tunelov;</w:t>
      </w:r>
    </w:p>
    <w:p w14:paraId="58A93104" w14:textId="04C330DA" w:rsidR="00183B08" w:rsidRDefault="001E358B" w:rsidP="001E358B">
      <w:pPr>
        <w:suppressAutoHyphens/>
        <w:rPr>
          <w:i/>
          <w:iCs/>
        </w:rPr>
      </w:pPr>
      <w:r w:rsidRPr="000275C5">
        <w:rPr>
          <w:i/>
          <w:iCs/>
        </w:rPr>
        <w:t>K</w:t>
      </w:r>
      <w:r w:rsidRPr="000275C5">
        <w:rPr>
          <w:i/>
          <w:iCs/>
          <w:u w:val="single"/>
        </w:rPr>
        <w:t>oordinátor dokumentácie</w:t>
      </w:r>
      <w:r w:rsidRPr="000275C5">
        <w:rPr>
          <w:i/>
          <w:iCs/>
        </w:rPr>
        <w:t xml:space="preserve"> - je v zmysle nariadenia vlády č.396/2006 Z.z. (ďalej len „nariadenie vlády“) projektant podľa §46  zákona č.50/1976 Z.z.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14:paraId="4F35D5B7" w14:textId="5F54A1FF" w:rsidR="00963E70" w:rsidRDefault="00963E70" w:rsidP="001E358B">
      <w:pPr>
        <w:suppressAutoHyphens/>
        <w:rPr>
          <w:i/>
          <w:iCs/>
        </w:rPr>
      </w:pPr>
    </w:p>
    <w:p w14:paraId="4CD7AFA5" w14:textId="77777777" w:rsidR="00963E70" w:rsidRDefault="00963E70" w:rsidP="001E358B">
      <w:pPr>
        <w:suppressAutoHyphens/>
        <w:rPr>
          <w:i/>
          <w:iCs/>
        </w:rPr>
      </w:pPr>
    </w:p>
    <w:p w14:paraId="064F0260" w14:textId="77777777" w:rsidR="001E358B" w:rsidRPr="000275C5" w:rsidRDefault="001E358B" w:rsidP="00963E70">
      <w:pPr>
        <w:suppressAutoHyphens/>
        <w:rPr>
          <w:b/>
        </w:rPr>
      </w:pPr>
      <w:r w:rsidRPr="000275C5">
        <w:rPr>
          <w:b/>
        </w:rPr>
        <w:lastRenderedPageBreak/>
        <w:t xml:space="preserve">Za kľúčových odborníkov sa na účely tejto verejnej súťaže považujú </w:t>
      </w:r>
    </w:p>
    <w:p w14:paraId="41C5E6B3" w14:textId="77777777" w:rsidR="001E358B" w:rsidRPr="000275C5" w:rsidRDefault="001E358B" w:rsidP="001E358B">
      <w:pPr>
        <w:spacing w:after="0"/>
        <w:ind w:left="284"/>
        <w:contextualSpacing/>
        <w:rPr>
          <w:b/>
        </w:rPr>
      </w:pPr>
      <w:r w:rsidRPr="000275C5">
        <w:rPr>
          <w:b/>
        </w:rPr>
        <w:t xml:space="preserve">1. </w:t>
      </w:r>
      <w:r w:rsidRPr="000275C5">
        <w:rPr>
          <w:b/>
        </w:rPr>
        <w:tab/>
        <w:t>Riaditeľ stavby – Predstaviteľ Zhotoviteľa;</w:t>
      </w:r>
    </w:p>
    <w:p w14:paraId="60304787" w14:textId="11F41C94" w:rsidR="001E358B" w:rsidRDefault="001E358B" w:rsidP="001E358B">
      <w:pPr>
        <w:spacing w:after="0"/>
        <w:ind w:left="284"/>
        <w:contextualSpacing/>
        <w:rPr>
          <w:b/>
        </w:rPr>
      </w:pPr>
      <w:r w:rsidRPr="000275C5">
        <w:rPr>
          <w:b/>
        </w:rPr>
        <w:t xml:space="preserve">2. </w:t>
      </w:r>
      <w:r w:rsidRPr="000275C5">
        <w:rPr>
          <w:b/>
        </w:rPr>
        <w:tab/>
        <w:t>Hlavný stavbyvedúci/</w:t>
      </w:r>
      <w:r>
        <w:rPr>
          <w:b/>
        </w:rPr>
        <w:t>zástupca Riaditeľa stavby</w:t>
      </w:r>
      <w:r w:rsidRPr="000275C5">
        <w:rPr>
          <w:b/>
        </w:rPr>
        <w:t>;</w:t>
      </w:r>
    </w:p>
    <w:p w14:paraId="6A38C75F" w14:textId="4D8B36F5" w:rsidR="00183B08" w:rsidRPr="000275C5" w:rsidRDefault="00183B08" w:rsidP="001E358B">
      <w:pPr>
        <w:spacing w:after="0"/>
        <w:ind w:left="284"/>
        <w:contextualSpacing/>
        <w:rPr>
          <w:b/>
        </w:rPr>
      </w:pPr>
      <w:r>
        <w:rPr>
          <w:b/>
        </w:rPr>
        <w:t>3.</w:t>
      </w:r>
      <w:r>
        <w:rPr>
          <w:b/>
        </w:rPr>
        <w:tab/>
        <w:t>Stavbyvedúci na mosty;</w:t>
      </w:r>
    </w:p>
    <w:p w14:paraId="3734F277" w14:textId="5CF92451" w:rsidR="001E358B" w:rsidRPr="000275C5" w:rsidRDefault="00183B08" w:rsidP="00183B08">
      <w:pPr>
        <w:tabs>
          <w:tab w:val="left" w:pos="567"/>
        </w:tabs>
        <w:spacing w:after="0"/>
        <w:ind w:left="284"/>
        <w:contextualSpacing/>
        <w:rPr>
          <w:b/>
        </w:rPr>
      </w:pPr>
      <w:r>
        <w:rPr>
          <w:b/>
        </w:rPr>
        <w:t>4</w:t>
      </w:r>
      <w:r w:rsidR="001E358B" w:rsidRPr="000275C5">
        <w:rPr>
          <w:b/>
        </w:rPr>
        <w:t>.</w:t>
      </w:r>
      <w:r w:rsidR="001E358B" w:rsidRPr="000275C5">
        <w:rPr>
          <w:b/>
        </w:rPr>
        <w:tab/>
      </w:r>
      <w:r w:rsidR="001E358B" w:rsidRPr="000275C5">
        <w:rPr>
          <w:b/>
        </w:rPr>
        <w:tab/>
        <w:t>Stavbyvedúci pre tunely;</w:t>
      </w:r>
    </w:p>
    <w:p w14:paraId="054692B4" w14:textId="5CF32D5D" w:rsidR="001E358B" w:rsidRPr="000275C5" w:rsidRDefault="00183B08">
      <w:pPr>
        <w:pStyle w:val="Odsekzoznamu"/>
        <w:spacing w:after="0"/>
        <w:ind w:left="284" w:firstLine="0"/>
        <w:rPr>
          <w:b/>
        </w:rPr>
      </w:pPr>
      <w:r>
        <w:rPr>
          <w:b/>
        </w:rPr>
        <w:t>5</w:t>
      </w:r>
      <w:r w:rsidR="001E358B" w:rsidRPr="000275C5">
        <w:rPr>
          <w:b/>
        </w:rPr>
        <w:t xml:space="preserve">. </w:t>
      </w:r>
      <w:r w:rsidR="001E358B" w:rsidRPr="000275C5">
        <w:rPr>
          <w:b/>
        </w:rPr>
        <w:tab/>
        <w:t>Hlavný inžinier projektu;</w:t>
      </w:r>
    </w:p>
    <w:p w14:paraId="7F76C433" w14:textId="78201EE0" w:rsidR="001E358B" w:rsidRPr="000275C5" w:rsidRDefault="00183B08">
      <w:pPr>
        <w:pStyle w:val="Odsekzoznamu"/>
        <w:spacing w:after="0"/>
        <w:ind w:left="284" w:firstLine="0"/>
        <w:rPr>
          <w:b/>
        </w:rPr>
      </w:pPr>
      <w:r>
        <w:rPr>
          <w:b/>
        </w:rPr>
        <w:t>6</w:t>
      </w:r>
      <w:r w:rsidR="001E358B" w:rsidRPr="000275C5">
        <w:rPr>
          <w:b/>
        </w:rPr>
        <w:t xml:space="preserve">. </w:t>
      </w:r>
      <w:r w:rsidR="001E358B" w:rsidRPr="000275C5">
        <w:rPr>
          <w:b/>
        </w:rPr>
        <w:tab/>
        <w:t>Zodpovedný projektant pre mostnú časť;</w:t>
      </w:r>
    </w:p>
    <w:p w14:paraId="0A51DD4E" w14:textId="034D6C44" w:rsidR="001E358B" w:rsidRPr="000275C5" w:rsidRDefault="00183B08">
      <w:pPr>
        <w:pStyle w:val="Odsekzoznamu"/>
        <w:spacing w:after="0"/>
        <w:ind w:left="284" w:firstLine="0"/>
        <w:rPr>
          <w:b/>
        </w:rPr>
      </w:pPr>
      <w:r>
        <w:rPr>
          <w:b/>
        </w:rPr>
        <w:t>7</w:t>
      </w:r>
      <w:r w:rsidR="001E358B" w:rsidRPr="000275C5">
        <w:rPr>
          <w:b/>
        </w:rPr>
        <w:t xml:space="preserve">. </w:t>
      </w:r>
      <w:r w:rsidR="001E358B" w:rsidRPr="000275C5">
        <w:rPr>
          <w:b/>
        </w:rPr>
        <w:tab/>
        <w:t>Zodpovedný projektant pre tunel</w:t>
      </w:r>
      <w:r>
        <w:rPr>
          <w:b/>
        </w:rPr>
        <w:t>;</w:t>
      </w:r>
    </w:p>
    <w:p w14:paraId="01A3A7B8" w14:textId="4C3F2DF7" w:rsidR="001E358B" w:rsidRPr="000275C5" w:rsidRDefault="00183B08">
      <w:pPr>
        <w:spacing w:after="0"/>
        <w:ind w:left="284"/>
        <w:contextualSpacing/>
        <w:rPr>
          <w:b/>
        </w:rPr>
      </w:pPr>
      <w:r>
        <w:rPr>
          <w:b/>
        </w:rPr>
        <w:t>8</w:t>
      </w:r>
      <w:r w:rsidR="001E358B" w:rsidRPr="000E2114">
        <w:rPr>
          <w:b/>
        </w:rPr>
        <w:t xml:space="preserve">.  </w:t>
      </w:r>
      <w:bookmarkStart w:id="107" w:name="_Hlk165977051"/>
      <w:r w:rsidR="001E358B" w:rsidRPr="000E2114">
        <w:rPr>
          <w:b/>
        </w:rPr>
        <w:tab/>
        <w:t>Zodpovedný odborník pre banské a prevádzkové vetranie tunela</w:t>
      </w:r>
      <w:bookmarkEnd w:id="107"/>
      <w:r>
        <w:rPr>
          <w:b/>
        </w:rPr>
        <w:t>;</w:t>
      </w:r>
    </w:p>
    <w:p w14:paraId="630F1E2A" w14:textId="7F1B0BFA" w:rsidR="00183B08" w:rsidRPr="00963E70" w:rsidRDefault="00183B08" w:rsidP="00963E70">
      <w:pPr>
        <w:tabs>
          <w:tab w:val="clear" w:pos="0"/>
        </w:tabs>
        <w:suppressAutoHyphens/>
        <w:spacing w:after="0"/>
        <w:ind w:left="142" w:firstLine="142"/>
        <w:rPr>
          <w:b/>
        </w:rPr>
      </w:pPr>
      <w:r w:rsidRPr="00963E70">
        <w:rPr>
          <w:b/>
        </w:rPr>
        <w:t xml:space="preserve">9. </w:t>
      </w:r>
      <w:r w:rsidRPr="00963E70">
        <w:rPr>
          <w:b/>
        </w:rPr>
        <w:tab/>
        <w:t>Koordinátor pre geologickú časť</w:t>
      </w:r>
      <w:r>
        <w:rPr>
          <w:b/>
        </w:rPr>
        <w:t>;</w:t>
      </w:r>
    </w:p>
    <w:p w14:paraId="56051702" w14:textId="4BA781A3" w:rsidR="00183B08" w:rsidRPr="00963E70" w:rsidRDefault="00183B08" w:rsidP="00963E70">
      <w:pPr>
        <w:tabs>
          <w:tab w:val="clear" w:pos="0"/>
        </w:tabs>
        <w:suppressAutoHyphens/>
        <w:spacing w:after="0"/>
        <w:ind w:left="142"/>
        <w:rPr>
          <w:b/>
        </w:rPr>
      </w:pPr>
      <w:r w:rsidRPr="00963E70">
        <w:rPr>
          <w:b/>
        </w:rPr>
        <w:t xml:space="preserve">10. </w:t>
      </w:r>
      <w:r w:rsidRPr="00963E70">
        <w:rPr>
          <w:b/>
        </w:rPr>
        <w:tab/>
        <w:t>Zodpovedný odborník pre hydrogeológiu</w:t>
      </w:r>
      <w:r>
        <w:rPr>
          <w:b/>
        </w:rPr>
        <w:t>;</w:t>
      </w:r>
    </w:p>
    <w:p w14:paraId="1C509B32" w14:textId="742521F4" w:rsidR="00183B08" w:rsidRPr="00963E70" w:rsidRDefault="00183B08" w:rsidP="00963E70">
      <w:pPr>
        <w:tabs>
          <w:tab w:val="clear" w:pos="0"/>
        </w:tabs>
        <w:suppressAutoHyphens/>
        <w:spacing w:after="0"/>
        <w:ind w:left="142"/>
        <w:rPr>
          <w:b/>
        </w:rPr>
      </w:pPr>
      <w:r w:rsidRPr="00963E70">
        <w:rPr>
          <w:b/>
        </w:rPr>
        <w:t>11.</w:t>
      </w:r>
      <w:r w:rsidRPr="00963E70">
        <w:rPr>
          <w:b/>
        </w:rPr>
        <w:tab/>
        <w:t>Zodpovedný odborník pre technologickú časť tunelov</w:t>
      </w:r>
      <w:r>
        <w:rPr>
          <w:b/>
        </w:rPr>
        <w:t>;</w:t>
      </w:r>
    </w:p>
    <w:p w14:paraId="16AD02BE" w14:textId="77777777" w:rsidR="001E358B" w:rsidRDefault="001E358B" w:rsidP="00963E70">
      <w:pPr>
        <w:suppressAutoHyphens/>
        <w:spacing w:after="0"/>
      </w:pPr>
    </w:p>
    <w:p w14:paraId="5422D584" w14:textId="2BF851CF" w:rsidR="00C34893" w:rsidRDefault="00C34893" w:rsidP="006C1888">
      <w:pPr>
        <w:suppressAutoHyphens/>
      </w:pPr>
      <w:bookmarkStart w:id="108" w:name="_Hlk173858456"/>
      <w:r w:rsidRPr="009B317C">
        <w:t>Objednávateľ za účelom bezproblémovej komunikácie s kľúčovými odborníkmi požaduje, aby ovládali slovenský jazyk alebo český jazyk minimálne na úrovni C1 - Riaditeľ stavby – Predstaviteľ Zhotoviteľa a Hlavný inžinier projektu</w:t>
      </w:r>
      <w:r>
        <w:t xml:space="preserve"> a minimálne na úrovni C2 – Stavbyvedúci pre tunely</w:t>
      </w:r>
      <w:r w:rsidRPr="009B317C">
        <w:t xml:space="preserve"> a</w:t>
      </w:r>
      <w:r>
        <w:t xml:space="preserve"> minimálne na úrovni </w:t>
      </w:r>
      <w:r w:rsidRPr="009B317C">
        <w:t>B2 </w:t>
      </w:r>
      <w:r w:rsidR="00963E70">
        <w:t xml:space="preserve">- </w:t>
      </w:r>
      <w:r w:rsidRPr="009B317C">
        <w:t>Hlavný stavbyvedúci</w:t>
      </w:r>
      <w:r>
        <w:t xml:space="preserve"> (</w:t>
      </w:r>
      <w:r w:rsidRPr="009B317C">
        <w:t>zástupca Riaditeľa stavby</w:t>
      </w:r>
      <w:r>
        <w:t>),</w:t>
      </w:r>
      <w:r w:rsidRPr="009B317C">
        <w:t xml:space="preserve"> </w:t>
      </w:r>
      <w:r w:rsidR="00AC0C33">
        <w:t>S</w:t>
      </w:r>
      <w:r w:rsidRPr="009B317C">
        <w:t>tavbyvedúci na mosty</w:t>
      </w:r>
      <w:r w:rsidR="00963E70">
        <w:t xml:space="preserve">, </w:t>
      </w:r>
      <w:r w:rsidRPr="009B317C">
        <w:t>Zodpovedný projektant pre mostnú časť, Zodpovedný projektant pre tunel</w:t>
      </w:r>
      <w:r>
        <w:t>,</w:t>
      </w:r>
      <w:r w:rsidR="00963E70">
        <w:t xml:space="preserve"> </w:t>
      </w:r>
      <w:r w:rsidRPr="009B317C">
        <w:t>Zodpovedný odborník pre banské a prevádzkové vetranie tunela</w:t>
      </w:r>
      <w:r>
        <w:t>, Koordinátor pre geologickú časť,</w:t>
      </w:r>
      <w:r w:rsidR="00963E70">
        <w:t xml:space="preserve"> </w:t>
      </w:r>
      <w:r>
        <w:t>Zodpovedný odborník pre hydrogeológiu,</w:t>
      </w:r>
      <w:r w:rsidR="00963E70">
        <w:t xml:space="preserve"> </w:t>
      </w:r>
      <w:r>
        <w:t xml:space="preserve">Zodpovedný odborník pre technologickú časť tunelov. </w:t>
      </w:r>
      <w:r w:rsidRPr="006C2974">
        <w:t>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w:t>
      </w:r>
      <w:r>
        <w:t xml:space="preserve"> </w:t>
      </w:r>
      <w:r w:rsidRPr="006C2974">
        <w:t>z. o znalcoch, tlmočníkoch a prekladateľoch v znení neskorších predpisov na komunikáciu v slovenskom jazyku na minimálnej úrovni znalosti C2</w:t>
      </w:r>
      <w:r>
        <w:t>,  s výnimkou Stavbyvedúceho pre tunely u ktorého sa vyžaduje, aby ovládal slovenský alebo český jazyk minimálne na úrovni C2</w:t>
      </w:r>
      <w:r w:rsidRPr="006C2974">
        <w:t>.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t>.</w:t>
      </w:r>
    </w:p>
    <w:bookmarkEnd w:id="108"/>
    <w:p w14:paraId="5785EF06" w14:textId="28A10454" w:rsidR="004F620D" w:rsidRPr="00F7267C" w:rsidRDefault="004F620D" w:rsidP="006C1888">
      <w:pPr>
        <w:suppressAutoHyphens/>
      </w:pPr>
    </w:p>
    <w:p w14:paraId="21224BF0" w14:textId="77777777" w:rsidR="00F91A2D" w:rsidRPr="000A1AFD" w:rsidRDefault="00F91A2D" w:rsidP="006C1888">
      <w:pPr>
        <w:pStyle w:val="Nadpis3"/>
        <w:suppressAutoHyphens/>
      </w:pPr>
      <w:bookmarkStart w:id="109" w:name="_Toc169244770"/>
      <w:r w:rsidRPr="000A1AFD">
        <w:t>2.3.2</w:t>
      </w:r>
      <w:r w:rsidRPr="000A1AFD">
        <w:tab/>
        <w:t xml:space="preserve">Harmonogram služieb </w:t>
      </w:r>
      <w:bookmarkEnd w:id="104"/>
      <w:bookmarkEnd w:id="105"/>
      <w:r w:rsidRPr="000A1AFD">
        <w:t>a prác</w:t>
      </w:r>
      <w:bookmarkEnd w:id="106"/>
      <w:bookmarkEnd w:id="109"/>
    </w:p>
    <w:p w14:paraId="3BC7FC2C" w14:textId="77777777" w:rsidR="00E973D5" w:rsidRPr="000A1AFD" w:rsidRDefault="00F91A2D" w:rsidP="006C1888">
      <w:pPr>
        <w:suppressAutoHyphens/>
      </w:pPr>
      <w:r w:rsidRPr="000A1AFD">
        <w:t xml:space="preserve">Zhotoviteľ je povinný v zmysle </w:t>
      </w:r>
      <w:r w:rsidRPr="00E154BA">
        <w:t>podčl. 8.3 Zmluvných podmienok vypracovať podrobný Harmonogra</w:t>
      </w:r>
      <w:r w:rsidR="00206AD7" w:rsidRPr="00E154BA">
        <w:t>m služieb a prác vrátene príloh</w:t>
      </w:r>
      <w:r w:rsidRPr="00E154BA">
        <w:t xml:space="preserve"> a do 28 dní od Dátumu začatia prác ho predložiť Objednávateľovi a Stavebnému dozoru. Harmonogram</w:t>
      </w:r>
      <w:r w:rsidRPr="000A1AFD">
        <w:t xml:space="preserve">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A1AFD">
        <w:t>.</w:t>
      </w:r>
    </w:p>
    <w:p w14:paraId="0221F07E" w14:textId="77777777" w:rsidR="00F91A2D" w:rsidRPr="000A1AFD" w:rsidRDefault="00F91A2D" w:rsidP="006C1888">
      <w:pPr>
        <w:suppressAutoHyphens/>
      </w:pPr>
      <w:r w:rsidRPr="000A1AFD">
        <w:t>Zároveň sa požaduje, aby Harmonogram služieb a prác vrátane príloh bol spracovaný tak, aby Zhotoviteľovi umožňoval postupnú kompletizáciu jednotlivých zhotovovaných častí Diela.</w:t>
      </w:r>
    </w:p>
    <w:p w14:paraId="6B13B058" w14:textId="3891632B" w:rsidR="00F91A2D" w:rsidRPr="000A1AFD" w:rsidRDefault="00F91A2D" w:rsidP="006C1888">
      <w:pPr>
        <w:suppressAutoHyphens/>
      </w:pPr>
      <w:r w:rsidRPr="000A1AFD">
        <w:t xml:space="preserve">Harmonogram služieb a prác vrátane príloh bude dostatočne detailný s uvedením údajov a vzájomných väzieb zobrazujúcich následnosti medzi jednotlivými činnosťami, ktoré sú potrebné k určeniu </w:t>
      </w:r>
      <w:r w:rsidRPr="000A1AFD">
        <w:rPr>
          <w:b/>
          <w:bCs/>
          <w:u w:val="single"/>
        </w:rPr>
        <w:t>kritickej cesty</w:t>
      </w:r>
      <w:r w:rsidR="009C7347">
        <w:rPr>
          <w:b/>
          <w:bCs/>
          <w:u w:val="single"/>
        </w:rPr>
        <w:t>,</w:t>
      </w:r>
      <w:r w:rsidRPr="000A1AFD">
        <w:rPr>
          <w:u w:val="single"/>
        </w:rPr>
        <w:t xml:space="preserve"> ako aj grafické znázornenie kritickej cesty</w:t>
      </w:r>
      <w:r w:rsidRPr="000A1AFD">
        <w:t xml:space="preserve">, t.j. časovú postupnosť (nie len zoznam) zabezpečenia vyhotovenia požadovanej Dokumentácie Zhotoviteľa, podľa jednotlivých častí Diela vrátane jej predloženia na odsúhlasenie, Inžinierskej činnosti vrátane </w:t>
      </w:r>
      <w:r w:rsidR="007870A8" w:rsidRPr="000A1AFD">
        <w:t xml:space="preserve">stavebného povolenia, </w:t>
      </w:r>
      <w:r w:rsidR="00576800" w:rsidRPr="000A1AFD">
        <w:t>majetkovoprávn</w:t>
      </w:r>
      <w:r w:rsidR="00576800">
        <w:t>e</w:t>
      </w:r>
      <w:r w:rsidR="00576800" w:rsidRPr="000A1AFD">
        <w:t xml:space="preserve">ho </w:t>
      </w:r>
      <w:r w:rsidR="00576800">
        <w:t>u</w:t>
      </w:r>
      <w:r w:rsidRPr="000A1AFD">
        <w:t xml:space="preserve">sporiadania, ak </w:t>
      </w:r>
      <w:r w:rsidRPr="000A1AFD">
        <w:lastRenderedPageBreak/>
        <w:t xml:space="preserve">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A1AFD">
        <w:rPr>
          <w:b/>
          <w:bCs/>
        </w:rPr>
        <w:t>kumulatívnu krivku nákladov</w:t>
      </w:r>
      <w:r w:rsidRPr="000A1AFD">
        <w:t>, ktorá bude vychádzať z odhadovaných nákladov na každú časť stavby, kvôli umožneniu efektívnej kontroly plnenia postupu prác a možných rizikových faktorov súvisiacich s predĺžením Lehoty výstavby.</w:t>
      </w:r>
    </w:p>
    <w:p w14:paraId="6D60FE01" w14:textId="3C97D281" w:rsidR="00F91A2D" w:rsidRDefault="00F91A2D" w:rsidP="006C1888">
      <w:pPr>
        <w:suppressAutoHyphens/>
      </w:pPr>
      <w:r w:rsidRPr="000A1AFD">
        <w:rPr>
          <w:b/>
          <w:bCs/>
        </w:rPr>
        <w:t>Grafický harmonogram</w:t>
      </w:r>
      <w:r w:rsidRPr="000A1AFD">
        <w:t xml:space="preserve"> výstavby bude vyhotovený vo forme sieťového harmonogramu vypracovaného vo formáte *.mpp, s jasne vyznačenou kritickou cestou, ktorú budú vytvárať príslušné časti stavby.</w:t>
      </w:r>
    </w:p>
    <w:p w14:paraId="15743159" w14:textId="58E73B6F" w:rsidR="00D3210A" w:rsidRPr="00D47625" w:rsidRDefault="00D3210A" w:rsidP="004D0629">
      <w:pPr>
        <w:pStyle w:val="Zarkazkladnhotextu2"/>
        <w:ind w:left="0" w:firstLine="5"/>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w:t>
      </w:r>
      <w:r w:rsidR="004D0629">
        <w:rPr>
          <w:rFonts w:ascii="Arial" w:hAnsi="Arial" w:cs="Arial"/>
        </w:rPr>
        <w:t xml:space="preserve"> </w:t>
      </w:r>
      <w:r w:rsidRPr="00D47625">
        <w:rPr>
          <w:rFonts w:ascii="Arial" w:hAnsi="Arial" w:cs="Arial"/>
        </w:rPr>
        <w:t>stanovených radov stavebných objektov).</w:t>
      </w:r>
    </w:p>
    <w:p w14:paraId="01EE22E6" w14:textId="77777777" w:rsidR="00D3210A" w:rsidRPr="00D47625" w:rsidRDefault="00D3210A" w:rsidP="00D3210A">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14:paraId="27BD8735" w14:textId="77777777" w:rsidR="00D3210A" w:rsidRPr="00D47625" w:rsidRDefault="00D3210A" w:rsidP="00D3210A">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podobjekt SO, </w:t>
      </w:r>
      <w:r w:rsidRPr="00D47625">
        <w:rPr>
          <w:rFonts w:ascii="Arial" w:hAnsi="Arial" w:cs="Arial" w:hint="eastAsia"/>
        </w:rPr>
        <w:t>ú</w:t>
      </w:r>
      <w:r w:rsidRPr="00D47625">
        <w:rPr>
          <w:rFonts w:ascii="Arial" w:hAnsi="Arial" w:cs="Arial"/>
        </w:rPr>
        <w:t>sek SO</w:t>
      </w:r>
    </w:p>
    <w:p w14:paraId="2CF8B1D5" w14:textId="77777777" w:rsidR="00D3210A" w:rsidRPr="00D47625" w:rsidRDefault="00D3210A" w:rsidP="00D3210A">
      <w:pPr>
        <w:pStyle w:val="Zarkazkladnhotextu2"/>
        <w:ind w:left="0" w:firstLine="0"/>
        <w:rPr>
          <w:rFonts w:ascii="Arial" w:hAnsi="Arial" w:cs="Arial"/>
        </w:rPr>
      </w:pPr>
      <w:r w:rsidRPr="00D47625">
        <w:rPr>
          <w:rFonts w:ascii="Arial" w:hAnsi="Arial" w:cs="Arial"/>
        </w:rPr>
        <w:t>(mostný pilier, úsek objektu cestného telesa, úseky mostovky), Druhý stupe</w:t>
      </w:r>
      <w:r w:rsidRPr="00D47625">
        <w:rPr>
          <w:rFonts w:ascii="Arial" w:hAnsi="Arial" w:cs="Arial" w:hint="eastAsia"/>
        </w:rPr>
        <w:t>ň</w:t>
      </w:r>
      <w:r w:rsidRPr="00D47625">
        <w:rPr>
          <w:rFonts w:ascii="Arial" w:hAnsi="Arial" w:cs="Arial"/>
        </w:rPr>
        <w:t xml:space="preserve"> je povinný pri následovných radoch SO:</w:t>
      </w:r>
    </w:p>
    <w:p w14:paraId="5BCAFDFC"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alšie SO na vyžiadanie Stavebnotechnického dozora.</w:t>
      </w:r>
    </w:p>
    <w:p w14:paraId="157EA2F0" w14:textId="77777777" w:rsidR="00D3210A" w:rsidRPr="00D47625" w:rsidRDefault="00D3210A" w:rsidP="00D3210A">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14:paraId="363D845D" w14:textId="77777777" w:rsidR="00D3210A" w:rsidRPr="00D47625" w:rsidRDefault="00D3210A" w:rsidP="00D3210A">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14:paraId="710BBFF2"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14:paraId="6ACF90C9" w14:textId="77777777" w:rsidR="00D3210A" w:rsidRPr="00D47625" w:rsidRDefault="00D3210A" w:rsidP="00D3210A">
      <w:pPr>
        <w:pStyle w:val="Zarkazkladnhotextu2"/>
        <w:ind w:left="0" w:firstLine="0"/>
        <w:rPr>
          <w:rFonts w:ascii="Arial" w:hAnsi="Arial" w:cs="Arial"/>
        </w:rPr>
      </w:pPr>
      <w:r w:rsidRPr="00D47625">
        <w:rPr>
          <w:rFonts w:ascii="Arial" w:hAnsi="Arial" w:cs="Arial"/>
        </w:rPr>
        <w:t>• SO radu 200 (mosty, oporné múry, zárubné múry, PHS, SO 331-31,),</w:t>
      </w:r>
    </w:p>
    <w:p w14:paraId="37F2622F" w14:textId="77777777" w:rsidR="00D3210A" w:rsidRPr="00D47625" w:rsidRDefault="00D3210A" w:rsidP="00D3210A">
      <w:pPr>
        <w:pStyle w:val="Zarkazkladnhotextu2"/>
        <w:ind w:left="0" w:firstLine="0"/>
        <w:rPr>
          <w:rFonts w:ascii="Arial" w:hAnsi="Arial" w:cs="Arial"/>
        </w:rPr>
      </w:pPr>
      <w:r w:rsidRPr="00D47625">
        <w:rPr>
          <w:rFonts w:ascii="Arial" w:hAnsi="Arial" w:cs="Arial"/>
        </w:rPr>
        <w:t>- SO  RADU 400 na vyžiadanie Stavebnotechnického dozora.</w:t>
      </w:r>
    </w:p>
    <w:p w14:paraId="68AD85F4"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alšie SO na vyžiadanie Stavebnotechnického dozora.</w:t>
      </w:r>
    </w:p>
    <w:p w14:paraId="5D30D652" w14:textId="77777777" w:rsidR="00D3210A" w:rsidRPr="00D47625" w:rsidRDefault="00D3210A" w:rsidP="00D3210A">
      <w:pPr>
        <w:pStyle w:val="Zarkazkladnhotextu2"/>
        <w:numPr>
          <w:ilvl w:val="0"/>
          <w:numId w:val="55"/>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(„Work Breakdown Structures“)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14:paraId="359AF93B"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14:paraId="1558266D"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14:paraId="71C6DCD7"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14:paraId="75131B9D"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(mi</w:t>
      </w:r>
      <w:r w:rsidRPr="00D47625">
        <w:rPr>
          <w:rFonts w:ascii="Arial" w:hAnsi="Arial" w:cs="Arial" w:hint="eastAsia"/>
        </w:rPr>
        <w:t>ľ</w:t>
      </w:r>
      <w:r w:rsidRPr="00D47625">
        <w:rPr>
          <w:rFonts w:ascii="Arial" w:hAnsi="Arial" w:cs="Arial"/>
        </w:rPr>
        <w:t xml:space="preserve">nikov)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14:paraId="79174B72"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14:paraId="277382F8" w14:textId="0DB64689" w:rsidR="00D3210A" w:rsidRPr="000A1AFD" w:rsidRDefault="00D3210A" w:rsidP="00D3210A">
      <w:pPr>
        <w:suppressAutoHyphens/>
      </w:pPr>
      <w:r w:rsidRPr="00BA3D96">
        <w:t>Grafické znázornenie Zimnej technologickej prestávky / Zimného obdobia formou farebného zvislého pruhu na podklade (pozadí) harmonogramu.</w:t>
      </w:r>
    </w:p>
    <w:p w14:paraId="3CFD5BA2" w14:textId="77777777" w:rsidR="00F91A2D" w:rsidRPr="000A1AFD" w:rsidRDefault="00F91A2D" w:rsidP="006C1888">
      <w:pPr>
        <w:suppressAutoHyphens/>
      </w:pPr>
      <w:r w:rsidRPr="000A1AFD">
        <w:rPr>
          <w:b/>
          <w:bCs/>
        </w:rPr>
        <w:t>Kumulatívna krivka nákladov</w:t>
      </w:r>
      <w:r w:rsidRPr="000A1AFD">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14:paraId="5EB125A6" w14:textId="7084E6DF" w:rsidR="00F91A2D" w:rsidRPr="000A1AFD" w:rsidRDefault="00F91A2D" w:rsidP="006C1888">
      <w:pPr>
        <w:suppressAutoHyphens/>
      </w:pPr>
      <w:r w:rsidRPr="000A1AFD">
        <w:lastRenderedPageBreak/>
        <w:t>Zhotoviteľ je plne zodpovedný za ním predložený Harmonogram služieb a prác a následné plnenie jednotlivých činností. Stavebný dozor ani Objednávateľ tento dokument neschvaľujú</w:t>
      </w:r>
      <w:r w:rsidR="004D0629">
        <w:t>,</w:t>
      </w:r>
      <w:r w:rsidRPr="000A1AFD">
        <w:t xml:space="preserve">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A1AFD">
        <w:rPr>
          <w:noProof/>
        </w:rPr>
        <w:t>dozoru</w:t>
      </w:r>
      <w:r w:rsidRPr="000A1AFD">
        <w:t xml:space="preserve"> Zhotoviteľ povinný Harmonogram služieb a prác vrátane príloh prepracovať tak, aby bol plne v súlade so Zmluvou. Zhotoviteľ predloží Harmonogram služieb a prác vrátane príloh aj v elektronickej forme vo formáte *.mpp.</w:t>
      </w:r>
    </w:p>
    <w:p w14:paraId="4CFE3C4D" w14:textId="77777777" w:rsidR="00F91A2D" w:rsidRPr="000A1AFD" w:rsidRDefault="00F91A2D" w:rsidP="006C1888">
      <w:pPr>
        <w:suppressAutoHyphens/>
        <w:spacing w:before="240"/>
      </w:pPr>
      <w:r w:rsidRPr="000A1AFD">
        <w:rPr>
          <w:u w:val="single"/>
        </w:rPr>
        <w:t>2.3.2.1 Harmonogram postupu výroby a dodania hlavných Technologických zariadení</w:t>
      </w:r>
    </w:p>
    <w:p w14:paraId="505C3E7F" w14:textId="77777777" w:rsidR="00F91A2D" w:rsidRPr="000A1AFD" w:rsidRDefault="00F91A2D" w:rsidP="006C1888">
      <w:pPr>
        <w:suppressAutoHyphens/>
      </w:pPr>
      <w:r w:rsidRPr="000A1AFD">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A1AFD">
        <w:t>štyroch</w:t>
      </w:r>
      <w:r w:rsidRPr="000A1AFD">
        <w:t xml:space="preserve"> kľúčových míľnikov v zmysle podčl. 8.3 Zmluvných podmienok.</w:t>
      </w:r>
    </w:p>
    <w:p w14:paraId="7DD676E2" w14:textId="77777777" w:rsidR="00F91A2D" w:rsidRPr="000A1AFD" w:rsidRDefault="00F91A2D" w:rsidP="006C1888">
      <w:pPr>
        <w:pStyle w:val="Odsekzoznamu"/>
        <w:suppressAutoHyphens/>
        <w:ind w:left="0" w:firstLine="0"/>
      </w:pPr>
      <w:r w:rsidRPr="000A1AFD">
        <w:t>Ďalej bude obsahovať postup činností vykonávaných Priamymi Podzhotoviteľmi, (pri Technologických zariadeniach stavebnej pripravenosti k montáži a termíny spätného odovzdávania po montáži, za účelom dokončenia a odskúšania stavebných súborov; začiatku montážnych prác technológií, skúšok typu a pod.).</w:t>
      </w:r>
    </w:p>
    <w:p w14:paraId="279BB9C2" w14:textId="77777777" w:rsidR="00F91A2D" w:rsidRPr="000A1AFD" w:rsidRDefault="00F91A2D" w:rsidP="006C1888">
      <w:pPr>
        <w:pStyle w:val="Odsekzoznamu"/>
        <w:suppressAutoHyphens/>
        <w:ind w:left="0" w:firstLine="0"/>
      </w:pPr>
      <w:r w:rsidRPr="000A1AFD">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14:paraId="1C32127B" w14:textId="77777777" w:rsidR="00F91A2D" w:rsidRPr="000A1AFD" w:rsidRDefault="00F91A2D" w:rsidP="006C1888">
      <w:pPr>
        <w:pStyle w:val="Odsekzoznamu"/>
        <w:suppressAutoHyphens/>
      </w:pPr>
      <w:r w:rsidRPr="000A1AFD">
        <w:t>Harmonogram bude obsahovať dátum vyhotovenia a podpis predstaviteľa Zhotoviteľa.</w:t>
      </w:r>
    </w:p>
    <w:p w14:paraId="47FBCBB4" w14:textId="77777777" w:rsidR="00F91A2D" w:rsidRPr="000A1AFD" w:rsidRDefault="00F91A2D" w:rsidP="006C1888">
      <w:pPr>
        <w:suppressAutoHyphens/>
        <w:spacing w:before="240"/>
        <w:rPr>
          <w:u w:val="single"/>
        </w:rPr>
      </w:pPr>
      <w:r w:rsidRPr="000A1AFD">
        <w:rPr>
          <w:u w:val="single"/>
        </w:rPr>
        <w:t>2.3.2.2 Harmonogram prípravy projektovej dokumentácie a inžinieringu (schvaľovacích procesov)</w:t>
      </w:r>
    </w:p>
    <w:p w14:paraId="21C29C1F" w14:textId="75B432A4" w:rsidR="00F91A2D" w:rsidRPr="000A1AFD" w:rsidRDefault="00F91A2D" w:rsidP="006C1888">
      <w:pPr>
        <w:pStyle w:val="Odsekzoznamu"/>
        <w:suppressAutoHyphens/>
        <w:ind w:left="0" w:firstLine="0"/>
      </w:pPr>
      <w:r w:rsidRPr="000A1AFD">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A1AFD">
        <w:t xml:space="preserve">j činnosti vrátane </w:t>
      </w:r>
      <w:r w:rsidR="007870A8" w:rsidRPr="000A1AFD">
        <w:t xml:space="preserve"> </w:t>
      </w:r>
      <w:r w:rsidR="00A31269" w:rsidRPr="000A1AFD">
        <w:t>majetko</w:t>
      </w:r>
      <w:r w:rsidR="00E973D5" w:rsidRPr="000A1AFD">
        <w:t>vo</w:t>
      </w:r>
      <w:r w:rsidR="00A31269" w:rsidRPr="000A1AFD">
        <w:t>právne</w:t>
      </w:r>
      <w:r w:rsidRPr="000A1AFD">
        <w:t xml:space="preserve">ho </w:t>
      </w:r>
      <w:r w:rsidR="00576800">
        <w:t>u</w:t>
      </w:r>
      <w:r w:rsidR="00576800" w:rsidRPr="000A1AFD">
        <w:t xml:space="preserve">sporiadania </w:t>
      </w:r>
      <w:r w:rsidRPr="000A1AFD">
        <w:t>(v súlade s čl. 2.7), ak také vyplynie z technického riešenia Zhotoviteľa, zabezpečenia potrebných súhlasov, vyjadrení a odsúhlasenia Dokumentácie Zhotoviteľa.</w:t>
      </w:r>
    </w:p>
    <w:p w14:paraId="41EC2209" w14:textId="77777777" w:rsidR="00F91A2D" w:rsidRPr="000A1AFD" w:rsidRDefault="00F91A2D" w:rsidP="006C1888">
      <w:pPr>
        <w:pStyle w:val="Odsekzoznamu"/>
        <w:suppressAutoHyphens/>
        <w:ind w:left="0" w:firstLine="0"/>
      </w:pPr>
      <w:r w:rsidRPr="000A1AFD">
        <w:t>Ďalej bude  obsahovať tabuľkový zoznam s počtom pracovníkov rozdelených v členení podľa profesií, ktorí sa budú podieľať na príprave projektovej dokumentácie a inžinieringu.</w:t>
      </w:r>
    </w:p>
    <w:p w14:paraId="1AE285C5" w14:textId="77777777" w:rsidR="00F91A2D" w:rsidRPr="000A1AFD" w:rsidRDefault="00F91A2D" w:rsidP="006C1888">
      <w:pPr>
        <w:pStyle w:val="Odsekzoznamu"/>
        <w:suppressAutoHyphens/>
      </w:pPr>
      <w:r w:rsidRPr="000A1AFD">
        <w:t>Harmonogram bude obsahovať dátum vyhotovenia a podpis predstaviteľa Zhotoviteľa.</w:t>
      </w:r>
    </w:p>
    <w:p w14:paraId="7F328984" w14:textId="77777777" w:rsidR="00753CA0" w:rsidRPr="000A1AFD" w:rsidRDefault="00753CA0" w:rsidP="006C1888">
      <w:pPr>
        <w:pStyle w:val="Nadpis3"/>
        <w:suppressAutoHyphens/>
      </w:pPr>
      <w:bookmarkStart w:id="110" w:name="_Toc292803112"/>
      <w:bookmarkStart w:id="111" w:name="_Toc332367356"/>
      <w:bookmarkStart w:id="112" w:name="_Toc345289314"/>
      <w:bookmarkStart w:id="113" w:name="_Toc169244771"/>
      <w:r w:rsidRPr="000A1AFD">
        <w:t>2.3.3</w:t>
      </w:r>
      <w:r w:rsidRPr="000A1AFD">
        <w:tab/>
        <w:t>Stavebný denník</w:t>
      </w:r>
      <w:bookmarkEnd w:id="110"/>
      <w:bookmarkEnd w:id="111"/>
      <w:bookmarkEnd w:id="112"/>
      <w:bookmarkEnd w:id="113"/>
    </w:p>
    <w:p w14:paraId="46BF18D8" w14:textId="0F66512F" w:rsidR="006F5C43" w:rsidRPr="000275C5" w:rsidRDefault="006F5C43" w:rsidP="006F5C43">
      <w:r w:rsidRPr="000275C5">
        <w:t>Zhotoviteľ je v súlade s podčlánkom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77777777" w:rsidR="006F5C43" w:rsidRPr="000275C5" w:rsidRDefault="006F5C43" w:rsidP="006F5C43">
      <w:r w:rsidRPr="000275C5">
        <w:t>Za vedenie Stavebného denníka zodpovedný je výlučne Zhotoviteľ. Záznamy do Stavebného denníka môžu urobiť nasledovné oprávnené alebo poverené osoby:</w:t>
      </w:r>
    </w:p>
    <w:p w14:paraId="3841C7C3" w14:textId="77777777" w:rsidR="006F5C43" w:rsidRPr="000275C5" w:rsidRDefault="006F5C43" w:rsidP="006F5C43">
      <w:pPr>
        <w:pStyle w:val="Odsekzoznamu"/>
        <w:numPr>
          <w:ilvl w:val="0"/>
          <w:numId w:val="8"/>
        </w:numPr>
        <w:spacing w:after="60"/>
      </w:pPr>
      <w:r w:rsidRPr="000275C5">
        <w:lastRenderedPageBreak/>
        <w:t xml:space="preserve">Zhotoviteľ, Objednávateľ, Stavebný dozor, </w:t>
      </w:r>
    </w:p>
    <w:p w14:paraId="4E9954E9" w14:textId="77777777" w:rsidR="006F5C43" w:rsidRPr="000275C5" w:rsidRDefault="006F5C43" w:rsidP="006F5C43">
      <w:pPr>
        <w:pStyle w:val="Odsekzoznamu"/>
        <w:numPr>
          <w:ilvl w:val="0"/>
          <w:numId w:val="8"/>
        </w:numPr>
        <w:spacing w:after="60"/>
      </w:pPr>
      <w:r w:rsidRPr="000275C5">
        <w:t xml:space="preserve">koordinátor bezpečnosti práce, štátne kontrolné orgány, </w:t>
      </w:r>
    </w:p>
    <w:p w14:paraId="6B5B5D03" w14:textId="77777777" w:rsidR="006F5C43" w:rsidRPr="000275C5" w:rsidRDefault="006F5C43" w:rsidP="006F5C43">
      <w:pPr>
        <w:pStyle w:val="Odsekzoznamu"/>
        <w:numPr>
          <w:ilvl w:val="0"/>
          <w:numId w:val="8"/>
        </w:numPr>
        <w:spacing w:after="60"/>
      </w:pPr>
      <w:r w:rsidRPr="000275C5">
        <w:t>správcovia/prevádzkovatelia inžinierskych sietí,</w:t>
      </w:r>
    </w:p>
    <w:p w14:paraId="2B0C2B49" w14:textId="77777777" w:rsidR="006F5C43" w:rsidRPr="000275C5" w:rsidRDefault="006F5C43" w:rsidP="006F5C43">
      <w:pPr>
        <w:pStyle w:val="Odsekzoznamu"/>
        <w:numPr>
          <w:ilvl w:val="0"/>
          <w:numId w:val="8"/>
        </w:numPr>
      </w:pPr>
      <w:r w:rsidRPr="000275C5">
        <w:t>stavebný úrad.</w:t>
      </w:r>
    </w:p>
    <w:p w14:paraId="0CE55847" w14:textId="77777777" w:rsidR="006F5C43" w:rsidRPr="000275C5" w:rsidRDefault="006F5C43" w:rsidP="006F5C43">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0275C5" w:rsidRDefault="006F5C43" w:rsidP="006F5C43">
      <w:r w:rsidRPr="000275C5">
        <w:t>Záznamy v Stavebnom denníku nepredstavujú súhlas, potvrdenie, schválenie, rozhodnutie, oznámenie alebo požiadanie, nakoľko takáto komunikácia musí byť realizovaná v zmysle ustanovení podčlánku 1.3 Zmluvných podmienok a teda nezakladajú právo Zhotoviteľa na realizáciu platieb, výkon Zmien alebo uplatňovanie si nárokov.</w:t>
      </w:r>
    </w:p>
    <w:p w14:paraId="3FCD762B" w14:textId="00309A7E" w:rsidR="00EB5BD7" w:rsidRDefault="006F5C43" w:rsidP="006C1888">
      <w:pPr>
        <w:suppressAutoHyphens/>
      </w:pPr>
      <w:r w:rsidRPr="000275C5">
        <w:t>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ako aj zákona č. 201/2022 Z.z. o výstavbe v znení neskorších predpisov s účinnosťou od 01.04.2025. Zhotoviteľ si všetky náklady v súvislosti s vedením Stavebného denníka v elektronickej platforme (napr. zabezpečenie kvalifikovaného elektronického podpisu, školenia na softvérovú platformu a pod.) zahrnie do ceny Diela.</w:t>
      </w:r>
    </w:p>
    <w:p w14:paraId="4DC61776" w14:textId="77777777" w:rsidR="00753CA0" w:rsidRPr="000A1AFD" w:rsidRDefault="00753CA0" w:rsidP="006C1888">
      <w:pPr>
        <w:pStyle w:val="Nadpis3"/>
        <w:suppressAutoHyphens/>
      </w:pPr>
      <w:bookmarkStart w:id="114" w:name="_Toc292803113"/>
      <w:bookmarkStart w:id="115" w:name="_Toc332367357"/>
      <w:bookmarkStart w:id="116" w:name="_Toc345289315"/>
      <w:bookmarkStart w:id="117" w:name="_Toc169244772"/>
      <w:r w:rsidRPr="000A1AFD">
        <w:t>2.3.4</w:t>
      </w:r>
      <w:r w:rsidRPr="000A1AFD">
        <w:tab/>
        <w:t>Dokumentácia skutočného stavu (pasport)</w:t>
      </w:r>
      <w:bookmarkEnd w:id="114"/>
      <w:bookmarkEnd w:id="115"/>
      <w:bookmarkEnd w:id="116"/>
      <w:bookmarkEnd w:id="117"/>
    </w:p>
    <w:p w14:paraId="437ED76B" w14:textId="77777777" w:rsidR="0084213D" w:rsidRPr="000A1AFD" w:rsidRDefault="00EC0ED5" w:rsidP="006C1888">
      <w:pPr>
        <w:suppressAutoHyphens/>
      </w:pPr>
      <w:r w:rsidRPr="000A1AFD">
        <w:t>Zhotoviteľ</w:t>
      </w:r>
      <w:r w:rsidR="0084213D" w:rsidRPr="000A1AFD">
        <w:t xml:space="preserve">, v nadväznosti na ZTKP 0 čl. </w:t>
      </w:r>
      <w:r w:rsidR="00D8788C" w:rsidRPr="000A1AFD">
        <w:t>1.</w:t>
      </w:r>
      <w:r w:rsidR="0084213D" w:rsidRPr="000A1AFD">
        <w:t>10.9 Fotografická dokumentácia stavebných prác a v súlade s podčlánkom 4.15 Zmluvných podmienok,</w:t>
      </w:r>
      <w:r w:rsidR="003266FA" w:rsidRPr="000A1AFD">
        <w:t xml:space="preserve"> </w:t>
      </w:r>
      <w:r w:rsidR="0084213D" w:rsidRPr="000A1AFD">
        <w:t>a postupmi uvedenými v</w:t>
      </w:r>
      <w:r w:rsidR="003266FA" w:rsidRPr="000A1AFD">
        <w:t xml:space="preserve"> </w:t>
      </w:r>
      <w:r w:rsidR="0084213D" w:rsidRPr="000A1AFD">
        <w:t xml:space="preserve">čl. 3.7.5 Monitoring vplyvov na životné prostredie , Zväzku 3, časť 1, je povinný predložiť Stavebnému dozoru dokumentáciu skutočného/pôvodného stavu (pasport) existujúcich prístupových ciest ako aj nehnuteľností ležiacich v bezprostrednej blízkosti Staveniska, ktoré by mohli byť poškodené alebo ohrozené pracovnou činnosťou </w:t>
      </w:r>
      <w:r w:rsidRPr="000A1AFD">
        <w:t>Zhotoviteľ</w:t>
      </w:r>
      <w:r w:rsidR="0084213D" w:rsidRPr="000A1AFD">
        <w:t>a.</w:t>
      </w:r>
      <w:r w:rsidR="0062107B" w:rsidRPr="000A1AFD">
        <w:t xml:space="preserve"> </w:t>
      </w:r>
    </w:p>
    <w:p w14:paraId="741AFDA2" w14:textId="77777777" w:rsidR="00753CA0" w:rsidRPr="000A1AFD" w:rsidRDefault="00753CA0" w:rsidP="006C1888">
      <w:pPr>
        <w:suppressAutoHyphens/>
      </w:pPr>
      <w:r w:rsidRPr="000A1AFD">
        <w:t xml:space="preserve">Pasportizácia sa spracuje s najmenším možným časovým predstihom pred vlastnou realizáciou stavebných prác, resp. začiatkom prevádzky motorových vozidiel stavby. Pasport sa bude vyhotovovať digitálnym fotoaparátom a videokamerou súčasne a bude sa archivovať u Stavebného </w:t>
      </w:r>
      <w:r w:rsidR="00A22089" w:rsidRPr="000A1AFD">
        <w:t>dozor</w:t>
      </w:r>
      <w:r w:rsidR="008D18C3" w:rsidRPr="000A1AFD">
        <w:t>u</w:t>
      </w:r>
      <w:r w:rsidRPr="000A1AFD">
        <w:t xml:space="preserve"> aj Objednávateľa počas celej doby trvania Zmluvy.</w:t>
      </w:r>
    </w:p>
    <w:p w14:paraId="4A8120EB" w14:textId="0AEF2D81" w:rsidR="00753CA0" w:rsidRPr="000A1AFD" w:rsidRDefault="00753CA0" w:rsidP="006C1888">
      <w:pPr>
        <w:suppressAutoHyphens/>
      </w:pPr>
      <w:r w:rsidRPr="000A1AFD">
        <w:t xml:space="preserve">Po ukončení užívania prístupových ciest </w:t>
      </w:r>
      <w:r w:rsidR="00EC0ED5" w:rsidRPr="000A1AFD">
        <w:t>Zhotoviteľ</w:t>
      </w:r>
      <w:r w:rsidRPr="000A1AFD">
        <w:t xml:space="preserve">om </w:t>
      </w:r>
      <w:r w:rsidR="00EC0ED5" w:rsidRPr="000A1AFD">
        <w:t>Stavebný dozor</w:t>
      </w:r>
      <w:r w:rsidRPr="000A1AFD">
        <w:t xml:space="preserve"> za účasti a v súčinnosti so </w:t>
      </w:r>
      <w:r w:rsidR="00EC0ED5" w:rsidRPr="000A1AFD">
        <w:t>Zhotoviteľ</w:t>
      </w:r>
      <w:r w:rsidRPr="000A1AFD">
        <w:t>om a Objednávateľom a správcami/vlastníkmi prístupových ciest určí prípadné poškodenie prístupových ciest a priľahlých nehnuteľností</w:t>
      </w:r>
      <w:r w:rsidR="00BE0D54">
        <w:t>,</w:t>
      </w:r>
      <w:r w:rsidRPr="000A1AFD">
        <w:t xml:space="preserve"> ako aj potrebný rozsah opráv na ich uvedenie do stavu zodpovedajúcemu pred začatím výstavby.</w:t>
      </w:r>
    </w:p>
    <w:p w14:paraId="56D8B4F5" w14:textId="0B51B449" w:rsidR="00753CA0" w:rsidRDefault="00753CA0" w:rsidP="006C1888">
      <w:pPr>
        <w:suppressAutoHyphens/>
      </w:pPr>
      <w:r w:rsidRPr="000A1AFD">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A1AFD">
        <w:t>Zhotoviteľ</w:t>
      </w:r>
      <w:r w:rsidRPr="000A1AFD">
        <w:t xml:space="preserve">a. Pasportizáciu prístupových ciest pred odovzdaním Stavebnému </w:t>
      </w:r>
      <w:r w:rsidR="00A22089" w:rsidRPr="000A1AFD">
        <w:t>dozor</w:t>
      </w:r>
      <w:r w:rsidR="001E56B6" w:rsidRPr="000A1AFD">
        <w:t>u</w:t>
      </w:r>
      <w:r w:rsidRPr="000A1AFD">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18" w:name="_Toc55822870"/>
      <w:bookmarkStart w:id="119" w:name="_Toc169244773"/>
      <w:bookmarkStart w:id="120" w:name="_Toc292803115"/>
      <w:bookmarkStart w:id="121" w:name="_Toc332367359"/>
      <w:bookmarkStart w:id="122" w:name="_Toc345289317"/>
      <w:r>
        <w:lastRenderedPageBreak/>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18"/>
      <w:bookmarkEnd w:id="119"/>
    </w:p>
    <w:p w14:paraId="617ECCA5" w14:textId="3E0C4802" w:rsidR="001A5482" w:rsidRDefault="001A5482" w:rsidP="001A5482">
      <w:pPr>
        <w:suppressAutoHyphens/>
      </w:pPr>
      <w:r>
        <w:t xml:space="preserve">DSP v podrobnostiach DRS prehlbuje a upresňuje, prípadne dopĺňa dokumentáciu poskytnutú objednávateľom do takých podrobností, ktoré jednoznačne definujú konštrukcie, 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1DF6909F" w:rsidR="001A5482" w:rsidRDefault="001A5482" w:rsidP="001A5482">
      <w:pPr>
        <w:suppressAutoHyphens/>
      </w:pPr>
      <w:r>
        <w:t xml:space="preserve">Požiadavky týkajúce sa rozsahu jednotlivých častí DSP v </w:t>
      </w:r>
      <w:r w:rsidR="00225AA8">
        <w:t>podrobnosti</w:t>
      </w:r>
      <w:r>
        <w:t xml:space="preserve"> DRS, sú podrobne opísané </w:t>
      </w:r>
      <w:r w:rsidRPr="000421A4">
        <w:t xml:space="preserve">v prílohe č. </w:t>
      </w:r>
      <w:r w:rsidR="000421A4" w:rsidRPr="000421A4">
        <w:t>0</w:t>
      </w:r>
      <w:r w:rsidRPr="000421A4">
        <w:t>1 Zväzku 3</w:t>
      </w:r>
      <w:r>
        <w:t>.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638DA005" w:rsidR="001A5482" w:rsidRDefault="001A5482" w:rsidP="001A5482">
      <w:pPr>
        <w:suppressAutoHyphens/>
      </w:pPr>
      <w:r>
        <w:t xml:space="preserve">Zhotoviteľ bude povinný v rámci prípravy DSP v rozsahu DRS vyhotoviť ocenený výkaz výmer v súlade s Triednikom stavebných prác ktorý nadväzuje na štatistickú Klasifikáciu produkcie do podrobnosti najmenej 14 miest. </w:t>
      </w:r>
    </w:p>
    <w:p w14:paraId="5F24B4EE" w14:textId="644ACEB3" w:rsidR="00CE2721" w:rsidRPr="008C2BE4" w:rsidRDefault="00CE2721" w:rsidP="001A5482">
      <w:pPr>
        <w:suppressAutoHyphens/>
      </w:pPr>
      <w:r>
        <w:t xml:space="preserve">Zhotoviteľ zabezpečí výkon </w:t>
      </w:r>
      <w:r w:rsidR="00B40B89">
        <w:t>Odborného autorského dohľadu</w:t>
      </w:r>
      <w:r>
        <w:t xml:space="preserve"> v zmysle TP 019.</w:t>
      </w:r>
    </w:p>
    <w:p w14:paraId="1E3DF245" w14:textId="77777777" w:rsidR="00CE2721" w:rsidRPr="008C2BE4" w:rsidRDefault="00CE2721" w:rsidP="006C1888">
      <w:pPr>
        <w:suppressAutoHyphens/>
      </w:pPr>
      <w:r w:rsidRPr="008C2BE4">
        <w:t>Ďalšie požiadavky sú uvedené vo Zväzku 4, kapitola 5</w:t>
      </w:r>
      <w:r>
        <w:t xml:space="preserve"> Preambula</w:t>
      </w:r>
    </w:p>
    <w:p w14:paraId="63D185F7" w14:textId="77777777" w:rsidR="00CE2721" w:rsidRDefault="00CE2721" w:rsidP="006C1888">
      <w:pPr>
        <w:pStyle w:val="Nadpis3"/>
        <w:suppressAutoHyphens/>
      </w:pPr>
    </w:p>
    <w:p w14:paraId="427626FE" w14:textId="21EE7E97" w:rsidR="00753CA0" w:rsidRPr="000A1AFD" w:rsidRDefault="00C855A8" w:rsidP="006C1888">
      <w:pPr>
        <w:pStyle w:val="Nadpis3"/>
        <w:suppressAutoHyphens/>
      </w:pPr>
      <w:bookmarkStart w:id="123" w:name="_Toc169244774"/>
      <w:r>
        <w:t>2.3.</w:t>
      </w:r>
      <w:r w:rsidR="008947D9">
        <w:t>6</w:t>
      </w:r>
      <w:r w:rsidR="00753CA0" w:rsidRPr="000A1AFD">
        <w:tab/>
        <w:t>Výrobno-technická dokumentácia (VTD)</w:t>
      </w:r>
      <w:bookmarkEnd w:id="120"/>
      <w:bookmarkEnd w:id="121"/>
      <w:bookmarkEnd w:id="122"/>
      <w:bookmarkEnd w:id="123"/>
    </w:p>
    <w:p w14:paraId="49C2A947" w14:textId="77777777" w:rsidR="00753CA0" w:rsidRPr="000A1AFD" w:rsidRDefault="00753CA0" w:rsidP="006C1888">
      <w:pPr>
        <w:suppressAutoHyphens/>
      </w:pPr>
      <w:r w:rsidRPr="000A1AFD">
        <w:t xml:space="preserve">Výrobno-technická dokumentácia je súčasťou technickej dokumentácie </w:t>
      </w:r>
      <w:r w:rsidR="00EC0ED5" w:rsidRPr="000A1AFD">
        <w:t>Zhotoviteľ</w:t>
      </w:r>
      <w:r w:rsidRPr="000A1AFD">
        <w:t xml:space="preserve">a a spracováva ju </w:t>
      </w:r>
      <w:r w:rsidR="00EC0ED5" w:rsidRPr="000A1AFD">
        <w:t>Zhotoviteľ</w:t>
      </w:r>
      <w:r w:rsidRPr="000A1AFD">
        <w:t xml:space="preserve"> v rámci svojej Navrhovanej zmluvnej ceny pred zabudovaním stavebných výrobkov dodaných na </w:t>
      </w:r>
      <w:r w:rsidR="00EC0ED5" w:rsidRPr="000A1AFD">
        <w:t>Stavenisko</w:t>
      </w:r>
      <w:r w:rsidRPr="000A1AFD">
        <w:t xml:space="preserve"> do trvalého Diela.</w:t>
      </w:r>
    </w:p>
    <w:p w14:paraId="4BE4DBD0" w14:textId="77777777" w:rsidR="00753CA0" w:rsidRPr="000A1AFD" w:rsidRDefault="00753CA0" w:rsidP="006C1888">
      <w:pPr>
        <w:suppressAutoHyphens/>
      </w:pPr>
      <w:r w:rsidRPr="000A1AFD">
        <w:t xml:space="preserve">Rozsah a podrobnosti tejto dokumentácie si určuje </w:t>
      </w:r>
      <w:r w:rsidR="00EC0ED5" w:rsidRPr="000A1AFD">
        <w:t>Zhotoviteľ</w:t>
      </w:r>
      <w:r w:rsidRPr="000A1AFD">
        <w:t xml:space="preserve"> na základe požiadaviek ZTKP 0, pričom návrh predloží na odsúhlasenie Stavebnému </w:t>
      </w:r>
      <w:r w:rsidR="00A22089" w:rsidRPr="000A1AFD">
        <w:t>dozor</w:t>
      </w:r>
      <w:r w:rsidR="001E56B6" w:rsidRPr="000A1AFD">
        <w:t>u</w:t>
      </w:r>
      <w:r w:rsidRPr="000A1AFD">
        <w:t xml:space="preserve"> požadovaným spôsobom.</w:t>
      </w:r>
    </w:p>
    <w:p w14:paraId="25D19E4B" w14:textId="10B3F282" w:rsidR="00753CA0" w:rsidRPr="000A1AFD" w:rsidRDefault="00C855A8" w:rsidP="006C1888">
      <w:pPr>
        <w:pStyle w:val="Nadpis3"/>
        <w:suppressAutoHyphens/>
      </w:pPr>
      <w:bookmarkStart w:id="124" w:name="_Toc292803116"/>
      <w:bookmarkStart w:id="125" w:name="_Toc332367360"/>
      <w:bookmarkStart w:id="126" w:name="_Toc345289318"/>
      <w:bookmarkStart w:id="127" w:name="_Toc169244775"/>
      <w:r>
        <w:t>2.3.</w:t>
      </w:r>
      <w:r w:rsidR="001664A2">
        <w:t>7</w:t>
      </w:r>
      <w:r w:rsidR="00753CA0" w:rsidRPr="000A1AFD">
        <w:tab/>
        <w:t>Dokumentácia skutočného vyhotovenia (DSV)</w:t>
      </w:r>
      <w:bookmarkEnd w:id="124"/>
      <w:bookmarkEnd w:id="125"/>
      <w:bookmarkEnd w:id="126"/>
      <w:bookmarkEnd w:id="127"/>
    </w:p>
    <w:p w14:paraId="75B27404" w14:textId="3279ACFA" w:rsidR="00753CA0" w:rsidRDefault="00753CA0" w:rsidP="006C1888">
      <w:pPr>
        <w:suppressAutoHyphens/>
      </w:pPr>
      <w:r w:rsidRPr="000A1AFD">
        <w:t xml:space="preserve">Dokumentácia skutočného vyhotovenia je súčasťou Dokumentácie </w:t>
      </w:r>
      <w:r w:rsidR="00EC0ED5" w:rsidRPr="000A1AFD">
        <w:t>Zhotoviteľ</w:t>
      </w:r>
      <w:r w:rsidRPr="000A1AFD">
        <w:t xml:space="preserve">a. DSV sa vyhotoví v rozsahu a obsahu podľa </w:t>
      </w:r>
      <w:r w:rsidR="00892FE6" w:rsidRPr="000A1AFD">
        <w:t>článku</w:t>
      </w:r>
      <w:r w:rsidRPr="000A1AFD">
        <w:t xml:space="preserve"> 2.5 </w:t>
      </w:r>
      <w:r w:rsidR="004A612B" w:rsidRPr="000A1AFD">
        <w:t xml:space="preserve">a čl.2.6 </w:t>
      </w:r>
      <w:r w:rsidRPr="000A1AFD">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28" w:name="_Toc286861548"/>
      <w:bookmarkStart w:id="129" w:name="_Toc289265956"/>
      <w:bookmarkStart w:id="130" w:name="_Toc289329937"/>
      <w:bookmarkStart w:id="131" w:name="_Toc292038718"/>
      <w:bookmarkStart w:id="132" w:name="_Toc292042008"/>
      <w:bookmarkStart w:id="133" w:name="_Toc292803117"/>
      <w:bookmarkStart w:id="134" w:name="_Toc332367362"/>
      <w:bookmarkStart w:id="135" w:name="_Toc345289320"/>
      <w:bookmarkStart w:id="136" w:name="_Toc169244776"/>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28"/>
      <w:bookmarkEnd w:id="129"/>
      <w:bookmarkEnd w:id="130"/>
      <w:bookmarkEnd w:id="131"/>
      <w:bookmarkEnd w:id="132"/>
      <w:bookmarkEnd w:id="133"/>
      <w:bookmarkEnd w:id="134"/>
      <w:bookmarkEnd w:id="135"/>
      <w:bookmarkEnd w:id="136"/>
    </w:p>
    <w:p w14:paraId="2773F474" w14:textId="77777777" w:rsidR="00753CA0" w:rsidRPr="000A1AFD" w:rsidRDefault="00753CA0" w:rsidP="006C1888">
      <w:pPr>
        <w:pStyle w:val="Nadpis3"/>
        <w:suppressAutoHyphens/>
      </w:pPr>
      <w:bookmarkStart w:id="137" w:name="_Toc292803118"/>
      <w:bookmarkStart w:id="138" w:name="_Toc332367363"/>
      <w:bookmarkStart w:id="139" w:name="_Toc345289321"/>
      <w:bookmarkStart w:id="140" w:name="_Toc169244777"/>
      <w:r w:rsidRPr="000A1AFD">
        <w:t>2.4.1</w:t>
      </w:r>
      <w:r w:rsidRPr="000A1AFD">
        <w:tab/>
        <w:t>Všeobecné požiadavky</w:t>
      </w:r>
      <w:bookmarkEnd w:id="137"/>
      <w:bookmarkEnd w:id="138"/>
      <w:bookmarkEnd w:id="139"/>
      <w:bookmarkEnd w:id="140"/>
      <w:r w:rsidRPr="000A1AFD">
        <w:t xml:space="preserve"> </w:t>
      </w:r>
    </w:p>
    <w:p w14:paraId="2675D45E" w14:textId="77777777" w:rsidR="00753CA0" w:rsidRPr="000A1AFD" w:rsidRDefault="00753CA0" w:rsidP="006C1888">
      <w:pPr>
        <w:suppressAutoHyphens/>
      </w:pPr>
      <w:r w:rsidRPr="000A1AFD">
        <w:t xml:space="preserve">Pre oblasť skúšobníctva </w:t>
      </w:r>
      <w:r w:rsidR="00EC0ED5" w:rsidRPr="000A1AFD">
        <w:t>Zhotoviteľ</w:t>
      </w:r>
      <w:r w:rsidRPr="000A1AFD">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6568B0C2" w:rsidR="00753CA0" w:rsidRDefault="00753CA0" w:rsidP="006C1888">
      <w:pPr>
        <w:suppressAutoHyphens/>
      </w:pPr>
      <w:r w:rsidRPr="000A1AFD">
        <w:t xml:space="preserve">Všetky stavebné práce musia byť vykonané podľa schválenej technickej dokumentácie </w:t>
      </w:r>
      <w:r w:rsidR="00EC0ED5" w:rsidRPr="000A1AFD">
        <w:t>Zhotoviteľ</w:t>
      </w:r>
      <w:r w:rsidRPr="000A1AFD">
        <w:t>a a technologických postupov, uvedených v TKP alebo Objednávateľom odsúhlasených ZTKP, ostatných TP alebo v iných normách a predpisoch, na ktoré sa TKP, ZTKP a TP odvolávajú. Technologické postupy musia b</w:t>
      </w:r>
      <w:r w:rsidR="005C3FB6" w:rsidRPr="000A1AFD">
        <w:t>yť schválené Stavebným dozorom</w:t>
      </w:r>
      <w:r w:rsidRPr="000A1AFD">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w:t>
      </w:r>
      <w:r w:rsidRPr="000A1AFD">
        <w:lastRenderedPageBreak/>
        <w:t xml:space="preserve">predpisy, podrobne popisujúce technológiu prác, prípravu, skladovanie, ošetrovanie atď., nie sú stanovené ani kvalitatívne parametre a kontrola kvality, je </w:t>
      </w:r>
      <w:r w:rsidR="00EC0ED5" w:rsidRPr="000A1AFD">
        <w:t>Zhotoviteľ</w:t>
      </w:r>
      <w:r w:rsidRPr="000A1AFD">
        <w:t xml:space="preserve"> povinný príslušné podklady spracovať a predložiť Stavebnému </w:t>
      </w:r>
      <w:r w:rsidR="00A22089" w:rsidRPr="000A1AFD">
        <w:t>dozor</w:t>
      </w:r>
      <w:r w:rsidR="001E56B6" w:rsidRPr="000A1AFD">
        <w:t>u</w:t>
      </w:r>
      <w:r w:rsidRPr="000A1AFD">
        <w:t xml:space="preserve"> pred začatím prác na schválenie.</w:t>
      </w:r>
    </w:p>
    <w:p w14:paraId="1A394352" w14:textId="77777777" w:rsidR="006B6D09" w:rsidRPr="000D0092" w:rsidRDefault="006B6D09" w:rsidP="000D0092">
      <w:pPr>
        <w:tabs>
          <w:tab w:val="clear" w:pos="-5812"/>
          <w:tab w:val="clear" w:pos="0"/>
        </w:tabs>
        <w:autoSpaceDE/>
        <w:autoSpaceDN/>
        <w:adjustRightInd/>
        <w:spacing w:after="0"/>
        <w:ind w:right="0"/>
        <w:jc w:val="left"/>
      </w:pPr>
      <w:r w:rsidRPr="000D0092">
        <w:t xml:space="preserve">Zhotoviteľ zabezpečí výkon a Stavebnotechnický dozor overí a schváli každú skúšku prípadne časť skúšky: </w:t>
      </w:r>
    </w:p>
    <w:p w14:paraId="21D85F0F"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potrebnú kalibráciu zariadení po ich zabudovaní</w:t>
      </w:r>
    </w:p>
    <w:p w14:paraId="04C373C2"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funkčné skúšky v súlade s TP 082 kapitolou 6.2.4.1 Funkčné skúšky</w:t>
      </w:r>
    </w:p>
    <w:p w14:paraId="593C7A85"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merania výkonnosti v súlade s TP 082 kapitolou 6.2.4.2 Merania výkonnosti</w:t>
      </w:r>
    </w:p>
    <w:p w14:paraId="00351E21"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meranie osvetlenia v súlade s TP 115</w:t>
      </w:r>
    </w:p>
    <w:p w14:paraId="10D19B5A"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meranie osvetlenia v súlade s vyhláškou MZ SR č. 541/2007 Z. z. vykonané odborne spôsobilou osobou uvedenou v registri odborne spôsobilých osôb Úradu verejného zdravotníctva Slovenskej republiky</w:t>
      </w:r>
    </w:p>
    <w:p w14:paraId="54418A7C"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merania kvality elektrickej energie v súlade s STN EN 50160 (pričom obdobie merania musí zahrňať skúšobnú prevádzku bez verejnosti a Soak test)</w:t>
      </w:r>
    </w:p>
    <w:p w14:paraId="716AA77E"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 xml:space="preserve">termovízne meranie elektrických rozvádzačov v hlavných a podružných rozvodniach </w:t>
      </w:r>
    </w:p>
    <w:p w14:paraId="29749B17"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komplexné skúšky</w:t>
      </w:r>
    </w:p>
    <w:p w14:paraId="7C51DEC9" w14:textId="1366B9C0" w:rsidR="006B6D09" w:rsidRPr="000D0092" w:rsidRDefault="006B6D09" w:rsidP="00BD671A">
      <w:pPr>
        <w:numPr>
          <w:ilvl w:val="0"/>
          <w:numId w:val="50"/>
        </w:numPr>
        <w:tabs>
          <w:tab w:val="clear" w:pos="-5812"/>
          <w:tab w:val="clear" w:pos="0"/>
        </w:tabs>
        <w:autoSpaceDE/>
        <w:autoSpaceDN/>
        <w:adjustRightInd/>
        <w:spacing w:after="0"/>
        <w:ind w:right="0"/>
        <w:rPr>
          <w:color w:val="1F497D"/>
        </w:rPr>
      </w:pPr>
      <w:r w:rsidRPr="000D0092">
        <w:t>materiálno-technické a organizačné zabezpečenie výkonu taktického cvičenia v tuneloch Korbeľka a</w:t>
      </w:r>
      <w:r w:rsidR="00D1027D">
        <w:t> </w:t>
      </w:r>
      <w:r w:rsidRPr="000D0092">
        <w:t>Havran</w:t>
      </w:r>
    </w:p>
    <w:p w14:paraId="04DE412F" w14:textId="4E421754" w:rsidR="00D1027D" w:rsidRDefault="00D1027D" w:rsidP="000D0092">
      <w:pPr>
        <w:tabs>
          <w:tab w:val="clear" w:pos="-5812"/>
          <w:tab w:val="clear" w:pos="0"/>
        </w:tabs>
        <w:autoSpaceDE/>
        <w:autoSpaceDN/>
        <w:adjustRightInd/>
        <w:spacing w:after="0"/>
        <w:ind w:right="0"/>
        <w:jc w:val="left"/>
      </w:pPr>
    </w:p>
    <w:p w14:paraId="739D7657" w14:textId="77777777" w:rsidR="00D1027D" w:rsidRPr="000D0092" w:rsidRDefault="00D1027D" w:rsidP="00BD671A">
      <w:pPr>
        <w:tabs>
          <w:tab w:val="clear" w:pos="-5812"/>
          <w:tab w:val="clear" w:pos="0"/>
        </w:tabs>
        <w:autoSpaceDE/>
        <w:autoSpaceDN/>
        <w:adjustRightInd/>
        <w:spacing w:after="0"/>
        <w:ind w:right="0"/>
      </w:pPr>
      <w:r w:rsidRPr="000D0092">
        <w:t xml:space="preserve">Všetky technologické systémy musia byť zabezpečené proti vniknutiu a ovplyvneniu akýmkoľvek zdrojom, ktorý nie je súčasťou architektúry systému. </w:t>
      </w:r>
    </w:p>
    <w:p w14:paraId="7AD1D48C" w14:textId="77777777" w:rsidR="00D1027D" w:rsidRPr="000D0092" w:rsidRDefault="00D1027D" w:rsidP="00BD671A">
      <w:pPr>
        <w:tabs>
          <w:tab w:val="clear" w:pos="-5812"/>
          <w:tab w:val="clear" w:pos="0"/>
        </w:tabs>
        <w:autoSpaceDE/>
        <w:autoSpaceDN/>
        <w:adjustRightInd/>
        <w:spacing w:after="0"/>
        <w:ind w:right="0"/>
      </w:pPr>
      <w:r w:rsidRPr="000D0092">
        <w:t>Zhotoviteľ je povinný vykonať analýzu zneužitia, zabezpečenia, zraniteľnosti a ohrozenia navrhovaných systémov tak, aby dokázal, že bezpečnostné opatrenia poskytujú dostatočné zabezpečenie a zvládnu neprerušenú prevádzku. Analýza musí hodnotiť zabezpečenie každej úrovne systému, vrátanie získania prístupu cez ľubovoľný terminál alebo pracovnú stanicu, médiá externej komunikácie, neoprávnené pripojenie na komunikačné linky, získanie prístupu cez počítačový vírus alebo iné poškodenie softvéru, cez rádiové signály, cez počítačové siete používané systémom alebo iné možné spôsoby získania prístupu.</w:t>
      </w:r>
    </w:p>
    <w:p w14:paraId="7D887696" w14:textId="77777777" w:rsidR="00D1027D" w:rsidRPr="000D0092" w:rsidRDefault="00D1027D" w:rsidP="00BD671A">
      <w:pPr>
        <w:tabs>
          <w:tab w:val="clear" w:pos="-5812"/>
          <w:tab w:val="clear" w:pos="0"/>
        </w:tabs>
        <w:autoSpaceDE/>
        <w:autoSpaceDN/>
        <w:adjustRightInd/>
        <w:spacing w:after="0"/>
        <w:ind w:right="0"/>
      </w:pPr>
      <w:r w:rsidRPr="000D0092">
        <w:t xml:space="preserve">Všetky E&amp;M zariadenia, ktoré budú priamo ovplyvnené agresívnym prostredím, musia byť  vyrobené z nehrdzavejúcej ocele prípadne opatrené krytom s vysokou odolnosťou (STN 17 348 W Nr. 1.4571 AISI 316Ti) alebo krytom s porovnateľnou odolnosťou voči korózii a vplyvom agresívneho prostredia. Použitý montážny materiál musí byť schválený štátnou skúšobňou. Výrobky a zariadenia musia spĺňať technické požiadavky akosti výrobkov v súlade s harmonizovanými slovenskými normami a technickými kvalitatívnymi podmienkami. </w:t>
      </w:r>
    </w:p>
    <w:p w14:paraId="773A504D" w14:textId="77777777" w:rsidR="00D1027D" w:rsidRPr="000D0092" w:rsidRDefault="00D1027D" w:rsidP="00BD671A">
      <w:pPr>
        <w:tabs>
          <w:tab w:val="clear" w:pos="-5812"/>
          <w:tab w:val="clear" w:pos="0"/>
        </w:tabs>
        <w:autoSpaceDE/>
        <w:autoSpaceDN/>
        <w:adjustRightInd/>
        <w:spacing w:after="0"/>
        <w:ind w:right="0"/>
      </w:pPr>
      <w:r w:rsidRPr="000D0092">
        <w:t xml:space="preserve">Je potrebné navrhnúť koordinovaný systém prepäťovej ochrany pre ochranu všetkých silnoprúdových a slaboprúdových zariadení s ohľadom na zrealizovanú uzemňovaciu sústavu a ochranu voči účinkom bludných prúdov.  </w:t>
      </w:r>
    </w:p>
    <w:p w14:paraId="132784E6" w14:textId="77777777" w:rsidR="00D1027D" w:rsidRDefault="00D1027D" w:rsidP="00BD671A">
      <w:pPr>
        <w:tabs>
          <w:tab w:val="clear" w:pos="-5812"/>
          <w:tab w:val="clear" w:pos="0"/>
        </w:tabs>
        <w:autoSpaceDE/>
        <w:autoSpaceDN/>
        <w:adjustRightInd/>
        <w:spacing w:after="0"/>
        <w:ind w:right="0"/>
        <w:rPr>
          <w:color w:val="1F497D"/>
        </w:rPr>
      </w:pPr>
      <w:r w:rsidRPr="000D0092">
        <w:t>Elektrické a elektronické zariadenie musia spĺňať kritériá EMC kompatibility.</w:t>
      </w:r>
    </w:p>
    <w:p w14:paraId="5885CA74" w14:textId="77777777" w:rsidR="00D1027D" w:rsidRPr="000D0092" w:rsidRDefault="00D1027D" w:rsidP="000D0092">
      <w:pPr>
        <w:tabs>
          <w:tab w:val="clear" w:pos="-5812"/>
          <w:tab w:val="clear" w:pos="0"/>
        </w:tabs>
        <w:autoSpaceDE/>
        <w:autoSpaceDN/>
        <w:adjustRightInd/>
        <w:spacing w:after="0"/>
        <w:ind w:right="0"/>
        <w:jc w:val="left"/>
        <w:rPr>
          <w:color w:val="1F497D"/>
        </w:rPr>
      </w:pPr>
    </w:p>
    <w:p w14:paraId="4D609AE5" w14:textId="77777777" w:rsidR="00753CA0" w:rsidRPr="000A1AFD" w:rsidRDefault="00753CA0" w:rsidP="006C1888">
      <w:pPr>
        <w:pStyle w:val="Nadpis3"/>
        <w:suppressAutoHyphens/>
      </w:pPr>
      <w:bookmarkStart w:id="141" w:name="_Toc292803119"/>
      <w:bookmarkStart w:id="142" w:name="_Toc332367364"/>
      <w:bookmarkStart w:id="143" w:name="_Toc345289322"/>
      <w:bookmarkStart w:id="144" w:name="_Toc169244778"/>
      <w:r w:rsidRPr="000A1AFD">
        <w:t>2.4.2</w:t>
      </w:r>
      <w:r w:rsidRPr="000A1AFD">
        <w:tab/>
        <w:t>Kontrolný a skúšobný plán</w:t>
      </w:r>
      <w:bookmarkEnd w:id="141"/>
      <w:bookmarkEnd w:id="142"/>
      <w:bookmarkEnd w:id="143"/>
      <w:bookmarkEnd w:id="144"/>
    </w:p>
    <w:p w14:paraId="0E232414" w14:textId="77777777" w:rsidR="00753CA0" w:rsidRPr="000A1AFD" w:rsidRDefault="00753CA0" w:rsidP="006C1888">
      <w:pPr>
        <w:suppressAutoHyphens/>
      </w:pPr>
      <w:r w:rsidRPr="000A1AFD">
        <w:t>Vykonané práce a jednotlivé</w:t>
      </w:r>
      <w:r w:rsidR="003266FA" w:rsidRPr="000A1AFD">
        <w:t xml:space="preserve"> </w:t>
      </w:r>
      <w:r w:rsidRPr="000A1AFD">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A1AFD">
        <w:t>Zhotoviteľ</w:t>
      </w:r>
      <w:r w:rsidRPr="000A1AFD">
        <w:t>a. V súlade so znením zákona č. 90/1998 Z.z. o stavebných výrobkoch v znení neskorších prepisov do Diela môžu byť zabudované iba</w:t>
      </w:r>
      <w:r w:rsidR="003266FA" w:rsidRPr="000A1AFD">
        <w:t xml:space="preserve"> </w:t>
      </w:r>
      <w:r w:rsidRPr="000A1AFD">
        <w:t xml:space="preserve">materiály a zmesi ktoré budú označené značkou zhody CE alebo CSK. </w:t>
      </w:r>
    </w:p>
    <w:p w14:paraId="752BC16B" w14:textId="77777777" w:rsidR="00753CA0" w:rsidRPr="000A1AFD" w:rsidRDefault="00EC0ED5" w:rsidP="006C1888">
      <w:pPr>
        <w:suppressAutoHyphens/>
      </w:pPr>
      <w:r w:rsidRPr="000A1AFD">
        <w:lastRenderedPageBreak/>
        <w:t>Zhotoviteľ</w:t>
      </w:r>
      <w:r w:rsidR="00753CA0" w:rsidRPr="000A1AFD">
        <w:t xml:space="preserve"> do 28-tich dní od Dátumu začatia prác predloží Stavebnému </w:t>
      </w:r>
      <w:r w:rsidR="00A22089" w:rsidRPr="000A1AFD">
        <w:t>dozor</w:t>
      </w:r>
      <w:r w:rsidR="001E56B6" w:rsidRPr="000A1AFD">
        <w:t>u</w:t>
      </w:r>
      <w:r w:rsidR="00753CA0" w:rsidRPr="000A1AFD">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0A1AFD" w:rsidRDefault="00753CA0" w:rsidP="006C1888">
      <w:pPr>
        <w:suppressAutoHyphens/>
      </w:pPr>
      <w:r w:rsidRPr="000A1AFD">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45" w:name="_Toc292803120"/>
      <w:bookmarkStart w:id="146" w:name="_Toc332367365"/>
      <w:bookmarkStart w:id="147" w:name="_Toc345289323"/>
      <w:bookmarkStart w:id="148" w:name="_Toc169244779"/>
      <w:r w:rsidRPr="000A1AFD">
        <w:t>2.4.3</w:t>
      </w:r>
      <w:r w:rsidRPr="000A1AFD">
        <w:tab/>
        <w:t>Požiadavky na skúšky</w:t>
      </w:r>
      <w:bookmarkEnd w:id="145"/>
      <w:bookmarkEnd w:id="146"/>
      <w:bookmarkEnd w:id="147"/>
      <w:bookmarkEnd w:id="148"/>
    </w:p>
    <w:p w14:paraId="1FBF2ECA" w14:textId="77777777" w:rsidR="00753CA0" w:rsidRPr="000A1AFD" w:rsidRDefault="00753CA0" w:rsidP="006C1888">
      <w:pPr>
        <w:suppressAutoHyphens/>
        <w:rPr>
          <w:b/>
          <w:bCs/>
        </w:rPr>
      </w:pPr>
      <w:r w:rsidRPr="000A1AFD">
        <w:rPr>
          <w:b/>
          <w:bCs/>
        </w:rPr>
        <w:t>A. Počiatočné skúšky typu (PST)</w:t>
      </w:r>
    </w:p>
    <w:p w14:paraId="0472B083" w14:textId="77777777" w:rsidR="00753CA0" w:rsidRPr="000A1AFD" w:rsidRDefault="00753CA0" w:rsidP="006C1888">
      <w:pPr>
        <w:suppressAutoHyphens/>
      </w:pPr>
      <w:r w:rsidRPr="000A1AFD">
        <w:t xml:space="preserve">Na každý materiál a zmes musí </w:t>
      </w:r>
      <w:r w:rsidR="00EC0ED5" w:rsidRPr="000A1AFD">
        <w:t>Zhotoviteľ</w:t>
      </w:r>
      <w:r w:rsidRPr="000A1AFD">
        <w:t xml:space="preserve"> min. 14 dní pred zahájením prác predložiť Počiatočnú skúšku typu vo dvoch vyhotoveniach </w:t>
      </w:r>
      <w:r w:rsidR="00AE15F8" w:rsidRPr="000A1AFD">
        <w:t xml:space="preserve">Stavebnému dozorovi a  </w:t>
      </w:r>
      <w:r w:rsidRPr="000A1AFD">
        <w:t xml:space="preserve">Objednávateľovi na odsúhlasenie. </w:t>
      </w:r>
    </w:p>
    <w:p w14:paraId="3EEA3CC0" w14:textId="77777777" w:rsidR="00753CA0" w:rsidRPr="000A1AFD" w:rsidRDefault="00753CA0" w:rsidP="006C1888">
      <w:pPr>
        <w:suppressAutoHyphens/>
      </w:pPr>
      <w:r w:rsidRPr="000A1AFD">
        <w:t>Obsah PST bude nasledovný:</w:t>
      </w:r>
    </w:p>
    <w:p w14:paraId="3B295D34" w14:textId="77777777" w:rsidR="00753CA0" w:rsidRPr="000A1AFD" w:rsidRDefault="00753CA0" w:rsidP="006C1888">
      <w:pPr>
        <w:suppressAutoHyphens/>
        <w:rPr>
          <w:b/>
          <w:bCs/>
        </w:rPr>
      </w:pPr>
      <w:r w:rsidRPr="000A1AFD">
        <w:rPr>
          <w:b/>
          <w:bCs/>
        </w:rPr>
        <w:t>PST pre zemné práce</w:t>
      </w:r>
      <w:r w:rsidR="003266FA" w:rsidRPr="000A1AFD">
        <w:rPr>
          <w:b/>
          <w:bCs/>
        </w:rPr>
        <w:t xml:space="preserve"> </w:t>
      </w:r>
      <w:r w:rsidRPr="000A1AFD">
        <w:rPr>
          <w:b/>
          <w:bCs/>
        </w:rPr>
        <w:t>a nestmelené a stmelené podkladové vrstvy:</w:t>
      </w:r>
    </w:p>
    <w:p w14:paraId="3CE96A5C" w14:textId="77777777" w:rsidR="00753CA0" w:rsidRPr="000A1AFD" w:rsidRDefault="00753CA0" w:rsidP="006C1888">
      <w:pPr>
        <w:pStyle w:val="Odsekzoznamu"/>
        <w:numPr>
          <w:ilvl w:val="0"/>
          <w:numId w:val="8"/>
        </w:numPr>
        <w:suppressAutoHyphens/>
        <w:spacing w:after="60"/>
        <w:ind w:left="340" w:hanging="340"/>
      </w:pPr>
      <w:r w:rsidRPr="000A1AFD">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0A1AFD" w:rsidRDefault="00753CA0" w:rsidP="006C1888">
      <w:pPr>
        <w:pStyle w:val="Odsekzoznamu"/>
        <w:numPr>
          <w:ilvl w:val="0"/>
          <w:numId w:val="8"/>
        </w:numPr>
        <w:suppressAutoHyphens/>
        <w:spacing w:after="60"/>
        <w:ind w:left="340" w:hanging="340"/>
      </w:pPr>
      <w:r w:rsidRPr="000A1AFD">
        <w:t xml:space="preserve">systém kontroly kvality, druh a počet VKS </w:t>
      </w:r>
    </w:p>
    <w:p w14:paraId="2243269F" w14:textId="6B305DD6" w:rsidR="00753CA0" w:rsidRPr="000A1AFD" w:rsidRDefault="00753CA0" w:rsidP="006C1888">
      <w:pPr>
        <w:pStyle w:val="Odsekzoznamu"/>
        <w:numPr>
          <w:ilvl w:val="0"/>
          <w:numId w:val="8"/>
        </w:numPr>
        <w:suppressAutoHyphens/>
        <w:spacing w:after="60"/>
        <w:ind w:left="340" w:hanging="340"/>
      </w:pPr>
      <w:r w:rsidRPr="000A1AFD">
        <w:t xml:space="preserve">protokoly laboratórnych rozborov, vyhlásenie </w:t>
      </w:r>
      <w:r w:rsidR="000D0092" w:rsidRPr="000275C5">
        <w:rPr>
          <w:lang w:eastAsia="sk-SK"/>
        </w:rPr>
        <w:t>o technických požiadavkách na výrobky</w:t>
      </w:r>
      <w:r w:rsidR="000D0092">
        <w:rPr>
          <w:lang w:eastAsia="sk-SK"/>
        </w:rPr>
        <w:t xml:space="preserve">, </w:t>
      </w:r>
      <w:r w:rsidRPr="000A1AFD">
        <w:t xml:space="preserve">zhody </w:t>
      </w:r>
    </w:p>
    <w:p w14:paraId="052D5F22" w14:textId="77777777" w:rsidR="00753CA0" w:rsidRPr="000A1AFD" w:rsidRDefault="00753CA0" w:rsidP="006C1888">
      <w:pPr>
        <w:pStyle w:val="Odsekzoznamu"/>
        <w:numPr>
          <w:ilvl w:val="0"/>
          <w:numId w:val="8"/>
        </w:numPr>
        <w:suppressAutoHyphens/>
        <w:ind w:left="340" w:hanging="340"/>
      </w:pPr>
      <w:r w:rsidRPr="000A1AFD">
        <w:t>PST pre nestmelené a stmelené podkladové vrstvy vykonať v zmysle príslušnej</w:t>
      </w:r>
      <w:r w:rsidR="003266FA" w:rsidRPr="000A1AFD">
        <w:t xml:space="preserve"> </w:t>
      </w:r>
      <w:r w:rsidRPr="000A1AFD">
        <w:t>STN EN a TKP č.5 (2010)</w:t>
      </w:r>
    </w:p>
    <w:p w14:paraId="38A745C3" w14:textId="77777777" w:rsidR="00753CA0" w:rsidRPr="000A1AFD" w:rsidRDefault="00753CA0" w:rsidP="006C1888">
      <w:pPr>
        <w:suppressAutoHyphens/>
        <w:rPr>
          <w:b/>
          <w:bCs/>
        </w:rPr>
      </w:pPr>
      <w:r w:rsidRPr="000A1AFD">
        <w:rPr>
          <w:b/>
          <w:bCs/>
        </w:rPr>
        <w:t>PST pre betónové zmesi:</w:t>
      </w:r>
    </w:p>
    <w:p w14:paraId="042C1C57" w14:textId="77777777" w:rsidR="00753CA0" w:rsidRPr="000A1AFD" w:rsidRDefault="00753CA0" w:rsidP="006C1888">
      <w:pPr>
        <w:pStyle w:val="Odsekzoznamu"/>
        <w:numPr>
          <w:ilvl w:val="0"/>
          <w:numId w:val="9"/>
        </w:numPr>
        <w:suppressAutoHyphens/>
        <w:spacing w:after="60"/>
        <w:ind w:left="340" w:hanging="340"/>
      </w:pPr>
      <w:r w:rsidRPr="000A1AFD">
        <w:t>Technická správa v ktorej sa uvedie stavba a objekt pre ktorý je PST vypracovaná, pôvod a druh materiálu, jeho použitie, posúdenie vhodnosti a spôsob spracovania</w:t>
      </w:r>
    </w:p>
    <w:p w14:paraId="2B47E88F" w14:textId="77777777" w:rsidR="00753CA0" w:rsidRPr="000A1AFD" w:rsidRDefault="00753CA0" w:rsidP="006C1888">
      <w:pPr>
        <w:pStyle w:val="Odsekzoznamu"/>
        <w:numPr>
          <w:ilvl w:val="0"/>
          <w:numId w:val="9"/>
        </w:numPr>
        <w:suppressAutoHyphens/>
        <w:spacing w:after="60"/>
        <w:ind w:left="340" w:hanging="340"/>
      </w:pPr>
      <w:r w:rsidRPr="000A1AFD">
        <w:t xml:space="preserve">overenie všetkých použitých materiálov - kamenivo, voda, cement a prísady musia byť doložené protokolmi laboratórnych rozborov a vyhlásením zhody </w:t>
      </w:r>
    </w:p>
    <w:p w14:paraId="00B17D36" w14:textId="77777777" w:rsidR="00753CA0" w:rsidRPr="000A1AFD" w:rsidRDefault="00753CA0" w:rsidP="006C1888">
      <w:pPr>
        <w:pStyle w:val="Odsekzoznamu"/>
        <w:numPr>
          <w:ilvl w:val="0"/>
          <w:numId w:val="9"/>
        </w:numPr>
        <w:suppressAutoHyphens/>
        <w:spacing w:after="60"/>
        <w:ind w:left="340" w:hanging="340"/>
      </w:pPr>
      <w:r w:rsidRPr="000A1AFD">
        <w:t>protokoly použitých materiálov nesmú byť staršie ako 1/2 roka</w:t>
      </w:r>
    </w:p>
    <w:p w14:paraId="341D2A21" w14:textId="77777777" w:rsidR="00753CA0" w:rsidRPr="000A1AFD" w:rsidRDefault="00753CA0" w:rsidP="006C1888">
      <w:pPr>
        <w:pStyle w:val="Odsekzoznamu"/>
        <w:numPr>
          <w:ilvl w:val="0"/>
          <w:numId w:val="9"/>
        </w:numPr>
        <w:suppressAutoHyphens/>
        <w:spacing w:after="60"/>
        <w:ind w:left="340" w:hanging="340"/>
      </w:pPr>
      <w:r w:rsidRPr="000A1AFD">
        <w:t xml:space="preserve">pevnosti </w:t>
      </w:r>
      <w:r w:rsidR="009A6647" w:rsidRPr="000A1AFD">
        <w:t xml:space="preserve">zatvrdnutého betónu </w:t>
      </w:r>
      <w:r w:rsidRPr="000A1AFD">
        <w:t>po 28 dňoch</w:t>
      </w:r>
    </w:p>
    <w:p w14:paraId="5DE5FF97" w14:textId="77777777" w:rsidR="00753CA0" w:rsidRPr="000A1AFD" w:rsidRDefault="00753CA0" w:rsidP="006C1888">
      <w:pPr>
        <w:pStyle w:val="Odsekzoznamu"/>
        <w:numPr>
          <w:ilvl w:val="0"/>
          <w:numId w:val="9"/>
        </w:numPr>
        <w:suppressAutoHyphens/>
        <w:spacing w:after="60"/>
        <w:ind w:left="340" w:hanging="340"/>
      </w:pPr>
      <w:r w:rsidRPr="000A1AFD">
        <w:t>overenie dávkovacieho zariadenia na betonárke</w:t>
      </w:r>
    </w:p>
    <w:p w14:paraId="5B8B33C2" w14:textId="77777777" w:rsidR="00753CA0" w:rsidRPr="000A1AFD" w:rsidRDefault="00753CA0" w:rsidP="006C1888">
      <w:pPr>
        <w:pStyle w:val="Odsekzoznamu"/>
        <w:numPr>
          <w:ilvl w:val="0"/>
          <w:numId w:val="9"/>
        </w:numPr>
        <w:suppressAutoHyphens/>
        <w:spacing w:after="60"/>
        <w:ind w:left="340" w:hanging="340"/>
      </w:pPr>
      <w:r w:rsidRPr="000A1AFD">
        <w:t>overenie receptúry v podmienkach stavby</w:t>
      </w:r>
    </w:p>
    <w:p w14:paraId="064D9137" w14:textId="77777777" w:rsidR="00753CA0" w:rsidRPr="000A1AFD" w:rsidRDefault="00753CA0" w:rsidP="006C1888">
      <w:pPr>
        <w:pStyle w:val="Odsekzoznamu"/>
        <w:numPr>
          <w:ilvl w:val="0"/>
          <w:numId w:val="9"/>
        </w:numPr>
        <w:suppressAutoHyphens/>
        <w:spacing w:after="60"/>
        <w:ind w:left="340" w:hanging="340"/>
      </w:pPr>
      <w:r w:rsidRPr="000A1AFD">
        <w:t>systém kontroly kvality, druh a počet VKS</w:t>
      </w:r>
    </w:p>
    <w:p w14:paraId="68C8A87F" w14:textId="77777777" w:rsidR="00753CA0" w:rsidRPr="000A1AFD" w:rsidRDefault="00753CA0" w:rsidP="006C1888">
      <w:pPr>
        <w:pStyle w:val="Odsekzoznamu"/>
        <w:numPr>
          <w:ilvl w:val="0"/>
          <w:numId w:val="9"/>
        </w:numPr>
        <w:suppressAutoHyphens/>
        <w:ind w:left="340" w:hanging="340"/>
      </w:pPr>
      <w:r w:rsidRPr="000A1AFD">
        <w:t>prípadne ďalšie náležitosti podľa požiadaviek Objednávateľa</w:t>
      </w:r>
    </w:p>
    <w:p w14:paraId="74F4EED8" w14:textId="77777777" w:rsidR="00753CA0" w:rsidRPr="000A1AFD" w:rsidRDefault="00753CA0" w:rsidP="006C1888">
      <w:pPr>
        <w:suppressAutoHyphens/>
        <w:rPr>
          <w:b/>
          <w:bCs/>
        </w:rPr>
      </w:pPr>
      <w:r w:rsidRPr="000A1AFD">
        <w:rPr>
          <w:b/>
          <w:bCs/>
        </w:rPr>
        <w:t>PST pre asfaltové zmesi:</w:t>
      </w:r>
    </w:p>
    <w:p w14:paraId="737BC515" w14:textId="77777777" w:rsidR="00753CA0" w:rsidRPr="000A1AFD" w:rsidRDefault="00753CA0" w:rsidP="006C1888">
      <w:pPr>
        <w:pStyle w:val="Odsekzoznamu"/>
        <w:numPr>
          <w:ilvl w:val="0"/>
          <w:numId w:val="6"/>
        </w:numPr>
        <w:suppressAutoHyphens/>
        <w:spacing w:after="60"/>
        <w:ind w:left="340" w:hanging="340"/>
      </w:pPr>
      <w:r w:rsidRPr="000A1AFD">
        <w:t>Technická správa v ktorej sa uvedie stavba a objekt pre ktorý je PST vypracovaná, pôvod a druh pôvod, druh materiálu, použité frakcie, posúdenie vhodnosti, spôsob spracovania a použitý asfalt</w:t>
      </w:r>
    </w:p>
    <w:p w14:paraId="6E44B721" w14:textId="77777777" w:rsidR="00753CA0" w:rsidRPr="000A1AFD" w:rsidRDefault="00753CA0" w:rsidP="006C1888">
      <w:pPr>
        <w:pStyle w:val="Odsekzoznamu"/>
        <w:numPr>
          <w:ilvl w:val="0"/>
          <w:numId w:val="6"/>
        </w:numPr>
        <w:suppressAutoHyphens/>
        <w:spacing w:after="60"/>
        <w:ind w:left="340" w:hanging="340"/>
      </w:pPr>
      <w:r w:rsidRPr="000A1AFD">
        <w:t>číslo PST, druh úpravy, popis výroby, pokládky a zhutňovania, (teplotný režim, použité valce, finišery)</w:t>
      </w:r>
    </w:p>
    <w:p w14:paraId="5D325A9B" w14:textId="77777777" w:rsidR="00753CA0" w:rsidRPr="000A1AFD" w:rsidRDefault="00753CA0" w:rsidP="006C1888">
      <w:pPr>
        <w:pStyle w:val="Odsekzoznamu"/>
        <w:numPr>
          <w:ilvl w:val="0"/>
          <w:numId w:val="6"/>
        </w:numPr>
        <w:suppressAutoHyphens/>
        <w:spacing w:after="60"/>
        <w:ind w:left="340" w:hanging="340"/>
      </w:pPr>
      <w:r w:rsidRPr="000A1AFD">
        <w:t>overenie všetkých použitých materiálov, kamenivo, asfalt a prísady musia byť doložené</w:t>
      </w:r>
    </w:p>
    <w:p w14:paraId="6FCAE29E" w14:textId="77777777" w:rsidR="00753CA0" w:rsidRPr="000A1AFD" w:rsidRDefault="00753CA0" w:rsidP="006C1888">
      <w:pPr>
        <w:pStyle w:val="Odsekzoznamu"/>
        <w:numPr>
          <w:ilvl w:val="0"/>
          <w:numId w:val="6"/>
        </w:numPr>
        <w:suppressAutoHyphens/>
        <w:spacing w:after="60"/>
        <w:ind w:left="340" w:hanging="340"/>
      </w:pPr>
      <w:r w:rsidRPr="000A1AFD">
        <w:lastRenderedPageBreak/>
        <w:t>vyhlásením zhody, protokoly použitých materiálov nesmú byť staršie ako 1/2 roka</w:t>
      </w:r>
    </w:p>
    <w:p w14:paraId="5564C055" w14:textId="77777777" w:rsidR="00753CA0" w:rsidRPr="000A1AFD" w:rsidRDefault="00753CA0" w:rsidP="006C1888">
      <w:pPr>
        <w:pStyle w:val="Odsekzoznamu"/>
        <w:numPr>
          <w:ilvl w:val="0"/>
          <w:numId w:val="6"/>
        </w:numPr>
        <w:suppressAutoHyphens/>
        <w:spacing w:after="60"/>
        <w:ind w:left="340" w:hanging="340"/>
      </w:pPr>
      <w:r w:rsidRPr="000A1AFD">
        <w:t xml:space="preserve">laboratórium ktoré PS vypracovalo musí uviesť percentuálne zloženie asfaltovej zmesi, </w:t>
      </w:r>
    </w:p>
    <w:p w14:paraId="15335D51" w14:textId="77777777" w:rsidR="00753CA0" w:rsidRPr="000A1AFD" w:rsidRDefault="00753CA0" w:rsidP="006C1888">
      <w:pPr>
        <w:pStyle w:val="Odsekzoznamu"/>
        <w:numPr>
          <w:ilvl w:val="0"/>
          <w:numId w:val="6"/>
        </w:numPr>
        <w:suppressAutoHyphens/>
        <w:spacing w:after="60"/>
        <w:ind w:left="340" w:hanging="340"/>
      </w:pPr>
      <w:r w:rsidRPr="000A1AFD">
        <w:t>výsledné granulometrické zloženie vrátane odchýlky dávkovania asfaltu</w:t>
      </w:r>
    </w:p>
    <w:p w14:paraId="6E8F9722" w14:textId="77777777" w:rsidR="00753CA0" w:rsidRPr="000A1AFD" w:rsidRDefault="00753CA0" w:rsidP="006C1888">
      <w:pPr>
        <w:pStyle w:val="Odsekzoznamu"/>
        <w:numPr>
          <w:ilvl w:val="0"/>
          <w:numId w:val="6"/>
        </w:numPr>
        <w:suppressAutoHyphens/>
        <w:spacing w:after="60"/>
        <w:ind w:left="340" w:hanging="340"/>
      </w:pPr>
      <w:r w:rsidRPr="000A1AFD">
        <w:t>výslednú receptúru vybrať z troch kompletných návrhov pri troch rôznych % asfaltu s rozdielom max. 0,3% asfaltu, vrátane overenia zmesi na vyjazďovanie koľají a citlivosť na vodu pre podkladovú, ložnú</w:t>
      </w:r>
      <w:r w:rsidR="003266FA" w:rsidRPr="000A1AFD">
        <w:t xml:space="preserve"> </w:t>
      </w:r>
      <w:r w:rsidRPr="000A1AFD">
        <w:t>a obrusnú vrstvu v zmysle KLAZ</w:t>
      </w:r>
    </w:p>
    <w:p w14:paraId="15A5E1B9" w14:textId="77777777" w:rsidR="00753CA0" w:rsidRPr="000A1AFD" w:rsidRDefault="00753CA0" w:rsidP="006C1888">
      <w:pPr>
        <w:pStyle w:val="Odsekzoznamu"/>
        <w:numPr>
          <w:ilvl w:val="0"/>
          <w:numId w:val="6"/>
        </w:numPr>
        <w:suppressAutoHyphens/>
        <w:ind w:left="340" w:hanging="340"/>
      </w:pPr>
      <w:r w:rsidRPr="000A1AFD">
        <w:t>početnosť skúšok zmesi, vstupných materiálov počas výroby a skúšok hotovej</w:t>
      </w:r>
      <w:r w:rsidR="003266FA" w:rsidRPr="000A1AFD">
        <w:t xml:space="preserve"> </w:t>
      </w:r>
      <w:r w:rsidRPr="000A1AFD">
        <w:t xml:space="preserve">úpravy </w:t>
      </w:r>
    </w:p>
    <w:p w14:paraId="17D13F1D" w14:textId="77777777" w:rsidR="00753CA0" w:rsidRPr="000A1AFD" w:rsidRDefault="00753CA0" w:rsidP="006C1888">
      <w:pPr>
        <w:pStyle w:val="Odsekzoznamu"/>
        <w:numPr>
          <w:ilvl w:val="0"/>
          <w:numId w:val="6"/>
        </w:numPr>
        <w:suppressAutoHyphens/>
        <w:ind w:left="340" w:hanging="340"/>
      </w:pPr>
      <w:r w:rsidRPr="000A1AFD">
        <w:t>Prípadné ďalšie náležitosti podľa požiadaviek Objednávateľa, resp. SD.</w:t>
      </w:r>
    </w:p>
    <w:p w14:paraId="516F0B42" w14:textId="77777777" w:rsidR="00753CA0" w:rsidRPr="000A1AFD" w:rsidRDefault="00753CA0" w:rsidP="006C1888">
      <w:pPr>
        <w:pStyle w:val="Odsekzoznamu"/>
        <w:numPr>
          <w:ilvl w:val="0"/>
          <w:numId w:val="6"/>
        </w:numPr>
        <w:suppressAutoHyphens/>
        <w:ind w:left="340" w:hanging="340"/>
      </w:pPr>
      <w:r w:rsidRPr="000A1AFD">
        <w:t>PST je potrebné overiť výrobným a zhutňovacím pokusom.</w:t>
      </w:r>
    </w:p>
    <w:p w14:paraId="2C0FC702" w14:textId="77777777" w:rsidR="00753CA0" w:rsidRPr="000A1AFD" w:rsidRDefault="00753CA0" w:rsidP="006C1888">
      <w:pPr>
        <w:pStyle w:val="Odsekzoznamu"/>
        <w:numPr>
          <w:ilvl w:val="0"/>
          <w:numId w:val="6"/>
        </w:numPr>
        <w:suppressAutoHyphens/>
        <w:ind w:left="340" w:hanging="340"/>
      </w:pPr>
      <w:r w:rsidRPr="000A1AFD">
        <w:t>Povolenie prác Stavebným dozorom bude na základe Objednávateľom odsúhlasených PST.</w:t>
      </w:r>
    </w:p>
    <w:p w14:paraId="74525E02" w14:textId="77777777" w:rsidR="00753CA0" w:rsidRPr="000A1AFD" w:rsidRDefault="00753CA0" w:rsidP="006C1888">
      <w:pPr>
        <w:pStyle w:val="Odsekzoznamu"/>
        <w:numPr>
          <w:ilvl w:val="0"/>
          <w:numId w:val="6"/>
        </w:numPr>
        <w:suppressAutoHyphens/>
        <w:ind w:left="340" w:hanging="340"/>
      </w:pPr>
      <w:r w:rsidRPr="000A1AFD">
        <w:t>Požiadavky na materiály a počiatočnú skúšku typu týchto zmesí sú uvedené v normách radu STN EN 13108.</w:t>
      </w:r>
    </w:p>
    <w:p w14:paraId="16ED5B1B" w14:textId="77777777" w:rsidR="00761DF5" w:rsidRPr="000A1AFD" w:rsidRDefault="00761DF5" w:rsidP="006C1888">
      <w:pPr>
        <w:suppressAutoHyphens/>
        <w:rPr>
          <w:b/>
        </w:rPr>
      </w:pPr>
      <w:r w:rsidRPr="000A1AFD">
        <w:rPr>
          <w:b/>
        </w:rPr>
        <w:t xml:space="preserve">PST pre technológiu: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0A1AFD" w:rsidRDefault="00753CA0" w:rsidP="006C1888">
      <w:pPr>
        <w:suppressAutoHyphens/>
      </w:pPr>
      <w:r w:rsidRPr="000A1AFD">
        <w:t xml:space="preserve">VKS budú dokumentované všetky materiály a zmesi počas realizácie všetkých prác. Predkladanie bude 1x mesačne v 2 vyhotoveniach vždy v mesačnej správe </w:t>
      </w:r>
      <w:r w:rsidR="00EC0ED5" w:rsidRPr="000A1AFD">
        <w:t>Zhotoviteľ</w:t>
      </w:r>
      <w:r w:rsidRPr="000A1AFD">
        <w:t xml:space="preserve">a za uplynulý mesiac 1x Stavebnému </w:t>
      </w:r>
      <w:r w:rsidR="00A22089" w:rsidRPr="000A1AFD">
        <w:t>dozor</w:t>
      </w:r>
      <w:r w:rsidR="001E56B6" w:rsidRPr="000A1AFD">
        <w:t>u</w:t>
      </w:r>
      <w:r w:rsidRPr="000A1AFD">
        <w:t xml:space="preserve"> a 1x Objednávateľovi. VKS posielané faxom nebudú akceptované. Bez predloženia požadovaného počtu</w:t>
      </w:r>
      <w:r w:rsidR="003266FA" w:rsidRPr="000A1AFD">
        <w:t xml:space="preserve"> </w:t>
      </w:r>
      <w:r w:rsidRPr="000A1AFD">
        <w:t>vyhovujúcich VKS práce nebudú uhradené.</w:t>
      </w:r>
    </w:p>
    <w:p w14:paraId="1AF3DE77" w14:textId="77777777" w:rsidR="00753CA0" w:rsidRPr="000A1AFD" w:rsidRDefault="00753CA0" w:rsidP="006C1888">
      <w:pPr>
        <w:suppressAutoHyphens/>
      </w:pPr>
      <w:r w:rsidRPr="000A1AFD">
        <w:t>Na protokoloch VKS bude jednoznačne uvedená: Stavba, objekt, konštrukčný prvok, dátum odberu a dátum skúšky,</w:t>
      </w:r>
      <w:r w:rsidR="003266FA" w:rsidRPr="000A1AFD">
        <w:t xml:space="preserve"> </w:t>
      </w:r>
      <w:r w:rsidRPr="000A1AFD">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14:paraId="18AA4A48" w14:textId="77777777" w:rsidR="00753CA0" w:rsidRPr="000A1AFD" w:rsidRDefault="00753CA0" w:rsidP="006C1888">
      <w:pPr>
        <w:suppressAutoHyphens/>
      </w:pPr>
      <w:r w:rsidRPr="000A1AFD">
        <w:t>Prípadné ďalšie požiadavky na dokumentovanie kvality budú</w:t>
      </w:r>
      <w:r w:rsidR="003266FA" w:rsidRPr="000A1AFD">
        <w:t xml:space="preserve"> </w:t>
      </w:r>
      <w:r w:rsidRPr="000A1AFD">
        <w:t>počas realizácie stavebných prác upresnené Objednávateľom, resp. SD.</w:t>
      </w:r>
      <w:bookmarkStart w:id="149" w:name="OLE_LINK5"/>
      <w:bookmarkStart w:id="150" w:name="OLE_LINK6"/>
    </w:p>
    <w:p w14:paraId="57F077D5" w14:textId="77777777" w:rsidR="00753CA0" w:rsidRPr="000A1AFD" w:rsidRDefault="00753CA0" w:rsidP="006C1888">
      <w:pPr>
        <w:suppressAutoHyphens/>
        <w:rPr>
          <w:b/>
          <w:bCs/>
        </w:rPr>
      </w:pPr>
      <w:r w:rsidRPr="000A1AFD">
        <w:rPr>
          <w:b/>
          <w:bCs/>
        </w:rPr>
        <w:t>C. Preberacie skúšky</w:t>
      </w:r>
    </w:p>
    <w:p w14:paraId="3F3211C0" w14:textId="77777777" w:rsidR="00753CA0" w:rsidRPr="000A1AFD" w:rsidRDefault="00753CA0" w:rsidP="006C1888">
      <w:pPr>
        <w:suppressAutoHyphens/>
      </w:pPr>
      <w:r w:rsidRPr="000A1AFD">
        <w:t xml:space="preserve">Preberacími skúškami sa overuje kvalita hotových konštrukcií alebo ucelených častí vykonaných prác (stavebných alebo technologických celkov). Rozsah preberacích skúšok stanoví </w:t>
      </w:r>
      <w:r w:rsidR="00EC0ED5" w:rsidRPr="000A1AFD">
        <w:t>Zhotoviteľ</w:t>
      </w:r>
      <w:r w:rsidRPr="000A1AFD">
        <w:t xml:space="preserve"> v Dokumentácii </w:t>
      </w:r>
      <w:r w:rsidR="00EC0ED5" w:rsidRPr="000A1AFD">
        <w:t>Zhotoviteľ</w:t>
      </w:r>
      <w:r w:rsidRPr="000A1AFD">
        <w:t>a a budú odsúhlasené Stavebným dozorom a Objednávateľom.</w:t>
      </w:r>
    </w:p>
    <w:p w14:paraId="7EDFD7C0" w14:textId="77777777" w:rsidR="00753CA0" w:rsidRPr="000A1AFD" w:rsidRDefault="00753CA0" w:rsidP="006C1888">
      <w:pPr>
        <w:suppressAutoHyphens/>
      </w:pPr>
      <w:r w:rsidRPr="000A1AFD">
        <w:t xml:space="preserve">Skúšanie tesnosti gravitačných stôk sa bude vykonávať v 100%-nom rozsahu v zmysle STN EN 1610. </w:t>
      </w:r>
      <w:r w:rsidR="00EC0ED5" w:rsidRPr="000A1AFD">
        <w:t>Zhotoviteľ</w:t>
      </w:r>
      <w:r w:rsidRPr="000A1AFD">
        <w:t xml:space="preserve"> okrem skúšok predpísaných v STN EN 1610 vykoná na vlastné náklady TV monitoring všetkých gravitačných stôk</w:t>
      </w:r>
      <w:r w:rsidR="00A3092B" w:rsidRPr="000A1AFD">
        <w:t xml:space="preserve">, ako aj TV monitoring drenážnych potrubí s odovzdaním DVD ako dôkazu o bezchybnom stave drenážneho potrubia. </w:t>
      </w:r>
      <w:r w:rsidRPr="000A1AFD">
        <w:t xml:space="preserve">Monitorovanie bude zabezpečené priemyselnou kamerou s možnosťou zobrazenia sklonov, ktoré budú vyobrazené na výslednom elaboráte z monitoringu. Elaborát odovzdáva </w:t>
      </w:r>
      <w:r w:rsidR="00EC0ED5" w:rsidRPr="000A1AFD">
        <w:t>Zhotoviteľ</w:t>
      </w:r>
      <w:r w:rsidRPr="000A1AFD">
        <w:t xml:space="preserve"> Stavebnému </w:t>
      </w:r>
      <w:r w:rsidR="00A22089" w:rsidRPr="000A1AFD">
        <w:t>dozor</w:t>
      </w:r>
      <w:r w:rsidR="001E56B6" w:rsidRPr="000A1AFD">
        <w:t>u</w:t>
      </w:r>
      <w:r w:rsidRPr="000A1AFD">
        <w:t xml:space="preserve"> na CD/DVD aj v</w:t>
      </w:r>
      <w:r w:rsidR="0065730C" w:rsidRPr="000A1AFD">
        <w:t> </w:t>
      </w:r>
      <w:r w:rsidRPr="000A1AFD">
        <w:t>tlač</w:t>
      </w:r>
      <w:r w:rsidR="0065730C" w:rsidRPr="000A1AFD">
        <w:t>enej forme</w:t>
      </w:r>
      <w:r w:rsidRPr="000A1AFD">
        <w:t xml:space="preserve"> v dvoch vyhotoveniach. Pokiaľ monitoring preukáže nesúlad vyhotovenia s požiadavkami Zmluvy, </w:t>
      </w:r>
      <w:r w:rsidR="00EC0ED5" w:rsidRPr="000A1AFD">
        <w:t>Zhotoviteľ</w:t>
      </w:r>
      <w:r w:rsidRPr="000A1AFD">
        <w:t xml:space="preserve"> vykoná potrebné opravy na vlastné náklady. Po vykonaní opráv </w:t>
      </w:r>
      <w:r w:rsidR="00EC0ED5" w:rsidRPr="000A1AFD">
        <w:t>Zhotoviteľ</w:t>
      </w:r>
      <w:r w:rsidRPr="000A1AFD">
        <w:t xml:space="preserve"> </w:t>
      </w:r>
      <w:r w:rsidRPr="000A1AFD">
        <w:lastRenderedPageBreak/>
        <w:t xml:space="preserve">zopakuje TV monitoring opravovaných úsekov. Všetky náklady spojené s uvedenými skúškami znáša </w:t>
      </w:r>
      <w:r w:rsidR="00EC0ED5" w:rsidRPr="000A1AFD">
        <w:t>Zhotoviteľ</w:t>
      </w:r>
      <w:r w:rsidRPr="000A1AFD">
        <w:t>, vrátane nákladov na zabezpečenie médií.</w:t>
      </w:r>
    </w:p>
    <w:p w14:paraId="6C64DB41" w14:textId="77777777" w:rsidR="00202999" w:rsidRPr="000A1AFD" w:rsidRDefault="00202999" w:rsidP="006C1888">
      <w:pPr>
        <w:suppressAutoHyphens/>
      </w:pPr>
      <w:r w:rsidRPr="000A1AFD">
        <w:t xml:space="preserve">V rámci preberacích skúšok </w:t>
      </w:r>
      <w:r w:rsidR="00EC0ED5" w:rsidRPr="000A1AFD">
        <w:t>Zhotoviteľ</w:t>
      </w:r>
      <w:r w:rsidRPr="000A1AFD">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A1AFD">
        <w:t>Zhotoviteľ</w:t>
      </w:r>
      <w:r w:rsidRPr="000A1AFD">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A1AFD">
        <w:t>Zhotoviteľ</w:t>
      </w:r>
      <w:r w:rsidRPr="000A1AFD">
        <w:t>.</w:t>
      </w:r>
    </w:p>
    <w:p w14:paraId="743C4C37" w14:textId="77777777" w:rsidR="00202999" w:rsidRPr="000A1AFD" w:rsidRDefault="00EC0ED5" w:rsidP="006C1888">
      <w:pPr>
        <w:suppressAutoHyphens/>
      </w:pPr>
      <w:r w:rsidRPr="000A1AFD">
        <w:t>Zhotoviteľ</w:t>
      </w:r>
      <w:r w:rsidR="00202999" w:rsidRPr="000A1AFD">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A1AFD">
        <w:t xml:space="preserve">ISO/IEC </w:t>
      </w:r>
      <w:r w:rsidR="00202999" w:rsidRPr="000A1AFD">
        <w:t>17025 a STN EN ISO 9001.</w:t>
      </w:r>
    </w:p>
    <w:p w14:paraId="4844C0B5" w14:textId="1D45A748" w:rsidR="00753CA0" w:rsidRDefault="00202999" w:rsidP="006C1888">
      <w:pPr>
        <w:suppressAutoHyphens/>
      </w:pPr>
      <w:r w:rsidRPr="000A1AFD">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A1AFD">
        <w:t>Zhotoviteľ</w:t>
      </w:r>
      <w:r w:rsidRPr="000A1AFD">
        <w:t>.</w:t>
      </w:r>
    </w:p>
    <w:p w14:paraId="4AB6E6CD" w14:textId="77777777" w:rsidR="00340420" w:rsidRPr="002121F8" w:rsidRDefault="00340420" w:rsidP="006C1888">
      <w:pPr>
        <w:suppressAutoHyphens/>
        <w:rPr>
          <w:b/>
        </w:rPr>
      </w:pPr>
      <w:r w:rsidRPr="002121F8">
        <w:rPr>
          <w:b/>
        </w:rPr>
        <w:t xml:space="preserve">D. Skúšobná prevádzka dočasného užívania stavby </w:t>
      </w:r>
    </w:p>
    <w:p w14:paraId="65C13537" w14:textId="77777777" w:rsidR="00340420" w:rsidRPr="002121F8" w:rsidRDefault="00340420" w:rsidP="006C1888">
      <w:pPr>
        <w:widowControl w:val="0"/>
        <w:suppressAutoHyphens/>
        <w:rPr>
          <w:b/>
        </w:rPr>
      </w:pPr>
      <w:r w:rsidRPr="002121F8">
        <w:rPr>
          <w:b/>
        </w:rPr>
        <w:t>Skúšobná prevádzka môže začať až po vydaní príslušného povolenia (rozhodnutia</w:t>
      </w:r>
      <w:r>
        <w:rPr>
          <w:b/>
        </w:rPr>
        <w:t xml:space="preserve"> stavebného úradu</w:t>
      </w:r>
      <w:r w:rsidRPr="002121F8">
        <w:rPr>
          <w:b/>
        </w:rPr>
        <w:t>) k prevádzkovaniu diela v  skúšobnej prevádzke na základe žiadosti Objednávateľa.</w:t>
      </w:r>
    </w:p>
    <w:p w14:paraId="40236AA7" w14:textId="77777777" w:rsidR="00340420" w:rsidRPr="002121F8" w:rsidRDefault="00340420" w:rsidP="006C1888">
      <w:pPr>
        <w:widowControl w:val="0"/>
        <w:suppressAutoHyphens/>
      </w:pPr>
      <w:r w:rsidRPr="002121F8">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14:paraId="29BF632F" w14:textId="77777777" w:rsidR="00340420" w:rsidRPr="002121F8" w:rsidRDefault="00340420" w:rsidP="006C1888">
      <w:pPr>
        <w:widowControl w:val="0"/>
        <w:suppressAutoHyphens/>
      </w:pPr>
      <w:r w:rsidRPr="002121F8">
        <w:t xml:space="preserve">Dielo bude mať skúšobnú prevádzku v dĺžke trvania 12 mesiacov v zmysle podmienok ZoD. </w:t>
      </w:r>
      <w:r w:rsidRPr="002121F8">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2121F8">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14:paraId="2E4CC5BC" w14:textId="77777777" w:rsidR="00340420" w:rsidRPr="002121F8" w:rsidRDefault="00340420" w:rsidP="006C1888">
      <w:pPr>
        <w:widowControl w:val="0"/>
        <w:suppressAutoHyphens/>
      </w:pPr>
      <w:r w:rsidRPr="002121F8">
        <w:t>Skúšobná prevádzka bude zahájená so súhlasom špeciálneho stavebného úradu a dotknutých orgánov štátnej správy a bude vykonaná v súlade s prevádzkovým poriadkom pre skúšobnú prevádzku, spracovaným Zhotoviteľom.</w:t>
      </w:r>
    </w:p>
    <w:p w14:paraId="524A97F6" w14:textId="77777777" w:rsidR="00340420" w:rsidRPr="002121F8" w:rsidRDefault="00340420" w:rsidP="006C1888">
      <w:pPr>
        <w:widowControl w:val="0"/>
        <w:suppressAutoHyphens/>
        <w:rPr>
          <w:b/>
        </w:rPr>
      </w:pPr>
      <w:r w:rsidRPr="002121F8">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14:paraId="12B489F8" w14:textId="77777777" w:rsidR="00340420" w:rsidRPr="002121F8" w:rsidRDefault="00340420" w:rsidP="006C1888">
      <w:pPr>
        <w:widowControl w:val="0"/>
        <w:suppressAutoHyphens/>
        <w:spacing w:before="240"/>
        <w:rPr>
          <w:lang w:eastAsia="sk-SK"/>
        </w:rPr>
      </w:pPr>
      <w:r w:rsidRPr="002121F8">
        <w:t>Pred začatím skúšobnej prevádzky:</w:t>
      </w:r>
    </w:p>
    <w:p w14:paraId="331D9B27"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Zhotoviteľ zabezpečí zaškolenie obsluhy v rozsahu potrebnom na prevádzkovanie Diela uvádzaného do skúšobnej prevádzky. O školeniach vypracuje samostatný zápis. </w:t>
      </w:r>
    </w:p>
    <w:p w14:paraId="11D5F984"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lastRenderedPageBreak/>
        <w:t>Objednávateľ zabezpečí schválenie Prevádzkového poriadku pre skúšobnú prevádzku a manipulačného poriadku.</w:t>
      </w:r>
    </w:p>
    <w:p w14:paraId="58D20854" w14:textId="77777777" w:rsidR="00340420" w:rsidRPr="002121F8" w:rsidRDefault="00340420" w:rsidP="006C1888">
      <w:pPr>
        <w:suppressAutoHyphens/>
        <w:spacing w:before="240"/>
        <w:rPr>
          <w:b/>
          <w:lang w:eastAsia="sk-SK"/>
        </w:rPr>
      </w:pPr>
      <w:r w:rsidRPr="002121F8">
        <w:t xml:space="preserve">Priebeh skúšobnej prevádzky bude odsúhlasený SD aj Objednávateľom. Zhotoviteľ bude zodpovedný za metodické riadenie skúšobnej prevádzky. </w:t>
      </w:r>
      <w:r w:rsidRPr="002121F8">
        <w:rPr>
          <w:b/>
        </w:rPr>
        <w:t>Riadenie skúšobnej prevádzky bude zahŕňať najmä:</w:t>
      </w:r>
    </w:p>
    <w:p w14:paraId="0C967462"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rPr>
          <w:lang w:eastAsia="sk-SK"/>
        </w:rPr>
        <w:t xml:space="preserve">Vypracovanie metodických pokynov na riadenie skúšobnej prevádzky </w:t>
      </w:r>
      <w:r>
        <w:rPr>
          <w:lang w:eastAsia="sk-SK"/>
        </w:rPr>
        <w:t>Diela alebo jeho častí</w:t>
      </w:r>
    </w:p>
    <w:p w14:paraId="02FB7C5E"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Obhliadku Diela a jeho jednotlivých </w:t>
      </w:r>
      <w:r>
        <w:t>častí</w:t>
      </w:r>
      <w:r w:rsidRPr="002121F8">
        <w:t xml:space="preserve"> podľa Prevádzkového a manipulačného poriadku</w:t>
      </w:r>
    </w:p>
    <w:p w14:paraId="04DECE6F"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Vydávanie písomných pokynov pre riadenie prevádzky nad rámec prevádzkového poriadku</w:t>
      </w:r>
    </w:p>
    <w:p w14:paraId="72A23936"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Upozornenie Objednávateľa  (a prevádzkovateľa Objednávateľa), SD na nedodržiavanie ustanovení prevádzkového poriadku</w:t>
      </w:r>
    </w:p>
    <w:p w14:paraId="5479C8FD" w14:textId="77777777" w:rsidR="00340420" w:rsidRPr="002121F8" w:rsidRDefault="00340420" w:rsidP="006C1888">
      <w:pPr>
        <w:suppressAutoHyphens/>
        <w:spacing w:before="240"/>
        <w:rPr>
          <w:lang w:eastAsia="sk-SK"/>
        </w:rPr>
      </w:pPr>
      <w:r w:rsidRPr="002121F8">
        <w:t>Okrem vyššie uvedeného má Zhotoviteľ počas priebehu skúšobnej prevádzky:</w:t>
      </w:r>
    </w:p>
    <w:p w14:paraId="5F2070B1"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dokázať, že Dielo vyhovuje špecifikovaným návrhovým a prevádzkovým podmienkam.  Zhotoviteľ ponechá na Stavenisku dostatočný počet špecializovaných technológov, inžinierov a technikov pre potreby realizácie prípadných zmien.</w:t>
      </w:r>
    </w:p>
    <w:p w14:paraId="7A902DE2"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14:paraId="083D3369"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14:paraId="2EEA03CF"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14:paraId="62A0ECAC"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14:paraId="52A45F78" w14:textId="77777777" w:rsidR="00340420" w:rsidRPr="002121F8" w:rsidRDefault="00340420" w:rsidP="006C1888">
      <w:pPr>
        <w:widowControl w:val="0"/>
        <w:suppressAutoHyphens/>
        <w:spacing w:before="120"/>
        <w:rPr>
          <w:lang w:eastAsia="sk-SK"/>
        </w:rPr>
      </w:pPr>
      <w:r w:rsidRPr="002121F8">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w:t>
      </w:r>
      <w:r w:rsidRPr="002121F8">
        <w:lastRenderedPageBreak/>
        <w:t>Objednávateľa).</w:t>
      </w:r>
    </w:p>
    <w:p w14:paraId="06EF6865" w14:textId="77777777" w:rsidR="00340420" w:rsidRPr="002121F8" w:rsidRDefault="00340420" w:rsidP="006C1888">
      <w:pPr>
        <w:widowControl w:val="0"/>
        <w:suppressAutoHyphens/>
        <w:spacing w:before="240"/>
        <w:rPr>
          <w:lang w:eastAsia="sk-SK"/>
        </w:rPr>
      </w:pPr>
      <w:r>
        <w:rPr>
          <w:b/>
        </w:rPr>
        <w:t>V</w:t>
      </w:r>
      <w:r w:rsidRPr="002121F8">
        <w:rPr>
          <w:b/>
        </w:rPr>
        <w:t>ady, ktoré sa vyskytnú počas skúšobnej prevádzky i napriek tomu, že bude vykonávaná v súlade s Prevádzkovým poriadkom a technickou pomocou Zhotoviteľa, odstráni Zhotoviteľ v rámci svojich záruk za Dielo.</w:t>
      </w:r>
      <w:r w:rsidRPr="002121F8">
        <w:t xml:space="preserve"> V prípade, že sa bude pochybovať o dosiahnutí parametrov výkonu dodaných </w:t>
      </w:r>
      <w:r>
        <w:t>technologických</w:t>
      </w:r>
      <w:r w:rsidRPr="002121F8">
        <w:t xml:space="preserve"> zariadení a bude potrebné tieto parametre overiť, Zhotoviteľ musí zabezpečiť všetky nevyhnutné vybavenia, ktoré sú potrebné k tomuto meraniu výkonu a vykonať </w:t>
      </w:r>
      <w:r>
        <w:t>bezodkladne</w:t>
      </w:r>
      <w:r w:rsidRPr="002121F8">
        <w:t xml:space="preserve"> potrebné skúšky na vlastné náklady za účasti Objednávateľa a SD.</w:t>
      </w:r>
    </w:p>
    <w:p w14:paraId="2984B074" w14:textId="77777777" w:rsidR="00340420" w:rsidRPr="005D34F5" w:rsidRDefault="00340420" w:rsidP="006C1888">
      <w:pPr>
        <w:widowControl w:val="0"/>
        <w:suppressAutoHyphens/>
        <w:spacing w:before="240"/>
      </w:pPr>
      <w:r w:rsidRPr="005D34F5">
        <w:t xml:space="preserve">V prípade, že po vykonaní overovacích skúšok alebo meraní sa zistí, že </w:t>
      </w:r>
      <w:r>
        <w:t>Technologické z</w:t>
      </w:r>
      <w:r w:rsidRPr="005D34F5">
        <w:t>ariadeni</w:t>
      </w:r>
      <w:r>
        <w:t>e</w:t>
      </w:r>
      <w:r w:rsidRPr="005D34F5">
        <w:t xml:space="preserve"> treba vymeniť (napriek odsúhlasenej Dokumentácie Zhotoviteľa Objednávateľom, na základe zodpovednosti Zhotoviteľa za návrh </w:t>
      </w:r>
      <w:r>
        <w:t>Technologických z</w:t>
      </w:r>
      <w:r w:rsidRPr="005D34F5">
        <w:t xml:space="preserve">ariadení pre Dielo), Zhotoviteľ musí </w:t>
      </w:r>
      <w:r>
        <w:t xml:space="preserve">bezodkladne </w:t>
      </w:r>
      <w:r w:rsidRPr="005D34F5">
        <w:t>zabezpečiť výmenu (vrátane potrebných úprav v stavebnej časti</w:t>
      </w:r>
      <w:r>
        <w:t xml:space="preserve"> Diela</w:t>
      </w:r>
      <w:r w:rsidRPr="005D34F5">
        <w:t>) a bezodkladne vykonať potrebné dodatočné skúšky na vlastné náklady za účasti Objednávateľa a SD.</w:t>
      </w:r>
    </w:p>
    <w:p w14:paraId="627209BC" w14:textId="77777777" w:rsidR="00340420" w:rsidRDefault="00340420" w:rsidP="006C1888">
      <w:pPr>
        <w:widowControl w:val="0"/>
        <w:suppressAutoHyphens/>
        <w:spacing w:before="240"/>
        <w:rPr>
          <w:lang w:eastAsia="sk-SK"/>
        </w:rPr>
      </w:pPr>
      <w:r>
        <w:rPr>
          <w:b/>
        </w:rPr>
        <w:t>V rámci ukončenia a vyhodnotenia skúšobnej prevádzky, Zhotoviteľ zapracuje všetky zmeny do Prevádzkového poriadku pre skúšobnú prevádzku a takto opravený elaborát vydá ako Prevádzkový poriadok pre trvalú prevádzku.</w:t>
      </w:r>
      <w:r>
        <w:t xml:space="preserve"> Tento Prevádzkový poriadok musí byť predložený k odsúhlaseniu Objednávateľovi, vrátane všetkých príloh najmenej 30 dní pred zahájením trvalej prevádzky. </w:t>
      </w:r>
    </w:p>
    <w:p w14:paraId="4BEC68F5" w14:textId="77777777" w:rsidR="00340420" w:rsidRPr="002121F8" w:rsidRDefault="00340420" w:rsidP="006C1888">
      <w:pPr>
        <w:widowControl w:val="0"/>
        <w:suppressAutoHyphens/>
        <w:spacing w:before="240"/>
        <w:rPr>
          <w:lang w:eastAsia="sk-SK"/>
        </w:rPr>
      </w:pPr>
      <w:r w:rsidRPr="002121F8">
        <w:t xml:space="preserve">Náklady na uvedené činnosti sú zahrnuté v Navrhovanej zmluvnej cene Zhotoviteľa. </w:t>
      </w:r>
    </w:p>
    <w:p w14:paraId="47835BEA" w14:textId="77777777" w:rsidR="00340420" w:rsidRPr="002121F8" w:rsidRDefault="00340420" w:rsidP="006C1888">
      <w:pPr>
        <w:suppressAutoHyphens/>
        <w:rPr>
          <w:lang w:eastAsia="sk-SK"/>
        </w:rPr>
      </w:pPr>
      <w:r w:rsidRPr="002121F8">
        <w:t xml:space="preserve">Bude sa mať za to, že </w:t>
      </w:r>
      <w:r>
        <w:rPr>
          <w:b/>
        </w:rPr>
        <w:t>skúšobná prevádzka</w:t>
      </w:r>
      <w:r w:rsidRPr="002121F8">
        <w:rPr>
          <w:b/>
        </w:rPr>
        <w:t xml:space="preserve"> Diela</w:t>
      </w:r>
      <w:r w:rsidRPr="002121F8">
        <w:t xml:space="preserve"> alebo časti Diela</w:t>
      </w:r>
      <w:r>
        <w:t xml:space="preserve"> bola ukončená</w:t>
      </w:r>
      <w:r w:rsidRPr="002121F8">
        <w:t xml:space="preserve"> ak doba stanovená pre skúšobnú prevádzku, v súlade s ust</w:t>
      </w:r>
      <w:r>
        <w:t>anoveniami Z</w:t>
      </w:r>
      <w:r w:rsidRPr="002121F8">
        <w:t>mluvy ako aj s ustanoveniami príslušného povolenia (rozhodnutia</w:t>
      </w:r>
      <w:r>
        <w:t xml:space="preserve"> príslušného stavebného úradu</w:t>
      </w:r>
      <w:r w:rsidRPr="002121F8">
        <w:t>) uplynula a zároveň boli splnené nasledovné podmienky:</w:t>
      </w:r>
    </w:p>
    <w:p w14:paraId="156A02D7"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Bola dokázaná kvalita Diela alebo časti Diela v súlade so ZoD</w:t>
      </w:r>
    </w:p>
    <w:p w14:paraId="1EFBBBFD"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Dielo bolo počas celej doby skúšobnej prevádzky v prevádzke bez zastavenia a porúch, ktoré by ovplyvňovali konečnú kvalitu Diela. Prípadné poruchy boli odstránené k spokojnosti Objednávateľa, (a prevádzkovateľa Objednávateľa) a SD. </w:t>
      </w:r>
    </w:p>
    <w:p w14:paraId="3A679022"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Prevádzkový poriadok pre trvalú prevádzku bol doplnený na základe poznatkov zo skúšobnej prevádzky a bol schválený Objednávateľom (a prevádzkovateľom Objednávateľa) a SD, (resp. dotknutými orgánmi)</w:t>
      </w:r>
    </w:p>
    <w:p w14:paraId="32113D2C"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Zhotoviteľ zaslal Objednávateľovi a SD potvrdenú správu o výsledkoch všetkých skúšok a vyhodnotenie skúšobnej prevádzky.</w:t>
      </w:r>
    </w:p>
    <w:p w14:paraId="5A648C23" w14:textId="77777777" w:rsidR="00340420" w:rsidRPr="002121F8" w:rsidRDefault="00340420" w:rsidP="006C1888">
      <w:pPr>
        <w:suppressAutoHyphens/>
        <w:spacing w:after="0"/>
        <w:rPr>
          <w:lang w:eastAsia="sk-SK"/>
        </w:rPr>
      </w:pPr>
    </w:p>
    <w:p w14:paraId="5E60FBAC" w14:textId="77777777" w:rsidR="00340420" w:rsidRPr="002121F8" w:rsidRDefault="00340420" w:rsidP="006C1888">
      <w:pPr>
        <w:suppressAutoHyphens/>
        <w:rPr>
          <w:lang w:eastAsia="sk-SK"/>
        </w:rPr>
      </w:pPr>
      <w:r w:rsidRPr="002121F8">
        <w:t xml:space="preserve">Zhotoviteľ je povinný uhradiť Objednávateľovi všetky náklady, ktoré vzniknú v priebehu skúšobnej prevádzky z dôvodu poruchy na </w:t>
      </w:r>
      <w:r>
        <w:t>technologických</w:t>
      </w:r>
      <w:r w:rsidRPr="002121F8">
        <w:t> zariadeniach dodaných Zhotoviteľom za predpokladu, že s nimi bolo manipulované v súlade s prevádzkovým poriadkom, respektíve písomným pokynom Zhotoviteľa.</w:t>
      </w:r>
    </w:p>
    <w:p w14:paraId="49A3D0F9" w14:textId="77777777" w:rsidR="00340420" w:rsidRPr="002121F8" w:rsidRDefault="00340420" w:rsidP="006C1888">
      <w:pPr>
        <w:suppressAutoHyphens/>
        <w:rPr>
          <w:b/>
          <w:bCs/>
          <w:lang w:eastAsia="sk-SK"/>
        </w:rPr>
      </w:pPr>
      <w:r w:rsidRPr="002121F8">
        <w:rPr>
          <w:b/>
          <w:bCs/>
        </w:rPr>
        <w:t xml:space="preserve">Náklady vzniknuté v priebehu skúšobnej prevádzky, ktoré sú spojené s prevádzkou </w:t>
      </w:r>
      <w:r>
        <w:rPr>
          <w:b/>
          <w:bCs/>
        </w:rPr>
        <w:t>D</w:t>
      </w:r>
      <w:r w:rsidRPr="002121F8">
        <w:rPr>
          <w:b/>
          <w:bCs/>
        </w:rPr>
        <w:t>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14:paraId="2C94B1FB" w14:textId="77777777" w:rsidR="00340420" w:rsidRPr="002121F8" w:rsidRDefault="00340420" w:rsidP="006C1888">
      <w:pPr>
        <w:suppressAutoHyphens/>
        <w:rPr>
          <w:b/>
          <w:bCs/>
        </w:rPr>
      </w:pPr>
      <w:r w:rsidRPr="002121F8">
        <w:rPr>
          <w:b/>
          <w:bCs/>
        </w:rPr>
        <w:t>Náklady vzniknuté zo zavinenia Zhotoviteľa znáša Zhotoviteľ.</w:t>
      </w:r>
    </w:p>
    <w:p w14:paraId="5F7CB5A3" w14:textId="77777777" w:rsidR="00340420" w:rsidRPr="002121F8" w:rsidRDefault="00340420" w:rsidP="006C1888">
      <w:pPr>
        <w:suppressAutoHyphens/>
        <w:rPr>
          <w:lang w:eastAsia="sk-SK"/>
        </w:rPr>
      </w:pPr>
      <w:r w:rsidRPr="002121F8">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14:paraId="59E400F7" w14:textId="77777777" w:rsidR="00340420" w:rsidRPr="000A1AFD" w:rsidRDefault="00340420" w:rsidP="006C1888">
      <w:pPr>
        <w:suppressAutoHyphens/>
      </w:pPr>
    </w:p>
    <w:p w14:paraId="10A1BACC" w14:textId="77777777" w:rsidR="00753CA0" w:rsidRPr="000A1AFD" w:rsidRDefault="00753CA0" w:rsidP="006C1888">
      <w:pPr>
        <w:pStyle w:val="Nadpis3"/>
        <w:suppressAutoHyphens/>
      </w:pPr>
      <w:bookmarkStart w:id="151" w:name="_Toc292803121"/>
      <w:bookmarkStart w:id="152" w:name="_Toc332367366"/>
      <w:bookmarkStart w:id="153" w:name="_Toc345289324"/>
      <w:bookmarkStart w:id="154" w:name="_Toc169244780"/>
      <w:bookmarkEnd w:id="149"/>
      <w:bookmarkEnd w:id="150"/>
      <w:r w:rsidRPr="000A1AFD">
        <w:t>2.4.4</w:t>
      </w:r>
      <w:r w:rsidRPr="000A1AFD">
        <w:tab/>
        <w:t xml:space="preserve">Požiadavky na laboratórium </w:t>
      </w:r>
      <w:r w:rsidR="00EC0ED5" w:rsidRPr="000A1AFD">
        <w:t>Zhotoviteľ</w:t>
      </w:r>
      <w:r w:rsidRPr="000A1AFD">
        <w:t>a</w:t>
      </w:r>
      <w:bookmarkEnd w:id="151"/>
      <w:bookmarkEnd w:id="152"/>
      <w:bookmarkEnd w:id="153"/>
      <w:bookmarkEnd w:id="154"/>
    </w:p>
    <w:p w14:paraId="2787CBD3" w14:textId="77777777" w:rsidR="00753CA0" w:rsidRPr="000A1AFD" w:rsidRDefault="00EC0ED5" w:rsidP="006C1888">
      <w:pPr>
        <w:suppressAutoHyphens/>
      </w:pPr>
      <w:r w:rsidRPr="000A1AFD">
        <w:t>Zhotoviteľ</w:t>
      </w:r>
      <w:r w:rsidR="00753CA0" w:rsidRPr="000A1AFD">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14:paraId="1FA31B78" w14:textId="77777777" w:rsidR="00753CA0" w:rsidRPr="000A1AFD" w:rsidRDefault="00EC0ED5" w:rsidP="006C1888">
      <w:pPr>
        <w:suppressAutoHyphens/>
      </w:pPr>
      <w:r w:rsidRPr="000A1AFD">
        <w:t>Zhotoviteľ</w:t>
      </w:r>
      <w:r w:rsidR="00753CA0" w:rsidRPr="000A1AFD">
        <w:t xml:space="preserve"> zabezpečí vstup pracovníkov Objednávateľa a Stavebného dozoru do priestorov laboratórií </w:t>
      </w:r>
      <w:r w:rsidRPr="000A1AFD">
        <w:t>Zhotoviteľ</w:t>
      </w:r>
      <w:r w:rsidR="00753CA0" w:rsidRPr="000A1AFD">
        <w:t>a a v prípade potreby im umožní výkon všetkých skúšok VKS (výrobno-kontrolných skúšok) v zmysle KSP a</w:t>
      </w:r>
      <w:r w:rsidR="003266FA" w:rsidRPr="000A1AFD">
        <w:t xml:space="preserve"> </w:t>
      </w:r>
      <w:r w:rsidR="00753CA0" w:rsidRPr="000A1AFD">
        <w:t xml:space="preserve">TKP, Objednávateľom odsúhlasených ZTKP vypracovaných </w:t>
      </w:r>
      <w:r w:rsidRPr="000A1AFD">
        <w:t>Zhotoviteľ</w:t>
      </w:r>
      <w:r w:rsidR="00753CA0" w:rsidRPr="000A1AFD">
        <w:t>om.</w:t>
      </w:r>
      <w:r w:rsidR="003266FA" w:rsidRPr="000A1AFD">
        <w:t xml:space="preserve"> </w:t>
      </w:r>
    </w:p>
    <w:p w14:paraId="4F619ED0" w14:textId="77777777" w:rsidR="00753CA0" w:rsidRPr="000A1AFD" w:rsidRDefault="00EC0ED5" w:rsidP="006C1888">
      <w:pPr>
        <w:suppressAutoHyphens/>
      </w:pPr>
      <w:r w:rsidRPr="000A1AFD">
        <w:t>Zhotoviteľ</w:t>
      </w:r>
      <w:r w:rsidR="00753CA0" w:rsidRPr="000A1AFD">
        <w:t xml:space="preserve"> zriadi centrálny laboratórny denník, v ktorom budú zaznamenané všetky vykonané skúšky (aj poddodávateľov) a bude dostupný pre Objednávateľa aj </w:t>
      </w:r>
      <w:r w:rsidRPr="000A1AFD">
        <w:t>Stavebný dozor</w:t>
      </w:r>
      <w:r w:rsidR="00753CA0" w:rsidRPr="000A1AFD">
        <w:t>.</w:t>
      </w:r>
    </w:p>
    <w:p w14:paraId="6F1671B1" w14:textId="77777777" w:rsidR="005C3331" w:rsidRPr="000A1AFD" w:rsidRDefault="00EC0ED5" w:rsidP="006C1888">
      <w:pPr>
        <w:suppressAutoHyphens/>
      </w:pPr>
      <w:r w:rsidRPr="000A1AFD">
        <w:t>Zhotoviteľ</w:t>
      </w:r>
      <w:r w:rsidR="00753CA0" w:rsidRPr="000A1AFD">
        <w:t xml:space="preserve"> predloží týždenný plán skúšok v zmysle dohodnutých termínov s laboratóriom Objednávateľa a ku každému odberu vzoriek, alebo skúške </w:t>
      </w:r>
      <w:r w:rsidR="00AE15F8" w:rsidRPr="000A1AFD">
        <w:t xml:space="preserve">min. </w:t>
      </w:r>
      <w:r w:rsidR="00753CA0" w:rsidRPr="000A1AFD">
        <w:t>24 hodín vopred telefonicky</w:t>
      </w:r>
      <w:r w:rsidR="00AE15F8" w:rsidRPr="000A1AFD">
        <w:t xml:space="preserve">, emailom alebo iným dohodnutým spôsobom </w:t>
      </w:r>
      <w:r w:rsidR="00753CA0" w:rsidRPr="000A1AFD">
        <w:t xml:space="preserve">vyzve pracovníka zodpovedného za kvalitu alebo </w:t>
      </w:r>
      <w:r w:rsidRPr="000A1AFD">
        <w:t>Stavebný dozor</w:t>
      </w:r>
      <w:r w:rsidR="00753CA0" w:rsidRPr="000A1AFD">
        <w:t>.</w:t>
      </w:r>
    </w:p>
    <w:p w14:paraId="4B14953A" w14:textId="77777777" w:rsidR="00753CA0" w:rsidRPr="000A1AFD" w:rsidRDefault="00753CA0" w:rsidP="006C1888">
      <w:pPr>
        <w:pStyle w:val="Nadpis3"/>
        <w:suppressAutoHyphens/>
      </w:pPr>
      <w:bookmarkStart w:id="155" w:name="_Toc292803122"/>
      <w:bookmarkStart w:id="156" w:name="_Toc332367367"/>
      <w:bookmarkStart w:id="157" w:name="_Toc345289325"/>
      <w:bookmarkStart w:id="158" w:name="_Toc169244781"/>
      <w:r w:rsidRPr="000A1AFD">
        <w:t>2.4.5</w:t>
      </w:r>
      <w:r w:rsidRPr="000A1AFD">
        <w:tab/>
        <w:t>Ďalšie požiadavky</w:t>
      </w:r>
      <w:bookmarkEnd w:id="155"/>
      <w:bookmarkEnd w:id="156"/>
      <w:bookmarkEnd w:id="157"/>
      <w:bookmarkEnd w:id="158"/>
    </w:p>
    <w:p w14:paraId="6FADAAB5" w14:textId="77777777" w:rsidR="00753CA0" w:rsidRPr="000A1AFD" w:rsidRDefault="00753CA0" w:rsidP="006C1888">
      <w:pPr>
        <w:suppressAutoHyphens/>
      </w:pPr>
      <w:r w:rsidRPr="000A1AFD">
        <w:t>Objednávateľ požaduje pred začatím zemných prác vykonať zhutňovací pokus v zmysle TKP a STN.</w:t>
      </w:r>
    </w:p>
    <w:p w14:paraId="747ADD62" w14:textId="77777777" w:rsidR="00753CA0" w:rsidRPr="000A1AFD" w:rsidRDefault="00EC0ED5" w:rsidP="006C1888">
      <w:pPr>
        <w:suppressAutoHyphens/>
      </w:pPr>
      <w:r w:rsidRPr="000A1AFD">
        <w:t>Zhotoviteľ</w:t>
      </w:r>
      <w:r w:rsidR="00753CA0" w:rsidRPr="000A1AFD">
        <w:t xml:space="preserve"> zabezpečí pre transport betón:</w:t>
      </w:r>
    </w:p>
    <w:p w14:paraId="288BEDB7" w14:textId="0F732D99" w:rsidR="00753CA0" w:rsidRPr="000A1AFD" w:rsidRDefault="00753CA0" w:rsidP="006C1888">
      <w:pPr>
        <w:pStyle w:val="Odsekzoznamu"/>
        <w:numPr>
          <w:ilvl w:val="0"/>
          <w:numId w:val="10"/>
        </w:numPr>
        <w:suppressAutoHyphens/>
        <w:spacing w:after="60"/>
        <w:ind w:left="340" w:hanging="340"/>
      </w:pPr>
      <w:r w:rsidRPr="000A1AFD">
        <w:t>každý prepravník musí mať dodací list</w:t>
      </w:r>
      <w:r w:rsidR="00FC68B1">
        <w:t>,</w:t>
      </w:r>
      <w:r w:rsidR="00A83B6C">
        <w:t xml:space="preserve"> </w:t>
      </w:r>
      <w:r w:rsidRPr="000A1AFD">
        <w:t>na ktorom bude uvedené:</w:t>
      </w:r>
    </w:p>
    <w:p w14:paraId="1B2B5BBA" w14:textId="77777777" w:rsidR="00753CA0" w:rsidRPr="000A1AFD" w:rsidRDefault="00753CA0" w:rsidP="006C1888">
      <w:pPr>
        <w:pStyle w:val="Odsekzoznamu"/>
        <w:numPr>
          <w:ilvl w:val="0"/>
          <w:numId w:val="10"/>
        </w:numPr>
        <w:suppressAutoHyphens/>
        <w:spacing w:after="60"/>
        <w:ind w:left="340" w:hanging="340"/>
      </w:pPr>
      <w:r w:rsidRPr="000A1AFD">
        <w:t>miesto a čas odberu</w:t>
      </w:r>
    </w:p>
    <w:p w14:paraId="696AA4AB" w14:textId="77777777" w:rsidR="00753CA0" w:rsidRPr="000A1AFD" w:rsidRDefault="00753CA0" w:rsidP="006C1888">
      <w:pPr>
        <w:pStyle w:val="Odsekzoznamu"/>
        <w:numPr>
          <w:ilvl w:val="0"/>
          <w:numId w:val="10"/>
        </w:numPr>
        <w:suppressAutoHyphens/>
        <w:spacing w:after="60"/>
        <w:ind w:left="340" w:hanging="340"/>
      </w:pPr>
      <w:r w:rsidRPr="000A1AFD">
        <w:t xml:space="preserve">objekt a konštrukčný prvok do ktorého bude </w:t>
      </w:r>
      <w:r w:rsidR="009F485F" w:rsidRPr="000A1AFD">
        <w:t>čerstvý betón</w:t>
      </w:r>
      <w:r w:rsidRPr="000A1AFD">
        <w:t xml:space="preserve"> </w:t>
      </w:r>
      <w:r w:rsidR="009F485F" w:rsidRPr="000A1AFD">
        <w:t>zabudovaný</w:t>
      </w:r>
    </w:p>
    <w:p w14:paraId="3B3C1381" w14:textId="77777777" w:rsidR="00753CA0" w:rsidRPr="000A1AFD" w:rsidRDefault="00753CA0" w:rsidP="006C1888">
      <w:pPr>
        <w:pStyle w:val="Odsekzoznamu"/>
        <w:numPr>
          <w:ilvl w:val="0"/>
          <w:numId w:val="10"/>
        </w:numPr>
        <w:suppressAutoHyphens/>
        <w:spacing w:after="60"/>
        <w:ind w:left="340" w:hanging="340"/>
      </w:pPr>
      <w:r w:rsidRPr="000A1AFD">
        <w:t>značka</w:t>
      </w:r>
      <w:r w:rsidR="009F485F" w:rsidRPr="000A1AFD">
        <w:t xml:space="preserve"> (druh)</w:t>
      </w:r>
      <w:r w:rsidR="003266FA" w:rsidRPr="000A1AFD">
        <w:t xml:space="preserve"> </w:t>
      </w:r>
      <w:r w:rsidR="009F485F" w:rsidRPr="000A1AFD">
        <w:t xml:space="preserve">čerstvého betónu </w:t>
      </w:r>
      <w:r w:rsidRPr="000A1AFD">
        <w:t>(číslo receptúry)</w:t>
      </w:r>
    </w:p>
    <w:p w14:paraId="0AC51E79" w14:textId="77777777" w:rsidR="00753CA0" w:rsidRPr="000A1AFD" w:rsidRDefault="00753CA0" w:rsidP="006C1888">
      <w:pPr>
        <w:pStyle w:val="Odsekzoznamu"/>
        <w:numPr>
          <w:ilvl w:val="0"/>
          <w:numId w:val="10"/>
        </w:numPr>
        <w:suppressAutoHyphens/>
        <w:ind w:left="340" w:hanging="340"/>
      </w:pPr>
      <w:r w:rsidRPr="000A1AFD">
        <w:t xml:space="preserve">použitá prísada </w:t>
      </w:r>
    </w:p>
    <w:p w14:paraId="472EBCEE" w14:textId="77777777" w:rsidR="00753CA0" w:rsidRPr="000A1AFD" w:rsidRDefault="00EC0ED5" w:rsidP="006C1888">
      <w:pPr>
        <w:pStyle w:val="Odsekzoznamu"/>
        <w:numPr>
          <w:ilvl w:val="0"/>
          <w:numId w:val="10"/>
        </w:numPr>
        <w:suppressAutoHyphens/>
        <w:ind w:left="340" w:hanging="340"/>
      </w:pPr>
      <w:r w:rsidRPr="000A1AFD">
        <w:t>Stavebný dozor</w:t>
      </w:r>
      <w:r w:rsidR="00753CA0" w:rsidRPr="000A1AFD">
        <w:t xml:space="preserve"> a pracovník zodpovedný za kvalitu budú vyššie uvedené náhodne kontrolovať pri každej betonáži.</w:t>
      </w:r>
    </w:p>
    <w:p w14:paraId="6712E068" w14:textId="77777777" w:rsidR="00753CA0" w:rsidRPr="000A1AFD" w:rsidRDefault="00753CA0" w:rsidP="006C1888">
      <w:pPr>
        <w:suppressAutoHyphens/>
      </w:pPr>
      <w:r w:rsidRPr="000A1AFD">
        <w:t>Objednávateľ ďalej žiada:</w:t>
      </w:r>
    </w:p>
    <w:p w14:paraId="5A37EFD7" w14:textId="77777777" w:rsidR="00753CA0" w:rsidRPr="000A1AFD" w:rsidRDefault="009F485F" w:rsidP="006C1888">
      <w:pPr>
        <w:pStyle w:val="Odsekzoznamu"/>
        <w:numPr>
          <w:ilvl w:val="0"/>
          <w:numId w:val="11"/>
        </w:numPr>
        <w:suppressAutoHyphens/>
        <w:ind w:left="340" w:hanging="340"/>
      </w:pPr>
      <w:r w:rsidRPr="000A1AFD">
        <w:t>pred betonážou</w:t>
      </w:r>
      <w:r w:rsidR="003266FA" w:rsidRPr="000A1AFD">
        <w:t xml:space="preserve"> </w:t>
      </w:r>
      <w:r w:rsidR="00753CA0" w:rsidRPr="000A1AFD">
        <w:t xml:space="preserve">odber vzoriek </w:t>
      </w:r>
      <w:r w:rsidRPr="000A1AFD">
        <w:t>čerstvého betónu</w:t>
      </w:r>
      <w:r w:rsidR="00753CA0" w:rsidRPr="000A1AFD">
        <w:t xml:space="preserve"> vykonať priamo na objekte </w:t>
      </w:r>
    </w:p>
    <w:p w14:paraId="2EF8E0D3" w14:textId="77777777" w:rsidR="00753CA0" w:rsidRPr="000A1AFD" w:rsidRDefault="00753CA0" w:rsidP="006C1888">
      <w:pPr>
        <w:pStyle w:val="Odsekzoznamu"/>
        <w:numPr>
          <w:ilvl w:val="0"/>
          <w:numId w:val="11"/>
        </w:numPr>
        <w:suppressAutoHyphens/>
        <w:ind w:left="340" w:hanging="340"/>
      </w:pPr>
      <w:r w:rsidRPr="000A1AFD">
        <w:t>odber vzoriek asfaltových zmesí vykonať za šnekom finišera</w:t>
      </w:r>
    </w:p>
    <w:p w14:paraId="3E5D9C5F" w14:textId="4E611A8A" w:rsidR="00340420" w:rsidRDefault="00340420" w:rsidP="006C1888">
      <w:pPr>
        <w:pStyle w:val="Odsekzoznamu"/>
        <w:numPr>
          <w:ilvl w:val="0"/>
          <w:numId w:val="11"/>
        </w:numPr>
        <w:suppressAutoHyphens/>
        <w:ind w:left="340" w:hanging="340"/>
      </w:pPr>
      <w:bookmarkStart w:id="159" w:name="_Toc292803123"/>
      <w:bookmarkStart w:id="160" w:name="_Toc332367368"/>
      <w:bookmarkStart w:id="161" w:name="_Toc345289326"/>
      <w:r w:rsidRPr="008C2BE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8C2BE4" w:rsidRDefault="00340420" w:rsidP="00487476">
      <w:pPr>
        <w:pStyle w:val="Odsekzoznamu"/>
        <w:suppressAutoHyphens/>
        <w:ind w:left="340" w:firstLine="0"/>
      </w:pPr>
    </w:p>
    <w:p w14:paraId="51B438E5" w14:textId="77777777" w:rsidR="00753CA0" w:rsidRPr="000A1AFD" w:rsidRDefault="00753CA0" w:rsidP="006C1888">
      <w:pPr>
        <w:pStyle w:val="Nadpis3"/>
        <w:suppressAutoHyphens/>
      </w:pPr>
      <w:bookmarkStart w:id="162" w:name="_Toc169244782"/>
      <w:r w:rsidRPr="000A1AFD">
        <w:t>2.4.6</w:t>
      </w:r>
      <w:r w:rsidRPr="000A1AFD">
        <w:tab/>
        <w:t>Požiadavky na dokumentáciu kvality</w:t>
      </w:r>
      <w:bookmarkEnd w:id="159"/>
      <w:bookmarkEnd w:id="160"/>
      <w:bookmarkEnd w:id="161"/>
      <w:bookmarkEnd w:id="162"/>
    </w:p>
    <w:p w14:paraId="09F7892E" w14:textId="77777777" w:rsidR="00753CA0" w:rsidRPr="000A1AFD" w:rsidRDefault="00EC0ED5" w:rsidP="006C1888">
      <w:pPr>
        <w:suppressAutoHyphens/>
      </w:pPr>
      <w:r w:rsidRPr="000A1AFD">
        <w:t>Zhotoviteľ</w:t>
      </w:r>
      <w:r w:rsidR="00753CA0" w:rsidRPr="000A1AFD">
        <w:t xml:space="preserve"> predloží Stavebnému </w:t>
      </w:r>
      <w:r w:rsidR="00A22089" w:rsidRPr="000A1AFD">
        <w:t>dozor</w:t>
      </w:r>
      <w:r w:rsidR="001E56B6" w:rsidRPr="000A1AFD">
        <w:t>u</w:t>
      </w:r>
      <w:r w:rsidR="00753CA0" w:rsidRPr="000A1AFD">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0A1AFD" w:rsidRDefault="00EC0ED5" w:rsidP="006C1888">
      <w:pPr>
        <w:suppressAutoHyphens/>
      </w:pPr>
      <w:r w:rsidRPr="000A1AFD">
        <w:lastRenderedPageBreak/>
        <w:t>Zhotoviteľ</w:t>
      </w:r>
      <w:r w:rsidR="00753CA0" w:rsidRPr="000A1AFD">
        <w:t xml:space="preserve"> v prípade výskytu objektov s elektrickými alebo plynovými zariadeniami </w:t>
      </w:r>
      <w:r w:rsidR="00AE15F8" w:rsidRPr="000A1AFD">
        <w:t xml:space="preserve">resp. objektov, ktoré  budú majetkom NDS predloží </w:t>
      </w:r>
      <w:r w:rsidR="00753CA0" w:rsidRPr="000A1AFD">
        <w:t xml:space="preserve">dokumentáciu kvality Stavebnému </w:t>
      </w:r>
      <w:r w:rsidR="00A22089" w:rsidRPr="000A1AFD">
        <w:t>dozor</w:t>
      </w:r>
      <w:r w:rsidR="001E56B6" w:rsidRPr="000A1AFD">
        <w:t>u</w:t>
      </w:r>
      <w:r w:rsidR="00753CA0" w:rsidRPr="000A1AFD">
        <w:t xml:space="preserve"> a Objednávateľovi.</w:t>
      </w:r>
    </w:p>
    <w:p w14:paraId="226D4131" w14:textId="77777777" w:rsidR="00753CA0" w:rsidRPr="000A1AFD" w:rsidRDefault="00753CA0" w:rsidP="006C1888">
      <w:pPr>
        <w:suppressAutoHyphens/>
      </w:pPr>
      <w:r w:rsidRPr="000A1AFD">
        <w:t xml:space="preserve">Bez predloženia príslušných protokolov o skúškach, odskúšania, skontrolovania a súhlasu Stavebného </w:t>
      </w:r>
      <w:r w:rsidR="00A22089" w:rsidRPr="000A1AFD">
        <w:t>dozor</w:t>
      </w:r>
      <w:r w:rsidR="008D18C3" w:rsidRPr="000A1AFD">
        <w:t>u</w:t>
      </w:r>
      <w:r w:rsidR="00A22089" w:rsidRPr="000A1AFD">
        <w:rPr>
          <w:smallCaps/>
          <w:noProof/>
        </w:rPr>
        <w:t xml:space="preserve"> </w:t>
      </w:r>
      <w:r w:rsidRPr="000A1AFD">
        <w:t>nie je možno v nadväzných prácach pokračovať.</w:t>
      </w:r>
    </w:p>
    <w:p w14:paraId="546ABB75" w14:textId="77777777" w:rsidR="00753CA0" w:rsidRPr="000A1AFD" w:rsidRDefault="00753CA0" w:rsidP="006C1888">
      <w:pPr>
        <w:pStyle w:val="Nadpis2"/>
        <w:suppressAutoHyphens/>
      </w:pPr>
      <w:bookmarkStart w:id="163" w:name="_Toc289265957"/>
      <w:bookmarkStart w:id="164" w:name="_Toc289329938"/>
      <w:bookmarkStart w:id="165" w:name="_Toc292038719"/>
      <w:bookmarkStart w:id="166" w:name="_Toc292042009"/>
      <w:bookmarkStart w:id="167" w:name="_Toc292803124"/>
      <w:bookmarkStart w:id="168" w:name="_Toc332367369"/>
      <w:bookmarkStart w:id="169" w:name="_Toc345289327"/>
      <w:bookmarkStart w:id="170" w:name="_Toc169244783"/>
      <w:bookmarkStart w:id="171" w:name="_Toc286861549"/>
      <w:r w:rsidRPr="000A1AFD">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3"/>
      <w:bookmarkEnd w:id="164"/>
      <w:bookmarkEnd w:id="165"/>
      <w:bookmarkEnd w:id="166"/>
      <w:bookmarkEnd w:id="167"/>
      <w:bookmarkEnd w:id="168"/>
      <w:bookmarkEnd w:id="169"/>
      <w:bookmarkEnd w:id="170"/>
      <w:r w:rsidRPr="000A1AFD">
        <w:t xml:space="preserve"> </w:t>
      </w:r>
      <w:bookmarkEnd w:id="171"/>
    </w:p>
    <w:p w14:paraId="1DA65C5C" w14:textId="77777777" w:rsidR="00753CA0" w:rsidRPr="000A1AFD" w:rsidRDefault="00753CA0" w:rsidP="006C1888">
      <w:pPr>
        <w:pStyle w:val="Nadpis3"/>
        <w:suppressAutoHyphens/>
      </w:pPr>
      <w:bookmarkStart w:id="172" w:name="_Toc292803125"/>
      <w:bookmarkStart w:id="173" w:name="_Toc332367370"/>
      <w:bookmarkStart w:id="174" w:name="_Toc345289328"/>
      <w:bookmarkStart w:id="175" w:name="_Toc169244784"/>
      <w:r w:rsidRPr="000A1AFD">
        <w:t xml:space="preserve">2.5.1 </w:t>
      </w:r>
      <w:r w:rsidRPr="000A1AFD">
        <w:tab/>
        <w:t>Dokumentácia skutočného vyhotovenia (DSV) - všeobecne</w:t>
      </w:r>
      <w:bookmarkEnd w:id="172"/>
      <w:bookmarkEnd w:id="173"/>
      <w:bookmarkEnd w:id="174"/>
      <w:bookmarkEnd w:id="175"/>
    </w:p>
    <w:p w14:paraId="769618B0" w14:textId="77777777" w:rsidR="0008011E" w:rsidRPr="008C2BE4" w:rsidRDefault="0008011E" w:rsidP="006C1888">
      <w:pPr>
        <w:suppressAutoHyphens/>
      </w:pPr>
      <w:bookmarkStart w:id="176" w:name="_Toc292803126"/>
      <w:bookmarkStart w:id="177" w:name="_Toc332367371"/>
      <w:bookmarkStart w:id="178" w:name="_Toc345289329"/>
      <w:r w:rsidRPr="008C2BE4">
        <w:t>Zhotoviteľ pripraví a odovzdá Stavebnému dozoru a Objednávateľovi</w:t>
      </w:r>
      <w:r w:rsidRPr="008C2BE4">
        <w:rPr>
          <w:smallCaps/>
          <w:noProof/>
        </w:rPr>
        <w:t xml:space="preserve"> </w:t>
      </w:r>
      <w:r w:rsidRPr="008C2BE4">
        <w:t>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podčlánku 10.2 Zmluvných podmienok pre túto časť Diela.</w:t>
      </w:r>
    </w:p>
    <w:p w14:paraId="773E15BD" w14:textId="210CE14F" w:rsidR="0008011E" w:rsidRPr="008C2BE4" w:rsidRDefault="0008011E" w:rsidP="006C1888">
      <w:pPr>
        <w:suppressAutoHyphens/>
      </w:pPr>
      <w:bookmarkStart w:id="179" w:name="_Toc213423463"/>
      <w:bookmarkStart w:id="180" w:name="_Toc213992720"/>
      <w:r w:rsidRPr="008C2BE4">
        <w:t xml:space="preserve">Zhotoviteľ vyhotoví a bude aktualizovať kompletnú sadu </w:t>
      </w:r>
      <w:r w:rsidR="006430FF">
        <w:t>DSP v</w:t>
      </w:r>
      <w:r w:rsidR="00913009">
        <w:t> </w:t>
      </w:r>
      <w:r w:rsidR="006430FF">
        <w:t>podrobnosti</w:t>
      </w:r>
      <w:r w:rsidR="00913009">
        <w:t xml:space="preserve"> </w:t>
      </w:r>
      <w:r w:rsidRPr="008C2BE4">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t xml:space="preserve">DSP v podrobnosti </w:t>
      </w:r>
      <w:r w:rsidRPr="008C2BE4">
        <w:t xml:space="preserve">DRS s farebným zaznačením zmien bude slúžiť ako podklad pre vypracovanie dokumentácie skutočného realizovania stavby (DSRS) pre jednotlivé stavebné objekty. </w:t>
      </w:r>
      <w:bookmarkStart w:id="181" w:name="_Toc213423458"/>
      <w:bookmarkStart w:id="182" w:name="_Toc213992715"/>
    </w:p>
    <w:p w14:paraId="23D4F2F7" w14:textId="77777777" w:rsidR="0008011E" w:rsidRPr="00AE15F8" w:rsidRDefault="0008011E" w:rsidP="006C1888">
      <w:pPr>
        <w:pStyle w:val="Textkomentra"/>
        <w:suppressAutoHyphens/>
        <w:rPr>
          <w:sz w:val="22"/>
          <w:szCs w:val="22"/>
        </w:rPr>
      </w:pPr>
      <w:bookmarkStart w:id="183" w:name="_Toc213423464"/>
      <w:bookmarkStart w:id="184" w:name="_Toc213992721"/>
      <w:bookmarkEnd w:id="179"/>
      <w:bookmarkEnd w:id="180"/>
      <w:bookmarkEnd w:id="181"/>
      <w:bookmarkEnd w:id="182"/>
      <w:r w:rsidRPr="00AE15F8">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w:t>
      </w:r>
      <w:r>
        <w:rPr>
          <w:sz w:val="22"/>
          <w:szCs w:val="22"/>
        </w:rPr>
        <w:t xml:space="preserve">, </w:t>
      </w:r>
      <w:r w:rsidRPr="00AE15F8">
        <w:rPr>
          <w:sz w:val="22"/>
          <w:szCs w:val="22"/>
        </w:rPr>
        <w:t>v prípade, ak sú odlišné oproti forme uvedenej v ZTKP 0</w:t>
      </w:r>
      <w:bookmarkEnd w:id="183"/>
      <w:bookmarkEnd w:id="184"/>
      <w:r w:rsidRPr="00AE15F8">
        <w:rPr>
          <w:sz w:val="22"/>
          <w:szCs w:val="22"/>
        </w:rPr>
        <w:t xml:space="preserve">, alebo v Zväzku 3, časti 1 alebo v Zväzku 5. </w:t>
      </w:r>
    </w:p>
    <w:p w14:paraId="3B79B896" w14:textId="77777777" w:rsidR="0008011E" w:rsidRPr="003A1D6D" w:rsidRDefault="0008011E" w:rsidP="006C1888">
      <w:pPr>
        <w:suppressAutoHyphens/>
      </w:pPr>
      <w:r w:rsidRPr="00835277">
        <w:t>Dokumentácia pre zaradenie a vyradenie do a z cestnej siete vypracovaná v zmysle TP 078 bude predložená na odsúhlasenie Stavebnému Dozoru a Objednávateľovi min. 1 mesiac pred preberacím konaním</w:t>
      </w:r>
      <w:r w:rsidRPr="003A1D6D">
        <w:t xml:space="preserve">. Zhotoviteľ v rámci DSV zabezpečí v mene Objednávateľa zápis Diela do centrálnej technickej evidencie pozemných komunikácií </w:t>
      </w:r>
      <w:r>
        <w:t>v zmysle zákona č. 135/1961 Zb</w:t>
      </w:r>
      <w:r w:rsidRPr="003A1D6D">
        <w:t>, § 3h.</w:t>
      </w:r>
    </w:p>
    <w:p w14:paraId="47AB1793" w14:textId="77777777" w:rsidR="0008011E" w:rsidRDefault="0008011E" w:rsidP="006C1888">
      <w:pPr>
        <w:suppressAutoHyphens/>
      </w:pPr>
      <w:r w:rsidRPr="003A1D6D">
        <w:t>Zhotoviteľ písomne informuje Objednávateľa a Stavebný Dozor o vykonaní zápisu Diela do centrálnej technickej evidencie pozemných komunikácií. Kópiu listu o vykonaní zápisu odovzdá Stavebný Dozor oddeleniu ukončovania stavieb NDS.</w:t>
      </w:r>
    </w:p>
    <w:p w14:paraId="652F88E5" w14:textId="4EB237EF" w:rsidR="0008011E" w:rsidRPr="006C5979" w:rsidRDefault="0008011E" w:rsidP="006C1888">
      <w:pPr>
        <w:suppressAutoHyphens/>
        <w:rPr>
          <w:b/>
        </w:rPr>
      </w:pPr>
      <w:r w:rsidRPr="006C5979">
        <w:rPr>
          <w:b/>
        </w:rPr>
        <w:t>Súčasťou DSV bude aj</w:t>
      </w:r>
      <w:r w:rsidR="00E154BA">
        <w:rPr>
          <w:b/>
        </w:rPr>
        <w:t xml:space="preserve"> </w:t>
      </w:r>
      <w:r w:rsidR="00D12F1C">
        <w:rPr>
          <w:b/>
        </w:rPr>
        <w:t>audit</w:t>
      </w:r>
      <w:r w:rsidRPr="006C5979">
        <w:rPr>
          <w:b/>
        </w:rPr>
        <w:t xml:space="preserve"> bezpečnosti pozemnej komunikácie vypracovaný v zmysle zákona </w:t>
      </w:r>
      <w:r>
        <w:rPr>
          <w:b/>
        </w:rPr>
        <w:t xml:space="preserve">č. </w:t>
      </w:r>
      <w:r w:rsidRPr="006C5979">
        <w:rPr>
          <w:b/>
        </w:rPr>
        <w:t>249/2011 Z.z.</w:t>
      </w:r>
    </w:p>
    <w:p w14:paraId="6BA3B917" w14:textId="062C562A" w:rsidR="0008011E" w:rsidRPr="00085BB5" w:rsidRDefault="0008011E" w:rsidP="006C1888">
      <w:pPr>
        <w:suppressAutoHyphens/>
        <w:rPr>
          <w:sz w:val="20"/>
        </w:rPr>
      </w:pPr>
      <w:r w:rsidRPr="008C2BE4">
        <w:t xml:space="preserve">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w:t>
      </w:r>
      <w:r>
        <w:t xml:space="preserve">a </w:t>
      </w:r>
      <w:r w:rsidRPr="008C2BE4">
        <w:t>ostatných objektov. Tento výkaz výmer spolu s konečnou cenou Objednávateľ požaduje len na objektoch, ktoré ostanú vo vlastníctve NDS, resp. na objektoch, ktoré sú uvedené v požiadavkách ich jednotlivých správcov zo Zväzku 5</w:t>
      </w:r>
      <w:r>
        <w:t>, resp. vo vyjadreniach a stanoviskách k </w:t>
      </w:r>
      <w:r w:rsidR="00913009">
        <w:t xml:space="preserve">DSP v podrobnosti </w:t>
      </w:r>
      <w:r>
        <w:t>DRS Dokumentácie Zhotoviteľa</w:t>
      </w:r>
      <w:r w:rsidRPr="008C2BE4">
        <w:t>.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lastRenderedPageBreak/>
        <w:t xml:space="preserve">Kompletná DSV Diela alebo časti stavby (časti Diela) bude obsahovať: </w:t>
      </w:r>
    </w:p>
    <w:p w14:paraId="4B8206C3" w14:textId="77777777" w:rsidR="0008011E" w:rsidRDefault="0008011E" w:rsidP="006C1888">
      <w:pPr>
        <w:pStyle w:val="Odsekzoznamu"/>
        <w:numPr>
          <w:ilvl w:val="0"/>
          <w:numId w:val="7"/>
        </w:numPr>
        <w:suppressAutoHyphens/>
        <w:ind w:left="340" w:hanging="340"/>
      </w:pPr>
      <w:bookmarkStart w:id="185" w:name="_Toc213423465"/>
      <w:bookmarkStart w:id="186" w:name="_Toc213992722"/>
      <w:r w:rsidRPr="002121F8">
        <w:t>1 x overené vyhotovenie DPO</w:t>
      </w:r>
      <w:r w:rsidRPr="002121F8" w:rsidDel="0037156A">
        <w:t xml:space="preserve"> </w:t>
      </w:r>
      <w:r w:rsidRPr="002121F8">
        <w:t>(DSP) časti stavby, ktorých sa to týka, so zaznačenými zmenami v prípade zmien stavby, ktoré spočívajú iba v nepodstatných odchýlkach od projektovej dokumentácie overenej v stavebnom konaní - čl. 2.7;</w:t>
      </w:r>
    </w:p>
    <w:p w14:paraId="564A4181" w14:textId="6DF24127" w:rsidR="0008011E" w:rsidRDefault="0008011E" w:rsidP="006C1888">
      <w:pPr>
        <w:pStyle w:val="Odsekzoznamu"/>
        <w:numPr>
          <w:ilvl w:val="0"/>
          <w:numId w:val="7"/>
        </w:numPr>
        <w:suppressAutoHyphens/>
        <w:ind w:left="340" w:hanging="340"/>
      </w:pPr>
      <w:r w:rsidRPr="008C2BE4">
        <w:t xml:space="preserve">1 x  vyhotovenie </w:t>
      </w:r>
      <w:r w:rsidR="00913009">
        <w:t xml:space="preserve">DSP v podrobnosti </w:t>
      </w:r>
      <w:r>
        <w:t xml:space="preserve">DRS </w:t>
      </w:r>
      <w:r w:rsidRPr="008C2BE4">
        <w:t xml:space="preserve"> čast</w:t>
      </w:r>
      <w:r>
        <w:t>í</w:t>
      </w:r>
      <w:r w:rsidRPr="008C2BE4">
        <w:t xml:space="preserve"> stavby, ktorých sa to týka, so zaznačenými zmenami v prípade zmien stavby, ktoré spočívajú iba v nepodstatných odchýlkach od projektovej dokumentácie overenej v stavebnom konaní</w:t>
      </w:r>
      <w:r>
        <w:t>;</w:t>
      </w:r>
    </w:p>
    <w:p w14:paraId="79BFDA76" w14:textId="1D8F6CAE" w:rsidR="0008011E" w:rsidRPr="001B5AB5" w:rsidRDefault="0008011E">
      <w:pPr>
        <w:pStyle w:val="Odsekzoznamu"/>
        <w:numPr>
          <w:ilvl w:val="0"/>
          <w:numId w:val="7"/>
        </w:numPr>
        <w:suppressAutoHyphens/>
        <w:ind w:left="340" w:hanging="340"/>
      </w:pPr>
      <w:r w:rsidRPr="008C2BE4">
        <w:t>1 x kompletná dokumentácia na realizáciu stavby (</w:t>
      </w:r>
      <w:r w:rsidR="00913009">
        <w:t xml:space="preserve">DSP v podrobnosti </w:t>
      </w:r>
      <w:r w:rsidRPr="008C2BE4">
        <w:t>DRS</w:t>
      </w:r>
      <w:r>
        <w:t>/DVP</w:t>
      </w:r>
      <w:r w:rsidRPr="008C2BE4">
        <w:t>)</w:t>
      </w:r>
      <w:r>
        <w:t xml:space="preserve"> doplnená v súlade so skutočnosťou podľa zásad uvedených vyššie, </w:t>
      </w:r>
      <w:bookmarkEnd w:id="185"/>
      <w:bookmarkEnd w:id="186"/>
      <w:r>
        <w:t>DSRS bude potvrdená autorizovanou osobou (podľa zákona 138/1992 Zb. v znení neskorších predpisov)</w:t>
      </w:r>
      <w:r w:rsidR="006943C5" w:rsidRPr="006943C5">
        <w:t xml:space="preserve"> </w:t>
      </w:r>
      <w:r w:rsidR="006943C5" w:rsidRPr="001B5AB5">
        <w:t>a potvrdená Objednávateľom, Zhotoviteľom a Stavebným dozorom;</w:t>
      </w:r>
    </w:p>
    <w:p w14:paraId="502CD096" w14:textId="77777777" w:rsidR="0008011E" w:rsidRPr="008C2BE4" w:rsidRDefault="0008011E" w:rsidP="006C1888">
      <w:pPr>
        <w:pStyle w:val="Odsekzoznamu"/>
        <w:numPr>
          <w:ilvl w:val="0"/>
          <w:numId w:val="7"/>
        </w:numPr>
        <w:suppressAutoHyphens/>
        <w:ind w:left="340" w:hanging="340"/>
      </w:pPr>
      <w:bookmarkStart w:id="187" w:name="_Toc213423466"/>
      <w:bookmarkStart w:id="188" w:name="_Toc213992723"/>
      <w:r w:rsidRPr="008C2BE4">
        <w:t>6 x dokumentácia skutočného realizovania stavby (DSRS) v tlačenej forme a v digitálnej forme podľa požiadaviek uvedených v ZTKP 0;</w:t>
      </w:r>
      <w:r>
        <w:t xml:space="preserve"> potvrdená Dodávateľom a stavebnotechnickým dozorom</w:t>
      </w:r>
    </w:p>
    <w:p w14:paraId="624ADDBC" w14:textId="77777777" w:rsidR="0008011E" w:rsidRPr="008C2BE4" w:rsidRDefault="0008011E" w:rsidP="006C1888">
      <w:pPr>
        <w:pStyle w:val="Odsekzoznamu"/>
        <w:numPr>
          <w:ilvl w:val="0"/>
          <w:numId w:val="7"/>
        </w:numPr>
        <w:suppressAutoHyphens/>
        <w:ind w:left="340" w:hanging="340"/>
      </w:pPr>
      <w:r w:rsidRPr="008C2BE4">
        <w:t>6 x aktualizovaný podrobný rozpočet Diela;</w:t>
      </w:r>
    </w:p>
    <w:p w14:paraId="6D296DEE" w14:textId="77777777" w:rsidR="0008011E" w:rsidRPr="008C2BE4" w:rsidRDefault="0008011E" w:rsidP="006C1888">
      <w:pPr>
        <w:pStyle w:val="Odsekzoznamu"/>
        <w:numPr>
          <w:ilvl w:val="0"/>
          <w:numId w:val="7"/>
        </w:numPr>
        <w:suppressAutoHyphens/>
        <w:ind w:left="340" w:hanging="340"/>
      </w:pPr>
      <w:bookmarkStart w:id="189" w:name="_Toc213423467"/>
      <w:bookmarkStart w:id="190" w:name="_Toc213992724"/>
      <w:bookmarkEnd w:id="187"/>
      <w:bookmarkEnd w:id="188"/>
      <w:r w:rsidRPr="008C2BE4">
        <w:t>6 x dokumentácia kvality Diela odsúhlasená laboratóriom Objednávateľa v súlade s čl. 2.4;</w:t>
      </w:r>
      <w:bookmarkEnd w:id="189"/>
      <w:bookmarkEnd w:id="190"/>
      <w:r w:rsidRPr="008C2BE4">
        <w:t xml:space="preserve"> </w:t>
      </w:r>
    </w:p>
    <w:p w14:paraId="696B2E3B" w14:textId="77777777" w:rsidR="0008011E" w:rsidRPr="008C2BE4" w:rsidRDefault="0008011E" w:rsidP="006C1888">
      <w:pPr>
        <w:pStyle w:val="Odsekzoznamu"/>
        <w:numPr>
          <w:ilvl w:val="0"/>
          <w:numId w:val="7"/>
        </w:numPr>
        <w:suppressAutoHyphens/>
        <w:ind w:left="340" w:hanging="340"/>
      </w:pPr>
      <w:bookmarkStart w:id="191" w:name="_Toc213423468"/>
      <w:bookmarkStart w:id="192" w:name="_Toc213992725"/>
      <w:r>
        <w:t>10</w:t>
      </w:r>
      <w:r w:rsidRPr="008C2BE4">
        <w:t xml:space="preserve"> x geodetická dokumentácia v písomnej a 3 x v digitálnej forme podľa špecifikácií uvedených v čl. 2.6;</w:t>
      </w:r>
    </w:p>
    <w:p w14:paraId="4FD9877E" w14:textId="6ED8CDC0" w:rsidR="0008011E" w:rsidRPr="006F316B" w:rsidRDefault="0008011E" w:rsidP="006C1888">
      <w:pPr>
        <w:pStyle w:val="Odsekzoznamu"/>
        <w:numPr>
          <w:ilvl w:val="0"/>
          <w:numId w:val="7"/>
        </w:numPr>
        <w:suppressAutoHyphens/>
        <w:ind w:left="340" w:hanging="340"/>
      </w:pPr>
      <w:r w:rsidRPr="006F316B">
        <w:t xml:space="preserve">dokumentácia pre zaradenie a vyradenie komunikácií do a z cestnej siete vypracovaná v zmysle TP </w:t>
      </w:r>
      <w:r>
        <w:t>078</w:t>
      </w:r>
      <w:r w:rsidRPr="006F316B">
        <w:t>, vrátane súhlasných stanovísk dotknutých orgánov a</w:t>
      </w:r>
      <w:r w:rsidR="00FC68B1">
        <w:t> </w:t>
      </w:r>
      <w:r w:rsidRPr="006F316B">
        <w:t>organizácií</w:t>
      </w:r>
      <w:r w:rsidR="00FC68B1">
        <w:t>,</w:t>
      </w:r>
      <w:r w:rsidRPr="006F316B">
        <w:t xml:space="preserve"> a to pre objekty komunikácií, zápisy</w:t>
      </w:r>
      <w:bookmarkStart w:id="193" w:name="_Toc213423469"/>
      <w:bookmarkStart w:id="194" w:name="_Toc213992726"/>
      <w:bookmarkEnd w:id="191"/>
      <w:bookmarkEnd w:id="192"/>
      <w:r w:rsidRPr="006F316B">
        <w:t xml:space="preserve"> a protokoly o skúškach, meraniach a odskúšaní zmontovaných zariadení a objektov;</w:t>
      </w:r>
      <w:bookmarkEnd w:id="193"/>
      <w:bookmarkEnd w:id="194"/>
    </w:p>
    <w:p w14:paraId="672FC27D" w14:textId="77777777" w:rsidR="0008011E" w:rsidRPr="008C2BE4" w:rsidRDefault="0008011E" w:rsidP="006C1888">
      <w:pPr>
        <w:pStyle w:val="Odsekzoznamu"/>
        <w:numPr>
          <w:ilvl w:val="0"/>
          <w:numId w:val="7"/>
        </w:numPr>
        <w:suppressAutoHyphens/>
        <w:ind w:left="340" w:hanging="340"/>
      </w:pPr>
      <w:bookmarkStart w:id="195" w:name="_Toc213423470"/>
      <w:bookmarkStart w:id="196" w:name="_Toc213992727"/>
      <w:r w:rsidRPr="008C2BE4">
        <w:t>vstupné technické prehliadky a správy, vypracované povereným inštitútom v danom odbore;</w:t>
      </w:r>
      <w:bookmarkEnd w:id="195"/>
      <w:bookmarkEnd w:id="196"/>
    </w:p>
    <w:p w14:paraId="2E452DD2" w14:textId="77777777" w:rsidR="0008011E" w:rsidRPr="008C2BE4" w:rsidRDefault="0008011E" w:rsidP="006C1888">
      <w:pPr>
        <w:pStyle w:val="Odsekzoznamu"/>
        <w:numPr>
          <w:ilvl w:val="0"/>
          <w:numId w:val="7"/>
        </w:numPr>
        <w:suppressAutoHyphens/>
        <w:ind w:left="340" w:hanging="340"/>
      </w:pPr>
      <w:bookmarkStart w:id="197" w:name="_Toc213423471"/>
      <w:bookmarkStart w:id="198" w:name="_Toc213992728"/>
      <w:r w:rsidRPr="008C2BE4">
        <w:t xml:space="preserve">všetky ďalšie doklady, ktoré Objednávateľ požaduje predložiť počas </w:t>
      </w:r>
      <w:bookmarkEnd w:id="197"/>
      <w:bookmarkEnd w:id="198"/>
      <w:r w:rsidRPr="008C2BE4">
        <w:t>realizácie Diela;</w:t>
      </w:r>
    </w:p>
    <w:p w14:paraId="2EFBA729" w14:textId="77777777" w:rsidR="0008011E" w:rsidRPr="008C2BE4" w:rsidRDefault="0008011E" w:rsidP="006C1888">
      <w:pPr>
        <w:pStyle w:val="Odsekzoznamu"/>
        <w:numPr>
          <w:ilvl w:val="0"/>
          <w:numId w:val="7"/>
        </w:numPr>
        <w:suppressAutoHyphens/>
        <w:ind w:left="340" w:hanging="340"/>
      </w:pPr>
      <w:bookmarkStart w:id="199" w:name="_Toc213423472"/>
      <w:bookmarkStart w:id="200" w:name="_Toc213992729"/>
      <w:r w:rsidRPr="008C2BE4">
        <w:t xml:space="preserve">ostatná dokumentácia uvedená v týchto Požiadavkách, ako aj vyplývajúca zo Zväzku 5 „Dokumentácia poskytnutá Objednávateľom“, Dokumentácie Zhotoviteľa a z dokumentov Zhotoviteľa. </w:t>
      </w:r>
    </w:p>
    <w:p w14:paraId="07488985" w14:textId="77777777" w:rsidR="0008011E" w:rsidRDefault="0008011E" w:rsidP="006C1888">
      <w:pPr>
        <w:pStyle w:val="Odsekzoznamu"/>
        <w:numPr>
          <w:ilvl w:val="0"/>
          <w:numId w:val="7"/>
        </w:numPr>
        <w:suppressAutoHyphens/>
        <w:ind w:left="340" w:hanging="340"/>
      </w:pPr>
      <w:r>
        <w:t>Súčasťou DSV bude samostatná časť, v ktorej bude vyhodnotenie plnenia Záverečného stanoviska EIA</w:t>
      </w:r>
    </w:p>
    <w:p w14:paraId="04D05A95" w14:textId="77777777" w:rsidR="0008011E" w:rsidRPr="008C2BE4" w:rsidRDefault="0008011E" w:rsidP="006C1888">
      <w:pPr>
        <w:pStyle w:val="Odsekzoznamu"/>
        <w:numPr>
          <w:ilvl w:val="0"/>
          <w:numId w:val="7"/>
        </w:numPr>
        <w:suppressAutoHyphens/>
        <w:ind w:left="340" w:hanging="340"/>
      </w:pPr>
      <w:r>
        <w:t>Súčasťou DSV bude samostatná časť, v ktorej budú konečné ocenené výkazy výmer pre objekty, ktoré budú majetkom NDS</w:t>
      </w:r>
    </w:p>
    <w:p w14:paraId="482FC07F" w14:textId="71A3C79C" w:rsidR="0008011E" w:rsidRDefault="0008011E" w:rsidP="006C1888">
      <w:pPr>
        <w:suppressAutoHyphens/>
      </w:pPr>
      <w:r w:rsidRPr="008C2BE4">
        <w:t xml:space="preserve">Pri preberacom konaní požadujeme odovzdať všetky licencie, zdrojové kódy (v elektronickej forme), licenčné kódy a ich prehľadný zoznam (v tab. forme). </w:t>
      </w:r>
      <w:bookmarkEnd w:id="199"/>
      <w:bookmarkEnd w:id="200"/>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1" w:name="_Toc169244785"/>
      <w:r w:rsidRPr="000A1AFD">
        <w:t xml:space="preserve">2.5.2 </w:t>
      </w:r>
      <w:r w:rsidRPr="000A1AFD">
        <w:tab/>
        <w:t>Ďalšia dokumentácia k preberaniu Diela</w:t>
      </w:r>
      <w:bookmarkEnd w:id="176"/>
      <w:bookmarkEnd w:id="177"/>
      <w:bookmarkEnd w:id="178"/>
      <w:bookmarkEnd w:id="201"/>
    </w:p>
    <w:p w14:paraId="25536420" w14:textId="77777777" w:rsidR="0008011E" w:rsidRPr="008C2BE4" w:rsidRDefault="0008011E" w:rsidP="006C1888">
      <w:pPr>
        <w:suppressAutoHyphens/>
      </w:pPr>
      <w:bookmarkStart w:id="202" w:name="_Toc213423480"/>
      <w:bookmarkStart w:id="203" w:name="_Toc213992737"/>
      <w:bookmarkStart w:id="204" w:name="_Toc292803127"/>
      <w:bookmarkStart w:id="205" w:name="_Toc332367372"/>
      <w:bookmarkStart w:id="206" w:name="_Toc345289330"/>
      <w:r w:rsidRPr="008C2BE4">
        <w:t>Zhotoviteľ predloží Stavebnému dozoru nasledovnú dokumentáciu:</w:t>
      </w:r>
      <w:bookmarkEnd w:id="202"/>
      <w:bookmarkEnd w:id="203"/>
    </w:p>
    <w:p w14:paraId="0B34D7D3" w14:textId="77777777" w:rsidR="0008011E" w:rsidRPr="008C2BE4" w:rsidRDefault="0008011E" w:rsidP="006C1888">
      <w:pPr>
        <w:pStyle w:val="Odsekzoznamu"/>
        <w:numPr>
          <w:ilvl w:val="0"/>
          <w:numId w:val="1"/>
        </w:numPr>
        <w:suppressAutoHyphens/>
        <w:spacing w:after="60"/>
        <w:ind w:left="340" w:hanging="340"/>
      </w:pPr>
      <w:bookmarkStart w:id="207" w:name="_Toc213423483"/>
      <w:bookmarkStart w:id="208" w:name="_Toc213992740"/>
      <w:r w:rsidRPr="008C2BE4">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07"/>
      <w:bookmarkEnd w:id="208"/>
      <w:r w:rsidRPr="008C2BE4">
        <w:t>;</w:t>
      </w:r>
    </w:p>
    <w:p w14:paraId="054875F9" w14:textId="77777777" w:rsidR="0008011E" w:rsidRPr="008C2BE4" w:rsidRDefault="0008011E" w:rsidP="006C1888">
      <w:pPr>
        <w:pStyle w:val="Odsekzoznamu"/>
        <w:numPr>
          <w:ilvl w:val="0"/>
          <w:numId w:val="1"/>
        </w:numPr>
        <w:suppressAutoHyphens/>
        <w:spacing w:after="60"/>
        <w:ind w:left="340" w:hanging="340"/>
      </w:pPr>
      <w:bookmarkStart w:id="209" w:name="_Toc213423486"/>
      <w:bookmarkStart w:id="210" w:name="_Toc213992743"/>
      <w:r w:rsidRPr="008C2BE4">
        <w:t>Digitálny záznam vykonaných kamerových skúšok všetkých realizovaných podzemných potrubných sietí, preukazujúci ich bezchybnosť</w:t>
      </w:r>
      <w:bookmarkEnd w:id="209"/>
      <w:bookmarkEnd w:id="210"/>
      <w:r w:rsidRPr="008C2BE4">
        <w:t xml:space="preserve"> podľa čl. 2.4.3 bod C;</w:t>
      </w:r>
    </w:p>
    <w:p w14:paraId="47E28D66" w14:textId="5D4B3631" w:rsidR="0008011E" w:rsidRPr="008C2BE4" w:rsidRDefault="0008011E" w:rsidP="006C1888">
      <w:pPr>
        <w:pStyle w:val="Odsekzoznamu"/>
        <w:numPr>
          <w:ilvl w:val="0"/>
          <w:numId w:val="1"/>
        </w:numPr>
        <w:suppressAutoHyphens/>
        <w:spacing w:after="60"/>
        <w:ind w:left="340" w:hanging="340"/>
      </w:pPr>
      <w:bookmarkStart w:id="211" w:name="_Toc213423488"/>
      <w:bookmarkStart w:id="212" w:name="_Toc213992745"/>
      <w:r w:rsidRPr="008C2BE4">
        <w:t xml:space="preserve">Dokumentácia pre preukazovanie požadovaných vlastností elektrozariadení, zariadení merania a regulácie, telemetrie a dispečerského riadenia (atesty, </w:t>
      </w:r>
      <w:r w:rsidRPr="008C2BE4">
        <w:lastRenderedPageBreak/>
        <w:t>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servopohonov, východzie revízne správy podľa STN, vyhlásenie o zhode a technické osvedčenia/technické špecifikácie, že výrobky, ktoré sú zabudované do stavby spĺňajú požiadavky technických predpisov a špecifikácií;</w:t>
      </w:r>
      <w:bookmarkEnd w:id="211"/>
      <w:bookmarkEnd w:id="212"/>
    </w:p>
    <w:p w14:paraId="595767E2" w14:textId="77777777" w:rsidR="0008011E" w:rsidRPr="008C2BE4" w:rsidRDefault="0008011E" w:rsidP="006C1888">
      <w:pPr>
        <w:pStyle w:val="Odsekzoznamu"/>
        <w:numPr>
          <w:ilvl w:val="0"/>
          <w:numId w:val="1"/>
        </w:numPr>
        <w:suppressAutoHyphens/>
        <w:spacing w:after="60"/>
        <w:ind w:left="340" w:hanging="340"/>
      </w:pPr>
      <w:bookmarkStart w:id="213" w:name="_Toc213423489"/>
      <w:bookmarkStart w:id="214" w:name="_Toc213992746"/>
      <w:bookmarkStart w:id="215" w:name="_Toc213423490"/>
      <w:bookmarkStart w:id="216"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3"/>
      <w:bookmarkEnd w:id="214"/>
      <w:r w:rsidRPr="008C2BE4">
        <w:t xml:space="preserve"> </w:t>
      </w:r>
    </w:p>
    <w:p w14:paraId="09391D2D" w14:textId="77777777" w:rsidR="0008011E" w:rsidRPr="008C2BE4" w:rsidRDefault="0008011E" w:rsidP="006C1888">
      <w:pPr>
        <w:pStyle w:val="Odsekzoznamu"/>
        <w:numPr>
          <w:ilvl w:val="0"/>
          <w:numId w:val="1"/>
        </w:numPr>
        <w:suppressAutoHyphens/>
        <w:spacing w:after="60"/>
        <w:ind w:left="340" w:hanging="340"/>
      </w:pPr>
      <w:r w:rsidRPr="008C2BE4">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5"/>
      <w:bookmarkEnd w:id="216"/>
      <w:r w:rsidRPr="008C2BE4">
        <w:t>;</w:t>
      </w:r>
    </w:p>
    <w:p w14:paraId="6F20F32E" w14:textId="77777777" w:rsidR="0008011E" w:rsidRPr="008C2BE4" w:rsidRDefault="0008011E" w:rsidP="006C1888">
      <w:pPr>
        <w:pStyle w:val="Odsekzoznamu"/>
        <w:numPr>
          <w:ilvl w:val="0"/>
          <w:numId w:val="2"/>
        </w:numPr>
        <w:suppressAutoHyphens/>
        <w:spacing w:after="60"/>
        <w:ind w:left="340" w:hanging="340"/>
      </w:pPr>
      <w:bookmarkStart w:id="217" w:name="_Toc213423493"/>
      <w:bookmarkStart w:id="218" w:name="_Toc213992750"/>
      <w:r w:rsidRPr="008C2BE4">
        <w:t>Sprievodná technická dokumentácia strojov a zariadení od ich výrobcov</w:t>
      </w:r>
      <w:bookmarkEnd w:id="217"/>
      <w:bookmarkEnd w:id="218"/>
      <w:r w:rsidRPr="008C2BE4">
        <w:t>;</w:t>
      </w:r>
    </w:p>
    <w:p w14:paraId="5E1E0F84" w14:textId="77777777" w:rsidR="0008011E" w:rsidRPr="008C2BE4" w:rsidRDefault="0008011E" w:rsidP="006C1888">
      <w:pPr>
        <w:pStyle w:val="Odsekzoznamu"/>
        <w:numPr>
          <w:ilvl w:val="0"/>
          <w:numId w:val="2"/>
        </w:numPr>
        <w:suppressAutoHyphens/>
        <w:spacing w:after="60"/>
        <w:ind w:left="340" w:hanging="340"/>
      </w:pPr>
      <w:bookmarkStart w:id="219" w:name="_Toc213423495"/>
      <w:bookmarkStart w:id="220" w:name="_Toc213992752"/>
      <w:r w:rsidRPr="008C2BE4">
        <w:t>Stavebné denníky – a záznamy z priebehu výstavby originál a tri kópie;</w:t>
      </w:r>
      <w:bookmarkEnd w:id="219"/>
      <w:bookmarkEnd w:id="220"/>
    </w:p>
    <w:p w14:paraId="424612B2" w14:textId="77777777" w:rsidR="0008011E" w:rsidRPr="008C2BE4" w:rsidRDefault="0008011E" w:rsidP="006C1888">
      <w:pPr>
        <w:pStyle w:val="Odsekzoznamu"/>
        <w:numPr>
          <w:ilvl w:val="0"/>
          <w:numId w:val="2"/>
        </w:numPr>
        <w:suppressAutoHyphens/>
        <w:spacing w:after="60"/>
        <w:ind w:left="340" w:hanging="340"/>
      </w:pPr>
      <w:bookmarkStart w:id="221" w:name="_Toc213423496"/>
      <w:bookmarkStart w:id="222" w:name="_Toc213992753"/>
      <w:bookmarkStart w:id="223" w:name="_Toc213423499"/>
      <w:bookmarkStart w:id="224" w:name="_Toc213992756"/>
      <w:r w:rsidRPr="008C2BE4">
        <w:t>Rozhodnutia, osvedčenia a odborne záväzné stanoviská Technickej inšpekcie</w:t>
      </w:r>
      <w:bookmarkEnd w:id="221"/>
      <w:bookmarkEnd w:id="222"/>
      <w:r w:rsidRPr="008C2BE4">
        <w:t>; orgánov štátneho dohľadu a oprávnených právnických osôb;</w:t>
      </w:r>
    </w:p>
    <w:p w14:paraId="1548050B" w14:textId="77777777" w:rsidR="0008011E" w:rsidRPr="008C2BE4" w:rsidRDefault="0008011E" w:rsidP="006C1888">
      <w:pPr>
        <w:pStyle w:val="Odsekzoznamu"/>
        <w:numPr>
          <w:ilvl w:val="0"/>
          <w:numId w:val="2"/>
        </w:numPr>
        <w:suppressAutoHyphens/>
        <w:spacing w:after="60"/>
        <w:ind w:left="340" w:hanging="340"/>
      </w:pPr>
      <w:r w:rsidRPr="008C2BE4">
        <w:t>Vyjadrenia iných príslušných orgánov ( napr. inšpektorátu práce)</w:t>
      </w:r>
    </w:p>
    <w:p w14:paraId="06F62A53" w14:textId="77777777" w:rsidR="0008011E" w:rsidRPr="008C2BE4" w:rsidRDefault="0008011E" w:rsidP="006C1888">
      <w:pPr>
        <w:pStyle w:val="Odsekzoznamu"/>
        <w:numPr>
          <w:ilvl w:val="0"/>
          <w:numId w:val="2"/>
        </w:numPr>
        <w:suppressAutoHyphens/>
        <w:spacing w:after="60"/>
        <w:ind w:left="340" w:hanging="340"/>
      </w:pPr>
      <w:bookmarkStart w:id="225" w:name="_Toc213423498"/>
      <w:bookmarkStart w:id="226" w:name="_Toc213992755"/>
      <w:r w:rsidRPr="008C2BE4">
        <w:t>Doklady vyžadované podľa zákona o odpadoch;</w:t>
      </w:r>
    </w:p>
    <w:p w14:paraId="2CC275E4" w14:textId="77777777" w:rsidR="0008011E" w:rsidRPr="008C2BE4" w:rsidRDefault="0008011E" w:rsidP="006C1888">
      <w:pPr>
        <w:pStyle w:val="Odsekzoznamu"/>
        <w:numPr>
          <w:ilvl w:val="0"/>
          <w:numId w:val="2"/>
        </w:numPr>
        <w:suppressAutoHyphens/>
        <w:spacing w:after="60"/>
        <w:ind w:left="340" w:hanging="340"/>
      </w:pPr>
      <w:bookmarkStart w:id="227" w:name="_Toc213423500"/>
      <w:bookmarkStart w:id="228" w:name="_Toc213992757"/>
      <w:bookmarkEnd w:id="223"/>
      <w:bookmarkEnd w:id="224"/>
      <w:bookmarkEnd w:id="225"/>
      <w:bookmarkEnd w:id="226"/>
      <w:r w:rsidRPr="008C2BE4">
        <w:t>Geometrické plány</w:t>
      </w:r>
      <w:bookmarkEnd w:id="227"/>
      <w:bookmarkEnd w:id="228"/>
      <w:r w:rsidRPr="008C2BE4">
        <w:t>; vrátane geometrických plánov pre zriadenie vecných bremien, pre každý objekt samostatne (podľa čl. 2.6.3);</w:t>
      </w:r>
    </w:p>
    <w:p w14:paraId="3B316719" w14:textId="77777777" w:rsidR="0008011E" w:rsidRPr="008C2BE4" w:rsidRDefault="0008011E" w:rsidP="006C1888">
      <w:pPr>
        <w:pStyle w:val="Odsekzoznamu"/>
        <w:numPr>
          <w:ilvl w:val="0"/>
          <w:numId w:val="2"/>
        </w:numPr>
        <w:suppressAutoHyphens/>
        <w:spacing w:after="60"/>
        <w:ind w:left="340" w:hanging="340"/>
      </w:pPr>
      <w:bookmarkStart w:id="229" w:name="_Toc213423501"/>
      <w:bookmarkStart w:id="230" w:name="_Toc213992758"/>
      <w:r w:rsidRPr="008C2BE4">
        <w:t>6 x Prevádzkové poriadky a manuály (podľa čl. 2.5.5), vrátane pokynov pre včasné a riadne prevádzanie údržby;</w:t>
      </w:r>
      <w:bookmarkEnd w:id="229"/>
      <w:bookmarkEnd w:id="230"/>
      <w:r w:rsidRPr="008C2BE4">
        <w:t xml:space="preserve"> Príručky – manuály Kontroly premenných parametrov a komplementačných dielov, Dokumentácia k systémom ASRTP - v prípade, ak v PD budú navrhnuté tieto systémy</w:t>
      </w:r>
    </w:p>
    <w:p w14:paraId="714CF78E" w14:textId="77777777" w:rsidR="0008011E" w:rsidRPr="008C2BE4" w:rsidRDefault="0008011E" w:rsidP="006C1888">
      <w:pPr>
        <w:pStyle w:val="Odsekzoznamu"/>
        <w:numPr>
          <w:ilvl w:val="0"/>
          <w:numId w:val="2"/>
        </w:numPr>
        <w:suppressAutoHyphens/>
        <w:spacing w:after="60"/>
        <w:ind w:left="340" w:hanging="340"/>
      </w:pPr>
      <w:r w:rsidRPr="008C2BE4">
        <w:t>Protokoly o dostatočnom zaškolení vrátene Programov a Harmonogramov zaškolenia (podľa čl. 2.5.6);</w:t>
      </w:r>
    </w:p>
    <w:p w14:paraId="30C1FBBF" w14:textId="77777777" w:rsidR="0008011E" w:rsidRPr="008C2BE4" w:rsidRDefault="0008011E" w:rsidP="006C1888">
      <w:pPr>
        <w:pStyle w:val="Odsekzoznamu"/>
        <w:numPr>
          <w:ilvl w:val="0"/>
          <w:numId w:val="2"/>
        </w:numPr>
        <w:suppressAutoHyphens/>
        <w:spacing w:after="60"/>
        <w:ind w:left="340" w:hanging="340"/>
      </w:pPr>
      <w:bookmarkStart w:id="231" w:name="_Toc213423502"/>
      <w:bookmarkStart w:id="232" w:name="_Toc213992759"/>
      <w:r w:rsidRPr="008C2BE4">
        <w:t>6 x Havarijné poriadky;</w:t>
      </w:r>
      <w:bookmarkEnd w:id="231"/>
      <w:bookmarkEnd w:id="232"/>
      <w:r w:rsidRPr="008C2BE4">
        <w:t xml:space="preserve"> </w:t>
      </w:r>
    </w:p>
    <w:p w14:paraId="1CE39D4A" w14:textId="77777777" w:rsidR="0008011E" w:rsidRDefault="0008011E" w:rsidP="006C1888">
      <w:pPr>
        <w:pStyle w:val="Odsekzoznamu"/>
        <w:numPr>
          <w:ilvl w:val="0"/>
          <w:numId w:val="2"/>
        </w:numPr>
        <w:suppressAutoHyphens/>
        <w:spacing w:after="60"/>
        <w:ind w:left="340" w:hanging="340"/>
      </w:pPr>
      <w:bookmarkStart w:id="233" w:name="_Toc213423508"/>
      <w:bookmarkStart w:id="234" w:name="_Toc213992765"/>
      <w:r w:rsidRPr="00B83F84">
        <w:t xml:space="preserve">Dokumentácia k preberaniu mostov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6315DD9F" w14:textId="77777777" w:rsidR="0008011E" w:rsidRPr="002121F8" w:rsidRDefault="0008011E" w:rsidP="006C1888">
      <w:pPr>
        <w:pStyle w:val="Odsekzoznamu"/>
        <w:numPr>
          <w:ilvl w:val="0"/>
          <w:numId w:val="2"/>
        </w:numPr>
        <w:suppressAutoHyphens/>
        <w:spacing w:after="60"/>
        <w:ind w:left="340" w:hanging="340"/>
      </w:pPr>
      <w:r w:rsidRPr="002121F8">
        <w:t xml:space="preserve">Dokumentácia k preberaniu tunela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58E41060" w14:textId="77777777" w:rsidR="0008011E" w:rsidRPr="008C2BE4" w:rsidRDefault="0008011E" w:rsidP="006C1888">
      <w:pPr>
        <w:pStyle w:val="Odsekzoznamu"/>
        <w:numPr>
          <w:ilvl w:val="0"/>
          <w:numId w:val="2"/>
        </w:numPr>
        <w:suppressAutoHyphens/>
        <w:spacing w:after="60"/>
        <w:ind w:left="340" w:hanging="340"/>
      </w:pPr>
      <w:r w:rsidRPr="008C2BE4">
        <w:t>8 x Meranie posunov a deformácií objektov veľmi presnou niveláciou, prípadné doplnenie meracej siete. Vykonať nulté meranie</w:t>
      </w:r>
      <w:bookmarkEnd w:id="233"/>
      <w:bookmarkEnd w:id="234"/>
      <w:r w:rsidRPr="008C2BE4">
        <w:t xml:space="preserve"> + záverečné správy;</w:t>
      </w:r>
    </w:p>
    <w:p w14:paraId="40551721" w14:textId="77777777" w:rsidR="0008011E" w:rsidRPr="008C2BE4" w:rsidRDefault="0008011E" w:rsidP="006C1888">
      <w:pPr>
        <w:pStyle w:val="Odsekzoznamu"/>
        <w:numPr>
          <w:ilvl w:val="0"/>
          <w:numId w:val="2"/>
        </w:numPr>
        <w:suppressAutoHyphens/>
        <w:ind w:left="340" w:hanging="340"/>
      </w:pPr>
      <w:r w:rsidRPr="008C2BE4">
        <w:t>6 x Záverečné správy monitoringu vplyvov na životné prostredie v zmysle čl. 3.7.5</w:t>
      </w:r>
    </w:p>
    <w:p w14:paraId="1B65282E" w14:textId="77777777" w:rsidR="0008011E" w:rsidRPr="008C2BE4" w:rsidRDefault="0008011E" w:rsidP="006C1888">
      <w:pPr>
        <w:pStyle w:val="Odsekzoznamu"/>
        <w:numPr>
          <w:ilvl w:val="0"/>
          <w:numId w:val="2"/>
        </w:numPr>
        <w:suppressAutoHyphens/>
        <w:ind w:left="340" w:hanging="340"/>
      </w:pPr>
      <w:r w:rsidRPr="008C2BE4">
        <w:t>6</w:t>
      </w:r>
      <w:r>
        <w:t xml:space="preserve"> </w:t>
      </w:r>
      <w:r w:rsidRPr="008C2BE4">
        <w:t>x mesačné správy a záverečnú správu zo seizmického monitoringu</w:t>
      </w:r>
    </w:p>
    <w:p w14:paraId="12C3225D" w14:textId="77777777" w:rsidR="0008011E" w:rsidRPr="008C2BE4" w:rsidRDefault="0008011E" w:rsidP="006C1888">
      <w:pPr>
        <w:pStyle w:val="Odsekzoznamu1"/>
        <w:numPr>
          <w:ilvl w:val="0"/>
          <w:numId w:val="2"/>
        </w:numPr>
        <w:tabs>
          <w:tab w:val="left" w:pos="-3402"/>
        </w:tabs>
        <w:suppressAutoHyphens/>
        <w:ind w:left="340" w:hanging="340"/>
        <w:jc w:val="left"/>
        <w:rPr>
          <w:noProof/>
        </w:rPr>
      </w:pPr>
      <w:r w:rsidRPr="008C2BE4">
        <w:rPr>
          <w:noProof/>
        </w:rPr>
        <w:t>4 x Preberacie protokoly podkladových vrstiev vozovky</w:t>
      </w:r>
    </w:p>
    <w:p w14:paraId="6309FF5B" w14:textId="13A5EF34" w:rsidR="0008011E" w:rsidRDefault="0008011E" w:rsidP="006C1888">
      <w:pPr>
        <w:suppressAutoHyphens/>
      </w:pPr>
      <w:bookmarkStart w:id="235" w:name="_Toc213423512"/>
      <w:bookmarkStart w:id="236" w:name="_Toc213992769"/>
      <w:r w:rsidRPr="008C2BE4">
        <w:t>Ďalšie dokumentácie a</w:t>
      </w:r>
      <w:r w:rsidR="00FC68B1">
        <w:t> </w:t>
      </w:r>
      <w:r w:rsidRPr="008C2BE4">
        <w:t>dokumenty</w:t>
      </w:r>
      <w:r w:rsidR="00FC68B1">
        <w:t>,</w:t>
      </w:r>
      <w:r w:rsidRPr="008C2BE4">
        <w:t xml:space="preserve"> ako aj splnenie podrobnejších požiadaviek podľa objektovej skladby vyplývajúce a zabezpečené na základe časti 2 Zväzku 3 ako aj ostatných ustanovení Zmluvy.</w:t>
      </w:r>
      <w:bookmarkEnd w:id="235"/>
      <w:bookmarkEnd w:id="236"/>
      <w:r w:rsidRPr="008C2BE4">
        <w:t xml:space="preserve"> </w:t>
      </w:r>
    </w:p>
    <w:p w14:paraId="340B6DF0" w14:textId="77777777" w:rsidR="00056FBE" w:rsidRPr="00EF7F6E" w:rsidRDefault="00056FBE" w:rsidP="00487476">
      <w:pPr>
        <w:tabs>
          <w:tab w:val="clear" w:pos="-5812"/>
          <w:tab w:val="clear" w:pos="0"/>
        </w:tabs>
        <w:autoSpaceDE/>
        <w:autoSpaceDN/>
        <w:adjustRightInd/>
        <w:spacing w:after="0"/>
        <w:ind w:right="0"/>
      </w:pPr>
      <w:r w:rsidRPr="00EF7F6E">
        <w:t xml:space="preserve">Zhotoviteľ dodá potrebnú dokumentáciu a zabezpečí výkon všetkých prác potrebných pre uvedenie tunela do užívania a dodá najmä nasledujúce: </w:t>
      </w:r>
    </w:p>
    <w:p w14:paraId="35855C34"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o prejazdnom profile tunela</w:t>
      </w:r>
    </w:p>
    <w:p w14:paraId="582F0813"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o komplexnej 72 hodinovej skúške technologického vybavenia bez účasti verejnosti</w:t>
      </w:r>
    </w:p>
    <w:p w14:paraId="1F55A68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lastRenderedPageBreak/>
        <w:t>protokol o komplexnom vyskúšaní požiarno - bezpečnostného vybavenia tunela</w:t>
      </w:r>
    </w:p>
    <w:p w14:paraId="33E18864"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zo skúšok vetrania</w:t>
      </w:r>
    </w:p>
    <w:p w14:paraId="3DDE2AD3" w14:textId="6BF3F820"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o vyhotovení dymových skúšok</w:t>
      </w:r>
    </w:p>
    <w:p w14:paraId="0F1DA717"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kalibračné protokoly (z výroby a po zabudovaní)</w:t>
      </w:r>
    </w:p>
    <w:p w14:paraId="7F9FC6F0"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dokumentáciu Osvedčenia požiarnych konštrukcií podľa TP099</w:t>
      </w:r>
    </w:p>
    <w:p w14:paraId="2F9FDE20"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funkčných skúšok v súlade s TP 082 kapitolou 6.2.4.1 Funkčné skúšky</w:t>
      </w:r>
    </w:p>
    <w:p w14:paraId="23192BB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meraní výkonnosti v súlade s TP 082 kapitolou 6.2.4.2 Merania výkonnosti</w:t>
      </w:r>
    </w:p>
    <w:p w14:paraId="17AE1CBD"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komplexných skúšok</w:t>
      </w:r>
    </w:p>
    <w:p w14:paraId="0D9146AB"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merania osvetlenia podľa TP 115</w:t>
      </w:r>
    </w:p>
    <w:p w14:paraId="1950D6F4"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merania osvetlenia v súlade s vyhláškou MZ SR č. 541/2007 Z. z. (§ 6 Objektivizácia osvetlenia) vykonaného odborne spôsobilou osobou uvedenou v registri odborne spôsobilých osôb Úradu verejného zdravotníctva Slovenskej republiky</w:t>
      </w:r>
    </w:p>
    <w:p w14:paraId="4D531765"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merania kvality elektrickej energie v súlade s STN EN 50160</w:t>
      </w:r>
    </w:p>
    <w:p w14:paraId="07B565D8"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termovízneho merania elektrických rozvádzačov v hlavných a podružných rozvodniach</w:t>
      </w:r>
    </w:p>
    <w:p w14:paraId="5510D560"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akreditovaných skúšok v zmysle kapitoly 13.3.4 TP 029</w:t>
      </w:r>
    </w:p>
    <w:p w14:paraId="01D6AFC7"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DEMS - Dokumentácia elektrických a geofyzikálnych meraní – záverečná správa o meraní vplyvu bludných prúdov</w:t>
      </w:r>
    </w:p>
    <w:p w14:paraId="242207FD"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kompletnú prevádzkovú dokumentáciu tunelov vypracovanú podľa TP 082/2014. Prevádzkové dokumentácie musia byť k dispozícii pred uvedením tunelov Korbeľka/Havran do prevádzky v dostatočnom časovom predstihu, tak aby sa obsluha tunelov mohla oboznámiť z odovzdanými dokumentami.</w:t>
      </w:r>
    </w:p>
    <w:p w14:paraId="48992C36"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návody na obsluhu jednotlivých zariadení</w:t>
      </w:r>
    </w:p>
    <w:p w14:paraId="3741E00B"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návody na bežnú údržbu (čistenie, odporúčané techniky a pod.) </w:t>
      </w:r>
    </w:p>
    <w:p w14:paraId="753CEA5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tunelové listy </w:t>
      </w:r>
    </w:p>
    <w:p w14:paraId="3CF6544F"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zoznam nainštalovaných E&amp;M zariadení (OT/IT) vrátane ich umiestnení (názov zariadenia, označenie zariadenia, typ zariadenia, umiestnenie zariadenia (budova, miestnosť, rozvádzač), sériové číslo, dodávka v rámci stavebného objektu, zaradenie do komunikačnej siete, adresa zariadenia v sieti a ostatné potrebné informácie s ohľadom na typ zariadenia)</w:t>
      </w:r>
    </w:p>
    <w:p w14:paraId="510D32BD"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Jednu kompletnú sadu SW vrátane licencií a prístupových kódov. Licencie musia byť vystavené na meno NDS, a.s..</w:t>
      </w:r>
    </w:p>
    <w:p w14:paraId="026066EA"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zoznam všetkých vytvorených kont vrátane prístupových hesiel, inštalačné súbory k nainštalovanému softvéru vrátane licencií, a ostatné potrebné informácie (konfiguračné súbory, nastavovacie parametre a pod.)</w:t>
      </w:r>
    </w:p>
    <w:p w14:paraId="4758C1D9"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káblovú knihu a vláknový plán</w:t>
      </w:r>
    </w:p>
    <w:p w14:paraId="33118D6F"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Dokumentáciu vyplývajúcu z kapitoly 6.6 a 7.10 TP 093</w:t>
      </w:r>
    </w:p>
    <w:p w14:paraId="436B9F8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manuál užívania stavby </w:t>
      </w:r>
    </w:p>
    <w:p w14:paraId="12D3234F"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manuál operátora</w:t>
      </w:r>
    </w:p>
    <w:p w14:paraId="48FE4273"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súčasťou odovzdaných dokumentácii musia byť príslušné vyhlásenia: „Vyhlásenia o zodpovednosti projektanta“, „Vyhlásenia o zodpovednosti zhotoviteľa“ a „Vyhlásenia o zodpovednosti revízneho technika“ v súlade s STN 33 2000-6</w:t>
      </w:r>
    </w:p>
    <w:p w14:paraId="1F9C9A2A" w14:textId="77777777" w:rsidR="0008011E" w:rsidRPr="008C2BE4" w:rsidRDefault="0008011E" w:rsidP="006C1888">
      <w:pPr>
        <w:suppressAutoHyphens/>
      </w:pPr>
    </w:p>
    <w:p w14:paraId="6EA0C1F5" w14:textId="77777777" w:rsidR="0008011E" w:rsidRPr="008C2BE4" w:rsidRDefault="0008011E" w:rsidP="006C1888">
      <w:pPr>
        <w:pStyle w:val="Nadpis3"/>
        <w:suppressAutoHyphens/>
      </w:pPr>
      <w:bookmarkStart w:id="237" w:name="_Toc55822884"/>
      <w:bookmarkStart w:id="238" w:name="_Toc169244786"/>
      <w:bookmarkStart w:id="239" w:name="_Toc3295835"/>
      <w:bookmarkStart w:id="240" w:name="_Toc303761483"/>
      <w:bookmarkStart w:id="241" w:name="_Toc332367374"/>
      <w:bookmarkStart w:id="242" w:name="_Toc345289332"/>
      <w:bookmarkStart w:id="243" w:name="_Toc292803129"/>
      <w:bookmarkEnd w:id="204"/>
      <w:bookmarkEnd w:id="205"/>
      <w:bookmarkEnd w:id="206"/>
      <w:r w:rsidRPr="008C2BE4">
        <w:t>2.5.3</w:t>
      </w:r>
      <w:r w:rsidRPr="008C2BE4">
        <w:tab/>
        <w:t>Dokumentácia k preberaniu mostov</w:t>
      </w:r>
      <w:r>
        <w:t xml:space="preserve"> a tunela</w:t>
      </w:r>
      <w:r w:rsidRPr="008C2BE4">
        <w:t>, doplnenie všeobecnej časti</w:t>
      </w:r>
      <w:bookmarkEnd w:id="237"/>
      <w:bookmarkEnd w:id="238"/>
    </w:p>
    <w:p w14:paraId="283DD841" w14:textId="77777777" w:rsidR="0008011E" w:rsidRPr="002121F8" w:rsidRDefault="0008011E" w:rsidP="006C1888">
      <w:pPr>
        <w:suppressAutoHyphens/>
        <w:rPr>
          <w:b/>
          <w:bCs/>
        </w:rPr>
      </w:pPr>
      <w:bookmarkStart w:id="244" w:name="_Toc213423514"/>
      <w:bookmarkStart w:id="245" w:name="_Toc213992771"/>
      <w:r w:rsidRPr="002121F8">
        <w:rPr>
          <w:b/>
          <w:bCs/>
        </w:rPr>
        <w:t xml:space="preserve">2.5.3.1 Súčasťou dokumentácie k preberaniu mostov bude: </w:t>
      </w:r>
    </w:p>
    <w:p w14:paraId="679E0004" w14:textId="77777777" w:rsidR="0008011E" w:rsidRPr="008C2BE4" w:rsidRDefault="0008011E" w:rsidP="006C1888">
      <w:pPr>
        <w:pStyle w:val="Odsekzoznamu"/>
        <w:numPr>
          <w:ilvl w:val="0"/>
          <w:numId w:val="3"/>
        </w:numPr>
        <w:suppressAutoHyphens/>
        <w:spacing w:after="60"/>
        <w:ind w:left="340" w:hanging="340"/>
      </w:pPr>
      <w:bookmarkStart w:id="246" w:name="_Toc213992772"/>
      <w:bookmarkStart w:id="247" w:name="_Toc213423515"/>
      <w:bookmarkStart w:id="248" w:name="_Toc213992774"/>
      <w:bookmarkStart w:id="249" w:name="_Toc213423517"/>
      <w:bookmarkStart w:id="250" w:name="_Toc213992775"/>
      <w:bookmarkStart w:id="251" w:name="_Toc213423518"/>
      <w:bookmarkStart w:id="252" w:name="_Toc213992776"/>
      <w:bookmarkStart w:id="253" w:name="_Toc213423519"/>
      <w:bookmarkStart w:id="254" w:name="_Toc213992777"/>
      <w:bookmarkStart w:id="255" w:name="_Toc213423520"/>
      <w:bookmarkEnd w:id="244"/>
      <w:bookmarkEnd w:id="245"/>
      <w:bookmarkEnd w:id="246"/>
      <w:bookmarkEnd w:id="247"/>
      <w:bookmarkEnd w:id="248"/>
      <w:bookmarkEnd w:id="249"/>
      <w:bookmarkEnd w:id="250"/>
      <w:bookmarkEnd w:id="251"/>
      <w:bookmarkEnd w:id="252"/>
      <w:bookmarkEnd w:id="253"/>
      <w:bookmarkEnd w:id="254"/>
      <w:bookmarkEnd w:id="255"/>
      <w:r w:rsidRPr="008C2BE4">
        <w:t xml:space="preserve">6 x mostný zošit v tlačenej a digitálnej forme; </w:t>
      </w:r>
    </w:p>
    <w:p w14:paraId="33738174" w14:textId="77777777" w:rsidR="0008011E" w:rsidRDefault="0008011E" w:rsidP="006C1888">
      <w:pPr>
        <w:pStyle w:val="Odsekzoznamu"/>
        <w:numPr>
          <w:ilvl w:val="0"/>
          <w:numId w:val="3"/>
        </w:numPr>
        <w:suppressAutoHyphens/>
        <w:spacing w:after="60"/>
        <w:ind w:left="340" w:hanging="340"/>
      </w:pPr>
      <w:bookmarkStart w:id="256" w:name="_Toc213992778"/>
      <w:bookmarkStart w:id="257" w:name="_Toc213423521"/>
      <w:bookmarkEnd w:id="256"/>
      <w:bookmarkEnd w:id="257"/>
      <w:r w:rsidRPr="008C2BE4">
        <w:t xml:space="preserve">6 x manuál užívania mosta; </w:t>
      </w:r>
    </w:p>
    <w:p w14:paraId="713A1D79" w14:textId="62CECA21" w:rsidR="0008011E" w:rsidRDefault="0008011E" w:rsidP="00E8200B">
      <w:pPr>
        <w:pStyle w:val="Odsekzoznamu"/>
        <w:numPr>
          <w:ilvl w:val="0"/>
          <w:numId w:val="3"/>
        </w:numPr>
        <w:spacing w:after="60"/>
        <w:ind w:left="340" w:hanging="340"/>
      </w:pPr>
      <w:r>
        <w:lastRenderedPageBreak/>
        <w:t xml:space="preserve">6 x Statický výpočet, súčasťou statického výpočtu bude výpočet zaťažiteľnosti mosta v zmysle TP 104 Zaťažiteľnosť cestných mostov a lávok. TP 104 je dostupné na stránke </w:t>
      </w:r>
      <w:hyperlink r:id="rId14" w:history="1">
        <w:r w:rsidRPr="0059377D">
          <w:rPr>
            <w:rStyle w:val="Hypertextovprepojenie"/>
          </w:rPr>
          <w:t>www.ssc.sk</w:t>
        </w:r>
      </w:hyperlink>
      <w:r>
        <w:t xml:space="preserve"> (technické predpisy).</w:t>
      </w:r>
      <w:r w:rsidR="00E8200B">
        <w:t xml:space="preserve"> Musí ísť o samostatnú časť DSV, ktorá sa priloží k mostnému zošitu - musí prejsť pripomienkovaním budúceho správcu spolu s mostným zošitom;</w:t>
      </w:r>
    </w:p>
    <w:p w14:paraId="5D899F18" w14:textId="77777777" w:rsidR="0008011E" w:rsidRPr="008C2BE4" w:rsidRDefault="0008011E" w:rsidP="006C1888">
      <w:pPr>
        <w:pStyle w:val="Odsekzoznamu"/>
        <w:numPr>
          <w:ilvl w:val="0"/>
          <w:numId w:val="3"/>
        </w:numPr>
        <w:suppressAutoHyphens/>
        <w:spacing w:after="60"/>
        <w:ind w:left="340" w:hanging="340"/>
      </w:pPr>
      <w:r>
        <w:t>Elaborát kvality a správa o hodnotení kvality z akreditovaného laboratória 6 x (ÚL NDS, akreditované laboratórium zabezpečené nezávislým dozorom)</w:t>
      </w:r>
    </w:p>
    <w:p w14:paraId="03A94A8B" w14:textId="77777777" w:rsidR="0008011E" w:rsidRPr="008C2BE4" w:rsidRDefault="0008011E" w:rsidP="006C1888">
      <w:pPr>
        <w:pStyle w:val="Odsekzoznamu"/>
        <w:numPr>
          <w:ilvl w:val="0"/>
          <w:numId w:val="3"/>
        </w:numPr>
        <w:suppressAutoHyphens/>
        <w:spacing w:after="60"/>
        <w:ind w:left="340" w:hanging="340"/>
      </w:pPr>
      <w:bookmarkStart w:id="258" w:name="_Toc213423522"/>
      <w:bookmarkStart w:id="259" w:name="_Toc213992779"/>
      <w:bookmarkEnd w:id="258"/>
      <w:bookmarkEnd w:id="259"/>
      <w:r>
        <w:t xml:space="preserve">6 </w:t>
      </w:r>
      <w:r w:rsidRPr="008C2BE4">
        <w:t>x správa zo zaťažovacej skúšky mosta, ktorej súčasťou je Protokol o meraní, potvrdený akreditovaným laboratóriom</w:t>
      </w:r>
      <w:r>
        <w:t>, (statická zaťažovacia skúška – mosty s rozpätím nad 18 m a tiež aj dynamická zaťažovacia skúška – mosty s rozpätím nad 45 m</w:t>
      </w:r>
      <w:r w:rsidRPr="004B3EB7">
        <w:t xml:space="preserve"> pokiaľ je v DP predpísaná – v technickej správe mosta</w:t>
      </w:r>
      <w:r>
        <w:t>)</w:t>
      </w:r>
      <w:r w:rsidRPr="008C2BE4">
        <w:t xml:space="preserve">; </w:t>
      </w:r>
    </w:p>
    <w:p w14:paraId="109D5C6A" w14:textId="77777777" w:rsidR="0008011E" w:rsidRPr="008C2BE4" w:rsidRDefault="0008011E" w:rsidP="006C1888">
      <w:pPr>
        <w:pStyle w:val="Odsekzoznamu"/>
        <w:numPr>
          <w:ilvl w:val="0"/>
          <w:numId w:val="3"/>
        </w:numPr>
        <w:suppressAutoHyphens/>
        <w:spacing w:after="60"/>
        <w:ind w:left="340" w:hanging="340"/>
      </w:pPr>
      <w:bookmarkStart w:id="260" w:name="_Toc213992780"/>
      <w:bookmarkStart w:id="261" w:name="_Toc213423523"/>
      <w:bookmarkEnd w:id="260"/>
      <w:bookmarkEnd w:id="261"/>
      <w:r>
        <w:t>6 x správa o prvej</w:t>
      </w:r>
      <w:r w:rsidRPr="008C2BE4">
        <w:t xml:space="preserve"> odbornej prehliadke a skúške elektrického zariadenia (osvetlenie komôrky</w:t>
      </w:r>
      <w:r w:rsidRPr="0094599D">
        <w:t xml:space="preserve"> </w:t>
      </w:r>
      <w:r w:rsidRPr="00864FDE">
        <w:t>a dutých podpier</w:t>
      </w:r>
      <w:r w:rsidRPr="008C2BE4">
        <w:t xml:space="preserve"> mosta); </w:t>
      </w:r>
    </w:p>
    <w:p w14:paraId="7FEEFE89" w14:textId="66385A19" w:rsidR="0008011E" w:rsidRPr="008C2BE4" w:rsidRDefault="0008011E" w:rsidP="00E8200B">
      <w:pPr>
        <w:pStyle w:val="Odsekzoznamu"/>
        <w:numPr>
          <w:ilvl w:val="0"/>
          <w:numId w:val="3"/>
        </w:numPr>
        <w:spacing w:after="60"/>
        <w:ind w:left="340" w:hanging="340"/>
      </w:pPr>
      <w:bookmarkStart w:id="262" w:name="_Toc213992781"/>
      <w:bookmarkStart w:id="263" w:name="_Toc213423524"/>
      <w:bookmarkEnd w:id="262"/>
      <w:bookmarkEnd w:id="263"/>
      <w:r w:rsidRPr="008C2BE4">
        <w:t xml:space="preserve">Hlavná prehliadka mosta 6 ks – zabezpečuje </w:t>
      </w:r>
      <w:r w:rsidR="00E8200B">
        <w:t xml:space="preserve">Zhotoviteľ stavby </w:t>
      </w:r>
      <w:r w:rsidR="00E8200B" w:rsidRPr="00023EFC">
        <w:t>za účasti budúceho správcu odborne spôsobilou osobou, a to pred uvedením mosta alebo jeho časti do prevádzky alebo do predčasného užívania. Prvá hlavná prehliadka sa vykoná pred preberacím konaním</w:t>
      </w:r>
      <w:r w:rsidR="00E8200B">
        <w:t xml:space="preserve"> v dostatočnom časovom predstihu tak, aby schválený záznam z prvej hlavnej prehliadky bol k dispozícii v čase uskutočnenia preberacieho konania (v zázname musia byť okrem iného uvedené zistené poruchy s návrhom na ich odstránenie). U mostov s predpísanou zaťažovacou skúškou je prvú hlavnú prehliadku v zmysle STN 73 6209 potrebné vykonať ešte pred uskutočnením zaťažovacej skúšky;</w:t>
      </w:r>
      <w:r w:rsidRPr="008C2BE4">
        <w:t xml:space="preserve"> </w:t>
      </w:r>
    </w:p>
    <w:p w14:paraId="0EA7B82C" w14:textId="77777777" w:rsidR="0008011E" w:rsidRPr="008C2BE4" w:rsidRDefault="0008011E" w:rsidP="006C1888">
      <w:pPr>
        <w:pStyle w:val="Odsekzoznamu"/>
        <w:numPr>
          <w:ilvl w:val="0"/>
          <w:numId w:val="3"/>
        </w:numPr>
        <w:suppressAutoHyphens/>
        <w:ind w:left="340" w:hanging="340"/>
      </w:pPr>
      <w:r w:rsidRPr="008C2BE4">
        <w:t>Správa stavebn</w:t>
      </w:r>
      <w:r>
        <w:t>otechnického</w:t>
      </w:r>
      <w:r w:rsidRPr="008C2BE4">
        <w:t xml:space="preserve"> dozoru 6 ks – zabezpečuje </w:t>
      </w:r>
      <w:r>
        <w:t>Stavebnotechnický</w:t>
      </w:r>
      <w:r w:rsidRPr="008C2BE4">
        <w:t xml:space="preserve"> dozor</w:t>
      </w:r>
    </w:p>
    <w:p w14:paraId="535120C3" w14:textId="2A75F6D2" w:rsidR="0008011E" w:rsidRPr="008C2BE4" w:rsidRDefault="0008011E" w:rsidP="006C1888">
      <w:pPr>
        <w:suppressAutoHyphens/>
      </w:pPr>
      <w:bookmarkStart w:id="264" w:name="_Toc213992782"/>
      <w:bookmarkStart w:id="265" w:name="_Toc213423525"/>
      <w:bookmarkStart w:id="266" w:name="_Toc213992783"/>
      <w:bookmarkStart w:id="267" w:name="_Toc213423526"/>
      <w:bookmarkStart w:id="268" w:name="_Toc213992784"/>
      <w:bookmarkStart w:id="269" w:name="_Toc213423527"/>
      <w:bookmarkStart w:id="270" w:name="_Toc213992785"/>
      <w:bookmarkStart w:id="271" w:name="_Toc213423528"/>
      <w:bookmarkEnd w:id="264"/>
      <w:bookmarkEnd w:id="265"/>
      <w:bookmarkEnd w:id="266"/>
      <w:bookmarkEnd w:id="267"/>
      <w:bookmarkEnd w:id="268"/>
      <w:bookmarkEnd w:id="269"/>
      <w:bookmarkEnd w:id="270"/>
      <w:bookmarkEnd w:id="271"/>
      <w:r w:rsidRPr="0074417E">
        <w:t xml:space="preserve">Mostné zošity v zmysle TP </w:t>
      </w:r>
      <w:r>
        <w:t>075</w:t>
      </w:r>
      <w:r w:rsidRPr="0074417E">
        <w:t>. Tlačivo mostného zošitu je dostupné na stránke</w:t>
      </w:r>
      <w:r>
        <w:t xml:space="preserve"> </w:t>
      </w:r>
      <w:r w:rsidRPr="008C2BE4">
        <w:t>(</w:t>
      </w:r>
      <w:hyperlink r:id="rId15" w:history="1">
        <w:r w:rsidRPr="002925ED">
          <w:rPr>
            <w:rStyle w:val="Hypertextovprepojenie"/>
          </w:rPr>
          <w:t>https://www.ssc.sk/files/documents/technicke-predpisy/tp/tp_075.pdf</w:t>
        </w:r>
      </w:hyperlink>
      <w:r>
        <w:t xml:space="preserve"> </w:t>
      </w:r>
      <w:r w:rsidRPr="009F447B">
        <w:t>). V</w:t>
      </w:r>
      <w:r w:rsidRPr="008C2BE4">
        <w:t xml:space="preserve"> prípade, že v čase preberacieho konania príslušného mostného objektu budú stanovené nové pravidlá vypracovávania mostných zošitov, tieto sa vypracujú podľa pokynov pre nové pravidlá.</w:t>
      </w:r>
      <w:r>
        <w:t xml:space="preserve"> </w:t>
      </w:r>
    </w:p>
    <w:p w14:paraId="6A62BC31" w14:textId="77777777" w:rsidR="0008011E" w:rsidRPr="0074417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14:paraId="68DA9E75" w14:textId="77777777" w:rsidR="0008011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Súčasťou dodávky je aj dodanie a osadenie tabuliek s </w:t>
      </w:r>
      <w:r>
        <w:rPr>
          <w:rFonts w:eastAsia="Times New Roman"/>
          <w:spacing w:val="6"/>
          <w:sz w:val="22"/>
          <w:szCs w:val="22"/>
          <w:lang w:eastAsia="en-US"/>
        </w:rPr>
        <w:t>identifikačnými</w:t>
      </w:r>
      <w:r w:rsidRPr="0074417E">
        <w:rPr>
          <w:rFonts w:eastAsia="Times New Roman"/>
          <w:spacing w:val="6"/>
          <w:sz w:val="22"/>
          <w:szCs w:val="22"/>
          <w:lang w:eastAsia="en-US"/>
        </w:rPr>
        <w:t xml:space="preserve"> číslami mostov podľa TP</w:t>
      </w:r>
      <w:r>
        <w:rPr>
          <w:rFonts w:eastAsia="Times New Roman"/>
          <w:spacing w:val="6"/>
          <w:sz w:val="22"/>
          <w:szCs w:val="22"/>
          <w:lang w:eastAsia="en-US"/>
        </w:rPr>
        <w:t>075</w:t>
      </w:r>
      <w:r w:rsidRPr="0074417E">
        <w:rPr>
          <w:rFonts w:eastAsia="Times New Roman"/>
          <w:spacing w:val="6"/>
          <w:sz w:val="22"/>
          <w:szCs w:val="22"/>
          <w:lang w:eastAsia="en-US"/>
        </w:rPr>
        <w:t xml:space="preserve"> , čl. 3.5. </w:t>
      </w:r>
      <w:r>
        <w:rPr>
          <w:rFonts w:eastAsia="Times New Roman"/>
          <w:spacing w:val="6"/>
          <w:sz w:val="22"/>
          <w:szCs w:val="22"/>
          <w:lang w:eastAsia="en-US"/>
        </w:rPr>
        <w:t xml:space="preserve">a evidenčnými (správcovskými) číslami mostov a podcestí (TP 075 čl. 3.6). </w:t>
      </w:r>
      <w:r w:rsidRPr="0074417E">
        <w:rPr>
          <w:rFonts w:eastAsia="Times New Roman"/>
          <w:spacing w:val="6"/>
          <w:sz w:val="22"/>
          <w:szCs w:val="22"/>
          <w:lang w:eastAsia="en-US"/>
        </w:rPr>
        <w:t>Číselné označenia mostov ( očíslovanie mostov – nie tabuľky ) dodá Objednávateľ pred dokončením stavby.</w:t>
      </w:r>
    </w:p>
    <w:p w14:paraId="25FDD59B" w14:textId="77777777" w:rsidR="0008011E" w:rsidRDefault="0008011E" w:rsidP="006C1888">
      <w:pPr>
        <w:pStyle w:val="Styl"/>
        <w:suppressAutoHyphens/>
        <w:rPr>
          <w:rFonts w:eastAsia="Times New Roman"/>
          <w:spacing w:val="6"/>
          <w:sz w:val="22"/>
          <w:szCs w:val="22"/>
          <w:lang w:eastAsia="en-US"/>
        </w:rPr>
      </w:pPr>
    </w:p>
    <w:p w14:paraId="15F872C1" w14:textId="77777777" w:rsidR="0008011E" w:rsidRPr="00D80179" w:rsidRDefault="0008011E" w:rsidP="006C1888">
      <w:pPr>
        <w:suppressAutoHyphens/>
        <w:rPr>
          <w:b/>
          <w:smallCaps/>
          <w:noProof/>
        </w:rPr>
      </w:pPr>
      <w:r w:rsidRPr="00D80179">
        <w:rPr>
          <w:b/>
        </w:rPr>
        <w:t xml:space="preserve">2.5.3.2 </w:t>
      </w:r>
      <w:r w:rsidRPr="00D80179">
        <w:rPr>
          <w:b/>
          <w:bCs/>
        </w:rPr>
        <w:t xml:space="preserve">Súčasťou dokumentácie </w:t>
      </w:r>
      <w:r w:rsidRPr="00D80179">
        <w:rPr>
          <w:b/>
        </w:rPr>
        <w:t>k preberaniu tunela bude:</w:t>
      </w:r>
    </w:p>
    <w:p w14:paraId="7757089D"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 xml:space="preserve">6 x Dokumentácia skutočného vyhotovenia stavby </w:t>
      </w:r>
    </w:p>
    <w:p w14:paraId="60F25935"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6 x Geodetická dokumentácia skutočného vyhotovenia stavby</w:t>
      </w:r>
    </w:p>
    <w:p w14:paraId="4C552EEE"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3 x Elaborát kvality</w:t>
      </w:r>
    </w:p>
    <w:p w14:paraId="7AF630C8"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2 x Stavebné denníky</w:t>
      </w:r>
    </w:p>
    <w:p w14:paraId="51BA5E11"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3 x Preberacie protokoly konštrukcií ( betonárske práce, hydroizolačné súvrstvie )</w:t>
      </w:r>
    </w:p>
    <w:p w14:paraId="75B7A44A"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2 x Mesačné správy Enviromentálneho monitoringu + 4x Záverečná správa</w:t>
      </w:r>
    </w:p>
    <w:p w14:paraId="21269D3A"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4 x Záver</w:t>
      </w:r>
      <w:r w:rsidRPr="00F4683E">
        <w:rPr>
          <w:noProof/>
        </w:rPr>
        <w:t>ečná geologická dokumentácia + 4</w:t>
      </w:r>
      <w:r w:rsidRPr="00D80179">
        <w:rPr>
          <w:noProof/>
        </w:rPr>
        <w:t>x CD</w:t>
      </w:r>
    </w:p>
    <w:p w14:paraId="616A74BD" w14:textId="77777777" w:rsidR="0008011E" w:rsidRPr="00D80179" w:rsidRDefault="0008011E" w:rsidP="006C1888">
      <w:pPr>
        <w:pStyle w:val="Odsekzoznamu1"/>
        <w:numPr>
          <w:ilvl w:val="0"/>
          <w:numId w:val="26"/>
        </w:numPr>
        <w:tabs>
          <w:tab w:val="left" w:pos="-3402"/>
        </w:tabs>
        <w:suppressAutoHyphens/>
        <w:ind w:left="340" w:hanging="340"/>
        <w:jc w:val="left"/>
        <w:rPr>
          <w:smallCaps/>
          <w:noProof/>
        </w:rPr>
      </w:pPr>
      <w:r w:rsidRPr="00D80179">
        <w:rPr>
          <w:noProof/>
        </w:rPr>
        <w:t>4 x Záverečná správa geotechnického monitoringu vrátane projektu dlhodobých meraní</w:t>
      </w:r>
      <w:r w:rsidRPr="00F4683E">
        <w:rPr>
          <w:noProof/>
        </w:rPr>
        <w:t xml:space="preserve"> + 4x CD</w:t>
      </w:r>
    </w:p>
    <w:p w14:paraId="4C0D591E" w14:textId="0A8AA7F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6 x Prevádzková dokumentácia tunela v zm</w:t>
      </w:r>
      <w:r>
        <w:rPr>
          <w:noProof/>
        </w:rPr>
        <w:t xml:space="preserve">ysle prílohy č. </w:t>
      </w:r>
      <w:r w:rsidR="006012BE">
        <w:rPr>
          <w:noProof/>
        </w:rPr>
        <w:t>04</w:t>
      </w:r>
    </w:p>
    <w:p w14:paraId="3720A14D"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lastRenderedPageBreak/>
        <w:t xml:space="preserve">4 x Tunelový list </w:t>
      </w:r>
      <w:r>
        <w:rPr>
          <w:noProof/>
        </w:rPr>
        <w:t>spracovaný v zmysle TP 095</w:t>
      </w:r>
    </w:p>
    <w:p w14:paraId="79D8D2CC"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4 x Manuál užívania stavby – pravidlá údržby, opráv a prehliadok stavebnej časti tunela</w:t>
      </w:r>
    </w:p>
    <w:p w14:paraId="0E1BD56C" w14:textId="77777777" w:rsidR="0008011E" w:rsidRPr="00F4683E" w:rsidRDefault="0008011E" w:rsidP="006C1888">
      <w:pPr>
        <w:pStyle w:val="Odsekzoznamu1"/>
        <w:numPr>
          <w:ilvl w:val="0"/>
          <w:numId w:val="26"/>
        </w:numPr>
        <w:tabs>
          <w:tab w:val="left" w:pos="-3402"/>
        </w:tabs>
        <w:suppressAutoHyphens/>
        <w:ind w:left="340" w:hanging="340"/>
        <w:jc w:val="left"/>
        <w:rPr>
          <w:noProof/>
        </w:rPr>
      </w:pPr>
      <w:r w:rsidRPr="00D80179">
        <w:rPr>
          <w:noProof/>
        </w:rPr>
        <w:t>4 x Preberacie protokoly podkladových vrstiev vozovky</w:t>
      </w:r>
    </w:p>
    <w:p w14:paraId="5CD746B5" w14:textId="77777777" w:rsidR="0008011E" w:rsidRPr="009A1DA7" w:rsidRDefault="0008011E" w:rsidP="006C1888">
      <w:pPr>
        <w:pStyle w:val="Odsekzoznamu1"/>
        <w:numPr>
          <w:ilvl w:val="0"/>
          <w:numId w:val="26"/>
        </w:numPr>
        <w:tabs>
          <w:tab w:val="left" w:pos="-3402"/>
        </w:tabs>
        <w:suppressAutoHyphens/>
        <w:ind w:left="340" w:hanging="340"/>
        <w:jc w:val="left"/>
        <w:rPr>
          <w:noProof/>
        </w:rPr>
      </w:pPr>
      <w:r w:rsidRPr="009A1DA7">
        <w:rPr>
          <w:noProof/>
        </w:rPr>
        <w:t xml:space="preserve">4x Správu z pasportizácie trhlín </w:t>
      </w:r>
    </w:p>
    <w:p w14:paraId="49C0699E" w14:textId="77777777" w:rsidR="0008011E" w:rsidRPr="009A1DA7" w:rsidRDefault="0008011E" w:rsidP="006C1888">
      <w:pPr>
        <w:pStyle w:val="Odsekzoznamu1"/>
        <w:numPr>
          <w:ilvl w:val="0"/>
          <w:numId w:val="26"/>
        </w:numPr>
        <w:tabs>
          <w:tab w:val="left" w:pos="-3402"/>
        </w:tabs>
        <w:suppressAutoHyphens/>
        <w:ind w:left="340" w:hanging="340"/>
        <w:jc w:val="left"/>
        <w:rPr>
          <w:noProof/>
        </w:rPr>
      </w:pPr>
      <w:r w:rsidRPr="009A1DA7">
        <w:rPr>
          <w:noProof/>
        </w:rPr>
        <w:t xml:space="preserve">4x Protokol o kamerových skúškach odvodnenia </w:t>
      </w:r>
    </w:p>
    <w:p w14:paraId="75A0A065" w14:textId="01491EF1" w:rsidR="0008011E" w:rsidRDefault="0008011E" w:rsidP="006C1888">
      <w:pPr>
        <w:pStyle w:val="Odsekzoznamu1"/>
        <w:numPr>
          <w:ilvl w:val="0"/>
          <w:numId w:val="26"/>
        </w:numPr>
        <w:tabs>
          <w:tab w:val="left" w:pos="-3402"/>
        </w:tabs>
        <w:suppressAutoHyphens/>
        <w:ind w:left="340" w:hanging="340"/>
        <w:jc w:val="left"/>
        <w:rPr>
          <w:noProof/>
        </w:rPr>
      </w:pPr>
      <w:r w:rsidRPr="009A1DA7">
        <w:rPr>
          <w:noProof/>
        </w:rPr>
        <w:t>4x Protokol drsnosti vozovky</w:t>
      </w:r>
    </w:p>
    <w:p w14:paraId="1AC4F49F" w14:textId="77777777" w:rsidR="007E7AC9" w:rsidRPr="000275C5" w:rsidRDefault="007E7AC9" w:rsidP="007E7AC9">
      <w:pPr>
        <w:pStyle w:val="Odsekzoznamu1"/>
        <w:numPr>
          <w:ilvl w:val="0"/>
          <w:numId w:val="26"/>
        </w:numPr>
        <w:tabs>
          <w:tab w:val="left" w:pos="-3402"/>
        </w:tabs>
        <w:ind w:left="340" w:hanging="340"/>
        <w:jc w:val="left"/>
        <w:rPr>
          <w:noProof/>
        </w:rPr>
      </w:pPr>
      <w:r w:rsidRPr="000275C5">
        <w:rPr>
          <w:noProof/>
        </w:rPr>
        <w:t>2x projekt dlhodobého GTM</w:t>
      </w:r>
    </w:p>
    <w:p w14:paraId="013C8D58" w14:textId="77777777" w:rsidR="008B2AFE" w:rsidRPr="000A1AFD" w:rsidRDefault="008B2AFE" w:rsidP="006C1888">
      <w:pPr>
        <w:pStyle w:val="Nadpis3"/>
        <w:suppressAutoHyphens/>
      </w:pPr>
      <w:bookmarkStart w:id="272" w:name="_Toc169244787"/>
      <w:r w:rsidRPr="000A1AFD">
        <w:t>2.5.4</w:t>
      </w:r>
      <w:r w:rsidRPr="000A1AFD">
        <w:tab/>
        <w:t>Základná mapa diaľnice (ZMD)</w:t>
      </w:r>
      <w:bookmarkEnd w:id="239"/>
      <w:bookmarkEnd w:id="272"/>
      <w:r w:rsidRPr="000A1AFD">
        <w:t xml:space="preserve"> </w:t>
      </w:r>
    </w:p>
    <w:p w14:paraId="1330D2C6" w14:textId="77777777" w:rsidR="0008011E" w:rsidRPr="009F447B" w:rsidRDefault="0008011E" w:rsidP="006C1888">
      <w:pPr>
        <w:suppressAutoHyphens/>
      </w:pPr>
      <w:r w:rsidRPr="008C2BE4">
        <w:t xml:space="preserve">Súčasťou DSV bude i Základná mapa </w:t>
      </w:r>
      <w:r>
        <w:t>diaľnice</w:t>
      </w:r>
      <w:r w:rsidRPr="008C2BE4">
        <w:t xml:space="preserve"> (ZM</w:t>
      </w:r>
      <w:r>
        <w:t>D</w:t>
      </w:r>
      <w:r w:rsidRPr="008C2BE4">
        <w:t>) ako súborné spracovanie všetkých objektov stavby v analytickej aj digitálnej forme (*.dgn). ZM</w:t>
      </w:r>
      <w:r>
        <w:t>D</w:t>
      </w:r>
      <w:r w:rsidRPr="008C2BE4">
        <w:t xml:space="preserve"> sa bude systematicky vyhotovovať už v priebehu výstavby a čiastočne aj vo fáze porealizačnej. ZM</w:t>
      </w:r>
      <w:r>
        <w:t>D</w:t>
      </w:r>
      <w:r w:rsidRPr="008C2BE4">
        <w:t xml:space="preserve"> bude </w:t>
      </w:r>
      <w:r w:rsidRPr="009F447B">
        <w:t xml:space="preserve">zhotovená podľa TP 038, po odstránení vád a nedorobkov stavby, vrátane „Projektu na vyhotovenie ZMD“. Projekt na vyhotovenie ZMD bude na začiatku výstavby odsúhlasený s Objednávateľom. Zahŕňa aj prípadné vybudovanie nových bodov bodového poľa, a tiež aj vyhotovenie porealizačnej ortofotomapy so zobrazením vyhotoveného Diela s ochranným pásmom pri možnosti vloženia aktuálneho stavu C-KN resp. E-KN. </w:t>
      </w:r>
    </w:p>
    <w:p w14:paraId="5312B0D3" w14:textId="77777777" w:rsidR="0008011E" w:rsidRPr="009F447B" w:rsidRDefault="0008011E" w:rsidP="006C1888">
      <w:pPr>
        <w:suppressAutoHyphens/>
      </w:pPr>
      <w:r w:rsidRPr="009F447B">
        <w:t xml:space="preserve">Súčasťou dodávky ZMD je aj prehliadací nástroj na zobrazenie digitálnych výstupov ZMD, t.j. pre vektorové dáta vo formáte *.dgn a rastrové dáta (digitálne ortofotomapy). </w:t>
      </w:r>
    </w:p>
    <w:p w14:paraId="0F165FA7" w14:textId="557FA4DA" w:rsidR="0008011E" w:rsidRDefault="0008011E" w:rsidP="006C1888">
      <w:pPr>
        <w:suppressAutoHyphens/>
      </w:pPr>
      <w:r w:rsidRPr="009F447B">
        <w:t xml:space="preserve">Základnú mapu diaľnice  (podľa čl. 2.5.4) zabezpečí Zhotoviteľ podľa TP 038 Základná mapa diaľnice a rýchlostnej cesty vyhotovenie, údržba a obnova, vrátane porealizačnej ortofotomapy (rozlíšenie pixelov = min. 5 cm) a prehliadacieho nástroja digitálnych výstupov ZMD pre vektorové dáta (DGN) a rastrové dáta (digitálne ortofotomapy), ZMD bude dodaná ako súčasť DSRS objektu 101-00 </w:t>
      </w:r>
      <w:r>
        <w:t>Diaľnica D3</w:t>
      </w:r>
      <w:r w:rsidRPr="009F447B">
        <w:t>.</w:t>
      </w:r>
    </w:p>
    <w:p w14:paraId="68604AB4" w14:textId="77777777" w:rsidR="0008011E" w:rsidRPr="00F7267C" w:rsidRDefault="0008011E" w:rsidP="006C1888">
      <w:pPr>
        <w:suppressAutoHyphens/>
      </w:pPr>
      <w:r w:rsidRPr="00F7267C">
        <w:t xml:space="preserve">Počet vyhotovení elaborátu: </w:t>
      </w:r>
    </w:p>
    <w:p w14:paraId="511ECEB4" w14:textId="77777777" w:rsidR="0008011E" w:rsidRPr="00B16F63" w:rsidRDefault="0008011E" w:rsidP="006C1888">
      <w:pPr>
        <w:pStyle w:val="Odsekzoznamu"/>
        <w:numPr>
          <w:ilvl w:val="0"/>
          <w:numId w:val="27"/>
        </w:numPr>
        <w:suppressAutoHyphens/>
        <w:autoSpaceDE/>
        <w:autoSpaceDN/>
        <w:adjustRightInd/>
        <w:spacing w:after="200"/>
        <w:ind w:left="426" w:hanging="426"/>
        <w:contextualSpacing/>
      </w:pPr>
      <w:r w:rsidRPr="00B16F63">
        <w:t xml:space="preserve">pre analógovú časť dodávky ZMD (t.j. Základná mapa diaľnice, Príručná mapa diaľnice) je požadovaný počet vyhotovení </w:t>
      </w:r>
      <w:r>
        <w:t>5</w:t>
      </w:r>
      <w:r w:rsidRPr="00B16F63">
        <w:t xml:space="preserve"> pare ;</w:t>
      </w:r>
    </w:p>
    <w:p w14:paraId="25ECBE23" w14:textId="77777777" w:rsidR="0008011E" w:rsidRPr="003839EC" w:rsidRDefault="0008011E" w:rsidP="006C1888">
      <w:pPr>
        <w:pStyle w:val="Odsekzoznamu"/>
        <w:numPr>
          <w:ilvl w:val="0"/>
          <w:numId w:val="27"/>
        </w:numPr>
        <w:suppressAutoHyphens/>
        <w:autoSpaceDE/>
        <w:autoSpaceDN/>
        <w:adjustRightInd/>
        <w:spacing w:after="200"/>
        <w:ind w:left="426" w:hanging="426"/>
        <w:contextualSpacing/>
      </w:pPr>
      <w:r w:rsidRPr="00B16F63">
        <w:t xml:space="preserve">digitálne ortofotomapy sa dodávajú ako súčasť digitálneho elaborátu v 3 digitálnych pare </w:t>
      </w:r>
    </w:p>
    <w:p w14:paraId="06470A07" w14:textId="77777777" w:rsidR="0008011E" w:rsidRPr="008C2BE4" w:rsidRDefault="0008011E" w:rsidP="006C1888">
      <w:pPr>
        <w:suppressAutoHyphens/>
      </w:pPr>
      <w:r w:rsidRPr="008C2BE4">
        <w:t xml:space="preserve">Tento nástroj musí byť optimalizovaný pre rýchle zobrazovanie objemných dát. Možnosť jeho využitia je bez ďalších obmedzení pre ľubovoľné množstvo užívateľov NDS. </w:t>
      </w:r>
    </w:p>
    <w:p w14:paraId="6E5862B1" w14:textId="3B3444BB" w:rsidR="0008011E" w:rsidRDefault="0008011E" w:rsidP="006C1888">
      <w:pPr>
        <w:suppressAutoHyphens/>
      </w:pPr>
      <w:r w:rsidRPr="008C2BE4">
        <w:t>Zhotoviteľ predloží ZM</w:t>
      </w:r>
      <w:r>
        <w:t>D</w:t>
      </w:r>
      <w:r w:rsidRPr="008C2BE4">
        <w:t xml:space="preserve">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3" w:name="_Toc169244788"/>
      <w:r w:rsidRPr="000A1AFD">
        <w:t>2.5.</w:t>
      </w:r>
      <w:r w:rsidR="008B2AFE" w:rsidRPr="000A1AFD">
        <w:t>5</w:t>
      </w:r>
      <w:r w:rsidRPr="000A1AFD">
        <w:tab/>
        <w:t>Prevádzkové poriadky a príručky pre prevádzku a údržbu</w:t>
      </w:r>
      <w:bookmarkEnd w:id="240"/>
      <w:bookmarkEnd w:id="241"/>
      <w:bookmarkEnd w:id="242"/>
      <w:bookmarkEnd w:id="273"/>
      <w:r w:rsidRPr="000A1AFD">
        <w:t xml:space="preserve"> </w:t>
      </w:r>
    </w:p>
    <w:p w14:paraId="44E909D0" w14:textId="77777777" w:rsidR="0008011E" w:rsidRDefault="0008011E" w:rsidP="006C1888">
      <w:pPr>
        <w:suppressAutoHyphens/>
      </w:pPr>
      <w:bookmarkStart w:id="274" w:name="OLE_LINK3"/>
      <w:bookmarkStart w:id="275" w:name="OLE_LINK14"/>
      <w:bookmarkStart w:id="276" w:name="_Toc213423551"/>
      <w:bookmarkStart w:id="277" w:name="_Toc213992808"/>
      <w:bookmarkStart w:id="278" w:name="_Toc292803130"/>
      <w:bookmarkStart w:id="279" w:name="_Toc332367375"/>
      <w:bookmarkStart w:id="280" w:name="_Toc345289333"/>
      <w:bookmarkEnd w:id="243"/>
      <w:r>
        <w:t xml:space="preserve">Pre všetky technologické celky, ktoré sú súčasťou dodávky, vodovodov, kanalizácií, plynovodov, mostov a tlakových, zdvíhacích, elektrických a plynových zariadení v budúcej 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w:t>
      </w:r>
      <w:r w:rsidRPr="00813D16">
        <w:t>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podzhotoviteľov jednotlivých stavebných objektov.</w:t>
      </w:r>
      <w:r w:rsidRPr="001C536A">
        <w:t xml:space="preserve"> </w:t>
      </w:r>
      <w:r>
        <w:t>Budú spracované podľa „Pokynov na tvorbu manuálu užívania stavby (SIC SR, 1996).</w:t>
      </w:r>
      <w:r w:rsidRPr="00813D16">
        <w:t xml:space="preserve"> </w:t>
      </w:r>
      <w:r w:rsidRPr="0016445C">
        <w:rPr>
          <w:b/>
        </w:rPr>
        <w:t>Požadované spracované materiály budú pred schválením zaslané na pripomienkovanie na prevádzkový úsek</w:t>
      </w:r>
      <w:r>
        <w:t xml:space="preserve">! </w:t>
      </w:r>
      <w:r w:rsidRPr="00813D16">
        <w:t xml:space="preserve">Tieto </w:t>
      </w:r>
      <w:r w:rsidRPr="00813D16">
        <w:lastRenderedPageBreak/>
        <w:t>odsúhlasené dokumenty predloží Stavebnému dozoru súčasne s oznámením o dokončení prác na objekte. Náklady na vypracovanie a dodanie Prevádzkových poriadkov, príručiek a manuálov pre prevádzku a údržbu si Zhotoviteľ zahrnie</w:t>
      </w:r>
      <w:r>
        <w:t xml:space="preserve"> do nákladov Dokumentácie skutočného realizovania stavby (DSRS).</w:t>
      </w:r>
    </w:p>
    <w:bookmarkEnd w:id="274"/>
    <w:bookmarkEnd w:id="275"/>
    <w:p w14:paraId="3B2A5498" w14:textId="77777777" w:rsidR="0008011E" w:rsidRDefault="0008011E" w:rsidP="006C1888">
      <w:pPr>
        <w:suppressAutoHyphens/>
      </w:pPr>
      <w:r>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14:paraId="61FC1180" w14:textId="77777777" w:rsidR="0008011E" w:rsidRPr="0036436E" w:rsidRDefault="0008011E" w:rsidP="006C1888">
      <w:pPr>
        <w:suppressAutoHyphens/>
      </w:pPr>
      <w:r w:rsidRPr="0036436E">
        <w:t>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Z.z. o ochrane spotrebiteľa v znení neskorších predpisov (bezpečný výrobok) a zákona č. 294/1999 Z.z. o zodpovednosti za škodu spôsobenú vadným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3843E1" w14:textId="77777777" w:rsidR="0008011E" w:rsidRDefault="0008011E" w:rsidP="006C1888">
      <w:pPr>
        <w:suppressAutoHyphens/>
      </w:pPr>
      <w:r>
        <w:t xml:space="preserve">Prevádzkový poriadok zahŕňa predpisy, nariadenia a dokumentáciu o dodaných zariadeniach. </w:t>
      </w:r>
    </w:p>
    <w:p w14:paraId="6F90C32F" w14:textId="77777777" w:rsidR="0008011E" w:rsidRDefault="0008011E" w:rsidP="006C1888">
      <w:pPr>
        <w:suppressAutoHyphens/>
      </w:pPr>
      <w:r>
        <w:t xml:space="preserve">Prevádzkový poriadok bude rozdelený na textovú a výkresovú časť. </w:t>
      </w:r>
    </w:p>
    <w:p w14:paraId="1F9CE7F9" w14:textId="77777777" w:rsidR="0008011E" w:rsidRDefault="0008011E" w:rsidP="006C1888">
      <w:pPr>
        <w:suppressAutoHyphens/>
      </w:pPr>
      <w:r>
        <w:t xml:space="preserve">Textová časť bude zahŕňať najmä základné charakteristiky ISD, zariadení v tuneli a inštrukcie pre ich obsluhu, prevádzkový a manipulačný poriadok kanalizácie, výtlačných potrubí, a pod.. </w:t>
      </w:r>
    </w:p>
    <w:p w14:paraId="617C05B6" w14:textId="77777777" w:rsidR="0008011E" w:rsidRDefault="0008011E" w:rsidP="006C1888">
      <w:pPr>
        <w:suppressAutoHyphens/>
      </w:pPr>
      <w: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Default="0008011E" w:rsidP="006C1888">
      <w:pPr>
        <w:suppressAutoHyphens/>
      </w:pPr>
      <w:r>
        <w:t>Prevádzkový poriadok bude obsahovať tiež zásady prvej pomoci a požiarne predpisy.</w:t>
      </w:r>
    </w:p>
    <w:p w14:paraId="4278584A" w14:textId="77777777" w:rsidR="0008011E" w:rsidRDefault="0008011E" w:rsidP="006C1888">
      <w:pPr>
        <w:suppressAutoHyphens/>
      </w:pPr>
      <w: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Default="0008011E" w:rsidP="006C1888">
      <w:pPr>
        <w:suppressAutoHyphens/>
      </w:pPr>
      <w:r>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77777777" w:rsidR="0008011E" w:rsidRDefault="0008011E" w:rsidP="006C1888">
      <w:pPr>
        <w:suppressAutoHyphens/>
      </w:pPr>
      <w: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DB789B8" w14:textId="77777777" w:rsidR="0008011E" w:rsidRDefault="0008011E" w:rsidP="006C1888">
      <w:pPr>
        <w:pStyle w:val="Odsekzoznamu2"/>
        <w:numPr>
          <w:ilvl w:val="0"/>
          <w:numId w:val="18"/>
        </w:numPr>
        <w:suppressAutoHyphens/>
        <w:adjustRightInd/>
        <w:spacing w:after="60"/>
        <w:ind w:left="340" w:hanging="340"/>
      </w:pPr>
      <w:r>
        <w:t>Popis inštalovanej technológie a jej funkcie</w:t>
      </w:r>
    </w:p>
    <w:p w14:paraId="252B0CBF" w14:textId="77777777" w:rsidR="0008011E" w:rsidRDefault="0008011E" w:rsidP="006C1888">
      <w:pPr>
        <w:pStyle w:val="Odsekzoznamu2"/>
        <w:numPr>
          <w:ilvl w:val="0"/>
          <w:numId w:val="18"/>
        </w:numPr>
        <w:suppressAutoHyphens/>
        <w:adjustRightInd/>
        <w:spacing w:after="60"/>
        <w:ind w:left="340" w:hanging="340"/>
      </w:pPr>
      <w:r>
        <w:t xml:space="preserve">Návody /manuály na obsluhu </w:t>
      </w:r>
    </w:p>
    <w:p w14:paraId="7F94B800" w14:textId="77777777" w:rsidR="0008011E" w:rsidRDefault="0008011E" w:rsidP="006C1888">
      <w:pPr>
        <w:pStyle w:val="Odsekzoznamu2"/>
        <w:numPr>
          <w:ilvl w:val="0"/>
          <w:numId w:val="18"/>
        </w:numPr>
        <w:suppressAutoHyphens/>
        <w:adjustRightInd/>
        <w:spacing w:after="60"/>
        <w:ind w:left="340" w:hanging="340"/>
      </w:pPr>
      <w:r>
        <w:t xml:space="preserve">Návody/manuály na údržbu vrátane harmonogramu preventívnej údržby na desať rokov od prebratia Diela </w:t>
      </w:r>
    </w:p>
    <w:p w14:paraId="0763D62F" w14:textId="333E6FFD" w:rsidR="0008011E" w:rsidRDefault="0008011E" w:rsidP="006C1888">
      <w:pPr>
        <w:pStyle w:val="Odsekzoznamu2"/>
        <w:numPr>
          <w:ilvl w:val="0"/>
          <w:numId w:val="18"/>
        </w:numPr>
        <w:suppressAutoHyphens/>
        <w:adjustRightInd/>
        <w:spacing w:after="60"/>
        <w:ind w:left="340" w:hanging="340"/>
      </w:pPr>
      <w:r>
        <w:t>Kontrola kvality</w:t>
      </w:r>
    </w:p>
    <w:p w14:paraId="7D5B013E" w14:textId="1C7AD4EE" w:rsidR="00056FBE" w:rsidRDefault="00056FBE" w:rsidP="006C1888">
      <w:pPr>
        <w:pStyle w:val="Odsekzoznamu2"/>
        <w:numPr>
          <w:ilvl w:val="0"/>
          <w:numId w:val="18"/>
        </w:numPr>
        <w:suppressAutoHyphens/>
        <w:adjustRightInd/>
        <w:spacing w:after="60"/>
        <w:ind w:left="340" w:hanging="340"/>
      </w:pPr>
      <w:r>
        <w:t>Prevádzkovú dokumentáciu v súlade s TP082 ako napr.:</w:t>
      </w:r>
    </w:p>
    <w:p w14:paraId="1C1C780F" w14:textId="0B69F8EF" w:rsidR="0008011E" w:rsidRPr="00D80179" w:rsidRDefault="0008011E" w:rsidP="006C1888">
      <w:pPr>
        <w:pStyle w:val="Odsekzoznamu"/>
        <w:numPr>
          <w:ilvl w:val="0"/>
          <w:numId w:val="18"/>
        </w:numPr>
        <w:tabs>
          <w:tab w:val="left" w:pos="-3402"/>
        </w:tabs>
        <w:suppressAutoHyphens/>
        <w:spacing w:after="60"/>
      </w:pPr>
      <w:r w:rsidRPr="00D80179">
        <w:lastRenderedPageBreak/>
        <w:t>Bezpečnostnú dokumentáciu v plnom rozsahu Nariadenia vlády č. 344/2006</w:t>
      </w:r>
      <w:r>
        <w:t xml:space="preserve"> Z.z.</w:t>
      </w:r>
      <w:r w:rsidRPr="00D80179">
        <w:t>,</w:t>
      </w:r>
    </w:p>
    <w:p w14:paraId="45D89F24" w14:textId="77777777" w:rsidR="0008011E" w:rsidRPr="00D80179" w:rsidRDefault="0008011E" w:rsidP="006C1888">
      <w:pPr>
        <w:pStyle w:val="Odsekzoznamu"/>
        <w:numPr>
          <w:ilvl w:val="0"/>
          <w:numId w:val="18"/>
        </w:numPr>
        <w:tabs>
          <w:tab w:val="left" w:pos="-3402"/>
        </w:tabs>
        <w:suppressAutoHyphens/>
        <w:spacing w:after="60"/>
      </w:pPr>
      <w:r w:rsidRPr="00D80179">
        <w:t>Projekt požiarnej bezpečnosti tunela</w:t>
      </w:r>
    </w:p>
    <w:p w14:paraId="225E0631" w14:textId="77777777" w:rsidR="0008011E" w:rsidRPr="00D80179" w:rsidRDefault="0008011E" w:rsidP="006C1888">
      <w:pPr>
        <w:pStyle w:val="Odsekzoznamu"/>
        <w:numPr>
          <w:ilvl w:val="0"/>
          <w:numId w:val="18"/>
        </w:numPr>
        <w:tabs>
          <w:tab w:val="left" w:pos="-3402"/>
        </w:tabs>
        <w:suppressAutoHyphens/>
        <w:spacing w:after="60"/>
      </w:pPr>
      <w:r w:rsidRPr="00D80179">
        <w:t>Bezpečnostné karty pre operátorov</w:t>
      </w:r>
    </w:p>
    <w:p w14:paraId="0C203EAD" w14:textId="77777777" w:rsidR="0008011E" w:rsidRPr="00D80179" w:rsidRDefault="0008011E" w:rsidP="006C1888">
      <w:pPr>
        <w:pStyle w:val="Odsekzoznamu"/>
        <w:numPr>
          <w:ilvl w:val="0"/>
          <w:numId w:val="18"/>
        </w:numPr>
        <w:tabs>
          <w:tab w:val="left" w:pos="-3402"/>
        </w:tabs>
        <w:suppressAutoHyphens/>
        <w:spacing w:after="60"/>
      </w:pPr>
      <w:r w:rsidRPr="00D80179">
        <w:t>Požiarne scenáre</w:t>
      </w:r>
    </w:p>
    <w:p w14:paraId="4C112127" w14:textId="77777777" w:rsidR="0008011E" w:rsidRDefault="0008011E" w:rsidP="006C1888">
      <w:pPr>
        <w:pStyle w:val="Odsekzoznamu2"/>
        <w:numPr>
          <w:ilvl w:val="0"/>
          <w:numId w:val="18"/>
        </w:numPr>
        <w:suppressAutoHyphens/>
        <w:adjustRightInd/>
        <w:spacing w:after="60"/>
        <w:ind w:left="340" w:hanging="340"/>
      </w:pPr>
      <w: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4831B8BF" w14:textId="77777777" w:rsidR="0008011E" w:rsidRDefault="0008011E" w:rsidP="006C1888">
      <w:pPr>
        <w:pStyle w:val="Odsekzoznamu2"/>
        <w:numPr>
          <w:ilvl w:val="0"/>
          <w:numId w:val="18"/>
        </w:numPr>
        <w:suppressAutoHyphens/>
        <w:adjustRightInd/>
        <w:spacing w:after="60"/>
        <w:ind w:left="340" w:hanging="340"/>
      </w:pPr>
      <w:r>
        <w:t>Špecifikácia bežných opráv resp. porúch, ktoré Zhotoviteľ povoľuje personálu Objednávateľa vykonávať v záručnej lehote.</w:t>
      </w:r>
    </w:p>
    <w:p w14:paraId="36896096" w14:textId="77777777" w:rsidR="0008011E" w:rsidRDefault="0008011E" w:rsidP="006C1888">
      <w:pPr>
        <w:pStyle w:val="Odsekzoznamu2"/>
        <w:numPr>
          <w:ilvl w:val="0"/>
          <w:numId w:val="18"/>
        </w:numPr>
        <w:suppressAutoHyphens/>
        <w:adjustRightInd/>
        <w:spacing w:after="60"/>
        <w:ind w:left="340" w:hanging="340"/>
      </w:pPr>
      <w:r>
        <w:t>Plán preventívnej údržby</w:t>
      </w:r>
    </w:p>
    <w:p w14:paraId="4F4B353B" w14:textId="0C3E44C7" w:rsidR="0008011E" w:rsidRPr="002121F8" w:rsidRDefault="0008011E" w:rsidP="006C1888">
      <w:pPr>
        <w:pStyle w:val="Odsekzoznamu2"/>
        <w:numPr>
          <w:ilvl w:val="0"/>
          <w:numId w:val="18"/>
        </w:numPr>
        <w:suppressAutoHyphens/>
        <w:adjustRightInd/>
        <w:spacing w:after="60"/>
        <w:ind w:left="340" w:hanging="340"/>
      </w:pPr>
      <w:r w:rsidRPr="002121F8">
        <w:t xml:space="preserve">Spôsob zabezpečenia zimnej údržby v mieste portálových objektov tunela </w:t>
      </w:r>
      <w:r w:rsidR="008C6FF5">
        <w:t>Korbeľka a tunela Havran.</w:t>
      </w:r>
    </w:p>
    <w:p w14:paraId="1345F100" w14:textId="77777777" w:rsidR="0008011E" w:rsidRDefault="0008011E" w:rsidP="006C1888">
      <w:pPr>
        <w:suppressAutoHyphens/>
      </w:pPr>
      <w: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Default="0008011E" w:rsidP="006C1888">
      <w:pPr>
        <w:suppressAutoHyphens/>
      </w:pPr>
      <w:r>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692A6BB1" w14:textId="77777777" w:rsidR="0008011E" w:rsidRDefault="0008011E" w:rsidP="006C1888">
      <w:pPr>
        <w:suppressAutoHyphens/>
      </w:pPr>
      <w:r>
        <w:t>Všetky náklady Zhotoviteľa potrebné na spracovanie Prevádzkových poriadkov, príručiek a manuálov a zabezpečenie školení budú zahrnuté v Navrhovanej zmluvnej cene.</w:t>
      </w:r>
    </w:p>
    <w:p w14:paraId="1B725386" w14:textId="77777777" w:rsidR="0008011E" w:rsidRDefault="0008011E" w:rsidP="006C1888">
      <w:pPr>
        <w:suppressAutoHyphens/>
      </w:pPr>
      <w:r>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Default="0008011E" w:rsidP="006C1888">
      <w:pPr>
        <w:suppressAutoHyphens/>
      </w:pPr>
      <w:r>
        <w:t>Prevádzkové poriadky, príručky a manuály určia aj požiadavky napr. na Kontrolu premenných parametrov cestného telesa a jeho častí pred ukončením Záručnej doby.</w:t>
      </w:r>
    </w:p>
    <w:p w14:paraId="35D23667" w14:textId="44B522A4" w:rsidR="0008011E" w:rsidRDefault="0008011E" w:rsidP="006C1888">
      <w:pPr>
        <w:suppressAutoHyphens/>
      </w:pPr>
      <w:r>
        <w:t>Súčasťou Prevádzkového poriadku, príručiek a manuálov pre prevádzku a údržbu budú aj servisné podmienky pre dodané strojné a elektrotechnické zariadenia vrátane harmonogramu vykonávania servisných činností odsúhlasený Objednávateľom</w:t>
      </w:r>
      <w:r w:rsidR="005207A2">
        <w:t>, zároveň kompletný zoznam vykonávaných servisných činností a ich periodicít</w:t>
      </w:r>
      <w:r w:rsidR="00C60F35">
        <w:t xml:space="preserve"> a zoznam náhradných dielov pre všetky technologické objekty.</w:t>
      </w:r>
      <w:r w:rsidR="000421A4">
        <w:t xml:space="preserve"> </w:t>
      </w:r>
      <w:r>
        <w: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5C7DCE74" w14:textId="77777777" w:rsidR="0008011E" w:rsidRPr="00D80179" w:rsidRDefault="0008011E" w:rsidP="006C1888">
      <w:pPr>
        <w:suppressAutoHyphens/>
        <w:spacing w:before="240"/>
      </w:pPr>
      <w:r w:rsidRPr="00D80179">
        <w:t xml:space="preserve">Záručný servis je Zhotoviteľ povinný vykonávať v zmysle manuálu užívania (alebo prevádzkového poriadku, príručiek a manuálov pre prevádzku a údržbu) a v ňom </w:t>
      </w:r>
      <w:r w:rsidRPr="00D80179">
        <w:lastRenderedPageBreak/>
        <w:t xml:space="preserve">uvedených tabuliek a harmonogramu servisných činností, ktoré budú súčasťou tohto manuálu alebo prevádzkového poriadku, príručiek a manuálov pre prevádzku a údržbu. </w:t>
      </w:r>
    </w:p>
    <w:p w14:paraId="1233F89F" w14:textId="267CB540" w:rsidR="00056FBE" w:rsidRDefault="00056FBE" w:rsidP="002E7B6C">
      <w:pPr>
        <w:pStyle w:val="Odsekzoznamu"/>
        <w:ind w:left="0" w:firstLine="0"/>
      </w:pPr>
      <w:r w:rsidRPr="002E7B6C">
        <w:t>Zhotoviteľ diela zabezpečuje po celú dobu záruky kompletnú údržbu a servis vrátane čistenia na všetky E&amp;M zariadení dodávané v tuneloch a na príslušných ISD</w:t>
      </w:r>
      <w:r>
        <w:rPr>
          <w:color w:val="1F497D"/>
        </w:rPr>
        <w:t>.</w:t>
      </w:r>
    </w:p>
    <w:p w14:paraId="2F25BF73" w14:textId="541FC5A8" w:rsidR="00E83F4F" w:rsidRDefault="00E83F4F" w:rsidP="00E83F4F">
      <w:pPr>
        <w:spacing w:before="240"/>
      </w:pPr>
      <w:r w:rsidRPr="000275C5">
        <w:t xml:space="preserve">Všetky náklady Zhotoviteľa potrebné na vykonanie Záručného servisu budú predmetom položky č. </w:t>
      </w:r>
      <w:r>
        <w:t>23</w:t>
      </w:r>
      <w:r w:rsidRPr="000275C5">
        <w:t xml:space="preserve"> zväzku 4. Cenová časť. Záručný servis sa bude vykonávať na objekty v správe a majetku NDS.</w:t>
      </w:r>
    </w:p>
    <w:p w14:paraId="10ADA25F" w14:textId="77777777" w:rsidR="00E83F4F" w:rsidRPr="000275C5" w:rsidRDefault="00E83F4F" w:rsidP="00E83F4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9CAE54" w14:textId="77777777" w:rsidR="00753CA0" w:rsidRPr="000A1AFD" w:rsidRDefault="00753CA0" w:rsidP="006C1888">
      <w:pPr>
        <w:pStyle w:val="Nadpis3"/>
        <w:suppressAutoHyphens/>
      </w:pPr>
      <w:bookmarkStart w:id="281" w:name="_Toc169244789"/>
      <w:r w:rsidRPr="000A1AFD">
        <w:t>2.5.</w:t>
      </w:r>
      <w:r w:rsidR="008B2AFE" w:rsidRPr="000A1AFD">
        <w:t>6</w:t>
      </w:r>
      <w:r w:rsidRPr="000A1AFD">
        <w:tab/>
        <w:t>Školenia</w:t>
      </w:r>
      <w:bookmarkEnd w:id="276"/>
      <w:bookmarkEnd w:id="277"/>
      <w:bookmarkEnd w:id="278"/>
      <w:bookmarkEnd w:id="279"/>
      <w:bookmarkEnd w:id="280"/>
      <w:bookmarkEnd w:id="281"/>
    </w:p>
    <w:p w14:paraId="5CD8D183" w14:textId="77777777" w:rsidR="00981D55" w:rsidRPr="000A1AFD" w:rsidRDefault="00EC0ED5" w:rsidP="006C1888">
      <w:pPr>
        <w:suppressAutoHyphens/>
      </w:pPr>
      <w:bookmarkStart w:id="282" w:name="_Toc213423552"/>
      <w:bookmarkStart w:id="283" w:name="_Toc213992809"/>
      <w:r w:rsidRPr="000A1AFD">
        <w:t>Zhotoviteľ</w:t>
      </w:r>
      <w:r w:rsidR="00981D55" w:rsidRPr="000A1AF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7777777" w:rsidR="00981D55" w:rsidRPr="000A1AFD" w:rsidRDefault="00981D55" w:rsidP="006C1888">
      <w:pPr>
        <w:suppressAutoHyphens/>
      </w:pPr>
      <w:r w:rsidRPr="000A1AFD">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A1AFD">
        <w:t xml:space="preserve">pečnostným technikom. </w:t>
      </w:r>
      <w:r w:rsidRPr="000A1AFD">
        <w:t>Bez tohto Protokolu nebude Dielo považované za dokončené na účely Preberania podľa podčlánku 10.2 Zmluvných podmienok.</w:t>
      </w:r>
    </w:p>
    <w:bookmarkEnd w:id="282"/>
    <w:bookmarkEnd w:id="283"/>
    <w:p w14:paraId="32167A38" w14:textId="77777777" w:rsidR="00981D55" w:rsidRPr="000A1AFD" w:rsidRDefault="00981D55" w:rsidP="006C1888">
      <w:pPr>
        <w:suppressAutoHyphens/>
      </w:pPr>
      <w:r w:rsidRPr="000A1AF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284" w:name="_Toc286861550"/>
      <w:bookmarkStart w:id="285" w:name="_Toc289265958"/>
      <w:bookmarkStart w:id="286" w:name="_Toc289329939"/>
      <w:bookmarkStart w:id="287" w:name="_Toc292038720"/>
      <w:bookmarkStart w:id="288" w:name="_Toc292042010"/>
      <w:bookmarkStart w:id="289" w:name="_Toc292803131"/>
      <w:bookmarkStart w:id="290" w:name="_Toc332367376"/>
      <w:bookmarkStart w:id="291" w:name="_Toc345289334"/>
      <w:bookmarkStart w:id="292" w:name="_Toc169244790"/>
      <w:r w:rsidRPr="000A1AFD">
        <w:t>2.6</w:t>
      </w:r>
      <w:r w:rsidRPr="000A1AFD">
        <w:tab/>
        <w:t xml:space="preserve">Geodetická </w:t>
      </w:r>
      <w:r w:rsidR="00271DF3" w:rsidRPr="000A1AFD">
        <w:t>D</w:t>
      </w:r>
      <w:r w:rsidRPr="000A1AFD">
        <w:t>okumentácia</w:t>
      </w:r>
      <w:bookmarkEnd w:id="284"/>
      <w:bookmarkEnd w:id="285"/>
      <w:bookmarkEnd w:id="286"/>
      <w:bookmarkEnd w:id="287"/>
      <w:bookmarkEnd w:id="288"/>
      <w:bookmarkEnd w:id="289"/>
      <w:bookmarkEnd w:id="290"/>
      <w:bookmarkEnd w:id="291"/>
      <w:bookmarkEnd w:id="292"/>
    </w:p>
    <w:p w14:paraId="65117969" w14:textId="77777777" w:rsidR="00D20F8F" w:rsidRPr="008C2BE4" w:rsidRDefault="00D20F8F" w:rsidP="006C1888">
      <w:pPr>
        <w:pStyle w:val="Nadpis3"/>
        <w:suppressAutoHyphens/>
      </w:pPr>
      <w:bookmarkStart w:id="293" w:name="_Toc55822889"/>
      <w:bookmarkStart w:id="294" w:name="_Toc169244791"/>
      <w:bookmarkStart w:id="295" w:name="_Toc289265959"/>
      <w:bookmarkStart w:id="296" w:name="_Toc289329940"/>
      <w:bookmarkStart w:id="297" w:name="_Toc292038721"/>
      <w:bookmarkStart w:id="298" w:name="_Toc292042011"/>
      <w:bookmarkStart w:id="299" w:name="_Toc292803135"/>
      <w:bookmarkStart w:id="300" w:name="_Toc332367380"/>
      <w:bookmarkStart w:id="301" w:name="_Toc345289338"/>
      <w:r w:rsidRPr="008C2BE4">
        <w:t>2.6.1</w:t>
      </w:r>
      <w:r w:rsidRPr="008C2BE4">
        <w:tab/>
        <w:t>Geodetické a kartografické práce počas realizácie Diela</w:t>
      </w:r>
      <w:bookmarkEnd w:id="293"/>
      <w:bookmarkEnd w:id="294"/>
    </w:p>
    <w:p w14:paraId="6A6B9D1D" w14:textId="77777777" w:rsidR="00D20F8F" w:rsidRPr="008C2BE4" w:rsidRDefault="00D20F8F" w:rsidP="006C1888">
      <w:pPr>
        <w:suppressAutoHyphens/>
      </w:pPr>
      <w:r w:rsidRPr="008C2BE4">
        <w:t>Zhotoviteľ zabezpečí odborný výkon geodetických prác menovaním hlavného geodeta stavby. Hlavným geodetom môže byť len geodet s autorizačným oprávnením, vydaným v zmysle zákona 216/1995 Z.z. o Komore geodetov a kartografov v znení neskorších predpisov a vyhlášky č. 300/2009 Z.z.</w:t>
      </w:r>
      <w:r>
        <w:t>,</w:t>
      </w:r>
      <w:r w:rsidRPr="008C2BE4">
        <w:t xml:space="preserve"> ktorou sa vykonáva zákon</w:t>
      </w:r>
      <w:r>
        <w:t xml:space="preserve"> č. 215/1995</w:t>
      </w:r>
      <w:r w:rsidRPr="008C2BE4">
        <w:t xml:space="preserve"> o geodézií a kartografií v znení neskorších predpisov. </w:t>
      </w:r>
    </w:p>
    <w:p w14:paraId="66CACDB2" w14:textId="77777777" w:rsidR="0050022E" w:rsidRDefault="00D20F8F" w:rsidP="0050022E">
      <w:r w:rsidRPr="008C2BE4">
        <w:t xml:space="preserve">Objednávateľ (prostredníctvom zodpovednej osoby) odovzdá Zhotoviteľovi body </w:t>
      </w:r>
      <w:r w:rsidR="0050022E">
        <w:t xml:space="preserve">Základnej </w:t>
      </w:r>
      <w:r w:rsidRPr="008C2BE4">
        <w:t>vytyčovacej siete, ktoré bude Zhotoviteľ počas Lehoty výstavby udržiavať</w:t>
      </w:r>
      <w:r w:rsidRPr="00905338">
        <w:t xml:space="preserve">. </w:t>
      </w:r>
      <w:r w:rsidR="0050022E">
        <w:t xml:space="preserve">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 </w:t>
      </w:r>
    </w:p>
    <w:p w14:paraId="1DE2BEDC" w14:textId="77777777" w:rsidR="0050022E" w:rsidRDefault="0050022E" w:rsidP="0050022E">
      <w:pPr>
        <w:ind w:firstLine="708"/>
        <w:rPr>
          <w:rFonts w:ascii="Calibri" w:hAnsi="Calibri" w:cs="Calibri"/>
          <w:spacing w:val="0"/>
        </w:rPr>
      </w:pPr>
      <w:r>
        <w:t xml:space="preserve">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w:t>
      </w:r>
      <w:r>
        <w:lastRenderedPageBreak/>
        <w:t>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Zhotoviteľ bude body osi s označením staničenia udržiavať a obnovovať tak, aby boli využiteľné počas celej stavby</w:t>
      </w:r>
      <w:r w:rsidRPr="009F447B">
        <w:t>. Po ukončení stavby odovzdá Zhotoviteľ vybudovanú os, stabilizovanú obetónovanými kameňmi v staničeniach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Zhotoviteľ je povinný upovedomiť Objednávateľa o možnostiach vykonať kontrolné merania podzemných sietí a iných objektov pred ich zakrytím v dohodnutej forme a 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302" w:name="_Toc292803133"/>
      <w:bookmarkStart w:id="303" w:name="_Toc332367378"/>
      <w:bookmarkStart w:id="304" w:name="_Toc345289336"/>
      <w:bookmarkStart w:id="305" w:name="_Toc55822890"/>
      <w:bookmarkStart w:id="306" w:name="_Toc169244792"/>
      <w:r w:rsidRPr="008C2BE4">
        <w:t xml:space="preserve">2.6.2 </w:t>
      </w:r>
      <w:r w:rsidRPr="008C2BE4">
        <w:tab/>
        <w:t>Geodetické zameranie skutočného realizovania - všeobecne</w:t>
      </w:r>
      <w:bookmarkEnd w:id="302"/>
      <w:bookmarkEnd w:id="303"/>
      <w:bookmarkEnd w:id="304"/>
      <w:bookmarkEnd w:id="305"/>
      <w:bookmarkEnd w:id="306"/>
    </w:p>
    <w:p w14:paraId="36C21CC6" w14:textId="77777777" w:rsidR="00D20F8F" w:rsidRPr="000C1740" w:rsidRDefault="00D20F8F" w:rsidP="00E83F4F">
      <w:bookmarkStart w:id="307" w:name="OLE_LINK10"/>
      <w:bookmarkStart w:id="308" w:name="OLE_LINK11"/>
      <w:r w:rsidRPr="000C1740">
        <w:t xml:space="preserve">Požiadavky na zameranie skutkového stavu vychádzajú z Vyhlášky Úradu geodézie, kartografie a katastra Slovenskej republiky č. 300/2009 Z.z., ktorou sa vykonáva zákon č. 215/1995 Z. z. o geodézii a kartografii v znení neskorších predpisov a sú podmienené dodržaním týchto hlavných zásad: výškový systém Balt po vyrovnaní (Bpv), súradnicový systém jednotnej trigonometrickej siete katastrálnej platný ku dňu dodávky, údaje spracované na počítači s výstupmi čitateľnými zo súboru *.dgn vytlačením príslušnej digitálnej mapy (v štruktúre podľa TP 038, súradnice vo formáte *.xls a technická správa vo formáte *.doc).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E83F4F">
          <w:t>č.</w:t>
        </w:r>
      </w:hyperlink>
      <w:r w:rsidRPr="000C1740">
        <w:t xml:space="preserve"> 300/2009 Z.z., ktorou sa vykonáva zákon Národnej rady Slovenskej republiky č. </w:t>
      </w:r>
      <w:hyperlink r:id="rId17" w:tooltip="Odkaz na predpis alebo ustanovenie" w:history="1">
        <w:r w:rsidRPr="00E83F4F">
          <w:t>215/1995 Z. z.</w:t>
        </w:r>
      </w:hyperlink>
      <w:r w:rsidRPr="000C1740">
        <w:t xml:space="preserve"> o geodézii a kartografii v znení neskorších predpisov.</w:t>
      </w:r>
    </w:p>
    <w:bookmarkEnd w:id="307"/>
    <w:bookmarkEnd w:id="308"/>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7777777" w:rsidR="00D20F8F" w:rsidRPr="008C2BE4" w:rsidRDefault="00D20F8F" w:rsidP="006C1888">
      <w:pPr>
        <w:suppressAutoHyphens/>
      </w:pPr>
      <w:r w:rsidRPr="008C2BE4">
        <w:t xml:space="preserve">Objednávateľ požaduje zabezpečiť geodetické zameranie osi </w:t>
      </w:r>
      <w:r>
        <w:t xml:space="preserve">diaľnice </w:t>
      </w:r>
      <w:r w:rsidRPr="008C2BE4">
        <w:t xml:space="preserve"> pre realizáciu stanič</w:t>
      </w:r>
      <w:r>
        <w:t>enia</w:t>
      </w:r>
      <w:r w:rsidRPr="008C2BE4">
        <w:t xml:space="preserve"> a ich lokálnych GPS súradníc v platnom systéme a zabezpečiť tak plynulé napojenie na existujúcu komunikáciu.</w:t>
      </w:r>
    </w:p>
    <w:p w14:paraId="05E9CE1C" w14:textId="77777777" w:rsidR="00D20F8F" w:rsidRPr="008C2BE4" w:rsidRDefault="00D20F8F" w:rsidP="006C1888">
      <w:pPr>
        <w:suppressAutoHyphens/>
      </w:pPr>
      <w:r w:rsidRPr="008C2BE4">
        <w:t>Celá stavba meraných trás pozemných komunikácií, vodovodov a kanalizácií vrátane križovaní a súbehov s inými sieťami bude zameraná pred jej zakrytím, čo potvrdí súhlasným písomným stanoviskom Stavebný dozor – bude súčasťou odovzdania GD.</w:t>
      </w:r>
    </w:p>
    <w:p w14:paraId="7594B666" w14:textId="77777777" w:rsidR="00D20F8F" w:rsidRPr="008C2BE4" w:rsidRDefault="00D20F8F" w:rsidP="006C1888">
      <w:pPr>
        <w:suppressAutoHyphens/>
      </w:pPr>
      <w:r w:rsidRPr="008C2BE4">
        <w:lastRenderedPageBreak/>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Všetky náklady na geodetické práce vyplývajúce z činnosti Zhotoviteľa sú zahrnuté v cene príslušného objektu, t.j.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Zhotoviteľ zabezpečí omedzníkovanie majetkovej hranice v zmysle porealizačných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 xml:space="preserve">grafické spracovanie GD bude v tvare *.dgn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Balt – po vyrovnaní </w:t>
      </w:r>
    </w:p>
    <w:p w14:paraId="5BB09B73" w14:textId="77777777" w:rsidR="00D20F8F" w:rsidRPr="008C2BE4" w:rsidRDefault="00D20F8F" w:rsidP="006C1888">
      <w:pPr>
        <w:pStyle w:val="Odsekzoznamu"/>
        <w:suppressAutoHyphens/>
        <w:spacing w:after="60"/>
        <w:ind w:left="357" w:hanging="357"/>
      </w:pPr>
      <w:r w:rsidRPr="008C2BE4">
        <w:t>-</w:t>
      </w:r>
      <w:r w:rsidRPr="008C2BE4">
        <w:tab/>
        <w:t xml:space="preserve">pri grafickom spracovaní GD atribúty a grafickú prezentáciu jednotlivých vedení, objektov a zariadení dodržať štruktúru *.dgn </w:t>
      </w:r>
      <w:r>
        <w:t>podľa TP 038</w:t>
      </w:r>
    </w:p>
    <w:p w14:paraId="21487D7F" w14:textId="77777777" w:rsidR="00D20F8F" w:rsidRPr="008C2BE4" w:rsidRDefault="00D20F8F" w:rsidP="006C1888">
      <w:pPr>
        <w:pStyle w:val="Odsekzoznamu"/>
        <w:suppressAutoHyphens/>
      </w:pPr>
      <w:r w:rsidRPr="008C2BE4">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Vs,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t>-</w:t>
      </w:r>
      <w:r w:rsidRPr="008C2BE4">
        <w:tab/>
        <w:t xml:space="preserve">priečne profily v staničeniach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77777777"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pola,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lastRenderedPageBreak/>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t xml:space="preserve">vodovod.dgn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t>vodovod_body.dgn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/*.doc/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profil.dgn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t xml:space="preserve">kanalizácia.dgn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t>-</w:t>
      </w:r>
      <w:r w:rsidRPr="008C2BE4">
        <w:tab/>
        <w:t>kanalizácia_body.dgn – číslo bodu, hĺbkovú hodnotu H odpočet súradníc z, ź, - umiestniť tak, aby sa neprekrývala hodnota so z-tovými súradnicami výkresom kanalizácia.dgn;</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/*.doc/ - číslo bodu, súr. x, y, z, ź, H, popis;</w:t>
      </w:r>
    </w:p>
    <w:p w14:paraId="1DBF74A5" w14:textId="77777777" w:rsidR="00D20F8F" w:rsidRPr="008C2BE4" w:rsidRDefault="00D20F8F" w:rsidP="006C1888">
      <w:pPr>
        <w:pStyle w:val="Odsekzoznamu"/>
        <w:suppressAutoHyphens/>
      </w:pPr>
      <w:r w:rsidRPr="008C2BE4">
        <w:t>-</w:t>
      </w:r>
      <w:r w:rsidRPr="008C2BE4">
        <w:tab/>
        <w:t>pozdĺžny profil.dgn;</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vedenia.dgn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vedenia_body.dgn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 xml:space="preserve">iné vedenia.txt / *.doc/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t>-</w:t>
      </w:r>
      <w:r w:rsidRPr="008C2BE4">
        <w:tab/>
        <w:t>podľa typu inžinierskych a ostatných sieti pozdĺžny profil.dgn</w:t>
      </w:r>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588DEBD9" w14:textId="77777777" w:rsidR="00D20F8F" w:rsidRPr="00764953" w:rsidRDefault="00D20F8F" w:rsidP="006C1888">
      <w:pPr>
        <w:suppressAutoHyphens/>
        <w:rPr>
          <w:b/>
          <w:bCs/>
        </w:rPr>
      </w:pPr>
      <w:r w:rsidRPr="00764953">
        <w:rPr>
          <w:b/>
          <w:bCs/>
        </w:rPr>
        <w:t>2.6.2.5 GE-DSRS pre tunel:</w:t>
      </w:r>
    </w:p>
    <w:p w14:paraId="579DCD1B" w14:textId="77777777" w:rsidR="00D20F8F" w:rsidRPr="00764953" w:rsidRDefault="00D20F8F" w:rsidP="006C1888">
      <w:pPr>
        <w:pStyle w:val="Odsekzoznamu"/>
        <w:numPr>
          <w:ilvl w:val="0"/>
          <w:numId w:val="28"/>
        </w:numPr>
        <w:suppressAutoHyphens/>
        <w:ind w:left="340" w:hanging="340"/>
      </w:pPr>
      <w:r w:rsidRPr="00764953">
        <w:t xml:space="preserve">výkres skutočného stavu tunela, </w:t>
      </w:r>
    </w:p>
    <w:p w14:paraId="5BD26684" w14:textId="77777777" w:rsidR="00D20F8F" w:rsidRPr="00764953" w:rsidRDefault="00D20F8F" w:rsidP="006C1888">
      <w:pPr>
        <w:pStyle w:val="Odsekzoznamu"/>
        <w:numPr>
          <w:ilvl w:val="0"/>
          <w:numId w:val="28"/>
        </w:numPr>
        <w:suppressAutoHyphens/>
        <w:ind w:left="340" w:hanging="340"/>
      </w:pPr>
      <w:r w:rsidRPr="00764953">
        <w:t xml:space="preserve">súradnice a výšky podrobných bodov s podrobným popisom + bodové pole, </w:t>
      </w:r>
    </w:p>
    <w:p w14:paraId="31B3AA66" w14:textId="77777777" w:rsidR="00D20F8F" w:rsidRPr="00764953" w:rsidRDefault="00D20F8F" w:rsidP="006C1888">
      <w:pPr>
        <w:pStyle w:val="Odsekzoznamu"/>
        <w:numPr>
          <w:ilvl w:val="0"/>
          <w:numId w:val="28"/>
        </w:numPr>
        <w:suppressAutoHyphens/>
        <w:ind w:left="340" w:hanging="340"/>
      </w:pPr>
      <w:r w:rsidRPr="00764953">
        <w:t xml:space="preserve">pozdĺžny profil, </w:t>
      </w:r>
    </w:p>
    <w:p w14:paraId="549CD9BA" w14:textId="77777777" w:rsidR="00D20F8F" w:rsidRPr="00F4683E" w:rsidRDefault="00D20F8F" w:rsidP="006C1888">
      <w:pPr>
        <w:pStyle w:val="Odsekzoznamu"/>
        <w:numPr>
          <w:ilvl w:val="0"/>
          <w:numId w:val="28"/>
        </w:numPr>
        <w:suppressAutoHyphens/>
        <w:ind w:left="340" w:hanging="340"/>
      </w:pPr>
      <w:r w:rsidRPr="00764953">
        <w:t xml:space="preserve">priečne profily v reze   </w:t>
      </w:r>
    </w:p>
    <w:p w14:paraId="2059AA23" w14:textId="77777777" w:rsidR="00D20F8F" w:rsidRPr="00764953" w:rsidRDefault="00D20F8F" w:rsidP="005F35B3">
      <w:pPr>
        <w:pStyle w:val="Odsekzoznamu"/>
        <w:numPr>
          <w:ilvl w:val="0"/>
          <w:numId w:val="28"/>
        </w:numPr>
        <w:suppressAutoHyphens/>
        <w:ind w:left="340" w:hanging="340"/>
      </w:pPr>
      <w:r w:rsidRPr="00764953">
        <w:lastRenderedPageBreak/>
        <w:t xml:space="preserve">technická správa merania    </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09" w:name="_Toc292803134"/>
      <w:bookmarkStart w:id="310" w:name="_Toc332367379"/>
      <w:bookmarkStart w:id="311" w:name="_Toc345289337"/>
      <w:bookmarkStart w:id="312" w:name="_Toc55822891"/>
      <w:bookmarkStart w:id="313" w:name="_Toc169244793"/>
      <w:r w:rsidRPr="008C2BE4">
        <w:t>2.6.3</w:t>
      </w:r>
      <w:r w:rsidRPr="008C2BE4">
        <w:tab/>
        <w:t>Geometrické plány</w:t>
      </w:r>
      <w:bookmarkEnd w:id="309"/>
      <w:bookmarkEnd w:id="310"/>
      <w:bookmarkEnd w:id="311"/>
      <w:bookmarkEnd w:id="312"/>
      <w:bookmarkEnd w:id="313"/>
    </w:p>
    <w:p w14:paraId="0005F6AE" w14:textId="77777777" w:rsidR="00D20F8F" w:rsidRPr="008C2BE4" w:rsidRDefault="00D20F8F" w:rsidP="005F35B3">
      <w:pPr>
        <w:suppressAutoHyphens/>
      </w:pPr>
      <w:r w:rsidRPr="008C2BE4">
        <w:t>Súčasťou DSV budú tiež porealizačné geometrické plány vypracované podľa platných technických predpisov a Smernice na vyhotovenie geometrických plánov a vytyčovanie hraníc pozemkov. V porealizačných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Z.z. o vykonaní katastrálneho zákona v znení neskorších predpisov, ktorou sa vykonáva zákon č. 162/1995 Z.z.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Default="00D20F8F" w:rsidP="005F35B3">
      <w:pPr>
        <w:shd w:val="clear" w:color="auto" w:fill="FFFFFF"/>
        <w:suppressAutoHyphens/>
      </w:pPr>
      <w:r w:rsidRPr="008C2BE4">
        <w:t xml:space="preserve">Porealizačné geometrické plány (GP) Objednávateľ požaduje dodať v </w:t>
      </w:r>
      <w:r>
        <w:t>10</w:t>
      </w:r>
      <w:r w:rsidRPr="008C2BE4">
        <w:t xml:space="preserve"> vyhotoveniach </w:t>
      </w:r>
    </w:p>
    <w:p w14:paraId="24D20796" w14:textId="77777777" w:rsidR="00D20F8F" w:rsidRPr="008C2BE4" w:rsidRDefault="00D20F8F" w:rsidP="005F35B3">
      <w:pPr>
        <w:shd w:val="clear" w:color="auto" w:fill="FFFFFF"/>
        <w:suppressAutoHyphens/>
      </w:pPr>
      <w:r w:rsidRPr="008C2BE4">
        <w:t>v tlači a </w:t>
      </w:r>
      <w:r>
        <w:t>7</w:t>
      </w:r>
      <w:r w:rsidRPr="008C2BE4">
        <w:t>x v digitálnej forme vo formáte *.dgn – grafika a xls- tabuľkové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r w:rsidRPr="008C2BE4">
        <w:t>porealizačné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r w:rsidRPr="00903567">
        <w:t>porealizačné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pre vecné bremená vyhotoviť porealizačné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r w:rsidRPr="00903567">
        <w:t xml:space="preserve">porealizačné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068E1EBF" w:rsidR="0050022E" w:rsidRPr="008C2BE4" w:rsidRDefault="0050022E" w:rsidP="005F35B3">
      <w:pPr>
        <w:pStyle w:val="Odsekzoznamu"/>
        <w:numPr>
          <w:ilvl w:val="0"/>
          <w:numId w:val="13"/>
        </w:numPr>
        <w:shd w:val="clear" w:color="auto" w:fill="FFFFFF"/>
        <w:autoSpaceDE/>
        <w:adjustRightInd/>
        <w:spacing w:after="0"/>
      </w:pPr>
      <w:r>
        <w:t>každý návrh porealizačného GP na vecné bremeno musí byť odsúhlasený príslušným správcom IS. Po odsúhlasení návrhu GP na VB, súčasne príslušný správca (oprávnená ososba)  vydá písomný súhlas s budúcim zápisom GP na VB do KN v zmysle §4 ods. 10 zákona 669/2007 s neobmedzenou časovou platnosťou</w:t>
      </w:r>
    </w:p>
    <w:p w14:paraId="27F7997E" w14:textId="77777777" w:rsidR="00D20F8F" w:rsidRPr="008C2BE4" w:rsidRDefault="00D20F8F" w:rsidP="006C1888">
      <w:pPr>
        <w:suppressAutoHyphens/>
        <w:spacing w:before="240"/>
      </w:pPr>
      <w:r w:rsidRPr="008C2BE4">
        <w:t>V porealizačných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trvalý záber je potrebné pracovnú verziu geometrického plánu predložiť na posúdenie zodpovednému </w:t>
      </w:r>
      <w:r>
        <w:t xml:space="preserve">autorizovanému </w:t>
      </w:r>
      <w:r w:rsidRPr="008C2BE4">
        <w:t xml:space="preserve">geodetovi </w:t>
      </w:r>
      <w:r>
        <w:t>a kartografovi</w:t>
      </w:r>
      <w:r w:rsidRPr="008C2BE4">
        <w:t xml:space="preserve"> Objednávateľa a až po jej odsúhlasení a písomnom potvrdení vyhotoviť definitívnu verziu geometrického plánu. Porealizačný geometrický plán musí byť zapísateľný do katastra nehnuteľností a po</w:t>
      </w:r>
      <w:r>
        <w:t>užiteľný pre majetkovo-právne u</w:t>
      </w:r>
      <w:r w:rsidRPr="008C2BE4">
        <w:t>sporiadanie.</w:t>
      </w:r>
    </w:p>
    <w:p w14:paraId="60C84286" w14:textId="77777777" w:rsidR="00D20F8F" w:rsidRDefault="00D20F8F" w:rsidP="006C1888">
      <w:pPr>
        <w:suppressAutoHyphens/>
      </w:pPr>
      <w:r w:rsidRPr="001A2AAD">
        <w:t xml:space="preserve">Porealizačné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.dgn (v štruktúre kompatibiln</w:t>
      </w:r>
      <w:r>
        <w:t>ej</w:t>
      </w:r>
      <w:r w:rsidRPr="001A2AAD">
        <w:t xml:space="preserve"> s programom ESID).</w:t>
      </w:r>
      <w:r>
        <w:t xml:space="preserve"> </w:t>
      </w:r>
      <w:r w:rsidRPr="001A2AAD">
        <w:t>Spracovanie geometrických plánov bude obsahovať aj ZPMZ a Technickú správu (.xls, .doc).</w:t>
      </w:r>
      <w:r>
        <w:t xml:space="preserve"> </w:t>
      </w:r>
      <w:r w:rsidRPr="001A2AAD">
        <w:t>Po overení geometrického plánu príslušným Okresným úradom, odborom katastra, do 1</w:t>
      </w:r>
      <w:r>
        <w:t xml:space="preserve"> </w:t>
      </w:r>
      <w:r w:rsidRPr="001A2AAD">
        <w:t>týždňa doručiť Objednávateľovi.</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14" w:name="_Toc55822892"/>
      <w:r w:rsidRPr="0044239F">
        <w:lastRenderedPageBreak/>
        <w:t>V prípade potreby bude súčasťou porealizačného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porealizačné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15" w:name="_Toc169244794"/>
      <w:r w:rsidRPr="008C2BE4">
        <w:t xml:space="preserve">2.7 </w:t>
      </w:r>
      <w:r w:rsidRPr="008C2BE4">
        <w:tab/>
        <w:t>Inžinierska Činnosť</w:t>
      </w:r>
      <w:bookmarkEnd w:id="314"/>
      <w:bookmarkEnd w:id="315"/>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18F0D5E1" w:rsidR="00D20F8F" w:rsidRPr="008C2BE4" w:rsidRDefault="00D20F8F" w:rsidP="0042651C">
      <w:pPr>
        <w:pStyle w:val="Odsekzoznamu"/>
        <w:suppressAutoHyphens/>
        <w:spacing w:after="60"/>
        <w:ind w:left="357" w:hanging="357"/>
      </w:pPr>
      <w:r w:rsidRPr="008C2BE4">
        <w:t>V nadväznosti na projektovú činnosť bude Zhotoviteľ</w:t>
      </w:r>
      <w:r>
        <w:t xml:space="preserve"> zabezpečovať </w:t>
      </w:r>
      <w:r w:rsidRPr="008C2BE4">
        <w:t>aj tieto uvedené činnosti:</w:t>
      </w:r>
    </w:p>
    <w:p w14:paraId="79296763" w14:textId="77777777" w:rsidR="00D20F8F" w:rsidRPr="008C2BE4" w:rsidRDefault="00D20F8F" w:rsidP="006C1888">
      <w:pPr>
        <w:pStyle w:val="Odsekzoznamu"/>
        <w:suppressAutoHyphens/>
        <w:spacing w:after="60"/>
        <w:ind w:left="357" w:hanging="357"/>
      </w:pPr>
      <w:r w:rsidRPr="008C2BE4">
        <w:t xml:space="preserve">- </w:t>
      </w:r>
      <w:r>
        <w:tab/>
      </w:r>
      <w:r w:rsidRPr="008C2BE4">
        <w:t xml:space="preserve">pre každú zmenu stavby </w:t>
      </w:r>
      <w:r>
        <w:t xml:space="preserve">po vydaní stavebného povolenia </w:t>
      </w:r>
      <w:r w:rsidRPr="008C2BE4">
        <w:t xml:space="preserve">je potrebné vypracovať oznámenie o zmene navrhovanej činnosti podľa Zákona </w:t>
      </w:r>
      <w:r>
        <w:t xml:space="preserve">č. </w:t>
      </w:r>
      <w:r w:rsidRPr="008C2BE4">
        <w:t>24/2006 Z.z.</w:t>
      </w:r>
      <w:r>
        <w:t>.</w:t>
      </w:r>
      <w:r w:rsidRPr="008C2BE4">
        <w:t xml:space="preserve"> Stanovisko MŽP SR k tejto zmene je súčasťou dokladov k žiadosti o zmenu stavby pred dokončením.</w:t>
      </w:r>
    </w:p>
    <w:p w14:paraId="44702764" w14:textId="4A0E4526" w:rsidR="00D20F8F" w:rsidRPr="008C2BE4" w:rsidRDefault="00D20F8F" w:rsidP="006C1888">
      <w:pPr>
        <w:pStyle w:val="Odsekzoznamu"/>
        <w:suppressAutoHyphens/>
        <w:spacing w:after="60"/>
        <w:ind w:left="357" w:hanging="357"/>
      </w:pPr>
      <w:r w:rsidRPr="008C2BE4">
        <w:t>-</w:t>
      </w:r>
      <w:r w:rsidRPr="008C2BE4">
        <w:tab/>
        <w:t xml:space="preserve">v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77777777" w:rsidR="00D20F8F" w:rsidRPr="008C2BE4" w:rsidRDefault="00D20F8F" w:rsidP="006C1888">
      <w:pPr>
        <w:pStyle w:val="Odsekzoznamu"/>
        <w:suppressAutoHyphens/>
        <w:spacing w:after="60"/>
        <w:ind w:left="357" w:hanging="357"/>
      </w:pPr>
      <w:r w:rsidRPr="008C2BE4">
        <w:t>-</w:t>
      </w:r>
      <w:r w:rsidRPr="008C2BE4">
        <w:tab/>
        <w:t xml:space="preserve">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w:t>
      </w:r>
      <w:r>
        <w:t>dokumentácie Zhotoviteľa</w:t>
      </w:r>
      <w:r w:rsidRPr="008C2BE4">
        <w:t xml:space="preserve"> a prerokujú sa v kolaudačnom konaní.</w:t>
      </w:r>
    </w:p>
    <w:p w14:paraId="398E0C1E" w14:textId="5B313481" w:rsidR="00D20F8F" w:rsidRDefault="00D20F8F" w:rsidP="006C1888">
      <w:pPr>
        <w:pStyle w:val="Odsekzoznamu"/>
        <w:suppressAutoHyphens/>
        <w:spacing w:after="60"/>
        <w:ind w:left="357" w:hanging="357"/>
      </w:pPr>
      <w:r w:rsidRPr="008C2BE4">
        <w:t>-</w:t>
      </w:r>
      <w:r w:rsidRPr="008C2BE4">
        <w:tab/>
        <w:t xml:space="preserve">prerokovanie a zabezpečenie </w:t>
      </w:r>
      <w:r>
        <w:t>vydania</w:t>
      </w:r>
      <w:r w:rsidRPr="008C2BE4">
        <w:t xml:space="preserve"> súhlasných stanovísk k projektovej Dokumentácii Zhotoviteľa v priebehu projektových prác s príslušnými orgánmi štátnej a verejnej správy, samosprávy, organizáciami a dotknutými zložkami Objednávateľa v priebehu a v závere prác.</w:t>
      </w:r>
    </w:p>
    <w:p w14:paraId="09B832B3" w14:textId="1DFBC88B" w:rsidR="00644E42" w:rsidRPr="008C2BE4" w:rsidRDefault="00644E42" w:rsidP="006C1888">
      <w:pPr>
        <w:pStyle w:val="Odsekzoznamu"/>
        <w:suppressAutoHyphens/>
        <w:spacing w:after="60"/>
        <w:ind w:left="357" w:hanging="357"/>
      </w:pPr>
      <w:r>
        <w:t>Zabezpečenie záväzných stanovísk, súhlasov a povolení na prevádzku vyplývajúcich zo Zákona 146/2023 o ochrane ovzdušia (najmä stacionárne zdroje znečisťovania ovzdušia - náhradné zdroje elektrickej energie, ČS PHM, kotolne, čistierne odpadových vôd a pod.)</w:t>
      </w:r>
    </w:p>
    <w:p w14:paraId="0B88236C" w14:textId="77777777" w:rsidR="00564718" w:rsidRPr="005F35B3" w:rsidRDefault="00D20F8F" w:rsidP="006C1888">
      <w:pPr>
        <w:pStyle w:val="Odsekzoznamu"/>
        <w:suppressAutoHyphens/>
        <w:spacing w:after="60"/>
        <w:ind w:left="357" w:hanging="357"/>
      </w:pPr>
      <w:r w:rsidRPr="008C2BE4">
        <w:t>-</w:t>
      </w:r>
      <w:r w:rsidRPr="008C2BE4">
        <w:tab/>
        <w:t xml:space="preserve">prerokovanie projektovej Dokumentácie Zhotoviteľa s príslušnými orgánmi a organizáciami za účelom vydania stavebných povolení, ktoré môžu vyplynúť z projektového riešenia Zhotoviteľa, súhlasu so zmenou stavby pred dokončením a ostatných potrebných </w:t>
      </w:r>
      <w:r w:rsidRPr="005F35B3">
        <w:t>súhlasov, stanovísk a povolení.</w:t>
      </w:r>
    </w:p>
    <w:p w14:paraId="62EE922E" w14:textId="1595DE11" w:rsidR="00564718" w:rsidRPr="005F35B3" w:rsidRDefault="00564718" w:rsidP="006C1888">
      <w:pPr>
        <w:pStyle w:val="Odsekzoznamu"/>
        <w:suppressAutoHyphens/>
        <w:spacing w:after="60"/>
        <w:ind w:left="357" w:hanging="357"/>
      </w:pPr>
      <w:r w:rsidRPr="005F35B3">
        <w:t xml:space="preserve">- </w:t>
      </w:r>
      <w:r w:rsidRPr="005F35B3">
        <w:tab/>
        <w:t>zabezpečiť v mene splnomocniteľa nakladanie so stavebným odpadom vzniknutým pri výstavbe stavby v zmysle ustanovenia § 77 zákona č.79/2015 Z.z. o odpadoch a o zmene a doplnení niektorých zákonov (ďalej len „zákon o odpadoch“),</w:t>
      </w:r>
    </w:p>
    <w:p w14:paraId="083CB913" w14:textId="77777777" w:rsidR="00D20F8F" w:rsidRPr="008C2BE4" w:rsidRDefault="00D20F8F" w:rsidP="006C1888">
      <w:pPr>
        <w:pStyle w:val="Odsekzoznamu"/>
        <w:suppressAutoHyphens/>
        <w:spacing w:after="60"/>
        <w:ind w:left="357" w:hanging="357"/>
      </w:pPr>
      <w:r w:rsidRPr="008C2BE4">
        <w:t>-</w:t>
      </w:r>
      <w:r w:rsidRPr="008C2BE4">
        <w:tab/>
        <w:t>v prípade zmeny stavby pred dokončením je Zhotoviteľ povinný spracovať dokumentáciu v zmysle prílohy č. 8a zákona č. 24/2006 Z.z. v znení neskorších predpisov a zabezpečiť schválenie Ministerstvom životného prostredia predtým ako požiada o zmenu stavby pred dokončením v zmysle zákona 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7777777" w:rsidR="00D20F8F" w:rsidRPr="008C2BE4" w:rsidRDefault="00D20F8F" w:rsidP="006C1888">
      <w:pPr>
        <w:pStyle w:val="Odsekzoznamu"/>
        <w:suppressAutoHyphens/>
        <w:spacing w:after="60"/>
        <w:ind w:left="357" w:hanging="357"/>
      </w:pPr>
      <w:r w:rsidRPr="008C2BE4">
        <w:t>-</w:t>
      </w:r>
      <w:r w:rsidRPr="008C2BE4">
        <w:tab/>
        <w:t>zastupovanie Objednávateľa v odvolacích konaniach na základe splnomocnenia Objednávateľa.</w:t>
      </w:r>
    </w:p>
    <w:p w14:paraId="31C62D8B" w14:textId="77777777" w:rsidR="00D20F8F" w:rsidRPr="008C2BE4" w:rsidRDefault="00D20F8F" w:rsidP="006C1888">
      <w:pPr>
        <w:pStyle w:val="Odsekzoznamu"/>
        <w:suppressAutoHyphens/>
        <w:spacing w:after="60"/>
        <w:ind w:left="357" w:hanging="357"/>
      </w:pPr>
      <w:r w:rsidRPr="008C2BE4">
        <w:lastRenderedPageBreak/>
        <w:t>-</w:t>
      </w:r>
      <w:r w:rsidRPr="008C2BE4">
        <w:tab/>
        <w:t>zabezpečenie posúdenia projektovej dokumentácie, najmä určených a vyhradených technických zariadení príslušnými orgánmi a organizáciami (TI SR, a pod.)</w:t>
      </w:r>
    </w:p>
    <w:p w14:paraId="1ACDEAF1" w14:textId="77777777" w:rsidR="00D20F8F" w:rsidRPr="008C2BE4" w:rsidRDefault="00D20F8F" w:rsidP="006C1888">
      <w:pPr>
        <w:pStyle w:val="Odsekzoznamu"/>
        <w:suppressAutoHyphens/>
        <w:spacing w:after="60"/>
        <w:ind w:left="357" w:hanging="357"/>
      </w:pPr>
      <w:r w:rsidRPr="008C2BE4">
        <w:t>-</w:t>
      </w:r>
      <w:r w:rsidRPr="008C2BE4">
        <w:tab/>
        <w:t>zabezpečenie elaborátu bilancie skrývky humusového horizontu</w:t>
      </w:r>
    </w:p>
    <w:p w14:paraId="68BAD0ED" w14:textId="77777777" w:rsidR="00D20F8F" w:rsidRPr="008C2BE4" w:rsidRDefault="00D20F8F" w:rsidP="006C1888">
      <w:pPr>
        <w:pStyle w:val="Odsekzoznamu"/>
        <w:suppressAutoHyphens/>
        <w:spacing w:after="60"/>
        <w:ind w:left="357" w:hanging="357"/>
      </w:pPr>
      <w:r w:rsidRPr="008C2BE4">
        <w:t>-</w:t>
      </w:r>
      <w:r w:rsidRPr="008C2BE4">
        <w:tab/>
        <w:t>zabezpečenie posudku na určenie spoločenskej hodnoty drevín určených na výrub</w:t>
      </w:r>
    </w:p>
    <w:p w14:paraId="61EE08D6" w14:textId="77777777" w:rsidR="00D20F8F" w:rsidRPr="008C2BE4" w:rsidRDefault="00D20F8F" w:rsidP="006C1888">
      <w:pPr>
        <w:pStyle w:val="Odsekzoznamu"/>
        <w:suppressAutoHyphens/>
      </w:pPr>
      <w:r w:rsidRPr="008C2BE4">
        <w:t>-</w:t>
      </w:r>
      <w:r w:rsidRPr="008C2BE4">
        <w:tab/>
        <w:t>Zabezpečenie doplnkových prieskumných prác</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8C2BE4" w:rsidRDefault="00D20F8F" w:rsidP="006C1888">
      <w:pPr>
        <w:suppressAutoHyphens/>
        <w:rPr>
          <w:b/>
          <w:bCs/>
        </w:rPr>
      </w:pPr>
      <w:r w:rsidRPr="008C2BE4">
        <w:rPr>
          <w:b/>
          <w:bCs/>
        </w:rPr>
        <w:t xml:space="preserve">Majetkovoprávne </w:t>
      </w:r>
      <w:r w:rsidR="00576800">
        <w:rPr>
          <w:b/>
          <w:bCs/>
        </w:rPr>
        <w:t>u</w:t>
      </w:r>
      <w:r w:rsidRPr="008C2BE4">
        <w:rPr>
          <w:b/>
          <w:bCs/>
        </w:rPr>
        <w:t>sporiadanie a súvisiace činnosti:</w:t>
      </w:r>
    </w:p>
    <w:p w14:paraId="71E54F9A" w14:textId="24A6721E" w:rsidR="00D20F8F" w:rsidRPr="008C2BE4" w:rsidRDefault="00D20F8F" w:rsidP="006C1888">
      <w:pPr>
        <w:pStyle w:val="Odsekzoznamu"/>
        <w:suppressAutoHyphens/>
        <w:spacing w:after="60"/>
        <w:ind w:left="357" w:hanging="357"/>
      </w:pPr>
      <w:r w:rsidRPr="008C2BE4">
        <w:t>-</w:t>
      </w:r>
      <w:r w:rsidRPr="008C2BE4">
        <w:tab/>
      </w:r>
      <w:r>
        <w:t>Majetkovoprávne u</w:t>
      </w:r>
      <w:r w:rsidRPr="008C2BE4">
        <w:t>sporiadanie na predmet Diela</w:t>
      </w:r>
      <w:r w:rsidR="00A80934">
        <w:t xml:space="preserve"> podľa DÚR</w:t>
      </w:r>
      <w:r w:rsidRPr="008C2BE4">
        <w:t xml:space="preserve"> </w:t>
      </w:r>
      <w:r w:rsidR="009B7777">
        <w:t>bude</w:t>
      </w:r>
      <w:r w:rsidR="003B62B1">
        <w:t xml:space="preserve"> </w:t>
      </w:r>
      <w:r w:rsidRPr="008C2BE4">
        <w:t>vykonané Objednávateľom</w:t>
      </w:r>
      <w:r w:rsidR="00410467">
        <w:t xml:space="preserve"> (</w:t>
      </w:r>
      <w:r w:rsidR="00410467" w:rsidRPr="00410467">
        <w:t>okrem</w:t>
      </w:r>
      <w:r w:rsidR="00410467">
        <w:t xml:space="preserve"> </w:t>
      </w:r>
      <w:r w:rsidR="00410467" w:rsidRPr="00410467">
        <w:t>GP č. 7311-11-51/2018</w:t>
      </w:r>
      <w:r w:rsidR="00410467">
        <w:t xml:space="preserve"> </w:t>
      </w:r>
      <w:r w:rsidR="00410467" w:rsidRPr="00410467">
        <w:t>pre trvalý záber v celom rozsahu a podkladu pre uzatváranie nájomných zmlúv č. 31322000-7311-11-105/2018 v rozsahu dielov parciel určených pre realizáciu stavebného objektu</w:t>
      </w:r>
      <w:r w:rsidR="00410467">
        <w:t xml:space="preserve"> </w:t>
      </w:r>
      <w:r w:rsidR="00410467" w:rsidRPr="00410467">
        <w:t>SO 015-00, ktoré nezodpovedajú aktuálnemu stavu KN – územie určené pre IBV v k.ú. Stankovany)</w:t>
      </w:r>
      <w:r w:rsidRPr="008C2BE4">
        <w:t xml:space="preserve">. </w:t>
      </w:r>
      <w:r w:rsidR="00A80934">
        <w:t>Predpokladaný termín zabezpečenia majetkovoprávneho usporiadania k </w:t>
      </w:r>
      <w:r w:rsidR="00462984">
        <w:t>uskutočneniu</w:t>
      </w:r>
      <w:r w:rsidR="00A80934">
        <w:t xml:space="preserve"> stavebných prác</w:t>
      </w:r>
      <w:r w:rsidR="00462984">
        <w:t xml:space="preserve"> podľa DÚR je najneskôr do 03/2026. </w:t>
      </w:r>
      <w:r w:rsidRPr="008C2BE4">
        <w:t>Pokiaľ z dôvodov na strane Zhotoviteľa vznikne potreba dodatočného majetko</w:t>
      </w:r>
      <w:r>
        <w:t>vo</w:t>
      </w:r>
      <w:r w:rsidRPr="008C2BE4">
        <w:t>práv</w:t>
      </w:r>
      <w:r>
        <w:t>neho u</w:t>
      </w:r>
      <w:r w:rsidRPr="008C2BE4">
        <w:t xml:space="preserve">sporiadania, jeho činnosť bude zahŕňať </w:t>
      </w:r>
      <w:r w:rsidR="00A80934">
        <w:t>najmä, nie však výlučne</w:t>
      </w:r>
      <w:r w:rsidR="00A80934" w:rsidRPr="008C2BE4">
        <w:t xml:space="preserve"> </w:t>
      </w:r>
      <w:r w:rsidRPr="008C2BE4">
        <w:t>tieto uvedené činnosti:</w:t>
      </w:r>
    </w:p>
    <w:p w14:paraId="052BBC23" w14:textId="04D60FA9" w:rsidR="00D20F8F" w:rsidRPr="008C2BE4" w:rsidRDefault="00D20F8F" w:rsidP="006C1888">
      <w:pPr>
        <w:pStyle w:val="Odsekzoznamu"/>
        <w:suppressAutoHyphens/>
        <w:spacing w:after="60"/>
        <w:ind w:left="357" w:hanging="357"/>
      </w:pPr>
      <w:r w:rsidRPr="008C2BE4">
        <w:t>-</w:t>
      </w:r>
      <w:r w:rsidRPr="008C2BE4">
        <w:tab/>
        <w:t>zabezpečenie geometrických plánov na trvalé zábery vrátane grafického podkladu pre odňatie z P</w:t>
      </w:r>
      <w:r w:rsidR="001A1F08">
        <w:t>P</w:t>
      </w:r>
      <w:r w:rsidRPr="008C2BE4">
        <w:t xml:space="preserve"> s uvedením BPEJ</w:t>
      </w:r>
    </w:p>
    <w:p w14:paraId="79DD417C" w14:textId="206F2F8F"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nad 1 rok vrátane grafického podkladu pre dočasné odňatie z P</w:t>
      </w:r>
      <w:r w:rsidR="001A1F08">
        <w:t>P</w:t>
      </w:r>
      <w:r w:rsidRPr="008C2BE4">
        <w:t xml:space="preserve"> s uvedením BPEJ</w:t>
      </w:r>
    </w:p>
    <w:p w14:paraId="382629C8"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vecné bremená</w:t>
      </w:r>
    </w:p>
    <w:p w14:paraId="2B1DC1B0" w14:textId="77777777" w:rsidR="00D20F8F" w:rsidRPr="008C2BE4" w:rsidRDefault="00D20F8F" w:rsidP="006C1888">
      <w:pPr>
        <w:pStyle w:val="Odsekzoznamu"/>
        <w:suppressAutoHyphens/>
        <w:spacing w:after="60"/>
        <w:ind w:left="357" w:hanging="357"/>
      </w:pPr>
      <w:r w:rsidRPr="008C2BE4">
        <w:t>-</w:t>
      </w:r>
      <w:r w:rsidRPr="008C2BE4">
        <w:tab/>
        <w:t>zabezpečenie geometrických plánov pre vecné bremená</w:t>
      </w:r>
    </w:p>
    <w:p w14:paraId="2F9C4339" w14:textId="77777777" w:rsidR="00D20F8F" w:rsidRPr="008C2BE4" w:rsidRDefault="00D20F8F" w:rsidP="006C1888">
      <w:pPr>
        <w:pStyle w:val="Odsekzoznamu"/>
        <w:suppressAutoHyphens/>
        <w:spacing w:after="60"/>
        <w:ind w:left="357" w:hanging="357"/>
      </w:pPr>
      <w:r w:rsidRPr="008C2BE4">
        <w:t>-</w:t>
      </w:r>
      <w:r w:rsidRPr="008C2BE4">
        <w:tab/>
        <w:t xml:space="preserve">zabezpečenie geometrických plánov pre vecné bremená na základe skutočného zamerania </w:t>
      </w:r>
    </w:p>
    <w:p w14:paraId="18CBA3B9"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do 1 roku</w:t>
      </w:r>
    </w:p>
    <w:p w14:paraId="5754A4A8" w14:textId="77777777" w:rsidR="00D20F8F" w:rsidRPr="008C2BE4" w:rsidRDefault="00D20F8F" w:rsidP="006C1888">
      <w:pPr>
        <w:pStyle w:val="Odsekzoznamu"/>
        <w:suppressAutoHyphens/>
        <w:spacing w:after="60"/>
        <w:ind w:left="357" w:hanging="357"/>
      </w:pPr>
      <w:r w:rsidRPr="008C2BE4">
        <w:t>-</w:t>
      </w:r>
      <w:r w:rsidRPr="008C2BE4">
        <w:tab/>
        <w:t>zabezpečenie výkupových elaborátov pre trvalé zábery</w:t>
      </w:r>
    </w:p>
    <w:p w14:paraId="653DA090"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dočasné zábery nad 1 rok </w:t>
      </w:r>
    </w:p>
    <w:p w14:paraId="0845A4DC"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vecné bremená </w:t>
      </w:r>
    </w:p>
    <w:p w14:paraId="72D238A7" w14:textId="77777777" w:rsidR="00D20F8F" w:rsidRPr="008C2BE4" w:rsidRDefault="00D20F8F" w:rsidP="006C1888">
      <w:pPr>
        <w:pStyle w:val="Odsekzoznamu"/>
        <w:suppressAutoHyphens/>
        <w:spacing w:after="60"/>
        <w:ind w:left="357" w:hanging="357"/>
      </w:pPr>
      <w:r w:rsidRPr="008C2BE4">
        <w:t>-</w:t>
      </w:r>
      <w:r w:rsidRPr="008C2BE4">
        <w:tab/>
        <w:t xml:space="preserve">zabezpečenie súpisu vlastníkov pre dočasné zábery do 1 roka </w:t>
      </w:r>
    </w:p>
    <w:p w14:paraId="05D4495F"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pozemkov a stavieb pre trvalé zábery</w:t>
      </w:r>
    </w:p>
    <w:p w14:paraId="3C0F67CD"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vecného bremena (vrátane grafického podkladu s vyznačením ochranných pásiem)</w:t>
      </w:r>
    </w:p>
    <w:p w14:paraId="360DF658" w14:textId="77777777" w:rsidR="00D20F8F" w:rsidRPr="008C2BE4" w:rsidRDefault="00D20F8F" w:rsidP="006C1888">
      <w:pPr>
        <w:pStyle w:val="Odsekzoznamu"/>
        <w:suppressAutoHyphens/>
        <w:spacing w:after="60"/>
        <w:ind w:left="357" w:hanging="357"/>
      </w:pPr>
      <w:r w:rsidRPr="008C2BE4">
        <w:t>-</w:t>
      </w:r>
      <w:r w:rsidRPr="008C2BE4">
        <w:tab/>
        <w:t xml:space="preserve">zabezpečenie majetkovoprávneho </w:t>
      </w:r>
      <w:r>
        <w:t>u</w:t>
      </w:r>
      <w:r w:rsidRPr="008C2BE4">
        <w:t>sporiadania nehnuteľností pre potreby vydania stavebného povolenia</w:t>
      </w:r>
    </w:p>
    <w:p w14:paraId="50B063C3"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zabezpečenie majetkovoprávneho </w:t>
      </w:r>
      <w:r>
        <w:t>u</w:t>
      </w:r>
      <w:r w:rsidRPr="008C2BE4">
        <w:t>sporiadania nehnuteľností po zabezpečenie zápisu vlastníckych práv v katastri nehnuteľností v prospech ŽSR</w:t>
      </w:r>
    </w:p>
    <w:p w14:paraId="19F008DB" w14:textId="77777777" w:rsidR="00D20F8F" w:rsidRPr="008C2BE4" w:rsidRDefault="00D20F8F" w:rsidP="006C1888">
      <w:pPr>
        <w:pStyle w:val="Odsekzoznamu"/>
        <w:suppressAutoHyphens/>
      </w:pPr>
      <w:r w:rsidRPr="008C2BE4">
        <w:t>-</w:t>
      </w:r>
      <w:r w:rsidRPr="008C2BE4">
        <w:tab/>
        <w:t xml:space="preserve">zabezpečenie zápisu vecných bremien v katastri nehnuteľností v prospech správcov inžinierskych sietí </w:t>
      </w:r>
    </w:p>
    <w:p w14:paraId="28908B4F" w14:textId="77777777" w:rsidR="00D20F8F" w:rsidRPr="008C2BE4" w:rsidRDefault="00D20F8F" w:rsidP="006C1888">
      <w:pPr>
        <w:suppressAutoHyphens/>
        <w:rPr>
          <w:b/>
          <w:bCs/>
        </w:rPr>
      </w:pPr>
      <w:r w:rsidRPr="008C2BE4">
        <w:rPr>
          <w:b/>
          <w:bCs/>
        </w:rPr>
        <w:t xml:space="preserve">Majetkovoprávne </w:t>
      </w:r>
      <w:r>
        <w:rPr>
          <w:b/>
          <w:bCs/>
        </w:rPr>
        <w:t>u</w:t>
      </w:r>
      <w:r w:rsidRPr="008C2BE4">
        <w:rPr>
          <w:b/>
          <w:bCs/>
        </w:rPr>
        <w:t>sporiadanie pozostáva najmä:</w:t>
      </w:r>
    </w:p>
    <w:p w14:paraId="4C3D0FB1" w14:textId="77777777" w:rsidR="00D20F8F" w:rsidRPr="008C2BE4" w:rsidRDefault="00D20F8F" w:rsidP="006C1888">
      <w:pPr>
        <w:pStyle w:val="Odsekzoznamu"/>
        <w:suppressAutoHyphens/>
        <w:spacing w:after="60"/>
        <w:ind w:left="357" w:hanging="357"/>
      </w:pPr>
      <w:r w:rsidRPr="008C2BE4">
        <w:t>-</w:t>
      </w:r>
      <w:r w:rsidRPr="008C2BE4">
        <w:tab/>
        <w:t>z rokovania s vlastníkmi nehnuteľností</w:t>
      </w:r>
    </w:p>
    <w:p w14:paraId="5D8FE9C4" w14:textId="073A64A0" w:rsidR="00D20F8F" w:rsidRPr="008C2BE4" w:rsidRDefault="00D20F8F" w:rsidP="006C1888">
      <w:pPr>
        <w:pStyle w:val="Odsekzoznamu"/>
        <w:suppressAutoHyphens/>
        <w:spacing w:after="60"/>
        <w:ind w:left="357" w:hanging="357"/>
      </w:pPr>
      <w:r w:rsidRPr="008C2BE4">
        <w:t>-</w:t>
      </w:r>
      <w:r w:rsidRPr="008C2BE4">
        <w:tab/>
        <w:t>z uzatvárania zmlúv o budúcich zmluvách (kúpnych, , o vecných bremenách, o prevode majetku, o prevode správy a pod)</w:t>
      </w:r>
    </w:p>
    <w:p w14:paraId="7507F6B1" w14:textId="3D63F129" w:rsidR="00D20F8F" w:rsidRPr="008C2BE4" w:rsidRDefault="00D20F8F" w:rsidP="006C1888">
      <w:pPr>
        <w:pStyle w:val="Odsekzoznamu"/>
        <w:suppressAutoHyphens/>
        <w:spacing w:after="60"/>
        <w:ind w:left="357" w:hanging="357"/>
      </w:pPr>
      <w:r w:rsidRPr="008C2BE4">
        <w:t>-</w:t>
      </w:r>
      <w:r w:rsidRPr="008C2BE4">
        <w:tab/>
        <w:t>z uzatvárania kúpnych zmlúv, nájomných zmlúv, zmlúv o vecných bremenách,</w:t>
      </w:r>
      <w:r w:rsidR="00A80934">
        <w:t xml:space="preserve"> dohôd o jednorazovej náhrade za vecné bremeno, ktoré vzniklo zo zákona,</w:t>
      </w:r>
      <w:r w:rsidRPr="008C2BE4">
        <w:t xml:space="preserve"> zmlúv o prevode majetku, zmlúv o prevode správy a pod.</w:t>
      </w:r>
    </w:p>
    <w:p w14:paraId="4D8FD31F" w14:textId="77777777" w:rsidR="00D20F8F" w:rsidRPr="008C2BE4" w:rsidRDefault="00D20F8F" w:rsidP="006C1888">
      <w:pPr>
        <w:pStyle w:val="Odsekzoznamu"/>
        <w:suppressAutoHyphens/>
        <w:spacing w:after="60"/>
        <w:ind w:left="357" w:hanging="357"/>
      </w:pPr>
      <w:r w:rsidRPr="008C2BE4">
        <w:t>-</w:t>
      </w:r>
      <w:r w:rsidRPr="008C2BE4">
        <w:tab/>
        <w:t xml:space="preserve">z podávania návrhov na vklad </w:t>
      </w:r>
    </w:p>
    <w:p w14:paraId="21A3189E" w14:textId="77777777" w:rsidR="00D20F8F" w:rsidRPr="008C2BE4" w:rsidRDefault="00D20F8F" w:rsidP="006C1888">
      <w:pPr>
        <w:pStyle w:val="Odsekzoznamu"/>
        <w:suppressAutoHyphens/>
        <w:spacing w:after="60"/>
        <w:ind w:left="357" w:hanging="357"/>
      </w:pPr>
      <w:r w:rsidRPr="008C2BE4">
        <w:t>-</w:t>
      </w:r>
      <w:r w:rsidRPr="008C2BE4">
        <w:tab/>
        <w:t>zo zastupovania Objednávateľa v konaní o návrhu na vklad</w:t>
      </w:r>
    </w:p>
    <w:p w14:paraId="08F41C66" w14:textId="77777777" w:rsidR="00D20F8F" w:rsidRPr="008C2BE4" w:rsidRDefault="00D20F8F" w:rsidP="006C1888">
      <w:pPr>
        <w:pStyle w:val="Odsekzoznamu"/>
        <w:suppressAutoHyphens/>
        <w:spacing w:after="60"/>
        <w:ind w:left="357" w:hanging="357"/>
      </w:pPr>
      <w:r w:rsidRPr="008C2BE4">
        <w:t>-</w:t>
      </w:r>
      <w:r w:rsidRPr="008C2BE4">
        <w:tab/>
        <w:t>z vypracovania a podávania návrhov na vyvlastnenie</w:t>
      </w:r>
    </w:p>
    <w:p w14:paraId="17F234F9" w14:textId="77777777" w:rsidR="00D20F8F" w:rsidRPr="008C2BE4" w:rsidRDefault="00D20F8F" w:rsidP="006C1888">
      <w:pPr>
        <w:pStyle w:val="Odsekzoznamu"/>
        <w:suppressAutoHyphens/>
        <w:spacing w:after="60"/>
        <w:ind w:left="357" w:hanging="357"/>
      </w:pPr>
      <w:r w:rsidRPr="008C2BE4">
        <w:t>-</w:t>
      </w:r>
      <w:r w:rsidRPr="008C2BE4">
        <w:tab/>
        <w:t>zo zastupovania Objednávateľa vo vyvlastňovacom konaní a v odvolacom konaní (s výnimkou konania na súdoch)</w:t>
      </w:r>
    </w:p>
    <w:p w14:paraId="41E6E59C" w14:textId="77777777" w:rsidR="00D20F8F" w:rsidRPr="008C2BE4" w:rsidRDefault="00D20F8F" w:rsidP="006C1888">
      <w:pPr>
        <w:pStyle w:val="Odsekzoznamu"/>
        <w:suppressAutoHyphens/>
        <w:spacing w:after="60"/>
        <w:ind w:left="357" w:hanging="357"/>
      </w:pPr>
      <w:r w:rsidRPr="008C2BE4">
        <w:t>-</w:t>
      </w:r>
      <w:r w:rsidRPr="008C2BE4">
        <w:tab/>
        <w:t>zo zabezpečenia zápisu geometrických plánov</w:t>
      </w:r>
    </w:p>
    <w:p w14:paraId="52037181" w14:textId="77777777" w:rsidR="00D20F8F" w:rsidRPr="001A1F08" w:rsidRDefault="00D20F8F" w:rsidP="006C1888">
      <w:pPr>
        <w:pStyle w:val="Odsekzoznamu"/>
        <w:suppressAutoHyphens/>
        <w:spacing w:after="60"/>
        <w:ind w:left="357" w:hanging="357"/>
      </w:pPr>
      <w:r w:rsidRPr="001A1F08">
        <w:t>-</w:t>
      </w:r>
      <w:r w:rsidRPr="001A1F08">
        <w:tab/>
        <w:t xml:space="preserve">evidencia uzatváraných zmlúv v SAP </w:t>
      </w:r>
    </w:p>
    <w:p w14:paraId="692647EA" w14:textId="77777777" w:rsidR="00D20F8F" w:rsidRPr="008C2BE4" w:rsidRDefault="00D20F8F" w:rsidP="006C1888">
      <w:pPr>
        <w:pStyle w:val="Odsekzoznamu"/>
        <w:suppressAutoHyphens/>
      </w:pPr>
      <w:r w:rsidRPr="008C2BE4">
        <w:t>-</w:t>
      </w:r>
      <w:r w:rsidRPr="008C2BE4">
        <w:tab/>
        <w:t>ostatné súvisiace činností</w:t>
      </w:r>
    </w:p>
    <w:p w14:paraId="7CA1C4FB" w14:textId="77777777" w:rsidR="00D20F8F" w:rsidRPr="008C2BE4" w:rsidRDefault="00D20F8F" w:rsidP="006C1888">
      <w:pPr>
        <w:suppressAutoHyphens/>
      </w:pPr>
      <w:r>
        <w:t>Majetkovoprávne u</w:t>
      </w:r>
      <w:r w:rsidRPr="008C2BE4">
        <w:t>sporiadanie v rozsahu predbežného výkupového elaborátu.</w:t>
      </w:r>
    </w:p>
    <w:p w14:paraId="650EBD61" w14:textId="77777777" w:rsidR="00D20F8F" w:rsidRPr="008C2BE4" w:rsidRDefault="00D20F8F" w:rsidP="006C1888">
      <w:pPr>
        <w:suppressAutoHyphens/>
        <w:rPr>
          <w:b/>
          <w:bCs/>
        </w:rPr>
      </w:pPr>
      <w:r w:rsidRPr="008C2BE4">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16" w:name="_Toc55822893"/>
      <w:bookmarkStart w:id="317" w:name="_Toc169244795"/>
      <w:r w:rsidRPr="008C2BE4">
        <w:t xml:space="preserve">2.8 </w:t>
      </w:r>
      <w:r w:rsidRPr="008C2BE4">
        <w:tab/>
        <w:t>Schvaľovanie Dokumentácie</w:t>
      </w:r>
      <w:bookmarkEnd w:id="316"/>
      <w:bookmarkEnd w:id="317"/>
    </w:p>
    <w:p w14:paraId="2B0E0466" w14:textId="1463871A" w:rsidR="00D20F8F" w:rsidRPr="00E83F4F" w:rsidRDefault="00D20F8F" w:rsidP="00E83F4F">
      <w:pPr>
        <w:suppressAutoHyphens/>
      </w:pPr>
      <w:r w:rsidRPr="008C2BE4">
        <w:t>V súlade s postupmi uvedenými v podčl. 5.2 Zmluvných podmienok požiadavky na preskúmanie a odsúhlasovanie Dokumentácie Zhotoviteľa:</w:t>
      </w:r>
      <w:r w:rsidRPr="00E83F4F">
        <w:rPr>
          <w:color w:val="FF0000"/>
        </w:rPr>
        <w:t xml:space="preserve"> </w:t>
      </w:r>
    </w:p>
    <w:p w14:paraId="53CB8177" w14:textId="3D0791E4" w:rsidR="00D20F8F" w:rsidRPr="008C2BE4" w:rsidRDefault="00D20F8F" w:rsidP="006C1888">
      <w:pPr>
        <w:pStyle w:val="Odsekzoznamu"/>
        <w:suppressAutoHyphens/>
        <w:spacing w:after="60"/>
        <w:ind w:left="357" w:hanging="357"/>
      </w:pPr>
      <w:r w:rsidRPr="008C2BE4">
        <w:t>-</w:t>
      </w:r>
      <w:r w:rsidRPr="008C2BE4">
        <w:tab/>
        <w:t>Objednávateľ požaduje odsúhlasenie Dokumentácie prikladanej k žiadosti o </w:t>
      </w:r>
      <w:r w:rsidR="006E5B72">
        <w:t>stavebné povolenie</w:t>
      </w:r>
      <w:r w:rsidRPr="008C2BE4">
        <w:t>. Dokumentácie priložené k žiadosti o </w:t>
      </w:r>
      <w:r w:rsidR="006E5B72">
        <w:t>stavebné povolenie</w:t>
      </w:r>
      <w:r w:rsidRPr="008C2BE4">
        <w:t xml:space="preserve"> budú overené Objednávateľom. </w:t>
      </w:r>
    </w:p>
    <w:p w14:paraId="413285DA" w14:textId="779089B9" w:rsidR="00D20F8F" w:rsidRPr="008C2BE4" w:rsidRDefault="00D20F8F" w:rsidP="006C1888">
      <w:pPr>
        <w:pStyle w:val="Odsekzoznamu"/>
        <w:suppressAutoHyphens/>
        <w:spacing w:after="60"/>
        <w:ind w:left="357" w:hanging="357"/>
      </w:pPr>
      <w:r w:rsidRPr="008C2BE4">
        <w:t>-</w:t>
      </w:r>
      <w:r w:rsidRPr="008C2BE4">
        <w:tab/>
        <w:t xml:space="preserve">Objednávateľ požaduje prerokovať </w:t>
      </w:r>
      <w:r w:rsidR="001A1F08">
        <w:t xml:space="preserve">DSP v podrobnosti </w:t>
      </w:r>
      <w:r w:rsidRPr="008C2BE4">
        <w:t xml:space="preserve">DRS každého objektu počas jeho spracovávania minimálne na začiatku a konci prác a min. raz počas priebehu prác </w:t>
      </w:r>
    </w:p>
    <w:p w14:paraId="4A45CAF2" w14:textId="6674BC15" w:rsidR="00D20F8F" w:rsidRPr="008C2BE4" w:rsidRDefault="00D20F8F" w:rsidP="006C1888">
      <w:pPr>
        <w:pStyle w:val="Odsekzoznamu"/>
        <w:suppressAutoHyphens/>
        <w:spacing w:after="60"/>
        <w:ind w:left="357" w:hanging="357"/>
      </w:pPr>
      <w:r w:rsidRPr="008C2BE4">
        <w:t>-</w:t>
      </w:r>
      <w:r w:rsidRPr="008C2BE4">
        <w:tab/>
        <w:t xml:space="preserve">Objednávateľ požaduje odsúhlasenie </w:t>
      </w:r>
      <w:r w:rsidR="001A1F08">
        <w:t xml:space="preserve">DSP v podrobnosti </w:t>
      </w:r>
      <w:r w:rsidR="001A1F08" w:rsidRPr="008C2BE4">
        <w:t>DRS</w:t>
      </w:r>
      <w:r w:rsidRPr="008C2BE4">
        <w:t xml:space="preserve"> jednotlivých objektov alebo ich ucelených častí </w:t>
      </w:r>
    </w:p>
    <w:p w14:paraId="72877C14" w14:textId="77777777" w:rsidR="00D20F8F" w:rsidRPr="008C2BE4" w:rsidRDefault="00D20F8F" w:rsidP="006C1888">
      <w:pPr>
        <w:pStyle w:val="Odsekzoznamu"/>
        <w:suppressAutoHyphens/>
      </w:pPr>
      <w:r w:rsidRPr="008C2BE4">
        <w:t>-</w:t>
      </w:r>
      <w:r w:rsidRPr="008C2BE4">
        <w:tab/>
        <w:t>Objednávateľ požaduje odsúhlasenie zmeny majetkovej hranice trvalého a dočasného z dôvodu technického riešenia Zhotoviteľa,</w:t>
      </w:r>
    </w:p>
    <w:p w14:paraId="52B0071F" w14:textId="4DC04160" w:rsidR="00D20F8F" w:rsidRPr="00A17B36" w:rsidRDefault="00D20F8F" w:rsidP="006C1888">
      <w:pPr>
        <w:suppressAutoHyphens/>
      </w:pPr>
      <w:r w:rsidRPr="008C2BE4">
        <w:t xml:space="preserve">Dokumentáciu na odsúhlasenie  predloží Zhotoviteľ Objednávateľovi v štyroch vyhotoveniach v tlačenej forme a jeden krát digitálnej forme na CD/DVD nosiči </w:t>
      </w:r>
      <w:r w:rsidR="001A1F08">
        <w:t xml:space="preserve">alebo USB kľúči </w:t>
      </w:r>
      <w:r w:rsidRPr="008C2BE4">
        <w:t>vo for</w:t>
      </w:r>
      <w:r>
        <w:t xml:space="preserve">máte *.pdf </w:t>
      </w:r>
      <w:r w:rsidRPr="006F3CBF">
        <w:t>spolu</w:t>
      </w:r>
      <w:r w:rsidRPr="00802061">
        <w:t>.</w:t>
      </w:r>
    </w:p>
    <w:p w14:paraId="460E13D7" w14:textId="5EC51BC6" w:rsidR="00D20F8F" w:rsidRPr="008C2BE4" w:rsidRDefault="00D20F8F" w:rsidP="006C1888">
      <w:pPr>
        <w:suppressAutoHyphens/>
      </w:pPr>
      <w:r w:rsidRPr="008C2BE4">
        <w:t>Dokumentáciu prikladanú k žiadosti o zmenu stavby pred dokončením, opečiatkovanú stavebným úradom, odovzdá Objednávateľovi v štyroch vyhotoveniach v tlačenej  a  digitálnej forme na CD/DVD nosiči vo formáte *</w:t>
      </w:r>
      <w:r>
        <w:t>.pdf, doc, dwg, dgn, xls.</w:t>
      </w:r>
      <w:r w:rsidRPr="008C2BE4">
        <w:t xml:space="preserve"> </w:t>
      </w:r>
    </w:p>
    <w:p w14:paraId="251C084F" w14:textId="77FDD134" w:rsidR="00D20F8F" w:rsidRPr="008C2BE4" w:rsidRDefault="00D20F8F" w:rsidP="006C1888">
      <w:pPr>
        <w:suppressAutoHyphens/>
      </w:pPr>
      <w:r w:rsidRPr="008C2BE4">
        <w:lastRenderedPageBreak/>
        <w:t xml:space="preserve">Odsúhlasená </w:t>
      </w:r>
      <w:r w:rsidR="001A1F08">
        <w:t xml:space="preserve">DSP v podrobnosti </w:t>
      </w:r>
      <w:r w:rsidR="001A1F08" w:rsidRPr="008C2BE4">
        <w:t>DRS</w:t>
      </w:r>
      <w:r w:rsidRPr="008C2BE4">
        <w:t xml:space="preserve"> bude pre Objednávateľa dodaná v šiestich vyhotoveniach v tlačenej aj digitálnej forme na CD/DVD nosiči vo</w:t>
      </w:r>
      <w:r>
        <w:t xml:space="preserve"> </w:t>
      </w:r>
      <w:r w:rsidRPr="008C2BE4">
        <w:t xml:space="preserve"> formáte *.p</w:t>
      </w:r>
      <w:r>
        <w:t>df, doc, dwg, dgn, xls.</w:t>
      </w:r>
      <w:r w:rsidRPr="008C2BE4">
        <w:t xml:space="preserve"> </w:t>
      </w:r>
    </w:p>
    <w:p w14:paraId="3F777313" w14:textId="77777777" w:rsidR="00D20F8F" w:rsidRPr="00A1626F" w:rsidRDefault="00D20F8F" w:rsidP="006C1888">
      <w:pPr>
        <w:suppressAutoHyphens/>
        <w:rPr>
          <w:color w:val="FF0000"/>
        </w:rPr>
      </w:pPr>
      <w:r w:rsidRPr="008C2BE4">
        <w:t xml:space="preserve">Objednávateľ požaduje dodať prehľadnú situáciu M 1:50 000, celkovú situáciu stavby M 1:10 000, pozdĺžny rez M 1:10 000/1 000 a ortofotomapu M 1:10 000 v počte dvadsať kusov v termíne najneskôr </w:t>
      </w:r>
      <w:r w:rsidRPr="00A17B36">
        <w:t>do šiestich mesiacov od Dátumu začatia prác v zmysle podčl. 8.1 Zmluvných podmienok.</w:t>
      </w:r>
      <w:r w:rsidRPr="00A1626F">
        <w:rPr>
          <w:color w:val="FF0000"/>
        </w:rPr>
        <w:t xml:space="preserve"> </w:t>
      </w:r>
    </w:p>
    <w:p w14:paraId="64867877" w14:textId="77777777" w:rsidR="00D20F8F" w:rsidRPr="008C2BE4" w:rsidRDefault="00D20F8F" w:rsidP="006C1888">
      <w:pPr>
        <w:suppressAutoHyphens/>
      </w:pPr>
      <w:r w:rsidRPr="008C2BE4">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77777777" w:rsidR="00753CA0" w:rsidRPr="000A1AFD" w:rsidRDefault="00753CA0" w:rsidP="006C1888">
      <w:pPr>
        <w:pStyle w:val="Nadpis1"/>
        <w:suppressAutoHyphens/>
      </w:pPr>
      <w:bookmarkStart w:id="318" w:name="_Toc286861551"/>
      <w:bookmarkStart w:id="319" w:name="_Toc289265961"/>
      <w:bookmarkStart w:id="320" w:name="_Toc289329942"/>
      <w:bookmarkStart w:id="321" w:name="_Toc292038723"/>
      <w:bookmarkStart w:id="322" w:name="_Toc292042013"/>
      <w:bookmarkStart w:id="323" w:name="_Toc292803137"/>
      <w:bookmarkStart w:id="324" w:name="_Toc332367382"/>
      <w:bookmarkStart w:id="325" w:name="_Toc345289340"/>
      <w:bookmarkStart w:id="326" w:name="_Toc169244796"/>
      <w:bookmarkEnd w:id="295"/>
      <w:bookmarkEnd w:id="296"/>
      <w:bookmarkEnd w:id="297"/>
      <w:bookmarkEnd w:id="298"/>
      <w:bookmarkEnd w:id="299"/>
      <w:bookmarkEnd w:id="300"/>
      <w:bookmarkEnd w:id="301"/>
      <w:r w:rsidRPr="000A1AFD">
        <w:lastRenderedPageBreak/>
        <w:t>3</w:t>
      </w:r>
      <w:r w:rsidRPr="000A1AFD">
        <w:tab/>
        <w:t>R</w:t>
      </w:r>
      <w:r w:rsidR="00271DF3" w:rsidRPr="000A1AFD">
        <w:t>EALIZÁCIA</w:t>
      </w:r>
      <w:r w:rsidRPr="000A1AFD">
        <w:t xml:space="preserve"> DIELA</w:t>
      </w:r>
      <w:bookmarkEnd w:id="318"/>
      <w:bookmarkEnd w:id="319"/>
      <w:bookmarkEnd w:id="320"/>
      <w:bookmarkEnd w:id="321"/>
      <w:bookmarkEnd w:id="322"/>
      <w:bookmarkEnd w:id="323"/>
      <w:bookmarkEnd w:id="324"/>
      <w:bookmarkEnd w:id="325"/>
      <w:bookmarkEnd w:id="326"/>
    </w:p>
    <w:p w14:paraId="600066E6" w14:textId="77777777" w:rsidR="00BB53EC" w:rsidRPr="008C2BE4" w:rsidRDefault="00BB53EC" w:rsidP="006C1888">
      <w:pPr>
        <w:suppressAutoHyphens/>
      </w:pPr>
      <w:bookmarkStart w:id="327" w:name="_Toc286861552"/>
      <w:bookmarkStart w:id="328" w:name="_Toc289265962"/>
      <w:bookmarkStart w:id="329" w:name="_Toc289329943"/>
      <w:bookmarkStart w:id="330" w:name="_Toc292038724"/>
      <w:bookmarkStart w:id="331" w:name="_Toc292042014"/>
      <w:bookmarkStart w:id="332" w:name="_Toc292803138"/>
      <w:bookmarkStart w:id="333" w:name="_Toc332367383"/>
      <w:bookmarkStart w:id="334" w:name="_Toc345289341"/>
      <w:r w:rsidRPr="008C2BE4">
        <w:t xml:space="preserve">Pred začatím prác je Zhotoviteľ povinný najmä: </w:t>
      </w:r>
    </w:p>
    <w:p w14:paraId="0A786E02" w14:textId="25880D65" w:rsidR="00BB53EC" w:rsidRPr="008C2BE4" w:rsidRDefault="00BB53EC" w:rsidP="006C1888">
      <w:pPr>
        <w:pStyle w:val="Odsekzoznamu"/>
        <w:suppressAutoHyphens/>
      </w:pPr>
      <w:r w:rsidRPr="008C2BE4">
        <w:t>-</w:t>
      </w:r>
      <w:r w:rsidRPr="008C2BE4">
        <w:tab/>
        <w:t xml:space="preserve">v rámci projektových Prác zabezpečiť všetky podklady pre projektové práce v stupni </w:t>
      </w:r>
      <w:r w:rsidR="001A1F08">
        <w:t xml:space="preserve">DSP v podrobnosti </w:t>
      </w:r>
      <w:r w:rsidRPr="008C2BE4">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8C2BE4" w:rsidRDefault="00BB53EC" w:rsidP="006C1888">
      <w:pPr>
        <w:pStyle w:val="Odsekzoznamu"/>
        <w:suppressAutoHyphens/>
      </w:pPr>
      <w:r w:rsidRPr="008C2BE4">
        <w:t>-</w:t>
      </w:r>
      <w:r w:rsidRPr="008C2BE4">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w:t>
      </w:r>
      <w:r>
        <w:t xml:space="preserve"> výstavby</w:t>
      </w:r>
      <w:r w:rsidRPr="008C2BE4">
        <w:t>, a pod.;</w:t>
      </w:r>
    </w:p>
    <w:p w14:paraId="11C2ACDB" w14:textId="77777777" w:rsidR="00BB53EC" w:rsidRPr="00861FA0" w:rsidRDefault="00BB53EC" w:rsidP="006C1888">
      <w:pPr>
        <w:numPr>
          <w:ilvl w:val="0"/>
          <w:numId w:val="16"/>
        </w:numPr>
        <w:tabs>
          <w:tab w:val="clear" w:pos="-5812"/>
          <w:tab w:val="clear" w:pos="0"/>
          <w:tab w:val="left" w:pos="-3969"/>
        </w:tabs>
        <w:suppressAutoHyphens/>
        <w:ind w:left="340" w:right="0" w:hanging="340"/>
      </w:pPr>
      <w:r w:rsidRPr="008C2BE4">
        <w:t xml:space="preserve">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w:t>
      </w:r>
      <w:r w:rsidRPr="00861FA0">
        <w:t>nezainteresovanosti do pôvodného návrhu konštrukcie.</w:t>
      </w:r>
    </w:p>
    <w:p w14:paraId="746E181C" w14:textId="0EA6A8E5" w:rsidR="00BB53EC" w:rsidRPr="00861FA0" w:rsidRDefault="00BB53EC" w:rsidP="006C1888">
      <w:pPr>
        <w:pStyle w:val="Odsekzoznamu"/>
        <w:numPr>
          <w:ilvl w:val="0"/>
          <w:numId w:val="16"/>
        </w:numPr>
        <w:suppressAutoHyphens/>
        <w:adjustRightInd/>
        <w:ind w:left="284" w:hanging="284"/>
      </w:pPr>
      <w:r w:rsidRPr="00861FA0">
        <w:t>K objektom určeným vo Zväzku 3 časť 4 Technické požiadavky Objednávateľa  je Zhotoviteľ povinný predložiť statické posúdenie, ktoré je súčasťou PD a aj kontrolné statické posúdenie návrhu</w:t>
      </w:r>
      <w:r w:rsidRPr="0047768C">
        <w:t xml:space="preserve">, ktoré bolo predložené v dokumentácii </w:t>
      </w:r>
      <w:r w:rsidR="0047768C" w:rsidRPr="00E83F4F">
        <w:t>DSP v podrobnosti DRS</w:t>
      </w:r>
      <w:r w:rsidRPr="0047768C">
        <w:t>. Odborné statické posúdenie</w:t>
      </w:r>
      <w:r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14:paraId="3E9FE01C" w14:textId="77777777" w:rsidR="00BB53EC" w:rsidRPr="008C2BE4" w:rsidRDefault="00BB53EC" w:rsidP="006C1888">
      <w:pPr>
        <w:pStyle w:val="Odsekzoznamu"/>
        <w:suppressAutoHyphens/>
      </w:pPr>
      <w:r w:rsidRPr="008C2BE4">
        <w:t>-</w:t>
      </w:r>
      <w:r w:rsidRPr="008C2BE4">
        <w:tab/>
        <w:t>zabezpečiť všetky inžinierske činností, práce a dokumenty spojené s projektovými Prácami, potrebné na splnenie všetkých úradných schválení, so zabezpečením potrebných stanovísk, právoplatn</w:t>
      </w:r>
      <w:r>
        <w:t xml:space="preserve">ého </w:t>
      </w:r>
      <w:r w:rsidRPr="008C2BE4">
        <w:t xml:space="preserve"> stavebn</w:t>
      </w:r>
      <w:r>
        <w:t>ého</w:t>
      </w:r>
      <w:r w:rsidRPr="008C2BE4">
        <w:t xml:space="preserve"> povolen</w:t>
      </w:r>
      <w:r>
        <w:t xml:space="preserve">ia </w:t>
      </w:r>
      <w:r w:rsidRPr="008C2BE4">
        <w:t>, rozhodnutí na zabezpečenie súladu s právnymi predpismi a ostatnej inžinierskej činnosti do zahájenia výstavby v súlade s Požiadavkami Objednávateľa, a ostatných dokumentov Zmluvy;</w:t>
      </w:r>
    </w:p>
    <w:p w14:paraId="1665686B" w14:textId="57046816" w:rsidR="00BB53EC" w:rsidRPr="008C2BE4" w:rsidRDefault="00BB53EC" w:rsidP="006C1888">
      <w:pPr>
        <w:tabs>
          <w:tab w:val="clear" w:pos="0"/>
        </w:tabs>
        <w:suppressAutoHyphens/>
        <w:ind w:left="340" w:right="0" w:hanging="340"/>
      </w:pPr>
      <w:r w:rsidRPr="008C2BE4">
        <w:t xml:space="preserve">- </w:t>
      </w:r>
      <w:r w:rsidRPr="008C2BE4">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w:t>
      </w:r>
      <w:r>
        <w:t>,</w:t>
      </w:r>
      <w:r w:rsidRPr="008C2BE4">
        <w:t xml:space="preserve"> Zhotoviteľ realizuje túto zmenu len po zabezpečení predchádzajúcej zmeny stavebného povolenia a osta</w:t>
      </w:r>
      <w:r w:rsidR="006264DC">
        <w:t>t</w:t>
      </w:r>
      <w:r w:rsidRPr="008C2BE4">
        <w:t xml:space="preserve">ných povolení pre realizáciu stavby v súlade so </w:t>
      </w:r>
      <w:r>
        <w:t>zákonom</w:t>
      </w:r>
      <w:r w:rsidRPr="008C2BE4">
        <w:t xml:space="preserve"> č. 50/1976</w:t>
      </w:r>
      <w:r>
        <w:t xml:space="preserve"> Zb.</w:t>
      </w:r>
      <w:r w:rsidRPr="008C2BE4">
        <w:t xml:space="preserve"> o územnom plánovaní a stavebnom poriadku (Stavebný zákon) v znení neskorších predpisov.. </w:t>
      </w:r>
    </w:p>
    <w:p w14:paraId="4B6386F8" w14:textId="17593BA9" w:rsidR="00BB53EC" w:rsidRPr="008C2BE4" w:rsidRDefault="00BB53EC" w:rsidP="006C1888">
      <w:pPr>
        <w:pStyle w:val="Odsekzoznamu"/>
        <w:suppressAutoHyphens/>
      </w:pPr>
      <w:r w:rsidRPr="008C2BE4">
        <w:t>-</w:t>
      </w:r>
      <w:r w:rsidRPr="008C2BE4">
        <w:tab/>
        <w:t>poistiť Dielo v súlade so Zmluvou</w:t>
      </w:r>
      <w:r w:rsidR="007224B0" w:rsidRPr="007224B0">
        <w:t xml:space="preserve"> </w:t>
      </w:r>
      <w:r w:rsidR="007224B0">
        <w:t>počas celej doby výstavby Diela</w:t>
      </w:r>
      <w:r w:rsidRPr="008C2BE4">
        <w:t xml:space="preserve"> a doklad (overenú kópiu) o poistení predložiť Stavebnému dozoru a Objednávateľovi;</w:t>
      </w:r>
    </w:p>
    <w:p w14:paraId="443DB77A" w14:textId="24594D28" w:rsidR="00BB53EC" w:rsidRPr="008C2BE4" w:rsidRDefault="00BB53EC" w:rsidP="006C1888">
      <w:pPr>
        <w:pStyle w:val="Odsekzoznamu"/>
        <w:suppressAutoHyphens/>
      </w:pPr>
      <w:r w:rsidRPr="008C2BE4">
        <w:t>-</w:t>
      </w:r>
      <w:r w:rsidRPr="008C2BE4">
        <w:tab/>
      </w:r>
      <w:r>
        <w:t xml:space="preserve">v prípade potreby </w:t>
      </w:r>
      <w:r w:rsidRPr="008C2BE4">
        <w:t>vybudovať zariadenie staveniska pre svoju činnosť a činnosť Objednávateľa v zmysle Dokumentácie Zhotoviteľa, na plochách touto dokumentáciou na to určených</w:t>
      </w:r>
      <w:r>
        <w:t xml:space="preserve">. </w:t>
      </w:r>
    </w:p>
    <w:p w14:paraId="0EB4A5EE" w14:textId="77777777" w:rsidR="00BB53EC" w:rsidRPr="008C2BE4" w:rsidRDefault="00BB53EC" w:rsidP="006C1888">
      <w:pPr>
        <w:pStyle w:val="Odsekzoznamu"/>
        <w:suppressAutoHyphens/>
      </w:pPr>
      <w:r w:rsidRPr="008C2BE4">
        <w:t>-</w:t>
      </w:r>
      <w:r w:rsidRPr="008C2BE4">
        <w:tab/>
      </w:r>
      <w:r>
        <w:t xml:space="preserve">v prípade potreby </w:t>
      </w:r>
      <w:r w:rsidRPr="008C2BE4">
        <w:t>zabezpečiť inžiniersku činnosť pre prípravu staveniska a pre odovzdanie staveniska;</w:t>
      </w:r>
    </w:p>
    <w:p w14:paraId="434E506F" w14:textId="77777777" w:rsidR="00BB53EC" w:rsidRPr="008C2BE4" w:rsidRDefault="00BB53EC" w:rsidP="006C1888">
      <w:pPr>
        <w:pStyle w:val="Odsekzoznamu"/>
        <w:suppressAutoHyphens/>
      </w:pPr>
      <w:r w:rsidRPr="008C2BE4">
        <w:t>-</w:t>
      </w:r>
      <w:r w:rsidRPr="008C2BE4">
        <w:tab/>
        <w:t>vytýčiť hlavné body trasy, výrazným a trvalým spôsobom ohraničiť majetkovú hranicu trvalého, dočasného a ročného záberu;</w:t>
      </w:r>
    </w:p>
    <w:p w14:paraId="2E709C46" w14:textId="77777777" w:rsidR="00BB53EC" w:rsidRPr="008C2BE4" w:rsidRDefault="00BB53EC" w:rsidP="006C1888">
      <w:pPr>
        <w:pStyle w:val="Odsekzoznamu"/>
        <w:suppressAutoHyphens/>
      </w:pPr>
      <w:r w:rsidRPr="008C2BE4">
        <w:lastRenderedPageBreak/>
        <w:t>-</w:t>
      </w:r>
      <w:r w:rsidRPr="008C2BE4">
        <w:tab/>
        <w:t xml:space="preserve">zabezpečiť vytýčenie všetkých inžinierskych sietí na stavenisku a ich a ochranu; </w:t>
      </w:r>
    </w:p>
    <w:p w14:paraId="3127FD20" w14:textId="77777777" w:rsidR="00BB53EC" w:rsidRPr="008C2BE4" w:rsidRDefault="00BB53EC" w:rsidP="006C1888">
      <w:pPr>
        <w:pStyle w:val="Odsekzoznamu"/>
        <w:suppressAutoHyphens/>
      </w:pPr>
      <w:r w:rsidRPr="008C2BE4">
        <w:t>-</w:t>
      </w:r>
      <w:r w:rsidRPr="008C2BE4">
        <w:tab/>
      </w:r>
      <w:r>
        <w:t xml:space="preserve">v prípade potreby </w:t>
      </w:r>
      <w:r w:rsidRPr="00D80179">
        <w:t>odhumusovať trvalé a dočasné zábery v súlade s požiadavkami stanovísk k predstihovému záchrannému archeologickému prieskumu (ak sú tam uvedené obmedzenia) a zabezpečiť dôsledné odvodnenie staveniska;</w:t>
      </w:r>
    </w:p>
    <w:p w14:paraId="66268A57" w14:textId="77777777" w:rsidR="00BB53EC" w:rsidRPr="008C2BE4" w:rsidRDefault="00BB53EC" w:rsidP="006C1888">
      <w:pPr>
        <w:pStyle w:val="Odsekzoznamu"/>
        <w:suppressAutoHyphens/>
      </w:pPr>
      <w:r w:rsidRPr="008C2BE4">
        <w:t>-</w:t>
      </w:r>
      <w:r w:rsidRPr="008C2BE4">
        <w:tab/>
        <w:t>vypracovať a odsúhlasiť s útvarom kvality Objednávateľa – laboratóriom NDS a Stavebným dozorom Plán kontroly kvality a skúšok - Kontrolný a skúšobný plán;</w:t>
      </w:r>
    </w:p>
    <w:p w14:paraId="6F962403" w14:textId="77777777" w:rsidR="00BB53EC" w:rsidRPr="008C2BE4" w:rsidRDefault="00BB53EC" w:rsidP="006C1888">
      <w:pPr>
        <w:pStyle w:val="Odsekzoznamu"/>
        <w:suppressAutoHyphens/>
      </w:pPr>
      <w:r w:rsidRPr="008C2BE4">
        <w:t>-</w:t>
      </w:r>
      <w:r w:rsidRPr="008C2BE4">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8C2BE4" w:rsidRDefault="00BB53EC" w:rsidP="006C1888">
      <w:pPr>
        <w:pStyle w:val="Odsekzoznamu"/>
        <w:suppressAutoHyphens/>
      </w:pPr>
      <w:r w:rsidRPr="008C2BE4">
        <w:t>-</w:t>
      </w:r>
      <w:r w:rsidRPr="008C2BE4">
        <w:tab/>
        <w:t>zabezpečiť prístup k lokalitám na odvoz materiálu a prístup k zdroju kvalitného násypového materiálu v zmysle Dokumentácie Zhotoviteľa.</w:t>
      </w:r>
      <w:r w:rsidR="00514B4B">
        <w:t xml:space="preserve"> </w:t>
      </w:r>
      <w:r w:rsidR="00514B4B" w:rsidRPr="000275C5">
        <w:t>Náklady na zabezpečenie prístupu k lokalitám na odvoz materiálu a prístup k zdroju kvalitného násypového materiálu sú zahrnuté v Navrhovanej zmluvnej cene Zhotoviteľa a sú pevné a</w:t>
      </w:r>
      <w:r w:rsidR="00514B4B">
        <w:t> </w:t>
      </w:r>
      <w:r w:rsidR="00514B4B" w:rsidRPr="000275C5">
        <w:t>nemenné</w:t>
      </w:r>
      <w:r w:rsidR="00514B4B">
        <w:t>.</w:t>
      </w:r>
    </w:p>
    <w:p w14:paraId="3EEAC0EC" w14:textId="45507308" w:rsidR="00BB53EC" w:rsidRPr="008C2BE4" w:rsidRDefault="00BB53EC" w:rsidP="006C1888">
      <w:pPr>
        <w:suppressAutoHyphens/>
      </w:pPr>
      <w:r w:rsidRPr="008C2BE4">
        <w:t>Rozsah prác zahrňuje ale neobmedzuje sa na minimálny rozsah príslušných prác (činností), ktorý je podrobnejšie rozpísaný v súvisiacich Zväzkoch súťažných podkladov a bude podrobnejšie dopracovaný v Dokumentácií Zhotoviteľa - hlavne v</w:t>
      </w:r>
      <w:r>
        <w:t> </w:t>
      </w:r>
      <w:r w:rsidR="00913009">
        <w:t xml:space="preserve">DSP v podrobnosti </w:t>
      </w:r>
      <w:r w:rsidRPr="008C2BE4">
        <w:t xml:space="preserve">DRS a zabezpečený Zhotoviteľom v súlade so Zmluvou. </w:t>
      </w:r>
    </w:p>
    <w:p w14:paraId="3DB59577" w14:textId="77777777" w:rsidR="00753CA0" w:rsidRPr="000A1AFD" w:rsidRDefault="00753CA0" w:rsidP="006C1888">
      <w:pPr>
        <w:pStyle w:val="Nadpis2"/>
        <w:suppressAutoHyphens/>
      </w:pPr>
      <w:bookmarkStart w:id="335" w:name="_Toc169244797"/>
      <w:r w:rsidRPr="000A1AFD">
        <w:t>3.1</w:t>
      </w:r>
      <w:r w:rsidRPr="000A1AFD">
        <w:tab/>
        <w:t xml:space="preserve">Povolenia, </w:t>
      </w:r>
      <w:r w:rsidR="00D91C94" w:rsidRPr="000A1AFD">
        <w:t>Licencie</w:t>
      </w:r>
      <w:r w:rsidRPr="000A1AFD">
        <w:t xml:space="preserve">, </w:t>
      </w:r>
      <w:bookmarkEnd w:id="327"/>
      <w:bookmarkEnd w:id="328"/>
      <w:bookmarkEnd w:id="329"/>
      <w:bookmarkEnd w:id="330"/>
      <w:bookmarkEnd w:id="331"/>
      <w:r w:rsidR="00D91C94" w:rsidRPr="000A1AFD">
        <w:t>Súhlasy</w:t>
      </w:r>
      <w:bookmarkEnd w:id="332"/>
      <w:bookmarkEnd w:id="333"/>
      <w:bookmarkEnd w:id="334"/>
      <w:bookmarkEnd w:id="335"/>
      <w:r w:rsidR="00D91C94" w:rsidRPr="000A1AFD">
        <w:t xml:space="preserve"> </w:t>
      </w:r>
    </w:p>
    <w:p w14:paraId="7A33D1B7" w14:textId="02E25A27" w:rsidR="00753CA0" w:rsidRPr="000A1AFD" w:rsidRDefault="00EC0ED5" w:rsidP="006C1888">
      <w:pPr>
        <w:suppressAutoHyphens/>
      </w:pPr>
      <w:r w:rsidRPr="000A1AFD">
        <w:t>Zhotoviteľ</w:t>
      </w:r>
      <w:r w:rsidR="00753CA0" w:rsidRPr="000A1AFD">
        <w:t xml:space="preserve"> je v súlade s podčlánkom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r w:rsidR="00C62B62">
        <w:t xml:space="preserve"> musia byť vystavené na meno NDS, a.s..</w:t>
      </w:r>
    </w:p>
    <w:p w14:paraId="3101515E" w14:textId="77777777" w:rsidR="00753CA0" w:rsidRPr="000A1AFD" w:rsidRDefault="00753CA0" w:rsidP="006C1888">
      <w:pPr>
        <w:suppressAutoHyphens/>
        <w:rPr>
          <w:rStyle w:val="Nadpis2Char"/>
        </w:rPr>
      </w:pPr>
      <w:bookmarkStart w:id="336" w:name="_Toc286861553"/>
      <w:bookmarkStart w:id="337" w:name="_Toc289265963"/>
      <w:bookmarkStart w:id="338" w:name="_Toc289329944"/>
      <w:bookmarkStart w:id="339" w:name="_Toc292038725"/>
      <w:bookmarkStart w:id="340" w:name="_Toc292042015"/>
      <w:bookmarkStart w:id="341" w:name="_Toc292803139"/>
      <w:bookmarkStart w:id="342" w:name="_Toc332367384"/>
      <w:bookmarkStart w:id="343" w:name="_Toc345289342"/>
      <w:bookmarkStart w:id="344" w:name="_Toc169244798"/>
      <w:r w:rsidRPr="000A1AFD">
        <w:rPr>
          <w:rStyle w:val="Nadpis2Char"/>
        </w:rPr>
        <w:t>3.2</w:t>
      </w:r>
      <w:r w:rsidRPr="000A1AFD">
        <w:rPr>
          <w:rStyle w:val="Nadpis2Char"/>
        </w:rPr>
        <w:tab/>
        <w:t xml:space="preserve">Monitorovanie </w:t>
      </w:r>
      <w:r w:rsidR="00D91C94" w:rsidRPr="000A1AFD">
        <w:rPr>
          <w:rStyle w:val="Nadpis2Char"/>
        </w:rPr>
        <w:t>E</w:t>
      </w:r>
      <w:r w:rsidRPr="000A1AFD">
        <w:rPr>
          <w:rStyle w:val="Nadpis2Char"/>
        </w:rPr>
        <w:t xml:space="preserve">xistujúcich </w:t>
      </w:r>
      <w:r w:rsidR="00D91C94" w:rsidRPr="000A1AFD">
        <w:rPr>
          <w:rStyle w:val="Nadpis2Char"/>
        </w:rPr>
        <w:t>C</w:t>
      </w:r>
      <w:r w:rsidRPr="000A1AFD">
        <w:rPr>
          <w:rStyle w:val="Nadpis2Char"/>
        </w:rPr>
        <w:t xml:space="preserve">iest a </w:t>
      </w:r>
      <w:r w:rsidR="00D91C94" w:rsidRPr="000A1AFD">
        <w:rPr>
          <w:rStyle w:val="Nadpis2Char"/>
        </w:rPr>
        <w:t>O</w:t>
      </w:r>
      <w:r w:rsidRPr="000A1AFD">
        <w:rPr>
          <w:rStyle w:val="Nadpis2Char"/>
        </w:rPr>
        <w:t>bjektov</w:t>
      </w:r>
      <w:bookmarkEnd w:id="336"/>
      <w:bookmarkEnd w:id="337"/>
      <w:bookmarkEnd w:id="338"/>
      <w:bookmarkEnd w:id="339"/>
      <w:bookmarkEnd w:id="340"/>
      <w:bookmarkEnd w:id="341"/>
      <w:bookmarkEnd w:id="342"/>
      <w:bookmarkEnd w:id="343"/>
      <w:bookmarkEnd w:id="344"/>
    </w:p>
    <w:p w14:paraId="1A9B4E9B" w14:textId="77777777" w:rsidR="00437FEE" w:rsidRPr="000A1AFD" w:rsidRDefault="00EC0ED5" w:rsidP="006C1888">
      <w:pPr>
        <w:suppressAutoHyphens/>
      </w:pPr>
      <w:r w:rsidRPr="000A1AFD">
        <w:t>Zhotoviteľ</w:t>
      </w:r>
      <w:r w:rsidR="00437FEE" w:rsidRPr="000A1AFD">
        <w:t xml:space="preserve"> v zmysle podčlánku 4.15 Zmluvných podmienok,</w:t>
      </w:r>
      <w:r w:rsidR="003266FA" w:rsidRPr="000A1AFD">
        <w:t xml:space="preserve"> </w:t>
      </w:r>
      <w:r w:rsidR="00437FEE" w:rsidRPr="000A1AFD">
        <w:t>v súlade s postupmi uvedenými v čl. 2.3.4 Dokumentácia skutočného stavu (pasport) pred začatím prác, v čl. 3.7.5 Monitoring vplyvov na životné prostredie predloží Stavebnému dozoru Dokumentáciu skutočného stavu existujúcich objektov a (pasport) každej prístupovej cesty. Pochôdzka za účelom vypracovania Dokumentácie skutočného stavu bude vykonaná za účasti správcu príslušnej komunikácie a ostatných dotknutých orgánov a organizácií.</w:t>
      </w:r>
    </w:p>
    <w:p w14:paraId="53234069" w14:textId="303763CB" w:rsidR="00753CA0" w:rsidRPr="000A1AFD" w:rsidRDefault="00EC0ED5" w:rsidP="006C1888">
      <w:pPr>
        <w:suppressAutoHyphens/>
      </w:pPr>
      <w:r w:rsidRPr="000A1AFD">
        <w:t>Zhotoviteľ</w:t>
      </w:r>
      <w:r w:rsidR="00753CA0" w:rsidRPr="000A1AFD">
        <w:t xml:space="preserve"> bude ďalej monitorovať všetky objekty v blízkosti jeho stavebnej činnosti aby sa uistil, že svojou činnosťou nespôsobuje žiadne poškodenie alebo narušenie existujúcich objektov.</w:t>
      </w:r>
      <w:r w:rsidR="00AE030A">
        <w:t xml:space="preserve"> Objednávateľ zvlášť upozorňuje na zástavbu domov nad trasou vo východnej časti tunela Havran.</w:t>
      </w:r>
    </w:p>
    <w:p w14:paraId="0A6AED84" w14:textId="77777777" w:rsidR="00753CA0" w:rsidRPr="000A1AFD" w:rsidRDefault="00EC0ED5" w:rsidP="006C1888">
      <w:pPr>
        <w:suppressAutoHyphens/>
      </w:pPr>
      <w:r w:rsidRPr="000A1AFD">
        <w:t>Stavebný dozor</w:t>
      </w:r>
      <w:r w:rsidR="00753CA0" w:rsidRPr="000A1AFD">
        <w:t xml:space="preserve"> bude mať nárok prerušiť práce </w:t>
      </w:r>
      <w:r w:rsidRPr="000A1AFD">
        <w:t>Zhotoviteľ</w:t>
      </w:r>
      <w:r w:rsidR="00753CA0" w:rsidRPr="000A1AFD">
        <w:t>a, ak podľa jeho názoru tieto práce spôsobujú nadmerné alebo nerovnomerné sadanie, poškodenie alebo narušenie akéhokoľvek existujúceho objektu a </w:t>
      </w:r>
      <w:r w:rsidRPr="000A1AFD">
        <w:t>Zhotoviteľ</w:t>
      </w:r>
      <w:r w:rsidR="00753CA0" w:rsidRPr="000A1AFD">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14:paraId="43268D9C" w14:textId="77777777" w:rsidR="00753CA0" w:rsidRPr="000A1AFD" w:rsidRDefault="00753CA0" w:rsidP="006C1888">
      <w:pPr>
        <w:suppressAutoHyphens/>
      </w:pPr>
      <w:r w:rsidRPr="000A1AFD">
        <w:t xml:space="preserve">Pri prácach na cestných komunikáciách </w:t>
      </w:r>
      <w:r w:rsidR="00EC0ED5" w:rsidRPr="000A1AFD">
        <w:t>Zhotoviteľ</w:t>
      </w:r>
      <w:r w:rsidRPr="000A1AFD">
        <w:t xml:space="preserve"> bude postupovať podľa nariadení príslušných úradov.</w:t>
      </w:r>
    </w:p>
    <w:p w14:paraId="39137D67" w14:textId="77777777" w:rsidR="00753CA0" w:rsidRPr="000A1AFD" w:rsidRDefault="00753CA0" w:rsidP="006C1888">
      <w:pPr>
        <w:suppressAutoHyphens/>
      </w:pPr>
      <w:r w:rsidRPr="000A1AFD">
        <w:lastRenderedPageBreak/>
        <w:t>Otvorené výkopy budú označené dohodnutými a odsúhlasenými značkami, ohradami, zábranami a svetlami za účelom zabezpečenia ochrany verejnosti.</w:t>
      </w:r>
    </w:p>
    <w:p w14:paraId="3BBEA931" w14:textId="77777777" w:rsidR="00753CA0" w:rsidRPr="000A1AFD" w:rsidRDefault="00EC0ED5" w:rsidP="006C1888">
      <w:pPr>
        <w:suppressAutoHyphens/>
      </w:pPr>
      <w:r w:rsidRPr="000A1AFD">
        <w:t>Zhotoviteľ</w:t>
      </w:r>
      <w:r w:rsidR="00753CA0" w:rsidRPr="000A1AFD">
        <w:t xml:space="preserve"> poučí svojich zamestnancov, aby nevstupovali na súkromné pozemky mimo Staveniska.</w:t>
      </w:r>
    </w:p>
    <w:p w14:paraId="1C6D8F4D" w14:textId="77777777" w:rsidR="00753CA0" w:rsidRPr="000A1AFD" w:rsidRDefault="00EC0ED5" w:rsidP="006C1888">
      <w:pPr>
        <w:suppressAutoHyphens/>
      </w:pPr>
      <w:r w:rsidRPr="000A1AFD">
        <w:t>Zhotoviteľ</w:t>
      </w:r>
      <w:r w:rsidR="00753CA0" w:rsidRPr="000A1AFD">
        <w:t xml:space="preserve"> nesie zodpovednosť za všetky škody spôsobené na mestských komunikáciách, cestách, železničných tratiach, obrubníkoch, chodníkoch, </w:t>
      </w:r>
      <w:r w:rsidR="00571A73" w:rsidRPr="000A1AFD">
        <w:t>rýchlostných cestách</w:t>
      </w:r>
      <w:r w:rsidR="00753CA0" w:rsidRPr="000A1AFD">
        <w:t xml:space="preserve">,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45" w:name="_Toc286861554"/>
      <w:bookmarkStart w:id="346" w:name="_Toc289265964"/>
      <w:bookmarkStart w:id="347" w:name="_Toc289329945"/>
      <w:bookmarkStart w:id="348" w:name="_Toc292038726"/>
      <w:bookmarkStart w:id="349" w:name="_Toc292042016"/>
      <w:bookmarkStart w:id="350" w:name="_Toc292803140"/>
      <w:bookmarkStart w:id="351" w:name="_Toc332367385"/>
      <w:bookmarkStart w:id="352" w:name="_Toc345289343"/>
      <w:bookmarkStart w:id="353" w:name="_Toc169244799"/>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45"/>
      <w:bookmarkEnd w:id="346"/>
      <w:bookmarkEnd w:id="347"/>
      <w:bookmarkEnd w:id="348"/>
      <w:bookmarkEnd w:id="349"/>
      <w:bookmarkEnd w:id="350"/>
      <w:bookmarkEnd w:id="351"/>
      <w:bookmarkEnd w:id="352"/>
      <w:bookmarkEnd w:id="353"/>
    </w:p>
    <w:p w14:paraId="717E5E5A" w14:textId="77777777" w:rsidR="00753CA0" w:rsidRPr="000A1AFD" w:rsidRDefault="00EC0ED5" w:rsidP="006C1888">
      <w:pPr>
        <w:suppressAutoHyphens/>
      </w:pPr>
      <w:r w:rsidRPr="000A1AFD">
        <w:t>Zhotoviteľ</w:t>
      </w:r>
      <w:r w:rsidR="00753CA0" w:rsidRPr="000A1AF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A1AFD">
        <w:t>Zhotoviteľ</w:t>
      </w:r>
      <w:r w:rsidR="00753CA0" w:rsidRPr="000A1AFD">
        <w:t>, po skončení prác, odstráni dočasné opatrenia a uvedie všetky prístupové cesty, mosty a ostatné prístupové miesta</w:t>
      </w:r>
      <w:r w:rsidR="003266FA" w:rsidRPr="000A1AFD">
        <w:t xml:space="preserve"> </w:t>
      </w:r>
      <w:r w:rsidR="00753CA0" w:rsidRPr="000A1AFD">
        <w:t>do pôvodného stavu.</w:t>
      </w:r>
    </w:p>
    <w:p w14:paraId="17F698EF" w14:textId="77777777" w:rsidR="00753CA0" w:rsidRPr="000A1AFD" w:rsidRDefault="00753CA0" w:rsidP="006C1888">
      <w:pPr>
        <w:suppressAutoHyphens/>
      </w:pPr>
      <w:r w:rsidRPr="000A1AFD">
        <w:t xml:space="preserve">V prípade, že niektoré prístupové miesta, alebo opatrenia zvolené </w:t>
      </w:r>
      <w:r w:rsidR="00EC0ED5" w:rsidRPr="000A1AFD">
        <w:t>Zhotoviteľ</w:t>
      </w:r>
      <w:r w:rsidRPr="000A1AFD">
        <w:t xml:space="preserve">om sú v rozpore s požiadavkami platnej legislatívy na ochranu životného prostredia, alebo s ustanoveniami Zmluvy, </w:t>
      </w:r>
      <w:r w:rsidR="00EC0ED5" w:rsidRPr="000A1AFD">
        <w:t>Stavebný dozor</w:t>
      </w:r>
      <w:r w:rsidRPr="000A1AFD">
        <w:t xml:space="preserve"> môže odoprieť súhlas k ich použitiu.</w:t>
      </w:r>
    </w:p>
    <w:p w14:paraId="6A55D493" w14:textId="77777777" w:rsidR="00753CA0" w:rsidRPr="000A1AFD" w:rsidRDefault="00EC0ED5" w:rsidP="006C1888">
      <w:pPr>
        <w:suppressAutoHyphens/>
      </w:pPr>
      <w:r w:rsidRPr="000A1AFD">
        <w:t>Zhotoviteľ</w:t>
      </w:r>
      <w:r w:rsidR="00753CA0" w:rsidRPr="000A1AF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A1AFD" w:rsidRDefault="00753CA0" w:rsidP="006C1888">
      <w:pPr>
        <w:suppressAutoHyphens/>
      </w:pPr>
      <w:r w:rsidRPr="000A1AFD">
        <w:t xml:space="preserve">V prípade nutnosti čiastočnej uzávierky cesty počas realizácie prác, zabezpečí </w:t>
      </w:r>
      <w:r w:rsidR="00EC0ED5" w:rsidRPr="000A1AFD">
        <w:t>Zhotoviteľ</w:t>
      </w:r>
      <w:r w:rsidRPr="000A1AFD">
        <w:t xml:space="preserve"> v rámci svojich nákladov vypracovanie projektu dočasného dopravného značenia. O určenie dopravného značenia a povolenie čiastočnej uzávierky cesty požiada </w:t>
      </w:r>
      <w:r w:rsidR="00EC0ED5" w:rsidRPr="000A1AFD">
        <w:t>Zhotoviteľ</w:t>
      </w:r>
      <w:r w:rsidRPr="000A1AFD">
        <w:t xml:space="preserve"> (po predchádzajúcom odsúhlasení dočasného dopravného značenia príslušným dopravným inšpektorátom) príslušný cestný správny orgán. </w:t>
      </w:r>
    </w:p>
    <w:p w14:paraId="2EBB42E8" w14:textId="77777777" w:rsidR="00753CA0" w:rsidRPr="000A1AFD" w:rsidRDefault="00753CA0" w:rsidP="006C1888">
      <w:pPr>
        <w:suppressAutoHyphens/>
      </w:pPr>
      <w:r w:rsidRPr="000A1AFD">
        <w:t xml:space="preserve">Na základe vydaného povolenia a jeho podmienok vykoná čiastočnú uzávierku cesty </w:t>
      </w:r>
      <w:r w:rsidR="00EC0ED5" w:rsidRPr="000A1AFD">
        <w:t>Zhotoviteľ</w:t>
      </w:r>
      <w:r w:rsidRPr="000A1AFD">
        <w:t xml:space="preserve"> spolu s Políciou SR. Po skončení uzávierky </w:t>
      </w:r>
      <w:r w:rsidR="00EC0ED5" w:rsidRPr="000A1AFD">
        <w:t>Zhotoviteľ</w:t>
      </w:r>
      <w:r w:rsidRPr="000A1AF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A1AFD" w:rsidRDefault="00753CA0" w:rsidP="006C1888">
      <w:pPr>
        <w:pStyle w:val="Nadpis2"/>
        <w:suppressAutoHyphens/>
      </w:pPr>
      <w:bookmarkStart w:id="354" w:name="_Toc286861555"/>
      <w:bookmarkStart w:id="355" w:name="_Toc289265965"/>
      <w:bookmarkStart w:id="356" w:name="_Toc289329946"/>
      <w:bookmarkStart w:id="357" w:name="_Toc292038727"/>
      <w:bookmarkStart w:id="358" w:name="_Toc292042017"/>
      <w:bookmarkStart w:id="359" w:name="_Toc292803141"/>
      <w:bookmarkStart w:id="360" w:name="_Toc332367386"/>
      <w:bookmarkStart w:id="361" w:name="_Toc345289344"/>
      <w:bookmarkStart w:id="362" w:name="_Toc169244800"/>
      <w:r w:rsidRPr="000A1AFD">
        <w:t>3.4</w:t>
      </w:r>
      <w:r w:rsidRPr="000A1AFD">
        <w:tab/>
        <w:t>Prepojenie s </w:t>
      </w:r>
      <w:r w:rsidR="00D91C94" w:rsidRPr="000A1AFD">
        <w:t>E</w:t>
      </w:r>
      <w:r w:rsidRPr="000A1AFD">
        <w:t xml:space="preserve">xistujúcimi </w:t>
      </w:r>
      <w:r w:rsidR="00D91C94" w:rsidRPr="000A1AFD">
        <w:t>O</w:t>
      </w:r>
      <w:r w:rsidRPr="000A1AFD">
        <w:t>bjektmi</w:t>
      </w:r>
      <w:bookmarkEnd w:id="354"/>
      <w:bookmarkEnd w:id="355"/>
      <w:bookmarkEnd w:id="356"/>
      <w:bookmarkEnd w:id="357"/>
      <w:bookmarkEnd w:id="358"/>
      <w:bookmarkEnd w:id="359"/>
      <w:bookmarkEnd w:id="360"/>
      <w:bookmarkEnd w:id="361"/>
      <w:bookmarkEnd w:id="362"/>
    </w:p>
    <w:p w14:paraId="3AC977FD" w14:textId="77777777" w:rsidR="00753CA0" w:rsidRPr="000A1AFD" w:rsidRDefault="00753CA0" w:rsidP="006C1888">
      <w:pPr>
        <w:suppressAutoHyphens/>
      </w:pPr>
      <w:r w:rsidRPr="000A1AFD">
        <w:t xml:space="preserve">Tam, kde Zmluvné práce vyžadujú úpravy alebo prepojenie s existujúcimi objektmi, </w:t>
      </w:r>
      <w:r w:rsidR="00EC0ED5" w:rsidRPr="000A1AFD">
        <w:t>Zhotoviteľ</w:t>
      </w:r>
      <w:r w:rsidRPr="000A1AFD">
        <w:t xml:space="preserve"> zabezpečí, že existujúci objekt sa nenaruší a bude po prepojení naďalej funkčný a bezpečný, zohľadní všetky očakávané zaťaženia tak, aby nedošlo k porušeniu, praskaniu alebo iným nežiaducim vplyvom. </w:t>
      </w:r>
      <w:r w:rsidR="00EC0ED5" w:rsidRPr="000A1AFD">
        <w:t>Zhotoviteľ</w:t>
      </w:r>
      <w:r w:rsidRPr="000A1AFD">
        <w:t xml:space="preserve"> je zodpovedný za všetky potrebné opravy, ktoré môžu byť vyžadované.</w:t>
      </w:r>
    </w:p>
    <w:p w14:paraId="5E0CEBDE" w14:textId="77777777" w:rsidR="00753CA0" w:rsidRPr="000A1AFD" w:rsidRDefault="00753CA0" w:rsidP="006C1888">
      <w:pPr>
        <w:pStyle w:val="Nadpis2"/>
        <w:suppressAutoHyphens/>
      </w:pPr>
      <w:bookmarkStart w:id="363" w:name="_Toc286861556"/>
      <w:bookmarkStart w:id="364" w:name="_Toc289265966"/>
      <w:bookmarkStart w:id="365" w:name="_Toc289329947"/>
      <w:bookmarkStart w:id="366" w:name="_Toc292038728"/>
      <w:bookmarkStart w:id="367" w:name="_Toc292042018"/>
      <w:bookmarkStart w:id="368" w:name="_Toc292803142"/>
      <w:bookmarkStart w:id="369" w:name="_Toc332367387"/>
      <w:bookmarkStart w:id="370" w:name="_Toc345289345"/>
      <w:bookmarkStart w:id="371" w:name="_Toc169244801"/>
      <w:r w:rsidRPr="000A1AFD">
        <w:t>3.5</w:t>
      </w:r>
      <w:r w:rsidRPr="000A1AFD">
        <w:tab/>
        <w:t>Oplotenie</w:t>
      </w:r>
      <w:bookmarkEnd w:id="363"/>
      <w:bookmarkEnd w:id="364"/>
      <w:bookmarkEnd w:id="365"/>
      <w:bookmarkEnd w:id="366"/>
      <w:bookmarkEnd w:id="367"/>
      <w:bookmarkEnd w:id="368"/>
      <w:bookmarkEnd w:id="369"/>
      <w:bookmarkEnd w:id="370"/>
      <w:bookmarkEnd w:id="371"/>
    </w:p>
    <w:p w14:paraId="30C17E03" w14:textId="77777777" w:rsidR="00194B3E" w:rsidRPr="000A1AFD" w:rsidRDefault="00EC0ED5" w:rsidP="006C1888">
      <w:pPr>
        <w:suppressAutoHyphens/>
      </w:pPr>
      <w:r w:rsidRPr="000A1AFD">
        <w:t>Zhotoviteľ</w:t>
      </w:r>
      <w:r w:rsidR="00753CA0" w:rsidRPr="000A1AFD">
        <w:t xml:space="preserve"> bude dbať na to, aby nepoškodil existujúce oplotenia. Oplotenie, ktoré je prekážkou pre stavebnú činnosť, nebude premiestnené, resp. demontované bez predchádzajúceho schválenia Stavebným dozorom. </w:t>
      </w:r>
      <w:r w:rsidRPr="000A1AFD">
        <w:t>Zhotoviteľ</w:t>
      </w:r>
      <w:r w:rsidR="00753CA0" w:rsidRPr="000A1AFD">
        <w:t xml:space="preserve"> je zodpovedný za uvedenie oplotenia do pôvodného alebo lepšieho </w:t>
      </w:r>
      <w:r w:rsidR="00194B3E" w:rsidRPr="000A1AFD">
        <w:t xml:space="preserve">stavu. </w:t>
      </w:r>
    </w:p>
    <w:p w14:paraId="0A0C152E" w14:textId="77777777" w:rsidR="00753CA0" w:rsidRPr="000A1AFD" w:rsidRDefault="00753CA0" w:rsidP="006C1888">
      <w:pPr>
        <w:pStyle w:val="Nadpis2"/>
        <w:suppressAutoHyphens/>
      </w:pPr>
      <w:bookmarkStart w:id="372" w:name="_Toc286861557"/>
      <w:bookmarkStart w:id="373" w:name="_Toc289265967"/>
      <w:bookmarkStart w:id="374" w:name="_Toc289329948"/>
      <w:bookmarkStart w:id="375" w:name="_Toc292038729"/>
      <w:bookmarkStart w:id="376" w:name="_Toc292042019"/>
      <w:bookmarkStart w:id="377" w:name="_Toc292803143"/>
      <w:bookmarkStart w:id="378" w:name="_Toc332367388"/>
      <w:bookmarkStart w:id="379" w:name="_Toc345289346"/>
      <w:bookmarkStart w:id="380" w:name="_Toc169244802"/>
      <w:r w:rsidRPr="000A1AFD">
        <w:t>3.6</w:t>
      </w:r>
      <w:r w:rsidRPr="000A1AFD">
        <w:tab/>
        <w:t>Existujúce</w:t>
      </w:r>
      <w:r w:rsidR="003266FA" w:rsidRPr="000A1AFD">
        <w:t xml:space="preserve"> </w:t>
      </w:r>
      <w:r w:rsidR="00D91C94" w:rsidRPr="000A1AFD">
        <w:t>I</w:t>
      </w:r>
      <w:r w:rsidRPr="000A1AFD">
        <w:t xml:space="preserve">nžinierske </w:t>
      </w:r>
      <w:r w:rsidR="00D91C94" w:rsidRPr="000A1AFD">
        <w:t>S</w:t>
      </w:r>
      <w:r w:rsidRPr="000A1AFD">
        <w:t>iete a </w:t>
      </w:r>
      <w:r w:rsidR="00D91C94" w:rsidRPr="000A1AFD">
        <w:t>O</w:t>
      </w:r>
      <w:r w:rsidRPr="000A1AFD">
        <w:t>bjekty</w:t>
      </w:r>
      <w:bookmarkEnd w:id="372"/>
      <w:bookmarkEnd w:id="373"/>
      <w:bookmarkEnd w:id="374"/>
      <w:bookmarkEnd w:id="375"/>
      <w:bookmarkEnd w:id="376"/>
      <w:bookmarkEnd w:id="377"/>
      <w:bookmarkEnd w:id="378"/>
      <w:bookmarkEnd w:id="379"/>
      <w:bookmarkEnd w:id="380"/>
    </w:p>
    <w:p w14:paraId="0C954242" w14:textId="77777777" w:rsidR="00753CA0" w:rsidRPr="000A1AFD" w:rsidRDefault="00753CA0" w:rsidP="006C1888">
      <w:pPr>
        <w:suppressAutoHyphens/>
      </w:pPr>
      <w:r w:rsidRPr="000A1AFD">
        <w:t xml:space="preserve">Pred začatím stavebných prác </w:t>
      </w:r>
      <w:r w:rsidR="00EC0ED5" w:rsidRPr="000A1AFD">
        <w:t>Zhotoviteľ</w:t>
      </w:r>
      <w:r w:rsidRPr="000A1AFD">
        <w:t xml:space="preserve">, v súlade s požiadavkami podčlánku 4.25 Zmluvných podmienok, vykoná zistenie presnej polohy všetkých inžinierskych sietí </w:t>
      </w:r>
      <w:r w:rsidRPr="000A1AFD">
        <w:lastRenderedPageBreak/>
        <w:t>dotknutých stavebnými prácami.</w:t>
      </w:r>
      <w:r w:rsidR="003266FA" w:rsidRPr="000A1AFD">
        <w:t xml:space="preserve"> </w:t>
      </w:r>
      <w:r w:rsidRPr="000A1AFD">
        <w:t xml:space="preserve">Náklady na vytýčenie inžinierskych sietí sú zahrnuté v Navrhovanej zmluvnej cene </w:t>
      </w:r>
      <w:r w:rsidR="00EC0ED5" w:rsidRPr="000A1AFD">
        <w:t>Zhotoviteľ</w:t>
      </w:r>
      <w:r w:rsidRPr="000A1AFD">
        <w:t>a.</w:t>
      </w:r>
    </w:p>
    <w:p w14:paraId="551B8876" w14:textId="77777777" w:rsidR="00753CA0" w:rsidRPr="000A1AFD" w:rsidRDefault="00EC0ED5" w:rsidP="006C1888">
      <w:pPr>
        <w:suppressAutoHyphens/>
      </w:pPr>
      <w:r w:rsidRPr="000A1AFD">
        <w:t>Zhotoviteľ</w:t>
      </w:r>
      <w:r w:rsidR="00753CA0" w:rsidRPr="000A1AFD">
        <w:t xml:space="preserve"> je zodpovedný za zistenie polohy všetkých existujúcich objektov dotknutých, resp. ovplyvňujúcich práce podľa tejto Zmluvy ešte pred začiatkom stavebných prác. Akékoľvek zdržanie, alebo mimoriadne náklady vzniknuté </w:t>
      </w:r>
      <w:r w:rsidRPr="000A1AFD">
        <w:t>Zhotoviteľ</w:t>
      </w:r>
      <w:r w:rsidR="00753CA0" w:rsidRPr="000A1AFD">
        <w:t>ovi z dôvodu poškodenia existujúcich objektov nebude dôvodom pre nárokovanie akýchkoľvek naviac prác, dodatočných nákladov pre Objednávateľa</w:t>
      </w:r>
      <w:r w:rsidR="00753CA0" w:rsidRPr="000A1AFD" w:rsidDel="001067A3">
        <w:t xml:space="preserve"> </w:t>
      </w:r>
      <w:r w:rsidR="00753CA0" w:rsidRPr="000A1AFD">
        <w:t>doplatkov, predĺženia Lehoty výstavby alebo náhrady škôd.</w:t>
      </w:r>
    </w:p>
    <w:p w14:paraId="1C4EF056" w14:textId="77777777" w:rsidR="00753CA0" w:rsidRPr="000A1AFD" w:rsidRDefault="00EC0ED5" w:rsidP="006C1888">
      <w:pPr>
        <w:suppressAutoHyphens/>
      </w:pPr>
      <w:r w:rsidRPr="000A1AFD">
        <w:t>Zhotoviteľ</w:t>
      </w:r>
      <w:r w:rsidR="00753CA0" w:rsidRPr="000A1AF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A1AFD">
        <w:t>Zhotoviteľ</w:t>
      </w:r>
      <w:r w:rsidR="00753CA0" w:rsidRPr="000A1AFD">
        <w:t xml:space="preserve">om vykonané práce či už dočasného alebo trvalého charakteru. Akékoľvek poškodenie inžinierskych sietí spôsobené priamo alebo nepriamo činnosťou </w:t>
      </w:r>
      <w:r w:rsidRPr="000A1AFD">
        <w:t>Zhotoviteľ</w:t>
      </w:r>
      <w:r w:rsidR="00753CA0" w:rsidRPr="000A1AFD">
        <w:t>a bude považované za jeho zodpovednosť.</w:t>
      </w:r>
    </w:p>
    <w:p w14:paraId="1B66C213" w14:textId="77777777" w:rsidR="00753CA0" w:rsidRPr="000A1AFD" w:rsidRDefault="00EC0ED5" w:rsidP="006C1888">
      <w:pPr>
        <w:suppressAutoHyphens/>
      </w:pPr>
      <w:r w:rsidRPr="000A1AFD">
        <w:t>Zhotoviteľ</w:t>
      </w:r>
      <w:r w:rsidR="00753CA0" w:rsidRPr="000A1AFD">
        <w:t xml:space="preserve">, v spolupráci s príslušnými správcami sietí, je zodpovedný za ich lokalizáciu na Stavenisku, za vypracovanie Dokumentácie </w:t>
      </w:r>
      <w:r w:rsidRPr="000A1AFD">
        <w:t>Zhotoviteľ</w:t>
      </w:r>
      <w:r w:rsidR="00753CA0" w:rsidRPr="000A1AFD">
        <w:t>a</w:t>
      </w:r>
      <w:r w:rsidR="003266FA" w:rsidRPr="000A1AFD">
        <w:t xml:space="preserve"> </w:t>
      </w:r>
      <w:r w:rsidR="00753CA0" w:rsidRPr="000A1AFD">
        <w:t xml:space="preserve">a vybavenie príslušných povolení, odsúhlasení a uzatvorení zmlúv o podmienkach preložky ( v súlade s § 18 ods.13 zákona č.135/1961 Zb. o pozemných komunikáciách a v súlade so zákonmi o energetike ), t.j. zabezpečenie všetkých dokladov potrebných pre ich prípadné premiestnenie/preložku. </w:t>
      </w:r>
    </w:p>
    <w:p w14:paraId="50301A88" w14:textId="77777777" w:rsidR="00753CA0" w:rsidRPr="000A1AFD" w:rsidRDefault="00753CA0" w:rsidP="006C1888">
      <w:pPr>
        <w:suppressAutoHyphens/>
      </w:pPr>
      <w:r w:rsidRPr="000A1AFD">
        <w:t>Bez ohľadu na poskytnuté informácie o existujúcich sieťach zodpovednosť za lokalizovanie sietí a predchádzanie ich poškodenia zostáva na</w:t>
      </w:r>
      <w:r w:rsidR="003266FA" w:rsidRPr="000A1AFD">
        <w:t xml:space="preserve"> </w:t>
      </w:r>
      <w:r w:rsidR="00EC0ED5" w:rsidRPr="000A1AFD">
        <w:t>Zhotoviteľ</w:t>
      </w:r>
      <w:r w:rsidRPr="000A1AFD">
        <w:t>ovi.</w:t>
      </w:r>
    </w:p>
    <w:p w14:paraId="6076C61F" w14:textId="77777777" w:rsidR="00753CA0" w:rsidRPr="000A1AFD" w:rsidRDefault="00EC0ED5" w:rsidP="006C1888">
      <w:pPr>
        <w:suppressAutoHyphens/>
      </w:pPr>
      <w:r w:rsidRPr="000A1AFD">
        <w:t>Zhotoviteľ</w:t>
      </w:r>
      <w:r w:rsidR="00753CA0" w:rsidRPr="000A1AFD">
        <w:t xml:space="preserve"> zabezpečí, aby správcovia sietí a Objednávateľ mali v každom čase prístup pre účely prehliadky, opravy alebo údržby.</w:t>
      </w:r>
    </w:p>
    <w:p w14:paraId="479B709F" w14:textId="77777777" w:rsidR="00753CA0" w:rsidRPr="000A1AFD" w:rsidRDefault="00753CA0" w:rsidP="006C1888">
      <w:pPr>
        <w:pStyle w:val="Nadpis2"/>
        <w:suppressAutoHyphens/>
      </w:pPr>
      <w:bookmarkStart w:id="381" w:name="_Toc286861558"/>
      <w:bookmarkStart w:id="382" w:name="_Toc289265968"/>
      <w:bookmarkStart w:id="383" w:name="_Toc289329949"/>
      <w:bookmarkStart w:id="384" w:name="_Toc292038730"/>
      <w:bookmarkStart w:id="385" w:name="_Toc292042020"/>
      <w:bookmarkStart w:id="386" w:name="_Toc292803144"/>
      <w:bookmarkStart w:id="387" w:name="_Toc332367389"/>
      <w:bookmarkStart w:id="388" w:name="_Toc345289347"/>
      <w:bookmarkStart w:id="389" w:name="_Toc169244803"/>
      <w:r w:rsidRPr="000A1AFD">
        <w:t>3.7</w:t>
      </w:r>
      <w:r w:rsidRPr="000A1AFD">
        <w:tab/>
        <w:t>Ochrana životného prostredia</w:t>
      </w:r>
      <w:bookmarkEnd w:id="381"/>
      <w:bookmarkEnd w:id="382"/>
      <w:bookmarkEnd w:id="383"/>
      <w:bookmarkEnd w:id="384"/>
      <w:bookmarkEnd w:id="385"/>
      <w:bookmarkEnd w:id="386"/>
      <w:bookmarkEnd w:id="387"/>
      <w:bookmarkEnd w:id="388"/>
      <w:bookmarkEnd w:id="389"/>
    </w:p>
    <w:p w14:paraId="313C6A0A" w14:textId="77777777" w:rsidR="00753CA0" w:rsidRPr="000A1AFD" w:rsidRDefault="00753CA0" w:rsidP="006C1888">
      <w:pPr>
        <w:pStyle w:val="Nadpis3"/>
        <w:suppressAutoHyphens/>
      </w:pPr>
      <w:bookmarkStart w:id="390" w:name="_Toc292803145"/>
      <w:bookmarkStart w:id="391" w:name="_Toc332367390"/>
      <w:bookmarkStart w:id="392" w:name="_Toc345289348"/>
      <w:bookmarkStart w:id="393" w:name="_Toc169244804"/>
      <w:r w:rsidRPr="000A1AFD">
        <w:t>3.7.1</w:t>
      </w:r>
      <w:r w:rsidRPr="000A1AFD">
        <w:tab/>
        <w:t>Všeobecne</w:t>
      </w:r>
      <w:bookmarkEnd w:id="390"/>
      <w:bookmarkEnd w:id="391"/>
      <w:bookmarkEnd w:id="392"/>
      <w:bookmarkEnd w:id="393"/>
    </w:p>
    <w:p w14:paraId="68C443B1" w14:textId="5223835F" w:rsidR="00BB53EC" w:rsidRPr="00651653" w:rsidRDefault="00BB53EC" w:rsidP="006C1888">
      <w:pPr>
        <w:suppressAutoHyphens/>
      </w:pPr>
      <w:bookmarkStart w:id="394" w:name="_Toc221275081"/>
      <w:bookmarkStart w:id="395" w:name="_Toc286861569"/>
      <w:bookmarkStart w:id="396" w:name="_Toc289265979"/>
      <w:bookmarkStart w:id="397" w:name="_Toc289329960"/>
      <w:bookmarkStart w:id="398" w:name="_Toc292038741"/>
      <w:bookmarkStart w:id="399" w:name="_Toc292042031"/>
      <w:bookmarkStart w:id="400" w:name="_Toc292803162"/>
      <w:bookmarkStart w:id="401" w:name="_Toc332367418"/>
      <w:bookmarkStart w:id="402"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č. 24/2006 Z. z. o posudzovaní vplyvov na životné prostredie a o zmene a doplnení niektorých zákonov v znení neskorších predpisov, zákona č. 543/2002 Z. z. o ochrane prírody a krajiny v znení neskorších predpisov, vyhláškou Ministerstva ži</w:t>
      </w:r>
      <w:r w:rsidR="00D43E57">
        <w:t>votného prostredia SR č. 170/2021</w:t>
      </w:r>
      <w:r w:rsidRPr="00651653">
        <w:t xml:space="preserve"> Z. z.</w:t>
      </w:r>
      <w:r w:rsidR="00D43E57" w:rsidRPr="00D43E57">
        <w:t xml:space="preserve"> ktorou sa vykonáva zákon č. 543/2002 Z. z. o ochrane prírody a krajiny v znení neskorších predpisov</w:t>
      </w:r>
      <w:r w:rsidRPr="00651653">
        <w:t xml:space="preserve"> 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69D22E9A" w14:textId="77777777"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3F52BDC9" w14:textId="7CF1F587" w:rsidR="00BB53EC" w:rsidRPr="0043253C" w:rsidRDefault="00BB53EC" w:rsidP="006C1888">
      <w:pPr>
        <w:suppressAutoHyphens/>
        <w:rPr>
          <w:color w:val="FF0000"/>
        </w:rPr>
      </w:pPr>
      <w:r w:rsidRPr="0043253C">
        <w:rPr>
          <w:b/>
        </w:rPr>
        <w:lastRenderedPageBreak/>
        <w:t xml:space="preserve">Zhotoviteľ je povinný pri realizácii diela v maximálne možnej miere využiť vyzískaný materiál z tunela </w:t>
      </w:r>
      <w:r w:rsidR="00907947" w:rsidRPr="0043253C">
        <w:rPr>
          <w:b/>
        </w:rPr>
        <w:t>Korbeľka a Havran</w:t>
      </w:r>
      <w:r w:rsidRPr="00032E01">
        <w:rPr>
          <w:b/>
        </w:rPr>
        <w:t>.</w:t>
      </w:r>
      <w:r w:rsidR="00D12F1C" w:rsidRPr="00032E01">
        <w:t xml:space="preserve"> </w:t>
      </w:r>
    </w:p>
    <w:p w14:paraId="64479AD0" w14:textId="77777777" w:rsidR="00BB53EC" w:rsidRPr="008C2BE4" w:rsidRDefault="00BB53EC" w:rsidP="006C1888">
      <w:pPr>
        <w:suppressAutoHyphens/>
      </w:pPr>
      <w:r w:rsidRPr="008C2BE4">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8C2BE4" w:rsidRDefault="00BB53EC" w:rsidP="006C1888">
      <w:pPr>
        <w:suppressAutoHyphens/>
      </w:pPr>
      <w:r w:rsidRPr="008C2BE4">
        <w:t>Pri manipulácii s nebezpečnými látkami Zhotoviteľ zabezpečí všetky opatrenia v súlade s platnými právnymi predpismi a splní všetky povinnosti vyplývajúce z platných právnych predpisov, v prvom rade zo zákona o odpadoch.</w:t>
      </w:r>
    </w:p>
    <w:p w14:paraId="172BF7E6" w14:textId="77777777" w:rsidR="00942BC7" w:rsidRDefault="00BB53EC" w:rsidP="00E83F4F">
      <w:pPr>
        <w:suppressAutoHyphens/>
      </w:pPr>
      <w:r w:rsidRPr="006F316B">
        <w:t>Zhotoviteľ je povinný rešpektovať stanoviská a rozhodnutia orgánov životného prostredia uvedených vo Zväzku 5</w:t>
      </w:r>
      <w:r>
        <w:t>.</w:t>
      </w:r>
    </w:p>
    <w:p w14:paraId="22275B36" w14:textId="2DA3CD4D" w:rsidR="00942BC7" w:rsidRPr="00942BC7" w:rsidRDefault="00942BC7" w:rsidP="00E83F4F">
      <w:pPr>
        <w:suppressAutoHyphens/>
      </w:pPr>
      <w:r w:rsidRPr="00942BC7">
        <w:t>Požaduje sa, aby zhotoviteľ v rámci plnenia diela zohľadnil relevantné požiadavky (t.j. tie, ktoré bude možné</w:t>
      </w:r>
      <w:r w:rsidRPr="00906E48">
        <w:t xml:space="preserve"> </w:t>
      </w:r>
      <w:r w:rsidR="00D43E57">
        <w:t>vzhľadom na charakter</w:t>
      </w:r>
      <w:r w:rsidRPr="00906E48">
        <w:t xml:space="preserve"> predmetného diela plniť) vyplývajúce zo zásad „výrazne nenarušiť“, a teda nepodporovať alebo nevykonávať hospodárske činnosti, ktoré výrazne poškodzujú akékoľvek environmentálne ciele v zmysle čl. 17 nariadenia (EÚ) 2020/852 („Do No Significant Harm“)</w:t>
      </w:r>
      <w:r w:rsidRPr="00E83F4F">
        <w:t>.</w:t>
      </w:r>
    </w:p>
    <w:p w14:paraId="35C3126E" w14:textId="77777777" w:rsidR="00942BC7" w:rsidRPr="008C2BE4" w:rsidRDefault="00942BC7" w:rsidP="006C1888">
      <w:pPr>
        <w:suppressAutoHyphens/>
      </w:pPr>
    </w:p>
    <w:p w14:paraId="2B5FE2A0" w14:textId="77777777" w:rsidR="00BB53EC" w:rsidRPr="008C2BE4" w:rsidRDefault="00BB53EC" w:rsidP="006C1888">
      <w:pPr>
        <w:pStyle w:val="Nadpis3"/>
        <w:suppressAutoHyphens/>
      </w:pPr>
      <w:bookmarkStart w:id="403" w:name="_Toc292803146"/>
      <w:bookmarkStart w:id="404" w:name="_Toc332367391"/>
      <w:bookmarkStart w:id="405" w:name="_Toc345289349"/>
      <w:bookmarkStart w:id="406" w:name="_Toc55822903"/>
      <w:bookmarkStart w:id="407" w:name="_Toc169244805"/>
      <w:r w:rsidRPr="008C2BE4">
        <w:t>3.7.2</w:t>
      </w:r>
      <w:r w:rsidRPr="008C2BE4">
        <w:tab/>
        <w:t>Program kontroly a ochrany životného prostredia</w:t>
      </w:r>
      <w:bookmarkEnd w:id="403"/>
      <w:bookmarkEnd w:id="404"/>
      <w:bookmarkEnd w:id="405"/>
      <w:bookmarkEnd w:id="406"/>
      <w:bookmarkEnd w:id="407"/>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boilery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lastRenderedPageBreak/>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t>-</w:t>
      </w:r>
      <w:r w:rsidRPr="008C2BE4">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všetky odvzdušňovacie otvory na cementových silách budú vybavené vhodným textilným filtrom s buď otrasovým alebo pulzačným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Zhotoviteľ zabezpečí vybudovanie stien všade tam, kde by silné vetry mohli spôsobiť odfúknutie prachu resp. sutí.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filtrovacieho systému,</w:t>
      </w:r>
    </w:p>
    <w:p w14:paraId="3B450CA9" w14:textId="77777777" w:rsidR="00BB53EC" w:rsidRPr="008C2BE4" w:rsidRDefault="00BB53EC" w:rsidP="006C1888">
      <w:pPr>
        <w:pStyle w:val="Odsekzoznamu"/>
        <w:suppressAutoHyphens/>
        <w:spacing w:after="60"/>
        <w:ind w:left="357" w:hanging="357"/>
      </w:pPr>
      <w:r w:rsidRPr="008C2BE4">
        <w:lastRenderedPageBreak/>
        <w:t>-</w:t>
      </w:r>
      <w:r w:rsidRPr="008C2BE4">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408" w:name="_Toc292803147"/>
      <w:bookmarkStart w:id="409" w:name="_Toc332367392"/>
      <w:bookmarkStart w:id="410" w:name="_Toc345289350"/>
      <w:bookmarkStart w:id="411" w:name="_Toc55822904"/>
      <w:bookmarkStart w:id="412" w:name="_Toc169244806"/>
      <w:r w:rsidRPr="008C2BE4">
        <w:t>3.7.3</w:t>
      </w:r>
      <w:r w:rsidRPr="008C2BE4">
        <w:tab/>
        <w:t>Zmiernenie vplyvu stavebnej činnosti na pozemné komunikácie</w:t>
      </w:r>
      <w:bookmarkEnd w:id="408"/>
      <w:bookmarkEnd w:id="409"/>
      <w:bookmarkEnd w:id="410"/>
      <w:bookmarkEnd w:id="411"/>
      <w:bookmarkEnd w:id="412"/>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40FF8466"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13" w:name="_Toc292803148"/>
      <w:bookmarkStart w:id="414" w:name="_Toc332367393"/>
      <w:bookmarkStart w:id="415" w:name="_Toc345289351"/>
      <w:bookmarkStart w:id="416" w:name="_Toc55822905"/>
      <w:bookmarkStart w:id="417" w:name="_Toc169244807"/>
      <w:r w:rsidRPr="008C2BE4">
        <w:t>3.7.4</w:t>
      </w:r>
      <w:r w:rsidRPr="008C2BE4">
        <w:tab/>
        <w:t>Náklady na zabezpečenie ochrany životného prostredia</w:t>
      </w:r>
      <w:bookmarkEnd w:id="413"/>
      <w:bookmarkEnd w:id="414"/>
      <w:bookmarkEnd w:id="415"/>
      <w:bookmarkEnd w:id="416"/>
      <w:bookmarkEnd w:id="417"/>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18" w:name="_Toc213423554"/>
      <w:bookmarkStart w:id="419" w:name="_Toc213992811"/>
      <w:bookmarkStart w:id="420" w:name="_Toc292803149"/>
      <w:bookmarkStart w:id="421" w:name="_Toc332367394"/>
      <w:bookmarkStart w:id="422" w:name="_Toc345289352"/>
      <w:bookmarkStart w:id="423" w:name="_Toc55822906"/>
      <w:bookmarkStart w:id="424" w:name="_Toc169244808"/>
      <w:bookmarkStart w:id="425" w:name="_Toc292803150"/>
      <w:bookmarkStart w:id="426" w:name="_Toc256450138"/>
      <w:bookmarkStart w:id="427" w:name="_Toc286861559"/>
      <w:bookmarkStart w:id="428" w:name="_Toc289265969"/>
      <w:bookmarkStart w:id="429" w:name="_Toc289329950"/>
      <w:r w:rsidRPr="008C2BE4">
        <w:t>3.7.5</w:t>
      </w:r>
      <w:r w:rsidRPr="008C2BE4">
        <w:tab/>
        <w:t>Monitoring vplyvov na životné prostredie</w:t>
      </w:r>
      <w:bookmarkEnd w:id="418"/>
      <w:bookmarkEnd w:id="419"/>
      <w:bookmarkEnd w:id="420"/>
      <w:bookmarkEnd w:id="421"/>
      <w:bookmarkEnd w:id="422"/>
      <w:bookmarkEnd w:id="423"/>
      <w:bookmarkEnd w:id="424"/>
    </w:p>
    <w:p w14:paraId="23DEA309" w14:textId="64EAEB0B" w:rsidR="00BB53EC" w:rsidRPr="00D80179" w:rsidRDefault="00BB53EC" w:rsidP="006C1888">
      <w:pPr>
        <w:suppressAutoHyphens/>
      </w:pPr>
      <w:r w:rsidRPr="008C2BE4">
        <w:t xml:space="preserve">Rozsah </w:t>
      </w:r>
      <w:r>
        <w:t xml:space="preserve">základného </w:t>
      </w:r>
      <w:r w:rsidRPr="008C2BE4">
        <w:t>monitoringu vybraných zložiek životného prostredia je stanovený Záverečným stanoviskom, ktoré vydáva MŽP SR</w:t>
      </w:r>
      <w:r>
        <w:t xml:space="preserve"> k predmetnej stavbe </w:t>
      </w:r>
      <w:r w:rsidRPr="001F1EC1">
        <w:t xml:space="preserve">a tento monitoring </w:t>
      </w:r>
      <w:r w:rsidRPr="00D80179">
        <w:t>zabezpečuje Objednávateľ</w:t>
      </w:r>
      <w:r w:rsidR="00A84371">
        <w:t xml:space="preserve"> prostredníctvom spracovateľa monitoringu zložiek životného prostredia</w:t>
      </w:r>
      <w:r w:rsidRPr="00D80179">
        <w:t>.</w:t>
      </w:r>
    </w:p>
    <w:p w14:paraId="2F216324" w14:textId="77777777" w:rsidR="00BB53EC" w:rsidRPr="00D80179" w:rsidRDefault="00BB53EC" w:rsidP="006C1888">
      <w:pPr>
        <w:suppressAutoHyphens/>
      </w:pPr>
      <w:r w:rsidRPr="00D80179">
        <w:rPr>
          <w:b/>
          <w:bCs/>
        </w:rPr>
        <w:t>Objednávateľ</w:t>
      </w:r>
      <w:r w:rsidRPr="00D80179">
        <w:t xml:space="preserve"> zabezpečuje:</w:t>
      </w:r>
    </w:p>
    <w:p w14:paraId="2EE531DF" w14:textId="39007F00" w:rsidR="00BB53EC" w:rsidRPr="00CD343F" w:rsidRDefault="00BB53EC" w:rsidP="006C1888">
      <w:pPr>
        <w:pStyle w:val="Odsekzoznamu"/>
        <w:suppressAutoHyphens/>
        <w:ind w:left="0" w:firstLine="0"/>
      </w:pPr>
      <w:r w:rsidRPr="00D80179">
        <w:rPr>
          <w:b/>
          <w:bCs/>
        </w:rPr>
        <w:t>základný monitoring</w:t>
      </w:r>
      <w:r w:rsidRPr="00D80179">
        <w:t>: hluku, ovzdušia, vibrácií a</w:t>
      </w:r>
      <w:r w:rsidR="00844D65">
        <w:t xml:space="preserve"> </w:t>
      </w:r>
      <w:r w:rsidR="00B21BEE" w:rsidRPr="00E83F4F">
        <w:t>otrasov</w:t>
      </w:r>
      <w:r w:rsidRPr="00E83F4F">
        <w:t xml:space="preserve">, pôdy, </w:t>
      </w:r>
      <w:r w:rsidR="00B21BEE" w:rsidRPr="00E83F4F">
        <w:t>bioty</w:t>
      </w:r>
      <w:r w:rsidR="00A84371" w:rsidRPr="00E83F4F">
        <w:t xml:space="preserve"> (fauna, flóra, invázne druhy rastlín)</w:t>
      </w:r>
      <w:r w:rsidRPr="00E83F4F">
        <w:t xml:space="preserve">, povrchových </w:t>
      </w:r>
      <w:r w:rsidR="00A84371" w:rsidRPr="00E83F4F">
        <w:t xml:space="preserve">a odpadových </w:t>
      </w:r>
      <w:r w:rsidRPr="00E83F4F">
        <w:t>vôd, podzemných vôd</w:t>
      </w:r>
      <w:r w:rsidR="00B21BEE">
        <w:t>.</w:t>
      </w:r>
      <w:r w:rsidR="00B21BEE" w:rsidRPr="00D80179">
        <w:t xml:space="preserve">   </w:t>
      </w:r>
    </w:p>
    <w:p w14:paraId="43DDF9F2" w14:textId="68332C28" w:rsidR="00861FA0" w:rsidRPr="00F67E8D" w:rsidRDefault="00BB53EC" w:rsidP="006C1888">
      <w:pPr>
        <w:suppressAutoHyphens/>
        <w:rPr>
          <w:bCs/>
        </w:rPr>
      </w:pPr>
      <w:r w:rsidRPr="00F67E8D">
        <w:rPr>
          <w:bCs/>
        </w:rPr>
        <w:t xml:space="preserve">Zhotoviteľ počas výstavby Diela zabezpečí operatívny monitoring vplyvov na životné prostredie v rozsahu v zmysle TP </w:t>
      </w:r>
      <w:r w:rsidR="00D0469C">
        <w:rPr>
          <w:bCs/>
        </w:rPr>
        <w:t>050 M</w:t>
      </w:r>
      <w:r w:rsidR="00D0469C" w:rsidRPr="00F67E8D">
        <w:rPr>
          <w:bCs/>
        </w:rPr>
        <w:t>onitoring vplyvov na životné prostredie</w:t>
      </w:r>
      <w:r w:rsidR="00861FA0">
        <w:rPr>
          <w:bCs/>
        </w:rPr>
        <w:t xml:space="preserve"> </w:t>
      </w:r>
      <w:r w:rsidR="00861FA0" w:rsidRPr="000275C5">
        <w:rPr>
          <w:bCs/>
        </w:rPr>
        <w:t>(účinnosť od: 01.07.2022)</w:t>
      </w:r>
      <w:r w:rsidR="00D0469C">
        <w:rPr>
          <w:bCs/>
        </w:rPr>
        <w:t>.</w:t>
      </w:r>
    </w:p>
    <w:p w14:paraId="6F150B4A" w14:textId="77777777" w:rsidR="00BB53EC" w:rsidRPr="008C2BE4" w:rsidRDefault="00BB53EC" w:rsidP="006C1888">
      <w:pPr>
        <w:suppressAutoHyphens/>
        <w:rPr>
          <w:b/>
          <w:bCs/>
        </w:rPr>
      </w:pPr>
      <w:r w:rsidRPr="008C2BE4">
        <w:rPr>
          <w:b/>
          <w:bCs/>
        </w:rPr>
        <w:t>Zhotoviteľ zabezpečuje:</w:t>
      </w:r>
    </w:p>
    <w:p w14:paraId="155EF63E" w14:textId="0E31E1DC" w:rsidR="00BB53EC" w:rsidRDefault="00BB53EC" w:rsidP="006C1888">
      <w:pPr>
        <w:pStyle w:val="Odsekzoznamu"/>
        <w:suppressAutoHyphens/>
        <w:ind w:left="0" w:firstLine="0"/>
      </w:pPr>
      <w:r w:rsidRPr="008C2BE4">
        <w:rPr>
          <w:b/>
          <w:bCs/>
        </w:rPr>
        <w:t xml:space="preserve">operatívny monitoring: </w:t>
      </w:r>
      <w:r w:rsidRPr="008C2BE4">
        <w:t xml:space="preserve">vykonávaný </w:t>
      </w:r>
      <w:r w:rsidR="007B2515">
        <w:t xml:space="preserve">v zmysle TP 050 a </w:t>
      </w:r>
      <w:r w:rsidRPr="008C2BE4">
        <w:t xml:space="preserve">podľa potrieb a okolností, ktoré sa môžu vyskytnúť v priebehu činnosti (vplyvy dodatočne zistené, prekročenie limitov </w:t>
      </w:r>
      <w:r w:rsidR="000E7FA8" w:rsidRPr="008C2BE4">
        <w:t>sťažnost</w:t>
      </w:r>
      <w:r w:rsidR="000E7FA8">
        <w:t>í</w:t>
      </w:r>
      <w:r w:rsidR="000E7FA8" w:rsidRPr="008C2BE4">
        <w:t xml:space="preserve"> </w:t>
      </w:r>
      <w:r w:rsidRPr="008C2BE4">
        <w:t>zainteresovaných strán, mimoriadne udalosti, havárie a pod.)</w:t>
      </w:r>
      <w:r w:rsidR="007B2515">
        <w:t xml:space="preserve"> pre zložky: hluk, ovzdušie, vibrácie a otrasy, pôda, biota, podzemné vody, povrchové a odpadové vody</w:t>
      </w:r>
      <w:r w:rsidRPr="008C2BE4">
        <w:t>.</w:t>
      </w:r>
    </w:p>
    <w:p w14:paraId="771972C6" w14:textId="2AB27AE8"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03E41A76" w14:textId="3A97BEAD" w:rsidR="007B2515" w:rsidRDefault="007B2515" w:rsidP="006C1888">
      <w:pPr>
        <w:pStyle w:val="Odsekzoznamu"/>
        <w:suppressAutoHyphens/>
        <w:ind w:left="0" w:firstLine="0"/>
      </w:pPr>
      <w:r>
        <w:t>Zhotoviteľ vykonáva aj monitoring podľa nasledovných bodov:</w:t>
      </w:r>
    </w:p>
    <w:p w14:paraId="2655165C" w14:textId="1C21E2C9"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752127FF" w:rsidR="00BB53EC" w:rsidRDefault="00BB53EC" w:rsidP="006C1888">
      <w:pPr>
        <w:suppressAutoHyphens/>
      </w:pPr>
      <w:r>
        <w:t xml:space="preserve">Operatívny (cielený) monitoring hluku , </w:t>
      </w:r>
      <w:r w:rsidR="000E7FA8">
        <w:t> vibrácií a otrasov</w:t>
      </w:r>
      <w:r>
        <w:t xml:space="preserve"> s veľkou dynamikou prenášaných podložím do základových konštrukcii budov (ďalej len "vibrácie") má </w:t>
      </w:r>
      <w:r>
        <w:lastRenderedPageBreak/>
        <w:t>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77777777" w:rsidR="00D0469C" w:rsidRDefault="00D0469C" w:rsidP="006C1888">
      <w:pPr>
        <w:suppressAutoHyphens/>
      </w:pPr>
      <w:r>
        <w:t xml:space="preserve">Meranie imisií hluku v chránenom vonkajšom priestore počas výstavby Diela sa vykoná podľa aktuálnej STN ISO 1996 alebo akreditovaných postupov a posúdenie súladu výsledkov merania podľa ustanovení vyhlášky MZ SR č. 549/2007 Z. z. </w:t>
      </w:r>
      <w:r w:rsidRPr="00270CF7">
        <w:t>ktorou sa ustanovujú podrobnosti o prípustných hodnotách hluku, infrazvuku a vibrácií a o požiadavkách na objektivizáciu hluku, infrazvuku a vibrácií v životnom prostredí</w:t>
      </w:r>
      <w:r>
        <w:t xml:space="preserve"> v znení neskorších predpisov v znení vyhlášky č. 237/2009 Z. z. </w:t>
      </w:r>
      <w:r w:rsidRPr="00270CF7">
        <w:t>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w:t>
      </w:r>
      <w:r>
        <w:t xml:space="preserve"> v znení neskorších predpisov. </w:t>
      </w:r>
    </w:p>
    <w:p w14:paraId="1685A0F9" w14:textId="77777777" w:rsidR="00D0469C" w:rsidRDefault="00D0469C" w:rsidP="006C1888">
      <w:pPr>
        <w:suppressAutoHyphens/>
      </w:pPr>
      <w:r>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549/2007 Z. z. v znení vyhlášky č. 237/2009 Z. z. zmena podrobnosti i prípustných hodnotách hluku v znení neskorších prepisov. </w:t>
      </w:r>
    </w:p>
    <w:p w14:paraId="476E34F8" w14:textId="77777777" w:rsidR="00BB53EC" w:rsidRDefault="00BB53EC" w:rsidP="006C1888">
      <w:pPr>
        <w:suppressAutoHyphens/>
      </w:pPr>
      <w:r>
        <w:t>Zhotoviteľ (vykonávateľ) meraní imisií hluku alebo vibrácií musí byť držiteľom osvedčenia o akreditácii na meranie imisií hluku alebo veľkosti vibrácií v životnom prostredí. Ďalej Zhotoviteľ musí mať živnostenské oprávnenie na viazanú živnosť "Kvalitatívne a kvantitatívne zisťovanie faktorov životného prostredia na účely posudzovania ich možného vplyvu na zdravie" a zamestnanci Zhotoviteľa vykonávajúci merania musia byť držiteľmi osvedčenia o odbornej spôsobilosti vydanom ÚVZ SR na meranie hluku alebo vibrácií.</w:t>
      </w:r>
    </w:p>
    <w:p w14:paraId="69F2E1F0" w14:textId="77777777" w:rsidR="00BB53EC" w:rsidRPr="00DA23F6" w:rsidRDefault="00BB53EC" w:rsidP="006C1888">
      <w:pPr>
        <w:suppressAutoHyphens/>
        <w:rPr>
          <w:b/>
        </w:rPr>
      </w:pPr>
      <w:r w:rsidRPr="00DA23F6">
        <w:rPr>
          <w:b/>
        </w:rPr>
        <w:t xml:space="preserve">Náklad spojený s vykonaním činností operatívneho monitoringu zahrnie Zhotoviteľ do ceny jednotlivých stavebných objektov. </w:t>
      </w:r>
    </w:p>
    <w:p w14:paraId="25D297D8" w14:textId="77777777" w:rsidR="00BB53EC" w:rsidRDefault="00BB53EC" w:rsidP="006C1888">
      <w:pPr>
        <w:suppressAutoHyphens/>
      </w:pPr>
      <w:r>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14:paraId="1B180347" w14:textId="7777777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DA23F6">
        <w:rPr>
          <w:b/>
        </w:rPr>
        <w:t>Zhotoviteľ v rámci stavby zabezpečí meranie</w:t>
      </w:r>
      <w:r>
        <w:t xml:space="preserve"> vloženého útlmu protihlukových bariér zrealizovaných podľa PD za účelom zistenia dosiahnutého vloženého útlmu protihlukových bariér v predmetnom úseku Diela. Meranie vloženého útlmu sa vykoná podľa STN ISO 10847:2000.</w:t>
      </w:r>
    </w:p>
    <w:p w14:paraId="2611844D" w14:textId="77777777" w:rsidR="00BB53EC" w:rsidRDefault="00BB53EC" w:rsidP="006C1888">
      <w:pPr>
        <w:suppressAutoHyphens/>
      </w:pPr>
      <w:r>
        <w:t>Zhotoviteľ (vykonávateľ) merania vloženého útlmu protihlukových bariér musí byť držiteľom osvedčenia o akreditácii na výkon tohto druhu merania.</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5DACE93B" w14:textId="77777777" w:rsidR="00BB53EC" w:rsidRDefault="00BB53EC" w:rsidP="006C1888">
      <w:pPr>
        <w:suppressAutoHyphens/>
        <w:rPr>
          <w:b/>
        </w:rPr>
      </w:pPr>
      <w:r>
        <w:rPr>
          <w:b/>
        </w:rPr>
        <w:t>III</w:t>
      </w:r>
      <w:r w:rsidRPr="008C2BE4">
        <w:rPr>
          <w:b/>
        </w:rPr>
        <w:t>.) Monitoring odpadových vôd</w:t>
      </w:r>
    </w:p>
    <w:p w14:paraId="4D7C6376" w14:textId="77777777" w:rsidR="00BB53EC" w:rsidRPr="00F4683E" w:rsidRDefault="00BB53EC" w:rsidP="006C1888">
      <w:pPr>
        <w:suppressAutoHyphens/>
      </w:pPr>
      <w:r>
        <w:t>Monitoring zameraný na kontrolu kvality odpadových vôd možno rozdeliť nasledovne:</w:t>
      </w:r>
    </w:p>
    <w:p w14:paraId="38007657" w14:textId="77777777" w:rsidR="00BB53EC" w:rsidRDefault="00BB53EC" w:rsidP="006C1888">
      <w:pPr>
        <w:numPr>
          <w:ilvl w:val="0"/>
          <w:numId w:val="17"/>
        </w:numPr>
        <w:tabs>
          <w:tab w:val="clear" w:pos="-5812"/>
          <w:tab w:val="clear" w:pos="0"/>
        </w:tabs>
        <w:suppressAutoHyphens/>
        <w:overflowPunct w:val="0"/>
        <w:adjustRightInd/>
        <w:spacing w:after="0"/>
        <w:ind w:left="426" w:right="0" w:hanging="357"/>
        <w:textAlignment w:val="baseline"/>
      </w:pPr>
      <w:r>
        <w:t>odpadové vody produkované počas výstavby zo stavebných dvorov a zariadení staveniska</w:t>
      </w:r>
    </w:p>
    <w:p w14:paraId="04C8C498" w14:textId="6D8E33FF" w:rsidR="00BB53EC" w:rsidRDefault="00BB53EC" w:rsidP="006C1888">
      <w:pPr>
        <w:numPr>
          <w:ilvl w:val="0"/>
          <w:numId w:val="17"/>
        </w:numPr>
        <w:tabs>
          <w:tab w:val="clear" w:pos="-5812"/>
          <w:tab w:val="clear" w:pos="0"/>
        </w:tabs>
        <w:suppressAutoHyphens/>
        <w:overflowPunct w:val="0"/>
        <w:adjustRightInd/>
        <w:spacing w:after="0"/>
        <w:ind w:left="426" w:right="0" w:hanging="357"/>
        <w:textAlignment w:val="baseline"/>
      </w:pPr>
      <w:r>
        <w:lastRenderedPageBreak/>
        <w:t xml:space="preserve">odpadové vody (banské vody) produkované počas výstavby tunela </w:t>
      </w:r>
      <w:r w:rsidR="008C6FF5">
        <w:t>Korb</w:t>
      </w:r>
      <w:r w:rsidR="007224B0">
        <w:t>e</w:t>
      </w:r>
      <w:r w:rsidR="008C6FF5">
        <w:t>ľk</w:t>
      </w:r>
      <w:r w:rsidR="0009125D">
        <w:t>a</w:t>
      </w:r>
      <w:r w:rsidR="008C6FF5">
        <w:t xml:space="preserve"> a tunela Havran.</w:t>
      </w:r>
    </w:p>
    <w:p w14:paraId="252ABEA8" w14:textId="77777777" w:rsidR="00BB53EC" w:rsidRDefault="00BB53EC" w:rsidP="006C1888">
      <w:pPr>
        <w:tabs>
          <w:tab w:val="clear" w:pos="-5812"/>
          <w:tab w:val="clear" w:pos="0"/>
        </w:tabs>
        <w:suppressAutoHyphens/>
        <w:overflowPunct w:val="0"/>
        <w:adjustRightInd/>
        <w:spacing w:after="0"/>
        <w:ind w:left="69" w:right="0"/>
        <w:textAlignment w:val="baseline"/>
      </w:pPr>
    </w:p>
    <w:p w14:paraId="73E0F8C9" w14:textId="77777777" w:rsidR="00BB53EC" w:rsidRPr="002121F8" w:rsidRDefault="00BB53EC" w:rsidP="006C1888">
      <w:pPr>
        <w:suppressAutoHyphens/>
      </w:pPr>
      <w:r w:rsidRPr="002121F8">
        <w:t>Monitoring odpadových vôd produkovaných zo stavebných dvorov a zariadení staveniska si zabezpečuje v potrebnom rozsahu Zhotoviteľ v zmysle platnej legislatívy.</w:t>
      </w:r>
    </w:p>
    <w:p w14:paraId="18B53B58" w14:textId="77777777" w:rsidR="00BB53EC" w:rsidRDefault="00BB53EC" w:rsidP="006C1888">
      <w:pPr>
        <w:tabs>
          <w:tab w:val="clear" w:pos="-5812"/>
          <w:tab w:val="clear" w:pos="0"/>
        </w:tabs>
        <w:suppressAutoHyphens/>
        <w:overflowPunct w:val="0"/>
        <w:adjustRightInd/>
        <w:spacing w:after="0"/>
        <w:ind w:left="69" w:right="0"/>
        <w:textAlignment w:val="baseline"/>
      </w:pPr>
      <w:r w:rsidRPr="002121F8">
        <w:t>Odpadové vody (banské vody) produkovan</w:t>
      </w:r>
      <w:r>
        <w:t>é počas výstavby tunela odvedie Zhotoviteľ</w:t>
      </w:r>
      <w:r w:rsidRPr="002121F8">
        <w:t xml:space="preserve"> do najbližších recipientov</w:t>
      </w:r>
      <w:r>
        <w:t xml:space="preserve"> a zabezpečí všetky práce a činnosti s tým spojené</w:t>
      </w:r>
      <w:r w:rsidRPr="002121F8">
        <w:t>. Vzhľadom na niveletu diaľnice v tuneli budú odpadové (banské) vody počas razenia odvádzané na západnom aj na východnom portáli.</w:t>
      </w:r>
    </w:p>
    <w:p w14:paraId="7BB2706A" w14:textId="77777777" w:rsidR="00BB53EC" w:rsidRDefault="00BB53EC" w:rsidP="006C1888">
      <w:pPr>
        <w:tabs>
          <w:tab w:val="clear" w:pos="-5812"/>
          <w:tab w:val="clear" w:pos="0"/>
        </w:tabs>
        <w:suppressAutoHyphens/>
        <w:overflowPunct w:val="0"/>
        <w:adjustRightInd/>
        <w:spacing w:after="0"/>
        <w:ind w:left="69" w:right="0"/>
        <w:textAlignment w:val="baseline"/>
      </w:pPr>
    </w:p>
    <w:p w14:paraId="078F7D5C" w14:textId="77777777" w:rsidR="00BB53EC" w:rsidRDefault="00BB53EC" w:rsidP="006C1888">
      <w:pPr>
        <w:tabs>
          <w:tab w:val="clear" w:pos="-5812"/>
          <w:tab w:val="clear" w:pos="0"/>
        </w:tabs>
        <w:suppressAutoHyphens/>
        <w:overflowPunct w:val="0"/>
        <w:adjustRightInd/>
        <w:spacing w:after="0"/>
        <w:ind w:left="69" w:right="0"/>
        <w:textAlignment w:val="baseline"/>
      </w:pPr>
      <w:r w:rsidRPr="007B52E8">
        <w:t xml:space="preserve">Po ukončení monitoringu </w:t>
      </w:r>
      <w:bookmarkStart w:id="430" w:name="OLE_LINK1"/>
      <w:bookmarkStart w:id="431" w:name="OLE_LINK2"/>
      <w:bookmarkEnd w:id="430"/>
      <w:r w:rsidRPr="007B52E8">
        <w:t xml:space="preserve">odpadových vôd </w:t>
      </w:r>
      <w:bookmarkEnd w:id="431"/>
      <w:r w:rsidRPr="007B52E8">
        <w:t xml:space="preserve">odovzdá Zhotoviteľ Objednávateľovi Záverečnú správu v počte 6 ks v tlačenej podobe a 2 ks CD. </w:t>
      </w:r>
      <w:bookmarkStart w:id="432" w:name="_Toc332367395"/>
      <w:bookmarkStart w:id="433" w:name="_Toc345289353"/>
      <w:bookmarkStart w:id="434" w:name="_Toc292432471"/>
      <w:bookmarkStart w:id="435" w:name="_Toc292803151"/>
      <w:bookmarkStart w:id="436" w:name="_Toc332367407"/>
      <w:bookmarkStart w:id="437" w:name="_Toc345289356"/>
      <w:bookmarkEnd w:id="425"/>
    </w:p>
    <w:p w14:paraId="59F9C44F" w14:textId="77777777" w:rsidR="005F35B3" w:rsidRPr="005F35B3" w:rsidRDefault="005F35B3" w:rsidP="005F35B3">
      <w:pPr>
        <w:pStyle w:val="Odsekzoznamu"/>
        <w:suppressAutoHyphens/>
        <w:spacing w:after="240"/>
        <w:ind w:left="720" w:firstLine="0"/>
        <w:rPr>
          <w:b/>
          <w:u w:val="single"/>
        </w:rPr>
      </w:pPr>
    </w:p>
    <w:p w14:paraId="391C3BDE" w14:textId="27F26029" w:rsidR="00BB53EC" w:rsidRPr="00AE04BB" w:rsidRDefault="00AE04BB" w:rsidP="00AE04BB">
      <w:pPr>
        <w:suppressAutoHyphens/>
        <w:spacing w:after="240"/>
        <w:rPr>
          <w:b/>
          <w:u w:val="single"/>
        </w:rPr>
      </w:pPr>
      <w:r>
        <w:rPr>
          <w:b/>
          <w:u w:val="single"/>
        </w:rPr>
        <w:t>I</w:t>
      </w:r>
      <w:r w:rsidR="00BB53EC" w:rsidRPr="00AE04BB">
        <w:rPr>
          <w:b/>
          <w:u w:val="single"/>
        </w:rPr>
        <w:t>V.) Pasportizácia objektov v blízkosti stavby</w:t>
      </w:r>
    </w:p>
    <w:p w14:paraId="0B31791C" w14:textId="7AC855E0" w:rsidR="00BB53EC" w:rsidRDefault="00BB53EC" w:rsidP="00AE04BB">
      <w:pPr>
        <w:suppressAutoHyphens/>
      </w:pPr>
      <w:r w:rsidRPr="002121F8">
        <w:t>Pred zahájením stavebných prác je potrebné vykonať prehliadku objektov, ktoré by mohli byť výstavbou poškodené. Vlastná pasportizácia pozostáva z prehliadky objektu, fotodokumentácie porúch, osadenie meracích bodov - deformetrov,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w:t>
      </w:r>
      <w:r w:rsidR="008135ED">
        <w:t xml:space="preserve"> v blízkosti stavby a dotknutých stavbou</w:t>
      </w:r>
      <w:r w:rsidRPr="002121F8">
        <w:t>. Po skončení prác sa prehliadka dotknutých budov zopakuje vrátane zmerania osadených deformetrov (repasportizácia).</w:t>
      </w:r>
    </w:p>
    <w:p w14:paraId="26C031EF" w14:textId="5291E2CD" w:rsidR="00A84371" w:rsidRDefault="00A84371" w:rsidP="00AE04BB">
      <w:pPr>
        <w:suppressAutoHyphens/>
      </w:pPr>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r w:rsidRPr="00AE04BB">
        <w:rPr>
          <w:b/>
          <w:color w:val="000000"/>
        </w:rPr>
        <w:t>Spolupráca zhotoviteľa so spracovateľom Monitoringu zložiek životného prostredia</w:t>
      </w:r>
      <w:r w:rsidR="00942BC7">
        <w:rPr>
          <w:b/>
          <w:color w:val="000000"/>
        </w:rPr>
        <w:t xml:space="preserve"> </w:t>
      </w:r>
      <w:r w:rsidRPr="00AE04BB">
        <w:rPr>
          <w:b/>
          <w:color w:val="000000"/>
        </w:rPr>
        <w:t>(ďalej aj „monitoring ŽP“):</w:t>
      </w:r>
    </w:p>
    <w:p w14:paraId="1F85D04B" w14:textId="563362B6" w:rsidR="00A84371" w:rsidRPr="001D5AF7" w:rsidRDefault="00A84371" w:rsidP="00AE04BB">
      <w:pPr>
        <w:pStyle w:val="Odsekzoznamu"/>
        <w:numPr>
          <w:ilvl w:val="0"/>
          <w:numId w:val="59"/>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 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prejednanie veci (vždy o tom informuje </w:t>
      </w:r>
      <w:r w:rsidR="00AE04BB">
        <w:t>Objednávateľa</w:t>
      </w:r>
      <w:r>
        <w:t>).</w:t>
      </w:r>
    </w:p>
    <w:p w14:paraId="6B948DE8" w14:textId="0067CF70" w:rsidR="00A84371" w:rsidRPr="001D5AF7" w:rsidRDefault="00A84371" w:rsidP="00AE04BB">
      <w:pPr>
        <w:pStyle w:val="Hlavika"/>
        <w:numPr>
          <w:ilvl w:val="0"/>
          <w:numId w:val="59"/>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AE04BB">
      <w:pPr>
        <w:pStyle w:val="Hlavika"/>
        <w:numPr>
          <w:ilvl w:val="0"/>
          <w:numId w:val="59"/>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0BA46AC3" w14:textId="77777777" w:rsidR="00BB53EC" w:rsidRDefault="00BB53EC" w:rsidP="006C1888">
      <w:pPr>
        <w:pStyle w:val="Nadpis2"/>
        <w:suppressAutoHyphens/>
      </w:pPr>
      <w:bookmarkStart w:id="438" w:name="_Toc55822907"/>
      <w:bookmarkStart w:id="439" w:name="_Toc169244809"/>
      <w:r w:rsidRPr="009F447B">
        <w:lastRenderedPageBreak/>
        <w:t>3.8</w:t>
      </w:r>
      <w:r w:rsidRPr="009F447B">
        <w:tab/>
        <w:t>Geotechnický monitoring</w:t>
      </w:r>
      <w:bookmarkEnd w:id="432"/>
      <w:bookmarkEnd w:id="438"/>
      <w:bookmarkEnd w:id="439"/>
      <w:r w:rsidRPr="009F447B">
        <w:t xml:space="preserve"> </w:t>
      </w:r>
      <w:bookmarkEnd w:id="433"/>
    </w:p>
    <w:p w14:paraId="7CFB6952" w14:textId="77777777" w:rsidR="00D0469C" w:rsidRDefault="00D0469C" w:rsidP="006C1888">
      <w:pPr>
        <w:suppressAutoHyphens/>
      </w:pPr>
      <w:bookmarkStart w:id="440" w:name="_Toc292038731"/>
      <w:bookmarkStart w:id="441" w:name="_Toc292042021"/>
      <w:bookmarkStart w:id="442" w:name="_Toc292803152"/>
      <w:bookmarkStart w:id="443" w:name="_Toc332367408"/>
      <w:bookmarkStart w:id="444" w:name="_Toc345289357"/>
      <w:bookmarkEnd w:id="434"/>
      <w:bookmarkEnd w:id="435"/>
      <w:bookmarkEnd w:id="436"/>
      <w:bookmarkEnd w:id="437"/>
      <w:r>
        <w:t>Výkon a riadenie GTM v súlade s aktuálnym znením TKP28 GEOTECHNICKÝ MONITORING PRE TUNELY A PRIESKUMNÉ ŠTÔLNE a TKP35 GEOTECHNICKÝ MONITORING PRE OBJEKTY LÍNIOVÝCH ČASTÍ POZEMNÝCH KOMUNIKÁCIÍ.</w:t>
      </w:r>
    </w:p>
    <w:p w14:paraId="4EF14862" w14:textId="77777777" w:rsidR="00BB53EC" w:rsidRPr="00F5401D" w:rsidRDefault="00BB53EC" w:rsidP="00316440">
      <w:pPr>
        <w:pStyle w:val="Nadpis3"/>
        <w:jc w:val="both"/>
      </w:pPr>
      <w:bookmarkStart w:id="445" w:name="_Toc169244810"/>
      <w:r>
        <w:t>3.8.1 Geotechnický monitoring pre objekty líniových častí pozemných komunikácii</w:t>
      </w:r>
      <w:bookmarkEnd w:id="445"/>
    </w:p>
    <w:p w14:paraId="37688068" w14:textId="77777777" w:rsidR="00B242F9" w:rsidRPr="00BB054C" w:rsidRDefault="00B242F9" w:rsidP="006C1888">
      <w:pPr>
        <w:suppressAutoHyphens/>
      </w:pPr>
      <w:r w:rsidRPr="00BB054C">
        <w:t xml:space="preserve">Objednávateľ zaväzuje Zhotoviteľa dodržiavať TKP časť 35 Geotechnický monitoring pre objekty líniových častí pozemných komunikácií. </w:t>
      </w:r>
    </w:p>
    <w:p w14:paraId="3F12F0F8" w14:textId="77777777" w:rsidR="00B242F9" w:rsidRPr="00BB054C" w:rsidRDefault="00B242F9" w:rsidP="006C1888">
      <w:pPr>
        <w:suppressAutoHyphens/>
      </w:pPr>
      <w:r w:rsidRPr="00BB054C">
        <w:t>Objednávateľ od Zhotoviteľa požaduje:</w:t>
      </w:r>
    </w:p>
    <w:p w14:paraId="1E7B2861" w14:textId="589345FE" w:rsidR="006720D3" w:rsidRPr="00474379" w:rsidRDefault="006720D3" w:rsidP="006720D3">
      <w:pPr>
        <w:numPr>
          <w:ilvl w:val="0"/>
          <w:numId w:val="34"/>
        </w:numPr>
        <w:tabs>
          <w:tab w:val="clear" w:pos="-5812"/>
          <w:tab w:val="clear" w:pos="0"/>
        </w:tabs>
        <w:autoSpaceDE/>
        <w:adjustRightInd/>
        <w:spacing w:after="0" w:line="276" w:lineRule="auto"/>
        <w:ind w:right="0"/>
        <w:rPr>
          <w:rFonts w:ascii="Calibri" w:hAnsi="Calibri" w:cs="Calibri"/>
          <w:b/>
          <w:bCs/>
          <w:spacing w:val="0"/>
        </w:rPr>
      </w:pPr>
      <w:r>
        <w:rPr>
          <w:b/>
          <w:bCs/>
        </w:rPr>
        <w:t>Odporúčame dodržať požiadavky a rozsah na Geotechnický monitoring (Zväzok 5, Geotechnický monitoring trasy, DÚR)</w:t>
      </w:r>
    </w:p>
    <w:p w14:paraId="24F11663" w14:textId="629EC2F4" w:rsidR="004B4831" w:rsidRDefault="004B4831" w:rsidP="006720D3">
      <w:pPr>
        <w:numPr>
          <w:ilvl w:val="0"/>
          <w:numId w:val="34"/>
        </w:numPr>
        <w:tabs>
          <w:tab w:val="clear" w:pos="-5812"/>
          <w:tab w:val="clear" w:pos="0"/>
        </w:tabs>
        <w:autoSpaceDE/>
        <w:adjustRightInd/>
        <w:spacing w:after="0" w:line="276" w:lineRule="auto"/>
        <w:ind w:right="0"/>
        <w:rPr>
          <w:rFonts w:ascii="Calibri" w:hAnsi="Calibri" w:cs="Calibri"/>
          <w:b/>
          <w:bCs/>
          <w:spacing w:val="0"/>
        </w:rPr>
      </w:pPr>
      <w:r>
        <w:rPr>
          <w:b/>
          <w:bCs/>
        </w:rPr>
        <w:t xml:space="preserve">Zhotoviteľ bude zabezpečovať GTM </w:t>
      </w:r>
      <w:r w:rsidR="000C470F" w:rsidRPr="006855C8">
        <w:t>líniových častí pozemných komunikácií</w:t>
      </w:r>
      <w:r w:rsidR="000C470F">
        <w:rPr>
          <w:color w:val="1F497D"/>
        </w:rPr>
        <w:t xml:space="preserve"> </w:t>
      </w:r>
      <w:r>
        <w:rPr>
          <w:b/>
          <w:bCs/>
        </w:rPr>
        <w:t>počas Lehoty výstavby vrátane Lehoty na oznámenie vád</w:t>
      </w:r>
      <w:r w:rsidR="006855C8">
        <w:rPr>
          <w:b/>
          <w:bCs/>
        </w:rPr>
        <w:t xml:space="preserve"> </w:t>
      </w:r>
      <w:r w:rsidR="006855C8" w:rsidRPr="006855C8">
        <w:t>(365 dní prevádzky)</w:t>
      </w:r>
      <w:r w:rsidRPr="006855C8">
        <w:t>.</w:t>
      </w:r>
    </w:p>
    <w:p w14:paraId="1B91DB25" w14:textId="77777777" w:rsidR="006720D3" w:rsidRDefault="006720D3" w:rsidP="006720D3">
      <w:pPr>
        <w:pStyle w:val="Odsekzoznamu"/>
        <w:numPr>
          <w:ilvl w:val="0"/>
          <w:numId w:val="34"/>
        </w:numPr>
        <w:suppressAutoHyphens/>
        <w:adjustRightInd/>
        <w:spacing w:after="0"/>
        <w:contextualSpacing/>
        <w:rPr>
          <w:b/>
          <w:bCs/>
        </w:rPr>
      </w:pPr>
      <w:r w:rsidRPr="00BB054C">
        <w:t xml:space="preserve">Presný rozsah a lokalizácia jednotlivých objektov monitoringu bude súčasťou </w:t>
      </w:r>
      <w:r w:rsidRPr="00BB054C">
        <w:rPr>
          <w:b/>
          <w:bCs/>
        </w:rPr>
        <w:t>Realizačného Projektu Geotechnického Monitoringu trasy, ktorý spracuje a predloží na odsúhlasenie Zhotoviteľ stavby.</w:t>
      </w:r>
    </w:p>
    <w:p w14:paraId="72A2AF8B" w14:textId="77777777" w:rsidR="00B242F9" w:rsidRPr="00BB054C" w:rsidRDefault="00B242F9" w:rsidP="006C1888">
      <w:pPr>
        <w:pStyle w:val="Odsekzoznamu"/>
        <w:numPr>
          <w:ilvl w:val="0"/>
          <w:numId w:val="34"/>
        </w:numPr>
        <w:suppressAutoHyphens/>
        <w:adjustRightInd/>
        <w:contextualSpacing/>
        <w:rPr>
          <w:b/>
          <w:bCs/>
        </w:rPr>
      </w:pPr>
      <w:r w:rsidRPr="00BB054C">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66355677" w14:textId="77777777" w:rsidR="00B242F9" w:rsidRPr="00BB054C" w:rsidRDefault="00B242F9" w:rsidP="006C1888">
      <w:pPr>
        <w:pStyle w:val="Odsekzoznamu"/>
        <w:numPr>
          <w:ilvl w:val="0"/>
          <w:numId w:val="34"/>
        </w:numPr>
        <w:suppressAutoHyphens/>
        <w:autoSpaceDE/>
        <w:autoSpaceDN/>
        <w:adjustRightInd/>
        <w:spacing w:after="200" w:line="276" w:lineRule="auto"/>
        <w:contextualSpacing/>
      </w:pPr>
      <w:r w:rsidRPr="00BB054C">
        <w:t>Objednávateľ požaduje od Zhotoviteľa výsledky meraní geotechnického monitoringu prezentovať prostredníctvom on-line databázového systému.</w:t>
      </w:r>
    </w:p>
    <w:p w14:paraId="2742ED85" w14:textId="77777777" w:rsidR="00B242F9" w:rsidRPr="007A6980" w:rsidRDefault="00B242F9" w:rsidP="006C1888">
      <w:pPr>
        <w:pStyle w:val="Odsekzoznamu"/>
        <w:numPr>
          <w:ilvl w:val="0"/>
          <w:numId w:val="34"/>
        </w:numPr>
        <w:suppressAutoHyphens/>
        <w:autoSpaceDE/>
        <w:autoSpaceDN/>
        <w:adjustRightInd/>
        <w:spacing w:after="200"/>
        <w:contextualSpacing/>
      </w:pPr>
      <w:r w:rsidRPr="00BB054C">
        <w:t xml:space="preserve">Všetky merania musia byť vykonávané kvalifikovanými osobami v súlade s platnými normami a predpismi. Kalibrácia a údržba meracích prístrojov musí byť </w:t>
      </w:r>
      <w:r w:rsidRPr="007A6980">
        <w:t xml:space="preserve">vykonávaná v intervaloch predpísaných konkrétnym výrobcom meracieho prístroja. </w:t>
      </w:r>
    </w:p>
    <w:p w14:paraId="48818D6C" w14:textId="77777777" w:rsidR="00C44503" w:rsidRPr="007A6980" w:rsidRDefault="00C44503" w:rsidP="00C44503">
      <w:pPr>
        <w:pStyle w:val="Odsekzoznamu"/>
        <w:numPr>
          <w:ilvl w:val="0"/>
          <w:numId w:val="34"/>
        </w:numPr>
        <w:tabs>
          <w:tab w:val="left" w:pos="0"/>
          <w:tab w:val="left" w:pos="1875"/>
        </w:tabs>
        <w:suppressAutoHyphens/>
        <w:autoSpaceDE/>
        <w:autoSpaceDN/>
        <w:adjustRightInd/>
        <w:spacing w:after="200" w:line="276" w:lineRule="auto"/>
        <w:contextualSpacing/>
      </w:pPr>
      <w:r w:rsidRPr="007A6980">
        <w:t xml:space="preserve">Geotechnický a geologický dozor, </w:t>
      </w:r>
    </w:p>
    <w:p w14:paraId="1A420782" w14:textId="77777777" w:rsidR="00B242F9" w:rsidRPr="007A6980" w:rsidRDefault="00B242F9" w:rsidP="006C1888">
      <w:pPr>
        <w:pStyle w:val="Odsekzoznamu"/>
        <w:numPr>
          <w:ilvl w:val="0"/>
          <w:numId w:val="34"/>
        </w:numPr>
        <w:tabs>
          <w:tab w:val="left" w:pos="0"/>
          <w:tab w:val="left" w:pos="1875"/>
        </w:tabs>
        <w:suppressAutoHyphens/>
        <w:autoSpaceDE/>
        <w:autoSpaceDN/>
        <w:adjustRightInd/>
        <w:spacing w:before="120" w:after="200" w:line="276" w:lineRule="auto"/>
        <w:contextualSpacing/>
      </w:pPr>
      <w:r w:rsidRPr="007A6980">
        <w:t>kancelária GTM, vedenie kancelárie GTM, vrátane nákladov na chod a vybavenie, vedenie databáz,</w:t>
      </w:r>
    </w:p>
    <w:p w14:paraId="7226BAE6" w14:textId="481FD8AB" w:rsidR="00B242F9" w:rsidRPr="007A6980" w:rsidRDefault="00B242F9" w:rsidP="006C1888">
      <w:pPr>
        <w:pStyle w:val="Odsekzoznamu"/>
        <w:numPr>
          <w:ilvl w:val="0"/>
          <w:numId w:val="34"/>
        </w:numPr>
        <w:tabs>
          <w:tab w:val="left" w:pos="0"/>
          <w:tab w:val="left" w:pos="1875"/>
        </w:tabs>
        <w:suppressAutoHyphens/>
        <w:autoSpaceDE/>
        <w:autoSpaceDN/>
        <w:adjustRightInd/>
        <w:spacing w:after="200" w:line="276" w:lineRule="auto"/>
        <w:contextualSpacing/>
      </w:pPr>
      <w:r w:rsidRPr="007A6980">
        <w:t>projekt DRS geotechnického monitoringu, mesačné správy</w:t>
      </w:r>
      <w:r w:rsidR="00A54570" w:rsidRPr="007A6980">
        <w:t>, ročné správy</w:t>
      </w:r>
      <w:r w:rsidRPr="007A6980">
        <w:t xml:space="preserve"> a záverečná správa GTM</w:t>
      </w:r>
      <w:r w:rsidR="006720D3">
        <w:t xml:space="preserve"> ako aj Projekt GTM v prevádzke (dlhodobý)</w:t>
      </w:r>
      <w:r w:rsidR="00A54570" w:rsidRPr="007A6980">
        <w:t>,</w:t>
      </w:r>
    </w:p>
    <w:p w14:paraId="2D1E351D" w14:textId="1E53E847" w:rsidR="00B242F9" w:rsidRDefault="00B242F9" w:rsidP="006C1888">
      <w:pPr>
        <w:pStyle w:val="Odsekzoznamu"/>
        <w:numPr>
          <w:ilvl w:val="0"/>
          <w:numId w:val="34"/>
        </w:numPr>
        <w:suppressAutoHyphens/>
      </w:pPr>
      <w:r w:rsidRPr="007A6980">
        <w:t xml:space="preserve">Zhotoviteľ je pri preberacom konaní </w:t>
      </w:r>
      <w:r>
        <w:t xml:space="preserve">monitorovaných objektov povinný vypracovať </w:t>
      </w:r>
      <w:r w:rsidR="00D469EA">
        <w:t xml:space="preserve">a odovzdať </w:t>
      </w:r>
      <w:r>
        <w:t>projekt dlhodobého GTM</w:t>
      </w:r>
      <w:r w:rsidR="00061202">
        <w:t xml:space="preserve"> trasy</w:t>
      </w:r>
      <w:r>
        <w:t xml:space="preserve">. </w:t>
      </w:r>
    </w:p>
    <w:p w14:paraId="4D9EDC6F" w14:textId="77777777" w:rsidR="00B242F9" w:rsidRPr="00BB054C" w:rsidRDefault="00B242F9" w:rsidP="006C1888">
      <w:pPr>
        <w:suppressAutoHyphens/>
        <w:ind w:left="360"/>
        <w:rPr>
          <w:b/>
          <w:bCs/>
        </w:rPr>
      </w:pPr>
    </w:p>
    <w:p w14:paraId="01EDA553" w14:textId="77777777" w:rsidR="00C6590F" w:rsidRDefault="00C6590F" w:rsidP="006C1888">
      <w:pPr>
        <w:suppressAutoHyphens/>
        <w:rPr>
          <w:rFonts w:ascii="Calibri" w:hAnsi="Calibri" w:cs="Calibri"/>
          <w:b/>
          <w:bCs/>
          <w:spacing w:val="0"/>
        </w:rPr>
      </w:pPr>
      <w:r>
        <w:t>               </w:t>
      </w:r>
      <w:r>
        <w:rPr>
          <w:b/>
          <w:bCs/>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31863B55" w14:textId="77777777" w:rsidR="008135ED" w:rsidRPr="000275C5" w:rsidRDefault="00C6590F" w:rsidP="008135ED">
      <w:pPr>
        <w:rPr>
          <w:color w:val="000000"/>
          <w:spacing w:val="0"/>
          <w:lang w:eastAsia="sk-SK"/>
        </w:rPr>
      </w:pPr>
      <w:r>
        <w:rPr>
          <w:b/>
          <w:bCs/>
        </w:rPr>
        <w:t xml:space="preserve">Pri zabudovaných snímačoch žiadame ku každému dodať kalibračné listy a namerané dáta v otvorených formátoch. </w:t>
      </w:r>
      <w:r w:rsidRPr="002E5481">
        <w:rPr>
          <w:bCs/>
        </w:rPr>
        <w:t>V</w:t>
      </w:r>
      <w:r w:rsidRPr="002E5481">
        <w:t> </w:t>
      </w:r>
      <w:r>
        <w:t xml:space="preserve">prípade prenosného inklinometra </w:t>
      </w:r>
      <w:r>
        <w:lastRenderedPageBreak/>
        <w:t>žiadame dodať neprepočítané dáta v digitoch z úvodného a záverečného merania zo všetkých meraných pozícií, t.j. zo všetkých meraných hĺbkových polôh v každom vrte.</w:t>
      </w:r>
      <w:r w:rsidR="008135ED">
        <w:t xml:space="preserve"> </w:t>
      </w:r>
      <w:r w:rsidR="008135ED"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14:paraId="14EC03FF" w14:textId="4A722C82" w:rsidR="00C6590F" w:rsidRDefault="008135ED" w:rsidP="008135ED">
      <w:pPr>
        <w:suppressAutoHyphens/>
        <w:rPr>
          <w:color w:val="000000"/>
          <w:lang w:eastAsia="sk-SK"/>
        </w:rPr>
      </w:pPr>
      <w:r w:rsidRPr="000275C5">
        <w:rPr>
          <w:color w:val="000000"/>
          <w:lang w:eastAsia="sk-SK"/>
        </w:rPr>
        <w:t>Digitálne médiá nebudú zabezpečené proti kopírovaniu a</w:t>
      </w:r>
      <w:r w:rsidR="006855C8">
        <w:rPr>
          <w:color w:val="000000"/>
          <w:lang w:eastAsia="sk-SK"/>
        </w:rPr>
        <w:t> </w:t>
      </w:r>
      <w:r w:rsidRPr="000275C5">
        <w:rPr>
          <w:color w:val="000000"/>
          <w:lang w:eastAsia="sk-SK"/>
        </w:rPr>
        <w:t>tlačeniu</w:t>
      </w:r>
    </w:p>
    <w:p w14:paraId="4428504E" w14:textId="77777777" w:rsidR="006855C8" w:rsidRDefault="006855C8" w:rsidP="008135ED">
      <w:pPr>
        <w:suppressAutoHyphens/>
      </w:pPr>
    </w:p>
    <w:p w14:paraId="38570F07" w14:textId="7A500EC0" w:rsidR="00BB53EC" w:rsidRPr="00D80179" w:rsidRDefault="00BB53EC" w:rsidP="00E84E32">
      <w:pPr>
        <w:pStyle w:val="Nadpis3"/>
      </w:pPr>
      <w:bookmarkStart w:id="446" w:name="_Toc169244811"/>
      <w:r w:rsidRPr="00D80179">
        <w:t xml:space="preserve">3.8.2 Geotechnický monitoring tunela </w:t>
      </w:r>
      <w:r w:rsidR="00E84E32">
        <w:t>Korbeľka</w:t>
      </w:r>
      <w:bookmarkEnd w:id="446"/>
    </w:p>
    <w:p w14:paraId="4C73B35D" w14:textId="77777777" w:rsidR="00A54570" w:rsidRPr="00BB054C" w:rsidRDefault="00A54570" w:rsidP="006C1888">
      <w:pPr>
        <w:suppressAutoHyphens/>
      </w:pPr>
      <w:r w:rsidRPr="00BB054C">
        <w:t xml:space="preserve">Objednávateľ zaväzuje Zhotoviteľa dodržiavať TKP časť 28 Geotechnický monitoring pre tunely a prieskumné štôlne. </w:t>
      </w:r>
    </w:p>
    <w:p w14:paraId="0DB4D4AC" w14:textId="77777777" w:rsidR="00A54570" w:rsidRPr="00BB054C" w:rsidRDefault="00A54570" w:rsidP="006C1888">
      <w:pPr>
        <w:suppressAutoHyphens/>
      </w:pPr>
      <w:r w:rsidRPr="00BB054C">
        <w:t>Objednávateľ od Zhotoviteľa požaduje:</w:t>
      </w:r>
    </w:p>
    <w:p w14:paraId="666A5E8E" w14:textId="35A721AE" w:rsidR="006720D3" w:rsidRPr="006F05A9" w:rsidRDefault="006720D3" w:rsidP="006720D3">
      <w:pPr>
        <w:numPr>
          <w:ilvl w:val="0"/>
          <w:numId w:val="33"/>
        </w:numPr>
        <w:tabs>
          <w:tab w:val="clear" w:pos="-5812"/>
          <w:tab w:val="clear" w:pos="0"/>
        </w:tabs>
        <w:autoSpaceDE/>
        <w:adjustRightInd/>
        <w:spacing w:after="0" w:line="276" w:lineRule="auto"/>
        <w:ind w:right="0"/>
        <w:rPr>
          <w:rFonts w:ascii="Calibri" w:hAnsi="Calibri" w:cs="Calibri"/>
          <w:b/>
          <w:bCs/>
          <w:spacing w:val="0"/>
        </w:rPr>
      </w:pPr>
      <w:r>
        <w:rPr>
          <w:b/>
          <w:bCs/>
        </w:rPr>
        <w:t xml:space="preserve">Odporúčame dodržať požiadavky a rozsah na Geotechnický monitoring </w:t>
      </w:r>
      <w:r w:rsidRPr="006F05A9">
        <w:rPr>
          <w:b/>
          <w:bCs/>
        </w:rPr>
        <w:t>(Zväzok 5, Geotechnický monitoring tunela Korbeľka, DÚR).</w:t>
      </w:r>
    </w:p>
    <w:p w14:paraId="67C3DDC2" w14:textId="6B39C165" w:rsidR="004B4831" w:rsidRPr="006F05A9" w:rsidRDefault="004B4831" w:rsidP="006F05A9">
      <w:pPr>
        <w:pStyle w:val="Odsekzoznamu"/>
        <w:numPr>
          <w:ilvl w:val="0"/>
          <w:numId w:val="33"/>
        </w:numPr>
        <w:suppressAutoHyphens/>
        <w:adjustRightInd/>
        <w:spacing w:after="0"/>
        <w:contextualSpacing/>
        <w:rPr>
          <w:b/>
          <w:bCs/>
        </w:rPr>
      </w:pPr>
      <w:r w:rsidRPr="006F05A9">
        <w:rPr>
          <w:b/>
          <w:bCs/>
        </w:rPr>
        <w:t>Zhotoviteľ bude zabezpečovať GTM počas Lehoty výstavby vrátane Lehoty na oznámenie vád</w:t>
      </w:r>
      <w:r w:rsidR="006855C8" w:rsidRPr="006F05A9">
        <w:rPr>
          <w:b/>
          <w:bCs/>
        </w:rPr>
        <w:t xml:space="preserve"> </w:t>
      </w:r>
      <w:r w:rsidR="006855C8" w:rsidRPr="006F05A9">
        <w:rPr>
          <w:bCs/>
        </w:rPr>
        <w:t>(365 dní prevádzky)</w:t>
      </w:r>
      <w:r w:rsidRPr="006F05A9">
        <w:rPr>
          <w:bCs/>
        </w:rPr>
        <w:t>.</w:t>
      </w:r>
    </w:p>
    <w:p w14:paraId="3A0C765E" w14:textId="5F3A59D3" w:rsidR="006720D3" w:rsidRDefault="006720D3" w:rsidP="006720D3">
      <w:pPr>
        <w:pStyle w:val="Odsekzoznamu"/>
        <w:numPr>
          <w:ilvl w:val="0"/>
          <w:numId w:val="33"/>
        </w:numPr>
        <w:suppressAutoHyphens/>
        <w:adjustRightInd/>
        <w:spacing w:after="0"/>
        <w:contextualSpacing/>
        <w:rPr>
          <w:b/>
          <w:bCs/>
        </w:rPr>
      </w:pPr>
      <w:r>
        <w:rPr>
          <w:b/>
          <w:bCs/>
        </w:rPr>
        <w:t>Objednávateľ upozorňuje pred zahájením stavebných prác na potrebu zrealizovať pasportizáciu objektov, ktoré by mohli byť výstavbou poškodené.</w:t>
      </w:r>
    </w:p>
    <w:p w14:paraId="32451501" w14:textId="77777777" w:rsidR="006720D3" w:rsidRDefault="006720D3" w:rsidP="006720D3">
      <w:pPr>
        <w:pStyle w:val="Odsekzoznamu"/>
        <w:numPr>
          <w:ilvl w:val="0"/>
          <w:numId w:val="33"/>
        </w:numPr>
        <w:suppressAutoHyphens/>
        <w:adjustRightInd/>
        <w:spacing w:after="0"/>
        <w:contextualSpacing/>
        <w:rPr>
          <w:b/>
          <w:bCs/>
        </w:rPr>
      </w:pPr>
      <w:r w:rsidRPr="00BB054C">
        <w:t xml:space="preserve">Presný rozsah a lokalizácia jednotlivých objektov monitoringu bude súčasťou </w:t>
      </w:r>
      <w:r w:rsidRPr="00BB054C">
        <w:rPr>
          <w:b/>
          <w:bCs/>
        </w:rPr>
        <w:t xml:space="preserve">Realizačného Projektu Geotechnického Monitoringu tunela </w:t>
      </w:r>
      <w:r>
        <w:rPr>
          <w:b/>
          <w:bCs/>
        </w:rPr>
        <w:t>Korbeľka</w:t>
      </w:r>
      <w:r w:rsidRPr="00BB054C">
        <w:rPr>
          <w:b/>
          <w:bCs/>
        </w:rPr>
        <w:t>, ktorý spracuje a predloží na odsúhlasenie Zhotoviteľ stavby.</w:t>
      </w:r>
    </w:p>
    <w:p w14:paraId="559914A0" w14:textId="77777777" w:rsidR="00A54570" w:rsidRPr="00BB054C" w:rsidRDefault="00A54570" w:rsidP="006C1888">
      <w:pPr>
        <w:pStyle w:val="Odsekzoznamu"/>
        <w:numPr>
          <w:ilvl w:val="0"/>
          <w:numId w:val="33"/>
        </w:numPr>
        <w:suppressAutoHyphens/>
        <w:adjustRightInd/>
        <w:contextualSpacing/>
        <w:rPr>
          <w:b/>
          <w:bCs/>
        </w:rPr>
      </w:pPr>
      <w:r w:rsidRPr="00BB054C">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45413B43" w14:textId="77777777" w:rsidR="00D469EA" w:rsidRPr="00A21E2F" w:rsidRDefault="00D469EA" w:rsidP="00D469EA">
      <w:pPr>
        <w:pStyle w:val="Odsekzoznamu"/>
        <w:numPr>
          <w:ilvl w:val="0"/>
          <w:numId w:val="33"/>
        </w:numPr>
        <w:suppressAutoHyphens/>
        <w:rPr>
          <w:b/>
        </w:rPr>
      </w:pPr>
      <w:r>
        <w:t>Zhotoviteľ zabezpečuje meranie prietokov podzemných a banských vôd z tunela.</w:t>
      </w:r>
    </w:p>
    <w:p w14:paraId="6CB92FCA" w14:textId="77777777" w:rsidR="00A54570" w:rsidRPr="00BB054C" w:rsidRDefault="00A54570" w:rsidP="006C1888">
      <w:pPr>
        <w:pStyle w:val="Odsekzoznamu"/>
        <w:numPr>
          <w:ilvl w:val="0"/>
          <w:numId w:val="33"/>
        </w:numPr>
        <w:suppressAutoHyphens/>
        <w:autoSpaceDE/>
        <w:autoSpaceDN/>
        <w:adjustRightInd/>
        <w:spacing w:after="200" w:line="276" w:lineRule="auto"/>
        <w:contextualSpacing/>
      </w:pPr>
      <w:r w:rsidRPr="00BB054C">
        <w:t>Objednávateľ požaduje od Zhotoviteľa výsledky meraní geotechnického monitoringu prezentovať prostredníctvom on-line databázového systému.</w:t>
      </w:r>
    </w:p>
    <w:p w14:paraId="5BF39A18" w14:textId="41D666DB" w:rsidR="007A6980" w:rsidRDefault="00A54570" w:rsidP="006C1888">
      <w:pPr>
        <w:pStyle w:val="Odsekzoznamu"/>
        <w:numPr>
          <w:ilvl w:val="0"/>
          <w:numId w:val="33"/>
        </w:numPr>
        <w:suppressAutoHyphens/>
        <w:autoSpaceDE/>
        <w:autoSpaceDN/>
        <w:adjustRightInd/>
        <w:spacing w:after="200"/>
        <w:contextualSpacing/>
      </w:pPr>
      <w:r w:rsidRPr="00BB054C">
        <w:t>Všetky merania musia byť vykonávané kvalifikovanými osobami v súlade s platnými normami a predpismi. Kalibrácia a údržba meracích prístrojov musí byť vykonávaná v intervaloch predpísaných konkrétnym výrobcom meracieho prístroja.</w:t>
      </w:r>
    </w:p>
    <w:p w14:paraId="4EA77E3C" w14:textId="77777777" w:rsidR="007A6980" w:rsidRPr="00A21E2F" w:rsidRDefault="007A6980" w:rsidP="006C1888">
      <w:pPr>
        <w:pStyle w:val="Odsekzoznamu"/>
        <w:numPr>
          <w:ilvl w:val="0"/>
          <w:numId w:val="33"/>
        </w:numPr>
        <w:tabs>
          <w:tab w:val="left" w:pos="0"/>
          <w:tab w:val="left" w:pos="1875"/>
        </w:tabs>
        <w:suppressAutoHyphens/>
        <w:autoSpaceDE/>
        <w:autoSpaceDN/>
        <w:adjustRightInd/>
        <w:spacing w:before="120" w:after="200" w:line="276" w:lineRule="auto"/>
        <w:contextualSpacing/>
      </w:pPr>
      <w:r w:rsidRPr="00A21E2F">
        <w:t>kancelária GTM, vedenie kancelárie GTM, vrátane nákladov na chod a vybavenie, vedenie databáz,</w:t>
      </w:r>
    </w:p>
    <w:p w14:paraId="0AA2ACA0" w14:textId="57665192" w:rsidR="007A6980" w:rsidRPr="00A21E2F" w:rsidRDefault="007A6980" w:rsidP="006C1888">
      <w:pPr>
        <w:pStyle w:val="Odsekzoznamu"/>
        <w:numPr>
          <w:ilvl w:val="0"/>
          <w:numId w:val="33"/>
        </w:numPr>
        <w:tabs>
          <w:tab w:val="left" w:pos="0"/>
          <w:tab w:val="left" w:pos="1875"/>
        </w:tabs>
        <w:suppressAutoHyphens/>
        <w:autoSpaceDE/>
        <w:autoSpaceDN/>
        <w:adjustRightInd/>
        <w:spacing w:after="200" w:line="276" w:lineRule="auto"/>
        <w:contextualSpacing/>
      </w:pPr>
      <w:r w:rsidRPr="00A21E2F">
        <w:t>projekt DRS geotechnického monitoringu, mesačné správy, ročné správy a záverečná správa GTM</w:t>
      </w:r>
      <w:r w:rsidR="006720D3">
        <w:t xml:space="preserve"> ako aj Projekt GTM v prevádzke (dlhodobý)</w:t>
      </w:r>
      <w:r w:rsidRPr="00A21E2F">
        <w:t>,</w:t>
      </w:r>
    </w:p>
    <w:p w14:paraId="1DC52E06" w14:textId="38B99D9E" w:rsidR="007A6980" w:rsidRPr="00A21E2F" w:rsidRDefault="007A6980" w:rsidP="006C1888">
      <w:pPr>
        <w:pStyle w:val="Odsekzoznamu"/>
        <w:numPr>
          <w:ilvl w:val="0"/>
          <w:numId w:val="33"/>
        </w:numPr>
        <w:tabs>
          <w:tab w:val="left" w:pos="0"/>
          <w:tab w:val="left" w:pos="1875"/>
        </w:tabs>
        <w:suppressAutoHyphens/>
        <w:autoSpaceDE/>
        <w:autoSpaceDN/>
        <w:adjustRightInd/>
        <w:spacing w:after="200" w:line="276" w:lineRule="auto"/>
        <w:contextualSpacing/>
      </w:pPr>
      <w:r w:rsidRPr="00A21E2F">
        <w:t>Geotechnický a geologický dozor,</w:t>
      </w:r>
      <w:r w:rsidR="00A21E2F" w:rsidRPr="00A21E2F">
        <w:t xml:space="preserve"> dokumentácia čelieb a pod.</w:t>
      </w:r>
      <w:r w:rsidRPr="00A21E2F">
        <w:t xml:space="preserve"> </w:t>
      </w:r>
    </w:p>
    <w:p w14:paraId="272D5A9D" w14:textId="14D6934F" w:rsidR="007A6980" w:rsidRPr="006F05A9" w:rsidRDefault="007A6980" w:rsidP="006C1888">
      <w:pPr>
        <w:pStyle w:val="Odsekzoznamu"/>
        <w:numPr>
          <w:ilvl w:val="0"/>
          <w:numId w:val="33"/>
        </w:numPr>
        <w:suppressAutoHyphens/>
        <w:rPr>
          <w:b/>
        </w:rPr>
      </w:pPr>
      <w:r>
        <w:t>Zhotoviteľ je pri preberacom konaní monitorovaných objektov povinný vypracovať</w:t>
      </w:r>
      <w:r w:rsidR="00D469EA">
        <w:t xml:space="preserve"> a odovzdať</w:t>
      </w:r>
      <w:r>
        <w:t xml:space="preserve"> projekt dlhodobého GTM tunela </w:t>
      </w:r>
      <w:r w:rsidR="00E84E32">
        <w:t>Korbeľka</w:t>
      </w:r>
      <w:r>
        <w:t xml:space="preserve">. </w:t>
      </w:r>
    </w:p>
    <w:p w14:paraId="06DDFA3F" w14:textId="77777777" w:rsidR="006F05A9" w:rsidRPr="00474379" w:rsidRDefault="006F05A9" w:rsidP="006F05A9">
      <w:pPr>
        <w:pStyle w:val="Odsekzoznamu"/>
        <w:suppressAutoHyphens/>
        <w:ind w:left="720" w:firstLine="0"/>
        <w:rPr>
          <w:b/>
        </w:rPr>
      </w:pPr>
    </w:p>
    <w:p w14:paraId="1C927AA1" w14:textId="18CA6AE7" w:rsidR="00C6590F" w:rsidRDefault="00E84E32" w:rsidP="006C1888">
      <w:pPr>
        <w:suppressAutoHyphens/>
        <w:rPr>
          <w:rFonts w:ascii="Calibri" w:hAnsi="Calibri" w:cs="Calibri"/>
          <w:b/>
          <w:bCs/>
          <w:spacing w:val="0"/>
        </w:rPr>
      </w:pPr>
      <w:r>
        <w:rPr>
          <w:b/>
        </w:rPr>
        <w:tab/>
      </w:r>
      <w:r w:rsidR="00C6590F">
        <w:rPr>
          <w:b/>
          <w:bCs/>
        </w:rPr>
        <w:t xml:space="preserve">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w:t>
      </w:r>
      <w:r w:rsidR="00C6590F">
        <w:rPr>
          <w:b/>
          <w:bCs/>
        </w:rPr>
        <w:lastRenderedPageBreak/>
        <w:t>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5FBFAABF" w14:textId="77777777" w:rsidR="00474379" w:rsidRPr="000275C5" w:rsidRDefault="00C6590F" w:rsidP="00474379">
      <w:pPr>
        <w:rPr>
          <w:color w:val="000000"/>
          <w:spacing w:val="0"/>
          <w:lang w:eastAsia="sk-SK"/>
        </w:rPr>
      </w:pPr>
      <w:r>
        <w:rPr>
          <w:b/>
          <w:bCs/>
        </w:rPr>
        <w:t xml:space="preserve">Pri zabudovaných snímačoch žiadame ku každému dodať kalibračné listy a namerané dáta v otvorených formátoch. </w:t>
      </w:r>
      <w:r w:rsidRPr="002E5481">
        <w:rPr>
          <w:bCs/>
        </w:rPr>
        <w:t>V</w:t>
      </w:r>
      <w:r>
        <w:t> prípade prenosného inklinometra žiadame dodať neprepočítané dáta v digitoch z úvodného a záverečného merania zo všetkých meraných pozícií, t.j. zo všetkých meraných hĺbkových polôh v každom vrte.</w:t>
      </w:r>
      <w:r w:rsidR="00474379">
        <w:t xml:space="preserve"> </w:t>
      </w:r>
      <w:r w:rsidR="00474379"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14:paraId="3A7739BF" w14:textId="2B66E60F" w:rsidR="00C6590F" w:rsidRDefault="00474379" w:rsidP="00474379">
      <w:pPr>
        <w:suppressAutoHyphens/>
      </w:pPr>
      <w:r w:rsidRPr="000275C5">
        <w:rPr>
          <w:color w:val="000000"/>
          <w:lang w:eastAsia="sk-SK"/>
        </w:rPr>
        <w:t>Digitálne médiá nebudú zabezpečené proti kopírovaniu a</w:t>
      </w:r>
      <w:r>
        <w:rPr>
          <w:color w:val="000000"/>
          <w:lang w:eastAsia="sk-SK"/>
        </w:rPr>
        <w:t> </w:t>
      </w:r>
      <w:r w:rsidRPr="000275C5">
        <w:rPr>
          <w:color w:val="000000"/>
          <w:lang w:eastAsia="sk-SK"/>
        </w:rPr>
        <w:t>tlačeniu</w:t>
      </w:r>
      <w:r>
        <w:rPr>
          <w:color w:val="000000"/>
          <w:lang w:eastAsia="sk-SK"/>
        </w:rPr>
        <w:t>.</w:t>
      </w:r>
    </w:p>
    <w:p w14:paraId="19B84A3C" w14:textId="4E04954C" w:rsidR="00E84E32" w:rsidRDefault="00E84E32" w:rsidP="006C1888">
      <w:pPr>
        <w:suppressAutoHyphens/>
      </w:pPr>
    </w:p>
    <w:p w14:paraId="58CE07E2" w14:textId="2D82F34D" w:rsidR="00E84E32" w:rsidRPr="00D80179" w:rsidRDefault="00E84E32" w:rsidP="00E84E32">
      <w:pPr>
        <w:pStyle w:val="Nadpis3"/>
      </w:pPr>
      <w:bookmarkStart w:id="447" w:name="_Toc169244812"/>
      <w:r w:rsidRPr="00D80179">
        <w:t>3.8.</w:t>
      </w:r>
      <w:r>
        <w:t>3</w:t>
      </w:r>
      <w:r w:rsidRPr="00D80179">
        <w:t xml:space="preserve"> Geotechnický monitoring tunela </w:t>
      </w:r>
      <w:r>
        <w:t>Havran</w:t>
      </w:r>
      <w:bookmarkEnd w:id="447"/>
    </w:p>
    <w:p w14:paraId="421CA6FA" w14:textId="7B340A0C" w:rsidR="00E84E32" w:rsidRPr="00BB054C" w:rsidRDefault="00E84E32" w:rsidP="00E84E32">
      <w:pPr>
        <w:suppressAutoHyphens/>
      </w:pPr>
      <w:r w:rsidRPr="00BB054C">
        <w:t xml:space="preserve">Objednávateľ zaväzuje Zhotoviteľa dodržiavať TKP časť 28 Geotechnický monitoring pre tunely a prieskumné štôlne. </w:t>
      </w:r>
    </w:p>
    <w:p w14:paraId="603E8E9F" w14:textId="3E904092" w:rsidR="00E84E32" w:rsidRPr="00BB054C" w:rsidRDefault="00E84E32" w:rsidP="00E84E32">
      <w:pPr>
        <w:suppressAutoHyphens/>
      </w:pPr>
      <w:r w:rsidRPr="00BB054C">
        <w:t>Objednávateľ od Zhotoviteľa požaduje</w:t>
      </w:r>
    </w:p>
    <w:p w14:paraId="1C1AEA4C" w14:textId="6A258822" w:rsidR="006720D3" w:rsidRDefault="006720D3" w:rsidP="00E84E32">
      <w:pPr>
        <w:pStyle w:val="Odsekzoznamu"/>
        <w:numPr>
          <w:ilvl w:val="0"/>
          <w:numId w:val="33"/>
        </w:numPr>
        <w:suppressAutoHyphens/>
        <w:adjustRightInd/>
        <w:spacing w:after="0"/>
        <w:contextualSpacing/>
        <w:rPr>
          <w:b/>
          <w:bCs/>
        </w:rPr>
      </w:pPr>
      <w:r>
        <w:rPr>
          <w:b/>
          <w:bCs/>
        </w:rPr>
        <w:t>Odporúčame dodržať požiadavky a rozsah na Geotechnický monitoring (Zväzok 5, Geotechnický monitoring tunela Havran, DÚR).</w:t>
      </w:r>
    </w:p>
    <w:p w14:paraId="6B2D8BF4" w14:textId="7C4F818C" w:rsidR="004B4831" w:rsidRDefault="004B4831" w:rsidP="004B4831">
      <w:pPr>
        <w:numPr>
          <w:ilvl w:val="0"/>
          <w:numId w:val="33"/>
        </w:numPr>
        <w:tabs>
          <w:tab w:val="clear" w:pos="-5812"/>
          <w:tab w:val="clear" w:pos="0"/>
        </w:tabs>
        <w:autoSpaceDE/>
        <w:adjustRightInd/>
        <w:spacing w:after="0" w:line="276" w:lineRule="auto"/>
        <w:ind w:right="0"/>
        <w:rPr>
          <w:rFonts w:ascii="Calibri" w:hAnsi="Calibri" w:cs="Calibri"/>
          <w:b/>
          <w:bCs/>
          <w:spacing w:val="0"/>
        </w:rPr>
      </w:pPr>
      <w:r>
        <w:rPr>
          <w:b/>
          <w:bCs/>
        </w:rPr>
        <w:t>Zhotoviteľ bude zabezpečovať GTM počas Lehoty výstavby vrátane Lehoty na oznámenie vád</w:t>
      </w:r>
      <w:r w:rsidR="006F05A9">
        <w:rPr>
          <w:b/>
          <w:bCs/>
        </w:rPr>
        <w:t xml:space="preserve"> </w:t>
      </w:r>
      <w:r w:rsidR="006F05A9" w:rsidRPr="006F05A9">
        <w:rPr>
          <w:bCs/>
        </w:rPr>
        <w:t>(365 dní prevádzky).</w:t>
      </w:r>
    </w:p>
    <w:p w14:paraId="3B20DCEA" w14:textId="1BF95234" w:rsidR="006720D3" w:rsidRDefault="006720D3" w:rsidP="00E84E32">
      <w:pPr>
        <w:pStyle w:val="Odsekzoznamu"/>
        <w:numPr>
          <w:ilvl w:val="0"/>
          <w:numId w:val="33"/>
        </w:numPr>
        <w:suppressAutoHyphens/>
        <w:adjustRightInd/>
        <w:spacing w:after="0"/>
        <w:contextualSpacing/>
        <w:rPr>
          <w:b/>
          <w:bCs/>
        </w:rPr>
      </w:pPr>
      <w:r>
        <w:rPr>
          <w:b/>
          <w:bCs/>
        </w:rPr>
        <w:t>Objednávateľ upozorňuje pred zahájením stavebných prác na potrebu zrealizovať pasportizáciu objektov, ktoré by mohli byť výstavbou poškodené, hlavne IBV a</w:t>
      </w:r>
      <w:r w:rsidR="00017BA1">
        <w:rPr>
          <w:b/>
          <w:bCs/>
        </w:rPr>
        <w:t> </w:t>
      </w:r>
      <w:r>
        <w:rPr>
          <w:b/>
          <w:bCs/>
        </w:rPr>
        <w:t>studne</w:t>
      </w:r>
      <w:r w:rsidR="00017BA1">
        <w:rPr>
          <w:b/>
          <w:bCs/>
        </w:rPr>
        <w:t>/tepelné čerpadlá</w:t>
      </w:r>
      <w:r>
        <w:rPr>
          <w:b/>
          <w:bCs/>
        </w:rPr>
        <w:t xml:space="preserve"> v blízkosti východného portálu tunela Havran.</w:t>
      </w:r>
    </w:p>
    <w:p w14:paraId="6405A7B9" w14:textId="77777777" w:rsidR="006720D3" w:rsidRDefault="006720D3" w:rsidP="006720D3">
      <w:pPr>
        <w:pStyle w:val="Odsekzoznamu"/>
        <w:numPr>
          <w:ilvl w:val="0"/>
          <w:numId w:val="33"/>
        </w:numPr>
        <w:suppressAutoHyphens/>
        <w:adjustRightInd/>
        <w:spacing w:after="0"/>
        <w:contextualSpacing/>
        <w:rPr>
          <w:b/>
          <w:bCs/>
        </w:rPr>
      </w:pPr>
      <w:r w:rsidRPr="00BB054C">
        <w:t xml:space="preserve">Presný rozsah a lokalizácia jednotlivých objektov monitoringu bude súčasťou </w:t>
      </w:r>
      <w:r w:rsidRPr="00BB054C">
        <w:rPr>
          <w:b/>
          <w:bCs/>
        </w:rPr>
        <w:t xml:space="preserve">Realizačného Projektu Geotechnického Monitoringu tunela </w:t>
      </w:r>
      <w:r>
        <w:rPr>
          <w:b/>
          <w:bCs/>
        </w:rPr>
        <w:t>Havran</w:t>
      </w:r>
      <w:r w:rsidRPr="00BB054C">
        <w:rPr>
          <w:b/>
          <w:bCs/>
        </w:rPr>
        <w:t>, ktorý spracuje a predloží na odsúhlasenie Zhotoviteľ stavby.</w:t>
      </w:r>
    </w:p>
    <w:p w14:paraId="205C5FF7" w14:textId="35B34A6B" w:rsidR="00E84E32" w:rsidRDefault="00E84E32" w:rsidP="00E84E32">
      <w:pPr>
        <w:pStyle w:val="Odsekzoznamu"/>
        <w:numPr>
          <w:ilvl w:val="0"/>
          <w:numId w:val="33"/>
        </w:numPr>
        <w:suppressAutoHyphens/>
        <w:adjustRightInd/>
        <w:contextualSpacing/>
        <w:rPr>
          <w:b/>
          <w:bCs/>
        </w:rPr>
      </w:pPr>
      <w:r w:rsidRPr="00BB054C">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3A3AB3DA" w14:textId="075ECEA0" w:rsidR="00D469EA" w:rsidRPr="000C470F" w:rsidRDefault="00D469EA" w:rsidP="000C470F">
      <w:pPr>
        <w:pStyle w:val="Odsekzoznamu"/>
        <w:numPr>
          <w:ilvl w:val="0"/>
          <w:numId w:val="33"/>
        </w:numPr>
        <w:suppressAutoHyphens/>
        <w:rPr>
          <w:b/>
        </w:rPr>
      </w:pPr>
      <w:r>
        <w:t>Zhotoviteľ zabezpečuje meranie prietokov podzemných a banských vôd z tunela.</w:t>
      </w:r>
    </w:p>
    <w:p w14:paraId="12DA5183" w14:textId="77777777" w:rsidR="00E84E32" w:rsidRPr="00BB054C" w:rsidRDefault="00E84E32" w:rsidP="00E84E32">
      <w:pPr>
        <w:pStyle w:val="Odsekzoznamu"/>
        <w:numPr>
          <w:ilvl w:val="0"/>
          <w:numId w:val="33"/>
        </w:numPr>
        <w:suppressAutoHyphens/>
        <w:autoSpaceDE/>
        <w:autoSpaceDN/>
        <w:adjustRightInd/>
        <w:spacing w:after="200" w:line="276" w:lineRule="auto"/>
        <w:contextualSpacing/>
      </w:pPr>
      <w:r w:rsidRPr="00BB054C">
        <w:t>Objednávateľ požaduje od Zhotoviteľa výsledky meraní geotechnického monitoringu prezentovať prostredníctvom on-line databázového systému.</w:t>
      </w:r>
    </w:p>
    <w:p w14:paraId="5C75CCB4" w14:textId="3F0727E0" w:rsidR="00E84E32" w:rsidRDefault="00E84E32" w:rsidP="00E84E32">
      <w:pPr>
        <w:pStyle w:val="Odsekzoznamu"/>
        <w:numPr>
          <w:ilvl w:val="0"/>
          <w:numId w:val="33"/>
        </w:numPr>
        <w:suppressAutoHyphens/>
        <w:autoSpaceDE/>
        <w:autoSpaceDN/>
        <w:adjustRightInd/>
        <w:spacing w:after="200"/>
        <w:contextualSpacing/>
      </w:pPr>
      <w:r w:rsidRPr="00BB054C">
        <w:t>Všetky merania musia byť vykonávané kvalifikovanými osobami v súlade s platnými normami a predpismi. Kalibrácia a údržba meracích prístrojov musí byť vykonávaná v intervaloch predpísaných konkrétnym výrobcom meracieho prístroja.</w:t>
      </w:r>
    </w:p>
    <w:p w14:paraId="2E3B057C" w14:textId="77777777" w:rsidR="00E84E32" w:rsidRPr="00A21E2F" w:rsidRDefault="00E84E32" w:rsidP="00E84E32">
      <w:pPr>
        <w:pStyle w:val="Odsekzoznamu"/>
        <w:numPr>
          <w:ilvl w:val="0"/>
          <w:numId w:val="33"/>
        </w:numPr>
        <w:tabs>
          <w:tab w:val="left" w:pos="0"/>
          <w:tab w:val="left" w:pos="1875"/>
        </w:tabs>
        <w:suppressAutoHyphens/>
        <w:autoSpaceDE/>
        <w:autoSpaceDN/>
        <w:adjustRightInd/>
        <w:spacing w:before="120" w:after="200" w:line="276" w:lineRule="auto"/>
        <w:contextualSpacing/>
      </w:pPr>
      <w:r w:rsidRPr="00A21E2F">
        <w:t>kancelária GTM, vedenie kancelárie GTM, vrátane nákladov na chod a vybavenie, vedenie databáz,</w:t>
      </w:r>
    </w:p>
    <w:p w14:paraId="294E35B3" w14:textId="273C4FE8" w:rsidR="00E84E32" w:rsidRPr="00A21E2F" w:rsidRDefault="00E84E32" w:rsidP="00E84E32">
      <w:pPr>
        <w:pStyle w:val="Odsekzoznamu"/>
        <w:numPr>
          <w:ilvl w:val="0"/>
          <w:numId w:val="33"/>
        </w:numPr>
        <w:tabs>
          <w:tab w:val="left" w:pos="0"/>
          <w:tab w:val="left" w:pos="1875"/>
        </w:tabs>
        <w:suppressAutoHyphens/>
        <w:autoSpaceDE/>
        <w:autoSpaceDN/>
        <w:adjustRightInd/>
        <w:spacing w:after="200" w:line="276" w:lineRule="auto"/>
        <w:contextualSpacing/>
      </w:pPr>
      <w:r w:rsidRPr="00A21E2F">
        <w:t>projekt DRS geotechnického monitoringu, mesačné správy, ročné správy a záverečná správa GTM</w:t>
      </w:r>
      <w:r w:rsidR="006720D3">
        <w:t xml:space="preserve"> ako aj Projekt GTM v prevádzke (dlhodobý)</w:t>
      </w:r>
      <w:r w:rsidRPr="00A21E2F">
        <w:t>,</w:t>
      </w:r>
    </w:p>
    <w:p w14:paraId="386ECABA" w14:textId="77777777" w:rsidR="00E84E32" w:rsidRPr="00A21E2F" w:rsidRDefault="00E84E32" w:rsidP="00E84E32">
      <w:pPr>
        <w:pStyle w:val="Odsekzoznamu"/>
        <w:numPr>
          <w:ilvl w:val="0"/>
          <w:numId w:val="33"/>
        </w:numPr>
        <w:tabs>
          <w:tab w:val="left" w:pos="0"/>
          <w:tab w:val="left" w:pos="1875"/>
        </w:tabs>
        <w:suppressAutoHyphens/>
        <w:autoSpaceDE/>
        <w:autoSpaceDN/>
        <w:adjustRightInd/>
        <w:spacing w:after="200" w:line="276" w:lineRule="auto"/>
        <w:contextualSpacing/>
      </w:pPr>
      <w:r w:rsidRPr="00A21E2F">
        <w:t xml:space="preserve">Geotechnický a geologický dozor, dokumentácia čelieb a pod. </w:t>
      </w:r>
    </w:p>
    <w:p w14:paraId="0D640BFA" w14:textId="1DFA4B38" w:rsidR="00E84E32" w:rsidRPr="00474379" w:rsidRDefault="00E84E32" w:rsidP="00E84E32">
      <w:pPr>
        <w:pStyle w:val="Odsekzoznamu"/>
        <w:numPr>
          <w:ilvl w:val="0"/>
          <w:numId w:val="33"/>
        </w:numPr>
        <w:suppressAutoHyphens/>
        <w:rPr>
          <w:b/>
        </w:rPr>
      </w:pPr>
      <w:r>
        <w:t xml:space="preserve">Zhotoviteľ je pri preberacom konaní monitorovaných objektov povinný vypracovať </w:t>
      </w:r>
      <w:r w:rsidR="00D469EA">
        <w:t xml:space="preserve">a odovzdať </w:t>
      </w:r>
      <w:r>
        <w:t xml:space="preserve">projekt dlhodobého GTM tunela Havran. </w:t>
      </w:r>
    </w:p>
    <w:p w14:paraId="54AEDEFA" w14:textId="77777777" w:rsidR="00236325" w:rsidRPr="00A21E2F" w:rsidRDefault="00236325" w:rsidP="00474379">
      <w:pPr>
        <w:pStyle w:val="Odsekzoznamu"/>
        <w:suppressAutoHyphens/>
        <w:ind w:left="720" w:firstLine="0"/>
        <w:rPr>
          <w:b/>
        </w:rPr>
      </w:pPr>
    </w:p>
    <w:p w14:paraId="055861D8" w14:textId="40146FFC" w:rsidR="00E84E32" w:rsidRDefault="00E84E32" w:rsidP="00E84E32">
      <w:pPr>
        <w:suppressAutoHyphens/>
        <w:rPr>
          <w:rFonts w:ascii="Calibri" w:hAnsi="Calibri" w:cs="Calibri"/>
          <w:b/>
          <w:bCs/>
          <w:spacing w:val="0"/>
        </w:rPr>
      </w:pPr>
      <w:r>
        <w:rPr>
          <w:b/>
        </w:rPr>
        <w:lastRenderedPageBreak/>
        <w:tab/>
      </w:r>
      <w:r>
        <w:rPr>
          <w:b/>
          <w:bCs/>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48258366" w14:textId="77777777" w:rsidR="00474379" w:rsidRPr="000275C5" w:rsidRDefault="00E84E32" w:rsidP="00474379">
      <w:pPr>
        <w:rPr>
          <w:color w:val="000000"/>
          <w:spacing w:val="0"/>
          <w:lang w:eastAsia="sk-SK"/>
        </w:rPr>
      </w:pPr>
      <w:r>
        <w:rPr>
          <w:b/>
          <w:bCs/>
        </w:rPr>
        <w:t xml:space="preserve">Pri zabudovaných snímačoch žiadame ku každému dodať kalibračné listy a namerané dáta v otvorených formátoch. </w:t>
      </w:r>
      <w:r w:rsidRPr="002E5481">
        <w:rPr>
          <w:bCs/>
        </w:rPr>
        <w:t>V</w:t>
      </w:r>
      <w:r>
        <w:t> prípade prenosného inklinometra žiadame dodať neprepočítané dáta v digitoch z úvodného a záverečného merania zo všetkých meraných pozícií, t.j. zo všetkých meraných hĺbkových polôh v každom vrte</w:t>
      </w:r>
      <w:r w:rsidR="00474379">
        <w:t xml:space="preserve">. </w:t>
      </w:r>
      <w:r w:rsidR="00474379"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14:paraId="176B4748" w14:textId="3A724C6E" w:rsidR="00A54570" w:rsidRDefault="00474379" w:rsidP="00474379">
      <w:pPr>
        <w:suppressAutoHyphens/>
      </w:pPr>
      <w:r w:rsidRPr="000275C5">
        <w:rPr>
          <w:color w:val="000000"/>
          <w:lang w:eastAsia="sk-SK"/>
        </w:rPr>
        <w:t>Digitálne médiá nebudú zabezpečené proti kopírovaniu a</w:t>
      </w:r>
      <w:r>
        <w:rPr>
          <w:color w:val="000000"/>
          <w:lang w:eastAsia="sk-SK"/>
        </w:rPr>
        <w:t> </w:t>
      </w:r>
      <w:r w:rsidRPr="000275C5">
        <w:rPr>
          <w:color w:val="000000"/>
          <w:lang w:eastAsia="sk-SK"/>
        </w:rPr>
        <w:t>tlačeniu</w:t>
      </w:r>
      <w:r>
        <w:rPr>
          <w:color w:val="000000"/>
          <w:lang w:eastAsia="sk-SK"/>
        </w:rPr>
        <w:t>.</w:t>
      </w:r>
    </w:p>
    <w:p w14:paraId="76EB3879" w14:textId="77777777" w:rsidR="00A54570" w:rsidRDefault="00A54570" w:rsidP="006C1888">
      <w:pPr>
        <w:suppressAutoHyphens/>
      </w:pPr>
    </w:p>
    <w:p w14:paraId="78BC2413" w14:textId="77777777" w:rsidR="00BB53EC" w:rsidRPr="002121F8" w:rsidRDefault="00BB53EC" w:rsidP="006C1888">
      <w:pPr>
        <w:pStyle w:val="Nadpis2"/>
        <w:suppressAutoHyphens/>
      </w:pPr>
      <w:bookmarkStart w:id="448" w:name="_Toc312738171"/>
      <w:bookmarkStart w:id="449" w:name="_Toc55822908"/>
      <w:bookmarkStart w:id="450" w:name="_Toc169244813"/>
      <w:r w:rsidRPr="002121F8">
        <w:t>3.</w:t>
      </w:r>
      <w:r>
        <w:t>9</w:t>
      </w:r>
      <w:r w:rsidRPr="002121F8">
        <w:tab/>
        <w:t>Seizmický monitoring</w:t>
      </w:r>
      <w:bookmarkEnd w:id="448"/>
      <w:bookmarkEnd w:id="449"/>
      <w:bookmarkEnd w:id="450"/>
    </w:p>
    <w:p w14:paraId="64C0F3FF" w14:textId="38EBF0A0" w:rsidR="00BB53EC" w:rsidRPr="00474379" w:rsidRDefault="00BB53EC" w:rsidP="006C1888">
      <w:pPr>
        <w:suppressAutoHyphens/>
      </w:pPr>
      <w:r w:rsidRPr="00920FCA">
        <w:t>Z hľadiska ovplyvnenia najbližšieho okolia seizmickými účinkami od trhacích prác sa v najbližšom okolí stavby</w:t>
      </w:r>
      <w:r w:rsidR="00B0512F" w:rsidRPr="00920FCA">
        <w:t xml:space="preserve"> tunela Havran nachádzajú rodinné domy</w:t>
      </w:r>
      <w:r w:rsidRPr="00474379">
        <w:t>. Dotknutými objektmi budú konštrukcie vlastnej stavby tunela s portálovými konštrukciami a časťami stavby</w:t>
      </w:r>
      <w:r w:rsidR="00B0512F" w:rsidRPr="00474379">
        <w:t xml:space="preserve"> a predmetné rodinné domy</w:t>
      </w:r>
      <w:r w:rsidRPr="00474379">
        <w:t>.</w:t>
      </w:r>
      <w:r w:rsidR="004E6B91">
        <w:t xml:space="preserve"> Preto Objednávateľ kladie dôraz na monitoring rodinných domov a požaduje od Zhotoviteľa prijať opatrenia, ktoré budú v maximálnej možnej miere eliminovať možný nepriaznivý seizmický účinok trhacích prác. Zhotoviteľ je povinný v prípade požiadavky obecnej samosprávy, alebo majiteľov rodinných domov, informovať o čase odstrelov.</w:t>
      </w:r>
    </w:p>
    <w:p w14:paraId="3DA6BDF3" w14:textId="303A2F68" w:rsidR="00B0512F" w:rsidRPr="00474379" w:rsidRDefault="00B0512F" w:rsidP="006C1888">
      <w:pPr>
        <w:suppressAutoHyphens/>
      </w:pPr>
      <w:r w:rsidRPr="00474379">
        <w:t xml:space="preserve">V najbližšom okolí stavby tunela Korbeľka sa nenachádzajú </w:t>
      </w:r>
      <w:r w:rsidR="009513B0" w:rsidRPr="00474379">
        <w:t>žiadne stavby.</w:t>
      </w:r>
    </w:p>
    <w:p w14:paraId="0AEB0B50" w14:textId="02346EA5" w:rsidR="00B0512F" w:rsidRPr="000275C5" w:rsidRDefault="00B0512F" w:rsidP="00B0512F">
      <w:pPr>
        <w:autoSpaceDE/>
        <w:adjustRightInd/>
        <w:spacing w:after="0" w:line="276" w:lineRule="auto"/>
      </w:pPr>
      <w:r w:rsidRPr="000275C5">
        <w:t xml:space="preserve">Zhotoviteľ bude zabezpečovať seizmický </w:t>
      </w:r>
      <w:r w:rsidR="000C470F" w:rsidRPr="000275C5">
        <w:t>monitoringu</w:t>
      </w:r>
      <w:r w:rsidRPr="000275C5">
        <w:t xml:space="preserve"> počas Lehoty výstavby.</w:t>
      </w:r>
    </w:p>
    <w:p w14:paraId="2C9D429E" w14:textId="4DEAE164" w:rsidR="00B0512F" w:rsidRPr="00BB53EC" w:rsidRDefault="00B0512F" w:rsidP="00B0512F">
      <w:pPr>
        <w:suppressAutoHyphens/>
        <w:rPr>
          <w:highlight w:val="yellow"/>
        </w:rPr>
      </w:pPr>
      <w:r w:rsidRPr="000275C5">
        <w:t>Zhotoviteľ bude predkladať mesačnú správu zo seizmického monitoringu a záverečnú správu po ukončení monitoringu Objednávateľovi v 6 pare</w:t>
      </w:r>
      <w:r w:rsidR="00474379">
        <w:t>.</w:t>
      </w:r>
    </w:p>
    <w:p w14:paraId="5741810C" w14:textId="77777777" w:rsidR="00BB53EC" w:rsidRDefault="00BB53EC" w:rsidP="006C1888">
      <w:pPr>
        <w:suppressAutoHyphens/>
      </w:pPr>
    </w:p>
    <w:p w14:paraId="07009DE0" w14:textId="7CE70241" w:rsidR="00BB53EC" w:rsidRPr="008C2BE4" w:rsidRDefault="00BB53EC" w:rsidP="006C1888">
      <w:pPr>
        <w:pStyle w:val="Nadpis2"/>
        <w:suppressAutoHyphens/>
      </w:pPr>
      <w:bookmarkStart w:id="451" w:name="_Toc55822909"/>
      <w:bookmarkStart w:id="452" w:name="_Toc169244814"/>
      <w:r w:rsidRPr="008C2BE4">
        <w:t>3.</w:t>
      </w:r>
      <w:r w:rsidR="00ED26C1" w:rsidRPr="008C2BE4">
        <w:t>1</w:t>
      </w:r>
      <w:r w:rsidR="00ED26C1">
        <w:t>0</w:t>
      </w:r>
      <w:r w:rsidRPr="008C2BE4">
        <w:tab/>
        <w:t xml:space="preserve">Ochrana </w:t>
      </w:r>
      <w:bookmarkEnd w:id="426"/>
      <w:r w:rsidRPr="008C2BE4">
        <w:t>prírody a krajiny</w:t>
      </w:r>
      <w:bookmarkEnd w:id="427"/>
      <w:bookmarkEnd w:id="428"/>
      <w:bookmarkEnd w:id="429"/>
      <w:bookmarkEnd w:id="440"/>
      <w:bookmarkEnd w:id="441"/>
      <w:bookmarkEnd w:id="442"/>
      <w:bookmarkEnd w:id="443"/>
      <w:bookmarkEnd w:id="444"/>
      <w:bookmarkEnd w:id="451"/>
      <w:bookmarkEnd w:id="452"/>
    </w:p>
    <w:p w14:paraId="3DB55F29" w14:textId="1ACF09BA" w:rsidR="00BB53EC" w:rsidRDefault="00BB53EC" w:rsidP="006C1888">
      <w:pPr>
        <w:suppressAutoHyphens/>
      </w:pPr>
      <w:bookmarkStart w:id="453" w:name="_Toc286861560"/>
      <w:bookmarkStart w:id="454" w:name="_Toc289265970"/>
      <w:bookmarkStart w:id="455" w:name="_Toc289329951"/>
      <w:bookmarkStart w:id="456" w:name="_Toc292038732"/>
      <w:bookmarkStart w:id="457" w:name="_Toc292042022"/>
      <w:bookmarkStart w:id="458" w:name="_Toc292803153"/>
      <w:r w:rsidRPr="008C2BE4">
        <w:t>Požiadavky na ochranu prírody a krajiny sú predovšetkým definované v zákone č. 543/2002 Z.z. o ochrane prírody a krajiny v znení neskorších predpisov. 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8C2BE4">
        <w:rPr>
          <w:b/>
        </w:rPr>
        <w:t xml:space="preserve"> Pri prácach nemôže dôjsť k poškodeniu chránených stromov a chránených biotopov v blízkosti stavby. </w:t>
      </w:r>
      <w:r w:rsidRPr="008C2BE4">
        <w:t>V prípade výrubu drevín rastúcich mimo lesa postupovať podľa platných právnych predpisov.</w:t>
      </w:r>
    </w:p>
    <w:p w14:paraId="13B4DE0B" w14:textId="5A6B6CF6" w:rsidR="00407D97" w:rsidRPr="008C2BE4" w:rsidRDefault="00407D97" w:rsidP="006C1888">
      <w:pPr>
        <w:suppressAutoHyphens/>
      </w:pPr>
      <w:r w:rsidRPr="00407D97">
        <w:lastRenderedPageBreak/>
        <w:t>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eradikácií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Vyhláškou Ministerstva životného prostredia Slovenskej republiky č. 450/2019 Z. z. ktorou sa ustanovujú podmienky a spôsoby odstraňovania inváznych nepôvodných druhov.</w:t>
      </w:r>
    </w:p>
    <w:p w14:paraId="721077FD" w14:textId="454E613A" w:rsidR="00BB53EC" w:rsidRPr="008C2BE4" w:rsidRDefault="00BB53EC" w:rsidP="006C1888">
      <w:pPr>
        <w:pStyle w:val="Nadpis2"/>
        <w:suppressAutoHyphens/>
      </w:pPr>
      <w:bookmarkStart w:id="459" w:name="_Toc332367409"/>
      <w:bookmarkStart w:id="460" w:name="_Toc345289358"/>
      <w:bookmarkStart w:id="461" w:name="_Toc55822910"/>
      <w:bookmarkStart w:id="462" w:name="_Toc169244815"/>
      <w:r w:rsidRPr="008C2BE4">
        <w:t>3.</w:t>
      </w:r>
      <w:r w:rsidR="00ED26C1" w:rsidRPr="008C2BE4">
        <w:t>1</w:t>
      </w:r>
      <w:r w:rsidR="00ED26C1">
        <w:t>1</w:t>
      </w:r>
      <w:r w:rsidRPr="008C2BE4">
        <w:tab/>
        <w:t>Ochrana poľnohospodárskej pôdy</w:t>
      </w:r>
      <w:bookmarkEnd w:id="453"/>
      <w:bookmarkEnd w:id="454"/>
      <w:bookmarkEnd w:id="455"/>
      <w:bookmarkEnd w:id="456"/>
      <w:bookmarkEnd w:id="457"/>
      <w:bookmarkEnd w:id="458"/>
      <w:bookmarkEnd w:id="459"/>
      <w:bookmarkEnd w:id="460"/>
      <w:bookmarkEnd w:id="461"/>
      <w:bookmarkEnd w:id="462"/>
    </w:p>
    <w:p w14:paraId="7CD82BC7" w14:textId="77777777" w:rsidR="00BB53EC" w:rsidRPr="00651653" w:rsidRDefault="00BB53EC" w:rsidP="006C1888">
      <w:pPr>
        <w:suppressAutoHyphens/>
      </w:pPr>
      <w:r w:rsidRPr="00651653">
        <w:t>Všeobecné ustanovenia o ochrane poľnohospodárskej pôdy (PP) sú zakotvené v zákone č. 220/2004 Z.z. o ochrane a využívaní poľnohospodárskej pôdy v znení neskorších predpisov a o zmene zákona č. 245/2003 Z.z. o integrovanej prevencii a kontrole znečisťovania životného prostredia a o zmene a doplnení niektorých zákonov v znení neskorších predpisov.</w:t>
      </w:r>
    </w:p>
    <w:p w14:paraId="0C146FB3" w14:textId="77777777" w:rsidR="00BB53EC" w:rsidRPr="008C2BE4" w:rsidRDefault="00BB53EC" w:rsidP="006C1888">
      <w:pPr>
        <w:suppressAutoHyphens/>
      </w:pPr>
      <w:r w:rsidRPr="008C2BE4">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4379D0AB" w:rsidR="00BB53EC" w:rsidRPr="008C2BE4" w:rsidRDefault="00BB53EC" w:rsidP="006C1888">
      <w:pPr>
        <w:pStyle w:val="Nadpis2"/>
        <w:suppressAutoHyphens/>
      </w:pPr>
      <w:bookmarkStart w:id="463" w:name="_Toc286861561"/>
      <w:bookmarkStart w:id="464" w:name="_Toc289265971"/>
      <w:bookmarkStart w:id="465" w:name="_Toc289329952"/>
      <w:bookmarkStart w:id="466" w:name="_Toc292038733"/>
      <w:bookmarkStart w:id="467" w:name="_Toc292042023"/>
      <w:bookmarkStart w:id="468" w:name="_Toc292803154"/>
      <w:bookmarkStart w:id="469" w:name="_Toc332367410"/>
      <w:bookmarkStart w:id="470" w:name="_Toc345289359"/>
      <w:bookmarkStart w:id="471" w:name="_Toc55822911"/>
      <w:bookmarkStart w:id="472" w:name="_Toc169244816"/>
      <w:r w:rsidRPr="008C2BE4">
        <w:t>3.</w:t>
      </w:r>
      <w:r w:rsidR="00ED26C1" w:rsidRPr="008C2BE4">
        <w:t>1</w:t>
      </w:r>
      <w:r w:rsidR="00ED26C1">
        <w:t>2</w:t>
      </w:r>
      <w:r w:rsidRPr="008C2BE4">
        <w:tab/>
        <w:t>Ochrana vôd</w:t>
      </w:r>
      <w:bookmarkEnd w:id="463"/>
      <w:bookmarkEnd w:id="464"/>
      <w:bookmarkEnd w:id="465"/>
      <w:bookmarkEnd w:id="466"/>
      <w:bookmarkEnd w:id="467"/>
      <w:bookmarkEnd w:id="468"/>
      <w:bookmarkEnd w:id="469"/>
      <w:bookmarkEnd w:id="470"/>
      <w:bookmarkEnd w:id="471"/>
      <w:bookmarkEnd w:id="472"/>
      <w:r w:rsidRPr="008C2BE4">
        <w:t xml:space="preserve"> </w:t>
      </w:r>
    </w:p>
    <w:p w14:paraId="3BD65F16" w14:textId="77777777" w:rsidR="00BB53EC" w:rsidRPr="008C2BE4" w:rsidRDefault="00BB53EC" w:rsidP="006C1888">
      <w:pPr>
        <w:suppressAutoHyphens/>
        <w:spacing w:before="120"/>
      </w:pPr>
      <w:r w:rsidRPr="008C2BE4">
        <w:t xml:space="preserve">Zhotoviteľ bude konať v súlade </w:t>
      </w:r>
      <w:r w:rsidRPr="008C2BE4">
        <w:rPr>
          <w:bCs/>
          <w:iCs/>
        </w:rPr>
        <w:t>s účinnými všeobecne záväznými právnymi predpismi</w:t>
      </w:r>
      <w:r w:rsidRPr="008C2BE4">
        <w:t>, pokiaľ súvisia s ochranou vôd.</w:t>
      </w:r>
    </w:p>
    <w:p w14:paraId="5E69C00A" w14:textId="77777777" w:rsidR="00D0469C" w:rsidRPr="00651653" w:rsidRDefault="00D0469C" w:rsidP="006C1888">
      <w:pPr>
        <w:suppressAutoHyphens/>
      </w:pPr>
      <w:bookmarkStart w:id="473" w:name="_Toc286861562"/>
      <w:bookmarkStart w:id="474" w:name="_Toc289265972"/>
      <w:bookmarkStart w:id="475" w:name="_Toc289329953"/>
      <w:bookmarkStart w:id="476" w:name="_Toc292038734"/>
      <w:bookmarkStart w:id="477" w:name="_Toc292042024"/>
      <w:bookmarkStart w:id="478" w:name="_Toc292803155"/>
      <w:bookmarkStart w:id="479" w:name="_Toc332367411"/>
      <w:bookmarkStart w:id="480" w:name="_Toc345289360"/>
      <w:bookmarkStart w:id="481" w:name="_Toc55822912"/>
      <w:r w:rsidRPr="00651653">
        <w:t>V zmysle vodného zákona 364/2004 Z.z o vodách a o zmene zákona Slovenskej národnej rady č. 372/1990 Zb. o priestupkoch v znení neskorších predpisov (vodný zákon) </w:t>
      </w:r>
      <w:r>
        <w:t xml:space="preserve">v znení neskorších predpisov </w:t>
      </w:r>
      <w:r w:rsidRPr="00651653">
        <w:t xml:space="preserve">a vyhlášky MŽP SR č. 119/2016 Z. z., </w:t>
      </w:r>
      <w:r w:rsidRPr="00270CF7">
        <w:t>ktorou sa ustanovujú podrobnosti o výkone odborného technicko-bezpečnostného dohľadu nad vodnými stavbami a o výkone technicko-bezpečnostného dozoru</w:t>
      </w:r>
      <w:r>
        <w:t xml:space="preserve"> v znení neskorších predpisov.</w:t>
      </w:r>
    </w:p>
    <w:p w14:paraId="72472FBA" w14:textId="0DB9BF5F" w:rsidR="00BB53EC" w:rsidRPr="008C2BE4" w:rsidRDefault="00BB53EC" w:rsidP="006C1888">
      <w:pPr>
        <w:pStyle w:val="Nadpis2"/>
        <w:suppressAutoHyphens/>
      </w:pPr>
      <w:bookmarkStart w:id="482" w:name="_Toc169244817"/>
      <w:r w:rsidRPr="008C2BE4">
        <w:t>3.</w:t>
      </w:r>
      <w:r w:rsidR="00ED26C1" w:rsidRPr="008C2BE4">
        <w:t>1</w:t>
      </w:r>
      <w:r w:rsidR="00ED26C1">
        <w:t>3</w:t>
      </w:r>
      <w:r w:rsidRPr="008C2BE4">
        <w:tab/>
        <w:t>Ochrana ovzdušia</w:t>
      </w:r>
      <w:bookmarkEnd w:id="473"/>
      <w:bookmarkEnd w:id="474"/>
      <w:bookmarkEnd w:id="475"/>
      <w:bookmarkEnd w:id="476"/>
      <w:bookmarkEnd w:id="477"/>
      <w:bookmarkEnd w:id="478"/>
      <w:bookmarkEnd w:id="479"/>
      <w:bookmarkEnd w:id="480"/>
      <w:bookmarkEnd w:id="481"/>
      <w:bookmarkEnd w:id="482"/>
    </w:p>
    <w:p w14:paraId="2FFEDD32" w14:textId="472C0885" w:rsidR="00BB53EC" w:rsidRPr="008C2BE4" w:rsidRDefault="00BB53EC" w:rsidP="006C1888">
      <w:pPr>
        <w:suppressAutoHyphens/>
      </w:pPr>
      <w:r w:rsidRPr="008C2BE4">
        <w:t xml:space="preserve">Ochranu ovzdušia zabezpečuje zákon č. </w:t>
      </w:r>
      <w:r w:rsidR="00644E42" w:rsidRPr="00644E42">
        <w:t xml:space="preserve">146/2023 Z. z. </w:t>
      </w:r>
      <w:r w:rsidR="00644E42">
        <w:t xml:space="preserve">o </w:t>
      </w:r>
      <w:r w:rsidRPr="008C2BE4">
        <w:t xml:space="preserve">ochrane ovzdušia </w:t>
      </w:r>
      <w:r w:rsidR="00644E42" w:rsidRPr="00644E42">
        <w:t>a o zmene a doplnení niektorých zákonov.</w:t>
      </w:r>
    </w:p>
    <w:p w14:paraId="5F788CEC" w14:textId="7F4FACEE" w:rsidR="00BB53EC" w:rsidRDefault="00BB53EC" w:rsidP="006C1888">
      <w:pPr>
        <w:suppressAutoHyphens/>
      </w:pPr>
      <w:r w:rsidRPr="008C2BE4">
        <w:t>Projektová dokumentácia musí byť odsúhlasená príslušným úradom. Zhotoviteľ je povinný dodržať všetky podmienky stanovené v uvedenom vyjadrení</w:t>
      </w:r>
      <w:r w:rsidR="00407D97">
        <w:t xml:space="preserve"> </w:t>
      </w:r>
      <w:r w:rsidR="00407D97" w:rsidRPr="00407D97">
        <w:t>a všetky podmienky a požiadavky vyplývajúce zo zákona o ochrane ovzdušia.</w:t>
      </w:r>
      <w:r w:rsidRPr="008C2BE4">
        <w:t>. V prípade zmien v PD, najmä zmien v zdrojoch znečis</w:t>
      </w:r>
      <w:r w:rsidR="00407D97">
        <w:t>ťovania ovzdušia,</w:t>
      </w:r>
      <w:r w:rsidRPr="008C2BE4">
        <w:t>, zmenená PD musí byť znovu odsúhlasená príslušným úradom.</w:t>
      </w:r>
      <w:r w:rsidR="00407D97">
        <w:t xml:space="preserve"> </w:t>
      </w:r>
      <w:r w:rsidR="00407D97" w:rsidRPr="00407D97">
        <w:t>Zhotoviteľ je povinný k preberaciemu konaniu stavby predložiť všetky potrebné súhlasy a stanoviská potrebné na prevádzku zdrojov znečisťovania ovzdušia a diaľnice vyplývajúce z ustanovení zákona 146/2023 Z. z. o ochrane ovzdušia.</w:t>
      </w:r>
    </w:p>
    <w:p w14:paraId="0776A345" w14:textId="6D95E86C" w:rsidR="00282F12" w:rsidRPr="000275C5" w:rsidRDefault="00282F12" w:rsidP="00282F12">
      <w:r w:rsidRPr="000275C5">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t>príslušnými prílohami</w:t>
      </w:r>
      <w:r w:rsidRPr="000275C5">
        <w:t xml:space="preserve"> k vyhláške MŽP SR </w:t>
      </w:r>
      <w:r w:rsidRPr="000275C5">
        <w:lastRenderedPageBreak/>
        <w:t>č. 248/2023 Z. z., o požiadavkách na stacionárne zdroje znečisťovania ovzdušia, ktorá stanovuje špecifické požiadavky a podmienky na vykonávanie vybraných osobitných činností.</w:t>
      </w:r>
    </w:p>
    <w:p w14:paraId="5D830C2B" w14:textId="6B42FCA5" w:rsidR="00282F12" w:rsidRPr="008C2BE4" w:rsidRDefault="00282F12" w:rsidP="00282F12">
      <w:pPr>
        <w:suppressAutoHyphens/>
      </w:pPr>
      <w:r w:rsidRPr="000275C5">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r>
        <w:t>.</w:t>
      </w:r>
    </w:p>
    <w:p w14:paraId="2EC317B2" w14:textId="42FA1AD0" w:rsidR="00BB53EC" w:rsidRPr="008C2BE4" w:rsidRDefault="00BB53EC" w:rsidP="006C1888">
      <w:pPr>
        <w:pStyle w:val="Nadpis2"/>
        <w:suppressAutoHyphens/>
      </w:pPr>
      <w:bookmarkStart w:id="483" w:name="_Toc233088917"/>
      <w:bookmarkStart w:id="484" w:name="_Toc286861563"/>
      <w:bookmarkStart w:id="485" w:name="_Toc289265973"/>
      <w:bookmarkStart w:id="486" w:name="_Toc289329954"/>
      <w:bookmarkStart w:id="487" w:name="_Toc292038735"/>
      <w:bookmarkStart w:id="488" w:name="_Toc292042025"/>
      <w:bookmarkStart w:id="489" w:name="_Toc292803156"/>
      <w:bookmarkStart w:id="490" w:name="_Toc332367412"/>
      <w:bookmarkStart w:id="491" w:name="_Toc345289361"/>
      <w:bookmarkStart w:id="492" w:name="_Toc55822913"/>
      <w:bookmarkStart w:id="493" w:name="_Toc169244818"/>
      <w:r w:rsidRPr="008C2BE4">
        <w:t>3.</w:t>
      </w:r>
      <w:r w:rsidR="00ED26C1" w:rsidRPr="008C2BE4">
        <w:t>1</w:t>
      </w:r>
      <w:r w:rsidR="00ED26C1">
        <w:t>4</w:t>
      </w:r>
      <w:r w:rsidRPr="008C2BE4">
        <w:tab/>
        <w:t>Nakladanie s odpadmi</w:t>
      </w:r>
      <w:bookmarkEnd w:id="483"/>
      <w:bookmarkEnd w:id="484"/>
      <w:bookmarkEnd w:id="485"/>
      <w:bookmarkEnd w:id="486"/>
      <w:bookmarkEnd w:id="487"/>
      <w:bookmarkEnd w:id="488"/>
      <w:bookmarkEnd w:id="489"/>
      <w:bookmarkEnd w:id="490"/>
      <w:bookmarkEnd w:id="491"/>
      <w:bookmarkEnd w:id="492"/>
      <w:bookmarkEnd w:id="493"/>
    </w:p>
    <w:p w14:paraId="6C365010" w14:textId="648325E2" w:rsidR="00D0469C" w:rsidRPr="00E20996" w:rsidRDefault="00D0469C" w:rsidP="006C1888">
      <w:pPr>
        <w:suppressAutoHyphens/>
      </w:pPr>
      <w:bookmarkStart w:id="494" w:name="_Toc233088918"/>
      <w:bookmarkStart w:id="495" w:name="_Toc286861564"/>
      <w:bookmarkStart w:id="496" w:name="_Toc289265974"/>
      <w:bookmarkStart w:id="497" w:name="_Toc289329955"/>
      <w:bookmarkStart w:id="498" w:name="_Toc292038736"/>
      <w:bookmarkStart w:id="499" w:name="_Toc292042026"/>
      <w:bookmarkStart w:id="500" w:name="_Toc292803157"/>
      <w:bookmarkStart w:id="501" w:name="_Toc332367413"/>
      <w:bookmarkStart w:id="502" w:name="_Toc345289362"/>
      <w:bookmarkStart w:id="503" w:name="_Toc55822914"/>
      <w:r w:rsidRPr="00E20996">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w:t>
      </w:r>
      <w:r>
        <w:t> </w:t>
      </w:r>
      <w:r w:rsidRPr="00E20996">
        <w:t>odpadoch</w:t>
      </w:r>
      <w:r>
        <w:t xml:space="preserve"> v znení neskorších predpisov</w:t>
      </w:r>
      <w:r w:rsidRPr="00E20996">
        <w:t>, Vyhláškou MŽP SR č. 365/2015 Z.</w:t>
      </w:r>
      <w:r w:rsidR="004E471A">
        <w:t xml:space="preserve"> </w:t>
      </w:r>
      <w:r w:rsidRPr="00E20996">
        <w:t>z., ktorou sa ustanovuje Katalóg odpadov</w:t>
      </w:r>
      <w:r>
        <w:t xml:space="preserve"> v znení neskorších zákonov</w:t>
      </w:r>
      <w:r w:rsidRPr="00E20996">
        <w:t xml:space="preserve">. Je treba vziať do úvahy aj príslušné Všeobecné záväzné nariadenia o nakladaní s komunálnym odpadom a ostatným odpadom vydávané príslušnými </w:t>
      </w:r>
      <w:r>
        <w:t xml:space="preserve">VÚC alebo </w:t>
      </w:r>
      <w:r w:rsidRPr="00E20996">
        <w:t xml:space="preserve">obecnými samosprávami. </w:t>
      </w:r>
    </w:p>
    <w:p w14:paraId="3D403247" w14:textId="2F976ACD" w:rsidR="00BB53EC" w:rsidRPr="00E20996" w:rsidRDefault="00BB53EC" w:rsidP="006C1888">
      <w:pPr>
        <w:suppressAutoHyphens/>
      </w:pPr>
      <w:r w:rsidRPr="00E20996">
        <w:t xml:space="preserve">Evidencia odpadov bude vedená podľa vyhlášky MŽP SR č. </w:t>
      </w:r>
      <w:r w:rsidR="005F7AF0">
        <w:t>366</w:t>
      </w:r>
      <w:r w:rsidRPr="00E20996">
        <w:t xml:space="preserve">/2015 Z.z. o </w:t>
      </w:r>
      <w:r w:rsidR="005F7AF0">
        <w:t>evidenčnej povinnosti a ohlasovacej povinnosti</w:t>
      </w:r>
      <w:r w:rsidRPr="00E20996">
        <w:t>. Za zatriedenie</w:t>
      </w:r>
      <w:r w:rsidR="00AE04BB">
        <w:t xml:space="preserve"> </w:t>
      </w:r>
      <w:r w:rsidRPr="00E20996">
        <w:t>a odvoz odpadu bude zodpovedný Zhotoviteľ.</w:t>
      </w:r>
      <w:r w:rsidR="005F7AF0">
        <w:t xml:space="preserve"> V zmysle vyhlášky MŽP SR č. 366/2015 Z.</w:t>
      </w:r>
      <w:r w:rsidR="00B17D10">
        <w:t xml:space="preserve"> </w:t>
      </w:r>
      <w:r w:rsidR="005F7AF0">
        <w:t>z bude</w:t>
      </w:r>
      <w:r w:rsidRPr="00E20996">
        <w:t xml:space="preserve"> </w:t>
      </w:r>
      <w:r w:rsidR="005F7AF0">
        <w:t>za evidenciu vzniknutých odpadov zodpovedať Objednávateľ ako pôvodca odpadu</w:t>
      </w:r>
      <w:r w:rsidR="00B17D10">
        <w:t xml:space="preserve"> a to na mesačnej báze</w:t>
      </w:r>
      <w:r w:rsidR="005F7AF0">
        <w:t xml:space="preserve">. </w:t>
      </w:r>
      <w:r w:rsidRPr="00E20996">
        <w:t>Jednotlivé odpady budú zhromažďované oddelene podľa druhov na príslušných miestach alebo v príslušných zhromažďovacích prostriedkoch a budú odvážané a zneškodňované oprávnenými osobami.</w:t>
      </w:r>
    </w:p>
    <w:p w14:paraId="62D5B09F" w14:textId="77777777" w:rsidR="00BB53EC" w:rsidRPr="00E20996" w:rsidRDefault="00BB53EC" w:rsidP="006C1888">
      <w:pPr>
        <w:suppressAutoHyphens/>
      </w:pPr>
      <w:r w:rsidRPr="00E20996">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14:paraId="3AE5B401" w14:textId="77777777" w:rsidR="00BB53EC" w:rsidRPr="00E20996" w:rsidRDefault="00BB53EC" w:rsidP="006C1888">
      <w:pPr>
        <w:suppressAutoHyphens/>
      </w:pPr>
      <w:r w:rsidRPr="00E20996">
        <w:t xml:space="preserve">Zhotoviteľ si určí skládku podľa vlastného uváženia. Ponuková cena za odvoz a uskladnenie zeminy/sute v rámci jednotlivých stavebných objektov bude pevná a nebude ju možné meniť v závislosti na vzdialenosti skládky od Staveniska. </w:t>
      </w:r>
    </w:p>
    <w:p w14:paraId="193767F4" w14:textId="77777777" w:rsidR="00BB53EC" w:rsidRPr="00E20996" w:rsidRDefault="00BB53EC" w:rsidP="006C1888">
      <w:pPr>
        <w:suppressAutoHyphens/>
      </w:pPr>
      <w:r w:rsidRPr="00E20996">
        <w:t>K preberaciemu konaniu každej časti Diela Zhotoviteľ predloží orgánu štátnej správy odpadového hospodárstva doklady s uvedením množstiev vzniknutého odpadu a zákonný spôsob jeho zhodnotenia, resp. zneškodnenia.</w:t>
      </w:r>
    </w:p>
    <w:p w14:paraId="7D9BAA18" w14:textId="661A1BF3" w:rsidR="00BB53EC" w:rsidRPr="00E20996" w:rsidRDefault="00D0469C" w:rsidP="006C1888">
      <w:pPr>
        <w:suppressAutoHyphens/>
      </w:pPr>
      <w:r w:rsidRPr="00E20996">
        <w:t xml:space="preserve">Poplatky za uloženie odpadov sa riadia zákonom NR SR č. </w:t>
      </w:r>
      <w:r>
        <w:t>329/2018</w:t>
      </w:r>
      <w:r w:rsidRPr="00E20996">
        <w:t xml:space="preserve"> Z.z. </w:t>
      </w:r>
      <w:r w:rsidRPr="00270CF7">
        <w:t>o poplatkoch za uloženie odpadov a o zmene a doplnení zákona</w:t>
      </w:r>
      <w:r w:rsidRPr="00270CF7">
        <w:br/>
        <w:t>č. 587/2004 Z. z. o Environmentálnom fonde a o zmene a doplnení niektorých zákonov v znení neskorších predpisov</w:t>
      </w:r>
      <w:r>
        <w:t>.</w:t>
      </w:r>
    </w:p>
    <w:p w14:paraId="57D94C3C" w14:textId="77777777" w:rsidR="00BB53EC" w:rsidRPr="00E20996" w:rsidRDefault="00BB53EC" w:rsidP="006C1888">
      <w:pPr>
        <w:suppressAutoHyphens/>
        <w:spacing w:before="120"/>
        <w:rPr>
          <w:b/>
          <w:lang w:eastAsia="sk-SK"/>
        </w:rPr>
      </w:pPr>
      <w:r w:rsidRPr="00E20996">
        <w:rPr>
          <w:b/>
          <w:bCs/>
        </w:rPr>
        <w:t xml:space="preserve">Navrhovaná zmluvná cena bude zahŕňať všetky poplatky za naloženie, odvoz a uloženie odpadov na skládkach odpadov alebo náklady na iné nakladanie s odpadmi v </w:t>
      </w:r>
      <w:r w:rsidRPr="00E20996">
        <w:rPr>
          <w:b/>
        </w:rPr>
        <w:t xml:space="preserve">súlade </w:t>
      </w:r>
      <w:r w:rsidRPr="00E20996">
        <w:rPr>
          <w:b/>
          <w:bCs/>
          <w:iCs/>
        </w:rPr>
        <w:t>s účinnými všeobecne záväznými právnymi predpismi</w:t>
      </w:r>
      <w:r w:rsidRPr="00E20996">
        <w:rPr>
          <w:b/>
        </w:rPr>
        <w:t>.</w:t>
      </w:r>
    </w:p>
    <w:p w14:paraId="464E7AD4" w14:textId="77777777" w:rsidR="00BB53EC" w:rsidRPr="00E20996" w:rsidRDefault="00BB53EC" w:rsidP="006C1888">
      <w:pPr>
        <w:suppressAutoHyphens/>
      </w:pPr>
      <w:r w:rsidRPr="00E20996">
        <w:t xml:space="preserve">Zemina určená na spätný zásyp bude dopravovaná a skladovaná na medziskládkach podľa POV jednotlivých stavebných objektov vypracovaného Zhotoviteľom. </w:t>
      </w:r>
    </w:p>
    <w:p w14:paraId="4BCAF979" w14:textId="77777777" w:rsidR="00BB53EC" w:rsidRPr="00E20996" w:rsidRDefault="00BB53EC" w:rsidP="006C1888">
      <w:pPr>
        <w:suppressAutoHyphens/>
      </w:pPr>
      <w:r w:rsidRPr="00E20996">
        <w:t>Riadené skládky pre uloženie prebytočnej zeminy, sute a ostatného odpadu si Zhotoviteľ zaistí sám.</w:t>
      </w:r>
    </w:p>
    <w:p w14:paraId="72A390DD" w14:textId="77777777" w:rsidR="00D0469C" w:rsidRDefault="00D0469C" w:rsidP="006C1888">
      <w:pPr>
        <w:suppressAutoHyphens/>
        <w:rPr>
          <w:rFonts w:ascii="Segoe UI" w:hAnsi="Segoe UI" w:cs="Segoe UI"/>
          <w:b/>
          <w:bCs/>
          <w:color w:val="000000"/>
          <w:shd w:val="clear" w:color="auto" w:fill="FFFFFF"/>
        </w:rPr>
      </w:pPr>
      <w:r w:rsidRPr="00E20996">
        <w:t xml:space="preserve">V prípade, že Zhotoviteľ bude narábať s čistiarenským kalom alebo dnovými sedimentmi, bude sa riadiť zákonom č. 188/2003 Z.z. </w:t>
      </w:r>
      <w:r w:rsidRPr="00270CF7">
        <w:t>o aplikácii čistiarenského kalu a dnových sedimentov do pôdy a o doplnení zákona č. </w:t>
      </w:r>
      <w:hyperlink r:id="rId18" w:tooltip="Odkaz na predpis alebo ustanovenie" w:history="1">
        <w:r w:rsidRPr="00270CF7">
          <w:t>223/2001 Z. z.</w:t>
        </w:r>
      </w:hyperlink>
      <w:r w:rsidRPr="00270CF7">
        <w:t> o odpadoch a o zmene a doplnení niektorých zákonov v znení neskorších predpisov.</w:t>
      </w:r>
      <w:r>
        <w:rPr>
          <w:rFonts w:ascii="Segoe UI" w:hAnsi="Segoe UI" w:cs="Segoe UI"/>
          <w:b/>
          <w:bCs/>
          <w:color w:val="000000"/>
          <w:shd w:val="clear" w:color="auto" w:fill="FFFFFF"/>
        </w:rPr>
        <w:t xml:space="preserve"> </w:t>
      </w:r>
    </w:p>
    <w:p w14:paraId="3003E940" w14:textId="141B33EC" w:rsidR="00BB53EC" w:rsidRPr="00E20996" w:rsidRDefault="00BB53EC" w:rsidP="006C1888">
      <w:pPr>
        <w:suppressAutoHyphens/>
      </w:pPr>
      <w:r w:rsidRPr="00E20996">
        <w:lastRenderedPageBreak/>
        <w:t>Z dôvodu ochrany prostredia Zhotoviteľ je povinný pri demolačných prácach zamedziť vzniku nadmernej prašnosti napr. nasýtením prašných miest v priestore určenom k demolácii vodou, eventuálne vytvorením vodnej clony, a pod.</w:t>
      </w:r>
    </w:p>
    <w:p w14:paraId="21180F33" w14:textId="4922378A" w:rsidR="00BB53EC" w:rsidRPr="008C2BE4" w:rsidRDefault="00BB53EC" w:rsidP="006C1888">
      <w:pPr>
        <w:pStyle w:val="Nadpis2"/>
        <w:suppressAutoHyphens/>
      </w:pPr>
      <w:bookmarkStart w:id="504" w:name="_Toc169244819"/>
      <w:r w:rsidRPr="008C2BE4">
        <w:t>3.</w:t>
      </w:r>
      <w:r w:rsidR="00ED26C1" w:rsidRPr="008C2BE4">
        <w:t>1</w:t>
      </w:r>
      <w:r w:rsidR="00ED26C1">
        <w:t>5</w:t>
      </w:r>
      <w:r w:rsidRPr="008C2BE4">
        <w:tab/>
        <w:t>Ochrana pred hlukom a vibráciami</w:t>
      </w:r>
      <w:bookmarkEnd w:id="494"/>
      <w:bookmarkEnd w:id="495"/>
      <w:bookmarkEnd w:id="496"/>
      <w:bookmarkEnd w:id="497"/>
      <w:bookmarkEnd w:id="498"/>
      <w:bookmarkEnd w:id="499"/>
      <w:bookmarkEnd w:id="500"/>
      <w:bookmarkEnd w:id="501"/>
      <w:bookmarkEnd w:id="502"/>
      <w:bookmarkEnd w:id="503"/>
      <w:bookmarkEnd w:id="504"/>
    </w:p>
    <w:p w14:paraId="2A856A7C" w14:textId="5BCFF436" w:rsidR="00D0469C" w:rsidRDefault="00D0469C" w:rsidP="006C1888">
      <w:pPr>
        <w:suppressAutoHyphens/>
      </w:pPr>
      <w:bookmarkStart w:id="505" w:name="_Toc292098400"/>
      <w:bookmarkStart w:id="506" w:name="_Toc332367414"/>
      <w:bookmarkStart w:id="507" w:name="_Toc345289363"/>
      <w:bookmarkStart w:id="508" w:name="_Toc55822915"/>
      <w:r w:rsidRPr="008C2BE4">
        <w:t xml:space="preserve">Podľa zákona č. 355/2007 Z.z.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Z.z. </w:t>
      </w:r>
      <w:r w:rsidRPr="00270CF7">
        <w:t>ktorou sa ustanovujú podrobnosti o prípustných hodnotách hluku, infrazvuku a vibrácií a o požiadavkách na objektivizáciu hluku, infrazvuku a vibrácií v životnom prostredí</w:t>
      </w:r>
      <w:r>
        <w:t xml:space="preserve"> </w:t>
      </w:r>
      <w:r w:rsidRPr="008C2BE4">
        <w:t>v znení neskorších predpisov</w:t>
      </w:r>
      <w:r>
        <w:t xml:space="preserve"> a</w:t>
      </w:r>
      <w:r w:rsidRPr="008C2BE4">
        <w:t xml:space="preserve"> v znení vyhlášky MZ SR č. 237/2009 Z.z. </w:t>
      </w:r>
      <w:r w:rsidRPr="00270CF7">
        <w:t>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w:t>
      </w:r>
      <w:r>
        <w:t xml:space="preserve"> </w:t>
      </w:r>
      <w:r w:rsidRPr="008C2BE4">
        <w:t xml:space="preserve">v znení neskorších prepisov. </w:t>
      </w:r>
    </w:p>
    <w:p w14:paraId="083BF0F9" w14:textId="77777777" w:rsidR="00282F12" w:rsidRPr="000275C5" w:rsidRDefault="00282F12" w:rsidP="00282F12">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7E98325B" w:rsidR="00282F12" w:rsidRPr="008C2BE4" w:rsidRDefault="00282F12" w:rsidP="00282F12">
      <w:pPr>
        <w:suppressAutoHyphens/>
      </w:pPr>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14:paraId="5B52E259" w14:textId="77777777" w:rsidR="00D0469C" w:rsidRPr="008C2BE4" w:rsidRDefault="00D0469C" w:rsidP="006C1888">
      <w:pPr>
        <w:suppressAutoHyphens/>
      </w:pPr>
      <w:r w:rsidRPr="008C2BE4">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3F57ECDB" w:rsidR="00BB53EC" w:rsidRPr="008C2BE4" w:rsidRDefault="00BB53EC" w:rsidP="006C1888">
      <w:pPr>
        <w:pStyle w:val="Nadpis2"/>
        <w:suppressAutoHyphens/>
      </w:pPr>
      <w:bookmarkStart w:id="509" w:name="_Toc169244820"/>
      <w:r w:rsidRPr="008C2BE4">
        <w:t>3.</w:t>
      </w:r>
      <w:r w:rsidR="00ED26C1" w:rsidRPr="008C2BE4">
        <w:t>1</w:t>
      </w:r>
      <w:r w:rsidR="00ED26C1">
        <w:t>6</w:t>
      </w:r>
      <w:r w:rsidRPr="008C2BE4">
        <w:tab/>
        <w:t>Výrub zelene  a náhradná výsadba</w:t>
      </w:r>
      <w:bookmarkEnd w:id="505"/>
      <w:bookmarkEnd w:id="506"/>
      <w:bookmarkEnd w:id="507"/>
      <w:bookmarkEnd w:id="508"/>
      <w:bookmarkEnd w:id="509"/>
    </w:p>
    <w:p w14:paraId="597D3545" w14:textId="0541C3DA" w:rsidR="00800D08" w:rsidRPr="000A1AFD" w:rsidRDefault="00800D08" w:rsidP="00800D08">
      <w:bookmarkStart w:id="510" w:name="_Toc233088910"/>
      <w:bookmarkStart w:id="511" w:name="_Toc286861566"/>
      <w:bookmarkStart w:id="512" w:name="_Toc289265976"/>
      <w:bookmarkStart w:id="513" w:name="_Toc289329957"/>
      <w:bookmarkStart w:id="514" w:name="_Toc292038738"/>
      <w:bookmarkStart w:id="515" w:name="_Toc292042028"/>
      <w:bookmarkStart w:id="516" w:name="_Toc292803159"/>
      <w:r w:rsidRPr="000A1AFD">
        <w:t>V zmysle právoplatných rozhodnutí o výrube drevín (rastúcich mimo lesa , cestnej zelene, brehových porastov) je potrebné zrealizovať výrub v rámci celej stavby. Výrub treba vykonať v zmysle podmienok vykonania výrubu v uvedených v rozhodnutiach – súhlasoch na výrub jednotlivých obcí. So získanou drevnou hmotou Zhotoviteľ naloží v zmysle DUR z 201</w:t>
      </w:r>
      <w:r>
        <w:t>8</w:t>
      </w:r>
      <w:r w:rsidRPr="000A1AFD">
        <w:t xml:space="preserve"> a</w:t>
      </w:r>
      <w:r>
        <w:t> aktualizácie DUR 2024</w:t>
      </w:r>
      <w:r w:rsidRPr="000A1AFD">
        <w:t xml:space="preserve">. Pre výruby zabezpečí potrebné povolenia zhotoviteľ v rámci inžinierskej činnosti.  </w:t>
      </w:r>
    </w:p>
    <w:p w14:paraId="6A0EBCE4" w14:textId="49586859" w:rsidR="001E6C80" w:rsidRDefault="00800D08" w:rsidP="00800D08">
      <w:pPr>
        <w:suppressAutoHyphens/>
      </w:pPr>
      <w:r w:rsidRPr="000A1AFD">
        <w:t xml:space="preserve">Za vyrúbanú nelesnú a krovitú zeleň bude obciam poskytnutá náhrada  formou náhradnej výsadby, resp. vegetačných úprav v zmysle </w:t>
      </w:r>
      <w:r w:rsidR="00755970" w:rsidRPr="000275C5">
        <w:t>výsledkov Inventarizácie a spoločenského ohodnotenia drevín</w:t>
      </w:r>
      <w:r w:rsidR="00755970" w:rsidRPr="000A1AFD" w:rsidDel="00755970">
        <w:t xml:space="preserve"> </w:t>
      </w:r>
      <w:r w:rsidRPr="000A1AFD">
        <w:t>a príslušných rozhodnutí</w:t>
      </w:r>
      <w:r w:rsidR="00BB53EC" w:rsidRPr="002121F8">
        <w:t>.</w:t>
      </w:r>
    </w:p>
    <w:p w14:paraId="0B9DD249" w14:textId="7CB940A2" w:rsidR="00BB53EC" w:rsidRPr="008C2BE4" w:rsidRDefault="00BB53EC" w:rsidP="006C1888">
      <w:pPr>
        <w:pStyle w:val="Nadpis2"/>
        <w:suppressAutoHyphens/>
      </w:pPr>
      <w:bookmarkStart w:id="517" w:name="_Toc332367415"/>
      <w:bookmarkStart w:id="518" w:name="_Toc345289364"/>
      <w:bookmarkStart w:id="519" w:name="_Toc55822916"/>
      <w:bookmarkStart w:id="520" w:name="_Toc169244821"/>
      <w:bookmarkStart w:id="521" w:name="_Toc221275083"/>
      <w:bookmarkStart w:id="522" w:name="_Toc286861567"/>
      <w:bookmarkStart w:id="523" w:name="_Toc289265977"/>
      <w:bookmarkStart w:id="524" w:name="_Toc289329958"/>
      <w:bookmarkStart w:id="525" w:name="_Toc292038739"/>
      <w:bookmarkStart w:id="526" w:name="_Toc292042029"/>
      <w:bookmarkStart w:id="527" w:name="_Toc292803160"/>
      <w:bookmarkEnd w:id="510"/>
      <w:bookmarkEnd w:id="511"/>
      <w:bookmarkEnd w:id="512"/>
      <w:bookmarkEnd w:id="513"/>
      <w:bookmarkEnd w:id="514"/>
      <w:bookmarkEnd w:id="515"/>
      <w:bookmarkEnd w:id="516"/>
      <w:r w:rsidRPr="007A7857">
        <w:t>3.</w:t>
      </w:r>
      <w:r w:rsidR="00ED26C1" w:rsidRPr="007A7857">
        <w:t>1</w:t>
      </w:r>
      <w:r w:rsidR="00ED26C1">
        <w:t>7</w:t>
      </w:r>
      <w:r w:rsidRPr="007A7857">
        <w:tab/>
        <w:t>Ochrana pamiatkového fondu</w:t>
      </w:r>
      <w:bookmarkEnd w:id="517"/>
      <w:bookmarkEnd w:id="518"/>
      <w:bookmarkEnd w:id="519"/>
      <w:bookmarkEnd w:id="520"/>
    </w:p>
    <w:p w14:paraId="3C2531C3" w14:textId="100DEF88" w:rsidR="00D0469C" w:rsidRDefault="00D0469C" w:rsidP="006C1888">
      <w:pPr>
        <w:suppressAutoHyphens/>
      </w:pPr>
      <w:bookmarkStart w:id="528" w:name="_Toc332367416"/>
      <w:bookmarkStart w:id="529" w:name="_Toc345289365"/>
      <w:bookmarkStart w:id="530" w:name="_Toc55822917"/>
      <w:r w:rsidRPr="008C2BE4">
        <w:t>Aktuálna právna ochrana kultúrnych pamiatok a pamiatkových území je zabezpečovaná podľa zákona č. 49/2002 Z.z. o ochrane pamiatkového fondu v znení neskorších predpisov a Vyhlášky MK SR č. 253</w:t>
      </w:r>
      <w:r w:rsidRPr="008C2BE4">
        <w:rPr>
          <w:smallCaps/>
          <w:noProof/>
        </w:rPr>
        <w:t>/2010</w:t>
      </w:r>
      <w:r w:rsidRPr="008C2BE4">
        <w:t xml:space="preserve"> Z.z</w:t>
      </w:r>
      <w:r>
        <w:t>.</w:t>
      </w:r>
      <w:r w:rsidRPr="008C2BE4">
        <w:t xml:space="preserve">, </w:t>
      </w:r>
      <w:r w:rsidRPr="00270CF7">
        <w:t>ktorou sa mení vyhláška Ministerstva kultúry Slovenskej republiky č. </w:t>
      </w:r>
      <w:hyperlink r:id="rId19" w:tooltip="Odkaz na predpis alebo ustanovenie" w:history="1">
        <w:r w:rsidRPr="00270CF7">
          <w:t>253/2010 Z. z.</w:t>
        </w:r>
      </w:hyperlink>
      <w:r w:rsidRPr="00270CF7">
        <w:t>, ktorou sa vykonáva zákon č. 49/2002 Z. z. o ochrane pamiatkového fondu v znení neskorších predpisov</w:t>
      </w:r>
      <w:r>
        <w:t xml:space="preserve"> </w:t>
      </w:r>
      <w:r w:rsidRPr="008C2BE4">
        <w:t xml:space="preserve">v znení neskorších predpisov. </w:t>
      </w:r>
    </w:p>
    <w:p w14:paraId="4635A096" w14:textId="0E504407" w:rsidR="001E6C80" w:rsidRDefault="001E6C80" w:rsidP="006C1888">
      <w:pPr>
        <w:suppressAutoHyphens/>
      </w:pPr>
      <w:r w:rsidRPr="000275C5">
        <w:lastRenderedPageBreak/>
        <w:t>Zhotoviteľ bude postupovať v súlade so závermi Archeologického prieskumu a vykoná záchranný archeologický výskum na náleziskách z Archeologického prieskumu v čase pred realizáciou stavby</w:t>
      </w:r>
      <w:r>
        <w:t>.</w:t>
      </w:r>
    </w:p>
    <w:p w14:paraId="4901A7BE" w14:textId="77777777" w:rsidR="00D0469C" w:rsidRDefault="00D0469C" w:rsidP="006C1888">
      <w:pPr>
        <w:suppressAutoHyphens/>
      </w:pPr>
    </w:p>
    <w:p w14:paraId="643E4A2B" w14:textId="69F186C0" w:rsidR="00BB53EC" w:rsidRPr="008C2BE4" w:rsidRDefault="00BB53EC" w:rsidP="006C1888">
      <w:pPr>
        <w:pStyle w:val="Nadpis2"/>
        <w:suppressAutoHyphens/>
      </w:pPr>
      <w:bookmarkStart w:id="531" w:name="_Toc169244822"/>
      <w:r w:rsidRPr="009149C6">
        <w:t>3.</w:t>
      </w:r>
      <w:r w:rsidR="00ED26C1" w:rsidRPr="009149C6">
        <w:t>1</w:t>
      </w:r>
      <w:r w:rsidR="00ED26C1">
        <w:t>8</w:t>
      </w:r>
      <w:r w:rsidRPr="009149C6">
        <w:tab/>
        <w:t>Požiarna bezpečnosť stavieb</w:t>
      </w:r>
      <w:bookmarkEnd w:id="521"/>
      <w:bookmarkEnd w:id="522"/>
      <w:bookmarkEnd w:id="523"/>
      <w:bookmarkEnd w:id="524"/>
      <w:bookmarkEnd w:id="525"/>
      <w:bookmarkEnd w:id="526"/>
      <w:bookmarkEnd w:id="527"/>
      <w:bookmarkEnd w:id="528"/>
      <w:bookmarkEnd w:id="529"/>
      <w:bookmarkEnd w:id="530"/>
      <w:bookmarkEnd w:id="531"/>
    </w:p>
    <w:p w14:paraId="50A93252" w14:textId="77777777" w:rsidR="00D0469C" w:rsidRPr="008C2BE4" w:rsidRDefault="00D0469C" w:rsidP="006C1888">
      <w:pPr>
        <w:suppressAutoHyphens/>
      </w:pPr>
      <w:bookmarkStart w:id="532" w:name="_Toc286861568"/>
      <w:bookmarkStart w:id="533" w:name="_Toc289265978"/>
      <w:bookmarkStart w:id="534" w:name="_Toc289329959"/>
      <w:bookmarkStart w:id="535" w:name="_Toc292038740"/>
      <w:bookmarkStart w:id="536" w:name="_Toc292042030"/>
      <w:bookmarkStart w:id="537" w:name="_Toc292803161"/>
      <w:bookmarkStart w:id="538" w:name="_Toc332367417"/>
      <w:bookmarkStart w:id="539" w:name="_Toc345289366"/>
      <w:bookmarkStart w:id="540" w:name="_Toc55822918"/>
      <w:r w:rsidRPr="008C2BE4">
        <w:t>Ochrana pred požiarmi je definovaná zákonom č. 314/2001 Z.z. o ochrane pred požiarmi v znení neskorších predpisov a vyhláškou MV SR č. 121/2002 Z.z. o požiarnej prevencii</w:t>
      </w:r>
      <w:r>
        <w:t xml:space="preserve"> v znení neskorších predpisov</w:t>
      </w:r>
      <w:r w:rsidRPr="008C2BE4">
        <w:t>. Najvýznamnejšou vyhláškou na úseku ochrany pred požiarmi vo väzbe na navrhovanie a uskutočňovanie stavieb je Vyhláška Ministerstva vnútra SR</w:t>
      </w:r>
      <w:r>
        <w:t xml:space="preserve"> č.</w:t>
      </w:r>
      <w:r w:rsidRPr="008C2BE4">
        <w:t xml:space="preserve"> 94/2004 Z.z</w:t>
      </w:r>
      <w:r>
        <w:t>.</w:t>
      </w:r>
      <w:r w:rsidRPr="008C2BE4">
        <w:t>, ktorou sa ustanovujú technické požiadavky na protipožiarnu bezpečnosť pri výstavbe a pri užívaní stavieb. Na túto vyhlášku nadväzuj</w:t>
      </w:r>
      <w:r>
        <w:t>ú aktuálne</w:t>
      </w:r>
      <w:r w:rsidRPr="008C2BE4">
        <w:t xml:space="preserve"> STN 920201 časť 1 až 4, kde sú ustanovené základné požiadavky na riešenie protipožiarnej bezpečnosti stavieb.</w:t>
      </w:r>
    </w:p>
    <w:p w14:paraId="05FC5D71" w14:textId="77777777" w:rsidR="00D0469C" w:rsidRPr="008C2BE4" w:rsidRDefault="00D0469C" w:rsidP="006C1888">
      <w:pPr>
        <w:suppressAutoHyphens/>
      </w:pPr>
      <w:r w:rsidRPr="008C2BE4">
        <w:t xml:space="preserve">Ďalšie normy týkajúce sa požiarnej bezpečnosti stavieb </w:t>
      </w:r>
      <w:r>
        <w:t>je aktuálna</w:t>
      </w:r>
      <w:r w:rsidRPr="008C2BE4">
        <w:t xml:space="preserve"> STN 92 0202-1.</w:t>
      </w:r>
    </w:p>
    <w:p w14:paraId="3D996FDF" w14:textId="77777777" w:rsidR="00D0469C" w:rsidRPr="008C2BE4" w:rsidRDefault="00D0469C" w:rsidP="006C1888">
      <w:pPr>
        <w:suppressAutoHyphens/>
      </w:pPr>
      <w:r w:rsidRPr="008C2BE4">
        <w:t>Požiadavky na zabezpečenie Zásobovania vodou na hasenie požiarov stanovuje</w:t>
      </w:r>
      <w:r>
        <w:t xml:space="preserve"> aktuálna </w:t>
      </w:r>
      <w:r w:rsidRPr="008C2BE4">
        <w:t>STN 92 0400</w:t>
      </w:r>
      <w:r>
        <w:t xml:space="preserve"> a TP 099 Protipožiarna bezpečnosť cestných tunelov</w:t>
      </w:r>
      <w:r w:rsidRPr="008C2BE4">
        <w:rPr>
          <w:smallCaps/>
          <w:noProof/>
        </w:rPr>
        <w:t>.</w:t>
      </w:r>
    </w:p>
    <w:p w14:paraId="38423D19" w14:textId="6C3CE4A3" w:rsidR="00BB53EC" w:rsidRDefault="00BB53EC" w:rsidP="006C1888">
      <w:pPr>
        <w:pStyle w:val="Nadpis2"/>
        <w:suppressAutoHyphens/>
      </w:pPr>
      <w:bookmarkStart w:id="541" w:name="_Toc169244823"/>
      <w:r w:rsidRPr="008C2BE4">
        <w:t>3.</w:t>
      </w:r>
      <w:r w:rsidR="00ED26C1" w:rsidRPr="008C2BE4" w:rsidDel="00ED26C1">
        <w:t xml:space="preserve"> </w:t>
      </w:r>
      <w:r w:rsidR="00ED26C1">
        <w:t>19</w:t>
      </w:r>
      <w:r w:rsidRPr="008C2BE4">
        <w:t>0</w:t>
      </w:r>
      <w:r w:rsidRPr="008C2BE4">
        <w:tab/>
        <w:t>Ochrana zdravia a bezpečnosť pri práci</w:t>
      </w:r>
      <w:bookmarkEnd w:id="532"/>
      <w:bookmarkEnd w:id="533"/>
      <w:bookmarkEnd w:id="534"/>
      <w:bookmarkEnd w:id="535"/>
      <w:bookmarkEnd w:id="536"/>
      <w:bookmarkEnd w:id="537"/>
      <w:bookmarkEnd w:id="538"/>
      <w:bookmarkEnd w:id="539"/>
      <w:bookmarkEnd w:id="540"/>
      <w:bookmarkEnd w:id="541"/>
    </w:p>
    <w:p w14:paraId="602EC9DD" w14:textId="77777777" w:rsidR="00BB53EC" w:rsidRDefault="00BB53EC" w:rsidP="006C1888">
      <w:pPr>
        <w:suppressAutoHyphens/>
      </w:pPr>
      <w:r w:rsidRPr="00EF4E5C">
        <w:t xml:space="preserve">Ochrana zdravia a bezpečnosti pri práci sa bude vykonávať v súlade </w:t>
      </w:r>
      <w:r>
        <w:t xml:space="preserve">so Zmluvou (podčlánok 4.8 Bezpečnostné postupy a 6.7 Ochrana zdravia a bezpečnosť pri práci) a </w:t>
      </w:r>
      <w:r w:rsidRPr="00EF4E5C">
        <w:t>v súlade s </w:t>
      </w:r>
      <w:r>
        <w:t>Právnymi predpismi.</w:t>
      </w:r>
    </w:p>
    <w:p w14:paraId="7E02FEB2" w14:textId="36D02FF7" w:rsidR="00BB53EC" w:rsidRPr="00EF4E5C" w:rsidRDefault="00BB53EC" w:rsidP="006C1888">
      <w:pPr>
        <w:tabs>
          <w:tab w:val="num" w:pos="0"/>
        </w:tabs>
        <w:suppressAutoHyphens/>
      </w:pPr>
      <w:r>
        <w:t xml:space="preserve">Zhotoviteľ, </w:t>
      </w:r>
      <w:r w:rsidR="00F43896">
        <w:t xml:space="preserve">prostredníctvom koordinátora projektovej dokumentácie , </w:t>
      </w:r>
      <w:r>
        <w:t>v zmysle Zmluvných podmienok (podčlánku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F4E5C" w:rsidRDefault="00F43896" w:rsidP="006C1888">
      <w:pPr>
        <w:tabs>
          <w:tab w:val="num" w:pos="0"/>
        </w:tabs>
        <w:suppressAutoHyphens/>
      </w:pPr>
      <w:r>
        <w:t xml:space="preserve">Objednávateľ </w:t>
      </w:r>
      <w:r w:rsidRPr="00EF4E5C">
        <w:t xml:space="preserve">je povinný začatie Prác oznámiť Inšpektorátu práce </w:t>
      </w:r>
      <w:r>
        <w:t xml:space="preserve">a </w:t>
      </w:r>
      <w:r w:rsidRPr="00EF4E5C">
        <w:t xml:space="preserve">v zmysle uvedeného nariadenia je povinný </w:t>
      </w:r>
      <w:r>
        <w:t xml:space="preserve">písomne poveriť </w:t>
      </w:r>
      <w:r w:rsidRPr="00EF4E5C">
        <w:t xml:space="preserve">koordinátora </w:t>
      </w:r>
      <w:r>
        <w:t>bezpečnosti. Koordinátora projektovej dokumentácie zabezpečuje v zmysle Zmluvných podmienok (podčlánku 6.7 Ochrana zdravia a bezpečnosť pri práci) zhotoviteľ a však na výkon jeho funkcie objednávateľ vydá písomné poverenie. Zhotoviteľ je povinný poveriť</w:t>
      </w:r>
      <w:r w:rsidRPr="00EF4E5C">
        <w:t> </w:t>
      </w:r>
      <w:r>
        <w:t>bezpečnostného technika pre stavenisko</w:t>
      </w:r>
      <w:r w:rsidR="00BB53EC" w:rsidRPr="00EF4E5C">
        <w:t xml:space="preserve">. </w:t>
      </w:r>
    </w:p>
    <w:p w14:paraId="01B49AC8" w14:textId="77777777" w:rsidR="00BB53EC" w:rsidRPr="00EF4E5C" w:rsidRDefault="00BB53EC" w:rsidP="006C1888">
      <w:pPr>
        <w:tabs>
          <w:tab w:val="num" w:pos="0"/>
        </w:tabs>
        <w:suppressAutoHyphens/>
      </w:pPr>
      <w:r w:rsidRPr="00EF4E5C">
        <w:t xml:space="preserve">Pre práce, ktoré sa budú vykonávať za plnej prevádzky </w:t>
      </w:r>
      <w:r>
        <w:t>v súlade so Zmluvou (podčlánok 6.7 Ochrana zdravia a bezpečnosť pri práci), a podľa § 18  zákona č. 124/2006 Z. z. o bezpečnosti a ochrane zdravia pri práci a o zmene niektorých zákonov v znení neskorších predpisov</w:t>
      </w:r>
      <w:r w:rsidRPr="00EF4E5C">
        <w:t>,</w:t>
      </w:r>
      <w:r>
        <w:t xml:space="preserve"> </w:t>
      </w:r>
      <w:r w:rsidRPr="00EF4E5C">
        <w:t>vypracuje návrh "Dohody o vytvorení podmienok BOZP na spoločnom pracovisku", ktorá sa po jej odsúhlasení Objednávateľom stane prílohou Zmluvy.</w:t>
      </w:r>
    </w:p>
    <w:p w14:paraId="08A2A15C" w14:textId="77777777" w:rsidR="00BB53EC" w:rsidRPr="00EF4E5C" w:rsidRDefault="00BB53EC" w:rsidP="006C1888">
      <w:pPr>
        <w:tabs>
          <w:tab w:val="num" w:pos="0"/>
        </w:tabs>
        <w:suppressAutoHyphens/>
      </w:pPr>
      <w:r w:rsidRPr="00EF4E5C">
        <w:t xml:space="preserve">Pred začatím akejkoľvek rizikovej činnosti </w:t>
      </w:r>
      <w:r>
        <w:t xml:space="preserve">je </w:t>
      </w:r>
      <w:r w:rsidRPr="00EF4E5C">
        <w:t>Zhotoviteľ</w:t>
      </w:r>
      <w:r>
        <w:t xml:space="preserve"> povinný </w:t>
      </w:r>
      <w:r w:rsidRPr="00EF4E5C">
        <w:t xml:space="preserve"> predložiť Bezpečnostné/Metodické prehlásenie na schválenie</w:t>
      </w:r>
      <w:r>
        <w:t xml:space="preserve"> koordinátorovi  bezpečnosti</w:t>
      </w:r>
      <w:r w:rsidRPr="00EF4E5C">
        <w:t xml:space="preserve"> </w:t>
      </w:r>
      <w:r>
        <w:t xml:space="preserve">a </w:t>
      </w:r>
      <w:r w:rsidRPr="00EF4E5C">
        <w:t xml:space="preserve">Stavebnému </w:t>
      </w:r>
      <w:r>
        <w:t>dozoru.</w:t>
      </w:r>
      <w:r w:rsidRPr="00EF4E5C">
        <w:t> </w:t>
      </w:r>
      <w:r>
        <w:t>P</w:t>
      </w:r>
      <w:r w:rsidRPr="00EF4E5C">
        <w:t>ráce môž</w:t>
      </w:r>
      <w:r>
        <w:t>u</w:t>
      </w:r>
      <w:r w:rsidRPr="00EF4E5C">
        <w:t xml:space="preserve"> začať iba po obdržaní písomného súhlasu</w:t>
      </w:r>
      <w:r>
        <w:t xml:space="preserve"> koordinátora bezpečnosti</w:t>
      </w:r>
      <w:r w:rsidRPr="00EF4E5C">
        <w:t xml:space="preserve">. </w:t>
      </w:r>
    </w:p>
    <w:p w14:paraId="6214EA77" w14:textId="77777777" w:rsidR="00BB53EC" w:rsidRPr="00EF4E5C" w:rsidRDefault="00BB53EC" w:rsidP="006C1888">
      <w:pPr>
        <w:tabs>
          <w:tab w:val="num" w:pos="0"/>
        </w:tabs>
        <w:suppressAutoHyphens/>
      </w:pPr>
      <w:r w:rsidRPr="00EF4E5C">
        <w:t>Všetci zamestnanci musia byť pred začatím prác preukázateľným spôsobom oboznámení v súlade § 7 zákona č. 124/2006 Z.</w:t>
      </w:r>
      <w:r>
        <w:t xml:space="preserve"> </w:t>
      </w:r>
      <w:r w:rsidRPr="00EF4E5C">
        <w:t xml:space="preserve">z. </w:t>
      </w:r>
      <w:r>
        <w:t xml:space="preserve">o bezpečnosti a ochrane zdravia pri práci a o zmene niektorých zákonov v znení neskorších predpisov </w:t>
      </w:r>
      <w:r w:rsidRPr="00EF4E5C">
        <w:t>a pri výkone prác musia byť pod adekvátnym dozorom.</w:t>
      </w:r>
    </w:p>
    <w:p w14:paraId="5773AFDC" w14:textId="77777777" w:rsidR="00BB53EC" w:rsidRPr="00EF4E5C" w:rsidRDefault="00BB53EC" w:rsidP="006C1888">
      <w:pPr>
        <w:tabs>
          <w:tab w:val="num" w:pos="0"/>
        </w:tabs>
        <w:suppressAutoHyphens/>
      </w:pPr>
      <w:r w:rsidRPr="00EF4E5C">
        <w:lastRenderedPageBreak/>
        <w:t xml:space="preserve">Celé Stavenisko a  vybavenie Staveniska musí byť vhodné pre vykonávanú činnosť a pred začatím prác musí byť riadne skontrolované tak Zhotoviteľom, (koordinátorom bezpečnosti – viď nižšie) ako aj Stavebným dozorom. </w:t>
      </w:r>
    </w:p>
    <w:p w14:paraId="0C2E7746" w14:textId="1898E62B" w:rsidR="00BB53EC" w:rsidRPr="00363F31" w:rsidRDefault="006C7D2A" w:rsidP="006C1888">
      <w:pPr>
        <w:suppressAutoHyphens/>
      </w:pPr>
      <w:r>
        <w:t xml:space="preserve">Bezpečnostný </w:t>
      </w:r>
      <w:r w:rsidR="00BB53EC">
        <w:t xml:space="preserve">technik zhotoviteľa zabezpečuje koordináciu plnenia úloh pri realizácii prác na stavenisku z hľadiska zaistenia bezpečnosti a ochrany zdravia pri práci na celej stavbe </w:t>
      </w:r>
      <w:r w:rsidR="00BB53EC" w:rsidRPr="00363F31">
        <w:t xml:space="preserve"> (v prípade skupiny podľa písomnej dohody v skupine predloženej Stavebnému dozoru</w:t>
      </w:r>
      <w:r w:rsidR="00BB53EC" w:rsidRPr="00363F31">
        <w:rPr>
          <w:smallCaps/>
        </w:rPr>
        <w:t>)</w:t>
      </w:r>
      <w:r w:rsidR="00BB53EC" w:rsidRPr="00363F31">
        <w:t xml:space="preserve"> bez ohľadu, či sa na danom Stavenisku nachádza hlavný Zhotoviteľ alebo </w:t>
      </w:r>
      <w:r w:rsidR="00BB53EC">
        <w:t>P</w:t>
      </w:r>
      <w:r w:rsidR="00BB53EC" w:rsidRPr="00363F31">
        <w:t xml:space="preserve">odzhotoviteľ kontrahovaný v rámci tejto Zmluvy hlavným Zhotoviteľom. </w:t>
      </w:r>
    </w:p>
    <w:p w14:paraId="6DA25E91" w14:textId="10791A45" w:rsidR="00BB53EC" w:rsidRPr="00EF4E5C" w:rsidRDefault="006C7D2A" w:rsidP="006C1888">
      <w:pPr>
        <w:tabs>
          <w:tab w:val="num" w:pos="0"/>
        </w:tabs>
        <w:suppressAutoHyphens/>
      </w:pPr>
      <w:r>
        <w:t xml:space="preserve">Bezpečnostný technik </w:t>
      </w:r>
      <w:r w:rsidR="00BB53EC" w:rsidRPr="00EF4E5C">
        <w:t>Objednávateľa sa bude pravidelne zúčastňovať kontrolných dní, kde bude informovať o </w:t>
      </w:r>
      <w:r w:rsidR="00F43896">
        <w:t>stave bezpečnosti a ochrany zdravia</w:t>
      </w:r>
      <w:r w:rsidR="00F43896" w:rsidRPr="00EF4E5C">
        <w:t xml:space="preserve"> </w:t>
      </w:r>
      <w:r w:rsidR="00BB53EC" w:rsidRPr="00EF4E5C">
        <w:t xml:space="preserve">na </w:t>
      </w:r>
      <w:r w:rsidR="00BB53EC">
        <w:t>S</w:t>
      </w:r>
      <w:r w:rsidR="00BB53EC" w:rsidRPr="00EF4E5C">
        <w:t xml:space="preserve">tavenisku. O tejto činnosti bude viesť samostatný denník, ktorý bude súčasťou dokumentácie Zhotoviteľa. </w:t>
      </w:r>
    </w:p>
    <w:p w14:paraId="0912CBFA" w14:textId="77777777" w:rsidR="00BB53EC" w:rsidRDefault="00BB53EC" w:rsidP="006C1888">
      <w:pPr>
        <w:tabs>
          <w:tab w:val="num" w:pos="0"/>
        </w:tabs>
        <w:suppressAutoHyphens/>
      </w:pPr>
      <w:r w:rsidRPr="00EF4E5C">
        <w:t>Zhotoviteľ poskytne Stavebnému dozor</w:t>
      </w:r>
      <w:r>
        <w:t>u</w:t>
      </w:r>
      <w:r w:rsidRPr="00EF4E5C">
        <w:t xml:space="preserve"> podrobné písomné informácie o každej nehode</w:t>
      </w:r>
      <w:r>
        <w:t>, úraze</w:t>
      </w:r>
      <w:r w:rsidRPr="00EF4E5C">
        <w:t xml:space="preserve"> bez zbytočného odkladu. O každej nehode sa napíše interný zápis, ktorý podpíše Stavebný dozor, Zhotoviteľ </w:t>
      </w:r>
      <w:r>
        <w:t xml:space="preserve">a </w:t>
      </w:r>
      <w:r w:rsidRPr="00EF4E5C">
        <w:t>koordinátor bezpečnosti a založí sa do spisov Stavebného dozor</w:t>
      </w:r>
      <w:r>
        <w:t>u</w:t>
      </w:r>
      <w:r w:rsidRPr="00EF4E5C">
        <w:t>. Pri úrazoch Zhotoviteľ postupuje v súlade s § 17 zákona č.</w:t>
      </w:r>
      <w:r>
        <w:t xml:space="preserve"> </w:t>
      </w:r>
      <w:r w:rsidRPr="00EF4E5C">
        <w:t>124/2006 Z.</w:t>
      </w:r>
      <w:r>
        <w:t xml:space="preserve"> </w:t>
      </w:r>
      <w:r w:rsidRPr="00EF4E5C">
        <w:t>z., okamžite informuje Inšpektorát práce ak sa jedná o závažný pracovný úraz a políciu ak sa jedná o podozrenie so spáchania trestného činu. Ak si to závažnosť zranení vyžaduje okamžite privolá zložky záchranného systému.</w:t>
      </w:r>
      <w:r w:rsidRPr="00A7491B">
        <w:t xml:space="preserve"> </w:t>
      </w:r>
      <w:r>
        <w:t>Na stavbe/stavenisku budú zo strany Objednávateľa vykonávané neohlásené mimoriadne</w:t>
      </w:r>
      <w:r w:rsidRPr="0069459B">
        <w:t xml:space="preserve"> kontroly dodržiavania BOZP</w:t>
      </w:r>
      <w:r>
        <w:t>, bez predošlého informovania zhotoviteľa.</w:t>
      </w:r>
    </w:p>
    <w:p w14:paraId="3127ED7E" w14:textId="77777777" w:rsidR="00BB53EC" w:rsidRPr="00EF4E5C" w:rsidRDefault="00BB53EC" w:rsidP="006C1888">
      <w:pPr>
        <w:tabs>
          <w:tab w:val="num" w:pos="0"/>
        </w:tabs>
        <w:suppressAutoHyphens/>
      </w:pPr>
      <w:r w:rsidRPr="00214618">
        <w:t>Pri mimoriadnych udalostiach zhotovite</w:t>
      </w:r>
      <w:r>
        <w:t xml:space="preserve">ľ </w:t>
      </w:r>
      <w:r w:rsidRPr="00802061">
        <w:t xml:space="preserve">postupuje v zmysle prílohy </w:t>
      </w:r>
      <w:r w:rsidRPr="000421A4">
        <w:t>č. 11 časti 1 Zväzku 3 – tok informácií zo stavby.</w:t>
      </w:r>
    </w:p>
    <w:p w14:paraId="63CED309" w14:textId="77777777" w:rsidR="00BB53EC" w:rsidRPr="00EF4E5C" w:rsidRDefault="00BB53EC" w:rsidP="006C1888">
      <w:pPr>
        <w:tabs>
          <w:tab w:val="num" w:pos="0"/>
        </w:tabs>
        <w:suppressAutoHyphens/>
      </w:pPr>
      <w:r w:rsidRPr="00EF4E5C">
        <w:t>Stavebný dozor a koordinátor bezpečnosti môže požiadať Zhotoviteľa o vylúčenia zo Staveniska ktorúkoľvek osobu zamestnanú na výkone prác, ak správanie tejto osoby všeobecne ohrozuje zdravie a bezpečnosť ostatných osôb alebo životné prostredie</w:t>
      </w:r>
      <w:r>
        <w:t>, napr. ak je osoba pod vplyvom alkoholu alebo omamných látok</w:t>
      </w:r>
      <w:r w:rsidRPr="00EF4E5C">
        <w:t>.</w:t>
      </w:r>
    </w:p>
    <w:p w14:paraId="1082FF6D" w14:textId="77777777" w:rsidR="00BB53EC" w:rsidRPr="00EF4E5C" w:rsidRDefault="00BB53EC" w:rsidP="006C1888">
      <w:pPr>
        <w:tabs>
          <w:tab w:val="num" w:pos="0"/>
        </w:tabs>
        <w:suppressAutoHyphens/>
      </w:pPr>
      <w:r w:rsidRPr="00EF4E5C">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r>
        <w:t>P</w:t>
      </w:r>
      <w:r w:rsidRPr="00EF4E5C">
        <w:t xml:space="preserve">odzhotoviteľov, dokiaľ im na to nebolo vydané povolenie. Ak Zhotoviteľ takéto povolenie požaduje, je povinný to oznámiť Stavebnému </w:t>
      </w:r>
      <w:r>
        <w:t>dozoru</w:t>
      </w:r>
      <w:r w:rsidRPr="00EF4E5C">
        <w:t xml:space="preserve"> s predstihom 7 dní. Stavebný dozor následne zariadi vydanie povolenia u oprávneného orgánu. Zhotoviteľ si povolenie ponechá po celú dobu platnosti a následne ho vráti Stavebnému </w:t>
      </w:r>
      <w:r>
        <w:t>dozoru</w:t>
      </w:r>
      <w:r w:rsidRPr="00EF4E5C">
        <w:t>. Dodržiavanie opatrení povolenia nezbavuje Zhotoviteľa jeho povinností vyplývajúcich zo Zmluvy.</w:t>
      </w:r>
    </w:p>
    <w:p w14:paraId="0C8DB571" w14:textId="77777777" w:rsidR="00BB53EC" w:rsidRPr="00EF4E5C" w:rsidRDefault="00BB53EC" w:rsidP="006C1888">
      <w:pPr>
        <w:tabs>
          <w:tab w:val="num" w:pos="0"/>
        </w:tabs>
        <w:suppressAutoHyphens/>
      </w:pPr>
      <w:r w:rsidRPr="00EF4E5C">
        <w:t>Pri riešení úrazov je nutné prijať príslušné opatrenia, okrem iného:</w:t>
      </w:r>
    </w:p>
    <w:p w14:paraId="33767669"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vybavenie prvej pomoci (obväzový materiál, atď.) osobami vyškolenými na poskytovanie prvej pomoci </w:t>
      </w:r>
    </w:p>
    <w:p w14:paraId="62A9631F"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dopravu do najbližšej nemocnice na úrazové / pohotovostné oddelenie </w:t>
      </w:r>
    </w:p>
    <w:p w14:paraId="174C9952"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112 IZS – ak sa jedná o vážny úraz</w:t>
      </w:r>
    </w:p>
    <w:p w14:paraId="70A29855"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koordinátora bezpečnosti – zápis a šetrenie úrazu</w:t>
      </w:r>
    </w:p>
    <w:p w14:paraId="28BAE1E7"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Inšpektorát práce ak sa jedná o závažný pracovný úraz</w:t>
      </w:r>
    </w:p>
    <w:p w14:paraId="2479197C"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políciu – ak sa jedná o podozrenie zo spáchania trestného činu (smrteľný úraz a ťažké ublíženie na zdraví)</w:t>
      </w:r>
    </w:p>
    <w:p w14:paraId="54D37739" w14:textId="77777777" w:rsidR="00BB53EC" w:rsidRDefault="00BB53EC" w:rsidP="006C1888">
      <w:pPr>
        <w:numPr>
          <w:ilvl w:val="0"/>
          <w:numId w:val="15"/>
        </w:numPr>
        <w:tabs>
          <w:tab w:val="clear" w:pos="-5812"/>
          <w:tab w:val="clear" w:pos="0"/>
        </w:tabs>
        <w:suppressAutoHyphens/>
        <w:spacing w:after="0"/>
        <w:ind w:right="0" w:hanging="436"/>
      </w:pPr>
      <w:r w:rsidRPr="00534D2E">
        <w:t>volať hasičský zbor (podľa potreby).</w:t>
      </w:r>
    </w:p>
    <w:p w14:paraId="4F91A2FE" w14:textId="77777777" w:rsidR="00BB53EC" w:rsidRDefault="00BB53EC" w:rsidP="006C1888">
      <w:pPr>
        <w:tabs>
          <w:tab w:val="num" w:pos="0"/>
        </w:tabs>
        <w:suppressAutoHyphens/>
      </w:pPr>
    </w:p>
    <w:p w14:paraId="2126C996" w14:textId="77777777" w:rsidR="00BB53EC" w:rsidRPr="00EF4E5C" w:rsidRDefault="00BB53EC" w:rsidP="006C1888">
      <w:pPr>
        <w:tabs>
          <w:tab w:val="num" w:pos="0"/>
        </w:tabs>
        <w:suppressAutoHyphens/>
      </w:pPr>
      <w:r w:rsidRPr="00EF4E5C">
        <w:t>Zhotoviteľ zabezpečí potrebné monitorovacie vybavenie požadované na vstup do prostredia s</w:t>
      </w:r>
      <w:r>
        <w:t> </w:t>
      </w:r>
      <w:r w:rsidRPr="00EF4E5C">
        <w:t>nebezpečným</w:t>
      </w:r>
      <w:r>
        <w:t>,</w:t>
      </w:r>
      <w:r w:rsidRPr="00EF4E5C">
        <w:t xml:space="preserve"> alebo potenciálne nebezpečným prostredím. Zhotoviteľ musí </w:t>
      </w:r>
      <w:r w:rsidRPr="00EF4E5C">
        <w:lastRenderedPageBreak/>
        <w:t>vykonávať monitoring všetkých prostredí s nebezpečnou alebo potenciálne nebezpečnou atmosférou a viesť o tom záznamy.</w:t>
      </w:r>
    </w:p>
    <w:p w14:paraId="681034C4" w14:textId="77777777" w:rsidR="00BB53EC" w:rsidRPr="00EE66D0" w:rsidRDefault="00BB53EC" w:rsidP="006C1888">
      <w:pPr>
        <w:tabs>
          <w:tab w:val="num" w:pos="0"/>
        </w:tabs>
        <w:suppressAutoHyphens/>
      </w:pPr>
      <w:r w:rsidRPr="00EF4E5C">
        <w:t xml:space="preserve">Zhotoviteľ musí poskytnúť potrebné vybavenie pre záchranné </w:t>
      </w:r>
      <w:r>
        <w:t>p</w:t>
      </w:r>
      <w:r w:rsidRPr="00EF4E5C">
        <w:t>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0C522A9" w14:textId="6C63D34C" w:rsidR="00BB53EC" w:rsidRPr="008C2BE4" w:rsidRDefault="00BB53EC" w:rsidP="006C1888">
      <w:pPr>
        <w:pStyle w:val="Nadpis2"/>
        <w:suppressAutoHyphens/>
      </w:pPr>
      <w:bookmarkStart w:id="542" w:name="_Toc55822919"/>
      <w:bookmarkStart w:id="543" w:name="_Toc169244824"/>
      <w:r w:rsidRPr="008C2BE4">
        <w:t>3.</w:t>
      </w:r>
      <w:r w:rsidR="00ED26C1" w:rsidRPr="008C2BE4">
        <w:t>2</w:t>
      </w:r>
      <w:r w:rsidR="00ED26C1">
        <w:t>0</w:t>
      </w:r>
      <w:r w:rsidR="00ED26C1" w:rsidRPr="008C2BE4">
        <w:t xml:space="preserve"> </w:t>
      </w:r>
      <w:r>
        <w:tab/>
      </w:r>
      <w:r w:rsidRPr="008C2BE4">
        <w:t>Výluky  železníc</w:t>
      </w:r>
      <w:bookmarkEnd w:id="542"/>
      <w:bookmarkEnd w:id="543"/>
    </w:p>
    <w:p w14:paraId="35CF96F8" w14:textId="77777777" w:rsidR="00BB53EC" w:rsidRPr="008C2BE4" w:rsidRDefault="00BB53EC" w:rsidP="006C1888">
      <w:pPr>
        <w:suppressAutoHyphens/>
        <w:autoSpaceDE/>
        <w:autoSpaceDN/>
        <w:adjustRightInd/>
        <w:spacing w:after="0"/>
      </w:pPr>
      <w:r>
        <w:t xml:space="preserve">V prípade ak z technického riešenia zhotoviteľa vyplynie výluka železnice, </w:t>
      </w:r>
      <w:r w:rsidRPr="008C2BE4">
        <w:t xml:space="preserve">musí </w:t>
      </w:r>
      <w:r>
        <w:t xml:space="preserve">si </w:t>
      </w:r>
      <w:r w:rsidRPr="008C2BE4">
        <w:t>zhotoviteľ oceniť všetky náklady vyplývajúce zo spoplatnenia výluk v zmysle platných smerníc ŽSR a tieto zahrnúť do ponuky zhotoviteľa</w:t>
      </w:r>
      <w:r>
        <w:t>.</w:t>
      </w:r>
    </w:p>
    <w:p w14:paraId="506E252E" w14:textId="77777777" w:rsidR="00753CA0" w:rsidRPr="000A1AFD" w:rsidRDefault="00753CA0" w:rsidP="006C1888">
      <w:pPr>
        <w:pStyle w:val="Nadpis1"/>
        <w:suppressAutoHyphens/>
      </w:pPr>
      <w:bookmarkStart w:id="544" w:name="_Toc169244825"/>
      <w:r w:rsidRPr="000A1AFD">
        <w:lastRenderedPageBreak/>
        <w:t>4.</w:t>
      </w:r>
      <w:r w:rsidRPr="000A1AFD">
        <w:tab/>
        <w:t>Organizačné zabezpečenie Staveniska</w:t>
      </w:r>
      <w:bookmarkEnd w:id="394"/>
      <w:bookmarkEnd w:id="395"/>
      <w:bookmarkEnd w:id="396"/>
      <w:bookmarkEnd w:id="397"/>
      <w:bookmarkEnd w:id="398"/>
      <w:bookmarkEnd w:id="399"/>
      <w:bookmarkEnd w:id="400"/>
      <w:bookmarkEnd w:id="401"/>
      <w:bookmarkEnd w:id="402"/>
      <w:bookmarkEnd w:id="544"/>
    </w:p>
    <w:p w14:paraId="2C952895" w14:textId="77777777" w:rsidR="00753CA0" w:rsidRPr="000A1AFD" w:rsidRDefault="00753CA0" w:rsidP="006C1888">
      <w:pPr>
        <w:pStyle w:val="Nadpis2"/>
        <w:suppressAutoHyphens/>
      </w:pPr>
      <w:bookmarkStart w:id="545" w:name="_Toc286861570"/>
      <w:bookmarkStart w:id="546" w:name="_Toc289265980"/>
      <w:bookmarkStart w:id="547" w:name="_Toc289329961"/>
      <w:bookmarkStart w:id="548" w:name="_Toc292038742"/>
      <w:bookmarkStart w:id="549" w:name="_Toc292042032"/>
      <w:bookmarkStart w:id="550" w:name="_Toc292803163"/>
      <w:bookmarkStart w:id="551" w:name="_Toc332367419"/>
      <w:bookmarkStart w:id="552" w:name="_Toc345289368"/>
      <w:bookmarkStart w:id="553" w:name="_Toc169244826"/>
      <w:r w:rsidRPr="000A1AFD">
        <w:t>4.1</w:t>
      </w:r>
      <w:r w:rsidRPr="000A1AFD">
        <w:tab/>
        <w:t>Všeobecne</w:t>
      </w:r>
      <w:bookmarkEnd w:id="545"/>
      <w:bookmarkEnd w:id="546"/>
      <w:bookmarkEnd w:id="547"/>
      <w:bookmarkEnd w:id="548"/>
      <w:bookmarkEnd w:id="549"/>
      <w:bookmarkEnd w:id="550"/>
      <w:bookmarkEnd w:id="551"/>
      <w:bookmarkEnd w:id="552"/>
      <w:bookmarkEnd w:id="553"/>
    </w:p>
    <w:p w14:paraId="7142B1EB" w14:textId="77777777" w:rsidR="00753CA0" w:rsidRPr="000A1AFD" w:rsidRDefault="00753CA0" w:rsidP="006C1888">
      <w:pPr>
        <w:suppressAutoHyphens/>
      </w:pPr>
      <w:r w:rsidRPr="000A1AFD">
        <w:t>Organizačné zabezpečenie Staveniska z hľadiska ochrany a zdravia pri práci sa riadi nariadením vlády SR č. 387/2006 o požiadavkách na bezpečnostné a zdravotné označenie pri práci v znení neskorších predpisov</w:t>
      </w:r>
      <w:r w:rsidR="00A7491B" w:rsidRPr="000A1AFD">
        <w:t xml:space="preserve"> a vyhláškou č. 147/2013 Z.z. v znení neskorších predpisov.</w:t>
      </w:r>
    </w:p>
    <w:p w14:paraId="26B083C0" w14:textId="77777777" w:rsidR="00753CA0" w:rsidRPr="000A1AFD" w:rsidRDefault="00EC0ED5" w:rsidP="006C1888">
      <w:pPr>
        <w:suppressAutoHyphens/>
      </w:pPr>
      <w:r w:rsidRPr="000A1AFD">
        <w:t>Stavenisko</w:t>
      </w:r>
      <w:r w:rsidR="00753CA0" w:rsidRPr="000A1AFD">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0A1AFD" w:rsidRDefault="00EC0ED5" w:rsidP="006C1888">
      <w:pPr>
        <w:suppressAutoHyphens/>
      </w:pPr>
      <w:r w:rsidRPr="000A1AFD">
        <w:t>Zhotoviteľ</w:t>
      </w:r>
      <w:r w:rsidR="00753CA0" w:rsidRPr="000A1AFD">
        <w:t xml:space="preserve"> bude pravidelne kontrolovať a udržiavať celé oplotenie a ohradenie Staveniska, vrátane brán a okamžite opraví všetky poruchy. Na dočasne oplotené </w:t>
      </w:r>
      <w:r w:rsidRPr="000A1AFD">
        <w:t>Stavenisko</w:t>
      </w:r>
      <w:r w:rsidR="00753CA0" w:rsidRPr="000A1AFD">
        <w:t xml:space="preserve"> zabezpečí podľa potreby prístup jednotlivým vlastníkom priľahlých pozemkom.</w:t>
      </w:r>
    </w:p>
    <w:p w14:paraId="13F39E7F" w14:textId="77777777" w:rsidR="00753CA0" w:rsidRPr="000A1AFD" w:rsidRDefault="00753CA0" w:rsidP="006C1888">
      <w:pPr>
        <w:suppressAutoHyphens/>
      </w:pPr>
      <w:r w:rsidRPr="000A1AFD">
        <w:t xml:space="preserve">Dočasné oplotenie všetkých stavebných, prístupových a skladovacích plôch Staveniska vybuduje </w:t>
      </w:r>
      <w:r w:rsidR="00EC0ED5" w:rsidRPr="000A1AFD">
        <w:t>Zhotoviteľ</w:t>
      </w:r>
      <w:r w:rsidRPr="000A1AFD">
        <w:t xml:space="preserve"> stavby pred začatím prác na príslušných plochách. Súčasne </w:t>
      </w:r>
      <w:r w:rsidR="00EC0ED5" w:rsidRPr="000A1AFD">
        <w:t>Zhotoviteľ</w:t>
      </w:r>
      <w:r w:rsidRPr="000A1AFD">
        <w:t xml:space="preserve"> zaistí bezpečnosť na Stavenisku po celú dobu vykonávania prác. </w:t>
      </w:r>
      <w:r w:rsidR="00EC0ED5" w:rsidRPr="000A1AFD">
        <w:t>Zhotoviteľ</w:t>
      </w:r>
      <w:r w:rsidRPr="000A1AFD">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0A1AFD" w:rsidRDefault="00753CA0" w:rsidP="006C1888">
      <w:pPr>
        <w:suppressAutoHyphens/>
      </w:pPr>
      <w:r w:rsidRPr="000A1AFD">
        <w:t>Podrobné riešenie dočasného oplotenia a ohradenia plôch Staveniska, bude dohodnuté so Stavebným dozorom najmenej 7 dní pred použitím plôch.</w:t>
      </w:r>
    </w:p>
    <w:p w14:paraId="16BE6EA7" w14:textId="77777777" w:rsidR="00753CA0" w:rsidRPr="000A1AFD" w:rsidRDefault="00753CA0" w:rsidP="006C1888">
      <w:pPr>
        <w:suppressAutoHyphens/>
      </w:pPr>
      <w:r w:rsidRPr="000A1AFD">
        <w:t xml:space="preserve">Mimo zastavaného územia </w:t>
      </w:r>
      <w:r w:rsidR="00EC0ED5" w:rsidRPr="000A1AFD">
        <w:t>Stavenisko</w:t>
      </w:r>
      <w:r w:rsidRPr="000A1AFD">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0A1AFD" w:rsidRDefault="00753CA0" w:rsidP="006C1888">
      <w:pPr>
        <w:suppressAutoHyphens/>
      </w:pPr>
      <w:r w:rsidRPr="000A1AFD">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0A1AFD" w:rsidRDefault="00753CA0" w:rsidP="006C1888">
      <w:pPr>
        <w:suppressAutoHyphens/>
      </w:pPr>
      <w:r w:rsidRPr="000A1AFD">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0A1AFD" w:rsidRDefault="00753CA0" w:rsidP="006C1888">
      <w:pPr>
        <w:suppressAutoHyphens/>
      </w:pPr>
      <w:r w:rsidRPr="000A1AFD">
        <w:t>Na nezastavanej ploche stavebného pozemku sa musí zachovať a chrániť zeleň pred poškodením s výnimkou prípadov ustanovených osobitným predpisom (Zákon č. 543/2002 Z.z. o ochrane prírody a krajiny v znení neskorších predpisov).</w:t>
      </w:r>
    </w:p>
    <w:p w14:paraId="0B074D1A" w14:textId="77777777" w:rsidR="00753CA0" w:rsidRPr="000A1AFD" w:rsidRDefault="00753CA0" w:rsidP="006C1888">
      <w:pPr>
        <w:suppressAutoHyphens/>
      </w:pPr>
      <w:r w:rsidRPr="000A1AFD">
        <w:t xml:space="preserve">Umiestnenie kancelárií </w:t>
      </w:r>
      <w:r w:rsidR="00EC0ED5" w:rsidRPr="000A1AFD">
        <w:t>Zhotoviteľ</w:t>
      </w:r>
      <w:r w:rsidRPr="000A1AFD">
        <w:t xml:space="preserve">a, zariadenia Staveniska, dielní a skladov bude schválené Stavebným dozorom. </w:t>
      </w:r>
      <w:r w:rsidR="00EC0ED5" w:rsidRPr="000A1AFD">
        <w:t>Zhotoviteľ</w:t>
      </w:r>
      <w:r w:rsidRPr="000A1AFD">
        <w:t xml:space="preserve"> zabezpečí oplotenie vlastných priestorov, vrátane uzamykateľnej brány a zabezpečí strážnu službu na vlastné náklady. </w:t>
      </w:r>
    </w:p>
    <w:p w14:paraId="32258F3A" w14:textId="77777777" w:rsidR="00753CA0" w:rsidRPr="000A1AFD" w:rsidRDefault="00EC0ED5" w:rsidP="006C1888">
      <w:pPr>
        <w:suppressAutoHyphens/>
      </w:pPr>
      <w:r w:rsidRPr="000A1AFD">
        <w:t>Zhotoviteľ</w:t>
      </w:r>
      <w:r w:rsidR="00753CA0" w:rsidRPr="000A1AFD">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0A1AFD" w:rsidRDefault="00EC0ED5" w:rsidP="006C1888">
      <w:pPr>
        <w:suppressAutoHyphens/>
      </w:pPr>
      <w:r w:rsidRPr="000A1AFD">
        <w:t>Zhotoviteľ</w:t>
      </w:r>
      <w:r w:rsidR="00753CA0" w:rsidRPr="000A1AFD">
        <w:t xml:space="preserve"> je zodpovedný za riadne udržiavanie Staveniska a prechodných pracovísk a za odstránenie všetkého odpadu a iného prebytočného materiálu v súlade so zákonom </w:t>
      </w:r>
      <w:r w:rsidR="00753CA0" w:rsidRPr="000A1AFD">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kartáčovanie a v prípade potreby použitie manuálnej práce tak, aby bolo dosiahnutý požadovaný štandard v zmysle platných predpisov Slovenskej republiky a nariadení Stavebného </w:t>
      </w:r>
      <w:r w:rsidR="00A22089" w:rsidRPr="000A1AFD">
        <w:t>dozor</w:t>
      </w:r>
      <w:r w:rsidR="008D18C3" w:rsidRPr="000A1AFD">
        <w:t>u</w:t>
      </w:r>
      <w:r w:rsidR="00753CA0" w:rsidRPr="000A1AFD">
        <w:t xml:space="preserve">. </w:t>
      </w:r>
    </w:p>
    <w:p w14:paraId="6B3C771B" w14:textId="77777777" w:rsidR="00753CA0" w:rsidRPr="000A1AFD" w:rsidRDefault="00753CA0" w:rsidP="006C1888">
      <w:pPr>
        <w:suppressAutoHyphens/>
      </w:pPr>
      <w:r w:rsidRPr="000A1AFD">
        <w:t xml:space="preserve">Preberací protokol na žiadnu časť Diela nebude vydaný dovtedy, pokiaľ </w:t>
      </w:r>
      <w:r w:rsidR="00EC0ED5" w:rsidRPr="000A1AFD">
        <w:t>Zhotoviteľ</w:t>
      </w:r>
      <w:r w:rsidRPr="000A1AFD">
        <w:t xml:space="preserve"> neodstráni všetky strojné zariadenia, príslušenstvo, prevádzky a odpadový materiál zo Staveniska a pokiaľ </w:t>
      </w:r>
      <w:r w:rsidR="00EC0ED5" w:rsidRPr="000A1AFD">
        <w:t>Stavenisko</w:t>
      </w:r>
      <w:r w:rsidRPr="000A1AFD">
        <w:t xml:space="preserve"> nebude uvedené do pôvodného stavu.</w:t>
      </w:r>
    </w:p>
    <w:p w14:paraId="09B22DEA" w14:textId="77777777" w:rsidR="00753CA0" w:rsidRPr="000A1AFD" w:rsidRDefault="00753CA0" w:rsidP="006C1888">
      <w:pPr>
        <w:pStyle w:val="Nadpis2"/>
        <w:suppressAutoHyphens/>
      </w:pPr>
      <w:bookmarkStart w:id="554" w:name="_Toc131740360"/>
      <w:bookmarkStart w:id="555" w:name="_Toc221275084"/>
      <w:bookmarkStart w:id="556" w:name="_Toc286861571"/>
      <w:bookmarkStart w:id="557" w:name="_Toc289265981"/>
      <w:bookmarkStart w:id="558" w:name="_Toc289329962"/>
      <w:bookmarkStart w:id="559" w:name="_Toc292038743"/>
      <w:bookmarkStart w:id="560" w:name="_Toc292042033"/>
      <w:bookmarkStart w:id="561" w:name="_Toc292803164"/>
      <w:bookmarkStart w:id="562" w:name="_Toc332367420"/>
      <w:bookmarkStart w:id="563" w:name="_Toc345289369"/>
      <w:bookmarkStart w:id="564" w:name="_Toc169244827"/>
      <w:bookmarkStart w:id="565" w:name="_Toc48490580"/>
      <w:bookmarkStart w:id="566" w:name="_Toc48491938"/>
      <w:r w:rsidRPr="000A1AFD">
        <w:t>4.2</w:t>
      </w:r>
      <w:r w:rsidRPr="000A1AFD">
        <w:tab/>
        <w:t>Organizácia dopravy</w:t>
      </w:r>
      <w:bookmarkEnd w:id="554"/>
      <w:bookmarkEnd w:id="555"/>
      <w:bookmarkEnd w:id="556"/>
      <w:bookmarkEnd w:id="557"/>
      <w:bookmarkEnd w:id="558"/>
      <w:bookmarkEnd w:id="559"/>
      <w:bookmarkEnd w:id="560"/>
      <w:bookmarkEnd w:id="561"/>
      <w:bookmarkEnd w:id="562"/>
      <w:bookmarkEnd w:id="563"/>
      <w:bookmarkEnd w:id="564"/>
    </w:p>
    <w:p w14:paraId="0D2D7461" w14:textId="77777777" w:rsidR="00D0469C" w:rsidRPr="000A1AFD" w:rsidRDefault="00D0469C" w:rsidP="006C1888">
      <w:pPr>
        <w:suppressAutoHyphens/>
      </w:pPr>
      <w:bookmarkStart w:id="567" w:name="_Toc286861572"/>
      <w:bookmarkStart w:id="568" w:name="_Toc289265982"/>
      <w:bookmarkStart w:id="569" w:name="_Toc289329963"/>
      <w:bookmarkStart w:id="570" w:name="_Toc292038744"/>
      <w:bookmarkStart w:id="571" w:name="_Toc292042034"/>
      <w:bookmarkStart w:id="572" w:name="_Toc292803165"/>
      <w:bookmarkStart w:id="573" w:name="_Toc332367421"/>
      <w:bookmarkStart w:id="574" w:name="_Toc345289370"/>
      <w:bookmarkStart w:id="575" w:name="_Toc286861573"/>
      <w:bookmarkStart w:id="576" w:name="_Toc289265983"/>
      <w:bookmarkStart w:id="577" w:name="_Toc289329964"/>
      <w:bookmarkStart w:id="578" w:name="_Toc292038745"/>
      <w:bookmarkStart w:id="579" w:name="_Toc292042035"/>
      <w:bookmarkStart w:id="580" w:name="_Toc292803166"/>
      <w:bookmarkEnd w:id="565"/>
      <w:bookmarkEnd w:id="566"/>
      <w:r w:rsidRPr="000A1AFD">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0A1AFD" w:rsidRDefault="00D0469C" w:rsidP="006C1888">
      <w:pPr>
        <w:suppressAutoHyphens/>
      </w:pPr>
      <w:r w:rsidRPr="000A1AFD">
        <w:t>Zhotoviteľ je v zmysle podčlánku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0A1AFD" w:rsidRDefault="00D0469C" w:rsidP="006C1888">
      <w:pPr>
        <w:suppressAutoHyphens/>
      </w:pPr>
      <w:r w:rsidRPr="000A1AFD">
        <w:t xml:space="preserve">Práce vyššie uvedené budú v súlade s vykonávacími vyhláškami zákona NR SR č. </w:t>
      </w:r>
      <w:r w:rsidR="008412F5">
        <w:t xml:space="preserve">106/2018 </w:t>
      </w:r>
      <w:r w:rsidRPr="000A1AFD">
        <w:t xml:space="preserve">Z.z. </w:t>
      </w:r>
      <w:r w:rsidRPr="00270CF7">
        <w:t>o podmienkach prevádzky vozidiel v premávke na pozemných komunikáciách a o zmene a doplnení niektorých zákonov</w:t>
      </w:r>
      <w:r>
        <w:t xml:space="preserve"> </w:t>
      </w:r>
      <w:r w:rsidRPr="000A1AFD">
        <w:t xml:space="preserve">v znení neskorších predpisov a ďalšími platnými </w:t>
      </w:r>
      <w:r>
        <w:t xml:space="preserve">a účinnými </w:t>
      </w:r>
      <w:r w:rsidRPr="000A1AFD">
        <w:t>predpismi a</w:t>
      </w:r>
      <w:r>
        <w:t> </w:t>
      </w:r>
      <w:r w:rsidRPr="000A1AFD">
        <w:t>legislatívou</w:t>
      </w:r>
      <w:r>
        <w:t xml:space="preserve"> v SR</w:t>
      </w:r>
      <w:r w:rsidRPr="000A1AFD">
        <w:t xml:space="preserve">. Dopravné značky (druh, vyhotovenie) budú v súlade s príslušnou STN a budú mať celoreflexnú úpravu, resp. podľa požiadaviek </w:t>
      </w:r>
      <w:r>
        <w:t xml:space="preserve">schváleným </w:t>
      </w:r>
      <w:r w:rsidRPr="000A1AFD">
        <w:t>POD</w:t>
      </w:r>
      <w:r>
        <w:t xml:space="preserve"> </w:t>
      </w:r>
      <w:r w:rsidRPr="000A1AFD">
        <w:t xml:space="preserve">cestným správnym orgánom. </w:t>
      </w:r>
    </w:p>
    <w:p w14:paraId="2950737B" w14:textId="77777777" w:rsidR="00D0469C" w:rsidRPr="000A1AFD" w:rsidRDefault="00D0469C" w:rsidP="006C1888">
      <w:pPr>
        <w:suppressAutoHyphens/>
        <w:spacing w:before="120"/>
        <w:rPr>
          <w:lang w:eastAsia="sk-SK"/>
        </w:rPr>
      </w:pPr>
      <w:r w:rsidRPr="000A1AFD">
        <w:t xml:space="preserve">Zhotoviteľ je ďalej zodpovedný za udržiavanie všetkých spevnených povrchov v čistom stave v súlade </w:t>
      </w:r>
      <w:r w:rsidRPr="000A1AFD">
        <w:rPr>
          <w:bCs/>
          <w:iCs/>
        </w:rPr>
        <w:t>s účinnými všeobecne záväznými právnymi predpismi</w:t>
      </w:r>
      <w:r w:rsidRPr="000A1AFD">
        <w:t>.</w:t>
      </w:r>
    </w:p>
    <w:p w14:paraId="0E6B0B08" w14:textId="77777777" w:rsidR="00D0469C" w:rsidRPr="000A1AFD" w:rsidRDefault="00D0469C" w:rsidP="006C1888">
      <w:pPr>
        <w:suppressAutoHyphens/>
      </w:pPr>
      <w:r w:rsidRPr="000A1AFD">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4EEAEBC8" w:rsidR="00D0469C" w:rsidRPr="000A1AFD" w:rsidRDefault="00D0469C" w:rsidP="006C1888">
      <w:pPr>
        <w:suppressAutoHyphens/>
      </w:pPr>
      <w:r w:rsidRPr="000A1AFD">
        <w:t xml:space="preserve">Zhotoviteľ ďalej dodrží príslušné články cestného zákona </w:t>
      </w:r>
      <w:r w:rsidR="006B6F9E">
        <w:t>,</w:t>
      </w:r>
      <w:r w:rsidRPr="000A1AFD">
        <w:t xml:space="preserve"> Zb. o pozemných komunikáciách </w:t>
      </w:r>
      <w:r>
        <w:t xml:space="preserve">(cestný zákon) </w:t>
      </w:r>
      <w:r w:rsidRPr="000A1AFD">
        <w:t xml:space="preserve">v znení neskorších predpisov a príslušné </w:t>
      </w:r>
      <w:r>
        <w:t xml:space="preserve">aktuálne </w:t>
      </w:r>
      <w:r w:rsidRPr="000A1AFD">
        <w:t>STN, najmä STN 01 8020/Z1+Z2.</w:t>
      </w:r>
    </w:p>
    <w:p w14:paraId="0CD2D9A6" w14:textId="77777777" w:rsidR="00D0469C" w:rsidRPr="000A1AFD" w:rsidRDefault="00D0469C" w:rsidP="006C1888">
      <w:pPr>
        <w:suppressAutoHyphens/>
      </w:pPr>
      <w:r w:rsidRPr="000A1AFD">
        <w:t>Označenie značiek v teréne bude v súlade s</w:t>
      </w:r>
      <w:r>
        <w:t xml:space="preserve"> aktuálnou </w:t>
      </w:r>
      <w:r w:rsidRPr="000A1AFD">
        <w:t>STN 01 8020/Z1+Z2</w:t>
      </w:r>
      <w:r>
        <w:t xml:space="preserve"> ako aj Vyhláškou MV SR č. 30/2020 Z. z. o dopravnom značení v znení neskorších predpisov</w:t>
      </w:r>
      <w:r w:rsidRPr="000A1AFD">
        <w:t xml:space="preserve">. Značky inštalovať bezprostredne pred začatím prác a aktualizovať v súlade s postupom prác. Po skončení prác ich ihneď </w:t>
      </w:r>
      <w:r>
        <w:t>odstrániť</w:t>
      </w:r>
      <w:r w:rsidRPr="000A1AFD">
        <w:t xml:space="preserve">. Použiť značky v reflexnej úprave v základnom rozmere a na stĺpikoch červeno-bielej farby. Trvalé značenie v rozpore s dočasným zakryť. </w:t>
      </w:r>
    </w:p>
    <w:p w14:paraId="0FF46D0E" w14:textId="77777777" w:rsidR="00D0469C" w:rsidRPr="000A1AFD" w:rsidRDefault="00D0469C" w:rsidP="006C1888">
      <w:pPr>
        <w:suppressAutoHyphens/>
      </w:pPr>
      <w:r w:rsidRPr="000A1AFD">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0A1AFD" w:rsidRDefault="00D0469C" w:rsidP="006C1888">
      <w:pPr>
        <w:suppressAutoHyphens/>
        <w:spacing w:before="120"/>
      </w:pPr>
      <w:r w:rsidRPr="000A1AFD">
        <w:t xml:space="preserve">Uzávierky a prekážky budú označené v súlade </w:t>
      </w:r>
      <w:r w:rsidRPr="000A1AFD">
        <w:rPr>
          <w:bCs/>
          <w:iCs/>
        </w:rPr>
        <w:t>s účinnými všeobecne záväznými právnymi predpismi</w:t>
      </w:r>
      <w:r w:rsidRPr="000A1AFD">
        <w:t xml:space="preserve"> a požiadavkami príslušných orgánov a úradov.</w:t>
      </w:r>
    </w:p>
    <w:p w14:paraId="12C0CB03" w14:textId="77777777" w:rsidR="00753CA0" w:rsidRPr="000A1AFD" w:rsidRDefault="00753CA0" w:rsidP="006C1888">
      <w:pPr>
        <w:pStyle w:val="Nadpis2"/>
        <w:suppressAutoHyphens/>
      </w:pPr>
      <w:bookmarkStart w:id="581" w:name="_Toc169244828"/>
      <w:r w:rsidRPr="000A1AFD">
        <w:lastRenderedPageBreak/>
        <w:t>4.3</w:t>
      </w:r>
      <w:r w:rsidRPr="000A1AFD">
        <w:tab/>
        <w:t xml:space="preserve">Spolupráca medzi </w:t>
      </w:r>
      <w:r w:rsidR="00EC0ED5" w:rsidRPr="000A1AFD">
        <w:t>Zhotoviteľ</w:t>
      </w:r>
      <w:r w:rsidRPr="000A1AFD">
        <w:t>mi stavieb</w:t>
      </w:r>
      <w:bookmarkEnd w:id="567"/>
      <w:bookmarkEnd w:id="568"/>
      <w:bookmarkEnd w:id="569"/>
      <w:bookmarkEnd w:id="570"/>
      <w:bookmarkEnd w:id="571"/>
      <w:bookmarkEnd w:id="572"/>
      <w:bookmarkEnd w:id="573"/>
      <w:bookmarkEnd w:id="574"/>
      <w:bookmarkEnd w:id="581"/>
    </w:p>
    <w:p w14:paraId="0938F681" w14:textId="77777777" w:rsidR="00F41A7E" w:rsidRPr="000A1AFD" w:rsidRDefault="00EC0ED5" w:rsidP="006C1888">
      <w:pPr>
        <w:suppressAutoHyphens/>
      </w:pPr>
      <w:r w:rsidRPr="000A1AFD">
        <w:t>Zhotoviteľ</w:t>
      </w:r>
      <w:r w:rsidR="003A6D98" w:rsidRPr="000A1AFD">
        <w:t xml:space="preserve"> bez nárokov na úhradu prípadných naviac nákladov bude spolupracovať a koordinovať svoje práce s ostatnými </w:t>
      </w:r>
      <w:r w:rsidRPr="000A1AFD">
        <w:t>Zhotoviteľ</w:t>
      </w:r>
      <w:r w:rsidR="003A6D98" w:rsidRPr="000A1AFD">
        <w:t xml:space="preserve">mi zamestnanými na Stavenisku alebo v jeho blízkom okolí zo súvisiacich stavieb a do jedného mesiaca po začatí prác na súvisiacich stavbách (práce ostatných </w:t>
      </w:r>
      <w:r w:rsidRPr="000A1AFD">
        <w:t>Zhotoviteľ</w:t>
      </w:r>
      <w:r w:rsidR="003A6D98" w:rsidRPr="000A1AFD">
        <w:t>ov Objednávateľa) uzatvorí s nimi zmluvu o koordinácii a spolupráci. Uvedenú zmluvu je povinný</w:t>
      </w:r>
      <w:r w:rsidR="003266FA" w:rsidRPr="000A1AFD">
        <w:t xml:space="preserve"> </w:t>
      </w:r>
      <w:r w:rsidR="003A6D98" w:rsidRPr="000A1AFD">
        <w:t>predložiť Stavebnému dozor</w:t>
      </w:r>
      <w:r w:rsidR="00860771" w:rsidRPr="000A1AFD">
        <w:t>u</w:t>
      </w:r>
      <w:r w:rsidR="003A6D98" w:rsidRPr="000A1AFD">
        <w:t xml:space="preserve"> na vyjadrenie/odsúhlasenie</w:t>
      </w:r>
      <w:r w:rsidR="005A69A5" w:rsidRPr="000A1AFD">
        <w:t>.</w:t>
      </w:r>
    </w:p>
    <w:p w14:paraId="6955601E" w14:textId="77777777" w:rsidR="00AC28CA" w:rsidRPr="000A1AFD" w:rsidRDefault="00AC28CA" w:rsidP="006C1888">
      <w:pPr>
        <w:suppressAutoHyphens/>
      </w:pPr>
    </w:p>
    <w:p w14:paraId="0B555404" w14:textId="77777777" w:rsidR="00753CA0" w:rsidRPr="000A1AFD" w:rsidRDefault="00753CA0" w:rsidP="006C1888">
      <w:pPr>
        <w:pStyle w:val="Nadpis1"/>
        <w:suppressAutoHyphens/>
      </w:pPr>
      <w:bookmarkStart w:id="582" w:name="_Toc332367422"/>
      <w:bookmarkStart w:id="583" w:name="_Toc345289371"/>
      <w:bookmarkStart w:id="584" w:name="_Toc169244829"/>
      <w:r w:rsidRPr="000A1AFD">
        <w:lastRenderedPageBreak/>
        <w:t>5.</w:t>
      </w:r>
      <w:r w:rsidRPr="000A1AFD">
        <w:tab/>
        <w:t xml:space="preserve">Zariadenie Staveniska a Zariadenie </w:t>
      </w:r>
      <w:r w:rsidR="00EC0ED5" w:rsidRPr="000A1AFD">
        <w:t>Zhotoviteľ</w:t>
      </w:r>
      <w:r w:rsidRPr="000A1AFD">
        <w:t>a</w:t>
      </w:r>
      <w:bookmarkEnd w:id="575"/>
      <w:bookmarkEnd w:id="576"/>
      <w:bookmarkEnd w:id="577"/>
      <w:bookmarkEnd w:id="578"/>
      <w:bookmarkEnd w:id="579"/>
      <w:bookmarkEnd w:id="580"/>
      <w:bookmarkEnd w:id="582"/>
      <w:bookmarkEnd w:id="583"/>
      <w:bookmarkEnd w:id="584"/>
    </w:p>
    <w:p w14:paraId="6384CD41" w14:textId="77777777" w:rsidR="00753CA0" w:rsidRPr="000A1AFD" w:rsidRDefault="00753CA0" w:rsidP="006C1888">
      <w:pPr>
        <w:pStyle w:val="Nadpis2"/>
        <w:suppressAutoHyphens/>
      </w:pPr>
      <w:bookmarkStart w:id="585" w:name="_Toc286861574"/>
      <w:bookmarkStart w:id="586" w:name="_Toc289265984"/>
      <w:bookmarkStart w:id="587" w:name="_Toc289329965"/>
      <w:bookmarkStart w:id="588" w:name="_Toc292038746"/>
      <w:bookmarkStart w:id="589" w:name="_Toc292042036"/>
      <w:bookmarkStart w:id="590" w:name="_Toc292803167"/>
      <w:bookmarkStart w:id="591" w:name="_Toc332367423"/>
      <w:bookmarkStart w:id="592" w:name="_Toc345289372"/>
      <w:bookmarkStart w:id="593" w:name="_Toc169244830"/>
      <w:r w:rsidRPr="000A1AFD">
        <w:t>5.1</w:t>
      </w:r>
      <w:r w:rsidRPr="000A1AFD">
        <w:tab/>
        <w:t>Zariadenie Staveniska</w:t>
      </w:r>
      <w:bookmarkEnd w:id="585"/>
      <w:bookmarkEnd w:id="586"/>
      <w:bookmarkEnd w:id="587"/>
      <w:bookmarkEnd w:id="588"/>
      <w:bookmarkEnd w:id="589"/>
      <w:bookmarkEnd w:id="590"/>
      <w:bookmarkEnd w:id="591"/>
      <w:bookmarkEnd w:id="592"/>
      <w:bookmarkEnd w:id="593"/>
    </w:p>
    <w:p w14:paraId="267FBB3B" w14:textId="24860E43" w:rsidR="0009125D" w:rsidRPr="008C2BE4" w:rsidRDefault="0009125D" w:rsidP="006C1888">
      <w:pPr>
        <w:suppressAutoHyphens/>
      </w:pPr>
      <w:r w:rsidRPr="008C2BE4">
        <w:t xml:space="preserve">Zhotoviteľ do 28 dní </w:t>
      </w:r>
      <w:r w:rsidR="00ED1B19">
        <w:t xml:space="preserve">od Dátumu začatia prác </w:t>
      </w:r>
      <w:r w:rsidRPr="008C2BE4">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8C2BE4" w:rsidRDefault="0009125D" w:rsidP="006C1888">
      <w:pPr>
        <w:suppressAutoHyphens/>
      </w:pPr>
      <w:r w:rsidRPr="008C2BE4">
        <w:t xml:space="preserve">V návrhu Projektu zariadenia Staveniska bude Zhotoviteľ rešpektovať aj vyjadrenia a povolenia dotknutých príslušných úradov, orgánov a správcov. </w:t>
      </w:r>
    </w:p>
    <w:p w14:paraId="32759EB2" w14:textId="77777777" w:rsidR="0009125D" w:rsidRPr="00E942A1" w:rsidRDefault="0009125D" w:rsidP="006C1888">
      <w:pPr>
        <w:suppressAutoHyphens/>
      </w:pPr>
      <w:r w:rsidRPr="008C2BE4">
        <w:t xml:space="preserve">Návrh </w:t>
      </w:r>
      <w:r w:rsidRPr="00E942A1">
        <w:t>premostení vykonať tak, aby nebránili migrácií vodných a na vodu viazaných živočíchov.</w:t>
      </w:r>
    </w:p>
    <w:p w14:paraId="6555DA12" w14:textId="77777777" w:rsidR="0009125D" w:rsidRPr="00E942A1" w:rsidRDefault="0009125D" w:rsidP="006C1888">
      <w:pPr>
        <w:suppressAutoHyphens/>
      </w:pPr>
      <w:r w:rsidRPr="00E942A1">
        <w:t xml:space="preserve">Projekt bude obsahovať aj predpokladaný termín dodávky všetkého stavebného vybavenia a zariadení, ako aj príchod personálu Zhotoviteľa a jeho Podzhotoviteľov. </w:t>
      </w:r>
    </w:p>
    <w:p w14:paraId="299BC25A" w14:textId="77777777" w:rsidR="0009125D" w:rsidRPr="00E942A1" w:rsidRDefault="0009125D" w:rsidP="006C1888">
      <w:pPr>
        <w:suppressAutoHyphens/>
      </w:pPr>
      <w:r w:rsidRPr="00E942A1">
        <w:t>Zhotoviteľ v rámci Navrhovanej zmluvnej ceny je povinný:</w:t>
      </w:r>
    </w:p>
    <w:p w14:paraId="577BBA0E" w14:textId="77777777" w:rsidR="0009125D" w:rsidRPr="00E942A1" w:rsidRDefault="0009125D" w:rsidP="006C1888">
      <w:pPr>
        <w:pStyle w:val="Odsekzoznamu"/>
        <w:numPr>
          <w:ilvl w:val="0"/>
          <w:numId w:val="4"/>
        </w:numPr>
        <w:suppressAutoHyphens/>
        <w:spacing w:after="60"/>
        <w:ind w:left="340" w:hanging="340"/>
      </w:pPr>
      <w:r w:rsidRPr="00E942A1">
        <w:t>vybaviť potrebné stavebné povolenia a ďalšie doklady, potrebné na vybudovanie, prevádzku a zrušenie zariadenia Staveniska</w:t>
      </w:r>
    </w:p>
    <w:p w14:paraId="64098079" w14:textId="3AB2CCBD" w:rsidR="00A50596" w:rsidRDefault="0009125D" w:rsidP="006C1888">
      <w:pPr>
        <w:pStyle w:val="Odsekzoznamu"/>
        <w:numPr>
          <w:ilvl w:val="0"/>
          <w:numId w:val="4"/>
        </w:numPr>
        <w:suppressAutoHyphens/>
        <w:spacing w:after="60"/>
        <w:ind w:left="340" w:hanging="340"/>
      </w:pPr>
      <w:r w:rsidRPr="00E942A1">
        <w:t>zabezpečiť 2 miestnosti pre Personál Objednávateľa s plochou min. po 20 m</w:t>
      </w:r>
      <w:r w:rsidRPr="00E512AC">
        <w:rPr>
          <w:vertAlign w:val="superscript"/>
        </w:rPr>
        <w:t>2</w:t>
      </w:r>
      <w:r w:rsidRPr="00E942A1">
        <w:t xml:space="preserve"> a jedna miestnosť s plochou min. </w:t>
      </w:r>
      <w:r w:rsidR="007224B0">
        <w:t>2</w:t>
      </w:r>
      <w:r w:rsidRPr="00E942A1">
        <w:t>0</w:t>
      </w:r>
      <w:r w:rsidR="00A50596">
        <w:t xml:space="preserve"> </w:t>
      </w:r>
      <w:r w:rsidRPr="00E942A1">
        <w:t>m</w:t>
      </w:r>
      <w:r w:rsidRPr="00E512AC">
        <w:rPr>
          <w:vertAlign w:val="superscript"/>
        </w:rPr>
        <w:t>2</w:t>
      </w:r>
      <w:r w:rsidRPr="00E942A1">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0638CFD6" w:rsidR="0009125D" w:rsidRPr="00E942A1" w:rsidRDefault="0009125D" w:rsidP="006C1888">
      <w:pPr>
        <w:pStyle w:val="Odsekzoznamu"/>
        <w:numPr>
          <w:ilvl w:val="0"/>
          <w:numId w:val="4"/>
        </w:numPr>
        <w:suppressAutoHyphens/>
        <w:spacing w:after="60"/>
        <w:ind w:left="340" w:hanging="340"/>
      </w:pPr>
      <w:r w:rsidRPr="00E942A1">
        <w:t xml:space="preserve">Tretia miestnosť s plochou min. </w:t>
      </w:r>
      <w:r w:rsidR="007224B0">
        <w:t>2</w:t>
      </w:r>
      <w:r w:rsidRPr="00E942A1">
        <w:t>0</w:t>
      </w:r>
      <w:r w:rsidR="00A50596">
        <w:t xml:space="preserve"> </w:t>
      </w:r>
      <w:r w:rsidRPr="00E942A1">
        <w:t>m</w:t>
      </w:r>
      <w:r w:rsidRPr="00E512AC">
        <w:rPr>
          <w:vertAlign w:val="superscript"/>
        </w:rPr>
        <w:t>2</w:t>
      </w:r>
      <w:r w:rsidRPr="00E942A1">
        <w:t xml:space="preserve"> bude slúžiť ako archív dokumentácie a bude vybavená regálmi.</w:t>
      </w:r>
    </w:p>
    <w:p w14:paraId="77B3563D" w14:textId="3BF08EB1" w:rsidR="0009125D" w:rsidRPr="00E942A1" w:rsidRDefault="0009125D" w:rsidP="006C1888">
      <w:pPr>
        <w:pStyle w:val="Odsekzoznamu"/>
        <w:numPr>
          <w:ilvl w:val="0"/>
          <w:numId w:val="4"/>
        </w:numPr>
        <w:suppressAutoHyphens/>
        <w:spacing w:after="60"/>
        <w:ind w:left="340" w:hanging="340"/>
      </w:pPr>
      <w:r w:rsidRPr="00E942A1">
        <w:t>zabezpečiť rokovaciu miestnosť, vybavenú minimálne šiestimi stolmi a stoličkami (15 ks), vrátane jej vykurovania a klimatizácie, údržby a upratovania.</w:t>
      </w:r>
      <w:r w:rsidRPr="00F43CB7">
        <w:t xml:space="preserve"> </w:t>
      </w:r>
    </w:p>
    <w:p w14:paraId="36005972" w14:textId="77777777" w:rsidR="0009125D" w:rsidRPr="00E942A1" w:rsidRDefault="0009125D" w:rsidP="006C1888">
      <w:pPr>
        <w:pStyle w:val="Odsekzoznamu"/>
        <w:numPr>
          <w:ilvl w:val="0"/>
          <w:numId w:val="4"/>
        </w:numPr>
        <w:suppressAutoHyphens/>
        <w:spacing w:after="60"/>
        <w:ind w:left="340" w:hanging="340"/>
      </w:pPr>
      <w:r w:rsidRPr="00E942A1">
        <w:t>rokovacia miestnosť je počas doby výstavby majetkom Zhotoviteľa.</w:t>
      </w:r>
    </w:p>
    <w:p w14:paraId="46744AD9" w14:textId="77777777" w:rsidR="0009125D" w:rsidRPr="00E942A1" w:rsidRDefault="0009125D" w:rsidP="006C1888">
      <w:pPr>
        <w:pStyle w:val="Odsekzoznamu"/>
        <w:numPr>
          <w:ilvl w:val="0"/>
          <w:numId w:val="4"/>
        </w:numPr>
        <w:suppressAutoHyphens/>
        <w:spacing w:after="60"/>
        <w:ind w:left="340" w:hanging="340"/>
      </w:pPr>
      <w:r w:rsidRPr="00E942A1">
        <w:rPr>
          <w:bCs/>
        </w:rPr>
        <w:t xml:space="preserve">zabezpečiť </w:t>
      </w:r>
      <w:r>
        <w:rPr>
          <w:bCs/>
        </w:rPr>
        <w:t>5 parkovacích miest</w:t>
      </w:r>
      <w:r w:rsidRPr="00E942A1">
        <w:rPr>
          <w:bCs/>
        </w:rPr>
        <w:t xml:space="preserve"> v tesnej blízkosti kancelárskych miestnosti a to pre každú miestnosť samostatne s prípadnou úhradou poplatkov za parkovacie miesta.</w:t>
      </w:r>
    </w:p>
    <w:p w14:paraId="766837E7" w14:textId="77777777" w:rsidR="0009125D" w:rsidRPr="00E942A1" w:rsidRDefault="0009125D" w:rsidP="006C1888">
      <w:pPr>
        <w:pStyle w:val="Odsekzoznamu"/>
        <w:numPr>
          <w:ilvl w:val="0"/>
          <w:numId w:val="4"/>
        </w:numPr>
        <w:suppressAutoHyphens/>
        <w:spacing w:after="60"/>
        <w:ind w:left="340" w:hanging="340"/>
      </w:pPr>
      <w:r w:rsidRPr="00E942A1">
        <w:t xml:space="preserve">Zabezpečiť Prezentačný objekt v zmysle článku 6.6. Zväzku 3.1 </w:t>
      </w:r>
    </w:p>
    <w:p w14:paraId="1735874A" w14:textId="77777777" w:rsidR="0009125D" w:rsidRPr="00E942A1" w:rsidRDefault="0009125D" w:rsidP="006C1888">
      <w:pPr>
        <w:pStyle w:val="Odsekzoznamu"/>
        <w:numPr>
          <w:ilvl w:val="0"/>
          <w:numId w:val="4"/>
        </w:numPr>
        <w:suppressAutoHyphens/>
        <w:spacing w:after="60"/>
        <w:ind w:left="340" w:hanging="340"/>
      </w:pPr>
      <w:r w:rsidRPr="00E942A1">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14:paraId="7B93EAC9" w14:textId="77777777" w:rsidR="0009125D" w:rsidRPr="00E942A1" w:rsidRDefault="0009125D" w:rsidP="006C1888">
      <w:pPr>
        <w:pStyle w:val="Odsekzoznamu"/>
        <w:numPr>
          <w:ilvl w:val="0"/>
          <w:numId w:val="4"/>
        </w:numPr>
        <w:suppressAutoHyphens/>
        <w:spacing w:after="60"/>
        <w:ind w:left="340" w:hanging="340"/>
      </w:pPr>
      <w:r w:rsidRPr="00E942A1">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77777777" w:rsidR="0009125D" w:rsidRPr="009071C0" w:rsidRDefault="0009125D" w:rsidP="006C1888">
      <w:pPr>
        <w:pStyle w:val="Odsekzoznamu"/>
        <w:numPr>
          <w:ilvl w:val="0"/>
          <w:numId w:val="4"/>
        </w:numPr>
        <w:suppressAutoHyphens/>
        <w:spacing w:after="60"/>
        <w:ind w:left="340" w:hanging="340"/>
      </w:pPr>
      <w:r w:rsidRPr="00E942A1">
        <w:t>miestnosti pre Personál Objednávateľa, rokovacia miestnosť a prezentačná</w:t>
      </w:r>
      <w:r w:rsidRPr="009071C0">
        <w:t xml:space="preserve"> miestnosť budú k dispozícii jej užívateľom 14 dní po prvom odovzdaní staveniska a 12 mesiacov po doručení posledného preberacieho protokolu o odovzdaní a prevzatí Diela</w:t>
      </w:r>
    </w:p>
    <w:p w14:paraId="2FBA4AD7" w14:textId="77777777" w:rsidR="0009125D" w:rsidRPr="008C2BE4" w:rsidRDefault="0009125D" w:rsidP="006C1888">
      <w:pPr>
        <w:pStyle w:val="Odsekzoznamu"/>
        <w:numPr>
          <w:ilvl w:val="0"/>
          <w:numId w:val="4"/>
        </w:numPr>
        <w:suppressAutoHyphens/>
        <w:spacing w:after="60"/>
        <w:ind w:left="340" w:hanging="340"/>
      </w:pPr>
      <w:r w:rsidRPr="008C2BE4">
        <w:t>uvedené sa týka aj prevádzky a priebežného dodávania v požadovanom rozsahu, resp. nefunkčnosti a nezabezpečenia servisu</w:t>
      </w:r>
    </w:p>
    <w:p w14:paraId="18D5E077" w14:textId="77777777" w:rsidR="0009125D" w:rsidRDefault="0009125D" w:rsidP="006C1888">
      <w:pPr>
        <w:pStyle w:val="Odsekzoznamu"/>
        <w:numPr>
          <w:ilvl w:val="0"/>
          <w:numId w:val="4"/>
        </w:numPr>
        <w:suppressAutoHyphens/>
        <w:ind w:left="340" w:hanging="340"/>
      </w:pPr>
      <w:r w:rsidRPr="008C2BE4">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8C2BE4">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1B145F3A" w:rsidR="0009125D" w:rsidRPr="008C2BE4" w:rsidRDefault="0009125D" w:rsidP="006C1888">
      <w:pPr>
        <w:pStyle w:val="Odsekzoznamu"/>
        <w:numPr>
          <w:ilvl w:val="0"/>
          <w:numId w:val="4"/>
        </w:numPr>
        <w:suppressAutoHyphens/>
        <w:ind w:left="340" w:hanging="340"/>
      </w:pPr>
      <w:r w:rsidRPr="00B61053">
        <w:t xml:space="preserve">Zhotoviteľ zriadi </w:t>
      </w:r>
      <w:r w:rsidRPr="00A5630B">
        <w:t>ftp</w:t>
      </w:r>
      <w:r w:rsidRPr="00B61053">
        <w:t xml:space="preserve"> server</w:t>
      </w:r>
      <w:r>
        <w:t>,</w:t>
      </w:r>
      <w:r w:rsidRPr="00B61053">
        <w:t xml:space="preserve"> na ktorý bude priebežne počas trvania stavby ukladať dokumentáciu zhotoviteľa (</w:t>
      </w:r>
      <w:r>
        <w:t>Z-DSP</w:t>
      </w:r>
      <w:r w:rsidRPr="00B61053">
        <w:t xml:space="preserve">, </w:t>
      </w:r>
      <w:r w:rsidR="00913009">
        <w:t xml:space="preserve">dsp v podrobnosti </w:t>
      </w:r>
      <w:r w:rsidRPr="00B61053">
        <w:t>drs, dsrs, dsv,  pasporty, monitoringy, mesačné správy, stavebne denníky, technologické postupy, schválené materiály, predložené pokyny, nároky, korešpondenciu,... )</w:t>
      </w:r>
      <w:r w:rsidR="00322762">
        <w:t>.</w:t>
      </w:r>
      <w:r w:rsidRPr="00B61053">
        <w:t xml:space="preserve"> </w:t>
      </w:r>
      <w:r w:rsidR="007224B0">
        <w:t>K </w:t>
      </w:r>
      <w:r w:rsidR="007224B0" w:rsidRPr="00A5630B">
        <w:t>ftp</w:t>
      </w:r>
      <w:r w:rsidR="007224B0">
        <w:t xml:space="preserve"> serveru bude mať počas doby výstavby zriadený prístup aj Objednávateľ a Stavebný dozor.</w:t>
      </w:r>
      <w:r w:rsidR="007224B0" w:rsidRPr="00B61053">
        <w:t xml:space="preserve"> </w:t>
      </w:r>
      <w:r w:rsidRPr="00B61053">
        <w:t xml:space="preserve">Na konci stavby odovzdá objednávateľovi obsah </w:t>
      </w:r>
      <w:r w:rsidRPr="00A5630B">
        <w:t>ftp</w:t>
      </w:r>
      <w:r w:rsidRPr="00B61053">
        <w:t xml:space="preserve"> serv</w:t>
      </w:r>
      <w:r>
        <w:t>e</w:t>
      </w:r>
      <w:r w:rsidRPr="00B61053">
        <w:t>ra na externom disku</w:t>
      </w:r>
      <w:r>
        <w:t>.</w:t>
      </w:r>
    </w:p>
    <w:p w14:paraId="06F53450" w14:textId="77777777" w:rsidR="0009125D" w:rsidRPr="008C2BE4" w:rsidRDefault="0009125D" w:rsidP="006C1888">
      <w:pPr>
        <w:pStyle w:val="Nadpis2"/>
        <w:suppressAutoHyphens/>
      </w:pPr>
      <w:bookmarkStart w:id="594" w:name="_Toc286861575"/>
      <w:bookmarkStart w:id="595" w:name="_Toc289265985"/>
      <w:bookmarkStart w:id="596" w:name="_Toc289329966"/>
      <w:bookmarkStart w:id="597" w:name="_Toc292038747"/>
      <w:bookmarkStart w:id="598" w:name="_Toc292042037"/>
      <w:bookmarkStart w:id="599" w:name="_Toc292803168"/>
      <w:bookmarkStart w:id="600" w:name="_Toc332367424"/>
      <w:bookmarkStart w:id="601" w:name="_Toc345289373"/>
      <w:bookmarkStart w:id="602" w:name="_Toc55822926"/>
      <w:bookmarkStart w:id="603" w:name="_Toc169244831"/>
      <w:r w:rsidRPr="008C2BE4">
        <w:t>5.2</w:t>
      </w:r>
      <w:r w:rsidRPr="008C2BE4">
        <w:tab/>
        <w:t>Zariadenie Zhotoviteľa</w:t>
      </w:r>
      <w:bookmarkEnd w:id="594"/>
      <w:bookmarkEnd w:id="595"/>
      <w:bookmarkEnd w:id="596"/>
      <w:bookmarkEnd w:id="597"/>
      <w:bookmarkEnd w:id="598"/>
      <w:bookmarkEnd w:id="599"/>
      <w:bookmarkEnd w:id="600"/>
      <w:bookmarkEnd w:id="601"/>
      <w:bookmarkEnd w:id="602"/>
      <w:bookmarkEnd w:id="603"/>
    </w:p>
    <w:p w14:paraId="07E49A9C" w14:textId="77777777" w:rsidR="0009125D" w:rsidRPr="008C2BE4" w:rsidRDefault="0009125D" w:rsidP="006C1888">
      <w:pPr>
        <w:suppressAutoHyphens/>
      </w:pPr>
      <w:r w:rsidRPr="008C2BE4">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14:paraId="680C1954" w14:textId="77777777" w:rsidR="0009125D" w:rsidRPr="008C2BE4" w:rsidRDefault="0009125D" w:rsidP="006C1888">
      <w:pPr>
        <w:suppressAutoHyphens/>
      </w:pPr>
      <w:r w:rsidRPr="008C2BE4">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8C2BE4" w:rsidRDefault="0009125D" w:rsidP="006C1888">
      <w:pPr>
        <w:suppressAutoHyphens/>
      </w:pPr>
      <w:r w:rsidRPr="008C2BE4">
        <w:t xml:space="preserve">Objednávateľ nezodpovedá za stratu, resp. poškodenie Zariadenia Zhotoviteľa alebo ostatného vybavenia poskytnutého Zhotoviteľom, </w:t>
      </w:r>
      <w:r>
        <w:t>P</w:t>
      </w:r>
      <w:r w:rsidRPr="008C2BE4">
        <w:t>od</w:t>
      </w:r>
      <w:r>
        <w:t>z</w:t>
      </w:r>
      <w:r w:rsidRPr="008C2BE4">
        <w:t>hotoviteľom alebo dodávateľom.</w:t>
      </w:r>
    </w:p>
    <w:p w14:paraId="029352B9" w14:textId="77777777" w:rsidR="0009125D" w:rsidRPr="008C2BE4" w:rsidRDefault="0009125D" w:rsidP="006C1888">
      <w:pPr>
        <w:suppressAutoHyphens/>
      </w:pPr>
      <w:r w:rsidRPr="008C2BE4">
        <w:t>Zhotoviteľ zabezpečí vybudovanie a údržbu vhodných vjazdových a výjazdových komunikácií v priestore objektov všetkých dočasných zariadení.</w:t>
      </w:r>
    </w:p>
    <w:p w14:paraId="68D93E40" w14:textId="77777777" w:rsidR="0009125D" w:rsidRPr="001B1330" w:rsidRDefault="0009125D" w:rsidP="006C1888">
      <w:pPr>
        <w:suppressAutoHyphens/>
      </w:pPr>
      <w:r w:rsidRPr="001B1330">
        <w:t>Okolo všetkých dočasných zariadení sa postaví bezpečnostný plot z pletiva prevýšený najmenej troma (3) radmi ostnatého drôtu. Oplotenie bude min. 1,8 metra vysoké a bude vybavené uzamykateľnými bránami na každom mieste vjazdu a výjazdu</w:t>
      </w:r>
    </w:p>
    <w:p w14:paraId="7135FC2F" w14:textId="77777777" w:rsidR="0009125D" w:rsidRPr="008C2BE4" w:rsidRDefault="0009125D" w:rsidP="006C1888">
      <w:pPr>
        <w:suppressAutoHyphens/>
      </w:pPr>
      <w:r w:rsidRPr="008C2BE4">
        <w:t>Vchody do všetkých budov budú vybavené vhodným vonkajším osvetlením. Všetky hygienické zariadenia budú napojené na vhodný kanalizačný systém.</w:t>
      </w:r>
    </w:p>
    <w:p w14:paraId="3F188D3D" w14:textId="77777777" w:rsidR="0009125D" w:rsidRPr="008C2BE4" w:rsidRDefault="0009125D" w:rsidP="006C1888">
      <w:pPr>
        <w:suppressAutoHyphens/>
      </w:pPr>
      <w:r w:rsidRPr="008C2BE4">
        <w:t>Počas vykonávania stavebných prác bude Zhotoviteľ udržiavať všetky dočasné zariadenia vhodným spôsobom ku spokojnosti Stavebného dozoru</w:t>
      </w:r>
      <w:r w:rsidRPr="008C2BE4">
        <w:rPr>
          <w:smallCaps/>
          <w:noProof/>
        </w:rPr>
        <w:t>.</w:t>
      </w:r>
    </w:p>
    <w:p w14:paraId="2BEF21DF" w14:textId="77777777" w:rsidR="0009125D" w:rsidRPr="008C2BE4" w:rsidRDefault="0009125D" w:rsidP="006C1888">
      <w:pPr>
        <w:suppressAutoHyphens/>
      </w:pPr>
      <w:r w:rsidRPr="008C2BE4">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8C2BE4">
        <w:rPr>
          <w:smallCaps/>
          <w:noProof/>
        </w:rPr>
        <w:t>.</w:t>
      </w:r>
    </w:p>
    <w:p w14:paraId="0FF33125" w14:textId="77777777" w:rsidR="0009125D" w:rsidRPr="008C2BE4" w:rsidRDefault="0009125D" w:rsidP="006C1888">
      <w:pPr>
        <w:suppressAutoHyphens/>
      </w:pPr>
      <w:r w:rsidRPr="008C2BE4">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7777777" w:rsidR="0009125D" w:rsidRPr="008C2BE4" w:rsidRDefault="0009125D" w:rsidP="006C1888">
      <w:pPr>
        <w:suppressAutoHyphens/>
      </w:pPr>
      <w:r w:rsidRPr="008C2BE4">
        <w:t>Všetky budovy, dočasné z</w:t>
      </w:r>
      <w:r>
        <w:t>ariadenia a ostatné zariadenia, využívané pri realizácii</w:t>
      </w:r>
      <w:r w:rsidRPr="008C2BE4">
        <w:t xml:space="preserve"> Diela</w:t>
      </w:r>
      <w:r>
        <w:t xml:space="preserve"> </w:t>
      </w:r>
      <w:r w:rsidRPr="00F43CB7">
        <w:t xml:space="preserve">(vybudované aj pôvodným Zhotoviteľom) </w:t>
      </w:r>
      <w:r w:rsidRPr="008C2BE4">
        <w:t>budú po dokončení prác, resp. podľa ďalších pokynov Stavebného dozoru odstránené a dotknuté územie bude podľa potreby riadne vyčistené a</w:t>
      </w:r>
      <w:r>
        <w:t> </w:t>
      </w:r>
      <w:r w:rsidRPr="008C2BE4">
        <w:t>upravené</w:t>
      </w:r>
      <w:r>
        <w:t xml:space="preserve"> do pôvodného stavu</w:t>
      </w:r>
      <w:r w:rsidRPr="008C2BE4">
        <w:t>.</w:t>
      </w:r>
    </w:p>
    <w:p w14:paraId="47C0F56B" w14:textId="77777777" w:rsidR="0009125D" w:rsidRPr="008C2BE4" w:rsidRDefault="0009125D" w:rsidP="006C1888">
      <w:pPr>
        <w:pStyle w:val="Nadpis2"/>
        <w:suppressAutoHyphens/>
      </w:pPr>
      <w:bookmarkStart w:id="604" w:name="_Toc286861576"/>
      <w:bookmarkStart w:id="605" w:name="_Toc289265986"/>
      <w:bookmarkStart w:id="606" w:name="_Toc289329967"/>
      <w:bookmarkStart w:id="607" w:name="_Toc292038748"/>
      <w:bookmarkStart w:id="608" w:name="_Toc292042038"/>
      <w:bookmarkStart w:id="609" w:name="_Toc292803169"/>
      <w:bookmarkStart w:id="610" w:name="_Toc332367425"/>
      <w:bookmarkStart w:id="611" w:name="_Toc345289374"/>
      <w:bookmarkStart w:id="612" w:name="_Toc55822927"/>
      <w:bookmarkStart w:id="613" w:name="_Toc169244832"/>
      <w:r w:rsidRPr="008C2BE4">
        <w:lastRenderedPageBreak/>
        <w:t>5.3</w:t>
      </w:r>
      <w:r w:rsidRPr="008C2BE4">
        <w:tab/>
        <w:t>Stroje a strojné zariadenia</w:t>
      </w:r>
      <w:bookmarkEnd w:id="604"/>
      <w:bookmarkEnd w:id="605"/>
      <w:bookmarkEnd w:id="606"/>
      <w:bookmarkEnd w:id="607"/>
      <w:bookmarkEnd w:id="608"/>
      <w:bookmarkEnd w:id="609"/>
      <w:bookmarkEnd w:id="610"/>
      <w:bookmarkEnd w:id="611"/>
      <w:bookmarkEnd w:id="612"/>
      <w:bookmarkEnd w:id="613"/>
    </w:p>
    <w:p w14:paraId="5093F7CA" w14:textId="77777777" w:rsidR="0009125D" w:rsidRPr="008C2BE4" w:rsidRDefault="0009125D" w:rsidP="006C1888">
      <w:pPr>
        <w:suppressAutoHyphens/>
      </w:pPr>
      <w:r w:rsidRPr="008C2BE4">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8C2BE4" w:rsidRDefault="0009125D" w:rsidP="006C1888">
      <w:pPr>
        <w:suppressAutoHyphens/>
      </w:pPr>
      <w:r w:rsidRPr="008C2BE4">
        <w:t xml:space="preserve">Použitie strojov a zariadení musí byť v súlade s pokynmi na obsluhu a údržbu, ktoré spolu s prevádzkovým denníkom musia byť vždy uložené na určenom mieste. </w:t>
      </w:r>
    </w:p>
    <w:p w14:paraId="2D908F79" w14:textId="77777777" w:rsidR="0009125D" w:rsidRPr="008C2BE4" w:rsidRDefault="0009125D" w:rsidP="006C1888">
      <w:pPr>
        <w:suppressAutoHyphens/>
      </w:pPr>
      <w:r w:rsidRPr="008C2BE4">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14" w:name="_Toc286861577"/>
      <w:bookmarkStart w:id="615" w:name="_Toc289265987"/>
      <w:bookmarkStart w:id="616" w:name="_Toc289329968"/>
      <w:bookmarkStart w:id="617" w:name="_Toc292038749"/>
      <w:bookmarkStart w:id="618" w:name="_Toc292042039"/>
      <w:bookmarkStart w:id="619" w:name="_Toc292803170"/>
      <w:bookmarkStart w:id="620" w:name="_Toc332367426"/>
      <w:bookmarkStart w:id="621" w:name="_Toc345289375"/>
      <w:bookmarkStart w:id="622" w:name="_Toc55822928"/>
      <w:bookmarkStart w:id="623" w:name="_Toc169244833"/>
      <w:r w:rsidRPr="008C2BE4">
        <w:t>5.4</w:t>
      </w:r>
      <w:r w:rsidRPr="008C2BE4">
        <w:tab/>
        <w:t>Zásobovanie vodou</w:t>
      </w:r>
      <w:bookmarkEnd w:id="614"/>
      <w:bookmarkEnd w:id="615"/>
      <w:bookmarkEnd w:id="616"/>
      <w:bookmarkEnd w:id="617"/>
      <w:bookmarkEnd w:id="618"/>
      <w:bookmarkEnd w:id="619"/>
      <w:bookmarkEnd w:id="620"/>
      <w:bookmarkEnd w:id="621"/>
      <w:bookmarkEnd w:id="622"/>
      <w:bookmarkEnd w:id="623"/>
    </w:p>
    <w:p w14:paraId="3BD0E72D" w14:textId="77777777" w:rsidR="0009125D" w:rsidRPr="008C2BE4" w:rsidRDefault="0009125D" w:rsidP="006C1888">
      <w:pPr>
        <w:suppressAutoHyphens/>
      </w:pPr>
      <w:r w:rsidRPr="008C2BE4">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509CB2E8" w:rsidR="0009125D" w:rsidRPr="008C2BE4" w:rsidRDefault="0009125D" w:rsidP="006C1888">
      <w:pPr>
        <w:suppressAutoHyphens/>
      </w:pPr>
      <w:r w:rsidRPr="008C2BE4">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t>eľ prerokuje s</w:t>
      </w:r>
      <w:r w:rsidRPr="008C2BE4">
        <w:t>o správcom siete.</w:t>
      </w:r>
    </w:p>
    <w:p w14:paraId="628F4E69" w14:textId="77777777" w:rsidR="0009125D" w:rsidRPr="008C2BE4" w:rsidRDefault="0009125D" w:rsidP="006C1888">
      <w:pPr>
        <w:suppressAutoHyphens/>
      </w:pPr>
      <w:r w:rsidRPr="008C2BE4">
        <w:t>V lokalitách, kde nie je vybudovaná vodovodná prípojka, Zhotoviteľ zabezpečí dostatočné množstvo fľaškovej pitnej vody z prijateľného zdroja pre všetkých svojich zamestnancov, ako aj pre zamestnancov Objednávateľa a Stavebného dozoru.</w:t>
      </w:r>
    </w:p>
    <w:p w14:paraId="2EC00CBB" w14:textId="77777777" w:rsidR="0009125D" w:rsidRPr="008C2BE4" w:rsidRDefault="0009125D" w:rsidP="006C1888">
      <w:pPr>
        <w:pStyle w:val="Nadpis2"/>
        <w:suppressAutoHyphens/>
      </w:pPr>
      <w:bookmarkStart w:id="624" w:name="_Toc286861578"/>
      <w:bookmarkStart w:id="625" w:name="_Toc289265988"/>
      <w:bookmarkStart w:id="626" w:name="_Toc289329969"/>
      <w:bookmarkStart w:id="627" w:name="_Toc292038750"/>
      <w:bookmarkStart w:id="628" w:name="_Toc292042040"/>
      <w:bookmarkStart w:id="629" w:name="_Toc292803171"/>
      <w:bookmarkStart w:id="630" w:name="_Toc332367427"/>
      <w:bookmarkStart w:id="631" w:name="_Toc345289376"/>
      <w:bookmarkStart w:id="632" w:name="_Toc55822929"/>
      <w:bookmarkStart w:id="633" w:name="_Toc169244834"/>
      <w:r w:rsidRPr="008C2BE4">
        <w:t xml:space="preserve">5.5 </w:t>
      </w:r>
      <w:r w:rsidRPr="008C2BE4">
        <w:tab/>
        <w:t>Dodávka elektrickej energie</w:t>
      </w:r>
      <w:bookmarkEnd w:id="624"/>
      <w:bookmarkEnd w:id="625"/>
      <w:bookmarkEnd w:id="626"/>
      <w:bookmarkEnd w:id="627"/>
      <w:bookmarkEnd w:id="628"/>
      <w:bookmarkEnd w:id="629"/>
      <w:bookmarkEnd w:id="630"/>
      <w:bookmarkEnd w:id="631"/>
      <w:bookmarkEnd w:id="632"/>
      <w:bookmarkEnd w:id="633"/>
      <w:r w:rsidRPr="008C2BE4">
        <w:t xml:space="preserve"> </w:t>
      </w:r>
    </w:p>
    <w:p w14:paraId="18B51BB5" w14:textId="2121874B" w:rsidR="0009125D" w:rsidRPr="008C2BE4" w:rsidRDefault="0009125D" w:rsidP="006C1888">
      <w:pPr>
        <w:suppressAutoHyphens/>
      </w:pPr>
      <w:r w:rsidRPr="008C2BE4">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t xml:space="preserve"> </w:t>
      </w:r>
      <w:r w:rsidR="00B14D02" w:rsidRPr="000275C5">
        <w:t>Do zmluvnej ceny je nutné naceniť aj všetky pripojovacie poplatky súvisiace s danou stavbou</w:t>
      </w:r>
      <w:r w:rsidR="00B14D02">
        <w:t>.</w:t>
      </w:r>
    </w:p>
    <w:p w14:paraId="76F4A3F3" w14:textId="77777777" w:rsidR="0009125D" w:rsidRPr="008C2BE4" w:rsidRDefault="0009125D" w:rsidP="006C1888">
      <w:pPr>
        <w:suppressAutoHyphens/>
      </w:pPr>
      <w:r w:rsidRPr="008C2BE4">
        <w:t>V prípade nedostatku dodávanej elektrickej energie, resp. nemožnosti pripojenia na existujúce vedenia elektrického prúdu, Zhotoviteľ zabezpečí na vlastné náklady náhradné zdroje energie (generátory) s dostatočnou kapacitou.</w:t>
      </w:r>
    </w:p>
    <w:p w14:paraId="2242A022" w14:textId="77777777" w:rsidR="0009125D" w:rsidRPr="008C2BE4" w:rsidRDefault="0009125D" w:rsidP="006C1888">
      <w:pPr>
        <w:suppressAutoHyphens/>
      </w:pPr>
      <w:r w:rsidRPr="008C2BE4">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14:paraId="7105FFC1" w14:textId="77777777" w:rsidR="0009125D" w:rsidRPr="008C2BE4" w:rsidRDefault="0009125D" w:rsidP="006C1888">
      <w:pPr>
        <w:suppressAutoHyphens/>
      </w:pPr>
      <w:r w:rsidRPr="008C2BE4">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8C2BE4" w:rsidRDefault="0009125D" w:rsidP="006C1888">
      <w:pPr>
        <w:suppressAutoHyphens/>
      </w:pPr>
      <w:r w:rsidRPr="008C2BE4">
        <w:t>Vchody do všetkých budov budú vybavené vhodným vonkajším osvetlením.</w:t>
      </w:r>
    </w:p>
    <w:p w14:paraId="1EEC413F" w14:textId="77777777" w:rsidR="0009125D" w:rsidRPr="008C2BE4" w:rsidRDefault="0009125D" w:rsidP="006C1888">
      <w:pPr>
        <w:suppressAutoHyphens/>
      </w:pPr>
      <w:r w:rsidRPr="008C2BE4">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8C2BE4" w:rsidRDefault="0009125D" w:rsidP="006C1888">
      <w:pPr>
        <w:pStyle w:val="Nadpis2"/>
        <w:suppressAutoHyphens/>
      </w:pPr>
      <w:bookmarkStart w:id="634" w:name="_Toc286861579"/>
      <w:bookmarkStart w:id="635" w:name="_Toc289265989"/>
      <w:bookmarkStart w:id="636" w:name="_Toc289329970"/>
      <w:bookmarkStart w:id="637" w:name="_Toc292038751"/>
      <w:bookmarkStart w:id="638" w:name="_Toc292042041"/>
      <w:bookmarkStart w:id="639" w:name="_Toc292803172"/>
      <w:bookmarkStart w:id="640" w:name="_Toc332367428"/>
      <w:bookmarkStart w:id="641" w:name="_Toc345289377"/>
      <w:bookmarkStart w:id="642" w:name="_Toc55822930"/>
      <w:bookmarkStart w:id="643" w:name="_Toc169244835"/>
      <w:r w:rsidRPr="008C2BE4">
        <w:lastRenderedPageBreak/>
        <w:t xml:space="preserve">5.6 </w:t>
      </w:r>
      <w:r w:rsidRPr="008C2BE4">
        <w:tab/>
        <w:t>Telekomunikačné prostriedky</w:t>
      </w:r>
      <w:bookmarkEnd w:id="634"/>
      <w:bookmarkEnd w:id="635"/>
      <w:bookmarkEnd w:id="636"/>
      <w:bookmarkEnd w:id="637"/>
      <w:bookmarkEnd w:id="638"/>
      <w:bookmarkEnd w:id="639"/>
      <w:bookmarkEnd w:id="640"/>
      <w:bookmarkEnd w:id="641"/>
      <w:bookmarkEnd w:id="642"/>
      <w:bookmarkEnd w:id="643"/>
    </w:p>
    <w:p w14:paraId="6FABEAED" w14:textId="77777777" w:rsidR="0009125D" w:rsidRPr="008C2BE4" w:rsidRDefault="0009125D" w:rsidP="006C1888">
      <w:pPr>
        <w:suppressAutoHyphens/>
      </w:pPr>
      <w:r w:rsidRPr="008C2BE4">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8C2BE4" w:rsidRDefault="0009125D" w:rsidP="006C1888">
      <w:pPr>
        <w:pStyle w:val="Nadpis2"/>
        <w:suppressAutoHyphens/>
      </w:pPr>
      <w:bookmarkStart w:id="644" w:name="_Toc96930184"/>
      <w:bookmarkStart w:id="645" w:name="_Toc108703015"/>
      <w:bookmarkStart w:id="646" w:name="_Toc206242559"/>
      <w:bookmarkStart w:id="647" w:name="_Toc286861580"/>
      <w:bookmarkStart w:id="648" w:name="_Toc289265990"/>
      <w:bookmarkStart w:id="649" w:name="_Toc289329971"/>
      <w:bookmarkStart w:id="650" w:name="_Toc292038752"/>
      <w:bookmarkStart w:id="651" w:name="_Toc292042042"/>
      <w:bookmarkStart w:id="652" w:name="_Toc292803173"/>
      <w:bookmarkStart w:id="653" w:name="_Toc332367429"/>
      <w:bookmarkStart w:id="654" w:name="_Toc345289378"/>
      <w:bookmarkStart w:id="655" w:name="_Toc55822931"/>
      <w:bookmarkStart w:id="656" w:name="_Toc169244836"/>
      <w:r w:rsidRPr="008C2BE4">
        <w:t xml:space="preserve">5.7 </w:t>
      </w:r>
      <w:r w:rsidRPr="008C2BE4">
        <w:tab/>
        <w:t>Sociálne a hygienické zariadenia</w:t>
      </w:r>
      <w:bookmarkEnd w:id="644"/>
      <w:bookmarkEnd w:id="645"/>
      <w:bookmarkEnd w:id="646"/>
      <w:bookmarkEnd w:id="647"/>
      <w:bookmarkEnd w:id="648"/>
      <w:bookmarkEnd w:id="649"/>
      <w:bookmarkEnd w:id="650"/>
      <w:bookmarkEnd w:id="651"/>
      <w:bookmarkEnd w:id="652"/>
      <w:bookmarkEnd w:id="653"/>
      <w:bookmarkEnd w:id="654"/>
      <w:bookmarkEnd w:id="655"/>
      <w:bookmarkEnd w:id="656"/>
    </w:p>
    <w:p w14:paraId="5DB6F908" w14:textId="77777777" w:rsidR="0009125D" w:rsidRPr="008C2BE4" w:rsidRDefault="0009125D" w:rsidP="006C1888">
      <w:pPr>
        <w:suppressAutoHyphens/>
      </w:pPr>
      <w:r w:rsidRPr="008C2BE4">
        <w:t xml:space="preserve">Šatne a umyvárne budú umiestnené v priestoroch zariadenia Staveniska. Budú dimenzované na maximálny počet pracovníkov v robotníckych profesiách. </w:t>
      </w:r>
    </w:p>
    <w:p w14:paraId="4F7C9F57" w14:textId="77777777" w:rsidR="0009125D" w:rsidRPr="008C2BE4" w:rsidRDefault="0009125D" w:rsidP="006C1888">
      <w:pPr>
        <w:suppressAutoHyphens/>
      </w:pPr>
      <w:r w:rsidRPr="008C2BE4">
        <w:t>Stravovanie a ubytovanie pre jeho zamestnancov zaistí Zhotoviteľ podľa potreby v zariadeniach na trase stavby alebo ich bude riešiť individuálne.</w:t>
      </w:r>
    </w:p>
    <w:p w14:paraId="7AF9BAF9" w14:textId="77777777" w:rsidR="0009125D" w:rsidRPr="008C2BE4" w:rsidRDefault="0009125D" w:rsidP="006C1888">
      <w:pPr>
        <w:suppressAutoHyphens/>
      </w:pPr>
      <w:r w:rsidRPr="008C2BE4">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8C2BE4" w:rsidRDefault="0009125D" w:rsidP="006C1888">
      <w:pPr>
        <w:pStyle w:val="Nadpis2"/>
        <w:suppressAutoHyphens/>
      </w:pPr>
      <w:bookmarkStart w:id="657" w:name="_Toc96930187"/>
      <w:bookmarkStart w:id="658" w:name="_Toc108703016"/>
      <w:bookmarkStart w:id="659" w:name="_Toc206242560"/>
      <w:bookmarkStart w:id="660" w:name="_Toc286861581"/>
      <w:bookmarkStart w:id="661" w:name="_Toc289265991"/>
      <w:bookmarkStart w:id="662" w:name="_Toc289329972"/>
      <w:bookmarkStart w:id="663" w:name="_Toc292038753"/>
      <w:bookmarkStart w:id="664" w:name="_Toc292042043"/>
      <w:bookmarkStart w:id="665" w:name="_Toc292803174"/>
      <w:bookmarkStart w:id="666" w:name="_Toc332367430"/>
      <w:bookmarkStart w:id="667" w:name="_Toc345289379"/>
      <w:bookmarkStart w:id="668" w:name="_Toc55822932"/>
      <w:bookmarkStart w:id="669" w:name="_Toc169244837"/>
      <w:r w:rsidRPr="008C2BE4">
        <w:t xml:space="preserve">5.8 </w:t>
      </w:r>
      <w:r w:rsidRPr="008C2BE4">
        <w:tab/>
        <w:t>Vypratanie zariadenia Staveniska</w:t>
      </w:r>
      <w:bookmarkEnd w:id="657"/>
      <w:bookmarkEnd w:id="658"/>
      <w:bookmarkEnd w:id="659"/>
      <w:bookmarkEnd w:id="660"/>
      <w:bookmarkEnd w:id="661"/>
      <w:bookmarkEnd w:id="662"/>
      <w:bookmarkEnd w:id="663"/>
      <w:bookmarkEnd w:id="664"/>
      <w:bookmarkEnd w:id="665"/>
      <w:bookmarkEnd w:id="666"/>
      <w:bookmarkEnd w:id="667"/>
      <w:bookmarkEnd w:id="668"/>
      <w:bookmarkEnd w:id="669"/>
    </w:p>
    <w:p w14:paraId="2425BC6D" w14:textId="77777777" w:rsidR="0009125D" w:rsidRPr="008C2BE4" w:rsidRDefault="0009125D" w:rsidP="006C1888">
      <w:pPr>
        <w:suppressAutoHyphens/>
      </w:pPr>
      <w:r w:rsidRPr="008C2BE4">
        <w:t xml:space="preserve">Po dokončení Diela Zhotoviteľ odstráni zo Staveniska všetko jeho Zariadenie a vybavenie poskytnuté ním, resp. ktorýmkoľvek jeho </w:t>
      </w:r>
      <w:r>
        <w:t>P</w:t>
      </w:r>
      <w:r w:rsidRPr="008C2BE4">
        <w:t>od</w:t>
      </w:r>
      <w:r>
        <w:t>z</w:t>
      </w:r>
      <w:r w:rsidRPr="008C2BE4">
        <w:t>hotoviteľom alebo dodávateľom</w:t>
      </w:r>
      <w:r>
        <w:t xml:space="preserve"> </w:t>
      </w:r>
      <w:r w:rsidRPr="00F43CB7">
        <w:t>(vybudované aj pôvodným Zhotoviteľom)</w:t>
      </w:r>
      <w:r w:rsidRPr="008C2BE4">
        <w:t>. Všetky budovy, dočasné zariadenia a ostatné zariadenia využívané pri realizácii stavebného Diela budú po dokončení prác, resp. podľa ďalších pokynov Stavebného dozoru</w:t>
      </w:r>
      <w:r w:rsidRPr="008C2BE4">
        <w:rPr>
          <w:smallCaps/>
          <w:noProof/>
        </w:rPr>
        <w:t>,</w:t>
      </w:r>
      <w:r w:rsidRPr="008C2BE4">
        <w:t xml:space="preserve"> odstránené a dotknuté územie bude podľa potreby riadne vyčistené a</w:t>
      </w:r>
      <w:r>
        <w:t> </w:t>
      </w:r>
      <w:r w:rsidRPr="008C2BE4">
        <w:t>upravené</w:t>
      </w:r>
      <w:r>
        <w:t xml:space="preserve"> do pôvodného stavu</w:t>
      </w:r>
      <w:r w:rsidRPr="008C2BE4">
        <w:t>.</w:t>
      </w:r>
    </w:p>
    <w:p w14:paraId="56BA6362" w14:textId="77777777" w:rsidR="0009125D" w:rsidRPr="008C2BE4" w:rsidRDefault="0009125D" w:rsidP="006C1888">
      <w:pPr>
        <w:pStyle w:val="Nadpis1"/>
        <w:suppressAutoHyphens/>
      </w:pPr>
      <w:bookmarkStart w:id="670" w:name="_Toc349658343"/>
      <w:bookmarkStart w:id="671" w:name="_Toc55822933"/>
      <w:bookmarkStart w:id="672" w:name="_Toc169244838"/>
      <w:r w:rsidRPr="008C2BE4">
        <w:lastRenderedPageBreak/>
        <w:t>6.</w:t>
      </w:r>
      <w:r w:rsidRPr="008C2BE4">
        <w:tab/>
        <w:t>Zabezpečenie informovanosti verejnosti</w:t>
      </w:r>
      <w:bookmarkEnd w:id="670"/>
      <w:bookmarkEnd w:id="671"/>
      <w:bookmarkEnd w:id="672"/>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73" w:name="_Toc349658344"/>
      <w:bookmarkStart w:id="674" w:name="_Toc55822934"/>
      <w:bookmarkStart w:id="675" w:name="_Toc169244839"/>
      <w:r w:rsidRPr="008C2BE4">
        <w:t>6.1</w:t>
      </w:r>
      <w:r w:rsidRPr="008C2BE4">
        <w:tab/>
        <w:t>Informovanie verejnosti – Základné povinnosti Zhotoviteľa stavby</w:t>
      </w:r>
      <w:bookmarkEnd w:id="673"/>
      <w:bookmarkEnd w:id="674"/>
      <w:bookmarkEnd w:id="675"/>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a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public relations,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7777777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14:paraId="71795ABA" w14:textId="77777777"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76" w:name="_Toc349658345"/>
      <w:bookmarkStart w:id="677" w:name="_Toc55822935"/>
      <w:bookmarkStart w:id="678" w:name="_Toc169244840"/>
      <w:r w:rsidRPr="008C2BE4">
        <w:t>6.2</w:t>
      </w:r>
      <w:r w:rsidRPr="008C2BE4">
        <w:tab/>
        <w:t>Informačné a pamätné tabule</w:t>
      </w:r>
      <w:bookmarkEnd w:id="676"/>
      <w:bookmarkEnd w:id="677"/>
      <w:bookmarkEnd w:id="678"/>
    </w:p>
    <w:p w14:paraId="579A9452" w14:textId="5C464BDA" w:rsidR="0009125D" w:rsidRPr="003134FE" w:rsidRDefault="0009125D" w:rsidP="006C1888">
      <w:pPr>
        <w:pStyle w:val="Bezriadkovania"/>
        <w:suppressAutoHyphens/>
        <w:jc w:val="both"/>
        <w:rPr>
          <w:rFonts w:ascii="Arial" w:hAnsi="Arial" w:cs="Arial"/>
        </w:rPr>
      </w:pPr>
      <w:bookmarkStart w:id="679"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korporátneho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 xml:space="preserve">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2. Informačná tabuľa stavby v obci</w:t>
      </w:r>
      <w:r w:rsidRPr="003134FE">
        <w:rPr>
          <w:rFonts w:ascii="Arial" w:hAnsi="Arial" w:cs="Arial"/>
        </w:rPr>
        <w:t xml:space="preserve"> –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1502C232" w14:textId="77777777" w:rsidR="0009125D" w:rsidRPr="003134FE" w:rsidRDefault="0009125D" w:rsidP="006C1888">
      <w:pPr>
        <w:pStyle w:val="Bezriadkovania"/>
        <w:suppressAutoHyphens/>
        <w:jc w:val="both"/>
        <w:rPr>
          <w:rFonts w:ascii="Arial" w:hAnsi="Arial" w:cs="Arial"/>
        </w:rPr>
      </w:pPr>
      <w:r>
        <w:rPr>
          <w:rFonts w:ascii="Arial" w:hAnsi="Arial" w:cs="Arial"/>
          <w:b/>
        </w:rPr>
        <w:lastRenderedPageBreak/>
        <w:t>6.2.</w:t>
      </w:r>
      <w:r w:rsidRPr="003134FE">
        <w:rPr>
          <w:rFonts w:ascii="Arial" w:hAnsi="Arial" w:cs="Arial"/>
          <w:b/>
        </w:rPr>
        <w:t>3. Pamätná tabuľa EÚ</w:t>
      </w:r>
      <w:r w:rsidRPr="003134FE">
        <w:rPr>
          <w:rFonts w:ascii="Arial" w:hAnsi="Arial" w:cs="Arial"/>
        </w:rPr>
        <w:t xml:space="preserve"> – Po ukončení prác, najneskôr do 6 mesiacov, Zhotoviteľ informačné tabule 1. a 2. v odseku 6.2 odstráni a osadí jednu trvalú pamätnú tabuľu EÚ. Miesto osadenia určí Objednávateľ.</w:t>
      </w:r>
    </w:p>
    <w:p w14:paraId="25E0B05D" w14:textId="77777777" w:rsidR="0009125D" w:rsidRPr="003134FE" w:rsidRDefault="0009125D" w:rsidP="006C1888">
      <w:pPr>
        <w:pStyle w:val="Bezriadkovania"/>
        <w:suppressAutoHyphens/>
        <w:jc w:val="both"/>
        <w:rPr>
          <w:rFonts w:ascii="Arial" w:hAnsi="Arial" w:cs="Arial"/>
        </w:rPr>
      </w:pPr>
    </w:p>
    <w:p w14:paraId="5F37B83A" w14:textId="1007D928" w:rsidR="00D0469C" w:rsidRPr="003134FE" w:rsidRDefault="0009125D" w:rsidP="006C1888">
      <w:pPr>
        <w:pStyle w:val="Bezriadkovania"/>
        <w:suppressAutoHyphens/>
        <w:jc w:val="both"/>
        <w:rPr>
          <w:rFonts w:ascii="Arial" w:hAnsi="Arial" w:cs="Arial"/>
          <w:b/>
        </w:rPr>
      </w:pPr>
      <w:r>
        <w:rPr>
          <w:rFonts w:ascii="Arial" w:hAnsi="Arial" w:cs="Arial"/>
          <w:b/>
        </w:rPr>
        <w:t>6.2.4</w:t>
      </w:r>
      <w:r w:rsidRPr="003134FE">
        <w:rPr>
          <w:rFonts w:ascii="Arial" w:hAnsi="Arial" w:cs="Arial"/>
          <w:b/>
        </w:rPr>
        <w:t>. Tabuľa identifikácie stavby</w:t>
      </w:r>
      <w:r w:rsidRPr="003134FE">
        <w:rPr>
          <w:rFonts w:ascii="Arial" w:hAnsi="Arial" w:cs="Arial"/>
        </w:rPr>
        <w:t xml:space="preserve"> –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77777777" w:rsidR="0009125D" w:rsidRPr="009071C0" w:rsidRDefault="0009125D" w:rsidP="006C1888">
      <w:pPr>
        <w:pStyle w:val="Nadpis2"/>
        <w:suppressAutoHyphens/>
        <w:jc w:val="both"/>
      </w:pPr>
      <w:bookmarkStart w:id="680" w:name="_Toc55822936"/>
      <w:bookmarkStart w:id="681" w:name="_Toc169244841"/>
      <w:r w:rsidRPr="009071C0">
        <w:t>6.3</w:t>
      </w:r>
      <w:r w:rsidRPr="009071C0">
        <w:tab/>
        <w:t xml:space="preserve">Propagačný bulletin </w:t>
      </w:r>
      <w:bookmarkEnd w:id="679"/>
      <w:r w:rsidRPr="009071C0">
        <w:t>Diaľnice</w:t>
      </w:r>
      <w:bookmarkEnd w:id="680"/>
      <w:bookmarkEnd w:id="681"/>
    </w:p>
    <w:p w14:paraId="39E46BD6" w14:textId="0FD8BFFE" w:rsidR="0009125D" w:rsidRPr="003134FE" w:rsidRDefault="0009125D" w:rsidP="006C1888">
      <w:pPr>
        <w:pStyle w:val="Bezriadkovania"/>
        <w:suppressAutoHyphens/>
        <w:jc w:val="both"/>
        <w:rPr>
          <w:rFonts w:ascii="Arial" w:hAnsi="Arial" w:cs="Arial"/>
        </w:rPr>
      </w:pPr>
      <w:r w:rsidRPr="003134FE">
        <w:rPr>
          <w:rFonts w:ascii="Arial" w:hAnsi="Arial"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r>
        <w:rPr>
          <w:rFonts w:ascii="Arial" w:hAnsi="Arial" w:cs="Arial"/>
        </w:rPr>
        <w:t>korporátneho dizajn manuálu</w:t>
      </w:r>
      <w:r w:rsidRPr="003134FE">
        <w:rPr>
          <w:rFonts w:ascii="Arial" w:hAnsi="Arial" w:cs="Arial"/>
        </w:rPr>
        <w:t xml:space="preserve"> </w:t>
      </w:r>
      <w:r w:rsidRPr="00802061">
        <w:rPr>
          <w:rFonts w:ascii="Arial" w:hAnsi="Arial" w:cs="Arial"/>
        </w:rPr>
        <w:t>(</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Pr>
          <w:rFonts w:ascii="Arial" w:hAnsi="Arial" w:cs="Arial"/>
          <w:b/>
        </w:rPr>
        <w:t>6.3.</w:t>
      </w:r>
      <w:r w:rsidRPr="003134FE">
        <w:rPr>
          <w:rFonts w:ascii="Arial" w:hAnsi="Arial" w:cs="Arial"/>
          <w:b/>
        </w:rPr>
        <w:t>1. Tabuľa - stavbu realizuje</w:t>
      </w:r>
      <w:r w:rsidRPr="003134FE">
        <w:rPr>
          <w:rFonts w:ascii="Arial" w:hAnsi="Arial" w:cs="Arial"/>
        </w:rPr>
        <w:t xml:space="preserve"> –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Pr>
          <w:rFonts w:ascii="Arial" w:hAnsi="Arial" w:cs="Arial"/>
          <w:b/>
        </w:rPr>
        <w:t>6.3.</w:t>
      </w:r>
      <w:r w:rsidRPr="003134FE">
        <w:rPr>
          <w:rFonts w:ascii="Arial" w:hAnsi="Arial" w:cs="Arial"/>
          <w:b/>
        </w:rPr>
        <w:t>2. Tabuľa - stavbu otvárame</w:t>
      </w:r>
      <w:r w:rsidRPr="003134FE">
        <w:rPr>
          <w:rFonts w:ascii="Arial" w:hAnsi="Arial" w:cs="Arial"/>
        </w:rPr>
        <w:t xml:space="preserve"> –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6C1888">
      <w:pPr>
        <w:pStyle w:val="Bezriadkovania"/>
        <w:suppressAutoHyphens/>
        <w:jc w:val="both"/>
        <w:rPr>
          <w:rFonts w:ascii="Arial" w:hAnsi="Arial" w:cs="Arial"/>
        </w:rPr>
      </w:pPr>
    </w:p>
    <w:p w14:paraId="0682E08D" w14:textId="77777777" w:rsidR="0009125D" w:rsidRPr="009071C0" w:rsidRDefault="0009125D" w:rsidP="006C1888">
      <w:pPr>
        <w:pStyle w:val="Nadpis2"/>
        <w:suppressAutoHyphens/>
        <w:jc w:val="both"/>
        <w:rPr>
          <w:highlight w:val="yellow"/>
        </w:rPr>
      </w:pPr>
      <w:bookmarkStart w:id="682" w:name="_Toc55822937"/>
      <w:bookmarkStart w:id="683" w:name="_Toc169244842"/>
      <w:r w:rsidRPr="009071C0">
        <w:t>6.4</w:t>
      </w:r>
      <w:r w:rsidRPr="009071C0">
        <w:tab/>
        <w:t>informačný bulletin stavby</w:t>
      </w:r>
      <w:bookmarkEnd w:id="682"/>
      <w:bookmarkEnd w:id="683"/>
    </w:p>
    <w:p w14:paraId="65ED349F" w14:textId="094A25EE" w:rsidR="0009125D" w:rsidRPr="0046725F" w:rsidRDefault="0009125D" w:rsidP="006C1888">
      <w:pPr>
        <w:pStyle w:val="Bezriadkovania"/>
        <w:suppressAutoHyphens/>
        <w:rPr>
          <w:rFonts w:ascii="Arial" w:hAnsi="Arial" w:cs="Arial"/>
        </w:rPr>
      </w:pPr>
      <w:r w:rsidRPr="0046725F">
        <w:rPr>
          <w:rFonts w:ascii="Arial" w:hAnsi="Arial" w:cs="Arial"/>
        </w:rPr>
        <w:t xml:space="preserve">Zhotoviteľ zabezpečí výrobu propagačného bulletinu stavby v tlačenej forme a v elektronickom formáte (*.pdf). Propagačný bulletin bude vizuálne spracovaný podľa </w:t>
      </w:r>
      <w:r w:rsidRPr="003134FE">
        <w:rPr>
          <w:rFonts w:ascii="Arial" w:hAnsi="Arial" w:cs="Arial"/>
        </w:rPr>
        <w:t xml:space="preserve">podľa </w:t>
      </w:r>
      <w:r>
        <w:rPr>
          <w:rFonts w:ascii="Arial" w:hAnsi="Arial" w:cs="Arial"/>
        </w:rPr>
        <w:t>korporátneho dizajn ma</w:t>
      </w:r>
      <w:r w:rsidRPr="00802061">
        <w:rPr>
          <w:rFonts w:ascii="Arial" w:hAnsi="Arial" w:cs="Arial"/>
        </w:rPr>
        <w:t>nuálu (</w:t>
      </w:r>
      <w:r w:rsidRPr="000421A4">
        <w:rPr>
          <w:rFonts w:ascii="Arial" w:hAnsi="Arial" w:cs="Arial"/>
        </w:rPr>
        <w:t>Príloha č.</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6C1888">
      <w:pPr>
        <w:pStyle w:val="Bezriadkovania"/>
        <w:suppressAutoHyphens/>
        <w:rPr>
          <w:rFonts w:ascii="Arial" w:hAnsi="Arial" w:cs="Arial"/>
        </w:rPr>
      </w:pPr>
    </w:p>
    <w:p w14:paraId="5F41AA86" w14:textId="77777777" w:rsidR="0009125D" w:rsidRPr="0046725F" w:rsidRDefault="0009125D" w:rsidP="006C1888">
      <w:pPr>
        <w:pStyle w:val="Bezriadkovania"/>
        <w:suppressAutoHyphens/>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6C1888">
      <w:pPr>
        <w:pStyle w:val="Bezriadkovania"/>
        <w:suppressAutoHyphens/>
        <w:rPr>
          <w:rFonts w:ascii="Arial" w:hAnsi="Arial" w:cs="Arial"/>
        </w:rPr>
      </w:pPr>
    </w:p>
    <w:p w14:paraId="786F8276" w14:textId="77777777" w:rsidR="0009125D" w:rsidRPr="0046725F" w:rsidRDefault="0009125D" w:rsidP="006C1888">
      <w:pPr>
        <w:pStyle w:val="Bezriadkovania"/>
        <w:suppressAutoHyphens/>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77777777" w:rsidR="0009125D" w:rsidRPr="003134FE" w:rsidRDefault="0009125D" w:rsidP="006C1888">
      <w:pPr>
        <w:pStyle w:val="Nadpis2"/>
        <w:suppressAutoHyphens/>
      </w:pPr>
      <w:bookmarkStart w:id="684" w:name="_Toc55822938"/>
      <w:bookmarkStart w:id="685" w:name="_Toc169244843"/>
      <w:r w:rsidRPr="003134FE">
        <w:t>6.5</w:t>
      </w:r>
      <w:r w:rsidRPr="003134FE">
        <w:tab/>
        <w:t>FOTO A VIDEO DOKUMENTÁCIA STAVBY</w:t>
      </w:r>
      <w:bookmarkEnd w:id="684"/>
      <w:bookmarkEnd w:id="685"/>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foto dokumentáciu stavby a jej základných objektov a to na mesačnej báze počas celého trvania kontraktu. Foto dokumentácia bude doručovaná v obrázkovom HQ formáte (*.jpg).</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(časozberné snímky, letecké snímanie) stavby a jej základných objektov a to na kvartálnej báze počas celého trvania kontraktu. Video dokumentácia bude doručovaná vo forme čistej suroviny ako aj spracovaného spotu a doručovaná v HD video formáte (*.avi).</w:t>
      </w:r>
    </w:p>
    <w:p w14:paraId="0378B54E" w14:textId="77777777" w:rsidR="0009125D" w:rsidRPr="001B1330" w:rsidRDefault="0009125D" w:rsidP="006C1888">
      <w:pPr>
        <w:pStyle w:val="Nadpis2"/>
        <w:suppressAutoHyphens/>
        <w:jc w:val="both"/>
      </w:pPr>
      <w:bookmarkStart w:id="686" w:name="_Toc55822939"/>
      <w:bookmarkStart w:id="687" w:name="_Toc169244844"/>
      <w:r w:rsidRPr="001B1330">
        <w:lastRenderedPageBreak/>
        <w:t>6.6</w:t>
      </w:r>
      <w:r w:rsidRPr="001B1330">
        <w:tab/>
      </w:r>
      <w:r w:rsidRPr="00D27A75">
        <w:t>PREZENTAČNÝ OBJEKT</w:t>
      </w:r>
      <w:bookmarkEnd w:id="686"/>
      <w:bookmarkEnd w:id="687"/>
    </w:p>
    <w:p w14:paraId="48D0260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ortofotomapy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77777777"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LED TV 40“ s USB vstupom</w:t>
      </w:r>
    </w:p>
    <w:p w14:paraId="67ED09B9" w14:textId="77777777" w:rsidR="0009125D" w:rsidRPr="00B8660D" w:rsidRDefault="0009125D" w:rsidP="006C188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Pr>
          <w:rFonts w:ascii="Arial" w:hAnsi="Arial" w:cs="Arial"/>
          <w:b/>
        </w:rPr>
        <w:t>6.6.3</w:t>
      </w:r>
      <w:r w:rsidRPr="003134FE">
        <w:rPr>
          <w:rFonts w:ascii="Arial" w:hAnsi="Arial" w:cs="Arial"/>
          <w:b/>
        </w:rPr>
        <w:t>. Vyhradené miesto pre umiestnenie loga</w:t>
      </w:r>
      <w:r w:rsidRPr="003134FE">
        <w:rPr>
          <w:rFonts w:ascii="Arial" w:hAnsi="Arial" w:cs="Arial"/>
        </w:rPr>
        <w:t xml:space="preserve"> Objednávateľa a loga Zhotoviteľa.</w:t>
      </w:r>
    </w:p>
    <w:p w14:paraId="2226C12D" w14:textId="77777777" w:rsidR="0009125D" w:rsidRPr="003134FE" w:rsidRDefault="0009125D" w:rsidP="006C1888">
      <w:pPr>
        <w:pStyle w:val="Nadpis2"/>
        <w:suppressAutoHyphens/>
        <w:jc w:val="both"/>
      </w:pPr>
      <w:bookmarkStart w:id="688" w:name="_Toc55822940"/>
      <w:bookmarkStart w:id="689" w:name="_Toc169244845"/>
      <w:r w:rsidRPr="003134FE">
        <w:t>6.7</w:t>
      </w:r>
      <w:r w:rsidRPr="003134FE">
        <w:tab/>
        <w:t>INÉ</w:t>
      </w:r>
      <w:bookmarkEnd w:id="688"/>
      <w:bookmarkEnd w:id="689"/>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7777777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Stavebný dozor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690" w:name="_Toc55822941"/>
      <w:r>
        <w:br w:type="page"/>
      </w:r>
    </w:p>
    <w:p w14:paraId="65139AAB" w14:textId="75AEA20E" w:rsidR="0009125D" w:rsidRPr="003134FE" w:rsidRDefault="0009125D" w:rsidP="006C1888">
      <w:pPr>
        <w:pStyle w:val="Nadpis2"/>
        <w:suppressAutoHyphens/>
        <w:jc w:val="both"/>
      </w:pPr>
      <w:bookmarkStart w:id="691" w:name="_Toc169244846"/>
      <w:r>
        <w:lastRenderedPageBreak/>
        <w:t>príloha – prezentačný manuál stavby</w:t>
      </w:r>
      <w:bookmarkEnd w:id="690"/>
      <w:bookmarkEnd w:id="691"/>
    </w:p>
    <w:p w14:paraId="3C218F40"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EÚ</w:t>
      </w:r>
      <w:r>
        <w:rPr>
          <w:rFonts w:asciiTheme="minorHAnsi" w:hAnsiTheme="minorHAnsi"/>
          <w:b/>
          <w:color w:val="585858"/>
        </w:rPr>
        <w:t xml:space="preserve"> (6.2.1.)</w:t>
      </w:r>
    </w:p>
    <w:p w14:paraId="6E817120"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B2B0FCD" wp14:editId="0E09DE0D">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14:paraId="76DDC186" w14:textId="77777777" w:rsidR="0009125D" w:rsidRDefault="0009125D" w:rsidP="006C1888">
      <w:pPr>
        <w:pStyle w:val="Bezriadkovania"/>
        <w:suppressAutoHyphens/>
        <w:rPr>
          <w:rFonts w:asciiTheme="minorHAnsi" w:hAnsiTheme="minorHAnsi"/>
          <w:color w:val="585858"/>
        </w:rPr>
      </w:pPr>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7226993"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lastRenderedPageBreak/>
        <w:t>Pamätná tabuľa EÚ</w:t>
      </w:r>
      <w:r>
        <w:rPr>
          <w:rFonts w:asciiTheme="minorHAnsi" w:hAnsiTheme="minorHAnsi"/>
          <w:b/>
          <w:color w:val="585858"/>
        </w:rPr>
        <w:t xml:space="preserve"> (6.2.3.)</w:t>
      </w:r>
    </w:p>
    <w:p w14:paraId="1E38DC4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5141ABEA" wp14:editId="5F6CFFA8">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(6.2.4.)</w:t>
      </w:r>
    </w:p>
    <w:p w14:paraId="754E3AAD"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7398AD17" wp14:editId="43353C1F">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F18330" w14:textId="77777777" w:rsidR="00CA73E5" w:rsidRDefault="00CA73E5" w:rsidP="00DA01B1">
      <w:r>
        <w:separator/>
      </w:r>
    </w:p>
    <w:p w14:paraId="32429025" w14:textId="77777777" w:rsidR="00CA73E5" w:rsidRDefault="00CA73E5" w:rsidP="00DA01B1"/>
    <w:p w14:paraId="3EA0AEC3" w14:textId="77777777" w:rsidR="00CA73E5" w:rsidRDefault="00CA73E5" w:rsidP="00DA01B1"/>
    <w:p w14:paraId="355D4815" w14:textId="77777777" w:rsidR="00CA73E5" w:rsidRDefault="00CA73E5" w:rsidP="00DA01B1"/>
    <w:p w14:paraId="56A30DEB" w14:textId="77777777" w:rsidR="00CA73E5" w:rsidRDefault="00CA73E5" w:rsidP="00DA01B1"/>
    <w:p w14:paraId="4859C45E" w14:textId="77777777" w:rsidR="00CA73E5" w:rsidRDefault="00CA73E5" w:rsidP="00DA01B1"/>
    <w:p w14:paraId="36CF1561" w14:textId="77777777" w:rsidR="00CA73E5" w:rsidRDefault="00CA73E5" w:rsidP="00DA01B1"/>
  </w:endnote>
  <w:endnote w:type="continuationSeparator" w:id="0">
    <w:p w14:paraId="1729EED8" w14:textId="77777777" w:rsidR="00CA73E5" w:rsidRDefault="00CA73E5" w:rsidP="00DA01B1">
      <w:r>
        <w:continuationSeparator/>
      </w:r>
    </w:p>
    <w:p w14:paraId="3EBC8001" w14:textId="77777777" w:rsidR="00CA73E5" w:rsidRDefault="00CA73E5" w:rsidP="00DA01B1"/>
    <w:p w14:paraId="60876E4B" w14:textId="77777777" w:rsidR="00CA73E5" w:rsidRDefault="00CA73E5" w:rsidP="00DA01B1"/>
    <w:p w14:paraId="469F1B79" w14:textId="77777777" w:rsidR="00CA73E5" w:rsidRDefault="00CA73E5" w:rsidP="00DA01B1"/>
    <w:p w14:paraId="60EDBDD5" w14:textId="77777777" w:rsidR="00CA73E5" w:rsidRDefault="00CA73E5" w:rsidP="00DA01B1"/>
    <w:p w14:paraId="1B987C28" w14:textId="77777777" w:rsidR="00CA73E5" w:rsidRDefault="00CA73E5" w:rsidP="00DA01B1"/>
    <w:p w14:paraId="43DFD3F6" w14:textId="77777777" w:rsidR="00CA73E5" w:rsidRDefault="00CA73E5"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Copperplate Gothic Bold"/>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altName w:val="DokChampa"/>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69828" w14:textId="5B76D386" w:rsidR="00CA73E5" w:rsidRPr="00C24233" w:rsidRDefault="00CA73E5"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AC0C33">
      <w:rPr>
        <w:noProof/>
        <w:sz w:val="18"/>
        <w:szCs w:val="18"/>
      </w:rPr>
      <w:t>2</w:t>
    </w:r>
    <w:r w:rsidRPr="00C24233">
      <w:rPr>
        <w:sz w:val="18"/>
        <w:szCs w:val="18"/>
      </w:rPr>
      <w:fldChar w:fldCharType="end"/>
    </w:r>
  </w:p>
  <w:p w14:paraId="69980C9F" w14:textId="77777777" w:rsidR="00CA73E5" w:rsidRPr="00C24233" w:rsidRDefault="00CA73E5"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EF737" w14:textId="4633F355" w:rsidR="00CA73E5" w:rsidRPr="00C06A06" w:rsidRDefault="00CA73E5"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AC0C33">
      <w:rPr>
        <w:noProof/>
        <w:sz w:val="18"/>
        <w:szCs w:val="18"/>
      </w:rPr>
      <w:t>38</w:t>
    </w:r>
    <w:r w:rsidRPr="00C06A06">
      <w:rPr>
        <w:sz w:val="18"/>
        <w:szCs w:val="18"/>
      </w:rPr>
      <w:fldChar w:fldCharType="end"/>
    </w:r>
  </w:p>
  <w:p w14:paraId="492EC149" w14:textId="77777777" w:rsidR="00CA73E5" w:rsidRPr="00C06A06" w:rsidRDefault="00CA73E5"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B622F1" w14:textId="77777777" w:rsidR="00CA73E5" w:rsidRDefault="00CA73E5" w:rsidP="00DA01B1">
      <w:r>
        <w:separator/>
      </w:r>
    </w:p>
    <w:p w14:paraId="16675A29" w14:textId="77777777" w:rsidR="00CA73E5" w:rsidRDefault="00CA73E5" w:rsidP="00DA01B1"/>
    <w:p w14:paraId="15FA8BDF" w14:textId="77777777" w:rsidR="00CA73E5" w:rsidRDefault="00CA73E5" w:rsidP="00DA01B1"/>
    <w:p w14:paraId="47D4AD99" w14:textId="77777777" w:rsidR="00CA73E5" w:rsidRDefault="00CA73E5" w:rsidP="00DA01B1"/>
    <w:p w14:paraId="45149A47" w14:textId="77777777" w:rsidR="00CA73E5" w:rsidRDefault="00CA73E5" w:rsidP="00DA01B1"/>
    <w:p w14:paraId="426F6B83" w14:textId="77777777" w:rsidR="00CA73E5" w:rsidRDefault="00CA73E5" w:rsidP="00DA01B1"/>
    <w:p w14:paraId="477C52A3" w14:textId="77777777" w:rsidR="00CA73E5" w:rsidRDefault="00CA73E5" w:rsidP="00DA01B1"/>
  </w:footnote>
  <w:footnote w:type="continuationSeparator" w:id="0">
    <w:p w14:paraId="16B1BE9D" w14:textId="77777777" w:rsidR="00CA73E5" w:rsidRDefault="00CA73E5" w:rsidP="00DA01B1">
      <w:r>
        <w:continuationSeparator/>
      </w:r>
    </w:p>
    <w:p w14:paraId="3BEA5AA9" w14:textId="77777777" w:rsidR="00CA73E5" w:rsidRDefault="00CA73E5" w:rsidP="00DA01B1"/>
    <w:p w14:paraId="28A4E621" w14:textId="77777777" w:rsidR="00CA73E5" w:rsidRDefault="00CA73E5" w:rsidP="00DA01B1"/>
    <w:p w14:paraId="591D4692" w14:textId="77777777" w:rsidR="00CA73E5" w:rsidRDefault="00CA73E5" w:rsidP="00DA01B1"/>
    <w:p w14:paraId="53292CEC" w14:textId="77777777" w:rsidR="00CA73E5" w:rsidRDefault="00CA73E5" w:rsidP="00DA01B1"/>
    <w:p w14:paraId="6DAD4A6D" w14:textId="77777777" w:rsidR="00CA73E5" w:rsidRDefault="00CA73E5" w:rsidP="00DA01B1"/>
    <w:p w14:paraId="2C0D18A2" w14:textId="77777777" w:rsidR="00CA73E5" w:rsidRDefault="00CA73E5"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51F9" w14:textId="0DC9CDD1" w:rsidR="00CA73E5" w:rsidRPr="00EF17F8" w:rsidRDefault="00CA73E5" w:rsidP="00EF17F8">
    <w:pPr>
      <w:pStyle w:val="Hlavika"/>
    </w:pPr>
    <w:r w:rsidRPr="00EF17F8">
      <w:t>Súťažné podklady</w:t>
    </w:r>
    <w:r>
      <w:t xml:space="preserve">: </w:t>
    </w:r>
    <w:r w:rsidRPr="00EF17F8">
      <w:rPr>
        <w:bCs/>
      </w:rPr>
      <w:t>D1 Turany - Hubová</w:t>
    </w:r>
    <w:r w:rsidRPr="00EF17F8">
      <w:t xml:space="preserve">                                                     Národná diaľničná spoločnosť, a.s.</w:t>
    </w:r>
  </w:p>
  <w:p w14:paraId="3D28726F" w14:textId="77777777" w:rsidR="00CA73E5" w:rsidRPr="00EF17F8" w:rsidRDefault="00CA73E5" w:rsidP="00EF17F8">
    <w:pPr>
      <w:pStyle w:val="Hlavika"/>
      <w:tabs>
        <w:tab w:val="right" w:pos="9214"/>
      </w:tabs>
    </w:pPr>
    <w:r w:rsidRPr="00EF17F8">
      <w:rPr>
        <w:bCs/>
      </w:rPr>
      <w:t>Zadávanie nadlimitnej zákazky - práce „FIDIC – žltá kniha“</w:t>
    </w:r>
    <w:r w:rsidRPr="00EF17F8">
      <w:rPr>
        <w:lang w:val="en-GB"/>
      </w:rPr>
      <w:tab/>
      <w:t xml:space="preserve">                        Dúbravská cesta 14, 841 04 Bratislava</w:t>
    </w:r>
  </w:p>
  <w:p w14:paraId="4282BA87" w14:textId="2460D3E4" w:rsidR="00CA73E5" w:rsidRPr="00EF17F8" w:rsidRDefault="00CA73E5"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BDF52" w14:textId="21FB87EE" w:rsidR="00CA73E5" w:rsidRDefault="00CA73E5" w:rsidP="00EF17F8">
    <w:pPr>
      <w:pStyle w:val="Hlavika"/>
      <w:tabs>
        <w:tab w:val="right" w:pos="9214"/>
      </w:tabs>
      <w:jc w:val="left"/>
    </w:pPr>
    <w:r>
      <w:t>Súťažné podklady: D1 Turany - Hubová                                           Národná diaľničná spoločnosť, a.s.</w:t>
    </w:r>
  </w:p>
  <w:p w14:paraId="66C1CFA2" w14:textId="36132D26" w:rsidR="00CA73E5" w:rsidRPr="00EF17F8" w:rsidRDefault="00CA73E5" w:rsidP="00EF17F8">
    <w:pPr>
      <w:pStyle w:val="Hlavika"/>
      <w:tabs>
        <w:tab w:val="right" w:pos="9214"/>
      </w:tabs>
      <w:jc w:val="left"/>
    </w:pPr>
    <w:r>
      <w:t>Zadávanie nadlimitnej zákazky - práce „FIDIC – žltá kniha“</w:t>
    </w:r>
    <w:r>
      <w:tab/>
      <w:t>Dúbravská cesta 14, 841 04 Bratislava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 w15:restartNumberingAfterBreak="0">
    <w:nsid w:val="0DBF11C6"/>
    <w:multiLevelType w:val="hybridMultilevel"/>
    <w:tmpl w:val="76341A9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7548D42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256646"/>
    <w:multiLevelType w:val="hybridMultilevel"/>
    <w:tmpl w:val="C516599E"/>
    <w:lvl w:ilvl="0" w:tplc="E4788070">
      <w:numFmt w:val="bullet"/>
      <w:lvlText w:val="-"/>
      <w:lvlJc w:val="left"/>
      <w:pPr>
        <w:ind w:left="720" w:hanging="360"/>
      </w:pPr>
      <w:rPr>
        <w:rFonts w:ascii="Calibri" w:eastAsia="Calibri" w:hAnsi="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0" w15:restartNumberingAfterBreak="0">
    <w:nsid w:val="21811C15"/>
    <w:multiLevelType w:val="hybridMultilevel"/>
    <w:tmpl w:val="18CE09B6"/>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F5527C"/>
    <w:multiLevelType w:val="hybridMultilevel"/>
    <w:tmpl w:val="5ADAE15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6"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7" w15:restartNumberingAfterBreak="0">
    <w:nsid w:val="327C6A0A"/>
    <w:multiLevelType w:val="hybridMultilevel"/>
    <w:tmpl w:val="86FCFA7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8"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9"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0"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3F364057"/>
    <w:multiLevelType w:val="hybridMultilevel"/>
    <w:tmpl w:val="F4121828"/>
    <w:lvl w:ilvl="0" w:tplc="FAA0867A">
      <w:start w:val="1"/>
      <w:numFmt w:val="lowerLetter"/>
      <w:lvlText w:val="%1)"/>
      <w:lvlJc w:val="left"/>
      <w:pPr>
        <w:ind w:left="360" w:hanging="360"/>
      </w:pPr>
      <w:rPr>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41201BC2"/>
    <w:multiLevelType w:val="hybridMultilevel"/>
    <w:tmpl w:val="1898C9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8" w15:restartNumberingAfterBreak="0">
    <w:nsid w:val="4ABA0F12"/>
    <w:multiLevelType w:val="hybridMultilevel"/>
    <w:tmpl w:val="A4C23514"/>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9"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0" w15:restartNumberingAfterBreak="0">
    <w:nsid w:val="4FEC5B3B"/>
    <w:multiLevelType w:val="hybridMultilevel"/>
    <w:tmpl w:val="5DA4CCE6"/>
    <w:lvl w:ilvl="0" w:tplc="041B0001">
      <w:start w:val="1"/>
      <w:numFmt w:val="bullet"/>
      <w:lvlText w:val=""/>
      <w:lvlJc w:val="left"/>
      <w:pPr>
        <w:ind w:left="1429" w:hanging="360"/>
      </w:pPr>
      <w:rPr>
        <w:rFonts w:ascii="Symbol" w:hAnsi="Symbol" w:hint="default"/>
      </w:rPr>
    </w:lvl>
    <w:lvl w:ilvl="1" w:tplc="041B0003">
      <w:start w:val="1"/>
      <w:numFmt w:val="bullet"/>
      <w:lvlText w:val="o"/>
      <w:lvlJc w:val="left"/>
      <w:pPr>
        <w:ind w:left="2149" w:hanging="360"/>
      </w:pPr>
      <w:rPr>
        <w:rFonts w:ascii="Courier New" w:hAnsi="Courier New" w:cs="Courier New" w:hint="default"/>
      </w:rPr>
    </w:lvl>
    <w:lvl w:ilvl="2" w:tplc="041B0005">
      <w:start w:val="1"/>
      <w:numFmt w:val="bullet"/>
      <w:lvlText w:val=""/>
      <w:lvlJc w:val="left"/>
      <w:pPr>
        <w:ind w:left="2869" w:hanging="360"/>
      </w:pPr>
      <w:rPr>
        <w:rFonts w:ascii="Wingdings" w:hAnsi="Wingdings" w:hint="default"/>
      </w:rPr>
    </w:lvl>
    <w:lvl w:ilvl="3" w:tplc="041B0001">
      <w:start w:val="1"/>
      <w:numFmt w:val="bullet"/>
      <w:lvlText w:val=""/>
      <w:lvlJc w:val="left"/>
      <w:pPr>
        <w:ind w:left="3589" w:hanging="360"/>
      </w:pPr>
      <w:rPr>
        <w:rFonts w:ascii="Symbol" w:hAnsi="Symbol" w:hint="default"/>
      </w:rPr>
    </w:lvl>
    <w:lvl w:ilvl="4" w:tplc="041B0003">
      <w:start w:val="1"/>
      <w:numFmt w:val="bullet"/>
      <w:lvlText w:val="o"/>
      <w:lvlJc w:val="left"/>
      <w:pPr>
        <w:ind w:left="4309" w:hanging="360"/>
      </w:pPr>
      <w:rPr>
        <w:rFonts w:ascii="Courier New" w:hAnsi="Courier New" w:cs="Courier New" w:hint="default"/>
      </w:rPr>
    </w:lvl>
    <w:lvl w:ilvl="5" w:tplc="041B0005">
      <w:start w:val="1"/>
      <w:numFmt w:val="bullet"/>
      <w:lvlText w:val=""/>
      <w:lvlJc w:val="left"/>
      <w:pPr>
        <w:ind w:left="5029" w:hanging="360"/>
      </w:pPr>
      <w:rPr>
        <w:rFonts w:ascii="Wingdings" w:hAnsi="Wingdings" w:hint="default"/>
      </w:rPr>
    </w:lvl>
    <w:lvl w:ilvl="6" w:tplc="041B0001">
      <w:start w:val="1"/>
      <w:numFmt w:val="bullet"/>
      <w:lvlText w:val=""/>
      <w:lvlJc w:val="left"/>
      <w:pPr>
        <w:ind w:left="5749" w:hanging="360"/>
      </w:pPr>
      <w:rPr>
        <w:rFonts w:ascii="Symbol" w:hAnsi="Symbol" w:hint="default"/>
      </w:rPr>
    </w:lvl>
    <w:lvl w:ilvl="7" w:tplc="041B0003">
      <w:start w:val="1"/>
      <w:numFmt w:val="bullet"/>
      <w:lvlText w:val="o"/>
      <w:lvlJc w:val="left"/>
      <w:pPr>
        <w:ind w:left="6469" w:hanging="360"/>
      </w:pPr>
      <w:rPr>
        <w:rFonts w:ascii="Courier New" w:hAnsi="Courier New" w:cs="Courier New" w:hint="default"/>
      </w:rPr>
    </w:lvl>
    <w:lvl w:ilvl="8" w:tplc="041B0005">
      <w:start w:val="1"/>
      <w:numFmt w:val="bullet"/>
      <w:lvlText w:val=""/>
      <w:lvlJc w:val="left"/>
      <w:pPr>
        <w:ind w:left="7189" w:hanging="360"/>
      </w:pPr>
      <w:rPr>
        <w:rFonts w:ascii="Wingdings" w:hAnsi="Wingdings" w:hint="default"/>
      </w:rPr>
    </w:lvl>
  </w:abstractNum>
  <w:abstractNum w:abstractNumId="31" w15:restartNumberingAfterBreak="0">
    <w:nsid w:val="525F4100"/>
    <w:multiLevelType w:val="hybridMultilevel"/>
    <w:tmpl w:val="B9D23B2A"/>
    <w:lvl w:ilvl="0" w:tplc="C7EC1C60">
      <w:numFmt w:val="bullet"/>
      <w:lvlText w:val="-"/>
      <w:lvlJc w:val="left"/>
      <w:pPr>
        <w:ind w:left="720" w:hanging="360"/>
      </w:pPr>
      <w:rPr>
        <w:rFonts w:ascii="Calibri" w:eastAsia="Calibri" w:hAnsi="Calibri" w:hint="default"/>
        <w:strike w:val="0"/>
        <w:dstrike w:val="0"/>
        <w:u w:val="none"/>
        <w:effect w:val="none"/>
      </w:rPr>
    </w:lvl>
    <w:lvl w:ilvl="1" w:tplc="041B0001">
      <w:start w:val="1"/>
      <w:numFmt w:val="bullet"/>
      <w:lvlText w:val=""/>
      <w:lvlJc w:val="left"/>
      <w:pPr>
        <w:ind w:left="1440" w:hanging="360"/>
      </w:pPr>
      <w:rPr>
        <w:rFonts w:ascii="Symbol" w:hAnsi="Symbol" w:hint="default"/>
      </w:rPr>
    </w:lvl>
    <w:lvl w:ilvl="2" w:tplc="041B0001">
      <w:start w:val="1"/>
      <w:numFmt w:val="bullet"/>
      <w:lvlText w:val=""/>
      <w:lvlJc w:val="left"/>
      <w:pPr>
        <w:ind w:left="2160" w:hanging="360"/>
      </w:pPr>
      <w:rPr>
        <w:rFonts w:ascii="Symbol" w:hAnsi="Symbol"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2" w15:restartNumberingAfterBreak="0">
    <w:nsid w:val="531E5D43"/>
    <w:multiLevelType w:val="multilevel"/>
    <w:tmpl w:val="C2EED0BC"/>
    <w:lvl w:ilvl="0">
      <w:start w:val="1"/>
      <w:numFmt w:val="decimal"/>
      <w:lvlText w:val="%1."/>
      <w:lvlJc w:val="left"/>
      <w:pPr>
        <w:ind w:left="360" w:hanging="360"/>
      </w:pPr>
      <w:rPr>
        <w:rFonts w:cs="Times New Roman"/>
      </w:rPr>
    </w:lvl>
    <w:lvl w:ilvl="1">
      <w:start w:val="3"/>
      <w:numFmt w:val="decimal"/>
      <w:isLgl/>
      <w:lvlText w:val="%1.%2"/>
      <w:lvlJc w:val="left"/>
      <w:pPr>
        <w:ind w:left="855" w:hanging="855"/>
      </w:pPr>
      <w:rPr>
        <w:rFonts w:hint="default"/>
      </w:rPr>
    </w:lvl>
    <w:lvl w:ilvl="2">
      <w:start w:val="1"/>
      <w:numFmt w:val="decimal"/>
      <w:isLgl/>
      <w:lvlText w:val="%1.%2.%3"/>
      <w:lvlJc w:val="left"/>
      <w:pPr>
        <w:ind w:left="855" w:hanging="855"/>
      </w:pPr>
      <w:rPr>
        <w:rFonts w:hint="default"/>
      </w:rPr>
    </w:lvl>
    <w:lvl w:ilvl="3">
      <w:start w:val="1"/>
      <w:numFmt w:val="decimal"/>
      <w:isLgl/>
      <w:lvlText w:val="%1.%2.%3.%4"/>
      <w:lvlJc w:val="left"/>
      <w:pPr>
        <w:ind w:left="855" w:hanging="85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3"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34"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35" w15:restartNumberingAfterBreak="0">
    <w:nsid w:val="5CD80F4B"/>
    <w:multiLevelType w:val="multilevel"/>
    <w:tmpl w:val="ADBA524A"/>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15:restartNumberingAfterBreak="0">
    <w:nsid w:val="5DE61C6B"/>
    <w:multiLevelType w:val="hybridMultilevel"/>
    <w:tmpl w:val="40CE9034"/>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01">
      <w:start w:val="1"/>
      <w:numFmt w:val="bullet"/>
      <w:lvlText w:val=""/>
      <w:lvlJc w:val="left"/>
      <w:pPr>
        <w:ind w:left="2160" w:hanging="180"/>
      </w:pPr>
      <w:rPr>
        <w:rFonts w:ascii="Symbol" w:hAnsi="Symbol" w:hint="default"/>
      </w:r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 w15:restartNumberingAfterBreak="0">
    <w:nsid w:val="60F8472F"/>
    <w:multiLevelType w:val="hybridMultilevel"/>
    <w:tmpl w:val="0F72CDB0"/>
    <w:lvl w:ilvl="0" w:tplc="434AD29A">
      <w:start w:val="1"/>
      <w:numFmt w:val="decimal"/>
      <w:lvlText w:val="%1."/>
      <w:lvlJc w:val="left"/>
      <w:pPr>
        <w:ind w:left="720"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39"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41"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6E7E2915"/>
    <w:multiLevelType w:val="multilevel"/>
    <w:tmpl w:val="ADBA524A"/>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44" w15:restartNumberingAfterBreak="0">
    <w:nsid w:val="71B6111B"/>
    <w:multiLevelType w:val="hybridMultilevel"/>
    <w:tmpl w:val="39224E0A"/>
    <w:lvl w:ilvl="0" w:tplc="041B0009">
      <w:start w:val="1"/>
      <w:numFmt w:val="bullet"/>
      <w:lvlText w:val=""/>
      <w:lvlJc w:val="left"/>
      <w:pPr>
        <w:ind w:left="720" w:hanging="360"/>
      </w:pPr>
      <w:rPr>
        <w:rFonts w:ascii="Wingdings" w:hAnsi="Wingdings"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45" w15:restartNumberingAfterBreak="0">
    <w:nsid w:val="743A2DF4"/>
    <w:multiLevelType w:val="hybridMultilevel"/>
    <w:tmpl w:val="710E9F6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6" w15:restartNumberingAfterBreak="0">
    <w:nsid w:val="75964048"/>
    <w:multiLevelType w:val="hybridMultilevel"/>
    <w:tmpl w:val="0F72CDB0"/>
    <w:lvl w:ilvl="0" w:tplc="434AD29A">
      <w:start w:val="1"/>
      <w:numFmt w:val="decimal"/>
      <w:lvlText w:val="%1."/>
      <w:lvlJc w:val="left"/>
      <w:pPr>
        <w:ind w:left="720"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BFA0767"/>
    <w:multiLevelType w:val="hybridMultilevel"/>
    <w:tmpl w:val="691018B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52"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9"/>
  </w:num>
  <w:num w:numId="2">
    <w:abstractNumId w:val="15"/>
  </w:num>
  <w:num w:numId="3">
    <w:abstractNumId w:val="41"/>
  </w:num>
  <w:num w:numId="4">
    <w:abstractNumId w:val="49"/>
  </w:num>
  <w:num w:numId="5">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num>
  <w:num w:numId="7">
    <w:abstractNumId w:val="11"/>
  </w:num>
  <w:num w:numId="8">
    <w:abstractNumId w:val="6"/>
  </w:num>
  <w:num w:numId="9">
    <w:abstractNumId w:val="5"/>
  </w:num>
  <w:num w:numId="10">
    <w:abstractNumId w:val="1"/>
  </w:num>
  <w:num w:numId="11">
    <w:abstractNumId w:val="12"/>
  </w:num>
  <w:num w:numId="12">
    <w:abstractNumId w:val="25"/>
  </w:num>
  <w:num w:numId="13">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48"/>
  </w:num>
  <w:num w:numId="16">
    <w:abstractNumId w:val="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7"/>
  </w:num>
  <w:num w:numId="20">
    <w:abstractNumId w:val="7"/>
  </w:num>
  <w:num w:numId="21">
    <w:abstractNumId w:val="0"/>
  </w:num>
  <w:num w:numId="22">
    <w:abstractNumId w:val="18"/>
  </w:num>
  <w:num w:numId="23">
    <w:abstractNumId w:val="53"/>
  </w:num>
  <w:num w:numId="24">
    <w:abstractNumId w:val="39"/>
  </w:num>
  <w:num w:numId="25">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23"/>
  </w:num>
  <w:num w:numId="28">
    <w:abstractNumId w:val="52"/>
  </w:num>
  <w:num w:numId="29">
    <w:abstractNumId w:val="33"/>
  </w:num>
  <w:num w:numId="30">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7"/>
  </w:num>
  <w:num w:numId="32">
    <w:abstractNumId w:val="2"/>
  </w:num>
  <w:num w:numId="33">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9"/>
  </w:num>
  <w:num w:numId="36">
    <w:abstractNumId w:val="21"/>
  </w:num>
  <w:num w:numId="37">
    <w:abstractNumId w:val="10"/>
  </w:num>
  <w:num w:numId="38">
    <w:abstractNumId w:val="24"/>
  </w:num>
  <w:num w:numId="39">
    <w:abstractNumId w:val="4"/>
  </w:num>
  <w:num w:numId="40">
    <w:abstractNumId w:val="50"/>
  </w:num>
  <w:num w:numId="41">
    <w:abstractNumId w:val="14"/>
  </w:num>
  <w:num w:numId="42">
    <w:abstractNumId w:val="22"/>
  </w:num>
  <w:num w:numId="43">
    <w:abstractNumId w:val="31"/>
  </w:num>
  <w:num w:numId="44">
    <w:abstractNumId w:val="9"/>
  </w:num>
  <w:num w:numId="45">
    <w:abstractNumId w:val="17"/>
  </w:num>
  <w:num w:numId="46">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num>
  <w:num w:numId="48">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2"/>
  </w:num>
  <w:num w:numId="52">
    <w:abstractNumId w:val="44"/>
  </w:num>
  <w:num w:numId="53">
    <w:abstractNumId w:val="36"/>
  </w:num>
  <w:num w:numId="54">
    <w:abstractNumId w:val="35"/>
  </w:num>
  <w:num w:numId="55">
    <w:abstractNumId w:val="20"/>
  </w:num>
  <w:num w:numId="56">
    <w:abstractNumId w:val="45"/>
  </w:num>
  <w:num w:numId="57">
    <w:abstractNumId w:val="28"/>
  </w:num>
  <w:num w:numId="58">
    <w:abstractNumId w:val="46"/>
  </w:num>
  <w:num w:numId="59">
    <w:abstractNumId w:val="29"/>
  </w:num>
  <w:num w:numId="60">
    <w:abstractNumId w:val="32"/>
  </w:num>
  <w:num w:numId="61">
    <w:abstractNumId w:val="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2"/>
  <w:removePersonalInformation/>
  <w:removeDateAndTime/>
  <w:embedSystemFonts/>
  <w:hideGrammaticalErrors/>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2334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4171"/>
    <w:rsid w:val="00014BC9"/>
    <w:rsid w:val="00015144"/>
    <w:rsid w:val="00015152"/>
    <w:rsid w:val="00015181"/>
    <w:rsid w:val="00016B0F"/>
    <w:rsid w:val="00017055"/>
    <w:rsid w:val="00017BA1"/>
    <w:rsid w:val="000202C0"/>
    <w:rsid w:val="000206AF"/>
    <w:rsid w:val="000208DD"/>
    <w:rsid w:val="00020C42"/>
    <w:rsid w:val="000221D8"/>
    <w:rsid w:val="00023362"/>
    <w:rsid w:val="0002427B"/>
    <w:rsid w:val="00024410"/>
    <w:rsid w:val="00024D75"/>
    <w:rsid w:val="0002555C"/>
    <w:rsid w:val="00025C27"/>
    <w:rsid w:val="0002673B"/>
    <w:rsid w:val="0002686E"/>
    <w:rsid w:val="00027511"/>
    <w:rsid w:val="00027B37"/>
    <w:rsid w:val="00027ED8"/>
    <w:rsid w:val="00030225"/>
    <w:rsid w:val="00030262"/>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A7B"/>
    <w:rsid w:val="0004195E"/>
    <w:rsid w:val="000421A4"/>
    <w:rsid w:val="000421EC"/>
    <w:rsid w:val="00043649"/>
    <w:rsid w:val="00043962"/>
    <w:rsid w:val="000440DF"/>
    <w:rsid w:val="000442B2"/>
    <w:rsid w:val="00044BBB"/>
    <w:rsid w:val="0004526C"/>
    <w:rsid w:val="0004567E"/>
    <w:rsid w:val="00046BFE"/>
    <w:rsid w:val="00047058"/>
    <w:rsid w:val="00047767"/>
    <w:rsid w:val="000511C1"/>
    <w:rsid w:val="000522D4"/>
    <w:rsid w:val="000526B1"/>
    <w:rsid w:val="00053785"/>
    <w:rsid w:val="000537D2"/>
    <w:rsid w:val="00054521"/>
    <w:rsid w:val="000545BA"/>
    <w:rsid w:val="00054811"/>
    <w:rsid w:val="00054EC5"/>
    <w:rsid w:val="0005548F"/>
    <w:rsid w:val="000560C2"/>
    <w:rsid w:val="00056B4A"/>
    <w:rsid w:val="00056FBE"/>
    <w:rsid w:val="0005795C"/>
    <w:rsid w:val="000608C7"/>
    <w:rsid w:val="00061202"/>
    <w:rsid w:val="0006157C"/>
    <w:rsid w:val="00062D52"/>
    <w:rsid w:val="00064A9C"/>
    <w:rsid w:val="00064C44"/>
    <w:rsid w:val="00064E1C"/>
    <w:rsid w:val="00065FA2"/>
    <w:rsid w:val="00066FC7"/>
    <w:rsid w:val="00067D27"/>
    <w:rsid w:val="00067F49"/>
    <w:rsid w:val="00070046"/>
    <w:rsid w:val="00071407"/>
    <w:rsid w:val="000715DD"/>
    <w:rsid w:val="00071668"/>
    <w:rsid w:val="00071F9D"/>
    <w:rsid w:val="00072BAF"/>
    <w:rsid w:val="000739AC"/>
    <w:rsid w:val="00073D1E"/>
    <w:rsid w:val="00074205"/>
    <w:rsid w:val="0007432E"/>
    <w:rsid w:val="00074C86"/>
    <w:rsid w:val="0007514A"/>
    <w:rsid w:val="00075575"/>
    <w:rsid w:val="0007558A"/>
    <w:rsid w:val="000771D8"/>
    <w:rsid w:val="000779A0"/>
    <w:rsid w:val="0008011E"/>
    <w:rsid w:val="00080BD9"/>
    <w:rsid w:val="00081376"/>
    <w:rsid w:val="00082BA6"/>
    <w:rsid w:val="00082E5F"/>
    <w:rsid w:val="000832B4"/>
    <w:rsid w:val="00084523"/>
    <w:rsid w:val="0008468C"/>
    <w:rsid w:val="00085BB5"/>
    <w:rsid w:val="000862B7"/>
    <w:rsid w:val="000864D5"/>
    <w:rsid w:val="00086964"/>
    <w:rsid w:val="00086AF1"/>
    <w:rsid w:val="000872B3"/>
    <w:rsid w:val="00087900"/>
    <w:rsid w:val="00090473"/>
    <w:rsid w:val="00090613"/>
    <w:rsid w:val="00090634"/>
    <w:rsid w:val="0009125D"/>
    <w:rsid w:val="00091C2D"/>
    <w:rsid w:val="00093B1E"/>
    <w:rsid w:val="00093F26"/>
    <w:rsid w:val="00094167"/>
    <w:rsid w:val="000947B3"/>
    <w:rsid w:val="00094B17"/>
    <w:rsid w:val="00095B37"/>
    <w:rsid w:val="00095E9B"/>
    <w:rsid w:val="00096A59"/>
    <w:rsid w:val="00096B09"/>
    <w:rsid w:val="000975D1"/>
    <w:rsid w:val="00097F86"/>
    <w:rsid w:val="000A099B"/>
    <w:rsid w:val="000A0A1B"/>
    <w:rsid w:val="000A0C4A"/>
    <w:rsid w:val="000A1AFD"/>
    <w:rsid w:val="000A1D5D"/>
    <w:rsid w:val="000A2409"/>
    <w:rsid w:val="000A4BF0"/>
    <w:rsid w:val="000A4F85"/>
    <w:rsid w:val="000A52D8"/>
    <w:rsid w:val="000A5C34"/>
    <w:rsid w:val="000A5F6E"/>
    <w:rsid w:val="000A627E"/>
    <w:rsid w:val="000A7411"/>
    <w:rsid w:val="000A7C35"/>
    <w:rsid w:val="000B038A"/>
    <w:rsid w:val="000B04FE"/>
    <w:rsid w:val="000B0D43"/>
    <w:rsid w:val="000B0FC9"/>
    <w:rsid w:val="000B1391"/>
    <w:rsid w:val="000B167F"/>
    <w:rsid w:val="000B1AD1"/>
    <w:rsid w:val="000B20CE"/>
    <w:rsid w:val="000B2163"/>
    <w:rsid w:val="000B2A51"/>
    <w:rsid w:val="000B2E47"/>
    <w:rsid w:val="000B450E"/>
    <w:rsid w:val="000B4889"/>
    <w:rsid w:val="000B4A29"/>
    <w:rsid w:val="000B4F0D"/>
    <w:rsid w:val="000B5AAB"/>
    <w:rsid w:val="000B5BE1"/>
    <w:rsid w:val="000B6906"/>
    <w:rsid w:val="000B6DC9"/>
    <w:rsid w:val="000B763B"/>
    <w:rsid w:val="000B7BB5"/>
    <w:rsid w:val="000C0EC3"/>
    <w:rsid w:val="000C0FA1"/>
    <w:rsid w:val="000C223E"/>
    <w:rsid w:val="000C470F"/>
    <w:rsid w:val="000C47AA"/>
    <w:rsid w:val="000C568C"/>
    <w:rsid w:val="000C6C2F"/>
    <w:rsid w:val="000C728B"/>
    <w:rsid w:val="000D0092"/>
    <w:rsid w:val="000D1690"/>
    <w:rsid w:val="000D25FE"/>
    <w:rsid w:val="000D3388"/>
    <w:rsid w:val="000D3521"/>
    <w:rsid w:val="000D37F0"/>
    <w:rsid w:val="000D4B7F"/>
    <w:rsid w:val="000D50B1"/>
    <w:rsid w:val="000D59DC"/>
    <w:rsid w:val="000D5FAF"/>
    <w:rsid w:val="000D6092"/>
    <w:rsid w:val="000D62A3"/>
    <w:rsid w:val="000D6B76"/>
    <w:rsid w:val="000D6BCE"/>
    <w:rsid w:val="000D6EEC"/>
    <w:rsid w:val="000D7A40"/>
    <w:rsid w:val="000E01BF"/>
    <w:rsid w:val="000E0FF7"/>
    <w:rsid w:val="000E123C"/>
    <w:rsid w:val="000E140A"/>
    <w:rsid w:val="000E2925"/>
    <w:rsid w:val="000E3413"/>
    <w:rsid w:val="000E3591"/>
    <w:rsid w:val="000E57FF"/>
    <w:rsid w:val="000E6235"/>
    <w:rsid w:val="000E63C0"/>
    <w:rsid w:val="000E6662"/>
    <w:rsid w:val="000E671B"/>
    <w:rsid w:val="000E7FA8"/>
    <w:rsid w:val="000F1C5D"/>
    <w:rsid w:val="000F23D7"/>
    <w:rsid w:val="000F3402"/>
    <w:rsid w:val="000F397A"/>
    <w:rsid w:val="000F4399"/>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B0C"/>
    <w:rsid w:val="00123235"/>
    <w:rsid w:val="00123286"/>
    <w:rsid w:val="00123924"/>
    <w:rsid w:val="00124DA3"/>
    <w:rsid w:val="00124FE1"/>
    <w:rsid w:val="00125CD9"/>
    <w:rsid w:val="001262D4"/>
    <w:rsid w:val="00126A3E"/>
    <w:rsid w:val="00126C5C"/>
    <w:rsid w:val="00126CB4"/>
    <w:rsid w:val="0013038D"/>
    <w:rsid w:val="00133022"/>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764B"/>
    <w:rsid w:val="0014798E"/>
    <w:rsid w:val="0015098E"/>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6191A"/>
    <w:rsid w:val="00162D5F"/>
    <w:rsid w:val="00163C30"/>
    <w:rsid w:val="0016445C"/>
    <w:rsid w:val="00164ED6"/>
    <w:rsid w:val="00165509"/>
    <w:rsid w:val="00165993"/>
    <w:rsid w:val="00165BEB"/>
    <w:rsid w:val="00165E12"/>
    <w:rsid w:val="001664A2"/>
    <w:rsid w:val="00170053"/>
    <w:rsid w:val="00170BD3"/>
    <w:rsid w:val="0017129B"/>
    <w:rsid w:val="00171BD3"/>
    <w:rsid w:val="00174163"/>
    <w:rsid w:val="001749E4"/>
    <w:rsid w:val="00174EAA"/>
    <w:rsid w:val="00175588"/>
    <w:rsid w:val="001755FB"/>
    <w:rsid w:val="001805E3"/>
    <w:rsid w:val="00180B65"/>
    <w:rsid w:val="00180DBB"/>
    <w:rsid w:val="001822E8"/>
    <w:rsid w:val="00183B08"/>
    <w:rsid w:val="001841E3"/>
    <w:rsid w:val="00184DEC"/>
    <w:rsid w:val="001851E4"/>
    <w:rsid w:val="00185608"/>
    <w:rsid w:val="00186285"/>
    <w:rsid w:val="00187E01"/>
    <w:rsid w:val="001901BA"/>
    <w:rsid w:val="0019066C"/>
    <w:rsid w:val="00191525"/>
    <w:rsid w:val="00192E65"/>
    <w:rsid w:val="00194443"/>
    <w:rsid w:val="001949A2"/>
    <w:rsid w:val="001949B8"/>
    <w:rsid w:val="00194B3E"/>
    <w:rsid w:val="00194F2F"/>
    <w:rsid w:val="001960E7"/>
    <w:rsid w:val="00196FC8"/>
    <w:rsid w:val="001A1F08"/>
    <w:rsid w:val="001A204A"/>
    <w:rsid w:val="001A2AAD"/>
    <w:rsid w:val="001A305E"/>
    <w:rsid w:val="001A4DB0"/>
    <w:rsid w:val="001A5482"/>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566B"/>
    <w:rsid w:val="001B5AB5"/>
    <w:rsid w:val="001B6064"/>
    <w:rsid w:val="001B7767"/>
    <w:rsid w:val="001C05C1"/>
    <w:rsid w:val="001C130E"/>
    <w:rsid w:val="001C188F"/>
    <w:rsid w:val="001C1998"/>
    <w:rsid w:val="001C3A0A"/>
    <w:rsid w:val="001C500A"/>
    <w:rsid w:val="001C5092"/>
    <w:rsid w:val="001C536A"/>
    <w:rsid w:val="001C5437"/>
    <w:rsid w:val="001C5704"/>
    <w:rsid w:val="001C680C"/>
    <w:rsid w:val="001C796C"/>
    <w:rsid w:val="001D1452"/>
    <w:rsid w:val="001D1578"/>
    <w:rsid w:val="001D1B18"/>
    <w:rsid w:val="001D23F5"/>
    <w:rsid w:val="001D342E"/>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E13"/>
    <w:rsid w:val="001E621F"/>
    <w:rsid w:val="001E67F7"/>
    <w:rsid w:val="001E68B0"/>
    <w:rsid w:val="001E6C80"/>
    <w:rsid w:val="001E7073"/>
    <w:rsid w:val="001F0725"/>
    <w:rsid w:val="001F074A"/>
    <w:rsid w:val="001F0A08"/>
    <w:rsid w:val="001F1C86"/>
    <w:rsid w:val="001F1EC1"/>
    <w:rsid w:val="001F3223"/>
    <w:rsid w:val="001F3AF4"/>
    <w:rsid w:val="001F4257"/>
    <w:rsid w:val="001F5158"/>
    <w:rsid w:val="001F6230"/>
    <w:rsid w:val="002009C5"/>
    <w:rsid w:val="00200C29"/>
    <w:rsid w:val="0020159A"/>
    <w:rsid w:val="00201799"/>
    <w:rsid w:val="00202999"/>
    <w:rsid w:val="00202DCD"/>
    <w:rsid w:val="00203A17"/>
    <w:rsid w:val="0020433A"/>
    <w:rsid w:val="00204B1B"/>
    <w:rsid w:val="00204D01"/>
    <w:rsid w:val="00205CB5"/>
    <w:rsid w:val="00205E4C"/>
    <w:rsid w:val="00206AD7"/>
    <w:rsid w:val="00210207"/>
    <w:rsid w:val="00210ABE"/>
    <w:rsid w:val="002115F3"/>
    <w:rsid w:val="00211BDB"/>
    <w:rsid w:val="00211F6A"/>
    <w:rsid w:val="00212BE9"/>
    <w:rsid w:val="00213084"/>
    <w:rsid w:val="00213A1A"/>
    <w:rsid w:val="00214618"/>
    <w:rsid w:val="00214F42"/>
    <w:rsid w:val="0021547A"/>
    <w:rsid w:val="00215D12"/>
    <w:rsid w:val="00215F30"/>
    <w:rsid w:val="00216B86"/>
    <w:rsid w:val="00216E04"/>
    <w:rsid w:val="002170F1"/>
    <w:rsid w:val="0021752C"/>
    <w:rsid w:val="00220EDE"/>
    <w:rsid w:val="00221CBE"/>
    <w:rsid w:val="00221EA4"/>
    <w:rsid w:val="002237F5"/>
    <w:rsid w:val="00224005"/>
    <w:rsid w:val="002243DC"/>
    <w:rsid w:val="00225AA8"/>
    <w:rsid w:val="00226570"/>
    <w:rsid w:val="002265C1"/>
    <w:rsid w:val="002275F2"/>
    <w:rsid w:val="0023054F"/>
    <w:rsid w:val="0023079E"/>
    <w:rsid w:val="002307EC"/>
    <w:rsid w:val="00230A58"/>
    <w:rsid w:val="00230D43"/>
    <w:rsid w:val="002320D5"/>
    <w:rsid w:val="00233EDE"/>
    <w:rsid w:val="00234E4B"/>
    <w:rsid w:val="00234ED0"/>
    <w:rsid w:val="0023586E"/>
    <w:rsid w:val="00235DC9"/>
    <w:rsid w:val="00236090"/>
    <w:rsid w:val="00236325"/>
    <w:rsid w:val="00236850"/>
    <w:rsid w:val="002377AD"/>
    <w:rsid w:val="002400D1"/>
    <w:rsid w:val="002406B8"/>
    <w:rsid w:val="00240DE0"/>
    <w:rsid w:val="00242348"/>
    <w:rsid w:val="00242A8F"/>
    <w:rsid w:val="002430FF"/>
    <w:rsid w:val="00243F15"/>
    <w:rsid w:val="00244AA6"/>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60079"/>
    <w:rsid w:val="002613CE"/>
    <w:rsid w:val="0026148F"/>
    <w:rsid w:val="002618AE"/>
    <w:rsid w:val="00261906"/>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6023"/>
    <w:rsid w:val="00276676"/>
    <w:rsid w:val="002766BA"/>
    <w:rsid w:val="00276A85"/>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956"/>
    <w:rsid w:val="002C5475"/>
    <w:rsid w:val="002C72D3"/>
    <w:rsid w:val="002D0143"/>
    <w:rsid w:val="002D032A"/>
    <w:rsid w:val="002D03DB"/>
    <w:rsid w:val="002D119A"/>
    <w:rsid w:val="002D1704"/>
    <w:rsid w:val="002D20D8"/>
    <w:rsid w:val="002D2787"/>
    <w:rsid w:val="002D40E6"/>
    <w:rsid w:val="002D4604"/>
    <w:rsid w:val="002D4618"/>
    <w:rsid w:val="002D4C19"/>
    <w:rsid w:val="002D5B57"/>
    <w:rsid w:val="002D5E9F"/>
    <w:rsid w:val="002D6027"/>
    <w:rsid w:val="002D6B90"/>
    <w:rsid w:val="002D6D43"/>
    <w:rsid w:val="002D7171"/>
    <w:rsid w:val="002D7DB1"/>
    <w:rsid w:val="002E0BCF"/>
    <w:rsid w:val="002E2203"/>
    <w:rsid w:val="002E3030"/>
    <w:rsid w:val="002E3128"/>
    <w:rsid w:val="002E3167"/>
    <w:rsid w:val="002E45FD"/>
    <w:rsid w:val="002E4C85"/>
    <w:rsid w:val="002E4F2F"/>
    <w:rsid w:val="002E5481"/>
    <w:rsid w:val="002E5562"/>
    <w:rsid w:val="002E6A20"/>
    <w:rsid w:val="002E7B6C"/>
    <w:rsid w:val="002F0CEA"/>
    <w:rsid w:val="002F2B95"/>
    <w:rsid w:val="002F355E"/>
    <w:rsid w:val="002F4163"/>
    <w:rsid w:val="002F464E"/>
    <w:rsid w:val="002F48B3"/>
    <w:rsid w:val="002F531F"/>
    <w:rsid w:val="002F69AF"/>
    <w:rsid w:val="002F6DC1"/>
    <w:rsid w:val="002F6F24"/>
    <w:rsid w:val="002F756D"/>
    <w:rsid w:val="002F766F"/>
    <w:rsid w:val="0030007A"/>
    <w:rsid w:val="00301A2F"/>
    <w:rsid w:val="00301BB4"/>
    <w:rsid w:val="00301C4A"/>
    <w:rsid w:val="00301CB8"/>
    <w:rsid w:val="00302227"/>
    <w:rsid w:val="00303C52"/>
    <w:rsid w:val="00303CAB"/>
    <w:rsid w:val="00303F9A"/>
    <w:rsid w:val="003052FA"/>
    <w:rsid w:val="00310625"/>
    <w:rsid w:val="0031169B"/>
    <w:rsid w:val="003126D9"/>
    <w:rsid w:val="00312BD7"/>
    <w:rsid w:val="003134FE"/>
    <w:rsid w:val="00313BB5"/>
    <w:rsid w:val="00314731"/>
    <w:rsid w:val="00314CD9"/>
    <w:rsid w:val="00314E2B"/>
    <w:rsid w:val="00315D18"/>
    <w:rsid w:val="0031619C"/>
    <w:rsid w:val="0031631C"/>
    <w:rsid w:val="00316440"/>
    <w:rsid w:val="00317DA7"/>
    <w:rsid w:val="00320552"/>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6FA"/>
    <w:rsid w:val="003268B9"/>
    <w:rsid w:val="00327174"/>
    <w:rsid w:val="00327732"/>
    <w:rsid w:val="0033045D"/>
    <w:rsid w:val="00330D21"/>
    <w:rsid w:val="0033111B"/>
    <w:rsid w:val="00332B8C"/>
    <w:rsid w:val="00332D9F"/>
    <w:rsid w:val="00332DC5"/>
    <w:rsid w:val="00335400"/>
    <w:rsid w:val="00336B35"/>
    <w:rsid w:val="00336B37"/>
    <w:rsid w:val="00336F66"/>
    <w:rsid w:val="003373E3"/>
    <w:rsid w:val="00340420"/>
    <w:rsid w:val="0034154A"/>
    <w:rsid w:val="00341E9F"/>
    <w:rsid w:val="003423F8"/>
    <w:rsid w:val="0034279A"/>
    <w:rsid w:val="00343063"/>
    <w:rsid w:val="003437C6"/>
    <w:rsid w:val="003446DD"/>
    <w:rsid w:val="00344D17"/>
    <w:rsid w:val="0034537B"/>
    <w:rsid w:val="00346405"/>
    <w:rsid w:val="0034730E"/>
    <w:rsid w:val="00347945"/>
    <w:rsid w:val="003505B8"/>
    <w:rsid w:val="00351A62"/>
    <w:rsid w:val="00352585"/>
    <w:rsid w:val="00352CA5"/>
    <w:rsid w:val="003531C9"/>
    <w:rsid w:val="00353D0F"/>
    <w:rsid w:val="00354D1D"/>
    <w:rsid w:val="00355C81"/>
    <w:rsid w:val="003601D9"/>
    <w:rsid w:val="003606AF"/>
    <w:rsid w:val="00360705"/>
    <w:rsid w:val="00360C4B"/>
    <w:rsid w:val="00360C9F"/>
    <w:rsid w:val="00361FF3"/>
    <w:rsid w:val="00362794"/>
    <w:rsid w:val="003647B1"/>
    <w:rsid w:val="00364DA7"/>
    <w:rsid w:val="00365125"/>
    <w:rsid w:val="00365F82"/>
    <w:rsid w:val="00367746"/>
    <w:rsid w:val="0037156A"/>
    <w:rsid w:val="003715F6"/>
    <w:rsid w:val="00371932"/>
    <w:rsid w:val="00371A1D"/>
    <w:rsid w:val="003724DC"/>
    <w:rsid w:val="00372F5B"/>
    <w:rsid w:val="00373303"/>
    <w:rsid w:val="0037429C"/>
    <w:rsid w:val="00375DE2"/>
    <w:rsid w:val="003770AB"/>
    <w:rsid w:val="0038079C"/>
    <w:rsid w:val="003808BE"/>
    <w:rsid w:val="00380B97"/>
    <w:rsid w:val="00380CAB"/>
    <w:rsid w:val="003819AE"/>
    <w:rsid w:val="00381BEB"/>
    <w:rsid w:val="00381CD0"/>
    <w:rsid w:val="00382008"/>
    <w:rsid w:val="0038412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76"/>
    <w:rsid w:val="003941AD"/>
    <w:rsid w:val="00394604"/>
    <w:rsid w:val="00394608"/>
    <w:rsid w:val="00394B00"/>
    <w:rsid w:val="00394F0D"/>
    <w:rsid w:val="00396CFC"/>
    <w:rsid w:val="00397F60"/>
    <w:rsid w:val="003A0403"/>
    <w:rsid w:val="003A0C36"/>
    <w:rsid w:val="003A1E4A"/>
    <w:rsid w:val="003A2214"/>
    <w:rsid w:val="003A3ABB"/>
    <w:rsid w:val="003A3B1D"/>
    <w:rsid w:val="003A4528"/>
    <w:rsid w:val="003A4EB6"/>
    <w:rsid w:val="003A545E"/>
    <w:rsid w:val="003A5523"/>
    <w:rsid w:val="003A56C6"/>
    <w:rsid w:val="003A59CC"/>
    <w:rsid w:val="003A5F5B"/>
    <w:rsid w:val="003A69D4"/>
    <w:rsid w:val="003A6D98"/>
    <w:rsid w:val="003A7355"/>
    <w:rsid w:val="003B024B"/>
    <w:rsid w:val="003B0347"/>
    <w:rsid w:val="003B1FDE"/>
    <w:rsid w:val="003B2AE0"/>
    <w:rsid w:val="003B3CA0"/>
    <w:rsid w:val="003B3ECF"/>
    <w:rsid w:val="003B3F13"/>
    <w:rsid w:val="003B3FAA"/>
    <w:rsid w:val="003B4024"/>
    <w:rsid w:val="003B4FA2"/>
    <w:rsid w:val="003B62B1"/>
    <w:rsid w:val="003B6B14"/>
    <w:rsid w:val="003B7077"/>
    <w:rsid w:val="003B75C8"/>
    <w:rsid w:val="003B7913"/>
    <w:rsid w:val="003C0EF1"/>
    <w:rsid w:val="003C1D93"/>
    <w:rsid w:val="003C2910"/>
    <w:rsid w:val="003C3DD2"/>
    <w:rsid w:val="003C6635"/>
    <w:rsid w:val="003C6922"/>
    <w:rsid w:val="003D118E"/>
    <w:rsid w:val="003D1275"/>
    <w:rsid w:val="003D1A01"/>
    <w:rsid w:val="003D2ACB"/>
    <w:rsid w:val="003D2F8B"/>
    <w:rsid w:val="003D4EE9"/>
    <w:rsid w:val="003D51C7"/>
    <w:rsid w:val="003D6152"/>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467"/>
    <w:rsid w:val="00410638"/>
    <w:rsid w:val="00410A3D"/>
    <w:rsid w:val="00411AF5"/>
    <w:rsid w:val="00412451"/>
    <w:rsid w:val="00412C82"/>
    <w:rsid w:val="00413390"/>
    <w:rsid w:val="0041376C"/>
    <w:rsid w:val="00413F03"/>
    <w:rsid w:val="00414C21"/>
    <w:rsid w:val="00414DDF"/>
    <w:rsid w:val="00416C99"/>
    <w:rsid w:val="00417983"/>
    <w:rsid w:val="004179AE"/>
    <w:rsid w:val="00417D7D"/>
    <w:rsid w:val="00421155"/>
    <w:rsid w:val="00421928"/>
    <w:rsid w:val="00421DCA"/>
    <w:rsid w:val="00422A9D"/>
    <w:rsid w:val="00422D09"/>
    <w:rsid w:val="0042314C"/>
    <w:rsid w:val="0042381F"/>
    <w:rsid w:val="00424AB8"/>
    <w:rsid w:val="00425A71"/>
    <w:rsid w:val="00426061"/>
    <w:rsid w:val="00426282"/>
    <w:rsid w:val="0042651C"/>
    <w:rsid w:val="00427479"/>
    <w:rsid w:val="00427F18"/>
    <w:rsid w:val="00427FBC"/>
    <w:rsid w:val="00430511"/>
    <w:rsid w:val="00431A05"/>
    <w:rsid w:val="0043253C"/>
    <w:rsid w:val="004328DA"/>
    <w:rsid w:val="00432F25"/>
    <w:rsid w:val="00432F72"/>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EAF"/>
    <w:rsid w:val="0045485E"/>
    <w:rsid w:val="00454C4B"/>
    <w:rsid w:val="00457338"/>
    <w:rsid w:val="004573D9"/>
    <w:rsid w:val="004579B7"/>
    <w:rsid w:val="00457B87"/>
    <w:rsid w:val="00457C35"/>
    <w:rsid w:val="00460787"/>
    <w:rsid w:val="0046080F"/>
    <w:rsid w:val="00460B6C"/>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CC"/>
    <w:rsid w:val="004720B3"/>
    <w:rsid w:val="0047213F"/>
    <w:rsid w:val="004738CC"/>
    <w:rsid w:val="00473A27"/>
    <w:rsid w:val="0047418A"/>
    <w:rsid w:val="00474379"/>
    <w:rsid w:val="00476DE0"/>
    <w:rsid w:val="00477619"/>
    <w:rsid w:val="0047768C"/>
    <w:rsid w:val="00477727"/>
    <w:rsid w:val="00480FC0"/>
    <w:rsid w:val="004811C1"/>
    <w:rsid w:val="004811C3"/>
    <w:rsid w:val="0048159E"/>
    <w:rsid w:val="00481787"/>
    <w:rsid w:val="00481797"/>
    <w:rsid w:val="004818C6"/>
    <w:rsid w:val="00481BC7"/>
    <w:rsid w:val="00482336"/>
    <w:rsid w:val="00482C52"/>
    <w:rsid w:val="00485D62"/>
    <w:rsid w:val="00486E00"/>
    <w:rsid w:val="00487476"/>
    <w:rsid w:val="00487E0B"/>
    <w:rsid w:val="00491F9E"/>
    <w:rsid w:val="00492416"/>
    <w:rsid w:val="00494472"/>
    <w:rsid w:val="0049484D"/>
    <w:rsid w:val="004967B7"/>
    <w:rsid w:val="00496D00"/>
    <w:rsid w:val="00496D1D"/>
    <w:rsid w:val="00497CB9"/>
    <w:rsid w:val="00497E37"/>
    <w:rsid w:val="004A02B9"/>
    <w:rsid w:val="004A05BA"/>
    <w:rsid w:val="004A0980"/>
    <w:rsid w:val="004A1CEB"/>
    <w:rsid w:val="004A21DF"/>
    <w:rsid w:val="004A2E8F"/>
    <w:rsid w:val="004A3471"/>
    <w:rsid w:val="004A4B35"/>
    <w:rsid w:val="004A52E9"/>
    <w:rsid w:val="004A5AD4"/>
    <w:rsid w:val="004A612B"/>
    <w:rsid w:val="004A6E2E"/>
    <w:rsid w:val="004B128C"/>
    <w:rsid w:val="004B1450"/>
    <w:rsid w:val="004B169A"/>
    <w:rsid w:val="004B2355"/>
    <w:rsid w:val="004B23E6"/>
    <w:rsid w:val="004B2627"/>
    <w:rsid w:val="004B3D79"/>
    <w:rsid w:val="004B3EB7"/>
    <w:rsid w:val="004B442E"/>
    <w:rsid w:val="004B4831"/>
    <w:rsid w:val="004B4ABB"/>
    <w:rsid w:val="004B6844"/>
    <w:rsid w:val="004B7713"/>
    <w:rsid w:val="004C025E"/>
    <w:rsid w:val="004C0773"/>
    <w:rsid w:val="004C0B75"/>
    <w:rsid w:val="004C1804"/>
    <w:rsid w:val="004C3174"/>
    <w:rsid w:val="004C40E5"/>
    <w:rsid w:val="004C4567"/>
    <w:rsid w:val="004C511F"/>
    <w:rsid w:val="004D004C"/>
    <w:rsid w:val="004D00DA"/>
    <w:rsid w:val="004D0629"/>
    <w:rsid w:val="004D075C"/>
    <w:rsid w:val="004D112C"/>
    <w:rsid w:val="004D1349"/>
    <w:rsid w:val="004D1A49"/>
    <w:rsid w:val="004D22F9"/>
    <w:rsid w:val="004D3D28"/>
    <w:rsid w:val="004D4092"/>
    <w:rsid w:val="004D6296"/>
    <w:rsid w:val="004D62F2"/>
    <w:rsid w:val="004D6908"/>
    <w:rsid w:val="004D7CEF"/>
    <w:rsid w:val="004E0043"/>
    <w:rsid w:val="004E077E"/>
    <w:rsid w:val="004E1687"/>
    <w:rsid w:val="004E384B"/>
    <w:rsid w:val="004E471A"/>
    <w:rsid w:val="004E5D63"/>
    <w:rsid w:val="004E602F"/>
    <w:rsid w:val="004E619B"/>
    <w:rsid w:val="004E626E"/>
    <w:rsid w:val="004E6B91"/>
    <w:rsid w:val="004E6BCE"/>
    <w:rsid w:val="004E774B"/>
    <w:rsid w:val="004E790B"/>
    <w:rsid w:val="004F09E5"/>
    <w:rsid w:val="004F0A42"/>
    <w:rsid w:val="004F12F3"/>
    <w:rsid w:val="004F2315"/>
    <w:rsid w:val="004F2CAE"/>
    <w:rsid w:val="004F3CD5"/>
    <w:rsid w:val="004F4EA5"/>
    <w:rsid w:val="004F50CD"/>
    <w:rsid w:val="004F54E7"/>
    <w:rsid w:val="004F561A"/>
    <w:rsid w:val="004F5E45"/>
    <w:rsid w:val="004F620D"/>
    <w:rsid w:val="004F6629"/>
    <w:rsid w:val="004F68C5"/>
    <w:rsid w:val="004F69A8"/>
    <w:rsid w:val="004F6A1F"/>
    <w:rsid w:val="004F6A7C"/>
    <w:rsid w:val="004F75DF"/>
    <w:rsid w:val="004F7BCD"/>
    <w:rsid w:val="004F7F26"/>
    <w:rsid w:val="0050005F"/>
    <w:rsid w:val="0050022E"/>
    <w:rsid w:val="005005CB"/>
    <w:rsid w:val="0050193C"/>
    <w:rsid w:val="0050228B"/>
    <w:rsid w:val="00503402"/>
    <w:rsid w:val="005044B9"/>
    <w:rsid w:val="00505124"/>
    <w:rsid w:val="00505181"/>
    <w:rsid w:val="00505286"/>
    <w:rsid w:val="0050593E"/>
    <w:rsid w:val="00507956"/>
    <w:rsid w:val="00507A58"/>
    <w:rsid w:val="0051043D"/>
    <w:rsid w:val="00510682"/>
    <w:rsid w:val="00510D1D"/>
    <w:rsid w:val="005111C2"/>
    <w:rsid w:val="00511701"/>
    <w:rsid w:val="00513AC7"/>
    <w:rsid w:val="00513C5F"/>
    <w:rsid w:val="0051400D"/>
    <w:rsid w:val="00514B4B"/>
    <w:rsid w:val="00515C2A"/>
    <w:rsid w:val="00517105"/>
    <w:rsid w:val="00517895"/>
    <w:rsid w:val="00517BEC"/>
    <w:rsid w:val="00517EB8"/>
    <w:rsid w:val="005207A2"/>
    <w:rsid w:val="00521F40"/>
    <w:rsid w:val="005229B3"/>
    <w:rsid w:val="0052389C"/>
    <w:rsid w:val="00525008"/>
    <w:rsid w:val="00525C1C"/>
    <w:rsid w:val="00525C30"/>
    <w:rsid w:val="00530384"/>
    <w:rsid w:val="005321D2"/>
    <w:rsid w:val="0053235F"/>
    <w:rsid w:val="0053244F"/>
    <w:rsid w:val="005358DF"/>
    <w:rsid w:val="00536527"/>
    <w:rsid w:val="00537E6B"/>
    <w:rsid w:val="00540C41"/>
    <w:rsid w:val="00541554"/>
    <w:rsid w:val="00541EE7"/>
    <w:rsid w:val="00542348"/>
    <w:rsid w:val="00542961"/>
    <w:rsid w:val="005433DB"/>
    <w:rsid w:val="00543774"/>
    <w:rsid w:val="00544A75"/>
    <w:rsid w:val="00545307"/>
    <w:rsid w:val="00545F9C"/>
    <w:rsid w:val="005476B1"/>
    <w:rsid w:val="00547809"/>
    <w:rsid w:val="00547E35"/>
    <w:rsid w:val="005502D7"/>
    <w:rsid w:val="00550675"/>
    <w:rsid w:val="00551446"/>
    <w:rsid w:val="00551472"/>
    <w:rsid w:val="00552BF8"/>
    <w:rsid w:val="00553CC3"/>
    <w:rsid w:val="005544E4"/>
    <w:rsid w:val="005545F6"/>
    <w:rsid w:val="00554630"/>
    <w:rsid w:val="00555A8D"/>
    <w:rsid w:val="00556426"/>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3E0"/>
    <w:rsid w:val="005705F6"/>
    <w:rsid w:val="00570625"/>
    <w:rsid w:val="00570796"/>
    <w:rsid w:val="00570997"/>
    <w:rsid w:val="00571A73"/>
    <w:rsid w:val="005728FD"/>
    <w:rsid w:val="00573141"/>
    <w:rsid w:val="00574781"/>
    <w:rsid w:val="00574E57"/>
    <w:rsid w:val="00575686"/>
    <w:rsid w:val="00576800"/>
    <w:rsid w:val="00577318"/>
    <w:rsid w:val="005775D5"/>
    <w:rsid w:val="0058044C"/>
    <w:rsid w:val="0058048B"/>
    <w:rsid w:val="005813B7"/>
    <w:rsid w:val="00581EE3"/>
    <w:rsid w:val="0058218F"/>
    <w:rsid w:val="00582547"/>
    <w:rsid w:val="00582CE9"/>
    <w:rsid w:val="00584C83"/>
    <w:rsid w:val="00585120"/>
    <w:rsid w:val="00585716"/>
    <w:rsid w:val="005869F7"/>
    <w:rsid w:val="00586AD4"/>
    <w:rsid w:val="005874DB"/>
    <w:rsid w:val="005907BA"/>
    <w:rsid w:val="00591E41"/>
    <w:rsid w:val="00592543"/>
    <w:rsid w:val="0059419C"/>
    <w:rsid w:val="00595D3E"/>
    <w:rsid w:val="005962A1"/>
    <w:rsid w:val="00597199"/>
    <w:rsid w:val="005A1063"/>
    <w:rsid w:val="005A1BA6"/>
    <w:rsid w:val="005A1F75"/>
    <w:rsid w:val="005A3D0B"/>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FC7"/>
    <w:rsid w:val="005D75D3"/>
    <w:rsid w:val="005D7A21"/>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CB"/>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30713"/>
    <w:rsid w:val="00630A4E"/>
    <w:rsid w:val="006313E4"/>
    <w:rsid w:val="00631A4E"/>
    <w:rsid w:val="00631A5C"/>
    <w:rsid w:val="006321E1"/>
    <w:rsid w:val="006344A8"/>
    <w:rsid w:val="0063618E"/>
    <w:rsid w:val="00636668"/>
    <w:rsid w:val="00640E0F"/>
    <w:rsid w:val="006419DC"/>
    <w:rsid w:val="00642A66"/>
    <w:rsid w:val="006430FF"/>
    <w:rsid w:val="00644030"/>
    <w:rsid w:val="0064457A"/>
    <w:rsid w:val="006446E5"/>
    <w:rsid w:val="00644E42"/>
    <w:rsid w:val="00645DCA"/>
    <w:rsid w:val="0064666F"/>
    <w:rsid w:val="00646F2B"/>
    <w:rsid w:val="00647A13"/>
    <w:rsid w:val="00647F82"/>
    <w:rsid w:val="00650E61"/>
    <w:rsid w:val="00651710"/>
    <w:rsid w:val="006522AB"/>
    <w:rsid w:val="00652460"/>
    <w:rsid w:val="00652FFF"/>
    <w:rsid w:val="0065343A"/>
    <w:rsid w:val="006534B4"/>
    <w:rsid w:val="00653783"/>
    <w:rsid w:val="00654971"/>
    <w:rsid w:val="00654B21"/>
    <w:rsid w:val="006551ED"/>
    <w:rsid w:val="0065652E"/>
    <w:rsid w:val="0065730C"/>
    <w:rsid w:val="00657F47"/>
    <w:rsid w:val="00660BFB"/>
    <w:rsid w:val="00660D7D"/>
    <w:rsid w:val="00661EE0"/>
    <w:rsid w:val="00662350"/>
    <w:rsid w:val="006635C4"/>
    <w:rsid w:val="00663BCF"/>
    <w:rsid w:val="006644AD"/>
    <w:rsid w:val="006649DD"/>
    <w:rsid w:val="006653EA"/>
    <w:rsid w:val="00665B8E"/>
    <w:rsid w:val="00665C87"/>
    <w:rsid w:val="00667200"/>
    <w:rsid w:val="00670C7A"/>
    <w:rsid w:val="00670E4B"/>
    <w:rsid w:val="00670EAA"/>
    <w:rsid w:val="006720D3"/>
    <w:rsid w:val="00672169"/>
    <w:rsid w:val="00672185"/>
    <w:rsid w:val="00672858"/>
    <w:rsid w:val="0067555A"/>
    <w:rsid w:val="00675715"/>
    <w:rsid w:val="00676086"/>
    <w:rsid w:val="00676713"/>
    <w:rsid w:val="006773C2"/>
    <w:rsid w:val="0067748D"/>
    <w:rsid w:val="00677F76"/>
    <w:rsid w:val="006802F5"/>
    <w:rsid w:val="00683029"/>
    <w:rsid w:val="00684A3B"/>
    <w:rsid w:val="006855C8"/>
    <w:rsid w:val="00685BA4"/>
    <w:rsid w:val="006866E9"/>
    <w:rsid w:val="0068792E"/>
    <w:rsid w:val="00690C09"/>
    <w:rsid w:val="006911A5"/>
    <w:rsid w:val="00691590"/>
    <w:rsid w:val="006917DF"/>
    <w:rsid w:val="006928A1"/>
    <w:rsid w:val="006943C5"/>
    <w:rsid w:val="00694C15"/>
    <w:rsid w:val="00694FAD"/>
    <w:rsid w:val="006956C4"/>
    <w:rsid w:val="00695E66"/>
    <w:rsid w:val="006965B8"/>
    <w:rsid w:val="00697147"/>
    <w:rsid w:val="00697576"/>
    <w:rsid w:val="00697FCF"/>
    <w:rsid w:val="006A07E7"/>
    <w:rsid w:val="006A09DD"/>
    <w:rsid w:val="006A0AB6"/>
    <w:rsid w:val="006A0AC1"/>
    <w:rsid w:val="006A2DF5"/>
    <w:rsid w:val="006A3E22"/>
    <w:rsid w:val="006A40B7"/>
    <w:rsid w:val="006A4AF6"/>
    <w:rsid w:val="006A4CB1"/>
    <w:rsid w:val="006A4DC0"/>
    <w:rsid w:val="006A547C"/>
    <w:rsid w:val="006A547F"/>
    <w:rsid w:val="006A601E"/>
    <w:rsid w:val="006A6361"/>
    <w:rsid w:val="006A6D0E"/>
    <w:rsid w:val="006A71E9"/>
    <w:rsid w:val="006B1BE8"/>
    <w:rsid w:val="006B1C24"/>
    <w:rsid w:val="006B346E"/>
    <w:rsid w:val="006B36E0"/>
    <w:rsid w:val="006B4754"/>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712"/>
    <w:rsid w:val="006D369D"/>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7C5C"/>
    <w:rsid w:val="006F012A"/>
    <w:rsid w:val="006F05A9"/>
    <w:rsid w:val="006F05AD"/>
    <w:rsid w:val="006F144F"/>
    <w:rsid w:val="006F1A9A"/>
    <w:rsid w:val="006F2B37"/>
    <w:rsid w:val="006F316B"/>
    <w:rsid w:val="006F33C0"/>
    <w:rsid w:val="006F3F77"/>
    <w:rsid w:val="006F46C1"/>
    <w:rsid w:val="006F486F"/>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C2D"/>
    <w:rsid w:val="00707DE3"/>
    <w:rsid w:val="007100F3"/>
    <w:rsid w:val="00713722"/>
    <w:rsid w:val="00714021"/>
    <w:rsid w:val="00715C2C"/>
    <w:rsid w:val="007163EB"/>
    <w:rsid w:val="007172E2"/>
    <w:rsid w:val="00717DC2"/>
    <w:rsid w:val="0072013A"/>
    <w:rsid w:val="007202CD"/>
    <w:rsid w:val="0072161B"/>
    <w:rsid w:val="0072226F"/>
    <w:rsid w:val="007224B0"/>
    <w:rsid w:val="0072314B"/>
    <w:rsid w:val="007232A4"/>
    <w:rsid w:val="007234B2"/>
    <w:rsid w:val="00724996"/>
    <w:rsid w:val="00725D2A"/>
    <w:rsid w:val="00726864"/>
    <w:rsid w:val="007275BA"/>
    <w:rsid w:val="00732CEB"/>
    <w:rsid w:val="00732D54"/>
    <w:rsid w:val="007341F5"/>
    <w:rsid w:val="00734441"/>
    <w:rsid w:val="00736862"/>
    <w:rsid w:val="00736F34"/>
    <w:rsid w:val="0074058C"/>
    <w:rsid w:val="00742E00"/>
    <w:rsid w:val="00743054"/>
    <w:rsid w:val="00743AE3"/>
    <w:rsid w:val="0074417E"/>
    <w:rsid w:val="00744D99"/>
    <w:rsid w:val="00744E07"/>
    <w:rsid w:val="0074504C"/>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1B3F"/>
    <w:rsid w:val="007825D8"/>
    <w:rsid w:val="00782913"/>
    <w:rsid w:val="00782A83"/>
    <w:rsid w:val="00783285"/>
    <w:rsid w:val="00783B16"/>
    <w:rsid w:val="00784A60"/>
    <w:rsid w:val="00785150"/>
    <w:rsid w:val="007858AE"/>
    <w:rsid w:val="00785E57"/>
    <w:rsid w:val="00786302"/>
    <w:rsid w:val="007870A8"/>
    <w:rsid w:val="00792291"/>
    <w:rsid w:val="00794C7F"/>
    <w:rsid w:val="00794CA0"/>
    <w:rsid w:val="00795F15"/>
    <w:rsid w:val="007962ED"/>
    <w:rsid w:val="0079658B"/>
    <w:rsid w:val="007969E8"/>
    <w:rsid w:val="00796C56"/>
    <w:rsid w:val="007976A4"/>
    <w:rsid w:val="007A15C4"/>
    <w:rsid w:val="007A1B5E"/>
    <w:rsid w:val="007A2561"/>
    <w:rsid w:val="007A29F5"/>
    <w:rsid w:val="007A328A"/>
    <w:rsid w:val="007A359E"/>
    <w:rsid w:val="007A44D4"/>
    <w:rsid w:val="007A54BA"/>
    <w:rsid w:val="007A5C18"/>
    <w:rsid w:val="007A63E7"/>
    <w:rsid w:val="007A6980"/>
    <w:rsid w:val="007A7857"/>
    <w:rsid w:val="007B027C"/>
    <w:rsid w:val="007B2515"/>
    <w:rsid w:val="007B29CD"/>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569C"/>
    <w:rsid w:val="007D5E8D"/>
    <w:rsid w:val="007E1070"/>
    <w:rsid w:val="007E3359"/>
    <w:rsid w:val="007E3A13"/>
    <w:rsid w:val="007E3F24"/>
    <w:rsid w:val="007E41AC"/>
    <w:rsid w:val="007E42C3"/>
    <w:rsid w:val="007E5A10"/>
    <w:rsid w:val="007E5FFF"/>
    <w:rsid w:val="007E643B"/>
    <w:rsid w:val="007E6704"/>
    <w:rsid w:val="007E7234"/>
    <w:rsid w:val="007E7AC9"/>
    <w:rsid w:val="007E7F8B"/>
    <w:rsid w:val="007F0D35"/>
    <w:rsid w:val="007F14ED"/>
    <w:rsid w:val="007F2C3F"/>
    <w:rsid w:val="007F43DD"/>
    <w:rsid w:val="007F4A1D"/>
    <w:rsid w:val="007F5085"/>
    <w:rsid w:val="007F50D4"/>
    <w:rsid w:val="007F5523"/>
    <w:rsid w:val="007F6AD7"/>
    <w:rsid w:val="007F6C06"/>
    <w:rsid w:val="007F7049"/>
    <w:rsid w:val="007F730B"/>
    <w:rsid w:val="00800D08"/>
    <w:rsid w:val="0080145F"/>
    <w:rsid w:val="00801974"/>
    <w:rsid w:val="00801F69"/>
    <w:rsid w:val="00802A8B"/>
    <w:rsid w:val="00802CF4"/>
    <w:rsid w:val="00802D0D"/>
    <w:rsid w:val="00803729"/>
    <w:rsid w:val="00803A73"/>
    <w:rsid w:val="0080514F"/>
    <w:rsid w:val="008054A9"/>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338"/>
    <w:rsid w:val="00822837"/>
    <w:rsid w:val="00822EEE"/>
    <w:rsid w:val="008240A9"/>
    <w:rsid w:val="0082445D"/>
    <w:rsid w:val="00824725"/>
    <w:rsid w:val="00824BBA"/>
    <w:rsid w:val="00826967"/>
    <w:rsid w:val="00826F03"/>
    <w:rsid w:val="00830311"/>
    <w:rsid w:val="00830722"/>
    <w:rsid w:val="008307EC"/>
    <w:rsid w:val="00830D4E"/>
    <w:rsid w:val="00830E3F"/>
    <w:rsid w:val="008313E4"/>
    <w:rsid w:val="0083285E"/>
    <w:rsid w:val="008334DD"/>
    <w:rsid w:val="008337EC"/>
    <w:rsid w:val="00833A04"/>
    <w:rsid w:val="00834562"/>
    <w:rsid w:val="0083535D"/>
    <w:rsid w:val="0083617E"/>
    <w:rsid w:val="00836ADA"/>
    <w:rsid w:val="00837676"/>
    <w:rsid w:val="008400CA"/>
    <w:rsid w:val="00840FB6"/>
    <w:rsid w:val="00841047"/>
    <w:rsid w:val="008412F5"/>
    <w:rsid w:val="0084213D"/>
    <w:rsid w:val="008424CE"/>
    <w:rsid w:val="00843ECA"/>
    <w:rsid w:val="00844368"/>
    <w:rsid w:val="00844703"/>
    <w:rsid w:val="00844D65"/>
    <w:rsid w:val="00845900"/>
    <w:rsid w:val="00845A19"/>
    <w:rsid w:val="00845C84"/>
    <w:rsid w:val="00846234"/>
    <w:rsid w:val="0085152C"/>
    <w:rsid w:val="00851734"/>
    <w:rsid w:val="00851742"/>
    <w:rsid w:val="00852369"/>
    <w:rsid w:val="00852526"/>
    <w:rsid w:val="00852E76"/>
    <w:rsid w:val="00853786"/>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8C"/>
    <w:rsid w:val="00880758"/>
    <w:rsid w:val="00880D08"/>
    <w:rsid w:val="008811DC"/>
    <w:rsid w:val="0088136D"/>
    <w:rsid w:val="00881508"/>
    <w:rsid w:val="008816FC"/>
    <w:rsid w:val="0088191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25B2"/>
    <w:rsid w:val="008A31B2"/>
    <w:rsid w:val="008A31BE"/>
    <w:rsid w:val="008A4123"/>
    <w:rsid w:val="008A6C18"/>
    <w:rsid w:val="008A730F"/>
    <w:rsid w:val="008B027E"/>
    <w:rsid w:val="008B09B1"/>
    <w:rsid w:val="008B2620"/>
    <w:rsid w:val="008B2AFE"/>
    <w:rsid w:val="008B359C"/>
    <w:rsid w:val="008B79DD"/>
    <w:rsid w:val="008C0B2B"/>
    <w:rsid w:val="008C0D50"/>
    <w:rsid w:val="008C21C9"/>
    <w:rsid w:val="008C2BE4"/>
    <w:rsid w:val="008C2D59"/>
    <w:rsid w:val="008C678F"/>
    <w:rsid w:val="008C67BA"/>
    <w:rsid w:val="008C6FCA"/>
    <w:rsid w:val="008C6FF5"/>
    <w:rsid w:val="008C7194"/>
    <w:rsid w:val="008C7A96"/>
    <w:rsid w:val="008C7FAB"/>
    <w:rsid w:val="008D0027"/>
    <w:rsid w:val="008D0CDA"/>
    <w:rsid w:val="008D18C3"/>
    <w:rsid w:val="008D1F90"/>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4155"/>
    <w:rsid w:val="008E4F09"/>
    <w:rsid w:val="008E7940"/>
    <w:rsid w:val="008E7D24"/>
    <w:rsid w:val="008F0313"/>
    <w:rsid w:val="008F0435"/>
    <w:rsid w:val="008F053D"/>
    <w:rsid w:val="008F1C97"/>
    <w:rsid w:val="008F22E1"/>
    <w:rsid w:val="008F2B4C"/>
    <w:rsid w:val="008F3A55"/>
    <w:rsid w:val="008F3E00"/>
    <w:rsid w:val="008F409B"/>
    <w:rsid w:val="008F4616"/>
    <w:rsid w:val="008F4867"/>
    <w:rsid w:val="008F55D0"/>
    <w:rsid w:val="008F61AA"/>
    <w:rsid w:val="008F6425"/>
    <w:rsid w:val="008F65F0"/>
    <w:rsid w:val="009016FB"/>
    <w:rsid w:val="00901A70"/>
    <w:rsid w:val="00902A49"/>
    <w:rsid w:val="00902B9E"/>
    <w:rsid w:val="00903567"/>
    <w:rsid w:val="00903998"/>
    <w:rsid w:val="0090452C"/>
    <w:rsid w:val="00904840"/>
    <w:rsid w:val="00905FBF"/>
    <w:rsid w:val="00906CA3"/>
    <w:rsid w:val="00906E48"/>
    <w:rsid w:val="009071C0"/>
    <w:rsid w:val="0090742F"/>
    <w:rsid w:val="00907947"/>
    <w:rsid w:val="00907A88"/>
    <w:rsid w:val="00912326"/>
    <w:rsid w:val="00912AC1"/>
    <w:rsid w:val="00912B15"/>
    <w:rsid w:val="00913009"/>
    <w:rsid w:val="00914008"/>
    <w:rsid w:val="00914345"/>
    <w:rsid w:val="009145FF"/>
    <w:rsid w:val="009151BC"/>
    <w:rsid w:val="009169D3"/>
    <w:rsid w:val="00916DCD"/>
    <w:rsid w:val="009171DC"/>
    <w:rsid w:val="0091796F"/>
    <w:rsid w:val="00917BB2"/>
    <w:rsid w:val="00917F5A"/>
    <w:rsid w:val="009200DE"/>
    <w:rsid w:val="00920CAA"/>
    <w:rsid w:val="00920FCA"/>
    <w:rsid w:val="0092270C"/>
    <w:rsid w:val="00922774"/>
    <w:rsid w:val="00922F1F"/>
    <w:rsid w:val="009232CA"/>
    <w:rsid w:val="0092342A"/>
    <w:rsid w:val="00923860"/>
    <w:rsid w:val="00923D2C"/>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139A"/>
    <w:rsid w:val="00941419"/>
    <w:rsid w:val="00941859"/>
    <w:rsid w:val="00941E67"/>
    <w:rsid w:val="00942BC7"/>
    <w:rsid w:val="00943013"/>
    <w:rsid w:val="00943E52"/>
    <w:rsid w:val="00944160"/>
    <w:rsid w:val="00944654"/>
    <w:rsid w:val="00944B60"/>
    <w:rsid w:val="009458C2"/>
    <w:rsid w:val="009458D1"/>
    <w:rsid w:val="0094599D"/>
    <w:rsid w:val="009465FF"/>
    <w:rsid w:val="009470D7"/>
    <w:rsid w:val="00947AD5"/>
    <w:rsid w:val="00947EE3"/>
    <w:rsid w:val="0095008A"/>
    <w:rsid w:val="00950C4C"/>
    <w:rsid w:val="00950EB1"/>
    <w:rsid w:val="00950F9A"/>
    <w:rsid w:val="009513B0"/>
    <w:rsid w:val="009555EA"/>
    <w:rsid w:val="00956EE3"/>
    <w:rsid w:val="00957BD3"/>
    <w:rsid w:val="00963682"/>
    <w:rsid w:val="00963E27"/>
    <w:rsid w:val="00963E70"/>
    <w:rsid w:val="00963FA3"/>
    <w:rsid w:val="00964412"/>
    <w:rsid w:val="00966B67"/>
    <w:rsid w:val="00967075"/>
    <w:rsid w:val="009677D2"/>
    <w:rsid w:val="00967E90"/>
    <w:rsid w:val="00971A99"/>
    <w:rsid w:val="00971C6C"/>
    <w:rsid w:val="00971D04"/>
    <w:rsid w:val="00971D33"/>
    <w:rsid w:val="00973475"/>
    <w:rsid w:val="00973689"/>
    <w:rsid w:val="00973BC7"/>
    <w:rsid w:val="0097412A"/>
    <w:rsid w:val="00974174"/>
    <w:rsid w:val="00974998"/>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598"/>
    <w:rsid w:val="00997FB6"/>
    <w:rsid w:val="009A008B"/>
    <w:rsid w:val="009A1F84"/>
    <w:rsid w:val="009A263F"/>
    <w:rsid w:val="009A2D9F"/>
    <w:rsid w:val="009A33E2"/>
    <w:rsid w:val="009A343B"/>
    <w:rsid w:val="009A34F8"/>
    <w:rsid w:val="009A4139"/>
    <w:rsid w:val="009A4640"/>
    <w:rsid w:val="009A5ECC"/>
    <w:rsid w:val="009A5F25"/>
    <w:rsid w:val="009A5F82"/>
    <w:rsid w:val="009A6433"/>
    <w:rsid w:val="009A6647"/>
    <w:rsid w:val="009A690E"/>
    <w:rsid w:val="009A6B16"/>
    <w:rsid w:val="009A7844"/>
    <w:rsid w:val="009B0152"/>
    <w:rsid w:val="009B0276"/>
    <w:rsid w:val="009B2CC0"/>
    <w:rsid w:val="009B3A40"/>
    <w:rsid w:val="009B3F7A"/>
    <w:rsid w:val="009B4814"/>
    <w:rsid w:val="009B5C26"/>
    <w:rsid w:val="009B61F4"/>
    <w:rsid w:val="009B68D5"/>
    <w:rsid w:val="009B7401"/>
    <w:rsid w:val="009B7777"/>
    <w:rsid w:val="009B79F5"/>
    <w:rsid w:val="009B7CB7"/>
    <w:rsid w:val="009B7F7C"/>
    <w:rsid w:val="009C0702"/>
    <w:rsid w:val="009C2A62"/>
    <w:rsid w:val="009C6AA2"/>
    <w:rsid w:val="009C6C9A"/>
    <w:rsid w:val="009C703E"/>
    <w:rsid w:val="009C72FA"/>
    <w:rsid w:val="009C7347"/>
    <w:rsid w:val="009C7AB4"/>
    <w:rsid w:val="009C7BCE"/>
    <w:rsid w:val="009C7CE7"/>
    <w:rsid w:val="009D03D8"/>
    <w:rsid w:val="009D0B9C"/>
    <w:rsid w:val="009D0FF9"/>
    <w:rsid w:val="009D587C"/>
    <w:rsid w:val="009D5BA1"/>
    <w:rsid w:val="009D5E39"/>
    <w:rsid w:val="009D62F2"/>
    <w:rsid w:val="009D6720"/>
    <w:rsid w:val="009E03B2"/>
    <w:rsid w:val="009E046F"/>
    <w:rsid w:val="009E0AE8"/>
    <w:rsid w:val="009E19DD"/>
    <w:rsid w:val="009E2F38"/>
    <w:rsid w:val="009E3CE1"/>
    <w:rsid w:val="009E4363"/>
    <w:rsid w:val="009E4B71"/>
    <w:rsid w:val="009E6144"/>
    <w:rsid w:val="009E7687"/>
    <w:rsid w:val="009E7C5B"/>
    <w:rsid w:val="009F0498"/>
    <w:rsid w:val="009F05B8"/>
    <w:rsid w:val="009F12AB"/>
    <w:rsid w:val="009F141C"/>
    <w:rsid w:val="009F1666"/>
    <w:rsid w:val="009F21FB"/>
    <w:rsid w:val="009F2508"/>
    <w:rsid w:val="009F310D"/>
    <w:rsid w:val="009F3BD3"/>
    <w:rsid w:val="009F4287"/>
    <w:rsid w:val="009F485F"/>
    <w:rsid w:val="009F4A58"/>
    <w:rsid w:val="009F4A61"/>
    <w:rsid w:val="009F6BFA"/>
    <w:rsid w:val="009F7FB8"/>
    <w:rsid w:val="00A00BEE"/>
    <w:rsid w:val="00A01466"/>
    <w:rsid w:val="00A024B3"/>
    <w:rsid w:val="00A02ED4"/>
    <w:rsid w:val="00A02F3C"/>
    <w:rsid w:val="00A050EA"/>
    <w:rsid w:val="00A05104"/>
    <w:rsid w:val="00A05544"/>
    <w:rsid w:val="00A06136"/>
    <w:rsid w:val="00A06DE9"/>
    <w:rsid w:val="00A073F5"/>
    <w:rsid w:val="00A10824"/>
    <w:rsid w:val="00A10A31"/>
    <w:rsid w:val="00A10CBA"/>
    <w:rsid w:val="00A11D2A"/>
    <w:rsid w:val="00A12FEF"/>
    <w:rsid w:val="00A131ED"/>
    <w:rsid w:val="00A13219"/>
    <w:rsid w:val="00A14984"/>
    <w:rsid w:val="00A15D59"/>
    <w:rsid w:val="00A160B6"/>
    <w:rsid w:val="00A1619E"/>
    <w:rsid w:val="00A1626F"/>
    <w:rsid w:val="00A163FD"/>
    <w:rsid w:val="00A17B36"/>
    <w:rsid w:val="00A21E2F"/>
    <w:rsid w:val="00A22089"/>
    <w:rsid w:val="00A22B58"/>
    <w:rsid w:val="00A23A6C"/>
    <w:rsid w:val="00A23D14"/>
    <w:rsid w:val="00A24228"/>
    <w:rsid w:val="00A24B29"/>
    <w:rsid w:val="00A255F0"/>
    <w:rsid w:val="00A25F59"/>
    <w:rsid w:val="00A25FF7"/>
    <w:rsid w:val="00A26197"/>
    <w:rsid w:val="00A279D2"/>
    <w:rsid w:val="00A30401"/>
    <w:rsid w:val="00A3092B"/>
    <w:rsid w:val="00A31111"/>
    <w:rsid w:val="00A31269"/>
    <w:rsid w:val="00A3229B"/>
    <w:rsid w:val="00A32EAF"/>
    <w:rsid w:val="00A345A8"/>
    <w:rsid w:val="00A35B55"/>
    <w:rsid w:val="00A36188"/>
    <w:rsid w:val="00A37B1A"/>
    <w:rsid w:val="00A405C1"/>
    <w:rsid w:val="00A40F28"/>
    <w:rsid w:val="00A41137"/>
    <w:rsid w:val="00A41DF8"/>
    <w:rsid w:val="00A42AAC"/>
    <w:rsid w:val="00A43902"/>
    <w:rsid w:val="00A43C4D"/>
    <w:rsid w:val="00A43DE1"/>
    <w:rsid w:val="00A43E3D"/>
    <w:rsid w:val="00A4501E"/>
    <w:rsid w:val="00A46371"/>
    <w:rsid w:val="00A46618"/>
    <w:rsid w:val="00A474AC"/>
    <w:rsid w:val="00A50596"/>
    <w:rsid w:val="00A50795"/>
    <w:rsid w:val="00A51178"/>
    <w:rsid w:val="00A51807"/>
    <w:rsid w:val="00A53543"/>
    <w:rsid w:val="00A5415F"/>
    <w:rsid w:val="00A54570"/>
    <w:rsid w:val="00A54694"/>
    <w:rsid w:val="00A54999"/>
    <w:rsid w:val="00A54C70"/>
    <w:rsid w:val="00A5533C"/>
    <w:rsid w:val="00A5630B"/>
    <w:rsid w:val="00A56DAE"/>
    <w:rsid w:val="00A57F14"/>
    <w:rsid w:val="00A6029C"/>
    <w:rsid w:val="00A60704"/>
    <w:rsid w:val="00A62455"/>
    <w:rsid w:val="00A6338C"/>
    <w:rsid w:val="00A639CE"/>
    <w:rsid w:val="00A63BA7"/>
    <w:rsid w:val="00A63E0F"/>
    <w:rsid w:val="00A65786"/>
    <w:rsid w:val="00A67088"/>
    <w:rsid w:val="00A6775C"/>
    <w:rsid w:val="00A6798D"/>
    <w:rsid w:val="00A71BB6"/>
    <w:rsid w:val="00A728E7"/>
    <w:rsid w:val="00A72EC5"/>
    <w:rsid w:val="00A730C3"/>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BCC"/>
    <w:rsid w:val="00A85191"/>
    <w:rsid w:val="00A852F6"/>
    <w:rsid w:val="00A8611B"/>
    <w:rsid w:val="00A86490"/>
    <w:rsid w:val="00A86B25"/>
    <w:rsid w:val="00A879F7"/>
    <w:rsid w:val="00A87EC3"/>
    <w:rsid w:val="00A87F9C"/>
    <w:rsid w:val="00A90CB2"/>
    <w:rsid w:val="00A91058"/>
    <w:rsid w:val="00A91151"/>
    <w:rsid w:val="00A92752"/>
    <w:rsid w:val="00A9543A"/>
    <w:rsid w:val="00A96758"/>
    <w:rsid w:val="00A97315"/>
    <w:rsid w:val="00A973BE"/>
    <w:rsid w:val="00A97CB5"/>
    <w:rsid w:val="00AA0444"/>
    <w:rsid w:val="00AA079E"/>
    <w:rsid w:val="00AA0C9F"/>
    <w:rsid w:val="00AA0D1C"/>
    <w:rsid w:val="00AA0E51"/>
    <w:rsid w:val="00AA102C"/>
    <w:rsid w:val="00AA13DA"/>
    <w:rsid w:val="00AA497E"/>
    <w:rsid w:val="00AA4D1C"/>
    <w:rsid w:val="00AA5AB3"/>
    <w:rsid w:val="00AA60E1"/>
    <w:rsid w:val="00AA7C31"/>
    <w:rsid w:val="00AB057F"/>
    <w:rsid w:val="00AB25A1"/>
    <w:rsid w:val="00AB28CA"/>
    <w:rsid w:val="00AB2A13"/>
    <w:rsid w:val="00AB2A27"/>
    <w:rsid w:val="00AB2B07"/>
    <w:rsid w:val="00AB2FB2"/>
    <w:rsid w:val="00AB3708"/>
    <w:rsid w:val="00AB3974"/>
    <w:rsid w:val="00AB46CD"/>
    <w:rsid w:val="00AB4BEF"/>
    <w:rsid w:val="00AB516A"/>
    <w:rsid w:val="00AB5674"/>
    <w:rsid w:val="00AB5D6E"/>
    <w:rsid w:val="00AB6671"/>
    <w:rsid w:val="00AB69C6"/>
    <w:rsid w:val="00AC0174"/>
    <w:rsid w:val="00AC0367"/>
    <w:rsid w:val="00AC0C33"/>
    <w:rsid w:val="00AC120E"/>
    <w:rsid w:val="00AC1F9E"/>
    <w:rsid w:val="00AC2224"/>
    <w:rsid w:val="00AC28CA"/>
    <w:rsid w:val="00AC36A8"/>
    <w:rsid w:val="00AC3CAE"/>
    <w:rsid w:val="00AC3DB7"/>
    <w:rsid w:val="00AC4381"/>
    <w:rsid w:val="00AC4E9B"/>
    <w:rsid w:val="00AC5E94"/>
    <w:rsid w:val="00AC62FE"/>
    <w:rsid w:val="00AC6762"/>
    <w:rsid w:val="00AC7118"/>
    <w:rsid w:val="00AC7708"/>
    <w:rsid w:val="00AC7E3F"/>
    <w:rsid w:val="00AD0D1F"/>
    <w:rsid w:val="00AD100D"/>
    <w:rsid w:val="00AD1BC7"/>
    <w:rsid w:val="00AD2508"/>
    <w:rsid w:val="00AD2933"/>
    <w:rsid w:val="00AD4234"/>
    <w:rsid w:val="00AD4C54"/>
    <w:rsid w:val="00AD708A"/>
    <w:rsid w:val="00AD7101"/>
    <w:rsid w:val="00AD7300"/>
    <w:rsid w:val="00AD7549"/>
    <w:rsid w:val="00AE030A"/>
    <w:rsid w:val="00AE04BB"/>
    <w:rsid w:val="00AE0623"/>
    <w:rsid w:val="00AE0D65"/>
    <w:rsid w:val="00AE15F8"/>
    <w:rsid w:val="00AE1CD4"/>
    <w:rsid w:val="00AE2B8F"/>
    <w:rsid w:val="00AE2FE5"/>
    <w:rsid w:val="00AE3218"/>
    <w:rsid w:val="00AE34B2"/>
    <w:rsid w:val="00AE43B2"/>
    <w:rsid w:val="00AE4689"/>
    <w:rsid w:val="00AE69FC"/>
    <w:rsid w:val="00AF00D5"/>
    <w:rsid w:val="00AF07E8"/>
    <w:rsid w:val="00AF2010"/>
    <w:rsid w:val="00AF3DD4"/>
    <w:rsid w:val="00AF4A1C"/>
    <w:rsid w:val="00AF4BCC"/>
    <w:rsid w:val="00AF598E"/>
    <w:rsid w:val="00AF5A23"/>
    <w:rsid w:val="00AF62E6"/>
    <w:rsid w:val="00AF6901"/>
    <w:rsid w:val="00AF6AE2"/>
    <w:rsid w:val="00AF746A"/>
    <w:rsid w:val="00B01573"/>
    <w:rsid w:val="00B01665"/>
    <w:rsid w:val="00B0184C"/>
    <w:rsid w:val="00B01E33"/>
    <w:rsid w:val="00B032C6"/>
    <w:rsid w:val="00B038F8"/>
    <w:rsid w:val="00B0512F"/>
    <w:rsid w:val="00B059DB"/>
    <w:rsid w:val="00B0777D"/>
    <w:rsid w:val="00B07C9C"/>
    <w:rsid w:val="00B07E57"/>
    <w:rsid w:val="00B10724"/>
    <w:rsid w:val="00B1195B"/>
    <w:rsid w:val="00B1266D"/>
    <w:rsid w:val="00B1278C"/>
    <w:rsid w:val="00B1384C"/>
    <w:rsid w:val="00B13CCF"/>
    <w:rsid w:val="00B14B1D"/>
    <w:rsid w:val="00B14D02"/>
    <w:rsid w:val="00B15A1F"/>
    <w:rsid w:val="00B1681E"/>
    <w:rsid w:val="00B177F4"/>
    <w:rsid w:val="00B17D10"/>
    <w:rsid w:val="00B2012A"/>
    <w:rsid w:val="00B20CA2"/>
    <w:rsid w:val="00B20E34"/>
    <w:rsid w:val="00B20EEC"/>
    <w:rsid w:val="00B21BEE"/>
    <w:rsid w:val="00B23F9E"/>
    <w:rsid w:val="00B24089"/>
    <w:rsid w:val="00B242F9"/>
    <w:rsid w:val="00B2487C"/>
    <w:rsid w:val="00B27769"/>
    <w:rsid w:val="00B27CD2"/>
    <w:rsid w:val="00B3126F"/>
    <w:rsid w:val="00B317B7"/>
    <w:rsid w:val="00B3202A"/>
    <w:rsid w:val="00B32785"/>
    <w:rsid w:val="00B32969"/>
    <w:rsid w:val="00B32AC7"/>
    <w:rsid w:val="00B32C9C"/>
    <w:rsid w:val="00B33223"/>
    <w:rsid w:val="00B33542"/>
    <w:rsid w:val="00B33C4A"/>
    <w:rsid w:val="00B34474"/>
    <w:rsid w:val="00B345AF"/>
    <w:rsid w:val="00B34D25"/>
    <w:rsid w:val="00B357AD"/>
    <w:rsid w:val="00B35B88"/>
    <w:rsid w:val="00B37120"/>
    <w:rsid w:val="00B40117"/>
    <w:rsid w:val="00B40187"/>
    <w:rsid w:val="00B40746"/>
    <w:rsid w:val="00B40B89"/>
    <w:rsid w:val="00B419C0"/>
    <w:rsid w:val="00B43422"/>
    <w:rsid w:val="00B46EE2"/>
    <w:rsid w:val="00B473FD"/>
    <w:rsid w:val="00B500B1"/>
    <w:rsid w:val="00B5139B"/>
    <w:rsid w:val="00B52643"/>
    <w:rsid w:val="00B52A32"/>
    <w:rsid w:val="00B541A4"/>
    <w:rsid w:val="00B54EA5"/>
    <w:rsid w:val="00B553AD"/>
    <w:rsid w:val="00B57943"/>
    <w:rsid w:val="00B57DF2"/>
    <w:rsid w:val="00B602FE"/>
    <w:rsid w:val="00B6036C"/>
    <w:rsid w:val="00B60BC8"/>
    <w:rsid w:val="00B61429"/>
    <w:rsid w:val="00B61EC1"/>
    <w:rsid w:val="00B6208E"/>
    <w:rsid w:val="00B62C62"/>
    <w:rsid w:val="00B62F27"/>
    <w:rsid w:val="00B64153"/>
    <w:rsid w:val="00B647E5"/>
    <w:rsid w:val="00B64B32"/>
    <w:rsid w:val="00B64C6A"/>
    <w:rsid w:val="00B64E3B"/>
    <w:rsid w:val="00B65D8F"/>
    <w:rsid w:val="00B66FB6"/>
    <w:rsid w:val="00B677D7"/>
    <w:rsid w:val="00B70079"/>
    <w:rsid w:val="00B70313"/>
    <w:rsid w:val="00B7136D"/>
    <w:rsid w:val="00B71846"/>
    <w:rsid w:val="00B71854"/>
    <w:rsid w:val="00B71A18"/>
    <w:rsid w:val="00B71D30"/>
    <w:rsid w:val="00B72729"/>
    <w:rsid w:val="00B7368A"/>
    <w:rsid w:val="00B748E2"/>
    <w:rsid w:val="00B74963"/>
    <w:rsid w:val="00B75770"/>
    <w:rsid w:val="00B75A06"/>
    <w:rsid w:val="00B76A28"/>
    <w:rsid w:val="00B80598"/>
    <w:rsid w:val="00B82D5D"/>
    <w:rsid w:val="00B82F22"/>
    <w:rsid w:val="00B8304B"/>
    <w:rsid w:val="00B84CE2"/>
    <w:rsid w:val="00B85040"/>
    <w:rsid w:val="00B85297"/>
    <w:rsid w:val="00B9099A"/>
    <w:rsid w:val="00B90B69"/>
    <w:rsid w:val="00B92051"/>
    <w:rsid w:val="00B94F3C"/>
    <w:rsid w:val="00B96079"/>
    <w:rsid w:val="00B9656D"/>
    <w:rsid w:val="00B9688D"/>
    <w:rsid w:val="00B96C3C"/>
    <w:rsid w:val="00B96C83"/>
    <w:rsid w:val="00BA0BBA"/>
    <w:rsid w:val="00BA15F8"/>
    <w:rsid w:val="00BA22F8"/>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51FD"/>
    <w:rsid w:val="00BC5622"/>
    <w:rsid w:val="00BC566E"/>
    <w:rsid w:val="00BC5CF6"/>
    <w:rsid w:val="00BC5D46"/>
    <w:rsid w:val="00BC69B0"/>
    <w:rsid w:val="00BC72E6"/>
    <w:rsid w:val="00BC74C1"/>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D54"/>
    <w:rsid w:val="00BE2EF6"/>
    <w:rsid w:val="00BE36E1"/>
    <w:rsid w:val="00BE46C8"/>
    <w:rsid w:val="00BE7033"/>
    <w:rsid w:val="00BE73FA"/>
    <w:rsid w:val="00BF06BA"/>
    <w:rsid w:val="00BF0AC7"/>
    <w:rsid w:val="00BF1180"/>
    <w:rsid w:val="00BF21E0"/>
    <w:rsid w:val="00BF2BEA"/>
    <w:rsid w:val="00BF341B"/>
    <w:rsid w:val="00BF3606"/>
    <w:rsid w:val="00BF3A88"/>
    <w:rsid w:val="00BF3F5A"/>
    <w:rsid w:val="00BF428D"/>
    <w:rsid w:val="00BF4EAE"/>
    <w:rsid w:val="00BF5317"/>
    <w:rsid w:val="00BF5645"/>
    <w:rsid w:val="00BF60FF"/>
    <w:rsid w:val="00BF626E"/>
    <w:rsid w:val="00BF76BE"/>
    <w:rsid w:val="00C00292"/>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3A77"/>
    <w:rsid w:val="00C14D21"/>
    <w:rsid w:val="00C15A05"/>
    <w:rsid w:val="00C15F1C"/>
    <w:rsid w:val="00C15F1F"/>
    <w:rsid w:val="00C16075"/>
    <w:rsid w:val="00C1749A"/>
    <w:rsid w:val="00C17D24"/>
    <w:rsid w:val="00C201EA"/>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89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50DC3"/>
    <w:rsid w:val="00C5147D"/>
    <w:rsid w:val="00C517D6"/>
    <w:rsid w:val="00C51AAD"/>
    <w:rsid w:val="00C5205E"/>
    <w:rsid w:val="00C52068"/>
    <w:rsid w:val="00C521D8"/>
    <w:rsid w:val="00C54043"/>
    <w:rsid w:val="00C549D0"/>
    <w:rsid w:val="00C54A71"/>
    <w:rsid w:val="00C5553D"/>
    <w:rsid w:val="00C5597F"/>
    <w:rsid w:val="00C56E1B"/>
    <w:rsid w:val="00C5710C"/>
    <w:rsid w:val="00C576DD"/>
    <w:rsid w:val="00C6008A"/>
    <w:rsid w:val="00C6069F"/>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2BD1"/>
    <w:rsid w:val="00C943D0"/>
    <w:rsid w:val="00C94BBD"/>
    <w:rsid w:val="00C96ABF"/>
    <w:rsid w:val="00CA1F3B"/>
    <w:rsid w:val="00CA23EE"/>
    <w:rsid w:val="00CA2672"/>
    <w:rsid w:val="00CA33C1"/>
    <w:rsid w:val="00CA35C7"/>
    <w:rsid w:val="00CA3823"/>
    <w:rsid w:val="00CA3EB6"/>
    <w:rsid w:val="00CA4D6A"/>
    <w:rsid w:val="00CA50D0"/>
    <w:rsid w:val="00CA5BAA"/>
    <w:rsid w:val="00CA5FCA"/>
    <w:rsid w:val="00CA65A5"/>
    <w:rsid w:val="00CA6E4B"/>
    <w:rsid w:val="00CA73E5"/>
    <w:rsid w:val="00CB0A2B"/>
    <w:rsid w:val="00CB0B07"/>
    <w:rsid w:val="00CB1392"/>
    <w:rsid w:val="00CB13D6"/>
    <w:rsid w:val="00CB3887"/>
    <w:rsid w:val="00CB4680"/>
    <w:rsid w:val="00CB4823"/>
    <w:rsid w:val="00CB4F90"/>
    <w:rsid w:val="00CB545E"/>
    <w:rsid w:val="00CB567E"/>
    <w:rsid w:val="00CC02ED"/>
    <w:rsid w:val="00CC0440"/>
    <w:rsid w:val="00CC0C1A"/>
    <w:rsid w:val="00CC0D2E"/>
    <w:rsid w:val="00CC1697"/>
    <w:rsid w:val="00CC35F0"/>
    <w:rsid w:val="00CC39CE"/>
    <w:rsid w:val="00CC44B8"/>
    <w:rsid w:val="00CC4762"/>
    <w:rsid w:val="00CC4ABB"/>
    <w:rsid w:val="00CC55DC"/>
    <w:rsid w:val="00CC5C9F"/>
    <w:rsid w:val="00CC5DE3"/>
    <w:rsid w:val="00CC6867"/>
    <w:rsid w:val="00CC6A46"/>
    <w:rsid w:val="00CC6BE7"/>
    <w:rsid w:val="00CC7376"/>
    <w:rsid w:val="00CC76B5"/>
    <w:rsid w:val="00CD029A"/>
    <w:rsid w:val="00CD18DD"/>
    <w:rsid w:val="00CD21BF"/>
    <w:rsid w:val="00CD2CB2"/>
    <w:rsid w:val="00CD328A"/>
    <w:rsid w:val="00CD343F"/>
    <w:rsid w:val="00CD473F"/>
    <w:rsid w:val="00CD49C3"/>
    <w:rsid w:val="00CD5BB2"/>
    <w:rsid w:val="00CD6632"/>
    <w:rsid w:val="00CD6926"/>
    <w:rsid w:val="00CD6C9C"/>
    <w:rsid w:val="00CD7024"/>
    <w:rsid w:val="00CD7732"/>
    <w:rsid w:val="00CE093A"/>
    <w:rsid w:val="00CE18AB"/>
    <w:rsid w:val="00CE1989"/>
    <w:rsid w:val="00CE1C8D"/>
    <w:rsid w:val="00CE2721"/>
    <w:rsid w:val="00CE3736"/>
    <w:rsid w:val="00CE42FC"/>
    <w:rsid w:val="00CE4308"/>
    <w:rsid w:val="00CE43A0"/>
    <w:rsid w:val="00CE4B12"/>
    <w:rsid w:val="00CE5AD3"/>
    <w:rsid w:val="00CE6327"/>
    <w:rsid w:val="00CE6EBA"/>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C3"/>
    <w:rsid w:val="00D137D4"/>
    <w:rsid w:val="00D142B3"/>
    <w:rsid w:val="00D142B7"/>
    <w:rsid w:val="00D145EF"/>
    <w:rsid w:val="00D1462D"/>
    <w:rsid w:val="00D146C4"/>
    <w:rsid w:val="00D15405"/>
    <w:rsid w:val="00D15591"/>
    <w:rsid w:val="00D1650B"/>
    <w:rsid w:val="00D16E03"/>
    <w:rsid w:val="00D209C8"/>
    <w:rsid w:val="00D20F8F"/>
    <w:rsid w:val="00D212AA"/>
    <w:rsid w:val="00D21F79"/>
    <w:rsid w:val="00D23FAE"/>
    <w:rsid w:val="00D24B46"/>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652B"/>
    <w:rsid w:val="00D36D00"/>
    <w:rsid w:val="00D36F1B"/>
    <w:rsid w:val="00D3726D"/>
    <w:rsid w:val="00D37D82"/>
    <w:rsid w:val="00D40A7F"/>
    <w:rsid w:val="00D40E79"/>
    <w:rsid w:val="00D41F6D"/>
    <w:rsid w:val="00D42A83"/>
    <w:rsid w:val="00D42D9C"/>
    <w:rsid w:val="00D42E4F"/>
    <w:rsid w:val="00D43E57"/>
    <w:rsid w:val="00D4444D"/>
    <w:rsid w:val="00D44978"/>
    <w:rsid w:val="00D449CA"/>
    <w:rsid w:val="00D44DC8"/>
    <w:rsid w:val="00D469EA"/>
    <w:rsid w:val="00D46B5E"/>
    <w:rsid w:val="00D470E5"/>
    <w:rsid w:val="00D471E9"/>
    <w:rsid w:val="00D51903"/>
    <w:rsid w:val="00D51E5A"/>
    <w:rsid w:val="00D52D69"/>
    <w:rsid w:val="00D54476"/>
    <w:rsid w:val="00D546F5"/>
    <w:rsid w:val="00D55546"/>
    <w:rsid w:val="00D55DDC"/>
    <w:rsid w:val="00D55E9F"/>
    <w:rsid w:val="00D5602D"/>
    <w:rsid w:val="00D60205"/>
    <w:rsid w:val="00D60B3D"/>
    <w:rsid w:val="00D60E63"/>
    <w:rsid w:val="00D617C0"/>
    <w:rsid w:val="00D65359"/>
    <w:rsid w:val="00D66200"/>
    <w:rsid w:val="00D663E5"/>
    <w:rsid w:val="00D6685C"/>
    <w:rsid w:val="00D66E00"/>
    <w:rsid w:val="00D70805"/>
    <w:rsid w:val="00D716EF"/>
    <w:rsid w:val="00D723FA"/>
    <w:rsid w:val="00D76568"/>
    <w:rsid w:val="00D76639"/>
    <w:rsid w:val="00D76FA0"/>
    <w:rsid w:val="00D773AA"/>
    <w:rsid w:val="00D80FFD"/>
    <w:rsid w:val="00D82DC3"/>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5E7A"/>
    <w:rsid w:val="00D96794"/>
    <w:rsid w:val="00D97160"/>
    <w:rsid w:val="00DA01B1"/>
    <w:rsid w:val="00DA096C"/>
    <w:rsid w:val="00DA0F65"/>
    <w:rsid w:val="00DA14D0"/>
    <w:rsid w:val="00DA1A24"/>
    <w:rsid w:val="00DA2345"/>
    <w:rsid w:val="00DA2C29"/>
    <w:rsid w:val="00DA5326"/>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83F"/>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50C"/>
    <w:rsid w:val="00DF6E70"/>
    <w:rsid w:val="00DF6F6B"/>
    <w:rsid w:val="00DF77B9"/>
    <w:rsid w:val="00DF7857"/>
    <w:rsid w:val="00DF7E43"/>
    <w:rsid w:val="00DF7EE0"/>
    <w:rsid w:val="00DF7FEA"/>
    <w:rsid w:val="00E00290"/>
    <w:rsid w:val="00E00325"/>
    <w:rsid w:val="00E00775"/>
    <w:rsid w:val="00E00CC4"/>
    <w:rsid w:val="00E014E9"/>
    <w:rsid w:val="00E01D2B"/>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9FC"/>
    <w:rsid w:val="00E149FE"/>
    <w:rsid w:val="00E1508D"/>
    <w:rsid w:val="00E154BA"/>
    <w:rsid w:val="00E15A7E"/>
    <w:rsid w:val="00E160AD"/>
    <w:rsid w:val="00E17258"/>
    <w:rsid w:val="00E1730B"/>
    <w:rsid w:val="00E17BF2"/>
    <w:rsid w:val="00E21213"/>
    <w:rsid w:val="00E220A1"/>
    <w:rsid w:val="00E220DB"/>
    <w:rsid w:val="00E23522"/>
    <w:rsid w:val="00E23EB2"/>
    <w:rsid w:val="00E246ED"/>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DA7"/>
    <w:rsid w:val="00E5216D"/>
    <w:rsid w:val="00E523E5"/>
    <w:rsid w:val="00E5288C"/>
    <w:rsid w:val="00E52FFE"/>
    <w:rsid w:val="00E53756"/>
    <w:rsid w:val="00E53770"/>
    <w:rsid w:val="00E545BF"/>
    <w:rsid w:val="00E567F1"/>
    <w:rsid w:val="00E56B02"/>
    <w:rsid w:val="00E56E3B"/>
    <w:rsid w:val="00E571B8"/>
    <w:rsid w:val="00E57A0A"/>
    <w:rsid w:val="00E60E07"/>
    <w:rsid w:val="00E61D3B"/>
    <w:rsid w:val="00E6240D"/>
    <w:rsid w:val="00E624FD"/>
    <w:rsid w:val="00E63F3E"/>
    <w:rsid w:val="00E641B2"/>
    <w:rsid w:val="00E645BC"/>
    <w:rsid w:val="00E6464B"/>
    <w:rsid w:val="00E64F15"/>
    <w:rsid w:val="00E65007"/>
    <w:rsid w:val="00E6537D"/>
    <w:rsid w:val="00E65A07"/>
    <w:rsid w:val="00E66458"/>
    <w:rsid w:val="00E678CB"/>
    <w:rsid w:val="00E70593"/>
    <w:rsid w:val="00E70C03"/>
    <w:rsid w:val="00E712CF"/>
    <w:rsid w:val="00E71390"/>
    <w:rsid w:val="00E71E17"/>
    <w:rsid w:val="00E72BCC"/>
    <w:rsid w:val="00E734C3"/>
    <w:rsid w:val="00E73EB7"/>
    <w:rsid w:val="00E744F2"/>
    <w:rsid w:val="00E74D90"/>
    <w:rsid w:val="00E75E75"/>
    <w:rsid w:val="00E7626F"/>
    <w:rsid w:val="00E772F3"/>
    <w:rsid w:val="00E774F9"/>
    <w:rsid w:val="00E7769D"/>
    <w:rsid w:val="00E77C79"/>
    <w:rsid w:val="00E80414"/>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5BA6"/>
    <w:rsid w:val="00E95E99"/>
    <w:rsid w:val="00E9732B"/>
    <w:rsid w:val="00E973D5"/>
    <w:rsid w:val="00E97B53"/>
    <w:rsid w:val="00EA04DC"/>
    <w:rsid w:val="00EA0B42"/>
    <w:rsid w:val="00EA1C42"/>
    <w:rsid w:val="00EA2F3E"/>
    <w:rsid w:val="00EA37DE"/>
    <w:rsid w:val="00EA3A55"/>
    <w:rsid w:val="00EA3E72"/>
    <w:rsid w:val="00EA447E"/>
    <w:rsid w:val="00EA47AF"/>
    <w:rsid w:val="00EA68F8"/>
    <w:rsid w:val="00EB05BE"/>
    <w:rsid w:val="00EB2809"/>
    <w:rsid w:val="00EB2B2B"/>
    <w:rsid w:val="00EB31E1"/>
    <w:rsid w:val="00EB350C"/>
    <w:rsid w:val="00EB3835"/>
    <w:rsid w:val="00EB3D87"/>
    <w:rsid w:val="00EB4540"/>
    <w:rsid w:val="00EB463B"/>
    <w:rsid w:val="00EB5BD7"/>
    <w:rsid w:val="00EB7337"/>
    <w:rsid w:val="00EB750B"/>
    <w:rsid w:val="00EB76F3"/>
    <w:rsid w:val="00EB7945"/>
    <w:rsid w:val="00EC070B"/>
    <w:rsid w:val="00EC0ED5"/>
    <w:rsid w:val="00EC1C03"/>
    <w:rsid w:val="00EC220B"/>
    <w:rsid w:val="00EC428D"/>
    <w:rsid w:val="00EC49FA"/>
    <w:rsid w:val="00EC5219"/>
    <w:rsid w:val="00EC5F08"/>
    <w:rsid w:val="00EC6030"/>
    <w:rsid w:val="00EC656E"/>
    <w:rsid w:val="00EC674C"/>
    <w:rsid w:val="00EC720D"/>
    <w:rsid w:val="00EC7E8D"/>
    <w:rsid w:val="00ED000F"/>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73"/>
    <w:rsid w:val="00EE405C"/>
    <w:rsid w:val="00EE41C1"/>
    <w:rsid w:val="00EE66D0"/>
    <w:rsid w:val="00EF06A7"/>
    <w:rsid w:val="00EF12FC"/>
    <w:rsid w:val="00EF175C"/>
    <w:rsid w:val="00EF17F8"/>
    <w:rsid w:val="00EF1E0D"/>
    <w:rsid w:val="00EF2336"/>
    <w:rsid w:val="00EF2A3E"/>
    <w:rsid w:val="00EF308D"/>
    <w:rsid w:val="00EF436E"/>
    <w:rsid w:val="00EF4D8C"/>
    <w:rsid w:val="00EF4DA2"/>
    <w:rsid w:val="00EF5524"/>
    <w:rsid w:val="00EF5C78"/>
    <w:rsid w:val="00EF5DF7"/>
    <w:rsid w:val="00EF6A84"/>
    <w:rsid w:val="00EF6A92"/>
    <w:rsid w:val="00EF6FCB"/>
    <w:rsid w:val="00F005A8"/>
    <w:rsid w:val="00F01179"/>
    <w:rsid w:val="00F01EB7"/>
    <w:rsid w:val="00F0227D"/>
    <w:rsid w:val="00F0271B"/>
    <w:rsid w:val="00F028F0"/>
    <w:rsid w:val="00F02F3D"/>
    <w:rsid w:val="00F0416E"/>
    <w:rsid w:val="00F0445B"/>
    <w:rsid w:val="00F05073"/>
    <w:rsid w:val="00F05A3A"/>
    <w:rsid w:val="00F065D3"/>
    <w:rsid w:val="00F06F81"/>
    <w:rsid w:val="00F07344"/>
    <w:rsid w:val="00F07D26"/>
    <w:rsid w:val="00F108A8"/>
    <w:rsid w:val="00F10CF4"/>
    <w:rsid w:val="00F11A95"/>
    <w:rsid w:val="00F122AB"/>
    <w:rsid w:val="00F130DB"/>
    <w:rsid w:val="00F13DD2"/>
    <w:rsid w:val="00F144B4"/>
    <w:rsid w:val="00F14D82"/>
    <w:rsid w:val="00F1585D"/>
    <w:rsid w:val="00F15DCB"/>
    <w:rsid w:val="00F172B4"/>
    <w:rsid w:val="00F17549"/>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4F9"/>
    <w:rsid w:val="00F2747E"/>
    <w:rsid w:val="00F33085"/>
    <w:rsid w:val="00F331F6"/>
    <w:rsid w:val="00F3419A"/>
    <w:rsid w:val="00F34476"/>
    <w:rsid w:val="00F3481A"/>
    <w:rsid w:val="00F34F96"/>
    <w:rsid w:val="00F35B18"/>
    <w:rsid w:val="00F367B3"/>
    <w:rsid w:val="00F3682D"/>
    <w:rsid w:val="00F36B43"/>
    <w:rsid w:val="00F36F24"/>
    <w:rsid w:val="00F378B5"/>
    <w:rsid w:val="00F41A7E"/>
    <w:rsid w:val="00F41B79"/>
    <w:rsid w:val="00F423ED"/>
    <w:rsid w:val="00F42622"/>
    <w:rsid w:val="00F428F4"/>
    <w:rsid w:val="00F42B4E"/>
    <w:rsid w:val="00F42EFF"/>
    <w:rsid w:val="00F43896"/>
    <w:rsid w:val="00F45255"/>
    <w:rsid w:val="00F45338"/>
    <w:rsid w:val="00F46E8E"/>
    <w:rsid w:val="00F503FB"/>
    <w:rsid w:val="00F51665"/>
    <w:rsid w:val="00F518AF"/>
    <w:rsid w:val="00F5337D"/>
    <w:rsid w:val="00F5467C"/>
    <w:rsid w:val="00F54BD1"/>
    <w:rsid w:val="00F55DEA"/>
    <w:rsid w:val="00F55FDA"/>
    <w:rsid w:val="00F56423"/>
    <w:rsid w:val="00F5686E"/>
    <w:rsid w:val="00F56894"/>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14FB"/>
    <w:rsid w:val="00F722A9"/>
    <w:rsid w:val="00F729D8"/>
    <w:rsid w:val="00F7310A"/>
    <w:rsid w:val="00F731F7"/>
    <w:rsid w:val="00F736D3"/>
    <w:rsid w:val="00F73A6D"/>
    <w:rsid w:val="00F74748"/>
    <w:rsid w:val="00F75475"/>
    <w:rsid w:val="00F7589F"/>
    <w:rsid w:val="00F760EC"/>
    <w:rsid w:val="00F765AB"/>
    <w:rsid w:val="00F76D14"/>
    <w:rsid w:val="00F779DC"/>
    <w:rsid w:val="00F82DD5"/>
    <w:rsid w:val="00F82E17"/>
    <w:rsid w:val="00F8322C"/>
    <w:rsid w:val="00F840D1"/>
    <w:rsid w:val="00F858D1"/>
    <w:rsid w:val="00F90D87"/>
    <w:rsid w:val="00F919FF"/>
    <w:rsid w:val="00F91A2D"/>
    <w:rsid w:val="00F91AE6"/>
    <w:rsid w:val="00F92CF3"/>
    <w:rsid w:val="00F92E02"/>
    <w:rsid w:val="00F93368"/>
    <w:rsid w:val="00F933AB"/>
    <w:rsid w:val="00F934B9"/>
    <w:rsid w:val="00F94618"/>
    <w:rsid w:val="00F9485B"/>
    <w:rsid w:val="00F956C4"/>
    <w:rsid w:val="00F95BDF"/>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4D6A"/>
    <w:rsid w:val="00FB4EEA"/>
    <w:rsid w:val="00FB52C2"/>
    <w:rsid w:val="00FB5993"/>
    <w:rsid w:val="00FB6514"/>
    <w:rsid w:val="00FB6A40"/>
    <w:rsid w:val="00FB78F9"/>
    <w:rsid w:val="00FB7989"/>
    <w:rsid w:val="00FC04BC"/>
    <w:rsid w:val="00FC44A6"/>
    <w:rsid w:val="00FC56C0"/>
    <w:rsid w:val="00FC68B1"/>
    <w:rsid w:val="00FC73A2"/>
    <w:rsid w:val="00FD06EE"/>
    <w:rsid w:val="00FD08DF"/>
    <w:rsid w:val="00FD13D6"/>
    <w:rsid w:val="00FD1B5B"/>
    <w:rsid w:val="00FD49E4"/>
    <w:rsid w:val="00FD62CB"/>
    <w:rsid w:val="00FD67A8"/>
    <w:rsid w:val="00FD7068"/>
    <w:rsid w:val="00FD7225"/>
    <w:rsid w:val="00FD751B"/>
    <w:rsid w:val="00FE0470"/>
    <w:rsid w:val="00FE05A3"/>
    <w:rsid w:val="00FE10B3"/>
    <w:rsid w:val="00FE1197"/>
    <w:rsid w:val="00FE188B"/>
    <w:rsid w:val="00FE1A60"/>
    <w:rsid w:val="00FE1E9A"/>
    <w:rsid w:val="00FE435B"/>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3473"/>
    <o:shapelayout v:ext="edit">
      <o:idmap v:ext="edit" data="1"/>
    </o:shapelayout>
  </w:shapeDefaults>
  <w:decimalSymbol w:val=","/>
  <w:listSeparator w:val=";"/>
  <w14:docId w14:val="1E3E7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TextkomentraChar1">
    <w:name w:val="Text komentára Char1"/>
    <w:semiHidden/>
    <w:locked/>
    <w:rsid w:val="00C34893"/>
    <w:rPr>
      <w:rFonts w:ascii="Arial"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sc.sk/" TargetMode="External"/><Relationship Id="rId13" Type="http://schemas.openxmlformats.org/officeDocument/2006/relationships/image" Target="media/image2.png"/><Relationship Id="rId18" Type="http://schemas.openxmlformats.org/officeDocument/2006/relationships/hyperlink" Target="https://www.slov-lex.sk/pravne-predpisy/SK/ZZ/2001/223/" TargetMode="External"/><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http://www.mindop.sk" TargetMode="External"/><Relationship Id="rId12" Type="http://schemas.openxmlformats.org/officeDocument/2006/relationships/image" Target="cid:image001.png@01DA65B5.75C79130" TargetMode="External"/><Relationship Id="rId17" Type="http://schemas.openxmlformats.org/officeDocument/2006/relationships/hyperlink" Target="https://www.slov-lex.sk/pravne-predpisy/SK/ZZ/1995/215/" TargetMode="External"/><Relationship Id="rId25"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s://www.slov-lex.sk/pravne-predpisy/SK/ZZ/2009/300/" TargetMode="External"/><Relationship Id="rId20" Type="http://schemas.openxmlformats.org/officeDocument/2006/relationships/image" Target="media/image3.jpe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6.jpe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http://www.ssc.sk"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93</Pages>
  <Words>34081</Words>
  <Characters>224432</Characters>
  <Application>Microsoft Office Word</Application>
  <DocSecurity>0</DocSecurity>
  <Lines>1870</Lines>
  <Paragraphs>515</Paragraphs>
  <ScaleCrop>false</ScaleCrop>
  <Company/>
  <LinksUpToDate>false</LinksUpToDate>
  <CharactersWithSpaces>257998</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2024-08-08T13:13:00Z</dcterms:created>
  <dcterms:modified xsi:type="dcterms:W3CDTF">2024-08-08T13:13:00Z</dcterms:modified>
</cp:coreProperties>
</file>