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93B" w14:textId="4D023AD1" w:rsidR="00420FE7" w:rsidRPr="00EE6B89" w:rsidRDefault="00420FE7" w:rsidP="00420FE7">
      <w:pPr>
        <w:pStyle w:val="Zkladntext"/>
        <w:jc w:val="center"/>
        <w:rPr>
          <w:szCs w:val="24"/>
        </w:rPr>
      </w:pPr>
      <w:r w:rsidRPr="00EE6B89">
        <w:rPr>
          <w:szCs w:val="24"/>
        </w:rPr>
        <w:t>Kúpna zmluva</w:t>
      </w:r>
      <w:r w:rsidR="00200034">
        <w:rPr>
          <w:szCs w:val="24"/>
        </w:rPr>
        <w:t xml:space="preserve"> č. .........../2024</w:t>
      </w:r>
    </w:p>
    <w:p w14:paraId="5649B694" w14:textId="154F0DDA" w:rsidR="00420FE7" w:rsidRPr="003D7DEE" w:rsidRDefault="00420FE7" w:rsidP="00420FE7">
      <w:pPr>
        <w:pStyle w:val="Zkladntext"/>
        <w:jc w:val="center"/>
        <w:rPr>
          <w:b w:val="0"/>
          <w:szCs w:val="24"/>
        </w:rPr>
      </w:pPr>
      <w:r w:rsidRPr="003D7DEE">
        <w:rPr>
          <w:b w:val="0"/>
          <w:szCs w:val="24"/>
        </w:rPr>
        <w:t>uzatvorená podľa § 409 a nasl. zákona č. 513/1991 Zb. Obchodný zákonník v znení neskorších predpisov (ďalej len „zmluva“, alebo „kúpna zmluva“) medzi zmluvnými stranami:</w:t>
      </w:r>
      <w:bookmarkStart w:id="0" w:name="_Toc528317253"/>
    </w:p>
    <w:p w14:paraId="64EE1F32" w14:textId="77777777"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14:paraId="1E2FB801" w14:textId="77777777" w:rsidR="00420FE7" w:rsidRPr="00EE6B89" w:rsidRDefault="00420FE7" w:rsidP="00420FE7">
      <w:pPr>
        <w:pStyle w:val="Nadpis2"/>
        <w:rPr>
          <w:sz w:val="20"/>
        </w:rPr>
      </w:pPr>
    </w:p>
    <w:p w14:paraId="27B2B4FD" w14:textId="77777777" w:rsidR="00420FE7" w:rsidRPr="00EE6B89" w:rsidRDefault="00420FE7" w:rsidP="00420FE7">
      <w:pPr>
        <w:spacing w:line="276" w:lineRule="auto"/>
        <w:jc w:val="center"/>
        <w:rPr>
          <w:b/>
          <w:lang w:eastAsia="cs-CZ"/>
        </w:rPr>
      </w:pPr>
      <w:r w:rsidRPr="00EE6B89">
        <w:rPr>
          <w:b/>
          <w:lang w:eastAsia="cs-CZ"/>
        </w:rPr>
        <w:t>Čl. I.</w:t>
      </w:r>
    </w:p>
    <w:p w14:paraId="0DD61159" w14:textId="77777777" w:rsidR="00420FE7" w:rsidRPr="00EE6B89" w:rsidRDefault="00420FE7" w:rsidP="00420FE7">
      <w:pPr>
        <w:spacing w:line="276" w:lineRule="auto"/>
        <w:jc w:val="center"/>
        <w:rPr>
          <w:b/>
          <w:lang w:eastAsia="cs-CZ"/>
        </w:rPr>
      </w:pPr>
      <w:r w:rsidRPr="00EE6B89">
        <w:rPr>
          <w:b/>
          <w:lang w:eastAsia="cs-CZ"/>
        </w:rPr>
        <w:t>Zmluvné strany</w:t>
      </w:r>
    </w:p>
    <w:p w14:paraId="68644917" w14:textId="77777777" w:rsidR="00420FE7" w:rsidRDefault="00420FE7" w:rsidP="00420FE7">
      <w:pPr>
        <w:spacing w:line="276" w:lineRule="auto"/>
        <w:jc w:val="center"/>
        <w:rPr>
          <w:b/>
          <w:lang w:eastAsia="cs-CZ"/>
        </w:rPr>
      </w:pPr>
    </w:p>
    <w:p w14:paraId="1A59F087" w14:textId="77777777" w:rsidR="00612B3D" w:rsidRDefault="00612B3D" w:rsidP="00612B3D">
      <w:pPr>
        <w:spacing w:line="276" w:lineRule="auto"/>
        <w:rPr>
          <w:lang w:eastAsia="cs-CZ"/>
        </w:rPr>
      </w:pPr>
      <w:r>
        <w:rPr>
          <w:lang w:eastAsia="cs-CZ"/>
        </w:rPr>
        <w:t>Kupujúci:</w:t>
      </w:r>
      <w:r>
        <w:rPr>
          <w:lang w:eastAsia="cs-CZ"/>
        </w:rPr>
        <w:tab/>
      </w:r>
      <w:r>
        <w:rPr>
          <w:lang w:eastAsia="cs-CZ"/>
        </w:rPr>
        <w:tab/>
        <w:t>Názov:</w:t>
      </w:r>
      <w:r>
        <w:rPr>
          <w:lang w:eastAsia="cs-CZ"/>
        </w:rPr>
        <w:tab/>
      </w:r>
      <w:r>
        <w:rPr>
          <w:lang w:eastAsia="cs-CZ"/>
        </w:rPr>
        <w:tab/>
      </w:r>
      <w:r>
        <w:rPr>
          <w:lang w:eastAsia="cs-CZ"/>
        </w:rPr>
        <w:tab/>
        <w:t>OZ ODROBINKA</w:t>
      </w:r>
    </w:p>
    <w:p w14:paraId="076D3D2B" w14:textId="1DD9FEDE" w:rsidR="00612B3D" w:rsidRDefault="00612B3D" w:rsidP="00612B3D">
      <w:pPr>
        <w:spacing w:line="276" w:lineRule="auto"/>
        <w:ind w:left="4239" w:hanging="2115"/>
        <w:rPr>
          <w:lang w:eastAsia="cs-CZ"/>
        </w:rPr>
      </w:pPr>
      <w:r>
        <w:rPr>
          <w:lang w:eastAsia="cs-CZ"/>
        </w:rPr>
        <w:t>Sídlo:</w:t>
      </w:r>
      <w:r>
        <w:rPr>
          <w:lang w:eastAsia="cs-CZ"/>
        </w:rPr>
        <w:tab/>
      </w:r>
      <w:r>
        <w:rPr>
          <w:lang w:eastAsia="cs-CZ"/>
        </w:rPr>
        <w:tab/>
        <w:t>M. R. Štefánika 875/115, 941 03 Úľany nad Žitavou</w:t>
      </w:r>
    </w:p>
    <w:p w14:paraId="04D05119" w14:textId="77777777" w:rsidR="00612B3D" w:rsidRDefault="00612B3D" w:rsidP="00612B3D">
      <w:pPr>
        <w:spacing w:line="276" w:lineRule="auto"/>
        <w:ind w:left="1416" w:firstLine="708"/>
        <w:rPr>
          <w:lang w:eastAsia="cs-CZ"/>
        </w:rPr>
      </w:pPr>
      <w:r>
        <w:rPr>
          <w:lang w:eastAsia="cs-CZ"/>
        </w:rPr>
        <w:t>Zastúpený:</w:t>
      </w:r>
      <w:r>
        <w:rPr>
          <w:lang w:eastAsia="cs-CZ"/>
        </w:rPr>
        <w:tab/>
      </w:r>
      <w:r>
        <w:rPr>
          <w:lang w:eastAsia="cs-CZ"/>
        </w:rPr>
        <w:tab/>
        <w:t>Natália Burkušová - štatutárny zástupca</w:t>
      </w:r>
      <w:r>
        <w:rPr>
          <w:lang w:eastAsia="cs-CZ"/>
        </w:rPr>
        <w:tab/>
      </w:r>
    </w:p>
    <w:p w14:paraId="46C3E195" w14:textId="77777777" w:rsidR="00612B3D" w:rsidRDefault="00612B3D" w:rsidP="00612B3D">
      <w:pPr>
        <w:spacing w:line="276" w:lineRule="auto"/>
        <w:ind w:left="1416" w:firstLine="708"/>
        <w:rPr>
          <w:lang w:eastAsia="cs-CZ"/>
        </w:rPr>
      </w:pPr>
      <w:r>
        <w:rPr>
          <w:lang w:eastAsia="cs-CZ"/>
        </w:rPr>
        <w:t xml:space="preserve">IČO: </w:t>
      </w:r>
      <w:r>
        <w:rPr>
          <w:lang w:eastAsia="cs-CZ"/>
        </w:rPr>
        <w:tab/>
      </w:r>
      <w:r>
        <w:rPr>
          <w:lang w:eastAsia="cs-CZ"/>
        </w:rPr>
        <w:tab/>
      </w:r>
      <w:r>
        <w:rPr>
          <w:lang w:eastAsia="cs-CZ"/>
        </w:rPr>
        <w:tab/>
        <w:t>54840651</w:t>
      </w:r>
    </w:p>
    <w:p w14:paraId="63B1DF21" w14:textId="77777777" w:rsidR="00612B3D" w:rsidRDefault="00612B3D" w:rsidP="00612B3D">
      <w:pPr>
        <w:spacing w:line="276" w:lineRule="auto"/>
        <w:rPr>
          <w:lang w:eastAsia="cs-CZ"/>
        </w:rPr>
      </w:pPr>
      <w:r>
        <w:rPr>
          <w:lang w:eastAsia="cs-CZ"/>
        </w:rPr>
        <w:tab/>
      </w:r>
      <w:r>
        <w:rPr>
          <w:lang w:eastAsia="cs-CZ"/>
        </w:rPr>
        <w:tab/>
      </w:r>
      <w:r>
        <w:rPr>
          <w:lang w:eastAsia="cs-CZ"/>
        </w:rPr>
        <w:tab/>
        <w:t>Bankové spojenie:</w:t>
      </w:r>
      <w:r>
        <w:rPr>
          <w:lang w:eastAsia="cs-CZ"/>
        </w:rPr>
        <w:tab/>
        <w:t>VUB</w:t>
      </w:r>
    </w:p>
    <w:p w14:paraId="49A4F055" w14:textId="39C9D233" w:rsidR="0091650B" w:rsidRPr="00EE6B89" w:rsidRDefault="00612B3D" w:rsidP="00612B3D">
      <w:pPr>
        <w:spacing w:line="276" w:lineRule="auto"/>
        <w:rPr>
          <w:lang w:eastAsia="cs-CZ"/>
        </w:rPr>
      </w:pPr>
      <w:r>
        <w:rPr>
          <w:lang w:eastAsia="cs-CZ"/>
        </w:rPr>
        <w:tab/>
      </w:r>
      <w:r>
        <w:rPr>
          <w:lang w:eastAsia="cs-CZ"/>
        </w:rPr>
        <w:tab/>
      </w:r>
      <w:r>
        <w:rPr>
          <w:lang w:eastAsia="cs-CZ"/>
        </w:rPr>
        <w:tab/>
        <w:t>IBAN:</w:t>
      </w:r>
      <w:r>
        <w:rPr>
          <w:lang w:eastAsia="cs-CZ"/>
        </w:rPr>
        <w:tab/>
      </w:r>
      <w:r>
        <w:rPr>
          <w:lang w:eastAsia="cs-CZ"/>
        </w:rPr>
        <w:tab/>
      </w:r>
      <w:r>
        <w:rPr>
          <w:lang w:eastAsia="cs-CZ"/>
        </w:rPr>
        <w:tab/>
        <w:t>SK73 0200 0000 0046 7523 6255</w:t>
      </w:r>
    </w:p>
    <w:p w14:paraId="57A4BEA0" w14:textId="77777777" w:rsidR="0091650B" w:rsidRDefault="0091650B" w:rsidP="0091650B">
      <w:pPr>
        <w:spacing w:line="276" w:lineRule="auto"/>
        <w:ind w:left="1416" w:firstLine="708"/>
      </w:pPr>
      <w:r w:rsidRPr="00EE6B89">
        <w:rPr>
          <w:lang w:eastAsia="cs-CZ"/>
        </w:rPr>
        <w:t>(ďalej len „kupujúci“</w:t>
      </w:r>
      <w:r w:rsidRPr="00EE6B89">
        <w:t>)</w:t>
      </w:r>
    </w:p>
    <w:p w14:paraId="227DBF27" w14:textId="77777777" w:rsidR="0091650B" w:rsidRPr="00EE6B89" w:rsidRDefault="0091650B" w:rsidP="0091650B">
      <w:pPr>
        <w:spacing w:line="276" w:lineRule="auto"/>
        <w:ind w:left="1416" w:firstLine="708"/>
      </w:pPr>
    </w:p>
    <w:p w14:paraId="1B3A85CF" w14:textId="336FE7A5" w:rsidR="0091650B" w:rsidRPr="0091650B" w:rsidRDefault="0091650B" w:rsidP="0091650B">
      <w:pPr>
        <w:spacing w:line="276" w:lineRule="auto"/>
        <w:rPr>
          <w:bCs/>
          <w:lang w:eastAsia="cs-CZ"/>
        </w:rPr>
      </w:pPr>
      <w:r>
        <w:rPr>
          <w:bCs/>
          <w:lang w:eastAsia="cs-CZ"/>
        </w:rPr>
        <w:t>a</w:t>
      </w:r>
    </w:p>
    <w:p w14:paraId="0D36DF89" w14:textId="77777777" w:rsidR="0091650B" w:rsidRPr="00EE6B89" w:rsidRDefault="0091650B" w:rsidP="0091650B">
      <w:pPr>
        <w:spacing w:line="276" w:lineRule="auto"/>
        <w:rPr>
          <w:b/>
          <w:lang w:eastAsia="cs-CZ"/>
        </w:rPr>
      </w:pPr>
    </w:p>
    <w:p w14:paraId="6A54D550" w14:textId="14441734"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002E2651" w:rsidRPr="0087440A">
        <w:rPr>
          <w:highlight w:val="yellow"/>
          <w:lang w:eastAsia="cs-CZ"/>
        </w:rPr>
        <w:t>.....................................................</w:t>
      </w:r>
      <w:r w:rsidRPr="00EE6B89">
        <w:rPr>
          <w:lang w:eastAsia="cs-CZ"/>
        </w:rPr>
        <w:tab/>
      </w:r>
    </w:p>
    <w:p w14:paraId="538855B9" w14:textId="4458340B"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304D771F" w14:textId="2954A166"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r w:rsidR="0087440A" w:rsidRPr="0087440A">
        <w:rPr>
          <w:highlight w:val="yellow"/>
          <w:lang w:eastAsia="cs-CZ"/>
        </w:rPr>
        <w:t>.....................................................</w:t>
      </w:r>
    </w:p>
    <w:p w14:paraId="26DF9CBB" w14:textId="2D8C73D5"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6B8C7BD0" w14:textId="5E686D2C"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0776B827" w14:textId="629DFC7F"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r w:rsidR="0087440A" w:rsidRPr="0087440A">
        <w:rPr>
          <w:highlight w:val="yellow"/>
          <w:lang w:eastAsia="cs-CZ"/>
        </w:rPr>
        <w:t>.....................................................</w:t>
      </w:r>
    </w:p>
    <w:p w14:paraId="70835EB2" w14:textId="4AC76D81" w:rsidR="00420FE7" w:rsidRPr="00EE6B89" w:rsidRDefault="00420FE7" w:rsidP="00420FE7">
      <w:pPr>
        <w:spacing w:line="276" w:lineRule="auto"/>
        <w:ind w:left="1416"/>
        <w:rPr>
          <w:lang w:eastAsia="cs-CZ"/>
        </w:rPr>
      </w:pPr>
      <w:r w:rsidRPr="00EE6B89">
        <w:rPr>
          <w:lang w:eastAsia="cs-CZ"/>
        </w:rPr>
        <w:tab/>
        <w:t>IBAN:</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7AD4CB25" w14:textId="009AA300" w:rsidR="00420FE7" w:rsidRPr="00EE6B89" w:rsidRDefault="00420FE7" w:rsidP="00420FE7">
      <w:pPr>
        <w:spacing w:line="276" w:lineRule="auto"/>
        <w:ind w:left="2127" w:hanging="142"/>
        <w:rPr>
          <w:lang w:eastAsia="cs-CZ"/>
        </w:rPr>
      </w:pPr>
      <w:r w:rsidRPr="00EE6B89">
        <w:rPr>
          <w:lang w:eastAsia="cs-CZ"/>
        </w:rPr>
        <w:tab/>
        <w:t>Zapísaný v </w:t>
      </w:r>
      <w:r w:rsidR="0087440A" w:rsidRPr="0087440A">
        <w:rPr>
          <w:highlight w:val="yellow"/>
          <w:lang w:eastAsia="cs-CZ"/>
        </w:rPr>
        <w:t>.....................................................</w:t>
      </w:r>
    </w:p>
    <w:p w14:paraId="50824DA4" w14:textId="77777777" w:rsidR="00420FE7" w:rsidRPr="00EE6B89" w:rsidRDefault="00420FE7" w:rsidP="00420FE7">
      <w:pPr>
        <w:spacing w:line="276" w:lineRule="auto"/>
        <w:ind w:left="1416" w:firstLine="708"/>
        <w:rPr>
          <w:lang w:eastAsia="cs-CZ"/>
        </w:rPr>
      </w:pPr>
    </w:p>
    <w:p w14:paraId="31E96884" w14:textId="77777777" w:rsidR="00420FE7" w:rsidRPr="00EE6B89" w:rsidRDefault="00420FE7" w:rsidP="00420FE7">
      <w:pPr>
        <w:spacing w:line="276" w:lineRule="auto"/>
        <w:ind w:left="1416" w:firstLine="708"/>
        <w:rPr>
          <w:lang w:eastAsia="cs-CZ"/>
        </w:rPr>
      </w:pPr>
      <w:r w:rsidRPr="00EE6B89">
        <w:rPr>
          <w:lang w:eastAsia="cs-CZ"/>
        </w:rPr>
        <w:t>(ďalej len „predávajúci“)</w:t>
      </w:r>
    </w:p>
    <w:p w14:paraId="625B64EC" w14:textId="77777777" w:rsidR="00420FE7" w:rsidRPr="00EE6B89" w:rsidRDefault="00420FE7" w:rsidP="00420FE7">
      <w:pPr>
        <w:spacing w:line="276" w:lineRule="auto"/>
        <w:rPr>
          <w:lang w:eastAsia="cs-CZ"/>
        </w:rPr>
      </w:pPr>
    </w:p>
    <w:p w14:paraId="37FA32E0" w14:textId="77777777"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14:paraId="147E80C3" w14:textId="77777777" w:rsidR="00420FE7" w:rsidRDefault="00420FE7" w:rsidP="00420FE7">
      <w:pPr>
        <w:spacing w:line="276" w:lineRule="auto"/>
        <w:ind w:left="2124"/>
        <w:jc w:val="center"/>
      </w:pPr>
    </w:p>
    <w:p w14:paraId="79752376" w14:textId="77777777" w:rsidR="003D7DEE" w:rsidRPr="00EE6B89" w:rsidRDefault="003D7DEE" w:rsidP="00420FE7">
      <w:pPr>
        <w:spacing w:line="276" w:lineRule="auto"/>
        <w:ind w:left="2124"/>
        <w:jc w:val="center"/>
      </w:pPr>
    </w:p>
    <w:p w14:paraId="1DDE6074" w14:textId="77777777" w:rsidR="00420FE7" w:rsidRPr="00EE6B89" w:rsidRDefault="00420FE7" w:rsidP="00420FE7">
      <w:pPr>
        <w:spacing w:line="276" w:lineRule="auto"/>
        <w:ind w:left="142" w:hanging="142"/>
        <w:jc w:val="center"/>
        <w:rPr>
          <w:b/>
        </w:rPr>
      </w:pPr>
      <w:r w:rsidRPr="00EE6B89">
        <w:rPr>
          <w:b/>
        </w:rPr>
        <w:t>Č</w:t>
      </w:r>
      <w:r>
        <w:rPr>
          <w:b/>
        </w:rPr>
        <w:t>l</w:t>
      </w:r>
      <w:r w:rsidRPr="00EE6B89">
        <w:rPr>
          <w:b/>
        </w:rPr>
        <w:t>. II.</w:t>
      </w:r>
    </w:p>
    <w:p w14:paraId="7726FBE8" w14:textId="77777777" w:rsidR="00420FE7" w:rsidRPr="00EE6B89" w:rsidRDefault="00420FE7" w:rsidP="00420FE7">
      <w:pPr>
        <w:spacing w:after="120" w:line="276" w:lineRule="auto"/>
        <w:ind w:left="2829" w:firstLine="709"/>
        <w:rPr>
          <w:b/>
        </w:rPr>
      </w:pPr>
      <w:r w:rsidRPr="00EE6B89">
        <w:rPr>
          <w:b/>
        </w:rPr>
        <w:t>Úvodné ustanovenia</w:t>
      </w:r>
    </w:p>
    <w:p w14:paraId="2D9AF535" w14:textId="15F94F3E" w:rsidR="00420FE7" w:rsidRPr="002E2651" w:rsidRDefault="003A1EAD" w:rsidP="00420FE7">
      <w:pPr>
        <w:pStyle w:val="Cislovanie2"/>
        <w:numPr>
          <w:ilvl w:val="1"/>
          <w:numId w:val="7"/>
        </w:numPr>
        <w:tabs>
          <w:tab w:val="clear" w:pos="680"/>
          <w:tab w:val="num" w:pos="567"/>
        </w:tabs>
        <w:spacing w:line="276" w:lineRule="auto"/>
        <w:ind w:left="567" w:hanging="567"/>
      </w:pPr>
      <w:r>
        <w:t xml:space="preserve">Predmetom </w:t>
      </w:r>
      <w:r w:rsidR="002E2651">
        <w:t>plnenia tejto zmluvy</w:t>
      </w:r>
      <w:r>
        <w:t xml:space="preserve"> </w:t>
      </w:r>
      <w:r w:rsidR="00420FE7" w:rsidRPr="00EE6B89">
        <w:t xml:space="preserve">je </w:t>
      </w:r>
      <w:r w:rsidR="002E2651" w:rsidRPr="002E2651">
        <w:t xml:space="preserve">stanovenie podmienok plnenia zákazky – Názov zákazky: </w:t>
      </w:r>
      <w:r w:rsidR="00612B3D" w:rsidRPr="00612B3D">
        <w:t xml:space="preserve">Prístroj na spracovanie potravín - lyofilizačný stroj 2ks </w:t>
      </w:r>
      <w:r w:rsidR="00420FE7" w:rsidRPr="00EE6B89">
        <w:t>(ďalej len „tovar“ alebo „predmet zmluvy“), vrátane dodania dokumentov nevyhnutných pre jeho riadne užívanie a poskytnutia služieb súvisiacich s jeho dodaním kupujúcemu</w:t>
      </w:r>
      <w:r w:rsidR="003D7DEE">
        <w:rPr>
          <w:sz w:val="22"/>
          <w:szCs w:val="22"/>
        </w:rPr>
        <w:t>.</w:t>
      </w:r>
    </w:p>
    <w:p w14:paraId="3F2442FC" w14:textId="7398FA6F" w:rsidR="002E2651" w:rsidRPr="00EE6B89" w:rsidRDefault="002E2651" w:rsidP="00420FE7">
      <w:pPr>
        <w:pStyle w:val="Cislovanie2"/>
        <w:numPr>
          <w:ilvl w:val="1"/>
          <w:numId w:val="7"/>
        </w:numPr>
        <w:tabs>
          <w:tab w:val="clear" w:pos="680"/>
          <w:tab w:val="num" w:pos="567"/>
        </w:tabs>
        <w:spacing w:line="276" w:lineRule="auto"/>
        <w:ind w:left="567" w:hanging="567"/>
      </w:pPr>
      <w:r w:rsidRPr="002E2651">
        <w:t xml:space="preserve">Predávajúci berie na vedomie, že plnenia, ktoré poskytuje na základe tejto Zmluvy tvoria súčasť projektu v rámci Programu rozvoja vidieka SR 2014-2022 pre Opatrenie </w:t>
      </w:r>
      <w:r>
        <w:t>7</w:t>
      </w:r>
      <w:r w:rsidRPr="002E2651">
        <w:t xml:space="preserve">, Podopatrenie </w:t>
      </w:r>
      <w:r>
        <w:t>7.4</w:t>
      </w:r>
      <w:r w:rsidRPr="002E2651">
        <w:t>.</w:t>
      </w:r>
    </w:p>
    <w:p w14:paraId="081D8877" w14:textId="77777777" w:rsidR="00420FE7" w:rsidRPr="00EE6B89" w:rsidRDefault="00420FE7" w:rsidP="00420FE7">
      <w:pPr>
        <w:ind w:left="680"/>
        <w:jc w:val="center"/>
        <w:rPr>
          <w:b/>
        </w:rPr>
      </w:pPr>
      <w:r w:rsidRPr="00EE6B89">
        <w:rPr>
          <w:b/>
        </w:rPr>
        <w:lastRenderedPageBreak/>
        <w:t>Čl. III.</w:t>
      </w:r>
    </w:p>
    <w:p w14:paraId="7008E577" w14:textId="77777777" w:rsidR="00420FE7" w:rsidRPr="00EE6B89" w:rsidRDefault="00420FE7" w:rsidP="00420FE7">
      <w:pPr>
        <w:spacing w:after="120"/>
        <w:ind w:left="680"/>
        <w:jc w:val="center"/>
        <w:rPr>
          <w:b/>
        </w:rPr>
      </w:pPr>
      <w:r w:rsidRPr="00EE6B89">
        <w:rPr>
          <w:b/>
        </w:rPr>
        <w:t>Predmet zmluvy</w:t>
      </w:r>
    </w:p>
    <w:p w14:paraId="2057F4D4" w14:textId="77777777"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69582063" w14:textId="1F8D4DE9" w:rsidR="000A64B8" w:rsidRPr="00CB1E2C" w:rsidRDefault="00420FE7" w:rsidP="00E300DE">
      <w:pPr>
        <w:pStyle w:val="Cislovanie2"/>
        <w:numPr>
          <w:ilvl w:val="0"/>
          <w:numId w:val="3"/>
        </w:numPr>
        <w:tabs>
          <w:tab w:val="clear" w:pos="360"/>
          <w:tab w:val="num" w:pos="567"/>
        </w:tabs>
        <w:spacing w:line="276" w:lineRule="auto"/>
        <w:ind w:left="567" w:hanging="567"/>
      </w:pPr>
      <w:r w:rsidRPr="00EE6B89">
        <w:t xml:space="preserve">Predmetom tejto kúpnej zmluvy je záväzok predávajúceho dodať kupujúcemu tovar špecifikovaný </w:t>
      </w:r>
      <w:r w:rsidRPr="00EE6B89">
        <w:rPr>
          <w:b/>
        </w:rPr>
        <w:t xml:space="preserve">v Prílohe č. </w:t>
      </w:r>
      <w:r w:rsidR="001A2652">
        <w:rPr>
          <w:b/>
        </w:rPr>
        <w:t>1</w:t>
      </w:r>
      <w:r w:rsidRPr="00EE6B89">
        <w:t xml:space="preserve"> tejto zmluvy tvoriacej neoddeliteľnú súčasť tejto kúpnej zmluvy, vrátane všetkých súvisiacich komponentov v rozsahu podrobne vymedzenom v špecifikácii podľa opisu predmetu zákazky </w:t>
      </w:r>
      <w:r w:rsidRPr="005775A1">
        <w:t>a ponuky predloženej predávajúci</w:t>
      </w:r>
      <w:r w:rsidR="003D0EF3">
        <w:t>m</w:t>
      </w:r>
      <w:r w:rsidRPr="005775A1">
        <w:t xml:space="preserve">. </w:t>
      </w:r>
    </w:p>
    <w:p w14:paraId="375B741E" w14:textId="77777777" w:rsidR="00B00842" w:rsidRPr="00EE6B89" w:rsidRDefault="00B00842" w:rsidP="00B00842">
      <w:pPr>
        <w:pStyle w:val="Cislovanie2"/>
        <w:tabs>
          <w:tab w:val="clear" w:pos="680"/>
        </w:tabs>
        <w:spacing w:line="276" w:lineRule="auto"/>
        <w:ind w:left="567" w:firstLine="0"/>
      </w:pPr>
      <w:bookmarkStart w:id="1" w:name="_Toc528317257"/>
    </w:p>
    <w:p w14:paraId="4A8284AE"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14:paraId="0C28E2A0" w14:textId="77777777" w:rsidR="00420FE7" w:rsidRPr="00EE6B89" w:rsidRDefault="00420FE7" w:rsidP="00420FE7">
      <w:pPr>
        <w:pStyle w:val="Cislovanie2"/>
        <w:tabs>
          <w:tab w:val="clear" w:pos="680"/>
        </w:tabs>
        <w:ind w:left="567" w:firstLine="0"/>
        <w:jc w:val="center"/>
        <w:rPr>
          <w:b/>
        </w:rPr>
      </w:pPr>
      <w:r w:rsidRPr="00EE6B89">
        <w:rPr>
          <w:b/>
        </w:rPr>
        <w:t>Práva povinnosti zmluvných strán</w:t>
      </w:r>
    </w:p>
    <w:p w14:paraId="178ADEAE" w14:textId="31086869"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a v súlade s ponukou predloženou predávajúcim, a to</w:t>
      </w:r>
      <w:r w:rsidRPr="00EE6B89">
        <w:rPr>
          <w:color w:val="000000"/>
          <w:lang w:val="sk-SK"/>
        </w:rPr>
        <w:t xml:space="preserve"> v dohodnutej akosti, množstve, riadne a včas.</w:t>
      </w:r>
    </w:p>
    <w:p w14:paraId="458D88C9" w14:textId="77777777" w:rsidR="00420FE7" w:rsidRPr="000A64B8"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14:paraId="61C55D1C" w14:textId="77777777" w:rsidR="000A64B8" w:rsidRPr="000A64B8" w:rsidRDefault="000A64B8" w:rsidP="00612B3D">
      <w:pPr>
        <w:pStyle w:val="Odsekzoznamu"/>
        <w:numPr>
          <w:ilvl w:val="0"/>
          <w:numId w:val="14"/>
        </w:numPr>
        <w:tabs>
          <w:tab w:val="clear" w:pos="360"/>
        </w:tabs>
        <w:spacing w:after="120" w:line="276" w:lineRule="auto"/>
        <w:ind w:left="567" w:hanging="567"/>
        <w:jc w:val="both"/>
        <w:rPr>
          <w:color w:val="000000"/>
          <w:lang w:val="sk-SK"/>
        </w:rPr>
      </w:pPr>
      <w:r w:rsidRPr="000A64B8">
        <w:rPr>
          <w:color w:val="000000"/>
          <w:lang w:val="sk-SK"/>
        </w:rPr>
        <w:t xml:space="preserve">Predávajúci sa zaväzuje, že dodá kupujúcemu </w:t>
      </w:r>
      <w:r>
        <w:rPr>
          <w:color w:val="000000"/>
          <w:lang w:val="sk-SK"/>
        </w:rPr>
        <w:t>tovar</w:t>
      </w:r>
      <w:r w:rsidRPr="000A64B8">
        <w:rPr>
          <w:color w:val="000000"/>
          <w:lang w:val="sk-SK"/>
        </w:rPr>
        <w:t xml:space="preserve">: </w:t>
      </w:r>
    </w:p>
    <w:p w14:paraId="6B91F00F" w14:textId="48B5073D" w:rsidR="000A64B8" w:rsidRPr="000A64B8" w:rsidRDefault="000A64B8" w:rsidP="00612B3D">
      <w:pPr>
        <w:pStyle w:val="Odsekzoznamu"/>
        <w:numPr>
          <w:ilvl w:val="0"/>
          <w:numId w:val="26"/>
        </w:numPr>
        <w:spacing w:after="120" w:line="276" w:lineRule="auto"/>
        <w:ind w:left="1134" w:hanging="567"/>
        <w:jc w:val="both"/>
        <w:rPr>
          <w:color w:val="000000"/>
          <w:lang w:val="sk-SK"/>
        </w:rPr>
      </w:pPr>
      <w:r w:rsidRPr="000A64B8">
        <w:rPr>
          <w:color w:val="000000"/>
          <w:lang w:val="sk-SK"/>
        </w:rPr>
        <w:t xml:space="preserve">v dohodnutom množstve podľa </w:t>
      </w:r>
      <w:r w:rsidR="00AD0D42">
        <w:rPr>
          <w:color w:val="000000"/>
          <w:lang w:val="sk-SK"/>
        </w:rPr>
        <w:t>tejto zmluvy</w:t>
      </w:r>
      <w:r w:rsidRPr="000A64B8">
        <w:rPr>
          <w:color w:val="000000"/>
          <w:lang w:val="sk-SK"/>
        </w:rPr>
        <w:t xml:space="preserve">, </w:t>
      </w:r>
    </w:p>
    <w:p w14:paraId="58B35713" w14:textId="3C5C08AE" w:rsidR="000A64B8" w:rsidRPr="000A64B8" w:rsidRDefault="000A64B8" w:rsidP="00612B3D">
      <w:pPr>
        <w:pStyle w:val="Odsekzoznamu"/>
        <w:numPr>
          <w:ilvl w:val="0"/>
          <w:numId w:val="26"/>
        </w:numPr>
        <w:spacing w:after="120" w:line="276" w:lineRule="auto"/>
        <w:ind w:left="1134" w:hanging="567"/>
        <w:jc w:val="both"/>
        <w:rPr>
          <w:color w:val="000000"/>
        </w:rPr>
      </w:pPr>
      <w:r w:rsidRPr="000A64B8">
        <w:rPr>
          <w:color w:val="000000"/>
        </w:rPr>
        <w:t xml:space="preserve">v dohodnutých technických parametroch, príslušenstve </w:t>
      </w:r>
    </w:p>
    <w:p w14:paraId="732055D5" w14:textId="77777777" w:rsidR="000A64B8" w:rsidRPr="000A64B8" w:rsidRDefault="000A64B8" w:rsidP="00612B3D">
      <w:pPr>
        <w:pStyle w:val="Odsekzoznamu"/>
        <w:numPr>
          <w:ilvl w:val="0"/>
          <w:numId w:val="26"/>
        </w:numPr>
        <w:spacing w:after="120" w:line="276" w:lineRule="auto"/>
        <w:ind w:left="1134" w:hanging="567"/>
        <w:jc w:val="both"/>
        <w:rPr>
          <w:color w:val="000000"/>
        </w:rPr>
      </w:pPr>
      <w:r w:rsidRPr="000A64B8">
        <w:rPr>
          <w:color w:val="000000"/>
        </w:rPr>
        <w:t xml:space="preserve">v predpísanej alebo schválenej akosti (pokiaľ je záväzne ustanovená alebo pokiaľ to vyplýva z osobitných predpisov, napr. technických noriem) alebo v akosti uvádzanej výrobcom, inak v obvyklej akosti, </w:t>
      </w:r>
    </w:p>
    <w:p w14:paraId="3A89B5BB" w14:textId="77777777" w:rsidR="000A64B8" w:rsidRPr="000A64B8" w:rsidRDefault="000A64B8" w:rsidP="00612B3D">
      <w:pPr>
        <w:pStyle w:val="Odsekzoznamu"/>
        <w:numPr>
          <w:ilvl w:val="0"/>
          <w:numId w:val="26"/>
        </w:numPr>
        <w:spacing w:after="120" w:line="276" w:lineRule="auto"/>
        <w:ind w:left="1134" w:hanging="567"/>
        <w:jc w:val="both"/>
        <w:rPr>
          <w:color w:val="000000"/>
        </w:rPr>
      </w:pPr>
      <w:r w:rsidRPr="000A64B8">
        <w:rPr>
          <w:color w:val="000000"/>
        </w:rPr>
        <w:t xml:space="preserve">s vyznačenými údajmi o výrobcovi a tovare, a to v súlade s príslušnými právnymi predpismi, </w:t>
      </w:r>
    </w:p>
    <w:p w14:paraId="325CC5F4" w14:textId="6761FB94" w:rsidR="000A64B8" w:rsidRPr="000A64B8" w:rsidRDefault="000A64B8" w:rsidP="00612B3D">
      <w:pPr>
        <w:pStyle w:val="Odsekzoznamu"/>
        <w:numPr>
          <w:ilvl w:val="0"/>
          <w:numId w:val="26"/>
        </w:numPr>
        <w:spacing w:after="120" w:line="276" w:lineRule="auto"/>
        <w:ind w:left="1134" w:hanging="567"/>
        <w:jc w:val="both"/>
        <w:rPr>
          <w:color w:val="000000"/>
        </w:rPr>
      </w:pPr>
      <w:r w:rsidRPr="000A64B8">
        <w:rPr>
          <w:color w:val="000000"/>
        </w:rPr>
        <w:t xml:space="preserve">a vykoná zaškolenie obsluhy na dodaný tovar pri dodaní </w:t>
      </w:r>
      <w:r w:rsidR="004869FA" w:rsidRPr="000A64B8">
        <w:rPr>
          <w:color w:val="000000"/>
        </w:rPr>
        <w:t>Tovar</w:t>
      </w:r>
      <w:r w:rsidR="00BC35E9">
        <w:rPr>
          <w:color w:val="000000"/>
        </w:rPr>
        <w:t>u</w:t>
      </w:r>
      <w:r w:rsidRPr="000A64B8">
        <w:rPr>
          <w:color w:val="000000"/>
        </w:rPr>
        <w:t xml:space="preserve"> v mieste dodania. </w:t>
      </w:r>
    </w:p>
    <w:p w14:paraId="5AC96BBA" w14:textId="55979C1C" w:rsidR="00612B3D" w:rsidRPr="00612B3D" w:rsidRDefault="00612B3D" w:rsidP="00612B3D">
      <w:pPr>
        <w:pStyle w:val="Odsekzoznamu"/>
        <w:numPr>
          <w:ilvl w:val="0"/>
          <w:numId w:val="14"/>
        </w:numPr>
        <w:tabs>
          <w:tab w:val="clear" w:pos="360"/>
          <w:tab w:val="num" w:pos="567"/>
        </w:tabs>
        <w:spacing w:after="120"/>
        <w:ind w:left="567" w:hanging="567"/>
        <w:jc w:val="both"/>
        <w:rPr>
          <w:color w:val="000000"/>
          <w:lang w:val="sk-SK"/>
        </w:rPr>
      </w:pPr>
      <w:r w:rsidRPr="00612B3D">
        <w:rPr>
          <w:color w:val="000000"/>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predávajúcim a jeho subdodávateľmi.</w:t>
      </w:r>
    </w:p>
    <w:p w14:paraId="681362DE" w14:textId="7C369A0E" w:rsidR="00420FE7" w:rsidRPr="00EE6B89" w:rsidRDefault="00420FE7" w:rsidP="00612B3D">
      <w:pPr>
        <w:pStyle w:val="Odsekzoznamu"/>
        <w:widowControl/>
        <w:numPr>
          <w:ilvl w:val="0"/>
          <w:numId w:val="14"/>
        </w:numPr>
        <w:tabs>
          <w:tab w:val="clear" w:pos="360"/>
          <w:tab w:val="num" w:pos="567"/>
        </w:tabs>
        <w:autoSpaceDE/>
        <w:autoSpaceDN/>
        <w:adjustRightInd/>
        <w:spacing w:after="120" w:line="276" w:lineRule="auto"/>
        <w:ind w:left="567" w:hanging="567"/>
        <w:contextualSpacing/>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 xml:space="preserve">s predmetom zmluvy a taktiež je povinný rešpektovať právo osôb oprávnených na výkon </w:t>
      </w:r>
      <w:r w:rsidRPr="00EE6B89">
        <w:rPr>
          <w:lang w:val="sk-SK"/>
        </w:rPr>
        <w:lastRenderedPageBreak/>
        <w:t>kontroly, auditu a/alebo overenia  požadovať od predávajúceho predloženie originálnych dokladov a inej dokumentácie potrebnej pre riadne vykonanie kontroly, auditu a/alebo overenia súvisiaceho s touto kúpnou zmluvou.</w:t>
      </w:r>
    </w:p>
    <w:p w14:paraId="4AC4CCCB"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7AF16208"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14:paraId="194AC864" w14:textId="77777777" w:rsidR="00420FE7"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7D6E8A0F" w14:textId="348D1D6A" w:rsidR="00612B3D" w:rsidRPr="00612B3D" w:rsidRDefault="00612B3D" w:rsidP="00612B3D">
      <w:pPr>
        <w:pStyle w:val="Odsekzoznamu"/>
        <w:numPr>
          <w:ilvl w:val="0"/>
          <w:numId w:val="14"/>
        </w:numPr>
        <w:tabs>
          <w:tab w:val="clear" w:pos="360"/>
        </w:tabs>
        <w:spacing w:after="120" w:line="276" w:lineRule="auto"/>
        <w:ind w:left="567" w:hanging="567"/>
        <w:jc w:val="both"/>
        <w:rPr>
          <w:lang w:val="sk-SK"/>
        </w:rPr>
      </w:pPr>
      <w:r w:rsidRPr="00612B3D">
        <w:rPr>
          <w:lang w:val="sk-SK"/>
        </w:rPr>
        <w:t xml:space="preserve">V Prílohe č. 2 tejto </w:t>
      </w:r>
      <w:r w:rsidR="00680D2D">
        <w:rPr>
          <w:lang w:val="sk-SK"/>
        </w:rPr>
        <w:t>z</w:t>
      </w:r>
      <w:r w:rsidRPr="00612B3D">
        <w:rPr>
          <w:lang w:val="sk-SK"/>
        </w:rPr>
        <w:t>mluvy sú uvedené údaje o všetkých známych subdodávateľoch predávajúceho, ktorí sú známi v čase uzavierania tejto zmluvy, a údaje o osobe oprávnenej konať za subdodávateľa v rozsahu meno a priezvisko, adresa pobytu, dátum narodenia.</w:t>
      </w:r>
    </w:p>
    <w:p w14:paraId="14B35D9C" w14:textId="77777777" w:rsidR="00612B3D" w:rsidRPr="00612B3D" w:rsidRDefault="00612B3D" w:rsidP="00612B3D">
      <w:pPr>
        <w:pStyle w:val="Odsekzoznamu"/>
        <w:numPr>
          <w:ilvl w:val="0"/>
          <w:numId w:val="14"/>
        </w:numPr>
        <w:tabs>
          <w:tab w:val="clear" w:pos="360"/>
        </w:tabs>
        <w:spacing w:after="120" w:line="276" w:lineRule="auto"/>
        <w:ind w:left="567" w:hanging="567"/>
        <w:jc w:val="both"/>
        <w:rPr>
          <w:lang w:val="sk-SK"/>
        </w:rPr>
      </w:pPr>
      <w:r w:rsidRPr="00612B3D">
        <w:rPr>
          <w:lang w:val="sk-SK"/>
        </w:rPr>
        <w:t xml:space="preserve">Predávajúci je povinný kupujúcemu oznámiť akúkoľvek zmenu údajov u subdodávateľov uvedených v Prílohe č. 2 tejto zmluvy, a to bezodkladne. </w:t>
      </w:r>
    </w:p>
    <w:p w14:paraId="401ADC66" w14:textId="77777777" w:rsidR="00612B3D" w:rsidRPr="00612B3D" w:rsidRDefault="00612B3D" w:rsidP="00612B3D">
      <w:pPr>
        <w:pStyle w:val="Odsekzoznamu"/>
        <w:numPr>
          <w:ilvl w:val="0"/>
          <w:numId w:val="14"/>
        </w:numPr>
        <w:tabs>
          <w:tab w:val="clear" w:pos="360"/>
        </w:tabs>
        <w:spacing w:after="120" w:line="276" w:lineRule="auto"/>
        <w:ind w:left="567" w:hanging="567"/>
        <w:jc w:val="both"/>
        <w:rPr>
          <w:lang w:val="sk-SK"/>
        </w:rPr>
      </w:pPr>
      <w:r w:rsidRPr="00612B3D">
        <w:rPr>
          <w:lang w:val="sk-SK"/>
        </w:rPr>
        <w:t>V prípade zmeny subdodávateľa je predávajúci povinný najneskôr do piatich (5) pracovných dní odo dňa zmeny subdodávateľa predložiť Kupujúcemu informácie o novom subdodávateľovi  v rozsahu údajov podľa bodu 9 tohto článku Zmluvy a predmety subdodávok, pričom pri výbere subdodávateľa musí Predávajúci postupovať tak,  aby vynaložené náklady na zabezpečenie plnenia na základe zmluvy o subdodávke boli primerané jeho kvalite a cene.</w:t>
      </w:r>
    </w:p>
    <w:p w14:paraId="64F664FD" w14:textId="77777777" w:rsidR="00B00842" w:rsidRPr="00EE6B89" w:rsidRDefault="00B00842" w:rsidP="00B00842">
      <w:pPr>
        <w:pStyle w:val="Odsekzoznamu"/>
        <w:widowControl/>
        <w:autoSpaceDE/>
        <w:autoSpaceDN/>
        <w:adjustRightInd/>
        <w:spacing w:after="120" w:line="276" w:lineRule="auto"/>
        <w:ind w:left="567"/>
        <w:jc w:val="both"/>
        <w:rPr>
          <w:lang w:val="sk-SK"/>
        </w:rPr>
      </w:pPr>
    </w:p>
    <w:p w14:paraId="5B8D34BF"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14:paraId="532D605F" w14:textId="77777777" w:rsidR="00420FE7"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14:paraId="0ED70650" w14:textId="77777777" w:rsidR="00B00842" w:rsidRPr="00EE6B89" w:rsidRDefault="00B00842" w:rsidP="00420FE7">
      <w:pPr>
        <w:pStyle w:val="Cislovanie2"/>
        <w:tabs>
          <w:tab w:val="clear" w:pos="680"/>
        </w:tabs>
        <w:ind w:left="567" w:firstLine="0"/>
        <w:jc w:val="center"/>
        <w:rPr>
          <w:b/>
        </w:rPr>
      </w:pPr>
    </w:p>
    <w:p w14:paraId="5B71938E" w14:textId="1F626D00" w:rsidR="00612B3D" w:rsidRPr="00612B3D" w:rsidRDefault="00420FE7" w:rsidP="00612B3D">
      <w:pPr>
        <w:pStyle w:val="Odsekzoznamu"/>
        <w:numPr>
          <w:ilvl w:val="0"/>
          <w:numId w:val="4"/>
        </w:numPr>
        <w:tabs>
          <w:tab w:val="clear" w:pos="360"/>
        </w:tabs>
        <w:ind w:left="567" w:hanging="567"/>
        <w:rPr>
          <w:lang w:val="sk-SK" w:eastAsia="cs-CZ"/>
        </w:rPr>
      </w:pPr>
      <w:r w:rsidRPr="00E13B5A">
        <w:t xml:space="preserve">Predávajúci sa zaväzuje dodať kupujúcemu </w:t>
      </w:r>
      <w:proofErr w:type="gramStart"/>
      <w:r w:rsidRPr="00E13B5A">
        <w:t>tovar</w:t>
      </w:r>
      <w:r w:rsidR="0037430B">
        <w:t xml:space="preserve"> </w:t>
      </w:r>
      <w:r w:rsidRPr="00E13B5A">
        <w:t xml:space="preserve"> podľa</w:t>
      </w:r>
      <w:proofErr w:type="gramEnd"/>
      <w:r w:rsidRPr="00E13B5A">
        <w:t xml:space="preserve"> článku III. tejto zmluvy do </w:t>
      </w:r>
      <w:r w:rsidR="0031528A">
        <w:rPr>
          <w:b/>
          <w:highlight w:val="green"/>
        </w:rPr>
        <w:t>3</w:t>
      </w:r>
      <w:r w:rsidR="00BC35E9" w:rsidRPr="00612B3D">
        <w:rPr>
          <w:b/>
          <w:highlight w:val="green"/>
        </w:rPr>
        <w:t xml:space="preserve"> </w:t>
      </w:r>
      <w:proofErr w:type="gramStart"/>
      <w:r w:rsidR="00BC35E9" w:rsidRPr="00612B3D">
        <w:rPr>
          <w:b/>
          <w:highlight w:val="green"/>
        </w:rPr>
        <w:t>mesiacov  od</w:t>
      </w:r>
      <w:proofErr w:type="gramEnd"/>
      <w:r w:rsidR="00BC35E9" w:rsidRPr="00612B3D">
        <w:rPr>
          <w:b/>
          <w:highlight w:val="green"/>
        </w:rPr>
        <w:t xml:space="preserve"> nadobudnutia účinnosti zmluvy </w:t>
      </w:r>
      <w:r w:rsidR="0037430B" w:rsidRPr="00612B3D">
        <w:rPr>
          <w:highlight w:val="green"/>
        </w:rPr>
        <w:t xml:space="preserve">do </w:t>
      </w:r>
      <w:r w:rsidR="003A1EAD" w:rsidRPr="00612B3D">
        <w:rPr>
          <w:highlight w:val="green"/>
        </w:rPr>
        <w:t>miest</w:t>
      </w:r>
      <w:r w:rsidR="00BC35E9" w:rsidRPr="00612B3D">
        <w:rPr>
          <w:highlight w:val="green"/>
        </w:rPr>
        <w:t xml:space="preserve">a: </w:t>
      </w:r>
      <w:r w:rsidR="00612B3D" w:rsidRPr="00612B3D">
        <w:rPr>
          <w:lang w:val="sk-SK" w:eastAsia="cs-CZ"/>
        </w:rPr>
        <w:t xml:space="preserve">Okres: Nove Zámky, Obec: </w:t>
      </w:r>
      <w:r w:rsidR="000F50EC">
        <w:rPr>
          <w:lang w:eastAsia="cs-CZ"/>
        </w:rPr>
        <w:tab/>
        <w:t>M. R. Štefánika 875/115, 941 03 Úľany nad Žitavou</w:t>
      </w:r>
      <w:r w:rsidR="00612B3D" w:rsidRPr="00612B3D">
        <w:rPr>
          <w:lang w:val="sk-SK" w:eastAsia="cs-CZ"/>
        </w:rPr>
        <w:t>, VÚC (kraj) Nitriansky kraj</w:t>
      </w:r>
    </w:p>
    <w:p w14:paraId="00388641" w14:textId="2CF8277D" w:rsidR="00420FE7" w:rsidRPr="00A04193" w:rsidRDefault="00420FE7" w:rsidP="00E10ECE">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612B3D">
        <w:rPr>
          <w:b/>
        </w:rPr>
        <w:t>tri pracovné dni vopred</w:t>
      </w:r>
      <w:r w:rsidRPr="00A04193">
        <w:t xml:space="preserve">, a to kontaktnej osobe za </w:t>
      </w:r>
      <w:r w:rsidRPr="00680D2D">
        <w:t xml:space="preserve">kupujúceho: </w:t>
      </w:r>
      <w:r w:rsidR="00612B3D" w:rsidRPr="00680D2D">
        <w:t>Natália Burkušová</w:t>
      </w:r>
      <w:r w:rsidR="00612B3D" w:rsidRPr="00612B3D">
        <w:t xml:space="preserve"> </w:t>
      </w:r>
      <w:r w:rsidR="00F91802" w:rsidRPr="00612B3D">
        <w:rPr>
          <w:rStyle w:val="Hypertextovprepojenie"/>
          <w:rFonts w:eastAsia="Bookman Old Style"/>
        </w:rPr>
        <w:t>(ďalej len ,,kontaktná osoba“)</w:t>
      </w:r>
      <w:r w:rsidR="00F91802" w:rsidRPr="00A04193">
        <w:t>.</w:t>
      </w:r>
    </w:p>
    <w:p w14:paraId="1383168D" w14:textId="77777777" w:rsidR="0037430B" w:rsidRDefault="00420FE7" w:rsidP="0037430B">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14:paraId="2704D5C6" w14:textId="25830CBD" w:rsidR="0037430B" w:rsidRDefault="0037430B" w:rsidP="0037430B">
      <w:pPr>
        <w:pStyle w:val="Cislovanie2"/>
        <w:numPr>
          <w:ilvl w:val="0"/>
          <w:numId w:val="4"/>
        </w:numPr>
        <w:tabs>
          <w:tab w:val="clear" w:pos="360"/>
          <w:tab w:val="num" w:pos="567"/>
        </w:tabs>
        <w:ind w:left="567" w:hanging="567"/>
      </w:pPr>
      <w:r w:rsidRPr="0037430B">
        <w:t>Kupujúci sa zaväzuje prevziať tovar v dohodnutom mieste dodania</w:t>
      </w:r>
      <w:r w:rsidR="003D0EF3">
        <w:t>.</w:t>
      </w:r>
    </w:p>
    <w:p w14:paraId="7F89D7C3" w14:textId="77777777" w:rsidR="0037430B" w:rsidRDefault="0037430B" w:rsidP="0037430B">
      <w:pPr>
        <w:pStyle w:val="Cislovanie2"/>
        <w:numPr>
          <w:ilvl w:val="0"/>
          <w:numId w:val="4"/>
        </w:numPr>
        <w:tabs>
          <w:tab w:val="clear" w:pos="360"/>
          <w:tab w:val="num" w:pos="567"/>
        </w:tabs>
        <w:ind w:left="567" w:hanging="567"/>
      </w:pPr>
      <w:r w:rsidRPr="0037430B">
        <w:lastRenderedPageBreak/>
        <w:t xml:space="preserve">V prípade prekážok spočívajúcich vo vyššej moci, ktoré predávajúcemu bránia v splnení jeho povinnosti dodať tovar kupujúcemu v dojednanej dobe podľa riadnej a úplnej objednávky kupujúceho, predlžuje sa lehota na dodanie tovaru o dobu trvania týchto prekážok. Predávajúci sa zaväzuje, že vznik a predpokladanú dobu trvania prekážok podľa prvej vety oznámi bez zbytočného odkladu kupujúcemu. </w:t>
      </w:r>
    </w:p>
    <w:p w14:paraId="66274727" w14:textId="77777777" w:rsidR="0037430B" w:rsidRDefault="0037430B" w:rsidP="0037430B">
      <w:pPr>
        <w:pStyle w:val="Cislovanie2"/>
        <w:numPr>
          <w:ilvl w:val="0"/>
          <w:numId w:val="4"/>
        </w:numPr>
        <w:tabs>
          <w:tab w:val="clear" w:pos="360"/>
          <w:tab w:val="num" w:pos="567"/>
        </w:tabs>
        <w:ind w:left="567" w:hanging="567"/>
      </w:pPr>
      <w:r w:rsidRPr="0037430B">
        <w:t xml:space="preserve">Prevzatie dodaného tovaru je kupujúci povinný predávajúcemu písomne potvrdiť na dodacom liste. Jedna kópia dodacieho listu ostáva kupujúcemu. V prípade uplatnenia výhrady pri dodaní tovaru ostáva tovar vo vlastníctve predávajúceho až do doby, kým predávajúci neodstráni prekážku, ktorá bráni kupujúcemu riadne prevziať tovar. </w:t>
      </w:r>
    </w:p>
    <w:p w14:paraId="67AA632F" w14:textId="0BCF7BE1" w:rsidR="0037430B" w:rsidRDefault="0037430B" w:rsidP="0037430B">
      <w:pPr>
        <w:pStyle w:val="Cislovanie2"/>
        <w:numPr>
          <w:ilvl w:val="0"/>
          <w:numId w:val="4"/>
        </w:numPr>
        <w:tabs>
          <w:tab w:val="clear" w:pos="360"/>
          <w:tab w:val="num" w:pos="567"/>
        </w:tabs>
        <w:ind w:left="567" w:hanging="567"/>
      </w:pPr>
      <w:r w:rsidRPr="0037430B">
        <w:t>Predávajúci dodá spolu s tovarom dokumentáciu patriacu k</w:t>
      </w:r>
      <w:r w:rsidR="00EE1666">
        <w:t> predmetu zmluvy</w:t>
      </w:r>
      <w:r w:rsidRPr="0037430B">
        <w:t xml:space="preserve"> (návod na obsluhu a údržbu v slovenskom jazyku</w:t>
      </w:r>
      <w:r w:rsidR="00C368DC">
        <w:t>...</w:t>
      </w:r>
      <w:r w:rsidRPr="0037430B">
        <w:t xml:space="preserve">) a vybavenie </w:t>
      </w:r>
      <w:r w:rsidR="00EE1666">
        <w:t>predmetu zmluvy</w:t>
      </w:r>
      <w:r w:rsidRPr="0037430B">
        <w:t xml:space="preserve">. </w:t>
      </w:r>
    </w:p>
    <w:p w14:paraId="0EABFED5" w14:textId="37C656E3" w:rsidR="0037430B" w:rsidRDefault="0037430B" w:rsidP="0037430B">
      <w:pPr>
        <w:pStyle w:val="Cislovanie2"/>
        <w:numPr>
          <w:ilvl w:val="0"/>
          <w:numId w:val="4"/>
        </w:numPr>
        <w:tabs>
          <w:tab w:val="clear" w:pos="360"/>
          <w:tab w:val="num" w:pos="567"/>
        </w:tabs>
        <w:ind w:left="567" w:hanging="567"/>
      </w:pPr>
      <w:r w:rsidRPr="0037430B">
        <w:t>Predávajúci vykoná kurz základnej údržby</w:t>
      </w:r>
      <w:r w:rsidR="003D0EF3">
        <w:t>.</w:t>
      </w:r>
    </w:p>
    <w:p w14:paraId="02574D9A" w14:textId="77777777" w:rsidR="003A7218" w:rsidRDefault="003A7218" w:rsidP="003A7218">
      <w:pPr>
        <w:numPr>
          <w:ilvl w:val="0"/>
          <w:numId w:val="4"/>
        </w:numPr>
        <w:tabs>
          <w:tab w:val="clear" w:pos="360"/>
          <w:tab w:val="num" w:pos="567"/>
        </w:tabs>
        <w:spacing w:after="120" w:line="276" w:lineRule="auto"/>
        <w:ind w:left="567" w:hanging="567"/>
        <w:jc w:val="both"/>
      </w:pPr>
      <w:r w:rsidRPr="003A7218">
        <w:t>Predávajúci zodpovedá za vady, ktoré má dodaný tovar v okamihu, keď prechádza nebezpečenstvo škody na tovare na kupujúceho a za vady, ktoré sa vyskytnú po prevzatí dohodnutého tovaru v záručnej dobe.</w:t>
      </w:r>
    </w:p>
    <w:p w14:paraId="04D9B79A" w14:textId="39F5ACFF" w:rsidR="003A7218" w:rsidRDefault="003A7218" w:rsidP="003A7218">
      <w:pPr>
        <w:numPr>
          <w:ilvl w:val="0"/>
          <w:numId w:val="4"/>
        </w:numPr>
        <w:tabs>
          <w:tab w:val="clear" w:pos="360"/>
          <w:tab w:val="num" w:pos="567"/>
        </w:tabs>
        <w:spacing w:after="120" w:line="276" w:lineRule="auto"/>
        <w:ind w:left="567" w:hanging="567"/>
        <w:jc w:val="both"/>
      </w:pPr>
      <w:r w:rsidRPr="003A7218">
        <w:t xml:space="preserve">Kupujúci je povinný vady tovaru bez zbytočného odkladu po ich zistení oznámiť predávajúcemu písomne na adresu </w:t>
      </w:r>
      <w:r w:rsidR="003A1EAD">
        <w:t>dodávateľa</w:t>
      </w:r>
      <w:r w:rsidR="00B3393C">
        <w:t>,</w:t>
      </w:r>
      <w:r w:rsidRPr="003A7218">
        <w:t xml:space="preserve"> alebo na e-mailovú adresu </w:t>
      </w:r>
      <w:r w:rsidR="0087440A" w:rsidRPr="0087440A">
        <w:rPr>
          <w:highlight w:val="yellow"/>
        </w:rPr>
        <w:t>..................</w:t>
      </w:r>
      <w:r w:rsidRPr="0087440A">
        <w:rPr>
          <w:highlight w:val="yellow"/>
        </w:rPr>
        <w:t>.</w:t>
      </w:r>
      <w:r w:rsidRPr="003A7218">
        <w:t xml:space="preserve"> V oznámení o vadách predmetu kúpy musí kupujúci vady špecifikovať (opísať a uviesť, ako sa prejavujú) a uviesť, aký nárok z vád uplatňuje. </w:t>
      </w:r>
    </w:p>
    <w:p w14:paraId="2F653CCE" w14:textId="20961A6E" w:rsidR="003A7218" w:rsidRPr="003A7218" w:rsidRDefault="003A7218" w:rsidP="003A7218">
      <w:pPr>
        <w:numPr>
          <w:ilvl w:val="0"/>
          <w:numId w:val="4"/>
        </w:numPr>
        <w:tabs>
          <w:tab w:val="clear" w:pos="360"/>
          <w:tab w:val="num" w:pos="567"/>
        </w:tabs>
        <w:spacing w:after="120" w:line="276" w:lineRule="auto"/>
        <w:ind w:left="567" w:hanging="567"/>
        <w:jc w:val="both"/>
      </w:pPr>
      <w:r w:rsidRPr="003A7218">
        <w:t>Predávajúci sa zaväzuje, že vybaví reklamáciu kupujúceho bez zbytočného odkladu</w:t>
      </w:r>
      <w:r w:rsidR="004869FA">
        <w:t>.</w:t>
      </w:r>
    </w:p>
    <w:p w14:paraId="59DA649B" w14:textId="392EA187"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je oprávnený odmietnuť prevzatie tovaru, ak technické a/alebo úžitkové parametre a/alebo vlastnosti dodaného tovaru nezodpovedajú špecifikácií tovaru uvedenej v Prílohe č. </w:t>
      </w:r>
      <w:r w:rsidR="001A2652">
        <w:t>1</w:t>
      </w:r>
      <w:r w:rsidRPr="00EE6B89">
        <w:t xml:space="preserve"> tejto zmluvy. Špecifikácia tovaru uvedená v Prílohe č. </w:t>
      </w:r>
      <w:r w:rsidR="001A2652">
        <w:t>1</w:t>
      </w:r>
      <w:r w:rsidRPr="00EE6B89">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36B46881" w14:textId="31F4ACAC" w:rsidR="00E300DE" w:rsidRPr="00E300DE" w:rsidRDefault="00E300DE" w:rsidP="00E300DE">
      <w:pPr>
        <w:numPr>
          <w:ilvl w:val="0"/>
          <w:numId w:val="4"/>
        </w:numPr>
        <w:tabs>
          <w:tab w:val="clear" w:pos="360"/>
          <w:tab w:val="num" w:pos="567"/>
        </w:tabs>
        <w:spacing w:after="120" w:line="276" w:lineRule="auto"/>
        <w:ind w:left="567" w:hanging="567"/>
        <w:jc w:val="both"/>
      </w:pPr>
      <w:bookmarkStart w:id="2" w:name="_Toc528317258"/>
      <w:r w:rsidRPr="00E300DE">
        <w:t>Vlastnícke právo k</w:t>
      </w:r>
      <w:r w:rsidR="00EE1666">
        <w:t xml:space="preserve"> </w:t>
      </w:r>
      <w:r w:rsidRPr="00E300DE">
        <w:t xml:space="preserve">tovaru nadobúda kupujúci prevzatím dodaného tovaru od predávajúceho bez výhrad. V prípade uplatnenia výhrady pri dodaní tovaru ostáva tovar vo vlastníctve predávajúceho až do doby, kým predávajúci neodstráni prekážku, ktorá bráni kupujúcemu riadne prevziať tovar.  </w:t>
      </w:r>
    </w:p>
    <w:p w14:paraId="4219E432" w14:textId="77777777" w:rsidR="00E300DE" w:rsidRDefault="00E300DE" w:rsidP="00E300DE">
      <w:pPr>
        <w:numPr>
          <w:ilvl w:val="0"/>
          <w:numId w:val="4"/>
        </w:numPr>
        <w:tabs>
          <w:tab w:val="clear" w:pos="360"/>
          <w:tab w:val="num" w:pos="567"/>
        </w:tabs>
        <w:spacing w:after="120" w:line="276" w:lineRule="auto"/>
        <w:ind w:left="567" w:hanging="567"/>
        <w:jc w:val="both"/>
      </w:pPr>
      <w:r w:rsidRPr="00E300DE">
        <w:t xml:space="preserve">Nebezpečenstvo škody na  tovare prechádza na kupujúceho okamihom, keď predávajúci  splní svoju povinnosť dodať dohodnutý tovar kupujúcemu podľa tejto zmluvy a kupujúci neuplatní pri preberaní tovaru výhrady k jeho množstvu alebo kvalite, prípadne inej vade, ktorá bráni kupujúcemu, aby tovar považoval za tovar bez vád. </w:t>
      </w:r>
    </w:p>
    <w:p w14:paraId="4E616376" w14:textId="77777777" w:rsidR="00612B3D" w:rsidRPr="00612B3D" w:rsidRDefault="00612B3D" w:rsidP="00612B3D">
      <w:pPr>
        <w:pStyle w:val="Odsekzoznamu"/>
        <w:numPr>
          <w:ilvl w:val="0"/>
          <w:numId w:val="4"/>
        </w:numPr>
        <w:tabs>
          <w:tab w:val="clear" w:pos="360"/>
        </w:tabs>
        <w:ind w:left="567" w:hanging="567"/>
        <w:jc w:val="both"/>
        <w:rPr>
          <w:lang w:val="sk-SK" w:eastAsia="sk-SK"/>
        </w:rPr>
      </w:pPr>
      <w:r w:rsidRPr="00612B3D">
        <w:rPr>
          <w:lang w:val="sk-SK" w:eastAsia="sk-SK"/>
        </w:rPr>
        <w:t xml:space="preserve">Ak sa predávajúci dostane do omeškania s dodaním tovaru alebo jeho časti (vrátane uvedenia tovaru do prevádzky alebo zaškolenia), je povinný zaplatiť kupujúcemu </w:t>
      </w:r>
      <w:r w:rsidRPr="00612B3D">
        <w:rPr>
          <w:lang w:val="sk-SK" w:eastAsia="sk-SK"/>
        </w:rPr>
        <w:lastRenderedPageBreak/>
        <w:t>zmluvnú pokutu vo výške 0,15% z celkovej kúpnej ceny bez DPH, a to za každý deň omeškania.</w:t>
      </w:r>
    </w:p>
    <w:p w14:paraId="15B5F936" w14:textId="77777777" w:rsidR="00420FE7" w:rsidRPr="00EE6B89" w:rsidRDefault="00420FE7" w:rsidP="00E300DE">
      <w:pPr>
        <w:spacing w:after="120" w:line="276" w:lineRule="auto"/>
        <w:jc w:val="both"/>
      </w:pPr>
    </w:p>
    <w:p w14:paraId="01264B30" w14:textId="77777777" w:rsidR="00420FE7" w:rsidRPr="00EE6B89" w:rsidRDefault="00420FE7" w:rsidP="00420FE7">
      <w:pPr>
        <w:ind w:left="567"/>
        <w:jc w:val="center"/>
        <w:rPr>
          <w:b/>
        </w:rPr>
      </w:pPr>
      <w:r w:rsidRPr="00EE6B89">
        <w:rPr>
          <w:b/>
        </w:rPr>
        <w:t xml:space="preserve">Čl. VI. </w:t>
      </w:r>
    </w:p>
    <w:p w14:paraId="351F1740" w14:textId="77777777" w:rsidR="00420FE7" w:rsidRPr="00EE6B89" w:rsidRDefault="00420FE7" w:rsidP="00420FE7">
      <w:pPr>
        <w:spacing w:after="120"/>
        <w:ind w:left="567"/>
        <w:jc w:val="center"/>
        <w:rPr>
          <w:b/>
        </w:rPr>
      </w:pPr>
      <w:r w:rsidRPr="00EE6B89">
        <w:rPr>
          <w:b/>
        </w:rPr>
        <w:t>Kúpna cena a platobné podmienky</w:t>
      </w:r>
      <w:bookmarkEnd w:id="2"/>
    </w:p>
    <w:p w14:paraId="04CBCF8A" w14:textId="170F16DE"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w:t>
      </w:r>
      <w:r w:rsidR="005533D7">
        <w:t>súťaže</w:t>
      </w:r>
      <w:r w:rsidRPr="00EE6B89">
        <w:t xml:space="preserve"> na predmet </w:t>
      </w:r>
      <w:r w:rsidR="003A1EAD">
        <w:t>tejto zmluvy</w:t>
      </w:r>
      <w:r w:rsidRPr="00EE6B89">
        <w:t xml:space="preserve"> vzájomnou dohodou zmluvných strán podľa zákona č. 18/1996 Z. z. o cenách v znení neskorších predpisov a jeho vykonávacej vyhlášky č. 87/1996 v znení neskorších predpisov.</w:t>
      </w:r>
    </w:p>
    <w:p w14:paraId="19E5A595" w14:textId="7AF85DB6" w:rsidR="00420FE7" w:rsidRPr="00EE6B89" w:rsidRDefault="00420FE7" w:rsidP="00420FE7">
      <w:pPr>
        <w:pStyle w:val="Cislovanie2"/>
        <w:tabs>
          <w:tab w:val="clear" w:pos="680"/>
        </w:tabs>
        <w:spacing w:line="276" w:lineRule="auto"/>
        <w:ind w:left="567" w:firstLine="0"/>
        <w:rPr>
          <w:bCs/>
          <w:szCs w:val="20"/>
        </w:rPr>
      </w:pPr>
      <w:r w:rsidRPr="00EE6B89">
        <w:t xml:space="preserve">Celková kúpna cena za riadne a včas dodaný tovar, dokumenty </w:t>
      </w:r>
      <w:r w:rsidR="00EE1666">
        <w:t>k tovaru</w:t>
      </w:r>
      <w:r w:rsidRPr="00EE6B89">
        <w:t xml:space="preserve"> a služby súvisiace s dodaním tovaru (s výnimkou záručného servisu, ktorý je bezodplatný) podľa tejto zmluvy je</w:t>
      </w:r>
      <w:r w:rsidRPr="00EE6B89">
        <w:rPr>
          <w:bCs/>
          <w:szCs w:val="20"/>
        </w:rPr>
        <w:t>:</w:t>
      </w:r>
    </w:p>
    <w:p w14:paraId="1A0E090E" w14:textId="2ECB1908"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0087440A" w:rsidRPr="0087440A">
        <w:rPr>
          <w:b/>
          <w:bCs/>
          <w:highlight w:val="yellow"/>
        </w:rPr>
        <w:t>..............................</w:t>
      </w:r>
      <w:r w:rsidRPr="0087440A">
        <w:rPr>
          <w:b/>
          <w:bCs/>
          <w:highlight w:val="yellow"/>
        </w:rPr>
        <w:t xml:space="preserve"> €</w:t>
      </w:r>
    </w:p>
    <w:p w14:paraId="277E1798" w14:textId="6CF61B07" w:rsidR="00420FE7" w:rsidRPr="00EE6B89" w:rsidRDefault="00420FE7" w:rsidP="00420FE7">
      <w:pPr>
        <w:spacing w:line="276" w:lineRule="auto"/>
        <w:ind w:left="1276"/>
        <w:jc w:val="both"/>
      </w:pPr>
      <w:r w:rsidRPr="00EE6B89">
        <w:t xml:space="preserve">DPH 20% : </w:t>
      </w:r>
      <w:r w:rsidRPr="00EE6B89">
        <w:tab/>
      </w:r>
      <w:r w:rsidRPr="00EE6B89">
        <w:tab/>
      </w:r>
      <w:r w:rsidRPr="00EE6B89">
        <w:tab/>
      </w:r>
      <w:r w:rsidR="0087440A">
        <w:t xml:space="preserve"> </w:t>
      </w:r>
      <w:r w:rsidR="0087440A" w:rsidRPr="0087440A">
        <w:rPr>
          <w:b/>
          <w:bCs/>
          <w:highlight w:val="yellow"/>
        </w:rPr>
        <w:t>.............................. €</w:t>
      </w:r>
      <w:r w:rsidRPr="00EE6B89">
        <w:t xml:space="preserve"> </w:t>
      </w:r>
    </w:p>
    <w:p w14:paraId="2B5BF893" w14:textId="656D4BCA"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w:t>
      </w:r>
      <w:r w:rsidR="0087440A" w:rsidRPr="0087440A">
        <w:rPr>
          <w:b/>
          <w:bCs/>
          <w:highlight w:val="yellow"/>
        </w:rPr>
        <w:t>.............................. €</w:t>
      </w:r>
    </w:p>
    <w:p w14:paraId="025BF324" w14:textId="77777777" w:rsidR="00420FE7" w:rsidRPr="00EE6B89" w:rsidRDefault="00420FE7" w:rsidP="00420FE7">
      <w:pPr>
        <w:spacing w:line="276" w:lineRule="auto"/>
        <w:ind w:left="1276"/>
        <w:jc w:val="both"/>
        <w:rPr>
          <w:b/>
          <w:bCs/>
        </w:rPr>
      </w:pPr>
      <w:r w:rsidRPr="00EE6B89">
        <w:rPr>
          <w:b/>
          <w:bCs/>
        </w:rPr>
        <w:t xml:space="preserve">             </w:t>
      </w:r>
    </w:p>
    <w:p w14:paraId="26E54E78" w14:textId="37EA2294" w:rsidR="00420FE7" w:rsidRPr="00146EF0" w:rsidRDefault="00420FE7" w:rsidP="00420FE7">
      <w:pPr>
        <w:pStyle w:val="Cislovanie2"/>
        <w:numPr>
          <w:ilvl w:val="1"/>
          <w:numId w:val="1"/>
        </w:numPr>
        <w:tabs>
          <w:tab w:val="clear" w:pos="680"/>
        </w:tabs>
        <w:ind w:left="567" w:hanging="567"/>
      </w:pPr>
      <w:r w:rsidRPr="00146EF0">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w:t>
      </w:r>
      <w:r w:rsidR="000B235C">
        <w:t xml:space="preserve"> </w:t>
      </w:r>
      <w:r w:rsidR="00E300DE" w:rsidRPr="00E300DE">
        <w:t>vrátane</w:t>
      </w:r>
      <w:r w:rsidR="000B235C">
        <w:t xml:space="preserve"> </w:t>
      </w:r>
      <w:r w:rsidR="00E300DE" w:rsidRPr="00E300DE">
        <w:t>dodania príslušnej dokumentácie v slovenskom jazyku a povinnej výbavy, zaškolenia obsluhy kupujúceho, poskytnutia kurzu základnej údržby</w:t>
      </w:r>
      <w:r w:rsidR="00E300DE">
        <w:t xml:space="preserve"> </w:t>
      </w:r>
      <w:r w:rsidRPr="00146EF0">
        <w:t>a všetky ostatné finančné náklady kupujúceho spojené s dodaním tovaru (s výnimkou záručného servisu, ktorý je bezodplatný)</w:t>
      </w:r>
      <w:r w:rsidR="00E300DE">
        <w:t>.</w:t>
      </w:r>
      <w:r w:rsidR="00E300DE" w:rsidRPr="00E300DE">
        <w:t xml:space="preserve"> Kúpna cena je konečná a zahŕňa všetky colné a daňové poplatky. </w:t>
      </w:r>
    </w:p>
    <w:p w14:paraId="4600184A" w14:textId="77777777" w:rsidR="00E300DE" w:rsidRPr="00E300DE" w:rsidRDefault="00420FE7" w:rsidP="00E300DE">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14:paraId="0CB0A40B" w14:textId="3C1607D8" w:rsidR="00E300DE" w:rsidRDefault="00E300DE" w:rsidP="00E300DE">
      <w:pPr>
        <w:pStyle w:val="Cislovanie2"/>
        <w:numPr>
          <w:ilvl w:val="1"/>
          <w:numId w:val="1"/>
        </w:numPr>
        <w:tabs>
          <w:tab w:val="clear" w:pos="680"/>
        </w:tabs>
        <w:spacing w:line="276" w:lineRule="auto"/>
        <w:ind w:left="567" w:hanging="567"/>
      </w:pPr>
      <w:r w:rsidRPr="00E300DE">
        <w:t xml:space="preserve">Predávajúcemu vzniká nárok na zaplatenie kúpnej ceny riadnym dodaním tovaru kupujúcemu do dohodnutého miesta dodania v dohodnutom množstve a kvalite, potvrdením </w:t>
      </w:r>
      <w:r w:rsidR="000B235C">
        <w:t>preberacieho protokolu</w:t>
      </w:r>
      <w:r w:rsidRPr="00E300DE">
        <w:t xml:space="preserve"> kupujúcim a doručením faktúry za predmetné plnenie kupujúcemu. </w:t>
      </w:r>
    </w:p>
    <w:p w14:paraId="6F91EAFF" w14:textId="11FCA75D" w:rsidR="00E300DE" w:rsidRPr="00EE6B89" w:rsidRDefault="00E300DE" w:rsidP="00E300DE">
      <w:pPr>
        <w:pStyle w:val="Cislovanie2"/>
        <w:numPr>
          <w:ilvl w:val="1"/>
          <w:numId w:val="1"/>
        </w:numPr>
        <w:tabs>
          <w:tab w:val="clear" w:pos="680"/>
        </w:tabs>
        <w:spacing w:line="276" w:lineRule="auto"/>
        <w:ind w:left="567" w:hanging="567"/>
      </w:pPr>
      <w:r w:rsidRPr="00E300DE">
        <w:t xml:space="preserve">Ceny podľa tejto zmluvy sú stanovené ako najvyššie prípustné, neprekročiteľné a platné počas celého trvania tejto zmluvy zahŕňajú všetky náklady vrátane všetkých rizík a vplyvov (predovšetkým kurzových a inflačných) súvisiacich s plnením predmetu zmluvy. </w:t>
      </w:r>
    </w:p>
    <w:p w14:paraId="4BF130E5" w14:textId="699DC4C5" w:rsidR="00420FE7" w:rsidRPr="00146EF0" w:rsidRDefault="00420FE7" w:rsidP="00420FE7">
      <w:pPr>
        <w:pStyle w:val="Cislovanie2"/>
        <w:numPr>
          <w:ilvl w:val="1"/>
          <w:numId w:val="1"/>
        </w:numPr>
        <w:tabs>
          <w:tab w:val="clear" w:pos="680"/>
        </w:tabs>
        <w:ind w:left="567" w:hanging="567"/>
      </w:pPr>
      <w:r w:rsidRPr="00146EF0">
        <w:t xml:space="preserve">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w:t>
      </w:r>
      <w:r w:rsidRPr="00680D2D">
        <w:t xml:space="preserve">je </w:t>
      </w:r>
      <w:r w:rsidR="00680D2D" w:rsidRPr="00560383">
        <w:rPr>
          <w:highlight w:val="green"/>
        </w:rPr>
        <w:t>30</w:t>
      </w:r>
      <w:r w:rsidRPr="00560383">
        <w:rPr>
          <w:highlight w:val="green"/>
        </w:rPr>
        <w:t xml:space="preserve"> dní</w:t>
      </w:r>
      <w:r w:rsidRPr="00146EF0">
        <w:t xml:space="preserve"> odo dňa jej doručenia na adresu sídla kupujúceho uvedenú v záhlaví tejto zmluvy.</w:t>
      </w:r>
    </w:p>
    <w:p w14:paraId="7EEDAF8F" w14:textId="755BBC39" w:rsidR="00420FE7" w:rsidRPr="00146EF0" w:rsidRDefault="00420FE7" w:rsidP="007413A1">
      <w:pPr>
        <w:pStyle w:val="Cislovanie2"/>
        <w:numPr>
          <w:ilvl w:val="1"/>
          <w:numId w:val="1"/>
        </w:numPr>
        <w:tabs>
          <w:tab w:val="clear" w:pos="680"/>
          <w:tab w:val="num" w:pos="567"/>
        </w:tabs>
        <w:ind w:left="567" w:hanging="567"/>
      </w:pPr>
      <w:r w:rsidRPr="00146EF0">
        <w:t xml:space="preserve">Predávajúci je povinný vystaviť faktúru za dodanie tovaru, najneskôr do piateho pracovného dňa v mesiaci, nasledujúceho po dni dodania tovaru, t.j. po podpísaní Preberacieho protokolu oboma zmluvnými stranami. </w:t>
      </w:r>
    </w:p>
    <w:p w14:paraId="7F74F024" w14:textId="463584D9" w:rsidR="00420FE7" w:rsidRPr="00EE6B89" w:rsidRDefault="00420FE7" w:rsidP="007413A1">
      <w:pPr>
        <w:pStyle w:val="Cislovanie2"/>
        <w:numPr>
          <w:ilvl w:val="1"/>
          <w:numId w:val="1"/>
        </w:numPr>
        <w:tabs>
          <w:tab w:val="clear" w:pos="680"/>
          <w:tab w:val="num" w:pos="567"/>
        </w:tabs>
        <w:spacing w:line="276" w:lineRule="auto"/>
        <w:ind w:left="567" w:hanging="567"/>
      </w:pPr>
      <w:r w:rsidRPr="00EE6B89">
        <w:lastRenderedPageBreak/>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w:t>
      </w:r>
      <w:r w:rsidR="00215636">
        <w:t>6</w:t>
      </w:r>
      <w:r w:rsidRPr="00EE6B89">
        <w:t xml:space="preserve">. tohto článku. </w:t>
      </w:r>
    </w:p>
    <w:p w14:paraId="21355A64" w14:textId="77777777" w:rsidR="00420FE7" w:rsidRDefault="00420FE7" w:rsidP="007413A1">
      <w:pPr>
        <w:pStyle w:val="Cislovanie2"/>
        <w:numPr>
          <w:ilvl w:val="1"/>
          <w:numId w:val="1"/>
        </w:numPr>
        <w:tabs>
          <w:tab w:val="clear" w:pos="680"/>
          <w:tab w:val="num" w:pos="567"/>
        </w:tabs>
        <w:spacing w:line="276" w:lineRule="auto"/>
        <w:ind w:left="567" w:hanging="567"/>
      </w:pPr>
      <w:r w:rsidRPr="00EE6B89">
        <w:t>Za deň úhrady kúpnej ceny predávajúcemu sa považuje deň pripísania kúpnej ceny na účet predávajúceho.</w:t>
      </w:r>
    </w:p>
    <w:p w14:paraId="74B9A4BC" w14:textId="77777777" w:rsidR="00680D2D" w:rsidRPr="00680D2D" w:rsidRDefault="00680D2D" w:rsidP="00680D2D">
      <w:pPr>
        <w:pStyle w:val="Odsekzoznamu"/>
        <w:numPr>
          <w:ilvl w:val="1"/>
          <w:numId w:val="1"/>
        </w:numPr>
        <w:rPr>
          <w:lang w:val="sk-SK" w:eastAsia="cs-CZ"/>
        </w:rPr>
      </w:pPr>
      <w:r w:rsidRPr="00680D2D">
        <w:rPr>
          <w:lang w:val="sk-SK" w:eastAsia="cs-CZ"/>
        </w:rPr>
        <w:t>Ak sa kupujúci dostane do omeškania s úhradou faktúry je predávajúci oprávnený uplatniť si zmluvnú pokutu vo výške 0,15% z neuhradenej finančnej čiastky bez DPH.</w:t>
      </w:r>
    </w:p>
    <w:p w14:paraId="516C0496" w14:textId="77777777" w:rsidR="00680D2D" w:rsidRDefault="00680D2D" w:rsidP="00680D2D">
      <w:pPr>
        <w:pStyle w:val="Cislovanie2"/>
        <w:tabs>
          <w:tab w:val="clear" w:pos="680"/>
        </w:tabs>
        <w:spacing w:line="276" w:lineRule="auto"/>
        <w:ind w:left="567" w:firstLine="0"/>
      </w:pPr>
    </w:p>
    <w:p w14:paraId="57DD01D3" w14:textId="77777777" w:rsidR="00215636" w:rsidRPr="00EE6B89" w:rsidRDefault="00215636" w:rsidP="00215636">
      <w:pPr>
        <w:pStyle w:val="Cislovanie2"/>
        <w:tabs>
          <w:tab w:val="clear" w:pos="680"/>
        </w:tabs>
        <w:spacing w:line="276" w:lineRule="auto"/>
        <w:ind w:left="567" w:firstLine="0"/>
      </w:pPr>
    </w:p>
    <w:p w14:paraId="3FAD495D" w14:textId="77777777" w:rsidR="00420FE7" w:rsidRPr="00EE6B89" w:rsidRDefault="00420FE7" w:rsidP="00420FE7">
      <w:pPr>
        <w:pStyle w:val="Cislovanie2"/>
        <w:tabs>
          <w:tab w:val="clear" w:pos="680"/>
        </w:tabs>
        <w:spacing w:after="0"/>
        <w:ind w:left="567" w:firstLine="0"/>
        <w:jc w:val="center"/>
        <w:rPr>
          <w:b/>
        </w:rPr>
      </w:pPr>
      <w:bookmarkStart w:id="3" w:name="_Toc528317259"/>
      <w:r w:rsidRPr="00EE6B89">
        <w:rPr>
          <w:b/>
        </w:rPr>
        <w:t xml:space="preserve">Čl. VII. </w:t>
      </w:r>
    </w:p>
    <w:p w14:paraId="75E43BF7" w14:textId="77777777"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3"/>
      <w:r w:rsidRPr="00EE6B89">
        <w:rPr>
          <w:b/>
        </w:rPr>
        <w:t>, reklamácia vád tovaru</w:t>
      </w:r>
    </w:p>
    <w:p w14:paraId="4FDD6200" w14:textId="51CF4F53"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w:t>
      </w:r>
      <w:r w:rsidR="001A2652">
        <w:t>1</w:t>
      </w:r>
      <w:r w:rsidRPr="00EE6B89">
        <w:t xml:space="preserve"> tejto kúpnej zmluvy. Predávajúci sa ďalej zaväzuje, že počas celej doby trvania záručnej doby bude možné používať tovar na účel vyplývajúci z tejto zmluvy. </w:t>
      </w:r>
    </w:p>
    <w:p w14:paraId="7B0569CC" w14:textId="1EF9AFED" w:rsidR="00420FE7" w:rsidRPr="00EE6B89" w:rsidRDefault="00420FE7" w:rsidP="00420FE7">
      <w:pPr>
        <w:numPr>
          <w:ilvl w:val="0"/>
          <w:numId w:val="2"/>
        </w:numPr>
        <w:tabs>
          <w:tab w:val="clear" w:pos="1080"/>
        </w:tabs>
        <w:spacing w:after="120" w:line="276" w:lineRule="auto"/>
        <w:ind w:left="567" w:hanging="567"/>
        <w:jc w:val="both"/>
      </w:pPr>
      <w:r w:rsidRPr="00125377">
        <w:t xml:space="preserve">Predávajúci poskytuje na tovar, ako aj všetky jeho komponenty a príslušenstvo záruku na akosť v trvaní </w:t>
      </w:r>
      <w:r w:rsidR="00582715">
        <w:t>podľa Prílohy č. 1 tejto zmluvy</w:t>
      </w:r>
      <w:r w:rsidR="000E3B95">
        <w:t xml:space="preserve">. </w:t>
      </w:r>
      <w:r w:rsidR="00CA4481">
        <w:t>Z</w:t>
      </w:r>
      <w:r w:rsidR="00CA4481" w:rsidRPr="003A7218">
        <w:t>áručná doba začne plynúť odo dňa dodania tovaru kupujúcemu, uvedeného v</w:t>
      </w:r>
      <w:r w:rsidR="005805B7">
        <w:t> preberacom protokole.</w:t>
      </w:r>
    </w:p>
    <w:p w14:paraId="19B8A21C" w14:textId="77777777"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5B2FCE55" w14:textId="77777777" w:rsidR="00420FE7" w:rsidRPr="00EE6B89" w:rsidRDefault="00420FE7" w:rsidP="00420FE7">
      <w:pPr>
        <w:spacing w:line="276" w:lineRule="auto"/>
        <w:ind w:left="567" w:hanging="567"/>
        <w:jc w:val="both"/>
      </w:pPr>
    </w:p>
    <w:p w14:paraId="540B7BA1" w14:textId="77777777"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5792A6C7" w14:textId="77777777"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3350738C" w14:textId="2BAA9FE2" w:rsidR="00420FE7" w:rsidRDefault="00420FE7" w:rsidP="002468AD">
      <w:pPr>
        <w:numPr>
          <w:ilvl w:val="0"/>
          <w:numId w:val="2"/>
        </w:numPr>
        <w:tabs>
          <w:tab w:val="clear" w:pos="1080"/>
        </w:tabs>
        <w:spacing w:after="120" w:line="276" w:lineRule="auto"/>
        <w:ind w:left="567" w:hanging="567"/>
        <w:jc w:val="both"/>
      </w:pPr>
      <w:r w:rsidRPr="00EE6B89">
        <w:lastRenderedPageBreak/>
        <w:t>V záručnej dobe sa predávajúci zaväzuje</w:t>
      </w:r>
      <w:r w:rsidR="002468AD">
        <w:t xml:space="preserve"> </w:t>
      </w:r>
      <w:r w:rsidRPr="002468AD">
        <w:t>bezodplatne odstrániť všetky vady dodaného tovaru, na ktoré sa vzťahuje záruka na akosť</w:t>
      </w:r>
      <w:r w:rsidR="002468AD">
        <w:t>.</w:t>
      </w:r>
    </w:p>
    <w:p w14:paraId="7454BDBA" w14:textId="77777777" w:rsidR="00420FE7" w:rsidRPr="00EE6B89" w:rsidRDefault="00420FE7" w:rsidP="002468AD">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71FF84F3" w14:textId="6B3410DC"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w:t>
      </w:r>
      <w:r w:rsidR="003A1EAD">
        <w:rPr>
          <w:szCs w:val="20"/>
        </w:rPr>
        <w:t>V</w:t>
      </w:r>
      <w:r w:rsidRPr="00EE6B89">
        <w:rPr>
          <w:szCs w:val="20"/>
        </w:rPr>
        <w:t xml:space="preserve">. bodu </w:t>
      </w:r>
      <w:r w:rsidR="003A1EAD">
        <w:rPr>
          <w:szCs w:val="20"/>
        </w:rPr>
        <w:t>7</w:t>
      </w:r>
      <w:r w:rsidRPr="00EE6B89">
        <w:rPr>
          <w:szCs w:val="20"/>
        </w:rPr>
        <w:t xml:space="preserve"> tejto zmluvy. Predávajúci neručí za vady tovaru spôsobené nesprávnou manipuláciou a obsluhou tovaru zamestnancami kupujúceho. </w:t>
      </w:r>
    </w:p>
    <w:p w14:paraId="729C4C32" w14:textId="77777777"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712405FC" w14:textId="44BA1C5F"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w:t>
      </w:r>
      <w:r w:rsidR="003A1EAD">
        <w:t>2</w:t>
      </w:r>
      <w:r w:rsidRPr="00125377">
        <w:t xml:space="preserve">. tejto kúpnej </w:t>
      </w:r>
      <w:r w:rsidRPr="00B3393C">
        <w:t xml:space="preserve">zmluvy. Kontaktnou osobou predávajúceho určenou pre prijímanie reklamácií vád tovaru je </w:t>
      </w:r>
      <w:r w:rsidR="00760C2E" w:rsidRPr="00760C2E">
        <w:rPr>
          <w:highlight w:val="yellow"/>
        </w:rPr>
        <w:t>.........................</w:t>
      </w:r>
      <w:r w:rsidR="00B3393C" w:rsidRPr="00760C2E">
        <w:rPr>
          <w:highlight w:val="yellow"/>
        </w:rPr>
        <w:t xml:space="preserve">, </w:t>
      </w:r>
      <w:r w:rsidRPr="00760C2E">
        <w:rPr>
          <w:highlight w:val="yellow"/>
        </w:rPr>
        <w:t xml:space="preserve">tel. číslo:  </w:t>
      </w:r>
      <w:r w:rsidR="00760C2E" w:rsidRPr="00760C2E">
        <w:rPr>
          <w:highlight w:val="yellow"/>
        </w:rPr>
        <w:t>.............................</w:t>
      </w:r>
      <w:r w:rsidR="00B3393C" w:rsidRPr="00760C2E">
        <w:rPr>
          <w:highlight w:val="yellow"/>
        </w:rPr>
        <w:t>,</w:t>
      </w:r>
      <w:r w:rsidRPr="00760C2E">
        <w:rPr>
          <w:highlight w:val="yellow"/>
        </w:rPr>
        <w:t xml:space="preserve"> email: </w:t>
      </w:r>
      <w:r w:rsidR="00760C2E" w:rsidRPr="00760C2E">
        <w:rPr>
          <w:highlight w:val="yellow"/>
        </w:rPr>
        <w:t>................................</w:t>
      </w:r>
      <w:r w:rsidRPr="00760C2E">
        <w:rPr>
          <w:highlight w:val="yellow"/>
        </w:rPr>
        <w:t>.</w:t>
      </w:r>
      <w:r w:rsidRPr="00B3393C">
        <w:t xml:space="preserve"> </w:t>
      </w:r>
      <w:r w:rsidRPr="00B3393C">
        <w:rPr>
          <w:rFonts w:eastAsia="Calibri"/>
          <w:color w:val="000000"/>
        </w:rPr>
        <w:t xml:space="preserve">Záručný servis bude realizovaný servisným technikom </w:t>
      </w:r>
      <w:r w:rsidR="00B3393C" w:rsidRPr="00B3393C">
        <w:rPr>
          <w:rFonts w:eastAsia="Calibri"/>
          <w:color w:val="000000"/>
        </w:rPr>
        <w:t>podľa aktuálnej kapacity dodávateľa.</w:t>
      </w:r>
      <w:r w:rsidR="00B3393C">
        <w:rPr>
          <w:rFonts w:eastAsia="Calibri"/>
          <w:color w:val="000000"/>
        </w:rPr>
        <w:t xml:space="preserve"> </w:t>
      </w:r>
    </w:p>
    <w:p w14:paraId="0FC83AC7" w14:textId="77777777" w:rsidR="003A1EAD" w:rsidRDefault="003A1EAD" w:rsidP="00420FE7">
      <w:pPr>
        <w:pStyle w:val="Odrazkovy3"/>
        <w:tabs>
          <w:tab w:val="clear" w:pos="539"/>
        </w:tabs>
        <w:spacing w:line="276" w:lineRule="auto"/>
        <w:ind w:left="0" w:firstLine="0"/>
        <w:jc w:val="center"/>
        <w:rPr>
          <w:b/>
          <w:lang w:val="sk-SK"/>
        </w:rPr>
      </w:pPr>
    </w:p>
    <w:p w14:paraId="521CD29B" w14:textId="3DF2342B"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 xml:space="preserve">Čl. </w:t>
      </w:r>
      <w:r w:rsidR="004869FA">
        <w:rPr>
          <w:b/>
          <w:lang w:val="sk-SK"/>
        </w:rPr>
        <w:t>VIII</w:t>
      </w:r>
      <w:r w:rsidRPr="00EE6B89">
        <w:rPr>
          <w:b/>
          <w:lang w:val="sk-SK"/>
        </w:rPr>
        <w:t>.</w:t>
      </w:r>
    </w:p>
    <w:p w14:paraId="36C86B09" w14:textId="77777777"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14:paraId="41BF133C" w14:textId="77777777"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14:paraId="44F5CF4D" w14:textId="77777777" w:rsidR="00420FE7" w:rsidRPr="00EE6B89" w:rsidRDefault="00420FE7" w:rsidP="00420FE7">
      <w:pPr>
        <w:pStyle w:val="Odrazkovy3"/>
        <w:numPr>
          <w:ilvl w:val="0"/>
          <w:numId w:val="8"/>
        </w:numPr>
        <w:spacing w:line="276" w:lineRule="auto"/>
        <w:ind w:left="567" w:hanging="567"/>
        <w:rPr>
          <w:szCs w:val="24"/>
        </w:rPr>
      </w:pPr>
      <w:r w:rsidRPr="00EE6B89">
        <w:rPr>
          <w:szCs w:val="24"/>
        </w:rPr>
        <w:t xml:space="preserve">Pokiaľ nie je v tejto zmluve uvedené inak, písomnosti </w:t>
      </w:r>
      <w:proofErr w:type="gramStart"/>
      <w:r w:rsidRPr="00EE6B89">
        <w:rPr>
          <w:szCs w:val="24"/>
        </w:rPr>
        <w:t>musia</w:t>
      </w:r>
      <w:proofErr w:type="gramEnd"/>
      <w:r w:rsidRPr="00EE6B89">
        <w:rPr>
          <w:szCs w:val="24"/>
        </w:rPr>
        <w:t xml:space="preserve">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251E868E" w14:textId="77777777"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1F1CB74D" w14:textId="77777777"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 xml:space="preserve">v prípade, ak adresát odmietne písomnosť prevziať, za deň doručenia sa považuje deň odmietnutia prevzatia písomnosti. V prípade, ak si adresát neprevezme písomnosť doručovanú prostredníctvom Slovenskej pošty, a.s. v úložnej lehote na </w:t>
      </w:r>
      <w:r w:rsidRPr="00EE6B89">
        <w:rPr>
          <w:lang w:eastAsia="cs-CZ"/>
        </w:rPr>
        <w:lastRenderedPageBreak/>
        <w:t xml:space="preserve">pošte, písomnosť sa považuje za </w:t>
      </w:r>
      <w:proofErr w:type="gramStart"/>
      <w:r w:rsidRPr="00EE6B89">
        <w:rPr>
          <w:lang w:eastAsia="cs-CZ"/>
        </w:rPr>
        <w:t>doručenú  dňom</w:t>
      </w:r>
      <w:proofErr w:type="gramEnd"/>
      <w:r w:rsidRPr="00EE6B89">
        <w:rPr>
          <w:lang w:eastAsia="cs-CZ"/>
        </w:rPr>
        <w:t xml:space="preserve"> jej vrátenia odosielateľovi, a to aj vtedy, ak sa adresát o tom nedozvie. V prípade, ak sa písomnosť vráti odosielateľovi s označením pošty „adresát </w:t>
      </w:r>
      <w:proofErr w:type="gramStart"/>
      <w:r w:rsidRPr="00EE6B89">
        <w:rPr>
          <w:lang w:eastAsia="cs-CZ"/>
        </w:rPr>
        <w:t>neznámy“ alebo</w:t>
      </w:r>
      <w:proofErr w:type="gramEnd"/>
      <w:r w:rsidRPr="00EE6B89">
        <w:rPr>
          <w:lang w:eastAsia="cs-CZ"/>
        </w:rPr>
        <w:t xml:space="preserve"> „adresát sa odsťahoval“ alebo s inou poznámkou podobného významu, za deň doručenia sa považuje deň vrátenia zásielky odosielateľovi.</w:t>
      </w:r>
    </w:p>
    <w:p w14:paraId="2BB0C3EA" w14:textId="77777777" w:rsidR="00B00842" w:rsidRDefault="00B00842" w:rsidP="00420FE7">
      <w:pPr>
        <w:pStyle w:val="Odrazkovy3"/>
        <w:tabs>
          <w:tab w:val="clear" w:pos="539"/>
        </w:tabs>
        <w:ind w:left="0" w:firstLine="0"/>
        <w:jc w:val="center"/>
        <w:rPr>
          <w:b/>
          <w:lang w:val="sk-SK"/>
        </w:rPr>
      </w:pPr>
    </w:p>
    <w:p w14:paraId="4732F40B" w14:textId="7BBF2073" w:rsidR="00420FE7" w:rsidRPr="0065559D" w:rsidRDefault="00420FE7" w:rsidP="00420FE7">
      <w:pPr>
        <w:ind w:left="567" w:hanging="709"/>
        <w:jc w:val="center"/>
        <w:rPr>
          <w:b/>
        </w:rPr>
      </w:pPr>
      <w:r w:rsidRPr="0065559D">
        <w:rPr>
          <w:b/>
        </w:rPr>
        <w:t xml:space="preserve">Čl. </w:t>
      </w:r>
      <w:r w:rsidR="004869FA">
        <w:rPr>
          <w:b/>
        </w:rPr>
        <w:t>I</w:t>
      </w:r>
      <w:r w:rsidRPr="0065559D">
        <w:rPr>
          <w:b/>
        </w:rPr>
        <w:t>X.</w:t>
      </w:r>
    </w:p>
    <w:p w14:paraId="08C91AD9" w14:textId="77777777" w:rsidR="00420FE7" w:rsidRPr="0065559D" w:rsidRDefault="00420FE7" w:rsidP="00420FE7">
      <w:pPr>
        <w:spacing w:after="120"/>
        <w:ind w:left="567" w:hanging="709"/>
        <w:jc w:val="center"/>
        <w:rPr>
          <w:b/>
        </w:rPr>
      </w:pPr>
      <w:r w:rsidRPr="0065559D">
        <w:rPr>
          <w:b/>
        </w:rPr>
        <w:t>Doba trvania a zánik zmluvy</w:t>
      </w:r>
    </w:p>
    <w:p w14:paraId="2617A9EF"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sidR="00B00842">
        <w:rPr>
          <w:lang w:val="sk-SK" w:eastAsia="cs-CZ"/>
        </w:rPr>
        <w:t xml:space="preserve">. </w:t>
      </w:r>
      <w:r w:rsidRPr="0065559D">
        <w:rPr>
          <w:lang w:val="sk-SK" w:eastAsia="cs-CZ"/>
        </w:rPr>
        <w:t xml:space="preserve">Táto zmluva môže okrem riadneho splnenia všetkých práv a povinností z nej vyplývajúcich zaniknúť aj: </w:t>
      </w:r>
    </w:p>
    <w:p w14:paraId="74DF0B04"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14:paraId="2BB68673"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14:paraId="1450B622"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14:paraId="7767ED59" w14:textId="77777777"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14:paraId="6909559B"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14:paraId="26261944" w14:textId="77777777"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14:paraId="1EA40625" w14:textId="77777777"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158C7503"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14:paraId="4871B713"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14:paraId="4D893C94"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14:paraId="24E5CA17" w14:textId="77777777"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14:paraId="1E86A368"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14:paraId="2E379876"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14:paraId="25E0ABE1"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14:paraId="372E9561"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14:paraId="11257E63"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14:paraId="666E4EC4" w14:textId="24AD59A7"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14:paraId="30D094E3" w14:textId="5F0DE40D"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ponuka predávajúceho predložená </w:t>
      </w:r>
      <w:r w:rsidR="00E527AB">
        <w:rPr>
          <w:color w:val="000000"/>
          <w:lang w:val="sk-SK"/>
        </w:rPr>
        <w:t>v</w:t>
      </w:r>
      <w:r w:rsidRPr="0065559D">
        <w:rPr>
          <w:color w:val="000000"/>
          <w:lang w:val="sk-SK"/>
        </w:rPr>
        <w:t xml:space="preserve"> obstarávaní bola kupujúcim vyhodnotená ako úspešná v dôsledku preukázateľne vykonaných machinácií a podvodných postupov predávajúceho,</w:t>
      </w:r>
    </w:p>
    <w:p w14:paraId="4CECA094" w14:textId="78351D29"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w:t>
      </w:r>
    </w:p>
    <w:p w14:paraId="2CD93EFC" w14:textId="1E609321"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 xml:space="preserve">ponuke v rámci </w:t>
      </w:r>
      <w:r w:rsidR="005533D7">
        <w:rPr>
          <w:iCs/>
          <w:color w:val="000000"/>
          <w:lang w:val="sk-SK"/>
        </w:rPr>
        <w:t>súťaže</w:t>
      </w:r>
      <w:r w:rsidRPr="0065559D">
        <w:rPr>
          <w:iCs/>
          <w:color w:val="000000"/>
          <w:lang w:val="sk-SK"/>
        </w:rPr>
        <w:t xml:space="preserve"> predložil nepravdivé doklady alebo uviedol nepravdivé, neúplné alebo skreslené údaje,</w:t>
      </w:r>
    </w:p>
    <w:p w14:paraId="25520EA2"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58082275"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14:paraId="4B1ED8E4"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14:paraId="79737C5D"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14:paraId="2699C1DF" w14:textId="77777777"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73AF599B" w14:textId="1C5B7696"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výsledky kontroly kupujúceho zo strany Poskytovateľa nenávratného finančného príspevku, Riadiaceho orgánu, Sprostredkovateľského orgánu, iného orgánu neumožňujú financovanie výdavkov vzniknutých z</w:t>
      </w:r>
      <w:r w:rsidR="005533D7">
        <w:rPr>
          <w:color w:val="000000"/>
          <w:szCs w:val="22"/>
          <w:lang w:val="sk-SK"/>
        </w:rPr>
        <w:t>o súťaže</w:t>
      </w:r>
      <w:r w:rsidRPr="006613A0">
        <w:rPr>
          <w:color w:val="000000"/>
          <w:szCs w:val="22"/>
          <w:lang w:val="sk-SK"/>
        </w:rPr>
        <w:t xml:space="preserve">,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14:paraId="072AD312" w14:textId="04BF39E6"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r w:rsidRPr="0065559D">
        <w:rPr>
          <w:color w:val="000000"/>
          <w:lang w:val="sk-SK"/>
        </w:rPr>
        <w:t>.</w:t>
      </w:r>
    </w:p>
    <w:p w14:paraId="10EFFE8F" w14:textId="77777777" w:rsidR="00420FE7" w:rsidRPr="0065559D" w:rsidRDefault="00420FE7" w:rsidP="00560383">
      <w:pPr>
        <w:pStyle w:val="Odsekzoznamu"/>
        <w:numPr>
          <w:ilvl w:val="0"/>
          <w:numId w:val="24"/>
        </w:numPr>
        <w:spacing w:after="120" w:line="276" w:lineRule="auto"/>
        <w:ind w:left="567" w:hanging="567"/>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14:paraId="02D0E41F" w14:textId="77777777" w:rsidR="00420FE7" w:rsidRPr="0065559D" w:rsidRDefault="00420FE7" w:rsidP="00560383">
      <w:pPr>
        <w:pStyle w:val="Odsekzoznamu"/>
        <w:numPr>
          <w:ilvl w:val="0"/>
          <w:numId w:val="24"/>
        </w:numPr>
        <w:spacing w:after="120" w:line="276" w:lineRule="auto"/>
        <w:ind w:left="567" w:hanging="567"/>
        <w:jc w:val="both"/>
        <w:rPr>
          <w:bCs/>
          <w:lang w:val="sk-SK"/>
        </w:rPr>
      </w:pPr>
      <w:r w:rsidRPr="0065559D">
        <w:rPr>
          <w:lang w:val="sk-SK"/>
        </w:rPr>
        <w:t xml:space="preserve">Predávajúci je v nadväznosti na odstúpenie od tejto zmluvy povinný poskytnúť </w:t>
      </w:r>
      <w:r w:rsidRPr="0065559D">
        <w:rPr>
          <w:lang w:val="sk-SK"/>
        </w:rPr>
        <w:lastRenderedPageBreak/>
        <w:t>kupujúcemu maximálnu možnú súčinnosť za účelom výkonu práv a povinností kupujúceho podľa tejto zmluvy</w:t>
      </w:r>
      <w:r>
        <w:rPr>
          <w:lang w:val="sk-SK"/>
        </w:rPr>
        <w:t>.</w:t>
      </w:r>
    </w:p>
    <w:p w14:paraId="22CC258C"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14:paraId="0CC92CC1"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14:paraId="1CC697C5"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14:paraId="09B92820"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14:paraId="1F451903" w14:textId="77777777"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14:paraId="38DD4336" w14:textId="77777777"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1B682E29" w14:textId="77777777" w:rsidR="00420FE7" w:rsidRDefault="00420FE7" w:rsidP="00420FE7">
      <w:pPr>
        <w:ind w:left="567" w:hanging="709"/>
        <w:jc w:val="center"/>
        <w:rPr>
          <w:b/>
        </w:rPr>
      </w:pPr>
    </w:p>
    <w:p w14:paraId="06BF8F93" w14:textId="77777777" w:rsidR="00420FE7" w:rsidRDefault="00420FE7" w:rsidP="00420FE7">
      <w:pPr>
        <w:ind w:left="567" w:hanging="709"/>
        <w:jc w:val="center"/>
        <w:rPr>
          <w:b/>
        </w:rPr>
      </w:pPr>
    </w:p>
    <w:p w14:paraId="7DF3A21C" w14:textId="3E4FF007" w:rsidR="00420FE7" w:rsidRPr="0065559D" w:rsidRDefault="00420FE7" w:rsidP="00420FE7">
      <w:pPr>
        <w:ind w:left="567" w:hanging="709"/>
        <w:jc w:val="center"/>
        <w:rPr>
          <w:b/>
        </w:rPr>
      </w:pPr>
      <w:r w:rsidRPr="0065559D">
        <w:rPr>
          <w:b/>
        </w:rPr>
        <w:t>Čl. X.</w:t>
      </w:r>
    </w:p>
    <w:p w14:paraId="069F16B8" w14:textId="77777777" w:rsidR="00420FE7" w:rsidRPr="0065559D" w:rsidRDefault="00420FE7" w:rsidP="00420FE7">
      <w:pPr>
        <w:spacing w:after="120"/>
        <w:ind w:left="567" w:hanging="709"/>
        <w:jc w:val="center"/>
        <w:rPr>
          <w:b/>
        </w:rPr>
      </w:pPr>
      <w:r w:rsidRPr="0065559D">
        <w:rPr>
          <w:b/>
        </w:rPr>
        <w:t>Záverečné ustanovenia</w:t>
      </w:r>
    </w:p>
    <w:p w14:paraId="274DD8CC" w14:textId="77777777" w:rsidR="00680D2D" w:rsidRPr="00680D2D" w:rsidRDefault="00680D2D" w:rsidP="00680D2D">
      <w:pPr>
        <w:pStyle w:val="Odsekzoznamu"/>
        <w:numPr>
          <w:ilvl w:val="0"/>
          <w:numId w:val="23"/>
        </w:numPr>
        <w:spacing w:after="120"/>
        <w:ind w:left="567" w:hanging="567"/>
        <w:jc w:val="both"/>
        <w:rPr>
          <w:lang w:eastAsia="cs-CZ"/>
        </w:rPr>
      </w:pPr>
      <w:r w:rsidRPr="00680D2D">
        <w:rPr>
          <w:lang w:eastAsia="cs-CZ"/>
        </w:rPr>
        <w:t>Táto kúpna zmluva nadobúda platnosť dňom jej podpísania oboma zmluvnými stranami a účinnosť dňom nasledujúcim po dni doručenia Správy z kontroly obstarávania v rámci ktorej poskytovateľ NFP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O doručení správy podľa predchádzajúcej vety sa zaväzuje kupujúci predávajúceho bezodkladne informovať.</w:t>
      </w:r>
    </w:p>
    <w:p w14:paraId="22B1E958" w14:textId="3165F871" w:rsidR="00420FE7" w:rsidRPr="004B5557" w:rsidRDefault="00420FE7" w:rsidP="009D74EC">
      <w:pPr>
        <w:pStyle w:val="Odsekzoznamu"/>
        <w:numPr>
          <w:ilvl w:val="0"/>
          <w:numId w:val="23"/>
        </w:numPr>
        <w:shd w:val="clear" w:color="auto" w:fill="FFFFFF"/>
        <w:spacing w:after="120" w:line="276" w:lineRule="auto"/>
        <w:ind w:left="567" w:hanging="567"/>
        <w:jc w:val="both"/>
        <w:rPr>
          <w:color w:val="000000"/>
          <w:spacing w:val="-2"/>
          <w:lang w:val="sk-SK"/>
        </w:rPr>
      </w:pPr>
      <w:r w:rsidRPr="00B00842">
        <w:rPr>
          <w:rStyle w:val="Zkladntext2"/>
          <w:rFonts w:ascii="Times New Roman" w:hAnsi="Times New Roman" w:cs="Times New Roman"/>
          <w:iCs/>
          <w:sz w:val="24"/>
          <w:szCs w:val="24"/>
        </w:rPr>
        <w:t xml:space="preserve">Ustanovenia </w:t>
      </w:r>
      <w:r w:rsidRPr="004B5557">
        <w:rPr>
          <w:lang w:val="sk-SK"/>
        </w:rPr>
        <w:t>tejto zmluvy možno meniť a/alebo dopĺňať len form</w:t>
      </w:r>
      <w:r w:rsidR="00E527AB">
        <w:rPr>
          <w:lang w:val="sk-SK"/>
        </w:rPr>
        <w:t>ou</w:t>
      </w:r>
      <w:r w:rsidRPr="004B5557">
        <w:rPr>
          <w:lang w:val="sk-SK"/>
        </w:rPr>
        <w:t xml:space="preserve"> písomných očíslovaných dodatkov podpísaných štatutárnymi zástupcami oboch zmluvných strán, ktoré budú tvoriť neoddeliteľnú súčasť tejto zmluvy. </w:t>
      </w:r>
      <w:r w:rsidRPr="004B5557">
        <w:rPr>
          <w:color w:val="000000"/>
          <w:spacing w:val="-2"/>
          <w:lang w:val="sk-SK"/>
        </w:rPr>
        <w:t>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14:paraId="1E518E24"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39C6C542"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198A4813"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lastRenderedPageBreak/>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68FBC53C" w14:textId="549BDE5C"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w:t>
      </w:r>
      <w:r w:rsidR="005533D7">
        <w:rPr>
          <w:lang w:val="sk-SK" w:eastAsia="cs-CZ"/>
        </w:rPr>
        <w:t>troch</w:t>
      </w:r>
      <w:r w:rsidRPr="0065559D">
        <w:rPr>
          <w:lang w:val="sk-SK" w:eastAsia="cs-CZ"/>
        </w:rPr>
        <w:t xml:space="preserve"> rovnopisoch, pričom </w:t>
      </w:r>
      <w:r w:rsidR="005533D7">
        <w:rPr>
          <w:lang w:val="sk-SK" w:eastAsia="cs-CZ"/>
        </w:rPr>
        <w:t>dva</w:t>
      </w:r>
      <w:r w:rsidRPr="0065559D">
        <w:rPr>
          <w:lang w:val="sk-SK" w:eastAsia="cs-CZ"/>
        </w:rPr>
        <w:t xml:space="preserve"> rovnopisy obdrží kupujúci a </w:t>
      </w:r>
      <w:r w:rsidR="005533D7">
        <w:rPr>
          <w:lang w:val="sk-SK" w:eastAsia="cs-CZ"/>
        </w:rPr>
        <w:t>jeden</w:t>
      </w:r>
      <w:r w:rsidRPr="0065559D">
        <w:rPr>
          <w:lang w:val="sk-SK" w:eastAsia="cs-CZ"/>
        </w:rPr>
        <w:t xml:space="preserve"> rovnopis obdrží predávajúci.</w:t>
      </w:r>
    </w:p>
    <w:p w14:paraId="1DCA81D0"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14:paraId="7CE2DB6E" w14:textId="77777777"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14:paraId="58D33443" w14:textId="2BAF97FB" w:rsidR="00420FE7" w:rsidRDefault="00420FE7" w:rsidP="00680D2D">
      <w:pPr>
        <w:pStyle w:val="Cislovanie2"/>
        <w:tabs>
          <w:tab w:val="clear" w:pos="680"/>
        </w:tabs>
        <w:spacing w:after="60" w:line="276" w:lineRule="auto"/>
        <w:ind w:left="1134" w:hanging="567"/>
      </w:pPr>
      <w:r w:rsidRPr="00EE6B89">
        <w:t>Príloha č.</w:t>
      </w:r>
      <w:r w:rsidR="001A2652">
        <w:t>1</w:t>
      </w:r>
      <w:r w:rsidRPr="00EE6B89">
        <w:t xml:space="preserve"> – Špecifikácia predmetu zmluvy</w:t>
      </w:r>
    </w:p>
    <w:p w14:paraId="18782899" w14:textId="77777777" w:rsidR="00680D2D" w:rsidRPr="00EE6B89" w:rsidRDefault="00680D2D" w:rsidP="00680D2D">
      <w:pPr>
        <w:pStyle w:val="Cislovanie2"/>
        <w:tabs>
          <w:tab w:val="clear" w:pos="680"/>
        </w:tabs>
        <w:spacing w:after="60" w:line="276" w:lineRule="auto"/>
        <w:ind w:left="1134" w:hanging="567"/>
      </w:pPr>
      <w:r>
        <w:t xml:space="preserve">Príloha č.2 </w:t>
      </w:r>
      <w:r w:rsidRPr="000D2AAC">
        <w:t>–</w:t>
      </w:r>
      <w:r>
        <w:t xml:space="preserve"> </w:t>
      </w:r>
      <w:r w:rsidRPr="000D2AAC">
        <w:t>Zoznam subdodávateľov</w:t>
      </w:r>
    </w:p>
    <w:p w14:paraId="110F713F" w14:textId="77777777" w:rsidR="00680D2D" w:rsidRPr="00727ADB" w:rsidRDefault="00680D2D" w:rsidP="00680D2D">
      <w:pPr>
        <w:pStyle w:val="Cislovanie2"/>
        <w:tabs>
          <w:tab w:val="clear" w:pos="680"/>
        </w:tabs>
        <w:spacing w:after="60" w:line="276" w:lineRule="auto"/>
        <w:ind w:left="1134" w:hanging="567"/>
      </w:pPr>
    </w:p>
    <w:p w14:paraId="3988DD4F" w14:textId="255ED4EB" w:rsidR="00420FE7" w:rsidRPr="00727ADB" w:rsidRDefault="00420FE7" w:rsidP="00420FE7">
      <w:pPr>
        <w:tabs>
          <w:tab w:val="center" w:pos="1701"/>
          <w:tab w:val="center" w:pos="6521"/>
        </w:tabs>
        <w:spacing w:line="276" w:lineRule="auto"/>
      </w:pPr>
      <w:r w:rsidRPr="00727ADB">
        <w:t>V</w:t>
      </w:r>
      <w:r w:rsidR="00B3393C">
        <w:t xml:space="preserve"> </w:t>
      </w:r>
      <w:r w:rsidR="001A2652">
        <w:t>................</w:t>
      </w:r>
      <w:r w:rsidRPr="00727ADB">
        <w:t>,  dňa ....................</w:t>
      </w:r>
      <w:r w:rsidRPr="00727ADB">
        <w:tab/>
        <w:t>V</w:t>
      </w:r>
      <w:r w:rsidR="00B3393C">
        <w:t> </w:t>
      </w:r>
      <w:r w:rsidR="001A2652">
        <w:t>................</w:t>
      </w:r>
      <w:r w:rsidR="00B3393C">
        <w:t xml:space="preserve">, </w:t>
      </w:r>
      <w:r w:rsidRPr="00727ADB">
        <w:t>dňa ............................</w:t>
      </w:r>
    </w:p>
    <w:p w14:paraId="529EF9E9" w14:textId="77777777" w:rsidR="00420FE7" w:rsidRPr="00727ADB" w:rsidRDefault="00420FE7" w:rsidP="00420FE7">
      <w:pPr>
        <w:spacing w:line="276" w:lineRule="auto"/>
      </w:pPr>
    </w:p>
    <w:p w14:paraId="37E65429" w14:textId="77777777" w:rsidR="00420FE7" w:rsidRPr="00727ADB" w:rsidRDefault="00420FE7" w:rsidP="00420FE7">
      <w:pPr>
        <w:tabs>
          <w:tab w:val="center" w:pos="1701"/>
          <w:tab w:val="center" w:pos="6237"/>
        </w:tabs>
        <w:spacing w:line="276" w:lineRule="auto"/>
      </w:pPr>
      <w:r>
        <w:t xml:space="preserve">Za predávajúceho:                                                    </w:t>
      </w:r>
      <w:r w:rsidRPr="00727ADB">
        <w:t>Za kupujúceho:</w:t>
      </w:r>
    </w:p>
    <w:p w14:paraId="1A376DAE" w14:textId="77777777" w:rsidR="00420FE7" w:rsidRPr="00727ADB" w:rsidRDefault="00420FE7" w:rsidP="00420FE7">
      <w:pPr>
        <w:spacing w:line="276" w:lineRule="auto"/>
      </w:pPr>
    </w:p>
    <w:p w14:paraId="5B777C4F" w14:textId="77777777" w:rsidR="00420FE7" w:rsidRDefault="00420FE7" w:rsidP="00420FE7">
      <w:pPr>
        <w:tabs>
          <w:tab w:val="center" w:pos="1701"/>
          <w:tab w:val="center" w:pos="6663"/>
        </w:tabs>
        <w:spacing w:line="276" w:lineRule="auto"/>
      </w:pPr>
    </w:p>
    <w:p w14:paraId="11E8C336" w14:textId="77777777" w:rsidR="00420FE7" w:rsidRPr="00727ADB" w:rsidRDefault="00420FE7" w:rsidP="00420FE7">
      <w:pPr>
        <w:tabs>
          <w:tab w:val="center" w:pos="1701"/>
          <w:tab w:val="center" w:pos="6663"/>
        </w:tabs>
        <w:spacing w:line="276" w:lineRule="auto"/>
      </w:pPr>
      <w:r w:rsidRPr="00727ADB">
        <w:t>.................................................</w:t>
      </w:r>
      <w:r w:rsidRPr="00727ADB">
        <w:tab/>
        <w:t>..........................................................</w:t>
      </w:r>
    </w:p>
    <w:p w14:paraId="064A9C58" w14:textId="44D026DB" w:rsidR="00420FE7" w:rsidRPr="00727ADB" w:rsidRDefault="00560383" w:rsidP="00560383">
      <w:pPr>
        <w:spacing w:line="276" w:lineRule="auto"/>
        <w:ind w:left="4248" w:firstLine="708"/>
        <w:rPr>
          <w:b/>
          <w:szCs w:val="28"/>
        </w:rPr>
      </w:pPr>
      <w:r w:rsidRPr="00560383">
        <w:rPr>
          <w:rFonts w:eastAsia="Arial"/>
        </w:rPr>
        <w:t>Natália Burkušová - štatutárny zástupca</w:t>
      </w:r>
    </w:p>
    <w:p w14:paraId="775CA146" w14:textId="77777777" w:rsidR="00420FE7" w:rsidRPr="00D5301A" w:rsidRDefault="00420FE7" w:rsidP="00420FE7"/>
    <w:p w14:paraId="37A3FB4F" w14:textId="77777777" w:rsidR="00420FE7" w:rsidRPr="00D5301A" w:rsidRDefault="00420FE7" w:rsidP="00420FE7"/>
    <w:p w14:paraId="28ECC95C" w14:textId="77777777" w:rsidR="00AF3F81" w:rsidRDefault="00AF3F81"/>
    <w:p w14:paraId="1EF5A916" w14:textId="77777777" w:rsidR="00C10959" w:rsidRDefault="00C10959"/>
    <w:p w14:paraId="51648297" w14:textId="77777777" w:rsidR="00C10959" w:rsidRDefault="00C10959"/>
    <w:p w14:paraId="17F2AD48" w14:textId="77777777" w:rsidR="00C10959" w:rsidRDefault="00C10959"/>
    <w:p w14:paraId="53EE4F23" w14:textId="77777777" w:rsidR="00C10959" w:rsidRDefault="00C10959"/>
    <w:p w14:paraId="785EE374" w14:textId="77777777" w:rsidR="00C10959" w:rsidRPr="00D5301A" w:rsidRDefault="00C10959" w:rsidP="00C10959"/>
    <w:p w14:paraId="6B48CF00" w14:textId="77777777" w:rsidR="00C10959" w:rsidRDefault="00C10959" w:rsidP="00C10959">
      <w:pPr>
        <w:rPr>
          <w:b/>
          <w:i/>
        </w:rPr>
      </w:pPr>
    </w:p>
    <w:p w14:paraId="633A2890" w14:textId="77777777" w:rsidR="00C10959" w:rsidRPr="00D5301A" w:rsidRDefault="00C10959" w:rsidP="00C10959"/>
    <w:p w14:paraId="4932F600" w14:textId="77777777" w:rsidR="00C10959" w:rsidRDefault="00C10959" w:rsidP="00C10959">
      <w:pPr>
        <w:tabs>
          <w:tab w:val="left" w:pos="3855"/>
        </w:tabs>
        <w:rPr>
          <w:b/>
          <w:i/>
        </w:rPr>
      </w:pPr>
      <w:r>
        <w:rPr>
          <w:b/>
          <w:i/>
        </w:rPr>
        <w:tab/>
      </w:r>
    </w:p>
    <w:p w14:paraId="43144819" w14:textId="77777777" w:rsidR="00C10959" w:rsidRDefault="00C10959" w:rsidP="00C10959">
      <w:pPr>
        <w:tabs>
          <w:tab w:val="left" w:pos="3855"/>
        </w:tabs>
        <w:rPr>
          <w:b/>
          <w:i/>
        </w:rPr>
      </w:pPr>
    </w:p>
    <w:p w14:paraId="7C1EC8B6" w14:textId="77777777" w:rsidR="00C10959" w:rsidRDefault="00C10959" w:rsidP="00C10959">
      <w:pPr>
        <w:tabs>
          <w:tab w:val="left" w:pos="3855"/>
        </w:tabs>
        <w:rPr>
          <w:b/>
          <w:i/>
        </w:rPr>
      </w:pPr>
    </w:p>
    <w:p w14:paraId="6EDB6DE7" w14:textId="77777777" w:rsidR="001939C9" w:rsidRDefault="001939C9" w:rsidP="00C10959">
      <w:pPr>
        <w:tabs>
          <w:tab w:val="left" w:pos="3855"/>
        </w:tabs>
        <w:rPr>
          <w:b/>
          <w:i/>
        </w:rPr>
      </w:pPr>
    </w:p>
    <w:p w14:paraId="69C72FAE" w14:textId="77777777" w:rsidR="001939C9" w:rsidRDefault="001939C9" w:rsidP="00C10959">
      <w:pPr>
        <w:tabs>
          <w:tab w:val="left" w:pos="3855"/>
        </w:tabs>
        <w:rPr>
          <w:b/>
          <w:i/>
        </w:rPr>
      </w:pPr>
    </w:p>
    <w:p w14:paraId="6CD6749D" w14:textId="77777777" w:rsidR="001939C9" w:rsidRDefault="001939C9" w:rsidP="00C10959">
      <w:pPr>
        <w:tabs>
          <w:tab w:val="left" w:pos="3855"/>
        </w:tabs>
        <w:rPr>
          <w:b/>
          <w:i/>
        </w:rPr>
      </w:pPr>
    </w:p>
    <w:p w14:paraId="36BD9CAB" w14:textId="77777777" w:rsidR="001939C9" w:rsidRDefault="001939C9" w:rsidP="00C10959">
      <w:pPr>
        <w:tabs>
          <w:tab w:val="left" w:pos="3855"/>
        </w:tabs>
        <w:rPr>
          <w:b/>
          <w:i/>
        </w:rPr>
      </w:pPr>
    </w:p>
    <w:p w14:paraId="4406E1F5" w14:textId="77777777" w:rsidR="00C10959" w:rsidRDefault="00C10959" w:rsidP="00C10959">
      <w:pPr>
        <w:tabs>
          <w:tab w:val="left" w:pos="3855"/>
        </w:tabs>
        <w:rPr>
          <w:b/>
          <w:i/>
        </w:rPr>
      </w:pPr>
    </w:p>
    <w:p w14:paraId="19EA1A74" w14:textId="77777777" w:rsidR="00560383" w:rsidRDefault="00560383" w:rsidP="00E527AB">
      <w:pPr>
        <w:pStyle w:val="Zkladntext"/>
        <w:spacing w:line="276" w:lineRule="auto"/>
        <w:ind w:left="5672" w:right="-2" w:hanging="2"/>
        <w:rPr>
          <w:rFonts w:eastAsia="Calibri"/>
          <w:bCs/>
          <w:iCs/>
          <w:szCs w:val="24"/>
        </w:rPr>
      </w:pPr>
    </w:p>
    <w:p w14:paraId="1DE445D7" w14:textId="77777777" w:rsidR="00516D13" w:rsidRDefault="00516D13" w:rsidP="00E527AB">
      <w:pPr>
        <w:pStyle w:val="Zkladntext"/>
        <w:spacing w:line="276" w:lineRule="auto"/>
        <w:ind w:left="5672" w:right="-2" w:hanging="2"/>
        <w:rPr>
          <w:rFonts w:eastAsia="Calibri"/>
          <w:bCs/>
          <w:iCs/>
          <w:szCs w:val="24"/>
        </w:rPr>
      </w:pPr>
    </w:p>
    <w:p w14:paraId="21929A02" w14:textId="77777777" w:rsidR="00516D13" w:rsidRDefault="00516D13" w:rsidP="00E527AB">
      <w:pPr>
        <w:pStyle w:val="Zkladntext"/>
        <w:spacing w:line="276" w:lineRule="auto"/>
        <w:ind w:left="5672" w:right="-2" w:hanging="2"/>
        <w:rPr>
          <w:rFonts w:eastAsia="Calibri"/>
          <w:bCs/>
          <w:iCs/>
          <w:szCs w:val="24"/>
        </w:rPr>
      </w:pPr>
    </w:p>
    <w:p w14:paraId="3DE243DE" w14:textId="59580A5E" w:rsidR="00C10959" w:rsidRDefault="00C10959" w:rsidP="00E527AB">
      <w:pPr>
        <w:pStyle w:val="Zkladntext"/>
        <w:spacing w:line="276" w:lineRule="auto"/>
        <w:ind w:left="5672" w:right="-2" w:hanging="2"/>
        <w:rPr>
          <w:rFonts w:eastAsia="Calibri"/>
          <w:bCs/>
          <w:iCs/>
          <w:szCs w:val="24"/>
        </w:rPr>
      </w:pPr>
      <w:r w:rsidRPr="00833213">
        <w:rPr>
          <w:rFonts w:eastAsia="Calibri"/>
          <w:bCs/>
          <w:iCs/>
          <w:szCs w:val="24"/>
        </w:rPr>
        <w:lastRenderedPageBreak/>
        <w:t xml:space="preserve">Príloha č. </w:t>
      </w:r>
      <w:r w:rsidR="001A2652">
        <w:rPr>
          <w:rFonts w:eastAsia="Calibri"/>
          <w:bCs/>
          <w:iCs/>
          <w:szCs w:val="24"/>
        </w:rPr>
        <w:t>1</w:t>
      </w:r>
      <w:r w:rsidRPr="00833213">
        <w:rPr>
          <w:rFonts w:eastAsia="Calibri"/>
          <w:bCs/>
          <w:iCs/>
          <w:szCs w:val="24"/>
        </w:rPr>
        <w:t xml:space="preserve"> kúpnej zmluvy</w:t>
      </w:r>
    </w:p>
    <w:p w14:paraId="2C526275" w14:textId="77777777" w:rsidR="00C10959" w:rsidRDefault="00C10959" w:rsidP="00C10959">
      <w:pPr>
        <w:tabs>
          <w:tab w:val="left" w:pos="3855"/>
        </w:tabs>
      </w:pPr>
    </w:p>
    <w:p w14:paraId="6F97EEEE" w14:textId="77777777" w:rsidR="00C10959" w:rsidRDefault="00C10959" w:rsidP="00C10959">
      <w:pPr>
        <w:tabs>
          <w:tab w:val="left" w:pos="3855"/>
        </w:tabs>
      </w:pPr>
    </w:p>
    <w:p w14:paraId="0F78B4E6" w14:textId="77777777" w:rsidR="00C10959" w:rsidRDefault="00C10959" w:rsidP="00516D13">
      <w:pPr>
        <w:pStyle w:val="Cislovanie2"/>
        <w:tabs>
          <w:tab w:val="clear" w:pos="680"/>
        </w:tabs>
        <w:spacing w:after="60" w:line="276" w:lineRule="auto"/>
        <w:ind w:left="1134" w:hanging="1134"/>
        <w:jc w:val="center"/>
        <w:rPr>
          <w:b/>
          <w:bCs/>
        </w:rPr>
      </w:pPr>
      <w:r w:rsidRPr="00D5301A">
        <w:rPr>
          <w:b/>
          <w:bCs/>
        </w:rPr>
        <w:t xml:space="preserve">Špecifikácia </w:t>
      </w:r>
      <w:r>
        <w:rPr>
          <w:b/>
          <w:bCs/>
        </w:rPr>
        <w:t>predmetu zákazky</w:t>
      </w:r>
    </w:p>
    <w:p w14:paraId="24C08D62" w14:textId="77777777" w:rsidR="00C10959" w:rsidRPr="00C1164C" w:rsidRDefault="00C10959" w:rsidP="00C10959">
      <w:pPr>
        <w:rPr>
          <w:lang w:eastAsia="cs-CZ"/>
        </w:rPr>
      </w:pPr>
    </w:p>
    <w:p w14:paraId="09FCBA6D" w14:textId="77777777" w:rsidR="00C10959" w:rsidRDefault="00C10959" w:rsidP="00C10959">
      <w:pPr>
        <w:rPr>
          <w:lang w:eastAsia="cs-CZ"/>
        </w:rPr>
      </w:pPr>
    </w:p>
    <w:p w14:paraId="2E42CA1D" w14:textId="77777777" w:rsidR="00C10959" w:rsidRPr="00C1164C" w:rsidRDefault="00C10959" w:rsidP="00C10959">
      <w:pPr>
        <w:rPr>
          <w:lang w:eastAsia="cs-CZ"/>
        </w:rPr>
        <w:sectPr w:rsidR="00C10959" w:rsidRPr="00C1164C" w:rsidSect="00C6757A">
          <w:footerReference w:type="default" r:id="rId8"/>
          <w:headerReference w:type="first" r:id="rId9"/>
          <w:footerReference w:type="first" r:id="rId10"/>
          <w:pgSz w:w="11906" w:h="16838" w:code="9"/>
          <w:pgMar w:top="1417" w:right="1417" w:bottom="1417" w:left="1417" w:header="284" w:footer="59" w:gutter="0"/>
          <w:pgNumType w:start="1" w:chapStyle="1" w:chapSep="period"/>
          <w:cols w:space="708"/>
          <w:titlePg/>
          <w:docGrid w:linePitch="360"/>
        </w:sectPr>
      </w:pPr>
    </w:p>
    <w:p w14:paraId="6E22CCE6" w14:textId="77777777" w:rsidR="00680D2D" w:rsidRDefault="00680D2D" w:rsidP="00680D2D">
      <w:pPr>
        <w:pStyle w:val="Zkladntext"/>
        <w:spacing w:line="276" w:lineRule="auto"/>
        <w:ind w:left="5672" w:right="-2" w:hanging="2"/>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14:paraId="481B824C" w14:textId="77777777" w:rsidR="00680D2D" w:rsidRDefault="00680D2D" w:rsidP="00680D2D">
      <w:pPr>
        <w:pStyle w:val="Zkladntext"/>
        <w:spacing w:line="276" w:lineRule="auto"/>
        <w:ind w:left="5672" w:right="-2" w:hanging="2"/>
        <w:rPr>
          <w:rFonts w:eastAsia="Calibri"/>
          <w:bCs/>
          <w:iCs/>
          <w:szCs w:val="24"/>
        </w:rPr>
      </w:pPr>
    </w:p>
    <w:p w14:paraId="6262896E" w14:textId="77777777" w:rsidR="00680D2D" w:rsidRPr="001D0E69" w:rsidRDefault="00680D2D" w:rsidP="00680D2D">
      <w:pPr>
        <w:pStyle w:val="Zkladntext"/>
        <w:jc w:val="center"/>
        <w:rPr>
          <w:bCs/>
          <w:szCs w:val="24"/>
          <w:lang w:eastAsia="cs-CZ"/>
        </w:rPr>
      </w:pPr>
      <w:r w:rsidRPr="001D0E69">
        <w:rPr>
          <w:bCs/>
          <w:szCs w:val="24"/>
          <w:lang w:eastAsia="cs-CZ"/>
        </w:rPr>
        <w:t>Zoznam subdodávateľov</w:t>
      </w:r>
    </w:p>
    <w:p w14:paraId="793F2968" w14:textId="77777777" w:rsidR="00680D2D" w:rsidRPr="000C0D6E" w:rsidRDefault="00680D2D" w:rsidP="00680D2D">
      <w:pPr>
        <w:pStyle w:val="Zkladntext"/>
        <w:spacing w:line="276" w:lineRule="auto"/>
        <w:ind w:left="5672" w:right="-2" w:hanging="2"/>
        <w:rPr>
          <w:rFonts w:eastAsia="Calibri"/>
          <w:bCs/>
          <w:iCs/>
          <w:szCs w:val="24"/>
        </w:rPr>
      </w:pPr>
    </w:p>
    <w:p w14:paraId="072482EE" w14:textId="77777777" w:rsidR="00680D2D" w:rsidRPr="001D0E69" w:rsidRDefault="00680D2D" w:rsidP="00680D2D">
      <w:pPr>
        <w:pStyle w:val="Zkladntext"/>
        <w:rPr>
          <w:sz w:val="22"/>
          <w:szCs w:val="22"/>
        </w:rPr>
      </w:pPr>
    </w:p>
    <w:tbl>
      <w:tblPr>
        <w:tblStyle w:val="Mriekatabuky"/>
        <w:tblW w:w="0" w:type="auto"/>
        <w:tblInd w:w="0" w:type="dxa"/>
        <w:tblLook w:val="04A0" w:firstRow="1" w:lastRow="0" w:firstColumn="1" w:lastColumn="0" w:noHBand="0" w:noVBand="1"/>
      </w:tblPr>
      <w:tblGrid>
        <w:gridCol w:w="2294"/>
        <w:gridCol w:w="2196"/>
        <w:gridCol w:w="2185"/>
        <w:gridCol w:w="2381"/>
      </w:tblGrid>
      <w:tr w:rsidR="00680D2D" w:rsidRPr="000C0D6E" w14:paraId="58B36BE7" w14:textId="77777777" w:rsidTr="001D0E69">
        <w:tc>
          <w:tcPr>
            <w:tcW w:w="2571" w:type="dxa"/>
            <w:shd w:val="clear" w:color="auto" w:fill="BFBFBF" w:themeFill="background1" w:themeFillShade="BF"/>
          </w:tcPr>
          <w:p w14:paraId="1EBF9996" w14:textId="77777777" w:rsidR="00680D2D" w:rsidRPr="001D0E69" w:rsidRDefault="00680D2D" w:rsidP="001D0E69">
            <w:pPr>
              <w:pStyle w:val="Zkladntext"/>
              <w:jc w:val="center"/>
              <w:rPr>
                <w:b w:val="0"/>
                <w:sz w:val="22"/>
                <w:szCs w:val="22"/>
                <w:lang w:val="sk-SK"/>
              </w:rPr>
            </w:pPr>
            <w:r w:rsidRPr="001D0E69">
              <w:rPr>
                <w:sz w:val="22"/>
                <w:szCs w:val="22"/>
                <w:lang w:val="sk-SK"/>
              </w:rPr>
              <w:t>Obchodné meno</w:t>
            </w:r>
          </w:p>
        </w:tc>
        <w:tc>
          <w:tcPr>
            <w:tcW w:w="2571" w:type="dxa"/>
            <w:shd w:val="clear" w:color="auto" w:fill="BFBFBF" w:themeFill="background1" w:themeFillShade="BF"/>
          </w:tcPr>
          <w:p w14:paraId="3773E104" w14:textId="77777777" w:rsidR="00680D2D" w:rsidRPr="001D0E69" w:rsidRDefault="00680D2D" w:rsidP="001D0E69">
            <w:pPr>
              <w:pStyle w:val="Zkladntext"/>
              <w:jc w:val="center"/>
              <w:rPr>
                <w:b w:val="0"/>
                <w:sz w:val="22"/>
                <w:szCs w:val="22"/>
                <w:lang w:val="sk-SK"/>
              </w:rPr>
            </w:pPr>
            <w:r w:rsidRPr="001D0E69">
              <w:rPr>
                <w:sz w:val="22"/>
                <w:szCs w:val="22"/>
                <w:lang w:val="sk-SK"/>
              </w:rPr>
              <w:t>Sídlo</w:t>
            </w:r>
          </w:p>
        </w:tc>
        <w:tc>
          <w:tcPr>
            <w:tcW w:w="2572" w:type="dxa"/>
            <w:shd w:val="clear" w:color="auto" w:fill="BFBFBF" w:themeFill="background1" w:themeFillShade="BF"/>
          </w:tcPr>
          <w:p w14:paraId="738C21E7" w14:textId="77777777" w:rsidR="00680D2D" w:rsidRPr="001D0E69" w:rsidRDefault="00680D2D" w:rsidP="001D0E69">
            <w:pPr>
              <w:pStyle w:val="Zkladntext"/>
              <w:jc w:val="center"/>
              <w:rPr>
                <w:b w:val="0"/>
                <w:sz w:val="22"/>
                <w:szCs w:val="22"/>
                <w:lang w:val="sk-SK"/>
              </w:rPr>
            </w:pPr>
            <w:r w:rsidRPr="001D0E69">
              <w:rPr>
                <w:sz w:val="22"/>
                <w:szCs w:val="22"/>
                <w:lang w:val="sk-SK"/>
              </w:rPr>
              <w:t>IČO</w:t>
            </w:r>
          </w:p>
        </w:tc>
        <w:tc>
          <w:tcPr>
            <w:tcW w:w="2572" w:type="dxa"/>
            <w:shd w:val="clear" w:color="auto" w:fill="BFBFBF" w:themeFill="background1" w:themeFillShade="BF"/>
          </w:tcPr>
          <w:p w14:paraId="61FD97BF" w14:textId="77777777" w:rsidR="00680D2D" w:rsidRPr="001D0E69" w:rsidRDefault="00680D2D" w:rsidP="001D0E69">
            <w:pPr>
              <w:pStyle w:val="Zkladntext"/>
              <w:jc w:val="center"/>
              <w:rPr>
                <w:b w:val="0"/>
                <w:sz w:val="22"/>
                <w:szCs w:val="22"/>
                <w:lang w:val="sk-SK"/>
              </w:rPr>
            </w:pPr>
            <w:r w:rsidRPr="001D0E69">
              <w:rPr>
                <w:sz w:val="22"/>
                <w:szCs w:val="22"/>
                <w:lang w:val="sk-SK"/>
              </w:rPr>
              <w:t>Osoba oprávnená konať za subdodávateľa v rozsahu: meno a priezvisko, adresa pobytu, dátum narodenia.</w:t>
            </w:r>
          </w:p>
        </w:tc>
      </w:tr>
      <w:tr w:rsidR="00680D2D" w:rsidRPr="000C0D6E" w14:paraId="732B66E5" w14:textId="77777777" w:rsidTr="001D0E69">
        <w:tc>
          <w:tcPr>
            <w:tcW w:w="2571" w:type="dxa"/>
          </w:tcPr>
          <w:p w14:paraId="763F5DDF" w14:textId="77777777" w:rsidR="00680D2D" w:rsidRPr="001D0E69" w:rsidRDefault="00680D2D" w:rsidP="001D0E69">
            <w:pPr>
              <w:pStyle w:val="Zkladntext"/>
              <w:rPr>
                <w:sz w:val="22"/>
                <w:szCs w:val="22"/>
                <w:lang w:val="sk-SK"/>
              </w:rPr>
            </w:pPr>
          </w:p>
        </w:tc>
        <w:tc>
          <w:tcPr>
            <w:tcW w:w="2571" w:type="dxa"/>
          </w:tcPr>
          <w:p w14:paraId="780135DC" w14:textId="77777777" w:rsidR="00680D2D" w:rsidRPr="001D0E69" w:rsidRDefault="00680D2D" w:rsidP="001D0E69">
            <w:pPr>
              <w:pStyle w:val="Zkladntext"/>
              <w:rPr>
                <w:sz w:val="22"/>
                <w:szCs w:val="22"/>
                <w:lang w:val="sk-SK"/>
              </w:rPr>
            </w:pPr>
          </w:p>
        </w:tc>
        <w:tc>
          <w:tcPr>
            <w:tcW w:w="2572" w:type="dxa"/>
          </w:tcPr>
          <w:p w14:paraId="617C30E1" w14:textId="77777777" w:rsidR="00680D2D" w:rsidRPr="001D0E69" w:rsidRDefault="00680D2D" w:rsidP="001D0E69">
            <w:pPr>
              <w:pStyle w:val="Zkladntext"/>
              <w:rPr>
                <w:sz w:val="22"/>
                <w:szCs w:val="22"/>
                <w:lang w:val="sk-SK"/>
              </w:rPr>
            </w:pPr>
          </w:p>
        </w:tc>
        <w:tc>
          <w:tcPr>
            <w:tcW w:w="2572" w:type="dxa"/>
          </w:tcPr>
          <w:p w14:paraId="746C2098" w14:textId="77777777" w:rsidR="00680D2D" w:rsidRPr="001D0E69" w:rsidRDefault="00680D2D" w:rsidP="001D0E69">
            <w:pPr>
              <w:pStyle w:val="Zkladntext"/>
              <w:rPr>
                <w:sz w:val="22"/>
                <w:szCs w:val="22"/>
                <w:lang w:val="sk-SK"/>
              </w:rPr>
            </w:pPr>
          </w:p>
        </w:tc>
      </w:tr>
      <w:tr w:rsidR="00680D2D" w:rsidRPr="000C0D6E" w14:paraId="1C667FD9" w14:textId="77777777" w:rsidTr="001D0E69">
        <w:tc>
          <w:tcPr>
            <w:tcW w:w="2571" w:type="dxa"/>
          </w:tcPr>
          <w:p w14:paraId="63174CCF" w14:textId="77777777" w:rsidR="00680D2D" w:rsidRPr="001D0E69" w:rsidRDefault="00680D2D" w:rsidP="001D0E69">
            <w:pPr>
              <w:pStyle w:val="Zkladntext"/>
              <w:rPr>
                <w:sz w:val="22"/>
                <w:szCs w:val="22"/>
                <w:lang w:val="sk-SK"/>
              </w:rPr>
            </w:pPr>
          </w:p>
        </w:tc>
        <w:tc>
          <w:tcPr>
            <w:tcW w:w="2571" w:type="dxa"/>
          </w:tcPr>
          <w:p w14:paraId="0FEA9784" w14:textId="77777777" w:rsidR="00680D2D" w:rsidRPr="001D0E69" w:rsidRDefault="00680D2D" w:rsidP="001D0E69">
            <w:pPr>
              <w:pStyle w:val="Zkladntext"/>
              <w:rPr>
                <w:sz w:val="22"/>
                <w:szCs w:val="22"/>
                <w:lang w:val="sk-SK"/>
              </w:rPr>
            </w:pPr>
          </w:p>
        </w:tc>
        <w:tc>
          <w:tcPr>
            <w:tcW w:w="2572" w:type="dxa"/>
          </w:tcPr>
          <w:p w14:paraId="35C34F29" w14:textId="77777777" w:rsidR="00680D2D" w:rsidRPr="001D0E69" w:rsidRDefault="00680D2D" w:rsidP="001D0E69">
            <w:pPr>
              <w:pStyle w:val="Zkladntext"/>
              <w:rPr>
                <w:sz w:val="22"/>
                <w:szCs w:val="22"/>
                <w:lang w:val="sk-SK"/>
              </w:rPr>
            </w:pPr>
          </w:p>
        </w:tc>
        <w:tc>
          <w:tcPr>
            <w:tcW w:w="2572" w:type="dxa"/>
          </w:tcPr>
          <w:p w14:paraId="20C0B82E" w14:textId="77777777" w:rsidR="00680D2D" w:rsidRPr="001D0E69" w:rsidRDefault="00680D2D" w:rsidP="001D0E69">
            <w:pPr>
              <w:pStyle w:val="Zkladntext"/>
              <w:rPr>
                <w:sz w:val="22"/>
                <w:szCs w:val="22"/>
                <w:lang w:val="sk-SK"/>
              </w:rPr>
            </w:pPr>
          </w:p>
        </w:tc>
      </w:tr>
      <w:tr w:rsidR="00680D2D" w:rsidRPr="000C0D6E" w14:paraId="6EB490C2" w14:textId="77777777" w:rsidTr="001D0E69">
        <w:tc>
          <w:tcPr>
            <w:tcW w:w="2571" w:type="dxa"/>
          </w:tcPr>
          <w:p w14:paraId="23437815" w14:textId="77777777" w:rsidR="00680D2D" w:rsidRPr="001D0E69" w:rsidRDefault="00680D2D" w:rsidP="001D0E69">
            <w:pPr>
              <w:pStyle w:val="Zkladntext"/>
              <w:rPr>
                <w:sz w:val="22"/>
                <w:szCs w:val="22"/>
                <w:lang w:val="sk-SK"/>
              </w:rPr>
            </w:pPr>
          </w:p>
        </w:tc>
        <w:tc>
          <w:tcPr>
            <w:tcW w:w="2571" w:type="dxa"/>
          </w:tcPr>
          <w:p w14:paraId="6E6285B5" w14:textId="77777777" w:rsidR="00680D2D" w:rsidRPr="001D0E69" w:rsidRDefault="00680D2D" w:rsidP="001D0E69">
            <w:pPr>
              <w:pStyle w:val="Zkladntext"/>
              <w:rPr>
                <w:sz w:val="22"/>
                <w:szCs w:val="22"/>
                <w:lang w:val="sk-SK"/>
              </w:rPr>
            </w:pPr>
          </w:p>
        </w:tc>
        <w:tc>
          <w:tcPr>
            <w:tcW w:w="2572" w:type="dxa"/>
          </w:tcPr>
          <w:p w14:paraId="54B066EA" w14:textId="77777777" w:rsidR="00680D2D" w:rsidRPr="001D0E69" w:rsidRDefault="00680D2D" w:rsidP="001D0E69">
            <w:pPr>
              <w:pStyle w:val="Zkladntext"/>
              <w:rPr>
                <w:sz w:val="22"/>
                <w:szCs w:val="22"/>
                <w:lang w:val="sk-SK"/>
              </w:rPr>
            </w:pPr>
          </w:p>
        </w:tc>
        <w:tc>
          <w:tcPr>
            <w:tcW w:w="2572" w:type="dxa"/>
          </w:tcPr>
          <w:p w14:paraId="0E690A15" w14:textId="77777777" w:rsidR="00680D2D" w:rsidRPr="001D0E69" w:rsidRDefault="00680D2D" w:rsidP="001D0E69">
            <w:pPr>
              <w:pStyle w:val="Zkladntext"/>
              <w:rPr>
                <w:sz w:val="22"/>
                <w:szCs w:val="22"/>
                <w:lang w:val="sk-SK"/>
              </w:rPr>
            </w:pPr>
          </w:p>
        </w:tc>
      </w:tr>
    </w:tbl>
    <w:p w14:paraId="2022471C" w14:textId="77777777" w:rsidR="00680D2D" w:rsidRPr="001D0E69" w:rsidRDefault="00680D2D" w:rsidP="00680D2D">
      <w:pPr>
        <w:pStyle w:val="Zkladntext"/>
        <w:rPr>
          <w:sz w:val="22"/>
          <w:szCs w:val="22"/>
        </w:rPr>
      </w:pPr>
    </w:p>
    <w:p w14:paraId="5E0EAE8C" w14:textId="77777777" w:rsidR="00680D2D" w:rsidRPr="001D0E69" w:rsidRDefault="00680D2D" w:rsidP="00680D2D">
      <w:pPr>
        <w:pStyle w:val="Zkladntext"/>
        <w:rPr>
          <w:sz w:val="22"/>
          <w:szCs w:val="22"/>
        </w:rPr>
      </w:pPr>
      <w:r w:rsidRPr="001D0E69">
        <w:rPr>
          <w:sz w:val="22"/>
          <w:szCs w:val="22"/>
        </w:rPr>
        <w:t>predmety subdodávok</w:t>
      </w:r>
    </w:p>
    <w:p w14:paraId="744B2598" w14:textId="77777777" w:rsidR="00680D2D" w:rsidRPr="001D0E69" w:rsidRDefault="00680D2D" w:rsidP="00680D2D">
      <w:pPr>
        <w:pStyle w:val="Zkladntext"/>
        <w:rPr>
          <w:sz w:val="22"/>
          <w:szCs w:val="22"/>
        </w:rPr>
      </w:pPr>
    </w:p>
    <w:tbl>
      <w:tblPr>
        <w:tblStyle w:val="Mriekatabuky"/>
        <w:tblW w:w="0" w:type="auto"/>
        <w:tblInd w:w="0" w:type="dxa"/>
        <w:tblLook w:val="04A0" w:firstRow="1" w:lastRow="0" w:firstColumn="1" w:lastColumn="0" w:noHBand="0" w:noVBand="1"/>
      </w:tblPr>
      <w:tblGrid>
        <w:gridCol w:w="2316"/>
        <w:gridCol w:w="2246"/>
        <w:gridCol w:w="2247"/>
        <w:gridCol w:w="2247"/>
      </w:tblGrid>
      <w:tr w:rsidR="00680D2D" w:rsidRPr="000C0D6E" w14:paraId="6980ECA1" w14:textId="77777777" w:rsidTr="001D0E69">
        <w:tc>
          <w:tcPr>
            <w:tcW w:w="2571" w:type="dxa"/>
            <w:shd w:val="clear" w:color="auto" w:fill="BFBFBF" w:themeFill="background1" w:themeFillShade="BF"/>
          </w:tcPr>
          <w:p w14:paraId="01EE3846" w14:textId="77777777" w:rsidR="00680D2D" w:rsidRPr="001D0E69" w:rsidRDefault="00680D2D" w:rsidP="001D0E69">
            <w:pPr>
              <w:pStyle w:val="Zkladntext"/>
              <w:jc w:val="center"/>
              <w:rPr>
                <w:b w:val="0"/>
                <w:sz w:val="22"/>
                <w:szCs w:val="22"/>
                <w:lang w:val="sk-SK"/>
              </w:rPr>
            </w:pPr>
            <w:r w:rsidRPr="001D0E69">
              <w:rPr>
                <w:sz w:val="22"/>
                <w:szCs w:val="22"/>
                <w:lang w:val="sk-SK"/>
              </w:rPr>
              <w:t xml:space="preserve">Obchodné meno subdodávateľa </w:t>
            </w:r>
          </w:p>
        </w:tc>
        <w:tc>
          <w:tcPr>
            <w:tcW w:w="2571" w:type="dxa"/>
            <w:shd w:val="clear" w:color="auto" w:fill="BFBFBF" w:themeFill="background1" w:themeFillShade="BF"/>
          </w:tcPr>
          <w:p w14:paraId="2AF1993E" w14:textId="77777777" w:rsidR="00680D2D" w:rsidRPr="001D0E69" w:rsidRDefault="00680D2D" w:rsidP="001D0E69">
            <w:pPr>
              <w:pStyle w:val="Zkladntext"/>
              <w:jc w:val="center"/>
              <w:rPr>
                <w:b w:val="0"/>
                <w:sz w:val="22"/>
                <w:szCs w:val="22"/>
                <w:lang w:val="sk-SK"/>
              </w:rPr>
            </w:pPr>
            <w:r w:rsidRPr="001D0E69">
              <w:rPr>
                <w:sz w:val="22"/>
                <w:szCs w:val="22"/>
                <w:lang w:val="sk-SK"/>
              </w:rPr>
              <w:t>Predmet subdodávky</w:t>
            </w:r>
          </w:p>
        </w:tc>
        <w:tc>
          <w:tcPr>
            <w:tcW w:w="2572" w:type="dxa"/>
            <w:shd w:val="clear" w:color="auto" w:fill="BFBFBF" w:themeFill="background1" w:themeFillShade="BF"/>
          </w:tcPr>
          <w:p w14:paraId="1190A1C4" w14:textId="77777777" w:rsidR="00680D2D" w:rsidRPr="001D0E69" w:rsidRDefault="00680D2D" w:rsidP="001D0E69">
            <w:pPr>
              <w:pStyle w:val="Zkladntext"/>
              <w:jc w:val="center"/>
              <w:rPr>
                <w:b w:val="0"/>
                <w:sz w:val="22"/>
                <w:szCs w:val="22"/>
                <w:lang w:val="sk-SK"/>
              </w:rPr>
            </w:pPr>
            <w:r w:rsidRPr="001D0E69">
              <w:rPr>
                <w:sz w:val="22"/>
                <w:szCs w:val="22"/>
                <w:lang w:val="sk-SK"/>
              </w:rPr>
              <w:t>Výška subdodávky (v%)</w:t>
            </w:r>
          </w:p>
        </w:tc>
        <w:tc>
          <w:tcPr>
            <w:tcW w:w="2572" w:type="dxa"/>
            <w:shd w:val="clear" w:color="auto" w:fill="BFBFBF" w:themeFill="background1" w:themeFillShade="BF"/>
          </w:tcPr>
          <w:p w14:paraId="749A9632" w14:textId="77777777" w:rsidR="00680D2D" w:rsidRPr="001D0E69" w:rsidRDefault="00680D2D" w:rsidP="001D0E69">
            <w:pPr>
              <w:pStyle w:val="Zkladntext"/>
              <w:jc w:val="center"/>
              <w:rPr>
                <w:b w:val="0"/>
                <w:sz w:val="22"/>
                <w:szCs w:val="22"/>
                <w:lang w:val="sk-SK"/>
              </w:rPr>
            </w:pPr>
            <w:r w:rsidRPr="001D0E69">
              <w:rPr>
                <w:sz w:val="22"/>
                <w:szCs w:val="22"/>
                <w:lang w:val="sk-SK"/>
              </w:rPr>
              <w:t>Výška subdodávky (v EUR)</w:t>
            </w:r>
          </w:p>
        </w:tc>
      </w:tr>
      <w:tr w:rsidR="00680D2D" w:rsidRPr="000C0D6E" w14:paraId="4BBC950B" w14:textId="77777777" w:rsidTr="001D0E69">
        <w:tc>
          <w:tcPr>
            <w:tcW w:w="2571" w:type="dxa"/>
          </w:tcPr>
          <w:p w14:paraId="1202CF0F" w14:textId="77777777" w:rsidR="00680D2D" w:rsidRPr="001D0E69" w:rsidRDefault="00680D2D" w:rsidP="001D0E69">
            <w:pPr>
              <w:pStyle w:val="Zkladntext"/>
              <w:rPr>
                <w:sz w:val="22"/>
                <w:szCs w:val="22"/>
                <w:lang w:val="sk-SK"/>
              </w:rPr>
            </w:pPr>
          </w:p>
        </w:tc>
        <w:tc>
          <w:tcPr>
            <w:tcW w:w="2571" w:type="dxa"/>
          </w:tcPr>
          <w:p w14:paraId="10CE1B83" w14:textId="77777777" w:rsidR="00680D2D" w:rsidRPr="001D0E69" w:rsidRDefault="00680D2D" w:rsidP="001D0E69">
            <w:pPr>
              <w:pStyle w:val="Zkladntext"/>
              <w:rPr>
                <w:sz w:val="22"/>
                <w:szCs w:val="22"/>
                <w:lang w:val="sk-SK"/>
              </w:rPr>
            </w:pPr>
          </w:p>
        </w:tc>
        <w:tc>
          <w:tcPr>
            <w:tcW w:w="2572" w:type="dxa"/>
          </w:tcPr>
          <w:p w14:paraId="4E0238BF" w14:textId="77777777" w:rsidR="00680D2D" w:rsidRPr="001D0E69" w:rsidRDefault="00680D2D" w:rsidP="001D0E69">
            <w:pPr>
              <w:pStyle w:val="Zkladntext"/>
              <w:rPr>
                <w:sz w:val="22"/>
                <w:szCs w:val="22"/>
                <w:lang w:val="sk-SK"/>
              </w:rPr>
            </w:pPr>
          </w:p>
        </w:tc>
        <w:tc>
          <w:tcPr>
            <w:tcW w:w="2572" w:type="dxa"/>
          </w:tcPr>
          <w:p w14:paraId="4647CE27" w14:textId="77777777" w:rsidR="00680D2D" w:rsidRPr="001D0E69" w:rsidRDefault="00680D2D" w:rsidP="001D0E69">
            <w:pPr>
              <w:pStyle w:val="Zkladntext"/>
              <w:rPr>
                <w:sz w:val="22"/>
                <w:szCs w:val="22"/>
                <w:lang w:val="sk-SK"/>
              </w:rPr>
            </w:pPr>
          </w:p>
        </w:tc>
      </w:tr>
      <w:tr w:rsidR="00680D2D" w:rsidRPr="000C0D6E" w14:paraId="17AA9052" w14:textId="77777777" w:rsidTr="001D0E69">
        <w:tc>
          <w:tcPr>
            <w:tcW w:w="2571" w:type="dxa"/>
          </w:tcPr>
          <w:p w14:paraId="1CAEAFE6" w14:textId="77777777" w:rsidR="00680D2D" w:rsidRPr="001D0E69" w:rsidRDefault="00680D2D" w:rsidP="001D0E69">
            <w:pPr>
              <w:pStyle w:val="Zkladntext"/>
              <w:rPr>
                <w:sz w:val="22"/>
                <w:szCs w:val="22"/>
                <w:lang w:val="sk-SK"/>
              </w:rPr>
            </w:pPr>
          </w:p>
        </w:tc>
        <w:tc>
          <w:tcPr>
            <w:tcW w:w="2571" w:type="dxa"/>
          </w:tcPr>
          <w:p w14:paraId="749EC96B" w14:textId="77777777" w:rsidR="00680D2D" w:rsidRPr="001D0E69" w:rsidRDefault="00680D2D" w:rsidP="001D0E69">
            <w:pPr>
              <w:pStyle w:val="Zkladntext"/>
              <w:rPr>
                <w:sz w:val="22"/>
                <w:szCs w:val="22"/>
                <w:lang w:val="sk-SK"/>
              </w:rPr>
            </w:pPr>
          </w:p>
        </w:tc>
        <w:tc>
          <w:tcPr>
            <w:tcW w:w="2572" w:type="dxa"/>
          </w:tcPr>
          <w:p w14:paraId="0AA1F6ED" w14:textId="77777777" w:rsidR="00680D2D" w:rsidRPr="001D0E69" w:rsidRDefault="00680D2D" w:rsidP="001D0E69">
            <w:pPr>
              <w:pStyle w:val="Zkladntext"/>
              <w:rPr>
                <w:sz w:val="22"/>
                <w:szCs w:val="22"/>
                <w:lang w:val="sk-SK"/>
              </w:rPr>
            </w:pPr>
          </w:p>
        </w:tc>
        <w:tc>
          <w:tcPr>
            <w:tcW w:w="2572" w:type="dxa"/>
          </w:tcPr>
          <w:p w14:paraId="028A88B1" w14:textId="77777777" w:rsidR="00680D2D" w:rsidRPr="001D0E69" w:rsidRDefault="00680D2D" w:rsidP="001D0E69">
            <w:pPr>
              <w:pStyle w:val="Zkladntext"/>
              <w:rPr>
                <w:sz w:val="22"/>
                <w:szCs w:val="22"/>
                <w:lang w:val="sk-SK"/>
              </w:rPr>
            </w:pPr>
          </w:p>
        </w:tc>
      </w:tr>
      <w:tr w:rsidR="00680D2D" w:rsidRPr="000C0D6E" w14:paraId="20D52749" w14:textId="77777777" w:rsidTr="001D0E69">
        <w:tc>
          <w:tcPr>
            <w:tcW w:w="2571" w:type="dxa"/>
          </w:tcPr>
          <w:p w14:paraId="056F5F1B" w14:textId="77777777" w:rsidR="00680D2D" w:rsidRPr="001D0E69" w:rsidRDefault="00680D2D" w:rsidP="001D0E69">
            <w:pPr>
              <w:pStyle w:val="Zkladntext"/>
              <w:rPr>
                <w:sz w:val="22"/>
                <w:szCs w:val="22"/>
                <w:lang w:val="sk-SK"/>
              </w:rPr>
            </w:pPr>
          </w:p>
        </w:tc>
        <w:tc>
          <w:tcPr>
            <w:tcW w:w="2571" w:type="dxa"/>
          </w:tcPr>
          <w:p w14:paraId="1CA0339A" w14:textId="77777777" w:rsidR="00680D2D" w:rsidRPr="001D0E69" w:rsidRDefault="00680D2D" w:rsidP="001D0E69">
            <w:pPr>
              <w:pStyle w:val="Zkladntext"/>
              <w:rPr>
                <w:sz w:val="22"/>
                <w:szCs w:val="22"/>
                <w:lang w:val="sk-SK"/>
              </w:rPr>
            </w:pPr>
          </w:p>
        </w:tc>
        <w:tc>
          <w:tcPr>
            <w:tcW w:w="2572" w:type="dxa"/>
          </w:tcPr>
          <w:p w14:paraId="48E8558A" w14:textId="77777777" w:rsidR="00680D2D" w:rsidRPr="001D0E69" w:rsidRDefault="00680D2D" w:rsidP="001D0E69">
            <w:pPr>
              <w:pStyle w:val="Zkladntext"/>
              <w:rPr>
                <w:sz w:val="22"/>
                <w:szCs w:val="22"/>
                <w:lang w:val="sk-SK"/>
              </w:rPr>
            </w:pPr>
          </w:p>
        </w:tc>
        <w:tc>
          <w:tcPr>
            <w:tcW w:w="2572" w:type="dxa"/>
          </w:tcPr>
          <w:p w14:paraId="14266AA0" w14:textId="77777777" w:rsidR="00680D2D" w:rsidRPr="001D0E69" w:rsidRDefault="00680D2D" w:rsidP="001D0E69">
            <w:pPr>
              <w:pStyle w:val="Zkladntext"/>
              <w:rPr>
                <w:sz w:val="22"/>
                <w:szCs w:val="22"/>
                <w:lang w:val="sk-SK"/>
              </w:rPr>
            </w:pPr>
          </w:p>
        </w:tc>
      </w:tr>
    </w:tbl>
    <w:p w14:paraId="2C50E6F9" w14:textId="77777777" w:rsidR="00680D2D" w:rsidRPr="000C0D6E" w:rsidRDefault="00680D2D" w:rsidP="00680D2D">
      <w:pPr>
        <w:pStyle w:val="Cislovanie2"/>
        <w:tabs>
          <w:tab w:val="clear" w:pos="680"/>
        </w:tabs>
        <w:spacing w:after="60" w:line="276" w:lineRule="auto"/>
        <w:ind w:left="1134" w:hanging="1134"/>
        <w:rPr>
          <w:rFonts w:eastAsia="Calibri"/>
          <w:bCs/>
          <w:iCs/>
        </w:rPr>
      </w:pPr>
    </w:p>
    <w:p w14:paraId="20EC091C" w14:textId="77777777" w:rsidR="00C10959" w:rsidRDefault="00C10959" w:rsidP="000E3B95">
      <w:pPr>
        <w:pStyle w:val="Zkladntext"/>
        <w:spacing w:line="276" w:lineRule="auto"/>
        <w:ind w:right="628"/>
        <w:rPr>
          <w:rFonts w:eastAsia="Calibri"/>
          <w:bCs/>
          <w:iCs/>
          <w:szCs w:val="24"/>
        </w:rPr>
      </w:pPr>
    </w:p>
    <w:sectPr w:rsidR="00C10959" w:rsidSect="00680D2D">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8708" w14:textId="77777777" w:rsidR="00936DB0" w:rsidRDefault="00936DB0">
      <w:r>
        <w:separator/>
      </w:r>
    </w:p>
  </w:endnote>
  <w:endnote w:type="continuationSeparator" w:id="0">
    <w:p w14:paraId="67AB6584" w14:textId="77777777" w:rsidR="00936DB0" w:rsidRDefault="0093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9316" w14:textId="0F1771A4"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1BB19D8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7F59C5D" w14:textId="77777777" w:rsidR="00AF3F81" w:rsidRPr="00940FEA" w:rsidRDefault="00AF3F81" w:rsidP="00940FEA"/>
  <w:p w14:paraId="747C5E78" w14:textId="77777777" w:rsidR="00AF3F81" w:rsidRDefault="00AF3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82CE" w14:textId="77777777" w:rsidR="00AF3F81" w:rsidRPr="0045419F" w:rsidRDefault="00AF3F81">
    <w:pPr>
      <w:pStyle w:val="Pta"/>
      <w:jc w:val="right"/>
      <w:rPr>
        <w:sz w:val="22"/>
        <w:szCs w:val="22"/>
      </w:rPr>
    </w:pPr>
  </w:p>
  <w:p w14:paraId="4A08FDD7" w14:textId="77777777" w:rsidR="00AF3F81" w:rsidRDefault="00AF3F81">
    <w:pPr>
      <w:pStyle w:val="Pta"/>
      <w:tabs>
        <w:tab w:val="clear" w:pos="4536"/>
        <w:tab w:val="clear" w:pos="9072"/>
        <w:tab w:val="center" w:pos="5040"/>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B4ED" w14:textId="77777777"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0D5EB31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509BF78" w14:textId="77777777" w:rsidR="00AF3F81" w:rsidRPr="00940FEA" w:rsidRDefault="00AF3F81" w:rsidP="00940FEA"/>
  <w:p w14:paraId="62031BF5" w14:textId="77777777" w:rsidR="00AF3F81" w:rsidRDefault="00AF3F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6753" w14:textId="77777777" w:rsidR="00AF3F81" w:rsidRPr="0045419F" w:rsidRDefault="00AF3F81">
    <w:pPr>
      <w:pStyle w:val="Pta"/>
      <w:jc w:val="right"/>
      <w:rPr>
        <w:sz w:val="22"/>
        <w:szCs w:val="22"/>
      </w:rPr>
    </w:pPr>
  </w:p>
  <w:p w14:paraId="6EDB8064" w14:textId="77777777" w:rsidR="00AF3F81" w:rsidRDefault="00AF3F8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83370" w14:textId="77777777" w:rsidR="00936DB0" w:rsidRDefault="00936DB0">
      <w:r>
        <w:separator/>
      </w:r>
    </w:p>
  </w:footnote>
  <w:footnote w:type="continuationSeparator" w:id="0">
    <w:p w14:paraId="1F316F21" w14:textId="77777777" w:rsidR="00936DB0" w:rsidRDefault="0093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375B" w14:textId="77777777" w:rsidR="00AF3F81" w:rsidRDefault="00AF3F81" w:rsidP="008170DC">
    <w:pPr>
      <w:pStyle w:val="Pta"/>
      <w:tabs>
        <w:tab w:val="clear" w:pos="9072"/>
        <w:tab w:val="right" w:pos="9000"/>
      </w:tabs>
      <w:jc w:val="both"/>
      <w:rPr>
        <w:sz w:val="6"/>
      </w:rPr>
    </w:pPr>
  </w:p>
  <w:p w14:paraId="5D5CA1E5" w14:textId="0971ECE0"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000000">
      <w:fldChar w:fldCharType="separate"/>
    </w:r>
    <w:r w:rsidR="002154A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A093" w14:textId="77777777" w:rsidR="00AF3F81" w:rsidRDefault="00AF3F81" w:rsidP="008170DC">
    <w:pPr>
      <w:pStyle w:val="Pta"/>
      <w:tabs>
        <w:tab w:val="clear" w:pos="9072"/>
        <w:tab w:val="right" w:pos="9000"/>
      </w:tabs>
      <w:jc w:val="both"/>
      <w:rPr>
        <w:sz w:val="6"/>
      </w:rPr>
    </w:pPr>
  </w:p>
  <w:p w14:paraId="168A00B8" w14:textId="77777777"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000000">
      <w:fldChar w:fldCharType="separate"/>
    </w:r>
    <w:r w:rsidR="002154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1E363F"/>
    <w:multiLevelType w:val="multilevel"/>
    <w:tmpl w:val="54FEF966"/>
    <w:lvl w:ilvl="0">
      <w:start w:val="2"/>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9A0BE9"/>
    <w:multiLevelType w:val="multilevel"/>
    <w:tmpl w:val="383E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C983902"/>
    <w:multiLevelType w:val="multilevel"/>
    <w:tmpl w:val="9E6E5F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0E91CA5"/>
    <w:multiLevelType w:val="hybridMultilevel"/>
    <w:tmpl w:val="CA28E02C"/>
    <w:lvl w:ilvl="0" w:tplc="6D6EA7D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B7817E6"/>
    <w:multiLevelType w:val="hybridMultilevel"/>
    <w:tmpl w:val="FF6EAEDE"/>
    <w:lvl w:ilvl="0" w:tplc="1A7C8D3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2184384">
      <w:start w:val="1"/>
      <w:numFmt w:val="bullet"/>
      <w:lvlText w:val="o"/>
      <w:lvlJc w:val="left"/>
      <w:pPr>
        <w:ind w:left="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A802DAC4">
      <w:start w:val="1"/>
      <w:numFmt w:val="bullet"/>
      <w:lvlText w:val="▪"/>
      <w:lvlJc w:val="left"/>
      <w:pPr>
        <w:ind w:left="73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4970A47E">
      <w:start w:val="1"/>
      <w:numFmt w:val="bullet"/>
      <w:lvlRestart w:val="0"/>
      <w:lvlText w:val="•"/>
      <w:lvlJc w:val="left"/>
      <w:pPr>
        <w:ind w:left="86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9BCB96C">
      <w:start w:val="1"/>
      <w:numFmt w:val="bullet"/>
      <w:lvlText w:val="o"/>
      <w:lvlJc w:val="left"/>
      <w:pPr>
        <w:ind w:left="164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0B76196E">
      <w:start w:val="1"/>
      <w:numFmt w:val="bullet"/>
      <w:lvlText w:val="▪"/>
      <w:lvlJc w:val="left"/>
      <w:pPr>
        <w:ind w:left="236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D07E2796">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590262E">
      <w:start w:val="1"/>
      <w:numFmt w:val="bullet"/>
      <w:lvlText w:val="o"/>
      <w:lvlJc w:val="left"/>
      <w:pPr>
        <w:ind w:left="38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34924B54">
      <w:start w:val="1"/>
      <w:numFmt w:val="bullet"/>
      <w:lvlText w:val="▪"/>
      <w:lvlJc w:val="left"/>
      <w:pPr>
        <w:ind w:left="452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6"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924189352">
    <w:abstractNumId w:val="23"/>
    <w:lvlOverride w:ilvl="0">
      <w:startOverride w:val="1"/>
    </w:lvlOverride>
    <w:lvlOverride w:ilvl="1">
      <w:startOverride w:val="1"/>
    </w:lvlOverride>
  </w:num>
  <w:num w:numId="2" w16cid:durableId="1611472112">
    <w:abstractNumId w:val="2"/>
  </w:num>
  <w:num w:numId="3" w16cid:durableId="2124222751">
    <w:abstractNumId w:val="9"/>
  </w:num>
  <w:num w:numId="4" w16cid:durableId="723866610">
    <w:abstractNumId w:val="18"/>
  </w:num>
  <w:num w:numId="5" w16cid:durableId="1725982546">
    <w:abstractNumId w:val="1"/>
  </w:num>
  <w:num w:numId="6" w16cid:durableId="1118909406">
    <w:abstractNumId w:val="5"/>
  </w:num>
  <w:num w:numId="7" w16cid:durableId="908273132">
    <w:abstractNumId w:val="23"/>
  </w:num>
  <w:num w:numId="8" w16cid:durableId="1748068397">
    <w:abstractNumId w:val="25"/>
  </w:num>
  <w:num w:numId="9" w16cid:durableId="1954632441">
    <w:abstractNumId w:val="20"/>
  </w:num>
  <w:num w:numId="10" w16cid:durableId="887231062">
    <w:abstractNumId w:val="27"/>
  </w:num>
  <w:num w:numId="11" w16cid:durableId="698510997">
    <w:abstractNumId w:val="8"/>
  </w:num>
  <w:num w:numId="12" w16cid:durableId="731393309">
    <w:abstractNumId w:val="19"/>
  </w:num>
  <w:num w:numId="13" w16cid:durableId="1696036227">
    <w:abstractNumId w:val="21"/>
  </w:num>
  <w:num w:numId="14" w16cid:durableId="337732902">
    <w:abstractNumId w:val="4"/>
  </w:num>
  <w:num w:numId="15" w16cid:durableId="1217428232">
    <w:abstractNumId w:val="3"/>
  </w:num>
  <w:num w:numId="16" w16cid:durableId="457190234">
    <w:abstractNumId w:val="26"/>
  </w:num>
  <w:num w:numId="17" w16cid:durableId="162669014">
    <w:abstractNumId w:val="12"/>
  </w:num>
  <w:num w:numId="18" w16cid:durableId="233976377">
    <w:abstractNumId w:val="7"/>
  </w:num>
  <w:num w:numId="19" w16cid:durableId="575748694">
    <w:abstractNumId w:val="13"/>
  </w:num>
  <w:num w:numId="20" w16cid:durableId="770050001">
    <w:abstractNumId w:val="28"/>
  </w:num>
  <w:num w:numId="21" w16cid:durableId="114175675">
    <w:abstractNumId w:val="14"/>
  </w:num>
  <w:num w:numId="22" w16cid:durableId="447042491">
    <w:abstractNumId w:val="0"/>
  </w:num>
  <w:num w:numId="23" w16cid:durableId="1280641840">
    <w:abstractNumId w:val="10"/>
  </w:num>
  <w:num w:numId="24" w16cid:durableId="1013414955">
    <w:abstractNumId w:val="17"/>
  </w:num>
  <w:num w:numId="25" w16cid:durableId="208300515">
    <w:abstractNumId w:val="15"/>
  </w:num>
  <w:num w:numId="26" w16cid:durableId="1938824644">
    <w:abstractNumId w:val="22"/>
  </w:num>
  <w:num w:numId="27" w16cid:durableId="1755081598">
    <w:abstractNumId w:val="11"/>
  </w:num>
  <w:num w:numId="28" w16cid:durableId="1354259117">
    <w:abstractNumId w:val="24"/>
  </w:num>
  <w:num w:numId="29" w16cid:durableId="133570939">
    <w:abstractNumId w:val="6"/>
  </w:num>
  <w:num w:numId="30" w16cid:durableId="410855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021E6"/>
    <w:rsid w:val="00010AE0"/>
    <w:rsid w:val="000A64B8"/>
    <w:rsid w:val="000B235C"/>
    <w:rsid w:val="000E3B95"/>
    <w:rsid w:val="000F50EC"/>
    <w:rsid w:val="001001BE"/>
    <w:rsid w:val="001939C9"/>
    <w:rsid w:val="00194066"/>
    <w:rsid w:val="0019687A"/>
    <w:rsid w:val="001A2652"/>
    <w:rsid w:val="001D67F3"/>
    <w:rsid w:val="00200034"/>
    <w:rsid w:val="002037BC"/>
    <w:rsid w:val="002154AB"/>
    <w:rsid w:val="00215636"/>
    <w:rsid w:val="002468AD"/>
    <w:rsid w:val="00251B6C"/>
    <w:rsid w:val="00277AC8"/>
    <w:rsid w:val="002E2651"/>
    <w:rsid w:val="0031528A"/>
    <w:rsid w:val="003323F9"/>
    <w:rsid w:val="003507ED"/>
    <w:rsid w:val="00362AF5"/>
    <w:rsid w:val="00362B08"/>
    <w:rsid w:val="0037430B"/>
    <w:rsid w:val="003A1EAD"/>
    <w:rsid w:val="003A7218"/>
    <w:rsid w:val="003B1C9E"/>
    <w:rsid w:val="003D0EF3"/>
    <w:rsid w:val="003D7DEE"/>
    <w:rsid w:val="00420FE7"/>
    <w:rsid w:val="004367B1"/>
    <w:rsid w:val="004869FA"/>
    <w:rsid w:val="004B0351"/>
    <w:rsid w:val="004D3E9C"/>
    <w:rsid w:val="00511C3D"/>
    <w:rsid w:val="00516D13"/>
    <w:rsid w:val="005533D7"/>
    <w:rsid w:val="00560383"/>
    <w:rsid w:val="005725CA"/>
    <w:rsid w:val="005805B7"/>
    <w:rsid w:val="00582715"/>
    <w:rsid w:val="00612B3D"/>
    <w:rsid w:val="00641ACB"/>
    <w:rsid w:val="00680D2D"/>
    <w:rsid w:val="006E08DE"/>
    <w:rsid w:val="0073671E"/>
    <w:rsid w:val="00740D72"/>
    <w:rsid w:val="007413A1"/>
    <w:rsid w:val="00760C2E"/>
    <w:rsid w:val="007A57E3"/>
    <w:rsid w:val="007A6F4A"/>
    <w:rsid w:val="007C0E2D"/>
    <w:rsid w:val="007E578B"/>
    <w:rsid w:val="00822686"/>
    <w:rsid w:val="00862BCC"/>
    <w:rsid w:val="00862ED4"/>
    <w:rsid w:val="0087440A"/>
    <w:rsid w:val="0089290D"/>
    <w:rsid w:val="0091650B"/>
    <w:rsid w:val="00936DB0"/>
    <w:rsid w:val="00992BAE"/>
    <w:rsid w:val="009B415F"/>
    <w:rsid w:val="009D74EC"/>
    <w:rsid w:val="009F4140"/>
    <w:rsid w:val="00A24A9F"/>
    <w:rsid w:val="00A534B8"/>
    <w:rsid w:val="00A53F28"/>
    <w:rsid w:val="00AD0D42"/>
    <w:rsid w:val="00AE046F"/>
    <w:rsid w:val="00AE56AA"/>
    <w:rsid w:val="00AF25C5"/>
    <w:rsid w:val="00AF3F81"/>
    <w:rsid w:val="00B00842"/>
    <w:rsid w:val="00B149A6"/>
    <w:rsid w:val="00B3393C"/>
    <w:rsid w:val="00B50544"/>
    <w:rsid w:val="00B9628D"/>
    <w:rsid w:val="00BC35E9"/>
    <w:rsid w:val="00BF6177"/>
    <w:rsid w:val="00C10959"/>
    <w:rsid w:val="00C368DC"/>
    <w:rsid w:val="00C61260"/>
    <w:rsid w:val="00C6757A"/>
    <w:rsid w:val="00C772C4"/>
    <w:rsid w:val="00CA4481"/>
    <w:rsid w:val="00D01FFF"/>
    <w:rsid w:val="00D0326B"/>
    <w:rsid w:val="00D25225"/>
    <w:rsid w:val="00D5023E"/>
    <w:rsid w:val="00DE2D24"/>
    <w:rsid w:val="00E227A3"/>
    <w:rsid w:val="00E300DE"/>
    <w:rsid w:val="00E527AB"/>
    <w:rsid w:val="00E55F2D"/>
    <w:rsid w:val="00E630FD"/>
    <w:rsid w:val="00E75783"/>
    <w:rsid w:val="00EB69D4"/>
    <w:rsid w:val="00ED107B"/>
    <w:rsid w:val="00ED4E32"/>
    <w:rsid w:val="00EE1666"/>
    <w:rsid w:val="00EE3521"/>
    <w:rsid w:val="00EF32D4"/>
    <w:rsid w:val="00F00E1B"/>
    <w:rsid w:val="00F01FD4"/>
    <w:rsid w:val="00F842AB"/>
    <w:rsid w:val="00F91618"/>
    <w:rsid w:val="00F91802"/>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uiPriority w:val="99"/>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Bullet Number,lp1,lp11,List Paragraph11,Bullet 1,Use Case List Paragraph,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character" w:styleId="PouitHypertextovPrepojenie">
    <w:name w:val="FollowedHyperlink"/>
    <w:basedOn w:val="Predvolenpsmoodseku"/>
    <w:uiPriority w:val="99"/>
    <w:semiHidden/>
    <w:unhideWhenUsed/>
    <w:rsid w:val="000A64B8"/>
    <w:rPr>
      <w:color w:val="954F72" w:themeColor="followedHyperlink"/>
      <w:u w:val="single"/>
    </w:rPr>
  </w:style>
  <w:style w:type="character" w:customStyle="1" w:styleId="Nevyrieenzmienka1">
    <w:name w:val="Nevyriešená zmienka1"/>
    <w:basedOn w:val="Predvolenpsmoodseku"/>
    <w:uiPriority w:val="99"/>
    <w:semiHidden/>
    <w:unhideWhenUsed/>
    <w:rsid w:val="000A64B8"/>
    <w:rPr>
      <w:color w:val="605E5C"/>
      <w:shd w:val="clear" w:color="auto" w:fill="E1DFDD"/>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Bullet Number Char,lp1 Char,lp11 Char"/>
    <w:link w:val="Odsekzoznamu"/>
    <w:uiPriority w:val="34"/>
    <w:qFormat/>
    <w:locked/>
    <w:rsid w:val="0037430B"/>
    <w:rPr>
      <w:rFonts w:ascii="Times New Roman" w:eastAsia="Times New Roman" w:hAnsi="Times New Roman" w:cs="Times New Roman"/>
      <w:lang w:val="en-US"/>
    </w:rPr>
  </w:style>
  <w:style w:type="character" w:styleId="Odkaznakomentr">
    <w:name w:val="annotation reference"/>
    <w:basedOn w:val="Predvolenpsmoodseku"/>
    <w:uiPriority w:val="99"/>
    <w:semiHidden/>
    <w:unhideWhenUsed/>
    <w:rsid w:val="00D0326B"/>
    <w:rPr>
      <w:sz w:val="16"/>
      <w:szCs w:val="16"/>
    </w:rPr>
  </w:style>
  <w:style w:type="paragraph" w:styleId="Textkomentra">
    <w:name w:val="annotation text"/>
    <w:basedOn w:val="Normlny"/>
    <w:link w:val="TextkomentraChar"/>
    <w:uiPriority w:val="99"/>
    <w:unhideWhenUsed/>
    <w:rsid w:val="00D0326B"/>
    <w:rPr>
      <w:sz w:val="20"/>
      <w:szCs w:val="20"/>
    </w:rPr>
  </w:style>
  <w:style w:type="character" w:customStyle="1" w:styleId="TextkomentraChar">
    <w:name w:val="Text komentára Char"/>
    <w:basedOn w:val="Predvolenpsmoodseku"/>
    <w:link w:val="Textkomentra"/>
    <w:uiPriority w:val="99"/>
    <w:rsid w:val="00D0326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0326B"/>
    <w:rPr>
      <w:b/>
      <w:bCs/>
    </w:rPr>
  </w:style>
  <w:style w:type="character" w:customStyle="1" w:styleId="PredmetkomentraChar">
    <w:name w:val="Predmet komentára Char"/>
    <w:basedOn w:val="TextkomentraChar"/>
    <w:link w:val="Predmetkomentra"/>
    <w:uiPriority w:val="99"/>
    <w:semiHidden/>
    <w:rsid w:val="00D0326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0326B"/>
    <w:rPr>
      <w:rFonts w:ascii="Tahoma" w:hAnsi="Tahoma" w:cs="Tahoma"/>
      <w:sz w:val="16"/>
      <w:szCs w:val="16"/>
    </w:rPr>
  </w:style>
  <w:style w:type="character" w:customStyle="1" w:styleId="TextbublinyChar">
    <w:name w:val="Text bubliny Char"/>
    <w:basedOn w:val="Predvolenpsmoodseku"/>
    <w:link w:val="Textbubliny"/>
    <w:uiPriority w:val="99"/>
    <w:semiHidden/>
    <w:rsid w:val="00D0326B"/>
    <w:rPr>
      <w:rFonts w:ascii="Tahoma" w:eastAsia="Times New Roman" w:hAnsi="Tahoma" w:cs="Tahoma"/>
      <w:sz w:val="16"/>
      <w:szCs w:val="16"/>
      <w:lang w:eastAsia="sk-SK"/>
    </w:rPr>
  </w:style>
  <w:style w:type="character" w:styleId="Nevyrieenzmienka">
    <w:name w:val="Unresolved Mention"/>
    <w:basedOn w:val="Predvolenpsmoodseku"/>
    <w:uiPriority w:val="99"/>
    <w:semiHidden/>
    <w:unhideWhenUsed/>
    <w:rsid w:val="00B3393C"/>
    <w:rPr>
      <w:color w:val="605E5C"/>
      <w:shd w:val="clear" w:color="auto" w:fill="E1DFDD"/>
    </w:rPr>
  </w:style>
  <w:style w:type="table" w:styleId="Mriekatabuky">
    <w:name w:val="Table Grid"/>
    <w:basedOn w:val="Normlnatabuka"/>
    <w:uiPriority w:val="39"/>
    <w:rsid w:val="00680D2D"/>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793444407">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45354787">
      <w:bodyDiv w:val="1"/>
      <w:marLeft w:val="0"/>
      <w:marRight w:val="0"/>
      <w:marTop w:val="0"/>
      <w:marBottom w:val="0"/>
      <w:divBdr>
        <w:top w:val="none" w:sz="0" w:space="0" w:color="auto"/>
        <w:left w:val="none" w:sz="0" w:space="0" w:color="auto"/>
        <w:bottom w:val="none" w:sz="0" w:space="0" w:color="auto"/>
        <w:right w:val="none" w:sz="0" w:space="0" w:color="auto"/>
      </w:divBdr>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6A94-D001-4BB2-A326-1736862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4330</Words>
  <Characters>24682</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2024-07-17T07:50:00Z</dcterms:created>
  <dcterms:modified xsi:type="dcterms:W3CDTF">2024-07-17T07:51:00Z</dcterms:modified>
</cp:coreProperties>
</file>