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72E8672F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39781EDA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A8403F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ab/>
        <w:t>xx</w:t>
      </w:r>
    </w:p>
    <w:p w14:paraId="0029F879" w14:textId="0D3EDDC3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A8403F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7FC94D0E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A8403F" w:rsidRPr="00B061D8">
        <w:rPr>
          <w:rFonts w:ascii="Arial" w:hAnsi="Arial" w:cs="Arial"/>
          <w:b/>
          <w:bCs/>
          <w:sz w:val="22"/>
          <w:szCs w:val="22"/>
        </w:rPr>
        <w:t xml:space="preserve">AMAZONIT </w:t>
      </w:r>
      <w:proofErr w:type="spellStart"/>
      <w:r w:rsidR="00A8403F" w:rsidRPr="00B061D8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="00A8403F" w:rsidRPr="00B061D8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3240A0A2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Sídlo:</w:t>
      </w:r>
      <w:r w:rsidR="00B00E09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>Agátová 804, 966 52 Tekovská Breznica</w:t>
      </w:r>
    </w:p>
    <w:p w14:paraId="54E18446" w14:textId="64BA0EAC" w:rsidR="00680EE6" w:rsidRPr="00777EEE" w:rsidRDefault="00680EE6" w:rsidP="00A8403F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 xml:space="preserve">v Obchodnom registri Okresného súdu Banská Bystrica, oddiel: </w:t>
      </w:r>
      <w:proofErr w:type="spellStart"/>
      <w:r w:rsidR="00A8403F">
        <w:rPr>
          <w:rFonts w:ascii="Arial" w:hAnsi="Arial" w:cs="Arial"/>
          <w:sz w:val="22"/>
          <w:szCs w:val="22"/>
        </w:rPr>
        <w:t>Sro</w:t>
      </w:r>
      <w:proofErr w:type="spellEnd"/>
      <w:r w:rsidR="00A8403F">
        <w:rPr>
          <w:rFonts w:ascii="Arial" w:hAnsi="Arial" w:cs="Arial"/>
          <w:sz w:val="22"/>
          <w:szCs w:val="22"/>
        </w:rPr>
        <w:t>, vložka číslo: 15848/S</w:t>
      </w:r>
    </w:p>
    <w:p w14:paraId="3692E7D7" w14:textId="19BCB9A8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>Marek Šály</w:t>
      </w:r>
      <w:r w:rsidR="00A8403F" w:rsidRPr="00D46D78">
        <w:rPr>
          <w:rFonts w:ascii="Arial" w:hAnsi="Arial" w:cs="Arial"/>
          <w:sz w:val="22"/>
          <w:szCs w:val="22"/>
        </w:rPr>
        <w:t>, konateľ</w:t>
      </w:r>
    </w:p>
    <w:p w14:paraId="3CD4F8C0" w14:textId="5C43231B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>44557175</w:t>
      </w:r>
    </w:p>
    <w:p w14:paraId="5157A8D4" w14:textId="1E635A71" w:rsidR="00E11051" w:rsidRPr="00777EEE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>2022741710</w:t>
      </w:r>
    </w:p>
    <w:p w14:paraId="2AF4A702" w14:textId="4D1264DF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sz w:val="22"/>
          <w:szCs w:val="22"/>
        </w:rPr>
        <w:t>SK2022741710</w:t>
      </w:r>
    </w:p>
    <w:p w14:paraId="06B7B0FA" w14:textId="7DE99D2A" w:rsidR="00E11051" w:rsidRDefault="00E11051" w:rsidP="00E11051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A8403F">
        <w:rPr>
          <w:rFonts w:ascii="Arial" w:hAnsi="Arial" w:cs="Arial"/>
          <w:color w:val="222222"/>
          <w:shd w:val="clear" w:color="auto" w:fill="FFFFFF"/>
        </w:rPr>
        <w:t>SK29 1100 0000 0029 4509 9723</w:t>
      </w:r>
    </w:p>
    <w:p w14:paraId="39D5AFB5" w14:textId="54B60EA2" w:rsidR="00680EE6" w:rsidRDefault="00680EE6" w:rsidP="00E11051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Banka: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A8403F">
        <w:rPr>
          <w:rFonts w:ascii="Arial" w:hAnsi="Arial" w:cs="Arial"/>
          <w:color w:val="222222"/>
          <w:shd w:val="clear" w:color="auto" w:fill="FFFFFF"/>
        </w:rPr>
        <w:t xml:space="preserve">Tatra banka, </w:t>
      </w:r>
      <w:proofErr w:type="spellStart"/>
      <w:r w:rsidR="00A8403F">
        <w:rPr>
          <w:rFonts w:ascii="Arial" w:hAnsi="Arial" w:cs="Arial"/>
          <w:color w:val="222222"/>
          <w:shd w:val="clear" w:color="auto" w:fill="FFFFFF"/>
        </w:rPr>
        <w:t>a.s</w:t>
      </w:r>
      <w:proofErr w:type="spellEnd"/>
      <w:r w:rsidR="00A8403F">
        <w:rPr>
          <w:rFonts w:ascii="Arial" w:hAnsi="Arial" w:cs="Arial"/>
          <w:color w:val="222222"/>
          <w:shd w:val="clear" w:color="auto" w:fill="FFFFFF"/>
        </w:rPr>
        <w:t>.</w:t>
      </w:r>
    </w:p>
    <w:p w14:paraId="033F7700" w14:textId="2995870C" w:rsidR="00680EE6" w:rsidRPr="00777EEE" w:rsidRDefault="00680EE6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Kontaktné údaje: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402CC1" w:rsidRPr="00402CC1">
        <w:rPr>
          <w:rFonts w:ascii="Arial" w:hAnsi="Arial" w:cs="Arial"/>
          <w:color w:val="222222"/>
          <w:shd w:val="clear" w:color="auto" w:fill="FFFFFF"/>
        </w:rPr>
        <w:t>amazonit.saly@gmail.com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6F9111E8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E9417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39FD3C66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663C80">
        <w:rPr>
          <w:rFonts w:ascii="Arial" w:hAnsi="Arial" w:cs="Arial"/>
          <w:sz w:val="22"/>
          <w:szCs w:val="22"/>
        </w:rPr>
        <w:t>T</w:t>
      </w:r>
      <w:r w:rsidR="00FA0F42" w:rsidRPr="00FA0F42">
        <w:rPr>
          <w:rFonts w:ascii="Arial" w:hAnsi="Arial" w:cs="Arial"/>
          <w:sz w:val="22"/>
          <w:szCs w:val="22"/>
        </w:rPr>
        <w:t>echnológie na mechanické ošetrovanie porastov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663C80">
        <w:rPr>
          <w:rFonts w:ascii="Arial" w:hAnsi="Arial" w:cs="Arial"/>
          <w:sz w:val="22"/>
          <w:szCs w:val="22"/>
        </w:rPr>
        <w:t>20.08.2024</w:t>
      </w:r>
      <w:r w:rsidRPr="0039193E">
        <w:rPr>
          <w:rFonts w:ascii="Arial" w:hAnsi="Arial" w:cs="Arial"/>
          <w:sz w:val="22"/>
          <w:szCs w:val="22"/>
        </w:rPr>
        <w:t>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688F88ED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48392E60" w:rsidR="00C142C4" w:rsidRPr="00FA0F42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FA0F42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Pr="00FA0F42">
        <w:rPr>
          <w:rFonts w:ascii="Arial" w:hAnsi="Arial" w:cs="Arial"/>
          <w:b/>
          <w:bCs/>
          <w:sz w:val="22"/>
          <w:szCs w:val="22"/>
        </w:rPr>
        <w:t xml:space="preserve">do </w:t>
      </w:r>
      <w:r w:rsidR="00FA0F42" w:rsidRPr="00FA0F42">
        <w:rPr>
          <w:rFonts w:ascii="Arial" w:hAnsi="Arial" w:cs="Arial"/>
          <w:b/>
          <w:bCs/>
          <w:sz w:val="22"/>
          <w:szCs w:val="22"/>
        </w:rPr>
        <w:t xml:space="preserve">90 </w:t>
      </w:r>
      <w:r w:rsidR="00AC5405" w:rsidRPr="00FA0F42">
        <w:rPr>
          <w:rFonts w:ascii="Arial" w:hAnsi="Arial" w:cs="Arial"/>
          <w:b/>
          <w:bCs/>
          <w:sz w:val="22"/>
          <w:szCs w:val="22"/>
        </w:rPr>
        <w:t>dní</w:t>
      </w:r>
      <w:r w:rsidR="00395DA9" w:rsidRPr="00FA0F42">
        <w:rPr>
          <w:rFonts w:ascii="Arial" w:hAnsi="Arial" w:cs="Arial"/>
          <w:sz w:val="22"/>
          <w:szCs w:val="22"/>
        </w:rPr>
        <w:t xml:space="preserve"> od obdržania objednávky</w:t>
      </w:r>
      <w:r w:rsidR="00680EE6" w:rsidRPr="00FA0F42">
        <w:rPr>
          <w:rFonts w:ascii="Arial" w:hAnsi="Arial" w:cs="Arial"/>
          <w:sz w:val="22"/>
          <w:szCs w:val="22"/>
        </w:rPr>
        <w:t xml:space="preserve"> kupujúceho predávajúcim</w:t>
      </w:r>
      <w:r w:rsidR="00395DA9" w:rsidRPr="00FA0F42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5D5B7E84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FA0F42">
        <w:rPr>
          <w:rFonts w:ascii="Arial" w:hAnsi="Arial" w:cs="Arial"/>
          <w:sz w:val="22"/>
          <w:szCs w:val="22"/>
        </w:rPr>
        <w:t xml:space="preserve"> </w:t>
      </w:r>
      <w:r w:rsidR="00FA0F42" w:rsidRPr="00FA0F42">
        <w:rPr>
          <w:rFonts w:ascii="Arial" w:hAnsi="Arial" w:cs="Arial"/>
          <w:b/>
          <w:bCs/>
          <w:sz w:val="22"/>
          <w:szCs w:val="22"/>
        </w:rPr>
        <w:t>Tekovská Breznica</w:t>
      </w:r>
      <w:r w:rsidR="00F514A1">
        <w:rPr>
          <w:rFonts w:ascii="Arial" w:hAnsi="Arial" w:cs="Arial"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2C624180" w:rsidR="001A1155" w:rsidRPr="00497C2B" w:rsidRDefault="00497C2B" w:rsidP="00497C2B">
            <w:p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7C2B">
              <w:rPr>
                <w:rFonts w:ascii="Arial" w:hAnsi="Arial" w:cs="Arial"/>
                <w:b/>
                <w:sz w:val="22"/>
                <w:szCs w:val="22"/>
              </w:rPr>
              <w:t xml:space="preserve">Ťahaný </w:t>
            </w:r>
            <w:proofErr w:type="spellStart"/>
            <w:r w:rsidRPr="00497C2B">
              <w:rPr>
                <w:rFonts w:ascii="Arial" w:hAnsi="Arial" w:cs="Arial"/>
                <w:b/>
                <w:sz w:val="22"/>
                <w:szCs w:val="22"/>
              </w:rPr>
              <w:t>rosič</w:t>
            </w:r>
            <w:proofErr w:type="spellEnd"/>
          </w:p>
        </w:tc>
        <w:tc>
          <w:tcPr>
            <w:tcW w:w="1325" w:type="dxa"/>
            <w:vAlign w:val="center"/>
          </w:tcPr>
          <w:p w14:paraId="228F3C7D" w14:textId="254CFBFC" w:rsidR="001A1155" w:rsidRPr="00497C2B" w:rsidRDefault="00497C2B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C2B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497C2B" w:rsidRDefault="001A1155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497C2B" w:rsidRDefault="001A1155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497C2B" w:rsidRDefault="001A1155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60F821EB" w:rsidR="001A1155" w:rsidRPr="00497C2B" w:rsidRDefault="00497C2B" w:rsidP="00497C2B">
            <w:p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7C2B">
              <w:rPr>
                <w:rFonts w:ascii="Arial" w:hAnsi="Arial" w:cs="Arial"/>
                <w:b/>
                <w:sz w:val="22"/>
                <w:szCs w:val="22"/>
              </w:rPr>
              <w:t>Zariadenie na podrezávanie koreňov v ovocnom sade</w:t>
            </w:r>
          </w:p>
        </w:tc>
        <w:tc>
          <w:tcPr>
            <w:tcW w:w="1325" w:type="dxa"/>
            <w:vAlign w:val="center"/>
          </w:tcPr>
          <w:p w14:paraId="186399F1" w14:textId="3BE46DC6" w:rsidR="001A1155" w:rsidRPr="00497C2B" w:rsidRDefault="00497C2B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C2B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40157610" w14:textId="440DCD4C" w:rsidR="004162E0" w:rsidRPr="00497C2B" w:rsidRDefault="004162E0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037DE3AE" w:rsidR="001A1155" w:rsidRPr="00497C2B" w:rsidRDefault="001A1155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7FF31929" w:rsidR="001A1155" w:rsidRPr="00497C2B" w:rsidRDefault="001A1155" w:rsidP="00497C2B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3215A805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0F54216A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20%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40031BCB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</w:t>
      </w:r>
      <w:r w:rsidR="00B20EE3">
        <w:rPr>
          <w:rFonts w:ascii="Arial" w:hAnsi="Arial" w:cs="Arial"/>
          <w:sz w:val="22"/>
          <w:szCs w:val="22"/>
        </w:rPr>
        <w:t xml:space="preserve">faktúru na </w:t>
      </w:r>
      <w:r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</w:t>
      </w:r>
      <w:r w:rsidRPr="008E1687"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072E29E3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497C2B">
        <w:rPr>
          <w:rFonts w:ascii="Arial" w:hAnsi="Arial" w:cs="Arial"/>
          <w:sz w:val="22"/>
          <w:szCs w:val="22"/>
        </w:rPr>
        <w:t xml:space="preserve"> Tekovskej Breznici </w:t>
      </w:r>
      <w:r w:rsidRPr="00777EEE">
        <w:rPr>
          <w:rFonts w:ascii="Arial" w:hAnsi="Arial" w:cs="Arial"/>
          <w:sz w:val="22"/>
          <w:szCs w:val="22"/>
        </w:rPr>
        <w:t>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00BA58F6" w14:textId="777B6BF3" w:rsidR="00C142C4" w:rsidRP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sectPr w:rsidR="00C142C4" w:rsidRPr="00777EEE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6BC4" w14:textId="77777777" w:rsidR="00E40341" w:rsidRDefault="00E40341">
      <w:r>
        <w:separator/>
      </w:r>
    </w:p>
  </w:endnote>
  <w:endnote w:type="continuationSeparator" w:id="0">
    <w:p w14:paraId="67FCE3F8" w14:textId="77777777" w:rsidR="00E40341" w:rsidRDefault="00E4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065B" w14:textId="77777777" w:rsidR="00E40341" w:rsidRDefault="00E40341">
      <w:r>
        <w:separator/>
      </w:r>
    </w:p>
  </w:footnote>
  <w:footnote w:type="continuationSeparator" w:id="0">
    <w:p w14:paraId="33896ED8" w14:textId="77777777" w:rsidR="00E40341" w:rsidRDefault="00E40341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E003E"/>
    <w:multiLevelType w:val="hybridMultilevel"/>
    <w:tmpl w:val="0C5806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6"/>
  </w:num>
  <w:num w:numId="9" w16cid:durableId="1568105557">
    <w:abstractNumId w:val="38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5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9"/>
  </w:num>
  <w:num w:numId="21" w16cid:durableId="60953720">
    <w:abstractNumId w:val="34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3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7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  <w:num w:numId="40" w16cid:durableId="16019083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2E08BC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2CC1"/>
    <w:rsid w:val="004162E0"/>
    <w:rsid w:val="00416DCF"/>
    <w:rsid w:val="00445904"/>
    <w:rsid w:val="00461CC9"/>
    <w:rsid w:val="00497C2B"/>
    <w:rsid w:val="004E513B"/>
    <w:rsid w:val="00526D9B"/>
    <w:rsid w:val="00540439"/>
    <w:rsid w:val="00591893"/>
    <w:rsid w:val="00593E77"/>
    <w:rsid w:val="00595D3F"/>
    <w:rsid w:val="00597EBF"/>
    <w:rsid w:val="00616088"/>
    <w:rsid w:val="00663C80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403F"/>
    <w:rsid w:val="00A879E9"/>
    <w:rsid w:val="00AB414C"/>
    <w:rsid w:val="00AC5405"/>
    <w:rsid w:val="00B00E09"/>
    <w:rsid w:val="00B061D8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0341"/>
    <w:rsid w:val="00E461DF"/>
    <w:rsid w:val="00E9417D"/>
    <w:rsid w:val="00EF0AE7"/>
    <w:rsid w:val="00F255FF"/>
    <w:rsid w:val="00F41E7B"/>
    <w:rsid w:val="00F514A1"/>
    <w:rsid w:val="00FA0F42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47</cp:revision>
  <cp:lastPrinted>2019-02-06T16:14:00Z</cp:lastPrinted>
  <dcterms:created xsi:type="dcterms:W3CDTF">2022-04-06T18:28:00Z</dcterms:created>
  <dcterms:modified xsi:type="dcterms:W3CDTF">2024-08-19T19:04:00Z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