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23676C5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3D4D00" w:rsidRPr="003D4D00">
        <w:rPr>
          <w:rFonts w:cstheme="minorHAnsi"/>
          <w:b/>
          <w:bCs/>
        </w:rPr>
        <w:t>Výstavba novej budovy strediska DSS DOMÉNA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31034A"/>
    <w:rsid w:val="003D4D00"/>
    <w:rsid w:val="003E1747"/>
    <w:rsid w:val="005D705D"/>
    <w:rsid w:val="00612017"/>
    <w:rsid w:val="006C3634"/>
    <w:rsid w:val="006D2F73"/>
    <w:rsid w:val="00777894"/>
    <w:rsid w:val="007C3D70"/>
    <w:rsid w:val="008B2271"/>
    <w:rsid w:val="0092741E"/>
    <w:rsid w:val="00A6521F"/>
    <w:rsid w:val="00A77C9B"/>
    <w:rsid w:val="00B80E1F"/>
    <w:rsid w:val="00C27F24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16</cp:revision>
  <dcterms:created xsi:type="dcterms:W3CDTF">2023-04-27T05:22:00Z</dcterms:created>
  <dcterms:modified xsi:type="dcterms:W3CDTF">2024-09-24T14:04:00Z</dcterms:modified>
</cp:coreProperties>
</file>