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516201AE" w:rsidR="006E6235" w:rsidRPr="00560622" w:rsidRDefault="009B2474" w:rsidP="006C1B02">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46B19">
        <w:rPr>
          <w:rFonts w:ascii="Arial Narrow" w:hAnsi="Arial Narrow"/>
          <w:b/>
          <w:szCs w:val="24"/>
        </w:rPr>
        <w:t>Telekomunikačné</w:t>
      </w:r>
      <w:r w:rsidR="00D0046D" w:rsidRPr="00560622">
        <w:rPr>
          <w:rFonts w:ascii="Arial Narrow" w:hAnsi="Arial Narrow"/>
          <w:b/>
          <w:szCs w:val="24"/>
        </w:rPr>
        <w:t xml:space="preserve"> zariadenia</w:t>
      </w:r>
      <w:r w:rsidR="00D46B19">
        <w:rPr>
          <w:rFonts w:ascii="Arial Narrow" w:hAnsi="Arial Narrow"/>
          <w:b/>
          <w:szCs w:val="24"/>
        </w:rPr>
        <w:t xml:space="preserve"> a spotrebný materiál_</w:t>
      </w:r>
      <w:r w:rsidR="00D0046D" w:rsidRPr="00560622">
        <w:rPr>
          <w:rFonts w:ascii="Arial Narrow" w:hAnsi="Arial Narrow"/>
          <w:b/>
          <w:szCs w:val="24"/>
        </w:rPr>
        <w:t xml:space="preserve">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0A47A31F" w:rsidR="00F85137" w:rsidRPr="0032331A" w:rsidRDefault="000D7903" w:rsidP="00484292">
      <w:pPr>
        <w:pStyle w:val="CTL"/>
        <w:numPr>
          <w:ilvl w:val="1"/>
          <w:numId w:val="31"/>
        </w:numPr>
        <w:spacing w:after="60" w:line="24" w:lineRule="atLeast"/>
        <w:ind w:left="567" w:hanging="567"/>
        <w:rPr>
          <w:rFonts w:ascii="Arial Narrow" w:hAnsi="Arial Narrow" w:cs="Calibri"/>
          <w:szCs w:val="24"/>
        </w:rPr>
      </w:pPr>
      <w:r>
        <w:rPr>
          <w:rFonts w:ascii="Arial Narrow" w:hAnsi="Arial Narrow" w:cs="Calibri"/>
          <w:szCs w:val="24"/>
        </w:rPr>
        <w:t>Kupujúci</w:t>
      </w:r>
      <w:r w:rsidR="00DE521C" w:rsidRPr="0032331A">
        <w:rPr>
          <w:rFonts w:ascii="Arial Narrow" w:hAnsi="Arial Narrow" w:cs="Calibri"/>
          <w:szCs w:val="24"/>
        </w:rPr>
        <w:t xml:space="preserve">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484292" w:rsidRPr="00484292">
        <w:rPr>
          <w:rFonts w:ascii="Arial Narrow" w:hAnsi="Arial Narrow"/>
          <w:b/>
          <w:color w:val="333333"/>
          <w:szCs w:val="24"/>
          <w:shd w:val="clear" w:color="auto" w:fill="FFFFFF"/>
        </w:rPr>
        <w:t>Mobilné telefónne prístroje</w:t>
      </w:r>
      <w:r w:rsidR="00E16DE8">
        <w:rPr>
          <w:rFonts w:ascii="Arial Narrow" w:hAnsi="Arial Narrow"/>
          <w:b/>
          <w:color w:val="333333"/>
          <w:szCs w:val="24"/>
          <w:shd w:val="clear" w:color="auto" w:fill="FFFFFF"/>
        </w:rPr>
        <w:t xml:space="preserve"> II.</w:t>
      </w:r>
      <w:r w:rsidR="00484292" w:rsidRPr="00484292" w:rsidDel="00484292">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E16DE8">
        <w:rPr>
          <w:rFonts w:ascii="Arial Narrow" w:hAnsi="Arial Narrow"/>
          <w:b/>
          <w:color w:val="333333"/>
          <w:szCs w:val="24"/>
          <w:shd w:val="clear" w:color="auto" w:fill="FFFFFF"/>
        </w:rPr>
        <w:t>61367</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96207EC"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w:t>
      </w:r>
      <w:r w:rsidR="00D46B19">
        <w:rPr>
          <w:rFonts w:ascii="Arial Narrow" w:hAnsi="Arial Narrow" w:cs="Calibri"/>
          <w:szCs w:val="24"/>
        </w:rPr>
        <w:t xml:space="preserve">kupujúcemu </w:t>
      </w:r>
      <w:r w:rsidR="000D7903">
        <w:rPr>
          <w:rFonts w:ascii="Arial Narrow" w:hAnsi="Arial Narrow" w:cs="Calibri"/>
          <w:szCs w:val="24"/>
        </w:rPr>
        <w:t xml:space="preserve">riadne a včas </w:t>
      </w:r>
      <w:r w:rsidR="00D46B19">
        <w:rPr>
          <w:rFonts w:ascii="Arial Narrow" w:hAnsi="Arial Narrow" w:cs="Calibri"/>
          <w:szCs w:val="24"/>
        </w:rPr>
        <w:t>tovar</w:t>
      </w:r>
      <w:r w:rsidR="003E798A" w:rsidRPr="00560622">
        <w:rPr>
          <w:rFonts w:ascii="Arial Narrow" w:hAnsi="Arial Narrow" w:cs="Calibri"/>
          <w:szCs w:val="24"/>
        </w:rPr>
        <w:t xml:space="preserve"> vrá</w:t>
      </w:r>
      <w:r w:rsidR="003A0FD0">
        <w:rPr>
          <w:rFonts w:ascii="Arial Narrow" w:hAnsi="Arial Narrow" w:cs="Calibri"/>
          <w:szCs w:val="24"/>
        </w:rPr>
        <w:t>tane</w:t>
      </w:r>
      <w:r w:rsidR="00D46B19">
        <w:rPr>
          <w:rFonts w:ascii="Arial Narrow" w:hAnsi="Arial Narrow" w:cs="Calibri"/>
          <w:szCs w:val="24"/>
        </w:rPr>
        <w:t xml:space="preserve">  príslušenstva </w:t>
      </w:r>
      <w:r w:rsidR="009450DD">
        <w:rPr>
          <w:rFonts w:ascii="Arial Narrow" w:hAnsi="Arial Narrow" w:cs="Calibri"/>
          <w:szCs w:val="24"/>
        </w:rPr>
        <w:t>a</w:t>
      </w:r>
      <w:r w:rsidR="003A0FD0">
        <w:rPr>
          <w:rFonts w:ascii="Arial Narrow" w:hAnsi="Arial Narrow" w:cs="Calibri"/>
          <w:szCs w:val="24"/>
        </w:rPr>
        <w:t xml:space="preserv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0D7903">
        <w:rPr>
          <w:rFonts w:ascii="Arial Narrow" w:hAnsi="Arial Narrow" w:cs="Calibri"/>
          <w:szCs w:val="24"/>
        </w:rPr>
        <w:t>zaň kúpnu cenu podľa</w:t>
      </w:r>
      <w:r w:rsidR="00D43B58">
        <w:rPr>
          <w:rFonts w:ascii="Arial Narrow" w:hAnsi="Arial Narrow" w:cs="Calibri"/>
          <w:szCs w:val="24"/>
        </w:rPr>
        <w:t xml:space="preserv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10936C1E"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BB8D27F"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0D7903">
        <w:rPr>
          <w:rFonts w:ascii="Arial Narrow" w:hAnsi="Arial Narrow" w:cs="Calibri"/>
          <w:szCs w:val="24"/>
        </w:rPr>
        <w:t xml:space="preserve">platnými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AD4664">
        <w:rPr>
          <w:rFonts w:ascii="Arial Narrow" w:hAnsi="Arial Narrow" w:cs="Calibri"/>
          <w:szCs w:val="24"/>
        </w:rPr>
        <w:t xml:space="preserve"> platnými na území</w:t>
      </w:r>
      <w:r w:rsidR="00187522" w:rsidRPr="00560622">
        <w:rPr>
          <w:rFonts w:ascii="Arial Narrow" w:hAnsi="Arial Narrow" w:cs="Calibri"/>
          <w:szCs w:val="24"/>
        </w:rPr>
        <w:t xml:space="preserve">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2670B1EC"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0D7903">
        <w:rPr>
          <w:rFonts w:ascii="Arial Narrow" w:hAnsi="Arial Narrow"/>
          <w:szCs w:val="24"/>
        </w:rPr>
        <w:t>, s vyložením v mie</w:t>
      </w:r>
      <w:r w:rsidR="004B2517">
        <w:rPr>
          <w:rFonts w:ascii="Arial Narrow" w:hAnsi="Arial Narrow"/>
          <w:szCs w:val="24"/>
        </w:rPr>
        <w:t>ste dodania</w:t>
      </w:r>
      <w:r w:rsidR="000D7903">
        <w:rPr>
          <w:rFonts w:ascii="Arial Narrow" w:hAnsi="Arial Narrow"/>
          <w:szCs w:val="24"/>
        </w:rPr>
        <w:t xml:space="preserve">. </w:t>
      </w:r>
      <w:r w:rsidR="00097ED2">
        <w:rPr>
          <w:rFonts w:ascii="Arial Narrow" w:hAnsi="Arial Narrow"/>
          <w:szCs w:val="24"/>
        </w:rPr>
        <w:t xml:space="preserve"> </w:t>
      </w:r>
    </w:p>
    <w:p w14:paraId="495AFD60" w14:textId="04CE547A" w:rsidR="00BE7D8F" w:rsidRPr="00171AB9" w:rsidRDefault="0043329B" w:rsidP="00171AB9">
      <w:pPr>
        <w:pStyle w:val="CTL"/>
        <w:numPr>
          <w:ilvl w:val="1"/>
          <w:numId w:val="13"/>
        </w:numPr>
        <w:tabs>
          <w:tab w:val="left" w:pos="567"/>
        </w:tabs>
        <w:spacing w:after="60" w:line="24" w:lineRule="atLeast"/>
        <w:ind w:left="567" w:hanging="567"/>
        <w:rPr>
          <w:rFonts w:ascii="Arial Narrow" w:hAnsi="Arial Narrow"/>
          <w:szCs w:val="24"/>
        </w:rPr>
      </w:pPr>
      <w:r w:rsidRPr="00171AB9">
        <w:rPr>
          <w:rFonts w:ascii="Arial Narrow" w:hAnsi="Arial Narrow"/>
          <w:szCs w:val="24"/>
        </w:rPr>
        <w:t xml:space="preserve">Predávajúci sa zaväzuje </w:t>
      </w:r>
      <w:r w:rsidR="00CB60E3" w:rsidRPr="00171AB9">
        <w:rPr>
          <w:rFonts w:ascii="Arial Narrow" w:hAnsi="Arial Narrow"/>
          <w:szCs w:val="24"/>
        </w:rPr>
        <w:t>odovzdať</w:t>
      </w:r>
      <w:r w:rsidR="00187522" w:rsidRPr="00171AB9">
        <w:rPr>
          <w:rFonts w:ascii="Arial Narrow" w:hAnsi="Arial Narrow"/>
          <w:szCs w:val="24"/>
        </w:rPr>
        <w:t xml:space="preserve"> </w:t>
      </w:r>
      <w:r w:rsidR="003E798A" w:rsidRPr="00171AB9">
        <w:rPr>
          <w:rFonts w:ascii="Arial Narrow" w:hAnsi="Arial Narrow"/>
          <w:szCs w:val="24"/>
        </w:rPr>
        <w:t>predmet zmluvy k</w:t>
      </w:r>
      <w:r w:rsidRPr="00171AB9">
        <w:rPr>
          <w:rFonts w:ascii="Arial Narrow" w:hAnsi="Arial Narrow"/>
          <w:szCs w:val="24"/>
        </w:rPr>
        <w:t>upujúcemu</w:t>
      </w:r>
      <w:r w:rsidR="00171AB9" w:rsidRPr="00171AB9">
        <w:rPr>
          <w:rFonts w:ascii="Arial Narrow" w:hAnsi="Arial Narrow"/>
          <w:szCs w:val="24"/>
        </w:rPr>
        <w:t xml:space="preserve"> </w:t>
      </w:r>
      <w:r w:rsidRPr="00171AB9">
        <w:rPr>
          <w:rFonts w:ascii="Arial Narrow" w:hAnsi="Arial Narrow"/>
          <w:b/>
          <w:szCs w:val="24"/>
        </w:rPr>
        <w:t xml:space="preserve">najneskôr </w:t>
      </w:r>
      <w:r w:rsidR="00BE7D8F" w:rsidRPr="00171AB9">
        <w:rPr>
          <w:rFonts w:ascii="Arial Narrow" w:hAnsi="Arial Narrow"/>
          <w:b/>
          <w:szCs w:val="24"/>
        </w:rPr>
        <w:t>do 30 dní</w:t>
      </w:r>
      <w:r w:rsidR="00BE7D8F" w:rsidRPr="00171AB9">
        <w:rPr>
          <w:rFonts w:ascii="Arial Narrow" w:hAnsi="Arial Narrow"/>
          <w:szCs w:val="24"/>
        </w:rPr>
        <w:t xml:space="preserve"> od nadobudnutia účinnosti Kúpnej zmluvy.</w:t>
      </w:r>
      <w:r w:rsidR="00171AB9">
        <w:rPr>
          <w:rFonts w:ascii="Arial Narrow" w:hAnsi="Arial Narrow"/>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19D4D574"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C71E22">
        <w:rPr>
          <w:rFonts w:ascii="Arial Narrow" w:hAnsi="Arial Narrow" w:cs="Calibri"/>
          <w:szCs w:val="24"/>
        </w:rPr>
        <w:t>tri</w:t>
      </w:r>
      <w:r w:rsidR="00DE521C" w:rsidRPr="00560622">
        <w:rPr>
          <w:rFonts w:ascii="Arial Narrow" w:hAnsi="Arial Narrow" w:cs="Calibri"/>
          <w:szCs w:val="24"/>
        </w:rPr>
        <w:t xml:space="preserve"> </w:t>
      </w:r>
      <w:r w:rsidR="004738F4" w:rsidRPr="00560622">
        <w:rPr>
          <w:rFonts w:ascii="Arial Narrow" w:hAnsi="Arial Narrow" w:cs="Calibri"/>
          <w:szCs w:val="24"/>
        </w:rPr>
        <w:t>(</w:t>
      </w:r>
      <w:r w:rsidR="00C71E22">
        <w:rPr>
          <w:rFonts w:ascii="Arial Narrow" w:hAnsi="Arial Narrow" w:cs="Calibri"/>
          <w:szCs w:val="24"/>
        </w:rPr>
        <w:t>3</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462B921A"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D36485">
        <w:rPr>
          <w:rFonts w:ascii="Arial Narrow" w:hAnsi="Arial Narrow" w:cs="Calibri"/>
          <w:szCs w:val="24"/>
        </w:rPr>
        <w:t xml:space="preserve"> </w:t>
      </w:r>
      <w:r w:rsidR="006C1B02">
        <w:rPr>
          <w:rFonts w:ascii="Arial Narrow" w:hAnsi="Arial Narrow" w:cs="Calibri"/>
          <w:szCs w:val="24"/>
        </w:rPr>
        <w:t>prevzatia</w:t>
      </w:r>
      <w:r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w:t>
      </w:r>
      <w:r w:rsidR="00D36485">
        <w:rPr>
          <w:rFonts w:ascii="Arial Narrow" w:hAnsi="Arial Narrow"/>
          <w:color w:val="000000"/>
          <w:szCs w:val="24"/>
        </w:rPr>
        <w:t xml:space="preserve"> </w:t>
      </w:r>
      <w:r w:rsidR="006C1B02">
        <w:rPr>
          <w:rFonts w:ascii="Arial Narrow" w:hAnsi="Arial Narrow"/>
          <w:color w:val="000000"/>
          <w:szCs w:val="24"/>
        </w:rPr>
        <w:t>neprevziať</w:t>
      </w:r>
      <w:r w:rsidR="00E53022" w:rsidRPr="00560622">
        <w:rPr>
          <w:rFonts w:ascii="Arial Narrow" w:hAnsi="Arial Narrow"/>
          <w:color w:val="000000"/>
          <w:szCs w:val="24"/>
        </w:rPr>
        <w:t xml:space="preserve">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D36485">
        <w:rPr>
          <w:rFonts w:ascii="Arial Narrow" w:hAnsi="Arial Narrow"/>
          <w:color w:val="000000"/>
          <w:szCs w:val="24"/>
        </w:rPr>
        <w:t xml:space="preserve">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xml:space="preserve">, ktorí sú známi </w:t>
      </w:r>
      <w:r w:rsidRPr="00560622">
        <w:rPr>
          <w:rFonts w:ascii="Arial Narrow" w:hAnsi="Arial Narrow"/>
          <w:szCs w:val="24"/>
        </w:rPr>
        <w:lastRenderedPageBreak/>
        <w:t>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5A1D4202"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C71E22">
        <w:rPr>
          <w:rFonts w:ascii="Arial Narrow" w:hAnsi="Arial Narrow"/>
          <w:szCs w:val="24"/>
        </w:rPr>
        <w:t>9</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093A49">
        <w:rPr>
          <w:rFonts w:ascii="Arial Narrow" w:hAnsi="Arial Narrow"/>
          <w:szCs w:val="24"/>
        </w:rPr>
        <w:t xml:space="preserve"> a čestného vyhlásenia, že každý navrhnutý subdodávateľ spĺňa alebo najneskôr v čase plnenia bude spĺňať podmienky účasti podľa </w:t>
      </w:r>
      <w:r w:rsidR="00093A49" w:rsidRPr="00560622">
        <w:rPr>
          <w:rFonts w:ascii="Arial Narrow" w:hAnsi="Arial Narrow"/>
          <w:szCs w:val="24"/>
        </w:rPr>
        <w:t>§</w:t>
      </w:r>
      <w:r w:rsidR="00093A49">
        <w:rPr>
          <w:rFonts w:ascii="Arial Narrow" w:hAnsi="Arial Narrow"/>
          <w:szCs w:val="24"/>
        </w:rPr>
        <w:t xml:space="preserve"> 32 ods. 1 zákona o verejnom obstarávaní 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265F10A9"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r w:rsidR="00BA38D2">
        <w:rPr>
          <w:rFonts w:ascii="Arial Narrow" w:hAnsi="Arial Narrow" w:cs="Calibri"/>
          <w:bCs/>
          <w:szCs w:val="24"/>
          <w:lang w:eastAsia="cs-CZ"/>
        </w:rPr>
        <w:t xml:space="preserve">Ak na strane predávajúceho ako Zmluvnej strany sa podieľa skupina dodávateľov podľa </w:t>
      </w:r>
      <w:r w:rsidR="00BA38D2" w:rsidRPr="00560622">
        <w:rPr>
          <w:rFonts w:ascii="Arial Narrow" w:hAnsi="Arial Narrow"/>
          <w:szCs w:val="24"/>
        </w:rPr>
        <w:t>§</w:t>
      </w:r>
      <w:r w:rsidR="00BA38D2">
        <w:rPr>
          <w:rFonts w:ascii="Arial Narrow" w:hAnsi="Arial Narrow"/>
          <w:szCs w:val="24"/>
        </w:rPr>
        <w:t xml:space="preserve"> 37 zákona o verejnom obstarávaní, má každý člen tejto skupiny dodávateľov povinnosť byť zapísaný v registri partnerov verejného sektora.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94382A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D5188C">
        <w:rPr>
          <w:rFonts w:ascii="Arial Narrow" w:hAnsi="Arial Narrow"/>
          <w:bCs/>
          <w:szCs w:val="24"/>
        </w:rPr>
        <w:t>plnenia</w:t>
      </w:r>
      <w:r w:rsidR="00187522" w:rsidRPr="00560622">
        <w:rPr>
          <w:rFonts w:ascii="Arial Narrow" w:hAnsi="Arial Narrow"/>
          <w:bCs/>
          <w:szCs w:val="24"/>
        </w:rPr>
        <w:t xml:space="preserve"> </w:t>
      </w:r>
      <w:r w:rsidRPr="00560622">
        <w:rPr>
          <w:rFonts w:ascii="Arial Narrow" w:hAnsi="Arial Narrow"/>
          <w:bCs/>
          <w:szCs w:val="24"/>
        </w:rPr>
        <w:t>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829C064"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00960317">
        <w:rPr>
          <w:rFonts w:ascii="Arial Narrow" w:hAnsi="Arial Narrow"/>
          <w:szCs w:val="24"/>
        </w:rPr>
        <w:t>redávajúcim</w:t>
      </w:r>
      <w:r w:rsidR="00D36485">
        <w:rPr>
          <w:rFonts w:ascii="Arial Narrow" w:hAnsi="Arial Narrow"/>
          <w:szCs w:val="24"/>
        </w:rPr>
        <w:t>.</w:t>
      </w:r>
      <w:r w:rsidR="00960317">
        <w:rPr>
          <w:rFonts w:ascii="Arial Narrow" w:hAnsi="Arial Narrow"/>
          <w:szCs w:val="24"/>
        </w:rPr>
        <w:t xml:space="preserve"> . </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C1B02">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2107FFDC"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6. generálny prokurátor Slovenskej republiky alebo prokurátor,</w:t>
      </w:r>
    </w:p>
    <w:p w14:paraId="5D7938BA" w14:textId="529FF362"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6C1B02">
      <w:pPr>
        <w:pStyle w:val="CTL"/>
        <w:numPr>
          <w:ilvl w:val="0"/>
          <w:numId w:val="0"/>
        </w:numPr>
        <w:spacing w:after="30"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6DBF7959" w:rsidR="008B7A63" w:rsidRPr="00AC4EAA" w:rsidRDefault="003A0FD0"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22E9686F"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5109D48A"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lastRenderedPageBreak/>
        <w:t xml:space="preserve">    </w:t>
      </w:r>
      <w:r w:rsidR="008B7A63" w:rsidRPr="00AC4EAA">
        <w:rPr>
          <w:rFonts w:ascii="Arial Narrow" w:hAnsi="Arial Narrow" w:cs="Calibri"/>
          <w:szCs w:val="24"/>
        </w:rPr>
        <w:t>11. prednosta okresného úradu,</w:t>
      </w:r>
    </w:p>
    <w:p w14:paraId="669C0357" w14:textId="33B86393"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137D9603" w:rsidR="008B7A63"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5FBBA4CE"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B29B1">
        <w:rPr>
          <w:rFonts w:ascii="Arial Narrow" w:hAnsi="Arial Narrow"/>
          <w:szCs w:val="24"/>
        </w:rPr>
        <w:t>Kúpna cena</w:t>
      </w:r>
      <w:r w:rsidR="005D55E8" w:rsidRPr="00560622">
        <w:rPr>
          <w:rFonts w:ascii="Arial Narrow" w:hAnsi="Arial Narrow"/>
          <w:szCs w:val="24"/>
        </w:rPr>
        <w:t xml:space="preserve"> je stanovená v súlade so zákonom </w:t>
      </w:r>
      <w:r w:rsidR="00FB29B1">
        <w:rPr>
          <w:rFonts w:ascii="Arial Narrow" w:hAnsi="Arial Narrow"/>
          <w:szCs w:val="24"/>
        </w:rPr>
        <w:t>Národnej rady Slovenskej republiky</w:t>
      </w:r>
      <w:r w:rsidR="005D55E8" w:rsidRPr="00560622">
        <w:rPr>
          <w:rFonts w:ascii="Arial Narrow" w:hAnsi="Arial Narrow"/>
          <w:szCs w:val="24"/>
        </w:rPr>
        <w:t xml:space="preserve"> č. </w:t>
      </w:r>
      <w:r>
        <w:rPr>
          <w:rFonts w:ascii="Arial Narrow" w:hAnsi="Arial Narrow"/>
          <w:szCs w:val="24"/>
        </w:rPr>
        <w:t xml:space="preserve">  </w:t>
      </w:r>
    </w:p>
    <w:p w14:paraId="380B7EF9" w14:textId="57BCA591"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B29B1">
        <w:rPr>
          <w:rFonts w:ascii="Arial Narrow" w:hAnsi="Arial Narrow"/>
          <w:szCs w:val="24"/>
        </w:rPr>
        <w:t xml:space="preserve"> a vyhlášky Ministerstva financií Slovenskej republiky č.87/1996 </w:t>
      </w:r>
      <w:proofErr w:type="spellStart"/>
      <w:r w:rsidR="00FB29B1">
        <w:rPr>
          <w:rFonts w:ascii="Arial Narrow" w:hAnsi="Arial Narrow"/>
          <w:szCs w:val="24"/>
        </w:rPr>
        <w:t>Z.z</w:t>
      </w:r>
      <w:proofErr w:type="spellEnd"/>
      <w:r w:rsidR="00FB29B1">
        <w:rPr>
          <w:rFonts w:ascii="Arial Narrow" w:hAnsi="Arial Narrow"/>
          <w:szCs w:val="24"/>
        </w:rPr>
        <w:t>.</w:t>
      </w:r>
      <w:r w:rsidR="00FC2417" w:rsidRPr="00D43B58">
        <w:rPr>
          <w:rFonts w:ascii="Arial Narrow" w:hAnsi="Arial Narrow"/>
          <w:szCs w:val="24"/>
        </w:rPr>
        <w:t>,</w:t>
      </w:r>
      <w:r w:rsidR="00FB29B1">
        <w:rPr>
          <w:rFonts w:ascii="Arial Narrow" w:hAnsi="Arial Narrow"/>
          <w:szCs w:val="24"/>
        </w:rPr>
        <w:t xml:space="preserve"> ktorou sa vykonáva zákon Národnej rady Slovenskej republiky č.18/1996 </w:t>
      </w:r>
      <w:proofErr w:type="spellStart"/>
      <w:r w:rsidR="00FB29B1">
        <w:rPr>
          <w:rFonts w:ascii="Arial Narrow" w:hAnsi="Arial Narrow"/>
          <w:szCs w:val="24"/>
        </w:rPr>
        <w:t>Z.z</w:t>
      </w:r>
      <w:proofErr w:type="spellEnd"/>
      <w:r w:rsidR="00FB29B1">
        <w:rPr>
          <w:rFonts w:ascii="Arial Narrow" w:hAnsi="Arial Narrow"/>
          <w:szCs w:val="24"/>
        </w:rPr>
        <w:t>. o cenách v znení neskorších predpisov dohodou,</w:t>
      </w:r>
      <w:r w:rsidR="00FC2417" w:rsidRPr="00D43B58">
        <w:rPr>
          <w:rFonts w:ascii="Arial Narrow" w:hAnsi="Arial Narrow"/>
          <w:szCs w:val="24"/>
        </w:rPr>
        <w:t xml:space="preserve"> ako cena konečná,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13145621"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Zálohové platby ani platba vopred sa neumožňujú. Úhrada kúpnej ceny</w:t>
      </w:r>
      <w:r w:rsidR="00D36485">
        <w:rPr>
          <w:rFonts w:ascii="Arial Narrow" w:hAnsi="Arial Narrow"/>
          <w:szCs w:val="24"/>
        </w:rPr>
        <w:t xml:space="preserve"> </w:t>
      </w:r>
      <w:r w:rsidR="00B003E7">
        <w:rPr>
          <w:rFonts w:ascii="Arial Narrow" w:hAnsi="Arial Narrow"/>
          <w:szCs w:val="24"/>
        </w:rPr>
        <w:t>zahŕňajúca</w:t>
      </w:r>
      <w:r w:rsidR="00D36485">
        <w:rPr>
          <w:rFonts w:ascii="Arial Narrow" w:hAnsi="Arial Narrow"/>
          <w:szCs w:val="24"/>
        </w:rPr>
        <w:t xml:space="preserve"> všetky dodávky a prípadné súvisiace služby </w:t>
      </w:r>
      <w:r w:rsidRPr="00560622">
        <w:rPr>
          <w:rFonts w:ascii="Arial Narrow" w:hAnsi="Arial Narrow"/>
          <w:szCs w:val="24"/>
        </w:rPr>
        <w:t xml:space="preserve"> sa uskutoční po </w:t>
      </w:r>
      <w:r w:rsidR="00D36485">
        <w:rPr>
          <w:rFonts w:ascii="Arial Narrow" w:hAnsi="Arial Narrow"/>
          <w:szCs w:val="24"/>
        </w:rPr>
        <w:t xml:space="preserve"> 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1853B8">
        <w:rPr>
          <w:rFonts w:ascii="Arial Narrow" w:hAnsi="Arial Narrow"/>
          <w:szCs w:val="24"/>
        </w:rPr>
        <w:t xml:space="preserve">v záhlaví </w:t>
      </w:r>
      <w:r w:rsidR="00B5627F" w:rsidRPr="00560622">
        <w:rPr>
          <w:rFonts w:ascii="Arial Narrow" w:hAnsi="Arial Narrow"/>
          <w:szCs w:val="24"/>
        </w:rPr>
        <w:t>čl. I.</w:t>
      </w:r>
      <w:r w:rsidR="007B453C" w:rsidRPr="00560622">
        <w:rPr>
          <w:rFonts w:ascii="Arial Narrow" w:hAnsi="Arial Narrow"/>
          <w:szCs w:val="24"/>
        </w:rPr>
        <w:t xml:space="preserve"> tejto zmluvy</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D36485">
        <w:rPr>
          <w:rFonts w:ascii="Arial Narrow" w:hAnsi="Arial Narrow"/>
          <w:szCs w:val="24"/>
        </w:rPr>
        <w:t xml:space="preserve"> vydanej</w:t>
      </w:r>
      <w:r w:rsidR="002134D8">
        <w:rPr>
          <w:rFonts w:ascii="Arial Narrow" w:hAnsi="Arial Narrow"/>
          <w:szCs w:val="24"/>
        </w:rPr>
        <w:t xml:space="preserve"> </w:t>
      </w:r>
      <w:r w:rsidR="00D36485">
        <w:rPr>
          <w:rFonts w:ascii="Arial Narrow" w:hAnsi="Arial Narrow"/>
          <w:szCs w:val="24"/>
        </w:rPr>
        <w:t>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2EC9CCEC" w:rsidR="00D43B58" w:rsidRDefault="00D36485" w:rsidP="004B2517">
      <w:pPr>
        <w:pStyle w:val="CTL"/>
        <w:numPr>
          <w:ilvl w:val="0"/>
          <w:numId w:val="0"/>
        </w:numPr>
        <w:tabs>
          <w:tab w:val="left" w:pos="567"/>
        </w:tabs>
        <w:spacing w:after="240" w:line="24" w:lineRule="atLeast"/>
        <w:ind w:left="567" w:hanging="567"/>
        <w:rPr>
          <w:rFonts w:ascii="Arial Narrow" w:hAnsi="Arial Narrow"/>
          <w:szCs w:val="24"/>
        </w:rPr>
      </w:pPr>
      <w:r>
        <w:rPr>
          <w:rFonts w:ascii="Arial Narrow" w:hAnsi="Arial Narrow"/>
          <w:szCs w:val="24"/>
        </w:rPr>
        <w:t>5.5</w:t>
      </w:r>
      <w:r>
        <w:rPr>
          <w:rFonts w:ascii="Arial Narrow" w:hAnsi="Arial Narrow"/>
          <w:szCs w:val="24"/>
        </w:rPr>
        <w:tab/>
        <w:t>Kúpna cena je za predmet zmluvy stanovená v mene Euro. Ak je p</w:t>
      </w:r>
      <w:r w:rsidR="00D62D9E">
        <w:rPr>
          <w:rFonts w:ascii="Arial Narrow" w:hAnsi="Arial Narrow"/>
          <w:szCs w:val="24"/>
        </w:rPr>
        <w:t>redávajúci platcom DPH, k fakturovanej kúpnej cene bude pripočítaná daň z pridanej hodnoty stanovená v súlade so všeobecnými záväznými právnymi predpismi platnými na území SR v čase dodania predmetu zmluvy.</w:t>
      </w: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85856FB"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sidRPr="00E7719F">
        <w:rPr>
          <w:rFonts w:ascii="Arial Narrow" w:hAnsi="Arial Narrow"/>
          <w:b/>
          <w:szCs w:val="24"/>
        </w:rPr>
        <w:t>24</w:t>
      </w:r>
      <w:r w:rsidRPr="00E7719F">
        <w:rPr>
          <w:rFonts w:ascii="Arial Narrow" w:hAnsi="Arial Narrow"/>
          <w:b/>
          <w:szCs w:val="24"/>
        </w:rPr>
        <w:t xml:space="preserve"> mesiacov</w:t>
      </w:r>
      <w:r>
        <w:rPr>
          <w:rFonts w:ascii="Arial Narrow" w:hAnsi="Arial Narrow"/>
          <w:szCs w:val="24"/>
        </w:rPr>
        <w:t xml:space="preserve">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44FCE20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od</w:t>
      </w:r>
      <w:r w:rsidR="00D62D9E">
        <w:rPr>
          <w:rFonts w:ascii="Arial Narrow" w:hAnsi="Arial Narrow" w:cs="Calibri"/>
          <w:b/>
          <w:szCs w:val="24"/>
        </w:rPr>
        <w:t>o dňa</w:t>
      </w:r>
      <w:r w:rsidR="001B6AD7" w:rsidRPr="00135EF5">
        <w:rPr>
          <w:rFonts w:ascii="Arial Narrow" w:hAnsi="Arial Narrow" w:cs="Calibri"/>
          <w:b/>
          <w:szCs w:val="24"/>
        </w:rPr>
        <w:t xml:space="preserve">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lastRenderedPageBreak/>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1DE3F64F"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BD0BC9"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BD0BC9">
        <w:rPr>
          <w:rFonts w:ascii="Arial Narrow" w:hAnsi="Arial Narrow" w:cs="Calibri"/>
          <w:szCs w:val="24"/>
        </w:rPr>
        <w:t>Predávajúci prehlasuje, že predmet zmluvy nie je zaťažený právami tretích osôb.</w:t>
      </w:r>
    </w:p>
    <w:p w14:paraId="2ABB2064" w14:textId="69050FF9" w:rsidR="00FC2417" w:rsidRPr="00BD0BC9" w:rsidRDefault="00FC2417" w:rsidP="006E6235">
      <w:pPr>
        <w:pStyle w:val="CTL"/>
        <w:numPr>
          <w:ilvl w:val="1"/>
          <w:numId w:val="5"/>
        </w:numPr>
        <w:spacing w:after="60" w:line="24" w:lineRule="atLeast"/>
        <w:ind w:left="567" w:hanging="567"/>
        <w:rPr>
          <w:rFonts w:ascii="Arial Narrow" w:hAnsi="Arial Narrow" w:cs="Calibri"/>
          <w:szCs w:val="24"/>
        </w:rPr>
      </w:pPr>
      <w:r w:rsidRPr="00BD0BC9">
        <w:rPr>
          <w:rFonts w:ascii="Arial Narrow" w:hAnsi="Arial Narrow" w:cs="Calibri"/>
          <w:szCs w:val="24"/>
        </w:rPr>
        <w:t>Predávajúci je povinný</w:t>
      </w:r>
      <w:r w:rsidR="004003BF" w:rsidRPr="00BD0BC9">
        <w:rPr>
          <w:rFonts w:ascii="Arial Narrow" w:hAnsi="Arial Narrow" w:cs="Calibri"/>
          <w:szCs w:val="24"/>
        </w:rPr>
        <w:t xml:space="preserve"> </w:t>
      </w:r>
      <w:r w:rsidRPr="00BD0BC9">
        <w:rPr>
          <w:rFonts w:ascii="Arial Narrow" w:hAnsi="Arial Narrow" w:cs="Calibri"/>
          <w:szCs w:val="24"/>
        </w:rPr>
        <w:t xml:space="preserve">dodať </w:t>
      </w:r>
      <w:r w:rsidR="00FA2A04" w:rsidRPr="00BD0BC9">
        <w:rPr>
          <w:rFonts w:ascii="Arial Narrow" w:hAnsi="Arial Narrow" w:cs="Calibri"/>
          <w:szCs w:val="24"/>
        </w:rPr>
        <w:t>predmet</w:t>
      </w:r>
      <w:r w:rsidRPr="00BD0BC9">
        <w:rPr>
          <w:rFonts w:ascii="Arial Narrow" w:hAnsi="Arial Narrow" w:cs="Calibri"/>
          <w:szCs w:val="24"/>
        </w:rPr>
        <w:t xml:space="preserve"> zmluvy </w:t>
      </w:r>
      <w:r w:rsidR="007B453C" w:rsidRPr="00BD0BC9">
        <w:rPr>
          <w:rFonts w:ascii="Arial Narrow" w:hAnsi="Arial Narrow" w:cs="Calibri"/>
          <w:szCs w:val="24"/>
        </w:rPr>
        <w:t>k</w:t>
      </w:r>
      <w:r w:rsidRPr="00BD0BC9">
        <w:rPr>
          <w:rFonts w:ascii="Arial Narrow" w:hAnsi="Arial Narrow" w:cs="Calibri"/>
          <w:szCs w:val="24"/>
        </w:rPr>
        <w:t xml:space="preserve">upujúcemu v dohodnutom množstve, rozsahu, </w:t>
      </w:r>
      <w:r w:rsidR="00D43B58" w:rsidRPr="00BD0BC9">
        <w:rPr>
          <w:rFonts w:ascii="Arial Narrow" w:hAnsi="Arial Narrow" w:cs="Calibri"/>
          <w:szCs w:val="24"/>
        </w:rPr>
        <w:t xml:space="preserve">  </w:t>
      </w:r>
      <w:r w:rsidRPr="00BD0BC9">
        <w:rPr>
          <w:rFonts w:ascii="Arial Narrow" w:hAnsi="Arial Narrow" w:cs="Calibri"/>
          <w:szCs w:val="24"/>
        </w:rPr>
        <w:t>kvalite, v požadovaných technických parametroch, v bezchybnom stave a dohodnutom termíne</w:t>
      </w:r>
      <w:r w:rsidR="004819EC" w:rsidRPr="00BD0BC9">
        <w:rPr>
          <w:rFonts w:ascii="Arial Narrow" w:hAnsi="Arial Narrow" w:cs="Calibri"/>
          <w:szCs w:val="24"/>
        </w:rPr>
        <w:t xml:space="preserve"> v zmysle špecifikácie podľa prílohy č. 1 zmluvy</w:t>
      </w:r>
      <w:r w:rsidR="004003BF" w:rsidRPr="00BD0BC9">
        <w:rPr>
          <w:rFonts w:ascii="Arial Narrow" w:hAnsi="Arial Narrow" w:cs="Calibri"/>
          <w:szCs w:val="24"/>
        </w:rPr>
        <w:t>.</w:t>
      </w:r>
    </w:p>
    <w:p w14:paraId="67D67737" w14:textId="77777777" w:rsidR="00FC2417" w:rsidRPr="00BD0BC9" w:rsidRDefault="00FC2417" w:rsidP="006E6235">
      <w:pPr>
        <w:pStyle w:val="CTL"/>
        <w:numPr>
          <w:ilvl w:val="1"/>
          <w:numId w:val="5"/>
        </w:numPr>
        <w:spacing w:after="60" w:line="24" w:lineRule="atLeast"/>
        <w:ind w:left="567" w:hanging="567"/>
        <w:rPr>
          <w:rFonts w:ascii="Arial Narrow" w:hAnsi="Arial Narrow" w:cs="Calibri"/>
          <w:szCs w:val="24"/>
        </w:rPr>
      </w:pPr>
      <w:r w:rsidRPr="00BD0BC9">
        <w:rPr>
          <w:rFonts w:ascii="Arial Narrow" w:hAnsi="Arial Narrow" w:cs="Calibri"/>
          <w:szCs w:val="24"/>
        </w:rPr>
        <w:t>Kupujúci je povinný:</w:t>
      </w:r>
    </w:p>
    <w:p w14:paraId="29A85F7C" w14:textId="61C0BE30" w:rsidR="00FC2417" w:rsidRPr="00BD0BC9" w:rsidRDefault="00D62D9E" w:rsidP="006E6235">
      <w:pPr>
        <w:pStyle w:val="CTL"/>
        <w:numPr>
          <w:ilvl w:val="1"/>
          <w:numId w:val="6"/>
        </w:numPr>
        <w:tabs>
          <w:tab w:val="left" w:pos="708"/>
        </w:tabs>
        <w:spacing w:after="60" w:line="24" w:lineRule="atLeast"/>
        <w:ind w:left="1843" w:hanging="425"/>
        <w:rPr>
          <w:rFonts w:ascii="Arial Narrow" w:hAnsi="Arial Narrow" w:cs="Calibri"/>
          <w:szCs w:val="24"/>
        </w:rPr>
      </w:pPr>
      <w:r w:rsidRPr="00BD0BC9">
        <w:rPr>
          <w:rFonts w:ascii="Arial Narrow" w:hAnsi="Arial Narrow" w:cs="Calibri"/>
          <w:szCs w:val="24"/>
        </w:rPr>
        <w:t xml:space="preserve"> prevziať</w:t>
      </w:r>
      <w:r w:rsidR="00FC2417" w:rsidRPr="00BD0BC9">
        <w:rPr>
          <w:rFonts w:ascii="Arial Narrow" w:hAnsi="Arial Narrow" w:cs="Calibri"/>
          <w:szCs w:val="24"/>
        </w:rPr>
        <w:t xml:space="preserve"> bezchybný predmet zmluvy v</w:t>
      </w:r>
      <w:r w:rsidR="002761BF" w:rsidRPr="00BD0BC9">
        <w:rPr>
          <w:rFonts w:ascii="Arial Narrow" w:hAnsi="Arial Narrow" w:cs="Calibri"/>
          <w:szCs w:val="24"/>
        </w:rPr>
        <w:t xml:space="preserve"> deň </w:t>
      </w:r>
      <w:r w:rsidR="008808C4" w:rsidRPr="00BD0BC9">
        <w:rPr>
          <w:rFonts w:ascii="Arial Narrow" w:hAnsi="Arial Narrow" w:cs="Calibri"/>
          <w:szCs w:val="24"/>
        </w:rPr>
        <w:t xml:space="preserve">dodania, ktorý mu predávajúci </w:t>
      </w:r>
      <w:r w:rsidR="002761BF" w:rsidRPr="00BD0BC9">
        <w:rPr>
          <w:rFonts w:ascii="Arial Narrow" w:hAnsi="Arial Narrow" w:cs="Calibri"/>
          <w:szCs w:val="24"/>
        </w:rPr>
        <w:t>oznám</w:t>
      </w:r>
      <w:r w:rsidR="008808C4" w:rsidRPr="00BD0BC9">
        <w:rPr>
          <w:rFonts w:ascii="Arial Narrow" w:hAnsi="Arial Narrow" w:cs="Calibri"/>
          <w:szCs w:val="24"/>
        </w:rPr>
        <w:t>i</w:t>
      </w:r>
      <w:r w:rsidR="00FC2417" w:rsidRPr="00BD0BC9">
        <w:rPr>
          <w:rFonts w:ascii="Arial Narrow" w:hAnsi="Arial Narrow" w:cs="Calibri"/>
          <w:szCs w:val="24"/>
        </w:rPr>
        <w:t xml:space="preserve"> podľa článku </w:t>
      </w:r>
      <w:r w:rsidR="003E2B86" w:rsidRPr="00BD0BC9">
        <w:rPr>
          <w:rFonts w:ascii="Arial Narrow" w:hAnsi="Arial Narrow" w:cs="Calibri"/>
          <w:szCs w:val="24"/>
        </w:rPr>
        <w:t>I</w:t>
      </w:r>
      <w:r w:rsidR="00FC2417" w:rsidRPr="00BD0BC9">
        <w:rPr>
          <w:rFonts w:ascii="Arial Narrow" w:hAnsi="Arial Narrow" w:cs="Calibri"/>
          <w:szCs w:val="24"/>
        </w:rPr>
        <w:t xml:space="preserve">V. </w:t>
      </w:r>
      <w:r w:rsidR="00F50D9F" w:rsidRPr="00BD0BC9">
        <w:rPr>
          <w:rFonts w:ascii="Arial Narrow" w:hAnsi="Arial Narrow" w:cs="Calibri"/>
          <w:szCs w:val="24"/>
        </w:rPr>
        <w:t xml:space="preserve">bod </w:t>
      </w:r>
      <w:r w:rsidR="00D43B58" w:rsidRPr="00BD0BC9">
        <w:rPr>
          <w:rFonts w:ascii="Arial Narrow" w:hAnsi="Arial Narrow" w:cs="Calibri"/>
          <w:szCs w:val="24"/>
        </w:rPr>
        <w:t>4</w:t>
      </w:r>
      <w:r w:rsidR="00F50D9F" w:rsidRPr="00BD0BC9">
        <w:rPr>
          <w:rFonts w:ascii="Arial Narrow" w:hAnsi="Arial Narrow" w:cs="Calibri"/>
          <w:szCs w:val="24"/>
        </w:rPr>
        <w:t>.</w:t>
      </w:r>
      <w:r w:rsidR="007F32BF" w:rsidRPr="00BD0BC9">
        <w:rPr>
          <w:rFonts w:ascii="Arial Narrow" w:hAnsi="Arial Narrow" w:cs="Calibri"/>
          <w:szCs w:val="24"/>
        </w:rPr>
        <w:t>6</w:t>
      </w:r>
      <w:r w:rsidR="00F50D9F" w:rsidRPr="00BD0BC9">
        <w:rPr>
          <w:rFonts w:ascii="Arial Narrow" w:hAnsi="Arial Narrow" w:cs="Calibri"/>
          <w:szCs w:val="24"/>
        </w:rPr>
        <w:t xml:space="preserve"> tejto zmluvy</w:t>
      </w:r>
      <w:r w:rsidR="00FC2417" w:rsidRPr="00BD0BC9">
        <w:rPr>
          <w:rFonts w:ascii="Arial Narrow" w:hAnsi="Arial Narrow" w:cs="Calibri"/>
          <w:szCs w:val="24"/>
        </w:rPr>
        <w:t>,</w:t>
      </w:r>
    </w:p>
    <w:p w14:paraId="315F7B64" w14:textId="1665D36F" w:rsidR="00E80D00" w:rsidRPr="00BD0BC9"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BD0BC9">
        <w:rPr>
          <w:rFonts w:ascii="Arial Narrow" w:hAnsi="Arial Narrow" w:cs="Calibri"/>
          <w:szCs w:val="24"/>
        </w:rPr>
        <w:t xml:space="preserve">riadne a včas zaplatiť kúpnu cenu dohodnutú v článku V. </w:t>
      </w:r>
      <w:r w:rsidR="00F50D9F" w:rsidRPr="00BD0BC9">
        <w:rPr>
          <w:rFonts w:ascii="Arial Narrow" w:hAnsi="Arial Narrow" w:cs="Calibri"/>
          <w:szCs w:val="24"/>
        </w:rPr>
        <w:t xml:space="preserve">tejto </w:t>
      </w:r>
      <w:r w:rsidRPr="00BD0BC9">
        <w:rPr>
          <w:rFonts w:ascii="Arial Narrow" w:hAnsi="Arial Narrow" w:cs="Calibri"/>
          <w:szCs w:val="24"/>
        </w:rPr>
        <w:t>zmluvy.</w:t>
      </w:r>
    </w:p>
    <w:p w14:paraId="5B6CF71B" w14:textId="338A3213" w:rsidR="00E80D00" w:rsidRPr="00BD0BC9" w:rsidRDefault="002B2EDD" w:rsidP="00BD0BC9">
      <w:pPr>
        <w:pStyle w:val="CTL"/>
        <w:numPr>
          <w:ilvl w:val="0"/>
          <w:numId w:val="0"/>
        </w:numPr>
        <w:tabs>
          <w:tab w:val="left" w:pos="567"/>
        </w:tabs>
        <w:spacing w:after="60" w:line="24" w:lineRule="atLeast"/>
        <w:ind w:left="705" w:hanging="705"/>
        <w:rPr>
          <w:rFonts w:ascii="Arial Narrow" w:hAnsi="Arial Narrow"/>
          <w:szCs w:val="24"/>
        </w:rPr>
      </w:pPr>
      <w:r w:rsidRPr="00BD0BC9">
        <w:rPr>
          <w:rFonts w:ascii="Arial Narrow" w:hAnsi="Arial Narrow" w:cs="Calibri"/>
          <w:szCs w:val="24"/>
        </w:rPr>
        <w:t>7.</w:t>
      </w:r>
      <w:r w:rsidRPr="00BD0BC9">
        <w:rPr>
          <w:rFonts w:ascii="Arial Narrow" w:hAnsi="Arial Narrow"/>
          <w:szCs w:val="24"/>
        </w:rPr>
        <w:t>4.</w:t>
      </w:r>
      <w:r w:rsidRPr="00BD0BC9">
        <w:rPr>
          <w:rFonts w:ascii="Arial Narrow" w:hAnsi="Arial Narrow"/>
          <w:szCs w:val="24"/>
        </w:rPr>
        <w:tab/>
        <w:t>Kupujúci má právo v prípade pochybností o kvalite predmetu zmluvy si vyžiadať vzorku</w:t>
      </w:r>
      <w:r w:rsidR="007F1800" w:rsidRPr="00BD0BC9">
        <w:rPr>
          <w:rFonts w:ascii="Arial Narrow" w:hAnsi="Arial Narrow"/>
          <w:szCs w:val="24"/>
        </w:rPr>
        <w:t xml:space="preserve"> ktorejkoľvek</w:t>
      </w:r>
      <w:r w:rsidRPr="00BD0BC9">
        <w:rPr>
          <w:rFonts w:ascii="Arial Narrow" w:hAnsi="Arial Narrow"/>
          <w:szCs w:val="24"/>
        </w:rPr>
        <w:t xml:space="preserve"> časti predmetu zmluvy na otestovanie, čo mu je predávajúci povinný poskytnúť do piatich (5) pracovných dní.</w:t>
      </w:r>
    </w:p>
    <w:p w14:paraId="0C7AE944" w14:textId="1F30A0DA" w:rsidR="002B2EDD" w:rsidRPr="00BD0BC9" w:rsidRDefault="002B2EDD" w:rsidP="00BD0BC9">
      <w:pPr>
        <w:pStyle w:val="CTL"/>
        <w:numPr>
          <w:ilvl w:val="0"/>
          <w:numId w:val="0"/>
        </w:numPr>
        <w:tabs>
          <w:tab w:val="left" w:pos="567"/>
        </w:tabs>
        <w:spacing w:after="60" w:line="24" w:lineRule="atLeast"/>
        <w:ind w:left="705" w:hanging="705"/>
        <w:rPr>
          <w:rFonts w:ascii="Arial Narrow" w:hAnsi="Arial Narrow"/>
          <w:szCs w:val="24"/>
        </w:rPr>
      </w:pPr>
      <w:r w:rsidRPr="00BD0BC9">
        <w:rPr>
          <w:rFonts w:ascii="Arial Narrow" w:hAnsi="Arial Narrow"/>
          <w:szCs w:val="24"/>
        </w:rPr>
        <w:t>7.5</w:t>
      </w:r>
      <w:r w:rsidRPr="00BD0BC9">
        <w:rPr>
          <w:rFonts w:ascii="Arial Narrow" w:hAnsi="Arial Narrow"/>
          <w:szCs w:val="24"/>
        </w:rPr>
        <w:tab/>
        <w:t xml:space="preserve">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73411025" w14:textId="3D4E2268" w:rsidR="00FC2417" w:rsidRPr="00560622" w:rsidRDefault="005F7CE1" w:rsidP="00154C42">
      <w:pPr>
        <w:pStyle w:val="CTLhead"/>
        <w:spacing w:line="24" w:lineRule="atLeast"/>
        <w:rPr>
          <w:rFonts w:ascii="Arial Narrow" w:hAnsi="Arial Narrow" w:cs="Calibri"/>
          <w:sz w:val="24"/>
          <w:szCs w:val="24"/>
        </w:rPr>
      </w:pPr>
      <w:r>
        <w:rPr>
          <w:rFonts w:ascii="Arial Narrow" w:hAnsi="Arial Narrow" w:cs="Calibri"/>
          <w:sz w:val="24"/>
          <w:szCs w:val="24"/>
        </w:rPr>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642711B4"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00566F95">
        <w:rPr>
          <w:rFonts w:ascii="Arial Narrow" w:hAnsi="Arial Narrow" w:cs="Calibri"/>
          <w:sz w:val="24"/>
          <w:szCs w:val="24"/>
        </w:rPr>
        <w:t>,</w:t>
      </w:r>
      <w:r w:rsidRPr="00560622">
        <w:rPr>
          <w:rFonts w:ascii="Arial Narrow" w:hAnsi="Arial Narrow" w:cs="Calibri"/>
          <w:sz w:val="24"/>
          <w:szCs w:val="24"/>
        </w:rPr>
        <w:t>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0644273C"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352C5972"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w:t>
      </w:r>
      <w:r w:rsidR="006C0D77">
        <w:rPr>
          <w:rFonts w:ascii="Arial Narrow" w:hAnsi="Arial Narrow" w:cs="Calibri"/>
          <w:sz w:val="24"/>
          <w:szCs w:val="24"/>
        </w:rPr>
        <w:t xml:space="preserve"> </w:t>
      </w:r>
      <w:r w:rsidRPr="008B7A63">
        <w:rPr>
          <w:rFonts w:ascii="Arial Narrow" w:hAnsi="Arial Narrow" w:cs="Calibri"/>
          <w:sz w:val="24"/>
          <w:szCs w:val="24"/>
        </w:rPr>
        <w:t xml:space="preserve">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0D9AC6C5"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redávajúcim</w:t>
      </w:r>
      <w:r w:rsidR="006F3F15">
        <w:rPr>
          <w:rFonts w:ascii="Arial Narrow" w:hAnsi="Arial Narrow" w:cs="Calibri"/>
          <w:szCs w:val="24"/>
        </w:rPr>
        <w:t xml:space="preserve"> podľa bodu 8.1. tohto článku zmluvy</w:t>
      </w:r>
      <w:r w:rsidRPr="00560622">
        <w:rPr>
          <w:rFonts w:ascii="Arial Narrow" w:hAnsi="Arial Narrow" w:cs="Calibri"/>
          <w:szCs w:val="24"/>
        </w:rPr>
        <w:t xml:space="preserve">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6814115F" w14:textId="5DD63551" w:rsidR="006F3F15" w:rsidRPr="006F37FF" w:rsidRDefault="0077096A" w:rsidP="006F37FF">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7A441D">
        <w:rPr>
          <w:rFonts w:ascii="Arial Narrow" w:hAnsi="Arial Narrow" w:cs="Calibri"/>
          <w:szCs w:val="24"/>
        </w:rPr>
        <w:t xml:space="preserve"> </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 xml:space="preserve">okolnosťami </w:t>
      </w:r>
      <w:r w:rsidR="00CE13E9" w:rsidRPr="00560622">
        <w:rPr>
          <w:rFonts w:ascii="Arial Narrow" w:hAnsi="Arial Narrow" w:cs="Calibri"/>
          <w:szCs w:val="24"/>
        </w:rPr>
        <w:lastRenderedPageBreak/>
        <w:t>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r w:rsidR="006F3F15" w:rsidRPr="006F37FF">
        <w:rPr>
          <w:rFonts w:ascii="Arial Narrow" w:hAnsi="Arial Narrow" w:cs="Calibri"/>
          <w:szCs w:val="24"/>
        </w:rPr>
        <w:t xml:space="preserve">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 Oslobodenie od zodpovednosti za nesplnenie dodania tovaru trvá po dobu pôsobenia vyššej moci, najviac však dva mesiace. Po uplynutí tejto doby sa Zmluvné strany dohodnú o ďalšom postupe. Ak nedôjde k dohode, má strana, ktorá sa odvolala na okolnosti vylučujúce zodpovednosť, právo odstúpiť od zmluvy. </w:t>
      </w:r>
    </w:p>
    <w:p w14:paraId="33CF0673" w14:textId="3A4D2103" w:rsidR="001F49E2" w:rsidRPr="00560622" w:rsidRDefault="001F49E2" w:rsidP="006F37FF">
      <w:pPr>
        <w:pStyle w:val="CTL"/>
        <w:numPr>
          <w:ilvl w:val="0"/>
          <w:numId w:val="0"/>
        </w:numPr>
        <w:tabs>
          <w:tab w:val="left" w:pos="567"/>
        </w:tabs>
        <w:spacing w:after="0" w:line="24" w:lineRule="atLeast"/>
        <w:ind w:left="567"/>
        <w:rPr>
          <w:rFonts w:ascii="Arial Narrow" w:hAnsi="Arial Narrow" w:cs="Calibri"/>
          <w:szCs w:val="24"/>
        </w:rPr>
      </w:pPr>
    </w:p>
    <w:p w14:paraId="0830584B" w14:textId="77777777" w:rsidR="00171AB9" w:rsidRDefault="00171AB9"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p>
    <w:p w14:paraId="6AD679D2" w14:textId="3CC90E24"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1CFF181F"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w:t>
      </w:r>
      <w:r w:rsidR="00B851DD">
        <w:rPr>
          <w:rFonts w:ascii="Arial Narrow" w:hAnsi="Arial Narrow" w:cs="Calibri"/>
          <w:sz w:val="24"/>
          <w:szCs w:val="24"/>
        </w:rPr>
        <w:t xml:space="preserve"> čl. 1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B851DD">
        <w:rPr>
          <w:rFonts w:ascii="Arial Narrow" w:hAnsi="Arial Narrow" w:cs="Calibri"/>
          <w:sz w:val="24"/>
          <w:szCs w:val="24"/>
        </w:rPr>
        <w:t>zmluvy</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D3B22D9" w:rsidR="00D5473D" w:rsidRPr="00560622" w:rsidRDefault="00FC2417" w:rsidP="006F37FF">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w:t>
      </w:r>
      <w:r w:rsidR="006F37FF">
        <w:rPr>
          <w:rFonts w:ascii="Arial Narrow" w:hAnsi="Arial Narrow" w:cs="Calibri"/>
          <w:sz w:val="24"/>
          <w:szCs w:val="24"/>
        </w:rPr>
        <w:t xml:space="preserve"> </w:t>
      </w:r>
      <w:r w:rsidR="001F49E2" w:rsidRPr="00560622">
        <w:rPr>
          <w:rFonts w:ascii="Arial Narrow" w:hAnsi="Arial Narrow" w:cs="Calibri"/>
          <w:sz w:val="24"/>
          <w:szCs w:val="24"/>
        </w:rPr>
        <w:t>splatnosti</w:t>
      </w:r>
      <w:r w:rsidR="00D5473D" w:rsidRPr="00560622">
        <w:rPr>
          <w:rFonts w:ascii="Arial Narrow" w:hAnsi="Arial Narrow" w:cs="Calibri"/>
          <w:sz w:val="24"/>
          <w:szCs w:val="24"/>
        </w:rPr>
        <w:t>,</w:t>
      </w:r>
    </w:p>
    <w:p w14:paraId="226A37C6" w14:textId="5A38C05F" w:rsidR="00D5473D" w:rsidRPr="00E87AA8"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2552EE04" w14:textId="77777777" w:rsidR="00E87AA8" w:rsidRPr="007A441D" w:rsidRDefault="00E87AA8" w:rsidP="00E87AA8">
      <w:pPr>
        <w:pStyle w:val="Odsekzoznamu"/>
        <w:numPr>
          <w:ilvl w:val="1"/>
          <w:numId w:val="9"/>
        </w:numPr>
        <w:tabs>
          <w:tab w:val="clear" w:pos="2160"/>
          <w:tab w:val="clear" w:pos="2880"/>
          <w:tab w:val="clear" w:pos="4500"/>
          <w:tab w:val="left" w:pos="567"/>
          <w:tab w:val="left" w:pos="1418"/>
        </w:tabs>
        <w:spacing w:after="120" w:line="24" w:lineRule="atLeast"/>
        <w:ind w:hanging="1080"/>
        <w:jc w:val="both"/>
        <w:rPr>
          <w:rFonts w:ascii="Arial Narrow" w:hAnsi="Arial Narrow" w:cs="Angsana New"/>
          <w:sz w:val="24"/>
          <w:szCs w:val="24"/>
        </w:rPr>
      </w:pPr>
      <w:r w:rsidRPr="007A441D">
        <w:rPr>
          <w:rFonts w:ascii="Arial Narrow" w:hAnsi="Arial Narrow"/>
          <w:sz w:val="24"/>
          <w:szCs w:val="24"/>
        </w:rPr>
        <w:t>Kupujúci je oprávnený písomne odstúpiť od tejto zmluvy aj v prípade, ak:</w:t>
      </w:r>
    </w:p>
    <w:p w14:paraId="7981DAAE" w14:textId="77777777" w:rsidR="00E87AA8" w:rsidRPr="007A441D" w:rsidRDefault="00E87AA8" w:rsidP="006F37FF">
      <w:pPr>
        <w:pStyle w:val="Odsekzoznamu"/>
        <w:numPr>
          <w:ilvl w:val="0"/>
          <w:numId w:val="43"/>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7A441D">
        <w:rPr>
          <w:rFonts w:ascii="Arial Narrow" w:hAnsi="Arial Narrow" w:cs="Calibri"/>
          <w:sz w:val="24"/>
          <w:szCs w:val="24"/>
        </w:rPr>
        <w:t>proti predávajúcemu začalo konkurzné konanie alebo reštrukturalizácia,</w:t>
      </w:r>
    </w:p>
    <w:p w14:paraId="05AF2D24" w14:textId="77777777" w:rsidR="00E87AA8" w:rsidRPr="007A441D"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7A441D">
        <w:rPr>
          <w:rFonts w:ascii="Arial Narrow" w:hAnsi="Arial Narrow" w:cs="Calibri"/>
          <w:sz w:val="24"/>
          <w:szCs w:val="24"/>
        </w:rPr>
        <w:t>predávajúci vstúpil do likvidácie,</w:t>
      </w:r>
    </w:p>
    <w:p w14:paraId="2C636F28" w14:textId="77777777" w:rsidR="00E87AA8" w:rsidRPr="007A441D"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7A441D">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282A2B2A" w14:textId="77777777" w:rsidR="006F37FF" w:rsidRDefault="00FC2417"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r w:rsidR="006F37FF">
        <w:rPr>
          <w:rFonts w:ascii="Arial Narrow" w:hAnsi="Arial Narrow" w:cs="Calibri"/>
          <w:sz w:val="24"/>
          <w:szCs w:val="24"/>
        </w:rPr>
        <w:t xml:space="preserve"> </w:t>
      </w:r>
    </w:p>
    <w:p w14:paraId="789A5ECA" w14:textId="4AF806D0" w:rsidR="00E87AA8" w:rsidRPr="006F37FF" w:rsidRDefault="00E87AA8"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6F37FF">
        <w:rPr>
          <w:rFonts w:ascii="Arial Narrow" w:hAnsi="Arial Narrow" w:cs="Calibri"/>
          <w:sz w:val="24"/>
          <w:szCs w:val="24"/>
        </w:rPr>
        <w:t xml:space="preserve">Zmluvné strany sa dohodli, že po skončení tejto zmluvy odstúpením si ponechajú plnenia, ktoré si vzájomne poskytli do dňa skončenia  tejto zmluvy. </w:t>
      </w:r>
    </w:p>
    <w:p w14:paraId="40698D9D" w14:textId="78ABF05A" w:rsidR="001F49E2" w:rsidRDefault="001F49E2" w:rsidP="006F37FF">
      <w:pPr>
        <w:pStyle w:val="Odsekzoznamu"/>
        <w:tabs>
          <w:tab w:val="clear" w:pos="2160"/>
          <w:tab w:val="clear" w:pos="2880"/>
          <w:tab w:val="clear" w:pos="4500"/>
        </w:tabs>
        <w:spacing w:after="240" w:line="24" w:lineRule="atLeast"/>
        <w:ind w:left="567"/>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lastRenderedPageBreak/>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lastRenderedPageBreak/>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B32C9BF" w:rsidR="00FC2417" w:rsidRPr="007A441D"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cs="Arial"/>
          <w:sz w:val="24"/>
          <w:szCs w:val="24"/>
        </w:rPr>
      </w:pPr>
      <w:bookmarkStart w:id="0" w:name="_GoBack"/>
      <w:r w:rsidRPr="007A441D">
        <w:rPr>
          <w:rFonts w:ascii="Arial Narrow" w:hAnsi="Arial Narrow" w:cs="Arial"/>
          <w:sz w:val="24"/>
          <w:szCs w:val="24"/>
        </w:rPr>
        <w:t xml:space="preserve">Táto zmluva nadobúda platnosť dňom jej </w:t>
      </w:r>
      <w:r w:rsidR="00F432CD" w:rsidRPr="007A441D">
        <w:rPr>
          <w:rFonts w:ascii="Arial Narrow" w:hAnsi="Arial Narrow" w:cs="Arial"/>
          <w:sz w:val="24"/>
          <w:szCs w:val="24"/>
        </w:rPr>
        <w:t>podpisu obidvoma zmluvnými stranami</w:t>
      </w:r>
      <w:r w:rsidRPr="007A441D">
        <w:rPr>
          <w:rFonts w:ascii="Arial Narrow" w:hAnsi="Arial Narrow" w:cs="Arial"/>
          <w:sz w:val="24"/>
          <w:szCs w:val="24"/>
        </w:rPr>
        <w:t xml:space="preserve"> a účinnosť dňom nasledujúcim po dni jej zverejnenia v Centrálnom registri zmlúv</w:t>
      </w:r>
      <w:r w:rsidR="00F92B8F" w:rsidRPr="007A441D">
        <w:rPr>
          <w:rFonts w:ascii="Arial Narrow" w:hAnsi="Arial Narrow" w:cs="Arial"/>
          <w:sz w:val="24"/>
          <w:szCs w:val="24"/>
        </w:rPr>
        <w:t xml:space="preserve"> vedenom Úradom vlády SR.</w:t>
      </w:r>
      <w:r w:rsidR="00EF0B84" w:rsidRPr="007A441D">
        <w:rPr>
          <w:rFonts w:ascii="Arial Narrow" w:hAnsi="Arial Narrow" w:cs="Arial"/>
          <w:sz w:val="24"/>
          <w:szCs w:val="24"/>
        </w:rPr>
        <w:t xml:space="preserve"> </w:t>
      </w:r>
      <w:r w:rsidRPr="007A441D">
        <w:rPr>
          <w:rFonts w:ascii="Arial Narrow" w:hAnsi="Arial Narrow" w:cs="Arial"/>
          <w:sz w:val="24"/>
          <w:szCs w:val="24"/>
        </w:rPr>
        <w:t xml:space="preserve"> </w:t>
      </w:r>
      <w:r w:rsidR="00F432CD" w:rsidRPr="007A441D">
        <w:rPr>
          <w:rFonts w:ascii="Arial Narrow" w:hAnsi="Arial Narrow" w:cs="Arial"/>
          <w:sz w:val="24"/>
          <w:szCs w:val="24"/>
        </w:rPr>
        <w:t xml:space="preserve">Zverejnenie zmluvy v Centrálnom registri zmlúv zabezpečí </w:t>
      </w:r>
      <w:r w:rsidR="002A05ED" w:rsidRPr="007A441D">
        <w:rPr>
          <w:rFonts w:ascii="Arial Narrow" w:hAnsi="Arial Narrow" w:cs="Arial"/>
          <w:sz w:val="24"/>
          <w:szCs w:val="24"/>
        </w:rPr>
        <w:t>k</w:t>
      </w:r>
      <w:r w:rsidRPr="007A441D">
        <w:rPr>
          <w:rFonts w:ascii="Arial Narrow" w:hAnsi="Arial Narrow" w:cs="Arial"/>
          <w:sz w:val="24"/>
          <w:szCs w:val="24"/>
        </w:rPr>
        <w:t>upujúci.</w:t>
      </w:r>
    </w:p>
    <w:p w14:paraId="6DA8D282" w14:textId="04C99D70"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w:t>
      </w:r>
      <w:r w:rsidR="009D7B0C">
        <w:rPr>
          <w:rFonts w:ascii="Arial Narrow" w:hAnsi="Arial Narrow"/>
          <w:sz w:val="24"/>
          <w:szCs w:val="24"/>
        </w:rPr>
        <w:t>troch</w:t>
      </w:r>
      <w:r w:rsidRPr="00560622">
        <w:rPr>
          <w:rFonts w:ascii="Arial Narrow" w:hAnsi="Arial Narrow"/>
          <w:sz w:val="24"/>
          <w:szCs w:val="24"/>
        </w:rPr>
        <w:t xml:space="preserve"> (</w:t>
      </w:r>
      <w:r w:rsidR="009D7B0C">
        <w:rPr>
          <w:rFonts w:ascii="Arial Narrow" w:hAnsi="Arial Narrow"/>
          <w:sz w:val="24"/>
          <w:szCs w:val="24"/>
        </w:rPr>
        <w:t>3</w:t>
      </w:r>
      <w:r w:rsidRPr="00560622">
        <w:rPr>
          <w:rFonts w:ascii="Arial Narrow" w:hAnsi="Arial Narrow"/>
          <w:sz w:val="24"/>
          <w:szCs w:val="24"/>
        </w:rPr>
        <w:t>) rovnopisoch s platnosťou originálu</w:t>
      </w:r>
      <w:bookmarkEnd w:id="0"/>
      <w:r w:rsidRPr="00560622">
        <w:rPr>
          <w:rFonts w:ascii="Arial Narrow" w:hAnsi="Arial Narrow"/>
          <w:sz w:val="24"/>
          <w:szCs w:val="24"/>
        </w:rPr>
        <w:t xml:space="preserve">, </w:t>
      </w:r>
      <w:r w:rsidR="009D7B0C">
        <w:rPr>
          <w:rFonts w:ascii="Arial Narrow" w:hAnsi="Arial Narrow"/>
          <w:sz w:val="24"/>
          <w:szCs w:val="24"/>
        </w:rPr>
        <w:t>jeden</w:t>
      </w:r>
      <w:r w:rsidRPr="00560622">
        <w:rPr>
          <w:rFonts w:ascii="Arial Narrow" w:hAnsi="Arial Narrow"/>
          <w:sz w:val="24"/>
          <w:szCs w:val="24"/>
        </w:rPr>
        <w:t xml:space="preserve"> (</w:t>
      </w:r>
      <w:r w:rsidR="009D7B0C">
        <w:rPr>
          <w:rFonts w:ascii="Arial Narrow" w:hAnsi="Arial Narrow"/>
          <w:sz w:val="24"/>
          <w:szCs w:val="24"/>
        </w:rPr>
        <w:t>1) rovnopis</w:t>
      </w:r>
      <w:r w:rsidRPr="00560622">
        <w:rPr>
          <w:rFonts w:ascii="Arial Narrow" w:hAnsi="Arial Narrow"/>
          <w:sz w:val="24"/>
          <w:szCs w:val="24"/>
        </w:rPr>
        <w:t xml:space="preserve"> zostan</w:t>
      </w:r>
      <w:r w:rsidR="009D7B0C">
        <w:rPr>
          <w:rFonts w:ascii="Arial Narrow" w:hAnsi="Arial Narrow"/>
          <w:sz w:val="24"/>
          <w:szCs w:val="24"/>
        </w:rPr>
        <w:t>e</w:t>
      </w:r>
      <w:r w:rsidRPr="00560622">
        <w:rPr>
          <w:rFonts w:ascii="Arial Narrow" w:hAnsi="Arial Narrow"/>
          <w:sz w:val="24"/>
          <w:szCs w:val="24"/>
        </w:rPr>
        <w:t xml:space="preserve"> predávajúcemu a </w:t>
      </w:r>
      <w:r w:rsidR="009D7B0C">
        <w:rPr>
          <w:rFonts w:ascii="Arial Narrow" w:hAnsi="Arial Narrow"/>
          <w:sz w:val="24"/>
          <w:szCs w:val="24"/>
        </w:rPr>
        <w:t>dva</w:t>
      </w:r>
      <w:r w:rsidRPr="00560622">
        <w:rPr>
          <w:rFonts w:ascii="Arial Narrow" w:hAnsi="Arial Narrow"/>
          <w:sz w:val="24"/>
          <w:szCs w:val="24"/>
        </w:rPr>
        <w:t xml:space="preserve"> (</w:t>
      </w:r>
      <w:r w:rsidR="009D7B0C">
        <w:rPr>
          <w:rFonts w:ascii="Arial Narrow" w:hAnsi="Arial Narrow"/>
          <w:sz w:val="24"/>
          <w:szCs w:val="24"/>
        </w:rPr>
        <w:t>2</w:t>
      </w:r>
      <w:r w:rsidRPr="00560622">
        <w:rPr>
          <w:rFonts w:ascii="Arial Narrow" w:hAnsi="Arial Narrow"/>
          <w:sz w:val="24"/>
          <w:szCs w:val="24"/>
        </w:rPr>
        <w:t>)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D230DE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AB69FC">
        <w:rPr>
          <w:rFonts w:ascii="Arial Narrow" w:hAnsi="Arial Narrow"/>
          <w:sz w:val="24"/>
          <w:szCs w:val="24"/>
        </w:rPr>
        <w:t xml:space="preserve"> -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5F3EE" w14:textId="77777777" w:rsidR="00E3317F" w:rsidRDefault="00E3317F" w:rsidP="006E6235">
      <w:r>
        <w:separator/>
      </w:r>
    </w:p>
  </w:endnote>
  <w:endnote w:type="continuationSeparator" w:id="0">
    <w:p w14:paraId="1D9506EC" w14:textId="77777777" w:rsidR="00E3317F" w:rsidRDefault="00E3317F"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30ADC3EC"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D85F85">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D85F85">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41B02" w14:textId="77777777" w:rsidR="00E3317F" w:rsidRDefault="00E3317F" w:rsidP="006E6235">
      <w:r>
        <w:separator/>
      </w:r>
    </w:p>
  </w:footnote>
  <w:footnote w:type="continuationSeparator" w:id="0">
    <w:p w14:paraId="230283DF" w14:textId="77777777" w:rsidR="00E3317F" w:rsidRDefault="00E3317F"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45FF8DC2"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984119D"/>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8"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9"/>
  </w:num>
  <w:num w:numId="5">
    <w:abstractNumId w:val="30"/>
  </w:num>
  <w:num w:numId="6">
    <w:abstractNumId w:val="5"/>
  </w:num>
  <w:num w:numId="7">
    <w:abstractNumId w:val="16"/>
  </w:num>
  <w:num w:numId="8">
    <w:abstractNumId w:val="24"/>
  </w:num>
  <w:num w:numId="9">
    <w:abstractNumId w:val="27"/>
  </w:num>
  <w:num w:numId="10">
    <w:abstractNumId w:val="17"/>
  </w:num>
  <w:num w:numId="11">
    <w:abstractNumId w:val="10"/>
  </w:num>
  <w:num w:numId="12">
    <w:abstractNumId w:val="3"/>
  </w:num>
  <w:num w:numId="13">
    <w:abstractNumId w:val="6"/>
  </w:num>
  <w:num w:numId="14">
    <w:abstractNumId w:val="20"/>
  </w:num>
  <w:num w:numId="15">
    <w:abstractNumId w:val="9"/>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6"/>
  </w:num>
  <w:num w:numId="26">
    <w:abstractNumId w:val="4"/>
  </w:num>
  <w:num w:numId="27">
    <w:abstractNumId w:val="28"/>
  </w:num>
  <w:num w:numId="28">
    <w:abstractNumId w:val="31"/>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8"/>
  </w:num>
  <w:num w:numId="34">
    <w:abstractNumId w:val="2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1"/>
  </w:num>
  <w:num w:numId="38">
    <w:abstractNumId w:val="22"/>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247E"/>
    <w:rsid w:val="00014FB4"/>
    <w:rsid w:val="000169E9"/>
    <w:rsid w:val="000173AD"/>
    <w:rsid w:val="00022909"/>
    <w:rsid w:val="0002733B"/>
    <w:rsid w:val="00036889"/>
    <w:rsid w:val="00053329"/>
    <w:rsid w:val="00064A57"/>
    <w:rsid w:val="00071677"/>
    <w:rsid w:val="000815C8"/>
    <w:rsid w:val="00086BCF"/>
    <w:rsid w:val="00093A49"/>
    <w:rsid w:val="00094AC0"/>
    <w:rsid w:val="00097ED2"/>
    <w:rsid w:val="000A644D"/>
    <w:rsid w:val="000B0475"/>
    <w:rsid w:val="000B10D9"/>
    <w:rsid w:val="000B17B0"/>
    <w:rsid w:val="000B21C1"/>
    <w:rsid w:val="000B28EA"/>
    <w:rsid w:val="000B3AA8"/>
    <w:rsid w:val="000B3D49"/>
    <w:rsid w:val="000C2CF9"/>
    <w:rsid w:val="000C60AC"/>
    <w:rsid w:val="000D28A9"/>
    <w:rsid w:val="000D438D"/>
    <w:rsid w:val="000D7903"/>
    <w:rsid w:val="000E2F2D"/>
    <w:rsid w:val="000E63B6"/>
    <w:rsid w:val="000F0F2B"/>
    <w:rsid w:val="000F28BD"/>
    <w:rsid w:val="001005FA"/>
    <w:rsid w:val="001035E7"/>
    <w:rsid w:val="00110388"/>
    <w:rsid w:val="00117213"/>
    <w:rsid w:val="00123F5B"/>
    <w:rsid w:val="00124646"/>
    <w:rsid w:val="00135EF5"/>
    <w:rsid w:val="00141BD9"/>
    <w:rsid w:val="00144AD6"/>
    <w:rsid w:val="00153E4C"/>
    <w:rsid w:val="00154C42"/>
    <w:rsid w:val="00170351"/>
    <w:rsid w:val="00171AB9"/>
    <w:rsid w:val="00173C02"/>
    <w:rsid w:val="0018077D"/>
    <w:rsid w:val="001853B8"/>
    <w:rsid w:val="00187522"/>
    <w:rsid w:val="001A15C8"/>
    <w:rsid w:val="001A1BAB"/>
    <w:rsid w:val="001A1D1B"/>
    <w:rsid w:val="001B01D3"/>
    <w:rsid w:val="001B5406"/>
    <w:rsid w:val="001B6AD7"/>
    <w:rsid w:val="001E78AB"/>
    <w:rsid w:val="001F49E2"/>
    <w:rsid w:val="002008A3"/>
    <w:rsid w:val="002134D8"/>
    <w:rsid w:val="00235B08"/>
    <w:rsid w:val="00257F9F"/>
    <w:rsid w:val="002672D5"/>
    <w:rsid w:val="002761BF"/>
    <w:rsid w:val="00285C9D"/>
    <w:rsid w:val="00286383"/>
    <w:rsid w:val="00287E51"/>
    <w:rsid w:val="00297497"/>
    <w:rsid w:val="002A05ED"/>
    <w:rsid w:val="002A0CAE"/>
    <w:rsid w:val="002A2DBE"/>
    <w:rsid w:val="002B1AC8"/>
    <w:rsid w:val="002B2EDD"/>
    <w:rsid w:val="002B3C9A"/>
    <w:rsid w:val="002C3622"/>
    <w:rsid w:val="002C3B79"/>
    <w:rsid w:val="002D5D0E"/>
    <w:rsid w:val="002D73F8"/>
    <w:rsid w:val="002E2C9D"/>
    <w:rsid w:val="002F4CF1"/>
    <w:rsid w:val="002F7AD4"/>
    <w:rsid w:val="003148C1"/>
    <w:rsid w:val="0032107B"/>
    <w:rsid w:val="0032331A"/>
    <w:rsid w:val="0034246B"/>
    <w:rsid w:val="00360582"/>
    <w:rsid w:val="00363E6B"/>
    <w:rsid w:val="00386FA2"/>
    <w:rsid w:val="003A0FD0"/>
    <w:rsid w:val="003B06AC"/>
    <w:rsid w:val="003B3DFB"/>
    <w:rsid w:val="003C1D88"/>
    <w:rsid w:val="003C36F0"/>
    <w:rsid w:val="003D1B32"/>
    <w:rsid w:val="003D2F55"/>
    <w:rsid w:val="003D7909"/>
    <w:rsid w:val="003E2402"/>
    <w:rsid w:val="003E2B86"/>
    <w:rsid w:val="003E798A"/>
    <w:rsid w:val="004003BF"/>
    <w:rsid w:val="00404493"/>
    <w:rsid w:val="00404879"/>
    <w:rsid w:val="004051D1"/>
    <w:rsid w:val="004135CF"/>
    <w:rsid w:val="004138E5"/>
    <w:rsid w:val="004314B0"/>
    <w:rsid w:val="0043329B"/>
    <w:rsid w:val="00434FBA"/>
    <w:rsid w:val="00437AA6"/>
    <w:rsid w:val="00440497"/>
    <w:rsid w:val="004719DF"/>
    <w:rsid w:val="004738F4"/>
    <w:rsid w:val="004819EC"/>
    <w:rsid w:val="004840FB"/>
    <w:rsid w:val="00484292"/>
    <w:rsid w:val="00485F33"/>
    <w:rsid w:val="004B2517"/>
    <w:rsid w:val="004C286C"/>
    <w:rsid w:val="004D37DE"/>
    <w:rsid w:val="004D5359"/>
    <w:rsid w:val="004E1006"/>
    <w:rsid w:val="004E22F4"/>
    <w:rsid w:val="004F1157"/>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66F95"/>
    <w:rsid w:val="00570CF4"/>
    <w:rsid w:val="00582DCF"/>
    <w:rsid w:val="0059331A"/>
    <w:rsid w:val="00594CE5"/>
    <w:rsid w:val="00595329"/>
    <w:rsid w:val="005965FF"/>
    <w:rsid w:val="005C2923"/>
    <w:rsid w:val="005C35A2"/>
    <w:rsid w:val="005C47AE"/>
    <w:rsid w:val="005C47C6"/>
    <w:rsid w:val="005C4D3C"/>
    <w:rsid w:val="005D1538"/>
    <w:rsid w:val="005D55E8"/>
    <w:rsid w:val="005E2E1C"/>
    <w:rsid w:val="005E7BC5"/>
    <w:rsid w:val="005F0DEE"/>
    <w:rsid w:val="005F48EF"/>
    <w:rsid w:val="005F7CE1"/>
    <w:rsid w:val="006037E3"/>
    <w:rsid w:val="006056F6"/>
    <w:rsid w:val="00613A8C"/>
    <w:rsid w:val="006208A8"/>
    <w:rsid w:val="00621B8E"/>
    <w:rsid w:val="00626B24"/>
    <w:rsid w:val="00641960"/>
    <w:rsid w:val="006459FE"/>
    <w:rsid w:val="006710D7"/>
    <w:rsid w:val="00675C28"/>
    <w:rsid w:val="00680DCA"/>
    <w:rsid w:val="00693E11"/>
    <w:rsid w:val="006B19B5"/>
    <w:rsid w:val="006C0D77"/>
    <w:rsid w:val="006C1B02"/>
    <w:rsid w:val="006C25A5"/>
    <w:rsid w:val="006C30F1"/>
    <w:rsid w:val="006D11AA"/>
    <w:rsid w:val="006D23F1"/>
    <w:rsid w:val="006D5A30"/>
    <w:rsid w:val="006E6235"/>
    <w:rsid w:val="006E757E"/>
    <w:rsid w:val="006E7797"/>
    <w:rsid w:val="006F1081"/>
    <w:rsid w:val="006F37FF"/>
    <w:rsid w:val="006F3F15"/>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A441D"/>
    <w:rsid w:val="007B453C"/>
    <w:rsid w:val="007C7F2F"/>
    <w:rsid w:val="007E1DF9"/>
    <w:rsid w:val="007E286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D78CF"/>
    <w:rsid w:val="008E0385"/>
    <w:rsid w:val="008E1AA4"/>
    <w:rsid w:val="008E5017"/>
    <w:rsid w:val="0091435F"/>
    <w:rsid w:val="0092116C"/>
    <w:rsid w:val="00930F80"/>
    <w:rsid w:val="009450DD"/>
    <w:rsid w:val="00945EA5"/>
    <w:rsid w:val="009510A2"/>
    <w:rsid w:val="00960317"/>
    <w:rsid w:val="00964845"/>
    <w:rsid w:val="0097092B"/>
    <w:rsid w:val="00970C2D"/>
    <w:rsid w:val="00973437"/>
    <w:rsid w:val="00984F28"/>
    <w:rsid w:val="00994D9E"/>
    <w:rsid w:val="009B0246"/>
    <w:rsid w:val="009B2474"/>
    <w:rsid w:val="009C35E6"/>
    <w:rsid w:val="009D4970"/>
    <w:rsid w:val="009D7B0C"/>
    <w:rsid w:val="009E5D1A"/>
    <w:rsid w:val="00A04F38"/>
    <w:rsid w:val="00A1694C"/>
    <w:rsid w:val="00A23C81"/>
    <w:rsid w:val="00A324FA"/>
    <w:rsid w:val="00A350F5"/>
    <w:rsid w:val="00A46671"/>
    <w:rsid w:val="00A500AC"/>
    <w:rsid w:val="00A56130"/>
    <w:rsid w:val="00A5714C"/>
    <w:rsid w:val="00A7587D"/>
    <w:rsid w:val="00A81002"/>
    <w:rsid w:val="00A82F42"/>
    <w:rsid w:val="00A85926"/>
    <w:rsid w:val="00A91034"/>
    <w:rsid w:val="00AA5611"/>
    <w:rsid w:val="00AB69FC"/>
    <w:rsid w:val="00AC37B3"/>
    <w:rsid w:val="00AC4EAA"/>
    <w:rsid w:val="00AC67C2"/>
    <w:rsid w:val="00AD44DF"/>
    <w:rsid w:val="00AD4664"/>
    <w:rsid w:val="00AF2136"/>
    <w:rsid w:val="00B003E7"/>
    <w:rsid w:val="00B104DE"/>
    <w:rsid w:val="00B257DA"/>
    <w:rsid w:val="00B5627F"/>
    <w:rsid w:val="00B60143"/>
    <w:rsid w:val="00B80A37"/>
    <w:rsid w:val="00B851DD"/>
    <w:rsid w:val="00B95A00"/>
    <w:rsid w:val="00BA2865"/>
    <w:rsid w:val="00BA38D2"/>
    <w:rsid w:val="00BB427D"/>
    <w:rsid w:val="00BD0BC9"/>
    <w:rsid w:val="00BD7EB9"/>
    <w:rsid w:val="00BE7D8F"/>
    <w:rsid w:val="00BF0AE1"/>
    <w:rsid w:val="00C10613"/>
    <w:rsid w:val="00C12D87"/>
    <w:rsid w:val="00C1403F"/>
    <w:rsid w:val="00C22671"/>
    <w:rsid w:val="00C40425"/>
    <w:rsid w:val="00C55F98"/>
    <w:rsid w:val="00C613B4"/>
    <w:rsid w:val="00C61439"/>
    <w:rsid w:val="00C71E22"/>
    <w:rsid w:val="00C84572"/>
    <w:rsid w:val="00C85957"/>
    <w:rsid w:val="00C96F51"/>
    <w:rsid w:val="00CA1ED4"/>
    <w:rsid w:val="00CB431E"/>
    <w:rsid w:val="00CB60E3"/>
    <w:rsid w:val="00CC2904"/>
    <w:rsid w:val="00CE13E9"/>
    <w:rsid w:val="00D0046D"/>
    <w:rsid w:val="00D07410"/>
    <w:rsid w:val="00D11E67"/>
    <w:rsid w:val="00D36485"/>
    <w:rsid w:val="00D43B58"/>
    <w:rsid w:val="00D457EE"/>
    <w:rsid w:val="00D46B19"/>
    <w:rsid w:val="00D50A75"/>
    <w:rsid w:val="00D5188C"/>
    <w:rsid w:val="00D5473D"/>
    <w:rsid w:val="00D62D9E"/>
    <w:rsid w:val="00D705FC"/>
    <w:rsid w:val="00D73D13"/>
    <w:rsid w:val="00D85F85"/>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16DE8"/>
    <w:rsid w:val="00E23293"/>
    <w:rsid w:val="00E31A2F"/>
    <w:rsid w:val="00E32E21"/>
    <w:rsid w:val="00E3317F"/>
    <w:rsid w:val="00E352DC"/>
    <w:rsid w:val="00E35E2A"/>
    <w:rsid w:val="00E42552"/>
    <w:rsid w:val="00E433D6"/>
    <w:rsid w:val="00E53022"/>
    <w:rsid w:val="00E53608"/>
    <w:rsid w:val="00E54AB3"/>
    <w:rsid w:val="00E64C30"/>
    <w:rsid w:val="00E7246A"/>
    <w:rsid w:val="00E744A8"/>
    <w:rsid w:val="00E7719F"/>
    <w:rsid w:val="00E80D00"/>
    <w:rsid w:val="00E87AA8"/>
    <w:rsid w:val="00EA1188"/>
    <w:rsid w:val="00EA6335"/>
    <w:rsid w:val="00EB63DA"/>
    <w:rsid w:val="00EC4948"/>
    <w:rsid w:val="00EC5B77"/>
    <w:rsid w:val="00ED2426"/>
    <w:rsid w:val="00ED39E9"/>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92B8F"/>
    <w:rsid w:val="00FA2A04"/>
    <w:rsid w:val="00FB29B1"/>
    <w:rsid w:val="00FB6406"/>
    <w:rsid w:val="00FB7C94"/>
    <w:rsid w:val="00FC2417"/>
    <w:rsid w:val="00FC3539"/>
    <w:rsid w:val="00FC3EA0"/>
    <w:rsid w:val="00FC5D6D"/>
    <w:rsid w:val="00FC6647"/>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Bullet Number,lp1,lp11,List Paragraph11,Bullet 1,Use Case List Paragraph,Medium List 2 - Accent 4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2210CA1-8A4C-43BE-A5E7-9461A9C07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3154</Words>
  <Characters>17979</Characters>
  <Application>Microsoft Office Word</Application>
  <DocSecurity>0</DocSecurity>
  <Lines>149</Lines>
  <Paragraphs>42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Martina Hlavová</cp:lastModifiedBy>
  <cp:revision>3</cp:revision>
  <cp:lastPrinted>2024-05-28T11:53:00Z</cp:lastPrinted>
  <dcterms:created xsi:type="dcterms:W3CDTF">2024-10-30T07:54:00Z</dcterms:created>
  <dcterms:modified xsi:type="dcterms:W3CDTF">2024-10-30T07:54:00Z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