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763"/>
        <w:gridCol w:w="1813"/>
        <w:gridCol w:w="1813"/>
      </w:tblGrid>
      <w:tr w:rsidR="00F93AF1" w14:paraId="0D4EB716" w14:textId="77777777" w:rsidTr="00BA6621">
        <w:trPr>
          <w:jc w:val="center"/>
        </w:trPr>
        <w:tc>
          <w:tcPr>
            <w:tcW w:w="846" w:type="dxa"/>
          </w:tcPr>
          <w:p w14:paraId="1B3771DF" w14:textId="77777777" w:rsidR="00F93AF1" w:rsidRPr="00EA745C" w:rsidRDefault="00F93AF1" w:rsidP="00756B15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1841BE" w14:textId="77777777" w:rsidR="00F93AF1" w:rsidRPr="00EA745C" w:rsidRDefault="00F93AF1" w:rsidP="00756B15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14:paraId="729EE5AB" w14:textId="77777777" w:rsidR="00F93AF1" w:rsidRPr="00EA745C" w:rsidRDefault="00F93AF1" w:rsidP="00756B15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813" w:type="dxa"/>
          </w:tcPr>
          <w:p w14:paraId="54DDD48B" w14:textId="77777777" w:rsidR="00F93AF1" w:rsidRPr="00EA745C" w:rsidRDefault="00F93AF1" w:rsidP="00756B15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/>
                <w:bCs/>
                <w:sz w:val="20"/>
                <w:szCs w:val="20"/>
              </w:rPr>
              <w:t>j. cena v € bez DPH</w:t>
            </w:r>
          </w:p>
        </w:tc>
        <w:tc>
          <w:tcPr>
            <w:tcW w:w="1813" w:type="dxa"/>
          </w:tcPr>
          <w:p w14:paraId="5D2FC969" w14:textId="77777777" w:rsidR="00F93AF1" w:rsidRPr="00EA745C" w:rsidRDefault="00F93AF1" w:rsidP="00756B15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/>
                <w:bCs/>
                <w:sz w:val="20"/>
                <w:szCs w:val="20"/>
              </w:rPr>
              <w:t>j. cena v € s DPH</w:t>
            </w:r>
          </w:p>
        </w:tc>
      </w:tr>
      <w:tr w:rsidR="00BA6621" w14:paraId="76BE64C6" w14:textId="77777777" w:rsidTr="00BA6621">
        <w:trPr>
          <w:jc w:val="center"/>
        </w:trPr>
        <w:tc>
          <w:tcPr>
            <w:tcW w:w="846" w:type="dxa"/>
            <w:vAlign w:val="center"/>
          </w:tcPr>
          <w:p w14:paraId="1FD276B9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bottom"/>
          </w:tcPr>
          <w:p w14:paraId="682165BB" w14:textId="77777777" w:rsidR="00BA6621" w:rsidRPr="00EA745C" w:rsidRDefault="00BA6621" w:rsidP="00BA6621">
            <w:pPr>
              <w:spacing w:line="256" w:lineRule="auto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Program na kontrolu sociálnej legislatívy</w:t>
            </w:r>
          </w:p>
        </w:tc>
        <w:tc>
          <w:tcPr>
            <w:tcW w:w="763" w:type="dxa"/>
          </w:tcPr>
          <w:p w14:paraId="64489E8F" w14:textId="77777777" w:rsidR="00BA6621" w:rsidRPr="00EA745C" w:rsidRDefault="00BA6621" w:rsidP="00BA6621">
            <w:pPr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  <w:vAlign w:val="center"/>
          </w:tcPr>
          <w:p w14:paraId="50F7B5CE" w14:textId="55188CB1" w:rsidR="00BA6621" w:rsidRPr="00EA745C" w:rsidRDefault="00BA6621" w:rsidP="00BA6621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A068237" w14:textId="3B9EC5D7" w:rsidR="00BA6621" w:rsidRPr="00EA745C" w:rsidRDefault="00BA6621" w:rsidP="00BA6621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0A5A525B" w14:textId="77777777" w:rsidTr="00BA6621">
        <w:trPr>
          <w:jc w:val="center"/>
        </w:trPr>
        <w:tc>
          <w:tcPr>
            <w:tcW w:w="846" w:type="dxa"/>
          </w:tcPr>
          <w:p w14:paraId="012CF63F" w14:textId="77777777" w:rsidR="00BA6621" w:rsidRPr="00EA745C" w:rsidRDefault="00BA6621" w:rsidP="00BA6621">
            <w:pPr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34EF7B2C" w14:textId="77777777" w:rsidR="00BA6621" w:rsidRPr="00EA745C" w:rsidRDefault="00BA6621" w:rsidP="00BA6621">
            <w:pPr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Program na kontrolu ADR</w:t>
            </w:r>
          </w:p>
        </w:tc>
        <w:tc>
          <w:tcPr>
            <w:tcW w:w="763" w:type="dxa"/>
          </w:tcPr>
          <w:p w14:paraId="625507DF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731BE6E3" w14:textId="33564D5B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10759824" w14:textId="29DA35FF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1BD329B1" w14:textId="77777777" w:rsidTr="00BA6621">
        <w:trPr>
          <w:jc w:val="center"/>
        </w:trPr>
        <w:tc>
          <w:tcPr>
            <w:tcW w:w="846" w:type="dxa"/>
          </w:tcPr>
          <w:p w14:paraId="46162627" w14:textId="77777777" w:rsidR="00BA6621" w:rsidRPr="00EA745C" w:rsidRDefault="00BA6621" w:rsidP="00BA6621">
            <w:pPr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5AC28FBE" w14:textId="77777777" w:rsidR="00BA6621" w:rsidRPr="00EA745C" w:rsidRDefault="00BA6621" w:rsidP="00BA6621">
            <w:pPr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Zariadenie na kontrolu sociálnej legislatívy</w:t>
            </w:r>
          </w:p>
        </w:tc>
        <w:tc>
          <w:tcPr>
            <w:tcW w:w="763" w:type="dxa"/>
          </w:tcPr>
          <w:p w14:paraId="7511433D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324D657C" w14:textId="59A6D7AD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5E3B164B" w14:textId="10E26E1C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184A61DF" w14:textId="77777777" w:rsidTr="00BA6621">
        <w:trPr>
          <w:jc w:val="center"/>
        </w:trPr>
        <w:tc>
          <w:tcPr>
            <w:tcW w:w="846" w:type="dxa"/>
            <w:vAlign w:val="center"/>
          </w:tcPr>
          <w:p w14:paraId="0EF33B1A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bottom"/>
          </w:tcPr>
          <w:p w14:paraId="242F1915" w14:textId="77777777" w:rsidR="00BA6621" w:rsidRPr="00EA745C" w:rsidRDefault="00BA6621" w:rsidP="00BA6621">
            <w:pPr>
              <w:spacing w:line="256" w:lineRule="auto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Počítačová zostava*</w:t>
            </w:r>
          </w:p>
        </w:tc>
        <w:tc>
          <w:tcPr>
            <w:tcW w:w="763" w:type="dxa"/>
          </w:tcPr>
          <w:p w14:paraId="3DE1FCCB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21ABBA22" w14:textId="3446A401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541081A4" w14:textId="70ACE7D4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5819CD85" w14:textId="77777777" w:rsidTr="00BA6621">
        <w:trPr>
          <w:jc w:val="center"/>
        </w:trPr>
        <w:tc>
          <w:tcPr>
            <w:tcW w:w="846" w:type="dxa"/>
          </w:tcPr>
          <w:p w14:paraId="78997410" w14:textId="77777777" w:rsidR="00BA6621" w:rsidRPr="00EA745C" w:rsidRDefault="00BA6621" w:rsidP="00BA6621">
            <w:pPr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320671AA" w14:textId="77777777" w:rsidR="00BA6621" w:rsidRPr="00EA745C" w:rsidRDefault="00BA6621" w:rsidP="00BA6621">
            <w:pPr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Skenovacia zostava*</w:t>
            </w:r>
          </w:p>
        </w:tc>
        <w:tc>
          <w:tcPr>
            <w:tcW w:w="763" w:type="dxa"/>
          </w:tcPr>
          <w:p w14:paraId="3C43574E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7E792F49" w14:textId="6C60D4A9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A180F90" w14:textId="150E9B19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68C443F5" w14:textId="77777777" w:rsidTr="00BA6621">
        <w:trPr>
          <w:jc w:val="center"/>
        </w:trPr>
        <w:tc>
          <w:tcPr>
            <w:tcW w:w="846" w:type="dxa"/>
            <w:vAlign w:val="center"/>
          </w:tcPr>
          <w:p w14:paraId="70EE48B8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bottom"/>
          </w:tcPr>
          <w:p w14:paraId="0068C025" w14:textId="77777777" w:rsidR="00BA6621" w:rsidRPr="00EA745C" w:rsidRDefault="00BA6621" w:rsidP="00BA6621">
            <w:pPr>
              <w:spacing w:line="256" w:lineRule="auto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Tlačiarenská zostava*</w:t>
            </w:r>
          </w:p>
        </w:tc>
        <w:tc>
          <w:tcPr>
            <w:tcW w:w="763" w:type="dxa"/>
          </w:tcPr>
          <w:p w14:paraId="4DA00450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0ED245BC" w14:textId="69879358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33CA08E7" w14:textId="59CB5BA4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BA6621" w14:paraId="5BCBF2C7" w14:textId="77777777" w:rsidTr="00BA6621">
        <w:trPr>
          <w:jc w:val="center"/>
        </w:trPr>
        <w:tc>
          <w:tcPr>
            <w:tcW w:w="846" w:type="dxa"/>
            <w:vAlign w:val="center"/>
          </w:tcPr>
          <w:p w14:paraId="4C6FF721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bottom"/>
          </w:tcPr>
          <w:p w14:paraId="7E6880C1" w14:textId="77777777" w:rsidR="00BA6621" w:rsidRPr="00EA745C" w:rsidRDefault="00BA6621" w:rsidP="00BA6621">
            <w:pPr>
              <w:spacing w:line="256" w:lineRule="auto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Zostava na prenos komponentov označených*</w:t>
            </w:r>
          </w:p>
        </w:tc>
        <w:tc>
          <w:tcPr>
            <w:tcW w:w="763" w:type="dxa"/>
          </w:tcPr>
          <w:p w14:paraId="0A206F2B" w14:textId="77777777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EA745C">
              <w:rPr>
                <w:rFonts w:ascii="Arial Narrow" w:hAnsi="Arial Narrow" w:cs="Arial CE"/>
                <w:bCs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14:paraId="19556C43" w14:textId="730FCE6D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D26FD2F" w14:textId="112C7EF9" w:rsidR="00BA6621" w:rsidRPr="00EA745C" w:rsidRDefault="00BA6621" w:rsidP="00BA6621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  <w:tr w:rsidR="00976459" w14:paraId="04544B72" w14:textId="77777777" w:rsidTr="00BA5A25">
        <w:trPr>
          <w:jc w:val="center"/>
        </w:trPr>
        <w:tc>
          <w:tcPr>
            <w:tcW w:w="846" w:type="dxa"/>
            <w:vAlign w:val="center"/>
          </w:tcPr>
          <w:p w14:paraId="3A2D9C20" w14:textId="77777777" w:rsidR="00976459" w:rsidRPr="00BA6621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BA6621">
              <w:rPr>
                <w:rFonts w:ascii="Arial Narrow" w:hAnsi="Arial Narrow" w:cs="Arial CE"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4BF62929" w14:textId="77777777" w:rsidR="00976459" w:rsidRDefault="00976459" w:rsidP="009764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Prvotné školenie</w:t>
            </w:r>
          </w:p>
          <w:p w14:paraId="02CB5DAE" w14:textId="3D95EC80" w:rsidR="00976459" w:rsidRPr="00BA6621" w:rsidRDefault="00976459" w:rsidP="00976459">
            <w:pPr>
              <w:spacing w:line="256" w:lineRule="auto"/>
              <w:rPr>
                <w:rFonts w:ascii="Arial Narrow" w:hAnsi="Arial Narrow" w:cs="Arial CE"/>
                <w:bCs/>
                <w:sz w:val="20"/>
                <w:szCs w:val="20"/>
              </w:rPr>
            </w:pPr>
            <w:r>
              <w:rPr>
                <w:rFonts w:ascii="Arial Narrow" w:hAnsi="Arial Narrow"/>
              </w:rPr>
              <w:t>2x následné školenie v prípade položky 1 a 3</w:t>
            </w:r>
          </w:p>
        </w:tc>
        <w:tc>
          <w:tcPr>
            <w:tcW w:w="763" w:type="dxa"/>
          </w:tcPr>
          <w:p w14:paraId="4ED59ED2" w14:textId="77777777" w:rsidR="00976459" w:rsidRPr="00BA6621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Cs/>
                <w:sz w:val="20"/>
                <w:szCs w:val="20"/>
              </w:rPr>
            </w:pPr>
            <w:r w:rsidRPr="00BA6621">
              <w:rPr>
                <w:rFonts w:ascii="Arial Narrow" w:hAnsi="Arial Narrow" w:cs="Arial CE"/>
                <w:bCs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743ACA7C" w14:textId="02215E1F" w:rsidR="00976459" w:rsidRPr="00BA6621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E76F2FB" w14:textId="406F1FBD" w:rsidR="00976459" w:rsidRPr="00A50248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6459" w14:paraId="61B79652" w14:textId="77777777" w:rsidTr="00BA6621">
        <w:trPr>
          <w:jc w:val="center"/>
        </w:trPr>
        <w:tc>
          <w:tcPr>
            <w:tcW w:w="7249" w:type="dxa"/>
            <w:gridSpan w:val="4"/>
          </w:tcPr>
          <w:p w14:paraId="30DF1A19" w14:textId="77777777" w:rsidR="00976459" w:rsidRPr="00EA745C" w:rsidRDefault="00976459" w:rsidP="00976459">
            <w:pPr>
              <w:spacing w:line="256" w:lineRule="auto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Celková cena za predmet obstarávania v €bez DPH</w:t>
            </w:r>
          </w:p>
        </w:tc>
        <w:tc>
          <w:tcPr>
            <w:tcW w:w="1813" w:type="dxa"/>
          </w:tcPr>
          <w:p w14:paraId="79F90812" w14:textId="5524712D" w:rsidR="00976459" w:rsidRPr="00EA745C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6459" w14:paraId="5FAB3559" w14:textId="77777777" w:rsidTr="00BA6621">
        <w:trPr>
          <w:jc w:val="center"/>
        </w:trPr>
        <w:tc>
          <w:tcPr>
            <w:tcW w:w="7249" w:type="dxa"/>
            <w:gridSpan w:val="4"/>
          </w:tcPr>
          <w:p w14:paraId="5B0EA453" w14:textId="77777777" w:rsidR="00976459" w:rsidRPr="00EA745C" w:rsidRDefault="00976459" w:rsidP="00976459">
            <w:pPr>
              <w:spacing w:line="256" w:lineRule="auto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Celková cena za predmet obstarávania v € bez DPH</w:t>
            </w:r>
          </w:p>
        </w:tc>
        <w:tc>
          <w:tcPr>
            <w:tcW w:w="1813" w:type="dxa"/>
          </w:tcPr>
          <w:p w14:paraId="5BC2EA81" w14:textId="7216A1BD" w:rsidR="00976459" w:rsidRPr="00EA745C" w:rsidRDefault="00976459" w:rsidP="00976459">
            <w:pPr>
              <w:spacing w:line="256" w:lineRule="auto"/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</w:tr>
    </w:tbl>
    <w:p w14:paraId="462A730B" w14:textId="77777777" w:rsidR="00785ECE" w:rsidRDefault="00785ECE"/>
    <w:sectPr w:rsidR="007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F1"/>
    <w:rsid w:val="00785ECE"/>
    <w:rsid w:val="0093294D"/>
    <w:rsid w:val="00976459"/>
    <w:rsid w:val="00A50248"/>
    <w:rsid w:val="00BA6621"/>
    <w:rsid w:val="00E913B7"/>
    <w:rsid w:val="00F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A688"/>
  <w15:chartTrackingRefBased/>
  <w15:docId w15:val="{37F013BA-4D1E-4657-A178-94853F8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3A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9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2024-12-03T09:07:00Z</dcterms:created>
  <dcterms:modified xsi:type="dcterms:W3CDTF">2024-12-03T09:07:00Z</dcterms:modified>
</cp:coreProperties>
</file>