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FECF2" w14:textId="77777777" w:rsidR="009D17DF" w:rsidRPr="004C3221" w:rsidRDefault="009D17DF" w:rsidP="00655C7C">
      <w:pPr>
        <w:pStyle w:val="Hlavika"/>
        <w:spacing w:after="0"/>
        <w:jc w:val="both"/>
        <w:rPr>
          <w:rFonts w:ascii="Times New Roman" w:hAnsi="Times New Roman"/>
          <w:sz w:val="20"/>
          <w:szCs w:val="20"/>
        </w:rPr>
      </w:pPr>
    </w:p>
    <w:p w14:paraId="3B81E0F2" w14:textId="54ECFB66" w:rsidR="008F2C2D" w:rsidRPr="004C3221" w:rsidRDefault="003805D5" w:rsidP="00655C7C">
      <w:pPr>
        <w:pStyle w:val="Hlavika"/>
        <w:tabs>
          <w:tab w:val="clear" w:pos="9072"/>
          <w:tab w:val="right" w:pos="8931"/>
        </w:tabs>
        <w:spacing w:after="0"/>
        <w:ind w:right="706"/>
        <w:jc w:val="both"/>
        <w:rPr>
          <w:rFonts w:ascii="Times New Roman" w:hAnsi="Times New Roman"/>
          <w:sz w:val="20"/>
          <w:szCs w:val="20"/>
        </w:rPr>
      </w:pPr>
      <w:r>
        <w:rPr>
          <w:rFonts w:ascii="Times New Roman" w:hAnsi="Times New Roman"/>
          <w:sz w:val="20"/>
          <w:szCs w:val="20"/>
        </w:rPr>
        <w:t xml:space="preserve"> </w:t>
      </w:r>
      <w:r w:rsidR="008F2C2D">
        <w:rPr>
          <w:rFonts w:ascii="Times New Roman" w:hAnsi="Times New Roman"/>
          <w:sz w:val="20"/>
          <w:szCs w:val="20"/>
        </w:rPr>
        <w:t xml:space="preserve">                                                                             </w:t>
      </w:r>
    </w:p>
    <w:tbl>
      <w:tblPr>
        <w:tblW w:w="9918" w:type="dxa"/>
        <w:tblLook w:val="04A0" w:firstRow="1" w:lastRow="0" w:firstColumn="1" w:lastColumn="0" w:noHBand="0" w:noVBand="1"/>
      </w:tblPr>
      <w:tblGrid>
        <w:gridCol w:w="2835"/>
        <w:gridCol w:w="2268"/>
        <w:gridCol w:w="421"/>
        <w:gridCol w:w="2414"/>
        <w:gridCol w:w="1418"/>
        <w:gridCol w:w="562"/>
      </w:tblGrid>
      <w:tr w:rsidR="009D17DF" w:rsidRPr="00C446E8" w14:paraId="38FB8C96" w14:textId="77777777" w:rsidTr="0065000E">
        <w:trPr>
          <w:gridBefore w:val="3"/>
          <w:wBefore w:w="5524" w:type="dxa"/>
        </w:trPr>
        <w:tc>
          <w:tcPr>
            <w:tcW w:w="4394" w:type="dxa"/>
            <w:gridSpan w:val="3"/>
          </w:tcPr>
          <w:p w14:paraId="009F8660" w14:textId="77777777" w:rsidR="004E246A" w:rsidRDefault="004E246A" w:rsidP="00655C7C">
            <w:pPr>
              <w:spacing w:after="0" w:line="23" w:lineRule="atLeast"/>
              <w:ind w:left="-108"/>
              <w:jc w:val="both"/>
              <w:rPr>
                <w:rFonts w:ascii="Times New Roman" w:hAnsi="Times New Roman"/>
                <w:b/>
                <w:sz w:val="24"/>
                <w:szCs w:val="24"/>
              </w:rPr>
            </w:pPr>
          </w:p>
          <w:p w14:paraId="02F2B7EB" w14:textId="77777777" w:rsidR="004E246A" w:rsidRDefault="004E246A" w:rsidP="00655C7C">
            <w:pPr>
              <w:spacing w:after="0" w:line="23" w:lineRule="atLeast"/>
              <w:ind w:left="-108"/>
              <w:jc w:val="both"/>
              <w:rPr>
                <w:rFonts w:ascii="Times New Roman" w:hAnsi="Times New Roman"/>
                <w:b/>
                <w:sz w:val="24"/>
                <w:szCs w:val="24"/>
              </w:rPr>
            </w:pPr>
          </w:p>
          <w:p w14:paraId="348657D6" w14:textId="77777777" w:rsidR="00106508" w:rsidRPr="0065000E" w:rsidRDefault="0098793B" w:rsidP="00655C7C">
            <w:pPr>
              <w:spacing w:after="0" w:line="23" w:lineRule="atLeast"/>
              <w:jc w:val="both"/>
              <w:rPr>
                <w:rFonts w:ascii="Times New Roman" w:hAnsi="Times New Roman"/>
                <w:b/>
                <w:sz w:val="24"/>
                <w:szCs w:val="24"/>
              </w:rPr>
            </w:pPr>
            <w:r>
              <w:rPr>
                <w:rFonts w:ascii="Times New Roman" w:hAnsi="Times New Roman"/>
                <w:b/>
                <w:sz w:val="24"/>
                <w:szCs w:val="24"/>
              </w:rPr>
              <w:t>všetkým záujemcom</w:t>
            </w:r>
          </w:p>
          <w:p w14:paraId="20E48B30" w14:textId="77777777" w:rsidR="00106508" w:rsidRDefault="00106508" w:rsidP="00655C7C">
            <w:pPr>
              <w:spacing w:after="0" w:line="23" w:lineRule="atLeast"/>
              <w:ind w:left="-108"/>
              <w:jc w:val="both"/>
              <w:rPr>
                <w:rFonts w:ascii="Times New Roman" w:hAnsi="Times New Roman"/>
                <w:b/>
              </w:rPr>
            </w:pPr>
          </w:p>
          <w:p w14:paraId="7ABC84D7" w14:textId="77777777" w:rsidR="00106508" w:rsidRDefault="00106508" w:rsidP="00655C7C">
            <w:pPr>
              <w:spacing w:after="0" w:line="23" w:lineRule="atLeast"/>
              <w:ind w:left="-108"/>
              <w:jc w:val="both"/>
              <w:rPr>
                <w:rFonts w:ascii="Times New Roman" w:hAnsi="Times New Roman"/>
                <w:b/>
              </w:rPr>
            </w:pPr>
          </w:p>
          <w:p w14:paraId="2D4130D8" w14:textId="77777777" w:rsidR="00106508" w:rsidRPr="00C446E8" w:rsidRDefault="00106508" w:rsidP="00655C7C">
            <w:pPr>
              <w:spacing w:after="0" w:line="23" w:lineRule="atLeast"/>
              <w:ind w:left="-108"/>
              <w:jc w:val="both"/>
              <w:rPr>
                <w:rFonts w:ascii="Times New Roman" w:hAnsi="Times New Roman"/>
                <w:sz w:val="24"/>
                <w:szCs w:val="24"/>
              </w:rPr>
            </w:pPr>
          </w:p>
        </w:tc>
      </w:tr>
      <w:tr w:rsidR="009D17DF" w:rsidRPr="00C446E8" w14:paraId="1AD9FA5C" w14:textId="77777777" w:rsidTr="0065000E">
        <w:trPr>
          <w:gridBefore w:val="3"/>
          <w:wBefore w:w="5524" w:type="dxa"/>
        </w:trPr>
        <w:tc>
          <w:tcPr>
            <w:tcW w:w="4394" w:type="dxa"/>
            <w:gridSpan w:val="3"/>
          </w:tcPr>
          <w:p w14:paraId="254D2039" w14:textId="77777777" w:rsidR="00B71F70" w:rsidRPr="00C446E8" w:rsidRDefault="00B71F70" w:rsidP="00655C7C">
            <w:pPr>
              <w:spacing w:after="0" w:line="23" w:lineRule="atLeast"/>
              <w:ind w:left="-108"/>
              <w:jc w:val="both"/>
              <w:rPr>
                <w:rFonts w:ascii="Times New Roman" w:hAnsi="Times New Roman"/>
                <w:sz w:val="24"/>
                <w:szCs w:val="24"/>
              </w:rPr>
            </w:pPr>
          </w:p>
        </w:tc>
      </w:tr>
      <w:tr w:rsidR="009D17DF" w:rsidRPr="00924E72" w14:paraId="33216C3C" w14:textId="77777777" w:rsidTr="0065000E">
        <w:trPr>
          <w:gridAfter w:val="1"/>
          <w:wAfter w:w="562" w:type="dxa"/>
        </w:trPr>
        <w:tc>
          <w:tcPr>
            <w:tcW w:w="2835" w:type="dxa"/>
          </w:tcPr>
          <w:p w14:paraId="3766521F" w14:textId="77777777" w:rsidR="004E246A" w:rsidRPr="00A73DF6" w:rsidRDefault="004E246A" w:rsidP="00655C7C">
            <w:pPr>
              <w:tabs>
                <w:tab w:val="left" w:pos="0"/>
                <w:tab w:val="left" w:pos="2880"/>
                <w:tab w:val="left" w:pos="5041"/>
                <w:tab w:val="left" w:pos="7201"/>
              </w:tabs>
              <w:spacing w:after="0" w:line="240" w:lineRule="auto"/>
              <w:jc w:val="both"/>
              <w:rPr>
                <w:rFonts w:ascii="Times New Roman" w:hAnsi="Times New Roman"/>
                <w:sz w:val="20"/>
                <w:szCs w:val="20"/>
              </w:rPr>
            </w:pPr>
          </w:p>
          <w:p w14:paraId="6B6939AA" w14:textId="77777777" w:rsidR="004E246A" w:rsidRPr="00A73DF6" w:rsidRDefault="004E246A" w:rsidP="00655C7C">
            <w:pPr>
              <w:tabs>
                <w:tab w:val="left" w:pos="0"/>
                <w:tab w:val="left" w:pos="2880"/>
                <w:tab w:val="left" w:pos="5041"/>
                <w:tab w:val="left" w:pos="7201"/>
              </w:tabs>
              <w:spacing w:after="0" w:line="240" w:lineRule="auto"/>
              <w:jc w:val="both"/>
              <w:rPr>
                <w:rFonts w:ascii="Times New Roman" w:hAnsi="Times New Roman"/>
                <w:sz w:val="20"/>
                <w:szCs w:val="20"/>
              </w:rPr>
            </w:pPr>
          </w:p>
          <w:p w14:paraId="3ED616C2" w14:textId="77777777" w:rsidR="009D17DF" w:rsidRPr="00A73DF6" w:rsidRDefault="009D17DF" w:rsidP="00655C7C">
            <w:pPr>
              <w:tabs>
                <w:tab w:val="left" w:pos="0"/>
                <w:tab w:val="left" w:pos="2880"/>
                <w:tab w:val="left" w:pos="5041"/>
                <w:tab w:val="left" w:pos="7201"/>
              </w:tabs>
              <w:spacing w:after="0" w:line="240" w:lineRule="auto"/>
              <w:jc w:val="both"/>
              <w:rPr>
                <w:rFonts w:ascii="Times New Roman" w:hAnsi="Times New Roman"/>
                <w:sz w:val="20"/>
                <w:szCs w:val="20"/>
              </w:rPr>
            </w:pPr>
            <w:r w:rsidRPr="00A73DF6">
              <w:rPr>
                <w:rFonts w:ascii="Times New Roman" w:hAnsi="Times New Roman"/>
                <w:sz w:val="20"/>
                <w:szCs w:val="20"/>
              </w:rPr>
              <w:t>Váš list číslo/ zo dňa</w:t>
            </w:r>
          </w:p>
        </w:tc>
        <w:tc>
          <w:tcPr>
            <w:tcW w:w="2268" w:type="dxa"/>
          </w:tcPr>
          <w:p w14:paraId="3633EED0" w14:textId="77777777" w:rsidR="004E246A" w:rsidRPr="00A73DF6" w:rsidRDefault="004E246A" w:rsidP="00655C7C">
            <w:pPr>
              <w:spacing w:after="0" w:line="240" w:lineRule="auto"/>
              <w:jc w:val="both"/>
              <w:rPr>
                <w:rFonts w:ascii="Times New Roman" w:hAnsi="Times New Roman"/>
                <w:sz w:val="20"/>
                <w:szCs w:val="20"/>
              </w:rPr>
            </w:pPr>
          </w:p>
          <w:p w14:paraId="015D6F58" w14:textId="77777777" w:rsidR="004E246A" w:rsidRPr="00A73DF6" w:rsidRDefault="004E246A" w:rsidP="00655C7C">
            <w:pPr>
              <w:spacing w:after="0" w:line="240" w:lineRule="auto"/>
              <w:jc w:val="both"/>
              <w:rPr>
                <w:rFonts w:ascii="Times New Roman" w:hAnsi="Times New Roman"/>
                <w:sz w:val="20"/>
                <w:szCs w:val="20"/>
              </w:rPr>
            </w:pPr>
          </w:p>
          <w:p w14:paraId="788524E8" w14:textId="77777777" w:rsidR="009D17DF" w:rsidRPr="00A73DF6" w:rsidRDefault="009D17DF" w:rsidP="00655C7C">
            <w:pPr>
              <w:spacing w:after="0" w:line="240" w:lineRule="auto"/>
              <w:jc w:val="both"/>
              <w:rPr>
                <w:rFonts w:ascii="Times New Roman" w:hAnsi="Times New Roman"/>
                <w:sz w:val="20"/>
                <w:szCs w:val="20"/>
              </w:rPr>
            </w:pPr>
            <w:r w:rsidRPr="00A73DF6">
              <w:rPr>
                <w:rFonts w:ascii="Times New Roman" w:hAnsi="Times New Roman"/>
                <w:sz w:val="20"/>
                <w:szCs w:val="20"/>
              </w:rPr>
              <w:t>Naše číslo</w:t>
            </w:r>
          </w:p>
        </w:tc>
        <w:tc>
          <w:tcPr>
            <w:tcW w:w="2835" w:type="dxa"/>
            <w:gridSpan w:val="2"/>
          </w:tcPr>
          <w:p w14:paraId="26E5E35A" w14:textId="77777777" w:rsidR="004E246A" w:rsidRDefault="004E246A" w:rsidP="00655C7C">
            <w:pPr>
              <w:spacing w:after="0" w:line="240" w:lineRule="auto"/>
              <w:jc w:val="both"/>
              <w:rPr>
                <w:rFonts w:ascii="Times New Roman" w:hAnsi="Times New Roman"/>
                <w:sz w:val="20"/>
                <w:szCs w:val="20"/>
              </w:rPr>
            </w:pPr>
          </w:p>
          <w:p w14:paraId="5C4FB781" w14:textId="77777777" w:rsidR="004E246A" w:rsidRDefault="004E246A" w:rsidP="00655C7C">
            <w:pPr>
              <w:spacing w:after="0" w:line="240" w:lineRule="auto"/>
              <w:jc w:val="both"/>
              <w:rPr>
                <w:rFonts w:ascii="Times New Roman" w:hAnsi="Times New Roman"/>
                <w:sz w:val="20"/>
                <w:szCs w:val="20"/>
              </w:rPr>
            </w:pPr>
          </w:p>
          <w:p w14:paraId="793FB876" w14:textId="77777777" w:rsidR="009D17DF" w:rsidRPr="00924E72" w:rsidRDefault="009D17DF" w:rsidP="00655C7C">
            <w:pPr>
              <w:spacing w:after="0" w:line="240" w:lineRule="auto"/>
              <w:jc w:val="both"/>
              <w:rPr>
                <w:rFonts w:ascii="Times New Roman" w:hAnsi="Times New Roman"/>
                <w:sz w:val="20"/>
                <w:szCs w:val="20"/>
              </w:rPr>
            </w:pPr>
            <w:r w:rsidRPr="00924E72">
              <w:rPr>
                <w:rFonts w:ascii="Times New Roman" w:hAnsi="Times New Roman"/>
                <w:sz w:val="20"/>
                <w:szCs w:val="20"/>
              </w:rPr>
              <w:t>V</w:t>
            </w:r>
            <w:r>
              <w:rPr>
                <w:rFonts w:ascii="Times New Roman" w:hAnsi="Times New Roman"/>
                <w:sz w:val="20"/>
                <w:szCs w:val="20"/>
              </w:rPr>
              <w:t>ybavuje</w:t>
            </w:r>
            <w:r w:rsidRPr="00924E72">
              <w:rPr>
                <w:rFonts w:ascii="Times New Roman" w:hAnsi="Times New Roman"/>
                <w:sz w:val="20"/>
                <w:szCs w:val="20"/>
              </w:rPr>
              <w:t>/</w:t>
            </w:r>
            <w:r>
              <w:rPr>
                <w:rFonts w:ascii="Times New Roman" w:hAnsi="Times New Roman"/>
                <w:sz w:val="20"/>
                <w:szCs w:val="20"/>
              </w:rPr>
              <w:t xml:space="preserve"> linka</w:t>
            </w:r>
          </w:p>
        </w:tc>
        <w:tc>
          <w:tcPr>
            <w:tcW w:w="1418" w:type="dxa"/>
          </w:tcPr>
          <w:p w14:paraId="1C947696" w14:textId="77777777" w:rsidR="004E246A" w:rsidRDefault="004E246A" w:rsidP="00655C7C">
            <w:pPr>
              <w:spacing w:after="0" w:line="240" w:lineRule="auto"/>
              <w:ind w:left="-108"/>
              <w:jc w:val="both"/>
              <w:rPr>
                <w:rFonts w:ascii="Times New Roman" w:hAnsi="Times New Roman"/>
                <w:sz w:val="20"/>
                <w:szCs w:val="20"/>
              </w:rPr>
            </w:pPr>
          </w:p>
          <w:p w14:paraId="06962BBE" w14:textId="77777777" w:rsidR="004E246A" w:rsidRDefault="004E246A" w:rsidP="00655C7C">
            <w:pPr>
              <w:spacing w:after="0" w:line="240" w:lineRule="auto"/>
              <w:ind w:left="-108"/>
              <w:jc w:val="both"/>
              <w:rPr>
                <w:rFonts w:ascii="Times New Roman" w:hAnsi="Times New Roman"/>
                <w:sz w:val="20"/>
                <w:szCs w:val="20"/>
              </w:rPr>
            </w:pPr>
          </w:p>
          <w:p w14:paraId="4A18C3EE" w14:textId="77777777" w:rsidR="009D17DF" w:rsidRPr="00924E72" w:rsidRDefault="009D17DF" w:rsidP="00655C7C">
            <w:pPr>
              <w:spacing w:after="0" w:line="240" w:lineRule="auto"/>
              <w:ind w:left="-108"/>
              <w:jc w:val="both"/>
              <w:rPr>
                <w:rFonts w:ascii="Times New Roman" w:hAnsi="Times New Roman"/>
                <w:sz w:val="20"/>
                <w:szCs w:val="20"/>
              </w:rPr>
            </w:pPr>
            <w:r w:rsidRPr="00924E72">
              <w:rPr>
                <w:rFonts w:ascii="Times New Roman" w:hAnsi="Times New Roman"/>
                <w:sz w:val="20"/>
                <w:szCs w:val="20"/>
              </w:rPr>
              <w:t>B</w:t>
            </w:r>
            <w:r>
              <w:rPr>
                <w:rFonts w:ascii="Times New Roman" w:hAnsi="Times New Roman"/>
                <w:sz w:val="20"/>
                <w:szCs w:val="20"/>
              </w:rPr>
              <w:t>ratislava</w:t>
            </w:r>
          </w:p>
        </w:tc>
      </w:tr>
      <w:tr w:rsidR="009D17DF" w:rsidRPr="00924E72" w14:paraId="37E71825" w14:textId="77777777" w:rsidTr="0065000E">
        <w:trPr>
          <w:gridAfter w:val="1"/>
          <w:wAfter w:w="562" w:type="dxa"/>
        </w:trPr>
        <w:tc>
          <w:tcPr>
            <w:tcW w:w="2835" w:type="dxa"/>
          </w:tcPr>
          <w:p w14:paraId="24420D6B" w14:textId="77777777" w:rsidR="009D17DF" w:rsidRPr="0091669B" w:rsidRDefault="009D17DF" w:rsidP="00655C7C">
            <w:pPr>
              <w:spacing w:after="0" w:line="240" w:lineRule="auto"/>
              <w:jc w:val="both"/>
              <w:rPr>
                <w:rFonts w:ascii="Times New Roman" w:hAnsi="Times New Roman"/>
                <w:sz w:val="20"/>
                <w:szCs w:val="20"/>
                <w:highlight w:val="yellow"/>
              </w:rPr>
            </w:pPr>
            <w:r w:rsidRPr="0091669B">
              <w:rPr>
                <w:rFonts w:ascii="Times New Roman" w:hAnsi="Times New Roman"/>
                <w:sz w:val="20"/>
                <w:highlight w:val="yellow"/>
              </w:rPr>
              <w:t xml:space="preserve">  </w:t>
            </w:r>
          </w:p>
        </w:tc>
        <w:tc>
          <w:tcPr>
            <w:tcW w:w="2268" w:type="dxa"/>
          </w:tcPr>
          <w:p w14:paraId="150990A0" w14:textId="2E7C567F" w:rsidR="009D17DF" w:rsidRPr="0091669B" w:rsidRDefault="000F1F01" w:rsidP="00FE274A">
            <w:pPr>
              <w:spacing w:after="0" w:line="240" w:lineRule="auto"/>
              <w:ind w:left="-108"/>
              <w:jc w:val="both"/>
              <w:rPr>
                <w:rFonts w:ascii="Times New Roman" w:hAnsi="Times New Roman"/>
                <w:i/>
                <w:sz w:val="20"/>
                <w:szCs w:val="20"/>
                <w:highlight w:val="yellow"/>
              </w:rPr>
            </w:pPr>
            <w:r>
              <w:rPr>
                <w:rFonts w:ascii="Times New Roman" w:hAnsi="Times New Roman"/>
                <w:i/>
                <w:sz w:val="20"/>
                <w:szCs w:val="20"/>
              </w:rPr>
              <w:t>S</w:t>
            </w:r>
            <w:r w:rsidR="000510F7">
              <w:rPr>
                <w:rFonts w:ascii="Times New Roman" w:hAnsi="Times New Roman"/>
                <w:i/>
                <w:sz w:val="20"/>
                <w:szCs w:val="20"/>
              </w:rPr>
              <w:t>15212</w:t>
            </w:r>
            <w:r>
              <w:rPr>
                <w:rFonts w:ascii="Times New Roman" w:hAnsi="Times New Roman"/>
                <w:i/>
                <w:sz w:val="20"/>
                <w:szCs w:val="20"/>
              </w:rPr>
              <w:t>-202</w:t>
            </w:r>
            <w:r w:rsidR="000510F7">
              <w:rPr>
                <w:rFonts w:ascii="Times New Roman" w:hAnsi="Times New Roman"/>
                <w:i/>
                <w:sz w:val="20"/>
                <w:szCs w:val="20"/>
              </w:rPr>
              <w:t>5</w:t>
            </w:r>
            <w:r>
              <w:rPr>
                <w:rFonts w:ascii="Times New Roman" w:hAnsi="Times New Roman"/>
                <w:i/>
                <w:sz w:val="20"/>
                <w:szCs w:val="20"/>
              </w:rPr>
              <w:t>-OZZ-</w:t>
            </w:r>
            <w:r w:rsidR="00FE274A">
              <w:rPr>
                <w:rFonts w:ascii="Times New Roman" w:hAnsi="Times New Roman"/>
                <w:i/>
                <w:sz w:val="20"/>
                <w:szCs w:val="20"/>
              </w:rPr>
              <w:t>23</w:t>
            </w:r>
            <w:r>
              <w:rPr>
                <w:rFonts w:ascii="Times New Roman" w:hAnsi="Times New Roman"/>
                <w:i/>
                <w:sz w:val="20"/>
                <w:szCs w:val="20"/>
              </w:rPr>
              <w:t xml:space="preserve">/ </w:t>
            </w:r>
            <w:r w:rsidR="00EA1965" w:rsidRPr="006609B8">
              <w:rPr>
                <w:rFonts w:ascii="Times New Roman" w:hAnsi="Times New Roman"/>
                <w:i/>
                <w:sz w:val="20"/>
                <w:szCs w:val="20"/>
              </w:rPr>
              <w:t>Z</w:t>
            </w:r>
            <w:r w:rsidR="00EA1965">
              <w:rPr>
                <w:rFonts w:ascii="Times New Roman" w:hAnsi="Times New Roman"/>
                <w:i/>
                <w:sz w:val="20"/>
                <w:szCs w:val="20"/>
              </w:rPr>
              <w:t>0</w:t>
            </w:r>
            <w:r w:rsidR="00FE274A">
              <w:rPr>
                <w:rFonts w:ascii="Times New Roman" w:hAnsi="Times New Roman"/>
                <w:i/>
                <w:sz w:val="20"/>
                <w:szCs w:val="20"/>
              </w:rPr>
              <w:t>22338</w:t>
            </w:r>
            <w:r w:rsidR="00276C31" w:rsidRPr="006609B8">
              <w:rPr>
                <w:rFonts w:ascii="Times New Roman" w:hAnsi="Times New Roman"/>
                <w:i/>
                <w:sz w:val="20"/>
                <w:szCs w:val="20"/>
              </w:rPr>
              <w:t>-202</w:t>
            </w:r>
            <w:r w:rsidR="000510F7">
              <w:rPr>
                <w:rFonts w:ascii="Times New Roman" w:hAnsi="Times New Roman"/>
                <w:i/>
                <w:sz w:val="20"/>
                <w:szCs w:val="20"/>
              </w:rPr>
              <w:t>5</w:t>
            </w:r>
          </w:p>
        </w:tc>
        <w:tc>
          <w:tcPr>
            <w:tcW w:w="2835" w:type="dxa"/>
            <w:gridSpan w:val="2"/>
          </w:tcPr>
          <w:p w14:paraId="2AFDF9EE" w14:textId="0BA70BF4" w:rsidR="009D17DF" w:rsidRPr="00B1294C" w:rsidRDefault="001D44D7" w:rsidP="00655C7C">
            <w:pPr>
              <w:spacing w:after="0" w:line="240" w:lineRule="auto"/>
              <w:ind w:right="-108"/>
              <w:jc w:val="both"/>
              <w:rPr>
                <w:rFonts w:ascii="Times New Roman" w:hAnsi="Times New Roman"/>
                <w:i/>
                <w:sz w:val="20"/>
                <w:szCs w:val="20"/>
              </w:rPr>
            </w:pPr>
            <w:r>
              <w:rPr>
                <w:rFonts w:ascii="Times New Roman" w:hAnsi="Times New Roman"/>
                <w:i/>
                <w:sz w:val="20"/>
              </w:rPr>
              <w:t>Mgr. Fedor Ščitov</w:t>
            </w:r>
            <w:r w:rsidR="008A1EC5" w:rsidRPr="00B1294C">
              <w:rPr>
                <w:rFonts w:ascii="Times New Roman" w:hAnsi="Times New Roman"/>
                <w:i/>
                <w:sz w:val="20"/>
              </w:rPr>
              <w:t>/</w:t>
            </w:r>
            <w:r w:rsidR="00AC412D">
              <w:rPr>
                <w:rFonts w:ascii="Times New Roman" w:hAnsi="Times New Roman"/>
                <w:i/>
                <w:sz w:val="20"/>
              </w:rPr>
              <w:t xml:space="preserve"> kl.</w:t>
            </w:r>
            <w:r w:rsidR="000F1F01">
              <w:rPr>
                <w:rFonts w:ascii="Times New Roman" w:hAnsi="Times New Roman"/>
                <w:i/>
                <w:sz w:val="20"/>
              </w:rPr>
              <w:t>253</w:t>
            </w:r>
          </w:p>
        </w:tc>
        <w:tc>
          <w:tcPr>
            <w:tcW w:w="1418" w:type="dxa"/>
          </w:tcPr>
          <w:p w14:paraId="6C69F4F4" w14:textId="233F8E8B" w:rsidR="009D17DF" w:rsidRPr="00B1294C" w:rsidRDefault="0000211E" w:rsidP="00FE274A">
            <w:pPr>
              <w:spacing w:after="0" w:line="240" w:lineRule="auto"/>
              <w:ind w:left="-108"/>
              <w:jc w:val="both"/>
              <w:rPr>
                <w:rFonts w:ascii="Times New Roman" w:hAnsi="Times New Roman"/>
                <w:i/>
                <w:sz w:val="20"/>
                <w:szCs w:val="20"/>
              </w:rPr>
            </w:pPr>
            <w:r>
              <w:rPr>
                <w:rFonts w:ascii="Times New Roman" w:hAnsi="Times New Roman"/>
                <w:i/>
                <w:sz w:val="20"/>
              </w:rPr>
              <w:t>2</w:t>
            </w:r>
            <w:r w:rsidR="00FE274A">
              <w:rPr>
                <w:rFonts w:ascii="Times New Roman" w:hAnsi="Times New Roman"/>
                <w:i/>
                <w:sz w:val="20"/>
              </w:rPr>
              <w:t>6</w:t>
            </w:r>
            <w:r w:rsidR="001D44D7">
              <w:rPr>
                <w:rFonts w:ascii="Times New Roman" w:hAnsi="Times New Roman"/>
                <w:i/>
                <w:sz w:val="20"/>
              </w:rPr>
              <w:t>.</w:t>
            </w:r>
            <w:r w:rsidR="000510F7">
              <w:rPr>
                <w:rFonts w:ascii="Times New Roman" w:hAnsi="Times New Roman"/>
                <w:i/>
                <w:sz w:val="20"/>
              </w:rPr>
              <w:t>3.2025</w:t>
            </w:r>
          </w:p>
        </w:tc>
      </w:tr>
    </w:tbl>
    <w:p w14:paraId="1738E60E" w14:textId="39AEFA21" w:rsidR="003805D5" w:rsidRDefault="003805D5" w:rsidP="00655C7C">
      <w:pPr>
        <w:spacing w:after="0"/>
        <w:jc w:val="both"/>
        <w:rPr>
          <w:rFonts w:ascii="Times New Roman" w:hAnsi="Times New Roman"/>
        </w:rPr>
      </w:pPr>
    </w:p>
    <w:p w14:paraId="08BEA0D4" w14:textId="77777777" w:rsidR="00E01967" w:rsidRDefault="00E01967" w:rsidP="00655C7C">
      <w:pPr>
        <w:spacing w:after="0"/>
        <w:jc w:val="both"/>
        <w:rPr>
          <w:rFonts w:ascii="Times New Roman" w:hAnsi="Times New Roman"/>
        </w:rPr>
      </w:pPr>
    </w:p>
    <w:p w14:paraId="0BE4770A" w14:textId="58FBF7D4" w:rsidR="00AC769B" w:rsidRDefault="009D17DF" w:rsidP="00655C7C">
      <w:pPr>
        <w:spacing w:after="0"/>
        <w:jc w:val="both"/>
        <w:rPr>
          <w:rFonts w:ascii="Times New Roman" w:hAnsi="Times New Roman"/>
        </w:rPr>
      </w:pPr>
      <w:r w:rsidRPr="00B1294C">
        <w:rPr>
          <w:rFonts w:ascii="Times New Roman" w:hAnsi="Times New Roman"/>
        </w:rPr>
        <w:t>Vec</w:t>
      </w:r>
      <w:r w:rsidR="008A1EC5" w:rsidRPr="00B1294C">
        <w:rPr>
          <w:rFonts w:ascii="Times New Roman" w:hAnsi="Times New Roman"/>
        </w:rPr>
        <w:tab/>
      </w:r>
    </w:p>
    <w:p w14:paraId="4DD60629" w14:textId="34E29BA4" w:rsidR="00B71F70" w:rsidRDefault="00B71C6B" w:rsidP="00655C7C">
      <w:pPr>
        <w:spacing w:after="0"/>
        <w:jc w:val="both"/>
        <w:rPr>
          <w:rFonts w:ascii="Times New Roman" w:hAnsi="Times New Roman"/>
          <w:b/>
          <w:u w:val="single"/>
        </w:rPr>
      </w:pPr>
      <w:r w:rsidRPr="00B71C6B">
        <w:rPr>
          <w:rFonts w:ascii="Times New Roman" w:hAnsi="Times New Roman"/>
          <w:b/>
          <w:u w:val="single"/>
        </w:rPr>
        <w:t>Ž</w:t>
      </w:r>
      <w:r w:rsidR="008A1EC5" w:rsidRPr="00B1294C">
        <w:rPr>
          <w:rFonts w:ascii="Times New Roman" w:hAnsi="Times New Roman"/>
          <w:b/>
          <w:u w:val="single"/>
        </w:rPr>
        <w:t>iadosť o</w:t>
      </w:r>
      <w:r w:rsidR="00C353B3">
        <w:rPr>
          <w:rFonts w:ascii="Times New Roman" w:hAnsi="Times New Roman"/>
          <w:b/>
          <w:u w:val="single"/>
        </w:rPr>
        <w:t> </w:t>
      </w:r>
      <w:r w:rsidR="0095405A">
        <w:rPr>
          <w:rFonts w:ascii="Times New Roman" w:hAnsi="Times New Roman"/>
          <w:b/>
          <w:u w:val="single"/>
        </w:rPr>
        <w:t>vysvetlenie</w:t>
      </w:r>
      <w:r w:rsidR="00C353B3">
        <w:rPr>
          <w:rFonts w:ascii="Times New Roman" w:hAnsi="Times New Roman"/>
          <w:b/>
          <w:u w:val="single"/>
        </w:rPr>
        <w:t xml:space="preserve"> súťažných podkladov </w:t>
      </w:r>
      <w:r w:rsidR="00884BEC">
        <w:rPr>
          <w:rFonts w:ascii="Times New Roman" w:hAnsi="Times New Roman"/>
          <w:b/>
          <w:u w:val="single"/>
        </w:rPr>
        <w:t>–</w:t>
      </w:r>
      <w:r w:rsidR="007000F6">
        <w:rPr>
          <w:rFonts w:ascii="Times New Roman" w:hAnsi="Times New Roman"/>
          <w:b/>
          <w:u w:val="single"/>
        </w:rPr>
        <w:t xml:space="preserve"> odpoveď</w:t>
      </w:r>
      <w:r w:rsidR="00285E77">
        <w:rPr>
          <w:rFonts w:ascii="Times New Roman" w:hAnsi="Times New Roman"/>
          <w:b/>
          <w:u w:val="single"/>
        </w:rPr>
        <w:t xml:space="preserve"> verejného obstarávateľa č. </w:t>
      </w:r>
      <w:r w:rsidR="00481BD4">
        <w:rPr>
          <w:rFonts w:ascii="Times New Roman" w:hAnsi="Times New Roman"/>
          <w:b/>
          <w:u w:val="single"/>
        </w:rPr>
        <w:t>4</w:t>
      </w:r>
      <w:bookmarkStart w:id="0" w:name="_GoBack"/>
      <w:bookmarkEnd w:id="0"/>
    </w:p>
    <w:p w14:paraId="064418A2" w14:textId="0301ABFF" w:rsidR="00285E77" w:rsidRDefault="00285E77" w:rsidP="00655C7C">
      <w:pPr>
        <w:spacing w:after="0"/>
        <w:jc w:val="both"/>
        <w:rPr>
          <w:rFonts w:ascii="Times New Roman" w:hAnsi="Times New Roman"/>
          <w:b/>
          <w:u w:val="single"/>
        </w:rPr>
      </w:pPr>
    </w:p>
    <w:p w14:paraId="72301553" w14:textId="77777777" w:rsidR="00E01967" w:rsidRDefault="00E01967" w:rsidP="00655C7C">
      <w:pPr>
        <w:spacing w:after="0"/>
        <w:jc w:val="both"/>
        <w:rPr>
          <w:rFonts w:ascii="Times New Roman" w:hAnsi="Times New Roman"/>
          <w:b/>
          <w:u w:val="single"/>
        </w:rPr>
      </w:pPr>
    </w:p>
    <w:p w14:paraId="5B0867CE" w14:textId="72432353" w:rsidR="0098793B" w:rsidRDefault="00F16C19" w:rsidP="00655C7C">
      <w:pPr>
        <w:spacing w:after="0" w:line="240" w:lineRule="auto"/>
        <w:ind w:firstLine="709"/>
        <w:jc w:val="both"/>
        <w:rPr>
          <w:rFonts w:ascii="Times New Roman" w:hAnsi="Times New Roman"/>
        </w:rPr>
      </w:pPr>
      <w:r w:rsidRPr="00F16C19">
        <w:rPr>
          <w:rFonts w:ascii="Times New Roman" w:hAnsi="Times New Roman"/>
        </w:rPr>
        <w:t xml:space="preserve">Ministerstvo zdravotníctva Slovenskej republiky, </w:t>
      </w:r>
      <w:r w:rsidR="00E86769">
        <w:rPr>
          <w:rFonts w:ascii="Times New Roman" w:hAnsi="Times New Roman"/>
        </w:rPr>
        <w:t>Limbová 2, 837 52 Bratislava</w:t>
      </w:r>
      <w:r w:rsidR="00360390">
        <w:rPr>
          <w:rFonts w:ascii="Times New Roman" w:hAnsi="Times New Roman"/>
        </w:rPr>
        <w:t xml:space="preserve">, IČO: </w:t>
      </w:r>
      <w:r w:rsidR="00360390" w:rsidRPr="00E318ED">
        <w:rPr>
          <w:rFonts w:ascii="Times New Roman" w:hAnsi="Times New Roman"/>
          <w:color w:val="000000" w:themeColor="text1"/>
          <w:shd w:val="clear" w:color="auto" w:fill="FFFFFF"/>
        </w:rPr>
        <w:t>00 165 565</w:t>
      </w:r>
      <w:r w:rsidR="00E86769" w:rsidRPr="00E318ED">
        <w:rPr>
          <w:rFonts w:ascii="Times New Roman" w:hAnsi="Times New Roman"/>
          <w:color w:val="000000" w:themeColor="text1"/>
        </w:rPr>
        <w:t xml:space="preserve"> </w:t>
      </w:r>
      <w:r w:rsidR="00360390">
        <w:rPr>
          <w:rFonts w:ascii="Times New Roman" w:hAnsi="Times New Roman"/>
        </w:rPr>
        <w:t xml:space="preserve">(ďalej len „MZ SR“ alebo „verejný obstarávateľ“) </w:t>
      </w:r>
      <w:r w:rsidRPr="00F16C19">
        <w:rPr>
          <w:rFonts w:ascii="Times New Roman" w:hAnsi="Times New Roman"/>
        </w:rPr>
        <w:t xml:space="preserve">ako verejný obstarávateľ podľa § 7 ods. 1 písm. a) zákona č. 343/2015 Z. z. o verejnom obstarávaní a o zmene a doplnení niektorých zákonov </w:t>
      </w:r>
      <w:r w:rsidR="00E86769">
        <w:rPr>
          <w:rFonts w:ascii="Times New Roman" w:hAnsi="Times New Roman"/>
        </w:rPr>
        <w:t xml:space="preserve">v znení neskorších predpisov </w:t>
      </w:r>
      <w:r w:rsidRPr="00F16C19">
        <w:rPr>
          <w:rFonts w:ascii="Times New Roman" w:hAnsi="Times New Roman"/>
        </w:rPr>
        <w:t>(ďalej len „zákon</w:t>
      </w:r>
      <w:r w:rsidR="00AC769B">
        <w:rPr>
          <w:rFonts w:ascii="Times New Roman" w:hAnsi="Times New Roman"/>
        </w:rPr>
        <w:t xml:space="preserve"> o verejnom obstarávaní“</w:t>
      </w:r>
      <w:r w:rsidRPr="00F16C19">
        <w:rPr>
          <w:rFonts w:ascii="Times New Roman" w:hAnsi="Times New Roman"/>
        </w:rPr>
        <w:t xml:space="preserve">) </w:t>
      </w:r>
      <w:r w:rsidRPr="006E1F7D">
        <w:rPr>
          <w:rFonts w:ascii="Times New Roman" w:hAnsi="Times New Roman"/>
        </w:rPr>
        <w:t xml:space="preserve">vyhlásil verejné obstarávanie </w:t>
      </w:r>
      <w:r w:rsidR="001D44D7">
        <w:rPr>
          <w:rFonts w:ascii="Times New Roman" w:hAnsi="Times New Roman"/>
        </w:rPr>
        <w:t xml:space="preserve">postupom zadávania </w:t>
      </w:r>
      <w:r w:rsidR="0052469B">
        <w:rPr>
          <w:rFonts w:ascii="Times New Roman" w:hAnsi="Times New Roman"/>
        </w:rPr>
        <w:t>užšej súťaže</w:t>
      </w:r>
      <w:r w:rsidR="00AC769B">
        <w:rPr>
          <w:rFonts w:ascii="Times New Roman" w:hAnsi="Times New Roman"/>
        </w:rPr>
        <w:t xml:space="preserve"> realizovanej ako dynamický nákupný systém (DNS) podľa § 58 až 61 zákona o verejnom obstarávaní</w:t>
      </w:r>
      <w:r w:rsidR="001D44D7">
        <w:rPr>
          <w:rFonts w:ascii="Times New Roman" w:hAnsi="Times New Roman"/>
        </w:rPr>
        <w:t xml:space="preserve"> </w:t>
      </w:r>
      <w:r w:rsidRPr="006E1F7D">
        <w:rPr>
          <w:rFonts w:ascii="Times New Roman" w:hAnsi="Times New Roman"/>
        </w:rPr>
        <w:t xml:space="preserve">na predmet </w:t>
      </w:r>
      <w:r w:rsidRPr="006E1F7D">
        <w:rPr>
          <w:rFonts w:ascii="Times New Roman" w:hAnsi="Times New Roman"/>
          <w:b/>
        </w:rPr>
        <w:t>„</w:t>
      </w:r>
      <w:r w:rsidR="000510F7">
        <w:rPr>
          <w:rFonts w:ascii="Times New Roman" w:hAnsi="Times New Roman"/>
          <w:b/>
        </w:rPr>
        <w:t>Zdravotnícky spotrebný materiál - DNS</w:t>
      </w:r>
      <w:r w:rsidRPr="006E1F7D">
        <w:rPr>
          <w:rFonts w:ascii="Times New Roman" w:hAnsi="Times New Roman"/>
          <w:b/>
        </w:rPr>
        <w:t>“</w:t>
      </w:r>
      <w:r w:rsidR="001D44D7">
        <w:rPr>
          <w:rFonts w:ascii="Times New Roman" w:hAnsi="Times New Roman"/>
        </w:rPr>
        <w:t>, ktor</w:t>
      </w:r>
      <w:r w:rsidR="00AC769B">
        <w:rPr>
          <w:rFonts w:ascii="Times New Roman" w:hAnsi="Times New Roman"/>
        </w:rPr>
        <w:t>ého</w:t>
      </w:r>
      <w:r w:rsidR="001D44D7">
        <w:rPr>
          <w:rFonts w:ascii="Times New Roman" w:hAnsi="Times New Roman"/>
        </w:rPr>
        <w:t xml:space="preserve"> </w:t>
      </w:r>
      <w:r w:rsidR="0052469B">
        <w:rPr>
          <w:rFonts w:ascii="Times New Roman" w:hAnsi="Times New Roman"/>
        </w:rPr>
        <w:t>Oznámenie o vyhlásení verejného obstarávania bolo</w:t>
      </w:r>
      <w:r w:rsidR="001D44D7">
        <w:rPr>
          <w:rFonts w:ascii="Times New Roman" w:hAnsi="Times New Roman"/>
        </w:rPr>
        <w:t xml:space="preserve"> zverejnen</w:t>
      </w:r>
      <w:r w:rsidR="0052469B">
        <w:rPr>
          <w:rFonts w:ascii="Times New Roman" w:hAnsi="Times New Roman"/>
        </w:rPr>
        <w:t>é</w:t>
      </w:r>
      <w:r w:rsidR="001D44D7">
        <w:rPr>
          <w:rFonts w:ascii="Times New Roman" w:hAnsi="Times New Roman"/>
        </w:rPr>
        <w:t xml:space="preserve"> </w:t>
      </w:r>
      <w:r w:rsidR="0052469B">
        <w:rPr>
          <w:rFonts w:ascii="Times New Roman" w:hAnsi="Times New Roman"/>
        </w:rPr>
        <w:t>v Úradnom vestníku EÚ č. S</w:t>
      </w:r>
      <w:r w:rsidR="00766F35">
        <w:rPr>
          <w:rFonts w:ascii="Times New Roman" w:hAnsi="Times New Roman"/>
        </w:rPr>
        <w:t xml:space="preserve"> 38</w:t>
      </w:r>
      <w:r w:rsidR="0052469B">
        <w:rPr>
          <w:rFonts w:ascii="Times New Roman" w:hAnsi="Times New Roman"/>
        </w:rPr>
        <w:t>/202</w:t>
      </w:r>
      <w:r w:rsidR="00766F35">
        <w:rPr>
          <w:rFonts w:ascii="Times New Roman" w:hAnsi="Times New Roman"/>
        </w:rPr>
        <w:t>5</w:t>
      </w:r>
      <w:r w:rsidR="0052469B">
        <w:rPr>
          <w:rFonts w:ascii="Times New Roman" w:hAnsi="Times New Roman"/>
        </w:rPr>
        <w:t xml:space="preserve"> pod č. ozn. </w:t>
      </w:r>
      <w:r w:rsidR="00766F35">
        <w:rPr>
          <w:rFonts w:ascii="Times New Roman" w:hAnsi="Times New Roman"/>
        </w:rPr>
        <w:t>121097</w:t>
      </w:r>
      <w:r w:rsidR="0052469B">
        <w:rPr>
          <w:rFonts w:ascii="Times New Roman" w:hAnsi="Times New Roman"/>
        </w:rPr>
        <w:t>-202</w:t>
      </w:r>
      <w:r w:rsidR="00766F35">
        <w:rPr>
          <w:rFonts w:ascii="Times New Roman" w:hAnsi="Times New Roman"/>
        </w:rPr>
        <w:t>5</w:t>
      </w:r>
      <w:r w:rsidR="0052469B">
        <w:rPr>
          <w:rFonts w:ascii="Times New Roman" w:hAnsi="Times New Roman"/>
        </w:rPr>
        <w:t xml:space="preserve"> dňa </w:t>
      </w:r>
      <w:r w:rsidR="00766F35">
        <w:rPr>
          <w:rFonts w:ascii="Times New Roman" w:hAnsi="Times New Roman"/>
        </w:rPr>
        <w:t>24</w:t>
      </w:r>
      <w:r w:rsidR="0052469B">
        <w:rPr>
          <w:rFonts w:ascii="Times New Roman" w:hAnsi="Times New Roman"/>
        </w:rPr>
        <w:t>.</w:t>
      </w:r>
      <w:r w:rsidR="00766F35">
        <w:rPr>
          <w:rFonts w:ascii="Times New Roman" w:hAnsi="Times New Roman"/>
        </w:rPr>
        <w:t>2</w:t>
      </w:r>
      <w:r w:rsidR="0052469B">
        <w:rPr>
          <w:rFonts w:ascii="Times New Roman" w:hAnsi="Times New Roman"/>
        </w:rPr>
        <w:t>.202</w:t>
      </w:r>
      <w:r w:rsidR="00766F35">
        <w:rPr>
          <w:rFonts w:ascii="Times New Roman" w:hAnsi="Times New Roman"/>
        </w:rPr>
        <w:t>5</w:t>
      </w:r>
      <w:r w:rsidR="0052469B">
        <w:rPr>
          <w:rFonts w:ascii="Times New Roman" w:hAnsi="Times New Roman"/>
        </w:rPr>
        <w:t xml:space="preserve"> a</w:t>
      </w:r>
      <w:r w:rsidR="00AC769B">
        <w:rPr>
          <w:rFonts w:ascii="Times New Roman" w:hAnsi="Times New Roman"/>
        </w:rPr>
        <w:t> </w:t>
      </w:r>
      <w:r w:rsidR="001D44D7">
        <w:rPr>
          <w:rFonts w:ascii="Times New Roman" w:hAnsi="Times New Roman"/>
        </w:rPr>
        <w:t>vo</w:t>
      </w:r>
      <w:r w:rsidR="00AC769B">
        <w:rPr>
          <w:rFonts w:ascii="Times New Roman" w:hAnsi="Times New Roman"/>
        </w:rPr>
        <w:t> </w:t>
      </w:r>
      <w:r w:rsidR="001D44D7">
        <w:rPr>
          <w:rFonts w:ascii="Times New Roman" w:hAnsi="Times New Roman"/>
        </w:rPr>
        <w:t>Vestníku verejného obstarávania</w:t>
      </w:r>
      <w:r w:rsidR="00A4132A">
        <w:rPr>
          <w:rFonts w:ascii="Times New Roman" w:hAnsi="Times New Roman"/>
        </w:rPr>
        <w:t xml:space="preserve"> </w:t>
      </w:r>
      <w:r w:rsidR="001D44D7">
        <w:rPr>
          <w:rFonts w:ascii="Times New Roman" w:hAnsi="Times New Roman"/>
        </w:rPr>
        <w:t xml:space="preserve">č. </w:t>
      </w:r>
      <w:r w:rsidR="00766F35">
        <w:rPr>
          <w:rFonts w:ascii="Times New Roman" w:hAnsi="Times New Roman"/>
        </w:rPr>
        <w:t>39</w:t>
      </w:r>
      <w:r w:rsidR="001D44D7">
        <w:rPr>
          <w:rFonts w:ascii="Times New Roman" w:hAnsi="Times New Roman"/>
        </w:rPr>
        <w:t>/202</w:t>
      </w:r>
      <w:r w:rsidR="00766F35">
        <w:rPr>
          <w:rFonts w:ascii="Times New Roman" w:hAnsi="Times New Roman"/>
        </w:rPr>
        <w:t>5</w:t>
      </w:r>
      <w:r w:rsidR="001D44D7">
        <w:rPr>
          <w:rFonts w:ascii="Times New Roman" w:hAnsi="Times New Roman"/>
        </w:rPr>
        <w:t xml:space="preserve"> </w:t>
      </w:r>
      <w:r w:rsidR="00A4132A" w:rsidRPr="00A4132A">
        <w:rPr>
          <w:rFonts w:ascii="Times New Roman" w:hAnsi="Times New Roman"/>
          <w:lang w:eastAsia="cs-CZ"/>
        </w:rPr>
        <w:t xml:space="preserve">zo dňa </w:t>
      </w:r>
      <w:r w:rsidR="00766F35">
        <w:rPr>
          <w:rFonts w:ascii="Times New Roman" w:hAnsi="Times New Roman"/>
          <w:lang w:eastAsia="cs-CZ"/>
        </w:rPr>
        <w:t>2</w:t>
      </w:r>
      <w:r w:rsidR="0052469B">
        <w:rPr>
          <w:rFonts w:ascii="Times New Roman" w:hAnsi="Times New Roman"/>
          <w:lang w:eastAsia="cs-CZ"/>
        </w:rPr>
        <w:t>5</w:t>
      </w:r>
      <w:r w:rsidR="001D44D7">
        <w:rPr>
          <w:rFonts w:ascii="Times New Roman" w:hAnsi="Times New Roman"/>
          <w:lang w:eastAsia="cs-CZ"/>
        </w:rPr>
        <w:t>.</w:t>
      </w:r>
      <w:r w:rsidR="0052469B">
        <w:rPr>
          <w:rFonts w:ascii="Times New Roman" w:hAnsi="Times New Roman"/>
          <w:lang w:eastAsia="cs-CZ"/>
        </w:rPr>
        <w:t>2</w:t>
      </w:r>
      <w:r w:rsidR="00A4132A">
        <w:rPr>
          <w:rFonts w:ascii="Times New Roman" w:hAnsi="Times New Roman"/>
          <w:lang w:eastAsia="cs-CZ"/>
        </w:rPr>
        <w:t>.202</w:t>
      </w:r>
      <w:r w:rsidR="00766F35">
        <w:rPr>
          <w:rFonts w:ascii="Times New Roman" w:hAnsi="Times New Roman"/>
          <w:lang w:eastAsia="cs-CZ"/>
        </w:rPr>
        <w:t>5</w:t>
      </w:r>
      <w:r w:rsidR="00A4132A">
        <w:rPr>
          <w:rFonts w:ascii="Times New Roman" w:hAnsi="Times New Roman"/>
          <w:lang w:eastAsia="cs-CZ"/>
        </w:rPr>
        <w:t xml:space="preserve"> </w:t>
      </w:r>
      <w:r w:rsidR="00A4132A" w:rsidRPr="00A4132A">
        <w:rPr>
          <w:rFonts w:ascii="Times New Roman" w:hAnsi="Times New Roman"/>
          <w:lang w:eastAsia="cs-CZ"/>
        </w:rPr>
        <w:t xml:space="preserve">pod </w:t>
      </w:r>
      <w:r w:rsidR="001D44D7">
        <w:rPr>
          <w:rFonts w:ascii="Times New Roman" w:hAnsi="Times New Roman"/>
        </w:rPr>
        <w:t xml:space="preserve">značkou </w:t>
      </w:r>
      <w:r w:rsidR="00766F35">
        <w:rPr>
          <w:rFonts w:ascii="Times New Roman" w:hAnsi="Times New Roman"/>
        </w:rPr>
        <w:t>4000</w:t>
      </w:r>
      <w:r w:rsidR="001D44D7">
        <w:rPr>
          <w:rFonts w:ascii="Times New Roman" w:hAnsi="Times New Roman"/>
        </w:rPr>
        <w:t>–</w:t>
      </w:r>
      <w:r w:rsidR="0052469B">
        <w:rPr>
          <w:rFonts w:ascii="Times New Roman" w:hAnsi="Times New Roman"/>
        </w:rPr>
        <w:t>M</w:t>
      </w:r>
      <w:r w:rsidR="00766F35">
        <w:rPr>
          <w:rFonts w:ascii="Times New Roman" w:hAnsi="Times New Roman"/>
        </w:rPr>
        <w:t>U</w:t>
      </w:r>
      <w:r w:rsidR="0052469B">
        <w:rPr>
          <w:rFonts w:ascii="Times New Roman" w:hAnsi="Times New Roman"/>
        </w:rPr>
        <w:t>T</w:t>
      </w:r>
      <w:r w:rsidR="00E86769" w:rsidRPr="00A4132A">
        <w:rPr>
          <w:rFonts w:ascii="Times New Roman" w:hAnsi="Times New Roman"/>
        </w:rPr>
        <w:t>.</w:t>
      </w:r>
    </w:p>
    <w:p w14:paraId="14AF202A" w14:textId="77777777" w:rsidR="009A28AF" w:rsidRDefault="009A28AF" w:rsidP="00655C7C">
      <w:pPr>
        <w:spacing w:after="0" w:line="240" w:lineRule="auto"/>
        <w:ind w:firstLine="709"/>
        <w:jc w:val="both"/>
        <w:rPr>
          <w:rFonts w:ascii="Times New Roman" w:hAnsi="Times New Roman"/>
        </w:rPr>
      </w:pPr>
    </w:p>
    <w:p w14:paraId="6777D31F" w14:textId="6AE806A2" w:rsidR="009A6BA1" w:rsidRPr="009D69F7" w:rsidRDefault="00DF1973" w:rsidP="00454353">
      <w:pPr>
        <w:spacing w:after="0" w:line="240" w:lineRule="auto"/>
        <w:ind w:firstLine="709"/>
        <w:jc w:val="both"/>
        <w:rPr>
          <w:rFonts w:ascii="Times New Roman" w:hAnsi="Times New Roman"/>
        </w:rPr>
      </w:pPr>
      <w:r>
        <w:rPr>
          <w:rFonts w:ascii="Times New Roman" w:hAnsi="Times New Roman"/>
        </w:rPr>
        <w:t xml:space="preserve">Na základe </w:t>
      </w:r>
      <w:r w:rsidR="009A28AF">
        <w:rPr>
          <w:rFonts w:ascii="Times New Roman" w:hAnsi="Times New Roman"/>
        </w:rPr>
        <w:t xml:space="preserve">žiadostí </w:t>
      </w:r>
      <w:r>
        <w:rPr>
          <w:rFonts w:ascii="Times New Roman" w:hAnsi="Times New Roman"/>
        </w:rPr>
        <w:t>záujemc</w:t>
      </w:r>
      <w:r w:rsidR="009A28AF">
        <w:rPr>
          <w:rFonts w:ascii="Times New Roman" w:hAnsi="Times New Roman"/>
        </w:rPr>
        <w:t>ov</w:t>
      </w:r>
      <w:r w:rsidR="00FD3317">
        <w:rPr>
          <w:rFonts w:ascii="Times New Roman" w:hAnsi="Times New Roman"/>
        </w:rPr>
        <w:t xml:space="preserve"> o vysvetlenie </w:t>
      </w:r>
      <w:r w:rsidR="009446DD">
        <w:rPr>
          <w:rFonts w:ascii="Times New Roman" w:hAnsi="Times New Roman"/>
        </w:rPr>
        <w:t>súťažných podkladov doručen</w:t>
      </w:r>
      <w:r w:rsidR="009A28AF">
        <w:rPr>
          <w:rFonts w:ascii="Times New Roman" w:hAnsi="Times New Roman"/>
        </w:rPr>
        <w:t>ých</w:t>
      </w:r>
      <w:r w:rsidR="00FD3317">
        <w:rPr>
          <w:rFonts w:ascii="Times New Roman" w:hAnsi="Times New Roman"/>
        </w:rPr>
        <w:t xml:space="preserve"> </w:t>
      </w:r>
      <w:r w:rsidR="009446DD">
        <w:rPr>
          <w:rFonts w:ascii="Times New Roman" w:hAnsi="Times New Roman"/>
        </w:rPr>
        <w:t>verejnému obstarávateľovi</w:t>
      </w:r>
      <w:r w:rsidR="00360390">
        <w:rPr>
          <w:rFonts w:ascii="Times New Roman" w:hAnsi="Times New Roman"/>
        </w:rPr>
        <w:t xml:space="preserve"> </w:t>
      </w:r>
      <w:r w:rsidR="00FD3317">
        <w:rPr>
          <w:rFonts w:ascii="Times New Roman" w:hAnsi="Times New Roman"/>
        </w:rPr>
        <w:t>p</w:t>
      </w:r>
      <w:r w:rsidR="009A6BA1">
        <w:rPr>
          <w:rFonts w:ascii="Times New Roman" w:hAnsi="Times New Roman"/>
        </w:rPr>
        <w:t xml:space="preserve">rostredníctvom systému </w:t>
      </w:r>
      <w:r w:rsidR="0052469B">
        <w:rPr>
          <w:rFonts w:ascii="Times New Roman" w:hAnsi="Times New Roman"/>
        </w:rPr>
        <w:t>JOSEPHINE</w:t>
      </w:r>
      <w:r w:rsidR="00FD3317">
        <w:rPr>
          <w:rFonts w:ascii="Times New Roman" w:hAnsi="Times New Roman"/>
        </w:rPr>
        <w:t xml:space="preserve">, Vám v zmysle § 48 zákona o verejnom obstarávaní predkladáme </w:t>
      </w:r>
      <w:r w:rsidR="00FD3317" w:rsidRPr="009D69F7">
        <w:rPr>
          <w:rFonts w:ascii="Times New Roman" w:hAnsi="Times New Roman"/>
        </w:rPr>
        <w:t>nasledovné vysvetlenie</w:t>
      </w:r>
      <w:r w:rsidR="00360390" w:rsidRPr="009D69F7">
        <w:rPr>
          <w:rFonts w:ascii="Times New Roman" w:hAnsi="Times New Roman"/>
        </w:rPr>
        <w:t xml:space="preserve"> </w:t>
      </w:r>
      <w:r w:rsidR="009446DD" w:rsidRPr="009D69F7">
        <w:rPr>
          <w:rFonts w:ascii="Times New Roman" w:hAnsi="Times New Roman"/>
        </w:rPr>
        <w:t>súťažných podkladov</w:t>
      </w:r>
      <w:r w:rsidR="00FD3317" w:rsidRPr="009D69F7">
        <w:rPr>
          <w:rFonts w:ascii="Times New Roman" w:hAnsi="Times New Roman"/>
        </w:rPr>
        <w:t xml:space="preserve">. </w:t>
      </w:r>
    </w:p>
    <w:p w14:paraId="7F08F1E0" w14:textId="514870CD" w:rsidR="00360390" w:rsidRDefault="00360390" w:rsidP="00655C7C">
      <w:pPr>
        <w:spacing w:after="0" w:line="240" w:lineRule="auto"/>
        <w:jc w:val="both"/>
        <w:rPr>
          <w:rFonts w:ascii="Times New Roman" w:hAnsi="Times New Roman"/>
        </w:rPr>
      </w:pPr>
    </w:p>
    <w:p w14:paraId="4C8DBB3A" w14:textId="5E35758E" w:rsidR="009A28AF" w:rsidRDefault="009A28AF" w:rsidP="009A28AF">
      <w:pPr>
        <w:spacing w:after="0" w:line="240" w:lineRule="auto"/>
        <w:jc w:val="both"/>
        <w:rPr>
          <w:rFonts w:ascii="Times New Roman" w:hAnsi="Times New Roman"/>
        </w:rPr>
      </w:pPr>
      <w:r w:rsidRPr="00D2671C">
        <w:rPr>
          <w:rFonts w:ascii="Times New Roman" w:hAnsi="Times New Roman"/>
        </w:rPr>
        <w:t xml:space="preserve">Poznámka: text podfarbený </w:t>
      </w:r>
      <w:r w:rsidRPr="00D2671C">
        <w:rPr>
          <w:rFonts w:ascii="Times New Roman" w:hAnsi="Times New Roman"/>
          <w:highlight w:val="lightGray"/>
        </w:rPr>
        <w:t>sivou farbou</w:t>
      </w:r>
      <w:r w:rsidRPr="00D2671C">
        <w:rPr>
          <w:rFonts w:ascii="Times New Roman" w:hAnsi="Times New Roman"/>
        </w:rPr>
        <w:t xml:space="preserve"> už bol zverejnený v predchádzajú</w:t>
      </w:r>
      <w:r>
        <w:rPr>
          <w:rFonts w:ascii="Times New Roman" w:hAnsi="Times New Roman"/>
        </w:rPr>
        <w:t>cich dokumentoch k danému verejnému obstarávaniu a je uvedený dodatočne s cieľom dodržania poradového čísla novo doručených otázok</w:t>
      </w:r>
      <w:r w:rsidRPr="00D2671C">
        <w:rPr>
          <w:rFonts w:ascii="Times New Roman" w:hAnsi="Times New Roman"/>
        </w:rPr>
        <w:t>.</w:t>
      </w:r>
    </w:p>
    <w:p w14:paraId="631C3798" w14:textId="74548752" w:rsidR="009A28AF" w:rsidRDefault="009A28AF" w:rsidP="00655C7C">
      <w:pPr>
        <w:spacing w:after="0" w:line="240" w:lineRule="auto"/>
        <w:jc w:val="both"/>
        <w:rPr>
          <w:rFonts w:ascii="Times New Roman" w:hAnsi="Times New Roman"/>
        </w:rPr>
      </w:pPr>
    </w:p>
    <w:p w14:paraId="4AB7FDCA" w14:textId="77777777" w:rsidR="009A28AF" w:rsidRPr="00196BD7" w:rsidRDefault="009A28AF" w:rsidP="009A28AF">
      <w:pPr>
        <w:spacing w:after="0" w:line="240" w:lineRule="auto"/>
        <w:jc w:val="both"/>
        <w:rPr>
          <w:rFonts w:ascii="Times New Roman" w:hAnsi="Times New Roman"/>
          <w:b/>
          <w:highlight w:val="lightGray"/>
          <w:u w:val="single"/>
        </w:rPr>
      </w:pPr>
      <w:r w:rsidRPr="00196BD7">
        <w:rPr>
          <w:rFonts w:ascii="Times New Roman" w:hAnsi="Times New Roman"/>
          <w:b/>
          <w:highlight w:val="lightGray"/>
          <w:u w:val="single"/>
        </w:rPr>
        <w:t>OTÁZKA č. 1:</w:t>
      </w:r>
    </w:p>
    <w:p w14:paraId="0F901184" w14:textId="77777777" w:rsidR="009A28AF" w:rsidRPr="00196BD7" w:rsidRDefault="009A28AF" w:rsidP="009A28AF">
      <w:pPr>
        <w:spacing w:after="0" w:line="240" w:lineRule="auto"/>
        <w:jc w:val="both"/>
        <w:rPr>
          <w:rFonts w:ascii="Times New Roman" w:hAnsi="Times New Roman"/>
          <w:highlight w:val="lightGray"/>
        </w:rPr>
      </w:pPr>
      <w:r w:rsidRPr="00196BD7">
        <w:rPr>
          <w:rFonts w:ascii="Times New Roman" w:hAnsi="Times New Roman"/>
          <w:highlight w:val="lightGray"/>
        </w:rPr>
        <w:t>Dobrý deň,</w:t>
      </w:r>
    </w:p>
    <w:p w14:paraId="24FCB458" w14:textId="77777777" w:rsidR="009A28AF" w:rsidRPr="00196BD7" w:rsidRDefault="009A28AF" w:rsidP="009A28AF">
      <w:pPr>
        <w:spacing w:after="0" w:line="240" w:lineRule="auto"/>
        <w:jc w:val="both"/>
        <w:rPr>
          <w:rFonts w:ascii="Times New Roman" w:hAnsi="Times New Roman"/>
          <w:b/>
          <w:i/>
          <w:highlight w:val="lightGray"/>
          <w:u w:val="single"/>
        </w:rPr>
      </w:pPr>
      <w:r w:rsidRPr="00196BD7">
        <w:rPr>
          <w:rFonts w:ascii="Times New Roman" w:hAnsi="Times New Roman"/>
          <w:highlight w:val="lightGray"/>
        </w:rPr>
        <w:t>rád by som požiadal obstarávateľa o informáciu, či bude medzi dokumenty k DNS doplnený aj vzor Žiadosti o zaradenie do DNS. Medzi zverejnenými dokumentmi takáto žiadosť chýba. Ďakujem.</w:t>
      </w:r>
    </w:p>
    <w:p w14:paraId="0D9F6113" w14:textId="77777777" w:rsidR="009A28AF" w:rsidRPr="00196BD7" w:rsidRDefault="009A28AF" w:rsidP="009A28AF">
      <w:pPr>
        <w:spacing w:after="0" w:line="240" w:lineRule="auto"/>
        <w:jc w:val="both"/>
        <w:rPr>
          <w:rFonts w:ascii="Times New Roman" w:hAnsi="Times New Roman"/>
          <w:b/>
          <w:i/>
          <w:highlight w:val="lightGray"/>
          <w:u w:val="single"/>
        </w:rPr>
      </w:pPr>
    </w:p>
    <w:p w14:paraId="79C245FC" w14:textId="77777777" w:rsidR="009A28AF" w:rsidRPr="00196BD7" w:rsidRDefault="009A28AF" w:rsidP="009A28AF">
      <w:pPr>
        <w:spacing w:after="0" w:line="240" w:lineRule="auto"/>
        <w:jc w:val="both"/>
        <w:rPr>
          <w:rFonts w:ascii="Times New Roman" w:hAnsi="Times New Roman"/>
          <w:b/>
          <w:i/>
          <w:highlight w:val="lightGray"/>
          <w:u w:val="single"/>
        </w:rPr>
      </w:pPr>
      <w:r w:rsidRPr="00196BD7">
        <w:rPr>
          <w:rFonts w:ascii="Times New Roman" w:hAnsi="Times New Roman"/>
          <w:b/>
          <w:i/>
          <w:highlight w:val="lightGray"/>
          <w:u w:val="single"/>
        </w:rPr>
        <w:t>ODPOVEĎ na OTÁZKU č. 1:</w:t>
      </w:r>
    </w:p>
    <w:p w14:paraId="2D03D62D" w14:textId="77777777" w:rsidR="009A28AF" w:rsidRPr="00196BD7" w:rsidRDefault="009A28AF" w:rsidP="009A28AF">
      <w:pPr>
        <w:spacing w:after="0"/>
        <w:jc w:val="both"/>
        <w:rPr>
          <w:rFonts w:ascii="Times New Roman" w:hAnsi="Times New Roman"/>
          <w:b/>
          <w:i/>
          <w:highlight w:val="lightGray"/>
        </w:rPr>
      </w:pPr>
      <w:r w:rsidRPr="00196BD7">
        <w:rPr>
          <w:rFonts w:ascii="Times New Roman" w:hAnsi="Times New Roman"/>
          <w:b/>
          <w:i/>
          <w:highlight w:val="lightGray"/>
        </w:rPr>
        <w:t>Verejný obstarávateľ nebude dopĺňať ďalšiu požiadavku k dokumentom potrebným na vypracovanie žiadosti o účasť uvedených v bode 11 Súťažných podkladov, ktorá by sa týkala doplnenia prípadného vzoru obsahu žiadosti o účasť, resp. žiadosti o registráciu do DNS, resp. žiadosti o zaradenie do DNS alebo podobného vzoru hlavičky alebo vzoru titulného listu dokumentu/dokumentov, ktoré majú byť predložené ako žiadosť o účasť podľa bodu 11 Súťažných podkladov.</w:t>
      </w:r>
    </w:p>
    <w:p w14:paraId="073C391E" w14:textId="77777777" w:rsidR="009A28AF" w:rsidRPr="00196BD7" w:rsidRDefault="009A28AF" w:rsidP="009A28AF">
      <w:pPr>
        <w:spacing w:after="0"/>
        <w:jc w:val="both"/>
        <w:rPr>
          <w:rFonts w:ascii="Times New Roman" w:hAnsi="Times New Roman"/>
          <w:b/>
          <w:i/>
          <w:highlight w:val="lightGray"/>
        </w:rPr>
      </w:pPr>
    </w:p>
    <w:p w14:paraId="2C67F34A" w14:textId="77777777" w:rsidR="009A28AF" w:rsidRPr="00196BD7" w:rsidRDefault="009A28AF" w:rsidP="009A28AF">
      <w:pPr>
        <w:spacing w:after="0"/>
        <w:jc w:val="both"/>
        <w:rPr>
          <w:rFonts w:ascii="Times New Roman" w:hAnsi="Times New Roman"/>
          <w:b/>
          <w:i/>
          <w:highlight w:val="lightGray"/>
        </w:rPr>
      </w:pPr>
      <w:r w:rsidRPr="00196BD7">
        <w:rPr>
          <w:rFonts w:ascii="Times New Roman" w:hAnsi="Times New Roman"/>
          <w:b/>
          <w:i/>
          <w:highlight w:val="lightGray"/>
        </w:rPr>
        <w:lastRenderedPageBreak/>
        <w:t xml:space="preserve">Verejný obstarávateľ v tejto súvislosti uvádza, že </w:t>
      </w:r>
      <w:r w:rsidRPr="00196BD7">
        <w:rPr>
          <w:rFonts w:ascii="Times New Roman" w:hAnsi="Times New Roman"/>
          <w:b/>
          <w:i/>
          <w:highlight w:val="lightGray"/>
          <w:u w:val="single"/>
        </w:rPr>
        <w:t>samotné zaslanie dokumentu</w:t>
      </w:r>
      <w:r w:rsidRPr="00196BD7">
        <w:rPr>
          <w:rFonts w:ascii="Times New Roman" w:hAnsi="Times New Roman"/>
          <w:b/>
          <w:i/>
          <w:highlight w:val="lightGray"/>
        </w:rPr>
        <w:t xml:space="preserve"> alebo dokumentov, ktoré jednoznačne identifikujú záujemcu (napr. vyplnená príloha č. 3 Súťažných podkladov), a ktoré odkazujú na dané verejné obstarávanie (napr. vyplnená príloha č. 3 Súťažných podkladov), prostredníctvom záložky „Ponuky/žiadosti“, </w:t>
      </w:r>
      <w:r w:rsidRPr="00196BD7">
        <w:rPr>
          <w:rFonts w:ascii="Times New Roman" w:hAnsi="Times New Roman"/>
          <w:b/>
          <w:i/>
          <w:highlight w:val="lightGray"/>
          <w:u w:val="single"/>
        </w:rPr>
        <w:t>v profile verejného obstarávania s názvom „Zdravotnícky spotrebný materiál – DNS“ v systéme JOSEPHINE, bude verejný obstarávateľ považovať za predloženie „žiadosti o účasť“ v zmysle zákona o verejnom obstarávaní</w:t>
      </w:r>
      <w:r w:rsidRPr="00196BD7">
        <w:rPr>
          <w:rFonts w:ascii="Times New Roman" w:hAnsi="Times New Roman"/>
          <w:b/>
          <w:i/>
          <w:highlight w:val="lightGray"/>
        </w:rPr>
        <w:t xml:space="preserve">. </w:t>
      </w:r>
    </w:p>
    <w:p w14:paraId="2AED2AFC" w14:textId="77777777" w:rsidR="009A28AF" w:rsidRPr="00196BD7" w:rsidRDefault="009A28AF" w:rsidP="009A28AF">
      <w:pPr>
        <w:spacing w:after="0"/>
        <w:jc w:val="both"/>
        <w:rPr>
          <w:rFonts w:ascii="Times New Roman" w:hAnsi="Times New Roman"/>
          <w:b/>
          <w:bCs/>
          <w:i/>
          <w:highlight w:val="lightGray"/>
        </w:rPr>
      </w:pPr>
      <w:r w:rsidRPr="00196BD7">
        <w:rPr>
          <w:rFonts w:ascii="Times New Roman" w:hAnsi="Times New Roman"/>
          <w:b/>
          <w:i/>
          <w:highlight w:val="lightGray"/>
        </w:rPr>
        <w:t>Preto samotný text, v ktorom by záujemca žiadal verejného obstarávateľa o zaradenie do DNS, nie je potrebné vyslovene uvádzať v rámci dokumentov žiadosti o účasť.</w:t>
      </w:r>
    </w:p>
    <w:p w14:paraId="507B9951" w14:textId="30B595DD" w:rsidR="009A28AF" w:rsidRPr="00196BD7" w:rsidRDefault="009A28AF" w:rsidP="00655C7C">
      <w:pPr>
        <w:spacing w:after="0" w:line="240" w:lineRule="auto"/>
        <w:jc w:val="both"/>
        <w:rPr>
          <w:rFonts w:ascii="Times New Roman" w:hAnsi="Times New Roman"/>
          <w:highlight w:val="lightGray"/>
        </w:rPr>
      </w:pPr>
    </w:p>
    <w:p w14:paraId="0C8FC83E" w14:textId="77777777" w:rsidR="00E01967" w:rsidRPr="00196BD7" w:rsidRDefault="00E01967" w:rsidP="00655C7C">
      <w:pPr>
        <w:spacing w:after="0" w:line="240" w:lineRule="auto"/>
        <w:jc w:val="both"/>
        <w:rPr>
          <w:rFonts w:ascii="Times New Roman" w:hAnsi="Times New Roman"/>
          <w:highlight w:val="lightGray"/>
        </w:rPr>
      </w:pPr>
    </w:p>
    <w:p w14:paraId="43EAF970" w14:textId="217D90B8" w:rsidR="00EB19AE" w:rsidRPr="00196BD7" w:rsidRDefault="007C1E43" w:rsidP="00655C7C">
      <w:pPr>
        <w:spacing w:after="0" w:line="240" w:lineRule="auto"/>
        <w:jc w:val="both"/>
        <w:rPr>
          <w:rFonts w:ascii="Times New Roman" w:hAnsi="Times New Roman"/>
          <w:b/>
          <w:highlight w:val="lightGray"/>
          <w:u w:val="single"/>
        </w:rPr>
      </w:pPr>
      <w:r w:rsidRPr="00196BD7">
        <w:rPr>
          <w:rFonts w:ascii="Times New Roman" w:hAnsi="Times New Roman"/>
          <w:b/>
          <w:highlight w:val="lightGray"/>
          <w:u w:val="single"/>
        </w:rPr>
        <w:t>OTÁZKA</w:t>
      </w:r>
      <w:r w:rsidR="004C641D" w:rsidRPr="00196BD7">
        <w:rPr>
          <w:rFonts w:ascii="Times New Roman" w:hAnsi="Times New Roman"/>
          <w:b/>
          <w:highlight w:val="lightGray"/>
          <w:u w:val="single"/>
        </w:rPr>
        <w:t xml:space="preserve"> </w:t>
      </w:r>
      <w:r w:rsidR="00D94148" w:rsidRPr="00196BD7">
        <w:rPr>
          <w:rFonts w:ascii="Times New Roman" w:hAnsi="Times New Roman"/>
          <w:b/>
          <w:highlight w:val="lightGray"/>
          <w:u w:val="single"/>
        </w:rPr>
        <w:t xml:space="preserve">č. </w:t>
      </w:r>
      <w:r w:rsidR="009A28AF" w:rsidRPr="00196BD7">
        <w:rPr>
          <w:rFonts w:ascii="Times New Roman" w:hAnsi="Times New Roman"/>
          <w:b/>
          <w:highlight w:val="lightGray"/>
          <w:u w:val="single"/>
        </w:rPr>
        <w:t>2</w:t>
      </w:r>
      <w:r w:rsidR="008E1EBF" w:rsidRPr="00196BD7">
        <w:rPr>
          <w:rFonts w:ascii="Times New Roman" w:hAnsi="Times New Roman"/>
          <w:b/>
          <w:highlight w:val="lightGray"/>
          <w:u w:val="single"/>
        </w:rPr>
        <w:t>:</w:t>
      </w:r>
    </w:p>
    <w:p w14:paraId="59BC6CBC" w14:textId="77777777" w:rsidR="002368FA" w:rsidRPr="00196BD7" w:rsidRDefault="002368FA" w:rsidP="002368FA">
      <w:pPr>
        <w:spacing w:after="0" w:line="240" w:lineRule="auto"/>
        <w:jc w:val="both"/>
        <w:rPr>
          <w:rFonts w:ascii="Times New Roman" w:hAnsi="Times New Roman"/>
          <w:highlight w:val="lightGray"/>
        </w:rPr>
      </w:pPr>
      <w:r w:rsidRPr="00196BD7">
        <w:rPr>
          <w:rFonts w:ascii="Times New Roman" w:hAnsi="Times New Roman"/>
          <w:highlight w:val="lightGray"/>
        </w:rPr>
        <w:t>Dobrý deň,</w:t>
      </w:r>
    </w:p>
    <w:p w14:paraId="5A96EA28" w14:textId="354D8198" w:rsidR="008E1EBF" w:rsidRPr="00196BD7" w:rsidRDefault="002368FA" w:rsidP="002368FA">
      <w:pPr>
        <w:spacing w:after="0" w:line="240" w:lineRule="auto"/>
        <w:jc w:val="both"/>
        <w:rPr>
          <w:rFonts w:ascii="Times New Roman" w:hAnsi="Times New Roman"/>
          <w:b/>
          <w:i/>
          <w:highlight w:val="lightGray"/>
          <w:u w:val="single"/>
        </w:rPr>
      </w:pPr>
      <w:r w:rsidRPr="00196BD7">
        <w:rPr>
          <w:rFonts w:ascii="Times New Roman" w:hAnsi="Times New Roman"/>
          <w:highlight w:val="lightGray"/>
        </w:rPr>
        <w:t>chceli by sme si overiť, či pri zákazke „Zdravotnícky spotrebný materiál- DNS“ bude potrebné predložiť ponuku pre všetky položky uvedené v súťažných podkladoch alebo bude možné predložiť ponuku len na konkrétnu časť, a to napr. 33141112-8 Náplasti.</w:t>
      </w:r>
    </w:p>
    <w:p w14:paraId="7E9559F0" w14:textId="4718C9BE" w:rsidR="0052469B" w:rsidRPr="00196BD7" w:rsidRDefault="0052469B" w:rsidP="00655C7C">
      <w:pPr>
        <w:spacing w:after="0" w:line="240" w:lineRule="auto"/>
        <w:jc w:val="both"/>
        <w:rPr>
          <w:rFonts w:ascii="Times New Roman" w:hAnsi="Times New Roman"/>
          <w:b/>
          <w:i/>
          <w:highlight w:val="lightGray"/>
          <w:u w:val="single"/>
        </w:rPr>
      </w:pPr>
    </w:p>
    <w:p w14:paraId="642B366B" w14:textId="623B3700" w:rsidR="00F625A8" w:rsidRPr="00196BD7" w:rsidRDefault="008E1EBF" w:rsidP="00655C7C">
      <w:pPr>
        <w:spacing w:after="0" w:line="240" w:lineRule="auto"/>
        <w:jc w:val="both"/>
        <w:rPr>
          <w:rFonts w:ascii="Times New Roman" w:hAnsi="Times New Roman"/>
          <w:b/>
          <w:i/>
          <w:highlight w:val="lightGray"/>
          <w:u w:val="single"/>
        </w:rPr>
      </w:pPr>
      <w:r w:rsidRPr="00196BD7">
        <w:rPr>
          <w:rFonts w:ascii="Times New Roman" w:hAnsi="Times New Roman"/>
          <w:b/>
          <w:i/>
          <w:highlight w:val="lightGray"/>
          <w:u w:val="single"/>
        </w:rPr>
        <w:t xml:space="preserve">ODPOVEĎ na OTÁZKU č. </w:t>
      </w:r>
      <w:r w:rsidR="009A28AF" w:rsidRPr="00196BD7">
        <w:rPr>
          <w:rFonts w:ascii="Times New Roman" w:hAnsi="Times New Roman"/>
          <w:b/>
          <w:i/>
          <w:highlight w:val="lightGray"/>
          <w:u w:val="single"/>
        </w:rPr>
        <w:t>2</w:t>
      </w:r>
      <w:r w:rsidRPr="00196BD7">
        <w:rPr>
          <w:rFonts w:ascii="Times New Roman" w:hAnsi="Times New Roman"/>
          <w:b/>
          <w:i/>
          <w:highlight w:val="lightGray"/>
          <w:u w:val="single"/>
        </w:rPr>
        <w:t>:</w:t>
      </w:r>
    </w:p>
    <w:p w14:paraId="6E27C8D1" w14:textId="074FDBC9" w:rsidR="005D75EB" w:rsidRPr="00196BD7" w:rsidRDefault="00F81BED" w:rsidP="00F81BED">
      <w:pPr>
        <w:spacing w:after="0"/>
        <w:jc w:val="both"/>
        <w:rPr>
          <w:rFonts w:ascii="Times New Roman" w:hAnsi="Times New Roman"/>
          <w:b/>
          <w:i/>
          <w:highlight w:val="lightGray"/>
        </w:rPr>
      </w:pPr>
      <w:r w:rsidRPr="00196BD7">
        <w:rPr>
          <w:rFonts w:ascii="Times New Roman" w:hAnsi="Times New Roman"/>
          <w:b/>
          <w:i/>
          <w:highlight w:val="lightGray"/>
        </w:rPr>
        <w:t>Dynamický nákupný systém</w:t>
      </w:r>
      <w:r w:rsidR="009F32F1" w:rsidRPr="00196BD7">
        <w:rPr>
          <w:rFonts w:ascii="Times New Roman" w:hAnsi="Times New Roman"/>
          <w:b/>
          <w:i/>
          <w:highlight w:val="lightGray"/>
        </w:rPr>
        <w:t xml:space="preserve"> (DNS)</w:t>
      </w:r>
      <w:r w:rsidRPr="00196BD7">
        <w:rPr>
          <w:rFonts w:ascii="Times New Roman" w:hAnsi="Times New Roman"/>
          <w:b/>
          <w:i/>
          <w:highlight w:val="lightGray"/>
        </w:rPr>
        <w:t xml:space="preserve"> k predmetu Zdravotnícky spotrebný materiál je elektronický proces učený na obstarávanie tovaru (podľa § 58 až 61 zákona o verejnom obstarávaní</w:t>
      </w:r>
      <w:r w:rsidR="005D75EB" w:rsidRPr="00196BD7">
        <w:rPr>
          <w:rFonts w:ascii="Times New Roman" w:hAnsi="Times New Roman"/>
          <w:b/>
          <w:i/>
          <w:highlight w:val="lightGray"/>
        </w:rPr>
        <w:t>). V</w:t>
      </w:r>
      <w:r w:rsidRPr="00196BD7">
        <w:rPr>
          <w:rFonts w:ascii="Times New Roman" w:hAnsi="Times New Roman"/>
          <w:b/>
          <w:i/>
          <w:highlight w:val="lightGray"/>
        </w:rPr>
        <w:t>erejný obstarávateľ</w:t>
      </w:r>
      <w:r w:rsidR="009F32F1" w:rsidRPr="00196BD7">
        <w:rPr>
          <w:rFonts w:ascii="Times New Roman" w:hAnsi="Times New Roman"/>
          <w:b/>
          <w:i/>
          <w:highlight w:val="lightGray"/>
        </w:rPr>
        <w:t xml:space="preserve"> predpokladá po zriadení DNS obstarávať</w:t>
      </w:r>
      <w:r w:rsidR="005D75EB" w:rsidRPr="00196BD7">
        <w:rPr>
          <w:rFonts w:ascii="Times New Roman" w:hAnsi="Times New Roman"/>
          <w:b/>
          <w:i/>
          <w:highlight w:val="lightGray"/>
        </w:rPr>
        <w:t xml:space="preserve"> t</w:t>
      </w:r>
      <w:r w:rsidR="009F32F1" w:rsidRPr="00196BD7">
        <w:rPr>
          <w:rFonts w:ascii="Times New Roman" w:hAnsi="Times New Roman"/>
          <w:b/>
          <w:i/>
          <w:highlight w:val="lightGray"/>
        </w:rPr>
        <w:t>ovar</w:t>
      </w:r>
      <w:r w:rsidR="005D75EB" w:rsidRPr="00196BD7">
        <w:rPr>
          <w:rFonts w:ascii="Times New Roman" w:hAnsi="Times New Roman"/>
          <w:b/>
          <w:i/>
          <w:highlight w:val="lightGray"/>
        </w:rPr>
        <w:t>, ktorý</w:t>
      </w:r>
      <w:r w:rsidR="009F32F1" w:rsidRPr="00196BD7">
        <w:rPr>
          <w:rFonts w:ascii="Times New Roman" w:hAnsi="Times New Roman"/>
          <w:b/>
          <w:i/>
          <w:highlight w:val="lightGray"/>
        </w:rPr>
        <w:t xml:space="preserve"> je v súťažných podkladoch DNS opísaný zatiaľ len všeobecne</w:t>
      </w:r>
      <w:r w:rsidR="005D75EB" w:rsidRPr="00196BD7">
        <w:rPr>
          <w:rFonts w:ascii="Times New Roman" w:hAnsi="Times New Roman"/>
          <w:b/>
          <w:i/>
          <w:highlight w:val="lightGray"/>
        </w:rPr>
        <w:t xml:space="preserve"> identifikovaním jednotlivých druhov tovaru</w:t>
      </w:r>
      <w:r w:rsidR="009F32F1" w:rsidRPr="00196BD7">
        <w:rPr>
          <w:rFonts w:ascii="Times New Roman" w:hAnsi="Times New Roman"/>
          <w:b/>
          <w:i/>
          <w:highlight w:val="lightGray"/>
        </w:rPr>
        <w:t xml:space="preserve">, s odkazom na skupiny alebo konkrétne CPV kódy. Dostatočne presná špecifikácia tovaru bude súčasťou jednotlivých výziev na predkladanie ponúk v rámci zadávania čiastkových zákaziek v zriadenom </w:t>
      </w:r>
      <w:r w:rsidR="005D75EB" w:rsidRPr="00196BD7">
        <w:rPr>
          <w:rFonts w:ascii="Times New Roman" w:hAnsi="Times New Roman"/>
          <w:b/>
          <w:i/>
          <w:highlight w:val="lightGray"/>
        </w:rPr>
        <w:t>DNS.</w:t>
      </w:r>
    </w:p>
    <w:p w14:paraId="1AB6B89C" w14:textId="7F9DC170" w:rsidR="00F250B8" w:rsidRPr="00AC769B" w:rsidRDefault="005D75EB" w:rsidP="00F81BED">
      <w:pPr>
        <w:spacing w:after="0"/>
        <w:jc w:val="both"/>
        <w:rPr>
          <w:rFonts w:ascii="Times New Roman" w:hAnsi="Times New Roman"/>
          <w:b/>
          <w:bCs/>
          <w:i/>
        </w:rPr>
      </w:pPr>
      <w:r w:rsidRPr="00196BD7">
        <w:rPr>
          <w:rFonts w:ascii="Times New Roman" w:hAnsi="Times New Roman"/>
          <w:b/>
          <w:i/>
          <w:highlight w:val="lightGray"/>
        </w:rPr>
        <w:t>Preto na základe podmienok daného postupu verejného obstarávania nie je možné pred</w:t>
      </w:r>
      <w:r w:rsidR="0057204A" w:rsidRPr="00196BD7">
        <w:rPr>
          <w:rFonts w:ascii="Times New Roman" w:hAnsi="Times New Roman"/>
          <w:b/>
          <w:i/>
          <w:highlight w:val="lightGray"/>
        </w:rPr>
        <w:t xml:space="preserve"> vyhlásením konkrétnych čiastkových zákaziek, ktoré budú zadávan</w:t>
      </w:r>
      <w:r w:rsidR="007C1E2D" w:rsidRPr="00196BD7">
        <w:rPr>
          <w:rFonts w:ascii="Times New Roman" w:hAnsi="Times New Roman"/>
          <w:b/>
          <w:i/>
          <w:highlight w:val="lightGray"/>
        </w:rPr>
        <w:t>é</w:t>
      </w:r>
      <w:r w:rsidR="0057204A" w:rsidRPr="00196BD7">
        <w:rPr>
          <w:rFonts w:ascii="Times New Roman" w:hAnsi="Times New Roman"/>
          <w:b/>
          <w:i/>
          <w:highlight w:val="lightGray"/>
        </w:rPr>
        <w:t xml:space="preserve"> v zriadenom DNS s názvom Zdravotnícky spotrebný materiál – DNS, určovať, čo konkrétne bude predmetom jednotlivých čiastkových zákaziek. Požiadavky na predmet zákaziek bude verejný obstarávateľ špecifikovať až v jednotlivých výzvach na predkladanie ponúk. Verejný obstarávateľ má právo pri zadávaní</w:t>
      </w:r>
      <w:r w:rsidR="00806FD2" w:rsidRPr="00196BD7">
        <w:rPr>
          <w:rFonts w:ascii="Times New Roman" w:hAnsi="Times New Roman"/>
          <w:b/>
          <w:i/>
          <w:highlight w:val="lightGray"/>
        </w:rPr>
        <w:t xml:space="preserve"> každej</w:t>
      </w:r>
      <w:r w:rsidR="0057204A" w:rsidRPr="00196BD7">
        <w:rPr>
          <w:rFonts w:ascii="Times New Roman" w:hAnsi="Times New Roman"/>
          <w:b/>
          <w:i/>
          <w:highlight w:val="lightGray"/>
        </w:rPr>
        <w:t xml:space="preserve"> čiastkovej zákazky v danom DNS rozhodnúť</w:t>
      </w:r>
      <w:r w:rsidR="00806FD2" w:rsidRPr="00196BD7">
        <w:rPr>
          <w:rFonts w:ascii="Times New Roman" w:hAnsi="Times New Roman"/>
          <w:b/>
          <w:i/>
          <w:highlight w:val="lightGray"/>
        </w:rPr>
        <w:t>,</w:t>
      </w:r>
      <w:r w:rsidR="0057204A" w:rsidRPr="00196BD7">
        <w:rPr>
          <w:rFonts w:ascii="Times New Roman" w:hAnsi="Times New Roman"/>
          <w:b/>
          <w:i/>
          <w:highlight w:val="lightGray"/>
        </w:rPr>
        <w:t xml:space="preserve"> v ako</w:t>
      </w:r>
      <w:r w:rsidR="00806FD2" w:rsidRPr="00196BD7">
        <w:rPr>
          <w:rFonts w:ascii="Times New Roman" w:hAnsi="Times New Roman"/>
          <w:b/>
          <w:i/>
          <w:highlight w:val="lightGray"/>
        </w:rPr>
        <w:t>m</w:t>
      </w:r>
      <w:r w:rsidR="0057204A" w:rsidRPr="00196BD7">
        <w:rPr>
          <w:rFonts w:ascii="Times New Roman" w:hAnsi="Times New Roman"/>
          <w:b/>
          <w:i/>
          <w:highlight w:val="lightGray"/>
        </w:rPr>
        <w:t xml:space="preserve"> rozsahu bude požadovať tovar, na ktorý môžu záujemcovia predložiť ponuku</w:t>
      </w:r>
      <w:r w:rsidR="00806FD2" w:rsidRPr="00196BD7">
        <w:rPr>
          <w:rFonts w:ascii="Times New Roman" w:hAnsi="Times New Roman"/>
          <w:b/>
          <w:i/>
          <w:highlight w:val="lightGray"/>
        </w:rPr>
        <w:t>. Pri každej čiastkovej zákazke môže ísť o rôzny rozsah druhov tovaru predmetu zákazky, ktor</w:t>
      </w:r>
      <w:r w:rsidR="00C96CC3" w:rsidRPr="00196BD7">
        <w:rPr>
          <w:rFonts w:ascii="Times New Roman" w:hAnsi="Times New Roman"/>
          <w:b/>
          <w:i/>
          <w:highlight w:val="lightGray"/>
        </w:rPr>
        <w:t>ý</w:t>
      </w:r>
      <w:r w:rsidR="00806FD2" w:rsidRPr="00196BD7">
        <w:rPr>
          <w:rFonts w:ascii="Times New Roman" w:hAnsi="Times New Roman"/>
          <w:b/>
          <w:i/>
          <w:highlight w:val="lightGray"/>
        </w:rPr>
        <w:t xml:space="preserve"> bude vychádzať z aktuálnych potrieb verejného obstarávateľ</w:t>
      </w:r>
      <w:r w:rsidR="00C96CC3" w:rsidRPr="00196BD7">
        <w:rPr>
          <w:rFonts w:ascii="Times New Roman" w:hAnsi="Times New Roman"/>
          <w:b/>
          <w:i/>
          <w:highlight w:val="lightGray"/>
        </w:rPr>
        <w:t xml:space="preserve">, </w:t>
      </w:r>
      <w:r w:rsidR="00806FD2" w:rsidRPr="00196BD7">
        <w:rPr>
          <w:rFonts w:ascii="Times New Roman" w:hAnsi="Times New Roman"/>
          <w:b/>
          <w:i/>
          <w:highlight w:val="lightGray"/>
        </w:rPr>
        <w:t>a</w:t>
      </w:r>
      <w:r w:rsidR="00397504" w:rsidRPr="00196BD7">
        <w:rPr>
          <w:rFonts w:ascii="Times New Roman" w:hAnsi="Times New Roman"/>
          <w:b/>
          <w:i/>
          <w:highlight w:val="lightGray"/>
        </w:rPr>
        <w:t> </w:t>
      </w:r>
      <w:r w:rsidR="00C96CC3" w:rsidRPr="00196BD7">
        <w:rPr>
          <w:rFonts w:ascii="Times New Roman" w:hAnsi="Times New Roman"/>
          <w:b/>
          <w:i/>
          <w:highlight w:val="lightGray"/>
        </w:rPr>
        <w:t>zároveň</w:t>
      </w:r>
      <w:r w:rsidR="00397504" w:rsidRPr="00196BD7">
        <w:rPr>
          <w:rFonts w:ascii="Times New Roman" w:hAnsi="Times New Roman"/>
          <w:b/>
          <w:i/>
          <w:highlight w:val="lightGray"/>
        </w:rPr>
        <w:t xml:space="preserve"> rozsah druhov tovaru bude</w:t>
      </w:r>
      <w:r w:rsidR="00C96CC3" w:rsidRPr="00196BD7">
        <w:rPr>
          <w:rFonts w:ascii="Times New Roman" w:hAnsi="Times New Roman"/>
          <w:b/>
          <w:i/>
          <w:highlight w:val="lightGray"/>
        </w:rPr>
        <w:t xml:space="preserve"> stanovený tak, aby</w:t>
      </w:r>
      <w:r w:rsidR="00806FD2" w:rsidRPr="00196BD7">
        <w:rPr>
          <w:rFonts w:ascii="Times New Roman" w:hAnsi="Times New Roman"/>
          <w:b/>
          <w:i/>
          <w:highlight w:val="lightGray"/>
        </w:rPr>
        <w:t xml:space="preserve"> </w:t>
      </w:r>
      <w:r w:rsidR="00C96CC3" w:rsidRPr="00196BD7">
        <w:rPr>
          <w:rFonts w:ascii="Times New Roman" w:hAnsi="Times New Roman"/>
          <w:b/>
          <w:i/>
          <w:highlight w:val="lightGray"/>
        </w:rPr>
        <w:t>zabezpečil</w:t>
      </w:r>
      <w:r w:rsidR="00806FD2" w:rsidRPr="00196BD7">
        <w:rPr>
          <w:rFonts w:ascii="Times New Roman" w:hAnsi="Times New Roman"/>
          <w:b/>
          <w:i/>
          <w:highlight w:val="lightGray"/>
        </w:rPr>
        <w:t xml:space="preserve"> hospodársk</w:t>
      </w:r>
      <w:r w:rsidR="00C96CC3" w:rsidRPr="00196BD7">
        <w:rPr>
          <w:rFonts w:ascii="Times New Roman" w:hAnsi="Times New Roman"/>
          <w:b/>
          <w:i/>
          <w:highlight w:val="lightGray"/>
        </w:rPr>
        <w:t>u súťaž</w:t>
      </w:r>
      <w:r w:rsidR="00806FD2" w:rsidRPr="00196BD7">
        <w:rPr>
          <w:rFonts w:ascii="Times New Roman" w:hAnsi="Times New Roman"/>
          <w:b/>
          <w:i/>
          <w:highlight w:val="lightGray"/>
        </w:rPr>
        <w:t xml:space="preserve">. </w:t>
      </w:r>
      <w:r w:rsidR="00E33339" w:rsidRPr="00196BD7">
        <w:rPr>
          <w:rFonts w:ascii="Times New Roman" w:hAnsi="Times New Roman"/>
          <w:b/>
          <w:i/>
          <w:highlight w:val="lightGray"/>
        </w:rPr>
        <w:t xml:space="preserve">Zároveň </w:t>
      </w:r>
      <w:r w:rsidR="00FB231E" w:rsidRPr="00196BD7">
        <w:rPr>
          <w:rFonts w:ascii="Times New Roman" w:hAnsi="Times New Roman"/>
          <w:b/>
          <w:i/>
          <w:highlight w:val="lightGray"/>
        </w:rPr>
        <w:t>v</w:t>
      </w:r>
      <w:r w:rsidR="00E33339" w:rsidRPr="00196BD7">
        <w:rPr>
          <w:rFonts w:ascii="Times New Roman" w:hAnsi="Times New Roman"/>
          <w:b/>
          <w:i/>
          <w:highlight w:val="lightGray"/>
        </w:rPr>
        <w:t xml:space="preserve"> rámci každej čiastkovej zákazky v danom DNS bude záujemca povinný predkladať ponuku v rozsahu stanovenom verejným obstarávateľom.</w:t>
      </w:r>
    </w:p>
    <w:p w14:paraId="6D246855" w14:textId="7E6D67F8" w:rsidR="000F1F01" w:rsidRDefault="000F1F01">
      <w:pPr>
        <w:spacing w:after="0"/>
        <w:jc w:val="both"/>
        <w:rPr>
          <w:rFonts w:ascii="Times New Roman" w:hAnsi="Times New Roman"/>
          <w:bCs/>
        </w:rPr>
      </w:pPr>
    </w:p>
    <w:p w14:paraId="27797AEC" w14:textId="7A6D7809" w:rsidR="00B0754B" w:rsidRDefault="00B0754B">
      <w:pPr>
        <w:spacing w:after="0"/>
        <w:jc w:val="both"/>
        <w:rPr>
          <w:rFonts w:ascii="Times New Roman" w:hAnsi="Times New Roman"/>
          <w:bCs/>
        </w:rPr>
      </w:pPr>
    </w:p>
    <w:p w14:paraId="284525B5" w14:textId="51451A33" w:rsidR="009A28AF" w:rsidRPr="0000211E" w:rsidRDefault="009A28AF" w:rsidP="009A28AF">
      <w:pPr>
        <w:spacing w:after="0" w:line="240" w:lineRule="auto"/>
        <w:jc w:val="both"/>
        <w:rPr>
          <w:rFonts w:ascii="Times New Roman" w:hAnsi="Times New Roman"/>
          <w:b/>
          <w:highlight w:val="lightGray"/>
          <w:u w:val="single"/>
        </w:rPr>
      </w:pPr>
      <w:r w:rsidRPr="0000211E">
        <w:rPr>
          <w:rFonts w:ascii="Times New Roman" w:hAnsi="Times New Roman"/>
          <w:b/>
          <w:highlight w:val="lightGray"/>
          <w:u w:val="single"/>
        </w:rPr>
        <w:t>OTÁZKA č. 3:</w:t>
      </w:r>
    </w:p>
    <w:p w14:paraId="7BBEF808"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Dobrý deň,</w:t>
      </w:r>
    </w:p>
    <w:p w14:paraId="3D992F0E" w14:textId="683E50CD" w:rsidR="009A28AF"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touto cestou žiadame verejného obstarávateľa o vysvetlenie, ako postupovať v prípade, ak už záujemca predložil Žiadosť o zaradenie do DNS. Bude postačujúce doplnenie v rámci zverejneného KORIGENDA o Prílohu č. 6 SP - Formulár FS-PP oznámenia/vyhlásenia o finančných príspevkoch v súvislosti s postupmi verejného obstarávania podľa nariadenia Európskeho parlamentu a Rady (EÚ) 2022/2560 alebo je potrebné podať novú žiadosť o zaradenie do DNS .</w:t>
      </w:r>
    </w:p>
    <w:p w14:paraId="2D474FB9" w14:textId="659193FB" w:rsidR="009A28AF" w:rsidRPr="0000211E" w:rsidRDefault="009A28AF" w:rsidP="009A28AF">
      <w:pPr>
        <w:spacing w:after="0"/>
        <w:jc w:val="both"/>
        <w:rPr>
          <w:rFonts w:ascii="Times New Roman" w:hAnsi="Times New Roman"/>
          <w:highlight w:val="lightGray"/>
        </w:rPr>
      </w:pPr>
    </w:p>
    <w:p w14:paraId="1CE6EC30" w14:textId="54A2FC56" w:rsidR="00B0754B" w:rsidRPr="0000211E" w:rsidRDefault="00B0754B" w:rsidP="009A28AF">
      <w:pPr>
        <w:spacing w:after="0"/>
        <w:jc w:val="both"/>
        <w:rPr>
          <w:rFonts w:ascii="Times New Roman" w:hAnsi="Times New Roman"/>
          <w:highlight w:val="lightGray"/>
        </w:rPr>
      </w:pPr>
    </w:p>
    <w:p w14:paraId="0BB74DE1" w14:textId="12337407" w:rsidR="00B0754B" w:rsidRPr="0000211E" w:rsidRDefault="00B0754B" w:rsidP="009A28AF">
      <w:pPr>
        <w:spacing w:after="0"/>
        <w:jc w:val="both"/>
        <w:rPr>
          <w:rFonts w:ascii="Times New Roman" w:hAnsi="Times New Roman"/>
          <w:highlight w:val="lightGray"/>
        </w:rPr>
      </w:pPr>
    </w:p>
    <w:p w14:paraId="5AF6E85D" w14:textId="77777777" w:rsidR="00B0754B" w:rsidRPr="0000211E" w:rsidRDefault="00B0754B" w:rsidP="009A28AF">
      <w:pPr>
        <w:spacing w:after="0"/>
        <w:jc w:val="both"/>
        <w:rPr>
          <w:rFonts w:ascii="Times New Roman" w:hAnsi="Times New Roman"/>
          <w:highlight w:val="lightGray"/>
        </w:rPr>
      </w:pPr>
    </w:p>
    <w:p w14:paraId="2D980DEC" w14:textId="34864567" w:rsidR="009A28AF" w:rsidRPr="0000211E" w:rsidRDefault="009A28AF" w:rsidP="009A28AF">
      <w:pPr>
        <w:spacing w:after="0" w:line="240" w:lineRule="auto"/>
        <w:jc w:val="both"/>
        <w:rPr>
          <w:rFonts w:ascii="Times New Roman" w:hAnsi="Times New Roman"/>
          <w:b/>
          <w:i/>
          <w:highlight w:val="lightGray"/>
          <w:u w:val="single"/>
        </w:rPr>
      </w:pPr>
      <w:r w:rsidRPr="0000211E">
        <w:rPr>
          <w:rFonts w:ascii="Times New Roman" w:hAnsi="Times New Roman"/>
          <w:b/>
          <w:i/>
          <w:highlight w:val="lightGray"/>
          <w:u w:val="single"/>
        </w:rPr>
        <w:t>ODPOVEĎ na OTÁZKU č. 3:</w:t>
      </w:r>
    </w:p>
    <w:p w14:paraId="1877C5D5" w14:textId="14C8B4D6" w:rsidR="00B0754B" w:rsidRPr="0000211E" w:rsidRDefault="00A82F6F" w:rsidP="009A28AF">
      <w:pPr>
        <w:spacing w:after="0"/>
        <w:jc w:val="both"/>
        <w:rPr>
          <w:rFonts w:ascii="Times New Roman" w:hAnsi="Times New Roman"/>
          <w:b/>
          <w:i/>
          <w:highlight w:val="lightGray"/>
        </w:rPr>
      </w:pPr>
      <w:r w:rsidRPr="0000211E">
        <w:rPr>
          <w:rFonts w:ascii="Times New Roman" w:hAnsi="Times New Roman"/>
          <w:b/>
          <w:i/>
          <w:highlight w:val="lightGray"/>
        </w:rPr>
        <w:t xml:space="preserve">Ak záujemca predložil žiadosť o účasť, v ktorej chýba dokument alebo dokumenty (v danom prípade vyplnený Formulár FS-PP oznámenia/vyhlásenia o finančných príspevkoch v súvislosti s postupmi verejného obstarávania podľa nariadenia Európskeho parlamentu a Rady (EÚ) 2022/2560), a potrebuje dokument/dokumenty doplniť </w:t>
      </w:r>
      <w:r w:rsidRPr="0000211E">
        <w:rPr>
          <w:rFonts w:ascii="Times New Roman" w:hAnsi="Times New Roman"/>
          <w:b/>
          <w:i/>
          <w:highlight w:val="lightGray"/>
          <w:u w:val="single"/>
        </w:rPr>
        <w:t>počas plynúcej lehoty na predkladanie žiadostí o účasť</w:t>
      </w:r>
      <w:r w:rsidRPr="0000211E">
        <w:rPr>
          <w:rFonts w:ascii="Times New Roman" w:hAnsi="Times New Roman"/>
          <w:b/>
          <w:i/>
          <w:highlight w:val="lightGray"/>
        </w:rPr>
        <w:t xml:space="preserve">, </w:t>
      </w:r>
      <w:r w:rsidR="00F97B72" w:rsidRPr="0000211E">
        <w:rPr>
          <w:rFonts w:ascii="Times New Roman" w:hAnsi="Times New Roman"/>
          <w:b/>
          <w:i/>
          <w:highlight w:val="lightGray"/>
        </w:rPr>
        <w:t>by mal</w:t>
      </w:r>
      <w:r w:rsidRPr="0000211E">
        <w:rPr>
          <w:rFonts w:ascii="Times New Roman" w:hAnsi="Times New Roman"/>
          <w:b/>
          <w:i/>
          <w:highlight w:val="lightGray"/>
        </w:rPr>
        <w:t xml:space="preserve"> postupovať v súlade s bodom </w:t>
      </w:r>
      <w:r w:rsidR="00F97B72" w:rsidRPr="0000211E">
        <w:rPr>
          <w:rFonts w:ascii="Times New Roman" w:hAnsi="Times New Roman"/>
          <w:b/>
          <w:i/>
          <w:highlight w:val="lightGray"/>
        </w:rPr>
        <w:t>13 Súťažných podkladov nasledovne:</w:t>
      </w:r>
    </w:p>
    <w:p w14:paraId="1A2DAEA4" w14:textId="77777777" w:rsidR="00B0754B" w:rsidRPr="0000211E" w:rsidRDefault="00B0754B" w:rsidP="009A28AF">
      <w:pPr>
        <w:spacing w:after="0"/>
        <w:jc w:val="both"/>
        <w:rPr>
          <w:rFonts w:ascii="Times New Roman" w:hAnsi="Times New Roman"/>
          <w:b/>
          <w:i/>
          <w:highlight w:val="lightGray"/>
        </w:rPr>
      </w:pPr>
    </w:p>
    <w:p w14:paraId="1F13ECE2" w14:textId="5CAEEABE" w:rsidR="009A28AF" w:rsidRPr="0000211E" w:rsidRDefault="00F97B72" w:rsidP="009A28AF">
      <w:pPr>
        <w:spacing w:after="0"/>
        <w:jc w:val="both"/>
        <w:rPr>
          <w:rFonts w:ascii="Times New Roman" w:hAnsi="Times New Roman"/>
          <w:highlight w:val="lightGray"/>
        </w:rPr>
      </w:pPr>
      <w:r w:rsidRPr="0000211E">
        <w:rPr>
          <w:rFonts w:ascii="Times New Roman" w:hAnsi="Times New Roman"/>
          <w:b/>
          <w:i/>
          <w:highlight w:val="lightGray"/>
        </w:rPr>
        <w:t>Z</w:t>
      </w:r>
      <w:r w:rsidR="00B0754B" w:rsidRPr="0000211E">
        <w:rPr>
          <w:rFonts w:ascii="Times New Roman" w:hAnsi="Times New Roman"/>
          <w:b/>
          <w:i/>
          <w:highlight w:val="lightGray"/>
        </w:rPr>
        <w:t>áujemca</w:t>
      </w:r>
      <w:r w:rsidRPr="0000211E">
        <w:rPr>
          <w:rFonts w:ascii="Times New Roman" w:hAnsi="Times New Roman"/>
          <w:b/>
          <w:i/>
          <w:highlight w:val="lightGray"/>
        </w:rPr>
        <w:t xml:space="preserve"> by mal</w:t>
      </w:r>
      <w:r w:rsidR="00B0754B" w:rsidRPr="0000211E">
        <w:rPr>
          <w:rFonts w:ascii="Times New Roman" w:hAnsi="Times New Roman"/>
          <w:b/>
          <w:i/>
          <w:highlight w:val="lightGray"/>
        </w:rPr>
        <w:t xml:space="preserve"> postupovať </w:t>
      </w:r>
      <w:r w:rsidR="00787787" w:rsidRPr="0000211E">
        <w:rPr>
          <w:rFonts w:ascii="Times New Roman" w:hAnsi="Times New Roman"/>
          <w:b/>
          <w:i/>
          <w:highlight w:val="lightGray"/>
        </w:rPr>
        <w:t xml:space="preserve">podľa bodu 13.6 a 13.7 Súťažných podkladov </w:t>
      </w:r>
      <w:r w:rsidR="00B0754B" w:rsidRPr="0000211E">
        <w:rPr>
          <w:rFonts w:ascii="Times New Roman" w:hAnsi="Times New Roman"/>
          <w:b/>
          <w:i/>
          <w:highlight w:val="lightGray"/>
        </w:rPr>
        <w:t>tak, že vezme svoju pôvodnú žiadosť o účasť späť</w:t>
      </w:r>
      <w:r w:rsidR="00787787" w:rsidRPr="0000211E">
        <w:rPr>
          <w:rFonts w:ascii="Times New Roman" w:hAnsi="Times New Roman"/>
          <w:b/>
          <w:i/>
          <w:highlight w:val="lightGray"/>
        </w:rPr>
        <w:t xml:space="preserve"> (ju odvolá, resp. „vymaže“ v systéme Josephine)</w:t>
      </w:r>
      <w:r w:rsidR="00B0754B" w:rsidRPr="0000211E">
        <w:rPr>
          <w:rFonts w:ascii="Times New Roman" w:hAnsi="Times New Roman"/>
          <w:b/>
          <w:i/>
          <w:highlight w:val="lightGray"/>
        </w:rPr>
        <w:t xml:space="preserve"> a zároveň doručí novú žiadosť o účasť, ktorá bude obsahovať všetky dokumenty, vrátane </w:t>
      </w:r>
      <w:r w:rsidR="008564D1" w:rsidRPr="0000211E">
        <w:rPr>
          <w:rFonts w:ascii="Times New Roman" w:hAnsi="Times New Roman"/>
          <w:b/>
          <w:i/>
          <w:highlight w:val="lightGray"/>
        </w:rPr>
        <w:t xml:space="preserve">predtým </w:t>
      </w:r>
      <w:r w:rsidR="00B0754B" w:rsidRPr="0000211E">
        <w:rPr>
          <w:rFonts w:ascii="Times New Roman" w:hAnsi="Times New Roman"/>
          <w:b/>
          <w:i/>
          <w:highlight w:val="lightGray"/>
        </w:rPr>
        <w:t>chýbajúceho</w:t>
      </w:r>
      <w:r w:rsidR="00787787" w:rsidRPr="0000211E">
        <w:rPr>
          <w:rFonts w:ascii="Times New Roman" w:hAnsi="Times New Roman"/>
          <w:b/>
          <w:i/>
          <w:highlight w:val="lightGray"/>
        </w:rPr>
        <w:t>/chýbajúcich</w:t>
      </w:r>
      <w:r w:rsidR="00B0754B" w:rsidRPr="0000211E">
        <w:rPr>
          <w:rFonts w:ascii="Times New Roman" w:hAnsi="Times New Roman"/>
          <w:b/>
          <w:i/>
          <w:highlight w:val="lightGray"/>
        </w:rPr>
        <w:t>.</w:t>
      </w:r>
    </w:p>
    <w:p w14:paraId="6458D520" w14:textId="3EF51EE4" w:rsidR="00787787" w:rsidRPr="0000211E" w:rsidRDefault="00787787" w:rsidP="00196BD7">
      <w:pPr>
        <w:spacing w:after="0" w:line="240" w:lineRule="auto"/>
        <w:jc w:val="both"/>
        <w:rPr>
          <w:rFonts w:ascii="Times New Roman" w:hAnsi="Times New Roman"/>
          <w:b/>
          <w:highlight w:val="lightGray"/>
          <w:u w:val="single"/>
        </w:rPr>
      </w:pPr>
    </w:p>
    <w:p w14:paraId="2F6E50A7" w14:textId="77777777" w:rsidR="00B0754B" w:rsidRPr="0000211E" w:rsidRDefault="00B0754B" w:rsidP="00196BD7">
      <w:pPr>
        <w:spacing w:after="0" w:line="240" w:lineRule="auto"/>
        <w:jc w:val="both"/>
        <w:rPr>
          <w:rFonts w:ascii="Times New Roman" w:hAnsi="Times New Roman"/>
          <w:b/>
          <w:highlight w:val="lightGray"/>
          <w:u w:val="single"/>
        </w:rPr>
      </w:pPr>
    </w:p>
    <w:p w14:paraId="0004FF5E" w14:textId="19903314" w:rsidR="00196BD7" w:rsidRPr="0000211E" w:rsidRDefault="00196BD7" w:rsidP="00196BD7">
      <w:pPr>
        <w:spacing w:after="0" w:line="240" w:lineRule="auto"/>
        <w:jc w:val="both"/>
        <w:rPr>
          <w:rFonts w:ascii="Times New Roman" w:hAnsi="Times New Roman"/>
          <w:b/>
          <w:highlight w:val="lightGray"/>
          <w:u w:val="single"/>
        </w:rPr>
      </w:pPr>
      <w:r w:rsidRPr="0000211E">
        <w:rPr>
          <w:rFonts w:ascii="Times New Roman" w:hAnsi="Times New Roman"/>
          <w:b/>
          <w:highlight w:val="lightGray"/>
          <w:u w:val="single"/>
        </w:rPr>
        <w:t>OTÁZKA č. 4:</w:t>
      </w:r>
    </w:p>
    <w:p w14:paraId="0AFACB94"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Nakoľko sa v KZ odvolávate, že Dohoda bude uzavretá v súlade so zákonom č. 513/1991 Zb. Obchodného zákonníka, dovoľujeme si poukázať na ustanovenie 8339, ods. 2 tohto zákona, kde je uvedené:</w:t>
      </w:r>
    </w:p>
    <w:p w14:paraId="526096CD"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 xml:space="preserve">„Peňažný záväzok platený prostredníctvom banky alebo prostredníctvom poštového podniku </w:t>
      </w:r>
      <w:r w:rsidRPr="0000211E">
        <w:rPr>
          <w:rFonts w:ascii="Times New Roman" w:hAnsi="Times New Roman"/>
          <w:b/>
          <w:highlight w:val="lightGray"/>
        </w:rPr>
        <w:t>je splnený pripísaním sumy peňažného záväzku na účet veriteľa v jeho banke</w:t>
      </w:r>
      <w:r w:rsidRPr="0000211E">
        <w:rPr>
          <w:rFonts w:ascii="Times New Roman" w:hAnsi="Times New Roman"/>
          <w:highlight w:val="lightGray"/>
        </w:rPr>
        <w:t xml:space="preserve"> alebo vyplatením sumy peňažného záväzku veriteľovi v hotovosti, ak osobitný zákon neustanovuje inak alebo ak sa veriteľ a dlžník nedohodnú inak“.</w:t>
      </w:r>
    </w:p>
    <w:p w14:paraId="5E860C7D"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Na základe vyššie uvedeného ustanovenia Vás žiadame o úpravu poslednej vety daného odseku 7.11., Článku VII. nasledovne:</w:t>
      </w:r>
    </w:p>
    <w:p w14:paraId="579A0554"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„Faktúra sa považuje za uhradenú dňom pripísania finančných prostriedkov na bankový účet predávajúceho.“</w:t>
      </w:r>
    </w:p>
    <w:p w14:paraId="5AC56D5F" w14:textId="4ACB5343"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Bude verejný obstarávateľ akceptovať úpravu návrhu Kúpnej zmluvy v Článku VII, odsek 7.11.?</w:t>
      </w:r>
    </w:p>
    <w:p w14:paraId="2CDF4E24" w14:textId="0CCB97B6" w:rsidR="009A28AF" w:rsidRPr="0000211E" w:rsidRDefault="009A28AF">
      <w:pPr>
        <w:spacing w:after="0"/>
        <w:jc w:val="both"/>
        <w:rPr>
          <w:rFonts w:ascii="Times New Roman" w:hAnsi="Times New Roman"/>
          <w:bCs/>
          <w:highlight w:val="lightGray"/>
        </w:rPr>
      </w:pPr>
    </w:p>
    <w:p w14:paraId="03D444D5" w14:textId="7C064398" w:rsidR="00196BD7" w:rsidRPr="0000211E" w:rsidRDefault="00196BD7" w:rsidP="00196BD7">
      <w:pPr>
        <w:spacing w:after="0" w:line="240" w:lineRule="auto"/>
        <w:jc w:val="both"/>
        <w:rPr>
          <w:rFonts w:ascii="Times New Roman" w:hAnsi="Times New Roman"/>
          <w:b/>
          <w:i/>
          <w:highlight w:val="lightGray"/>
          <w:u w:val="single"/>
        </w:rPr>
      </w:pPr>
      <w:r w:rsidRPr="0000211E">
        <w:rPr>
          <w:rFonts w:ascii="Times New Roman" w:hAnsi="Times New Roman"/>
          <w:b/>
          <w:i/>
          <w:highlight w:val="lightGray"/>
          <w:u w:val="single"/>
        </w:rPr>
        <w:t>ODPOVEĎ na OTÁZKU č. 4:</w:t>
      </w:r>
    </w:p>
    <w:p w14:paraId="01614CCA" w14:textId="61B3E08D" w:rsidR="00196BD7" w:rsidRPr="0000211E" w:rsidRDefault="008E2F85" w:rsidP="00196BD7">
      <w:pPr>
        <w:spacing w:after="0"/>
        <w:jc w:val="both"/>
        <w:rPr>
          <w:rFonts w:ascii="Times New Roman" w:hAnsi="Times New Roman"/>
          <w:b/>
          <w:i/>
          <w:highlight w:val="lightGray"/>
        </w:rPr>
      </w:pPr>
      <w:r w:rsidRPr="0000211E">
        <w:rPr>
          <w:rFonts w:ascii="Times New Roman" w:hAnsi="Times New Roman"/>
          <w:b/>
          <w:i/>
          <w:highlight w:val="lightGray"/>
        </w:rPr>
        <w:t>Verejný obstarávateľ trvá na pôvodnom znení návrhu rámcovej dohody.</w:t>
      </w:r>
    </w:p>
    <w:p w14:paraId="1F2E34BC" w14:textId="6D15DF48" w:rsidR="008E2F85" w:rsidRPr="0000211E" w:rsidRDefault="008E2F85">
      <w:pPr>
        <w:spacing w:after="0"/>
        <w:jc w:val="both"/>
        <w:rPr>
          <w:rFonts w:ascii="Times New Roman" w:hAnsi="Times New Roman"/>
          <w:b/>
          <w:bCs/>
          <w:i/>
          <w:highlight w:val="lightGray"/>
        </w:rPr>
      </w:pPr>
      <w:r w:rsidRPr="0000211E">
        <w:rPr>
          <w:rFonts w:ascii="Times New Roman" w:hAnsi="Times New Roman"/>
          <w:b/>
          <w:bCs/>
          <w:i/>
          <w:highlight w:val="lightGray"/>
        </w:rPr>
        <w:t>V súvislosti s</w:t>
      </w:r>
      <w:r w:rsidR="00C57C3D" w:rsidRPr="0000211E">
        <w:rPr>
          <w:rFonts w:ascii="Times New Roman" w:hAnsi="Times New Roman"/>
          <w:b/>
          <w:bCs/>
          <w:i/>
          <w:highlight w:val="lightGray"/>
        </w:rPr>
        <w:t> </w:t>
      </w:r>
      <w:r w:rsidRPr="0000211E">
        <w:rPr>
          <w:rFonts w:ascii="Times New Roman" w:hAnsi="Times New Roman"/>
          <w:b/>
          <w:bCs/>
          <w:i/>
          <w:highlight w:val="lightGray"/>
        </w:rPr>
        <w:t>otázk</w:t>
      </w:r>
      <w:r w:rsidR="00C57C3D" w:rsidRPr="0000211E">
        <w:rPr>
          <w:rFonts w:ascii="Times New Roman" w:hAnsi="Times New Roman"/>
          <w:b/>
          <w:bCs/>
          <w:i/>
          <w:highlight w:val="lightGray"/>
        </w:rPr>
        <w:t>ami č. 4 až 9</w:t>
      </w:r>
      <w:r w:rsidRPr="0000211E">
        <w:rPr>
          <w:rFonts w:ascii="Times New Roman" w:hAnsi="Times New Roman"/>
          <w:b/>
          <w:bCs/>
          <w:i/>
          <w:highlight w:val="lightGray"/>
        </w:rPr>
        <w:t xml:space="preserve"> záujemcu verejný obstarávateľ upozorňuje na bod č. 36.1 Súťažných pokladov, ktorý znie: </w:t>
      </w:r>
    </w:p>
    <w:p w14:paraId="4C37A20E" w14:textId="7347414C" w:rsidR="00196BD7" w:rsidRPr="0000211E" w:rsidRDefault="008E2F85">
      <w:pPr>
        <w:spacing w:after="0"/>
        <w:jc w:val="both"/>
        <w:rPr>
          <w:rFonts w:ascii="Times New Roman" w:hAnsi="Times New Roman"/>
          <w:b/>
          <w:bCs/>
          <w:i/>
          <w:highlight w:val="lightGray"/>
        </w:rPr>
      </w:pPr>
      <w:r w:rsidRPr="0000211E">
        <w:rPr>
          <w:rFonts w:ascii="Times New Roman" w:hAnsi="Times New Roman"/>
          <w:b/>
          <w:bCs/>
          <w:i/>
          <w:highlight w:val="lightGray"/>
        </w:rPr>
        <w:t xml:space="preserve">„Uzavretá rámcová dohoda (ďalej len „rámcová dohoda“) nesmie byť v rozpore s týmito súťažnými podkladmi, výzvou na predkladanie ponúk, s ponukou predloženou úspešným uchádzačom a výsledkom elektronickej aukcie (ak sa uplatňuje). </w:t>
      </w:r>
      <w:r w:rsidRPr="0000211E">
        <w:rPr>
          <w:rFonts w:ascii="Times New Roman" w:hAnsi="Times New Roman"/>
          <w:b/>
          <w:bCs/>
          <w:i/>
          <w:highlight w:val="lightGray"/>
          <w:u w:val="single"/>
        </w:rPr>
        <w:t>Verejný obstarávateľ si v rámci zadávania konkrétnej zákazky vyhradzuje právo upraviť návrh rámcovej dohody podľa potreby.</w:t>
      </w:r>
      <w:r w:rsidRPr="0000211E">
        <w:rPr>
          <w:rFonts w:ascii="Times New Roman" w:hAnsi="Times New Roman"/>
          <w:b/>
          <w:bCs/>
          <w:i/>
          <w:highlight w:val="lightGray"/>
        </w:rPr>
        <w:t>“</w:t>
      </w:r>
    </w:p>
    <w:p w14:paraId="71426137" w14:textId="1A985DF7" w:rsidR="00196BD7" w:rsidRPr="0000211E" w:rsidRDefault="00196BD7">
      <w:pPr>
        <w:spacing w:after="0"/>
        <w:jc w:val="both"/>
        <w:rPr>
          <w:rFonts w:ascii="Times New Roman" w:hAnsi="Times New Roman"/>
          <w:bCs/>
          <w:highlight w:val="lightGray"/>
        </w:rPr>
      </w:pPr>
    </w:p>
    <w:p w14:paraId="273B0195" w14:textId="6FC93EC2" w:rsidR="00196BD7" w:rsidRPr="0000211E" w:rsidRDefault="00196BD7" w:rsidP="00196BD7">
      <w:pPr>
        <w:spacing w:after="0" w:line="240" w:lineRule="auto"/>
        <w:jc w:val="both"/>
        <w:rPr>
          <w:rFonts w:ascii="Times New Roman" w:hAnsi="Times New Roman"/>
          <w:b/>
          <w:highlight w:val="lightGray"/>
          <w:u w:val="single"/>
        </w:rPr>
      </w:pPr>
      <w:r w:rsidRPr="0000211E">
        <w:rPr>
          <w:rFonts w:ascii="Times New Roman" w:hAnsi="Times New Roman"/>
          <w:b/>
          <w:highlight w:val="lightGray"/>
          <w:u w:val="single"/>
        </w:rPr>
        <w:t>OTÁZKA č. 5:</w:t>
      </w:r>
    </w:p>
    <w:p w14:paraId="52697C5C"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b/>
          <w:highlight w:val="lightGray"/>
        </w:rPr>
        <w:t>Dovoľujeme si požiadať o úpravu návrhu Kúpnej zmluvy, Článok X, odsek 10.2., kde sa píše</w:t>
      </w:r>
      <w:r w:rsidRPr="0000211E">
        <w:rPr>
          <w:rFonts w:ascii="Times New Roman" w:hAnsi="Times New Roman"/>
          <w:highlight w:val="lightGray"/>
        </w:rPr>
        <w:t>:</w:t>
      </w:r>
    </w:p>
    <w:p w14:paraId="33D4B8A1"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„Kupujúci je oprávnený uplatniť si zmluvnú pokutu vo výške 0,5%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14:paraId="02BBBEDA"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Pôvodne navrhovaná výška pokút (0,5 % denne) predstavuje neúmerne vysoké finančné zaťaženie, ktoré môže byť neadekvátne k reálnym škodám spôsobeným omeškaním dodávky. Vzhľadom na zabezpečenie primeranosti sankcií a na reálne obchodné riziká a férové rozdelenie zodpovednosti medzi zmluvnými stranami žiadame o úpravu zmluvných pokút nasledovne:</w:t>
      </w:r>
    </w:p>
    <w:p w14:paraId="779553CF"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lastRenderedPageBreak/>
        <w:t>„Kupujúci je oprávnený uplatniť si zmluvnú pokutu vo výške 0,05% z ceny nedodaného tovaru s DPH za každý, aj začatý deň omeškania, najviac však vo výške 5% z ceny nedodaného tovaru s DPH, v prípade, že predávajúci nedodrží zmluvne dohodnutú lehotu dodania. Tým nie je dotknuté právo kupujúceho na náhradu škody, ktorá mu vznikla nedodržaním dohodnutého termínu plnenia.</w:t>
      </w:r>
    </w:p>
    <w:p w14:paraId="1DB87B29" w14:textId="36BD2942"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Bude verejný obstarávateľ akceptovať úpravu návrhu Kúpnej zmluvy v Článku X, odsek 10.2.?</w:t>
      </w:r>
    </w:p>
    <w:p w14:paraId="4959990E" w14:textId="77777777" w:rsidR="00196BD7" w:rsidRPr="0000211E" w:rsidRDefault="00196BD7" w:rsidP="00196BD7">
      <w:pPr>
        <w:spacing w:after="0"/>
        <w:jc w:val="both"/>
        <w:rPr>
          <w:rFonts w:ascii="Times New Roman" w:hAnsi="Times New Roman"/>
          <w:bCs/>
          <w:highlight w:val="lightGray"/>
        </w:rPr>
      </w:pPr>
    </w:p>
    <w:p w14:paraId="0D517AAB" w14:textId="50D2092B" w:rsidR="00196BD7" w:rsidRPr="0000211E" w:rsidRDefault="00196BD7" w:rsidP="00196BD7">
      <w:pPr>
        <w:spacing w:after="0" w:line="240" w:lineRule="auto"/>
        <w:jc w:val="both"/>
        <w:rPr>
          <w:rFonts w:ascii="Times New Roman" w:hAnsi="Times New Roman"/>
          <w:b/>
          <w:i/>
          <w:highlight w:val="lightGray"/>
          <w:u w:val="single"/>
        </w:rPr>
      </w:pPr>
      <w:r w:rsidRPr="0000211E">
        <w:rPr>
          <w:rFonts w:ascii="Times New Roman" w:hAnsi="Times New Roman"/>
          <w:b/>
          <w:i/>
          <w:highlight w:val="lightGray"/>
          <w:u w:val="single"/>
        </w:rPr>
        <w:t>ODPOVEĎ na OTÁZKU č. 5:</w:t>
      </w:r>
    </w:p>
    <w:p w14:paraId="09DB97AA" w14:textId="0A9C842A" w:rsidR="00196BD7" w:rsidRPr="0000211E" w:rsidRDefault="008E2F85" w:rsidP="00196BD7">
      <w:pPr>
        <w:spacing w:after="0"/>
        <w:jc w:val="both"/>
        <w:rPr>
          <w:rFonts w:ascii="Times New Roman" w:hAnsi="Times New Roman"/>
          <w:b/>
          <w:highlight w:val="lightGray"/>
        </w:rPr>
      </w:pPr>
      <w:r w:rsidRPr="0000211E">
        <w:rPr>
          <w:rFonts w:ascii="Times New Roman" w:hAnsi="Times New Roman"/>
          <w:b/>
          <w:i/>
          <w:highlight w:val="lightGray"/>
        </w:rPr>
        <w:t>Verejný obstarávateľ trvá na pôvodnom znení návrhu rámcovej dohody.</w:t>
      </w:r>
    </w:p>
    <w:p w14:paraId="4856084F" w14:textId="3186EADE" w:rsidR="00196BD7" w:rsidRPr="0000211E" w:rsidRDefault="00196BD7" w:rsidP="00196BD7">
      <w:pPr>
        <w:spacing w:after="0"/>
        <w:jc w:val="both"/>
        <w:rPr>
          <w:rFonts w:ascii="Times New Roman" w:hAnsi="Times New Roman"/>
          <w:bCs/>
          <w:highlight w:val="lightGray"/>
        </w:rPr>
      </w:pPr>
    </w:p>
    <w:p w14:paraId="1FED158D" w14:textId="77777777" w:rsidR="008E2F85" w:rsidRPr="0000211E" w:rsidRDefault="008E2F85" w:rsidP="00196BD7">
      <w:pPr>
        <w:spacing w:after="0"/>
        <w:jc w:val="both"/>
        <w:rPr>
          <w:rFonts w:ascii="Times New Roman" w:hAnsi="Times New Roman"/>
          <w:bCs/>
          <w:highlight w:val="lightGray"/>
        </w:rPr>
      </w:pPr>
    </w:p>
    <w:p w14:paraId="27899757" w14:textId="0BED63BD" w:rsidR="00196BD7" w:rsidRPr="0000211E" w:rsidRDefault="00196BD7" w:rsidP="00196BD7">
      <w:pPr>
        <w:spacing w:after="0" w:line="240" w:lineRule="auto"/>
        <w:jc w:val="both"/>
        <w:rPr>
          <w:rFonts w:ascii="Times New Roman" w:hAnsi="Times New Roman"/>
          <w:b/>
          <w:highlight w:val="lightGray"/>
          <w:u w:val="single"/>
        </w:rPr>
      </w:pPr>
      <w:r w:rsidRPr="0000211E">
        <w:rPr>
          <w:rFonts w:ascii="Times New Roman" w:hAnsi="Times New Roman"/>
          <w:b/>
          <w:highlight w:val="lightGray"/>
          <w:u w:val="single"/>
        </w:rPr>
        <w:t>OTÁZKA č. 6:</w:t>
      </w:r>
    </w:p>
    <w:p w14:paraId="6C9B2934" w14:textId="77777777"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Dovoľujeme si požiadať o úpravu návrhu Kúpnej zmluvy, Článok X, odsek 10.3., kde sa píše:</w:t>
      </w:r>
    </w:p>
    <w:p w14:paraId="1788956C"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„Kupujúci je oprávnený uplatniť si zmluvnú pokutu vo výške 0,5% z ceny vadného tovaru s DPH za každý, aj začatý deň omeškania, najmenej však vo výške 30,- eur, v prípade, že predávajúci nedodrží zmluvne dohodnutú lehotu na výmenu vadného tovaru podľa článku IX., bodu 9.6. dohody. Tým nie je dotknuté právo kupujúceho na náhradu škody, ktorá mu vznikla nedodržaním dohodnutého termínu výmeny vadného tovaru.“</w:t>
      </w:r>
    </w:p>
    <w:p w14:paraId="6DD90881"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Pôvodne navrhovaná výška pokút (0,5 % denne) predstavuje neúmerne vysoké finančné zaťaženie, ktoré môže byť neadekvátne k reálnym škodám spôsobeným omeškaním výmeny tovaru. Vzhľadom na zabezpečenie primeranosti sankcií a na reálne obchodné riziká a férové rozdelenie zodpovednosti medzi zmluvnými stranami žiadame o úpravu zmluvných pokút nasledovne:</w:t>
      </w:r>
    </w:p>
    <w:p w14:paraId="3A282683"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„Kupujúci je oprávnený uplatniť si zmluvnú pokutu vo výške 0,05% z ceny vadného tovaru s DPH za každý, aj začatý deň omeškania, najviac však vo výške 5% z ceny nedodaného tovaru s DPH, v prípade, že predávajúci nedodrží zmluvne dohodnutú lehotu na výmenu vadného tovaru podľa článku IX., bodu 9.6. dohody. Tým nie je dotknuté právo kupujúceho na náhradu škody, ktorá mu vznikla nedodržaním dohodnutého termínu výmeny vadného tovaru.“</w:t>
      </w:r>
    </w:p>
    <w:p w14:paraId="647FB9DF" w14:textId="315A4DED" w:rsidR="00196BD7" w:rsidRPr="0000211E" w:rsidRDefault="00196BD7" w:rsidP="00196BD7">
      <w:pPr>
        <w:spacing w:after="0"/>
        <w:jc w:val="both"/>
        <w:rPr>
          <w:rFonts w:ascii="Times New Roman" w:hAnsi="Times New Roman"/>
          <w:highlight w:val="lightGray"/>
        </w:rPr>
      </w:pPr>
      <w:r w:rsidRPr="0000211E">
        <w:rPr>
          <w:rFonts w:ascii="Times New Roman" w:hAnsi="Times New Roman"/>
          <w:b/>
          <w:highlight w:val="lightGray"/>
        </w:rPr>
        <w:t>Bude verejný obstarávateľ akceptovať úpravu návrhu Kúpnej zmluvy v Článku X, odsek 10.3.?</w:t>
      </w:r>
    </w:p>
    <w:p w14:paraId="130A94FA" w14:textId="77777777" w:rsidR="00196BD7" w:rsidRPr="0000211E" w:rsidRDefault="00196BD7" w:rsidP="00196BD7">
      <w:pPr>
        <w:spacing w:after="0"/>
        <w:jc w:val="both"/>
        <w:rPr>
          <w:rFonts w:ascii="Times New Roman" w:hAnsi="Times New Roman"/>
          <w:bCs/>
          <w:highlight w:val="lightGray"/>
        </w:rPr>
      </w:pPr>
    </w:p>
    <w:p w14:paraId="1802030E" w14:textId="0E5F41FB" w:rsidR="00196BD7" w:rsidRPr="0000211E" w:rsidRDefault="00196BD7" w:rsidP="00196BD7">
      <w:pPr>
        <w:spacing w:after="0" w:line="240" w:lineRule="auto"/>
        <w:jc w:val="both"/>
        <w:rPr>
          <w:rFonts w:ascii="Times New Roman" w:hAnsi="Times New Roman"/>
          <w:b/>
          <w:i/>
          <w:highlight w:val="lightGray"/>
          <w:u w:val="single"/>
        </w:rPr>
      </w:pPr>
      <w:r w:rsidRPr="0000211E">
        <w:rPr>
          <w:rFonts w:ascii="Times New Roman" w:hAnsi="Times New Roman"/>
          <w:b/>
          <w:i/>
          <w:highlight w:val="lightGray"/>
          <w:u w:val="single"/>
        </w:rPr>
        <w:t>ODPOVEĎ na OTÁZKU č. 6:</w:t>
      </w:r>
    </w:p>
    <w:p w14:paraId="203BE776" w14:textId="65607FF6" w:rsidR="00196BD7" w:rsidRPr="0000211E" w:rsidRDefault="008E2F85" w:rsidP="00196BD7">
      <w:pPr>
        <w:spacing w:after="0"/>
        <w:jc w:val="both"/>
        <w:rPr>
          <w:rFonts w:ascii="Times New Roman" w:hAnsi="Times New Roman"/>
          <w:highlight w:val="lightGray"/>
        </w:rPr>
      </w:pPr>
      <w:r w:rsidRPr="0000211E">
        <w:rPr>
          <w:rFonts w:ascii="Times New Roman" w:hAnsi="Times New Roman"/>
          <w:b/>
          <w:i/>
          <w:highlight w:val="lightGray"/>
        </w:rPr>
        <w:t>Verejný obstarávateľ trvá na pôvodnom znení návrhu rámcovej dohody.</w:t>
      </w:r>
    </w:p>
    <w:p w14:paraId="352B5643" w14:textId="4219F3FB" w:rsidR="00196BD7" w:rsidRPr="0000211E" w:rsidRDefault="00196BD7" w:rsidP="00196BD7">
      <w:pPr>
        <w:spacing w:after="0"/>
        <w:jc w:val="both"/>
        <w:rPr>
          <w:rFonts w:ascii="Times New Roman" w:hAnsi="Times New Roman"/>
          <w:bCs/>
          <w:highlight w:val="lightGray"/>
        </w:rPr>
      </w:pPr>
    </w:p>
    <w:p w14:paraId="78B1C86F" w14:textId="77777777" w:rsidR="008E2F85" w:rsidRPr="0000211E" w:rsidRDefault="008E2F85" w:rsidP="00196BD7">
      <w:pPr>
        <w:spacing w:after="0"/>
        <w:jc w:val="both"/>
        <w:rPr>
          <w:rFonts w:ascii="Times New Roman" w:hAnsi="Times New Roman"/>
          <w:bCs/>
          <w:highlight w:val="lightGray"/>
        </w:rPr>
      </w:pPr>
    </w:p>
    <w:p w14:paraId="5A990B40" w14:textId="123639FD" w:rsidR="00196BD7" w:rsidRPr="0000211E" w:rsidRDefault="00196BD7" w:rsidP="00196BD7">
      <w:pPr>
        <w:spacing w:after="0" w:line="240" w:lineRule="auto"/>
        <w:jc w:val="both"/>
        <w:rPr>
          <w:rFonts w:ascii="Times New Roman" w:hAnsi="Times New Roman"/>
          <w:b/>
          <w:highlight w:val="lightGray"/>
          <w:u w:val="single"/>
        </w:rPr>
      </w:pPr>
      <w:r w:rsidRPr="0000211E">
        <w:rPr>
          <w:rFonts w:ascii="Times New Roman" w:hAnsi="Times New Roman"/>
          <w:b/>
          <w:highlight w:val="lightGray"/>
          <w:u w:val="single"/>
        </w:rPr>
        <w:t>OTÁZKA č. 7:</w:t>
      </w:r>
    </w:p>
    <w:p w14:paraId="04A5C118" w14:textId="77777777"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Dovoľujeme si požiadať o úpravu návrhu Kúpnej zmluvy, Článok X, odsek 10.4., kde sa píše:</w:t>
      </w:r>
    </w:p>
    <w:p w14:paraId="65ED5F4D"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„Kupujúci je oprávnený uplatniť si zmluvnú pokutu vo výške 0,5 % z ceny nedodaného tovaru s DPH za každý, aj začatý deň omeškania, najmenej však vo výške 30,- eur v prípade, že predávajúci nedodrží zmluvne dohodnutú lehotu na dodanie chýbajúceho tovaru podľa článku IX., bodu 9.8. dohody. Tým nie je dotknuté právo kupujúceho na náhradu škody, ktorá mu vznikla nedodržaním dohodnutého termínu výmeny nedodaného tovaru.“</w:t>
      </w:r>
    </w:p>
    <w:p w14:paraId="5E6E05E8"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Pôvodne navrhovaná výška pokút (0,5 % denne) predstavuje neúmerne vysoké finančné zaťaženie, ktoré môže byť neadekvátne k reálnym škodám spôsobeným omeškaním chýbajúceho tovaru. Vzhľadom na zabezpečenie primeranosti sankcií a na reálne obchodné riziká a férové rozdelenie zodpovednosti medzi zmluvnými stranami žiadame o úpravu zmluvných pokút nasledovne:</w:t>
      </w:r>
    </w:p>
    <w:p w14:paraId="3DE57591"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 xml:space="preserve">„Kupujúci je oprávnený uplatniť si zmluvnú pokutu vo výške 0,05 % z ceny nedodaného tovaru s DPH za každý, aj začatý deň omeškania, najviac však vo výške5 % z ceny nedodaného tovaru s DPH, v prípade, že </w:t>
      </w:r>
      <w:r w:rsidRPr="0000211E">
        <w:rPr>
          <w:rFonts w:ascii="Times New Roman" w:hAnsi="Times New Roman"/>
          <w:highlight w:val="lightGray"/>
        </w:rPr>
        <w:lastRenderedPageBreak/>
        <w:t>predávajúci nedodrží zmluvne dohodnutú lehotu na dodanie chýbajúceho tovaru podľa článku IX., bodu 9.8. dohody. Tým nie je dotknuté právo kupujúceho na náhradu škody, ktorá mu vznikla nedodržaním dohodnutého termínu výmeny nedodaného tovaru.“</w:t>
      </w:r>
    </w:p>
    <w:p w14:paraId="3C5177F5" w14:textId="26DBFED0"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Bude verejný obstarávateľ akceptovať úpravu návrhu Kúpnej zmluvy v Článku X, odsek 10.4.?</w:t>
      </w:r>
    </w:p>
    <w:p w14:paraId="1C73C673" w14:textId="77777777" w:rsidR="00196BD7" w:rsidRPr="0000211E" w:rsidRDefault="00196BD7" w:rsidP="00196BD7">
      <w:pPr>
        <w:spacing w:after="0"/>
        <w:jc w:val="both"/>
        <w:rPr>
          <w:rFonts w:ascii="Times New Roman" w:hAnsi="Times New Roman"/>
          <w:bCs/>
          <w:highlight w:val="lightGray"/>
        </w:rPr>
      </w:pPr>
    </w:p>
    <w:p w14:paraId="2090F874" w14:textId="5B913058" w:rsidR="00196BD7" w:rsidRPr="0000211E" w:rsidRDefault="00196BD7" w:rsidP="00196BD7">
      <w:pPr>
        <w:spacing w:after="0" w:line="240" w:lineRule="auto"/>
        <w:jc w:val="both"/>
        <w:rPr>
          <w:rFonts w:ascii="Times New Roman" w:hAnsi="Times New Roman"/>
          <w:b/>
          <w:i/>
          <w:highlight w:val="lightGray"/>
          <w:u w:val="single"/>
        </w:rPr>
      </w:pPr>
      <w:r w:rsidRPr="0000211E">
        <w:rPr>
          <w:rFonts w:ascii="Times New Roman" w:hAnsi="Times New Roman"/>
          <w:b/>
          <w:i/>
          <w:highlight w:val="lightGray"/>
          <w:u w:val="single"/>
        </w:rPr>
        <w:t>ODPOVEĎ na OTÁZKU č. 7:</w:t>
      </w:r>
    </w:p>
    <w:p w14:paraId="74984956" w14:textId="57634BE0" w:rsidR="00196BD7" w:rsidRPr="0000211E" w:rsidRDefault="008E2F85" w:rsidP="00196BD7">
      <w:pPr>
        <w:spacing w:after="0"/>
        <w:jc w:val="both"/>
        <w:rPr>
          <w:rFonts w:ascii="Times New Roman" w:hAnsi="Times New Roman"/>
          <w:highlight w:val="lightGray"/>
        </w:rPr>
      </w:pPr>
      <w:r w:rsidRPr="0000211E">
        <w:rPr>
          <w:rFonts w:ascii="Times New Roman" w:hAnsi="Times New Roman"/>
          <w:b/>
          <w:i/>
          <w:highlight w:val="lightGray"/>
        </w:rPr>
        <w:t>Verejný obstarávateľ trvá na pôvodnom znení návrhu rámcovej dohody.</w:t>
      </w:r>
    </w:p>
    <w:p w14:paraId="11426839" w14:textId="1762AC77" w:rsidR="00196BD7" w:rsidRPr="0000211E" w:rsidRDefault="00196BD7" w:rsidP="00196BD7">
      <w:pPr>
        <w:spacing w:after="0"/>
        <w:jc w:val="both"/>
        <w:rPr>
          <w:rFonts w:ascii="Times New Roman" w:hAnsi="Times New Roman"/>
          <w:bCs/>
          <w:highlight w:val="lightGray"/>
        </w:rPr>
      </w:pPr>
    </w:p>
    <w:p w14:paraId="3F7F0DC6" w14:textId="77777777" w:rsidR="008E2F85" w:rsidRPr="0000211E" w:rsidRDefault="008E2F85" w:rsidP="00196BD7">
      <w:pPr>
        <w:spacing w:after="0"/>
        <w:jc w:val="both"/>
        <w:rPr>
          <w:rFonts w:ascii="Times New Roman" w:hAnsi="Times New Roman"/>
          <w:bCs/>
          <w:highlight w:val="lightGray"/>
        </w:rPr>
      </w:pPr>
    </w:p>
    <w:p w14:paraId="3BA50F79" w14:textId="35E75190" w:rsidR="00196BD7" w:rsidRPr="0000211E" w:rsidRDefault="00196BD7" w:rsidP="00196BD7">
      <w:pPr>
        <w:spacing w:after="0" w:line="240" w:lineRule="auto"/>
        <w:jc w:val="both"/>
        <w:rPr>
          <w:rFonts w:ascii="Times New Roman" w:hAnsi="Times New Roman"/>
          <w:b/>
          <w:highlight w:val="lightGray"/>
          <w:u w:val="single"/>
        </w:rPr>
      </w:pPr>
      <w:r w:rsidRPr="0000211E">
        <w:rPr>
          <w:rFonts w:ascii="Times New Roman" w:hAnsi="Times New Roman"/>
          <w:b/>
          <w:highlight w:val="lightGray"/>
          <w:u w:val="single"/>
        </w:rPr>
        <w:t>OTÁZKA č. 8:</w:t>
      </w:r>
    </w:p>
    <w:p w14:paraId="737484AE" w14:textId="77777777"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Dovoľujeme si požiadať o úpravu návrhu Kúpnej zmluvy, Článok X, odsek 10.5., kde sa píše:</w:t>
      </w:r>
    </w:p>
    <w:p w14:paraId="6CEDC0CE"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„Kupujúci je oprávnený uplatniť si zmluvnú pokutu vo výške 0,5% z ceny vadného tovaru s DPH za každý, aj začatý deň omeškania, najmenej však vo výške 30,- eur, v prípade, že predávajúci nedodrží zmluvne dohodnutú lehotu na výmenu vadného tovaru podľa článku IX., bodu 9.9. dohody. Tým nie je dotknuté právo kupujúceho na náhradu škody, ktorá mu vznikla nedodržaním dohodnutého termínu výmeny vadného tovaru.“</w:t>
      </w:r>
    </w:p>
    <w:p w14:paraId="780A8A48"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Pôvodne navrhovaná výška pokút (0,5 % denne) predstavuje neúmerne vysoké finančné zaťaženie, ktoré môže byť neadekvátne k reálnym škodám spôsobeným omeškaním výmeny vadného tovaru. Vzhľadom na zabezpečenie primeranosti sankcií a na reálne obchodné riziká a férové rozdelenie zodpovednosti medzi zmluvnými stranami žiadame o úpravu zmluvných pokút nasledovne:</w:t>
      </w:r>
    </w:p>
    <w:p w14:paraId="4767D847"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„Kupujúci je oprávnený uplatniť si zmluvnú pokutu vo výške 0,05% z ceny vadného tovaru s DPH za každý, aj začatý deň omeškania, najviac však vo výške 5% z ceny nedodaného tovaru s DPH, v prípade, že predávajúci nedodrží zmluvne dohodnutú lehotu na výmenu vadného tovaru podľa článku IX., bodu 9.9. dohody. Tým nie je dotknuté právo kupujúceho na náhradu škody, ktorá mu vznikla nedodržaním dohodnutého termínu výmeny vadného tovaru.“</w:t>
      </w:r>
    </w:p>
    <w:p w14:paraId="464F7AB6" w14:textId="75E0F9D3"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Bude verejný obstarávateľ akceptovať úpravu návrhu Kúpnej zmluvy v Článku X, odsek 10.5.?</w:t>
      </w:r>
    </w:p>
    <w:p w14:paraId="72236537" w14:textId="77777777" w:rsidR="00196BD7" w:rsidRPr="0000211E" w:rsidRDefault="00196BD7" w:rsidP="00196BD7">
      <w:pPr>
        <w:spacing w:after="0"/>
        <w:jc w:val="both"/>
        <w:rPr>
          <w:rFonts w:ascii="Times New Roman" w:hAnsi="Times New Roman"/>
          <w:bCs/>
          <w:highlight w:val="lightGray"/>
        </w:rPr>
      </w:pPr>
    </w:p>
    <w:p w14:paraId="52EEEBA9" w14:textId="19B64B77" w:rsidR="00196BD7" w:rsidRPr="0000211E" w:rsidRDefault="00196BD7" w:rsidP="00196BD7">
      <w:pPr>
        <w:spacing w:after="0" w:line="240" w:lineRule="auto"/>
        <w:jc w:val="both"/>
        <w:rPr>
          <w:rFonts w:ascii="Times New Roman" w:hAnsi="Times New Roman"/>
          <w:b/>
          <w:i/>
          <w:highlight w:val="lightGray"/>
          <w:u w:val="single"/>
        </w:rPr>
      </w:pPr>
      <w:r w:rsidRPr="0000211E">
        <w:rPr>
          <w:rFonts w:ascii="Times New Roman" w:hAnsi="Times New Roman"/>
          <w:b/>
          <w:i/>
          <w:highlight w:val="lightGray"/>
          <w:u w:val="single"/>
        </w:rPr>
        <w:t>ODPOVEĎ na OTÁZKU č. 8:</w:t>
      </w:r>
    </w:p>
    <w:p w14:paraId="32D395D3" w14:textId="084035C8" w:rsidR="00196BD7" w:rsidRPr="0000211E" w:rsidRDefault="008E2F85" w:rsidP="00196BD7">
      <w:pPr>
        <w:spacing w:after="0"/>
        <w:jc w:val="both"/>
        <w:rPr>
          <w:rFonts w:ascii="Times New Roman" w:hAnsi="Times New Roman"/>
          <w:highlight w:val="lightGray"/>
        </w:rPr>
      </w:pPr>
      <w:r w:rsidRPr="0000211E">
        <w:rPr>
          <w:rFonts w:ascii="Times New Roman" w:hAnsi="Times New Roman"/>
          <w:b/>
          <w:i/>
          <w:highlight w:val="lightGray"/>
        </w:rPr>
        <w:t>Verejný obstarávateľ trvá na pôvodnom znení návrhu rámcovej dohody.</w:t>
      </w:r>
    </w:p>
    <w:p w14:paraId="7A279AE9" w14:textId="225BECC2" w:rsidR="00196BD7" w:rsidRPr="0000211E" w:rsidRDefault="00196BD7" w:rsidP="00196BD7">
      <w:pPr>
        <w:spacing w:after="0"/>
        <w:jc w:val="both"/>
        <w:rPr>
          <w:rFonts w:ascii="Times New Roman" w:hAnsi="Times New Roman"/>
          <w:bCs/>
          <w:highlight w:val="lightGray"/>
        </w:rPr>
      </w:pPr>
    </w:p>
    <w:p w14:paraId="3B96A3AC" w14:textId="77777777" w:rsidR="008E2F85" w:rsidRPr="0000211E" w:rsidRDefault="008E2F85" w:rsidP="00196BD7">
      <w:pPr>
        <w:spacing w:after="0"/>
        <w:jc w:val="both"/>
        <w:rPr>
          <w:rFonts w:ascii="Times New Roman" w:hAnsi="Times New Roman"/>
          <w:bCs/>
          <w:highlight w:val="lightGray"/>
        </w:rPr>
      </w:pPr>
    </w:p>
    <w:p w14:paraId="5C6EE5FD" w14:textId="7ED3D7E3" w:rsidR="00196BD7" w:rsidRPr="0000211E" w:rsidRDefault="00196BD7" w:rsidP="00196BD7">
      <w:pPr>
        <w:spacing w:after="0" w:line="240" w:lineRule="auto"/>
        <w:jc w:val="both"/>
        <w:rPr>
          <w:rFonts w:ascii="Times New Roman" w:hAnsi="Times New Roman"/>
          <w:b/>
          <w:highlight w:val="lightGray"/>
          <w:u w:val="single"/>
        </w:rPr>
      </w:pPr>
      <w:r w:rsidRPr="0000211E">
        <w:rPr>
          <w:rFonts w:ascii="Times New Roman" w:hAnsi="Times New Roman"/>
          <w:b/>
          <w:highlight w:val="lightGray"/>
          <w:u w:val="single"/>
        </w:rPr>
        <w:t xml:space="preserve">OTÁZKA č. </w:t>
      </w:r>
      <w:r w:rsidR="00F71FFE" w:rsidRPr="0000211E">
        <w:rPr>
          <w:rFonts w:ascii="Times New Roman" w:hAnsi="Times New Roman"/>
          <w:b/>
          <w:highlight w:val="lightGray"/>
          <w:u w:val="single"/>
        </w:rPr>
        <w:t>9</w:t>
      </w:r>
      <w:r w:rsidRPr="0000211E">
        <w:rPr>
          <w:rFonts w:ascii="Times New Roman" w:hAnsi="Times New Roman"/>
          <w:b/>
          <w:highlight w:val="lightGray"/>
          <w:u w:val="single"/>
        </w:rPr>
        <w:t>:</w:t>
      </w:r>
    </w:p>
    <w:p w14:paraId="01B2CF61" w14:textId="77777777"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Dovoľujeme si požiadať o úpravu návrhu Kúpnej zmluvy, Článok XII, odsek 12.1.1., kde sa píše:</w:t>
      </w:r>
    </w:p>
    <w:p w14:paraId="43CA758F"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„Akékoľvek pohľadávky z tohto zmluvného vzťahu, ktoré eviduje predávajúci voči kupujúcemu, nie je možné postúpiť na tretiu osobu bez predchádzajúceho písomného súhlasu kupujúceho v zmysle ust. § 525 ods. 2 zákona č. 40/1964 Zb. Občianskeho zákonníka v znení neskorších predpisov, pričom na predchádzajúci písomný súhlas kupujúceho s postúpením pohľadávky na tretiu osobu sa vyžaduje predchádzajúci písomný súhlas MZ SR. Postúpenie pohľadávky na tretiu osobu v rozpore s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14:paraId="490CC711" w14:textId="32DE5660"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 xml:space="preserve">Podľa </w:t>
      </w:r>
      <w:r w:rsidRPr="0000211E">
        <w:rPr>
          <w:rFonts w:ascii="Times New Roman" w:hAnsi="Times New Roman"/>
          <w:b/>
          <w:highlight w:val="lightGray"/>
        </w:rPr>
        <w:t>§ 39 Občianskeho zákonníka</w:t>
      </w:r>
      <w:r w:rsidRPr="0000211E">
        <w:rPr>
          <w:rFonts w:ascii="Times New Roman" w:hAnsi="Times New Roman"/>
          <w:highlight w:val="lightGray"/>
        </w:rPr>
        <w:t xml:space="preserve"> je právny úkon, ktorý porušuje zákonné alebo zmluvné podmienky, </w:t>
      </w:r>
      <w:r w:rsidRPr="0000211E">
        <w:rPr>
          <w:rFonts w:ascii="Times New Roman" w:hAnsi="Times New Roman"/>
          <w:b/>
          <w:highlight w:val="lightGray"/>
        </w:rPr>
        <w:t>automaticky neplatný</w:t>
      </w:r>
      <w:r w:rsidRPr="0000211E">
        <w:rPr>
          <w:rFonts w:ascii="Times New Roman" w:hAnsi="Times New Roman"/>
          <w:highlight w:val="lightGray"/>
        </w:rPr>
        <w:t xml:space="preserve">. Neoprávnené postúpenie pohľadávky je teda </w:t>
      </w:r>
      <w:r w:rsidRPr="0000211E">
        <w:rPr>
          <w:rFonts w:ascii="Times New Roman" w:hAnsi="Times New Roman"/>
          <w:b/>
          <w:highlight w:val="lightGray"/>
        </w:rPr>
        <w:t>právne neúčinné</w:t>
      </w:r>
      <w:r w:rsidRPr="0000211E">
        <w:rPr>
          <w:rFonts w:ascii="Times New Roman" w:hAnsi="Times New Roman"/>
          <w:highlight w:val="lightGray"/>
        </w:rPr>
        <w:t xml:space="preserve">, čím sa eliminuje </w:t>
      </w:r>
      <w:r w:rsidRPr="0000211E">
        <w:rPr>
          <w:rFonts w:ascii="Times New Roman" w:hAnsi="Times New Roman"/>
          <w:highlight w:val="lightGray"/>
        </w:rPr>
        <w:lastRenderedPageBreak/>
        <w:t xml:space="preserve">potreba dodatočnej sankcie v podobe zmluvnej pokuty. Preto navrhujeme odstránenie sankcie v podobe </w:t>
      </w:r>
      <w:r w:rsidRPr="0000211E">
        <w:rPr>
          <w:rFonts w:ascii="Times New Roman" w:hAnsi="Times New Roman"/>
          <w:b/>
          <w:highlight w:val="lightGray"/>
        </w:rPr>
        <w:t>zmluvnej pokuty vo výške 2 % z istiny pohľadávky</w:t>
      </w:r>
      <w:r w:rsidRPr="0000211E">
        <w:rPr>
          <w:rFonts w:ascii="Times New Roman" w:hAnsi="Times New Roman"/>
          <w:highlight w:val="lightGray"/>
        </w:rPr>
        <w:t xml:space="preserve"> v prípade neoprávneného postúpenia pohľadávky na tretiu osobu a daný bod 12.1.1. by znel nasledovne:</w:t>
      </w:r>
    </w:p>
    <w:p w14:paraId="0A3DB909" w14:textId="77777777" w:rsidR="00196BD7" w:rsidRPr="0000211E" w:rsidRDefault="00196BD7" w:rsidP="00196BD7">
      <w:pPr>
        <w:spacing w:after="0"/>
        <w:jc w:val="both"/>
        <w:rPr>
          <w:rFonts w:ascii="Times New Roman" w:hAnsi="Times New Roman"/>
          <w:highlight w:val="lightGray"/>
        </w:rPr>
      </w:pPr>
      <w:r w:rsidRPr="0000211E">
        <w:rPr>
          <w:rFonts w:ascii="Times New Roman" w:hAnsi="Times New Roman"/>
          <w:highlight w:val="lightGray"/>
        </w:rPr>
        <w:t>„Akékoľvek pohľadávky z tohto zmluvného vzťahu, ktoré eviduje predávajúci voči kupujúcemu, nie je možné postúpiť na tretiu osobu bez predchádzajúceho písomného súhlasu kupujúceho v zmysle ust. § 525 ods. 2 zákona č. 40/1964 Zb. Občianskeho zákonníka v znení neskorších predpisov, pričom na predchádzajúci písomný súhlas kupujúceho s postúpením pohľadávky na tretiu osobu sa vyžaduje predchádzajúci písomný súhlas MZ SR. Postúpenie pohľadávky na tretiu osobu v rozpore s predchádzajúcou vetou je podľa ustanovenia ust. § 39 zákona č. 40/1964 Zb. Občianskeho zákonníka v znení neskorších predpisov považované za neplatné. Uvedené sa neuplatní ak osobitný právny predpis vzťahujúci sa na pohľadávku vyplývajúcu z tejto dohody vylučuje možnosť podmieniť postúpenie pohľadávky súhlasom kupujúceho ako dlžníka.“</w:t>
      </w:r>
    </w:p>
    <w:p w14:paraId="2579F2CE" w14:textId="7CF04A49" w:rsidR="00196BD7" w:rsidRPr="0000211E" w:rsidRDefault="00196BD7" w:rsidP="00196BD7">
      <w:pPr>
        <w:spacing w:after="0"/>
        <w:jc w:val="both"/>
        <w:rPr>
          <w:rFonts w:ascii="Times New Roman" w:hAnsi="Times New Roman"/>
          <w:b/>
          <w:highlight w:val="lightGray"/>
        </w:rPr>
      </w:pPr>
      <w:r w:rsidRPr="0000211E">
        <w:rPr>
          <w:rFonts w:ascii="Times New Roman" w:hAnsi="Times New Roman"/>
          <w:b/>
          <w:highlight w:val="lightGray"/>
        </w:rPr>
        <w:t>Bude verejný obstarávateľ akceptovať úpravu návrhu Kúpnej zmluvy v Článku XII, odsek 12.1.1.?</w:t>
      </w:r>
    </w:p>
    <w:p w14:paraId="52647EC9" w14:textId="77777777" w:rsidR="00196BD7" w:rsidRPr="0000211E" w:rsidRDefault="00196BD7" w:rsidP="00196BD7">
      <w:pPr>
        <w:spacing w:after="0"/>
        <w:jc w:val="both"/>
        <w:rPr>
          <w:rFonts w:ascii="Times New Roman" w:hAnsi="Times New Roman"/>
          <w:bCs/>
          <w:highlight w:val="lightGray"/>
        </w:rPr>
      </w:pPr>
    </w:p>
    <w:p w14:paraId="7460B677" w14:textId="5A37C58D" w:rsidR="00196BD7" w:rsidRPr="0000211E" w:rsidRDefault="00196BD7" w:rsidP="00196BD7">
      <w:pPr>
        <w:spacing w:after="0" w:line="240" w:lineRule="auto"/>
        <w:jc w:val="both"/>
        <w:rPr>
          <w:rFonts w:ascii="Times New Roman" w:hAnsi="Times New Roman"/>
          <w:b/>
          <w:i/>
          <w:highlight w:val="lightGray"/>
          <w:u w:val="single"/>
        </w:rPr>
      </w:pPr>
      <w:r w:rsidRPr="0000211E">
        <w:rPr>
          <w:rFonts w:ascii="Times New Roman" w:hAnsi="Times New Roman"/>
          <w:b/>
          <w:i/>
          <w:highlight w:val="lightGray"/>
          <w:u w:val="single"/>
        </w:rPr>
        <w:t xml:space="preserve">ODPOVEĎ na OTÁZKU č. </w:t>
      </w:r>
      <w:r w:rsidR="00F71FFE" w:rsidRPr="0000211E">
        <w:rPr>
          <w:rFonts w:ascii="Times New Roman" w:hAnsi="Times New Roman"/>
          <w:b/>
          <w:i/>
          <w:highlight w:val="lightGray"/>
          <w:u w:val="single"/>
        </w:rPr>
        <w:t>9</w:t>
      </w:r>
      <w:r w:rsidRPr="0000211E">
        <w:rPr>
          <w:rFonts w:ascii="Times New Roman" w:hAnsi="Times New Roman"/>
          <w:b/>
          <w:i/>
          <w:highlight w:val="lightGray"/>
          <w:u w:val="single"/>
        </w:rPr>
        <w:t>:</w:t>
      </w:r>
    </w:p>
    <w:p w14:paraId="3D44DE14" w14:textId="1D11C51E" w:rsidR="00196BD7" w:rsidRDefault="008E2F85" w:rsidP="00196BD7">
      <w:pPr>
        <w:spacing w:after="0"/>
        <w:jc w:val="both"/>
        <w:rPr>
          <w:rFonts w:ascii="Times New Roman" w:hAnsi="Times New Roman"/>
        </w:rPr>
      </w:pPr>
      <w:r w:rsidRPr="0000211E">
        <w:rPr>
          <w:rFonts w:ascii="Times New Roman" w:hAnsi="Times New Roman"/>
          <w:b/>
          <w:i/>
          <w:highlight w:val="lightGray"/>
        </w:rPr>
        <w:t>Verejný obstarávateľ trvá na pôvodnom znení návrhu rámcovej dohody.</w:t>
      </w:r>
    </w:p>
    <w:p w14:paraId="16088002" w14:textId="77777777" w:rsidR="00196BD7" w:rsidRDefault="00196BD7" w:rsidP="00196BD7">
      <w:pPr>
        <w:spacing w:after="0"/>
        <w:jc w:val="both"/>
        <w:rPr>
          <w:rFonts w:ascii="Times New Roman" w:hAnsi="Times New Roman"/>
          <w:bCs/>
        </w:rPr>
      </w:pPr>
    </w:p>
    <w:p w14:paraId="694BFE76" w14:textId="514D28AE" w:rsidR="00285E77" w:rsidRDefault="00285E77">
      <w:pPr>
        <w:spacing w:after="0"/>
        <w:jc w:val="both"/>
        <w:rPr>
          <w:rFonts w:ascii="Times New Roman" w:hAnsi="Times New Roman"/>
          <w:bCs/>
        </w:rPr>
      </w:pPr>
    </w:p>
    <w:p w14:paraId="29098003" w14:textId="34B802CE" w:rsidR="0000211E" w:rsidRPr="009D69F7" w:rsidRDefault="0000211E" w:rsidP="0000211E">
      <w:pPr>
        <w:spacing w:after="0" w:line="240" w:lineRule="auto"/>
        <w:jc w:val="both"/>
        <w:rPr>
          <w:rFonts w:ascii="Times New Roman" w:hAnsi="Times New Roman"/>
          <w:b/>
          <w:u w:val="single"/>
        </w:rPr>
      </w:pPr>
      <w:r w:rsidRPr="009D69F7">
        <w:rPr>
          <w:rFonts w:ascii="Times New Roman" w:hAnsi="Times New Roman"/>
          <w:b/>
          <w:u w:val="single"/>
        </w:rPr>
        <w:t xml:space="preserve">OTÁZKA č. </w:t>
      </w:r>
      <w:r>
        <w:rPr>
          <w:rFonts w:ascii="Times New Roman" w:hAnsi="Times New Roman"/>
          <w:b/>
          <w:u w:val="single"/>
        </w:rPr>
        <w:t>10</w:t>
      </w:r>
      <w:r w:rsidRPr="009D69F7">
        <w:rPr>
          <w:rFonts w:ascii="Times New Roman" w:hAnsi="Times New Roman"/>
          <w:b/>
          <w:u w:val="single"/>
        </w:rPr>
        <w:t>:</w:t>
      </w:r>
    </w:p>
    <w:p w14:paraId="0785D838" w14:textId="77777777" w:rsidR="0000211E" w:rsidRPr="0000211E" w:rsidRDefault="0000211E" w:rsidP="0000211E">
      <w:pPr>
        <w:spacing w:after="0"/>
        <w:jc w:val="both"/>
        <w:rPr>
          <w:rFonts w:ascii="Times New Roman" w:hAnsi="Times New Roman"/>
          <w:bCs/>
        </w:rPr>
      </w:pPr>
      <w:r w:rsidRPr="0000211E">
        <w:rPr>
          <w:rFonts w:ascii="Times New Roman" w:hAnsi="Times New Roman"/>
          <w:bCs/>
        </w:rPr>
        <w:t>Vážené ministerstvo zdravotníctva,</w:t>
      </w:r>
    </w:p>
    <w:p w14:paraId="76B3DB98" w14:textId="77777777" w:rsidR="0000211E" w:rsidRPr="0000211E" w:rsidRDefault="0000211E" w:rsidP="0000211E">
      <w:pPr>
        <w:spacing w:after="0"/>
        <w:jc w:val="both"/>
        <w:rPr>
          <w:rFonts w:ascii="Times New Roman" w:hAnsi="Times New Roman"/>
          <w:bCs/>
        </w:rPr>
      </w:pPr>
      <w:r w:rsidRPr="0000211E">
        <w:rPr>
          <w:rFonts w:ascii="Times New Roman" w:hAnsi="Times New Roman"/>
          <w:bCs/>
        </w:rPr>
        <w:t>žiadame o opätovné predĺženie lehoty na predkladanie žiadostí o zaradenie do DNS o minimálne 30 dní z dôvodu doplnenia súťažných podkladov o potrebu predloženia oznámenia resp. vyhlásenia v zmysle Nariadenia Európskeho parlamentu a Rady (EÚ) 2022/2560 o zahraničných subvenciách.</w:t>
      </w:r>
    </w:p>
    <w:p w14:paraId="6CFC3A8C" w14:textId="77777777" w:rsidR="0000211E" w:rsidRPr="0000211E" w:rsidRDefault="0000211E" w:rsidP="0000211E">
      <w:pPr>
        <w:spacing w:after="0"/>
        <w:jc w:val="both"/>
        <w:rPr>
          <w:rFonts w:ascii="Times New Roman" w:hAnsi="Times New Roman"/>
          <w:bCs/>
        </w:rPr>
      </w:pPr>
    </w:p>
    <w:p w14:paraId="181E7295" w14:textId="235EEF18" w:rsidR="0000211E" w:rsidRDefault="0000211E" w:rsidP="0000211E">
      <w:pPr>
        <w:spacing w:after="0"/>
        <w:jc w:val="both"/>
        <w:rPr>
          <w:rFonts w:ascii="Times New Roman" w:hAnsi="Times New Roman"/>
          <w:bCs/>
        </w:rPr>
      </w:pPr>
      <w:r w:rsidRPr="0000211E">
        <w:rPr>
          <w:rFonts w:ascii="Times New Roman" w:hAnsi="Times New Roman"/>
          <w:bCs/>
        </w:rPr>
        <w:t>Ako uvádzate v súťažných podkladoch, tento DNS je vyhlásený tak, aby bola umožnená účasť aj malých a stredných podnikov. Pri najväčšej snahe o vyplnenie vyhlásenia nie sme ako malý podnik schopní ho vyplniť vlastnými kapacitami v termíne na predkladanie žiadostí o účasť, ktorý ste určili na 4.4.2025. Vyplnenie vyhlásenia si vyžaduje konzultácie s externými stranami, podrobné naštudovanie formulára a aj samotného Nariadenia, ktoré je pre malé podniky časovo a finančne náročné.</w:t>
      </w:r>
    </w:p>
    <w:p w14:paraId="36B1B1EA" w14:textId="77777777" w:rsidR="0000211E" w:rsidRDefault="0000211E">
      <w:pPr>
        <w:spacing w:after="0"/>
        <w:jc w:val="both"/>
        <w:rPr>
          <w:rFonts w:ascii="Times New Roman" w:hAnsi="Times New Roman"/>
          <w:bCs/>
        </w:rPr>
      </w:pPr>
    </w:p>
    <w:p w14:paraId="67562B0A" w14:textId="4D697061" w:rsidR="0000211E" w:rsidRPr="004D6984" w:rsidRDefault="0000211E" w:rsidP="0000211E">
      <w:pPr>
        <w:spacing w:after="0" w:line="240" w:lineRule="auto"/>
        <w:jc w:val="both"/>
        <w:rPr>
          <w:rFonts w:ascii="Times New Roman" w:hAnsi="Times New Roman"/>
          <w:b/>
          <w:i/>
          <w:u w:val="single"/>
        </w:rPr>
      </w:pPr>
      <w:r w:rsidRPr="004D6984">
        <w:rPr>
          <w:rFonts w:ascii="Times New Roman" w:hAnsi="Times New Roman"/>
          <w:b/>
          <w:i/>
          <w:u w:val="single"/>
        </w:rPr>
        <w:t xml:space="preserve">ODPOVEĎ na OTÁZKU č. </w:t>
      </w:r>
      <w:r>
        <w:rPr>
          <w:rFonts w:ascii="Times New Roman" w:hAnsi="Times New Roman"/>
          <w:b/>
          <w:i/>
          <w:u w:val="single"/>
        </w:rPr>
        <w:t>10</w:t>
      </w:r>
      <w:r w:rsidRPr="004D6984">
        <w:rPr>
          <w:rFonts w:ascii="Times New Roman" w:hAnsi="Times New Roman"/>
          <w:b/>
          <w:i/>
          <w:u w:val="single"/>
        </w:rPr>
        <w:t>:</w:t>
      </w:r>
    </w:p>
    <w:p w14:paraId="37746813" w14:textId="3E3E5068" w:rsidR="004B086D" w:rsidRDefault="0000211E" w:rsidP="0000211E">
      <w:pPr>
        <w:spacing w:after="0"/>
        <w:jc w:val="both"/>
        <w:rPr>
          <w:rFonts w:ascii="Times New Roman" w:hAnsi="Times New Roman"/>
          <w:b/>
          <w:i/>
        </w:rPr>
      </w:pPr>
      <w:r w:rsidRPr="008E2F85">
        <w:rPr>
          <w:rFonts w:ascii="Times New Roman" w:hAnsi="Times New Roman"/>
          <w:b/>
          <w:i/>
        </w:rPr>
        <w:t xml:space="preserve">Verejný obstarávateľ </w:t>
      </w:r>
      <w:r w:rsidR="00E97F31">
        <w:rPr>
          <w:rFonts w:ascii="Times New Roman" w:hAnsi="Times New Roman"/>
          <w:b/>
          <w:i/>
        </w:rPr>
        <w:t>pri posudzovaní kompletnosti dokumentov predložených záujemcami v rámci ich žiadostí o účasť, nebude vyhodnocovať obsah predložených oznámení alebo vyhlásení v zmysle Nariadenia</w:t>
      </w:r>
      <w:r w:rsidR="00E97F31" w:rsidRPr="00E97F31">
        <w:t xml:space="preserve"> </w:t>
      </w:r>
      <w:r w:rsidR="00E97F31" w:rsidRPr="00E97F31">
        <w:rPr>
          <w:rFonts w:ascii="Times New Roman" w:hAnsi="Times New Roman"/>
          <w:b/>
          <w:i/>
        </w:rPr>
        <w:t xml:space="preserve">Európskeho parlamentu a Rady (EÚ) 2022/2560 </w:t>
      </w:r>
      <w:r w:rsidR="00BD02DE">
        <w:rPr>
          <w:rFonts w:ascii="Times New Roman" w:hAnsi="Times New Roman"/>
          <w:b/>
          <w:i/>
        </w:rPr>
        <w:t xml:space="preserve">zo 14. decembra 2022 </w:t>
      </w:r>
      <w:r w:rsidR="00E97F31" w:rsidRPr="00E97F31">
        <w:rPr>
          <w:rFonts w:ascii="Times New Roman" w:hAnsi="Times New Roman"/>
          <w:b/>
          <w:i/>
        </w:rPr>
        <w:t>o zahraničných subvenciách</w:t>
      </w:r>
      <w:r w:rsidR="00BD02DE">
        <w:rPr>
          <w:rFonts w:ascii="Times New Roman" w:hAnsi="Times New Roman"/>
          <w:b/>
          <w:i/>
        </w:rPr>
        <w:t xml:space="preserve"> narúšajúcich vnútorný trh (ďalej len „Nariadenie“)</w:t>
      </w:r>
      <w:r w:rsidR="00E97F31">
        <w:rPr>
          <w:rFonts w:ascii="Times New Roman" w:hAnsi="Times New Roman"/>
          <w:b/>
          <w:i/>
        </w:rPr>
        <w:t xml:space="preserve">. </w:t>
      </w:r>
      <w:r w:rsidR="004B086D">
        <w:rPr>
          <w:rFonts w:ascii="Times New Roman" w:hAnsi="Times New Roman"/>
          <w:b/>
          <w:i/>
        </w:rPr>
        <w:t xml:space="preserve">V zmysle daného Nariadenia verejný obstarávateľ preposiela </w:t>
      </w:r>
      <w:r w:rsidR="0081467D">
        <w:rPr>
          <w:rFonts w:ascii="Times New Roman" w:hAnsi="Times New Roman"/>
          <w:b/>
          <w:i/>
        </w:rPr>
        <w:t>doručené oznámenia/vyhlásenia Komisii EÚ, ktorá posudzuje a vyhodnocuje obsah oznámení alebo vyhlásení.</w:t>
      </w:r>
    </w:p>
    <w:p w14:paraId="65B6791C" w14:textId="62098695" w:rsidR="0081467D" w:rsidRDefault="0081467D" w:rsidP="0000211E">
      <w:pPr>
        <w:spacing w:after="0"/>
        <w:jc w:val="both"/>
        <w:rPr>
          <w:rFonts w:ascii="Times New Roman" w:hAnsi="Times New Roman"/>
          <w:b/>
          <w:i/>
        </w:rPr>
      </w:pPr>
      <w:r>
        <w:rPr>
          <w:rFonts w:ascii="Times New Roman" w:hAnsi="Times New Roman"/>
          <w:b/>
          <w:i/>
        </w:rPr>
        <w:t>V zmysle Nariadenia</w:t>
      </w:r>
      <w:r w:rsidR="00356A8A">
        <w:rPr>
          <w:rFonts w:ascii="Times New Roman" w:hAnsi="Times New Roman"/>
          <w:b/>
          <w:i/>
        </w:rPr>
        <w:t xml:space="preserve"> </w:t>
      </w:r>
      <w:r>
        <w:rPr>
          <w:rFonts w:ascii="Times New Roman" w:hAnsi="Times New Roman"/>
          <w:b/>
          <w:i/>
        </w:rPr>
        <w:t>je dané verejné obstarávanie na predmet Zdravotnícky spotrebný materiál – DNS klasifikované ako viacstupňový postup. Na prvom stupni/fáze</w:t>
      </w:r>
      <w:r w:rsidR="00BD02DE">
        <w:rPr>
          <w:rFonts w:ascii="Times New Roman" w:hAnsi="Times New Roman"/>
          <w:b/>
          <w:i/>
        </w:rPr>
        <w:t xml:space="preserve"> postupu verejného obstarávania</w:t>
      </w:r>
      <w:r>
        <w:rPr>
          <w:rFonts w:ascii="Times New Roman" w:hAnsi="Times New Roman"/>
          <w:b/>
          <w:i/>
        </w:rPr>
        <w:t xml:space="preserve"> – predkladania žiadostí o účasť v DNS – sa má podľa Nariadenia predložiť verejnému obstarávateľovi zo</w:t>
      </w:r>
      <w:r w:rsidR="00BD02DE">
        <w:rPr>
          <w:rFonts w:ascii="Times New Roman" w:hAnsi="Times New Roman"/>
          <w:b/>
          <w:i/>
        </w:rPr>
        <w:t> </w:t>
      </w:r>
      <w:r>
        <w:rPr>
          <w:rFonts w:ascii="Times New Roman" w:hAnsi="Times New Roman"/>
          <w:b/>
          <w:i/>
        </w:rPr>
        <w:t>strany záujemcov vyplnený formulár oznámeni</w:t>
      </w:r>
      <w:r w:rsidR="00356A8A">
        <w:rPr>
          <w:rFonts w:ascii="Times New Roman" w:hAnsi="Times New Roman"/>
          <w:b/>
          <w:i/>
        </w:rPr>
        <w:t>a</w:t>
      </w:r>
      <w:r>
        <w:rPr>
          <w:rFonts w:ascii="Times New Roman" w:hAnsi="Times New Roman"/>
          <w:b/>
          <w:i/>
        </w:rPr>
        <w:t>/vyhláseni</w:t>
      </w:r>
      <w:r w:rsidR="00356A8A">
        <w:rPr>
          <w:rFonts w:ascii="Times New Roman" w:hAnsi="Times New Roman"/>
          <w:b/>
          <w:i/>
        </w:rPr>
        <w:t>a</w:t>
      </w:r>
      <w:r>
        <w:rPr>
          <w:rFonts w:ascii="Times New Roman" w:hAnsi="Times New Roman"/>
          <w:b/>
          <w:i/>
        </w:rPr>
        <w:t>. V druhom stupni/fáze postupu verejného obstaráv</w:t>
      </w:r>
      <w:r w:rsidR="00356A8A">
        <w:rPr>
          <w:rFonts w:ascii="Times New Roman" w:hAnsi="Times New Roman"/>
          <w:b/>
          <w:i/>
        </w:rPr>
        <w:t>ania</w:t>
      </w:r>
      <w:r>
        <w:rPr>
          <w:rFonts w:ascii="Times New Roman" w:hAnsi="Times New Roman"/>
          <w:b/>
          <w:i/>
        </w:rPr>
        <w:t xml:space="preserve"> – predkladania ponúk v priebehu konkrétnej čiastkovej zákazky v DNS - sa má </w:t>
      </w:r>
      <w:r w:rsidR="00BD02DE">
        <w:rPr>
          <w:rFonts w:ascii="Times New Roman" w:hAnsi="Times New Roman"/>
          <w:b/>
          <w:i/>
        </w:rPr>
        <w:t>podľa Nariadenia</w:t>
      </w:r>
      <w:r w:rsidR="00BD02DE" w:rsidRPr="00BD02DE">
        <w:rPr>
          <w:rFonts w:ascii="Times New Roman" w:hAnsi="Times New Roman"/>
          <w:b/>
          <w:i/>
          <w:u w:val="single"/>
        </w:rPr>
        <w:t xml:space="preserve"> tiež</w:t>
      </w:r>
      <w:r>
        <w:rPr>
          <w:rFonts w:ascii="Times New Roman" w:hAnsi="Times New Roman"/>
          <w:b/>
          <w:i/>
        </w:rPr>
        <w:t xml:space="preserve"> predložiť verejnému obstarávateľovi zo strany </w:t>
      </w:r>
      <w:r w:rsidR="00356A8A">
        <w:rPr>
          <w:rFonts w:ascii="Times New Roman" w:hAnsi="Times New Roman"/>
          <w:b/>
          <w:i/>
        </w:rPr>
        <w:t>uchádzačov (záujemcovia zaradení v DNS</w:t>
      </w:r>
      <w:r w:rsidR="00376EFC">
        <w:rPr>
          <w:rFonts w:ascii="Times New Roman" w:hAnsi="Times New Roman"/>
          <w:b/>
          <w:i/>
        </w:rPr>
        <w:t>, ktorí sa rozhodnú predložiť ponuku</w:t>
      </w:r>
      <w:r w:rsidR="00533E14">
        <w:rPr>
          <w:rFonts w:ascii="Times New Roman" w:hAnsi="Times New Roman"/>
          <w:b/>
          <w:i/>
        </w:rPr>
        <w:t xml:space="preserve"> v konkrétnej čiastkovej zákazke</w:t>
      </w:r>
      <w:r w:rsidR="00533E14" w:rsidRPr="00533E14">
        <w:rPr>
          <w:rFonts w:ascii="Times New Roman" w:hAnsi="Times New Roman"/>
          <w:b/>
          <w:i/>
        </w:rPr>
        <w:t xml:space="preserve"> </w:t>
      </w:r>
      <w:r w:rsidR="00533E14">
        <w:rPr>
          <w:rFonts w:ascii="Times New Roman" w:hAnsi="Times New Roman"/>
          <w:b/>
          <w:i/>
        </w:rPr>
        <w:t>v DNS</w:t>
      </w:r>
      <w:r w:rsidR="00376EFC">
        <w:rPr>
          <w:rFonts w:ascii="Times New Roman" w:hAnsi="Times New Roman"/>
          <w:b/>
          <w:i/>
        </w:rPr>
        <w:t>)</w:t>
      </w:r>
      <w:r>
        <w:rPr>
          <w:rFonts w:ascii="Times New Roman" w:hAnsi="Times New Roman"/>
          <w:b/>
          <w:i/>
        </w:rPr>
        <w:t xml:space="preserve"> vyplnený formulár </w:t>
      </w:r>
      <w:r w:rsidR="00533E14">
        <w:rPr>
          <w:rFonts w:ascii="Times New Roman" w:hAnsi="Times New Roman"/>
          <w:b/>
          <w:i/>
        </w:rPr>
        <w:t>oznámenia/</w:t>
      </w:r>
      <w:r>
        <w:rPr>
          <w:rFonts w:ascii="Times New Roman" w:hAnsi="Times New Roman"/>
          <w:b/>
          <w:i/>
        </w:rPr>
        <w:t>vyhláseni</w:t>
      </w:r>
      <w:r w:rsidR="00533E14">
        <w:rPr>
          <w:rFonts w:ascii="Times New Roman" w:hAnsi="Times New Roman"/>
          <w:b/>
          <w:i/>
        </w:rPr>
        <w:t>a</w:t>
      </w:r>
      <w:r w:rsidR="00376EFC">
        <w:rPr>
          <w:rFonts w:ascii="Times New Roman" w:hAnsi="Times New Roman"/>
          <w:b/>
          <w:i/>
        </w:rPr>
        <w:t xml:space="preserve">. Takto predložené oznámenie/vyhlásenie, ktoré verejný obstarávateľ bude pýtať </w:t>
      </w:r>
      <w:r w:rsidR="00533E14">
        <w:rPr>
          <w:rFonts w:ascii="Times New Roman" w:hAnsi="Times New Roman"/>
          <w:b/>
          <w:i/>
        </w:rPr>
        <w:t xml:space="preserve">od </w:t>
      </w:r>
      <w:r w:rsidR="00533E14">
        <w:rPr>
          <w:rFonts w:ascii="Times New Roman" w:hAnsi="Times New Roman"/>
          <w:b/>
          <w:i/>
        </w:rPr>
        <w:lastRenderedPageBreak/>
        <w:t xml:space="preserve">uchádzačov </w:t>
      </w:r>
      <w:r w:rsidR="00376EFC">
        <w:rPr>
          <w:rFonts w:ascii="Times New Roman" w:hAnsi="Times New Roman"/>
          <w:b/>
          <w:i/>
        </w:rPr>
        <w:t>v druhej fáze postupu verejného obstarávania (v rámci jednotlivých výziev na predkladanie ponúk)</w:t>
      </w:r>
      <w:r>
        <w:rPr>
          <w:rFonts w:ascii="Times New Roman" w:hAnsi="Times New Roman"/>
          <w:b/>
          <w:i/>
        </w:rPr>
        <w:t xml:space="preserve"> môže obsahovať doplňujúce údaje</w:t>
      </w:r>
      <w:r w:rsidR="00376EFC">
        <w:rPr>
          <w:rFonts w:ascii="Times New Roman" w:hAnsi="Times New Roman"/>
          <w:b/>
          <w:i/>
        </w:rPr>
        <w:t xml:space="preserve"> oproti údajom vyhlásenia/oznámenia, ktoré bolo predložené v rámci žiadosti o účasť; príp.</w:t>
      </w:r>
      <w:r w:rsidR="00533E14">
        <w:rPr>
          <w:rFonts w:ascii="Times New Roman" w:hAnsi="Times New Roman"/>
          <w:b/>
          <w:i/>
        </w:rPr>
        <w:t xml:space="preserve"> alternatívou môže byť, ak</w:t>
      </w:r>
      <w:r w:rsidR="00376EFC">
        <w:rPr>
          <w:rFonts w:ascii="Times New Roman" w:hAnsi="Times New Roman"/>
          <w:b/>
          <w:i/>
        </w:rPr>
        <w:t xml:space="preserve"> uchádzač v ponuke uvedie, že </w:t>
      </w:r>
      <w:r w:rsidR="00533E14">
        <w:rPr>
          <w:rFonts w:ascii="Times New Roman" w:hAnsi="Times New Roman"/>
          <w:b/>
          <w:i/>
        </w:rPr>
        <w:t>oznámenie</w:t>
      </w:r>
      <w:r w:rsidR="00376EFC">
        <w:rPr>
          <w:rFonts w:ascii="Times New Roman" w:hAnsi="Times New Roman"/>
          <w:b/>
          <w:i/>
        </w:rPr>
        <w:t>/vyhlásenie, ktoré predložil skôr v žiadosti o</w:t>
      </w:r>
      <w:r w:rsidR="00533E14">
        <w:rPr>
          <w:rFonts w:ascii="Times New Roman" w:hAnsi="Times New Roman"/>
          <w:b/>
          <w:i/>
        </w:rPr>
        <w:t> </w:t>
      </w:r>
      <w:r w:rsidR="00376EFC">
        <w:rPr>
          <w:rFonts w:ascii="Times New Roman" w:hAnsi="Times New Roman"/>
          <w:b/>
          <w:i/>
        </w:rPr>
        <w:t>účasť</w:t>
      </w:r>
      <w:r w:rsidR="00533E14">
        <w:rPr>
          <w:rFonts w:ascii="Times New Roman" w:hAnsi="Times New Roman"/>
          <w:b/>
          <w:i/>
        </w:rPr>
        <w:t>,</w:t>
      </w:r>
      <w:r w:rsidR="00376EFC">
        <w:rPr>
          <w:rFonts w:ascii="Times New Roman" w:hAnsi="Times New Roman"/>
          <w:b/>
          <w:i/>
        </w:rPr>
        <w:t xml:space="preserve"> považuje za kompletné na účely uvedené v Nariadení</w:t>
      </w:r>
      <w:r>
        <w:rPr>
          <w:rFonts w:ascii="Times New Roman" w:hAnsi="Times New Roman"/>
          <w:b/>
          <w:i/>
        </w:rPr>
        <w:t>.</w:t>
      </w:r>
    </w:p>
    <w:p w14:paraId="38FACB71" w14:textId="4F344B1E" w:rsidR="00533E14" w:rsidRDefault="00475048" w:rsidP="0000211E">
      <w:pPr>
        <w:spacing w:after="0"/>
        <w:jc w:val="both"/>
        <w:rPr>
          <w:rFonts w:ascii="Times New Roman" w:hAnsi="Times New Roman"/>
          <w:b/>
          <w:i/>
        </w:rPr>
      </w:pPr>
      <w:r w:rsidRPr="00475048">
        <w:rPr>
          <w:rFonts w:ascii="Times New Roman" w:hAnsi="Times New Roman"/>
          <w:b/>
          <w:i/>
          <w:u w:val="single"/>
        </w:rPr>
        <w:t xml:space="preserve">S cieľom dodržať princíp proporcionality, </w:t>
      </w:r>
      <w:r w:rsidR="00376EFC" w:rsidRPr="00475048">
        <w:rPr>
          <w:rFonts w:ascii="Times New Roman" w:hAnsi="Times New Roman"/>
          <w:b/>
          <w:i/>
          <w:u w:val="single"/>
        </w:rPr>
        <w:t xml:space="preserve">verejný obstarávateľ </w:t>
      </w:r>
      <w:r w:rsidRPr="00475048">
        <w:rPr>
          <w:rFonts w:ascii="Times New Roman" w:hAnsi="Times New Roman"/>
          <w:b/>
          <w:i/>
          <w:u w:val="single"/>
        </w:rPr>
        <w:t xml:space="preserve">v  danom verejnom obstarávaní </w:t>
      </w:r>
      <w:r w:rsidR="00376EFC" w:rsidRPr="00475048">
        <w:rPr>
          <w:rFonts w:ascii="Times New Roman" w:hAnsi="Times New Roman"/>
          <w:b/>
          <w:i/>
          <w:u w:val="single"/>
        </w:rPr>
        <w:t>považuje všetky oznámenia/vyhlásenia</w:t>
      </w:r>
      <w:r w:rsidRPr="00475048">
        <w:rPr>
          <w:rFonts w:ascii="Times New Roman" w:hAnsi="Times New Roman"/>
          <w:b/>
          <w:i/>
          <w:u w:val="single"/>
        </w:rPr>
        <w:t>, ktoré budú predložené v rámci žiadosti o účasť v DNS,</w:t>
      </w:r>
      <w:r w:rsidR="00376EFC" w:rsidRPr="00475048">
        <w:rPr>
          <w:rFonts w:ascii="Times New Roman" w:hAnsi="Times New Roman"/>
          <w:b/>
          <w:i/>
          <w:u w:val="single"/>
        </w:rPr>
        <w:t xml:space="preserve"> </w:t>
      </w:r>
      <w:r w:rsidRPr="00475048">
        <w:rPr>
          <w:rFonts w:ascii="Times New Roman" w:hAnsi="Times New Roman"/>
          <w:b/>
          <w:i/>
          <w:u w:val="single"/>
        </w:rPr>
        <w:t xml:space="preserve">za neúplné </w:t>
      </w:r>
      <w:r w:rsidR="00376EFC" w:rsidRPr="00475048">
        <w:rPr>
          <w:rFonts w:ascii="Times New Roman" w:hAnsi="Times New Roman"/>
          <w:b/>
          <w:i/>
          <w:u w:val="single"/>
        </w:rPr>
        <w:t>na účel</w:t>
      </w:r>
      <w:r w:rsidRPr="00475048">
        <w:rPr>
          <w:rFonts w:ascii="Times New Roman" w:hAnsi="Times New Roman"/>
          <w:b/>
          <w:i/>
          <w:u w:val="single"/>
        </w:rPr>
        <w:t>y</w:t>
      </w:r>
      <w:r w:rsidR="00376EFC" w:rsidRPr="00475048">
        <w:rPr>
          <w:rFonts w:ascii="Times New Roman" w:hAnsi="Times New Roman"/>
          <w:b/>
          <w:i/>
          <w:u w:val="single"/>
        </w:rPr>
        <w:t xml:space="preserve"> uveden</w:t>
      </w:r>
      <w:r w:rsidRPr="00475048">
        <w:rPr>
          <w:rFonts w:ascii="Times New Roman" w:hAnsi="Times New Roman"/>
          <w:b/>
          <w:i/>
          <w:u w:val="single"/>
        </w:rPr>
        <w:t>é</w:t>
      </w:r>
      <w:r w:rsidR="00376EFC" w:rsidRPr="00475048">
        <w:rPr>
          <w:rFonts w:ascii="Times New Roman" w:hAnsi="Times New Roman"/>
          <w:b/>
          <w:i/>
          <w:u w:val="single"/>
        </w:rPr>
        <w:t xml:space="preserve"> v</w:t>
      </w:r>
      <w:r w:rsidRPr="00475048">
        <w:rPr>
          <w:rFonts w:ascii="Times New Roman" w:hAnsi="Times New Roman"/>
          <w:b/>
          <w:i/>
          <w:u w:val="single"/>
        </w:rPr>
        <w:t> </w:t>
      </w:r>
      <w:r w:rsidR="00376EFC" w:rsidRPr="00475048">
        <w:rPr>
          <w:rFonts w:ascii="Times New Roman" w:hAnsi="Times New Roman"/>
          <w:b/>
          <w:i/>
          <w:u w:val="single"/>
        </w:rPr>
        <w:t>Nariadení</w:t>
      </w:r>
      <w:r w:rsidRPr="00475048">
        <w:rPr>
          <w:rFonts w:ascii="Times New Roman" w:hAnsi="Times New Roman"/>
          <w:b/>
          <w:i/>
          <w:u w:val="single"/>
        </w:rPr>
        <w:t>.</w:t>
      </w:r>
      <w:r w:rsidRPr="00475048">
        <w:rPr>
          <w:rFonts w:ascii="Times New Roman" w:hAnsi="Times New Roman"/>
          <w:b/>
          <w:i/>
        </w:rPr>
        <w:t xml:space="preserve"> Verejný obstarávateľ </w:t>
      </w:r>
      <w:r w:rsidR="008632D9">
        <w:rPr>
          <w:rFonts w:ascii="Times New Roman" w:hAnsi="Times New Roman"/>
          <w:b/>
          <w:i/>
        </w:rPr>
        <w:t>má za to</w:t>
      </w:r>
      <w:r w:rsidRPr="00475048">
        <w:rPr>
          <w:rFonts w:ascii="Times New Roman" w:hAnsi="Times New Roman"/>
          <w:b/>
          <w:i/>
        </w:rPr>
        <w:t xml:space="preserve">, že </w:t>
      </w:r>
      <w:r>
        <w:rPr>
          <w:rFonts w:ascii="Times New Roman" w:hAnsi="Times New Roman"/>
          <w:b/>
          <w:i/>
        </w:rPr>
        <w:t xml:space="preserve">v danom postupe verejného obstarávania, ktorým je užšia súťaž s použitím dynamického nákupného systému, nie je </w:t>
      </w:r>
      <w:r w:rsidR="00313113">
        <w:rPr>
          <w:rFonts w:ascii="Times New Roman" w:hAnsi="Times New Roman"/>
          <w:b/>
          <w:i/>
        </w:rPr>
        <w:t>účelné</w:t>
      </w:r>
      <w:r>
        <w:rPr>
          <w:rFonts w:ascii="Times New Roman" w:hAnsi="Times New Roman"/>
          <w:b/>
          <w:i/>
        </w:rPr>
        <w:t>, aby verejný obstarávateľ požadoval od záujemcov v rámci žiadost</w:t>
      </w:r>
      <w:r w:rsidR="00356A8A">
        <w:rPr>
          <w:rFonts w:ascii="Times New Roman" w:hAnsi="Times New Roman"/>
          <w:b/>
          <w:i/>
        </w:rPr>
        <w:t>í</w:t>
      </w:r>
      <w:r>
        <w:rPr>
          <w:rFonts w:ascii="Times New Roman" w:hAnsi="Times New Roman"/>
          <w:b/>
          <w:i/>
        </w:rPr>
        <w:t xml:space="preserve"> o</w:t>
      </w:r>
      <w:r w:rsidR="00356A8A">
        <w:rPr>
          <w:rFonts w:ascii="Times New Roman" w:hAnsi="Times New Roman"/>
          <w:b/>
          <w:i/>
        </w:rPr>
        <w:t> </w:t>
      </w:r>
      <w:r>
        <w:rPr>
          <w:rFonts w:ascii="Times New Roman" w:hAnsi="Times New Roman"/>
          <w:b/>
          <w:i/>
        </w:rPr>
        <w:t>účasť</w:t>
      </w:r>
      <w:r w:rsidR="00356A8A">
        <w:rPr>
          <w:rFonts w:ascii="Times New Roman" w:hAnsi="Times New Roman"/>
          <w:b/>
          <w:i/>
        </w:rPr>
        <w:t xml:space="preserve"> (prvý stupeň viacstupňového postupu verejného obstarávania)</w:t>
      </w:r>
      <w:r>
        <w:rPr>
          <w:rFonts w:ascii="Times New Roman" w:hAnsi="Times New Roman"/>
          <w:b/>
          <w:i/>
        </w:rPr>
        <w:t xml:space="preserve"> predklada</w:t>
      </w:r>
      <w:r w:rsidR="00356A8A">
        <w:rPr>
          <w:rFonts w:ascii="Times New Roman" w:hAnsi="Times New Roman"/>
          <w:b/>
          <w:i/>
        </w:rPr>
        <w:t xml:space="preserve">nie </w:t>
      </w:r>
      <w:r w:rsidR="00533E14">
        <w:rPr>
          <w:rFonts w:ascii="Times New Roman" w:hAnsi="Times New Roman"/>
          <w:b/>
          <w:i/>
        </w:rPr>
        <w:t xml:space="preserve">ÚPLNÝCH </w:t>
      </w:r>
      <w:r w:rsidR="00356A8A">
        <w:rPr>
          <w:rFonts w:ascii="Times New Roman" w:hAnsi="Times New Roman"/>
          <w:b/>
          <w:i/>
        </w:rPr>
        <w:t xml:space="preserve">oznámení/vyhlásení podľa Nariadenia, ktoré </w:t>
      </w:r>
      <w:r w:rsidR="00533E14">
        <w:rPr>
          <w:rFonts w:ascii="Times New Roman" w:hAnsi="Times New Roman"/>
          <w:b/>
          <w:i/>
        </w:rPr>
        <w:t>musia</w:t>
      </w:r>
      <w:r w:rsidR="00356A8A">
        <w:rPr>
          <w:rFonts w:ascii="Times New Roman" w:hAnsi="Times New Roman"/>
          <w:b/>
          <w:i/>
        </w:rPr>
        <w:t xml:space="preserve"> obsahovať</w:t>
      </w:r>
      <w:r>
        <w:rPr>
          <w:rFonts w:ascii="Times New Roman" w:hAnsi="Times New Roman"/>
          <w:b/>
          <w:i/>
        </w:rPr>
        <w:t xml:space="preserve"> záväzné vyjadrenia vo vzťahu k budúcim zákazkám</w:t>
      </w:r>
      <w:r w:rsidR="00356A8A">
        <w:rPr>
          <w:rFonts w:ascii="Times New Roman" w:hAnsi="Times New Roman"/>
          <w:b/>
          <w:i/>
        </w:rPr>
        <w:t xml:space="preserve"> v DNS.</w:t>
      </w:r>
      <w:r w:rsidR="00533E14">
        <w:rPr>
          <w:rFonts w:ascii="Times New Roman" w:hAnsi="Times New Roman"/>
          <w:b/>
          <w:i/>
        </w:rPr>
        <w:t xml:space="preserve"> </w:t>
      </w:r>
    </w:p>
    <w:p w14:paraId="329460EE" w14:textId="6F39DEC5" w:rsidR="00533E14" w:rsidRDefault="00533E14" w:rsidP="0000211E">
      <w:pPr>
        <w:spacing w:after="0"/>
        <w:jc w:val="both"/>
        <w:rPr>
          <w:rFonts w:ascii="Times New Roman" w:hAnsi="Times New Roman"/>
          <w:b/>
          <w:i/>
        </w:rPr>
      </w:pPr>
      <w:r>
        <w:rPr>
          <w:rFonts w:ascii="Times New Roman" w:hAnsi="Times New Roman"/>
          <w:b/>
          <w:i/>
        </w:rPr>
        <w:t>Napríklad: Dopredu nie je možné s určitosťou vo všetkých prípadoch povedať, koľkí subdodávatelia konkrétneho záujemcu/uchádzača sa majú uviesť v</w:t>
      </w:r>
      <w:r w:rsidR="00313113">
        <w:rPr>
          <w:rFonts w:ascii="Times New Roman" w:hAnsi="Times New Roman"/>
          <w:b/>
          <w:i/>
        </w:rPr>
        <w:t> oznámení/vyhlásení vo vzťahu k celkovému</w:t>
      </w:r>
      <w:r>
        <w:rPr>
          <w:rFonts w:ascii="Times New Roman" w:hAnsi="Times New Roman"/>
          <w:b/>
          <w:i/>
        </w:rPr>
        <w:t xml:space="preserve"> objemu realizácie konkrétneho predmetu zákazky.</w:t>
      </w:r>
      <w:r w:rsidR="00356A8A">
        <w:rPr>
          <w:rFonts w:ascii="Times New Roman" w:hAnsi="Times New Roman"/>
          <w:b/>
          <w:i/>
        </w:rPr>
        <w:t xml:space="preserve"> </w:t>
      </w:r>
    </w:p>
    <w:p w14:paraId="0A5D57CF" w14:textId="57133707" w:rsidR="000C42D1" w:rsidRPr="000C42D1" w:rsidRDefault="00533E14" w:rsidP="0000211E">
      <w:pPr>
        <w:spacing w:after="0"/>
        <w:jc w:val="both"/>
        <w:rPr>
          <w:rFonts w:ascii="Times New Roman" w:hAnsi="Times New Roman"/>
          <w:b/>
          <w:i/>
        </w:rPr>
      </w:pPr>
      <w:r>
        <w:rPr>
          <w:rFonts w:ascii="Times New Roman" w:hAnsi="Times New Roman"/>
          <w:b/>
          <w:i/>
        </w:rPr>
        <w:t>Nakoľko záujemcovia nezaradení do DNS nemajú informácie o akomkoľvek konkrétnom predmete zákazky, ktorá bude zadávaná v DNS, a</w:t>
      </w:r>
      <w:r w:rsidR="00356A8A">
        <w:rPr>
          <w:rFonts w:ascii="Times New Roman" w:hAnsi="Times New Roman"/>
          <w:b/>
          <w:i/>
        </w:rPr>
        <w:t> priori nemožno považovať</w:t>
      </w:r>
      <w:r>
        <w:rPr>
          <w:rFonts w:ascii="Times New Roman" w:hAnsi="Times New Roman"/>
          <w:b/>
          <w:i/>
        </w:rPr>
        <w:t xml:space="preserve"> ich oznámenie/vyhlásenie</w:t>
      </w:r>
      <w:r w:rsidR="00313113">
        <w:rPr>
          <w:rFonts w:ascii="Times New Roman" w:hAnsi="Times New Roman"/>
          <w:b/>
          <w:i/>
        </w:rPr>
        <w:t xml:space="preserve"> v rámci žiadostí o účasť</w:t>
      </w:r>
      <w:r w:rsidR="000C42D1">
        <w:rPr>
          <w:rFonts w:ascii="Times New Roman" w:hAnsi="Times New Roman"/>
          <w:b/>
          <w:i/>
        </w:rPr>
        <w:t xml:space="preserve">, s ktorým sú spojené niektoré obligatórne vyhlásenia formulára </w:t>
      </w:r>
      <w:r w:rsidR="00887D8B">
        <w:rPr>
          <w:rFonts w:ascii="Times New Roman" w:hAnsi="Times New Roman"/>
          <w:b/>
          <w:i/>
        </w:rPr>
        <w:t>(</w:t>
      </w:r>
      <w:r w:rsidR="000C42D1">
        <w:rPr>
          <w:rFonts w:ascii="Times New Roman" w:hAnsi="Times New Roman"/>
          <w:b/>
          <w:i/>
        </w:rPr>
        <w:t>príklado</w:t>
      </w:r>
      <w:r w:rsidR="00887D8B">
        <w:rPr>
          <w:rFonts w:ascii="Times New Roman" w:hAnsi="Times New Roman"/>
          <w:b/>
          <w:i/>
        </w:rPr>
        <w:t>m je určenie ich subdodávateľov)</w:t>
      </w:r>
      <w:r w:rsidR="000C42D1">
        <w:rPr>
          <w:rFonts w:ascii="Times New Roman" w:hAnsi="Times New Roman"/>
          <w:b/>
          <w:i/>
        </w:rPr>
        <w:t xml:space="preserve"> za úplné.</w:t>
      </w:r>
    </w:p>
    <w:p w14:paraId="1B1F2A0E" w14:textId="77777777" w:rsidR="004B086D" w:rsidRDefault="004B086D" w:rsidP="0000211E">
      <w:pPr>
        <w:spacing w:after="0"/>
        <w:jc w:val="both"/>
        <w:rPr>
          <w:rFonts w:ascii="Times New Roman" w:hAnsi="Times New Roman"/>
          <w:b/>
          <w:i/>
        </w:rPr>
      </w:pPr>
    </w:p>
    <w:p w14:paraId="7037D4CA" w14:textId="1732FD55" w:rsidR="004B086D" w:rsidRPr="00FB1F58" w:rsidRDefault="004B086D" w:rsidP="0000211E">
      <w:pPr>
        <w:spacing w:after="0"/>
        <w:jc w:val="both"/>
        <w:rPr>
          <w:rFonts w:ascii="Times New Roman" w:hAnsi="Times New Roman"/>
          <w:b/>
          <w:i/>
        </w:rPr>
      </w:pPr>
      <w:r w:rsidRPr="00FB1F58">
        <w:rPr>
          <w:rFonts w:ascii="Times New Roman" w:hAnsi="Times New Roman"/>
          <w:b/>
          <w:i/>
        </w:rPr>
        <w:t>Na účely posúdenia, či záujemca predložil požadovaný dokument</w:t>
      </w:r>
      <w:r w:rsidR="000C42D1" w:rsidRPr="00FB1F58">
        <w:rPr>
          <w:rFonts w:ascii="Times New Roman" w:hAnsi="Times New Roman"/>
          <w:b/>
          <w:i/>
        </w:rPr>
        <w:t xml:space="preserve"> – oznámenie/vyhlásenie podľa Súťažných podkladov -</w:t>
      </w:r>
      <w:r w:rsidRPr="00FB1F58">
        <w:rPr>
          <w:rFonts w:ascii="Times New Roman" w:hAnsi="Times New Roman"/>
          <w:b/>
          <w:i/>
        </w:rPr>
        <w:t xml:space="preserve"> musí byť pre v</w:t>
      </w:r>
      <w:r w:rsidR="00E97F31" w:rsidRPr="00FB1F58">
        <w:rPr>
          <w:rFonts w:ascii="Times New Roman" w:hAnsi="Times New Roman"/>
          <w:b/>
          <w:i/>
        </w:rPr>
        <w:t>erejného obstarávateľa z dokumentu zrejmé</w:t>
      </w:r>
      <w:r w:rsidRPr="00FB1F58">
        <w:rPr>
          <w:rFonts w:ascii="Times New Roman" w:hAnsi="Times New Roman"/>
          <w:b/>
          <w:i/>
        </w:rPr>
        <w:t>, že:</w:t>
      </w:r>
    </w:p>
    <w:p w14:paraId="5E980325" w14:textId="5BE32609" w:rsidR="004B086D" w:rsidRPr="00FB1F58" w:rsidRDefault="004B086D" w:rsidP="0000211E">
      <w:pPr>
        <w:spacing w:after="0"/>
        <w:jc w:val="both"/>
        <w:rPr>
          <w:rFonts w:ascii="Times New Roman" w:hAnsi="Times New Roman"/>
          <w:b/>
          <w:i/>
        </w:rPr>
      </w:pPr>
      <w:r w:rsidRPr="00FB1F58">
        <w:rPr>
          <w:rFonts w:ascii="Times New Roman" w:hAnsi="Times New Roman"/>
          <w:b/>
          <w:i/>
        </w:rPr>
        <w:t>1. jedná sa o predloženie formulára prílohy č. 2 Vykonávacieho nariadenia Komisie (EÚ) (resp. prílohy č. 6 Súťažných podkladov)</w:t>
      </w:r>
      <w:r w:rsidR="00017396" w:rsidRPr="00FB1F58">
        <w:rPr>
          <w:rFonts w:ascii="Times New Roman" w:hAnsi="Times New Roman"/>
          <w:b/>
          <w:i/>
        </w:rPr>
        <w:t xml:space="preserve"> – z dokumentu musí byť zrejmé, na ktoré body</w:t>
      </w:r>
      <w:r w:rsidR="00887D8B">
        <w:rPr>
          <w:rFonts w:ascii="Times New Roman" w:hAnsi="Times New Roman"/>
          <w:b/>
          <w:i/>
        </w:rPr>
        <w:t>,</w:t>
      </w:r>
      <w:r w:rsidR="00017396" w:rsidRPr="00FB1F58">
        <w:rPr>
          <w:rFonts w:ascii="Times New Roman" w:hAnsi="Times New Roman"/>
          <w:b/>
          <w:i/>
        </w:rPr>
        <w:t xml:space="preserve"> príp. oddiely formulára záujemca </w:t>
      </w:r>
      <w:r w:rsidR="00FB1F58" w:rsidRPr="00FB1F58">
        <w:rPr>
          <w:rFonts w:ascii="Times New Roman" w:hAnsi="Times New Roman"/>
          <w:b/>
          <w:i/>
        </w:rPr>
        <w:t>odpovedal</w:t>
      </w:r>
      <w:r w:rsidR="00887D8B">
        <w:rPr>
          <w:rFonts w:ascii="Times New Roman" w:hAnsi="Times New Roman"/>
          <w:b/>
          <w:i/>
        </w:rPr>
        <w:t>,</w:t>
      </w:r>
      <w:r w:rsidR="00FB1F58" w:rsidRPr="00FB1F58">
        <w:rPr>
          <w:rFonts w:ascii="Times New Roman" w:hAnsi="Times New Roman"/>
          <w:b/>
          <w:i/>
        </w:rPr>
        <w:t xml:space="preserve"> resp. vyplnil</w:t>
      </w:r>
      <w:r w:rsidR="000C42D1" w:rsidRPr="00FB1F58">
        <w:rPr>
          <w:rFonts w:ascii="Times New Roman" w:hAnsi="Times New Roman"/>
          <w:b/>
          <w:i/>
        </w:rPr>
        <w:t>,</w:t>
      </w:r>
    </w:p>
    <w:p w14:paraId="32BDD428" w14:textId="351E33DD" w:rsidR="004B086D" w:rsidRPr="00FB1F58" w:rsidRDefault="004B086D" w:rsidP="0000211E">
      <w:pPr>
        <w:spacing w:after="0"/>
        <w:jc w:val="both"/>
        <w:rPr>
          <w:rFonts w:ascii="Times New Roman" w:hAnsi="Times New Roman"/>
          <w:b/>
          <w:i/>
        </w:rPr>
      </w:pPr>
      <w:r w:rsidRPr="00FB1F58">
        <w:rPr>
          <w:rFonts w:ascii="Times New Roman" w:hAnsi="Times New Roman"/>
          <w:b/>
          <w:i/>
        </w:rPr>
        <w:t xml:space="preserve">2. obsahuje údaje identifikujúce </w:t>
      </w:r>
      <w:r w:rsidR="00E97F31" w:rsidRPr="00FB1F58">
        <w:rPr>
          <w:rFonts w:ascii="Times New Roman" w:hAnsi="Times New Roman"/>
          <w:b/>
          <w:i/>
        </w:rPr>
        <w:t>hospodársk</w:t>
      </w:r>
      <w:r w:rsidRPr="00FB1F58">
        <w:rPr>
          <w:rFonts w:ascii="Times New Roman" w:hAnsi="Times New Roman"/>
          <w:b/>
          <w:i/>
        </w:rPr>
        <w:t>y</w:t>
      </w:r>
      <w:r w:rsidR="000C42D1" w:rsidRPr="00FB1F58">
        <w:rPr>
          <w:rFonts w:ascii="Times New Roman" w:hAnsi="Times New Roman"/>
          <w:b/>
          <w:i/>
        </w:rPr>
        <w:t xml:space="preserve"> subjekt</w:t>
      </w:r>
      <w:r w:rsidRPr="00FB1F58">
        <w:rPr>
          <w:rFonts w:ascii="Times New Roman" w:hAnsi="Times New Roman"/>
          <w:b/>
          <w:i/>
        </w:rPr>
        <w:t>/hospodársk</w:t>
      </w:r>
      <w:r w:rsidR="000C42D1" w:rsidRPr="00FB1F58">
        <w:rPr>
          <w:rFonts w:ascii="Times New Roman" w:hAnsi="Times New Roman"/>
          <w:b/>
          <w:i/>
        </w:rPr>
        <w:t>e</w:t>
      </w:r>
      <w:r w:rsidRPr="00FB1F58">
        <w:rPr>
          <w:rFonts w:ascii="Times New Roman" w:hAnsi="Times New Roman"/>
          <w:b/>
          <w:i/>
        </w:rPr>
        <w:t xml:space="preserve"> subjekty,</w:t>
      </w:r>
      <w:r w:rsidR="00E97F31" w:rsidRPr="00FB1F58">
        <w:rPr>
          <w:rFonts w:ascii="Times New Roman" w:hAnsi="Times New Roman"/>
          <w:b/>
          <w:i/>
        </w:rPr>
        <w:t xml:space="preserve"> </w:t>
      </w:r>
      <w:r w:rsidRPr="00FB1F58">
        <w:rPr>
          <w:rFonts w:ascii="Times New Roman" w:hAnsi="Times New Roman"/>
          <w:b/>
          <w:i/>
        </w:rPr>
        <w:t xml:space="preserve">ktorého/ktorých </w:t>
      </w:r>
      <w:r w:rsidR="00E97F31" w:rsidRPr="00FB1F58">
        <w:rPr>
          <w:rFonts w:ascii="Times New Roman" w:hAnsi="Times New Roman"/>
          <w:b/>
          <w:i/>
        </w:rPr>
        <w:t>sa oznámenie / vyhlásenie týka</w:t>
      </w:r>
      <w:r w:rsidR="00887D8B">
        <w:rPr>
          <w:rFonts w:ascii="Times New Roman" w:hAnsi="Times New Roman"/>
          <w:b/>
          <w:i/>
        </w:rPr>
        <w:t>, vrátane podpisu oprávnených osôb v závere dokumentu</w:t>
      </w:r>
      <w:r w:rsidR="00E97F31" w:rsidRPr="00FB1F58">
        <w:rPr>
          <w:rFonts w:ascii="Times New Roman" w:hAnsi="Times New Roman"/>
          <w:b/>
          <w:i/>
        </w:rPr>
        <w:t>, a </w:t>
      </w:r>
      <w:r w:rsidR="000C42D1" w:rsidRPr="00FB1F58">
        <w:rPr>
          <w:rFonts w:ascii="Times New Roman" w:hAnsi="Times New Roman"/>
          <w:b/>
          <w:i/>
        </w:rPr>
        <w:t>taktiež,</w:t>
      </w:r>
    </w:p>
    <w:p w14:paraId="20C866B1" w14:textId="1D811788" w:rsidR="0000211E" w:rsidRDefault="004B086D" w:rsidP="0000211E">
      <w:pPr>
        <w:spacing w:after="0"/>
        <w:jc w:val="both"/>
        <w:rPr>
          <w:rFonts w:ascii="Times New Roman" w:hAnsi="Times New Roman"/>
          <w:b/>
          <w:i/>
        </w:rPr>
      </w:pPr>
      <w:r w:rsidRPr="00FB1F58">
        <w:rPr>
          <w:rFonts w:ascii="Times New Roman" w:hAnsi="Times New Roman"/>
          <w:b/>
          <w:i/>
        </w:rPr>
        <w:t>3. dokument</w:t>
      </w:r>
      <w:r w:rsidR="00E97F31" w:rsidRPr="00FB1F58">
        <w:rPr>
          <w:rFonts w:ascii="Times New Roman" w:hAnsi="Times New Roman"/>
          <w:b/>
          <w:i/>
        </w:rPr>
        <w:t xml:space="preserve"> odkaz</w:t>
      </w:r>
      <w:r w:rsidRPr="00FB1F58">
        <w:rPr>
          <w:rFonts w:ascii="Times New Roman" w:hAnsi="Times New Roman"/>
          <w:b/>
          <w:i/>
        </w:rPr>
        <w:t>uje</w:t>
      </w:r>
      <w:r w:rsidR="00E97F31" w:rsidRPr="00FB1F58">
        <w:rPr>
          <w:rFonts w:ascii="Times New Roman" w:hAnsi="Times New Roman"/>
          <w:b/>
          <w:i/>
        </w:rPr>
        <w:t xml:space="preserve"> na dané verejné obstarávanie – Zdravotnícky spotrebný materiál – DNS.</w:t>
      </w:r>
    </w:p>
    <w:p w14:paraId="7C70883B" w14:textId="3C4EE9E3" w:rsidR="000C42D1" w:rsidRDefault="000C42D1" w:rsidP="0000211E">
      <w:pPr>
        <w:spacing w:after="0"/>
        <w:jc w:val="both"/>
        <w:rPr>
          <w:rFonts w:ascii="Times New Roman" w:hAnsi="Times New Roman"/>
          <w:b/>
          <w:i/>
        </w:rPr>
      </w:pPr>
    </w:p>
    <w:p w14:paraId="62386293" w14:textId="094194D8" w:rsidR="00FB1F58" w:rsidRDefault="00FB1F58" w:rsidP="00FB1F58">
      <w:pPr>
        <w:spacing w:after="0"/>
        <w:jc w:val="both"/>
        <w:rPr>
          <w:rFonts w:ascii="Times New Roman" w:hAnsi="Times New Roman"/>
          <w:b/>
          <w:i/>
        </w:rPr>
      </w:pPr>
      <w:r>
        <w:rPr>
          <w:rFonts w:ascii="Times New Roman" w:hAnsi="Times New Roman"/>
          <w:b/>
          <w:i/>
        </w:rPr>
        <w:t xml:space="preserve">Záujemcovia v žiadosti o účasť sú povinní podľa bodu 11.3 Súťažných podkladov predložiť dokument, ktorý obsahuje minimálne údaje </w:t>
      </w:r>
      <w:r w:rsidRPr="00FB1F58">
        <w:rPr>
          <w:rFonts w:ascii="Times New Roman" w:hAnsi="Times New Roman"/>
          <w:b/>
          <w:i/>
        </w:rPr>
        <w:t>podľa troch bodov uvedených vyššie v tejto odpovedi. Verejný obstarávateľ odporúča záujemcom v dokumente – formulári podľa prílohy č. 2 Vykonávacieho nariadenia Komisie EÚ</w:t>
      </w:r>
      <w:r w:rsidR="00887D8B">
        <w:rPr>
          <w:rFonts w:ascii="Times New Roman" w:hAnsi="Times New Roman"/>
          <w:b/>
          <w:i/>
        </w:rPr>
        <w:t xml:space="preserve"> (príloha č. 6 SP)</w:t>
      </w:r>
      <w:r w:rsidRPr="00FB1F58">
        <w:rPr>
          <w:rFonts w:ascii="Times New Roman" w:hAnsi="Times New Roman"/>
          <w:b/>
          <w:i/>
        </w:rPr>
        <w:t xml:space="preserve"> – vyplniť všetky im známe a požadované údaje v zmysle Nariadenia. Na účely zaradenia do DNS verejný obstarávateľ skúma len údaje podľa vyššie uvedených troch bodov.</w:t>
      </w:r>
    </w:p>
    <w:p w14:paraId="523C9B4F" w14:textId="77777777" w:rsidR="00FB1F58" w:rsidRPr="00D870AE" w:rsidRDefault="00FB1F58" w:rsidP="00FB1F58">
      <w:pPr>
        <w:spacing w:after="0"/>
        <w:jc w:val="both"/>
        <w:rPr>
          <w:rFonts w:ascii="Times New Roman" w:hAnsi="Times New Roman"/>
          <w:b/>
          <w:i/>
        </w:rPr>
      </w:pPr>
      <w:r>
        <w:rPr>
          <w:rFonts w:ascii="Times New Roman" w:hAnsi="Times New Roman"/>
          <w:b/>
          <w:i/>
        </w:rPr>
        <w:t xml:space="preserve">Čo sa týka </w:t>
      </w:r>
      <w:r w:rsidRPr="00F13BEB">
        <w:rPr>
          <w:rFonts w:ascii="Times New Roman" w:hAnsi="Times New Roman"/>
          <w:b/>
          <w:i/>
          <w:u w:val="single"/>
        </w:rPr>
        <w:t>úplnosti</w:t>
      </w:r>
      <w:r>
        <w:rPr>
          <w:rFonts w:ascii="Times New Roman" w:hAnsi="Times New Roman"/>
          <w:b/>
          <w:i/>
          <w:u w:val="single"/>
        </w:rPr>
        <w:t xml:space="preserve"> vyplnenia formulára</w:t>
      </w:r>
      <w:r w:rsidRPr="00F13BEB">
        <w:rPr>
          <w:rFonts w:ascii="Times New Roman" w:hAnsi="Times New Roman"/>
          <w:b/>
          <w:i/>
          <w:u w:val="single"/>
        </w:rPr>
        <w:t xml:space="preserve"> </w:t>
      </w:r>
      <w:r>
        <w:rPr>
          <w:rFonts w:ascii="Times New Roman" w:hAnsi="Times New Roman"/>
          <w:b/>
          <w:i/>
        </w:rPr>
        <w:t xml:space="preserve">oznámenia/vyhlásenia, táto sa vzťahuje na oznámenia/vyhlásenia záujemcov zaradených do DNS/uchádzačov v prípade, ak sa rozhodnú predložiť ponuku v rámci konkrétnej čiastkovej zákazky v danom DNS. </w:t>
      </w:r>
    </w:p>
    <w:p w14:paraId="3A6F7DC3" w14:textId="77777777" w:rsidR="00FB1F58" w:rsidRDefault="00FB1F58" w:rsidP="0000211E">
      <w:pPr>
        <w:spacing w:after="0"/>
        <w:jc w:val="both"/>
        <w:rPr>
          <w:rFonts w:ascii="Times New Roman" w:hAnsi="Times New Roman"/>
          <w:b/>
          <w:i/>
        </w:rPr>
      </w:pPr>
    </w:p>
    <w:p w14:paraId="7C92F995" w14:textId="3006083E" w:rsidR="00FB1F58" w:rsidRDefault="000C42D1" w:rsidP="0000211E">
      <w:pPr>
        <w:spacing w:after="0"/>
        <w:jc w:val="both"/>
        <w:rPr>
          <w:rFonts w:ascii="Times New Roman" w:hAnsi="Times New Roman"/>
          <w:b/>
          <w:i/>
        </w:rPr>
      </w:pPr>
      <w:r>
        <w:rPr>
          <w:rFonts w:ascii="Times New Roman" w:hAnsi="Times New Roman"/>
          <w:b/>
          <w:i/>
        </w:rPr>
        <w:t xml:space="preserve">Na základe vyššie uvedeného verejný obstarávateľ nebude </w:t>
      </w:r>
      <w:r w:rsidRPr="000C42D1">
        <w:rPr>
          <w:rFonts w:ascii="Times New Roman" w:hAnsi="Times New Roman"/>
          <w:b/>
          <w:i/>
        </w:rPr>
        <w:t>predlž</w:t>
      </w:r>
      <w:r>
        <w:rPr>
          <w:rFonts w:ascii="Times New Roman" w:hAnsi="Times New Roman"/>
          <w:b/>
          <w:i/>
        </w:rPr>
        <w:t>ovať</w:t>
      </w:r>
      <w:r w:rsidRPr="000C42D1">
        <w:rPr>
          <w:rFonts w:ascii="Times New Roman" w:hAnsi="Times New Roman"/>
          <w:b/>
          <w:i/>
        </w:rPr>
        <w:t xml:space="preserve"> lehot</w:t>
      </w:r>
      <w:r>
        <w:rPr>
          <w:rFonts w:ascii="Times New Roman" w:hAnsi="Times New Roman"/>
          <w:b/>
          <w:i/>
        </w:rPr>
        <w:t>u</w:t>
      </w:r>
      <w:r w:rsidRPr="000C42D1">
        <w:rPr>
          <w:rFonts w:ascii="Times New Roman" w:hAnsi="Times New Roman"/>
          <w:b/>
          <w:i/>
        </w:rPr>
        <w:t xml:space="preserve"> na predkladanie žiadostí o</w:t>
      </w:r>
      <w:r w:rsidR="008B63E1">
        <w:rPr>
          <w:rFonts w:ascii="Times New Roman" w:hAnsi="Times New Roman"/>
          <w:b/>
          <w:i/>
        </w:rPr>
        <w:t> účasť. Verejný obstarávateľ nepovažuje vyplnenie údajov vyhlásenia, ktoré majú predložiť záuje</w:t>
      </w:r>
      <w:r w:rsidR="00E272AE">
        <w:rPr>
          <w:rFonts w:ascii="Times New Roman" w:hAnsi="Times New Roman"/>
          <w:b/>
          <w:i/>
        </w:rPr>
        <w:t>mcovia v žiadosti o účasť (prvý</w:t>
      </w:r>
      <w:r w:rsidR="008B63E1">
        <w:rPr>
          <w:rFonts w:ascii="Times New Roman" w:hAnsi="Times New Roman"/>
          <w:b/>
          <w:i/>
        </w:rPr>
        <w:t xml:space="preserve">krát pri dvojstupňovom postupe verejného obstarávania) za natoľko náročné, aby musela byť predĺžená zákonná lehota. Navyše v prípade potreby bude mať záujemca/uchádzač čas doplniť prípadné chýbajúce informácie vo vyhlásení/oznámení v rámci predkladania ponuky (v druhej fáze verejného obstarávania, počas plynutia lehoty na predkladanie ponúk). </w:t>
      </w:r>
      <w:r w:rsidR="00BD02DE">
        <w:rPr>
          <w:rFonts w:ascii="Times New Roman" w:hAnsi="Times New Roman"/>
          <w:b/>
          <w:i/>
        </w:rPr>
        <w:t xml:space="preserve">Verejný obstarávateľ poukazuje aj </w:t>
      </w:r>
      <w:r w:rsidR="00BD02DE">
        <w:rPr>
          <w:rFonts w:ascii="Times New Roman" w:hAnsi="Times New Roman"/>
          <w:b/>
          <w:i/>
        </w:rPr>
        <w:lastRenderedPageBreak/>
        <w:t>na Odpoveď na otázku č. 11, v ktorej ako príklad uviedol odpovede vo Formulári, vzťahujúce sa k danému verejnému obstarávaniu, a to s cieľom dodatočného uľahčenia administratívnych nárokov kladených na záujemcov podľa Nariadenia.</w:t>
      </w:r>
    </w:p>
    <w:p w14:paraId="00FA8460" w14:textId="46ECAF6F" w:rsidR="00E97F31" w:rsidRDefault="00E97F31" w:rsidP="0000211E">
      <w:pPr>
        <w:spacing w:after="0"/>
        <w:jc w:val="both"/>
        <w:rPr>
          <w:rFonts w:ascii="Times New Roman" w:hAnsi="Times New Roman"/>
          <w:b/>
          <w:i/>
        </w:rPr>
      </w:pPr>
    </w:p>
    <w:p w14:paraId="07973483" w14:textId="72770E75" w:rsidR="0000211E" w:rsidRDefault="0000211E">
      <w:pPr>
        <w:spacing w:after="0"/>
        <w:jc w:val="both"/>
        <w:rPr>
          <w:rFonts w:ascii="Times New Roman" w:hAnsi="Times New Roman"/>
          <w:bCs/>
        </w:rPr>
      </w:pPr>
    </w:p>
    <w:p w14:paraId="73F6933D" w14:textId="14872117" w:rsidR="0000211E" w:rsidRPr="009D69F7" w:rsidRDefault="0000211E" w:rsidP="0000211E">
      <w:pPr>
        <w:spacing w:after="0" w:line="240" w:lineRule="auto"/>
        <w:jc w:val="both"/>
        <w:rPr>
          <w:rFonts w:ascii="Times New Roman" w:hAnsi="Times New Roman"/>
          <w:b/>
          <w:u w:val="single"/>
        </w:rPr>
      </w:pPr>
      <w:r w:rsidRPr="009D69F7">
        <w:rPr>
          <w:rFonts w:ascii="Times New Roman" w:hAnsi="Times New Roman"/>
          <w:b/>
          <w:u w:val="single"/>
        </w:rPr>
        <w:t xml:space="preserve">OTÁZKA č. </w:t>
      </w:r>
      <w:r>
        <w:rPr>
          <w:rFonts w:ascii="Times New Roman" w:hAnsi="Times New Roman"/>
          <w:b/>
          <w:u w:val="single"/>
        </w:rPr>
        <w:t>11</w:t>
      </w:r>
      <w:r w:rsidRPr="009D69F7">
        <w:rPr>
          <w:rFonts w:ascii="Times New Roman" w:hAnsi="Times New Roman"/>
          <w:b/>
          <w:u w:val="single"/>
        </w:rPr>
        <w:t>:</w:t>
      </w:r>
    </w:p>
    <w:p w14:paraId="194C7E9C" w14:textId="77777777" w:rsidR="0000211E" w:rsidRPr="0000211E" w:rsidRDefault="0000211E" w:rsidP="0000211E">
      <w:pPr>
        <w:spacing w:after="0"/>
        <w:jc w:val="both"/>
        <w:rPr>
          <w:rFonts w:ascii="Times New Roman" w:hAnsi="Times New Roman"/>
          <w:bCs/>
        </w:rPr>
      </w:pPr>
      <w:r w:rsidRPr="0000211E">
        <w:rPr>
          <w:rFonts w:ascii="Times New Roman" w:hAnsi="Times New Roman"/>
          <w:bCs/>
        </w:rPr>
        <w:t>Dobrý deň žiadam o vysvetlenie oddelení ktoré sa týkajú nepoberateľov príspevkov zo zahraničia treba vyplniť iba oddiely 1, 2 a 8 formulára FS-PP, ako aj osobitný oddiel 7, pričom ostatné oddiely sa musia ponechať prázdne.</w:t>
      </w:r>
    </w:p>
    <w:p w14:paraId="557B8CB6" w14:textId="26A1F75F" w:rsidR="0000211E" w:rsidRDefault="0000211E" w:rsidP="0000211E">
      <w:pPr>
        <w:spacing w:after="0"/>
        <w:jc w:val="both"/>
        <w:rPr>
          <w:rFonts w:ascii="Times New Roman" w:hAnsi="Times New Roman"/>
          <w:bCs/>
        </w:rPr>
      </w:pPr>
      <w:r w:rsidRPr="0000211E">
        <w:rPr>
          <w:rFonts w:ascii="Times New Roman" w:hAnsi="Times New Roman"/>
          <w:bCs/>
        </w:rPr>
        <w:t>Hlavne teda ako správne postupovať pri vypĺňaní Vášho formulára , či všetko vypísať do vami zaslaného wordu prosím o informácie aby sme čo najoptimálnejšie vyplnili Vami požadované informácie . Ďakujem pekne prajem pekný deň.</w:t>
      </w:r>
    </w:p>
    <w:p w14:paraId="7FD1FE33" w14:textId="77777777" w:rsidR="0000211E" w:rsidRDefault="0000211E" w:rsidP="0000211E">
      <w:pPr>
        <w:spacing w:after="0"/>
        <w:jc w:val="both"/>
        <w:rPr>
          <w:rFonts w:ascii="Times New Roman" w:hAnsi="Times New Roman"/>
          <w:bCs/>
        </w:rPr>
      </w:pPr>
    </w:p>
    <w:p w14:paraId="3611F3CC" w14:textId="57E9A0EF" w:rsidR="0000211E" w:rsidRPr="004D6984" w:rsidRDefault="0000211E" w:rsidP="0000211E">
      <w:pPr>
        <w:spacing w:after="0" w:line="240" w:lineRule="auto"/>
        <w:jc w:val="both"/>
        <w:rPr>
          <w:rFonts w:ascii="Times New Roman" w:hAnsi="Times New Roman"/>
          <w:b/>
          <w:i/>
          <w:u w:val="single"/>
        </w:rPr>
      </w:pPr>
      <w:r w:rsidRPr="004D6984">
        <w:rPr>
          <w:rFonts w:ascii="Times New Roman" w:hAnsi="Times New Roman"/>
          <w:b/>
          <w:i/>
          <w:u w:val="single"/>
        </w:rPr>
        <w:t xml:space="preserve">ODPOVEĎ na OTÁZKU č. </w:t>
      </w:r>
      <w:r>
        <w:rPr>
          <w:rFonts w:ascii="Times New Roman" w:hAnsi="Times New Roman"/>
          <w:b/>
          <w:i/>
          <w:u w:val="single"/>
        </w:rPr>
        <w:t>11</w:t>
      </w:r>
      <w:r w:rsidRPr="004D6984">
        <w:rPr>
          <w:rFonts w:ascii="Times New Roman" w:hAnsi="Times New Roman"/>
          <w:b/>
          <w:i/>
          <w:u w:val="single"/>
        </w:rPr>
        <w:t>:</w:t>
      </w:r>
    </w:p>
    <w:p w14:paraId="69C2A9F4" w14:textId="1EA7B2EB" w:rsidR="0000211E" w:rsidRDefault="008632D9" w:rsidP="0000211E">
      <w:pPr>
        <w:spacing w:after="0"/>
        <w:jc w:val="both"/>
        <w:rPr>
          <w:rFonts w:ascii="Times New Roman" w:hAnsi="Times New Roman"/>
          <w:b/>
          <w:i/>
        </w:rPr>
      </w:pPr>
      <w:r>
        <w:rPr>
          <w:rFonts w:ascii="Times New Roman" w:hAnsi="Times New Roman"/>
          <w:b/>
          <w:i/>
        </w:rPr>
        <w:t xml:space="preserve">Čo sa týka nepoberateľov príspevkov (podliehajúcich povinnostiam podľa Nariadenia), </w:t>
      </w:r>
      <w:r w:rsidR="0035179F">
        <w:rPr>
          <w:rFonts w:ascii="Times New Roman" w:hAnsi="Times New Roman"/>
          <w:b/>
          <w:i/>
        </w:rPr>
        <w:t>je potrebné:</w:t>
      </w:r>
    </w:p>
    <w:p w14:paraId="0C2EE63A" w14:textId="7E42F3BE" w:rsidR="0035179F" w:rsidRDefault="0035179F" w:rsidP="0000211E">
      <w:pPr>
        <w:spacing w:after="0"/>
        <w:jc w:val="both"/>
        <w:rPr>
          <w:rFonts w:ascii="Times New Roman" w:hAnsi="Times New Roman"/>
          <w:b/>
          <w:i/>
        </w:rPr>
      </w:pPr>
    </w:p>
    <w:p w14:paraId="609FFC87" w14:textId="77777777" w:rsidR="0035179F" w:rsidRDefault="0035179F" w:rsidP="0000211E">
      <w:pPr>
        <w:spacing w:after="0"/>
        <w:jc w:val="both"/>
        <w:rPr>
          <w:rFonts w:ascii="Times New Roman" w:hAnsi="Times New Roman"/>
          <w:b/>
          <w:i/>
        </w:rPr>
      </w:pPr>
      <w:r>
        <w:rPr>
          <w:rFonts w:ascii="Times New Roman" w:hAnsi="Times New Roman"/>
          <w:b/>
          <w:i/>
        </w:rPr>
        <w:t>Záujemca do prílohy č. 6 Súťažných podkladov do ODDIELU 1 (odporúčame pod text uvedený v ODDIELE 1) doplní údaje (odporúčame vo forme tabuľky), ktoré zodpovedajú údajom v časti I prílohy 2 k Vykonávaciemu nariadeniu Komisie (EÚ) 2016/7 z 5. januára 2016, ktorý sa ustanovuje štandardný formulár pre jednotný európsky dokument pre obstarávanie, dostupný na:</w:t>
      </w:r>
    </w:p>
    <w:p w14:paraId="698DB476" w14:textId="2250CD4D" w:rsidR="0035179F" w:rsidRDefault="00481BD4" w:rsidP="0000211E">
      <w:pPr>
        <w:spacing w:after="0"/>
        <w:jc w:val="both"/>
        <w:rPr>
          <w:rFonts w:ascii="Times New Roman" w:hAnsi="Times New Roman"/>
          <w:b/>
          <w:i/>
        </w:rPr>
      </w:pPr>
      <w:hyperlink r:id="rId12" w:history="1">
        <w:r w:rsidR="0035179F" w:rsidRPr="00C27C7F">
          <w:rPr>
            <w:rStyle w:val="Hypertextovprepojenie"/>
            <w:rFonts w:ascii="Times New Roman" w:hAnsi="Times New Roman"/>
            <w:b/>
            <w:i/>
          </w:rPr>
          <w:t>https://eur-lex.europa.eu/legal-content/SK/TXT/?uri=uriserv%3AOJ.L_.2016.003.01.0016.01.SLK&amp;toc=OJ%3AL%3A2016%3A003%3ATOC</w:t>
        </w:r>
      </w:hyperlink>
    </w:p>
    <w:p w14:paraId="10E0B63A" w14:textId="311BAA9B" w:rsidR="00BB2598" w:rsidRDefault="00BB2598" w:rsidP="0000211E">
      <w:pPr>
        <w:spacing w:after="0"/>
        <w:jc w:val="both"/>
        <w:rPr>
          <w:rFonts w:ascii="Times New Roman" w:hAnsi="Times New Roman"/>
          <w:b/>
          <w:i/>
        </w:rPr>
      </w:pPr>
      <w:r>
        <w:rPr>
          <w:rFonts w:ascii="Times New Roman" w:hAnsi="Times New Roman"/>
          <w:b/>
          <w:i/>
        </w:rPr>
        <w:t>samostatne je príloha 2 Vykonávacieho nariadenia Komisie (EÚ) 2016/7 je dostupná cez odkaz na webovej adrese:</w:t>
      </w:r>
    </w:p>
    <w:p w14:paraId="2D6A71BE" w14:textId="1D020953" w:rsidR="00BB2598" w:rsidRDefault="00481BD4" w:rsidP="0000211E">
      <w:pPr>
        <w:spacing w:after="0"/>
        <w:jc w:val="both"/>
        <w:rPr>
          <w:rFonts w:ascii="Times New Roman" w:hAnsi="Times New Roman"/>
          <w:b/>
          <w:i/>
        </w:rPr>
      </w:pPr>
      <w:hyperlink r:id="rId13" w:history="1">
        <w:r w:rsidR="00BB2598" w:rsidRPr="00C27C7F">
          <w:rPr>
            <w:rStyle w:val="Hypertextovprepojenie"/>
            <w:rFonts w:ascii="Times New Roman" w:hAnsi="Times New Roman"/>
            <w:b/>
            <w:i/>
          </w:rPr>
          <w:t>https://www.uvo.gov.sk/verejny-obstaravatel-obstaravatel/jednotny-europsky-dokument-jed</w:t>
        </w:r>
      </w:hyperlink>
    </w:p>
    <w:p w14:paraId="0592FBA0" w14:textId="77777777" w:rsidR="00BB2598" w:rsidRDefault="00BB2598" w:rsidP="0000211E">
      <w:pPr>
        <w:spacing w:after="0"/>
        <w:jc w:val="both"/>
        <w:rPr>
          <w:rFonts w:ascii="Times New Roman" w:hAnsi="Times New Roman"/>
          <w:b/>
          <w:i/>
        </w:rPr>
      </w:pPr>
    </w:p>
    <w:p w14:paraId="62407A70" w14:textId="0C2EA19B" w:rsidR="0035179F" w:rsidRDefault="0035179F" w:rsidP="0000211E">
      <w:pPr>
        <w:spacing w:after="0"/>
        <w:jc w:val="both"/>
        <w:rPr>
          <w:rFonts w:ascii="Times New Roman" w:hAnsi="Times New Roman"/>
          <w:b/>
          <w:i/>
        </w:rPr>
      </w:pPr>
      <w:r>
        <w:rPr>
          <w:rFonts w:ascii="Times New Roman" w:hAnsi="Times New Roman"/>
          <w:b/>
          <w:i/>
        </w:rPr>
        <w:t>Údaje, ktoré je potrebné</w:t>
      </w:r>
      <w:r w:rsidR="00A705C8">
        <w:rPr>
          <w:rFonts w:ascii="Times New Roman" w:hAnsi="Times New Roman"/>
          <w:b/>
          <w:i/>
        </w:rPr>
        <w:t xml:space="preserve"> v zmysle Nariadenia</w:t>
      </w:r>
      <w:r>
        <w:rPr>
          <w:rFonts w:ascii="Times New Roman" w:hAnsi="Times New Roman"/>
          <w:b/>
          <w:i/>
        </w:rPr>
        <w:t xml:space="preserve"> doplniť do ODDIELU 1 Formulára/Prílohy č. 6 SP</w:t>
      </w:r>
      <w:r w:rsidR="00A705C8">
        <w:rPr>
          <w:rFonts w:ascii="Times New Roman" w:hAnsi="Times New Roman"/>
          <w:b/>
          <w:i/>
        </w:rPr>
        <w:t xml:space="preserve"> sú pre dané verejné obstarávanie dostupné, zverejnené v Prílohe č. 2 Súťažných podkladov – sú zvýraznené zelenou farbou.</w:t>
      </w:r>
    </w:p>
    <w:p w14:paraId="73FA812F" w14:textId="605D3530" w:rsidR="00A705C8" w:rsidRDefault="00A705C8" w:rsidP="0000211E">
      <w:pPr>
        <w:spacing w:after="0"/>
        <w:jc w:val="both"/>
        <w:rPr>
          <w:rFonts w:ascii="Times New Roman" w:hAnsi="Times New Roman"/>
          <w:b/>
          <w:i/>
        </w:rPr>
      </w:pPr>
      <w:r>
        <w:rPr>
          <w:rFonts w:ascii="Times New Roman" w:hAnsi="Times New Roman"/>
          <w:b/>
          <w:i/>
        </w:rPr>
        <w:t>Okrem uvedeného je v ODDIELE 1 v bode 1.1</w:t>
      </w:r>
      <w:r w:rsidR="0088134C">
        <w:rPr>
          <w:rFonts w:ascii="Times New Roman" w:hAnsi="Times New Roman"/>
          <w:b/>
          <w:i/>
        </w:rPr>
        <w:t>. Formulára/Prílohy č. 6 SP</w:t>
      </w:r>
      <w:r>
        <w:rPr>
          <w:rFonts w:ascii="Times New Roman" w:hAnsi="Times New Roman"/>
          <w:b/>
          <w:i/>
        </w:rPr>
        <w:t xml:space="preserve"> potrebné pod text „</w:t>
      </w:r>
      <w:r w:rsidR="000D0F90">
        <w:rPr>
          <w:rFonts w:ascii="Times New Roman" w:hAnsi="Times New Roman"/>
          <w:b/>
          <w:i/>
        </w:rPr>
        <w:t xml:space="preserve">1.1. </w:t>
      </w:r>
      <w:r w:rsidR="0088134C" w:rsidRPr="0088134C">
        <w:rPr>
          <w:rFonts w:ascii="Times New Roman" w:hAnsi="Times New Roman"/>
          <w:b/>
          <w:i/>
        </w:rPr>
        <w:t>Uveďte odkaz na uverejnený dokument výzvy na súťaž v tomto konaní na platforme Tenders Electronic Daily (TED), ako aj na akýchkoľvek iných platformách, a zhrnutie postupu verejného obstarávania.</w:t>
      </w:r>
      <w:r w:rsidR="0088134C">
        <w:rPr>
          <w:rFonts w:ascii="Times New Roman" w:hAnsi="Times New Roman"/>
          <w:b/>
          <w:i/>
        </w:rPr>
        <w:t>“ doplniť odkaz na zverejnené Oznámenie o vyhlásení verejného obstarávania v Úradnom vestníku EÚ, a to:</w:t>
      </w:r>
    </w:p>
    <w:p w14:paraId="57CB6230" w14:textId="58923999" w:rsidR="0088134C" w:rsidRDefault="00481BD4" w:rsidP="0000211E">
      <w:pPr>
        <w:spacing w:after="0"/>
        <w:jc w:val="both"/>
        <w:rPr>
          <w:rFonts w:ascii="Times New Roman" w:hAnsi="Times New Roman"/>
          <w:b/>
          <w:i/>
        </w:rPr>
      </w:pPr>
      <w:hyperlink r:id="rId14" w:history="1">
        <w:r w:rsidR="0088134C" w:rsidRPr="00C27C7F">
          <w:rPr>
            <w:rStyle w:val="Hypertextovprepojenie"/>
            <w:rFonts w:ascii="Times New Roman" w:hAnsi="Times New Roman"/>
            <w:b/>
            <w:i/>
          </w:rPr>
          <w:t>https://ted.europa.eu/sk/notice/-/detail/166135-2025</w:t>
        </w:r>
      </w:hyperlink>
    </w:p>
    <w:p w14:paraId="5206DB7C" w14:textId="77777777" w:rsidR="0088134C" w:rsidRDefault="0088134C" w:rsidP="0000211E">
      <w:pPr>
        <w:spacing w:after="0"/>
        <w:jc w:val="both"/>
        <w:rPr>
          <w:rFonts w:ascii="Times New Roman" w:hAnsi="Times New Roman"/>
          <w:b/>
          <w:i/>
        </w:rPr>
      </w:pPr>
    </w:p>
    <w:p w14:paraId="210B0F72" w14:textId="2BBE1BCF" w:rsidR="0088134C" w:rsidRPr="00A705C8" w:rsidRDefault="00BB2598" w:rsidP="0000211E">
      <w:pPr>
        <w:spacing w:after="0"/>
        <w:jc w:val="both"/>
        <w:rPr>
          <w:rFonts w:ascii="Times New Roman" w:hAnsi="Times New Roman"/>
          <w:b/>
          <w:i/>
        </w:rPr>
      </w:pPr>
      <w:r>
        <w:rPr>
          <w:rFonts w:ascii="Times New Roman" w:hAnsi="Times New Roman"/>
          <w:b/>
          <w:i/>
        </w:rPr>
        <w:t>Podobne záujemca postupuje aj pri vypĺňaní ODDIELU 2 Formulára, t. j.</w:t>
      </w:r>
      <w:r w:rsidR="0088134C">
        <w:rPr>
          <w:rFonts w:ascii="Times New Roman" w:hAnsi="Times New Roman"/>
          <w:b/>
          <w:i/>
        </w:rPr>
        <w:t xml:space="preserve"> do prílohy č. 6 Súťažných podkladov do ODDIELU </w:t>
      </w:r>
      <w:r>
        <w:rPr>
          <w:rFonts w:ascii="Times New Roman" w:hAnsi="Times New Roman"/>
          <w:b/>
          <w:i/>
        </w:rPr>
        <w:t>2</w:t>
      </w:r>
      <w:r w:rsidR="0088134C">
        <w:rPr>
          <w:rFonts w:ascii="Times New Roman" w:hAnsi="Times New Roman"/>
          <w:b/>
          <w:i/>
        </w:rPr>
        <w:t xml:space="preserve"> </w:t>
      </w:r>
      <w:r>
        <w:rPr>
          <w:rFonts w:ascii="Times New Roman" w:hAnsi="Times New Roman"/>
          <w:b/>
          <w:i/>
        </w:rPr>
        <w:t xml:space="preserve">Formulára </w:t>
      </w:r>
      <w:r w:rsidR="0088134C">
        <w:rPr>
          <w:rFonts w:ascii="Times New Roman" w:hAnsi="Times New Roman"/>
          <w:b/>
          <w:i/>
        </w:rPr>
        <w:t xml:space="preserve">(odporúčame pod text uvedený v ODDIELE </w:t>
      </w:r>
      <w:r>
        <w:rPr>
          <w:rFonts w:ascii="Times New Roman" w:hAnsi="Times New Roman"/>
          <w:b/>
          <w:i/>
        </w:rPr>
        <w:t>2</w:t>
      </w:r>
      <w:r w:rsidR="0088134C">
        <w:rPr>
          <w:rFonts w:ascii="Times New Roman" w:hAnsi="Times New Roman"/>
          <w:b/>
          <w:i/>
        </w:rPr>
        <w:t>) doplní údaje (odporúčame vo forme tabuľky), ktoré zodpovedajú údajom v časti I</w:t>
      </w:r>
      <w:r>
        <w:rPr>
          <w:rFonts w:ascii="Times New Roman" w:hAnsi="Times New Roman"/>
          <w:b/>
          <w:i/>
        </w:rPr>
        <w:t>I</w:t>
      </w:r>
      <w:r w:rsidR="0088134C">
        <w:rPr>
          <w:rFonts w:ascii="Times New Roman" w:hAnsi="Times New Roman"/>
          <w:b/>
          <w:i/>
        </w:rPr>
        <w:t> prílohy 2 k Vykonávaciemu nariadeniu Komisie (EÚ) 2016/7 z 5. januára 2016, ktorý sa ustanovuje štandardný formulár pre jednotný európsky dokument pre obstarávanie</w:t>
      </w:r>
      <w:r>
        <w:rPr>
          <w:rFonts w:ascii="Times New Roman" w:hAnsi="Times New Roman"/>
          <w:b/>
          <w:i/>
        </w:rPr>
        <w:t xml:space="preserve"> (t. j. časť II formulára JED).</w:t>
      </w:r>
    </w:p>
    <w:p w14:paraId="2711E122" w14:textId="76AA3384" w:rsidR="0000211E" w:rsidRDefault="00BB2598">
      <w:pPr>
        <w:spacing w:after="0"/>
        <w:jc w:val="both"/>
        <w:rPr>
          <w:rFonts w:ascii="Times New Roman" w:hAnsi="Times New Roman"/>
          <w:bCs/>
        </w:rPr>
      </w:pPr>
      <w:r>
        <w:rPr>
          <w:rFonts w:ascii="Times New Roman" w:hAnsi="Times New Roman"/>
          <w:b/>
          <w:i/>
        </w:rPr>
        <w:t xml:space="preserve">Okrem uvedeného je v ODDIELE 2 v bode </w:t>
      </w:r>
      <w:r w:rsidR="000D0F90">
        <w:rPr>
          <w:rFonts w:ascii="Times New Roman" w:hAnsi="Times New Roman"/>
          <w:b/>
          <w:i/>
        </w:rPr>
        <w:t>2</w:t>
      </w:r>
      <w:r>
        <w:rPr>
          <w:rFonts w:ascii="Times New Roman" w:hAnsi="Times New Roman"/>
          <w:b/>
          <w:i/>
        </w:rPr>
        <w:t>.</w:t>
      </w:r>
      <w:r w:rsidR="000D0F90">
        <w:rPr>
          <w:rFonts w:ascii="Times New Roman" w:hAnsi="Times New Roman"/>
          <w:b/>
          <w:i/>
        </w:rPr>
        <w:t>5</w:t>
      </w:r>
      <w:r>
        <w:rPr>
          <w:rFonts w:ascii="Times New Roman" w:hAnsi="Times New Roman"/>
          <w:b/>
          <w:i/>
        </w:rPr>
        <w:t>. Formulára/Prílohy č. 6 SP potrebné pod text „</w:t>
      </w:r>
      <w:r w:rsidR="000D0F90">
        <w:rPr>
          <w:rFonts w:ascii="Times New Roman" w:hAnsi="Times New Roman"/>
          <w:b/>
          <w:i/>
        </w:rPr>
        <w:t xml:space="preserve">2.5. </w:t>
      </w:r>
      <w:r w:rsidR="000D0F90" w:rsidRPr="000D0F90">
        <w:rPr>
          <w:rFonts w:ascii="Times New Roman" w:hAnsi="Times New Roman"/>
          <w:b/>
          <w:i/>
        </w:rPr>
        <w:t>Uveďte svoju e-mailovú adresu alebo jedinečný identifikátor používaný pre účet EU Login, ktorý bude slúžiť na komunikáciu.</w:t>
      </w:r>
      <w:r>
        <w:rPr>
          <w:rFonts w:ascii="Times New Roman" w:hAnsi="Times New Roman"/>
          <w:b/>
          <w:i/>
        </w:rPr>
        <w:t>“ doplniť</w:t>
      </w:r>
      <w:r w:rsidR="000D0F90">
        <w:rPr>
          <w:rFonts w:ascii="Times New Roman" w:hAnsi="Times New Roman"/>
          <w:b/>
          <w:i/>
        </w:rPr>
        <w:t xml:space="preserve"> svoju e-mailovú adresu.</w:t>
      </w:r>
    </w:p>
    <w:p w14:paraId="2F1BD1CA" w14:textId="45E2DCA0" w:rsidR="0000211E" w:rsidRDefault="0000211E">
      <w:pPr>
        <w:spacing w:after="0"/>
        <w:jc w:val="both"/>
        <w:rPr>
          <w:rFonts w:ascii="Times New Roman" w:hAnsi="Times New Roman"/>
          <w:bCs/>
        </w:rPr>
      </w:pPr>
    </w:p>
    <w:p w14:paraId="6A7F7555" w14:textId="7766CC1C" w:rsidR="00B44C17" w:rsidRDefault="00B44C17" w:rsidP="00B44C17">
      <w:pPr>
        <w:spacing w:after="0"/>
        <w:jc w:val="both"/>
        <w:rPr>
          <w:rFonts w:ascii="Times New Roman" w:hAnsi="Times New Roman"/>
          <w:b/>
          <w:i/>
        </w:rPr>
      </w:pPr>
      <w:r w:rsidRPr="00F80064">
        <w:rPr>
          <w:rFonts w:ascii="Times New Roman" w:hAnsi="Times New Roman"/>
          <w:b/>
          <w:i/>
          <w:u w:val="single"/>
        </w:rPr>
        <w:t>Ako príklad</w:t>
      </w:r>
      <w:r>
        <w:rPr>
          <w:rFonts w:ascii="Times New Roman" w:hAnsi="Times New Roman"/>
          <w:b/>
          <w:i/>
        </w:rPr>
        <w:t xml:space="preserve"> vyplnenia ODDIELU 1 a ODDIELU 2 Formulára:</w:t>
      </w:r>
    </w:p>
    <w:p w14:paraId="66D2518F" w14:textId="2D8FDAA1" w:rsidR="00B44C17" w:rsidRDefault="00B44C17" w:rsidP="00B44C17">
      <w:pPr>
        <w:spacing w:after="0"/>
        <w:jc w:val="both"/>
        <w:rPr>
          <w:rFonts w:ascii="Times New Roman" w:hAnsi="Times New Roman"/>
          <w:b/>
          <w:i/>
        </w:rPr>
      </w:pPr>
    </w:p>
    <w:p w14:paraId="6DB92ED1" w14:textId="100FF2A4" w:rsidR="00F80064" w:rsidRPr="00176ED2" w:rsidRDefault="00E272AE" w:rsidP="00F80064">
      <w:pPr>
        <w:rPr>
          <w:rFonts w:ascii="Times New Roman" w:hAnsi="Times New Roman"/>
          <w:sz w:val="24"/>
        </w:rPr>
      </w:pPr>
      <w:r>
        <w:rPr>
          <w:rFonts w:ascii="Times New Roman" w:hAnsi="Times New Roman"/>
          <w:sz w:val="24"/>
        </w:rPr>
        <w:t>...</w:t>
      </w:r>
    </w:p>
    <w:p w14:paraId="7445F88A" w14:textId="13BE6E10" w:rsidR="00F80064" w:rsidRPr="00176ED2" w:rsidRDefault="00E272AE" w:rsidP="00F80064">
      <w:pPr>
        <w:rPr>
          <w:rFonts w:ascii="Times New Roman" w:hAnsi="Times New Roman"/>
          <w:sz w:val="24"/>
        </w:rPr>
      </w:pPr>
      <w:r>
        <w:rPr>
          <w:rFonts w:ascii="Times New Roman" w:hAnsi="Times New Roman"/>
          <w:sz w:val="24"/>
        </w:rPr>
        <w:t>ODDIEL 1</w:t>
      </w:r>
    </w:p>
    <w:p w14:paraId="3B5CC6A3" w14:textId="77777777" w:rsidR="00F80064" w:rsidRPr="00176ED2" w:rsidRDefault="00F80064" w:rsidP="00F80064">
      <w:pPr>
        <w:jc w:val="center"/>
        <w:rPr>
          <w:rFonts w:ascii="Times New Roman" w:hAnsi="Times New Roman"/>
          <w:b/>
          <w:sz w:val="24"/>
        </w:rPr>
      </w:pPr>
      <w:r w:rsidRPr="00176ED2">
        <w:rPr>
          <w:rFonts w:ascii="Times New Roman" w:hAnsi="Times New Roman"/>
          <w:b/>
          <w:sz w:val="24"/>
        </w:rPr>
        <w:t>Časť I : Informácie týkajúce sa postupu verejného obstarávania a verejného obstarávateľa alebo obstarávateľa</w:t>
      </w:r>
    </w:p>
    <w:p w14:paraId="713D2278" w14:textId="77777777" w:rsidR="00F80064" w:rsidRPr="00176ED2" w:rsidRDefault="00F80064" w:rsidP="00F80064">
      <w:pPr>
        <w:rPr>
          <w:rFonts w:ascii="Times New Roman" w:hAnsi="Times New Roman"/>
          <w:sz w:val="24"/>
        </w:rPr>
      </w:pPr>
    </w:p>
    <w:tbl>
      <w:tblPr>
        <w:tblStyle w:val="Mriekatabuky1"/>
        <w:tblW w:w="9751" w:type="dxa"/>
        <w:tblLook w:val="04A0" w:firstRow="1" w:lastRow="0" w:firstColumn="1" w:lastColumn="0" w:noHBand="0" w:noVBand="1"/>
      </w:tblPr>
      <w:tblGrid>
        <w:gridCol w:w="9751"/>
      </w:tblGrid>
      <w:tr w:rsidR="00F80064" w:rsidRPr="00176ED2" w14:paraId="5797836A" w14:textId="77777777" w:rsidTr="00F80064">
        <w:trPr>
          <w:trHeight w:val="3884"/>
        </w:trPr>
        <w:tc>
          <w:tcPr>
            <w:tcW w:w="9751" w:type="dxa"/>
            <w:shd w:val="clear" w:color="auto" w:fill="E7E6E6"/>
          </w:tcPr>
          <w:p w14:paraId="51604BD4" w14:textId="77777777" w:rsidR="00F80064" w:rsidRPr="00176ED2" w:rsidRDefault="00F80064" w:rsidP="00F80064">
            <w:pPr>
              <w:jc w:val="both"/>
              <w:rPr>
                <w:rFonts w:ascii="Times New Roman" w:hAnsi="Times New Roman"/>
              </w:rPr>
            </w:pPr>
            <w:r w:rsidRPr="00176ED2">
              <w:rPr>
                <w:rFonts w:ascii="Times New Roman" w:hAnsi="Times New Roman"/>
              </w:rPr>
              <w:t>V prípade postupov verejného obstarávania, v ktorých bola výzva na súťaž uverejnená v </w:t>
            </w:r>
            <w:r w:rsidRPr="00176ED2">
              <w:rPr>
                <w:rFonts w:ascii="Times New Roman" w:hAnsi="Times New Roman"/>
                <w:i/>
              </w:rPr>
              <w:t>Úradnom vestníku Európskej únie</w:t>
            </w:r>
            <w:r w:rsidRPr="00176ED2">
              <w:rPr>
                <w:rFonts w:ascii="Times New Roman" w:hAnsi="Times New Roman"/>
              </w:rPr>
              <w:t>, sa informácie požadované v časti I zobrazia automaticky za predpokladu, že na vytvorenie a vyplnenie jednotného európskeho dokumentu pre obstarávanie sa použije elektronická služba jednotného európskeho dokumentu pre obstarávanie</w:t>
            </w:r>
            <w:r w:rsidRPr="00176ED2">
              <w:rPr>
                <w:rFonts w:ascii="Times New Roman" w:hAnsi="Times New Roman"/>
                <w:vertAlign w:val="superscript"/>
              </w:rPr>
              <w:footnoteReference w:id="1"/>
            </w:r>
            <w:r w:rsidRPr="00176ED2">
              <w:rPr>
                <w:rFonts w:ascii="Times New Roman" w:hAnsi="Times New Roman"/>
              </w:rPr>
              <w:t>. Referenčné číslo príslušného oznámenia</w:t>
            </w:r>
            <w:r w:rsidRPr="00176ED2">
              <w:rPr>
                <w:rFonts w:ascii="Times New Roman" w:hAnsi="Times New Roman"/>
                <w:vertAlign w:val="superscript"/>
              </w:rPr>
              <w:footnoteReference w:id="2"/>
            </w:r>
            <w:r w:rsidRPr="00176ED2">
              <w:rPr>
                <w:rFonts w:ascii="Times New Roman" w:hAnsi="Times New Roman"/>
              </w:rPr>
              <w:t xml:space="preserve"> uverejneného v Úradnom vestníku Európskej únie :</w:t>
            </w:r>
          </w:p>
          <w:p w14:paraId="7649F621" w14:textId="77777777" w:rsidR="00F80064" w:rsidRPr="00176ED2" w:rsidRDefault="00F80064" w:rsidP="00F80064">
            <w:pPr>
              <w:jc w:val="both"/>
              <w:rPr>
                <w:rFonts w:ascii="Times New Roman" w:hAnsi="Times New Roman"/>
              </w:rPr>
            </w:pPr>
          </w:p>
          <w:p w14:paraId="0E744255" w14:textId="77777777" w:rsidR="00F80064" w:rsidRPr="00176ED2" w:rsidRDefault="00F80064" w:rsidP="00F80064">
            <w:pPr>
              <w:jc w:val="both"/>
              <w:rPr>
                <w:rFonts w:ascii="Times New Roman" w:hAnsi="Times New Roman"/>
              </w:rPr>
            </w:pPr>
            <w:r w:rsidRPr="00176ED2">
              <w:rPr>
                <w:rFonts w:ascii="Times New Roman" w:hAnsi="Times New Roman"/>
              </w:rPr>
              <w:t>Ú. v. EÚ S číslo [  ], dátum [  ], strana [  ]</w:t>
            </w:r>
          </w:p>
          <w:p w14:paraId="1D21718D" w14:textId="1022881A" w:rsidR="00F80064" w:rsidRPr="00176ED2" w:rsidRDefault="00F80064" w:rsidP="00F80064">
            <w:pPr>
              <w:jc w:val="both"/>
              <w:rPr>
                <w:rFonts w:ascii="Times New Roman" w:hAnsi="Times New Roman"/>
              </w:rPr>
            </w:pPr>
            <w:r w:rsidRPr="00176ED2">
              <w:rPr>
                <w:rFonts w:ascii="Times New Roman" w:hAnsi="Times New Roman"/>
              </w:rPr>
              <w:t xml:space="preserve">Číslo oznámenia v Ú. v. EÚ S : </w:t>
            </w:r>
            <w:r w:rsidRPr="00F80064">
              <w:rPr>
                <w:rFonts w:ascii="Times New Roman" w:hAnsi="Times New Roman"/>
                <w:b/>
                <w:color w:val="FF0000"/>
              </w:rPr>
              <w:t>2025/S 038-121097</w:t>
            </w:r>
          </w:p>
          <w:p w14:paraId="270DEA51" w14:textId="77777777" w:rsidR="00F80064" w:rsidRPr="00176ED2" w:rsidRDefault="00F80064" w:rsidP="00F80064">
            <w:pPr>
              <w:jc w:val="both"/>
              <w:rPr>
                <w:rFonts w:ascii="Times New Roman" w:hAnsi="Times New Roman"/>
              </w:rPr>
            </w:pPr>
            <w:r w:rsidRPr="00176ED2">
              <w:rPr>
                <w:rFonts w:ascii="Times New Roman" w:hAnsi="Times New Roman"/>
              </w:rPr>
              <w:t>Ak v </w:t>
            </w:r>
            <w:r w:rsidRPr="00176ED2">
              <w:rPr>
                <w:rFonts w:ascii="Times New Roman" w:hAnsi="Times New Roman"/>
                <w:i/>
              </w:rPr>
              <w:t>Úradnom vestníku Európskej únie</w:t>
            </w:r>
            <w:r w:rsidRPr="00176ED2">
              <w:rPr>
                <w:rFonts w:ascii="Times New Roman" w:hAnsi="Times New Roman"/>
              </w:rPr>
              <w:t xml:space="preserve"> nebola uverejnená žiadna výzva na súťaž, verejný obstarávateľ alebo obstarávateľ musí vyplniť informácie umožňujúce jednoznačnú identifikáciu postupu verejného obstarávania.</w:t>
            </w:r>
          </w:p>
          <w:p w14:paraId="5BE2F2D3" w14:textId="77777777" w:rsidR="00F80064" w:rsidRPr="00176ED2" w:rsidRDefault="00F80064" w:rsidP="00F80064">
            <w:pPr>
              <w:jc w:val="both"/>
              <w:rPr>
                <w:rFonts w:ascii="Times New Roman" w:hAnsi="Times New Roman"/>
              </w:rPr>
            </w:pPr>
          </w:p>
          <w:p w14:paraId="2C8A7AD8" w14:textId="17CC0F3C" w:rsidR="00F80064" w:rsidRPr="00A6544B" w:rsidRDefault="00F80064" w:rsidP="00F80064">
            <w:pPr>
              <w:jc w:val="both"/>
              <w:rPr>
                <w:rFonts w:ascii="Times New Roman" w:hAnsi="Times New Roman"/>
                <w:b/>
                <w:color w:val="FF0000"/>
              </w:rPr>
            </w:pPr>
            <w:r w:rsidRPr="00176ED2">
              <w:rPr>
                <w:rFonts w:ascii="Times New Roman" w:hAnsi="Times New Roman"/>
              </w:rPr>
              <w:t>V prípade, keď nie je potrebné uverejnenie oznámenia v </w:t>
            </w:r>
            <w:r w:rsidRPr="00176ED2">
              <w:rPr>
                <w:rFonts w:ascii="Times New Roman" w:hAnsi="Times New Roman"/>
                <w:i/>
              </w:rPr>
              <w:t>Úradnom vestníku Európskej únie</w:t>
            </w:r>
            <w:r w:rsidRPr="00176ED2">
              <w:rPr>
                <w:rFonts w:ascii="Times New Roman" w:hAnsi="Times New Roman"/>
              </w:rPr>
              <w:t xml:space="preserve">, uveďte ďalšie informácie umožňujúce jednoznačnú identifikáciu postupu verejného obstarávania (napr. odkaz </w:t>
            </w:r>
            <w:r w:rsidRPr="00176ED2">
              <w:rPr>
                <w:rFonts w:ascii="Times New Roman" w:hAnsi="Times New Roman"/>
              </w:rPr>
              <w:br/>
              <w:t>na uverejnenie na vnútroštátnej úrovni). []</w:t>
            </w:r>
          </w:p>
        </w:tc>
      </w:tr>
    </w:tbl>
    <w:p w14:paraId="6A995644" w14:textId="77777777" w:rsidR="00F80064" w:rsidRPr="00176ED2" w:rsidRDefault="00F80064" w:rsidP="00F80064">
      <w:pPr>
        <w:rPr>
          <w:rFonts w:ascii="Times New Roman" w:hAnsi="Times New Roman"/>
          <w:sz w:val="24"/>
        </w:rPr>
      </w:pPr>
    </w:p>
    <w:p w14:paraId="178F69F7" w14:textId="77777777" w:rsidR="00F80064" w:rsidRPr="00176ED2" w:rsidRDefault="00F80064" w:rsidP="00F80064">
      <w:pPr>
        <w:jc w:val="center"/>
        <w:rPr>
          <w:rFonts w:ascii="Times New Roman" w:hAnsi="Times New Roman"/>
          <w:sz w:val="24"/>
        </w:rPr>
      </w:pPr>
      <w:r w:rsidRPr="00176ED2">
        <w:rPr>
          <w:rFonts w:ascii="Times New Roman" w:hAnsi="Times New Roman"/>
          <w:sz w:val="24"/>
        </w:rPr>
        <w:t>INFORMÁCIE O POSTUPE VEREJNÉHO OBSTARÁVANIA</w:t>
      </w:r>
    </w:p>
    <w:p w14:paraId="73E0D47C" w14:textId="77777777" w:rsidR="00F80064" w:rsidRPr="00176ED2" w:rsidRDefault="00F80064" w:rsidP="00F80064">
      <w:pPr>
        <w:jc w:val="center"/>
        <w:rPr>
          <w:rFonts w:ascii="Times New Roman" w:hAnsi="Times New Roman"/>
          <w:sz w:val="24"/>
        </w:rPr>
      </w:pPr>
    </w:p>
    <w:tbl>
      <w:tblPr>
        <w:tblStyle w:val="Mriekatabuky1"/>
        <w:tblW w:w="9751" w:type="dxa"/>
        <w:tblLook w:val="04A0" w:firstRow="1" w:lastRow="0" w:firstColumn="1" w:lastColumn="0" w:noHBand="0" w:noVBand="1"/>
      </w:tblPr>
      <w:tblGrid>
        <w:gridCol w:w="9751"/>
      </w:tblGrid>
      <w:tr w:rsidR="00F80064" w:rsidRPr="00176ED2" w14:paraId="4A2AF8D3" w14:textId="77777777" w:rsidTr="00F80064">
        <w:trPr>
          <w:trHeight w:val="1182"/>
        </w:trPr>
        <w:tc>
          <w:tcPr>
            <w:tcW w:w="9751" w:type="dxa"/>
            <w:shd w:val="clear" w:color="auto" w:fill="E7E6E6"/>
          </w:tcPr>
          <w:p w14:paraId="13449C40" w14:textId="77777777" w:rsidR="00F80064" w:rsidRPr="00176ED2" w:rsidRDefault="00F80064" w:rsidP="00F80064">
            <w:pPr>
              <w:jc w:val="both"/>
              <w:rPr>
                <w:rFonts w:ascii="Times New Roman" w:hAnsi="Times New Roman"/>
              </w:rPr>
            </w:pPr>
            <w:r w:rsidRPr="00176ED2">
              <w:rPr>
                <w:rFonts w:ascii="Times New Roman" w:hAnsi="Times New Roman"/>
              </w:rPr>
              <w:lastRenderedPageBreak/>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D988B9E" w14:textId="77777777" w:rsidR="00F80064" w:rsidRPr="00176ED2" w:rsidRDefault="00F80064" w:rsidP="00F80064">
      <w:pPr>
        <w:rPr>
          <w:rFonts w:ascii="Times New Roman" w:hAnsi="Times New Roman"/>
          <w:sz w:val="24"/>
        </w:rPr>
      </w:pPr>
    </w:p>
    <w:tbl>
      <w:tblPr>
        <w:tblStyle w:val="Mriekatabuky1"/>
        <w:tblW w:w="9740" w:type="dxa"/>
        <w:tblLook w:val="04A0" w:firstRow="1" w:lastRow="0" w:firstColumn="1" w:lastColumn="0" w:noHBand="0" w:noVBand="1"/>
      </w:tblPr>
      <w:tblGrid>
        <w:gridCol w:w="4870"/>
        <w:gridCol w:w="4870"/>
      </w:tblGrid>
      <w:tr w:rsidR="00F80064" w:rsidRPr="00176ED2" w14:paraId="548700C0" w14:textId="77777777" w:rsidTr="00F80064">
        <w:trPr>
          <w:trHeight w:val="292"/>
        </w:trPr>
        <w:tc>
          <w:tcPr>
            <w:tcW w:w="4870" w:type="dxa"/>
          </w:tcPr>
          <w:p w14:paraId="10312BDB" w14:textId="77777777" w:rsidR="00F80064" w:rsidRPr="00176ED2" w:rsidRDefault="00F80064" w:rsidP="00F80064">
            <w:pPr>
              <w:jc w:val="both"/>
              <w:rPr>
                <w:rFonts w:ascii="Times New Roman" w:hAnsi="Times New Roman"/>
                <w:b/>
              </w:rPr>
            </w:pPr>
            <w:r w:rsidRPr="00176ED2">
              <w:rPr>
                <w:rFonts w:ascii="Times New Roman" w:hAnsi="Times New Roman"/>
                <w:b/>
              </w:rPr>
              <w:t>Identifikácia obstarávateľa</w:t>
            </w:r>
            <w:r w:rsidRPr="00176ED2">
              <w:rPr>
                <w:rFonts w:ascii="Times New Roman" w:hAnsi="Times New Roman"/>
                <w:b/>
                <w:vertAlign w:val="superscript"/>
              </w:rPr>
              <w:footnoteReference w:id="3"/>
            </w:r>
          </w:p>
        </w:tc>
        <w:tc>
          <w:tcPr>
            <w:tcW w:w="4870" w:type="dxa"/>
          </w:tcPr>
          <w:p w14:paraId="496C22FC" w14:textId="77777777" w:rsidR="00F80064" w:rsidRPr="00176ED2" w:rsidRDefault="00F80064" w:rsidP="00F80064">
            <w:pPr>
              <w:rPr>
                <w:rFonts w:ascii="Times New Roman" w:hAnsi="Times New Roman"/>
                <w:b/>
              </w:rPr>
            </w:pPr>
            <w:r w:rsidRPr="00176ED2">
              <w:rPr>
                <w:rFonts w:ascii="Times New Roman" w:hAnsi="Times New Roman"/>
                <w:b/>
              </w:rPr>
              <w:t>Odpoveď:</w:t>
            </w:r>
          </w:p>
        </w:tc>
      </w:tr>
      <w:tr w:rsidR="00F80064" w:rsidRPr="00176ED2" w14:paraId="14F191E2" w14:textId="77777777" w:rsidTr="00F80064">
        <w:trPr>
          <w:trHeight w:val="292"/>
        </w:trPr>
        <w:tc>
          <w:tcPr>
            <w:tcW w:w="4870" w:type="dxa"/>
          </w:tcPr>
          <w:p w14:paraId="5A34B278" w14:textId="4DEA5CFD" w:rsidR="00F80064" w:rsidRPr="00176ED2" w:rsidRDefault="00F80064" w:rsidP="00F80064">
            <w:pPr>
              <w:jc w:val="both"/>
              <w:rPr>
                <w:rFonts w:ascii="Times New Roman" w:hAnsi="Times New Roman"/>
              </w:rPr>
            </w:pPr>
            <w:r>
              <w:rPr>
                <w:rFonts w:ascii="Times New Roman" w:hAnsi="Times New Roman"/>
              </w:rPr>
              <w:t>Úradný n</w:t>
            </w:r>
            <w:r w:rsidRPr="00176ED2">
              <w:rPr>
                <w:rFonts w:ascii="Times New Roman" w:hAnsi="Times New Roman"/>
              </w:rPr>
              <w:t xml:space="preserve">ázov: </w:t>
            </w:r>
          </w:p>
        </w:tc>
        <w:tc>
          <w:tcPr>
            <w:tcW w:w="4870" w:type="dxa"/>
          </w:tcPr>
          <w:p w14:paraId="32AF94F0" w14:textId="77777777" w:rsidR="00F80064" w:rsidRPr="00176ED2" w:rsidRDefault="00F80064" w:rsidP="00F80064">
            <w:pPr>
              <w:rPr>
                <w:rFonts w:ascii="Times New Roman" w:hAnsi="Times New Roman"/>
                <w:b/>
              </w:rPr>
            </w:pPr>
            <w:r w:rsidRPr="00176ED2">
              <w:rPr>
                <w:rFonts w:ascii="Times New Roman" w:hAnsi="Times New Roman"/>
                <w:b/>
                <w:color w:val="FF0000"/>
              </w:rPr>
              <w:t>Ministerstvo zdravotníctva Slovenskej republiky</w:t>
            </w:r>
          </w:p>
        </w:tc>
      </w:tr>
      <w:tr w:rsidR="00F80064" w:rsidRPr="00176ED2" w14:paraId="03BD4312" w14:textId="77777777" w:rsidTr="00F80064">
        <w:trPr>
          <w:trHeight w:val="292"/>
        </w:trPr>
        <w:tc>
          <w:tcPr>
            <w:tcW w:w="4870" w:type="dxa"/>
          </w:tcPr>
          <w:p w14:paraId="71267DB8" w14:textId="11EEAD0E" w:rsidR="00F80064" w:rsidRPr="00176ED2" w:rsidRDefault="00FD5BBC" w:rsidP="00F80064">
            <w:pPr>
              <w:jc w:val="both"/>
              <w:rPr>
                <w:rFonts w:ascii="Times New Roman" w:hAnsi="Times New Roman"/>
              </w:rPr>
            </w:pPr>
            <w:r>
              <w:rPr>
                <w:rFonts w:ascii="Times New Roman" w:hAnsi="Times New Roman"/>
              </w:rPr>
              <w:t>Krajina:</w:t>
            </w:r>
          </w:p>
        </w:tc>
        <w:tc>
          <w:tcPr>
            <w:tcW w:w="4870" w:type="dxa"/>
          </w:tcPr>
          <w:p w14:paraId="6CB2002A" w14:textId="2F387D35" w:rsidR="00F80064" w:rsidRPr="00176ED2" w:rsidRDefault="00FD5BBC" w:rsidP="00F80064">
            <w:pPr>
              <w:rPr>
                <w:rFonts w:ascii="Times New Roman" w:hAnsi="Times New Roman"/>
                <w:b/>
                <w:color w:val="FF0000"/>
              </w:rPr>
            </w:pPr>
            <w:r>
              <w:rPr>
                <w:rFonts w:ascii="Times New Roman" w:hAnsi="Times New Roman"/>
                <w:b/>
                <w:color w:val="FF0000"/>
              </w:rPr>
              <w:t>Slovenská republika</w:t>
            </w:r>
          </w:p>
        </w:tc>
      </w:tr>
      <w:tr w:rsidR="00F80064" w:rsidRPr="00176ED2" w14:paraId="19927439" w14:textId="77777777" w:rsidTr="00F80064">
        <w:trPr>
          <w:trHeight w:val="292"/>
        </w:trPr>
        <w:tc>
          <w:tcPr>
            <w:tcW w:w="4870" w:type="dxa"/>
          </w:tcPr>
          <w:p w14:paraId="127644A6" w14:textId="6AC98D30" w:rsidR="00F80064" w:rsidRPr="00176ED2" w:rsidRDefault="00FD5BBC" w:rsidP="00FD5BBC">
            <w:pPr>
              <w:jc w:val="both"/>
              <w:rPr>
                <w:rFonts w:ascii="Times New Roman" w:hAnsi="Times New Roman"/>
                <w:b/>
              </w:rPr>
            </w:pPr>
            <w:r>
              <w:rPr>
                <w:rFonts w:ascii="Times New Roman" w:hAnsi="Times New Roman"/>
                <w:b/>
              </w:rPr>
              <w:t>Informácie o postupe verejného obstarávania</w:t>
            </w:r>
          </w:p>
        </w:tc>
        <w:tc>
          <w:tcPr>
            <w:tcW w:w="4870" w:type="dxa"/>
          </w:tcPr>
          <w:p w14:paraId="5E345AF6" w14:textId="77777777" w:rsidR="00F80064" w:rsidRPr="00176ED2" w:rsidRDefault="00F80064" w:rsidP="00F80064">
            <w:pPr>
              <w:rPr>
                <w:rFonts w:ascii="Times New Roman" w:hAnsi="Times New Roman"/>
                <w:b/>
              </w:rPr>
            </w:pPr>
            <w:r w:rsidRPr="00176ED2">
              <w:rPr>
                <w:rFonts w:ascii="Times New Roman" w:hAnsi="Times New Roman"/>
                <w:b/>
              </w:rPr>
              <w:t>Odpoveď:</w:t>
            </w:r>
          </w:p>
        </w:tc>
      </w:tr>
      <w:tr w:rsidR="00F80064" w:rsidRPr="00176ED2" w14:paraId="4FBBBF71" w14:textId="77777777" w:rsidTr="00F80064">
        <w:trPr>
          <w:trHeight w:val="292"/>
        </w:trPr>
        <w:tc>
          <w:tcPr>
            <w:tcW w:w="4870" w:type="dxa"/>
          </w:tcPr>
          <w:p w14:paraId="228174EB" w14:textId="6454A4E4" w:rsidR="00F80064" w:rsidRPr="00176ED2" w:rsidRDefault="00FD5BBC" w:rsidP="00F80064">
            <w:pPr>
              <w:jc w:val="both"/>
              <w:rPr>
                <w:rFonts w:ascii="Times New Roman" w:hAnsi="Times New Roman"/>
              </w:rPr>
            </w:pPr>
            <w:r>
              <w:rPr>
                <w:rFonts w:ascii="Times New Roman" w:hAnsi="Times New Roman"/>
              </w:rPr>
              <w:t>Druh postupu</w:t>
            </w:r>
            <w:r w:rsidR="00F80064" w:rsidRPr="00176ED2">
              <w:rPr>
                <w:rFonts w:ascii="Times New Roman" w:hAnsi="Times New Roman"/>
                <w:vertAlign w:val="superscript"/>
              </w:rPr>
              <w:footnoteReference w:id="4"/>
            </w:r>
          </w:p>
        </w:tc>
        <w:tc>
          <w:tcPr>
            <w:tcW w:w="4870" w:type="dxa"/>
          </w:tcPr>
          <w:p w14:paraId="5B6F166A" w14:textId="11BA2268" w:rsidR="00F80064" w:rsidRPr="00176ED2" w:rsidRDefault="00FD5BBC" w:rsidP="00F80064">
            <w:pPr>
              <w:rPr>
                <w:rFonts w:ascii="Times New Roman" w:hAnsi="Times New Roman"/>
                <w:b/>
                <w:color w:val="000000"/>
              </w:rPr>
            </w:pPr>
            <w:r w:rsidRPr="00FD5BBC">
              <w:rPr>
                <w:rFonts w:ascii="Times New Roman" w:hAnsi="Times New Roman"/>
                <w:b/>
                <w:color w:val="FF0000"/>
              </w:rPr>
              <w:t>Užšia súťaž</w:t>
            </w:r>
          </w:p>
        </w:tc>
      </w:tr>
      <w:tr w:rsidR="00FD5BBC" w:rsidRPr="00176ED2" w14:paraId="6C8E49B2" w14:textId="77777777" w:rsidTr="00F80064">
        <w:trPr>
          <w:trHeight w:val="292"/>
        </w:trPr>
        <w:tc>
          <w:tcPr>
            <w:tcW w:w="4870" w:type="dxa"/>
          </w:tcPr>
          <w:p w14:paraId="2ACA93D4" w14:textId="18C32853" w:rsidR="00FD5BBC" w:rsidRPr="00176ED2" w:rsidRDefault="00FD5BBC" w:rsidP="00F80064">
            <w:pPr>
              <w:jc w:val="both"/>
              <w:rPr>
                <w:rFonts w:ascii="Times New Roman" w:hAnsi="Times New Roman"/>
              </w:rPr>
            </w:pPr>
            <w:r>
              <w:rPr>
                <w:rFonts w:ascii="Times New Roman" w:hAnsi="Times New Roman"/>
              </w:rPr>
              <w:t>Názov:</w:t>
            </w:r>
          </w:p>
        </w:tc>
        <w:tc>
          <w:tcPr>
            <w:tcW w:w="4870" w:type="dxa"/>
          </w:tcPr>
          <w:p w14:paraId="3895F96B" w14:textId="0E26092E" w:rsidR="00FD5BBC" w:rsidRDefault="00FD5BBC" w:rsidP="00F80064">
            <w:pPr>
              <w:rPr>
                <w:rFonts w:ascii="Times New Roman" w:hAnsi="Times New Roman"/>
                <w:b/>
                <w:color w:val="FF0000"/>
              </w:rPr>
            </w:pPr>
            <w:r>
              <w:rPr>
                <w:rFonts w:ascii="Times New Roman" w:hAnsi="Times New Roman"/>
                <w:b/>
                <w:color w:val="FF0000"/>
              </w:rPr>
              <w:t>Zdravotnícky spotrebný materiál - DNS</w:t>
            </w:r>
          </w:p>
        </w:tc>
      </w:tr>
      <w:tr w:rsidR="00FD5BBC" w:rsidRPr="00176ED2" w14:paraId="4ABCE1E7" w14:textId="77777777" w:rsidTr="00F80064">
        <w:trPr>
          <w:trHeight w:val="292"/>
        </w:trPr>
        <w:tc>
          <w:tcPr>
            <w:tcW w:w="4870" w:type="dxa"/>
          </w:tcPr>
          <w:p w14:paraId="6C85F75B" w14:textId="6CA7A9B6" w:rsidR="00FD5BBC" w:rsidRPr="00176ED2" w:rsidRDefault="00FD5BBC" w:rsidP="00F80064">
            <w:pPr>
              <w:jc w:val="both"/>
              <w:rPr>
                <w:rFonts w:ascii="Times New Roman" w:hAnsi="Times New Roman"/>
              </w:rPr>
            </w:pPr>
            <w:r>
              <w:rPr>
                <w:rFonts w:ascii="Times New Roman" w:hAnsi="Times New Roman"/>
              </w:rPr>
              <w:t>Stručný opis:</w:t>
            </w:r>
          </w:p>
        </w:tc>
        <w:tc>
          <w:tcPr>
            <w:tcW w:w="4870" w:type="dxa"/>
          </w:tcPr>
          <w:p w14:paraId="6A6F4BD4" w14:textId="11E296E4" w:rsidR="00FD5BBC" w:rsidRDefault="00FD5BBC" w:rsidP="00F80064">
            <w:pPr>
              <w:rPr>
                <w:rFonts w:ascii="Times New Roman" w:hAnsi="Times New Roman"/>
                <w:b/>
                <w:color w:val="FF0000"/>
              </w:rPr>
            </w:pPr>
            <w:r>
              <w:rPr>
                <w:rFonts w:ascii="Times New Roman" w:hAnsi="Times New Roman"/>
                <w:b/>
                <w:color w:val="FF0000"/>
              </w:rPr>
              <w:t>D</w:t>
            </w:r>
            <w:r w:rsidRPr="00FD5BBC">
              <w:rPr>
                <w:rFonts w:ascii="Times New Roman" w:hAnsi="Times New Roman"/>
                <w:b/>
                <w:color w:val="FF0000"/>
              </w:rPr>
              <w:t>odanie zdravotníckeho spotrebného materiálu.</w:t>
            </w:r>
          </w:p>
        </w:tc>
      </w:tr>
      <w:tr w:rsidR="00F80064" w:rsidRPr="00176ED2" w14:paraId="320DB534" w14:textId="77777777" w:rsidTr="00F80064">
        <w:trPr>
          <w:trHeight w:val="535"/>
        </w:trPr>
        <w:tc>
          <w:tcPr>
            <w:tcW w:w="4870" w:type="dxa"/>
          </w:tcPr>
          <w:p w14:paraId="70AC3135" w14:textId="133BFB74" w:rsidR="00F80064" w:rsidRPr="00176ED2" w:rsidRDefault="00FD5BBC" w:rsidP="00FD5BBC">
            <w:pPr>
              <w:jc w:val="both"/>
              <w:rPr>
                <w:rFonts w:ascii="Times New Roman" w:hAnsi="Times New Roman"/>
              </w:rPr>
            </w:pPr>
            <w:r>
              <w:rPr>
                <w:rFonts w:ascii="Times New Roman" w:hAnsi="Times New Roman"/>
              </w:rPr>
              <w:t>Referenčné</w:t>
            </w:r>
            <w:r w:rsidR="00F80064" w:rsidRPr="00176ED2">
              <w:rPr>
                <w:rFonts w:ascii="Times New Roman" w:hAnsi="Times New Roman"/>
              </w:rPr>
              <w:t xml:space="preserve"> číslo spisu, ktoré pridelil verejný obstarávateľ alebo obstarávateľ (ak </w:t>
            </w:r>
            <w:r>
              <w:rPr>
                <w:rFonts w:ascii="Times New Roman" w:hAnsi="Times New Roman"/>
              </w:rPr>
              <w:t>existuje</w:t>
            </w:r>
            <w:r w:rsidR="00F80064" w:rsidRPr="00176ED2">
              <w:rPr>
                <w:rFonts w:ascii="Times New Roman" w:hAnsi="Times New Roman"/>
              </w:rPr>
              <w:t>)</w:t>
            </w:r>
            <w:r w:rsidR="00F80064" w:rsidRPr="00176ED2">
              <w:rPr>
                <w:rFonts w:ascii="Times New Roman" w:hAnsi="Times New Roman"/>
                <w:vertAlign w:val="superscript"/>
              </w:rPr>
              <w:footnoteReference w:id="5"/>
            </w:r>
            <w:r w:rsidR="00F80064" w:rsidRPr="00176ED2">
              <w:rPr>
                <w:rFonts w:ascii="Times New Roman" w:hAnsi="Times New Roman"/>
              </w:rPr>
              <w:t>:</w:t>
            </w:r>
          </w:p>
        </w:tc>
        <w:tc>
          <w:tcPr>
            <w:tcW w:w="4870" w:type="dxa"/>
          </w:tcPr>
          <w:p w14:paraId="18E8B252" w14:textId="6B023BAF" w:rsidR="00F80064" w:rsidRPr="00176ED2" w:rsidRDefault="00F80064" w:rsidP="00F80064">
            <w:pPr>
              <w:rPr>
                <w:rFonts w:ascii="Times New Roman" w:hAnsi="Times New Roman"/>
                <w:b/>
              </w:rPr>
            </w:pPr>
            <w:r w:rsidRPr="00176ED2">
              <w:rPr>
                <w:rFonts w:ascii="Open Sans" w:hAnsi="Open Sans"/>
                <w:b/>
                <w:color w:val="FF0000"/>
                <w:shd w:val="clear" w:color="auto" w:fill="FFFFFF"/>
              </w:rPr>
              <w:t>S</w:t>
            </w:r>
            <w:r>
              <w:rPr>
                <w:rFonts w:ascii="Open Sans" w:hAnsi="Open Sans"/>
                <w:b/>
                <w:color w:val="FF0000"/>
                <w:shd w:val="clear" w:color="auto" w:fill="FFFFFF"/>
              </w:rPr>
              <w:t>15212</w:t>
            </w:r>
            <w:r w:rsidRPr="00176ED2">
              <w:rPr>
                <w:rFonts w:ascii="Open Sans" w:hAnsi="Open Sans"/>
                <w:b/>
                <w:color w:val="FF0000"/>
                <w:shd w:val="clear" w:color="auto" w:fill="FFFFFF"/>
              </w:rPr>
              <w:t>-202</w:t>
            </w:r>
            <w:r>
              <w:rPr>
                <w:rFonts w:ascii="Open Sans" w:hAnsi="Open Sans"/>
                <w:b/>
                <w:color w:val="FF0000"/>
                <w:shd w:val="clear" w:color="auto" w:fill="FFFFFF"/>
              </w:rPr>
              <w:t>5</w:t>
            </w:r>
            <w:r w:rsidRPr="00176ED2">
              <w:rPr>
                <w:rFonts w:ascii="Open Sans" w:hAnsi="Open Sans"/>
                <w:b/>
                <w:color w:val="FF0000"/>
                <w:shd w:val="clear" w:color="auto" w:fill="FFFFFF"/>
              </w:rPr>
              <w:t>-OZZ</w:t>
            </w:r>
          </w:p>
        </w:tc>
      </w:tr>
      <w:tr w:rsidR="00FD5BBC" w:rsidRPr="00176ED2" w14:paraId="24A40203" w14:textId="77777777" w:rsidTr="00F80064">
        <w:trPr>
          <w:trHeight w:val="535"/>
        </w:trPr>
        <w:tc>
          <w:tcPr>
            <w:tcW w:w="4870" w:type="dxa"/>
          </w:tcPr>
          <w:p w14:paraId="1999015A" w14:textId="77777777" w:rsidR="00FD5BBC" w:rsidRDefault="00FD5BBC" w:rsidP="00FD5BBC">
            <w:pPr>
              <w:jc w:val="both"/>
              <w:rPr>
                <w:rFonts w:ascii="Times New Roman" w:hAnsi="Times New Roman"/>
              </w:rPr>
            </w:pPr>
          </w:p>
        </w:tc>
        <w:tc>
          <w:tcPr>
            <w:tcW w:w="4870" w:type="dxa"/>
          </w:tcPr>
          <w:p w14:paraId="1DD58D8C" w14:textId="77777777" w:rsidR="00FD5BBC" w:rsidRPr="00176ED2" w:rsidRDefault="00FD5BBC" w:rsidP="00F80064">
            <w:pPr>
              <w:rPr>
                <w:rFonts w:ascii="Open Sans" w:hAnsi="Open Sans"/>
                <w:b/>
                <w:color w:val="FF0000"/>
                <w:shd w:val="clear" w:color="auto" w:fill="FFFFFF"/>
              </w:rPr>
            </w:pPr>
          </w:p>
        </w:tc>
      </w:tr>
      <w:tr w:rsidR="00FD5BBC" w:rsidRPr="00176ED2" w14:paraId="5D6190A3" w14:textId="77777777" w:rsidTr="00F80064">
        <w:trPr>
          <w:trHeight w:val="535"/>
        </w:trPr>
        <w:tc>
          <w:tcPr>
            <w:tcW w:w="4870" w:type="dxa"/>
          </w:tcPr>
          <w:p w14:paraId="67959FCC" w14:textId="4AB960A2" w:rsidR="00FD5BBC" w:rsidRDefault="00FD5BBC" w:rsidP="00FD5BBC">
            <w:pPr>
              <w:jc w:val="both"/>
              <w:rPr>
                <w:rFonts w:ascii="Times New Roman" w:hAnsi="Times New Roman"/>
              </w:rPr>
            </w:pPr>
            <w:r>
              <w:rPr>
                <w:rFonts w:ascii="Times New Roman" w:hAnsi="Times New Roman"/>
              </w:rPr>
              <w:t xml:space="preserve">1.1. </w:t>
            </w:r>
            <w:r w:rsidRPr="00FD5BBC">
              <w:rPr>
                <w:rFonts w:ascii="Times New Roman" w:hAnsi="Times New Roman"/>
              </w:rPr>
              <w:t>Uveďte odkaz na uverejnený dokument výzvy na súťaž v tomto konaní na platforme Tenders Electronic Daily (TED), ako aj na akýchkoľvek iných platformách, a zhrnutie postupu verejného obstarávania.</w:t>
            </w:r>
          </w:p>
        </w:tc>
        <w:tc>
          <w:tcPr>
            <w:tcW w:w="4870" w:type="dxa"/>
          </w:tcPr>
          <w:p w14:paraId="722054C9" w14:textId="6C4E2D88" w:rsidR="00FD5BBC" w:rsidRPr="00176ED2" w:rsidRDefault="00FD5BBC" w:rsidP="00F80064">
            <w:pPr>
              <w:rPr>
                <w:rFonts w:ascii="Open Sans" w:hAnsi="Open Sans"/>
                <w:b/>
                <w:color w:val="FF0000"/>
                <w:shd w:val="clear" w:color="auto" w:fill="FFFFFF"/>
              </w:rPr>
            </w:pPr>
            <w:r w:rsidRPr="00FD5BBC">
              <w:rPr>
                <w:rFonts w:ascii="Open Sans" w:hAnsi="Open Sans"/>
                <w:b/>
                <w:color w:val="FF0000"/>
                <w:shd w:val="clear" w:color="auto" w:fill="FFFFFF"/>
              </w:rPr>
              <w:t>https://ted.europa.eu/sk/notice/-/detail/166135-2025</w:t>
            </w:r>
          </w:p>
        </w:tc>
      </w:tr>
    </w:tbl>
    <w:p w14:paraId="52ED5552" w14:textId="77777777" w:rsidR="00F80064" w:rsidRPr="00176ED2" w:rsidRDefault="00F80064" w:rsidP="00F80064">
      <w:pPr>
        <w:rPr>
          <w:rFonts w:ascii="Times New Roman" w:hAnsi="Times New Roman"/>
          <w:sz w:val="24"/>
        </w:rPr>
      </w:pPr>
    </w:p>
    <w:tbl>
      <w:tblPr>
        <w:tblStyle w:val="Mriekatabuky1"/>
        <w:tblW w:w="9751" w:type="dxa"/>
        <w:tblLook w:val="04A0" w:firstRow="1" w:lastRow="0" w:firstColumn="1" w:lastColumn="0" w:noHBand="0" w:noVBand="1"/>
      </w:tblPr>
      <w:tblGrid>
        <w:gridCol w:w="9751"/>
      </w:tblGrid>
      <w:tr w:rsidR="00F80064" w:rsidRPr="00176ED2" w14:paraId="6D9CE5A4" w14:textId="77777777" w:rsidTr="00F80064">
        <w:tc>
          <w:tcPr>
            <w:tcW w:w="9751" w:type="dxa"/>
            <w:shd w:val="clear" w:color="auto" w:fill="E7E6E6"/>
          </w:tcPr>
          <w:p w14:paraId="75EF04ED" w14:textId="77777777" w:rsidR="00F80064" w:rsidRPr="00FD5BBC" w:rsidRDefault="00F80064" w:rsidP="00F80064">
            <w:pPr>
              <w:jc w:val="both"/>
              <w:rPr>
                <w:rFonts w:ascii="Times New Roman" w:hAnsi="Times New Roman"/>
                <w:strike/>
              </w:rPr>
            </w:pPr>
            <w:r w:rsidRPr="00FD5BBC">
              <w:rPr>
                <w:rFonts w:ascii="Times New Roman" w:hAnsi="Times New Roman"/>
                <w:strike/>
              </w:rPr>
              <w:t>Všetky ostatné informácie vo všetkých oddieloch jednotného európskeho dokumentu pre obstarávanie vypĺňa hospodársky subjekt.</w:t>
            </w:r>
          </w:p>
        </w:tc>
      </w:tr>
    </w:tbl>
    <w:p w14:paraId="3EBA9F0B" w14:textId="7FF81169" w:rsidR="00FD5BBC" w:rsidRDefault="00FD5BBC" w:rsidP="00F80064">
      <w:pPr>
        <w:jc w:val="center"/>
        <w:rPr>
          <w:rFonts w:ascii="Times New Roman" w:hAnsi="Times New Roman"/>
          <w:b/>
          <w:sz w:val="24"/>
        </w:rPr>
      </w:pPr>
    </w:p>
    <w:p w14:paraId="6AC0E0E1" w14:textId="047FFBC6" w:rsidR="00E272AE" w:rsidRDefault="00E272AE" w:rsidP="00F80064">
      <w:pPr>
        <w:jc w:val="center"/>
        <w:rPr>
          <w:rFonts w:ascii="Times New Roman" w:hAnsi="Times New Roman"/>
          <w:b/>
          <w:sz w:val="24"/>
        </w:rPr>
      </w:pPr>
    </w:p>
    <w:p w14:paraId="3CEA7ADA" w14:textId="0A77BF36" w:rsidR="00E272AE" w:rsidRDefault="00E272AE" w:rsidP="00F80064">
      <w:pPr>
        <w:jc w:val="center"/>
        <w:rPr>
          <w:rFonts w:ascii="Times New Roman" w:hAnsi="Times New Roman"/>
          <w:b/>
          <w:sz w:val="24"/>
        </w:rPr>
      </w:pPr>
    </w:p>
    <w:p w14:paraId="2EEF2F12" w14:textId="77777777" w:rsidR="00E272AE" w:rsidRDefault="00E272AE" w:rsidP="00F80064">
      <w:pPr>
        <w:jc w:val="center"/>
        <w:rPr>
          <w:rFonts w:ascii="Times New Roman" w:hAnsi="Times New Roman"/>
          <w:b/>
          <w:sz w:val="24"/>
        </w:rPr>
      </w:pPr>
    </w:p>
    <w:p w14:paraId="74876791" w14:textId="18A152F4" w:rsidR="00E272AE" w:rsidRPr="00E272AE" w:rsidRDefault="00E272AE" w:rsidP="00E272AE">
      <w:pPr>
        <w:rPr>
          <w:rFonts w:ascii="Times New Roman" w:hAnsi="Times New Roman"/>
          <w:sz w:val="24"/>
        </w:rPr>
      </w:pPr>
      <w:r w:rsidRPr="00E272AE">
        <w:rPr>
          <w:rFonts w:ascii="Times New Roman" w:hAnsi="Times New Roman"/>
          <w:sz w:val="24"/>
        </w:rPr>
        <w:t>ODDIEL 2</w:t>
      </w:r>
    </w:p>
    <w:p w14:paraId="3722B3FF" w14:textId="0E35BDAF" w:rsidR="00F80064" w:rsidRPr="00176ED2" w:rsidRDefault="00F80064" w:rsidP="00F80064">
      <w:pPr>
        <w:jc w:val="center"/>
        <w:rPr>
          <w:rFonts w:ascii="Times New Roman" w:hAnsi="Times New Roman"/>
          <w:b/>
          <w:sz w:val="24"/>
        </w:rPr>
      </w:pPr>
      <w:r w:rsidRPr="00176ED2">
        <w:rPr>
          <w:rFonts w:ascii="Times New Roman" w:hAnsi="Times New Roman"/>
          <w:b/>
          <w:sz w:val="24"/>
        </w:rPr>
        <w:t>Časť II : Informácie týkajúce sa hospodárskeho subjektu</w:t>
      </w:r>
    </w:p>
    <w:p w14:paraId="49601B5F" w14:textId="77777777" w:rsidR="00F80064" w:rsidRPr="00176ED2" w:rsidRDefault="00F80064" w:rsidP="00F80064">
      <w:pPr>
        <w:jc w:val="center"/>
        <w:rPr>
          <w:rFonts w:ascii="Times New Roman" w:hAnsi="Times New Roman"/>
          <w:sz w:val="24"/>
        </w:rPr>
      </w:pPr>
    </w:p>
    <w:p w14:paraId="0706EE45" w14:textId="77777777" w:rsidR="00F80064" w:rsidRPr="00176ED2" w:rsidRDefault="00F80064" w:rsidP="00F80064">
      <w:pPr>
        <w:jc w:val="center"/>
        <w:rPr>
          <w:rFonts w:ascii="Times New Roman" w:hAnsi="Times New Roman"/>
          <w:sz w:val="24"/>
        </w:rPr>
      </w:pPr>
      <w:r w:rsidRPr="00176ED2">
        <w:rPr>
          <w:rFonts w:ascii="Times New Roman" w:hAnsi="Times New Roman"/>
          <w:sz w:val="24"/>
        </w:rPr>
        <w:t>A : INFORMÁCIE O HOSPODÁRSKOM SUBJEKTE</w:t>
      </w:r>
    </w:p>
    <w:p w14:paraId="2FEF8FFB" w14:textId="77777777" w:rsidR="00F80064" w:rsidRPr="00176ED2" w:rsidRDefault="00F80064" w:rsidP="00F80064">
      <w:pPr>
        <w:spacing w:after="160" w:line="259" w:lineRule="auto"/>
        <w:rPr>
          <w:rFonts w:ascii="Times New Roman" w:hAnsi="Times New Roman"/>
          <w:sz w:val="24"/>
        </w:rPr>
      </w:pPr>
    </w:p>
    <w:tbl>
      <w:tblPr>
        <w:tblStyle w:val="Mriekatabuky1"/>
        <w:tblpPr w:leftFromText="141" w:rightFromText="141" w:vertAnchor="text" w:horzAnchor="margin" w:tblpY="-46"/>
        <w:tblW w:w="9740" w:type="dxa"/>
        <w:tblLook w:val="04A0" w:firstRow="1" w:lastRow="0" w:firstColumn="1" w:lastColumn="0" w:noHBand="0" w:noVBand="1"/>
      </w:tblPr>
      <w:tblGrid>
        <w:gridCol w:w="4870"/>
        <w:gridCol w:w="4870"/>
      </w:tblGrid>
      <w:tr w:rsidR="00F80064" w:rsidRPr="00176ED2" w14:paraId="0040E017" w14:textId="77777777" w:rsidTr="00F80064">
        <w:trPr>
          <w:trHeight w:val="283"/>
        </w:trPr>
        <w:tc>
          <w:tcPr>
            <w:tcW w:w="4870" w:type="dxa"/>
          </w:tcPr>
          <w:p w14:paraId="14734B88" w14:textId="77777777" w:rsidR="00F80064" w:rsidRPr="00176ED2" w:rsidRDefault="00F80064" w:rsidP="00F80064">
            <w:pPr>
              <w:rPr>
                <w:rFonts w:ascii="Times New Roman" w:hAnsi="Times New Roman"/>
                <w:b/>
              </w:rPr>
            </w:pPr>
            <w:r w:rsidRPr="00176ED2">
              <w:rPr>
                <w:rFonts w:ascii="Times New Roman" w:hAnsi="Times New Roman"/>
                <w:b/>
              </w:rPr>
              <w:lastRenderedPageBreak/>
              <w:t>Identifikácia:</w:t>
            </w:r>
          </w:p>
        </w:tc>
        <w:tc>
          <w:tcPr>
            <w:tcW w:w="4870" w:type="dxa"/>
          </w:tcPr>
          <w:p w14:paraId="26254E7D" w14:textId="77777777" w:rsidR="00F80064" w:rsidRPr="00176ED2" w:rsidRDefault="00F80064" w:rsidP="00F80064">
            <w:pPr>
              <w:rPr>
                <w:rFonts w:ascii="Times New Roman" w:hAnsi="Times New Roman"/>
                <w:b/>
              </w:rPr>
            </w:pPr>
            <w:r w:rsidRPr="00176ED2">
              <w:rPr>
                <w:rFonts w:ascii="Times New Roman" w:hAnsi="Times New Roman"/>
                <w:b/>
              </w:rPr>
              <w:t>Odpoveď:</w:t>
            </w:r>
          </w:p>
        </w:tc>
      </w:tr>
      <w:tr w:rsidR="00F80064" w:rsidRPr="00176ED2" w14:paraId="09913407" w14:textId="77777777" w:rsidTr="00F80064">
        <w:trPr>
          <w:trHeight w:val="283"/>
        </w:trPr>
        <w:tc>
          <w:tcPr>
            <w:tcW w:w="4870" w:type="dxa"/>
          </w:tcPr>
          <w:p w14:paraId="53E17B31" w14:textId="77777777" w:rsidR="00F80064" w:rsidRPr="00176ED2" w:rsidRDefault="00F80064" w:rsidP="00F80064">
            <w:pPr>
              <w:rPr>
                <w:rFonts w:ascii="Times New Roman" w:hAnsi="Times New Roman"/>
              </w:rPr>
            </w:pPr>
            <w:r w:rsidRPr="00176ED2">
              <w:rPr>
                <w:rFonts w:ascii="Times New Roman" w:hAnsi="Times New Roman"/>
              </w:rPr>
              <w:t xml:space="preserve">Názov : </w:t>
            </w:r>
          </w:p>
        </w:tc>
        <w:tc>
          <w:tcPr>
            <w:tcW w:w="4870" w:type="dxa"/>
          </w:tcPr>
          <w:p w14:paraId="0C3FE06C" w14:textId="77777777" w:rsidR="00F80064" w:rsidRPr="00176ED2" w:rsidRDefault="00F80064" w:rsidP="00F80064">
            <w:pPr>
              <w:rPr>
                <w:rFonts w:ascii="Times New Roman" w:hAnsi="Times New Roman"/>
              </w:rPr>
            </w:pPr>
            <w:r w:rsidRPr="00176ED2">
              <w:rPr>
                <w:rFonts w:ascii="Times New Roman" w:hAnsi="Times New Roman"/>
              </w:rPr>
              <w:t>[  ]</w:t>
            </w:r>
          </w:p>
        </w:tc>
      </w:tr>
      <w:tr w:rsidR="00FD5BBC" w:rsidRPr="00176ED2" w14:paraId="300FC7D0" w14:textId="77777777" w:rsidTr="00F80064">
        <w:trPr>
          <w:trHeight w:val="283"/>
        </w:trPr>
        <w:tc>
          <w:tcPr>
            <w:tcW w:w="4870" w:type="dxa"/>
          </w:tcPr>
          <w:p w14:paraId="2988EA30" w14:textId="1147C004" w:rsidR="00FD5BBC" w:rsidRPr="00176ED2" w:rsidRDefault="00FD5BBC" w:rsidP="00F80064">
            <w:pPr>
              <w:rPr>
                <w:rFonts w:ascii="Times New Roman" w:hAnsi="Times New Roman"/>
              </w:rPr>
            </w:pPr>
            <w:r>
              <w:rPr>
                <w:rFonts w:ascii="Times New Roman" w:hAnsi="Times New Roman"/>
              </w:rPr>
              <w:t>Ulica a číslo:</w:t>
            </w:r>
          </w:p>
        </w:tc>
        <w:tc>
          <w:tcPr>
            <w:tcW w:w="4870" w:type="dxa"/>
          </w:tcPr>
          <w:p w14:paraId="048CFE98" w14:textId="77777777" w:rsidR="00FD5BBC" w:rsidRPr="00176ED2" w:rsidRDefault="00FD5BBC" w:rsidP="00F80064">
            <w:pPr>
              <w:rPr>
                <w:rFonts w:ascii="Times New Roman" w:hAnsi="Times New Roman"/>
              </w:rPr>
            </w:pPr>
          </w:p>
        </w:tc>
      </w:tr>
      <w:tr w:rsidR="00FD5BBC" w:rsidRPr="00176ED2" w14:paraId="22CFCF9D" w14:textId="77777777" w:rsidTr="00F80064">
        <w:trPr>
          <w:trHeight w:val="283"/>
        </w:trPr>
        <w:tc>
          <w:tcPr>
            <w:tcW w:w="4870" w:type="dxa"/>
          </w:tcPr>
          <w:p w14:paraId="48504801" w14:textId="4EF0B3FD" w:rsidR="00FD5BBC" w:rsidRDefault="00FD5BBC" w:rsidP="00F80064">
            <w:pPr>
              <w:rPr>
                <w:rFonts w:ascii="Times New Roman" w:hAnsi="Times New Roman"/>
              </w:rPr>
            </w:pPr>
            <w:r>
              <w:rPr>
                <w:rFonts w:ascii="Times New Roman" w:hAnsi="Times New Roman"/>
              </w:rPr>
              <w:t>PSČ:</w:t>
            </w:r>
          </w:p>
        </w:tc>
        <w:tc>
          <w:tcPr>
            <w:tcW w:w="4870" w:type="dxa"/>
          </w:tcPr>
          <w:p w14:paraId="4AE73457" w14:textId="77777777" w:rsidR="00FD5BBC" w:rsidRPr="00176ED2" w:rsidRDefault="00FD5BBC" w:rsidP="00F80064">
            <w:pPr>
              <w:rPr>
                <w:rFonts w:ascii="Times New Roman" w:hAnsi="Times New Roman"/>
              </w:rPr>
            </w:pPr>
          </w:p>
        </w:tc>
      </w:tr>
      <w:tr w:rsidR="00FD5BBC" w:rsidRPr="00176ED2" w14:paraId="5D6CEF75" w14:textId="77777777" w:rsidTr="00F80064">
        <w:trPr>
          <w:trHeight w:val="283"/>
        </w:trPr>
        <w:tc>
          <w:tcPr>
            <w:tcW w:w="4870" w:type="dxa"/>
          </w:tcPr>
          <w:p w14:paraId="44345861" w14:textId="3C94C359" w:rsidR="00FD5BBC" w:rsidRDefault="00FD5BBC" w:rsidP="00F80064">
            <w:pPr>
              <w:rPr>
                <w:rFonts w:ascii="Times New Roman" w:hAnsi="Times New Roman"/>
              </w:rPr>
            </w:pPr>
            <w:r>
              <w:rPr>
                <w:rFonts w:ascii="Times New Roman" w:hAnsi="Times New Roman"/>
              </w:rPr>
              <w:t>Mesto:</w:t>
            </w:r>
          </w:p>
        </w:tc>
        <w:tc>
          <w:tcPr>
            <w:tcW w:w="4870" w:type="dxa"/>
          </w:tcPr>
          <w:p w14:paraId="272F5216" w14:textId="77777777" w:rsidR="00FD5BBC" w:rsidRPr="00176ED2" w:rsidRDefault="00FD5BBC" w:rsidP="00F80064">
            <w:pPr>
              <w:rPr>
                <w:rFonts w:ascii="Times New Roman" w:hAnsi="Times New Roman"/>
              </w:rPr>
            </w:pPr>
          </w:p>
        </w:tc>
      </w:tr>
      <w:tr w:rsidR="00FD5BBC" w:rsidRPr="00176ED2" w14:paraId="5F356874" w14:textId="77777777" w:rsidTr="00F80064">
        <w:trPr>
          <w:trHeight w:val="283"/>
        </w:trPr>
        <w:tc>
          <w:tcPr>
            <w:tcW w:w="4870" w:type="dxa"/>
          </w:tcPr>
          <w:p w14:paraId="659E3981" w14:textId="34810910" w:rsidR="00FD5BBC" w:rsidRDefault="00FD5BBC" w:rsidP="00F80064">
            <w:pPr>
              <w:rPr>
                <w:rFonts w:ascii="Times New Roman" w:hAnsi="Times New Roman"/>
              </w:rPr>
            </w:pPr>
            <w:r>
              <w:rPr>
                <w:rFonts w:ascii="Times New Roman" w:hAnsi="Times New Roman"/>
              </w:rPr>
              <w:t>Krajina:</w:t>
            </w:r>
          </w:p>
        </w:tc>
        <w:tc>
          <w:tcPr>
            <w:tcW w:w="4870" w:type="dxa"/>
          </w:tcPr>
          <w:p w14:paraId="0210F28B" w14:textId="77777777" w:rsidR="00FD5BBC" w:rsidRPr="00176ED2" w:rsidRDefault="00FD5BBC" w:rsidP="00F80064">
            <w:pPr>
              <w:rPr>
                <w:rFonts w:ascii="Times New Roman" w:hAnsi="Times New Roman"/>
              </w:rPr>
            </w:pPr>
          </w:p>
        </w:tc>
      </w:tr>
      <w:tr w:rsidR="00FD5BBC" w:rsidRPr="00176ED2" w14:paraId="400FFFA6" w14:textId="77777777" w:rsidTr="00F80064">
        <w:trPr>
          <w:trHeight w:val="283"/>
        </w:trPr>
        <w:tc>
          <w:tcPr>
            <w:tcW w:w="4870" w:type="dxa"/>
          </w:tcPr>
          <w:p w14:paraId="4EADC4E4" w14:textId="52B85504" w:rsidR="00FD5BBC" w:rsidRDefault="00FD5BBC" w:rsidP="00F80064">
            <w:pPr>
              <w:rPr>
                <w:rFonts w:ascii="Times New Roman" w:hAnsi="Times New Roman"/>
              </w:rPr>
            </w:pPr>
            <w:r>
              <w:rPr>
                <w:rFonts w:ascii="Times New Roman" w:hAnsi="Times New Roman"/>
              </w:rPr>
              <w:t>Internetová adresa (webová adresa) (ak je k dispozícii)</w:t>
            </w:r>
            <w:r w:rsidR="00366678">
              <w:rPr>
                <w:rFonts w:ascii="Times New Roman" w:hAnsi="Times New Roman"/>
              </w:rPr>
              <w:t>:</w:t>
            </w:r>
          </w:p>
        </w:tc>
        <w:tc>
          <w:tcPr>
            <w:tcW w:w="4870" w:type="dxa"/>
          </w:tcPr>
          <w:p w14:paraId="7B672C00" w14:textId="77777777" w:rsidR="00FD5BBC" w:rsidRPr="00176ED2" w:rsidRDefault="00FD5BBC" w:rsidP="00F80064">
            <w:pPr>
              <w:rPr>
                <w:rFonts w:ascii="Times New Roman" w:hAnsi="Times New Roman"/>
              </w:rPr>
            </w:pPr>
          </w:p>
        </w:tc>
      </w:tr>
      <w:tr w:rsidR="00366678" w:rsidRPr="00176ED2" w14:paraId="58D12C07" w14:textId="77777777" w:rsidTr="00F80064">
        <w:trPr>
          <w:trHeight w:val="283"/>
        </w:trPr>
        <w:tc>
          <w:tcPr>
            <w:tcW w:w="4870" w:type="dxa"/>
          </w:tcPr>
          <w:p w14:paraId="18F7BDB2" w14:textId="27D44F2A" w:rsidR="00366678" w:rsidRDefault="00366678" w:rsidP="00F80064">
            <w:pPr>
              <w:rPr>
                <w:rFonts w:ascii="Times New Roman" w:hAnsi="Times New Roman"/>
              </w:rPr>
            </w:pPr>
            <w:r>
              <w:rPr>
                <w:rFonts w:ascii="Times New Roman" w:hAnsi="Times New Roman"/>
              </w:rPr>
              <w:t>E-mail:</w:t>
            </w:r>
          </w:p>
        </w:tc>
        <w:tc>
          <w:tcPr>
            <w:tcW w:w="4870" w:type="dxa"/>
          </w:tcPr>
          <w:p w14:paraId="733524C9" w14:textId="77777777" w:rsidR="00366678" w:rsidRPr="00176ED2" w:rsidRDefault="00366678" w:rsidP="00F80064">
            <w:pPr>
              <w:rPr>
                <w:rFonts w:ascii="Times New Roman" w:hAnsi="Times New Roman"/>
              </w:rPr>
            </w:pPr>
          </w:p>
        </w:tc>
      </w:tr>
      <w:tr w:rsidR="00366678" w:rsidRPr="00176ED2" w14:paraId="218425DC" w14:textId="77777777" w:rsidTr="00F80064">
        <w:trPr>
          <w:trHeight w:val="283"/>
        </w:trPr>
        <w:tc>
          <w:tcPr>
            <w:tcW w:w="4870" w:type="dxa"/>
          </w:tcPr>
          <w:p w14:paraId="6891EB48" w14:textId="030BEBC8" w:rsidR="00366678" w:rsidRDefault="00366678" w:rsidP="00F80064">
            <w:pPr>
              <w:rPr>
                <w:rFonts w:ascii="Times New Roman" w:hAnsi="Times New Roman"/>
              </w:rPr>
            </w:pPr>
            <w:r>
              <w:rPr>
                <w:rFonts w:ascii="Times New Roman" w:hAnsi="Times New Roman"/>
              </w:rPr>
              <w:t>Telefón:</w:t>
            </w:r>
          </w:p>
        </w:tc>
        <w:tc>
          <w:tcPr>
            <w:tcW w:w="4870" w:type="dxa"/>
          </w:tcPr>
          <w:p w14:paraId="40FC137B" w14:textId="77777777" w:rsidR="00366678" w:rsidRPr="00176ED2" w:rsidRDefault="00366678" w:rsidP="00F80064">
            <w:pPr>
              <w:rPr>
                <w:rFonts w:ascii="Times New Roman" w:hAnsi="Times New Roman"/>
              </w:rPr>
            </w:pPr>
          </w:p>
        </w:tc>
      </w:tr>
      <w:tr w:rsidR="00366678" w:rsidRPr="00176ED2" w14:paraId="52F4A2A8" w14:textId="77777777" w:rsidTr="00F80064">
        <w:trPr>
          <w:trHeight w:val="283"/>
        </w:trPr>
        <w:tc>
          <w:tcPr>
            <w:tcW w:w="4870" w:type="dxa"/>
          </w:tcPr>
          <w:p w14:paraId="07AA20DF" w14:textId="454803AB" w:rsidR="00366678" w:rsidRDefault="00366678" w:rsidP="00F80064">
            <w:pPr>
              <w:rPr>
                <w:rFonts w:ascii="Times New Roman" w:hAnsi="Times New Roman"/>
              </w:rPr>
            </w:pPr>
            <w:r>
              <w:rPr>
                <w:rFonts w:ascii="Times New Roman" w:hAnsi="Times New Roman"/>
              </w:rPr>
              <w:t>Kontaktná osoba alebo osoby:</w:t>
            </w:r>
          </w:p>
        </w:tc>
        <w:tc>
          <w:tcPr>
            <w:tcW w:w="4870" w:type="dxa"/>
          </w:tcPr>
          <w:p w14:paraId="24BBC801" w14:textId="77777777" w:rsidR="00366678" w:rsidRPr="00176ED2" w:rsidRDefault="00366678" w:rsidP="00F80064">
            <w:pPr>
              <w:rPr>
                <w:rFonts w:ascii="Times New Roman" w:hAnsi="Times New Roman"/>
              </w:rPr>
            </w:pPr>
          </w:p>
        </w:tc>
      </w:tr>
      <w:tr w:rsidR="00F80064" w:rsidRPr="00176ED2" w14:paraId="6DB6D54C" w14:textId="77777777" w:rsidTr="00366678">
        <w:trPr>
          <w:trHeight w:val="495"/>
        </w:trPr>
        <w:tc>
          <w:tcPr>
            <w:tcW w:w="4870" w:type="dxa"/>
          </w:tcPr>
          <w:p w14:paraId="2285AB24" w14:textId="77777777" w:rsidR="00F80064" w:rsidRPr="00176ED2" w:rsidRDefault="00F80064" w:rsidP="00F80064">
            <w:pPr>
              <w:rPr>
                <w:rFonts w:ascii="Times New Roman" w:hAnsi="Times New Roman"/>
              </w:rPr>
            </w:pPr>
            <w:r w:rsidRPr="00176ED2">
              <w:rPr>
                <w:rFonts w:ascii="Times New Roman" w:hAnsi="Times New Roman"/>
              </w:rPr>
              <w:t>Identifikačné číslo pre DPH, ak sa uplatňuje:</w:t>
            </w:r>
          </w:p>
          <w:p w14:paraId="7FB65169" w14:textId="02E97550" w:rsidR="00F80064" w:rsidRPr="00176ED2" w:rsidRDefault="00F80064" w:rsidP="00F80064">
            <w:pPr>
              <w:rPr>
                <w:rFonts w:ascii="Times New Roman" w:hAnsi="Times New Roman"/>
              </w:rPr>
            </w:pPr>
          </w:p>
        </w:tc>
        <w:tc>
          <w:tcPr>
            <w:tcW w:w="4870" w:type="dxa"/>
          </w:tcPr>
          <w:p w14:paraId="105E1AF7" w14:textId="77777777" w:rsidR="00F80064" w:rsidRPr="00176ED2" w:rsidRDefault="00F80064" w:rsidP="00F80064">
            <w:pPr>
              <w:rPr>
                <w:rFonts w:ascii="Times New Roman" w:hAnsi="Times New Roman"/>
              </w:rPr>
            </w:pPr>
            <w:r w:rsidRPr="00176ED2">
              <w:rPr>
                <w:rFonts w:ascii="Times New Roman" w:hAnsi="Times New Roman"/>
              </w:rPr>
              <w:t>[  ]</w:t>
            </w:r>
          </w:p>
          <w:p w14:paraId="15E42D9E" w14:textId="552B6B81" w:rsidR="00F80064" w:rsidRPr="00176ED2" w:rsidRDefault="00F80064" w:rsidP="00F80064">
            <w:pPr>
              <w:rPr>
                <w:rFonts w:ascii="Times New Roman" w:hAnsi="Times New Roman"/>
              </w:rPr>
            </w:pPr>
          </w:p>
        </w:tc>
      </w:tr>
      <w:tr w:rsidR="00366678" w:rsidRPr="00176ED2" w14:paraId="73FD389C" w14:textId="77777777" w:rsidTr="00F80064">
        <w:trPr>
          <w:trHeight w:val="1391"/>
        </w:trPr>
        <w:tc>
          <w:tcPr>
            <w:tcW w:w="4870" w:type="dxa"/>
          </w:tcPr>
          <w:p w14:paraId="3620362F" w14:textId="51462879" w:rsidR="00366678" w:rsidRPr="00176ED2" w:rsidRDefault="00366678" w:rsidP="00F80064">
            <w:pPr>
              <w:rPr>
                <w:rFonts w:ascii="Times New Roman" w:hAnsi="Times New Roman"/>
              </w:rPr>
            </w:pPr>
            <w:r w:rsidRPr="00176ED2">
              <w:rPr>
                <w:rFonts w:ascii="Times New Roman" w:hAnsi="Times New Roman"/>
              </w:rPr>
              <w:t>Ak sa identifikačné číslo pre DPH neuplatňuje, uveďte ich národné identifikačné číslo, ak sa vyžaduje a je uplatniteľné.</w:t>
            </w:r>
          </w:p>
        </w:tc>
        <w:tc>
          <w:tcPr>
            <w:tcW w:w="4870" w:type="dxa"/>
          </w:tcPr>
          <w:p w14:paraId="0CCB72BB" w14:textId="7DC82081" w:rsidR="00366678" w:rsidRPr="00176ED2" w:rsidRDefault="00366678" w:rsidP="00F80064">
            <w:pPr>
              <w:rPr>
                <w:rFonts w:ascii="Times New Roman" w:hAnsi="Times New Roman"/>
              </w:rPr>
            </w:pPr>
            <w:r w:rsidRPr="00176ED2">
              <w:rPr>
                <w:rFonts w:ascii="Times New Roman" w:hAnsi="Times New Roman"/>
              </w:rPr>
              <w:t>[  ]</w:t>
            </w:r>
          </w:p>
        </w:tc>
      </w:tr>
      <w:tr w:rsidR="00F80064" w:rsidRPr="00176ED2" w14:paraId="05CE1854" w14:textId="77777777" w:rsidTr="00F80064">
        <w:trPr>
          <w:trHeight w:val="283"/>
        </w:trPr>
        <w:tc>
          <w:tcPr>
            <w:tcW w:w="4870" w:type="dxa"/>
          </w:tcPr>
          <w:p w14:paraId="29E7BDE7" w14:textId="51E08508" w:rsidR="00F80064" w:rsidRPr="00176ED2" w:rsidRDefault="00F80064" w:rsidP="00F80064">
            <w:pPr>
              <w:rPr>
                <w:rFonts w:ascii="Times New Roman" w:hAnsi="Times New Roman"/>
                <w:b/>
              </w:rPr>
            </w:pPr>
          </w:p>
        </w:tc>
        <w:tc>
          <w:tcPr>
            <w:tcW w:w="4870" w:type="dxa"/>
          </w:tcPr>
          <w:p w14:paraId="3A6D1512" w14:textId="2D5C7679" w:rsidR="00F80064" w:rsidRPr="00176ED2" w:rsidRDefault="00F80064" w:rsidP="00F80064">
            <w:pPr>
              <w:rPr>
                <w:rFonts w:ascii="Times New Roman" w:hAnsi="Times New Roman"/>
                <w:b/>
              </w:rPr>
            </w:pPr>
          </w:p>
        </w:tc>
      </w:tr>
      <w:tr w:rsidR="00F80064" w:rsidRPr="00176ED2" w14:paraId="273DC319" w14:textId="77777777" w:rsidTr="00F80064">
        <w:trPr>
          <w:trHeight w:val="283"/>
        </w:trPr>
        <w:tc>
          <w:tcPr>
            <w:tcW w:w="4870" w:type="dxa"/>
          </w:tcPr>
          <w:p w14:paraId="4E87F840" w14:textId="6A3DAED4" w:rsidR="00F80064" w:rsidRPr="00176ED2" w:rsidRDefault="00010543" w:rsidP="00F80064">
            <w:pPr>
              <w:jc w:val="both"/>
              <w:rPr>
                <w:rFonts w:ascii="Times New Roman" w:hAnsi="Times New Roman"/>
              </w:rPr>
            </w:pPr>
            <w:r>
              <w:rPr>
                <w:rFonts w:ascii="Times New Roman" w:hAnsi="Times New Roman"/>
              </w:rPr>
              <w:t>H</w:t>
            </w:r>
            <w:r w:rsidR="00F80064" w:rsidRPr="00176ED2">
              <w:rPr>
                <w:rFonts w:ascii="Times New Roman" w:hAnsi="Times New Roman"/>
              </w:rPr>
              <w:t>ospodársky subjekt</w:t>
            </w:r>
            <w:r>
              <w:rPr>
                <w:rFonts w:ascii="Times New Roman" w:hAnsi="Times New Roman"/>
              </w:rPr>
              <w:t xml:space="preserve"> je</w:t>
            </w:r>
            <w:r w:rsidR="00F80064" w:rsidRPr="00176ED2">
              <w:rPr>
                <w:rFonts w:ascii="Times New Roman" w:hAnsi="Times New Roman"/>
              </w:rPr>
              <w:t xml:space="preserve"> mikropodnik</w:t>
            </w:r>
            <w:r w:rsidR="00F80064" w:rsidRPr="00176ED2">
              <w:rPr>
                <w:rFonts w:ascii="Times New Roman" w:hAnsi="Times New Roman"/>
                <w:vertAlign w:val="superscript"/>
              </w:rPr>
              <w:footnoteReference w:id="6"/>
            </w:r>
            <w:r w:rsidR="00F80064" w:rsidRPr="00176ED2">
              <w:rPr>
                <w:rFonts w:ascii="Times New Roman" w:hAnsi="Times New Roman"/>
              </w:rPr>
              <w:t>, malý alebo stredný podnik?</w:t>
            </w:r>
          </w:p>
        </w:tc>
        <w:tc>
          <w:tcPr>
            <w:tcW w:w="4870" w:type="dxa"/>
          </w:tcPr>
          <w:p w14:paraId="514B8FC2" w14:textId="77777777" w:rsidR="00F80064" w:rsidRPr="00176ED2" w:rsidRDefault="00F80064" w:rsidP="00F80064">
            <w:pPr>
              <w:jc w:val="both"/>
              <w:rPr>
                <w:rFonts w:ascii="Times New Roman" w:hAnsi="Times New Roman"/>
              </w:rPr>
            </w:pPr>
          </w:p>
          <w:p w14:paraId="5AD6DD84" w14:textId="78C86C2D" w:rsidR="00F80064" w:rsidRPr="00176ED2" w:rsidRDefault="00F80064" w:rsidP="00F80064">
            <w:pPr>
              <w:jc w:val="both"/>
              <w:rPr>
                <w:rFonts w:ascii="Times New Roman" w:hAnsi="Times New Roman"/>
              </w:rPr>
            </w:pPr>
            <w:r w:rsidRPr="00176ED2">
              <w:rPr>
                <w:rFonts w:ascii="Times New Roman" w:eastAsia="Calibri" w:hAnsi="Times New Roman"/>
                <w:sz w:val="20"/>
                <w:szCs w:val="20"/>
              </w:rPr>
              <w:object w:dxaOrig="225" w:dyaOrig="225" w14:anchorId="33928C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1.85pt;height:20.3pt" o:ole="">
                  <v:imagedata r:id="rId15" o:title=""/>
                </v:shape>
                <w:control r:id="rId16" w:name="CheckBox1" w:shapeid="_x0000_i1059"/>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1811F47B">
                <v:shape id="_x0000_i1061" type="#_x0000_t75" style="width:44.9pt;height:20.3pt" o:ole="">
                  <v:imagedata r:id="rId17" o:title=""/>
                </v:shape>
                <w:control r:id="rId18" w:name="CheckBox2" w:shapeid="_x0000_i1061"/>
              </w:object>
            </w:r>
            <w:r w:rsidRPr="00176ED2">
              <w:rPr>
                <w:rFonts w:ascii="Times New Roman" w:hAnsi="Times New Roman"/>
              </w:rPr>
              <w:t xml:space="preserve">  </w:t>
            </w:r>
          </w:p>
          <w:p w14:paraId="7FFCFB33" w14:textId="77777777" w:rsidR="00F80064" w:rsidRPr="00176ED2" w:rsidRDefault="00F80064" w:rsidP="00F80064">
            <w:pPr>
              <w:jc w:val="both"/>
              <w:rPr>
                <w:rFonts w:ascii="Times New Roman" w:hAnsi="Times New Roman"/>
              </w:rPr>
            </w:pPr>
          </w:p>
        </w:tc>
      </w:tr>
      <w:tr w:rsidR="00F80064" w:rsidRPr="00176ED2" w14:paraId="52359E3D" w14:textId="77777777" w:rsidTr="00F80064">
        <w:trPr>
          <w:trHeight w:val="283"/>
        </w:trPr>
        <w:tc>
          <w:tcPr>
            <w:tcW w:w="4870" w:type="dxa"/>
          </w:tcPr>
          <w:p w14:paraId="07725B65" w14:textId="77777777" w:rsidR="00F80064" w:rsidRPr="00176ED2" w:rsidRDefault="00F80064" w:rsidP="00F80064">
            <w:pPr>
              <w:jc w:val="both"/>
              <w:rPr>
                <w:rFonts w:ascii="Times New Roman" w:hAnsi="Times New Roman"/>
              </w:rPr>
            </w:pPr>
            <w:r w:rsidRPr="00176ED2">
              <w:rPr>
                <w:rFonts w:ascii="Times New Roman" w:hAnsi="Times New Roman"/>
              </w:rPr>
              <w:t>Len v prípade, ak je obstarávanie vyhradené</w:t>
            </w:r>
            <w:r w:rsidRPr="00176ED2">
              <w:rPr>
                <w:rFonts w:ascii="Times New Roman" w:hAnsi="Times New Roman"/>
                <w:vertAlign w:val="superscript"/>
              </w:rPr>
              <w:footnoteReference w:id="7"/>
            </w:r>
            <w:r w:rsidRPr="00176ED2">
              <w:rPr>
                <w:rFonts w:ascii="Times New Roman" w:hAnsi="Times New Roman"/>
              </w:rPr>
              <w:t>: je hospodársky subjekt chránená pracovná dielňa, „sociálny podnik“</w:t>
            </w:r>
            <w:r w:rsidRPr="00176ED2">
              <w:rPr>
                <w:rFonts w:ascii="Times New Roman" w:hAnsi="Times New Roman"/>
                <w:vertAlign w:val="superscript"/>
              </w:rPr>
              <w:footnoteReference w:id="8"/>
            </w:r>
            <w:r w:rsidRPr="00176ED2">
              <w:rPr>
                <w:rFonts w:ascii="Times New Roman" w:hAnsi="Times New Roman"/>
              </w:rPr>
              <w:t xml:space="preserve"> alebo zabezpečí plnenie zákazky v rámci programov chránených pracovných miest?</w:t>
            </w:r>
          </w:p>
          <w:p w14:paraId="4928E5D7" w14:textId="77777777" w:rsidR="00F80064" w:rsidRPr="00176ED2" w:rsidRDefault="00F80064" w:rsidP="00F80064">
            <w:pPr>
              <w:jc w:val="both"/>
              <w:rPr>
                <w:rFonts w:ascii="Times New Roman" w:hAnsi="Times New Roman"/>
                <w:b/>
              </w:rPr>
            </w:pPr>
            <w:r w:rsidRPr="00176ED2">
              <w:rPr>
                <w:rFonts w:ascii="Times New Roman" w:hAnsi="Times New Roman"/>
                <w:b/>
              </w:rPr>
              <w:t>Ak áno,</w:t>
            </w:r>
          </w:p>
          <w:p w14:paraId="41065321" w14:textId="77777777" w:rsidR="00F80064" w:rsidRPr="00176ED2" w:rsidRDefault="00F80064" w:rsidP="00F80064">
            <w:pPr>
              <w:jc w:val="both"/>
              <w:rPr>
                <w:rFonts w:ascii="Times New Roman" w:hAnsi="Times New Roman"/>
              </w:rPr>
            </w:pPr>
          </w:p>
          <w:p w14:paraId="2AAFF3A7" w14:textId="77777777" w:rsidR="00F80064" w:rsidRPr="00176ED2" w:rsidRDefault="00F80064" w:rsidP="00F80064">
            <w:pPr>
              <w:jc w:val="both"/>
              <w:rPr>
                <w:rFonts w:ascii="Times New Roman" w:hAnsi="Times New Roman"/>
              </w:rPr>
            </w:pPr>
            <w:r w:rsidRPr="00176ED2">
              <w:rPr>
                <w:rFonts w:ascii="Times New Roman" w:hAnsi="Times New Roman"/>
              </w:rPr>
              <w:lastRenderedPageBreak/>
              <w:t>aký je zodpovedajúci percentuálny podiel zdravotne postihnutých alebo znevýhodnených pracovníkov?</w:t>
            </w:r>
          </w:p>
          <w:p w14:paraId="3B231F44" w14:textId="77777777" w:rsidR="00F80064" w:rsidRPr="00176ED2" w:rsidRDefault="00F80064" w:rsidP="00F80064">
            <w:pPr>
              <w:jc w:val="both"/>
              <w:rPr>
                <w:rFonts w:ascii="Times New Roman" w:hAnsi="Times New Roman"/>
              </w:rPr>
            </w:pPr>
          </w:p>
          <w:p w14:paraId="4D734620" w14:textId="77777777" w:rsidR="00F80064" w:rsidRPr="00176ED2" w:rsidRDefault="00F80064" w:rsidP="00F80064">
            <w:pPr>
              <w:jc w:val="both"/>
              <w:rPr>
                <w:rFonts w:ascii="Times New Roman" w:hAnsi="Times New Roman"/>
              </w:rPr>
            </w:pPr>
            <w:r w:rsidRPr="00176ED2">
              <w:rPr>
                <w:rFonts w:ascii="Times New Roman" w:hAnsi="Times New Roman"/>
              </w:rPr>
              <w:t>Ak sa to vyžaduje, uveďte, do ktorej kategórie alebo kategórií zdravotne postihnutých alebo znevýhodnených pracovníkov patria príslušní zamestnanci?</w:t>
            </w:r>
          </w:p>
        </w:tc>
        <w:tc>
          <w:tcPr>
            <w:tcW w:w="4870" w:type="dxa"/>
          </w:tcPr>
          <w:p w14:paraId="5A560BF8" w14:textId="77777777" w:rsidR="00F80064" w:rsidRPr="00176ED2" w:rsidRDefault="00F80064" w:rsidP="00F80064">
            <w:pPr>
              <w:rPr>
                <w:rFonts w:ascii="Times New Roman" w:hAnsi="Times New Roman"/>
              </w:rPr>
            </w:pPr>
          </w:p>
          <w:p w14:paraId="32161AD6" w14:textId="102838AA" w:rsidR="00F80064" w:rsidRPr="00176ED2" w:rsidRDefault="00F80064" w:rsidP="00F80064">
            <w:pPr>
              <w:jc w:val="both"/>
              <w:rPr>
                <w:rFonts w:ascii="Times New Roman" w:hAnsi="Times New Roman"/>
              </w:rPr>
            </w:pPr>
            <w:r w:rsidRPr="00176ED2">
              <w:rPr>
                <w:rFonts w:ascii="Times New Roman" w:eastAsia="Calibri" w:hAnsi="Times New Roman"/>
                <w:sz w:val="20"/>
                <w:szCs w:val="20"/>
              </w:rPr>
              <w:object w:dxaOrig="225" w:dyaOrig="225" w14:anchorId="03DCDEAA">
                <v:shape id="_x0000_i1063" type="#_x0000_t75" style="width:41.85pt;height:20.3pt" o:ole="">
                  <v:imagedata r:id="rId19" o:title=""/>
                </v:shape>
                <w:control r:id="rId20" w:name="CheckBox11" w:shapeid="_x0000_i1063"/>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4B56DA47">
                <v:shape id="_x0000_i1065" type="#_x0000_t75" style="width:44.9pt;height:20.3pt" o:ole="">
                  <v:imagedata r:id="rId21" o:title=""/>
                </v:shape>
                <w:control r:id="rId22" w:name="CheckBox21" w:shapeid="_x0000_i1065"/>
              </w:object>
            </w:r>
            <w:r w:rsidRPr="00176ED2">
              <w:rPr>
                <w:rFonts w:ascii="Times New Roman" w:hAnsi="Times New Roman"/>
              </w:rPr>
              <w:t xml:space="preserve">  </w:t>
            </w:r>
          </w:p>
          <w:p w14:paraId="1510533E" w14:textId="77777777" w:rsidR="00F80064" w:rsidRPr="00176ED2" w:rsidRDefault="00F80064" w:rsidP="00F80064">
            <w:pPr>
              <w:rPr>
                <w:rFonts w:ascii="Times New Roman" w:hAnsi="Times New Roman"/>
              </w:rPr>
            </w:pPr>
          </w:p>
          <w:p w14:paraId="2E5640A6" w14:textId="77777777" w:rsidR="00F80064" w:rsidRPr="00176ED2" w:rsidRDefault="00F80064" w:rsidP="00F80064">
            <w:pPr>
              <w:rPr>
                <w:rFonts w:ascii="Times New Roman" w:hAnsi="Times New Roman"/>
              </w:rPr>
            </w:pPr>
          </w:p>
          <w:p w14:paraId="3DFAF2F3" w14:textId="77777777" w:rsidR="00F80064" w:rsidRPr="00176ED2" w:rsidRDefault="00F80064" w:rsidP="00F80064">
            <w:pPr>
              <w:rPr>
                <w:rFonts w:ascii="Times New Roman" w:hAnsi="Times New Roman"/>
              </w:rPr>
            </w:pPr>
          </w:p>
          <w:p w14:paraId="5F473B87" w14:textId="77777777" w:rsidR="00F80064" w:rsidRPr="00176ED2" w:rsidRDefault="00F80064" w:rsidP="00F80064">
            <w:pPr>
              <w:rPr>
                <w:rFonts w:ascii="Times New Roman" w:hAnsi="Times New Roman"/>
              </w:rPr>
            </w:pPr>
            <w:r w:rsidRPr="00176ED2">
              <w:rPr>
                <w:rFonts w:ascii="Times New Roman" w:hAnsi="Times New Roman"/>
              </w:rPr>
              <w:lastRenderedPageBreak/>
              <w:t>[...........]</w:t>
            </w:r>
          </w:p>
          <w:p w14:paraId="4AC38F6C" w14:textId="77777777" w:rsidR="00F80064" w:rsidRPr="00176ED2" w:rsidRDefault="00F80064" w:rsidP="00F80064">
            <w:pPr>
              <w:rPr>
                <w:rFonts w:ascii="Times New Roman" w:hAnsi="Times New Roman"/>
              </w:rPr>
            </w:pPr>
          </w:p>
          <w:p w14:paraId="4B61F2DB" w14:textId="77777777" w:rsidR="00F80064" w:rsidRPr="00176ED2" w:rsidRDefault="00F80064" w:rsidP="00F80064">
            <w:pPr>
              <w:rPr>
                <w:rFonts w:ascii="Times New Roman" w:hAnsi="Times New Roman"/>
              </w:rPr>
            </w:pPr>
          </w:p>
          <w:p w14:paraId="07AEA67C" w14:textId="77777777" w:rsidR="00F80064" w:rsidRPr="00176ED2" w:rsidRDefault="00F80064" w:rsidP="00F80064">
            <w:pPr>
              <w:rPr>
                <w:rFonts w:ascii="Times New Roman" w:hAnsi="Times New Roman"/>
              </w:rPr>
            </w:pPr>
            <w:r w:rsidRPr="00176ED2">
              <w:rPr>
                <w:rFonts w:ascii="Times New Roman" w:hAnsi="Times New Roman"/>
              </w:rPr>
              <w:t>[...........]</w:t>
            </w:r>
          </w:p>
        </w:tc>
      </w:tr>
      <w:tr w:rsidR="00F80064" w:rsidRPr="00176ED2" w14:paraId="49BBA293" w14:textId="77777777" w:rsidTr="00F80064">
        <w:trPr>
          <w:trHeight w:val="283"/>
        </w:trPr>
        <w:tc>
          <w:tcPr>
            <w:tcW w:w="4870" w:type="dxa"/>
          </w:tcPr>
          <w:p w14:paraId="6E047707" w14:textId="77777777" w:rsidR="00F80064" w:rsidRPr="00176ED2" w:rsidRDefault="00F80064" w:rsidP="00F80064">
            <w:pPr>
              <w:jc w:val="both"/>
              <w:rPr>
                <w:rFonts w:ascii="Times New Roman" w:hAnsi="Times New Roman"/>
              </w:rPr>
            </w:pPr>
            <w:r w:rsidRPr="00176ED2">
              <w:rPr>
                <w:rFonts w:ascii="Times New Roman" w:hAnsi="Times New Roman"/>
              </w:rPr>
              <w:lastRenderedPageBreak/>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3C5744D3" w14:textId="77777777" w:rsidR="00F80064" w:rsidRPr="00176ED2" w:rsidRDefault="00F80064" w:rsidP="00F80064">
            <w:pPr>
              <w:rPr>
                <w:rFonts w:ascii="Times New Roman" w:hAnsi="Times New Roman"/>
              </w:rPr>
            </w:pPr>
          </w:p>
          <w:p w14:paraId="7AF82119" w14:textId="2B908499" w:rsidR="00F80064" w:rsidRPr="00176ED2" w:rsidRDefault="00F80064" w:rsidP="00F80064">
            <w:pPr>
              <w:jc w:val="both"/>
              <w:rPr>
                <w:rFonts w:ascii="Times New Roman" w:hAnsi="Times New Roman"/>
              </w:rPr>
            </w:pPr>
            <w:r w:rsidRPr="00176ED2">
              <w:rPr>
                <w:rFonts w:ascii="Times New Roman" w:eastAsia="Calibri" w:hAnsi="Times New Roman"/>
                <w:sz w:val="20"/>
                <w:szCs w:val="20"/>
              </w:rPr>
              <w:object w:dxaOrig="225" w:dyaOrig="225" w14:anchorId="5E00AA50">
                <v:shape id="_x0000_i1067" type="#_x0000_t75" style="width:41.85pt;height:20.3pt" o:ole="">
                  <v:imagedata r:id="rId15" o:title=""/>
                </v:shape>
                <w:control r:id="rId23" w:name="CheckBox12" w:shapeid="_x0000_i1067"/>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5A9294B4">
                <v:shape id="_x0000_i1069" type="#_x0000_t75" style="width:44.9pt;height:20.3pt" o:ole="">
                  <v:imagedata r:id="rId21" o:title=""/>
                </v:shape>
                <w:control r:id="rId24" w:name="CheckBox22" w:shapeid="_x0000_i1069"/>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445FAED5">
                <v:shape id="_x0000_i1071" type="#_x0000_t75" style="width:89.85pt;height:20.3pt" o:ole="">
                  <v:imagedata r:id="rId25" o:title=""/>
                </v:shape>
                <w:control r:id="rId26" w:name="CheckBox3" w:shapeid="_x0000_i1071"/>
              </w:object>
            </w:r>
            <w:r w:rsidRPr="00176ED2">
              <w:rPr>
                <w:rFonts w:ascii="Times New Roman" w:hAnsi="Times New Roman"/>
              </w:rPr>
              <w:t xml:space="preserve">  </w:t>
            </w:r>
          </w:p>
          <w:p w14:paraId="1C1AC31B" w14:textId="77777777" w:rsidR="00F80064" w:rsidRPr="00176ED2" w:rsidRDefault="00F80064" w:rsidP="00F80064">
            <w:pPr>
              <w:rPr>
                <w:rFonts w:ascii="Times New Roman" w:hAnsi="Times New Roman"/>
              </w:rPr>
            </w:pPr>
          </w:p>
        </w:tc>
      </w:tr>
    </w:tbl>
    <w:tbl>
      <w:tblPr>
        <w:tblStyle w:val="Mriekatabuky1"/>
        <w:tblW w:w="9736" w:type="dxa"/>
        <w:tblLook w:val="04A0" w:firstRow="1" w:lastRow="0" w:firstColumn="1" w:lastColumn="0" w:noHBand="0" w:noVBand="1"/>
      </w:tblPr>
      <w:tblGrid>
        <w:gridCol w:w="4868"/>
        <w:gridCol w:w="4868"/>
      </w:tblGrid>
      <w:tr w:rsidR="00F80064" w:rsidRPr="00176ED2" w14:paraId="5D9FA600" w14:textId="77777777" w:rsidTr="00F80064">
        <w:trPr>
          <w:trHeight w:val="2812"/>
        </w:trPr>
        <w:tc>
          <w:tcPr>
            <w:tcW w:w="4868" w:type="dxa"/>
          </w:tcPr>
          <w:p w14:paraId="3E58AAFB" w14:textId="77777777" w:rsidR="00F80064" w:rsidRPr="00176ED2" w:rsidRDefault="00F80064" w:rsidP="00F80064">
            <w:pPr>
              <w:jc w:val="both"/>
              <w:rPr>
                <w:rFonts w:ascii="Times New Roman" w:hAnsi="Times New Roman"/>
                <w:b/>
              </w:rPr>
            </w:pPr>
            <w:r w:rsidRPr="00176ED2">
              <w:rPr>
                <w:rFonts w:ascii="Times New Roman" w:hAnsi="Times New Roman"/>
                <w:b/>
              </w:rPr>
              <w:t>Ak áno:</w:t>
            </w:r>
          </w:p>
          <w:p w14:paraId="6AA44742" w14:textId="77777777" w:rsidR="00F80064" w:rsidRPr="00176ED2" w:rsidRDefault="00F80064" w:rsidP="00F80064">
            <w:pPr>
              <w:jc w:val="both"/>
              <w:rPr>
                <w:rFonts w:ascii="Times New Roman" w:hAnsi="Times New Roman"/>
                <w:b/>
              </w:rPr>
            </w:pPr>
          </w:p>
          <w:p w14:paraId="3B4E9448" w14:textId="77777777" w:rsidR="00F80064" w:rsidRPr="00176ED2" w:rsidRDefault="00F80064" w:rsidP="00F80064">
            <w:pPr>
              <w:jc w:val="both"/>
              <w:rPr>
                <w:rFonts w:ascii="Times New Roman" w:hAnsi="Times New Roman"/>
                <w:b/>
              </w:rPr>
            </w:pPr>
            <w:r w:rsidRPr="00176ED2">
              <w:rPr>
                <w:rFonts w:ascii="Times New Roman" w:hAnsi="Times New Roman"/>
                <w:b/>
              </w:rPr>
              <w:t xml:space="preserve">Odpovedzte na zvyšné časti tohto oddielu, oddielu B a v príslušnom prípade oddielu C tejto časti, </w:t>
            </w:r>
            <w:r w:rsidRPr="00366678">
              <w:rPr>
                <w:rFonts w:ascii="Times New Roman" w:hAnsi="Times New Roman"/>
                <w:b/>
                <w:strike/>
              </w:rPr>
              <w:t>v prípade potreby vyplňte časť V a v každom prípade vyplňte a podpíšte časť VI.</w:t>
            </w:r>
          </w:p>
          <w:p w14:paraId="509B57CF" w14:textId="77777777" w:rsidR="00F80064" w:rsidRPr="00176ED2" w:rsidRDefault="00F80064" w:rsidP="00F80064">
            <w:pPr>
              <w:contextualSpacing/>
              <w:jc w:val="both"/>
              <w:rPr>
                <w:rFonts w:ascii="Times New Roman" w:hAnsi="Times New Roman"/>
              </w:rPr>
            </w:pPr>
          </w:p>
          <w:p w14:paraId="72848F3D" w14:textId="37784980" w:rsidR="00F80064" w:rsidRPr="00176ED2" w:rsidRDefault="00366678" w:rsidP="00F80064">
            <w:pPr>
              <w:numPr>
                <w:ilvl w:val="0"/>
                <w:numId w:val="15"/>
              </w:numPr>
              <w:spacing w:after="0" w:line="240" w:lineRule="auto"/>
              <w:contextualSpacing/>
              <w:jc w:val="both"/>
              <w:rPr>
                <w:rFonts w:ascii="Times New Roman" w:hAnsi="Times New Roman"/>
              </w:rPr>
            </w:pPr>
            <w:r>
              <w:rPr>
                <w:rFonts w:ascii="Times New Roman" w:hAnsi="Times New Roman"/>
              </w:rPr>
              <w:t>V</w:t>
            </w:r>
            <w:r w:rsidR="00F80064" w:rsidRPr="00176ED2">
              <w:rPr>
                <w:rFonts w:ascii="Times New Roman" w:hAnsi="Times New Roman"/>
              </w:rPr>
              <w:t> príslušnom prípade</w:t>
            </w:r>
            <w:r>
              <w:rPr>
                <w:rFonts w:ascii="Times New Roman" w:hAnsi="Times New Roman"/>
              </w:rPr>
              <w:t xml:space="preserve"> uveďte</w:t>
            </w:r>
            <w:r w:rsidR="00F80064" w:rsidRPr="00176ED2">
              <w:rPr>
                <w:rFonts w:ascii="Times New Roman" w:hAnsi="Times New Roman"/>
              </w:rPr>
              <w:t xml:space="preserve"> príslušné číslo zápisu alebo osvedčenia:</w:t>
            </w:r>
          </w:p>
          <w:p w14:paraId="62781EB4" w14:textId="77777777" w:rsidR="00F80064" w:rsidRPr="00176ED2" w:rsidRDefault="00F80064" w:rsidP="00F80064">
            <w:pPr>
              <w:numPr>
                <w:ilvl w:val="0"/>
                <w:numId w:val="15"/>
              </w:numPr>
              <w:spacing w:after="0" w:line="240" w:lineRule="auto"/>
              <w:contextualSpacing/>
              <w:jc w:val="both"/>
              <w:rPr>
                <w:rFonts w:ascii="Times New Roman" w:hAnsi="Times New Roman"/>
              </w:rPr>
            </w:pPr>
            <w:r w:rsidRPr="00176ED2">
              <w:rPr>
                <w:rFonts w:ascii="Times New Roman" w:hAnsi="Times New Roman"/>
              </w:rPr>
              <w:lastRenderedPageBreak/>
              <w:t xml:space="preserve">Ak je osvedčenie o zápise alebo osvedčenie k dispozícií v elektronickom formáte, uveďte: </w:t>
            </w:r>
          </w:p>
          <w:p w14:paraId="353ECFDC" w14:textId="77777777" w:rsidR="00F80064" w:rsidRPr="00176ED2" w:rsidRDefault="00F80064" w:rsidP="00F80064">
            <w:pPr>
              <w:numPr>
                <w:ilvl w:val="0"/>
                <w:numId w:val="15"/>
              </w:numPr>
              <w:spacing w:after="0" w:line="240" w:lineRule="auto"/>
              <w:contextualSpacing/>
              <w:jc w:val="both"/>
              <w:rPr>
                <w:rFonts w:ascii="Times New Roman" w:hAnsi="Times New Roman"/>
              </w:rPr>
            </w:pPr>
            <w:r w:rsidRPr="00176ED2">
              <w:rPr>
                <w:rFonts w:ascii="Times New Roman" w:hAnsi="Times New Roman"/>
              </w:rPr>
              <w:t>Uveďte odkazy, na ktorých je založený zápis alebo osvedčenie a v príslušnom prípade klasifikáciu získanú v úradnom zozname</w:t>
            </w:r>
            <w:r w:rsidRPr="00176ED2">
              <w:rPr>
                <w:rFonts w:ascii="Times New Roman" w:hAnsi="Times New Roman"/>
                <w:vertAlign w:val="superscript"/>
              </w:rPr>
              <w:footnoteReference w:id="9"/>
            </w:r>
            <w:r w:rsidRPr="00176ED2">
              <w:rPr>
                <w:rFonts w:ascii="Times New Roman" w:hAnsi="Times New Roman"/>
              </w:rPr>
              <w:t>:</w:t>
            </w:r>
          </w:p>
          <w:p w14:paraId="45B8F70D" w14:textId="77777777" w:rsidR="00F80064" w:rsidRPr="00176ED2" w:rsidRDefault="00F80064" w:rsidP="00F80064">
            <w:pPr>
              <w:numPr>
                <w:ilvl w:val="0"/>
                <w:numId w:val="15"/>
              </w:numPr>
              <w:spacing w:after="0" w:line="240" w:lineRule="auto"/>
              <w:contextualSpacing/>
              <w:jc w:val="both"/>
              <w:rPr>
                <w:rFonts w:ascii="Times New Roman" w:hAnsi="Times New Roman"/>
              </w:rPr>
            </w:pPr>
            <w:r w:rsidRPr="00176ED2">
              <w:rPr>
                <w:rFonts w:ascii="Times New Roman" w:hAnsi="Times New Roman"/>
              </w:rPr>
              <w:t>Vzťahuje sa zápis alebo osvedčenie na všetky požadované podmienky účasti?</w:t>
            </w:r>
          </w:p>
          <w:p w14:paraId="63EA762D" w14:textId="77777777" w:rsidR="00F80064" w:rsidRPr="00176ED2" w:rsidRDefault="00F80064" w:rsidP="00F80064">
            <w:pPr>
              <w:jc w:val="both"/>
              <w:rPr>
                <w:rFonts w:ascii="Times New Roman" w:hAnsi="Times New Roman"/>
                <w:b/>
              </w:rPr>
            </w:pPr>
          </w:p>
        </w:tc>
        <w:tc>
          <w:tcPr>
            <w:tcW w:w="4868" w:type="dxa"/>
          </w:tcPr>
          <w:p w14:paraId="34C48EFD" w14:textId="77777777" w:rsidR="00F80064" w:rsidRPr="00176ED2" w:rsidRDefault="00F80064" w:rsidP="00F80064">
            <w:pPr>
              <w:rPr>
                <w:rFonts w:ascii="Times New Roman" w:hAnsi="Times New Roman"/>
              </w:rPr>
            </w:pPr>
          </w:p>
          <w:p w14:paraId="73AE564D" w14:textId="77777777" w:rsidR="00F80064" w:rsidRPr="00176ED2" w:rsidRDefault="00F80064" w:rsidP="00F80064">
            <w:pPr>
              <w:rPr>
                <w:rFonts w:ascii="Times New Roman" w:hAnsi="Times New Roman"/>
              </w:rPr>
            </w:pPr>
          </w:p>
          <w:p w14:paraId="0231B260" w14:textId="77777777" w:rsidR="00F80064" w:rsidRPr="00176ED2" w:rsidRDefault="00F80064" w:rsidP="00F80064">
            <w:pPr>
              <w:rPr>
                <w:rFonts w:ascii="Times New Roman" w:hAnsi="Times New Roman"/>
              </w:rPr>
            </w:pPr>
          </w:p>
          <w:p w14:paraId="4794BDA7" w14:textId="77777777" w:rsidR="00F80064" w:rsidRPr="00176ED2" w:rsidRDefault="00F80064" w:rsidP="00F80064">
            <w:pPr>
              <w:rPr>
                <w:rFonts w:ascii="Times New Roman" w:hAnsi="Times New Roman"/>
              </w:rPr>
            </w:pPr>
          </w:p>
          <w:p w14:paraId="303C9307" w14:textId="77777777" w:rsidR="00F80064" w:rsidRPr="00176ED2" w:rsidRDefault="00F80064" w:rsidP="00F80064">
            <w:pPr>
              <w:rPr>
                <w:rFonts w:ascii="Times New Roman" w:hAnsi="Times New Roman"/>
              </w:rPr>
            </w:pPr>
          </w:p>
          <w:p w14:paraId="1EE1387B" w14:textId="77777777" w:rsidR="00F80064" w:rsidRPr="00176ED2" w:rsidRDefault="00F80064" w:rsidP="00F80064">
            <w:pPr>
              <w:rPr>
                <w:rFonts w:ascii="Times New Roman" w:hAnsi="Times New Roman"/>
              </w:rPr>
            </w:pPr>
          </w:p>
          <w:p w14:paraId="41407E5B" w14:textId="77777777" w:rsidR="00F80064" w:rsidRPr="00176ED2" w:rsidRDefault="00F80064" w:rsidP="00F80064">
            <w:pPr>
              <w:contextualSpacing/>
              <w:rPr>
                <w:rFonts w:ascii="Times New Roman" w:hAnsi="Times New Roman"/>
              </w:rPr>
            </w:pPr>
          </w:p>
          <w:p w14:paraId="623C4153" w14:textId="77777777" w:rsidR="00F80064" w:rsidRPr="00176ED2" w:rsidRDefault="00F80064" w:rsidP="00F80064">
            <w:pPr>
              <w:numPr>
                <w:ilvl w:val="0"/>
                <w:numId w:val="16"/>
              </w:numPr>
              <w:spacing w:after="0" w:line="240" w:lineRule="auto"/>
              <w:contextualSpacing/>
              <w:rPr>
                <w:rFonts w:ascii="Times New Roman" w:hAnsi="Times New Roman"/>
              </w:rPr>
            </w:pPr>
            <w:r w:rsidRPr="00176ED2">
              <w:rPr>
                <w:rFonts w:ascii="Times New Roman" w:hAnsi="Times New Roman"/>
              </w:rPr>
              <w:t>[...........]</w:t>
            </w:r>
          </w:p>
          <w:p w14:paraId="3CA2E5F1" w14:textId="77777777" w:rsidR="00F80064" w:rsidRPr="00176ED2" w:rsidRDefault="00F80064" w:rsidP="00F80064">
            <w:pPr>
              <w:contextualSpacing/>
              <w:rPr>
                <w:rFonts w:ascii="Times New Roman" w:hAnsi="Times New Roman"/>
              </w:rPr>
            </w:pPr>
          </w:p>
          <w:p w14:paraId="505C31C1" w14:textId="77777777" w:rsidR="00F80064" w:rsidRPr="00176ED2" w:rsidRDefault="00F80064" w:rsidP="00F80064">
            <w:pPr>
              <w:contextualSpacing/>
              <w:rPr>
                <w:rFonts w:ascii="Times New Roman" w:hAnsi="Times New Roman"/>
              </w:rPr>
            </w:pPr>
          </w:p>
          <w:p w14:paraId="7BEDA5D5" w14:textId="77777777" w:rsidR="00F80064" w:rsidRPr="00176ED2" w:rsidRDefault="00F80064" w:rsidP="00F80064">
            <w:pPr>
              <w:numPr>
                <w:ilvl w:val="0"/>
                <w:numId w:val="16"/>
              </w:numPr>
              <w:spacing w:after="0" w:line="240" w:lineRule="auto"/>
              <w:contextualSpacing/>
              <w:rPr>
                <w:rFonts w:ascii="Times New Roman" w:hAnsi="Times New Roman"/>
              </w:rPr>
            </w:pPr>
            <w:r w:rsidRPr="00176ED2">
              <w:rPr>
                <w:rFonts w:ascii="Times New Roman" w:hAnsi="Times New Roman"/>
              </w:rPr>
              <w:t>(webová adresa, vydávajúci orgán alebo subjekt, presný odkaz na dokumentáciu):</w:t>
            </w:r>
          </w:p>
          <w:p w14:paraId="66FFCBB8" w14:textId="77777777" w:rsidR="00F80064" w:rsidRPr="00176ED2" w:rsidRDefault="00F80064" w:rsidP="00F80064">
            <w:pPr>
              <w:contextualSpacing/>
              <w:rPr>
                <w:rFonts w:ascii="Times New Roman" w:hAnsi="Times New Roman"/>
              </w:rPr>
            </w:pPr>
            <w:r w:rsidRPr="00176ED2">
              <w:rPr>
                <w:rFonts w:ascii="Times New Roman" w:hAnsi="Times New Roman"/>
              </w:rPr>
              <w:t>[...........][...........][...........][...........]</w:t>
            </w:r>
          </w:p>
          <w:p w14:paraId="7E374F0C" w14:textId="77777777" w:rsidR="00F80064" w:rsidRPr="00176ED2" w:rsidRDefault="00F80064" w:rsidP="00F80064">
            <w:pPr>
              <w:numPr>
                <w:ilvl w:val="0"/>
                <w:numId w:val="16"/>
              </w:numPr>
              <w:spacing w:after="0" w:line="240" w:lineRule="auto"/>
              <w:contextualSpacing/>
              <w:rPr>
                <w:rFonts w:ascii="Times New Roman" w:hAnsi="Times New Roman"/>
              </w:rPr>
            </w:pPr>
            <w:r w:rsidRPr="00176ED2">
              <w:rPr>
                <w:rFonts w:ascii="Times New Roman" w:hAnsi="Times New Roman"/>
              </w:rPr>
              <w:t>[...........]</w:t>
            </w:r>
          </w:p>
          <w:p w14:paraId="2AE06D35" w14:textId="77777777" w:rsidR="00F80064" w:rsidRPr="00176ED2" w:rsidRDefault="00F80064" w:rsidP="00F80064">
            <w:pPr>
              <w:rPr>
                <w:rFonts w:ascii="Times New Roman" w:hAnsi="Times New Roman"/>
              </w:rPr>
            </w:pPr>
          </w:p>
          <w:p w14:paraId="7ECA48D1" w14:textId="77777777" w:rsidR="00F80064" w:rsidRPr="00176ED2" w:rsidRDefault="00F80064" w:rsidP="00F80064">
            <w:pPr>
              <w:contextualSpacing/>
              <w:rPr>
                <w:rFonts w:ascii="Times New Roman" w:hAnsi="Times New Roman"/>
              </w:rPr>
            </w:pPr>
          </w:p>
          <w:p w14:paraId="31586D77" w14:textId="2FFE8E87" w:rsidR="00F80064" w:rsidRPr="00176ED2" w:rsidRDefault="00F80064" w:rsidP="00F80064">
            <w:pPr>
              <w:jc w:val="both"/>
              <w:rPr>
                <w:rFonts w:ascii="Times New Roman" w:hAnsi="Times New Roman"/>
              </w:rPr>
            </w:pPr>
            <w:r w:rsidRPr="00176ED2">
              <w:rPr>
                <w:rFonts w:ascii="Times New Roman" w:hAnsi="Times New Roman"/>
              </w:rPr>
              <w:t xml:space="preserve">       d)             </w:t>
            </w:r>
            <w:r w:rsidRPr="00176ED2">
              <w:rPr>
                <w:rFonts w:ascii="Times New Roman" w:eastAsia="Calibri" w:hAnsi="Times New Roman"/>
                <w:sz w:val="20"/>
                <w:szCs w:val="20"/>
              </w:rPr>
              <w:object w:dxaOrig="225" w:dyaOrig="225" w14:anchorId="25C2FB5F">
                <v:shape id="_x0000_i1073" type="#_x0000_t75" style="width:41.85pt;height:20.3pt" o:ole="">
                  <v:imagedata r:id="rId15" o:title=""/>
                </v:shape>
                <w:control r:id="rId27" w:name="CheckBox13" w:shapeid="_x0000_i1073"/>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443224C2">
                <v:shape id="_x0000_i1075" type="#_x0000_t75" style="width:44.9pt;height:20.3pt" o:ole="">
                  <v:imagedata r:id="rId21" o:title=""/>
                </v:shape>
                <w:control r:id="rId28" w:name="CheckBox23" w:shapeid="_x0000_i1075"/>
              </w:object>
            </w:r>
            <w:r w:rsidRPr="00176ED2">
              <w:rPr>
                <w:rFonts w:ascii="Times New Roman" w:hAnsi="Times New Roman"/>
              </w:rPr>
              <w:t xml:space="preserve">  </w:t>
            </w:r>
          </w:p>
          <w:p w14:paraId="286C4BAB" w14:textId="77777777" w:rsidR="00F80064" w:rsidRPr="00176ED2" w:rsidRDefault="00F80064" w:rsidP="00F80064">
            <w:pPr>
              <w:contextualSpacing/>
              <w:rPr>
                <w:rFonts w:ascii="Times New Roman" w:hAnsi="Times New Roman"/>
              </w:rPr>
            </w:pPr>
          </w:p>
        </w:tc>
      </w:tr>
      <w:tr w:rsidR="00F80064" w:rsidRPr="00176ED2" w14:paraId="2634E08D" w14:textId="77777777" w:rsidTr="00F80064">
        <w:trPr>
          <w:trHeight w:val="2812"/>
        </w:trPr>
        <w:tc>
          <w:tcPr>
            <w:tcW w:w="4868" w:type="dxa"/>
          </w:tcPr>
          <w:p w14:paraId="50B047C2" w14:textId="77777777" w:rsidR="00F80064" w:rsidRPr="00176ED2" w:rsidRDefault="00F80064" w:rsidP="00F80064">
            <w:pPr>
              <w:jc w:val="both"/>
              <w:rPr>
                <w:rFonts w:ascii="Times New Roman" w:hAnsi="Times New Roman"/>
                <w:b/>
              </w:rPr>
            </w:pPr>
            <w:r w:rsidRPr="00176ED2">
              <w:rPr>
                <w:rFonts w:ascii="Times New Roman" w:hAnsi="Times New Roman"/>
                <w:b/>
              </w:rPr>
              <w:lastRenderedPageBreak/>
              <w:t>Ak nie:</w:t>
            </w:r>
          </w:p>
          <w:p w14:paraId="15BDBDB0" w14:textId="77777777" w:rsidR="00F80064" w:rsidRPr="00176ED2" w:rsidRDefault="00F80064" w:rsidP="00F80064">
            <w:pPr>
              <w:jc w:val="both"/>
              <w:rPr>
                <w:rFonts w:ascii="Times New Roman" w:hAnsi="Times New Roman"/>
                <w:b/>
              </w:rPr>
            </w:pPr>
          </w:p>
          <w:p w14:paraId="2B22C51B" w14:textId="77777777" w:rsidR="00F80064" w:rsidRPr="00435F0B" w:rsidRDefault="00F80064" w:rsidP="00F80064">
            <w:pPr>
              <w:jc w:val="both"/>
              <w:rPr>
                <w:rFonts w:ascii="Times New Roman" w:hAnsi="Times New Roman"/>
                <w:b/>
                <w:strike/>
              </w:rPr>
            </w:pPr>
            <w:r w:rsidRPr="00435F0B">
              <w:rPr>
                <w:rFonts w:ascii="Times New Roman" w:hAnsi="Times New Roman"/>
                <w:b/>
                <w:strike/>
              </w:rPr>
              <w:t>Vyplňte navyše aj chýbajúce informácie v časti IV, oddiely A, B, C alebo D, a to podľa potreby</w:t>
            </w:r>
          </w:p>
          <w:p w14:paraId="6FF0712D" w14:textId="77777777" w:rsidR="00F80064" w:rsidRPr="00176ED2" w:rsidRDefault="00F80064" w:rsidP="00F80064">
            <w:pPr>
              <w:jc w:val="both"/>
              <w:rPr>
                <w:rFonts w:ascii="Times New Roman" w:hAnsi="Times New Roman"/>
                <w:b/>
              </w:rPr>
            </w:pPr>
          </w:p>
          <w:p w14:paraId="7632B96A" w14:textId="77777777" w:rsidR="00F80064" w:rsidRPr="00435F0B" w:rsidRDefault="00F80064" w:rsidP="00F80064">
            <w:pPr>
              <w:jc w:val="both"/>
              <w:rPr>
                <w:rFonts w:ascii="Times New Roman" w:hAnsi="Times New Roman"/>
                <w:b/>
              </w:rPr>
            </w:pPr>
            <w:r w:rsidRPr="00435F0B">
              <w:rPr>
                <w:rFonts w:ascii="Times New Roman" w:hAnsi="Times New Roman"/>
                <w:b/>
              </w:rPr>
              <w:t>Len ak sa to vyžaduje v príslušnom oznámení alebo súťažných podkladoch:</w:t>
            </w:r>
          </w:p>
          <w:p w14:paraId="13001145" w14:textId="77777777" w:rsidR="00F80064" w:rsidRPr="00176ED2" w:rsidRDefault="00F80064" w:rsidP="00F80064">
            <w:pPr>
              <w:jc w:val="both"/>
              <w:rPr>
                <w:rFonts w:ascii="Times New Roman" w:hAnsi="Times New Roman"/>
                <w:b/>
              </w:rPr>
            </w:pPr>
          </w:p>
          <w:p w14:paraId="04A33DFD" w14:textId="1E6F6410" w:rsidR="00F80064" w:rsidRPr="00176ED2" w:rsidRDefault="00366678" w:rsidP="00366678">
            <w:pPr>
              <w:spacing w:after="0" w:line="240" w:lineRule="auto"/>
              <w:contextualSpacing/>
              <w:jc w:val="both"/>
              <w:rPr>
                <w:rFonts w:ascii="Times New Roman" w:hAnsi="Times New Roman"/>
              </w:rPr>
            </w:pPr>
            <w:r>
              <w:rPr>
                <w:rFonts w:ascii="Times New Roman" w:hAnsi="Times New Roman"/>
              </w:rPr>
              <w:t xml:space="preserve">e) </w:t>
            </w:r>
            <w:r w:rsidR="00F80064" w:rsidRPr="00176ED2">
              <w:rPr>
                <w:rFonts w:ascii="Times New Roman" w:hAnsi="Times New Roman"/>
              </w:rPr>
              <w:t xml:space="preserve">Bude môcť hospodársky subjekt poskytnúť </w:t>
            </w:r>
            <w:r w:rsidR="00F80064" w:rsidRPr="00176ED2">
              <w:rPr>
                <w:rFonts w:ascii="Times New Roman" w:hAnsi="Times New Roman"/>
                <w:b/>
              </w:rPr>
              <w:t>osvedčenie</w:t>
            </w:r>
            <w:r w:rsidR="00F80064" w:rsidRPr="00176ED2">
              <w:rPr>
                <w:rFonts w:ascii="Times New Roman" w:hAnsi="Times New Roman"/>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58DD60D" w14:textId="77777777" w:rsidR="00F80064" w:rsidRPr="00176ED2" w:rsidRDefault="00F80064" w:rsidP="00F80064">
            <w:pPr>
              <w:jc w:val="both"/>
              <w:rPr>
                <w:rFonts w:ascii="Times New Roman" w:hAnsi="Times New Roman"/>
              </w:rPr>
            </w:pPr>
          </w:p>
          <w:p w14:paraId="2D595A9C" w14:textId="77777777" w:rsidR="00F80064" w:rsidRPr="00176ED2" w:rsidRDefault="00F80064" w:rsidP="00F80064">
            <w:pPr>
              <w:jc w:val="both"/>
              <w:rPr>
                <w:rFonts w:ascii="Times New Roman" w:hAnsi="Times New Roman"/>
              </w:rPr>
            </w:pPr>
            <w:r w:rsidRPr="00176ED2">
              <w:rPr>
                <w:rFonts w:ascii="Times New Roman" w:hAnsi="Times New Roman"/>
              </w:rPr>
              <w:t>Ak je príslušná dokumentácia dostupná v elektronickom formáte, uveďte:</w:t>
            </w:r>
          </w:p>
          <w:p w14:paraId="57F5DAC0" w14:textId="77777777" w:rsidR="00F80064" w:rsidRPr="00176ED2" w:rsidRDefault="00F80064" w:rsidP="00F80064">
            <w:pPr>
              <w:jc w:val="both"/>
              <w:rPr>
                <w:rFonts w:ascii="Times New Roman" w:hAnsi="Times New Roman"/>
                <w:b/>
              </w:rPr>
            </w:pPr>
          </w:p>
        </w:tc>
        <w:tc>
          <w:tcPr>
            <w:tcW w:w="4868" w:type="dxa"/>
          </w:tcPr>
          <w:p w14:paraId="0DD5EDEA" w14:textId="77777777" w:rsidR="00F80064" w:rsidRPr="00176ED2" w:rsidRDefault="00F80064" w:rsidP="00F80064">
            <w:pPr>
              <w:rPr>
                <w:rFonts w:ascii="Times New Roman" w:hAnsi="Times New Roman"/>
              </w:rPr>
            </w:pPr>
          </w:p>
          <w:p w14:paraId="6314EEA4" w14:textId="77777777" w:rsidR="00F80064" w:rsidRPr="00176ED2" w:rsidRDefault="00F80064" w:rsidP="00F80064">
            <w:pPr>
              <w:rPr>
                <w:rFonts w:ascii="Times New Roman" w:hAnsi="Times New Roman"/>
              </w:rPr>
            </w:pPr>
          </w:p>
          <w:p w14:paraId="3513F21B" w14:textId="77777777" w:rsidR="00F80064" w:rsidRPr="00176ED2" w:rsidRDefault="00F80064" w:rsidP="00F80064">
            <w:pPr>
              <w:rPr>
                <w:rFonts w:ascii="Times New Roman" w:hAnsi="Times New Roman"/>
              </w:rPr>
            </w:pPr>
          </w:p>
          <w:p w14:paraId="593BB832" w14:textId="77777777" w:rsidR="00F80064" w:rsidRPr="00176ED2" w:rsidRDefault="00F80064" w:rsidP="00F80064">
            <w:pPr>
              <w:rPr>
                <w:rFonts w:ascii="Times New Roman" w:hAnsi="Times New Roman"/>
              </w:rPr>
            </w:pPr>
          </w:p>
          <w:p w14:paraId="63162D74" w14:textId="77777777" w:rsidR="00F80064" w:rsidRPr="00176ED2" w:rsidRDefault="00F80064" w:rsidP="00F80064">
            <w:pPr>
              <w:rPr>
                <w:rFonts w:ascii="Times New Roman" w:hAnsi="Times New Roman"/>
              </w:rPr>
            </w:pPr>
          </w:p>
          <w:p w14:paraId="64DAAC6E" w14:textId="77777777" w:rsidR="00F80064" w:rsidRPr="00176ED2" w:rsidRDefault="00F80064" w:rsidP="00F80064">
            <w:pPr>
              <w:rPr>
                <w:rFonts w:ascii="Times New Roman" w:hAnsi="Times New Roman"/>
              </w:rPr>
            </w:pPr>
          </w:p>
          <w:p w14:paraId="3415EA61" w14:textId="77777777" w:rsidR="00F80064" w:rsidRPr="00176ED2" w:rsidRDefault="00F80064" w:rsidP="00F80064">
            <w:pPr>
              <w:rPr>
                <w:rFonts w:ascii="Times New Roman" w:hAnsi="Times New Roman"/>
              </w:rPr>
            </w:pPr>
          </w:p>
          <w:p w14:paraId="47CD4CBA" w14:textId="7D9D0C7C" w:rsidR="00F80064" w:rsidRPr="00176ED2" w:rsidRDefault="00F80064" w:rsidP="00F80064">
            <w:pPr>
              <w:jc w:val="both"/>
              <w:rPr>
                <w:rFonts w:ascii="Times New Roman" w:hAnsi="Times New Roman"/>
              </w:rPr>
            </w:pPr>
            <w:r w:rsidRPr="00176ED2">
              <w:rPr>
                <w:rFonts w:ascii="Times New Roman" w:hAnsi="Times New Roman"/>
              </w:rPr>
              <w:t xml:space="preserve"> </w:t>
            </w:r>
            <w:r w:rsidR="00366678">
              <w:rPr>
                <w:rFonts w:ascii="Times New Roman" w:hAnsi="Times New Roman"/>
              </w:rPr>
              <w:t>e</w:t>
            </w:r>
            <w:r w:rsidRPr="00176ED2">
              <w:rPr>
                <w:rFonts w:ascii="Times New Roman" w:hAnsi="Times New Roman"/>
              </w:rPr>
              <w:t xml:space="preserve">)       </w:t>
            </w:r>
            <w:r w:rsidRPr="00176ED2">
              <w:rPr>
                <w:rFonts w:ascii="Times New Roman" w:eastAsia="Calibri" w:hAnsi="Times New Roman"/>
                <w:sz w:val="20"/>
                <w:szCs w:val="20"/>
              </w:rPr>
              <w:object w:dxaOrig="225" w:dyaOrig="225" w14:anchorId="52B8F7A0">
                <v:shape id="_x0000_i1077" type="#_x0000_t75" style="width:41.85pt;height:20.3pt" o:ole="">
                  <v:imagedata r:id="rId15" o:title=""/>
                </v:shape>
                <w:control r:id="rId29" w:name="CheckBox14" w:shapeid="_x0000_i1077"/>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1D00841A">
                <v:shape id="_x0000_i1079" type="#_x0000_t75" style="width:44.9pt;height:20.3pt" o:ole="">
                  <v:imagedata r:id="rId30" o:title=""/>
                </v:shape>
                <w:control r:id="rId31" w:name="CheckBox24" w:shapeid="_x0000_i1079"/>
              </w:object>
            </w:r>
            <w:r w:rsidRPr="00176ED2">
              <w:rPr>
                <w:rFonts w:ascii="Times New Roman" w:hAnsi="Times New Roman"/>
              </w:rPr>
              <w:t xml:space="preserve">  </w:t>
            </w:r>
          </w:p>
          <w:p w14:paraId="2A054BF8" w14:textId="77777777" w:rsidR="00F80064" w:rsidRPr="00176ED2" w:rsidRDefault="00F80064" w:rsidP="00F80064">
            <w:pPr>
              <w:contextualSpacing/>
              <w:rPr>
                <w:rFonts w:ascii="Times New Roman" w:hAnsi="Times New Roman"/>
              </w:rPr>
            </w:pPr>
          </w:p>
          <w:p w14:paraId="28403F1D" w14:textId="77777777" w:rsidR="00F80064" w:rsidRPr="00176ED2" w:rsidRDefault="00F80064" w:rsidP="00F80064">
            <w:pPr>
              <w:rPr>
                <w:rFonts w:ascii="Times New Roman" w:hAnsi="Times New Roman"/>
              </w:rPr>
            </w:pPr>
          </w:p>
          <w:p w14:paraId="43C20317" w14:textId="77777777" w:rsidR="00F80064" w:rsidRPr="00176ED2" w:rsidRDefault="00F80064" w:rsidP="00F80064">
            <w:pPr>
              <w:rPr>
                <w:rFonts w:ascii="Times New Roman" w:hAnsi="Times New Roman"/>
              </w:rPr>
            </w:pPr>
          </w:p>
          <w:p w14:paraId="04FD751B" w14:textId="77777777" w:rsidR="00F80064" w:rsidRPr="00176ED2" w:rsidRDefault="00F80064" w:rsidP="00F80064">
            <w:pPr>
              <w:rPr>
                <w:rFonts w:ascii="Times New Roman" w:hAnsi="Times New Roman"/>
              </w:rPr>
            </w:pPr>
          </w:p>
          <w:p w14:paraId="0A8247EE" w14:textId="77777777" w:rsidR="00F80064" w:rsidRPr="00176ED2" w:rsidRDefault="00F80064" w:rsidP="00F80064">
            <w:pPr>
              <w:rPr>
                <w:rFonts w:ascii="Times New Roman" w:hAnsi="Times New Roman"/>
              </w:rPr>
            </w:pPr>
          </w:p>
          <w:p w14:paraId="430E3500" w14:textId="77777777" w:rsidR="00F80064" w:rsidRPr="00176ED2" w:rsidRDefault="00F80064" w:rsidP="00F80064">
            <w:pPr>
              <w:rPr>
                <w:rFonts w:ascii="Times New Roman" w:hAnsi="Times New Roman"/>
              </w:rPr>
            </w:pPr>
          </w:p>
          <w:p w14:paraId="13141C0A" w14:textId="77777777" w:rsidR="00F80064" w:rsidRPr="00176ED2" w:rsidRDefault="00F80064" w:rsidP="00F80064">
            <w:pPr>
              <w:rPr>
                <w:rFonts w:ascii="Times New Roman" w:hAnsi="Times New Roman"/>
              </w:rPr>
            </w:pPr>
          </w:p>
          <w:p w14:paraId="058479B6" w14:textId="77777777" w:rsidR="00F80064" w:rsidRPr="00176ED2" w:rsidRDefault="00F80064" w:rsidP="00F80064">
            <w:pPr>
              <w:rPr>
                <w:rFonts w:ascii="Times New Roman" w:hAnsi="Times New Roman"/>
              </w:rPr>
            </w:pPr>
          </w:p>
          <w:p w14:paraId="463DF8EF" w14:textId="77777777" w:rsidR="00F80064" w:rsidRPr="00176ED2" w:rsidRDefault="00F80064" w:rsidP="00F80064">
            <w:pPr>
              <w:rPr>
                <w:rFonts w:ascii="Times New Roman" w:hAnsi="Times New Roman"/>
              </w:rPr>
            </w:pPr>
          </w:p>
          <w:p w14:paraId="22F82F22" w14:textId="01406D0F" w:rsidR="00F80064" w:rsidRPr="00176ED2" w:rsidRDefault="00F80064" w:rsidP="00F80064">
            <w:pPr>
              <w:rPr>
                <w:rFonts w:ascii="Times New Roman" w:hAnsi="Times New Roman"/>
              </w:rPr>
            </w:pPr>
          </w:p>
        </w:tc>
      </w:tr>
      <w:tr w:rsidR="00F80064" w:rsidRPr="00176ED2" w14:paraId="47E26A67" w14:textId="77777777" w:rsidTr="00F80064">
        <w:trPr>
          <w:trHeight w:val="272"/>
        </w:trPr>
        <w:tc>
          <w:tcPr>
            <w:tcW w:w="4868" w:type="dxa"/>
          </w:tcPr>
          <w:p w14:paraId="559759B6" w14:textId="77777777" w:rsidR="00F80064" w:rsidRPr="00176ED2" w:rsidRDefault="00F80064" w:rsidP="00F80064">
            <w:pPr>
              <w:rPr>
                <w:rFonts w:ascii="Times New Roman" w:hAnsi="Times New Roman"/>
                <w:b/>
                <w:i/>
              </w:rPr>
            </w:pPr>
            <w:r w:rsidRPr="00176ED2">
              <w:rPr>
                <w:rFonts w:ascii="Times New Roman" w:hAnsi="Times New Roman"/>
                <w:b/>
                <w:i/>
              </w:rPr>
              <w:lastRenderedPageBreak/>
              <w:t>Forma účasti:</w:t>
            </w:r>
          </w:p>
        </w:tc>
        <w:tc>
          <w:tcPr>
            <w:tcW w:w="4868" w:type="dxa"/>
          </w:tcPr>
          <w:p w14:paraId="2A5988D0" w14:textId="77777777" w:rsidR="00F80064" w:rsidRPr="00176ED2" w:rsidRDefault="00F80064" w:rsidP="00F80064">
            <w:pPr>
              <w:rPr>
                <w:rFonts w:ascii="Times New Roman" w:hAnsi="Times New Roman"/>
                <w:b/>
                <w:i/>
              </w:rPr>
            </w:pPr>
            <w:r w:rsidRPr="00176ED2">
              <w:rPr>
                <w:rFonts w:ascii="Times New Roman" w:hAnsi="Times New Roman"/>
                <w:b/>
                <w:i/>
              </w:rPr>
              <w:t>Odpoveď:</w:t>
            </w:r>
          </w:p>
        </w:tc>
      </w:tr>
      <w:tr w:rsidR="00F80064" w:rsidRPr="00176ED2" w14:paraId="655A6D1A" w14:textId="77777777" w:rsidTr="00F80064">
        <w:trPr>
          <w:trHeight w:val="272"/>
        </w:trPr>
        <w:tc>
          <w:tcPr>
            <w:tcW w:w="4868" w:type="dxa"/>
          </w:tcPr>
          <w:p w14:paraId="5418DF43" w14:textId="77777777" w:rsidR="00F80064" w:rsidRPr="00176ED2" w:rsidRDefault="00F80064" w:rsidP="00F80064">
            <w:pPr>
              <w:rPr>
                <w:rFonts w:ascii="Times New Roman" w:hAnsi="Times New Roman"/>
              </w:rPr>
            </w:pPr>
            <w:r w:rsidRPr="00176ED2">
              <w:rPr>
                <w:rFonts w:ascii="Times New Roman" w:hAnsi="Times New Roman"/>
              </w:rPr>
              <w:t>Zúčastňuje sa hospodársky subjekt na postupe obstarávania spoločne s inými subjektmi</w:t>
            </w:r>
            <w:r w:rsidRPr="00176ED2">
              <w:rPr>
                <w:rFonts w:ascii="Times New Roman" w:hAnsi="Times New Roman"/>
                <w:vertAlign w:val="superscript"/>
              </w:rPr>
              <w:footnoteReference w:id="10"/>
            </w:r>
            <w:r w:rsidRPr="00176ED2">
              <w:rPr>
                <w:rFonts w:ascii="Times New Roman" w:hAnsi="Times New Roman"/>
              </w:rPr>
              <w:t>?</w:t>
            </w:r>
          </w:p>
        </w:tc>
        <w:tc>
          <w:tcPr>
            <w:tcW w:w="4868" w:type="dxa"/>
          </w:tcPr>
          <w:p w14:paraId="5939F21E" w14:textId="77777777" w:rsidR="00F80064" w:rsidRPr="00176ED2" w:rsidRDefault="00F80064" w:rsidP="00F80064">
            <w:pPr>
              <w:rPr>
                <w:rFonts w:ascii="Times New Roman" w:hAnsi="Times New Roman"/>
              </w:rPr>
            </w:pPr>
          </w:p>
          <w:p w14:paraId="1F0A4E81" w14:textId="4472ACA8" w:rsidR="00F80064" w:rsidRPr="00176ED2" w:rsidRDefault="00F80064" w:rsidP="00F80064">
            <w:pPr>
              <w:jc w:val="both"/>
              <w:rPr>
                <w:rFonts w:ascii="Times New Roman" w:hAnsi="Times New Roman"/>
              </w:rPr>
            </w:pPr>
            <w:r w:rsidRPr="00176ED2">
              <w:rPr>
                <w:rFonts w:ascii="Times New Roman" w:eastAsia="Calibri" w:hAnsi="Times New Roman"/>
                <w:sz w:val="20"/>
                <w:szCs w:val="20"/>
              </w:rPr>
              <w:object w:dxaOrig="225" w:dyaOrig="225" w14:anchorId="37D89E28">
                <v:shape id="_x0000_i1081" type="#_x0000_t75" style="width:41.85pt;height:20.3pt" o:ole="">
                  <v:imagedata r:id="rId15" o:title=""/>
                </v:shape>
                <w:control r:id="rId32" w:name="CheckBox15" w:shapeid="_x0000_i1081"/>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0C382DAA">
                <v:shape id="_x0000_i1083" type="#_x0000_t75" style="width:44.9pt;height:20.3pt" o:ole="">
                  <v:imagedata r:id="rId33" o:title=""/>
                </v:shape>
                <w:control r:id="rId34" w:name="CheckBox25" w:shapeid="_x0000_i1083"/>
              </w:object>
            </w:r>
            <w:r w:rsidRPr="00176ED2">
              <w:rPr>
                <w:rFonts w:ascii="Times New Roman" w:hAnsi="Times New Roman"/>
              </w:rPr>
              <w:t xml:space="preserve">  </w:t>
            </w:r>
          </w:p>
          <w:p w14:paraId="69726A07" w14:textId="77777777" w:rsidR="00F80064" w:rsidRPr="00176ED2" w:rsidRDefault="00F80064" w:rsidP="00F80064">
            <w:pPr>
              <w:rPr>
                <w:rFonts w:ascii="Times New Roman" w:hAnsi="Times New Roman"/>
              </w:rPr>
            </w:pPr>
          </w:p>
        </w:tc>
      </w:tr>
    </w:tbl>
    <w:p w14:paraId="59186120" w14:textId="77777777" w:rsidR="00F80064" w:rsidRPr="00176ED2" w:rsidRDefault="00F80064" w:rsidP="00F80064">
      <w:pPr>
        <w:spacing w:after="160" w:line="259" w:lineRule="auto"/>
        <w:rPr>
          <w:rFonts w:ascii="Times New Roman" w:hAnsi="Times New Roman"/>
          <w:sz w:val="24"/>
        </w:rPr>
      </w:pPr>
    </w:p>
    <w:tbl>
      <w:tblPr>
        <w:tblStyle w:val="Mriekatabuky1"/>
        <w:tblpPr w:leftFromText="141" w:rightFromText="141" w:vertAnchor="text" w:horzAnchor="margin" w:tblpY="-6"/>
        <w:tblW w:w="9751" w:type="dxa"/>
        <w:tblLook w:val="04A0" w:firstRow="1" w:lastRow="0" w:firstColumn="1" w:lastColumn="0" w:noHBand="0" w:noVBand="1"/>
      </w:tblPr>
      <w:tblGrid>
        <w:gridCol w:w="4870"/>
        <w:gridCol w:w="4870"/>
        <w:gridCol w:w="11"/>
      </w:tblGrid>
      <w:tr w:rsidR="00F80064" w:rsidRPr="00176ED2" w14:paraId="630B9249" w14:textId="77777777" w:rsidTr="00F80064">
        <w:trPr>
          <w:trHeight w:val="255"/>
        </w:trPr>
        <w:tc>
          <w:tcPr>
            <w:tcW w:w="9751" w:type="dxa"/>
            <w:gridSpan w:val="3"/>
            <w:shd w:val="clear" w:color="auto" w:fill="E7E6E6"/>
          </w:tcPr>
          <w:p w14:paraId="1752EAEF" w14:textId="77777777" w:rsidR="00F80064" w:rsidRPr="00435F0B" w:rsidRDefault="00F80064" w:rsidP="00F80064">
            <w:pPr>
              <w:jc w:val="both"/>
              <w:rPr>
                <w:rFonts w:ascii="Times New Roman" w:hAnsi="Times New Roman"/>
                <w:b/>
                <w:strike/>
              </w:rPr>
            </w:pPr>
            <w:r w:rsidRPr="00435F0B">
              <w:rPr>
                <w:rFonts w:ascii="Times New Roman" w:hAnsi="Times New Roman"/>
                <w:b/>
                <w:strike/>
              </w:rPr>
              <w:t>Ak áno, zaistite, aby príslušné ostatné subjekty poskytli osobitný formulár JED pre obstarávanie.</w:t>
            </w:r>
          </w:p>
        </w:tc>
      </w:tr>
      <w:tr w:rsidR="00F80064" w:rsidRPr="00176ED2" w14:paraId="748DD295" w14:textId="77777777" w:rsidTr="00F80064">
        <w:trPr>
          <w:gridAfter w:val="1"/>
          <w:wAfter w:w="11" w:type="dxa"/>
          <w:trHeight w:val="2325"/>
        </w:trPr>
        <w:tc>
          <w:tcPr>
            <w:tcW w:w="4870" w:type="dxa"/>
          </w:tcPr>
          <w:p w14:paraId="4DF7F4F4" w14:textId="77777777" w:rsidR="00F80064" w:rsidRPr="00176ED2" w:rsidRDefault="00F80064" w:rsidP="00F80064">
            <w:pPr>
              <w:rPr>
                <w:rFonts w:ascii="Times New Roman" w:hAnsi="Times New Roman"/>
                <w:b/>
              </w:rPr>
            </w:pPr>
            <w:r w:rsidRPr="00176ED2">
              <w:rPr>
                <w:rFonts w:ascii="Times New Roman" w:hAnsi="Times New Roman"/>
                <w:b/>
              </w:rPr>
              <w:t>Ak áno:</w:t>
            </w:r>
          </w:p>
          <w:p w14:paraId="3C7D06D6" w14:textId="77777777" w:rsidR="00F80064" w:rsidRPr="00176ED2" w:rsidRDefault="00F80064" w:rsidP="00F80064">
            <w:pPr>
              <w:numPr>
                <w:ilvl w:val="0"/>
                <w:numId w:val="17"/>
              </w:numPr>
              <w:spacing w:after="0" w:line="240" w:lineRule="auto"/>
              <w:contextualSpacing/>
              <w:rPr>
                <w:rFonts w:ascii="Times New Roman" w:hAnsi="Times New Roman"/>
              </w:rPr>
            </w:pPr>
            <w:r w:rsidRPr="00176ED2">
              <w:rPr>
                <w:rFonts w:ascii="Times New Roman" w:hAnsi="Times New Roman"/>
              </w:rPr>
              <w:t>Uveďte úlohu hospodárskeho subjektu v rámci skupiny (vedúci subjekt, subjekt zodpovedný za osobitné úlohy...):</w:t>
            </w:r>
          </w:p>
          <w:p w14:paraId="237C238C" w14:textId="77777777" w:rsidR="00F80064" w:rsidRPr="00176ED2" w:rsidRDefault="00F80064" w:rsidP="00F80064">
            <w:pPr>
              <w:numPr>
                <w:ilvl w:val="0"/>
                <w:numId w:val="17"/>
              </w:numPr>
              <w:spacing w:after="0" w:line="240" w:lineRule="auto"/>
              <w:contextualSpacing/>
              <w:rPr>
                <w:rFonts w:ascii="Times New Roman" w:hAnsi="Times New Roman"/>
              </w:rPr>
            </w:pPr>
            <w:r w:rsidRPr="00176ED2">
              <w:rPr>
                <w:rFonts w:ascii="Times New Roman" w:hAnsi="Times New Roman"/>
              </w:rPr>
              <w:t>Uveďte iné hospodárske subjekty, ktoré sa zúčastňujú na postupe obstarávania spoločne:</w:t>
            </w:r>
          </w:p>
          <w:p w14:paraId="6C6C8999" w14:textId="732D05ED" w:rsidR="00F80064" w:rsidRPr="00176ED2" w:rsidRDefault="00F80064" w:rsidP="00F80064">
            <w:pPr>
              <w:numPr>
                <w:ilvl w:val="0"/>
                <w:numId w:val="17"/>
              </w:numPr>
              <w:spacing w:after="0" w:line="240" w:lineRule="auto"/>
              <w:contextualSpacing/>
              <w:rPr>
                <w:rFonts w:ascii="Times New Roman" w:hAnsi="Times New Roman"/>
              </w:rPr>
            </w:pPr>
            <w:r w:rsidRPr="00176ED2">
              <w:rPr>
                <w:rFonts w:ascii="Times New Roman" w:hAnsi="Times New Roman"/>
              </w:rPr>
              <w:t xml:space="preserve">V prípade potreby </w:t>
            </w:r>
            <w:r w:rsidR="00435F0B">
              <w:rPr>
                <w:rFonts w:ascii="Times New Roman" w:hAnsi="Times New Roman"/>
              </w:rPr>
              <w:t xml:space="preserve">uveďte </w:t>
            </w:r>
            <w:r w:rsidRPr="00176ED2">
              <w:rPr>
                <w:rFonts w:ascii="Times New Roman" w:hAnsi="Times New Roman"/>
              </w:rPr>
              <w:t>názov zúčastnenej skupiny:</w:t>
            </w:r>
          </w:p>
        </w:tc>
        <w:tc>
          <w:tcPr>
            <w:tcW w:w="4870" w:type="dxa"/>
          </w:tcPr>
          <w:p w14:paraId="1AE7A753" w14:textId="77777777" w:rsidR="00F80064" w:rsidRPr="00176ED2" w:rsidRDefault="00F80064" w:rsidP="00F80064">
            <w:pPr>
              <w:rPr>
                <w:rFonts w:ascii="Times New Roman" w:hAnsi="Times New Roman"/>
              </w:rPr>
            </w:pPr>
          </w:p>
          <w:p w14:paraId="440ACEA1" w14:textId="77777777" w:rsidR="00F80064" w:rsidRPr="00176ED2" w:rsidRDefault="00F80064" w:rsidP="00F80064">
            <w:pPr>
              <w:numPr>
                <w:ilvl w:val="0"/>
                <w:numId w:val="18"/>
              </w:numPr>
              <w:spacing w:after="0" w:line="240" w:lineRule="auto"/>
              <w:contextualSpacing/>
              <w:rPr>
                <w:rFonts w:ascii="Times New Roman" w:hAnsi="Times New Roman"/>
              </w:rPr>
            </w:pPr>
            <w:r w:rsidRPr="00176ED2">
              <w:rPr>
                <w:rFonts w:ascii="Times New Roman" w:hAnsi="Times New Roman"/>
              </w:rPr>
              <w:t>[...........]</w:t>
            </w:r>
          </w:p>
          <w:p w14:paraId="6DA5C828" w14:textId="77777777" w:rsidR="00F80064" w:rsidRPr="00176ED2" w:rsidRDefault="00F80064" w:rsidP="00F80064">
            <w:pPr>
              <w:rPr>
                <w:rFonts w:ascii="Times New Roman" w:hAnsi="Times New Roman"/>
              </w:rPr>
            </w:pPr>
          </w:p>
          <w:p w14:paraId="0BFCA64A" w14:textId="77777777" w:rsidR="00F80064" w:rsidRPr="00176ED2" w:rsidRDefault="00F80064" w:rsidP="00F80064">
            <w:pPr>
              <w:rPr>
                <w:rFonts w:ascii="Times New Roman" w:hAnsi="Times New Roman"/>
              </w:rPr>
            </w:pPr>
          </w:p>
          <w:p w14:paraId="76840CD1" w14:textId="77777777" w:rsidR="00F80064" w:rsidRPr="00176ED2" w:rsidRDefault="00F80064" w:rsidP="00F80064">
            <w:pPr>
              <w:numPr>
                <w:ilvl w:val="0"/>
                <w:numId w:val="18"/>
              </w:numPr>
              <w:spacing w:after="0" w:line="240" w:lineRule="auto"/>
              <w:contextualSpacing/>
              <w:rPr>
                <w:rFonts w:ascii="Times New Roman" w:hAnsi="Times New Roman"/>
              </w:rPr>
            </w:pPr>
            <w:r w:rsidRPr="00176ED2">
              <w:rPr>
                <w:rFonts w:ascii="Times New Roman" w:hAnsi="Times New Roman"/>
              </w:rPr>
              <w:t>[...........]</w:t>
            </w:r>
          </w:p>
          <w:p w14:paraId="42ECA703" w14:textId="77777777" w:rsidR="00F80064" w:rsidRPr="00176ED2" w:rsidRDefault="00F80064" w:rsidP="00F80064">
            <w:pPr>
              <w:rPr>
                <w:rFonts w:ascii="Times New Roman" w:hAnsi="Times New Roman"/>
              </w:rPr>
            </w:pPr>
          </w:p>
          <w:p w14:paraId="0BCFE5F3" w14:textId="77777777" w:rsidR="00F80064" w:rsidRPr="00176ED2" w:rsidRDefault="00F80064" w:rsidP="00F80064">
            <w:pPr>
              <w:rPr>
                <w:rFonts w:ascii="Times New Roman" w:hAnsi="Times New Roman"/>
              </w:rPr>
            </w:pPr>
          </w:p>
          <w:p w14:paraId="41B5562C" w14:textId="77777777" w:rsidR="00F80064" w:rsidRPr="00176ED2" w:rsidRDefault="00F80064" w:rsidP="00F80064">
            <w:pPr>
              <w:numPr>
                <w:ilvl w:val="0"/>
                <w:numId w:val="18"/>
              </w:numPr>
              <w:spacing w:after="0" w:line="240" w:lineRule="auto"/>
              <w:contextualSpacing/>
              <w:rPr>
                <w:rFonts w:ascii="Times New Roman" w:hAnsi="Times New Roman"/>
              </w:rPr>
            </w:pPr>
            <w:r w:rsidRPr="00176ED2">
              <w:rPr>
                <w:rFonts w:ascii="Times New Roman" w:hAnsi="Times New Roman"/>
              </w:rPr>
              <w:t>[...........]</w:t>
            </w:r>
          </w:p>
          <w:p w14:paraId="64B7A6FB" w14:textId="77777777" w:rsidR="00F80064" w:rsidRPr="00176ED2" w:rsidRDefault="00F80064" w:rsidP="00F80064">
            <w:pPr>
              <w:rPr>
                <w:rFonts w:ascii="Times New Roman" w:hAnsi="Times New Roman"/>
              </w:rPr>
            </w:pPr>
          </w:p>
        </w:tc>
      </w:tr>
      <w:tr w:rsidR="00F80064" w:rsidRPr="00176ED2" w14:paraId="5FC8595D" w14:textId="77777777" w:rsidTr="00F80064">
        <w:trPr>
          <w:gridAfter w:val="1"/>
          <w:wAfter w:w="11" w:type="dxa"/>
          <w:trHeight w:val="272"/>
        </w:trPr>
        <w:tc>
          <w:tcPr>
            <w:tcW w:w="4870" w:type="dxa"/>
          </w:tcPr>
          <w:p w14:paraId="7FD49171" w14:textId="77777777" w:rsidR="00F80064" w:rsidRPr="00176ED2" w:rsidRDefault="00F80064" w:rsidP="00F80064">
            <w:pPr>
              <w:rPr>
                <w:rFonts w:ascii="Times New Roman" w:hAnsi="Times New Roman"/>
                <w:b/>
              </w:rPr>
            </w:pPr>
            <w:r w:rsidRPr="00176ED2">
              <w:rPr>
                <w:rFonts w:ascii="Times New Roman" w:hAnsi="Times New Roman"/>
                <w:b/>
              </w:rPr>
              <w:t>Časti</w:t>
            </w:r>
          </w:p>
        </w:tc>
        <w:tc>
          <w:tcPr>
            <w:tcW w:w="4870" w:type="dxa"/>
          </w:tcPr>
          <w:p w14:paraId="18DC8ADF" w14:textId="77777777" w:rsidR="00F80064" w:rsidRPr="00176ED2" w:rsidRDefault="00F80064" w:rsidP="00F80064">
            <w:pPr>
              <w:rPr>
                <w:rFonts w:ascii="Times New Roman" w:hAnsi="Times New Roman"/>
                <w:b/>
              </w:rPr>
            </w:pPr>
            <w:r w:rsidRPr="00176ED2">
              <w:rPr>
                <w:rFonts w:ascii="Times New Roman" w:hAnsi="Times New Roman"/>
                <w:b/>
              </w:rPr>
              <w:t>Odpoveď:</w:t>
            </w:r>
          </w:p>
        </w:tc>
      </w:tr>
      <w:tr w:rsidR="00F80064" w:rsidRPr="00176ED2" w14:paraId="7177295B" w14:textId="77777777" w:rsidTr="00F80064">
        <w:trPr>
          <w:gridAfter w:val="1"/>
          <w:wAfter w:w="11" w:type="dxa"/>
          <w:trHeight w:val="272"/>
        </w:trPr>
        <w:tc>
          <w:tcPr>
            <w:tcW w:w="4870" w:type="dxa"/>
          </w:tcPr>
          <w:p w14:paraId="24192226" w14:textId="6E548B75" w:rsidR="00F80064" w:rsidRPr="00176ED2" w:rsidRDefault="00435F0B" w:rsidP="00F80064">
            <w:pPr>
              <w:rPr>
                <w:rFonts w:ascii="Times New Roman" w:hAnsi="Times New Roman"/>
              </w:rPr>
            </w:pPr>
            <w:r>
              <w:rPr>
                <w:rFonts w:ascii="Times New Roman" w:hAnsi="Times New Roman"/>
              </w:rPr>
              <w:t>V prípade potreby označenie série(-ií), pre ktoré chce hospodársky subjekt predložiť ponuky</w:t>
            </w:r>
            <w:r w:rsidR="00F80064" w:rsidRPr="00176ED2">
              <w:rPr>
                <w:rFonts w:ascii="Times New Roman" w:hAnsi="Times New Roman"/>
              </w:rPr>
              <w:t>:</w:t>
            </w:r>
          </w:p>
        </w:tc>
        <w:tc>
          <w:tcPr>
            <w:tcW w:w="4870" w:type="dxa"/>
          </w:tcPr>
          <w:p w14:paraId="733FCBB7" w14:textId="77777777" w:rsidR="00F80064" w:rsidRPr="00176ED2" w:rsidRDefault="00F80064" w:rsidP="00F80064">
            <w:pPr>
              <w:rPr>
                <w:rFonts w:ascii="Times New Roman" w:hAnsi="Times New Roman"/>
              </w:rPr>
            </w:pPr>
            <w:r w:rsidRPr="00176ED2">
              <w:rPr>
                <w:rFonts w:ascii="Times New Roman" w:hAnsi="Times New Roman"/>
              </w:rPr>
              <w:t>[  ]</w:t>
            </w:r>
          </w:p>
        </w:tc>
      </w:tr>
    </w:tbl>
    <w:p w14:paraId="037A8E42" w14:textId="77777777" w:rsidR="00F80064" w:rsidRPr="00176ED2" w:rsidRDefault="00F80064" w:rsidP="00F80064">
      <w:pPr>
        <w:spacing w:after="160" w:line="259" w:lineRule="auto"/>
        <w:rPr>
          <w:rFonts w:ascii="Times New Roman" w:hAnsi="Times New Roman"/>
          <w:sz w:val="24"/>
        </w:rPr>
      </w:pPr>
    </w:p>
    <w:p w14:paraId="0FB039BE" w14:textId="77777777" w:rsidR="00F80064" w:rsidRPr="00176ED2" w:rsidRDefault="00F80064" w:rsidP="00F80064">
      <w:pPr>
        <w:jc w:val="center"/>
        <w:rPr>
          <w:rFonts w:ascii="Times New Roman" w:hAnsi="Times New Roman"/>
          <w:sz w:val="24"/>
        </w:rPr>
      </w:pPr>
      <w:r w:rsidRPr="00176ED2">
        <w:rPr>
          <w:rFonts w:ascii="Times New Roman" w:hAnsi="Times New Roman"/>
          <w:sz w:val="24"/>
        </w:rPr>
        <w:t>B : INFORMÁCIE O ZÁSTUPCOCH HOSPODÁRSKEHO SUBJEKTU</w:t>
      </w:r>
    </w:p>
    <w:p w14:paraId="76A3F79A" w14:textId="77777777" w:rsidR="00F80064" w:rsidRPr="00176ED2" w:rsidRDefault="00F80064" w:rsidP="00F80064">
      <w:pPr>
        <w:jc w:val="center"/>
        <w:rPr>
          <w:rFonts w:ascii="Times New Roman" w:hAnsi="Times New Roman"/>
          <w:sz w:val="24"/>
        </w:rPr>
      </w:pPr>
    </w:p>
    <w:tbl>
      <w:tblPr>
        <w:tblStyle w:val="Mriekatabuky1"/>
        <w:tblW w:w="9751" w:type="dxa"/>
        <w:tblLook w:val="04A0" w:firstRow="1" w:lastRow="0" w:firstColumn="1" w:lastColumn="0" w:noHBand="0" w:noVBand="1"/>
      </w:tblPr>
      <w:tblGrid>
        <w:gridCol w:w="9751"/>
      </w:tblGrid>
      <w:tr w:rsidR="00F80064" w:rsidRPr="00176ED2" w14:paraId="4BA02032" w14:textId="77777777" w:rsidTr="00F80064">
        <w:tc>
          <w:tcPr>
            <w:tcW w:w="9751" w:type="dxa"/>
          </w:tcPr>
          <w:p w14:paraId="0B5EB706" w14:textId="24D7B538" w:rsidR="00F80064" w:rsidRPr="00176ED2" w:rsidRDefault="00F80064" w:rsidP="00F80064">
            <w:pPr>
              <w:rPr>
                <w:rFonts w:ascii="Times New Roman" w:hAnsi="Times New Roman"/>
              </w:rPr>
            </w:pPr>
            <w:r w:rsidRPr="00176ED2">
              <w:rPr>
                <w:rFonts w:ascii="Times New Roman" w:hAnsi="Times New Roman"/>
              </w:rPr>
              <w:t>V príslušnom prípade uveďte meno</w:t>
            </w:r>
            <w:r w:rsidR="00435F0B">
              <w:rPr>
                <w:rFonts w:ascii="Times New Roman" w:hAnsi="Times New Roman"/>
              </w:rPr>
              <w:t xml:space="preserve"> (-á)</w:t>
            </w:r>
            <w:r w:rsidRPr="00176ED2">
              <w:rPr>
                <w:rFonts w:ascii="Times New Roman" w:hAnsi="Times New Roman"/>
              </w:rPr>
              <w:t xml:space="preserve"> a</w:t>
            </w:r>
            <w:r w:rsidR="00435F0B">
              <w:rPr>
                <w:rFonts w:ascii="Times New Roman" w:hAnsi="Times New Roman"/>
              </w:rPr>
              <w:t> </w:t>
            </w:r>
            <w:r w:rsidRPr="00176ED2">
              <w:rPr>
                <w:rFonts w:ascii="Times New Roman" w:hAnsi="Times New Roman"/>
              </w:rPr>
              <w:t>adresu</w:t>
            </w:r>
            <w:r w:rsidR="00435F0B">
              <w:rPr>
                <w:rFonts w:ascii="Times New Roman" w:hAnsi="Times New Roman"/>
              </w:rPr>
              <w:t xml:space="preserve"> (-y)</w:t>
            </w:r>
            <w:r w:rsidRPr="00176ED2">
              <w:rPr>
                <w:rFonts w:ascii="Times New Roman" w:hAnsi="Times New Roman"/>
              </w:rPr>
              <w:t xml:space="preserve"> osoby</w:t>
            </w:r>
            <w:r w:rsidR="00435F0B">
              <w:rPr>
                <w:rFonts w:ascii="Times New Roman" w:hAnsi="Times New Roman"/>
              </w:rPr>
              <w:t xml:space="preserve"> (osôb)</w:t>
            </w:r>
            <w:r w:rsidRPr="00176ED2">
              <w:rPr>
                <w:rFonts w:ascii="Times New Roman" w:hAnsi="Times New Roman"/>
              </w:rPr>
              <w:t xml:space="preserve"> oprávnenej zastupovať hospodársky subjekt na účely tohto postupu obstarávania:</w:t>
            </w:r>
          </w:p>
        </w:tc>
      </w:tr>
    </w:tbl>
    <w:p w14:paraId="58FFEEC9" w14:textId="77777777" w:rsidR="00F80064" w:rsidRPr="00176ED2" w:rsidRDefault="00F80064" w:rsidP="00F80064">
      <w:pPr>
        <w:rPr>
          <w:rFonts w:ascii="Times New Roman" w:hAnsi="Times New Roman"/>
          <w:sz w:val="24"/>
        </w:rPr>
      </w:pPr>
    </w:p>
    <w:tbl>
      <w:tblPr>
        <w:tblStyle w:val="Mriekatabuky1"/>
        <w:tblW w:w="9740" w:type="dxa"/>
        <w:tblLook w:val="04A0" w:firstRow="1" w:lastRow="0" w:firstColumn="1" w:lastColumn="0" w:noHBand="0" w:noVBand="1"/>
      </w:tblPr>
      <w:tblGrid>
        <w:gridCol w:w="4870"/>
        <w:gridCol w:w="4870"/>
      </w:tblGrid>
      <w:tr w:rsidR="00F80064" w:rsidRPr="00176ED2" w14:paraId="6C1652D4" w14:textId="77777777" w:rsidTr="00F80064">
        <w:trPr>
          <w:trHeight w:val="275"/>
        </w:trPr>
        <w:tc>
          <w:tcPr>
            <w:tcW w:w="4870" w:type="dxa"/>
          </w:tcPr>
          <w:p w14:paraId="6D787FF1" w14:textId="77777777" w:rsidR="00F80064" w:rsidRPr="00176ED2" w:rsidRDefault="00F80064" w:rsidP="00F80064">
            <w:pPr>
              <w:rPr>
                <w:rFonts w:ascii="Times New Roman" w:hAnsi="Times New Roman"/>
                <w:b/>
                <w:i/>
              </w:rPr>
            </w:pPr>
            <w:r w:rsidRPr="00176ED2">
              <w:rPr>
                <w:rFonts w:ascii="Times New Roman" w:hAnsi="Times New Roman"/>
                <w:b/>
                <w:i/>
              </w:rPr>
              <w:t>Zastúpenie, ak existuje:</w:t>
            </w:r>
          </w:p>
        </w:tc>
        <w:tc>
          <w:tcPr>
            <w:tcW w:w="4870" w:type="dxa"/>
          </w:tcPr>
          <w:p w14:paraId="42D1221C" w14:textId="77777777" w:rsidR="00F80064" w:rsidRPr="00176ED2" w:rsidRDefault="00F80064" w:rsidP="00F80064">
            <w:pPr>
              <w:rPr>
                <w:rFonts w:ascii="Times New Roman" w:hAnsi="Times New Roman"/>
                <w:b/>
                <w:i/>
              </w:rPr>
            </w:pPr>
            <w:r w:rsidRPr="00176ED2">
              <w:rPr>
                <w:rFonts w:ascii="Times New Roman" w:hAnsi="Times New Roman"/>
                <w:b/>
                <w:i/>
              </w:rPr>
              <w:t>Odpoveď:</w:t>
            </w:r>
          </w:p>
        </w:tc>
      </w:tr>
      <w:tr w:rsidR="00F80064" w:rsidRPr="00176ED2" w14:paraId="48F5F5BC" w14:textId="77777777" w:rsidTr="00435F0B">
        <w:trPr>
          <w:trHeight w:val="518"/>
        </w:trPr>
        <w:tc>
          <w:tcPr>
            <w:tcW w:w="4870" w:type="dxa"/>
          </w:tcPr>
          <w:p w14:paraId="218DF85F" w14:textId="25DD388E" w:rsidR="00F80064" w:rsidRPr="00176ED2" w:rsidRDefault="00435F0B" w:rsidP="00435F0B">
            <w:pPr>
              <w:rPr>
                <w:rFonts w:ascii="Times New Roman" w:hAnsi="Times New Roman"/>
              </w:rPr>
            </w:pPr>
            <w:r>
              <w:rPr>
                <w:rFonts w:ascii="Times New Roman" w:hAnsi="Times New Roman"/>
              </w:rPr>
              <w:t>Meno:</w:t>
            </w:r>
          </w:p>
        </w:tc>
        <w:tc>
          <w:tcPr>
            <w:tcW w:w="4870" w:type="dxa"/>
          </w:tcPr>
          <w:p w14:paraId="1A625224" w14:textId="2F30A161" w:rsidR="00F80064" w:rsidRPr="00176ED2" w:rsidRDefault="00F80064" w:rsidP="00435F0B">
            <w:pPr>
              <w:rPr>
                <w:rFonts w:ascii="Times New Roman" w:hAnsi="Times New Roman"/>
              </w:rPr>
            </w:pPr>
            <w:r w:rsidRPr="00176ED2">
              <w:rPr>
                <w:rFonts w:ascii="Times New Roman" w:hAnsi="Times New Roman"/>
              </w:rPr>
              <w:t>[...........]</w:t>
            </w:r>
          </w:p>
        </w:tc>
      </w:tr>
      <w:tr w:rsidR="00435F0B" w:rsidRPr="00176ED2" w14:paraId="18BF9F2D" w14:textId="77777777" w:rsidTr="00435F0B">
        <w:trPr>
          <w:trHeight w:val="441"/>
        </w:trPr>
        <w:tc>
          <w:tcPr>
            <w:tcW w:w="4870" w:type="dxa"/>
          </w:tcPr>
          <w:p w14:paraId="40787EBA" w14:textId="41BF02FE" w:rsidR="00435F0B" w:rsidRPr="00176ED2" w:rsidRDefault="00435F0B" w:rsidP="00F80064">
            <w:pPr>
              <w:rPr>
                <w:rFonts w:ascii="Times New Roman" w:hAnsi="Times New Roman"/>
              </w:rPr>
            </w:pPr>
            <w:r>
              <w:rPr>
                <w:rFonts w:ascii="Times New Roman" w:hAnsi="Times New Roman"/>
              </w:rPr>
              <w:t>Priezvisko:</w:t>
            </w:r>
          </w:p>
        </w:tc>
        <w:tc>
          <w:tcPr>
            <w:tcW w:w="4870" w:type="dxa"/>
          </w:tcPr>
          <w:p w14:paraId="69A27717" w14:textId="578714EA" w:rsidR="00435F0B" w:rsidRPr="00176ED2" w:rsidRDefault="00435F0B" w:rsidP="00F80064">
            <w:pPr>
              <w:rPr>
                <w:rFonts w:ascii="Times New Roman" w:hAnsi="Times New Roman"/>
              </w:rPr>
            </w:pPr>
            <w:r w:rsidRPr="00176ED2">
              <w:rPr>
                <w:rFonts w:ascii="Times New Roman" w:hAnsi="Times New Roman"/>
              </w:rPr>
              <w:t>[...........]</w:t>
            </w:r>
          </w:p>
        </w:tc>
      </w:tr>
      <w:tr w:rsidR="00435F0B" w:rsidRPr="00176ED2" w14:paraId="43D3C97E" w14:textId="77777777" w:rsidTr="00435F0B">
        <w:trPr>
          <w:trHeight w:val="377"/>
        </w:trPr>
        <w:tc>
          <w:tcPr>
            <w:tcW w:w="4870" w:type="dxa"/>
          </w:tcPr>
          <w:p w14:paraId="341043CB" w14:textId="3CF8FDAD" w:rsidR="00435F0B" w:rsidRDefault="00435F0B" w:rsidP="00F80064">
            <w:pPr>
              <w:rPr>
                <w:rFonts w:ascii="Times New Roman" w:hAnsi="Times New Roman"/>
              </w:rPr>
            </w:pPr>
            <w:r>
              <w:rPr>
                <w:rFonts w:ascii="Times New Roman" w:hAnsi="Times New Roman"/>
              </w:rPr>
              <w:t>Dátum narodenia:</w:t>
            </w:r>
          </w:p>
        </w:tc>
        <w:tc>
          <w:tcPr>
            <w:tcW w:w="4870" w:type="dxa"/>
          </w:tcPr>
          <w:p w14:paraId="6F05928B" w14:textId="743A3058" w:rsidR="00435F0B" w:rsidRPr="00176ED2" w:rsidRDefault="00435F0B" w:rsidP="00F80064">
            <w:pPr>
              <w:rPr>
                <w:rFonts w:ascii="Times New Roman" w:hAnsi="Times New Roman"/>
              </w:rPr>
            </w:pPr>
            <w:r w:rsidRPr="00176ED2">
              <w:rPr>
                <w:rFonts w:ascii="Times New Roman" w:hAnsi="Times New Roman"/>
              </w:rPr>
              <w:t>[...........]</w:t>
            </w:r>
          </w:p>
        </w:tc>
      </w:tr>
      <w:tr w:rsidR="00435F0B" w:rsidRPr="00176ED2" w14:paraId="3EFAF453" w14:textId="77777777" w:rsidTr="00435F0B">
        <w:trPr>
          <w:trHeight w:val="377"/>
        </w:trPr>
        <w:tc>
          <w:tcPr>
            <w:tcW w:w="4870" w:type="dxa"/>
          </w:tcPr>
          <w:p w14:paraId="1AC0B1B6" w14:textId="582FBC33" w:rsidR="00435F0B" w:rsidRDefault="00435F0B" w:rsidP="00F80064">
            <w:pPr>
              <w:rPr>
                <w:rFonts w:ascii="Times New Roman" w:hAnsi="Times New Roman"/>
              </w:rPr>
            </w:pPr>
            <w:r>
              <w:rPr>
                <w:rFonts w:ascii="Times New Roman" w:hAnsi="Times New Roman"/>
              </w:rPr>
              <w:t>Miesto narodenia:</w:t>
            </w:r>
          </w:p>
        </w:tc>
        <w:tc>
          <w:tcPr>
            <w:tcW w:w="4870" w:type="dxa"/>
          </w:tcPr>
          <w:p w14:paraId="6D6E63E3" w14:textId="3A53C9D8" w:rsidR="00435F0B" w:rsidRPr="00176ED2" w:rsidRDefault="00435F0B" w:rsidP="00F80064">
            <w:pPr>
              <w:rPr>
                <w:rFonts w:ascii="Times New Roman" w:hAnsi="Times New Roman"/>
              </w:rPr>
            </w:pPr>
            <w:r w:rsidRPr="00176ED2">
              <w:rPr>
                <w:rFonts w:ascii="Times New Roman" w:hAnsi="Times New Roman"/>
              </w:rPr>
              <w:t>[...........]</w:t>
            </w:r>
          </w:p>
        </w:tc>
      </w:tr>
      <w:tr w:rsidR="00435F0B" w:rsidRPr="00176ED2" w14:paraId="54A381AF" w14:textId="77777777" w:rsidTr="00435F0B">
        <w:trPr>
          <w:trHeight w:val="377"/>
        </w:trPr>
        <w:tc>
          <w:tcPr>
            <w:tcW w:w="4870" w:type="dxa"/>
          </w:tcPr>
          <w:p w14:paraId="0C4D6E05" w14:textId="5956E052" w:rsidR="00435F0B" w:rsidRDefault="00435F0B" w:rsidP="00F80064">
            <w:pPr>
              <w:rPr>
                <w:rFonts w:ascii="Times New Roman" w:hAnsi="Times New Roman"/>
              </w:rPr>
            </w:pPr>
            <w:r>
              <w:rPr>
                <w:rFonts w:ascii="Times New Roman" w:hAnsi="Times New Roman"/>
              </w:rPr>
              <w:t>Ulica a číslo:</w:t>
            </w:r>
          </w:p>
        </w:tc>
        <w:tc>
          <w:tcPr>
            <w:tcW w:w="4870" w:type="dxa"/>
          </w:tcPr>
          <w:p w14:paraId="118273DC" w14:textId="74E89A8E" w:rsidR="00435F0B" w:rsidRPr="00176ED2" w:rsidRDefault="00435F0B" w:rsidP="00F80064">
            <w:pPr>
              <w:rPr>
                <w:rFonts w:ascii="Times New Roman" w:hAnsi="Times New Roman"/>
              </w:rPr>
            </w:pPr>
            <w:r w:rsidRPr="00176ED2">
              <w:rPr>
                <w:rFonts w:ascii="Times New Roman" w:hAnsi="Times New Roman"/>
              </w:rPr>
              <w:t>[...........]</w:t>
            </w:r>
          </w:p>
        </w:tc>
      </w:tr>
      <w:tr w:rsidR="00435F0B" w:rsidRPr="00176ED2" w14:paraId="3BF7C62B" w14:textId="77777777" w:rsidTr="00435F0B">
        <w:trPr>
          <w:trHeight w:val="377"/>
        </w:trPr>
        <w:tc>
          <w:tcPr>
            <w:tcW w:w="4870" w:type="dxa"/>
          </w:tcPr>
          <w:p w14:paraId="407873CB" w14:textId="79002193" w:rsidR="00435F0B" w:rsidRDefault="00435F0B" w:rsidP="00F80064">
            <w:pPr>
              <w:rPr>
                <w:rFonts w:ascii="Times New Roman" w:hAnsi="Times New Roman"/>
              </w:rPr>
            </w:pPr>
            <w:r>
              <w:rPr>
                <w:rFonts w:ascii="Times New Roman" w:hAnsi="Times New Roman"/>
              </w:rPr>
              <w:t>PSČ:</w:t>
            </w:r>
          </w:p>
        </w:tc>
        <w:tc>
          <w:tcPr>
            <w:tcW w:w="4870" w:type="dxa"/>
          </w:tcPr>
          <w:p w14:paraId="67FEFB33" w14:textId="08BF2F67" w:rsidR="00435F0B" w:rsidRPr="00176ED2" w:rsidRDefault="00435F0B" w:rsidP="00F80064">
            <w:pPr>
              <w:rPr>
                <w:rFonts w:ascii="Times New Roman" w:hAnsi="Times New Roman"/>
              </w:rPr>
            </w:pPr>
            <w:r w:rsidRPr="00176ED2">
              <w:rPr>
                <w:rFonts w:ascii="Times New Roman" w:hAnsi="Times New Roman"/>
              </w:rPr>
              <w:t>[...........]</w:t>
            </w:r>
          </w:p>
        </w:tc>
      </w:tr>
      <w:tr w:rsidR="00435F0B" w:rsidRPr="00176ED2" w14:paraId="4D057D36" w14:textId="77777777" w:rsidTr="00435F0B">
        <w:trPr>
          <w:trHeight w:val="377"/>
        </w:trPr>
        <w:tc>
          <w:tcPr>
            <w:tcW w:w="4870" w:type="dxa"/>
          </w:tcPr>
          <w:p w14:paraId="7E08DD88" w14:textId="48C50175" w:rsidR="00435F0B" w:rsidRDefault="00435F0B" w:rsidP="00F80064">
            <w:pPr>
              <w:rPr>
                <w:rFonts w:ascii="Times New Roman" w:hAnsi="Times New Roman"/>
              </w:rPr>
            </w:pPr>
            <w:r>
              <w:rPr>
                <w:rFonts w:ascii="Times New Roman" w:hAnsi="Times New Roman"/>
              </w:rPr>
              <w:t>Mesto:</w:t>
            </w:r>
          </w:p>
        </w:tc>
        <w:tc>
          <w:tcPr>
            <w:tcW w:w="4870" w:type="dxa"/>
          </w:tcPr>
          <w:p w14:paraId="3527A584" w14:textId="298A26E9" w:rsidR="00435F0B" w:rsidRPr="00176ED2" w:rsidRDefault="00435F0B" w:rsidP="00F80064">
            <w:pPr>
              <w:rPr>
                <w:rFonts w:ascii="Times New Roman" w:hAnsi="Times New Roman"/>
              </w:rPr>
            </w:pPr>
            <w:r w:rsidRPr="00176ED2">
              <w:rPr>
                <w:rFonts w:ascii="Times New Roman" w:hAnsi="Times New Roman"/>
              </w:rPr>
              <w:t>[...........]</w:t>
            </w:r>
          </w:p>
        </w:tc>
      </w:tr>
      <w:tr w:rsidR="00435F0B" w:rsidRPr="00176ED2" w14:paraId="26F8B079" w14:textId="77777777" w:rsidTr="00435F0B">
        <w:trPr>
          <w:trHeight w:val="377"/>
        </w:trPr>
        <w:tc>
          <w:tcPr>
            <w:tcW w:w="4870" w:type="dxa"/>
          </w:tcPr>
          <w:p w14:paraId="6253583F" w14:textId="7F4EAFE7" w:rsidR="00435F0B" w:rsidRDefault="00435F0B" w:rsidP="00F80064">
            <w:pPr>
              <w:rPr>
                <w:rFonts w:ascii="Times New Roman" w:hAnsi="Times New Roman"/>
              </w:rPr>
            </w:pPr>
            <w:r>
              <w:rPr>
                <w:rFonts w:ascii="Times New Roman" w:hAnsi="Times New Roman"/>
              </w:rPr>
              <w:t>Krajina:</w:t>
            </w:r>
          </w:p>
        </w:tc>
        <w:tc>
          <w:tcPr>
            <w:tcW w:w="4870" w:type="dxa"/>
          </w:tcPr>
          <w:p w14:paraId="326D523D" w14:textId="34037DBB" w:rsidR="00435F0B" w:rsidRPr="00176ED2" w:rsidRDefault="00435F0B" w:rsidP="00F80064">
            <w:pPr>
              <w:rPr>
                <w:rFonts w:ascii="Times New Roman" w:hAnsi="Times New Roman"/>
              </w:rPr>
            </w:pPr>
            <w:r w:rsidRPr="00176ED2">
              <w:rPr>
                <w:rFonts w:ascii="Times New Roman" w:hAnsi="Times New Roman"/>
              </w:rPr>
              <w:t>[...........]</w:t>
            </w:r>
          </w:p>
        </w:tc>
      </w:tr>
      <w:tr w:rsidR="00435F0B" w:rsidRPr="00176ED2" w14:paraId="59DF3CB7" w14:textId="77777777" w:rsidTr="00435F0B">
        <w:trPr>
          <w:trHeight w:val="377"/>
        </w:trPr>
        <w:tc>
          <w:tcPr>
            <w:tcW w:w="4870" w:type="dxa"/>
          </w:tcPr>
          <w:p w14:paraId="1F512FDC" w14:textId="35A3664E" w:rsidR="00435F0B" w:rsidRDefault="00435F0B" w:rsidP="00F80064">
            <w:pPr>
              <w:rPr>
                <w:rFonts w:ascii="Times New Roman" w:hAnsi="Times New Roman"/>
              </w:rPr>
            </w:pPr>
            <w:r>
              <w:rPr>
                <w:rFonts w:ascii="Times New Roman" w:hAnsi="Times New Roman"/>
              </w:rPr>
              <w:t>E-mail:</w:t>
            </w:r>
          </w:p>
        </w:tc>
        <w:tc>
          <w:tcPr>
            <w:tcW w:w="4870" w:type="dxa"/>
          </w:tcPr>
          <w:p w14:paraId="08A5C0B9" w14:textId="0BB53321" w:rsidR="00435F0B" w:rsidRPr="00176ED2" w:rsidRDefault="00435F0B" w:rsidP="00F80064">
            <w:pPr>
              <w:rPr>
                <w:rFonts w:ascii="Times New Roman" w:hAnsi="Times New Roman"/>
              </w:rPr>
            </w:pPr>
            <w:r w:rsidRPr="00176ED2">
              <w:rPr>
                <w:rFonts w:ascii="Times New Roman" w:hAnsi="Times New Roman"/>
              </w:rPr>
              <w:t>[...........]</w:t>
            </w:r>
          </w:p>
        </w:tc>
      </w:tr>
      <w:tr w:rsidR="00435F0B" w:rsidRPr="00176ED2" w14:paraId="1D549B12" w14:textId="77777777" w:rsidTr="00435F0B">
        <w:trPr>
          <w:trHeight w:val="377"/>
        </w:trPr>
        <w:tc>
          <w:tcPr>
            <w:tcW w:w="4870" w:type="dxa"/>
          </w:tcPr>
          <w:p w14:paraId="766B22ED" w14:textId="6C29692F" w:rsidR="00435F0B" w:rsidRDefault="00435F0B" w:rsidP="00F80064">
            <w:pPr>
              <w:rPr>
                <w:rFonts w:ascii="Times New Roman" w:hAnsi="Times New Roman"/>
              </w:rPr>
            </w:pPr>
            <w:r>
              <w:rPr>
                <w:rFonts w:ascii="Times New Roman" w:hAnsi="Times New Roman"/>
              </w:rPr>
              <w:t>Telefón:</w:t>
            </w:r>
          </w:p>
        </w:tc>
        <w:tc>
          <w:tcPr>
            <w:tcW w:w="4870" w:type="dxa"/>
          </w:tcPr>
          <w:p w14:paraId="0727CF9E" w14:textId="417720A0" w:rsidR="00435F0B" w:rsidRPr="00176ED2" w:rsidRDefault="00435F0B" w:rsidP="00F80064">
            <w:pPr>
              <w:rPr>
                <w:rFonts w:ascii="Times New Roman" w:hAnsi="Times New Roman"/>
              </w:rPr>
            </w:pPr>
            <w:r w:rsidRPr="00176ED2">
              <w:rPr>
                <w:rFonts w:ascii="Times New Roman" w:hAnsi="Times New Roman"/>
              </w:rPr>
              <w:t>[...........]</w:t>
            </w:r>
          </w:p>
        </w:tc>
      </w:tr>
      <w:tr w:rsidR="00F80064" w:rsidRPr="00176ED2" w14:paraId="0B53CC49" w14:textId="77777777" w:rsidTr="00F80064">
        <w:trPr>
          <w:trHeight w:val="275"/>
        </w:trPr>
        <w:tc>
          <w:tcPr>
            <w:tcW w:w="4870" w:type="dxa"/>
          </w:tcPr>
          <w:p w14:paraId="1EE11227" w14:textId="77777777" w:rsidR="00F80064" w:rsidRPr="00176ED2" w:rsidRDefault="00F80064" w:rsidP="00F80064">
            <w:pPr>
              <w:rPr>
                <w:rFonts w:ascii="Times New Roman" w:hAnsi="Times New Roman"/>
              </w:rPr>
            </w:pPr>
            <w:r w:rsidRPr="00176ED2">
              <w:rPr>
                <w:rFonts w:ascii="Times New Roman" w:hAnsi="Times New Roman"/>
              </w:rPr>
              <w:t>Pozícia/zastupujúci:</w:t>
            </w:r>
          </w:p>
        </w:tc>
        <w:tc>
          <w:tcPr>
            <w:tcW w:w="4870" w:type="dxa"/>
          </w:tcPr>
          <w:p w14:paraId="3B822860" w14:textId="77777777" w:rsidR="00F80064" w:rsidRPr="00176ED2" w:rsidRDefault="00F80064" w:rsidP="00F80064">
            <w:pPr>
              <w:rPr>
                <w:rFonts w:ascii="Times New Roman" w:hAnsi="Times New Roman"/>
              </w:rPr>
            </w:pPr>
            <w:r w:rsidRPr="00176ED2">
              <w:rPr>
                <w:rFonts w:ascii="Times New Roman" w:hAnsi="Times New Roman"/>
              </w:rPr>
              <w:t>[...........]</w:t>
            </w:r>
          </w:p>
        </w:tc>
      </w:tr>
      <w:tr w:rsidR="00F80064" w:rsidRPr="00176ED2" w14:paraId="046FAFA8" w14:textId="77777777" w:rsidTr="00F80064">
        <w:trPr>
          <w:trHeight w:val="275"/>
        </w:trPr>
        <w:tc>
          <w:tcPr>
            <w:tcW w:w="4870" w:type="dxa"/>
          </w:tcPr>
          <w:p w14:paraId="28D0C518" w14:textId="77777777" w:rsidR="00F80064" w:rsidRPr="00176ED2" w:rsidRDefault="00F80064" w:rsidP="00F80064">
            <w:pPr>
              <w:rPr>
                <w:rFonts w:ascii="Times New Roman" w:hAnsi="Times New Roman"/>
              </w:rPr>
            </w:pPr>
            <w:r w:rsidRPr="00176ED2">
              <w:rPr>
                <w:rFonts w:ascii="Times New Roman" w:hAnsi="Times New Roman"/>
              </w:rPr>
              <w:t>Poštová adresa:</w:t>
            </w:r>
          </w:p>
        </w:tc>
        <w:tc>
          <w:tcPr>
            <w:tcW w:w="4870" w:type="dxa"/>
          </w:tcPr>
          <w:p w14:paraId="6C25E283" w14:textId="77777777" w:rsidR="00F80064" w:rsidRPr="00176ED2" w:rsidRDefault="00F80064" w:rsidP="00F80064">
            <w:pPr>
              <w:rPr>
                <w:rFonts w:ascii="Times New Roman" w:hAnsi="Times New Roman"/>
              </w:rPr>
            </w:pPr>
            <w:r w:rsidRPr="00176ED2">
              <w:rPr>
                <w:rFonts w:ascii="Times New Roman" w:hAnsi="Times New Roman"/>
              </w:rPr>
              <w:t>[...........]</w:t>
            </w:r>
          </w:p>
        </w:tc>
      </w:tr>
      <w:tr w:rsidR="00F80064" w:rsidRPr="00176ED2" w14:paraId="3A8BA327" w14:textId="77777777" w:rsidTr="00F80064">
        <w:trPr>
          <w:trHeight w:val="505"/>
        </w:trPr>
        <w:tc>
          <w:tcPr>
            <w:tcW w:w="4870" w:type="dxa"/>
          </w:tcPr>
          <w:p w14:paraId="15BA6C9E" w14:textId="77777777" w:rsidR="00F80064" w:rsidRPr="00176ED2" w:rsidRDefault="00F80064" w:rsidP="00F80064">
            <w:pPr>
              <w:rPr>
                <w:rFonts w:ascii="Times New Roman" w:hAnsi="Times New Roman"/>
              </w:rPr>
            </w:pPr>
            <w:r w:rsidRPr="00176ED2">
              <w:rPr>
                <w:rFonts w:ascii="Times New Roman" w:hAnsi="Times New Roman"/>
              </w:rPr>
              <w:t>Ak je to potrebné, uveďte potrebné informácie o zastúpení (jeho formu, rozsah, účel...):</w:t>
            </w:r>
          </w:p>
        </w:tc>
        <w:tc>
          <w:tcPr>
            <w:tcW w:w="4870" w:type="dxa"/>
          </w:tcPr>
          <w:p w14:paraId="2BE5B288" w14:textId="77777777" w:rsidR="00F80064" w:rsidRPr="00176ED2" w:rsidRDefault="00F80064" w:rsidP="00F80064">
            <w:pPr>
              <w:rPr>
                <w:rFonts w:ascii="Times New Roman" w:hAnsi="Times New Roman"/>
              </w:rPr>
            </w:pPr>
            <w:r w:rsidRPr="00176ED2">
              <w:rPr>
                <w:rFonts w:ascii="Times New Roman" w:hAnsi="Times New Roman"/>
              </w:rPr>
              <w:t>[...........]</w:t>
            </w:r>
          </w:p>
          <w:p w14:paraId="25FEC9AC" w14:textId="77777777" w:rsidR="00F80064" w:rsidRPr="00176ED2" w:rsidRDefault="00F80064" w:rsidP="00F80064">
            <w:pPr>
              <w:rPr>
                <w:rFonts w:ascii="Times New Roman" w:hAnsi="Times New Roman"/>
              </w:rPr>
            </w:pPr>
          </w:p>
        </w:tc>
      </w:tr>
    </w:tbl>
    <w:p w14:paraId="19FED694" w14:textId="77777777" w:rsidR="00F80064" w:rsidRPr="00176ED2" w:rsidRDefault="00F80064" w:rsidP="00F80064">
      <w:pPr>
        <w:rPr>
          <w:rFonts w:ascii="Times New Roman" w:hAnsi="Times New Roman"/>
          <w:sz w:val="24"/>
        </w:rPr>
      </w:pPr>
    </w:p>
    <w:p w14:paraId="607AA336" w14:textId="77777777" w:rsidR="00F80064" w:rsidRPr="00176ED2" w:rsidRDefault="00F80064" w:rsidP="00F80064">
      <w:pPr>
        <w:jc w:val="center"/>
        <w:rPr>
          <w:rFonts w:ascii="Times New Roman" w:hAnsi="Times New Roman"/>
          <w:sz w:val="24"/>
        </w:rPr>
      </w:pPr>
      <w:r w:rsidRPr="00176ED2">
        <w:rPr>
          <w:rFonts w:ascii="Times New Roman" w:hAnsi="Times New Roman"/>
          <w:sz w:val="24"/>
        </w:rPr>
        <w:t>C : INFORMÁCIE O VYUŽÍVANÍ KAPACÍT INÝCH SUBJEKTOV</w:t>
      </w:r>
    </w:p>
    <w:p w14:paraId="5BD43857" w14:textId="77777777" w:rsidR="00F80064" w:rsidRPr="00176ED2" w:rsidRDefault="00F80064" w:rsidP="00F80064">
      <w:pPr>
        <w:rPr>
          <w:rFonts w:ascii="Times New Roman" w:hAnsi="Times New Roman"/>
          <w:sz w:val="24"/>
        </w:rPr>
      </w:pPr>
    </w:p>
    <w:tbl>
      <w:tblPr>
        <w:tblStyle w:val="Mriekatabuky1"/>
        <w:tblW w:w="9740" w:type="dxa"/>
        <w:tblLook w:val="04A0" w:firstRow="1" w:lastRow="0" w:firstColumn="1" w:lastColumn="0" w:noHBand="0" w:noVBand="1"/>
      </w:tblPr>
      <w:tblGrid>
        <w:gridCol w:w="4870"/>
        <w:gridCol w:w="4870"/>
      </w:tblGrid>
      <w:tr w:rsidR="00F80064" w:rsidRPr="00176ED2" w14:paraId="708ED8F2" w14:textId="77777777" w:rsidTr="00F80064">
        <w:trPr>
          <w:trHeight w:val="255"/>
        </w:trPr>
        <w:tc>
          <w:tcPr>
            <w:tcW w:w="4870" w:type="dxa"/>
          </w:tcPr>
          <w:p w14:paraId="778246C1" w14:textId="7261C06B" w:rsidR="00F80064" w:rsidRPr="00176ED2" w:rsidRDefault="00435F0B" w:rsidP="00F80064">
            <w:pPr>
              <w:rPr>
                <w:rFonts w:ascii="Times New Roman" w:hAnsi="Times New Roman"/>
                <w:b/>
              </w:rPr>
            </w:pPr>
            <w:r>
              <w:rPr>
                <w:rFonts w:ascii="Times New Roman" w:hAnsi="Times New Roman"/>
                <w:b/>
              </w:rPr>
              <w:t>Informácia:</w:t>
            </w:r>
          </w:p>
        </w:tc>
        <w:tc>
          <w:tcPr>
            <w:tcW w:w="4870" w:type="dxa"/>
          </w:tcPr>
          <w:p w14:paraId="5BE1628E" w14:textId="77777777" w:rsidR="00F80064" w:rsidRPr="00176ED2" w:rsidRDefault="00F80064" w:rsidP="00F80064">
            <w:pPr>
              <w:rPr>
                <w:rFonts w:ascii="Times New Roman" w:hAnsi="Times New Roman"/>
                <w:b/>
              </w:rPr>
            </w:pPr>
            <w:r w:rsidRPr="00176ED2">
              <w:rPr>
                <w:rFonts w:ascii="Times New Roman" w:hAnsi="Times New Roman"/>
                <w:b/>
              </w:rPr>
              <w:t>Odpoveď:</w:t>
            </w:r>
          </w:p>
        </w:tc>
      </w:tr>
      <w:tr w:rsidR="00F80064" w:rsidRPr="00176ED2" w14:paraId="619C7E0D" w14:textId="77777777" w:rsidTr="00F80064">
        <w:trPr>
          <w:trHeight w:val="1036"/>
        </w:trPr>
        <w:tc>
          <w:tcPr>
            <w:tcW w:w="4870" w:type="dxa"/>
          </w:tcPr>
          <w:p w14:paraId="3325A351" w14:textId="77777777" w:rsidR="00F80064" w:rsidRPr="00176ED2" w:rsidRDefault="00F80064" w:rsidP="00F80064">
            <w:pPr>
              <w:jc w:val="both"/>
              <w:rPr>
                <w:rFonts w:ascii="Times New Roman" w:hAnsi="Times New Roman"/>
              </w:rPr>
            </w:pPr>
            <w:r w:rsidRPr="00176ED2">
              <w:rPr>
                <w:rFonts w:ascii="Times New Roman" w:hAnsi="Times New Roman"/>
              </w:rPr>
              <w:t>Využíva hospodársky subjekt kapacity iných subjektov, aby mohol splniť podmienky účasti stanovené v časti IV a prípadne kritéria a pravidlá stanovené ďalej v časti V?</w:t>
            </w:r>
          </w:p>
        </w:tc>
        <w:tc>
          <w:tcPr>
            <w:tcW w:w="4870" w:type="dxa"/>
          </w:tcPr>
          <w:p w14:paraId="45F72761" w14:textId="77777777" w:rsidR="00F80064" w:rsidRPr="00176ED2" w:rsidRDefault="00F80064" w:rsidP="00F80064">
            <w:pPr>
              <w:jc w:val="both"/>
              <w:rPr>
                <w:rFonts w:ascii="Times New Roman" w:hAnsi="Times New Roman"/>
              </w:rPr>
            </w:pPr>
          </w:p>
          <w:p w14:paraId="35AE7C9F" w14:textId="18026B42" w:rsidR="00F80064" w:rsidRPr="00176ED2" w:rsidRDefault="00F80064" w:rsidP="00F80064">
            <w:pPr>
              <w:jc w:val="both"/>
              <w:rPr>
                <w:rFonts w:ascii="Times New Roman" w:hAnsi="Times New Roman"/>
              </w:rPr>
            </w:pPr>
            <w:r w:rsidRPr="00176ED2">
              <w:rPr>
                <w:rFonts w:ascii="Times New Roman" w:eastAsia="Calibri" w:hAnsi="Times New Roman"/>
                <w:sz w:val="20"/>
                <w:szCs w:val="20"/>
              </w:rPr>
              <w:object w:dxaOrig="225" w:dyaOrig="225" w14:anchorId="623C9105">
                <v:shape id="_x0000_i1085" type="#_x0000_t75" style="width:41.85pt;height:20.3pt" o:ole="">
                  <v:imagedata r:id="rId15" o:title=""/>
                </v:shape>
                <w:control r:id="rId35" w:name="CheckBox16" w:shapeid="_x0000_i1085"/>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48946AD8">
                <v:shape id="_x0000_i1087" type="#_x0000_t75" style="width:44.9pt;height:20.3pt" o:ole="">
                  <v:imagedata r:id="rId21" o:title=""/>
                </v:shape>
                <w:control r:id="rId36" w:name="CheckBox26" w:shapeid="_x0000_i1087"/>
              </w:object>
            </w:r>
            <w:r w:rsidRPr="00176ED2">
              <w:rPr>
                <w:rFonts w:ascii="Times New Roman" w:hAnsi="Times New Roman"/>
              </w:rPr>
              <w:t xml:space="preserve">  </w:t>
            </w:r>
          </w:p>
          <w:p w14:paraId="01EFA513" w14:textId="77777777" w:rsidR="00F80064" w:rsidRPr="00176ED2" w:rsidRDefault="00F80064" w:rsidP="00F80064">
            <w:pPr>
              <w:jc w:val="both"/>
              <w:rPr>
                <w:rFonts w:ascii="Times New Roman" w:hAnsi="Times New Roman"/>
              </w:rPr>
            </w:pPr>
          </w:p>
        </w:tc>
      </w:tr>
    </w:tbl>
    <w:p w14:paraId="4B9CA2C0" w14:textId="77777777" w:rsidR="00F80064" w:rsidRPr="00176ED2" w:rsidRDefault="00F80064" w:rsidP="00F80064">
      <w:pPr>
        <w:jc w:val="both"/>
        <w:rPr>
          <w:rFonts w:ascii="Times New Roman" w:hAnsi="Times New Roman"/>
          <w:sz w:val="24"/>
        </w:rPr>
      </w:pPr>
    </w:p>
    <w:tbl>
      <w:tblPr>
        <w:tblStyle w:val="Mriekatabuky1"/>
        <w:tblW w:w="9751" w:type="dxa"/>
        <w:tblLook w:val="04A0" w:firstRow="1" w:lastRow="0" w:firstColumn="1" w:lastColumn="0" w:noHBand="0" w:noVBand="1"/>
      </w:tblPr>
      <w:tblGrid>
        <w:gridCol w:w="9751"/>
      </w:tblGrid>
      <w:tr w:rsidR="00F80064" w:rsidRPr="00176ED2" w14:paraId="0FFC1E65" w14:textId="77777777" w:rsidTr="00F80064">
        <w:tc>
          <w:tcPr>
            <w:tcW w:w="9751" w:type="dxa"/>
            <w:shd w:val="clear" w:color="auto" w:fill="E7E6E6"/>
          </w:tcPr>
          <w:p w14:paraId="531C6B0D" w14:textId="77777777" w:rsidR="00F80064" w:rsidRPr="00176ED2" w:rsidRDefault="00F80064" w:rsidP="00F80064">
            <w:pPr>
              <w:jc w:val="both"/>
              <w:rPr>
                <w:rFonts w:ascii="Times New Roman" w:hAnsi="Times New Roman"/>
              </w:rPr>
            </w:pPr>
            <w:r w:rsidRPr="00176ED2">
              <w:rPr>
                <w:rFonts w:ascii="Times New Roman" w:hAnsi="Times New Roman"/>
                <w:b/>
              </w:rPr>
              <w:t xml:space="preserve">Ak áno, </w:t>
            </w:r>
            <w:r w:rsidRPr="00176ED2">
              <w:rPr>
                <w:rFonts w:ascii="Times New Roman" w:hAnsi="Times New Roman"/>
              </w:rPr>
              <w:t>predložte samostatný formulár jednotného európskeho dokumentu pre obstarávanie, v ktorom budú uvedené informácie požadované v </w:t>
            </w:r>
            <w:r w:rsidRPr="00176ED2">
              <w:rPr>
                <w:rFonts w:ascii="Times New Roman" w:hAnsi="Times New Roman"/>
                <w:b/>
              </w:rPr>
              <w:t>oddiele A a B tejto časti a časti III pre každý z </w:t>
            </w:r>
            <w:r w:rsidRPr="00176ED2">
              <w:rPr>
                <w:rFonts w:ascii="Times New Roman" w:hAnsi="Times New Roman"/>
              </w:rPr>
              <w:t>príslušných subjektov, riadne vyplnený a s podpisom príslušných subjektov.</w:t>
            </w:r>
          </w:p>
          <w:p w14:paraId="0443C09F" w14:textId="77777777" w:rsidR="00F80064" w:rsidRPr="00176ED2" w:rsidRDefault="00F80064" w:rsidP="00F80064">
            <w:pPr>
              <w:jc w:val="both"/>
              <w:rPr>
                <w:rFonts w:ascii="Times New Roman" w:hAnsi="Times New Roman"/>
              </w:rPr>
            </w:pPr>
          </w:p>
          <w:p w14:paraId="364140A5" w14:textId="77777777" w:rsidR="00F80064" w:rsidRPr="00176ED2" w:rsidRDefault="00F80064" w:rsidP="00F80064">
            <w:pPr>
              <w:jc w:val="both"/>
              <w:rPr>
                <w:rFonts w:ascii="Times New Roman" w:hAnsi="Times New Roman"/>
              </w:rPr>
            </w:pPr>
            <w:r w:rsidRPr="00176ED2">
              <w:rPr>
                <w:rFonts w:ascii="Times New Roman" w:hAnsi="Times New Roman"/>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0059CC38" w14:textId="77777777" w:rsidR="00F80064" w:rsidRPr="00176ED2" w:rsidRDefault="00F80064" w:rsidP="00F80064">
            <w:pPr>
              <w:jc w:val="both"/>
              <w:rPr>
                <w:rFonts w:ascii="Times New Roman" w:hAnsi="Times New Roman"/>
              </w:rPr>
            </w:pPr>
            <w:r w:rsidRPr="00176ED2">
              <w:rPr>
                <w:rFonts w:ascii="Times New Roman" w:hAnsi="Times New Roman"/>
              </w:rPr>
              <w:t>Pokiaľ je to relevantné pre špecifickú kapacitu alebo kapacity, ktoré hospodársky subjekt využíva, uveďte informácie v časti IV a V pre každý z príslušných subjektov</w:t>
            </w:r>
            <w:r w:rsidRPr="00176ED2">
              <w:rPr>
                <w:rFonts w:ascii="Times New Roman" w:hAnsi="Times New Roman"/>
                <w:vertAlign w:val="superscript"/>
              </w:rPr>
              <w:footnoteReference w:id="11"/>
            </w:r>
            <w:r w:rsidRPr="00176ED2">
              <w:rPr>
                <w:rFonts w:ascii="Times New Roman" w:hAnsi="Times New Roman"/>
              </w:rPr>
              <w:t>.</w:t>
            </w:r>
          </w:p>
        </w:tc>
      </w:tr>
    </w:tbl>
    <w:p w14:paraId="5626B5F3" w14:textId="77777777" w:rsidR="00F80064" w:rsidRPr="00176ED2" w:rsidRDefault="00F80064" w:rsidP="00F80064">
      <w:pPr>
        <w:jc w:val="center"/>
        <w:rPr>
          <w:rFonts w:ascii="Times New Roman" w:hAnsi="Times New Roman"/>
          <w:sz w:val="24"/>
        </w:rPr>
      </w:pPr>
    </w:p>
    <w:p w14:paraId="261F0865" w14:textId="77777777" w:rsidR="00F80064" w:rsidRPr="00176ED2" w:rsidRDefault="00F80064" w:rsidP="00F80064">
      <w:pPr>
        <w:jc w:val="center"/>
        <w:rPr>
          <w:rFonts w:ascii="Times New Roman" w:hAnsi="Times New Roman"/>
          <w:sz w:val="24"/>
        </w:rPr>
      </w:pPr>
      <w:r w:rsidRPr="00176ED2">
        <w:rPr>
          <w:rFonts w:ascii="Times New Roman" w:hAnsi="Times New Roman"/>
          <w:sz w:val="24"/>
        </w:rPr>
        <w:t>D : INFORMÁCIE TÝKAJÚCE SA SUBDODÁVATEĽOV, KTORÝCH KAPACITY HOSPODÁRSKY SUBJEKT NEVYŽÍVA</w:t>
      </w:r>
    </w:p>
    <w:p w14:paraId="0F91E3EF" w14:textId="77777777" w:rsidR="00F80064" w:rsidRPr="00176ED2" w:rsidRDefault="00F80064" w:rsidP="00F80064">
      <w:pPr>
        <w:rPr>
          <w:rFonts w:ascii="Times New Roman" w:hAnsi="Times New Roman"/>
          <w:sz w:val="24"/>
        </w:rPr>
      </w:pPr>
    </w:p>
    <w:p w14:paraId="6AE2081C" w14:textId="77777777" w:rsidR="00F80064" w:rsidRPr="00176ED2" w:rsidRDefault="00F80064" w:rsidP="00F80064">
      <w:pPr>
        <w:rPr>
          <w:rFonts w:ascii="Times New Roman" w:hAnsi="Times New Roman"/>
          <w:sz w:val="24"/>
        </w:rPr>
      </w:pPr>
    </w:p>
    <w:tbl>
      <w:tblPr>
        <w:tblStyle w:val="Mriekatabuky1"/>
        <w:tblW w:w="9751" w:type="dxa"/>
        <w:tblLook w:val="04A0" w:firstRow="1" w:lastRow="0" w:firstColumn="1" w:lastColumn="0" w:noHBand="0" w:noVBand="1"/>
      </w:tblPr>
      <w:tblGrid>
        <w:gridCol w:w="9751"/>
      </w:tblGrid>
      <w:tr w:rsidR="00F80064" w:rsidRPr="00176ED2" w14:paraId="404670B6" w14:textId="77777777" w:rsidTr="00F80064">
        <w:tc>
          <w:tcPr>
            <w:tcW w:w="9751" w:type="dxa"/>
            <w:shd w:val="clear" w:color="auto" w:fill="E7E6E6"/>
          </w:tcPr>
          <w:p w14:paraId="7C5E1487" w14:textId="16C1B695" w:rsidR="00F80064" w:rsidRPr="00176ED2" w:rsidRDefault="00F80064" w:rsidP="00435F0B">
            <w:pPr>
              <w:jc w:val="both"/>
              <w:rPr>
                <w:rFonts w:ascii="Times New Roman" w:hAnsi="Times New Roman"/>
                <w:b/>
              </w:rPr>
            </w:pPr>
            <w:r w:rsidRPr="00176ED2">
              <w:rPr>
                <w:rFonts w:ascii="Times New Roman" w:hAnsi="Times New Roman"/>
                <w:b/>
              </w:rPr>
              <w:t xml:space="preserve">(Tento oddiel sa vyplní len vtedy, ak </w:t>
            </w:r>
            <w:r w:rsidR="00435F0B" w:rsidRPr="00176ED2">
              <w:rPr>
                <w:rFonts w:ascii="Times New Roman" w:hAnsi="Times New Roman"/>
                <w:b/>
              </w:rPr>
              <w:t xml:space="preserve">verejný obstarávateľ alebo obstarávateľ </w:t>
            </w:r>
            <w:r w:rsidRPr="00176ED2">
              <w:rPr>
                <w:rFonts w:ascii="Times New Roman" w:hAnsi="Times New Roman"/>
                <w:b/>
              </w:rPr>
              <w:t>tieto informácie vyslovene vyžaduje).</w:t>
            </w:r>
          </w:p>
        </w:tc>
      </w:tr>
    </w:tbl>
    <w:p w14:paraId="695EBEB8" w14:textId="77777777" w:rsidR="00F80064" w:rsidRPr="00176ED2" w:rsidRDefault="00F80064" w:rsidP="00F80064">
      <w:pPr>
        <w:rPr>
          <w:rFonts w:ascii="Times New Roman" w:hAnsi="Times New Roman"/>
          <w:sz w:val="24"/>
        </w:rPr>
      </w:pPr>
    </w:p>
    <w:tbl>
      <w:tblPr>
        <w:tblStyle w:val="Mriekatabuky1"/>
        <w:tblW w:w="9740" w:type="dxa"/>
        <w:tblLook w:val="04A0" w:firstRow="1" w:lastRow="0" w:firstColumn="1" w:lastColumn="0" w:noHBand="0" w:noVBand="1"/>
      </w:tblPr>
      <w:tblGrid>
        <w:gridCol w:w="4870"/>
        <w:gridCol w:w="4870"/>
      </w:tblGrid>
      <w:tr w:rsidR="00F80064" w:rsidRPr="00176ED2" w14:paraId="63DDA4D2" w14:textId="77777777" w:rsidTr="00F80064">
        <w:tc>
          <w:tcPr>
            <w:tcW w:w="4870" w:type="dxa"/>
          </w:tcPr>
          <w:p w14:paraId="72C7996B" w14:textId="77777777" w:rsidR="00F80064" w:rsidRPr="00176ED2" w:rsidRDefault="00F80064" w:rsidP="00F80064">
            <w:pPr>
              <w:rPr>
                <w:rFonts w:ascii="Times New Roman" w:hAnsi="Times New Roman"/>
                <w:b/>
              </w:rPr>
            </w:pPr>
            <w:r w:rsidRPr="00176ED2">
              <w:rPr>
                <w:rFonts w:ascii="Times New Roman" w:hAnsi="Times New Roman"/>
                <w:b/>
              </w:rPr>
              <w:t>Subdodávatelia:</w:t>
            </w:r>
          </w:p>
        </w:tc>
        <w:tc>
          <w:tcPr>
            <w:tcW w:w="4870" w:type="dxa"/>
          </w:tcPr>
          <w:p w14:paraId="6E559262" w14:textId="77777777" w:rsidR="00F80064" w:rsidRPr="00176ED2" w:rsidRDefault="00F80064" w:rsidP="00F80064">
            <w:pPr>
              <w:rPr>
                <w:rFonts w:ascii="Times New Roman" w:hAnsi="Times New Roman"/>
                <w:b/>
              </w:rPr>
            </w:pPr>
            <w:r w:rsidRPr="00176ED2">
              <w:rPr>
                <w:rFonts w:ascii="Times New Roman" w:hAnsi="Times New Roman"/>
                <w:b/>
              </w:rPr>
              <w:t>Odpoveď:</w:t>
            </w:r>
          </w:p>
        </w:tc>
      </w:tr>
      <w:tr w:rsidR="00F80064" w:rsidRPr="00176ED2" w14:paraId="41B2EB31" w14:textId="77777777" w:rsidTr="00F80064">
        <w:tc>
          <w:tcPr>
            <w:tcW w:w="4870" w:type="dxa"/>
          </w:tcPr>
          <w:p w14:paraId="490909CB" w14:textId="77777777" w:rsidR="00F80064" w:rsidRPr="00176ED2" w:rsidRDefault="00F80064" w:rsidP="00F80064">
            <w:pPr>
              <w:rPr>
                <w:rFonts w:ascii="Times New Roman" w:hAnsi="Times New Roman"/>
              </w:rPr>
            </w:pPr>
            <w:r w:rsidRPr="00176ED2">
              <w:rPr>
                <w:rFonts w:ascii="Times New Roman" w:hAnsi="Times New Roman"/>
              </w:rPr>
              <w:t>Má hospodársky subjekt v úmysle zadať niektorú časť zákazky tretím stranám?</w:t>
            </w:r>
          </w:p>
        </w:tc>
        <w:tc>
          <w:tcPr>
            <w:tcW w:w="4870" w:type="dxa"/>
          </w:tcPr>
          <w:p w14:paraId="7AC99419" w14:textId="77777777" w:rsidR="00F80064" w:rsidRPr="00176ED2" w:rsidRDefault="00F80064" w:rsidP="00F80064">
            <w:pPr>
              <w:rPr>
                <w:rFonts w:ascii="Times New Roman" w:hAnsi="Times New Roman"/>
                <w:color w:val="404040"/>
              </w:rPr>
            </w:pPr>
          </w:p>
          <w:p w14:paraId="22437DBE" w14:textId="7E5677A1" w:rsidR="00F80064" w:rsidRPr="00176ED2" w:rsidRDefault="00F80064" w:rsidP="00F80064">
            <w:pPr>
              <w:jc w:val="both"/>
              <w:rPr>
                <w:rFonts w:ascii="Times New Roman" w:hAnsi="Times New Roman"/>
              </w:rPr>
            </w:pPr>
            <w:r w:rsidRPr="00176ED2">
              <w:rPr>
                <w:rFonts w:ascii="Times New Roman" w:eastAsia="Calibri" w:hAnsi="Times New Roman"/>
                <w:sz w:val="20"/>
                <w:szCs w:val="20"/>
              </w:rPr>
              <w:object w:dxaOrig="225" w:dyaOrig="225" w14:anchorId="00D3CE3E">
                <v:shape id="_x0000_i1089" type="#_x0000_t75" style="width:41.85pt;height:20.3pt" o:ole="">
                  <v:imagedata r:id="rId15" o:title=""/>
                </v:shape>
                <w:control r:id="rId37" w:name="CheckBox151" w:shapeid="_x0000_i1089"/>
              </w:object>
            </w:r>
            <w:r w:rsidRPr="00176ED2">
              <w:rPr>
                <w:rFonts w:ascii="Times New Roman" w:hAnsi="Times New Roman"/>
              </w:rPr>
              <w:t xml:space="preserve">   </w:t>
            </w:r>
            <w:r w:rsidRPr="00176ED2">
              <w:rPr>
                <w:rFonts w:ascii="Times New Roman" w:eastAsia="Calibri" w:hAnsi="Times New Roman"/>
                <w:sz w:val="20"/>
                <w:szCs w:val="20"/>
              </w:rPr>
              <w:object w:dxaOrig="225" w:dyaOrig="225" w14:anchorId="589BD7F8">
                <v:shape id="_x0000_i1091" type="#_x0000_t75" style="width:44.9pt;height:20.3pt" o:ole="">
                  <v:imagedata r:id="rId21" o:title=""/>
                </v:shape>
                <w:control r:id="rId38" w:name="CheckBox251" w:shapeid="_x0000_i1091"/>
              </w:object>
            </w:r>
            <w:r w:rsidRPr="00176ED2">
              <w:rPr>
                <w:rFonts w:ascii="Times New Roman" w:hAnsi="Times New Roman"/>
              </w:rPr>
              <w:t xml:space="preserve">  </w:t>
            </w:r>
          </w:p>
          <w:p w14:paraId="123BA2D7" w14:textId="77777777" w:rsidR="00F80064" w:rsidRPr="00176ED2" w:rsidRDefault="00F80064" w:rsidP="00F80064">
            <w:pPr>
              <w:rPr>
                <w:rFonts w:ascii="Times New Roman" w:hAnsi="Times New Roman"/>
                <w:color w:val="404040"/>
              </w:rPr>
            </w:pPr>
          </w:p>
          <w:p w14:paraId="14E2CA28" w14:textId="77777777" w:rsidR="00F80064" w:rsidRPr="00176ED2" w:rsidRDefault="00F80064" w:rsidP="00F80064">
            <w:pPr>
              <w:rPr>
                <w:rFonts w:ascii="Times New Roman" w:hAnsi="Times New Roman"/>
                <w:b/>
                <w:color w:val="404040"/>
              </w:rPr>
            </w:pPr>
            <w:r w:rsidRPr="00176ED2">
              <w:rPr>
                <w:rFonts w:ascii="Times New Roman" w:hAnsi="Times New Roman"/>
                <w:color w:val="404040"/>
              </w:rPr>
              <w:t xml:space="preserve">Ak </w:t>
            </w:r>
            <w:r w:rsidRPr="00176ED2">
              <w:rPr>
                <w:rFonts w:ascii="Times New Roman" w:hAnsi="Times New Roman"/>
                <w:b/>
                <w:color w:val="404040"/>
              </w:rPr>
              <w:t xml:space="preserve">áno a pokiaľ sú známe, </w:t>
            </w:r>
            <w:r w:rsidRPr="00176ED2">
              <w:rPr>
                <w:rFonts w:ascii="Times New Roman" w:hAnsi="Times New Roman"/>
                <w:color w:val="404040"/>
              </w:rPr>
              <w:t>uveďte zoznam navrhovaných subdodávateľov:</w:t>
            </w:r>
          </w:p>
          <w:p w14:paraId="5B720EE9" w14:textId="77777777" w:rsidR="00F80064" w:rsidRPr="00176ED2" w:rsidRDefault="00F80064" w:rsidP="00F80064">
            <w:pPr>
              <w:rPr>
                <w:rFonts w:ascii="Times New Roman" w:hAnsi="Times New Roman"/>
                <w:b/>
              </w:rPr>
            </w:pPr>
            <w:r w:rsidRPr="00176ED2">
              <w:rPr>
                <w:rFonts w:ascii="Times New Roman" w:hAnsi="Times New Roman"/>
              </w:rPr>
              <w:lastRenderedPageBreak/>
              <w:t>[...........]</w:t>
            </w:r>
          </w:p>
        </w:tc>
      </w:tr>
    </w:tbl>
    <w:p w14:paraId="07F59BE2" w14:textId="77777777" w:rsidR="00F80064" w:rsidRPr="00176ED2" w:rsidRDefault="00F80064" w:rsidP="00F80064">
      <w:pPr>
        <w:rPr>
          <w:rFonts w:ascii="Times New Roman" w:hAnsi="Times New Roman"/>
          <w:sz w:val="24"/>
        </w:rPr>
      </w:pPr>
    </w:p>
    <w:tbl>
      <w:tblPr>
        <w:tblStyle w:val="Mriekatabuky1"/>
        <w:tblW w:w="9751" w:type="dxa"/>
        <w:tblLook w:val="04A0" w:firstRow="1" w:lastRow="0" w:firstColumn="1" w:lastColumn="0" w:noHBand="0" w:noVBand="1"/>
      </w:tblPr>
      <w:tblGrid>
        <w:gridCol w:w="9751"/>
      </w:tblGrid>
      <w:tr w:rsidR="00F80064" w:rsidRPr="00176ED2" w14:paraId="1D0A3D3E" w14:textId="77777777" w:rsidTr="00F80064">
        <w:tc>
          <w:tcPr>
            <w:tcW w:w="9751" w:type="dxa"/>
            <w:shd w:val="clear" w:color="auto" w:fill="E7E6E6"/>
          </w:tcPr>
          <w:p w14:paraId="7469E1D9" w14:textId="1DFF1B7C" w:rsidR="00F80064" w:rsidRPr="00176ED2" w:rsidRDefault="00F80064" w:rsidP="008659A9">
            <w:pPr>
              <w:jc w:val="both"/>
              <w:rPr>
                <w:rFonts w:ascii="Times New Roman" w:hAnsi="Times New Roman"/>
                <w:b/>
              </w:rPr>
            </w:pPr>
            <w:r w:rsidRPr="00176ED2">
              <w:rPr>
                <w:rFonts w:ascii="Times New Roman" w:hAnsi="Times New Roman"/>
                <w:b/>
              </w:rPr>
              <w:t xml:space="preserve">Ak verejný obstarávateľ alebo obstarávateľ vyslovene požaduje tieto informácie okrem informácií v tomto oddiele, uveďte informácie požadované v oddieloch A a B tejto časti </w:t>
            </w:r>
            <w:r w:rsidRPr="008659A9">
              <w:rPr>
                <w:rFonts w:ascii="Times New Roman" w:hAnsi="Times New Roman"/>
                <w:b/>
                <w:strike/>
              </w:rPr>
              <w:t>a časti III pre každého z príslušných subdodávateľov</w:t>
            </w:r>
            <w:r w:rsidR="008659A9" w:rsidRPr="008659A9">
              <w:rPr>
                <w:rFonts w:ascii="Times New Roman" w:hAnsi="Times New Roman"/>
                <w:b/>
                <w:strike/>
              </w:rPr>
              <w:t xml:space="preserve"> (kategóriu subdodávateľov)</w:t>
            </w:r>
            <w:r w:rsidRPr="008659A9">
              <w:rPr>
                <w:rFonts w:ascii="Times New Roman" w:hAnsi="Times New Roman"/>
                <w:b/>
                <w:strike/>
              </w:rPr>
              <w:t>.</w:t>
            </w:r>
          </w:p>
        </w:tc>
      </w:tr>
    </w:tbl>
    <w:p w14:paraId="2CDC2D4B" w14:textId="48511AC2" w:rsidR="00F80064" w:rsidRDefault="00F80064" w:rsidP="00F80064">
      <w:pPr>
        <w:rPr>
          <w:rFonts w:ascii="Times New Roman" w:hAnsi="Times New Roman"/>
          <w:sz w:val="24"/>
        </w:rPr>
      </w:pPr>
    </w:p>
    <w:tbl>
      <w:tblPr>
        <w:tblW w:w="5000" w:type="pct"/>
        <w:shd w:val="clear" w:color="auto" w:fill="FFFFFF"/>
        <w:tblCellMar>
          <w:left w:w="0" w:type="dxa"/>
          <w:right w:w="0" w:type="dxa"/>
        </w:tblCellMar>
        <w:tblLook w:val="04A0" w:firstRow="1" w:lastRow="0" w:firstColumn="1" w:lastColumn="0" w:noHBand="0" w:noVBand="1"/>
      </w:tblPr>
      <w:tblGrid>
        <w:gridCol w:w="6"/>
        <w:gridCol w:w="405"/>
        <w:gridCol w:w="9226"/>
      </w:tblGrid>
      <w:tr w:rsidR="00010543" w:rsidRPr="00EB59DE" w14:paraId="1C6248E4" w14:textId="77777777" w:rsidTr="00FB1F58">
        <w:tc>
          <w:tcPr>
            <w:tcW w:w="0" w:type="auto"/>
            <w:shd w:val="clear" w:color="auto" w:fill="FFFFFF"/>
            <w:hideMark/>
          </w:tcPr>
          <w:p w14:paraId="1833F1FB" w14:textId="77777777" w:rsidR="00010543" w:rsidRPr="00EB59DE" w:rsidRDefault="00010543" w:rsidP="00FB1F58">
            <w:pPr>
              <w:spacing w:after="0" w:line="240" w:lineRule="auto"/>
              <w:rPr>
                <w:rFonts w:ascii="Times New Roman" w:eastAsia="Times New Roman" w:hAnsi="Times New Roman"/>
                <w:sz w:val="24"/>
                <w:szCs w:val="24"/>
                <w:lang w:eastAsia="sk-SK"/>
              </w:rPr>
            </w:pPr>
          </w:p>
        </w:tc>
        <w:tc>
          <w:tcPr>
            <w:tcW w:w="0" w:type="auto"/>
            <w:shd w:val="clear" w:color="auto" w:fill="FFFFFF"/>
            <w:hideMark/>
          </w:tcPr>
          <w:p w14:paraId="1BD6EFF2" w14:textId="77777777" w:rsidR="00010543" w:rsidRPr="00EB59DE" w:rsidRDefault="00010543" w:rsidP="00FB1F58">
            <w:pPr>
              <w:spacing w:before="120" w:after="0" w:line="312" w:lineRule="atLeast"/>
              <w:jc w:val="both"/>
              <w:rPr>
                <w:rFonts w:ascii="Times New Roman" w:eastAsia="Times New Roman" w:hAnsi="Times New Roman"/>
                <w:color w:val="333333"/>
                <w:sz w:val="27"/>
                <w:szCs w:val="27"/>
                <w:lang w:eastAsia="sk-SK"/>
              </w:rPr>
            </w:pPr>
            <w:r w:rsidRPr="00EB59DE">
              <w:rPr>
                <w:rFonts w:ascii="Times New Roman" w:eastAsia="Times New Roman" w:hAnsi="Times New Roman"/>
                <w:color w:val="333333"/>
                <w:sz w:val="27"/>
                <w:szCs w:val="27"/>
                <w:lang w:eastAsia="sk-SK"/>
              </w:rPr>
              <w:t>2.5.</w:t>
            </w:r>
          </w:p>
        </w:tc>
        <w:tc>
          <w:tcPr>
            <w:tcW w:w="0" w:type="auto"/>
            <w:shd w:val="clear" w:color="auto" w:fill="FFFFFF"/>
            <w:hideMark/>
          </w:tcPr>
          <w:p w14:paraId="1FBFCE83" w14:textId="77777777" w:rsidR="00010543" w:rsidRPr="00EB59DE" w:rsidRDefault="00010543" w:rsidP="00FB1F58">
            <w:pPr>
              <w:spacing w:after="0" w:line="240" w:lineRule="auto"/>
              <w:rPr>
                <w:rFonts w:ascii="Times New Roman" w:eastAsia="Times New Roman" w:hAnsi="Times New Roman"/>
                <w:color w:val="333333"/>
                <w:sz w:val="27"/>
                <w:szCs w:val="27"/>
                <w:lang w:eastAsia="sk-SK"/>
              </w:rPr>
            </w:pPr>
            <w:r w:rsidRPr="00EB59DE">
              <w:rPr>
                <w:rFonts w:ascii="Times New Roman" w:eastAsia="Times New Roman" w:hAnsi="Times New Roman"/>
                <w:color w:val="333333"/>
                <w:sz w:val="27"/>
                <w:szCs w:val="27"/>
                <w:lang w:eastAsia="sk-SK"/>
              </w:rPr>
              <w:t>Uveďte svoju e-mailovú adresu alebo jedinečný identifikátor používaný pre účet EU Login, ktorý bude slúžiť na komunikáciu.</w:t>
            </w:r>
          </w:p>
        </w:tc>
      </w:tr>
    </w:tbl>
    <w:p w14:paraId="6A7C4DC1" w14:textId="3DBFD7AE" w:rsidR="00010543" w:rsidRDefault="00010543" w:rsidP="00F80064">
      <w:pPr>
        <w:rPr>
          <w:rFonts w:ascii="Times New Roman" w:hAnsi="Times New Roman"/>
          <w:sz w:val="24"/>
        </w:rPr>
      </w:pPr>
    </w:p>
    <w:p w14:paraId="03C1FDA4" w14:textId="03FA1829" w:rsidR="00010543" w:rsidRPr="00010543" w:rsidRDefault="00010543" w:rsidP="00F80064">
      <w:pPr>
        <w:rPr>
          <w:rFonts w:ascii="Times New Roman" w:hAnsi="Times New Roman"/>
          <w:color w:val="FF0000"/>
          <w:sz w:val="24"/>
        </w:rPr>
      </w:pPr>
      <w:r w:rsidRPr="00010543">
        <w:rPr>
          <w:rFonts w:ascii="Times New Roman" w:hAnsi="Times New Roman"/>
          <w:color w:val="FF0000"/>
          <w:sz w:val="24"/>
        </w:rPr>
        <w:t>...................@...................</w:t>
      </w:r>
    </w:p>
    <w:p w14:paraId="15C271D0" w14:textId="2C7D92C5" w:rsidR="00F80064" w:rsidRDefault="00F80064" w:rsidP="00F80064">
      <w:pPr>
        <w:rPr>
          <w:rFonts w:ascii="Times New Roman" w:hAnsi="Times New Roman"/>
          <w:sz w:val="24"/>
        </w:rPr>
      </w:pPr>
    </w:p>
    <w:p w14:paraId="2CB7CB97" w14:textId="7CCA398A" w:rsidR="00010543" w:rsidRPr="00176ED2" w:rsidRDefault="00010543" w:rsidP="00F80064">
      <w:pPr>
        <w:rPr>
          <w:rFonts w:ascii="Times New Roman" w:hAnsi="Times New Roman"/>
          <w:sz w:val="24"/>
        </w:rPr>
      </w:pPr>
      <w:r>
        <w:rPr>
          <w:rFonts w:ascii="Times New Roman" w:hAnsi="Times New Roman"/>
          <w:sz w:val="24"/>
        </w:rPr>
        <w:t>/////////////////////////////////////////////</w:t>
      </w:r>
    </w:p>
    <w:p w14:paraId="51659BE1" w14:textId="081A6768" w:rsidR="000D0F90" w:rsidRDefault="000D0F90">
      <w:pPr>
        <w:spacing w:after="0"/>
        <w:jc w:val="both"/>
        <w:rPr>
          <w:rFonts w:ascii="Times New Roman" w:hAnsi="Times New Roman"/>
          <w:b/>
          <w:i/>
        </w:rPr>
      </w:pPr>
      <w:r>
        <w:rPr>
          <w:rFonts w:ascii="Times New Roman" w:hAnsi="Times New Roman"/>
          <w:b/>
          <w:i/>
        </w:rPr>
        <w:t>Záujemca, ktorý nie je poberateľom príspevkov podliehajúcim povinnostiam podľa Nariadenia v prílohe č. 6 Súťažných podkladov v ODDIELE 7 ponechá text Vyhlásenia.</w:t>
      </w:r>
    </w:p>
    <w:p w14:paraId="77FDAD49" w14:textId="6270D078" w:rsidR="000D0F90" w:rsidRDefault="000D0F90">
      <w:pPr>
        <w:spacing w:after="0"/>
        <w:jc w:val="both"/>
        <w:rPr>
          <w:rFonts w:ascii="Times New Roman" w:hAnsi="Times New Roman"/>
          <w:b/>
          <w:i/>
        </w:rPr>
      </w:pPr>
    </w:p>
    <w:p w14:paraId="57FD0C6B" w14:textId="48289BDA" w:rsidR="00F80064" w:rsidRPr="00FB1F58" w:rsidRDefault="000D0F90">
      <w:pPr>
        <w:spacing w:after="0"/>
        <w:jc w:val="both"/>
        <w:rPr>
          <w:rFonts w:ascii="Times New Roman" w:hAnsi="Times New Roman"/>
          <w:b/>
          <w:i/>
        </w:rPr>
      </w:pPr>
      <w:r>
        <w:rPr>
          <w:rFonts w:ascii="Times New Roman" w:hAnsi="Times New Roman"/>
          <w:b/>
          <w:i/>
        </w:rPr>
        <w:t>Záujemca v zmysle Formulára v ODDIELE 8 vyplní svoje údaje</w:t>
      </w:r>
      <w:r w:rsidR="00720A07">
        <w:rPr>
          <w:rFonts w:ascii="Times New Roman" w:hAnsi="Times New Roman"/>
          <w:b/>
          <w:i/>
        </w:rPr>
        <w:t xml:space="preserve"> (tabuľka v ODDIELE 8)</w:t>
      </w:r>
      <w:r>
        <w:rPr>
          <w:rFonts w:ascii="Times New Roman" w:hAnsi="Times New Roman"/>
          <w:b/>
          <w:i/>
        </w:rPr>
        <w:t xml:space="preserve"> a v závere podpíše „Potvrdenie“</w:t>
      </w:r>
      <w:r w:rsidR="00841C6A">
        <w:rPr>
          <w:rFonts w:ascii="Times New Roman" w:hAnsi="Times New Roman"/>
          <w:b/>
          <w:i/>
        </w:rPr>
        <w:t xml:space="preserve"> uvedené v ODDIELE 8</w:t>
      </w:r>
      <w:r>
        <w:rPr>
          <w:rFonts w:ascii="Times New Roman" w:hAnsi="Times New Roman"/>
          <w:b/>
          <w:i/>
        </w:rPr>
        <w:t xml:space="preserve">. </w:t>
      </w:r>
      <w:r w:rsidR="00F80064">
        <w:rPr>
          <w:rFonts w:ascii="Times New Roman" w:hAnsi="Times New Roman"/>
          <w:b/>
          <w:i/>
        </w:rPr>
        <w:t>Vyplnený Formulár Prílohy č. 6 Súťažných podkladov minimálne v rozsahu uvedenom vyššie musí záujemca predložiť v žiadosti o účasť.</w:t>
      </w:r>
    </w:p>
    <w:p w14:paraId="54A02BBC" w14:textId="1FBAABCF" w:rsidR="00B44C17" w:rsidRDefault="00B44C17">
      <w:pPr>
        <w:spacing w:after="0"/>
        <w:jc w:val="both"/>
        <w:rPr>
          <w:rFonts w:ascii="Times New Roman" w:hAnsi="Times New Roman"/>
          <w:bCs/>
        </w:rPr>
      </w:pPr>
    </w:p>
    <w:p w14:paraId="575DD5E0" w14:textId="77777777" w:rsidR="00B44C17" w:rsidRDefault="00B44C17">
      <w:pPr>
        <w:spacing w:after="0"/>
        <w:jc w:val="both"/>
        <w:rPr>
          <w:rFonts w:ascii="Times New Roman" w:hAnsi="Times New Roman"/>
          <w:bCs/>
        </w:rPr>
      </w:pPr>
    </w:p>
    <w:p w14:paraId="13FB416C" w14:textId="77777777" w:rsidR="0000211E" w:rsidRPr="009D69F7" w:rsidRDefault="0000211E">
      <w:pPr>
        <w:spacing w:after="0"/>
        <w:jc w:val="both"/>
        <w:rPr>
          <w:rFonts w:ascii="Times New Roman" w:hAnsi="Times New Roman"/>
          <w:bCs/>
        </w:rPr>
      </w:pPr>
    </w:p>
    <w:p w14:paraId="5916BC4C" w14:textId="74E7FA50" w:rsidR="00223067" w:rsidRPr="009D69F7" w:rsidRDefault="00D2288B">
      <w:pPr>
        <w:spacing w:after="0"/>
        <w:jc w:val="both"/>
        <w:rPr>
          <w:rFonts w:ascii="Times New Roman" w:hAnsi="Times New Roman"/>
        </w:rPr>
      </w:pPr>
      <w:r w:rsidRPr="009D69F7">
        <w:rPr>
          <w:rFonts w:ascii="Times New Roman" w:hAnsi="Times New Roman"/>
        </w:rPr>
        <w:t>S</w:t>
      </w:r>
      <w:r w:rsidR="00D94148" w:rsidRPr="009D69F7">
        <w:rPr>
          <w:rFonts w:ascii="Times New Roman" w:hAnsi="Times New Roman"/>
        </w:rPr>
        <w:t> </w:t>
      </w:r>
      <w:r w:rsidRPr="009D69F7">
        <w:rPr>
          <w:rFonts w:ascii="Times New Roman" w:hAnsi="Times New Roman"/>
        </w:rPr>
        <w:t>pozdravom</w:t>
      </w:r>
      <w:r w:rsidR="00D94148" w:rsidRPr="009D69F7">
        <w:rPr>
          <w:rFonts w:ascii="Times New Roman" w:hAnsi="Times New Roman"/>
        </w:rPr>
        <w:t>,</w:t>
      </w:r>
    </w:p>
    <w:p w14:paraId="0C914797" w14:textId="142C9A84" w:rsidR="00E028EC" w:rsidRDefault="00E028EC">
      <w:pPr>
        <w:spacing w:after="0"/>
        <w:jc w:val="both"/>
        <w:rPr>
          <w:rFonts w:ascii="Times New Roman" w:hAnsi="Times New Roman"/>
        </w:rPr>
      </w:pPr>
    </w:p>
    <w:p w14:paraId="0E3087F5" w14:textId="68D6B39E" w:rsidR="00E01967" w:rsidRDefault="00E01967">
      <w:pPr>
        <w:spacing w:after="0"/>
        <w:jc w:val="both"/>
        <w:rPr>
          <w:rFonts w:ascii="Times New Roman" w:hAnsi="Times New Roman"/>
        </w:rPr>
      </w:pPr>
    </w:p>
    <w:p w14:paraId="0FB5A2EC" w14:textId="77777777" w:rsidR="00F71FFE" w:rsidRPr="009D69F7" w:rsidRDefault="00F71FFE">
      <w:pPr>
        <w:spacing w:after="0"/>
        <w:jc w:val="both"/>
        <w:rPr>
          <w:rFonts w:ascii="Times New Roman" w:hAnsi="Times New Roman"/>
        </w:rPr>
      </w:pPr>
    </w:p>
    <w:p w14:paraId="3C741DFC" w14:textId="77777777" w:rsidR="00E028EC" w:rsidRPr="009D69F7" w:rsidRDefault="00E3178F">
      <w:pPr>
        <w:spacing w:after="0"/>
        <w:jc w:val="both"/>
        <w:rPr>
          <w:rFonts w:ascii="Times New Roman" w:hAnsi="Times New Roman"/>
        </w:rPr>
      </w:pPr>
      <w:r w:rsidRPr="009D69F7">
        <w:rPr>
          <w:rFonts w:ascii="Times New Roman" w:hAnsi="Times New Roman"/>
        </w:rPr>
        <w:tab/>
      </w:r>
      <w:r w:rsidRPr="009D69F7">
        <w:rPr>
          <w:rFonts w:ascii="Times New Roman" w:hAnsi="Times New Roman"/>
        </w:rPr>
        <w:tab/>
      </w:r>
      <w:r w:rsidRPr="009D69F7">
        <w:rPr>
          <w:rFonts w:ascii="Times New Roman" w:hAnsi="Times New Roman"/>
        </w:rPr>
        <w:tab/>
      </w:r>
      <w:r w:rsidRPr="009D69F7">
        <w:rPr>
          <w:rFonts w:ascii="Times New Roman" w:hAnsi="Times New Roman"/>
        </w:rPr>
        <w:tab/>
      </w:r>
      <w:r w:rsidRPr="009D69F7">
        <w:rPr>
          <w:rFonts w:ascii="Times New Roman" w:hAnsi="Times New Roman"/>
        </w:rPr>
        <w:tab/>
      </w:r>
      <w:r w:rsidRPr="009D69F7">
        <w:rPr>
          <w:rFonts w:ascii="Times New Roman" w:hAnsi="Times New Roman"/>
        </w:rPr>
        <w:tab/>
      </w:r>
      <w:r w:rsidRPr="009D69F7">
        <w:rPr>
          <w:rFonts w:ascii="Times New Roman" w:hAnsi="Times New Roman"/>
        </w:rPr>
        <w:tab/>
        <w:t>.......................................................................</w:t>
      </w:r>
    </w:p>
    <w:p w14:paraId="4DAF13E1" w14:textId="78E026F6" w:rsidR="00D2288B" w:rsidRPr="009D69F7" w:rsidRDefault="00D2288B">
      <w:pPr>
        <w:spacing w:after="0"/>
        <w:jc w:val="both"/>
        <w:rPr>
          <w:rFonts w:ascii="Times New Roman" w:hAnsi="Times New Roman"/>
          <w:b/>
        </w:rPr>
      </w:pPr>
      <w:r w:rsidRPr="009D69F7">
        <w:rPr>
          <w:rFonts w:ascii="Times New Roman" w:hAnsi="Times New Roman"/>
          <w:b/>
        </w:rPr>
        <w:t xml:space="preserve"> </w:t>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r>
      <w:r w:rsidRPr="009D69F7">
        <w:rPr>
          <w:rFonts w:ascii="Times New Roman" w:hAnsi="Times New Roman"/>
          <w:b/>
        </w:rPr>
        <w:tab/>
        <w:t xml:space="preserve">    </w:t>
      </w:r>
      <w:r w:rsidR="00AC769B">
        <w:rPr>
          <w:rFonts w:ascii="Times New Roman" w:hAnsi="Times New Roman"/>
          <w:b/>
        </w:rPr>
        <w:t>Tomáš Lorenc, MBA</w:t>
      </w:r>
    </w:p>
    <w:p w14:paraId="509A7594" w14:textId="0149617E" w:rsidR="009D17DF" w:rsidRDefault="00D2288B">
      <w:pPr>
        <w:spacing w:after="0"/>
        <w:ind w:left="4254" w:firstLine="709"/>
        <w:jc w:val="both"/>
        <w:rPr>
          <w:rFonts w:ascii="Times New Roman" w:hAnsi="Times New Roman"/>
        </w:rPr>
      </w:pPr>
      <w:r w:rsidRPr="009D69F7">
        <w:rPr>
          <w:rFonts w:ascii="Times New Roman" w:hAnsi="Times New Roman"/>
        </w:rPr>
        <w:t>generálny</w:t>
      </w:r>
      <w:r>
        <w:rPr>
          <w:rFonts w:ascii="Times New Roman" w:hAnsi="Times New Roman"/>
        </w:rPr>
        <w:t xml:space="preserve"> tajomník služobného úradu MZ SR</w:t>
      </w:r>
    </w:p>
    <w:p w14:paraId="772DDFBC" w14:textId="76DC78D9" w:rsidR="00285E77" w:rsidRDefault="00285E77" w:rsidP="00285E77">
      <w:pPr>
        <w:spacing w:after="0"/>
        <w:jc w:val="both"/>
        <w:rPr>
          <w:rFonts w:ascii="Times New Roman" w:hAnsi="Times New Roman"/>
        </w:rPr>
      </w:pPr>
    </w:p>
    <w:p w14:paraId="644A60FB" w14:textId="4DC3DC40" w:rsidR="00285E77" w:rsidRPr="00E028EC" w:rsidRDefault="00285E77" w:rsidP="00285E77">
      <w:pPr>
        <w:spacing w:after="0"/>
        <w:jc w:val="both"/>
        <w:rPr>
          <w:rFonts w:ascii="Times New Roman" w:hAnsi="Times New Roman"/>
        </w:rPr>
      </w:pPr>
    </w:p>
    <w:sectPr w:rsidR="00285E77" w:rsidRPr="00E028EC" w:rsidSect="009D17DF">
      <w:headerReference w:type="default" r:id="rId39"/>
      <w:footerReference w:type="default" r:id="rId40"/>
      <w:headerReference w:type="first" r:id="rId41"/>
      <w:footerReference w:type="first" r:id="rId42"/>
      <w:type w:val="continuous"/>
      <w:pgSz w:w="11906" w:h="16838"/>
      <w:pgMar w:top="284" w:right="851" w:bottom="1418" w:left="1418"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497BF" w14:textId="77777777" w:rsidR="008B63E1" w:rsidRDefault="008B63E1">
      <w:r>
        <w:separator/>
      </w:r>
    </w:p>
  </w:endnote>
  <w:endnote w:type="continuationSeparator" w:id="0">
    <w:p w14:paraId="22EE21D0" w14:textId="77777777" w:rsidR="008B63E1" w:rsidRDefault="008B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1474"/>
      <w:gridCol w:w="1475"/>
      <w:gridCol w:w="2437"/>
      <w:gridCol w:w="1611"/>
    </w:tblGrid>
    <w:tr w:rsidR="008B63E1" w:rsidRPr="00FE3B6A" w14:paraId="47D8DA3D" w14:textId="77777777" w:rsidTr="00504406">
      <w:tc>
        <w:tcPr>
          <w:tcW w:w="1396" w:type="pct"/>
          <w:vMerge w:val="restart"/>
        </w:tcPr>
        <w:p w14:paraId="418707CB" w14:textId="77777777" w:rsidR="008B63E1" w:rsidRPr="004F3B2D" w:rsidRDefault="008B63E1" w:rsidP="00884BEC">
          <w:pPr>
            <w:pStyle w:val="Pta"/>
            <w:tabs>
              <w:tab w:val="left" w:pos="0"/>
            </w:tabs>
            <w:spacing w:after="0"/>
            <w:ind w:left="-1101" w:firstLine="1101"/>
            <w:rPr>
              <w:rFonts w:ascii="Times New Roman" w:hAnsi="Times New Roman"/>
              <w:sz w:val="20"/>
              <w:szCs w:val="20"/>
            </w:rPr>
          </w:pPr>
          <w:r>
            <w:rPr>
              <w:noProof/>
              <w:lang w:eastAsia="sk-SK"/>
            </w:rPr>
            <mc:AlternateContent>
              <mc:Choice Requires="wps">
                <w:drawing>
                  <wp:anchor distT="0" distB="0" distL="114300" distR="114300" simplePos="0" relativeHeight="251665408" behindDoc="0" locked="0" layoutInCell="1" allowOverlap="1" wp14:anchorId="5F0F3427" wp14:editId="655098B4">
                    <wp:simplePos x="0" y="0"/>
                    <wp:positionH relativeFrom="column">
                      <wp:posOffset>-167005</wp:posOffset>
                    </wp:positionH>
                    <wp:positionV relativeFrom="paragraph">
                      <wp:posOffset>-71755</wp:posOffset>
                    </wp:positionV>
                    <wp:extent cx="6382800" cy="10800"/>
                    <wp:effectExtent l="0" t="0" r="18415" b="27305"/>
                    <wp:wrapNone/>
                    <wp:docPr id="7" name="Rovná spojnica 7"/>
                    <wp:cNvGraphicFramePr/>
                    <a:graphic xmlns:a="http://schemas.openxmlformats.org/drawingml/2006/main">
                      <a:graphicData uri="http://schemas.microsoft.com/office/word/2010/wordprocessingShape">
                        <wps:wsp>
                          <wps:cNvCnPr/>
                          <wps:spPr bwMode="auto">
                            <a:xfrm>
                              <a:off x="0" y="0"/>
                              <a:ext cx="6382800" cy="1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53D0D6" id="Rovná spojnica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5.65pt" to="48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"/>
                </w:pict>
              </mc:Fallback>
            </mc:AlternateContent>
          </w:r>
          <w:r>
            <w:rPr>
              <w:noProof/>
              <w:lang w:eastAsia="sk-SK"/>
            </w:rPr>
            <w:drawing>
              <wp:inline distT="0" distB="0" distL="0" distR="0" wp14:anchorId="5FFF17BE" wp14:editId="583EB282">
                <wp:extent cx="1659427" cy="403200"/>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427" cy="403200"/>
                        </a:xfrm>
                        <a:prstGeom prst="rect">
                          <a:avLst/>
                        </a:prstGeom>
                        <a:noFill/>
                        <a:ln>
                          <a:noFill/>
                        </a:ln>
                      </pic:spPr>
                    </pic:pic>
                  </a:graphicData>
                </a:graphic>
              </wp:inline>
            </w:drawing>
          </w:r>
        </w:p>
      </w:tc>
      <w:tc>
        <w:tcPr>
          <w:tcW w:w="846" w:type="pct"/>
        </w:tcPr>
        <w:p w14:paraId="7442C63E" w14:textId="77777777" w:rsidR="008B63E1" w:rsidRPr="0029702F" w:rsidRDefault="008B63E1" w:rsidP="00884BEC">
          <w:pPr>
            <w:pStyle w:val="Pta"/>
            <w:tabs>
              <w:tab w:val="left" w:pos="459"/>
            </w:tabs>
            <w:spacing w:after="0"/>
            <w:ind w:left="-1101" w:firstLine="1101"/>
            <w:rPr>
              <w:rFonts w:ascii="Times New Roman" w:hAnsi="Times New Roman"/>
              <w:sz w:val="18"/>
              <w:szCs w:val="18"/>
            </w:rPr>
          </w:pPr>
          <w:r w:rsidRPr="0029702F">
            <w:rPr>
              <w:rFonts w:ascii="Times New Roman" w:hAnsi="Times New Roman"/>
              <w:sz w:val="18"/>
              <w:szCs w:val="18"/>
            </w:rPr>
            <w:t>Telefón</w:t>
          </w:r>
        </w:p>
      </w:tc>
      <w:tc>
        <w:tcPr>
          <w:tcW w:w="846" w:type="pct"/>
        </w:tcPr>
        <w:p w14:paraId="40BC2E03" w14:textId="77777777" w:rsidR="008B63E1" w:rsidRPr="0029702F" w:rsidRDefault="008B63E1" w:rsidP="00884BEC">
          <w:pPr>
            <w:pStyle w:val="Pta"/>
            <w:spacing w:after="0"/>
            <w:rPr>
              <w:rFonts w:ascii="Times New Roman" w:hAnsi="Times New Roman"/>
              <w:sz w:val="18"/>
              <w:szCs w:val="18"/>
            </w:rPr>
          </w:pPr>
          <w:r w:rsidRPr="0029702F">
            <w:rPr>
              <w:rFonts w:ascii="Times New Roman" w:hAnsi="Times New Roman"/>
              <w:sz w:val="18"/>
              <w:szCs w:val="18"/>
            </w:rPr>
            <w:t>Fax</w:t>
          </w:r>
        </w:p>
      </w:tc>
      <w:tc>
        <w:tcPr>
          <w:tcW w:w="1031" w:type="pct"/>
        </w:tcPr>
        <w:p w14:paraId="0E3DFBBD" w14:textId="77777777" w:rsidR="008B63E1" w:rsidRPr="0029702F" w:rsidRDefault="008B63E1" w:rsidP="00884BEC">
          <w:pPr>
            <w:pStyle w:val="Pta"/>
            <w:spacing w:after="0"/>
            <w:rPr>
              <w:rFonts w:ascii="Times New Roman" w:hAnsi="Times New Roman"/>
              <w:sz w:val="18"/>
              <w:szCs w:val="18"/>
            </w:rPr>
          </w:pPr>
          <w:r w:rsidRPr="0029702F">
            <w:rPr>
              <w:rFonts w:ascii="Times New Roman" w:hAnsi="Times New Roman"/>
              <w:sz w:val="18"/>
              <w:szCs w:val="18"/>
            </w:rPr>
            <w:t>E-mail</w:t>
          </w:r>
        </w:p>
      </w:tc>
      <w:tc>
        <w:tcPr>
          <w:tcW w:w="881" w:type="pct"/>
        </w:tcPr>
        <w:p w14:paraId="7AEF428B" w14:textId="77777777" w:rsidR="008B63E1" w:rsidRPr="0029702F" w:rsidRDefault="008B63E1" w:rsidP="00884BEC">
          <w:pPr>
            <w:pStyle w:val="Pta"/>
            <w:spacing w:after="0"/>
            <w:rPr>
              <w:rFonts w:ascii="Times New Roman" w:hAnsi="Times New Roman"/>
              <w:sz w:val="18"/>
              <w:szCs w:val="18"/>
            </w:rPr>
          </w:pPr>
          <w:r w:rsidRPr="0029702F">
            <w:rPr>
              <w:rFonts w:ascii="Times New Roman" w:hAnsi="Times New Roman"/>
              <w:sz w:val="18"/>
              <w:szCs w:val="18"/>
            </w:rPr>
            <w:t>Internet</w:t>
          </w:r>
        </w:p>
      </w:tc>
    </w:tr>
    <w:tr w:rsidR="008B63E1" w:rsidRPr="00FE3B6A" w14:paraId="31D1827F" w14:textId="77777777" w:rsidTr="00504406">
      <w:tc>
        <w:tcPr>
          <w:tcW w:w="1396" w:type="pct"/>
          <w:vMerge/>
        </w:tcPr>
        <w:p w14:paraId="653926DB" w14:textId="77777777" w:rsidR="008B63E1" w:rsidRPr="004F3B2D" w:rsidRDefault="008B63E1" w:rsidP="00884BEC">
          <w:pPr>
            <w:pStyle w:val="Pta"/>
            <w:spacing w:after="0"/>
            <w:rPr>
              <w:rFonts w:ascii="Times New Roman" w:hAnsi="Times New Roman"/>
              <w:sz w:val="20"/>
              <w:szCs w:val="20"/>
            </w:rPr>
          </w:pPr>
        </w:p>
      </w:tc>
      <w:tc>
        <w:tcPr>
          <w:tcW w:w="846" w:type="pct"/>
        </w:tcPr>
        <w:p w14:paraId="5C949173" w14:textId="331A7470" w:rsidR="008B63E1" w:rsidRPr="0029702F" w:rsidRDefault="008B63E1" w:rsidP="00AC769B">
          <w:pPr>
            <w:pStyle w:val="Pta"/>
            <w:spacing w:after="0"/>
            <w:rPr>
              <w:rFonts w:ascii="Times New Roman" w:hAnsi="Times New Roman"/>
              <w:noProof/>
              <w:sz w:val="18"/>
              <w:szCs w:val="18"/>
              <w:lang w:eastAsia="sk-SK"/>
            </w:rPr>
          </w:pPr>
          <w:r>
            <w:rPr>
              <w:rFonts w:ascii="Times New Roman" w:hAnsi="Times New Roman"/>
              <w:sz w:val="18"/>
              <w:szCs w:val="18"/>
            </w:rPr>
            <w:t>+</w:t>
          </w:r>
          <w:r w:rsidRPr="0029702F">
            <w:rPr>
              <w:rFonts w:ascii="Times New Roman" w:hAnsi="Times New Roman"/>
              <w:sz w:val="18"/>
              <w:szCs w:val="18"/>
            </w:rPr>
            <w:t xml:space="preserve">421 2 593 73 </w:t>
          </w:r>
          <w:r>
            <w:rPr>
              <w:rFonts w:ascii="Times New Roman" w:hAnsi="Times New Roman"/>
              <w:sz w:val="18"/>
              <w:szCs w:val="18"/>
            </w:rPr>
            <w:t>111</w:t>
          </w:r>
        </w:p>
      </w:tc>
      <w:tc>
        <w:tcPr>
          <w:tcW w:w="846" w:type="pct"/>
        </w:tcPr>
        <w:p w14:paraId="4A9CC636" w14:textId="77777777" w:rsidR="008B63E1" w:rsidRPr="0029702F" w:rsidRDefault="008B63E1" w:rsidP="00884BEC">
          <w:pPr>
            <w:pStyle w:val="Pta"/>
            <w:spacing w:after="0"/>
            <w:rPr>
              <w:rFonts w:ascii="Times New Roman" w:hAnsi="Times New Roman"/>
              <w:sz w:val="18"/>
              <w:szCs w:val="18"/>
            </w:rPr>
          </w:pPr>
          <w:r>
            <w:rPr>
              <w:rFonts w:ascii="Times New Roman" w:hAnsi="Times New Roman"/>
              <w:sz w:val="18"/>
              <w:szCs w:val="18"/>
            </w:rPr>
            <w:t>+</w:t>
          </w:r>
          <w:r w:rsidRPr="0029702F">
            <w:rPr>
              <w:rFonts w:ascii="Times New Roman" w:hAnsi="Times New Roman"/>
              <w:sz w:val="18"/>
              <w:szCs w:val="18"/>
            </w:rPr>
            <w:t>421 2 547 77 983</w:t>
          </w:r>
        </w:p>
      </w:tc>
      <w:tc>
        <w:tcPr>
          <w:tcW w:w="1031" w:type="pct"/>
        </w:tcPr>
        <w:p w14:paraId="7B6CF2DC" w14:textId="77777777" w:rsidR="008B63E1" w:rsidRPr="0029702F" w:rsidRDefault="008B63E1" w:rsidP="00884BEC">
          <w:pPr>
            <w:pStyle w:val="Pta"/>
            <w:spacing w:after="0"/>
            <w:rPr>
              <w:rFonts w:ascii="Times New Roman" w:hAnsi="Times New Roman"/>
              <w:sz w:val="18"/>
              <w:szCs w:val="18"/>
            </w:rPr>
          </w:pPr>
          <w:r>
            <w:rPr>
              <w:rFonts w:ascii="Times New Roman" w:hAnsi="Times New Roman"/>
              <w:sz w:val="18"/>
              <w:szCs w:val="18"/>
            </w:rPr>
            <w:t>mzsr.podatelna</w:t>
          </w:r>
          <w:r w:rsidRPr="0029702F">
            <w:rPr>
              <w:rFonts w:ascii="Times New Roman" w:hAnsi="Times New Roman"/>
              <w:sz w:val="18"/>
              <w:szCs w:val="18"/>
            </w:rPr>
            <w:t>@health.gov.sk</w:t>
          </w:r>
        </w:p>
      </w:tc>
      <w:tc>
        <w:tcPr>
          <w:tcW w:w="881" w:type="pct"/>
        </w:tcPr>
        <w:p w14:paraId="1DADDBAF" w14:textId="77777777" w:rsidR="008B63E1" w:rsidRPr="0029702F" w:rsidRDefault="008B63E1" w:rsidP="00884BEC">
          <w:pPr>
            <w:pStyle w:val="Pta"/>
            <w:spacing w:after="0"/>
            <w:rPr>
              <w:rFonts w:ascii="Times New Roman" w:hAnsi="Times New Roman"/>
              <w:sz w:val="18"/>
              <w:szCs w:val="18"/>
            </w:rPr>
          </w:pPr>
          <w:r w:rsidRPr="0029702F">
            <w:rPr>
              <w:rFonts w:ascii="Times New Roman" w:hAnsi="Times New Roman"/>
              <w:sz w:val="18"/>
              <w:szCs w:val="18"/>
            </w:rPr>
            <w:t>www.health.gov.sk</w:t>
          </w:r>
        </w:p>
      </w:tc>
    </w:tr>
  </w:tbl>
  <w:p w14:paraId="4D880546" w14:textId="77777777" w:rsidR="008B63E1" w:rsidRPr="000D55BC" w:rsidRDefault="008B63E1" w:rsidP="009A231C">
    <w:pPr>
      <w:pStyle w:val="Pt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5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1474"/>
      <w:gridCol w:w="1475"/>
      <w:gridCol w:w="2437"/>
      <w:gridCol w:w="1611"/>
    </w:tblGrid>
    <w:tr w:rsidR="008B63E1" w:rsidRPr="00FE3B6A" w14:paraId="6F7693D5" w14:textId="77777777" w:rsidTr="0013740C">
      <w:tc>
        <w:tcPr>
          <w:tcW w:w="1396" w:type="pct"/>
          <w:vMerge w:val="restart"/>
        </w:tcPr>
        <w:p w14:paraId="00D72CFE" w14:textId="77777777" w:rsidR="008B63E1" w:rsidRPr="004F3B2D" w:rsidRDefault="008B63E1" w:rsidP="0013740C">
          <w:pPr>
            <w:pStyle w:val="Pta"/>
            <w:tabs>
              <w:tab w:val="left" w:pos="0"/>
            </w:tabs>
            <w:spacing w:after="0"/>
            <w:ind w:left="-1101" w:firstLine="1101"/>
            <w:rPr>
              <w:rFonts w:ascii="Times New Roman" w:hAnsi="Times New Roman"/>
              <w:sz w:val="20"/>
              <w:szCs w:val="20"/>
            </w:rPr>
          </w:pPr>
          <w:r>
            <w:rPr>
              <w:noProof/>
              <w:lang w:eastAsia="sk-SK"/>
            </w:rPr>
            <mc:AlternateContent>
              <mc:Choice Requires="wps">
                <w:drawing>
                  <wp:anchor distT="0" distB="0" distL="114300" distR="114300" simplePos="0" relativeHeight="251659264" behindDoc="0" locked="0" layoutInCell="1" allowOverlap="1" wp14:anchorId="11886232" wp14:editId="382BE138">
                    <wp:simplePos x="0" y="0"/>
                    <wp:positionH relativeFrom="column">
                      <wp:posOffset>-167005</wp:posOffset>
                    </wp:positionH>
                    <wp:positionV relativeFrom="paragraph">
                      <wp:posOffset>-71755</wp:posOffset>
                    </wp:positionV>
                    <wp:extent cx="6382800" cy="10800"/>
                    <wp:effectExtent l="0" t="0" r="18415" b="27305"/>
                    <wp:wrapNone/>
                    <wp:docPr id="9" name="Rovná spojnica 9"/>
                    <wp:cNvGraphicFramePr/>
                    <a:graphic xmlns:a="http://schemas.openxmlformats.org/drawingml/2006/main">
                      <a:graphicData uri="http://schemas.microsoft.com/office/word/2010/wordprocessingShape">
                        <wps:wsp>
                          <wps:cNvCnPr/>
                          <wps:spPr bwMode="auto">
                            <a:xfrm>
                              <a:off x="0" y="0"/>
                              <a:ext cx="6382800" cy="1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0FEF86" id="Rovná spojnica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5.65pt" to="48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"/>
                </w:pict>
              </mc:Fallback>
            </mc:AlternateContent>
          </w:r>
          <w:r>
            <w:rPr>
              <w:noProof/>
              <w:lang w:eastAsia="sk-SK"/>
            </w:rPr>
            <w:drawing>
              <wp:inline distT="0" distB="0" distL="0" distR="0" wp14:anchorId="066BFF02" wp14:editId="7822A526">
                <wp:extent cx="1659427" cy="403200"/>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427" cy="403200"/>
                        </a:xfrm>
                        <a:prstGeom prst="rect">
                          <a:avLst/>
                        </a:prstGeom>
                        <a:noFill/>
                        <a:ln>
                          <a:noFill/>
                        </a:ln>
                      </pic:spPr>
                    </pic:pic>
                  </a:graphicData>
                </a:graphic>
              </wp:inline>
            </w:drawing>
          </w:r>
        </w:p>
      </w:tc>
      <w:tc>
        <w:tcPr>
          <w:tcW w:w="846" w:type="pct"/>
        </w:tcPr>
        <w:p w14:paraId="59E5B362" w14:textId="77777777" w:rsidR="008B63E1" w:rsidRPr="0029702F" w:rsidRDefault="008B63E1" w:rsidP="0013740C">
          <w:pPr>
            <w:pStyle w:val="Pta"/>
            <w:tabs>
              <w:tab w:val="left" w:pos="459"/>
            </w:tabs>
            <w:spacing w:after="0"/>
            <w:ind w:left="-1101" w:firstLine="1101"/>
            <w:rPr>
              <w:rFonts w:ascii="Times New Roman" w:hAnsi="Times New Roman"/>
              <w:sz w:val="18"/>
              <w:szCs w:val="18"/>
            </w:rPr>
          </w:pPr>
          <w:r w:rsidRPr="0029702F">
            <w:rPr>
              <w:rFonts w:ascii="Times New Roman" w:hAnsi="Times New Roman"/>
              <w:sz w:val="18"/>
              <w:szCs w:val="18"/>
            </w:rPr>
            <w:t>Telefón</w:t>
          </w:r>
        </w:p>
      </w:tc>
      <w:tc>
        <w:tcPr>
          <w:tcW w:w="846" w:type="pct"/>
        </w:tcPr>
        <w:p w14:paraId="5C1FAFC3" w14:textId="77777777" w:rsidR="008B63E1" w:rsidRPr="0029702F" w:rsidRDefault="008B63E1" w:rsidP="0013740C">
          <w:pPr>
            <w:pStyle w:val="Pta"/>
            <w:spacing w:after="0"/>
            <w:rPr>
              <w:rFonts w:ascii="Times New Roman" w:hAnsi="Times New Roman"/>
              <w:sz w:val="18"/>
              <w:szCs w:val="18"/>
            </w:rPr>
          </w:pPr>
          <w:r w:rsidRPr="0029702F">
            <w:rPr>
              <w:rFonts w:ascii="Times New Roman" w:hAnsi="Times New Roman"/>
              <w:sz w:val="18"/>
              <w:szCs w:val="18"/>
            </w:rPr>
            <w:t>Fax</w:t>
          </w:r>
        </w:p>
      </w:tc>
      <w:tc>
        <w:tcPr>
          <w:tcW w:w="1031" w:type="pct"/>
        </w:tcPr>
        <w:p w14:paraId="46A6A621" w14:textId="77777777" w:rsidR="008B63E1" w:rsidRPr="0029702F" w:rsidRDefault="008B63E1" w:rsidP="0013740C">
          <w:pPr>
            <w:pStyle w:val="Pta"/>
            <w:spacing w:after="0"/>
            <w:rPr>
              <w:rFonts w:ascii="Times New Roman" w:hAnsi="Times New Roman"/>
              <w:sz w:val="18"/>
              <w:szCs w:val="18"/>
            </w:rPr>
          </w:pPr>
          <w:r w:rsidRPr="0029702F">
            <w:rPr>
              <w:rFonts w:ascii="Times New Roman" w:hAnsi="Times New Roman"/>
              <w:sz w:val="18"/>
              <w:szCs w:val="18"/>
            </w:rPr>
            <w:t>E-mail</w:t>
          </w:r>
        </w:p>
      </w:tc>
      <w:tc>
        <w:tcPr>
          <w:tcW w:w="881" w:type="pct"/>
        </w:tcPr>
        <w:p w14:paraId="0240151C" w14:textId="77777777" w:rsidR="008B63E1" w:rsidRPr="0029702F" w:rsidRDefault="008B63E1" w:rsidP="0013740C">
          <w:pPr>
            <w:pStyle w:val="Pta"/>
            <w:spacing w:after="0"/>
            <w:rPr>
              <w:rFonts w:ascii="Times New Roman" w:hAnsi="Times New Roman"/>
              <w:sz w:val="18"/>
              <w:szCs w:val="18"/>
            </w:rPr>
          </w:pPr>
          <w:r w:rsidRPr="0029702F">
            <w:rPr>
              <w:rFonts w:ascii="Times New Roman" w:hAnsi="Times New Roman"/>
              <w:sz w:val="18"/>
              <w:szCs w:val="18"/>
            </w:rPr>
            <w:t>Internet</w:t>
          </w:r>
        </w:p>
      </w:tc>
    </w:tr>
    <w:tr w:rsidR="008B63E1" w:rsidRPr="00FE3B6A" w14:paraId="2FD2474B" w14:textId="77777777" w:rsidTr="0013740C">
      <w:tc>
        <w:tcPr>
          <w:tcW w:w="1396" w:type="pct"/>
          <w:vMerge/>
        </w:tcPr>
        <w:p w14:paraId="33124938" w14:textId="77777777" w:rsidR="008B63E1" w:rsidRPr="004F3B2D" w:rsidRDefault="008B63E1" w:rsidP="0013740C">
          <w:pPr>
            <w:pStyle w:val="Pta"/>
            <w:spacing w:after="0"/>
            <w:rPr>
              <w:rFonts w:ascii="Times New Roman" w:hAnsi="Times New Roman"/>
              <w:sz w:val="20"/>
              <w:szCs w:val="20"/>
            </w:rPr>
          </w:pPr>
        </w:p>
      </w:tc>
      <w:tc>
        <w:tcPr>
          <w:tcW w:w="846" w:type="pct"/>
        </w:tcPr>
        <w:p w14:paraId="5F8FB70B" w14:textId="6BD9DCD9" w:rsidR="008B63E1" w:rsidRPr="0029702F" w:rsidRDefault="008B63E1" w:rsidP="00AC769B">
          <w:pPr>
            <w:pStyle w:val="Pta"/>
            <w:spacing w:after="0"/>
            <w:rPr>
              <w:rFonts w:ascii="Times New Roman" w:hAnsi="Times New Roman"/>
              <w:noProof/>
              <w:sz w:val="18"/>
              <w:szCs w:val="18"/>
              <w:lang w:eastAsia="sk-SK"/>
            </w:rPr>
          </w:pPr>
          <w:r>
            <w:rPr>
              <w:rFonts w:ascii="Times New Roman" w:hAnsi="Times New Roman"/>
              <w:sz w:val="18"/>
              <w:szCs w:val="18"/>
            </w:rPr>
            <w:t>+</w:t>
          </w:r>
          <w:r w:rsidRPr="0029702F">
            <w:rPr>
              <w:rFonts w:ascii="Times New Roman" w:hAnsi="Times New Roman"/>
              <w:sz w:val="18"/>
              <w:szCs w:val="18"/>
            </w:rPr>
            <w:t xml:space="preserve">421 2 593 73 </w:t>
          </w:r>
          <w:r>
            <w:rPr>
              <w:rFonts w:ascii="Times New Roman" w:hAnsi="Times New Roman"/>
              <w:sz w:val="18"/>
              <w:szCs w:val="18"/>
            </w:rPr>
            <w:t>111</w:t>
          </w:r>
        </w:p>
      </w:tc>
      <w:tc>
        <w:tcPr>
          <w:tcW w:w="846" w:type="pct"/>
        </w:tcPr>
        <w:p w14:paraId="276E08B3" w14:textId="77777777" w:rsidR="008B63E1" w:rsidRPr="0029702F" w:rsidRDefault="008B63E1" w:rsidP="0013740C">
          <w:pPr>
            <w:pStyle w:val="Pta"/>
            <w:spacing w:after="0"/>
            <w:rPr>
              <w:rFonts w:ascii="Times New Roman" w:hAnsi="Times New Roman"/>
              <w:sz w:val="18"/>
              <w:szCs w:val="18"/>
            </w:rPr>
          </w:pPr>
          <w:r>
            <w:rPr>
              <w:rFonts w:ascii="Times New Roman" w:hAnsi="Times New Roman"/>
              <w:sz w:val="18"/>
              <w:szCs w:val="18"/>
            </w:rPr>
            <w:t>+</w:t>
          </w:r>
          <w:r w:rsidRPr="0029702F">
            <w:rPr>
              <w:rFonts w:ascii="Times New Roman" w:hAnsi="Times New Roman"/>
              <w:sz w:val="18"/>
              <w:szCs w:val="18"/>
            </w:rPr>
            <w:t>421 2 547 77 983</w:t>
          </w:r>
        </w:p>
      </w:tc>
      <w:tc>
        <w:tcPr>
          <w:tcW w:w="1031" w:type="pct"/>
        </w:tcPr>
        <w:p w14:paraId="43507D7D" w14:textId="77777777" w:rsidR="008B63E1" w:rsidRPr="0029702F" w:rsidRDefault="008B63E1" w:rsidP="0013740C">
          <w:pPr>
            <w:pStyle w:val="Pta"/>
            <w:spacing w:after="0"/>
            <w:rPr>
              <w:rFonts w:ascii="Times New Roman" w:hAnsi="Times New Roman"/>
              <w:sz w:val="18"/>
              <w:szCs w:val="18"/>
            </w:rPr>
          </w:pPr>
          <w:r>
            <w:rPr>
              <w:rFonts w:ascii="Times New Roman" w:hAnsi="Times New Roman"/>
              <w:sz w:val="18"/>
              <w:szCs w:val="18"/>
            </w:rPr>
            <w:t>mzsr.podatelna</w:t>
          </w:r>
          <w:r w:rsidRPr="0029702F">
            <w:rPr>
              <w:rFonts w:ascii="Times New Roman" w:hAnsi="Times New Roman"/>
              <w:sz w:val="18"/>
              <w:szCs w:val="18"/>
            </w:rPr>
            <w:t>@health.gov.sk</w:t>
          </w:r>
        </w:p>
      </w:tc>
      <w:tc>
        <w:tcPr>
          <w:tcW w:w="881" w:type="pct"/>
        </w:tcPr>
        <w:p w14:paraId="01EB02AD" w14:textId="77777777" w:rsidR="008B63E1" w:rsidRPr="0029702F" w:rsidRDefault="008B63E1" w:rsidP="0013740C">
          <w:pPr>
            <w:pStyle w:val="Pta"/>
            <w:spacing w:after="0"/>
            <w:rPr>
              <w:rFonts w:ascii="Times New Roman" w:hAnsi="Times New Roman"/>
              <w:sz w:val="18"/>
              <w:szCs w:val="18"/>
            </w:rPr>
          </w:pPr>
          <w:r w:rsidRPr="0029702F">
            <w:rPr>
              <w:rFonts w:ascii="Times New Roman" w:hAnsi="Times New Roman"/>
              <w:sz w:val="18"/>
              <w:szCs w:val="18"/>
            </w:rPr>
            <w:t>www.health.gov.sk</w:t>
          </w:r>
        </w:p>
      </w:tc>
    </w:tr>
  </w:tbl>
  <w:p w14:paraId="3105D4AD" w14:textId="77777777" w:rsidR="008B63E1" w:rsidRDefault="008B63E1" w:rsidP="009A231C">
    <w:pPr>
      <w:pStyle w:val="Pt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07D38" w14:textId="77777777" w:rsidR="008B63E1" w:rsidRDefault="008B63E1">
      <w:r>
        <w:separator/>
      </w:r>
    </w:p>
  </w:footnote>
  <w:footnote w:type="continuationSeparator" w:id="0">
    <w:p w14:paraId="19ACE52A" w14:textId="77777777" w:rsidR="008B63E1" w:rsidRDefault="008B63E1">
      <w:r>
        <w:continuationSeparator/>
      </w:r>
    </w:p>
  </w:footnote>
  <w:footnote w:id="1">
    <w:p w14:paraId="5F94EAB0" w14:textId="77777777" w:rsidR="008B63E1" w:rsidRDefault="008B63E1" w:rsidP="00F80064">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EFC4FA1" w14:textId="77777777" w:rsidR="008B63E1" w:rsidRDefault="008B63E1" w:rsidP="00F80064">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087D0B1" w14:textId="77777777" w:rsidR="008B63E1" w:rsidRDefault="008B63E1" w:rsidP="00F80064">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555E0438" w14:textId="77777777" w:rsidR="008B63E1" w:rsidRDefault="008B63E1" w:rsidP="00F80064">
      <w:pPr>
        <w:pStyle w:val="Textpoznmkypodiarou"/>
        <w:jc w:val="both"/>
      </w:pPr>
      <w:r>
        <w:rPr>
          <w:rStyle w:val="Odkaznapoznmkupodiarou"/>
        </w:rPr>
        <w:footnoteRef/>
      </w:r>
      <w:r>
        <w:t xml:space="preserve"> Pozri body II.1.1 a II.1.3 príslušného oznámenia.</w:t>
      </w:r>
    </w:p>
  </w:footnote>
  <w:footnote w:id="5">
    <w:p w14:paraId="12D4C418" w14:textId="77777777" w:rsidR="008B63E1" w:rsidRDefault="008B63E1" w:rsidP="00F80064">
      <w:pPr>
        <w:pStyle w:val="Textpoznmkypodiarou"/>
        <w:jc w:val="both"/>
      </w:pPr>
      <w:r>
        <w:rPr>
          <w:rStyle w:val="Odkaznapoznmkupodiarou"/>
        </w:rPr>
        <w:footnoteRef/>
      </w:r>
      <w:r>
        <w:t xml:space="preserve"> Pozri bod II.1.1 príslušného oznámenia.</w:t>
      </w:r>
    </w:p>
  </w:footnote>
  <w:footnote w:id="6">
    <w:p w14:paraId="762F02A4" w14:textId="77777777" w:rsidR="008B63E1" w:rsidRPr="00762B91" w:rsidRDefault="008B63E1" w:rsidP="00F80064">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04854EFC" w14:textId="77777777" w:rsidR="008B63E1" w:rsidRPr="00762B91" w:rsidRDefault="008B63E1" w:rsidP="00F80064">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0933C156" w14:textId="77777777" w:rsidR="008B63E1" w:rsidRDefault="008B63E1" w:rsidP="00F80064">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7">
    <w:p w14:paraId="218CC507" w14:textId="77777777" w:rsidR="008B63E1" w:rsidRDefault="008B63E1" w:rsidP="00F80064">
      <w:pPr>
        <w:pStyle w:val="Textpoznmkypodiarou"/>
        <w:jc w:val="both"/>
      </w:pPr>
      <w:r w:rsidRPr="00762B91">
        <w:rPr>
          <w:rStyle w:val="Odkaznapoznmkupodiarou"/>
        </w:rPr>
        <w:footnoteRef/>
      </w:r>
      <w:r w:rsidRPr="00762B91">
        <w:t xml:space="preserve"> Pozri oznámenie o ponuke, bod III. 1.5.</w:t>
      </w:r>
    </w:p>
  </w:footnote>
  <w:footnote w:id="8">
    <w:p w14:paraId="306F6DA5" w14:textId="77777777" w:rsidR="008B63E1" w:rsidRDefault="008B63E1" w:rsidP="00F80064">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9">
    <w:p w14:paraId="3DCE0D16" w14:textId="77777777" w:rsidR="008B63E1" w:rsidRDefault="008B63E1" w:rsidP="00F80064">
      <w:pPr>
        <w:pStyle w:val="Textpoznmkypodiarou"/>
        <w:jc w:val="both"/>
      </w:pPr>
      <w:r w:rsidRPr="00762B91">
        <w:rPr>
          <w:rStyle w:val="Odkaznapoznmkupodiarou"/>
        </w:rPr>
        <w:footnoteRef/>
      </w:r>
      <w:r w:rsidRPr="00762B91">
        <w:t xml:space="preserve"> Ak existujú odkazy a klasifikácie, tak sú uvedené v osvedčení.</w:t>
      </w:r>
    </w:p>
  </w:footnote>
  <w:footnote w:id="10">
    <w:p w14:paraId="24D8DD09" w14:textId="77777777" w:rsidR="008B63E1" w:rsidRDefault="008B63E1" w:rsidP="00F80064">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1">
    <w:p w14:paraId="2EA46628" w14:textId="77777777" w:rsidR="008B63E1" w:rsidRDefault="008B63E1" w:rsidP="00F80064">
      <w:pPr>
        <w:pStyle w:val="Textpoznmkypodiarou"/>
      </w:pPr>
      <w:r>
        <w:rPr>
          <w:rStyle w:val="Odkaznapoznmkupodiarou"/>
        </w:rPr>
        <w:footnoteRef/>
      </w:r>
      <w:r>
        <w:t xml:space="preserve"> </w:t>
      </w:r>
      <w:r w:rsidRPr="00471F7E">
        <w:t>Napríklad technické orgány zapojené do kontroly kvality: Časť IV oddiel C bod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F173" w14:textId="77777777" w:rsidR="008B63E1" w:rsidRDefault="008B63E1" w:rsidP="009A231C">
    <w:pPr>
      <w:pStyle w:val="Hlavika"/>
      <w:tabs>
        <w:tab w:val="clear" w:pos="4536"/>
        <w:tab w:val="clear" w:pos="9072"/>
        <w:tab w:val="left" w:pos="735"/>
      </w:tabs>
      <w:spacing w:after="0" w:line="240" w:lineRule="auto"/>
      <w:rPr>
        <w:rFonts w:ascii="Times New Roman" w:hAnsi="Times New Roman"/>
      </w:rPr>
    </w:pPr>
  </w:p>
  <w:p w14:paraId="6574AE61" w14:textId="77777777" w:rsidR="008B63E1" w:rsidRPr="00491742" w:rsidRDefault="008B63E1" w:rsidP="00EE64A7">
    <w:pPr>
      <w:tabs>
        <w:tab w:val="center" w:pos="4536"/>
        <w:tab w:val="right" w:pos="9072"/>
      </w:tabs>
      <w:spacing w:after="0"/>
      <w:jc w:val="center"/>
      <w:rPr>
        <w:rFonts w:ascii="Times New Roman" w:hAnsi="Times New Roman"/>
        <w:b/>
        <w:sz w:val="28"/>
        <w:szCs w:val="28"/>
      </w:rPr>
    </w:pPr>
    <w:r w:rsidRPr="00491742">
      <w:rPr>
        <w:rFonts w:ascii="Times New Roman" w:hAnsi="Times New Roman"/>
        <w:b/>
        <w:sz w:val="28"/>
        <w:szCs w:val="28"/>
      </w:rPr>
      <w:t>MINISTERSTVO ZDRAVOTNÍCTVA SLOVENSKEJ REPUBLIKY</w:t>
    </w:r>
  </w:p>
  <w:p w14:paraId="4852A4C4" w14:textId="11CAE62B" w:rsidR="008B63E1" w:rsidRPr="00491742" w:rsidRDefault="008B63E1" w:rsidP="00EE64A7">
    <w:pPr>
      <w:spacing w:after="0"/>
      <w:jc w:val="center"/>
      <w:rPr>
        <w:rFonts w:ascii="Times New Roman" w:hAnsi="Times New Roman"/>
        <w:sz w:val="24"/>
        <w:szCs w:val="24"/>
      </w:rPr>
    </w:pPr>
    <w:r>
      <w:rPr>
        <w:rFonts w:ascii="Times New Roman" w:hAnsi="Times New Roman"/>
        <w:sz w:val="24"/>
        <w:szCs w:val="24"/>
      </w:rPr>
      <w:t>s</w:t>
    </w:r>
    <w:r w:rsidRPr="00491742">
      <w:rPr>
        <w:rFonts w:ascii="Times New Roman" w:hAnsi="Times New Roman"/>
        <w:sz w:val="24"/>
        <w:szCs w:val="24"/>
      </w:rPr>
      <w:t>ekcia verejného obstarávania</w:t>
    </w:r>
  </w:p>
  <w:p w14:paraId="2587D1C4" w14:textId="13E58101" w:rsidR="008B63E1" w:rsidRPr="00491742" w:rsidRDefault="008B63E1" w:rsidP="00EE64A7">
    <w:pPr>
      <w:spacing w:after="0"/>
      <w:jc w:val="center"/>
      <w:rPr>
        <w:rFonts w:ascii="Times New Roman" w:hAnsi="Times New Roman"/>
        <w:sz w:val="24"/>
        <w:szCs w:val="24"/>
      </w:rPr>
    </w:pPr>
    <w:r>
      <w:rPr>
        <w:rFonts w:ascii="Times New Roman" w:hAnsi="Times New Roman"/>
        <w:sz w:val="24"/>
        <w:szCs w:val="24"/>
      </w:rPr>
      <w:t>o</w:t>
    </w:r>
    <w:r w:rsidRPr="00491742">
      <w:rPr>
        <w:rFonts w:ascii="Times New Roman" w:hAnsi="Times New Roman"/>
        <w:sz w:val="24"/>
        <w:szCs w:val="24"/>
      </w:rPr>
      <w:t>dbor zadávania zákaziek</w:t>
    </w:r>
  </w:p>
  <w:p w14:paraId="66870885" w14:textId="77777777" w:rsidR="008B63E1" w:rsidRPr="00491742" w:rsidRDefault="008B63E1" w:rsidP="00EE64A7">
    <w:pPr>
      <w:tabs>
        <w:tab w:val="center" w:pos="4536"/>
        <w:tab w:val="right" w:pos="9072"/>
      </w:tabs>
      <w:spacing w:after="0"/>
      <w:jc w:val="center"/>
      <w:rPr>
        <w:rFonts w:ascii="Times New Roman" w:hAnsi="Times New Roman"/>
        <w:sz w:val="24"/>
        <w:szCs w:val="24"/>
      </w:rPr>
    </w:pPr>
    <w:r w:rsidRPr="00491742">
      <w:rPr>
        <w:rFonts w:ascii="Times New Roman" w:hAnsi="Times New Roman"/>
        <w:noProof/>
        <w:lang w:eastAsia="sk-SK"/>
      </w:rPr>
      <mc:AlternateContent>
        <mc:Choice Requires="wps">
          <w:drawing>
            <wp:anchor distT="0" distB="0" distL="114300" distR="114300" simplePos="0" relativeHeight="251663360" behindDoc="1" locked="0" layoutInCell="1" allowOverlap="0" wp14:anchorId="254BF164" wp14:editId="6D78577A">
              <wp:simplePos x="0" y="0"/>
              <wp:positionH relativeFrom="column">
                <wp:posOffset>65638</wp:posOffset>
              </wp:positionH>
              <wp:positionV relativeFrom="paragraph">
                <wp:posOffset>307147</wp:posOffset>
              </wp:positionV>
              <wp:extent cx="6119495" cy="0"/>
              <wp:effectExtent l="0" t="0" r="33655" b="19050"/>
              <wp:wrapSquare wrapText="bothSides"/>
              <wp:docPr id="2" name="Rovná spojnica 2"/>
              <wp:cNvGraphicFramePr/>
              <a:graphic xmlns:a="http://schemas.openxmlformats.org/drawingml/2006/main">
                <a:graphicData uri="http://schemas.microsoft.com/office/word/2010/wordprocessingShape">
                  <wps:wsp>
                    <wps:cNvCnPr/>
                    <wps:spPr bwMode="auto">
                      <a:xfrm>
                        <a:off x="0" y="0"/>
                        <a:ext cx="6119495" cy="0"/>
                      </a:xfrm>
                      <a:prstGeom prst="line">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margin">
                <wp14:pctWidth>0</wp14:pctWidth>
              </wp14:sizeRelH>
              <wp14:sizeRelV relativeFrom="margin">
                <wp14:pctHeight>0</wp14:pctHeight>
              </wp14:sizeRelV>
            </wp:anchor>
          </w:drawing>
        </mc:Choice>
        <mc:Fallback>
          <w:pict>
            <v:line w14:anchorId="5C52F582" id="Rovná spojnica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4.2pt" to="4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" o:allowoverlap="f">
              <w10:wrap type="square"/>
            </v:line>
          </w:pict>
        </mc:Fallback>
      </mc:AlternateContent>
    </w:r>
    <w:r w:rsidRPr="00491742">
      <w:rPr>
        <w:rFonts w:ascii="Times New Roman" w:hAnsi="Times New Roman"/>
        <w:sz w:val="24"/>
        <w:szCs w:val="24"/>
      </w:rPr>
      <w:t>Limbová 2, 837 52  Bratislava</w:t>
    </w:r>
  </w:p>
  <w:p w14:paraId="655EB89F" w14:textId="77777777" w:rsidR="008B63E1" w:rsidRDefault="008B63E1" w:rsidP="009A231C">
    <w:pPr>
      <w:pStyle w:val="Hlavika"/>
      <w:tabs>
        <w:tab w:val="clear" w:pos="4536"/>
        <w:tab w:val="clear" w:pos="9072"/>
        <w:tab w:val="left" w:pos="735"/>
      </w:tabs>
      <w:spacing w:after="0" w:line="240" w:lineRule="auto"/>
      <w:rPr>
        <w:rFonts w:ascii="Times New Roman" w:hAnsi="Times New Roman"/>
      </w:rPr>
    </w:pPr>
  </w:p>
  <w:p w14:paraId="7DDD9196" w14:textId="77777777" w:rsidR="008B63E1" w:rsidRDefault="008B63E1" w:rsidP="009A231C">
    <w:pPr>
      <w:pStyle w:val="Hlavika"/>
      <w:tabs>
        <w:tab w:val="clear" w:pos="4536"/>
        <w:tab w:val="clear" w:pos="9072"/>
        <w:tab w:val="left" w:pos="735"/>
      </w:tabs>
      <w:spacing w:after="0" w:line="240" w:lineRule="auto"/>
      <w:rPr>
        <w:rFonts w:ascii="Times New Roman" w:hAnsi="Times New Roman"/>
      </w:rPr>
    </w:pPr>
  </w:p>
  <w:p w14:paraId="382721ED" w14:textId="77777777" w:rsidR="008B63E1" w:rsidRPr="00136C92" w:rsidRDefault="008B63E1" w:rsidP="009A231C">
    <w:pPr>
      <w:pStyle w:val="Hlavika"/>
      <w:tabs>
        <w:tab w:val="clear" w:pos="4536"/>
        <w:tab w:val="clear" w:pos="9072"/>
        <w:tab w:val="left" w:pos="735"/>
      </w:tabs>
      <w:spacing w:after="0" w:line="240" w:lineRule="auto"/>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C14A" w14:textId="77777777" w:rsidR="008B63E1" w:rsidRDefault="008B63E1" w:rsidP="009A231C">
    <w:pPr>
      <w:pStyle w:val="Hlavika"/>
      <w:spacing w:after="0" w:line="240" w:lineRule="auto"/>
    </w:pPr>
  </w:p>
  <w:p w14:paraId="0F6C2A33" w14:textId="77777777" w:rsidR="008B63E1" w:rsidRPr="00491742" w:rsidRDefault="008B63E1" w:rsidP="00491742">
    <w:pPr>
      <w:tabs>
        <w:tab w:val="center" w:pos="4536"/>
        <w:tab w:val="right" w:pos="9072"/>
      </w:tabs>
      <w:spacing w:after="0"/>
      <w:jc w:val="center"/>
      <w:rPr>
        <w:rFonts w:ascii="Times New Roman" w:hAnsi="Times New Roman"/>
        <w:b/>
        <w:sz w:val="28"/>
        <w:szCs w:val="28"/>
      </w:rPr>
    </w:pPr>
    <w:r w:rsidRPr="00491742">
      <w:rPr>
        <w:rFonts w:ascii="Times New Roman" w:hAnsi="Times New Roman"/>
        <w:b/>
        <w:sz w:val="28"/>
        <w:szCs w:val="28"/>
      </w:rPr>
      <w:t>MINISTERSTVO ZDRAVOTNÍCTVA SLOVENSKEJ REPUBLIKY</w:t>
    </w:r>
  </w:p>
  <w:p w14:paraId="439B92CF" w14:textId="28CE0CEA" w:rsidR="008B63E1" w:rsidRPr="00491742" w:rsidRDefault="008B63E1" w:rsidP="00491742">
    <w:pPr>
      <w:spacing w:after="0"/>
      <w:jc w:val="center"/>
      <w:rPr>
        <w:rFonts w:ascii="Times New Roman" w:hAnsi="Times New Roman"/>
        <w:sz w:val="24"/>
        <w:szCs w:val="24"/>
      </w:rPr>
    </w:pPr>
    <w:r>
      <w:rPr>
        <w:rFonts w:ascii="Times New Roman" w:hAnsi="Times New Roman"/>
        <w:sz w:val="24"/>
        <w:szCs w:val="24"/>
      </w:rPr>
      <w:t>s</w:t>
    </w:r>
    <w:r w:rsidRPr="00491742">
      <w:rPr>
        <w:rFonts w:ascii="Times New Roman" w:hAnsi="Times New Roman"/>
        <w:sz w:val="24"/>
        <w:szCs w:val="24"/>
      </w:rPr>
      <w:t>ekcia verejného obstarávania</w:t>
    </w:r>
  </w:p>
  <w:p w14:paraId="425BF673" w14:textId="58CDB043" w:rsidR="008B63E1" w:rsidRPr="00491742" w:rsidRDefault="008B63E1" w:rsidP="00491742">
    <w:pPr>
      <w:spacing w:after="0"/>
      <w:jc w:val="center"/>
      <w:rPr>
        <w:rFonts w:ascii="Times New Roman" w:hAnsi="Times New Roman"/>
        <w:sz w:val="24"/>
        <w:szCs w:val="24"/>
      </w:rPr>
    </w:pPr>
    <w:r>
      <w:rPr>
        <w:rFonts w:ascii="Times New Roman" w:hAnsi="Times New Roman"/>
        <w:sz w:val="24"/>
        <w:szCs w:val="24"/>
      </w:rPr>
      <w:t>o</w:t>
    </w:r>
    <w:r w:rsidRPr="00491742">
      <w:rPr>
        <w:rFonts w:ascii="Times New Roman" w:hAnsi="Times New Roman"/>
        <w:sz w:val="24"/>
        <w:szCs w:val="24"/>
      </w:rPr>
      <w:t>dbor zadávania zákaziek</w:t>
    </w:r>
  </w:p>
  <w:p w14:paraId="5D0A7F27" w14:textId="77777777" w:rsidR="008B63E1" w:rsidRPr="00491742" w:rsidRDefault="008B63E1" w:rsidP="00870876">
    <w:pPr>
      <w:tabs>
        <w:tab w:val="center" w:pos="4536"/>
        <w:tab w:val="right" w:pos="9072"/>
      </w:tabs>
      <w:spacing w:after="0" w:line="240" w:lineRule="auto"/>
      <w:jc w:val="center"/>
      <w:rPr>
        <w:rFonts w:ascii="Times New Roman" w:hAnsi="Times New Roman"/>
        <w:sz w:val="24"/>
        <w:szCs w:val="24"/>
      </w:rPr>
    </w:pPr>
    <w:r w:rsidRPr="00491742">
      <w:rPr>
        <w:rFonts w:ascii="Times New Roman" w:hAnsi="Times New Roman"/>
        <w:noProof/>
        <w:lang w:eastAsia="sk-SK"/>
      </w:rPr>
      <mc:AlternateContent>
        <mc:Choice Requires="wps">
          <w:drawing>
            <wp:anchor distT="0" distB="0" distL="114300" distR="114300" simplePos="0" relativeHeight="251661312" behindDoc="1" locked="0" layoutInCell="1" allowOverlap="0" wp14:anchorId="5D31673F" wp14:editId="4B52B98C">
              <wp:simplePos x="0" y="0"/>
              <wp:positionH relativeFrom="column">
                <wp:posOffset>65638</wp:posOffset>
              </wp:positionH>
              <wp:positionV relativeFrom="paragraph">
                <wp:posOffset>307147</wp:posOffset>
              </wp:positionV>
              <wp:extent cx="6119495" cy="0"/>
              <wp:effectExtent l="0" t="0" r="33655" b="19050"/>
              <wp:wrapSquare wrapText="bothSides"/>
              <wp:docPr id="1" name="Rovná spojnica 1"/>
              <wp:cNvGraphicFramePr/>
              <a:graphic xmlns:a="http://schemas.openxmlformats.org/drawingml/2006/main">
                <a:graphicData uri="http://schemas.microsoft.com/office/word/2010/wordprocessingShape">
                  <wps:wsp>
                    <wps:cNvCnPr/>
                    <wps:spPr bwMode="auto">
                      <a:xfrm>
                        <a:off x="0" y="0"/>
                        <a:ext cx="6119495" cy="0"/>
                      </a:xfrm>
                      <a:prstGeom prst="line">
                        <a:avLst/>
                      </a:prstGeom>
                      <a:noFill/>
                      <a:ln w="9525" cap="flat" cmpd="sng" algn="ctr">
                        <a:solidFill>
                          <a:sysClr val="windowText" lastClr="000000">
                            <a:shade val="95000"/>
                            <a:satMod val="105000"/>
                          </a:sysClr>
                        </a:solidFill>
                        <a:prstDash val="solid"/>
                        <a:headEnd/>
                        <a:tailEnd/>
                      </a:ln>
                      <a:effectLst/>
                      <a:extLst/>
                    </wps:spPr>
                    <wps:bodyPr/>
                  </wps:wsp>
                </a:graphicData>
              </a:graphic>
              <wp14:sizeRelH relativeFrom="margin">
                <wp14:pctWidth>0</wp14:pctWidth>
              </wp14:sizeRelH>
              <wp14:sizeRelV relativeFrom="margin">
                <wp14:pctHeight>0</wp14:pctHeight>
              </wp14:sizeRelV>
            </wp:anchor>
          </w:drawing>
        </mc:Choice>
        <mc:Fallback>
          <w:pict>
            <v:line w14:anchorId="0301B9AE" id="Rovná spojnica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4.2pt" to="487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" o:allowoverlap="f">
              <w10:wrap type="square"/>
            </v:line>
          </w:pict>
        </mc:Fallback>
      </mc:AlternateContent>
    </w:r>
    <w:r w:rsidRPr="00491742">
      <w:rPr>
        <w:rFonts w:ascii="Times New Roman" w:hAnsi="Times New Roman"/>
        <w:sz w:val="24"/>
        <w:szCs w:val="24"/>
      </w:rPr>
      <w:t>Limbová 2, 837 52  Bratislava</w:t>
    </w:r>
  </w:p>
  <w:p w14:paraId="76BCF227" w14:textId="77777777" w:rsidR="008B63E1" w:rsidRDefault="008B63E1">
    <w:pPr>
      <w:pStyle w:val="Hlavik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DAA46A82"/>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CA50E72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98FA299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1F821F6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086C8D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F783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DD361440"/>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921E202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1832786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DF50A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1695146B"/>
    <w:multiLevelType w:val="hybridMultilevel"/>
    <w:tmpl w:val="1E5AD052"/>
    <w:lvl w:ilvl="0" w:tplc="041B000F">
      <w:start w:val="1"/>
      <w:numFmt w:val="decimal"/>
      <w:lvlText w:val="%1."/>
      <w:lvlJc w:val="left"/>
      <w:pPr>
        <w:ind w:left="719" w:hanging="360"/>
      </w:p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FDB3367"/>
    <w:multiLevelType w:val="hybridMultilevel"/>
    <w:tmpl w:val="610216D4"/>
    <w:lvl w:ilvl="0" w:tplc="D916A34E">
      <w:start w:val="8"/>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EA43832"/>
    <w:multiLevelType w:val="hybridMultilevel"/>
    <w:tmpl w:val="61741BEA"/>
    <w:lvl w:ilvl="0" w:tplc="89200CDE">
      <w:start w:val="1"/>
      <w:numFmt w:val="decimal"/>
      <w:lvlText w:val="%1."/>
      <w:lvlJc w:val="left"/>
      <w:pPr>
        <w:ind w:left="2450" w:hanging="155"/>
      </w:pPr>
      <w:rPr>
        <w:rFonts w:ascii="Arial" w:eastAsia="Trebuchet MS" w:hAnsi="Arial" w:cs="Arial" w:hint="default"/>
        <w:spacing w:val="-1"/>
        <w:w w:val="100"/>
        <w:sz w:val="20"/>
        <w:szCs w:val="20"/>
        <w:lang w:val="sk-SK" w:eastAsia="en-US" w:bidi="ar-SA"/>
      </w:rPr>
    </w:lvl>
    <w:lvl w:ilvl="1" w:tplc="1F72B8A4">
      <w:start w:val="1"/>
      <w:numFmt w:val="lowerLetter"/>
      <w:lvlText w:val="%2."/>
      <w:lvlJc w:val="left"/>
      <w:pPr>
        <w:ind w:left="2602" w:hanging="152"/>
      </w:pPr>
      <w:rPr>
        <w:rFonts w:ascii="Arial" w:eastAsia="Trebuchet MS" w:hAnsi="Arial" w:cs="Arial" w:hint="default"/>
        <w:spacing w:val="-1"/>
        <w:w w:val="97"/>
        <w:sz w:val="20"/>
        <w:szCs w:val="20"/>
        <w:lang w:val="sk-SK" w:eastAsia="en-US" w:bidi="ar-SA"/>
      </w:rPr>
    </w:lvl>
    <w:lvl w:ilvl="2" w:tplc="40C06204">
      <w:numFmt w:val="bullet"/>
      <w:lvlText w:val="•"/>
      <w:lvlJc w:val="left"/>
      <w:pPr>
        <w:ind w:left="3469" w:hanging="152"/>
      </w:pPr>
      <w:rPr>
        <w:rFonts w:hint="default"/>
        <w:lang w:val="sk-SK" w:eastAsia="en-US" w:bidi="ar-SA"/>
      </w:rPr>
    </w:lvl>
    <w:lvl w:ilvl="3" w:tplc="892A9FB2">
      <w:numFmt w:val="bullet"/>
      <w:lvlText w:val="•"/>
      <w:lvlJc w:val="left"/>
      <w:pPr>
        <w:ind w:left="4339" w:hanging="152"/>
      </w:pPr>
      <w:rPr>
        <w:rFonts w:hint="default"/>
        <w:lang w:val="sk-SK" w:eastAsia="en-US" w:bidi="ar-SA"/>
      </w:rPr>
    </w:lvl>
    <w:lvl w:ilvl="4" w:tplc="2098CAD4">
      <w:numFmt w:val="bullet"/>
      <w:lvlText w:val="•"/>
      <w:lvlJc w:val="left"/>
      <w:pPr>
        <w:ind w:left="5208" w:hanging="152"/>
      </w:pPr>
      <w:rPr>
        <w:rFonts w:hint="default"/>
        <w:lang w:val="sk-SK" w:eastAsia="en-US" w:bidi="ar-SA"/>
      </w:rPr>
    </w:lvl>
    <w:lvl w:ilvl="5" w:tplc="D910C946">
      <w:numFmt w:val="bullet"/>
      <w:lvlText w:val="•"/>
      <w:lvlJc w:val="left"/>
      <w:pPr>
        <w:ind w:left="6078" w:hanging="152"/>
      </w:pPr>
      <w:rPr>
        <w:rFonts w:hint="default"/>
        <w:lang w:val="sk-SK" w:eastAsia="en-US" w:bidi="ar-SA"/>
      </w:rPr>
    </w:lvl>
    <w:lvl w:ilvl="6" w:tplc="3214A23E">
      <w:numFmt w:val="bullet"/>
      <w:lvlText w:val="•"/>
      <w:lvlJc w:val="left"/>
      <w:pPr>
        <w:ind w:left="6947" w:hanging="152"/>
      </w:pPr>
      <w:rPr>
        <w:rFonts w:hint="default"/>
        <w:lang w:val="sk-SK" w:eastAsia="en-US" w:bidi="ar-SA"/>
      </w:rPr>
    </w:lvl>
    <w:lvl w:ilvl="7" w:tplc="D3504D76">
      <w:numFmt w:val="bullet"/>
      <w:lvlText w:val="•"/>
      <w:lvlJc w:val="left"/>
      <w:pPr>
        <w:ind w:left="7817" w:hanging="152"/>
      </w:pPr>
      <w:rPr>
        <w:rFonts w:hint="default"/>
        <w:lang w:val="sk-SK" w:eastAsia="en-US" w:bidi="ar-SA"/>
      </w:rPr>
    </w:lvl>
    <w:lvl w:ilvl="8" w:tplc="31DC16C8">
      <w:numFmt w:val="bullet"/>
      <w:lvlText w:val="•"/>
      <w:lvlJc w:val="left"/>
      <w:pPr>
        <w:ind w:left="8686" w:hanging="152"/>
      </w:pPr>
      <w:rPr>
        <w:rFonts w:hint="default"/>
        <w:lang w:val="sk-SK" w:eastAsia="en-US" w:bidi="ar-SA"/>
      </w:rPr>
    </w:lvl>
  </w:abstractNum>
  <w:abstractNum w:abstractNumId="1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A9940D0"/>
    <w:multiLevelType w:val="hybridMultilevel"/>
    <w:tmpl w:val="05EA379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7"/>
  </w:num>
  <w:num w:numId="13">
    <w:abstractNumId w:val="15"/>
  </w:num>
  <w:num w:numId="14">
    <w:abstractNumId w:val="11"/>
  </w:num>
  <w:num w:numId="15">
    <w:abstractNumId w:val="10"/>
  </w:num>
  <w:num w:numId="16">
    <w:abstractNumId w:val="1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09"/>
    <w:rsid w:val="000000BC"/>
    <w:rsid w:val="0000211E"/>
    <w:rsid w:val="000052D3"/>
    <w:rsid w:val="00006012"/>
    <w:rsid w:val="000071E5"/>
    <w:rsid w:val="00010543"/>
    <w:rsid w:val="00011DB2"/>
    <w:rsid w:val="00012EF6"/>
    <w:rsid w:val="0001333F"/>
    <w:rsid w:val="00014895"/>
    <w:rsid w:val="00014C7E"/>
    <w:rsid w:val="00015F96"/>
    <w:rsid w:val="00016B73"/>
    <w:rsid w:val="00017396"/>
    <w:rsid w:val="00017B47"/>
    <w:rsid w:val="00025CBD"/>
    <w:rsid w:val="00026CC6"/>
    <w:rsid w:val="00031411"/>
    <w:rsid w:val="0003148D"/>
    <w:rsid w:val="00033B5E"/>
    <w:rsid w:val="00033BBB"/>
    <w:rsid w:val="0003414C"/>
    <w:rsid w:val="00035A2E"/>
    <w:rsid w:val="00040D00"/>
    <w:rsid w:val="00041221"/>
    <w:rsid w:val="00042004"/>
    <w:rsid w:val="00042585"/>
    <w:rsid w:val="00042D23"/>
    <w:rsid w:val="000476ED"/>
    <w:rsid w:val="00050A0B"/>
    <w:rsid w:val="000510F7"/>
    <w:rsid w:val="000551B3"/>
    <w:rsid w:val="00055BAC"/>
    <w:rsid w:val="0006065B"/>
    <w:rsid w:val="00063005"/>
    <w:rsid w:val="000633BE"/>
    <w:rsid w:val="00063F63"/>
    <w:rsid w:val="00067445"/>
    <w:rsid w:val="00067619"/>
    <w:rsid w:val="000737E8"/>
    <w:rsid w:val="000757C2"/>
    <w:rsid w:val="0008197E"/>
    <w:rsid w:val="00081CDA"/>
    <w:rsid w:val="0008418D"/>
    <w:rsid w:val="000852A4"/>
    <w:rsid w:val="00085F62"/>
    <w:rsid w:val="00090F0E"/>
    <w:rsid w:val="000A1FB5"/>
    <w:rsid w:val="000A318F"/>
    <w:rsid w:val="000A4E49"/>
    <w:rsid w:val="000B383E"/>
    <w:rsid w:val="000B3AF8"/>
    <w:rsid w:val="000B425F"/>
    <w:rsid w:val="000B7E7C"/>
    <w:rsid w:val="000C3D96"/>
    <w:rsid w:val="000C401B"/>
    <w:rsid w:val="000C42D1"/>
    <w:rsid w:val="000D0F90"/>
    <w:rsid w:val="000D2273"/>
    <w:rsid w:val="000D4648"/>
    <w:rsid w:val="000D55BC"/>
    <w:rsid w:val="000D6B51"/>
    <w:rsid w:val="000E0305"/>
    <w:rsid w:val="000E1C05"/>
    <w:rsid w:val="000E442F"/>
    <w:rsid w:val="000E55DE"/>
    <w:rsid w:val="000F09CC"/>
    <w:rsid w:val="000F1F01"/>
    <w:rsid w:val="000F5ED9"/>
    <w:rsid w:val="000F6AFA"/>
    <w:rsid w:val="00101030"/>
    <w:rsid w:val="001014A0"/>
    <w:rsid w:val="00106508"/>
    <w:rsid w:val="001112D4"/>
    <w:rsid w:val="001116F6"/>
    <w:rsid w:val="00123415"/>
    <w:rsid w:val="00125B77"/>
    <w:rsid w:val="00127347"/>
    <w:rsid w:val="00131955"/>
    <w:rsid w:val="001319FE"/>
    <w:rsid w:val="001365A1"/>
    <w:rsid w:val="00136C92"/>
    <w:rsid w:val="0013740C"/>
    <w:rsid w:val="00140465"/>
    <w:rsid w:val="00147697"/>
    <w:rsid w:val="00155FD4"/>
    <w:rsid w:val="0016178E"/>
    <w:rsid w:val="00165D60"/>
    <w:rsid w:val="00170540"/>
    <w:rsid w:val="0017145E"/>
    <w:rsid w:val="0017184E"/>
    <w:rsid w:val="001838B9"/>
    <w:rsid w:val="00196BD7"/>
    <w:rsid w:val="001A65B0"/>
    <w:rsid w:val="001B304B"/>
    <w:rsid w:val="001C1DC7"/>
    <w:rsid w:val="001C2334"/>
    <w:rsid w:val="001C2E98"/>
    <w:rsid w:val="001D0A05"/>
    <w:rsid w:val="001D1DB1"/>
    <w:rsid w:val="001D2D09"/>
    <w:rsid w:val="001D42F2"/>
    <w:rsid w:val="001D43DC"/>
    <w:rsid w:val="001D44D7"/>
    <w:rsid w:val="001D6E05"/>
    <w:rsid w:val="001D764F"/>
    <w:rsid w:val="001D76BF"/>
    <w:rsid w:val="001D7E90"/>
    <w:rsid w:val="001E0832"/>
    <w:rsid w:val="001E5F1D"/>
    <w:rsid w:val="001F30DA"/>
    <w:rsid w:val="001F6E6E"/>
    <w:rsid w:val="00202828"/>
    <w:rsid w:val="002048F5"/>
    <w:rsid w:val="00210CD7"/>
    <w:rsid w:val="0021525A"/>
    <w:rsid w:val="00223067"/>
    <w:rsid w:val="00234C66"/>
    <w:rsid w:val="00235F5D"/>
    <w:rsid w:val="00236713"/>
    <w:rsid w:val="002368FA"/>
    <w:rsid w:val="002373A2"/>
    <w:rsid w:val="0024155F"/>
    <w:rsid w:val="00247DD9"/>
    <w:rsid w:val="002517AE"/>
    <w:rsid w:val="00255FCE"/>
    <w:rsid w:val="00257873"/>
    <w:rsid w:val="00260E74"/>
    <w:rsid w:val="002667FA"/>
    <w:rsid w:val="00271B94"/>
    <w:rsid w:val="00273C11"/>
    <w:rsid w:val="00274B83"/>
    <w:rsid w:val="0027578C"/>
    <w:rsid w:val="00276C31"/>
    <w:rsid w:val="002801DF"/>
    <w:rsid w:val="00285E77"/>
    <w:rsid w:val="00286BA4"/>
    <w:rsid w:val="00290935"/>
    <w:rsid w:val="002929FD"/>
    <w:rsid w:val="00294041"/>
    <w:rsid w:val="00296A30"/>
    <w:rsid w:val="0029702F"/>
    <w:rsid w:val="002A1C46"/>
    <w:rsid w:val="002A28EC"/>
    <w:rsid w:val="002A5B03"/>
    <w:rsid w:val="002B2930"/>
    <w:rsid w:val="002B530C"/>
    <w:rsid w:val="002B5FE7"/>
    <w:rsid w:val="002B733F"/>
    <w:rsid w:val="002B7A4E"/>
    <w:rsid w:val="002B7DA4"/>
    <w:rsid w:val="002C033B"/>
    <w:rsid w:val="002C2EB9"/>
    <w:rsid w:val="002C668A"/>
    <w:rsid w:val="002C6957"/>
    <w:rsid w:val="002D0D08"/>
    <w:rsid w:val="002E04C9"/>
    <w:rsid w:val="002E1CED"/>
    <w:rsid w:val="002E29F5"/>
    <w:rsid w:val="002E48EB"/>
    <w:rsid w:val="002E50AF"/>
    <w:rsid w:val="002E53E4"/>
    <w:rsid w:val="002F0CB7"/>
    <w:rsid w:val="002F71A7"/>
    <w:rsid w:val="003042D9"/>
    <w:rsid w:val="00304A68"/>
    <w:rsid w:val="00307AF3"/>
    <w:rsid w:val="003118C7"/>
    <w:rsid w:val="00312AEC"/>
    <w:rsid w:val="00313113"/>
    <w:rsid w:val="00316413"/>
    <w:rsid w:val="003356D7"/>
    <w:rsid w:val="003376BC"/>
    <w:rsid w:val="0034330E"/>
    <w:rsid w:val="00346A7E"/>
    <w:rsid w:val="00350274"/>
    <w:rsid w:val="0035179F"/>
    <w:rsid w:val="00353D7D"/>
    <w:rsid w:val="00356A8A"/>
    <w:rsid w:val="003578C8"/>
    <w:rsid w:val="00360390"/>
    <w:rsid w:val="00360FE9"/>
    <w:rsid w:val="00361A7C"/>
    <w:rsid w:val="003629AD"/>
    <w:rsid w:val="00364139"/>
    <w:rsid w:val="00364E89"/>
    <w:rsid w:val="00366678"/>
    <w:rsid w:val="003667A9"/>
    <w:rsid w:val="0037100E"/>
    <w:rsid w:val="00375203"/>
    <w:rsid w:val="00376EFC"/>
    <w:rsid w:val="003805D5"/>
    <w:rsid w:val="00380E85"/>
    <w:rsid w:val="003829F0"/>
    <w:rsid w:val="00386DAF"/>
    <w:rsid w:val="0039156D"/>
    <w:rsid w:val="0039501A"/>
    <w:rsid w:val="00397504"/>
    <w:rsid w:val="003A5254"/>
    <w:rsid w:val="003A5AE1"/>
    <w:rsid w:val="003A70BF"/>
    <w:rsid w:val="003B15FA"/>
    <w:rsid w:val="003B29BF"/>
    <w:rsid w:val="003B2B3C"/>
    <w:rsid w:val="003B2D60"/>
    <w:rsid w:val="003B6A37"/>
    <w:rsid w:val="003C02D3"/>
    <w:rsid w:val="003C0FAD"/>
    <w:rsid w:val="003C133F"/>
    <w:rsid w:val="003C71E1"/>
    <w:rsid w:val="003C7F29"/>
    <w:rsid w:val="003D3DAA"/>
    <w:rsid w:val="003D4FA0"/>
    <w:rsid w:val="003D6638"/>
    <w:rsid w:val="003E08FB"/>
    <w:rsid w:val="003E2AE4"/>
    <w:rsid w:val="003E5897"/>
    <w:rsid w:val="004054D2"/>
    <w:rsid w:val="00405A06"/>
    <w:rsid w:val="00407C10"/>
    <w:rsid w:val="00411301"/>
    <w:rsid w:val="004116BB"/>
    <w:rsid w:val="00412E33"/>
    <w:rsid w:val="00417EEE"/>
    <w:rsid w:val="0042588A"/>
    <w:rsid w:val="00431B45"/>
    <w:rsid w:val="00431CC7"/>
    <w:rsid w:val="00432E05"/>
    <w:rsid w:val="00435F0B"/>
    <w:rsid w:val="00443B28"/>
    <w:rsid w:val="00444E09"/>
    <w:rsid w:val="004470D1"/>
    <w:rsid w:val="00452467"/>
    <w:rsid w:val="00454353"/>
    <w:rsid w:val="004553E0"/>
    <w:rsid w:val="00457B51"/>
    <w:rsid w:val="00460F7C"/>
    <w:rsid w:val="00461377"/>
    <w:rsid w:val="00461C3E"/>
    <w:rsid w:val="00461DF6"/>
    <w:rsid w:val="004701B0"/>
    <w:rsid w:val="00471683"/>
    <w:rsid w:val="00475048"/>
    <w:rsid w:val="00476294"/>
    <w:rsid w:val="00481118"/>
    <w:rsid w:val="00481BD4"/>
    <w:rsid w:val="0048428C"/>
    <w:rsid w:val="00484C17"/>
    <w:rsid w:val="00484F0E"/>
    <w:rsid w:val="004916AC"/>
    <w:rsid w:val="00491742"/>
    <w:rsid w:val="00491BD6"/>
    <w:rsid w:val="00493D59"/>
    <w:rsid w:val="00497E0C"/>
    <w:rsid w:val="004A0D10"/>
    <w:rsid w:val="004A283F"/>
    <w:rsid w:val="004A2F6F"/>
    <w:rsid w:val="004A6CC9"/>
    <w:rsid w:val="004B086D"/>
    <w:rsid w:val="004B0F59"/>
    <w:rsid w:val="004C0598"/>
    <w:rsid w:val="004C3221"/>
    <w:rsid w:val="004C641D"/>
    <w:rsid w:val="004C6AF5"/>
    <w:rsid w:val="004C6DD3"/>
    <w:rsid w:val="004D6984"/>
    <w:rsid w:val="004E1367"/>
    <w:rsid w:val="004E246A"/>
    <w:rsid w:val="004E4D76"/>
    <w:rsid w:val="004F1F1E"/>
    <w:rsid w:val="004F3B2D"/>
    <w:rsid w:val="004F7889"/>
    <w:rsid w:val="005008DD"/>
    <w:rsid w:val="00503471"/>
    <w:rsid w:val="00504406"/>
    <w:rsid w:val="00505465"/>
    <w:rsid w:val="005058DD"/>
    <w:rsid w:val="00505B06"/>
    <w:rsid w:val="00516B17"/>
    <w:rsid w:val="00520491"/>
    <w:rsid w:val="0052469B"/>
    <w:rsid w:val="00524F8F"/>
    <w:rsid w:val="00533E14"/>
    <w:rsid w:val="005358B8"/>
    <w:rsid w:val="00536C3D"/>
    <w:rsid w:val="00537CE3"/>
    <w:rsid w:val="0054182B"/>
    <w:rsid w:val="00564E85"/>
    <w:rsid w:val="005676D1"/>
    <w:rsid w:val="0057204A"/>
    <w:rsid w:val="00573193"/>
    <w:rsid w:val="005776ED"/>
    <w:rsid w:val="005804D4"/>
    <w:rsid w:val="0058212C"/>
    <w:rsid w:val="00584DE8"/>
    <w:rsid w:val="0058560B"/>
    <w:rsid w:val="00593DA8"/>
    <w:rsid w:val="005978F9"/>
    <w:rsid w:val="005979C3"/>
    <w:rsid w:val="005A0B9E"/>
    <w:rsid w:val="005A707E"/>
    <w:rsid w:val="005B14FE"/>
    <w:rsid w:val="005B336E"/>
    <w:rsid w:val="005B75FE"/>
    <w:rsid w:val="005C2B60"/>
    <w:rsid w:val="005C370E"/>
    <w:rsid w:val="005C6704"/>
    <w:rsid w:val="005D0CDB"/>
    <w:rsid w:val="005D238D"/>
    <w:rsid w:val="005D75EB"/>
    <w:rsid w:val="005E040A"/>
    <w:rsid w:val="005E11E5"/>
    <w:rsid w:val="005E1B58"/>
    <w:rsid w:val="005E3429"/>
    <w:rsid w:val="005E78EA"/>
    <w:rsid w:val="005F272B"/>
    <w:rsid w:val="005F3A8F"/>
    <w:rsid w:val="005F4AD1"/>
    <w:rsid w:val="005F59D4"/>
    <w:rsid w:val="0060121A"/>
    <w:rsid w:val="00601439"/>
    <w:rsid w:val="00602298"/>
    <w:rsid w:val="00612A03"/>
    <w:rsid w:val="00612F1B"/>
    <w:rsid w:val="00614CF6"/>
    <w:rsid w:val="00615BB9"/>
    <w:rsid w:val="0061786F"/>
    <w:rsid w:val="006279D1"/>
    <w:rsid w:val="006309CA"/>
    <w:rsid w:val="00635B14"/>
    <w:rsid w:val="006406CE"/>
    <w:rsid w:val="006429A6"/>
    <w:rsid w:val="00644221"/>
    <w:rsid w:val="006447EC"/>
    <w:rsid w:val="00644BCB"/>
    <w:rsid w:val="0065000E"/>
    <w:rsid w:val="00652F46"/>
    <w:rsid w:val="0065356E"/>
    <w:rsid w:val="00654461"/>
    <w:rsid w:val="00655C7C"/>
    <w:rsid w:val="00655F99"/>
    <w:rsid w:val="00656447"/>
    <w:rsid w:val="00657DED"/>
    <w:rsid w:val="0066023B"/>
    <w:rsid w:val="006609B8"/>
    <w:rsid w:val="00660CAC"/>
    <w:rsid w:val="00662113"/>
    <w:rsid w:val="006645DA"/>
    <w:rsid w:val="0067079E"/>
    <w:rsid w:val="00672865"/>
    <w:rsid w:val="006742B3"/>
    <w:rsid w:val="00676034"/>
    <w:rsid w:val="00677BE2"/>
    <w:rsid w:val="00686EFE"/>
    <w:rsid w:val="006876E9"/>
    <w:rsid w:val="00693A6D"/>
    <w:rsid w:val="00695405"/>
    <w:rsid w:val="006A387C"/>
    <w:rsid w:val="006A46A9"/>
    <w:rsid w:val="006A7B2F"/>
    <w:rsid w:val="006B5261"/>
    <w:rsid w:val="006B5276"/>
    <w:rsid w:val="006B6CF1"/>
    <w:rsid w:val="006C3E4E"/>
    <w:rsid w:val="006C4C6F"/>
    <w:rsid w:val="006C5F40"/>
    <w:rsid w:val="006C6ABD"/>
    <w:rsid w:val="006D7611"/>
    <w:rsid w:val="006E1F7D"/>
    <w:rsid w:val="006E65EC"/>
    <w:rsid w:val="006E68A0"/>
    <w:rsid w:val="006F18A8"/>
    <w:rsid w:val="006F2AEE"/>
    <w:rsid w:val="006F7CD3"/>
    <w:rsid w:val="006F7DB2"/>
    <w:rsid w:val="007000F6"/>
    <w:rsid w:val="00704D33"/>
    <w:rsid w:val="00711C55"/>
    <w:rsid w:val="00711D63"/>
    <w:rsid w:val="0071234E"/>
    <w:rsid w:val="007125D2"/>
    <w:rsid w:val="0071687A"/>
    <w:rsid w:val="00717470"/>
    <w:rsid w:val="00720A07"/>
    <w:rsid w:val="00723AC1"/>
    <w:rsid w:val="00724E19"/>
    <w:rsid w:val="00725EC3"/>
    <w:rsid w:val="00735FBF"/>
    <w:rsid w:val="00737CA6"/>
    <w:rsid w:val="00744DCE"/>
    <w:rsid w:val="00760D70"/>
    <w:rsid w:val="00760D7F"/>
    <w:rsid w:val="00762047"/>
    <w:rsid w:val="0076204B"/>
    <w:rsid w:val="00763037"/>
    <w:rsid w:val="00763632"/>
    <w:rsid w:val="00766F35"/>
    <w:rsid w:val="007705E3"/>
    <w:rsid w:val="00770C4F"/>
    <w:rsid w:val="007727E8"/>
    <w:rsid w:val="007729AA"/>
    <w:rsid w:val="0077768D"/>
    <w:rsid w:val="0078214A"/>
    <w:rsid w:val="00784D6E"/>
    <w:rsid w:val="00785F6A"/>
    <w:rsid w:val="00787787"/>
    <w:rsid w:val="007906A8"/>
    <w:rsid w:val="00794D4C"/>
    <w:rsid w:val="007A3064"/>
    <w:rsid w:val="007A4CD6"/>
    <w:rsid w:val="007A4FC2"/>
    <w:rsid w:val="007A708F"/>
    <w:rsid w:val="007B1B4A"/>
    <w:rsid w:val="007B5DA2"/>
    <w:rsid w:val="007C1E2D"/>
    <w:rsid w:val="007C1E43"/>
    <w:rsid w:val="007C34FA"/>
    <w:rsid w:val="007C5777"/>
    <w:rsid w:val="007C5928"/>
    <w:rsid w:val="007D63AD"/>
    <w:rsid w:val="007D649A"/>
    <w:rsid w:val="007F154C"/>
    <w:rsid w:val="007F15E9"/>
    <w:rsid w:val="007F2716"/>
    <w:rsid w:val="00801D7E"/>
    <w:rsid w:val="00805EAE"/>
    <w:rsid w:val="00806FD2"/>
    <w:rsid w:val="0081467D"/>
    <w:rsid w:val="008167FF"/>
    <w:rsid w:val="00823A09"/>
    <w:rsid w:val="00832015"/>
    <w:rsid w:val="008325B6"/>
    <w:rsid w:val="00841C6A"/>
    <w:rsid w:val="008456A1"/>
    <w:rsid w:val="008460BA"/>
    <w:rsid w:val="008461A5"/>
    <w:rsid w:val="00847184"/>
    <w:rsid w:val="00850C27"/>
    <w:rsid w:val="008525D9"/>
    <w:rsid w:val="00854A05"/>
    <w:rsid w:val="008564D1"/>
    <w:rsid w:val="00860E5F"/>
    <w:rsid w:val="0086263E"/>
    <w:rsid w:val="008632D9"/>
    <w:rsid w:val="00864C67"/>
    <w:rsid w:val="00864FD5"/>
    <w:rsid w:val="008659A9"/>
    <w:rsid w:val="00870876"/>
    <w:rsid w:val="0087146B"/>
    <w:rsid w:val="0087453F"/>
    <w:rsid w:val="00874629"/>
    <w:rsid w:val="0088134C"/>
    <w:rsid w:val="0088355A"/>
    <w:rsid w:val="008835BF"/>
    <w:rsid w:val="00883C84"/>
    <w:rsid w:val="00884BEC"/>
    <w:rsid w:val="00885FC2"/>
    <w:rsid w:val="00887D8B"/>
    <w:rsid w:val="00890FB9"/>
    <w:rsid w:val="00895490"/>
    <w:rsid w:val="00895D59"/>
    <w:rsid w:val="008A1EC5"/>
    <w:rsid w:val="008A342D"/>
    <w:rsid w:val="008A4AA6"/>
    <w:rsid w:val="008A5BB2"/>
    <w:rsid w:val="008A63BE"/>
    <w:rsid w:val="008B4FE0"/>
    <w:rsid w:val="008B63E1"/>
    <w:rsid w:val="008B7581"/>
    <w:rsid w:val="008C28EB"/>
    <w:rsid w:val="008D1280"/>
    <w:rsid w:val="008D1F68"/>
    <w:rsid w:val="008D212E"/>
    <w:rsid w:val="008D4AE0"/>
    <w:rsid w:val="008E1EBF"/>
    <w:rsid w:val="008E2CB9"/>
    <w:rsid w:val="008E2F85"/>
    <w:rsid w:val="008E608D"/>
    <w:rsid w:val="008F0D14"/>
    <w:rsid w:val="008F18A0"/>
    <w:rsid w:val="008F2BD0"/>
    <w:rsid w:val="008F2C2D"/>
    <w:rsid w:val="008F51F9"/>
    <w:rsid w:val="008F7D56"/>
    <w:rsid w:val="0090238C"/>
    <w:rsid w:val="009023B2"/>
    <w:rsid w:val="00912BCE"/>
    <w:rsid w:val="0091669B"/>
    <w:rsid w:val="0092401C"/>
    <w:rsid w:val="00924E72"/>
    <w:rsid w:val="00924F7F"/>
    <w:rsid w:val="00926EC3"/>
    <w:rsid w:val="009275CB"/>
    <w:rsid w:val="009320FA"/>
    <w:rsid w:val="00936002"/>
    <w:rsid w:val="00940711"/>
    <w:rsid w:val="00941266"/>
    <w:rsid w:val="0094166D"/>
    <w:rsid w:val="009446DD"/>
    <w:rsid w:val="00947DC6"/>
    <w:rsid w:val="00952E14"/>
    <w:rsid w:val="0095405A"/>
    <w:rsid w:val="00954BAF"/>
    <w:rsid w:val="0095527E"/>
    <w:rsid w:val="0095669E"/>
    <w:rsid w:val="00956DED"/>
    <w:rsid w:val="0095793D"/>
    <w:rsid w:val="00957BD9"/>
    <w:rsid w:val="00961579"/>
    <w:rsid w:val="009751F1"/>
    <w:rsid w:val="00985E36"/>
    <w:rsid w:val="0098793B"/>
    <w:rsid w:val="00990216"/>
    <w:rsid w:val="00990C61"/>
    <w:rsid w:val="00997E9C"/>
    <w:rsid w:val="009A05D6"/>
    <w:rsid w:val="009A231C"/>
    <w:rsid w:val="009A28AF"/>
    <w:rsid w:val="009A3576"/>
    <w:rsid w:val="009A6BA1"/>
    <w:rsid w:val="009B19A5"/>
    <w:rsid w:val="009B1DFF"/>
    <w:rsid w:val="009B5C87"/>
    <w:rsid w:val="009D17DF"/>
    <w:rsid w:val="009D252E"/>
    <w:rsid w:val="009D436E"/>
    <w:rsid w:val="009D50A1"/>
    <w:rsid w:val="009D5774"/>
    <w:rsid w:val="009D5E97"/>
    <w:rsid w:val="009D69F7"/>
    <w:rsid w:val="009E2A4E"/>
    <w:rsid w:val="009E31B4"/>
    <w:rsid w:val="009F32F1"/>
    <w:rsid w:val="00A034CB"/>
    <w:rsid w:val="00A12834"/>
    <w:rsid w:val="00A14804"/>
    <w:rsid w:val="00A2699C"/>
    <w:rsid w:val="00A31F87"/>
    <w:rsid w:val="00A4132A"/>
    <w:rsid w:val="00A41733"/>
    <w:rsid w:val="00A44C44"/>
    <w:rsid w:val="00A469C6"/>
    <w:rsid w:val="00A52F8E"/>
    <w:rsid w:val="00A57BA4"/>
    <w:rsid w:val="00A60298"/>
    <w:rsid w:val="00A6208D"/>
    <w:rsid w:val="00A66197"/>
    <w:rsid w:val="00A705C8"/>
    <w:rsid w:val="00A72C17"/>
    <w:rsid w:val="00A72C8D"/>
    <w:rsid w:val="00A733F4"/>
    <w:rsid w:val="00A73DF6"/>
    <w:rsid w:val="00A75A68"/>
    <w:rsid w:val="00A82F6F"/>
    <w:rsid w:val="00A855E9"/>
    <w:rsid w:val="00A92EFA"/>
    <w:rsid w:val="00A9751A"/>
    <w:rsid w:val="00AA3BEF"/>
    <w:rsid w:val="00AA45F5"/>
    <w:rsid w:val="00AB03D2"/>
    <w:rsid w:val="00AB20E7"/>
    <w:rsid w:val="00AB7D18"/>
    <w:rsid w:val="00AC412D"/>
    <w:rsid w:val="00AC5494"/>
    <w:rsid w:val="00AC6221"/>
    <w:rsid w:val="00AC6FCC"/>
    <w:rsid w:val="00AC769B"/>
    <w:rsid w:val="00AD09A6"/>
    <w:rsid w:val="00AD1CB7"/>
    <w:rsid w:val="00AD3AA7"/>
    <w:rsid w:val="00AE2F2F"/>
    <w:rsid w:val="00AE6035"/>
    <w:rsid w:val="00AF4475"/>
    <w:rsid w:val="00AF44CF"/>
    <w:rsid w:val="00B006AE"/>
    <w:rsid w:val="00B0754B"/>
    <w:rsid w:val="00B075BA"/>
    <w:rsid w:val="00B100CB"/>
    <w:rsid w:val="00B103B5"/>
    <w:rsid w:val="00B11EC1"/>
    <w:rsid w:val="00B1294C"/>
    <w:rsid w:val="00B1574F"/>
    <w:rsid w:val="00B23650"/>
    <w:rsid w:val="00B24387"/>
    <w:rsid w:val="00B30BE6"/>
    <w:rsid w:val="00B40299"/>
    <w:rsid w:val="00B4091A"/>
    <w:rsid w:val="00B42F44"/>
    <w:rsid w:val="00B43FC3"/>
    <w:rsid w:val="00B43FF7"/>
    <w:rsid w:val="00B44C17"/>
    <w:rsid w:val="00B45B2C"/>
    <w:rsid w:val="00B465E2"/>
    <w:rsid w:val="00B52AD0"/>
    <w:rsid w:val="00B5318A"/>
    <w:rsid w:val="00B615E6"/>
    <w:rsid w:val="00B63F85"/>
    <w:rsid w:val="00B71C6B"/>
    <w:rsid w:val="00B71F70"/>
    <w:rsid w:val="00B75C8E"/>
    <w:rsid w:val="00B76E51"/>
    <w:rsid w:val="00B81415"/>
    <w:rsid w:val="00B82742"/>
    <w:rsid w:val="00B8487F"/>
    <w:rsid w:val="00B8547E"/>
    <w:rsid w:val="00B92CFB"/>
    <w:rsid w:val="00B94A95"/>
    <w:rsid w:val="00B94B70"/>
    <w:rsid w:val="00B9525C"/>
    <w:rsid w:val="00B95E7E"/>
    <w:rsid w:val="00BA281F"/>
    <w:rsid w:val="00BA2B08"/>
    <w:rsid w:val="00BA450A"/>
    <w:rsid w:val="00BA4A34"/>
    <w:rsid w:val="00BA5431"/>
    <w:rsid w:val="00BB0681"/>
    <w:rsid w:val="00BB1111"/>
    <w:rsid w:val="00BB2598"/>
    <w:rsid w:val="00BB334F"/>
    <w:rsid w:val="00BC5747"/>
    <w:rsid w:val="00BC70DF"/>
    <w:rsid w:val="00BC7385"/>
    <w:rsid w:val="00BD02DE"/>
    <w:rsid w:val="00BD6E04"/>
    <w:rsid w:val="00BE0483"/>
    <w:rsid w:val="00BE13E3"/>
    <w:rsid w:val="00BE38A2"/>
    <w:rsid w:val="00BE4784"/>
    <w:rsid w:val="00BE536A"/>
    <w:rsid w:val="00BE697E"/>
    <w:rsid w:val="00BE7FDE"/>
    <w:rsid w:val="00BF14D9"/>
    <w:rsid w:val="00BF297A"/>
    <w:rsid w:val="00BF31A2"/>
    <w:rsid w:val="00BF78E3"/>
    <w:rsid w:val="00C00700"/>
    <w:rsid w:val="00C00BE7"/>
    <w:rsid w:val="00C01168"/>
    <w:rsid w:val="00C040EC"/>
    <w:rsid w:val="00C14323"/>
    <w:rsid w:val="00C147C0"/>
    <w:rsid w:val="00C163DD"/>
    <w:rsid w:val="00C168CE"/>
    <w:rsid w:val="00C24D10"/>
    <w:rsid w:val="00C3055C"/>
    <w:rsid w:val="00C325F3"/>
    <w:rsid w:val="00C353B3"/>
    <w:rsid w:val="00C35C51"/>
    <w:rsid w:val="00C40B3A"/>
    <w:rsid w:val="00C417D7"/>
    <w:rsid w:val="00C424F5"/>
    <w:rsid w:val="00C433D3"/>
    <w:rsid w:val="00C446E8"/>
    <w:rsid w:val="00C53AEF"/>
    <w:rsid w:val="00C54E69"/>
    <w:rsid w:val="00C558D7"/>
    <w:rsid w:val="00C57C3D"/>
    <w:rsid w:val="00C70BA1"/>
    <w:rsid w:val="00C750AA"/>
    <w:rsid w:val="00C80F83"/>
    <w:rsid w:val="00C82319"/>
    <w:rsid w:val="00C9114E"/>
    <w:rsid w:val="00C945CA"/>
    <w:rsid w:val="00C96CC3"/>
    <w:rsid w:val="00CA481E"/>
    <w:rsid w:val="00CA71DE"/>
    <w:rsid w:val="00CB4713"/>
    <w:rsid w:val="00CC44C0"/>
    <w:rsid w:val="00CC5201"/>
    <w:rsid w:val="00CC748E"/>
    <w:rsid w:val="00CD0C77"/>
    <w:rsid w:val="00CD270E"/>
    <w:rsid w:val="00CD3628"/>
    <w:rsid w:val="00CD6228"/>
    <w:rsid w:val="00CE4C3A"/>
    <w:rsid w:val="00CE4D9A"/>
    <w:rsid w:val="00CE75BD"/>
    <w:rsid w:val="00CF16A0"/>
    <w:rsid w:val="00CF778A"/>
    <w:rsid w:val="00D008CF"/>
    <w:rsid w:val="00D0514D"/>
    <w:rsid w:val="00D06190"/>
    <w:rsid w:val="00D06DF3"/>
    <w:rsid w:val="00D13502"/>
    <w:rsid w:val="00D1676A"/>
    <w:rsid w:val="00D2288B"/>
    <w:rsid w:val="00D22CAD"/>
    <w:rsid w:val="00D326C0"/>
    <w:rsid w:val="00D4215D"/>
    <w:rsid w:val="00D50FD0"/>
    <w:rsid w:val="00D51FE9"/>
    <w:rsid w:val="00D54210"/>
    <w:rsid w:val="00D542B5"/>
    <w:rsid w:val="00D5584D"/>
    <w:rsid w:val="00D6077E"/>
    <w:rsid w:val="00D608A1"/>
    <w:rsid w:val="00D608AA"/>
    <w:rsid w:val="00D61D10"/>
    <w:rsid w:val="00D65829"/>
    <w:rsid w:val="00D70916"/>
    <w:rsid w:val="00D75C98"/>
    <w:rsid w:val="00D77BDE"/>
    <w:rsid w:val="00D833DE"/>
    <w:rsid w:val="00D870AE"/>
    <w:rsid w:val="00D94148"/>
    <w:rsid w:val="00DA01FF"/>
    <w:rsid w:val="00DA1A4B"/>
    <w:rsid w:val="00DA22E3"/>
    <w:rsid w:val="00DA588B"/>
    <w:rsid w:val="00DA633E"/>
    <w:rsid w:val="00DA77B6"/>
    <w:rsid w:val="00DB0076"/>
    <w:rsid w:val="00DB16CE"/>
    <w:rsid w:val="00DB2AA9"/>
    <w:rsid w:val="00DB2C45"/>
    <w:rsid w:val="00DC0FE7"/>
    <w:rsid w:val="00DC2D9D"/>
    <w:rsid w:val="00DC62C7"/>
    <w:rsid w:val="00DD1A35"/>
    <w:rsid w:val="00DD2149"/>
    <w:rsid w:val="00DD57D6"/>
    <w:rsid w:val="00DE5C0B"/>
    <w:rsid w:val="00DE749D"/>
    <w:rsid w:val="00DF1973"/>
    <w:rsid w:val="00DF2F6D"/>
    <w:rsid w:val="00DF308C"/>
    <w:rsid w:val="00E00D6C"/>
    <w:rsid w:val="00E01967"/>
    <w:rsid w:val="00E028EC"/>
    <w:rsid w:val="00E02C20"/>
    <w:rsid w:val="00E0518B"/>
    <w:rsid w:val="00E06CFC"/>
    <w:rsid w:val="00E07246"/>
    <w:rsid w:val="00E12E61"/>
    <w:rsid w:val="00E15299"/>
    <w:rsid w:val="00E16EFE"/>
    <w:rsid w:val="00E272AE"/>
    <w:rsid w:val="00E2754E"/>
    <w:rsid w:val="00E3178F"/>
    <w:rsid w:val="00E318ED"/>
    <w:rsid w:val="00E33339"/>
    <w:rsid w:val="00E3525D"/>
    <w:rsid w:val="00E36901"/>
    <w:rsid w:val="00E36FC6"/>
    <w:rsid w:val="00E420B5"/>
    <w:rsid w:val="00E46FA9"/>
    <w:rsid w:val="00E52BAC"/>
    <w:rsid w:val="00E54843"/>
    <w:rsid w:val="00E56091"/>
    <w:rsid w:val="00E57ACB"/>
    <w:rsid w:val="00E70F26"/>
    <w:rsid w:val="00E73C84"/>
    <w:rsid w:val="00E86769"/>
    <w:rsid w:val="00E92669"/>
    <w:rsid w:val="00E956DE"/>
    <w:rsid w:val="00E958E9"/>
    <w:rsid w:val="00E97F31"/>
    <w:rsid w:val="00EA0609"/>
    <w:rsid w:val="00EA0B7B"/>
    <w:rsid w:val="00EA1965"/>
    <w:rsid w:val="00EA367A"/>
    <w:rsid w:val="00EA4E17"/>
    <w:rsid w:val="00EA5C88"/>
    <w:rsid w:val="00EA6852"/>
    <w:rsid w:val="00EB04FF"/>
    <w:rsid w:val="00EB11D4"/>
    <w:rsid w:val="00EB19AE"/>
    <w:rsid w:val="00EB3386"/>
    <w:rsid w:val="00EB497D"/>
    <w:rsid w:val="00EC2866"/>
    <w:rsid w:val="00EC2E30"/>
    <w:rsid w:val="00ED0652"/>
    <w:rsid w:val="00ED32BA"/>
    <w:rsid w:val="00ED3517"/>
    <w:rsid w:val="00ED58D2"/>
    <w:rsid w:val="00ED5C72"/>
    <w:rsid w:val="00ED5D6F"/>
    <w:rsid w:val="00ED6537"/>
    <w:rsid w:val="00EE0972"/>
    <w:rsid w:val="00EE43E0"/>
    <w:rsid w:val="00EE64A7"/>
    <w:rsid w:val="00EF03B0"/>
    <w:rsid w:val="00EF10A1"/>
    <w:rsid w:val="00EF10DF"/>
    <w:rsid w:val="00EF68C9"/>
    <w:rsid w:val="00EF7F47"/>
    <w:rsid w:val="00EF7FAC"/>
    <w:rsid w:val="00F04E09"/>
    <w:rsid w:val="00F060AB"/>
    <w:rsid w:val="00F06F15"/>
    <w:rsid w:val="00F111A1"/>
    <w:rsid w:val="00F13BEB"/>
    <w:rsid w:val="00F143E1"/>
    <w:rsid w:val="00F16C19"/>
    <w:rsid w:val="00F2264D"/>
    <w:rsid w:val="00F250B8"/>
    <w:rsid w:val="00F36BD8"/>
    <w:rsid w:val="00F379C7"/>
    <w:rsid w:val="00F420AA"/>
    <w:rsid w:val="00F46039"/>
    <w:rsid w:val="00F4702B"/>
    <w:rsid w:val="00F52E9F"/>
    <w:rsid w:val="00F57AC1"/>
    <w:rsid w:val="00F601CD"/>
    <w:rsid w:val="00F60691"/>
    <w:rsid w:val="00F625A8"/>
    <w:rsid w:val="00F63237"/>
    <w:rsid w:val="00F65E32"/>
    <w:rsid w:val="00F677CE"/>
    <w:rsid w:val="00F71FFE"/>
    <w:rsid w:val="00F7768F"/>
    <w:rsid w:val="00F80064"/>
    <w:rsid w:val="00F81BED"/>
    <w:rsid w:val="00F82284"/>
    <w:rsid w:val="00F83899"/>
    <w:rsid w:val="00F93022"/>
    <w:rsid w:val="00F93660"/>
    <w:rsid w:val="00F94D7D"/>
    <w:rsid w:val="00F9552A"/>
    <w:rsid w:val="00F95E59"/>
    <w:rsid w:val="00F9759A"/>
    <w:rsid w:val="00F97B72"/>
    <w:rsid w:val="00FA3182"/>
    <w:rsid w:val="00FA5AC5"/>
    <w:rsid w:val="00FB097E"/>
    <w:rsid w:val="00FB1F58"/>
    <w:rsid w:val="00FB231E"/>
    <w:rsid w:val="00FB268A"/>
    <w:rsid w:val="00FB3E21"/>
    <w:rsid w:val="00FB403E"/>
    <w:rsid w:val="00FB79C8"/>
    <w:rsid w:val="00FC2A8A"/>
    <w:rsid w:val="00FC3EF1"/>
    <w:rsid w:val="00FD0CD9"/>
    <w:rsid w:val="00FD3317"/>
    <w:rsid w:val="00FD506F"/>
    <w:rsid w:val="00FD5BBC"/>
    <w:rsid w:val="00FD66D3"/>
    <w:rsid w:val="00FD7D68"/>
    <w:rsid w:val="00FE274A"/>
    <w:rsid w:val="00FE426A"/>
    <w:rsid w:val="00FE7421"/>
    <w:rsid w:val="00FF183A"/>
    <w:rsid w:val="00FF4281"/>
    <w:rsid w:val="00FF6D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FA8391"/>
  <w15:docId w15:val="{62610DAB-5F69-497A-A7CF-A62E91B9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3067"/>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444E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rsid w:val="00924E72"/>
    <w:pPr>
      <w:tabs>
        <w:tab w:val="center" w:pos="4536"/>
        <w:tab w:val="right" w:pos="9072"/>
      </w:tabs>
    </w:pPr>
  </w:style>
  <w:style w:type="paragraph" w:styleId="Pta">
    <w:name w:val="footer"/>
    <w:basedOn w:val="Normlny"/>
    <w:rsid w:val="00924E72"/>
    <w:pPr>
      <w:tabs>
        <w:tab w:val="center" w:pos="4536"/>
        <w:tab w:val="right" w:pos="9072"/>
      </w:tabs>
    </w:pPr>
  </w:style>
  <w:style w:type="paragraph" w:styleId="Textbubliny">
    <w:name w:val="Balloon Text"/>
    <w:basedOn w:val="Normlny"/>
    <w:semiHidden/>
    <w:rsid w:val="00C325F3"/>
    <w:rPr>
      <w:rFonts w:ascii="Tahoma" w:hAnsi="Tahoma" w:cs="Tahoma"/>
      <w:sz w:val="16"/>
      <w:szCs w:val="16"/>
    </w:rPr>
  </w:style>
  <w:style w:type="character" w:customStyle="1" w:styleId="HlavikaChar">
    <w:name w:val="Hlavička Char"/>
    <w:link w:val="Hlavika"/>
    <w:uiPriority w:val="99"/>
    <w:rsid w:val="00B95E7E"/>
    <w:rPr>
      <w:sz w:val="22"/>
      <w:szCs w:val="22"/>
      <w:lang w:eastAsia="en-US"/>
    </w:rPr>
  </w:style>
  <w:style w:type="paragraph" w:styleId="Odsekzoznamu">
    <w:name w:val="List Paragraph"/>
    <w:aliases w:val="body,List Paragraph,Odsek zoznamu2"/>
    <w:basedOn w:val="Normlny"/>
    <w:link w:val="OdsekzoznamuChar"/>
    <w:qFormat/>
    <w:rsid w:val="00431B45"/>
    <w:pPr>
      <w:ind w:left="720"/>
      <w:contextualSpacing/>
    </w:pPr>
  </w:style>
  <w:style w:type="character" w:styleId="Hypertextovprepojenie">
    <w:name w:val="Hyperlink"/>
    <w:basedOn w:val="Predvolenpsmoodseku"/>
    <w:uiPriority w:val="99"/>
    <w:unhideWhenUsed/>
    <w:rsid w:val="00B71F70"/>
    <w:rPr>
      <w:color w:val="0000FF" w:themeColor="hyperlink"/>
      <w:u w:val="single"/>
    </w:rPr>
  </w:style>
  <w:style w:type="paragraph" w:styleId="Zkladntext">
    <w:name w:val="Body Text"/>
    <w:basedOn w:val="Normlny"/>
    <w:link w:val="ZkladntextChar"/>
    <w:rsid w:val="00564E85"/>
    <w:pPr>
      <w:spacing w:after="0" w:line="240" w:lineRule="auto"/>
    </w:pPr>
    <w:rPr>
      <w:rFonts w:ascii="Helvetica" w:eastAsia="Times New Roman" w:hAnsi="Helvetica"/>
      <w:i/>
      <w:sz w:val="24"/>
      <w:szCs w:val="24"/>
      <w:lang w:val="cs-CZ" w:eastAsia="sk-SK"/>
    </w:rPr>
  </w:style>
  <w:style w:type="character" w:customStyle="1" w:styleId="ZkladntextChar">
    <w:name w:val="Základný text Char"/>
    <w:basedOn w:val="Predvolenpsmoodseku"/>
    <w:link w:val="Zkladntext"/>
    <w:rsid w:val="00564E85"/>
    <w:rPr>
      <w:rFonts w:ascii="Helvetica" w:eastAsia="Times New Roman" w:hAnsi="Helvetica"/>
      <w:i/>
      <w:sz w:val="24"/>
      <w:szCs w:val="24"/>
      <w:lang w:val="cs-CZ"/>
    </w:rPr>
  </w:style>
  <w:style w:type="paragraph" w:styleId="Revzia">
    <w:name w:val="Revision"/>
    <w:hidden/>
    <w:uiPriority w:val="99"/>
    <w:semiHidden/>
    <w:rsid w:val="00090F0E"/>
    <w:rPr>
      <w:sz w:val="22"/>
      <w:szCs w:val="22"/>
      <w:lang w:eastAsia="en-US"/>
    </w:rPr>
  </w:style>
  <w:style w:type="character" w:styleId="Odkaznakomentr">
    <w:name w:val="annotation reference"/>
    <w:basedOn w:val="Predvolenpsmoodseku"/>
    <w:uiPriority w:val="99"/>
    <w:semiHidden/>
    <w:unhideWhenUsed/>
    <w:rsid w:val="002B7DA4"/>
    <w:rPr>
      <w:sz w:val="16"/>
      <w:szCs w:val="16"/>
    </w:rPr>
  </w:style>
  <w:style w:type="paragraph" w:styleId="Textkomentra">
    <w:name w:val="annotation text"/>
    <w:basedOn w:val="Normlny"/>
    <w:link w:val="TextkomentraChar"/>
    <w:uiPriority w:val="99"/>
    <w:semiHidden/>
    <w:unhideWhenUsed/>
    <w:rsid w:val="002B7DA4"/>
    <w:pPr>
      <w:spacing w:line="240" w:lineRule="auto"/>
    </w:pPr>
    <w:rPr>
      <w:sz w:val="20"/>
      <w:szCs w:val="20"/>
    </w:rPr>
  </w:style>
  <w:style w:type="character" w:customStyle="1" w:styleId="TextkomentraChar">
    <w:name w:val="Text komentára Char"/>
    <w:basedOn w:val="Predvolenpsmoodseku"/>
    <w:link w:val="Textkomentra"/>
    <w:uiPriority w:val="99"/>
    <w:semiHidden/>
    <w:rsid w:val="002B7DA4"/>
    <w:rPr>
      <w:lang w:eastAsia="en-US"/>
    </w:rPr>
  </w:style>
  <w:style w:type="paragraph" w:styleId="Predmetkomentra">
    <w:name w:val="annotation subject"/>
    <w:basedOn w:val="Textkomentra"/>
    <w:next w:val="Textkomentra"/>
    <w:link w:val="PredmetkomentraChar"/>
    <w:uiPriority w:val="99"/>
    <w:semiHidden/>
    <w:unhideWhenUsed/>
    <w:rsid w:val="002B7DA4"/>
    <w:rPr>
      <w:b/>
      <w:bCs/>
    </w:rPr>
  </w:style>
  <w:style w:type="character" w:customStyle="1" w:styleId="PredmetkomentraChar">
    <w:name w:val="Predmet komentára Char"/>
    <w:basedOn w:val="TextkomentraChar"/>
    <w:link w:val="Predmetkomentra"/>
    <w:uiPriority w:val="99"/>
    <w:semiHidden/>
    <w:rsid w:val="002B7DA4"/>
    <w:rPr>
      <w:b/>
      <w:bCs/>
      <w:lang w:eastAsia="en-US"/>
    </w:rPr>
  </w:style>
  <w:style w:type="paragraph" w:styleId="Textpoznmkypodiarou">
    <w:name w:val="footnote text"/>
    <w:basedOn w:val="Normlny"/>
    <w:link w:val="TextpoznmkypodiarouChar"/>
    <w:uiPriority w:val="99"/>
    <w:semiHidden/>
    <w:unhideWhenUsed/>
    <w:rsid w:val="000F09CC"/>
    <w:pPr>
      <w:widowControl w:val="0"/>
      <w:autoSpaceDE w:val="0"/>
      <w:autoSpaceDN w:val="0"/>
      <w:spacing w:after="0" w:line="240" w:lineRule="auto"/>
    </w:pPr>
    <w:rPr>
      <w:rFonts w:ascii="Trebuchet MS" w:eastAsia="Trebuchet MS" w:hAnsi="Trebuchet MS" w:cs="Trebuchet MS"/>
      <w:sz w:val="20"/>
      <w:szCs w:val="20"/>
    </w:rPr>
  </w:style>
  <w:style w:type="character" w:customStyle="1" w:styleId="TextpoznmkypodiarouChar">
    <w:name w:val="Text poznámky pod čiarou Char"/>
    <w:basedOn w:val="Predvolenpsmoodseku"/>
    <w:link w:val="Textpoznmkypodiarou"/>
    <w:uiPriority w:val="99"/>
    <w:semiHidden/>
    <w:rsid w:val="000F09CC"/>
    <w:rPr>
      <w:rFonts w:ascii="Trebuchet MS" w:eastAsia="Trebuchet MS" w:hAnsi="Trebuchet MS" w:cs="Trebuchet MS"/>
      <w:lang w:eastAsia="en-US"/>
    </w:rPr>
  </w:style>
  <w:style w:type="character" w:styleId="Odkaznapoznmkupodiarou">
    <w:name w:val="footnote reference"/>
    <w:basedOn w:val="Predvolenpsmoodseku"/>
    <w:uiPriority w:val="99"/>
    <w:semiHidden/>
    <w:unhideWhenUsed/>
    <w:rsid w:val="000F09CC"/>
    <w:rPr>
      <w:vertAlign w:val="superscript"/>
    </w:rPr>
  </w:style>
  <w:style w:type="character" w:styleId="PouitHypertextovPrepojenie">
    <w:name w:val="FollowedHyperlink"/>
    <w:basedOn w:val="Predvolenpsmoodseku"/>
    <w:uiPriority w:val="99"/>
    <w:semiHidden/>
    <w:unhideWhenUsed/>
    <w:rsid w:val="0034330E"/>
    <w:rPr>
      <w:color w:val="800080" w:themeColor="followedHyperlink"/>
      <w:u w:val="single"/>
    </w:rPr>
  </w:style>
  <w:style w:type="character" w:customStyle="1" w:styleId="OdsekzoznamuChar">
    <w:name w:val="Odsek zoznamu Char"/>
    <w:aliases w:val="body Char,List Paragraph Char,Odsek zoznamu2 Char"/>
    <w:link w:val="Odsekzoznamu"/>
    <w:locked/>
    <w:rsid w:val="00285E77"/>
    <w:rPr>
      <w:sz w:val="22"/>
      <w:szCs w:val="22"/>
      <w:lang w:eastAsia="en-US"/>
    </w:rPr>
  </w:style>
  <w:style w:type="table" w:customStyle="1" w:styleId="Mriekatabuky1">
    <w:name w:val="Mriežka tabuľky1"/>
    <w:basedOn w:val="Normlnatabuka"/>
    <w:next w:val="Mriekatabuky"/>
    <w:uiPriority w:val="39"/>
    <w:rsid w:val="00F80064"/>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2209">
      <w:bodyDiv w:val="1"/>
      <w:marLeft w:val="0"/>
      <w:marRight w:val="0"/>
      <w:marTop w:val="0"/>
      <w:marBottom w:val="0"/>
      <w:divBdr>
        <w:top w:val="none" w:sz="0" w:space="0" w:color="auto"/>
        <w:left w:val="none" w:sz="0" w:space="0" w:color="auto"/>
        <w:bottom w:val="none" w:sz="0" w:space="0" w:color="auto"/>
        <w:right w:val="none" w:sz="0" w:space="0" w:color="auto"/>
      </w:divBdr>
    </w:div>
    <w:div w:id="74593781">
      <w:bodyDiv w:val="1"/>
      <w:marLeft w:val="0"/>
      <w:marRight w:val="0"/>
      <w:marTop w:val="0"/>
      <w:marBottom w:val="0"/>
      <w:divBdr>
        <w:top w:val="none" w:sz="0" w:space="0" w:color="auto"/>
        <w:left w:val="none" w:sz="0" w:space="0" w:color="auto"/>
        <w:bottom w:val="none" w:sz="0" w:space="0" w:color="auto"/>
        <w:right w:val="none" w:sz="0" w:space="0" w:color="auto"/>
      </w:divBdr>
    </w:div>
    <w:div w:id="102699214">
      <w:bodyDiv w:val="1"/>
      <w:marLeft w:val="0"/>
      <w:marRight w:val="0"/>
      <w:marTop w:val="0"/>
      <w:marBottom w:val="0"/>
      <w:divBdr>
        <w:top w:val="none" w:sz="0" w:space="0" w:color="auto"/>
        <w:left w:val="none" w:sz="0" w:space="0" w:color="auto"/>
        <w:bottom w:val="none" w:sz="0" w:space="0" w:color="auto"/>
        <w:right w:val="none" w:sz="0" w:space="0" w:color="auto"/>
      </w:divBdr>
    </w:div>
    <w:div w:id="130173975">
      <w:bodyDiv w:val="1"/>
      <w:marLeft w:val="0"/>
      <w:marRight w:val="0"/>
      <w:marTop w:val="0"/>
      <w:marBottom w:val="0"/>
      <w:divBdr>
        <w:top w:val="none" w:sz="0" w:space="0" w:color="auto"/>
        <w:left w:val="none" w:sz="0" w:space="0" w:color="auto"/>
        <w:bottom w:val="none" w:sz="0" w:space="0" w:color="auto"/>
        <w:right w:val="none" w:sz="0" w:space="0" w:color="auto"/>
      </w:divBdr>
    </w:div>
    <w:div w:id="335110624">
      <w:bodyDiv w:val="1"/>
      <w:marLeft w:val="0"/>
      <w:marRight w:val="0"/>
      <w:marTop w:val="0"/>
      <w:marBottom w:val="0"/>
      <w:divBdr>
        <w:top w:val="none" w:sz="0" w:space="0" w:color="auto"/>
        <w:left w:val="none" w:sz="0" w:space="0" w:color="auto"/>
        <w:bottom w:val="none" w:sz="0" w:space="0" w:color="auto"/>
        <w:right w:val="none" w:sz="0" w:space="0" w:color="auto"/>
      </w:divBdr>
    </w:div>
    <w:div w:id="356201096">
      <w:bodyDiv w:val="1"/>
      <w:marLeft w:val="0"/>
      <w:marRight w:val="0"/>
      <w:marTop w:val="0"/>
      <w:marBottom w:val="0"/>
      <w:divBdr>
        <w:top w:val="none" w:sz="0" w:space="0" w:color="auto"/>
        <w:left w:val="none" w:sz="0" w:space="0" w:color="auto"/>
        <w:bottom w:val="none" w:sz="0" w:space="0" w:color="auto"/>
        <w:right w:val="none" w:sz="0" w:space="0" w:color="auto"/>
      </w:divBdr>
    </w:div>
    <w:div w:id="387337917">
      <w:bodyDiv w:val="1"/>
      <w:marLeft w:val="0"/>
      <w:marRight w:val="0"/>
      <w:marTop w:val="0"/>
      <w:marBottom w:val="0"/>
      <w:divBdr>
        <w:top w:val="none" w:sz="0" w:space="0" w:color="auto"/>
        <w:left w:val="none" w:sz="0" w:space="0" w:color="auto"/>
        <w:bottom w:val="none" w:sz="0" w:space="0" w:color="auto"/>
        <w:right w:val="none" w:sz="0" w:space="0" w:color="auto"/>
      </w:divBdr>
    </w:div>
    <w:div w:id="394200591">
      <w:bodyDiv w:val="1"/>
      <w:marLeft w:val="0"/>
      <w:marRight w:val="0"/>
      <w:marTop w:val="0"/>
      <w:marBottom w:val="0"/>
      <w:divBdr>
        <w:top w:val="none" w:sz="0" w:space="0" w:color="auto"/>
        <w:left w:val="none" w:sz="0" w:space="0" w:color="auto"/>
        <w:bottom w:val="none" w:sz="0" w:space="0" w:color="auto"/>
        <w:right w:val="none" w:sz="0" w:space="0" w:color="auto"/>
      </w:divBdr>
    </w:div>
    <w:div w:id="413085734">
      <w:bodyDiv w:val="1"/>
      <w:marLeft w:val="0"/>
      <w:marRight w:val="0"/>
      <w:marTop w:val="0"/>
      <w:marBottom w:val="0"/>
      <w:divBdr>
        <w:top w:val="none" w:sz="0" w:space="0" w:color="auto"/>
        <w:left w:val="none" w:sz="0" w:space="0" w:color="auto"/>
        <w:bottom w:val="none" w:sz="0" w:space="0" w:color="auto"/>
        <w:right w:val="none" w:sz="0" w:space="0" w:color="auto"/>
      </w:divBdr>
      <w:divsChild>
        <w:div w:id="952596092">
          <w:marLeft w:val="-8655"/>
          <w:marRight w:val="0"/>
          <w:marTop w:val="0"/>
          <w:marBottom w:val="0"/>
          <w:divBdr>
            <w:top w:val="single" w:sz="6" w:space="0" w:color="80878F"/>
            <w:left w:val="single" w:sz="6" w:space="0" w:color="80878F"/>
            <w:bottom w:val="single" w:sz="6" w:space="0" w:color="80878F"/>
            <w:right w:val="single" w:sz="6" w:space="0" w:color="80878F"/>
          </w:divBdr>
          <w:divsChild>
            <w:div w:id="13193113">
              <w:marLeft w:val="0"/>
              <w:marRight w:val="0"/>
              <w:marTop w:val="0"/>
              <w:marBottom w:val="0"/>
              <w:divBdr>
                <w:top w:val="none" w:sz="0" w:space="0" w:color="auto"/>
                <w:left w:val="none" w:sz="0" w:space="0" w:color="auto"/>
                <w:bottom w:val="none" w:sz="0" w:space="0" w:color="auto"/>
                <w:right w:val="none" w:sz="0" w:space="0" w:color="auto"/>
              </w:divBdr>
              <w:divsChild>
                <w:div w:id="1309748974">
                  <w:marLeft w:val="75"/>
                  <w:marRight w:val="75"/>
                  <w:marTop w:val="240"/>
                  <w:marBottom w:val="75"/>
                  <w:divBdr>
                    <w:top w:val="none" w:sz="0" w:space="0" w:color="auto"/>
                    <w:left w:val="none" w:sz="0" w:space="0" w:color="auto"/>
                    <w:bottom w:val="none" w:sz="0" w:space="0" w:color="auto"/>
                    <w:right w:val="none" w:sz="0" w:space="0" w:color="auto"/>
                  </w:divBdr>
                  <w:divsChild>
                    <w:div w:id="1248005626">
                      <w:marLeft w:val="0"/>
                      <w:marRight w:val="0"/>
                      <w:marTop w:val="0"/>
                      <w:marBottom w:val="0"/>
                      <w:divBdr>
                        <w:top w:val="none" w:sz="0" w:space="0" w:color="auto"/>
                        <w:left w:val="single" w:sz="6" w:space="0" w:color="80878F"/>
                        <w:bottom w:val="single" w:sz="6" w:space="0" w:color="80878F"/>
                        <w:right w:val="single" w:sz="6" w:space="0" w:color="80878F"/>
                      </w:divBdr>
                      <w:divsChild>
                        <w:div w:id="2053993412">
                          <w:marLeft w:val="0"/>
                          <w:marRight w:val="0"/>
                          <w:marTop w:val="0"/>
                          <w:marBottom w:val="0"/>
                          <w:divBdr>
                            <w:top w:val="none" w:sz="0" w:space="0" w:color="auto"/>
                            <w:left w:val="none" w:sz="0" w:space="0" w:color="auto"/>
                            <w:bottom w:val="none" w:sz="0" w:space="0" w:color="auto"/>
                            <w:right w:val="none" w:sz="0" w:space="0" w:color="auto"/>
                          </w:divBdr>
                          <w:divsChild>
                            <w:div w:id="542596614">
                              <w:marLeft w:val="0"/>
                              <w:marRight w:val="0"/>
                              <w:marTop w:val="0"/>
                              <w:marBottom w:val="0"/>
                              <w:divBdr>
                                <w:top w:val="none" w:sz="0" w:space="0" w:color="auto"/>
                                <w:left w:val="none" w:sz="0" w:space="0" w:color="auto"/>
                                <w:bottom w:val="none" w:sz="0" w:space="0" w:color="auto"/>
                                <w:right w:val="none" w:sz="0" w:space="0" w:color="auto"/>
                              </w:divBdr>
                              <w:divsChild>
                                <w:div w:id="1036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889587">
      <w:bodyDiv w:val="1"/>
      <w:marLeft w:val="0"/>
      <w:marRight w:val="0"/>
      <w:marTop w:val="0"/>
      <w:marBottom w:val="0"/>
      <w:divBdr>
        <w:top w:val="none" w:sz="0" w:space="0" w:color="auto"/>
        <w:left w:val="none" w:sz="0" w:space="0" w:color="auto"/>
        <w:bottom w:val="none" w:sz="0" w:space="0" w:color="auto"/>
        <w:right w:val="none" w:sz="0" w:space="0" w:color="auto"/>
      </w:divBdr>
      <w:divsChild>
        <w:div w:id="1682395102">
          <w:marLeft w:val="255"/>
          <w:marRight w:val="0"/>
          <w:marTop w:val="0"/>
          <w:marBottom w:val="0"/>
          <w:divBdr>
            <w:top w:val="none" w:sz="0" w:space="0" w:color="auto"/>
            <w:left w:val="none" w:sz="0" w:space="0" w:color="auto"/>
            <w:bottom w:val="none" w:sz="0" w:space="0" w:color="auto"/>
            <w:right w:val="none" w:sz="0" w:space="0" w:color="auto"/>
          </w:divBdr>
        </w:div>
      </w:divsChild>
    </w:div>
    <w:div w:id="487669783">
      <w:bodyDiv w:val="1"/>
      <w:marLeft w:val="0"/>
      <w:marRight w:val="0"/>
      <w:marTop w:val="0"/>
      <w:marBottom w:val="0"/>
      <w:divBdr>
        <w:top w:val="none" w:sz="0" w:space="0" w:color="auto"/>
        <w:left w:val="none" w:sz="0" w:space="0" w:color="auto"/>
        <w:bottom w:val="none" w:sz="0" w:space="0" w:color="auto"/>
        <w:right w:val="none" w:sz="0" w:space="0" w:color="auto"/>
      </w:divBdr>
    </w:div>
    <w:div w:id="516044736">
      <w:bodyDiv w:val="1"/>
      <w:marLeft w:val="0"/>
      <w:marRight w:val="0"/>
      <w:marTop w:val="0"/>
      <w:marBottom w:val="0"/>
      <w:divBdr>
        <w:top w:val="none" w:sz="0" w:space="0" w:color="auto"/>
        <w:left w:val="none" w:sz="0" w:space="0" w:color="auto"/>
        <w:bottom w:val="none" w:sz="0" w:space="0" w:color="auto"/>
        <w:right w:val="none" w:sz="0" w:space="0" w:color="auto"/>
      </w:divBdr>
    </w:div>
    <w:div w:id="643699516">
      <w:bodyDiv w:val="1"/>
      <w:marLeft w:val="0"/>
      <w:marRight w:val="0"/>
      <w:marTop w:val="0"/>
      <w:marBottom w:val="0"/>
      <w:divBdr>
        <w:top w:val="none" w:sz="0" w:space="0" w:color="auto"/>
        <w:left w:val="none" w:sz="0" w:space="0" w:color="auto"/>
        <w:bottom w:val="none" w:sz="0" w:space="0" w:color="auto"/>
        <w:right w:val="none" w:sz="0" w:space="0" w:color="auto"/>
      </w:divBdr>
    </w:div>
    <w:div w:id="758721260">
      <w:bodyDiv w:val="1"/>
      <w:marLeft w:val="0"/>
      <w:marRight w:val="0"/>
      <w:marTop w:val="0"/>
      <w:marBottom w:val="0"/>
      <w:divBdr>
        <w:top w:val="none" w:sz="0" w:space="0" w:color="auto"/>
        <w:left w:val="none" w:sz="0" w:space="0" w:color="auto"/>
        <w:bottom w:val="none" w:sz="0" w:space="0" w:color="auto"/>
        <w:right w:val="none" w:sz="0" w:space="0" w:color="auto"/>
      </w:divBdr>
    </w:div>
    <w:div w:id="782261783">
      <w:bodyDiv w:val="1"/>
      <w:marLeft w:val="0"/>
      <w:marRight w:val="0"/>
      <w:marTop w:val="0"/>
      <w:marBottom w:val="0"/>
      <w:divBdr>
        <w:top w:val="none" w:sz="0" w:space="0" w:color="auto"/>
        <w:left w:val="none" w:sz="0" w:space="0" w:color="auto"/>
        <w:bottom w:val="none" w:sz="0" w:space="0" w:color="auto"/>
        <w:right w:val="none" w:sz="0" w:space="0" w:color="auto"/>
      </w:divBdr>
    </w:div>
    <w:div w:id="844587762">
      <w:bodyDiv w:val="1"/>
      <w:marLeft w:val="0"/>
      <w:marRight w:val="0"/>
      <w:marTop w:val="0"/>
      <w:marBottom w:val="0"/>
      <w:divBdr>
        <w:top w:val="none" w:sz="0" w:space="0" w:color="auto"/>
        <w:left w:val="none" w:sz="0" w:space="0" w:color="auto"/>
        <w:bottom w:val="none" w:sz="0" w:space="0" w:color="auto"/>
        <w:right w:val="none" w:sz="0" w:space="0" w:color="auto"/>
      </w:divBdr>
    </w:div>
    <w:div w:id="923606051">
      <w:bodyDiv w:val="1"/>
      <w:marLeft w:val="0"/>
      <w:marRight w:val="0"/>
      <w:marTop w:val="0"/>
      <w:marBottom w:val="0"/>
      <w:divBdr>
        <w:top w:val="none" w:sz="0" w:space="0" w:color="auto"/>
        <w:left w:val="none" w:sz="0" w:space="0" w:color="auto"/>
        <w:bottom w:val="none" w:sz="0" w:space="0" w:color="auto"/>
        <w:right w:val="none" w:sz="0" w:space="0" w:color="auto"/>
      </w:divBdr>
    </w:div>
    <w:div w:id="947587658">
      <w:bodyDiv w:val="1"/>
      <w:marLeft w:val="0"/>
      <w:marRight w:val="0"/>
      <w:marTop w:val="0"/>
      <w:marBottom w:val="0"/>
      <w:divBdr>
        <w:top w:val="none" w:sz="0" w:space="0" w:color="auto"/>
        <w:left w:val="none" w:sz="0" w:space="0" w:color="auto"/>
        <w:bottom w:val="none" w:sz="0" w:space="0" w:color="auto"/>
        <w:right w:val="none" w:sz="0" w:space="0" w:color="auto"/>
      </w:divBdr>
    </w:div>
    <w:div w:id="974604646">
      <w:bodyDiv w:val="1"/>
      <w:marLeft w:val="0"/>
      <w:marRight w:val="0"/>
      <w:marTop w:val="0"/>
      <w:marBottom w:val="0"/>
      <w:divBdr>
        <w:top w:val="none" w:sz="0" w:space="0" w:color="auto"/>
        <w:left w:val="none" w:sz="0" w:space="0" w:color="auto"/>
        <w:bottom w:val="none" w:sz="0" w:space="0" w:color="auto"/>
        <w:right w:val="none" w:sz="0" w:space="0" w:color="auto"/>
      </w:divBdr>
    </w:div>
    <w:div w:id="1013461565">
      <w:bodyDiv w:val="1"/>
      <w:marLeft w:val="0"/>
      <w:marRight w:val="0"/>
      <w:marTop w:val="0"/>
      <w:marBottom w:val="0"/>
      <w:divBdr>
        <w:top w:val="none" w:sz="0" w:space="0" w:color="auto"/>
        <w:left w:val="none" w:sz="0" w:space="0" w:color="auto"/>
        <w:bottom w:val="none" w:sz="0" w:space="0" w:color="auto"/>
        <w:right w:val="none" w:sz="0" w:space="0" w:color="auto"/>
      </w:divBdr>
    </w:div>
    <w:div w:id="1018695874">
      <w:bodyDiv w:val="1"/>
      <w:marLeft w:val="0"/>
      <w:marRight w:val="0"/>
      <w:marTop w:val="0"/>
      <w:marBottom w:val="0"/>
      <w:divBdr>
        <w:top w:val="none" w:sz="0" w:space="0" w:color="auto"/>
        <w:left w:val="none" w:sz="0" w:space="0" w:color="auto"/>
        <w:bottom w:val="none" w:sz="0" w:space="0" w:color="auto"/>
        <w:right w:val="none" w:sz="0" w:space="0" w:color="auto"/>
      </w:divBdr>
    </w:div>
    <w:div w:id="1047756125">
      <w:bodyDiv w:val="1"/>
      <w:marLeft w:val="0"/>
      <w:marRight w:val="0"/>
      <w:marTop w:val="0"/>
      <w:marBottom w:val="0"/>
      <w:divBdr>
        <w:top w:val="none" w:sz="0" w:space="0" w:color="auto"/>
        <w:left w:val="none" w:sz="0" w:space="0" w:color="auto"/>
        <w:bottom w:val="none" w:sz="0" w:space="0" w:color="auto"/>
        <w:right w:val="none" w:sz="0" w:space="0" w:color="auto"/>
      </w:divBdr>
    </w:div>
    <w:div w:id="1097755510">
      <w:bodyDiv w:val="1"/>
      <w:marLeft w:val="0"/>
      <w:marRight w:val="0"/>
      <w:marTop w:val="0"/>
      <w:marBottom w:val="0"/>
      <w:divBdr>
        <w:top w:val="none" w:sz="0" w:space="0" w:color="auto"/>
        <w:left w:val="none" w:sz="0" w:space="0" w:color="auto"/>
        <w:bottom w:val="none" w:sz="0" w:space="0" w:color="auto"/>
        <w:right w:val="none" w:sz="0" w:space="0" w:color="auto"/>
      </w:divBdr>
    </w:div>
    <w:div w:id="1209100569">
      <w:bodyDiv w:val="1"/>
      <w:marLeft w:val="0"/>
      <w:marRight w:val="0"/>
      <w:marTop w:val="0"/>
      <w:marBottom w:val="0"/>
      <w:divBdr>
        <w:top w:val="none" w:sz="0" w:space="0" w:color="auto"/>
        <w:left w:val="none" w:sz="0" w:space="0" w:color="auto"/>
        <w:bottom w:val="none" w:sz="0" w:space="0" w:color="auto"/>
        <w:right w:val="none" w:sz="0" w:space="0" w:color="auto"/>
      </w:divBdr>
    </w:div>
    <w:div w:id="1254314338">
      <w:bodyDiv w:val="1"/>
      <w:marLeft w:val="0"/>
      <w:marRight w:val="0"/>
      <w:marTop w:val="0"/>
      <w:marBottom w:val="0"/>
      <w:divBdr>
        <w:top w:val="none" w:sz="0" w:space="0" w:color="auto"/>
        <w:left w:val="none" w:sz="0" w:space="0" w:color="auto"/>
        <w:bottom w:val="none" w:sz="0" w:space="0" w:color="auto"/>
        <w:right w:val="none" w:sz="0" w:space="0" w:color="auto"/>
      </w:divBdr>
    </w:div>
    <w:div w:id="1310210277">
      <w:bodyDiv w:val="1"/>
      <w:marLeft w:val="0"/>
      <w:marRight w:val="0"/>
      <w:marTop w:val="0"/>
      <w:marBottom w:val="0"/>
      <w:divBdr>
        <w:top w:val="none" w:sz="0" w:space="0" w:color="auto"/>
        <w:left w:val="none" w:sz="0" w:space="0" w:color="auto"/>
        <w:bottom w:val="none" w:sz="0" w:space="0" w:color="auto"/>
        <w:right w:val="none" w:sz="0" w:space="0" w:color="auto"/>
      </w:divBdr>
    </w:div>
    <w:div w:id="1457062530">
      <w:bodyDiv w:val="1"/>
      <w:marLeft w:val="0"/>
      <w:marRight w:val="0"/>
      <w:marTop w:val="0"/>
      <w:marBottom w:val="0"/>
      <w:divBdr>
        <w:top w:val="none" w:sz="0" w:space="0" w:color="auto"/>
        <w:left w:val="none" w:sz="0" w:space="0" w:color="auto"/>
        <w:bottom w:val="none" w:sz="0" w:space="0" w:color="auto"/>
        <w:right w:val="none" w:sz="0" w:space="0" w:color="auto"/>
      </w:divBdr>
    </w:div>
    <w:div w:id="1483884850">
      <w:bodyDiv w:val="1"/>
      <w:marLeft w:val="0"/>
      <w:marRight w:val="0"/>
      <w:marTop w:val="0"/>
      <w:marBottom w:val="0"/>
      <w:divBdr>
        <w:top w:val="none" w:sz="0" w:space="0" w:color="auto"/>
        <w:left w:val="none" w:sz="0" w:space="0" w:color="auto"/>
        <w:bottom w:val="none" w:sz="0" w:space="0" w:color="auto"/>
        <w:right w:val="none" w:sz="0" w:space="0" w:color="auto"/>
      </w:divBdr>
    </w:div>
    <w:div w:id="1568682943">
      <w:bodyDiv w:val="1"/>
      <w:marLeft w:val="0"/>
      <w:marRight w:val="0"/>
      <w:marTop w:val="0"/>
      <w:marBottom w:val="0"/>
      <w:divBdr>
        <w:top w:val="none" w:sz="0" w:space="0" w:color="auto"/>
        <w:left w:val="none" w:sz="0" w:space="0" w:color="auto"/>
        <w:bottom w:val="none" w:sz="0" w:space="0" w:color="auto"/>
        <w:right w:val="none" w:sz="0" w:space="0" w:color="auto"/>
      </w:divBdr>
    </w:div>
    <w:div w:id="1587305171">
      <w:bodyDiv w:val="1"/>
      <w:marLeft w:val="0"/>
      <w:marRight w:val="0"/>
      <w:marTop w:val="0"/>
      <w:marBottom w:val="0"/>
      <w:divBdr>
        <w:top w:val="none" w:sz="0" w:space="0" w:color="auto"/>
        <w:left w:val="none" w:sz="0" w:space="0" w:color="auto"/>
        <w:bottom w:val="none" w:sz="0" w:space="0" w:color="auto"/>
        <w:right w:val="none" w:sz="0" w:space="0" w:color="auto"/>
      </w:divBdr>
    </w:div>
    <w:div w:id="1611863630">
      <w:bodyDiv w:val="1"/>
      <w:marLeft w:val="0"/>
      <w:marRight w:val="0"/>
      <w:marTop w:val="0"/>
      <w:marBottom w:val="0"/>
      <w:divBdr>
        <w:top w:val="none" w:sz="0" w:space="0" w:color="auto"/>
        <w:left w:val="none" w:sz="0" w:space="0" w:color="auto"/>
        <w:bottom w:val="none" w:sz="0" w:space="0" w:color="auto"/>
        <w:right w:val="none" w:sz="0" w:space="0" w:color="auto"/>
      </w:divBdr>
    </w:div>
    <w:div w:id="1706131041">
      <w:bodyDiv w:val="1"/>
      <w:marLeft w:val="0"/>
      <w:marRight w:val="0"/>
      <w:marTop w:val="0"/>
      <w:marBottom w:val="0"/>
      <w:divBdr>
        <w:top w:val="none" w:sz="0" w:space="0" w:color="auto"/>
        <w:left w:val="none" w:sz="0" w:space="0" w:color="auto"/>
        <w:bottom w:val="none" w:sz="0" w:space="0" w:color="auto"/>
        <w:right w:val="none" w:sz="0" w:space="0" w:color="auto"/>
      </w:divBdr>
    </w:div>
    <w:div w:id="1756627127">
      <w:bodyDiv w:val="1"/>
      <w:marLeft w:val="0"/>
      <w:marRight w:val="0"/>
      <w:marTop w:val="0"/>
      <w:marBottom w:val="0"/>
      <w:divBdr>
        <w:top w:val="none" w:sz="0" w:space="0" w:color="auto"/>
        <w:left w:val="none" w:sz="0" w:space="0" w:color="auto"/>
        <w:bottom w:val="none" w:sz="0" w:space="0" w:color="auto"/>
        <w:right w:val="none" w:sz="0" w:space="0" w:color="auto"/>
      </w:divBdr>
    </w:div>
    <w:div w:id="1848979830">
      <w:bodyDiv w:val="1"/>
      <w:marLeft w:val="0"/>
      <w:marRight w:val="0"/>
      <w:marTop w:val="0"/>
      <w:marBottom w:val="0"/>
      <w:divBdr>
        <w:top w:val="none" w:sz="0" w:space="0" w:color="auto"/>
        <w:left w:val="none" w:sz="0" w:space="0" w:color="auto"/>
        <w:bottom w:val="none" w:sz="0" w:space="0" w:color="auto"/>
        <w:right w:val="none" w:sz="0" w:space="0" w:color="auto"/>
      </w:divBdr>
    </w:div>
    <w:div w:id="1873837561">
      <w:bodyDiv w:val="1"/>
      <w:marLeft w:val="0"/>
      <w:marRight w:val="0"/>
      <w:marTop w:val="0"/>
      <w:marBottom w:val="0"/>
      <w:divBdr>
        <w:top w:val="none" w:sz="0" w:space="0" w:color="auto"/>
        <w:left w:val="none" w:sz="0" w:space="0" w:color="auto"/>
        <w:bottom w:val="none" w:sz="0" w:space="0" w:color="auto"/>
        <w:right w:val="none" w:sz="0" w:space="0" w:color="auto"/>
      </w:divBdr>
    </w:div>
    <w:div w:id="1881628560">
      <w:bodyDiv w:val="1"/>
      <w:marLeft w:val="0"/>
      <w:marRight w:val="0"/>
      <w:marTop w:val="0"/>
      <w:marBottom w:val="0"/>
      <w:divBdr>
        <w:top w:val="none" w:sz="0" w:space="0" w:color="auto"/>
        <w:left w:val="none" w:sz="0" w:space="0" w:color="auto"/>
        <w:bottom w:val="none" w:sz="0" w:space="0" w:color="auto"/>
        <w:right w:val="none" w:sz="0" w:space="0" w:color="auto"/>
      </w:divBdr>
    </w:div>
    <w:div w:id="1884898167">
      <w:bodyDiv w:val="1"/>
      <w:marLeft w:val="0"/>
      <w:marRight w:val="0"/>
      <w:marTop w:val="0"/>
      <w:marBottom w:val="0"/>
      <w:divBdr>
        <w:top w:val="none" w:sz="0" w:space="0" w:color="auto"/>
        <w:left w:val="none" w:sz="0" w:space="0" w:color="auto"/>
        <w:bottom w:val="none" w:sz="0" w:space="0" w:color="auto"/>
        <w:right w:val="none" w:sz="0" w:space="0" w:color="auto"/>
      </w:divBdr>
    </w:div>
    <w:div w:id="1899247895">
      <w:bodyDiv w:val="1"/>
      <w:marLeft w:val="0"/>
      <w:marRight w:val="0"/>
      <w:marTop w:val="0"/>
      <w:marBottom w:val="0"/>
      <w:divBdr>
        <w:top w:val="none" w:sz="0" w:space="0" w:color="auto"/>
        <w:left w:val="none" w:sz="0" w:space="0" w:color="auto"/>
        <w:bottom w:val="none" w:sz="0" w:space="0" w:color="auto"/>
        <w:right w:val="none" w:sz="0" w:space="0" w:color="auto"/>
      </w:divBdr>
    </w:div>
    <w:div w:id="1899395887">
      <w:bodyDiv w:val="1"/>
      <w:marLeft w:val="0"/>
      <w:marRight w:val="0"/>
      <w:marTop w:val="0"/>
      <w:marBottom w:val="0"/>
      <w:divBdr>
        <w:top w:val="none" w:sz="0" w:space="0" w:color="auto"/>
        <w:left w:val="none" w:sz="0" w:space="0" w:color="auto"/>
        <w:bottom w:val="none" w:sz="0" w:space="0" w:color="auto"/>
        <w:right w:val="none" w:sz="0" w:space="0" w:color="auto"/>
      </w:divBdr>
    </w:div>
    <w:div w:id="1978141627">
      <w:bodyDiv w:val="1"/>
      <w:marLeft w:val="0"/>
      <w:marRight w:val="0"/>
      <w:marTop w:val="0"/>
      <w:marBottom w:val="0"/>
      <w:divBdr>
        <w:top w:val="none" w:sz="0" w:space="0" w:color="auto"/>
        <w:left w:val="none" w:sz="0" w:space="0" w:color="auto"/>
        <w:bottom w:val="none" w:sz="0" w:space="0" w:color="auto"/>
        <w:right w:val="none" w:sz="0" w:space="0" w:color="auto"/>
      </w:divBdr>
    </w:div>
    <w:div w:id="1986735823">
      <w:bodyDiv w:val="1"/>
      <w:marLeft w:val="0"/>
      <w:marRight w:val="0"/>
      <w:marTop w:val="0"/>
      <w:marBottom w:val="0"/>
      <w:divBdr>
        <w:top w:val="none" w:sz="0" w:space="0" w:color="auto"/>
        <w:left w:val="none" w:sz="0" w:space="0" w:color="auto"/>
        <w:bottom w:val="none" w:sz="0" w:space="0" w:color="auto"/>
        <w:right w:val="none" w:sz="0" w:space="0" w:color="auto"/>
      </w:divBdr>
    </w:div>
    <w:div w:id="2006975023">
      <w:bodyDiv w:val="1"/>
      <w:marLeft w:val="0"/>
      <w:marRight w:val="0"/>
      <w:marTop w:val="0"/>
      <w:marBottom w:val="0"/>
      <w:divBdr>
        <w:top w:val="none" w:sz="0" w:space="0" w:color="auto"/>
        <w:left w:val="none" w:sz="0" w:space="0" w:color="auto"/>
        <w:bottom w:val="none" w:sz="0" w:space="0" w:color="auto"/>
        <w:right w:val="none" w:sz="0" w:space="0" w:color="auto"/>
      </w:divBdr>
    </w:div>
    <w:div w:id="204617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erejny-obstaravatel-obstaravatel/jednotny-europsky-dokument-jed" TargetMode="External"/><Relationship Id="rId18" Type="http://schemas.openxmlformats.org/officeDocument/2006/relationships/control" Target="activeX/activeX2.xml"/><Relationship Id="rId26" Type="http://schemas.openxmlformats.org/officeDocument/2006/relationships/control" Target="activeX/activeX7.xm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control" Target="activeX/activeX13.xm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eur-lex.europa.eu/legal-content/SK/TXT/?uri=uriserv%3AOJ.L_.2016.003.01.0016.01.SLK&amp;toc=OJ%3AL%3A2016%3A003%3ATOC" TargetMode="External"/><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image" Target="media/image7.wmf"/><Relationship Id="rId38"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control" Target="activeX/activeX10.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6.xml"/><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ntrol" Target="activeX/activeX5.xml"/><Relationship Id="rId28" Type="http://schemas.openxmlformats.org/officeDocument/2006/relationships/control" Target="activeX/activeX9.xml"/><Relationship Id="rId36" Type="http://schemas.openxmlformats.org/officeDocument/2006/relationships/control" Target="activeX/activeX15.xml"/><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d.europa.eu/sk/notice/-/detail/166135-2025" TargetMode="External"/><Relationship Id="rId22" Type="http://schemas.openxmlformats.org/officeDocument/2006/relationships/control" Target="activeX/activeX4.xml"/><Relationship Id="rId27" Type="http://schemas.openxmlformats.org/officeDocument/2006/relationships/control" Target="activeX/activeX8.xml"/><Relationship Id="rId30" Type="http://schemas.openxmlformats.org/officeDocument/2006/relationships/image" Target="media/image6.wmf"/><Relationship Id="rId35" Type="http://schemas.openxmlformats.org/officeDocument/2006/relationships/control" Target="activeX/activeX14.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9009B9F7D353408D192979DF8B6F7B" ma:contentTypeVersion="15" ma:contentTypeDescription="Create a new document." ma:contentTypeScope="" ma:versionID="5e587cdb2fa4a88edd49386d09d6eb26">
  <xsd:schema xmlns:xsd="http://www.w3.org/2001/XMLSchema" xmlns:xs="http://www.w3.org/2001/XMLSchema" xmlns:p="http://schemas.microsoft.com/office/2006/metadata/properties" xmlns:ns3="f4496b92-b325-48d3-84fc-e49a63c3c091" xmlns:ns4="a2c14cf0-d276-4f25-b620-cd99f18b5518" targetNamespace="http://schemas.microsoft.com/office/2006/metadata/properties" ma:root="true" ma:fieldsID="d09202a8835933e7148129134db95f33" ns3:_="" ns4:_="">
    <xsd:import namespace="f4496b92-b325-48d3-84fc-e49a63c3c091"/>
    <xsd:import namespace="a2c14cf0-d276-4f25-b620-cd99f18b551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96b92-b325-48d3-84fc-e49a63c3c0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14cf0-d276-4f25-b620-cd99f18b551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496b92-b325-48d3-84fc-e49a63c3c0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edit="true" text="List interný Sekcia  "/>
    <f:field ref="objsubject" par="" edit="true" text=""/>
    <f:field ref="objcreatedby" par="" text="Fülöpová, Petra, Mgr."/>
    <f:field ref="objcreatedat" par="" text="5.3.2019 11:45:46"/>
    <f:field ref="objchangedby" par="" text="Fülöpová, Petra, Mgr."/>
    <f:field ref="objmodifiedat" par="" text="5.3.2019 11:45:51"/>
    <f:field ref="doc_FSCFOLIO_1_1001_FieldDocumentNumber" par="" text=""/>
    <f:field ref="doc_FSCFOLIO_1_1001_FieldSubject" par="" edit="true" text=""/>
    <f:field ref="FSCFOLIO_1_1001_FieldCurrentUser" par="" text="Mgr. Petra Fülöpová"/>
    <f:field ref="CCAPRECONFIG_15_1001_Objektname" par="" edit="true" text="List interný Sekcia  "/>
  </f:record>
  <f:record inx="1">
    <f:field ref="SKEDITIONREG_103_510_MenoNazov" par="" text="Nebeský, Ľubomír, PhDr., PhD."/>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7E154-7438-43D5-A58A-385BAF896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96b92-b325-48d3-84fc-e49a63c3c091"/>
    <ds:schemaRef ds:uri="a2c14cf0-d276-4f25-b620-cd99f18b5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93CD88-0FBA-4EC6-8612-CC694AC163E9}">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2c14cf0-d276-4f25-b620-cd99f18b5518"/>
    <ds:schemaRef ds:uri="f4496b92-b325-48d3-84fc-e49a63c3c091"/>
    <ds:schemaRef ds:uri="http://www.w3.org/XML/1998/namespace"/>
  </ds:schemaRefs>
</ds:datastoreItem>
</file>

<file path=customXml/itemProps3.xml><?xml version="1.0" encoding="utf-8"?>
<ds:datastoreItem xmlns:ds="http://schemas.openxmlformats.org/officeDocument/2006/customXml" ds:itemID="{9D795F16-4D44-4A81-A0B3-214598997C89}">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B77E13C5-6873-4604-A9D8-6E1B3D98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5076</Words>
  <Characters>28934</Characters>
  <Application>Microsoft Office Word</Application>
  <DocSecurity>0</DocSecurity>
  <Lines>241</Lines>
  <Paragraphs>67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33943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Galabová Martina</dc:creator>
  <cp:lastModifiedBy>Ščitov Fedor</cp:lastModifiedBy>
  <cp:revision>5</cp:revision>
  <cp:lastPrinted>2023-02-10T12:46:00Z</cp:lastPrinted>
  <dcterms:created xsi:type="dcterms:W3CDTF">2025-03-26T09:46:00Z</dcterms:created>
  <dcterms:modified xsi:type="dcterms:W3CDTF">2025-03-26T11:06:00Z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osielateľ: Pozícia">
    <vt:lpwstr> </vt:lpwstr>
  </property>
  <property fmtid="{D5CDD505-2E9C-101B-9397-08002B2CF9AE}" pid="3" name="Odosielateľ">
    <vt:lpwstr> </vt:lpwstr>
  </property>
  <property fmtid="{D5CDD505-2E9C-101B-9397-08002B2CF9AE}" pid="4" name="Zodpovedny">
    <vt:lpwstr> </vt:lpwstr>
  </property>
  <property fmtid="{D5CDD505-2E9C-101B-9397-08002B2CF9AE}" pid="5" name="Odosielateľ: Útvar">
    <vt:lpwstr> </vt:lpwstr>
  </property>
  <property fmtid="{D5CDD505-2E9C-101B-9397-08002B2CF9AE}" pid="6" name="DocumentCreatedDate">
    <vt:lpwstr> </vt:lpwstr>
  </property>
  <property fmtid="{D5CDD505-2E9C-101B-9397-08002B2CF9AE}" pid="7" name="ExternalMark">
    <vt:lpwstr> </vt:lpwstr>
  </property>
  <property fmtid="{D5CDD505-2E9C-101B-9397-08002B2CF9AE}" pid="8" name="Evidenčné číslo">
    <vt:lpwstr> </vt:lpwstr>
  </property>
  <property fmtid="{D5CDD505-2E9C-101B-9397-08002B2CF9AE}" pid="9" name="Príjemca: Oslovenie">
    <vt:lpwstr> </vt:lpwstr>
  </property>
  <property fmtid="{D5CDD505-2E9C-101B-9397-08002B2CF9AE}" pid="10" name="Príjemca">
    <vt:lpwstr> </vt:lpwstr>
  </property>
  <property fmtid="{D5CDD505-2E9C-101B-9397-08002B2CF9AE}" pid="11" name="Príjemca: Spoločnosť">
    <vt:lpwstr> </vt:lpwstr>
  </property>
  <property fmtid="{D5CDD505-2E9C-101B-9397-08002B2CF9AE}" pid="12" name="Príjemca: TitulPredMenom">
    <vt:lpwstr> </vt:lpwstr>
  </property>
  <property fmtid="{D5CDD505-2E9C-101B-9397-08002B2CF9AE}" pid="13" name="Príjemca: TitulZaMenom">
    <vt:lpwstr> </vt:lpwstr>
  </property>
  <property fmtid="{D5CDD505-2E9C-101B-9397-08002B2CF9AE}" pid="14" name="Príjemca: PSČ">
    <vt:lpwstr> </vt:lpwstr>
  </property>
  <property fmtid="{D5CDD505-2E9C-101B-9397-08002B2CF9AE}" pid="15" name="RegSubject">
    <vt:lpwstr> </vt:lpwstr>
  </property>
  <property fmtid="{D5CDD505-2E9C-101B-9397-08002B2CF9AE}" pid="16" name="Odosielateľ: TitulPredMenom">
    <vt:lpwstr> </vt:lpwstr>
  </property>
  <property fmtid="{D5CDD505-2E9C-101B-9397-08002B2CF9AE}" pid="17" name="Odosielateľ: TitulZaMenom">
    <vt:lpwstr> </vt:lpwstr>
  </property>
  <property fmtid="{D5CDD505-2E9C-101B-9397-08002B2CF9AE}" pid="18" name="Príjemca: Ulica">
    <vt:lpwstr> </vt:lpwstr>
  </property>
  <property fmtid="{D5CDD505-2E9C-101B-9397-08002B2CF9AE}" pid="19" name="Príjemca: Mesto">
    <vt:lpwstr> </vt:lpwstr>
  </property>
  <property fmtid="{D5CDD505-2E9C-101B-9397-08002B2CF9AE}" pid="20" name="ContentType">
    <vt:lpwstr>List úradný</vt:lpwstr>
  </property>
  <property fmtid="{D5CDD505-2E9C-101B-9397-08002B2CF9AE}" pid="21" name="ZodpovednyTitleBeforeName">
    <vt:lpwstr> </vt:lpwstr>
  </property>
  <property fmtid="{D5CDD505-2E9C-101B-9397-08002B2CF9AE}" pid="22" name="ZodpovednyTitleAfterName">
    <vt:lpwstr> </vt:lpwstr>
  </property>
  <property fmtid="{D5CDD505-2E9C-101B-9397-08002B2CF9AE}" pid="23" name="ZodpovednyPhoneNumber">
    <vt:lpwstr> </vt:lpwstr>
  </property>
  <property fmtid="{D5CDD505-2E9C-101B-9397-08002B2CF9AE}" pid="24" name="Odosielateľ: Organizačná jednotka">
    <vt:lpwstr> </vt:lpwstr>
  </property>
  <property fmtid="{D5CDD505-2E9C-101B-9397-08002B2CF9AE}" pid="25" name="Odosielateľ: Titul Meno Priezvisko">
    <vt:lpwstr> </vt:lpwstr>
  </property>
  <property fmtid="{D5CDD505-2E9C-101B-9397-08002B2CF9AE}" pid="26" name="Príjemca: Titul Meno Priezvisko">
    <vt:lpwstr> </vt:lpwstr>
  </property>
  <property fmtid="{D5CDD505-2E9C-101B-9397-08002B2CF9AE}" pid="27" name="Príjemca: Názov">
    <vt:lpwstr> </vt:lpwstr>
  </property>
  <property fmtid="{D5CDD505-2E9C-101B-9397-08002B2CF9AE}" pid="28" name="Číslo spisu s pč záznamu">
    <vt:lpwstr> </vt:lpwstr>
  </property>
  <property fmtid="{D5CDD505-2E9C-101B-9397-08002B2CF9AE}" pid="29" name="SatisfyingDate">
    <vt:lpwstr> </vt:lpwstr>
  </property>
  <property fmtid="{D5CDD505-2E9C-101B-9397-08002B2CF9AE}" pid="30" name="Príjemca: Pozícia">
    <vt:lpwstr> </vt:lpwstr>
  </property>
  <property fmtid="{D5CDD505-2E9C-101B-9397-08002B2CF9AE}" pid="31" name="FSC#COOSYSTEM@1.1:Container">
    <vt:lpwstr>COO.2289.100.1.2501099</vt:lpwstr>
  </property>
  <property fmtid="{D5CDD505-2E9C-101B-9397-08002B2CF9AE}" pid="32" name="FSC#FSCFOLIO@1.1001:docpropproject">
    <vt:lpwstr/>
  </property>
  <property fmtid="{D5CDD505-2E9C-101B-9397-08002B2CF9AE}" pid="33" name="FSC#SKMZ@103.510:mz_zaznam_jeden_adresat">
    <vt:lpwstr/>
  </property>
  <property fmtid="{D5CDD505-2E9C-101B-9397-08002B2CF9AE}" pid="34" name="FSC#SKMZ@103.510:mz_zaznam_vnut_adresati_01">
    <vt:lpwstr/>
  </property>
  <property fmtid="{D5CDD505-2E9C-101B-9397-08002B2CF9AE}" pid="35" name="FSC#SKMZ@103.510:mz_zaznam_vnut_adresati_02">
    <vt:lpwstr/>
  </property>
  <property fmtid="{D5CDD505-2E9C-101B-9397-08002B2CF9AE}" pid="36" name="FSC#SKMZ@103.510:mz_zaznam_vnut_adresati_03">
    <vt:lpwstr/>
  </property>
  <property fmtid="{D5CDD505-2E9C-101B-9397-08002B2CF9AE}" pid="37" name="FSC#SKMZ@103.510:mz_zaznam_vnut_adresati_04">
    <vt:lpwstr/>
  </property>
  <property fmtid="{D5CDD505-2E9C-101B-9397-08002B2CF9AE}" pid="38" name="FSC#SKMZ@103.510:mz_zaznam_vnut_adresati_05">
    <vt:lpwstr/>
  </property>
  <property fmtid="{D5CDD505-2E9C-101B-9397-08002B2CF9AE}" pid="39" name="FSC#SKMZ@103.510:mz_zaznam_vnut_adresati_06">
    <vt:lpwstr/>
  </property>
  <property fmtid="{D5CDD505-2E9C-101B-9397-08002B2CF9AE}" pid="40" name="FSC#SKMZ@103.510:mz_zaznam_vnut_adresati_07">
    <vt:lpwstr/>
  </property>
  <property fmtid="{D5CDD505-2E9C-101B-9397-08002B2CF9AE}" pid="41" name="FSC#SKMZ@103.510:mz_zaznam_vnut_adresati_08">
    <vt:lpwstr/>
  </property>
  <property fmtid="{D5CDD505-2E9C-101B-9397-08002B2CF9AE}" pid="42" name="FSC#SKMZ@103.510:mz_zaznam_vnut_adresati_09">
    <vt:lpwstr/>
  </property>
  <property fmtid="{D5CDD505-2E9C-101B-9397-08002B2CF9AE}" pid="43" name="FSC#SKMZ@103.510:mz_zaznam_vnut_adresati_10">
    <vt:lpwstr/>
  </property>
  <property fmtid="{D5CDD505-2E9C-101B-9397-08002B2CF9AE}" pid="44" name="FSC#SKMZ@103.510:mz_zaznam_vnut_adresati_11">
    <vt:lpwstr/>
  </property>
  <property fmtid="{D5CDD505-2E9C-101B-9397-08002B2CF9AE}" pid="45" name="FSC#SKMZ@103.510:mz_zaznam_vnut_adresati_12">
    <vt:lpwstr/>
  </property>
  <property fmtid="{D5CDD505-2E9C-101B-9397-08002B2CF9AE}" pid="46" name="FSC#SKMZ@103.510:mz_zaznam_vnut_adresati_13">
    <vt:lpwstr/>
  </property>
  <property fmtid="{D5CDD505-2E9C-101B-9397-08002B2CF9AE}" pid="47" name="FSC#SKMZ@103.510:mz_zaznam_vnut_adresati_14">
    <vt:lpwstr/>
  </property>
  <property fmtid="{D5CDD505-2E9C-101B-9397-08002B2CF9AE}" pid="48" name="FSC#SKMZ@103.510:mz_zaznam_vnut_adresati_15">
    <vt:lpwstr/>
  </property>
  <property fmtid="{D5CDD505-2E9C-101B-9397-08002B2CF9AE}" pid="49" name="FSC#SKMZ@103.510:mz_zaznam_vnut_adresati_16">
    <vt:lpwstr/>
  </property>
  <property fmtid="{D5CDD505-2E9C-101B-9397-08002B2CF9AE}" pid="50" name="FSC#SKMZ@103.510:mz_zaznam_vnut_adresati_17">
    <vt:lpwstr/>
  </property>
  <property fmtid="{D5CDD505-2E9C-101B-9397-08002B2CF9AE}" pid="51" name="FSC#SKMZ@103.510:mz_zaznam_vnut_adresati_18">
    <vt:lpwstr/>
  </property>
  <property fmtid="{D5CDD505-2E9C-101B-9397-08002B2CF9AE}" pid="52" name="FSC#SKMZ@103.510:mz_zaznam_vnut_adresati_19">
    <vt:lpwstr/>
  </property>
  <property fmtid="{D5CDD505-2E9C-101B-9397-08002B2CF9AE}" pid="53" name="FSC#SKMZ@103.510:mz_zaznam_vnut_adresati_20">
    <vt:lpwstr/>
  </property>
  <property fmtid="{D5CDD505-2E9C-101B-9397-08002B2CF9AE}" pid="54" name="FSC#SKMZ@103.510:mz_zaznam_vnut_adresati_21">
    <vt:lpwstr/>
  </property>
  <property fmtid="{D5CDD505-2E9C-101B-9397-08002B2CF9AE}" pid="55" name="FSC#SKMZ@103.510:mz_zaznam_vnut_adresati_22">
    <vt:lpwstr/>
  </property>
  <property fmtid="{D5CDD505-2E9C-101B-9397-08002B2CF9AE}" pid="56" name="FSC#SKMZ@103.510:mz_zaznam_vnut_adresati_23">
    <vt:lpwstr/>
  </property>
  <property fmtid="{D5CDD505-2E9C-101B-9397-08002B2CF9AE}" pid="57" name="FSC#SKMZ@103.510:mz_zaznam_vnut_adresati_24">
    <vt:lpwstr/>
  </property>
  <property fmtid="{D5CDD505-2E9C-101B-9397-08002B2CF9AE}" pid="58" name="FSC#SKMZ@103.510:mz_zaznam_vnut_adresati_25">
    <vt:lpwstr/>
  </property>
  <property fmtid="{D5CDD505-2E9C-101B-9397-08002B2CF9AE}" pid="59" name="FSC#SKMZ@103.510:mz_zaznam_vnut_adresati_26">
    <vt:lpwstr/>
  </property>
  <property fmtid="{D5CDD505-2E9C-101B-9397-08002B2CF9AE}" pid="60" name="FSC#SKMZ@103.510:mz_zaznam_vnut_adresati_27">
    <vt:lpwstr/>
  </property>
  <property fmtid="{D5CDD505-2E9C-101B-9397-08002B2CF9AE}" pid="61" name="FSC#SKMZ@103.510:mz_zaznam_vnut_adresati_28">
    <vt:lpwstr/>
  </property>
  <property fmtid="{D5CDD505-2E9C-101B-9397-08002B2CF9AE}" pid="62" name="FSC#SKMZ@103.510:mz_zaznam_vnut_adresati_29">
    <vt:lpwstr/>
  </property>
  <property fmtid="{D5CDD505-2E9C-101B-9397-08002B2CF9AE}" pid="63" name="FSC#SKMZ@103.510:mz_zaznam_vnut_adresati_30">
    <vt:lpwstr/>
  </property>
  <property fmtid="{D5CDD505-2E9C-101B-9397-08002B2CF9AE}" pid="64" name="FSC#SKMZ@103.510:mz_zaznam_vnut_adresati_31">
    <vt:lpwstr/>
  </property>
  <property fmtid="{D5CDD505-2E9C-101B-9397-08002B2CF9AE}" pid="65" name="FSC#SKMZ@103.510:mz_zaznam_vnut_adresati_32">
    <vt:lpwstr/>
  </property>
  <property fmtid="{D5CDD505-2E9C-101B-9397-08002B2CF9AE}" pid="66" name="FSC#SKMZ@103.510:mz_zaznam_vnut_adresati_33">
    <vt:lpwstr/>
  </property>
  <property fmtid="{D5CDD505-2E9C-101B-9397-08002B2CF9AE}" pid="67" name="FSC#SKMZ@103.510:mz_zaznam_vnut_adresati_34">
    <vt:lpwstr/>
  </property>
  <property fmtid="{D5CDD505-2E9C-101B-9397-08002B2CF9AE}" pid="68" name="FSC#SKMZ@103.510:mz_zaznam_vnut_adresati_35">
    <vt:lpwstr/>
  </property>
  <property fmtid="{D5CDD505-2E9C-101B-9397-08002B2CF9AE}" pid="69" name="FSC#SKMZ@103.510:mz_zaznam_vnut_adresati_36">
    <vt:lpwstr/>
  </property>
  <property fmtid="{D5CDD505-2E9C-101B-9397-08002B2CF9AE}" pid="70" name="FSC#SKMZ@103.510:mz_zaznam_vnut_adresati_37">
    <vt:lpwstr/>
  </property>
  <property fmtid="{D5CDD505-2E9C-101B-9397-08002B2CF9AE}" pid="71" name="FSC#SKMZ@103.510:mz_zaznam_vnut_adresati_38">
    <vt:lpwstr/>
  </property>
  <property fmtid="{D5CDD505-2E9C-101B-9397-08002B2CF9AE}" pid="72" name="FSC#SKMZ@103.510:mz_zaznam_vnut_adresati_39">
    <vt:lpwstr/>
  </property>
  <property fmtid="{D5CDD505-2E9C-101B-9397-08002B2CF9AE}" pid="73" name="FSC#SKMZ@103.510:mz_zaznam_vnut_adresati_40">
    <vt:lpwstr/>
  </property>
  <property fmtid="{D5CDD505-2E9C-101B-9397-08002B2CF9AE}" pid="74" name="FSC#SKMZ@103.510:mz_zaznam_vnut_adresati_41">
    <vt:lpwstr/>
  </property>
  <property fmtid="{D5CDD505-2E9C-101B-9397-08002B2CF9AE}" pid="75" name="FSC#SKMZ@103.510:mz_zaznam_vnut_adresati_42">
    <vt:lpwstr/>
  </property>
  <property fmtid="{D5CDD505-2E9C-101B-9397-08002B2CF9AE}" pid="76" name="FSC#SKMZ@103.510:mz_zaznam_vnut_adresati_43">
    <vt:lpwstr/>
  </property>
  <property fmtid="{D5CDD505-2E9C-101B-9397-08002B2CF9AE}" pid="77" name="FSC#SKMZ@103.510:mz_zaznam_vnut_adresati_44">
    <vt:lpwstr/>
  </property>
  <property fmtid="{D5CDD505-2E9C-101B-9397-08002B2CF9AE}" pid="78" name="FSC#SKMZ@103.510:mz_zaznam_vnut_adresati_45">
    <vt:lpwstr/>
  </property>
  <property fmtid="{D5CDD505-2E9C-101B-9397-08002B2CF9AE}" pid="79" name="FSC#SKMZ@103.510:mz_zaznam_vnut_adresati_46">
    <vt:lpwstr/>
  </property>
  <property fmtid="{D5CDD505-2E9C-101B-9397-08002B2CF9AE}" pid="80" name="FSC#SKMZ@103.510:mz_zaznam_vnut_adresati_47">
    <vt:lpwstr/>
  </property>
  <property fmtid="{D5CDD505-2E9C-101B-9397-08002B2CF9AE}" pid="81" name="FSC#SKMZ@103.510:mz_zaznam_vnut_adresati_48">
    <vt:lpwstr/>
  </property>
  <property fmtid="{D5CDD505-2E9C-101B-9397-08002B2CF9AE}" pid="82" name="FSC#SKMZ@103.510:mz_zaznam_vnut_adresati_49">
    <vt:lpwstr/>
  </property>
  <property fmtid="{D5CDD505-2E9C-101B-9397-08002B2CF9AE}" pid="83" name="FSC#SKMZ@103.510:mz_zaznam_vnut_adresati_50">
    <vt:lpwstr/>
  </property>
  <property fmtid="{D5CDD505-2E9C-101B-9397-08002B2CF9AE}" pid="84" name="FSC#SKMZ@103.510:mz_zaznam_vnut_adresati_51">
    <vt:lpwstr/>
  </property>
  <property fmtid="{D5CDD505-2E9C-101B-9397-08002B2CF9AE}" pid="85" name="FSC#SKMZ@103.510:mz_EnumStupenKlasifikacie">
    <vt:lpwstr/>
  </property>
  <property fmtid="{D5CDD505-2E9C-101B-9397-08002B2CF9AE}" pid="86" name="FSC#SKMZ@103.510:mz_OpravneneOsoby">
    <vt:lpwstr/>
  </property>
  <property fmtid="{D5CDD505-2E9C-101B-9397-08002B2CF9AE}" pid="87" name="FSC#SKMZ@103.510:mz_OpravneneOsoby_en">
    <vt:lpwstr/>
  </property>
  <property fmtid="{D5CDD505-2E9C-101B-9397-08002B2CF9AE}" pid="88" name="FSC#SKMZ@103.510:mz_Vlastnik">
    <vt:lpwstr/>
  </property>
  <property fmtid="{D5CDD505-2E9C-101B-9397-08002B2CF9AE}" pid="89" name="FSC#SKMZ@103.510:mz_Vlastnik_en">
    <vt:lpwstr/>
  </property>
  <property fmtid="{D5CDD505-2E9C-101B-9397-08002B2CF9AE}" pid="90" name="FSC#SKMZ@103.510:mz_SpracEmail">
    <vt:lpwstr/>
  </property>
  <property fmtid="{D5CDD505-2E9C-101B-9397-08002B2CF9AE}" pid="91" name="FSC#SKMZ@103.510:mz_skratkaou">
    <vt:lpwstr>OEIP</vt:lpwstr>
  </property>
  <property fmtid="{D5CDD505-2E9C-101B-9397-08002B2CF9AE}" pid="92" name="FSC#SKEDITIONREG@103.510:a_acceptor">
    <vt:lpwstr/>
  </property>
  <property fmtid="{D5CDD505-2E9C-101B-9397-08002B2CF9AE}" pid="93" name="FSC#SKEDITIONREG@103.510:a_clearedat">
    <vt:lpwstr/>
  </property>
  <property fmtid="{D5CDD505-2E9C-101B-9397-08002B2CF9AE}" pid="94" name="FSC#SKEDITIONREG@103.510:a_clearedby">
    <vt:lpwstr/>
  </property>
  <property fmtid="{D5CDD505-2E9C-101B-9397-08002B2CF9AE}" pid="95" name="FSC#SKEDITIONREG@103.510:a_comm">
    <vt:lpwstr/>
  </property>
  <property fmtid="{D5CDD505-2E9C-101B-9397-08002B2CF9AE}" pid="96" name="FSC#SKEDITIONREG@103.510:a_decisionattachments">
    <vt:lpwstr/>
  </property>
  <property fmtid="{D5CDD505-2E9C-101B-9397-08002B2CF9AE}" pid="97" name="FSC#SKEDITIONREG@103.510:a_deliveredat">
    <vt:lpwstr/>
  </property>
  <property fmtid="{D5CDD505-2E9C-101B-9397-08002B2CF9AE}" pid="98" name="FSC#SKEDITIONREG@103.510:a_delivery">
    <vt:lpwstr/>
  </property>
  <property fmtid="{D5CDD505-2E9C-101B-9397-08002B2CF9AE}" pid="99" name="FSC#SKEDITIONREG@103.510:a_extension">
    <vt:lpwstr/>
  </property>
  <property fmtid="{D5CDD505-2E9C-101B-9397-08002B2CF9AE}" pid="100" name="FSC#SKEDITIONREG@103.510:a_filenumber">
    <vt:lpwstr/>
  </property>
  <property fmtid="{D5CDD505-2E9C-101B-9397-08002B2CF9AE}" pid="101" name="FSC#SKEDITIONREG@103.510:a_fileresponsible">
    <vt:lpwstr/>
  </property>
  <property fmtid="{D5CDD505-2E9C-101B-9397-08002B2CF9AE}" pid="102" name="FSC#SKEDITIONREG@103.510:a_fileresporg">
    <vt:lpwstr/>
  </property>
  <property fmtid="{D5CDD505-2E9C-101B-9397-08002B2CF9AE}" pid="103" name="FSC#SKEDITIONREG@103.510:a_fileresporg_email_OU">
    <vt:lpwstr/>
  </property>
  <property fmtid="{D5CDD505-2E9C-101B-9397-08002B2CF9AE}" pid="104" name="FSC#SKEDITIONREG@103.510:a_fileresporg_emailaddress">
    <vt:lpwstr/>
  </property>
  <property fmtid="{D5CDD505-2E9C-101B-9397-08002B2CF9AE}" pid="105" name="FSC#SKEDITIONREG@103.510:a_fileresporg_fax">
    <vt:lpwstr/>
  </property>
  <property fmtid="{D5CDD505-2E9C-101B-9397-08002B2CF9AE}" pid="106" name="FSC#SKEDITIONREG@103.510:a_fileresporg_fax_OU">
    <vt:lpwstr/>
  </property>
  <property fmtid="{D5CDD505-2E9C-101B-9397-08002B2CF9AE}" pid="107" name="FSC#SKEDITIONREG@103.510:a_fileresporg_function">
    <vt:lpwstr/>
  </property>
  <property fmtid="{D5CDD505-2E9C-101B-9397-08002B2CF9AE}" pid="108" name="FSC#SKEDITIONREG@103.510:a_fileresporg_function_OU">
    <vt:lpwstr/>
  </property>
  <property fmtid="{D5CDD505-2E9C-101B-9397-08002B2CF9AE}" pid="109" name="FSC#SKEDITIONREG@103.510:a_fileresporg_head">
    <vt:lpwstr/>
  </property>
  <property fmtid="{D5CDD505-2E9C-101B-9397-08002B2CF9AE}" pid="110" name="FSC#SKEDITIONREG@103.510:a_fileresporg_head_OU">
    <vt:lpwstr/>
  </property>
  <property fmtid="{D5CDD505-2E9C-101B-9397-08002B2CF9AE}" pid="111" name="FSC#SKEDITIONREG@103.510:a_fileresporg_OU">
    <vt:lpwstr/>
  </property>
  <property fmtid="{D5CDD505-2E9C-101B-9397-08002B2CF9AE}" pid="112" name="FSC#SKEDITIONREG@103.510:a_fileresporg_phone">
    <vt:lpwstr/>
  </property>
  <property fmtid="{D5CDD505-2E9C-101B-9397-08002B2CF9AE}" pid="113" name="FSC#SKEDITIONREG@103.510:a_fileresporg_phone_OU">
    <vt:lpwstr/>
  </property>
  <property fmtid="{D5CDD505-2E9C-101B-9397-08002B2CF9AE}" pid="114" name="FSC#SKEDITIONREG@103.510:a_incattachments">
    <vt:lpwstr/>
  </property>
  <property fmtid="{D5CDD505-2E9C-101B-9397-08002B2CF9AE}" pid="115" name="FSC#SKEDITIONREG@103.510:a_incnr">
    <vt:lpwstr/>
  </property>
  <property fmtid="{D5CDD505-2E9C-101B-9397-08002B2CF9AE}" pid="116" name="FSC#SKEDITIONREG@103.510:a_objcreatedstr">
    <vt:lpwstr/>
  </property>
  <property fmtid="{D5CDD505-2E9C-101B-9397-08002B2CF9AE}" pid="117" name="FSC#SKEDITIONREG@103.510:a_ordernumber">
    <vt:lpwstr/>
  </property>
  <property fmtid="{D5CDD505-2E9C-101B-9397-08002B2CF9AE}" pid="118" name="FSC#SKEDITIONREG@103.510:a_oursign">
    <vt:lpwstr/>
  </property>
  <property fmtid="{D5CDD505-2E9C-101B-9397-08002B2CF9AE}" pid="119" name="FSC#SKEDITIONREG@103.510:a_sendersign">
    <vt:lpwstr/>
  </property>
  <property fmtid="{D5CDD505-2E9C-101B-9397-08002B2CF9AE}" pid="120" name="FSC#SKEDITIONREG@103.510:a_shortou">
    <vt:lpwstr/>
  </property>
  <property fmtid="{D5CDD505-2E9C-101B-9397-08002B2CF9AE}" pid="121" name="FSC#SKEDITIONREG@103.510:a_testsalutation">
    <vt:lpwstr/>
  </property>
  <property fmtid="{D5CDD505-2E9C-101B-9397-08002B2CF9AE}" pid="122" name="FSC#SKEDITIONREG@103.510:a_validfrom">
    <vt:lpwstr/>
  </property>
  <property fmtid="{D5CDD505-2E9C-101B-9397-08002B2CF9AE}" pid="123" name="FSC#SKEDITIONREG@103.510:as_activity">
    <vt:lpwstr/>
  </property>
  <property fmtid="{D5CDD505-2E9C-101B-9397-08002B2CF9AE}" pid="124" name="FSC#SKEDITIONREG@103.510:as_docdate">
    <vt:lpwstr/>
  </property>
  <property fmtid="{D5CDD505-2E9C-101B-9397-08002B2CF9AE}" pid="125" name="FSC#SKEDITIONREG@103.510:as_establishdate">
    <vt:lpwstr/>
  </property>
  <property fmtid="{D5CDD505-2E9C-101B-9397-08002B2CF9AE}" pid="126" name="FSC#SKEDITIONREG@103.510:as_fileresphead">
    <vt:lpwstr/>
  </property>
  <property fmtid="{D5CDD505-2E9C-101B-9397-08002B2CF9AE}" pid="127" name="FSC#SKEDITIONREG@103.510:as_filerespheadfnct">
    <vt:lpwstr/>
  </property>
  <property fmtid="{D5CDD505-2E9C-101B-9397-08002B2CF9AE}" pid="128" name="FSC#SKEDITIONREG@103.510:as_fileresponsible">
    <vt:lpwstr/>
  </property>
  <property fmtid="{D5CDD505-2E9C-101B-9397-08002B2CF9AE}" pid="129" name="FSC#SKEDITIONREG@103.510:as_filesubj">
    <vt:lpwstr/>
  </property>
  <property fmtid="{D5CDD505-2E9C-101B-9397-08002B2CF9AE}" pid="130" name="FSC#SKEDITIONREG@103.510:as_objname">
    <vt:lpwstr/>
  </property>
  <property fmtid="{D5CDD505-2E9C-101B-9397-08002B2CF9AE}" pid="131" name="FSC#SKEDITIONREG@103.510:as_ou">
    <vt:lpwstr/>
  </property>
  <property fmtid="{D5CDD505-2E9C-101B-9397-08002B2CF9AE}" pid="132" name="FSC#SKEDITIONREG@103.510:as_owner">
    <vt:lpwstr>Mgr. Petra Fülöpová</vt:lpwstr>
  </property>
  <property fmtid="{D5CDD505-2E9C-101B-9397-08002B2CF9AE}" pid="133" name="FSC#SKEDITIONREG@103.510:as_phonelink">
    <vt:lpwstr/>
  </property>
  <property fmtid="{D5CDD505-2E9C-101B-9397-08002B2CF9AE}" pid="134" name="FSC#SKEDITIONREG@103.510:oz_externAdr">
    <vt:lpwstr/>
  </property>
  <property fmtid="{D5CDD505-2E9C-101B-9397-08002B2CF9AE}" pid="135" name="FSC#SKEDITIONREG@103.510:a_depositperiod">
    <vt:lpwstr/>
  </property>
  <property fmtid="{D5CDD505-2E9C-101B-9397-08002B2CF9AE}" pid="136" name="FSC#SKEDITIONREG@103.510:a_disposestate">
    <vt:lpwstr/>
  </property>
  <property fmtid="{D5CDD505-2E9C-101B-9397-08002B2CF9AE}" pid="137" name="FSC#SKEDITIONREG@103.510:a_fileresponsiblefnct">
    <vt:lpwstr/>
  </property>
  <property fmtid="{D5CDD505-2E9C-101B-9397-08002B2CF9AE}" pid="138" name="FSC#SKEDITIONREG@103.510:a_fileresporg_position">
    <vt:lpwstr/>
  </property>
  <property fmtid="{D5CDD505-2E9C-101B-9397-08002B2CF9AE}" pid="139" name="FSC#SKEDITIONREG@103.510:a_fileresporg_position_OU">
    <vt:lpwstr/>
  </property>
  <property fmtid="{D5CDD505-2E9C-101B-9397-08002B2CF9AE}" pid="140" name="FSC#SKEDITIONREG@103.510:a_osobnecislosprac">
    <vt:lpwstr/>
  </property>
  <property fmtid="{D5CDD505-2E9C-101B-9397-08002B2CF9AE}" pid="141" name="FSC#SKEDITIONREG@103.510:a_registrysign">
    <vt:lpwstr/>
  </property>
  <property fmtid="{D5CDD505-2E9C-101B-9397-08002B2CF9AE}" pid="142" name="FSC#SKEDITIONREG@103.510:a_subfileatt">
    <vt:lpwstr/>
  </property>
  <property fmtid="{D5CDD505-2E9C-101B-9397-08002B2CF9AE}" pid="143" name="FSC#SKEDITIONREG@103.510:as_filesubjall">
    <vt:lpwstr/>
  </property>
  <property fmtid="{D5CDD505-2E9C-101B-9397-08002B2CF9AE}" pid="144" name="FSC#SKEDITIONREG@103.510:CreatedAt">
    <vt:lpwstr>5. 3. 2019, 11:45</vt:lpwstr>
  </property>
  <property fmtid="{D5CDD505-2E9C-101B-9397-08002B2CF9AE}" pid="145" name="FSC#SKEDITIONREG@103.510:curruserrolegroup">
    <vt:lpwstr>odbor ekonomiky a implementácie projektov</vt:lpwstr>
  </property>
  <property fmtid="{D5CDD505-2E9C-101B-9397-08002B2CF9AE}" pid="146" name="FSC#SKEDITIONREG@103.510:currusersubst">
    <vt:lpwstr/>
  </property>
  <property fmtid="{D5CDD505-2E9C-101B-9397-08002B2CF9AE}" pid="147" name="FSC#SKEDITIONREG@103.510:emailsprac">
    <vt:lpwstr/>
  </property>
  <property fmtid="{D5CDD505-2E9C-101B-9397-08002B2CF9AE}" pid="148" name="FSC#SKEDITIONREG@103.510:ms_VyskladaniePoznamok">
    <vt:lpwstr/>
  </property>
  <property fmtid="{D5CDD505-2E9C-101B-9397-08002B2CF9AE}" pid="149" name="FSC#SKEDITIONREG@103.510:oumlname_fnct">
    <vt:lpwstr/>
  </property>
  <property fmtid="{D5CDD505-2E9C-101B-9397-08002B2CF9AE}" pid="150" name="FSC#SKEDITIONREG@103.510:sk_org_city">
    <vt:lpwstr>Bratislava 37</vt:lpwstr>
  </property>
  <property fmtid="{D5CDD505-2E9C-101B-9397-08002B2CF9AE}" pid="151" name="FSC#SKEDITIONREG@103.510:sk_org_dic">
    <vt:lpwstr/>
  </property>
  <property fmtid="{D5CDD505-2E9C-101B-9397-08002B2CF9AE}" pid="152" name="FSC#SKEDITIONREG@103.510:sk_org_email">
    <vt:lpwstr/>
  </property>
  <property fmtid="{D5CDD505-2E9C-101B-9397-08002B2CF9AE}" pid="153" name="FSC#SKEDITIONREG@103.510:sk_org_fax">
    <vt:lpwstr/>
  </property>
  <property fmtid="{D5CDD505-2E9C-101B-9397-08002B2CF9AE}" pid="154" name="FSC#SKEDITIONREG@103.510:sk_org_fullname">
    <vt:lpwstr>Ministerstvo zdravotníctva SR</vt:lpwstr>
  </property>
  <property fmtid="{D5CDD505-2E9C-101B-9397-08002B2CF9AE}" pid="155" name="FSC#SKEDITIONREG@103.510:sk_org_ico">
    <vt:lpwstr>00165565</vt:lpwstr>
  </property>
  <property fmtid="{D5CDD505-2E9C-101B-9397-08002B2CF9AE}" pid="156" name="FSC#SKEDITIONREG@103.510:sk_org_phone">
    <vt:lpwstr/>
  </property>
  <property fmtid="{D5CDD505-2E9C-101B-9397-08002B2CF9AE}" pid="157" name="FSC#SKEDITIONREG@103.510:sk_org_shortname">
    <vt:lpwstr/>
  </property>
  <property fmtid="{D5CDD505-2E9C-101B-9397-08002B2CF9AE}" pid="158" name="FSC#SKEDITIONREG@103.510:sk_org_state">
    <vt:lpwstr/>
  </property>
  <property fmtid="{D5CDD505-2E9C-101B-9397-08002B2CF9AE}" pid="159" name="FSC#SKEDITIONREG@103.510:sk_org_street">
    <vt:lpwstr>Limbová 2</vt:lpwstr>
  </property>
  <property fmtid="{D5CDD505-2E9C-101B-9397-08002B2CF9AE}" pid="160" name="FSC#SKEDITIONREG@103.510:sk_org_zip">
    <vt:lpwstr>831 01</vt:lpwstr>
  </property>
  <property fmtid="{D5CDD505-2E9C-101B-9397-08002B2CF9AE}" pid="161" name="FSC#SKEDITIONREG@103.510:viz_clearedat">
    <vt:lpwstr/>
  </property>
  <property fmtid="{D5CDD505-2E9C-101B-9397-08002B2CF9AE}" pid="162" name="FSC#SKEDITIONREG@103.510:viz_clearedby">
    <vt:lpwstr/>
  </property>
  <property fmtid="{D5CDD505-2E9C-101B-9397-08002B2CF9AE}" pid="163" name="FSC#SKEDITIONREG@103.510:viz_comm">
    <vt:lpwstr/>
  </property>
  <property fmtid="{D5CDD505-2E9C-101B-9397-08002B2CF9AE}" pid="164" name="FSC#SKEDITIONREG@103.510:viz_decisionattachments">
    <vt:lpwstr/>
  </property>
  <property fmtid="{D5CDD505-2E9C-101B-9397-08002B2CF9AE}" pid="165" name="FSC#SKEDITIONREG@103.510:viz_deliveredat">
    <vt:lpwstr/>
  </property>
  <property fmtid="{D5CDD505-2E9C-101B-9397-08002B2CF9AE}" pid="166" name="FSC#SKEDITIONREG@103.510:viz_delivery">
    <vt:lpwstr/>
  </property>
  <property fmtid="{D5CDD505-2E9C-101B-9397-08002B2CF9AE}" pid="167" name="FSC#SKEDITIONREG@103.510:viz_extension">
    <vt:lpwstr/>
  </property>
  <property fmtid="{D5CDD505-2E9C-101B-9397-08002B2CF9AE}" pid="168" name="FSC#SKEDITIONREG@103.510:viz_filenumber">
    <vt:lpwstr/>
  </property>
  <property fmtid="{D5CDD505-2E9C-101B-9397-08002B2CF9AE}" pid="169" name="FSC#SKEDITIONREG@103.510:viz_fileresponsible">
    <vt:lpwstr/>
  </property>
  <property fmtid="{D5CDD505-2E9C-101B-9397-08002B2CF9AE}" pid="170" name="FSC#SKEDITIONREG@103.510:viz_fileresporg">
    <vt:lpwstr/>
  </property>
  <property fmtid="{D5CDD505-2E9C-101B-9397-08002B2CF9AE}" pid="171" name="FSC#SKEDITIONREG@103.510:viz_fileresporg_email_OU">
    <vt:lpwstr/>
  </property>
  <property fmtid="{D5CDD505-2E9C-101B-9397-08002B2CF9AE}" pid="172" name="FSC#SKEDITIONREG@103.510:viz_fileresporg_emailaddress">
    <vt:lpwstr/>
  </property>
  <property fmtid="{D5CDD505-2E9C-101B-9397-08002B2CF9AE}" pid="173" name="FSC#SKEDITIONREG@103.510:viz_fileresporg_fax">
    <vt:lpwstr/>
  </property>
  <property fmtid="{D5CDD505-2E9C-101B-9397-08002B2CF9AE}" pid="174" name="FSC#SKEDITIONREG@103.510:viz_fileresporg_fax_OU">
    <vt:lpwstr/>
  </property>
  <property fmtid="{D5CDD505-2E9C-101B-9397-08002B2CF9AE}" pid="175" name="FSC#SKEDITIONREG@103.510:viz_fileresporg_function">
    <vt:lpwstr/>
  </property>
  <property fmtid="{D5CDD505-2E9C-101B-9397-08002B2CF9AE}" pid="176" name="FSC#SKEDITIONREG@103.510:viz_fileresporg_function_OU">
    <vt:lpwstr/>
  </property>
  <property fmtid="{D5CDD505-2E9C-101B-9397-08002B2CF9AE}" pid="177" name="FSC#SKEDITIONREG@103.510:viz_fileresporg_head">
    <vt:lpwstr/>
  </property>
  <property fmtid="{D5CDD505-2E9C-101B-9397-08002B2CF9AE}" pid="178" name="FSC#SKEDITIONREG@103.510:viz_fileresporg_head_OU">
    <vt:lpwstr/>
  </property>
  <property fmtid="{D5CDD505-2E9C-101B-9397-08002B2CF9AE}" pid="179" name="FSC#SKEDITIONREG@103.510:viz_fileresporg_longname">
    <vt:lpwstr/>
  </property>
  <property fmtid="{D5CDD505-2E9C-101B-9397-08002B2CF9AE}" pid="180" name="FSC#SKEDITIONREG@103.510:viz_fileresporg_mesto">
    <vt:lpwstr/>
  </property>
  <property fmtid="{D5CDD505-2E9C-101B-9397-08002B2CF9AE}" pid="181" name="FSC#SKEDITIONREG@103.510:viz_fileresporg_odbor">
    <vt:lpwstr/>
  </property>
  <property fmtid="{D5CDD505-2E9C-101B-9397-08002B2CF9AE}" pid="182" name="FSC#SKEDITIONREG@103.510:viz_fileresporg_odbor_function">
    <vt:lpwstr/>
  </property>
  <property fmtid="{D5CDD505-2E9C-101B-9397-08002B2CF9AE}" pid="183" name="FSC#SKEDITIONREG@103.510:viz_fileresporg_odbor_head">
    <vt:lpwstr/>
  </property>
  <property fmtid="{D5CDD505-2E9C-101B-9397-08002B2CF9AE}" pid="184" name="FSC#SKEDITIONREG@103.510:viz_fileresporg_OU">
    <vt:lpwstr/>
  </property>
  <property fmtid="{D5CDD505-2E9C-101B-9397-08002B2CF9AE}" pid="185" name="FSC#SKEDITIONREG@103.510:viz_fileresporg_phone">
    <vt:lpwstr/>
  </property>
  <property fmtid="{D5CDD505-2E9C-101B-9397-08002B2CF9AE}" pid="186" name="FSC#SKEDITIONREG@103.510:viz_fileresporg_phone_OU">
    <vt:lpwstr/>
  </property>
  <property fmtid="{D5CDD505-2E9C-101B-9397-08002B2CF9AE}" pid="187" name="FSC#SKEDITIONREG@103.510:viz_fileresporg_position">
    <vt:lpwstr/>
  </property>
  <property fmtid="{D5CDD505-2E9C-101B-9397-08002B2CF9AE}" pid="188" name="FSC#SKEDITIONREG@103.510:viz_fileresporg_position_OU">
    <vt:lpwstr/>
  </property>
  <property fmtid="{D5CDD505-2E9C-101B-9397-08002B2CF9AE}" pid="189" name="FSC#SKEDITIONREG@103.510:viz_fileresporg_psc">
    <vt:lpwstr/>
  </property>
  <property fmtid="{D5CDD505-2E9C-101B-9397-08002B2CF9AE}" pid="190" name="FSC#SKEDITIONREG@103.510:viz_fileresporg_sekcia">
    <vt:lpwstr/>
  </property>
  <property fmtid="{D5CDD505-2E9C-101B-9397-08002B2CF9AE}" pid="191" name="FSC#SKEDITIONREG@103.510:viz_fileresporg_sekcia_function">
    <vt:lpwstr/>
  </property>
  <property fmtid="{D5CDD505-2E9C-101B-9397-08002B2CF9AE}" pid="192" name="FSC#SKEDITIONREG@103.510:viz_fileresporg_sekcia_head">
    <vt:lpwstr/>
  </property>
  <property fmtid="{D5CDD505-2E9C-101B-9397-08002B2CF9AE}" pid="193" name="FSC#SKEDITIONREG@103.510:viz_fileresporg_stat">
    <vt:lpwstr/>
  </property>
  <property fmtid="{D5CDD505-2E9C-101B-9397-08002B2CF9AE}" pid="194" name="FSC#SKEDITIONREG@103.510:viz_fileresporg_ulica">
    <vt:lpwstr/>
  </property>
  <property fmtid="{D5CDD505-2E9C-101B-9397-08002B2CF9AE}" pid="195" name="FSC#SKEDITIONREG@103.510:viz_fileresporgknazov">
    <vt:lpwstr/>
  </property>
  <property fmtid="{D5CDD505-2E9C-101B-9397-08002B2CF9AE}" pid="196" name="FSC#SKEDITIONREG@103.510:viz_filesubj">
    <vt:lpwstr/>
  </property>
  <property fmtid="{D5CDD505-2E9C-101B-9397-08002B2CF9AE}" pid="197" name="FSC#SKEDITIONREG@103.510:viz_incattachments">
    <vt:lpwstr/>
  </property>
  <property fmtid="{D5CDD505-2E9C-101B-9397-08002B2CF9AE}" pid="198" name="FSC#SKEDITIONREG@103.510:viz_incnr">
    <vt:lpwstr/>
  </property>
  <property fmtid="{D5CDD505-2E9C-101B-9397-08002B2CF9AE}" pid="199" name="FSC#SKEDITIONREG@103.510:viz_intletterrecivers">
    <vt:lpwstr/>
  </property>
  <property fmtid="{D5CDD505-2E9C-101B-9397-08002B2CF9AE}" pid="200" name="FSC#SKEDITIONREG@103.510:viz_objcreatedstr">
    <vt:lpwstr/>
  </property>
  <property fmtid="{D5CDD505-2E9C-101B-9397-08002B2CF9AE}" pid="201" name="FSC#SKEDITIONREG@103.510:viz_ordernumber">
    <vt:lpwstr/>
  </property>
  <property fmtid="{D5CDD505-2E9C-101B-9397-08002B2CF9AE}" pid="202" name="FSC#SKEDITIONREG@103.510:viz_oursign">
    <vt:lpwstr/>
  </property>
  <property fmtid="{D5CDD505-2E9C-101B-9397-08002B2CF9AE}" pid="203" name="FSC#SKEDITIONREG@103.510:viz_responseto_createdby">
    <vt:lpwstr/>
  </property>
  <property fmtid="{D5CDD505-2E9C-101B-9397-08002B2CF9AE}" pid="204" name="FSC#SKEDITIONREG@103.510:viz_sendersign">
    <vt:lpwstr/>
  </property>
  <property fmtid="{D5CDD505-2E9C-101B-9397-08002B2CF9AE}" pid="205" name="FSC#SKEDITIONREG@103.510:viz_shortfileresporg">
    <vt:lpwstr/>
  </property>
  <property fmtid="{D5CDD505-2E9C-101B-9397-08002B2CF9AE}" pid="206" name="FSC#SKEDITIONREG@103.510:viz_tel_number">
    <vt:lpwstr/>
  </property>
  <property fmtid="{D5CDD505-2E9C-101B-9397-08002B2CF9AE}" pid="207" name="FSC#SKEDITIONREG@103.510:viz_testsalutation">
    <vt:lpwstr/>
  </property>
  <property fmtid="{D5CDD505-2E9C-101B-9397-08002B2CF9AE}" pid="208" name="FSC#SKEDITIONREG@103.510:viz_validfrom">
    <vt:lpwstr/>
  </property>
  <property fmtid="{D5CDD505-2E9C-101B-9397-08002B2CF9AE}" pid="209" name="FSC#SKEDITIONREG@103.510:zaznam_jeden_adresat">
    <vt:lpwstr/>
  </property>
  <property fmtid="{D5CDD505-2E9C-101B-9397-08002B2CF9AE}" pid="210" name="FSC#SKEDITIONREG@103.510:zaznam_vnut_adresati_1">
    <vt:lpwstr/>
  </property>
  <property fmtid="{D5CDD505-2E9C-101B-9397-08002B2CF9AE}" pid="211" name="FSC#SKEDITIONREG@103.510:zaznam_vnut_adresati_10">
    <vt:lpwstr/>
  </property>
  <property fmtid="{D5CDD505-2E9C-101B-9397-08002B2CF9AE}" pid="212" name="FSC#SKEDITIONREG@103.510:zaznam_vnut_adresati_11">
    <vt:lpwstr/>
  </property>
  <property fmtid="{D5CDD505-2E9C-101B-9397-08002B2CF9AE}" pid="213" name="FSC#SKEDITIONREG@103.510:zaznam_vnut_adresati_12">
    <vt:lpwstr/>
  </property>
  <property fmtid="{D5CDD505-2E9C-101B-9397-08002B2CF9AE}" pid="214" name="FSC#SKEDITIONREG@103.510:zaznam_vnut_adresati_13">
    <vt:lpwstr/>
  </property>
  <property fmtid="{D5CDD505-2E9C-101B-9397-08002B2CF9AE}" pid="215" name="FSC#SKEDITIONREG@103.510:zaznam_vnut_adresati_14">
    <vt:lpwstr/>
  </property>
  <property fmtid="{D5CDD505-2E9C-101B-9397-08002B2CF9AE}" pid="216" name="FSC#SKEDITIONREG@103.510:zaznam_vnut_adresati_15">
    <vt:lpwstr/>
  </property>
  <property fmtid="{D5CDD505-2E9C-101B-9397-08002B2CF9AE}" pid="217" name="FSC#SKEDITIONREG@103.510:zaznam_vnut_adresati_16">
    <vt:lpwstr/>
  </property>
  <property fmtid="{D5CDD505-2E9C-101B-9397-08002B2CF9AE}" pid="218" name="FSC#SKEDITIONREG@103.510:zaznam_vnut_adresati_17">
    <vt:lpwstr/>
  </property>
  <property fmtid="{D5CDD505-2E9C-101B-9397-08002B2CF9AE}" pid="219" name="FSC#SKEDITIONREG@103.510:zaznam_vnut_adresati_18">
    <vt:lpwstr/>
  </property>
  <property fmtid="{D5CDD505-2E9C-101B-9397-08002B2CF9AE}" pid="220" name="FSC#SKEDITIONREG@103.510:zaznam_vnut_adresati_19">
    <vt:lpwstr/>
  </property>
  <property fmtid="{D5CDD505-2E9C-101B-9397-08002B2CF9AE}" pid="221" name="FSC#SKEDITIONREG@103.510:zaznam_vnut_adresati_2">
    <vt:lpwstr/>
  </property>
  <property fmtid="{D5CDD505-2E9C-101B-9397-08002B2CF9AE}" pid="222" name="FSC#SKEDITIONREG@103.510:zaznam_vnut_adresati_20">
    <vt:lpwstr/>
  </property>
  <property fmtid="{D5CDD505-2E9C-101B-9397-08002B2CF9AE}" pid="223" name="FSC#SKEDITIONREG@103.510:zaznam_vnut_adresati_21">
    <vt:lpwstr/>
  </property>
  <property fmtid="{D5CDD505-2E9C-101B-9397-08002B2CF9AE}" pid="224" name="FSC#SKEDITIONREG@103.510:zaznam_vnut_adresati_22">
    <vt:lpwstr/>
  </property>
  <property fmtid="{D5CDD505-2E9C-101B-9397-08002B2CF9AE}" pid="225" name="FSC#SKEDITIONREG@103.510:zaznam_vnut_adresati_23">
    <vt:lpwstr/>
  </property>
  <property fmtid="{D5CDD505-2E9C-101B-9397-08002B2CF9AE}" pid="226" name="FSC#SKEDITIONREG@103.510:zaznam_vnut_adresati_24">
    <vt:lpwstr/>
  </property>
  <property fmtid="{D5CDD505-2E9C-101B-9397-08002B2CF9AE}" pid="227" name="FSC#SKEDITIONREG@103.510:zaznam_vnut_adresati_25">
    <vt:lpwstr/>
  </property>
  <property fmtid="{D5CDD505-2E9C-101B-9397-08002B2CF9AE}" pid="228" name="FSC#SKEDITIONREG@103.510:zaznam_vnut_adresati_26">
    <vt:lpwstr/>
  </property>
  <property fmtid="{D5CDD505-2E9C-101B-9397-08002B2CF9AE}" pid="229" name="FSC#SKEDITIONREG@103.510:zaznam_vnut_adresati_27">
    <vt:lpwstr/>
  </property>
  <property fmtid="{D5CDD505-2E9C-101B-9397-08002B2CF9AE}" pid="230" name="FSC#SKEDITIONREG@103.510:zaznam_vnut_adresati_28">
    <vt:lpwstr/>
  </property>
  <property fmtid="{D5CDD505-2E9C-101B-9397-08002B2CF9AE}" pid="231" name="FSC#SKEDITIONREG@103.510:zaznam_vnut_adresati_29">
    <vt:lpwstr/>
  </property>
  <property fmtid="{D5CDD505-2E9C-101B-9397-08002B2CF9AE}" pid="232" name="FSC#SKEDITIONREG@103.510:zaznam_vnut_adresati_3">
    <vt:lpwstr/>
  </property>
  <property fmtid="{D5CDD505-2E9C-101B-9397-08002B2CF9AE}" pid="233" name="FSC#SKEDITIONREG@103.510:zaznam_vnut_adresati_30">
    <vt:lpwstr/>
  </property>
  <property fmtid="{D5CDD505-2E9C-101B-9397-08002B2CF9AE}" pid="234" name="FSC#SKEDITIONREG@103.510:zaznam_vnut_adresati_31">
    <vt:lpwstr/>
  </property>
  <property fmtid="{D5CDD505-2E9C-101B-9397-08002B2CF9AE}" pid="235" name="FSC#SKEDITIONREG@103.510:zaznam_vnut_adresati_32">
    <vt:lpwstr/>
  </property>
  <property fmtid="{D5CDD505-2E9C-101B-9397-08002B2CF9AE}" pid="236" name="FSC#SKEDITIONREG@103.510:zaznam_vnut_adresati_33">
    <vt:lpwstr/>
  </property>
  <property fmtid="{D5CDD505-2E9C-101B-9397-08002B2CF9AE}" pid="237" name="FSC#SKEDITIONREG@103.510:zaznam_vnut_adresati_34">
    <vt:lpwstr/>
  </property>
  <property fmtid="{D5CDD505-2E9C-101B-9397-08002B2CF9AE}" pid="238" name="FSC#SKEDITIONREG@103.510:zaznam_vnut_adresati_35">
    <vt:lpwstr/>
  </property>
  <property fmtid="{D5CDD505-2E9C-101B-9397-08002B2CF9AE}" pid="239" name="FSC#SKEDITIONREG@103.510:zaznam_vnut_adresati_36">
    <vt:lpwstr/>
  </property>
  <property fmtid="{D5CDD505-2E9C-101B-9397-08002B2CF9AE}" pid="240" name="FSC#SKEDITIONREG@103.510:zaznam_vnut_adresati_37">
    <vt:lpwstr/>
  </property>
  <property fmtid="{D5CDD505-2E9C-101B-9397-08002B2CF9AE}" pid="241" name="FSC#SKEDITIONREG@103.510:zaznam_vnut_adresati_38">
    <vt:lpwstr/>
  </property>
  <property fmtid="{D5CDD505-2E9C-101B-9397-08002B2CF9AE}" pid="242" name="FSC#SKEDITIONREG@103.510:zaznam_vnut_adresati_39">
    <vt:lpwstr/>
  </property>
  <property fmtid="{D5CDD505-2E9C-101B-9397-08002B2CF9AE}" pid="243" name="FSC#SKEDITIONREG@103.510:zaznam_vnut_adresati_4">
    <vt:lpwstr/>
  </property>
  <property fmtid="{D5CDD505-2E9C-101B-9397-08002B2CF9AE}" pid="244" name="FSC#SKEDITIONREG@103.510:zaznam_vnut_adresati_40">
    <vt:lpwstr/>
  </property>
  <property fmtid="{D5CDD505-2E9C-101B-9397-08002B2CF9AE}" pid="245" name="FSC#SKEDITIONREG@103.510:zaznam_vnut_adresati_41">
    <vt:lpwstr/>
  </property>
  <property fmtid="{D5CDD505-2E9C-101B-9397-08002B2CF9AE}" pid="246" name="FSC#SKEDITIONREG@103.510:zaznam_vnut_adresati_42">
    <vt:lpwstr/>
  </property>
  <property fmtid="{D5CDD505-2E9C-101B-9397-08002B2CF9AE}" pid="247" name="FSC#SKEDITIONREG@103.510:zaznam_vnut_adresati_43">
    <vt:lpwstr/>
  </property>
  <property fmtid="{D5CDD505-2E9C-101B-9397-08002B2CF9AE}" pid="248" name="FSC#SKEDITIONREG@103.510:zaznam_vnut_adresati_44">
    <vt:lpwstr/>
  </property>
  <property fmtid="{D5CDD505-2E9C-101B-9397-08002B2CF9AE}" pid="249" name="FSC#SKEDITIONREG@103.510:zaznam_vnut_adresati_45">
    <vt:lpwstr/>
  </property>
  <property fmtid="{D5CDD505-2E9C-101B-9397-08002B2CF9AE}" pid="250" name="FSC#SKEDITIONREG@103.510:zaznam_vnut_adresati_46">
    <vt:lpwstr/>
  </property>
  <property fmtid="{D5CDD505-2E9C-101B-9397-08002B2CF9AE}" pid="251" name="FSC#SKEDITIONREG@103.510:zaznam_vnut_adresati_47">
    <vt:lpwstr/>
  </property>
  <property fmtid="{D5CDD505-2E9C-101B-9397-08002B2CF9AE}" pid="252" name="FSC#SKEDITIONREG@103.510:zaznam_vnut_adresati_48">
    <vt:lpwstr/>
  </property>
  <property fmtid="{D5CDD505-2E9C-101B-9397-08002B2CF9AE}" pid="253" name="FSC#SKEDITIONREG@103.510:zaznam_vnut_adresati_49">
    <vt:lpwstr/>
  </property>
  <property fmtid="{D5CDD505-2E9C-101B-9397-08002B2CF9AE}" pid="254" name="FSC#SKEDITIONREG@103.510:zaznam_vnut_adresati_5">
    <vt:lpwstr/>
  </property>
  <property fmtid="{D5CDD505-2E9C-101B-9397-08002B2CF9AE}" pid="255" name="FSC#SKEDITIONREG@103.510:zaznam_vnut_adresati_50">
    <vt:lpwstr/>
  </property>
  <property fmtid="{D5CDD505-2E9C-101B-9397-08002B2CF9AE}" pid="256" name="FSC#SKEDITIONREG@103.510:zaznam_vnut_adresati_51">
    <vt:lpwstr/>
  </property>
  <property fmtid="{D5CDD505-2E9C-101B-9397-08002B2CF9AE}" pid="257" name="FSC#SKEDITIONREG@103.510:zaznam_vnut_adresati_52">
    <vt:lpwstr/>
  </property>
  <property fmtid="{D5CDD505-2E9C-101B-9397-08002B2CF9AE}" pid="258" name="FSC#SKEDITIONREG@103.510:zaznam_vnut_adresati_53">
    <vt:lpwstr/>
  </property>
  <property fmtid="{D5CDD505-2E9C-101B-9397-08002B2CF9AE}" pid="259" name="FSC#SKEDITIONREG@103.510:zaznam_vnut_adresati_54">
    <vt:lpwstr/>
  </property>
  <property fmtid="{D5CDD505-2E9C-101B-9397-08002B2CF9AE}" pid="260" name="FSC#SKEDITIONREG@103.510:zaznam_vnut_adresati_55">
    <vt:lpwstr/>
  </property>
  <property fmtid="{D5CDD505-2E9C-101B-9397-08002B2CF9AE}" pid="261" name="FSC#SKEDITIONREG@103.510:zaznam_vnut_adresati_56">
    <vt:lpwstr/>
  </property>
  <property fmtid="{D5CDD505-2E9C-101B-9397-08002B2CF9AE}" pid="262" name="FSC#SKEDITIONREG@103.510:zaznam_vnut_adresati_57">
    <vt:lpwstr/>
  </property>
  <property fmtid="{D5CDD505-2E9C-101B-9397-08002B2CF9AE}" pid="263" name="FSC#SKEDITIONREG@103.510:zaznam_vnut_adresati_58">
    <vt:lpwstr/>
  </property>
  <property fmtid="{D5CDD505-2E9C-101B-9397-08002B2CF9AE}" pid="264" name="FSC#SKEDITIONREG@103.510:zaznam_vnut_adresati_59">
    <vt:lpwstr/>
  </property>
  <property fmtid="{D5CDD505-2E9C-101B-9397-08002B2CF9AE}" pid="265" name="FSC#SKEDITIONREG@103.510:zaznam_vnut_adresati_6">
    <vt:lpwstr/>
  </property>
  <property fmtid="{D5CDD505-2E9C-101B-9397-08002B2CF9AE}" pid="266" name="FSC#SKEDITIONREG@103.510:zaznam_vnut_adresati_60">
    <vt:lpwstr/>
  </property>
  <property fmtid="{D5CDD505-2E9C-101B-9397-08002B2CF9AE}" pid="267" name="FSC#SKEDITIONREG@103.510:zaznam_vnut_adresati_61">
    <vt:lpwstr/>
  </property>
  <property fmtid="{D5CDD505-2E9C-101B-9397-08002B2CF9AE}" pid="268" name="FSC#SKEDITIONREG@103.510:zaznam_vnut_adresati_62">
    <vt:lpwstr/>
  </property>
  <property fmtid="{D5CDD505-2E9C-101B-9397-08002B2CF9AE}" pid="269" name="FSC#SKEDITIONREG@103.510:zaznam_vnut_adresati_63">
    <vt:lpwstr/>
  </property>
  <property fmtid="{D5CDD505-2E9C-101B-9397-08002B2CF9AE}" pid="270" name="FSC#SKEDITIONREG@103.510:zaznam_vnut_adresati_64">
    <vt:lpwstr/>
  </property>
  <property fmtid="{D5CDD505-2E9C-101B-9397-08002B2CF9AE}" pid="271" name="FSC#SKEDITIONREG@103.510:zaznam_vnut_adresati_65">
    <vt:lpwstr/>
  </property>
  <property fmtid="{D5CDD505-2E9C-101B-9397-08002B2CF9AE}" pid="272" name="FSC#SKEDITIONREG@103.510:zaznam_vnut_adresati_66">
    <vt:lpwstr/>
  </property>
  <property fmtid="{D5CDD505-2E9C-101B-9397-08002B2CF9AE}" pid="273" name="FSC#SKEDITIONREG@103.510:zaznam_vnut_adresati_67">
    <vt:lpwstr/>
  </property>
  <property fmtid="{D5CDD505-2E9C-101B-9397-08002B2CF9AE}" pid="274" name="FSC#SKEDITIONREG@103.510:zaznam_vnut_adresati_68">
    <vt:lpwstr/>
  </property>
  <property fmtid="{D5CDD505-2E9C-101B-9397-08002B2CF9AE}" pid="275" name="FSC#SKEDITIONREG@103.510:zaznam_vnut_adresati_69">
    <vt:lpwstr/>
  </property>
  <property fmtid="{D5CDD505-2E9C-101B-9397-08002B2CF9AE}" pid="276" name="FSC#SKEDITIONREG@103.510:zaznam_vnut_adresati_7">
    <vt:lpwstr/>
  </property>
  <property fmtid="{D5CDD505-2E9C-101B-9397-08002B2CF9AE}" pid="277" name="FSC#SKEDITIONREG@103.510:zaznam_vnut_adresati_70">
    <vt:lpwstr/>
  </property>
  <property fmtid="{D5CDD505-2E9C-101B-9397-08002B2CF9AE}" pid="278" name="FSC#SKEDITIONREG@103.510:zaznam_vnut_adresati_8">
    <vt:lpwstr/>
  </property>
  <property fmtid="{D5CDD505-2E9C-101B-9397-08002B2CF9AE}" pid="279" name="FSC#SKEDITIONREG@103.510:zaznam_vnut_adresati_9">
    <vt:lpwstr/>
  </property>
  <property fmtid="{D5CDD505-2E9C-101B-9397-08002B2CF9AE}" pid="280" name="FSC#SKEDITIONREG@103.510:zaznam_vonk_adresati_1">
    <vt:lpwstr/>
  </property>
  <property fmtid="{D5CDD505-2E9C-101B-9397-08002B2CF9AE}" pid="281" name="FSC#SKEDITIONREG@103.510:zaznam_vonk_adresati_10">
    <vt:lpwstr/>
  </property>
  <property fmtid="{D5CDD505-2E9C-101B-9397-08002B2CF9AE}" pid="282" name="FSC#SKEDITIONREG@103.510:zaznam_vonk_adresati_11">
    <vt:lpwstr/>
  </property>
  <property fmtid="{D5CDD505-2E9C-101B-9397-08002B2CF9AE}" pid="283" name="FSC#SKEDITIONREG@103.510:zaznam_vonk_adresati_12">
    <vt:lpwstr/>
  </property>
  <property fmtid="{D5CDD505-2E9C-101B-9397-08002B2CF9AE}" pid="284" name="FSC#SKEDITIONREG@103.510:zaznam_vonk_adresati_13">
    <vt:lpwstr/>
  </property>
  <property fmtid="{D5CDD505-2E9C-101B-9397-08002B2CF9AE}" pid="285" name="FSC#SKEDITIONREG@103.510:zaznam_vonk_adresati_14">
    <vt:lpwstr/>
  </property>
  <property fmtid="{D5CDD505-2E9C-101B-9397-08002B2CF9AE}" pid="286" name="FSC#SKEDITIONREG@103.510:zaznam_vonk_adresati_15">
    <vt:lpwstr/>
  </property>
  <property fmtid="{D5CDD505-2E9C-101B-9397-08002B2CF9AE}" pid="287" name="FSC#SKEDITIONREG@103.510:zaznam_vonk_adresati_16">
    <vt:lpwstr/>
  </property>
  <property fmtid="{D5CDD505-2E9C-101B-9397-08002B2CF9AE}" pid="288" name="FSC#SKEDITIONREG@103.510:zaznam_vonk_adresati_17">
    <vt:lpwstr/>
  </property>
  <property fmtid="{D5CDD505-2E9C-101B-9397-08002B2CF9AE}" pid="289" name="FSC#SKEDITIONREG@103.510:zaznam_vonk_adresati_18">
    <vt:lpwstr/>
  </property>
  <property fmtid="{D5CDD505-2E9C-101B-9397-08002B2CF9AE}" pid="290" name="FSC#SKEDITIONREG@103.510:zaznam_vonk_adresati_19">
    <vt:lpwstr/>
  </property>
  <property fmtid="{D5CDD505-2E9C-101B-9397-08002B2CF9AE}" pid="291" name="FSC#SKEDITIONREG@103.510:zaznam_vonk_adresati_2">
    <vt:lpwstr/>
  </property>
  <property fmtid="{D5CDD505-2E9C-101B-9397-08002B2CF9AE}" pid="292" name="FSC#SKEDITIONREG@103.510:zaznam_vonk_adresati_20">
    <vt:lpwstr/>
  </property>
  <property fmtid="{D5CDD505-2E9C-101B-9397-08002B2CF9AE}" pid="293" name="FSC#SKEDITIONREG@103.510:zaznam_vonk_adresati_21">
    <vt:lpwstr/>
  </property>
  <property fmtid="{D5CDD505-2E9C-101B-9397-08002B2CF9AE}" pid="294" name="FSC#SKEDITIONREG@103.510:zaznam_vonk_adresati_22">
    <vt:lpwstr/>
  </property>
  <property fmtid="{D5CDD505-2E9C-101B-9397-08002B2CF9AE}" pid="295" name="FSC#SKEDITIONREG@103.510:zaznam_vonk_adresati_23">
    <vt:lpwstr/>
  </property>
  <property fmtid="{D5CDD505-2E9C-101B-9397-08002B2CF9AE}" pid="296" name="FSC#SKEDITIONREG@103.510:zaznam_vonk_adresati_24">
    <vt:lpwstr/>
  </property>
  <property fmtid="{D5CDD505-2E9C-101B-9397-08002B2CF9AE}" pid="297" name="FSC#SKEDITIONREG@103.510:zaznam_vonk_adresati_25">
    <vt:lpwstr/>
  </property>
  <property fmtid="{D5CDD505-2E9C-101B-9397-08002B2CF9AE}" pid="298" name="FSC#SKEDITIONREG@103.510:zaznam_vonk_adresati_26">
    <vt:lpwstr/>
  </property>
  <property fmtid="{D5CDD505-2E9C-101B-9397-08002B2CF9AE}" pid="299" name="FSC#SKEDITIONREG@103.510:zaznam_vonk_adresati_27">
    <vt:lpwstr/>
  </property>
  <property fmtid="{D5CDD505-2E9C-101B-9397-08002B2CF9AE}" pid="300" name="FSC#SKEDITIONREG@103.510:zaznam_vonk_adresati_28">
    <vt:lpwstr/>
  </property>
  <property fmtid="{D5CDD505-2E9C-101B-9397-08002B2CF9AE}" pid="301" name="FSC#SKEDITIONREG@103.510:zaznam_vonk_adresati_29">
    <vt:lpwstr/>
  </property>
  <property fmtid="{D5CDD505-2E9C-101B-9397-08002B2CF9AE}" pid="302" name="FSC#SKEDITIONREG@103.510:zaznam_vonk_adresati_3">
    <vt:lpwstr/>
  </property>
  <property fmtid="{D5CDD505-2E9C-101B-9397-08002B2CF9AE}" pid="303" name="FSC#SKEDITIONREG@103.510:zaznam_vonk_adresati_30">
    <vt:lpwstr/>
  </property>
  <property fmtid="{D5CDD505-2E9C-101B-9397-08002B2CF9AE}" pid="304" name="FSC#SKEDITIONREG@103.510:zaznam_vonk_adresati_31">
    <vt:lpwstr/>
  </property>
  <property fmtid="{D5CDD505-2E9C-101B-9397-08002B2CF9AE}" pid="305" name="FSC#SKEDITIONREG@103.510:zaznam_vonk_adresati_32">
    <vt:lpwstr/>
  </property>
  <property fmtid="{D5CDD505-2E9C-101B-9397-08002B2CF9AE}" pid="306" name="FSC#SKEDITIONREG@103.510:zaznam_vonk_adresati_33">
    <vt:lpwstr/>
  </property>
  <property fmtid="{D5CDD505-2E9C-101B-9397-08002B2CF9AE}" pid="307" name="FSC#SKEDITIONREG@103.510:zaznam_vonk_adresati_34">
    <vt:lpwstr/>
  </property>
  <property fmtid="{D5CDD505-2E9C-101B-9397-08002B2CF9AE}" pid="308" name="FSC#SKEDITIONREG@103.510:zaznam_vonk_adresati_35">
    <vt:lpwstr/>
  </property>
  <property fmtid="{D5CDD505-2E9C-101B-9397-08002B2CF9AE}" pid="309" name="FSC#SKEDITIONREG@103.510:zaznam_vonk_adresati_4">
    <vt:lpwstr/>
  </property>
  <property fmtid="{D5CDD505-2E9C-101B-9397-08002B2CF9AE}" pid="310" name="FSC#SKEDITIONREG@103.510:zaznam_vonk_adresati_5">
    <vt:lpwstr/>
  </property>
  <property fmtid="{D5CDD505-2E9C-101B-9397-08002B2CF9AE}" pid="311" name="FSC#SKEDITIONREG@103.510:zaznam_vonk_adresati_6">
    <vt:lpwstr/>
  </property>
  <property fmtid="{D5CDD505-2E9C-101B-9397-08002B2CF9AE}" pid="312" name="FSC#SKEDITIONREG@103.510:zaznam_vonk_adresati_7">
    <vt:lpwstr/>
  </property>
  <property fmtid="{D5CDD505-2E9C-101B-9397-08002B2CF9AE}" pid="313" name="FSC#SKEDITIONREG@103.510:zaznam_vonk_adresati_8">
    <vt:lpwstr/>
  </property>
  <property fmtid="{D5CDD505-2E9C-101B-9397-08002B2CF9AE}" pid="314" name="FSC#SKEDITIONREG@103.510:zaznam_vonk_adresati_9">
    <vt:lpwstr/>
  </property>
  <property fmtid="{D5CDD505-2E9C-101B-9397-08002B2CF9AE}" pid="315" name="FSC#SKEDITIONREG@103.510:Stazovatel">
    <vt:lpwstr/>
  </property>
  <property fmtid="{D5CDD505-2E9C-101B-9397-08002B2CF9AE}" pid="316" name="FSC#SKEDITIONREG@103.510:ProtiKomu">
    <vt:lpwstr/>
  </property>
  <property fmtid="{D5CDD505-2E9C-101B-9397-08002B2CF9AE}" pid="317" name="FSC#SKEDITIONREG@103.510:EvCisloStaz">
    <vt:lpwstr/>
  </property>
  <property fmtid="{D5CDD505-2E9C-101B-9397-08002B2CF9AE}" pid="318" name="FSC#SKEDITIONREG@103.510:jod_AttrDateSkutocnyDatumVydania">
    <vt:lpwstr/>
  </property>
  <property fmtid="{D5CDD505-2E9C-101B-9397-08002B2CF9AE}" pid="319" name="FSC#SKEDITIONREG@103.510:jod_AttrNumCisloZmeny">
    <vt:lpwstr/>
  </property>
  <property fmtid="{D5CDD505-2E9C-101B-9397-08002B2CF9AE}" pid="320" name="FSC#SKEDITIONREG@103.510:jod_AttrStrRegCisloZaznamu">
    <vt:lpwstr/>
  </property>
  <property fmtid="{D5CDD505-2E9C-101B-9397-08002B2CF9AE}" pid="321" name="FSC#SKEDITIONREG@103.510:jod_cislodoc">
    <vt:lpwstr/>
  </property>
  <property fmtid="{D5CDD505-2E9C-101B-9397-08002B2CF9AE}" pid="322" name="FSC#SKEDITIONREG@103.510:jod_druh">
    <vt:lpwstr/>
  </property>
  <property fmtid="{D5CDD505-2E9C-101B-9397-08002B2CF9AE}" pid="323" name="FSC#SKEDITIONREG@103.510:jod_lu">
    <vt:lpwstr/>
  </property>
  <property fmtid="{D5CDD505-2E9C-101B-9397-08002B2CF9AE}" pid="324" name="FSC#SKEDITIONREG@103.510:jod_nazov">
    <vt:lpwstr/>
  </property>
  <property fmtid="{D5CDD505-2E9C-101B-9397-08002B2CF9AE}" pid="325" name="FSC#SKEDITIONREG@103.510:jod_typ">
    <vt:lpwstr/>
  </property>
  <property fmtid="{D5CDD505-2E9C-101B-9397-08002B2CF9AE}" pid="326" name="FSC#SKEDITIONREG@103.510:jod_zh">
    <vt:lpwstr/>
  </property>
  <property fmtid="{D5CDD505-2E9C-101B-9397-08002B2CF9AE}" pid="327" name="FSC#SKEDITIONREG@103.510:jod_sAttrDatePlatnostDo">
    <vt:lpwstr/>
  </property>
  <property fmtid="{D5CDD505-2E9C-101B-9397-08002B2CF9AE}" pid="328" name="FSC#SKEDITIONREG@103.510:jod_sAttrDatePlatnostOd">
    <vt:lpwstr/>
  </property>
  <property fmtid="{D5CDD505-2E9C-101B-9397-08002B2CF9AE}" pid="329" name="FSC#SKEDITIONREG@103.510:jod_sAttrDateUcinnostDoc">
    <vt:lpwstr/>
  </property>
  <property fmtid="{D5CDD505-2E9C-101B-9397-08002B2CF9AE}" pid="330" name="FSC#SKEDITIONREG@103.510:a_telephone">
    <vt:lpwstr/>
  </property>
  <property fmtid="{D5CDD505-2E9C-101B-9397-08002B2CF9AE}" pid="331" name="FSC#SKEDITIONREG@103.510:a_email">
    <vt:lpwstr/>
  </property>
  <property fmtid="{D5CDD505-2E9C-101B-9397-08002B2CF9AE}" pid="332" name="FSC#SKEDITIONREG@103.510:a_nazovOU">
    <vt:lpwstr/>
  </property>
  <property fmtid="{D5CDD505-2E9C-101B-9397-08002B2CF9AE}" pid="333" name="FSC#SKEDITIONREG@103.510:a_veduciOU">
    <vt:lpwstr/>
  </property>
  <property fmtid="{D5CDD505-2E9C-101B-9397-08002B2CF9AE}" pid="334" name="FSC#SKEDITIONREG@103.510:a_nadradeneOU">
    <vt:lpwstr/>
  </property>
  <property fmtid="{D5CDD505-2E9C-101B-9397-08002B2CF9AE}" pid="335" name="FSC#SKEDITIONREG@103.510:a_veduciOd">
    <vt:lpwstr/>
  </property>
  <property fmtid="{D5CDD505-2E9C-101B-9397-08002B2CF9AE}" pid="336" name="FSC#SKEDITIONREG@103.510:a_komu">
    <vt:lpwstr/>
  </property>
  <property fmtid="{D5CDD505-2E9C-101B-9397-08002B2CF9AE}" pid="337" name="FSC#SKEDITIONREG@103.510:a_nasecislo">
    <vt:lpwstr/>
  </property>
  <property fmtid="{D5CDD505-2E9C-101B-9397-08002B2CF9AE}" pid="338" name="FSC#SKEDITIONREG@103.510:a_riaditelOdboru">
    <vt:lpwstr/>
  </property>
  <property fmtid="{D5CDD505-2E9C-101B-9397-08002B2CF9AE}" pid="339" name="FSC#COOELAK@1.1001:Subject">
    <vt:lpwstr>Interná pošta odoslaná 2019</vt:lpwstr>
  </property>
  <property fmtid="{D5CDD505-2E9C-101B-9397-08002B2CF9AE}" pid="340" name="FSC#COOELAK@1.1001:FileReference">
    <vt:lpwstr>5646-2019</vt:lpwstr>
  </property>
  <property fmtid="{D5CDD505-2E9C-101B-9397-08002B2CF9AE}" pid="341" name="FSC#COOELAK@1.1001:FileRefYear">
    <vt:lpwstr>2019</vt:lpwstr>
  </property>
  <property fmtid="{D5CDD505-2E9C-101B-9397-08002B2CF9AE}" pid="342" name="FSC#COOELAK@1.1001:FileRefOrdinal">
    <vt:lpwstr>5646</vt:lpwstr>
  </property>
  <property fmtid="{D5CDD505-2E9C-101B-9397-08002B2CF9AE}" pid="343" name="FSC#COOELAK@1.1001:FileRefOU">
    <vt:lpwstr>OEIP</vt:lpwstr>
  </property>
  <property fmtid="{D5CDD505-2E9C-101B-9397-08002B2CF9AE}" pid="344" name="FSC#COOELAK@1.1001:Organization">
    <vt:lpwstr/>
  </property>
  <property fmtid="{D5CDD505-2E9C-101B-9397-08002B2CF9AE}" pid="345" name="FSC#COOELAK@1.1001:Owner">
    <vt:lpwstr>Fülöpová, Petra, Mgr.</vt:lpwstr>
  </property>
  <property fmtid="{D5CDD505-2E9C-101B-9397-08002B2CF9AE}" pid="346" name="FSC#COOELAK@1.1001:OwnerExtension">
    <vt:lpwstr/>
  </property>
  <property fmtid="{D5CDD505-2E9C-101B-9397-08002B2CF9AE}" pid="347" name="FSC#COOELAK@1.1001:OwnerFaxExtension">
    <vt:lpwstr/>
  </property>
  <property fmtid="{D5CDD505-2E9C-101B-9397-08002B2CF9AE}" pid="348" name="FSC#COOELAK@1.1001:DispatchedBy">
    <vt:lpwstr>Fülöpová, Petra, Mgr.</vt:lpwstr>
  </property>
  <property fmtid="{D5CDD505-2E9C-101B-9397-08002B2CF9AE}" pid="349" name="FSC#COOELAK@1.1001:DispatchedAt">
    <vt:lpwstr>05.03.2019</vt:lpwstr>
  </property>
  <property fmtid="{D5CDD505-2E9C-101B-9397-08002B2CF9AE}" pid="350" name="FSC#COOELAK@1.1001:ApprovedBy">
    <vt:lpwstr/>
  </property>
  <property fmtid="{D5CDD505-2E9C-101B-9397-08002B2CF9AE}" pid="351" name="FSC#COOELAK@1.1001:ApprovedAt">
    <vt:lpwstr/>
  </property>
  <property fmtid="{D5CDD505-2E9C-101B-9397-08002B2CF9AE}" pid="352" name="FSC#COOELAK@1.1001:Department">
    <vt:lpwstr>OEIP (odbor ekonomiky a implementácie projektov)</vt:lpwstr>
  </property>
  <property fmtid="{D5CDD505-2E9C-101B-9397-08002B2CF9AE}" pid="353" name="FSC#COOELAK@1.1001:CreatedAt">
    <vt:lpwstr>05.03.2019</vt:lpwstr>
  </property>
  <property fmtid="{D5CDD505-2E9C-101B-9397-08002B2CF9AE}" pid="354" name="FSC#COOELAK@1.1001:OU">
    <vt:lpwstr>OEIP (odbor ekonomiky a implementácie projektov)</vt:lpwstr>
  </property>
  <property fmtid="{D5CDD505-2E9C-101B-9397-08002B2CF9AE}" pid="355" name="FSC#COOELAK@1.1001:Priority">
    <vt:lpwstr> ()</vt:lpwstr>
  </property>
  <property fmtid="{D5CDD505-2E9C-101B-9397-08002B2CF9AE}" pid="356" name="FSC#COOELAK@1.1001:ObjBarCode">
    <vt:lpwstr>*COO.2289.100.1.2501099*</vt:lpwstr>
  </property>
  <property fmtid="{D5CDD505-2E9C-101B-9397-08002B2CF9AE}" pid="357" name="FSC#COOELAK@1.1001:RefBarCode">
    <vt:lpwstr>*COO.2289.100.1.2501083*</vt:lpwstr>
  </property>
  <property fmtid="{D5CDD505-2E9C-101B-9397-08002B2CF9AE}" pid="358" name="FSC#COOELAK@1.1001:FileRefBarCode">
    <vt:lpwstr>*5646-2019*</vt:lpwstr>
  </property>
  <property fmtid="{D5CDD505-2E9C-101B-9397-08002B2CF9AE}" pid="359" name="FSC#COOELAK@1.1001:ExternalRef">
    <vt:lpwstr/>
  </property>
  <property fmtid="{D5CDD505-2E9C-101B-9397-08002B2CF9AE}" pid="360" name="FSC#COOELAK@1.1001:IncomingNumber">
    <vt:lpwstr/>
  </property>
  <property fmtid="{D5CDD505-2E9C-101B-9397-08002B2CF9AE}" pid="361" name="FSC#COOELAK@1.1001:IncomingSubject">
    <vt:lpwstr/>
  </property>
  <property fmtid="{D5CDD505-2E9C-101B-9397-08002B2CF9AE}" pid="362" name="FSC#COOELAK@1.1001:ProcessResponsible">
    <vt:lpwstr/>
  </property>
  <property fmtid="{D5CDD505-2E9C-101B-9397-08002B2CF9AE}" pid="363" name="FSC#COOELAK@1.1001:ProcessResponsiblePhone">
    <vt:lpwstr/>
  </property>
  <property fmtid="{D5CDD505-2E9C-101B-9397-08002B2CF9AE}" pid="364" name="FSC#COOELAK@1.1001:ProcessResponsibleMail">
    <vt:lpwstr/>
  </property>
  <property fmtid="{D5CDD505-2E9C-101B-9397-08002B2CF9AE}" pid="365" name="FSC#COOELAK@1.1001:ProcessResponsibleFax">
    <vt:lpwstr/>
  </property>
  <property fmtid="{D5CDD505-2E9C-101B-9397-08002B2CF9AE}" pid="366" name="FSC#COOELAK@1.1001:ApproverFirstName">
    <vt:lpwstr/>
  </property>
  <property fmtid="{D5CDD505-2E9C-101B-9397-08002B2CF9AE}" pid="367" name="FSC#COOELAK@1.1001:ApproverSurName">
    <vt:lpwstr/>
  </property>
  <property fmtid="{D5CDD505-2E9C-101B-9397-08002B2CF9AE}" pid="368" name="FSC#COOELAK@1.1001:ApproverTitle">
    <vt:lpwstr/>
  </property>
  <property fmtid="{D5CDD505-2E9C-101B-9397-08002B2CF9AE}" pid="369" name="FSC#COOELAK@1.1001:ExternalDate">
    <vt:lpwstr/>
  </property>
  <property fmtid="{D5CDD505-2E9C-101B-9397-08002B2CF9AE}" pid="370" name="FSC#COOELAK@1.1001:SettlementApprovedAt">
    <vt:lpwstr/>
  </property>
  <property fmtid="{D5CDD505-2E9C-101B-9397-08002B2CF9AE}" pid="371" name="FSC#COOELAK@1.1001:BaseNumber">
    <vt:lpwstr>A 4.4</vt:lpwstr>
  </property>
  <property fmtid="{D5CDD505-2E9C-101B-9397-08002B2CF9AE}" pid="372" name="FSC#COOELAK@1.1001:CurrentUserRolePos">
    <vt:lpwstr>referent 2</vt:lpwstr>
  </property>
  <property fmtid="{D5CDD505-2E9C-101B-9397-08002B2CF9AE}" pid="373" name="FSC#COOELAK@1.1001:CurrentUserEmail">
    <vt:lpwstr>Petra.Fulopova@health.gov.sk</vt:lpwstr>
  </property>
  <property fmtid="{D5CDD505-2E9C-101B-9397-08002B2CF9AE}" pid="374" name="FSC#ELAKGOV@1.1001:PersonalSubjGender">
    <vt:lpwstr/>
  </property>
  <property fmtid="{D5CDD505-2E9C-101B-9397-08002B2CF9AE}" pid="375" name="FSC#ELAKGOV@1.1001:PersonalSubjFirstName">
    <vt:lpwstr/>
  </property>
  <property fmtid="{D5CDD505-2E9C-101B-9397-08002B2CF9AE}" pid="376" name="FSC#ELAKGOV@1.1001:PersonalSubjSurName">
    <vt:lpwstr/>
  </property>
  <property fmtid="{D5CDD505-2E9C-101B-9397-08002B2CF9AE}" pid="377" name="FSC#ELAKGOV@1.1001:PersonalSubjSalutation">
    <vt:lpwstr/>
  </property>
  <property fmtid="{D5CDD505-2E9C-101B-9397-08002B2CF9AE}" pid="378" name="FSC#ELAKGOV@1.1001:PersonalSubjAddress">
    <vt:lpwstr/>
  </property>
  <property fmtid="{D5CDD505-2E9C-101B-9397-08002B2CF9AE}" pid="379" name="FSC#ATSTATECFG@1.1001:Office">
    <vt:lpwstr/>
  </property>
  <property fmtid="{D5CDD505-2E9C-101B-9397-08002B2CF9AE}" pid="380" name="FSC#ATSTATECFG@1.1001:Agent">
    <vt:lpwstr>Mgr. Petra Fülöpová</vt:lpwstr>
  </property>
  <property fmtid="{D5CDD505-2E9C-101B-9397-08002B2CF9AE}" pid="381" name="FSC#ATSTATECFG@1.1001:AgentPhone">
    <vt:lpwstr/>
  </property>
  <property fmtid="{D5CDD505-2E9C-101B-9397-08002B2CF9AE}" pid="382" name="FSC#ATSTATECFG@1.1001:DepartmentFax">
    <vt:lpwstr/>
  </property>
  <property fmtid="{D5CDD505-2E9C-101B-9397-08002B2CF9AE}" pid="383" name="FSC#ATSTATECFG@1.1001:DepartmentEmail">
    <vt:lpwstr/>
  </property>
  <property fmtid="{D5CDD505-2E9C-101B-9397-08002B2CF9AE}" pid="384" name="FSC#ATSTATECFG@1.1001:SubfileDate">
    <vt:lpwstr>05.03.2019</vt:lpwstr>
  </property>
  <property fmtid="{D5CDD505-2E9C-101B-9397-08002B2CF9AE}" pid="385" name="FSC#ATSTATECFG@1.1001:SubfileSubject">
    <vt:lpwstr>Žiadosť o  zabezpečenie kancelárskeho nábytku</vt:lpwstr>
  </property>
  <property fmtid="{D5CDD505-2E9C-101B-9397-08002B2CF9AE}" pid="386" name="FSC#ATSTATECFG@1.1001:DepartmentZipCode">
    <vt:lpwstr/>
  </property>
  <property fmtid="{D5CDD505-2E9C-101B-9397-08002B2CF9AE}" pid="387" name="FSC#ATSTATECFG@1.1001:DepartmentCountry">
    <vt:lpwstr/>
  </property>
  <property fmtid="{D5CDD505-2E9C-101B-9397-08002B2CF9AE}" pid="388" name="FSC#ATSTATECFG@1.1001:DepartmentCity">
    <vt:lpwstr/>
  </property>
  <property fmtid="{D5CDD505-2E9C-101B-9397-08002B2CF9AE}" pid="389" name="FSC#ATSTATECFG@1.1001:DepartmentStreet">
    <vt:lpwstr/>
  </property>
  <property fmtid="{D5CDD505-2E9C-101B-9397-08002B2CF9AE}" pid="390" name="FSC#ATSTATECFG@1.1001:DepartmentDVR">
    <vt:lpwstr/>
  </property>
  <property fmtid="{D5CDD505-2E9C-101B-9397-08002B2CF9AE}" pid="391" name="FSC#ATSTATECFG@1.1001:DepartmentUID">
    <vt:lpwstr/>
  </property>
  <property fmtid="{D5CDD505-2E9C-101B-9397-08002B2CF9AE}" pid="392" name="FSC#ATSTATECFG@1.1001:SubfileReference">
    <vt:lpwstr>5646-2019-3</vt:lpwstr>
  </property>
  <property fmtid="{D5CDD505-2E9C-101B-9397-08002B2CF9AE}" pid="393" name="FSC#ATSTATECFG@1.1001:Clause">
    <vt:lpwstr/>
  </property>
  <property fmtid="{D5CDD505-2E9C-101B-9397-08002B2CF9AE}" pid="394" name="FSC#ATSTATECFG@1.1001:ApprovedSignature">
    <vt:lpwstr/>
  </property>
  <property fmtid="{D5CDD505-2E9C-101B-9397-08002B2CF9AE}" pid="395" name="FSC#ATSTATECFG@1.1001:BankAccount">
    <vt:lpwstr/>
  </property>
  <property fmtid="{D5CDD505-2E9C-101B-9397-08002B2CF9AE}" pid="396" name="FSC#ATSTATECFG@1.1001:BankAccountOwner">
    <vt:lpwstr/>
  </property>
  <property fmtid="{D5CDD505-2E9C-101B-9397-08002B2CF9AE}" pid="397" name="FSC#ATSTATECFG@1.1001:BankInstitute">
    <vt:lpwstr/>
  </property>
  <property fmtid="{D5CDD505-2E9C-101B-9397-08002B2CF9AE}" pid="398" name="FSC#ATSTATECFG@1.1001:BankAccountID">
    <vt:lpwstr/>
  </property>
  <property fmtid="{D5CDD505-2E9C-101B-9397-08002B2CF9AE}" pid="399" name="FSC#ATSTATECFG@1.1001:BankAccountIBAN">
    <vt:lpwstr/>
  </property>
  <property fmtid="{D5CDD505-2E9C-101B-9397-08002B2CF9AE}" pid="400" name="FSC#ATSTATECFG@1.1001:BankAccountBIC">
    <vt:lpwstr/>
  </property>
  <property fmtid="{D5CDD505-2E9C-101B-9397-08002B2CF9AE}" pid="401" name="FSC#ATSTATECFG@1.1001:BankName">
    <vt:lpwstr/>
  </property>
  <property fmtid="{D5CDD505-2E9C-101B-9397-08002B2CF9AE}" pid="402" name="ContentTypeId">
    <vt:lpwstr>0x010100179009B9F7D353408D192979DF8B6F7B</vt:lpwstr>
  </property>
</Properties>
</file>