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F467" w14:textId="77777777" w:rsidR="00F51C7C" w:rsidRPr="00632820" w:rsidRDefault="00F51C7C" w:rsidP="00F51C7C">
      <w:pPr>
        <w:widowControl w:val="0"/>
        <w:spacing w:line="320" w:lineRule="atLeast"/>
        <w:jc w:val="center"/>
        <w:rPr>
          <w:rFonts w:asciiTheme="minorHAnsi" w:hAnsiTheme="minorHAnsi" w:cstheme="minorHAnsi"/>
          <w:b/>
          <w:sz w:val="22"/>
        </w:rPr>
      </w:pPr>
      <w:r w:rsidRPr="00632820">
        <w:rPr>
          <w:rFonts w:asciiTheme="minorHAnsi" w:hAnsiTheme="minorHAnsi" w:cstheme="minorHAnsi"/>
          <w:sz w:val="22"/>
          <w:lang w:eastAsia="en-US"/>
        </w:rPr>
        <w:tab/>
      </w:r>
    </w:p>
    <w:p w14:paraId="33A5FDF8" w14:textId="57C6BD7B"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b/>
          <w:color w:val="000000"/>
          <w:sz w:val="22"/>
        </w:rPr>
      </w:pPr>
      <w:r w:rsidRPr="00632820">
        <w:rPr>
          <w:rFonts w:asciiTheme="minorHAnsi" w:hAnsiTheme="minorHAnsi" w:cstheme="minorHAnsi"/>
          <w:b/>
          <w:color w:val="000000"/>
          <w:sz w:val="22"/>
        </w:rPr>
        <w:br/>
        <w:t>Veřejná zakázka</w:t>
      </w:r>
      <w:r w:rsidRPr="00632820">
        <w:rPr>
          <w:rFonts w:asciiTheme="minorHAnsi" w:hAnsiTheme="minorHAnsi" w:cstheme="minorHAnsi"/>
          <w:b/>
          <w:color w:val="000000"/>
          <w:sz w:val="22"/>
        </w:rPr>
        <w:br/>
      </w:r>
      <w:r w:rsidRPr="00632820">
        <w:rPr>
          <w:rFonts w:asciiTheme="minorHAnsi" w:hAnsiTheme="minorHAnsi" w:cstheme="minorHAnsi"/>
          <w:b/>
          <w:color w:val="000000"/>
          <w:sz w:val="22"/>
          <w:highlight w:val="yellow"/>
        </w:rPr>
        <w:br/>
      </w:r>
      <w:r w:rsidRPr="00632820">
        <w:rPr>
          <w:rFonts w:asciiTheme="minorHAnsi" w:hAnsiTheme="minorHAnsi" w:cstheme="minorHAnsi"/>
          <w:b/>
          <w:color w:val="000000"/>
          <w:sz w:val="22"/>
        </w:rPr>
        <w:t>„</w:t>
      </w:r>
      <w:r w:rsidR="009438E4" w:rsidRPr="009438E4">
        <w:rPr>
          <w:rFonts w:asciiTheme="minorHAnsi" w:hAnsiTheme="minorHAnsi" w:cstheme="minorHAnsi"/>
          <w:b/>
          <w:color w:val="000000"/>
          <w:sz w:val="22"/>
        </w:rPr>
        <w:t xml:space="preserve">Elektronická spisová služba </w:t>
      </w:r>
      <w:proofErr w:type="spellStart"/>
      <w:r w:rsidR="009438E4" w:rsidRPr="009438E4">
        <w:rPr>
          <w:rFonts w:asciiTheme="minorHAnsi" w:hAnsiTheme="minorHAnsi" w:cstheme="minorHAnsi"/>
          <w:b/>
          <w:color w:val="000000"/>
          <w:sz w:val="22"/>
        </w:rPr>
        <w:t>MěÚ</w:t>
      </w:r>
      <w:proofErr w:type="spellEnd"/>
      <w:r w:rsidR="009438E4" w:rsidRPr="009438E4">
        <w:rPr>
          <w:rFonts w:asciiTheme="minorHAnsi" w:hAnsiTheme="minorHAnsi" w:cstheme="minorHAnsi"/>
          <w:b/>
          <w:color w:val="000000"/>
          <w:sz w:val="22"/>
        </w:rPr>
        <w:t xml:space="preserve"> Pelhřimov a organizací města</w:t>
      </w:r>
      <w:r w:rsidRPr="00632820">
        <w:rPr>
          <w:rFonts w:asciiTheme="minorHAnsi" w:hAnsiTheme="minorHAnsi" w:cstheme="minorHAnsi"/>
          <w:b/>
          <w:color w:val="000000"/>
          <w:sz w:val="22"/>
        </w:rPr>
        <w:t>“</w:t>
      </w:r>
    </w:p>
    <w:p w14:paraId="020CD1F6"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color w:val="000000"/>
          <w:sz w:val="22"/>
        </w:rPr>
      </w:pPr>
      <w:r w:rsidRPr="00632820">
        <w:rPr>
          <w:rFonts w:asciiTheme="minorHAnsi" w:hAnsiTheme="minorHAnsi" w:cstheme="minorHAnsi"/>
          <w:b/>
          <w:color w:val="000000"/>
          <w:sz w:val="22"/>
        </w:rPr>
        <w:t>Zadavatel:</w:t>
      </w:r>
      <w:r w:rsidRPr="00632820">
        <w:rPr>
          <w:rFonts w:asciiTheme="minorHAnsi" w:hAnsiTheme="minorHAnsi" w:cstheme="minorHAnsi"/>
          <w:b/>
          <w:color w:val="000000"/>
          <w:sz w:val="22"/>
        </w:rPr>
        <w:br/>
        <w:t>Město Pelhřimov</w:t>
      </w:r>
      <w:r w:rsidRPr="00632820">
        <w:rPr>
          <w:rFonts w:asciiTheme="minorHAnsi" w:hAnsiTheme="minorHAnsi" w:cstheme="minorHAnsi"/>
          <w:b/>
          <w:color w:val="000000"/>
          <w:sz w:val="22"/>
        </w:rPr>
        <w:br/>
      </w:r>
      <w:r w:rsidRPr="00632820">
        <w:rPr>
          <w:rFonts w:asciiTheme="minorHAnsi" w:hAnsiTheme="minorHAnsi" w:cstheme="minorHAnsi"/>
          <w:color w:val="000000"/>
          <w:sz w:val="22"/>
        </w:rPr>
        <w:t>se sídlem Pelhřimov, Masarykovo náměstí 1, PSČ 393 01 </w:t>
      </w:r>
      <w:r w:rsidRPr="00632820">
        <w:rPr>
          <w:rFonts w:asciiTheme="minorHAnsi" w:hAnsiTheme="minorHAnsi" w:cstheme="minorHAnsi"/>
          <w:color w:val="000000"/>
          <w:sz w:val="22"/>
        </w:rPr>
        <w:br/>
        <w:t>IČO:</w:t>
      </w:r>
      <w:r w:rsidRPr="00632820">
        <w:rPr>
          <w:rFonts w:asciiTheme="minorHAnsi" w:hAnsiTheme="minorHAnsi" w:cstheme="minorHAnsi"/>
          <w:sz w:val="22"/>
          <w:lang w:eastAsia="en-US"/>
        </w:rPr>
        <w:t xml:space="preserve"> </w:t>
      </w:r>
      <w:r w:rsidRPr="00632820">
        <w:rPr>
          <w:rFonts w:asciiTheme="minorHAnsi" w:hAnsiTheme="minorHAnsi" w:cstheme="minorHAnsi"/>
          <w:color w:val="000000"/>
          <w:sz w:val="22"/>
        </w:rPr>
        <w:t>00248801</w:t>
      </w:r>
      <w:r w:rsidRPr="00632820">
        <w:rPr>
          <w:rFonts w:asciiTheme="minorHAnsi" w:hAnsiTheme="minorHAnsi" w:cstheme="minorHAnsi"/>
          <w:color w:val="000000"/>
          <w:sz w:val="22"/>
        </w:rPr>
        <w:br/>
        <w:t>DIČ: CZ00248801</w:t>
      </w:r>
    </w:p>
    <w:p w14:paraId="40DF8D0E"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rPr>
      </w:pPr>
      <w:r w:rsidRPr="00632820">
        <w:rPr>
          <w:rFonts w:asciiTheme="minorHAnsi" w:hAnsiTheme="minorHAnsi" w:cstheme="minorHAnsi"/>
          <w:b/>
          <w:color w:val="000000"/>
          <w:sz w:val="22"/>
        </w:rPr>
        <w:t>Osoba zastupující zadavatele:</w:t>
      </w:r>
    </w:p>
    <w:p w14:paraId="5B331EE3"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highlight w:val="yellow"/>
        </w:rPr>
      </w:pPr>
    </w:p>
    <w:p w14:paraId="5334E246" w14:textId="333980B8" w:rsidR="00F51C7C" w:rsidRPr="00632820" w:rsidRDefault="00B63FA7"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r>
        <w:rPr>
          <w:rFonts w:asciiTheme="minorHAnsi" w:hAnsiTheme="minorHAnsi" w:cstheme="minorHAnsi"/>
          <w:b/>
          <w:color w:val="000000"/>
          <w:sz w:val="22"/>
        </w:rPr>
        <w:t>Ladislav Med</w:t>
      </w:r>
      <w:r w:rsidR="00F51C7C" w:rsidRPr="00632820">
        <w:rPr>
          <w:rFonts w:asciiTheme="minorHAnsi" w:hAnsiTheme="minorHAnsi" w:cstheme="minorHAnsi"/>
          <w:b/>
          <w:color w:val="000000"/>
          <w:sz w:val="22"/>
        </w:rPr>
        <w:t xml:space="preserve">, </w:t>
      </w:r>
      <w:r>
        <w:rPr>
          <w:rFonts w:asciiTheme="minorHAnsi" w:hAnsiTheme="minorHAnsi" w:cstheme="minorHAnsi"/>
          <w:color w:val="000000"/>
          <w:sz w:val="22"/>
        </w:rPr>
        <w:t>starosta</w:t>
      </w:r>
    </w:p>
    <w:p w14:paraId="2ED98247"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p>
    <w:p w14:paraId="6967B861" w14:textId="7DD7C3B7" w:rsidR="00F51C7C" w:rsidRPr="00632820" w:rsidRDefault="00F51C7C" w:rsidP="00F51C7C">
      <w:pPr>
        <w:widowControl w:val="0"/>
        <w:tabs>
          <w:tab w:val="left" w:pos="851"/>
          <w:tab w:val="left" w:pos="1418"/>
        </w:tabs>
        <w:overflowPunct w:val="0"/>
        <w:autoSpaceDE w:val="0"/>
        <w:autoSpaceDN w:val="0"/>
        <w:adjustRightInd w:val="0"/>
        <w:spacing w:before="1320" w:after="120" w:line="320" w:lineRule="atLeast"/>
        <w:jc w:val="center"/>
        <w:textAlignment w:val="baseline"/>
        <w:rPr>
          <w:rFonts w:asciiTheme="minorHAnsi" w:hAnsiTheme="minorHAnsi" w:cstheme="minorHAnsi"/>
          <w:b/>
          <w:kern w:val="28"/>
          <w:sz w:val="22"/>
        </w:rPr>
      </w:pPr>
      <w:r w:rsidRPr="00632820">
        <w:rPr>
          <w:rFonts w:asciiTheme="minorHAnsi" w:hAnsiTheme="minorHAnsi" w:cstheme="minorHAnsi"/>
          <w:b/>
          <w:kern w:val="28"/>
          <w:sz w:val="22"/>
        </w:rPr>
        <w:t xml:space="preserve">ZADÁVACÍ DOKUMENTACE – Příloha č. </w:t>
      </w:r>
      <w:r>
        <w:rPr>
          <w:rFonts w:asciiTheme="minorHAnsi" w:hAnsiTheme="minorHAnsi" w:cstheme="minorHAnsi"/>
          <w:b/>
          <w:kern w:val="28"/>
          <w:sz w:val="22"/>
        </w:rPr>
        <w:t>6</w:t>
      </w:r>
    </w:p>
    <w:p w14:paraId="4B19523B" w14:textId="316EB9E3" w:rsidR="00F51C7C" w:rsidRPr="00632820" w:rsidRDefault="00F51C7C" w:rsidP="00F51C7C">
      <w:pPr>
        <w:widowControl w:val="0"/>
        <w:spacing w:before="120" w:after="120" w:line="320" w:lineRule="atLeast"/>
        <w:jc w:val="center"/>
        <w:rPr>
          <w:rFonts w:asciiTheme="minorHAnsi" w:hAnsiTheme="minorHAnsi" w:cstheme="minorHAnsi"/>
          <w:sz w:val="22"/>
        </w:rPr>
      </w:pPr>
      <w:r>
        <w:rPr>
          <w:rFonts w:asciiTheme="minorHAnsi" w:hAnsiTheme="minorHAnsi" w:cstheme="minorHAnsi"/>
          <w:color w:val="000000"/>
          <w:sz w:val="22"/>
        </w:rPr>
        <w:t>Návrh S</w:t>
      </w:r>
      <w:r w:rsidRPr="00632820">
        <w:rPr>
          <w:rFonts w:asciiTheme="minorHAnsi" w:hAnsiTheme="minorHAnsi" w:cstheme="minorHAnsi"/>
          <w:color w:val="000000"/>
          <w:sz w:val="22"/>
        </w:rPr>
        <w:t>mlouv</w:t>
      </w:r>
      <w:r>
        <w:rPr>
          <w:rFonts w:asciiTheme="minorHAnsi" w:hAnsiTheme="minorHAnsi" w:cstheme="minorHAnsi"/>
          <w:color w:val="000000"/>
          <w:sz w:val="22"/>
        </w:rPr>
        <w:t>y</w:t>
      </w:r>
      <w:r w:rsidRPr="00632820">
        <w:rPr>
          <w:rFonts w:asciiTheme="minorHAnsi" w:hAnsiTheme="minorHAnsi" w:cstheme="minorHAnsi"/>
          <w:color w:val="000000"/>
          <w:sz w:val="22"/>
        </w:rPr>
        <w:t xml:space="preserve"> o dílo</w:t>
      </w:r>
      <w:r w:rsidRPr="00632820">
        <w:rPr>
          <w:rFonts w:asciiTheme="minorHAnsi" w:hAnsiTheme="minorHAnsi" w:cstheme="minorHAnsi"/>
          <w:color w:val="000000"/>
          <w:sz w:val="22"/>
          <w:lang w:eastAsia="en-US"/>
        </w:rPr>
        <w:br/>
      </w:r>
    </w:p>
    <w:p w14:paraId="257477FA" w14:textId="77777777" w:rsidR="00F51C7C" w:rsidRPr="00632820" w:rsidRDefault="00F51C7C" w:rsidP="00F51C7C">
      <w:pPr>
        <w:widowControl w:val="0"/>
        <w:spacing w:before="120" w:after="120" w:line="280" w:lineRule="atLeast"/>
        <w:jc w:val="center"/>
        <w:rPr>
          <w:rFonts w:asciiTheme="minorHAnsi" w:hAnsiTheme="minorHAnsi" w:cstheme="minorHAnsi"/>
          <w:b/>
          <w:kern w:val="2"/>
          <w:sz w:val="22"/>
          <w:lang w:val="x-none" w:eastAsia="x-none"/>
          <w14:ligatures w14:val="standardContextual"/>
        </w:rPr>
      </w:pPr>
      <w:r w:rsidRPr="00632820">
        <w:rPr>
          <w:rFonts w:asciiTheme="minorHAnsi" w:hAnsiTheme="minorHAnsi" w:cstheme="minorHAnsi"/>
          <w:b/>
          <w:noProof/>
          <w:kern w:val="2"/>
          <w:sz w:val="22"/>
          <w:lang w:val="x-none" w:eastAsia="x-none"/>
          <w14:ligatures w14:val="standardContextual"/>
        </w:rPr>
        <w:drawing>
          <wp:inline distT="0" distB="0" distL="0" distR="0" wp14:anchorId="002B83CC" wp14:editId="206BD1A6">
            <wp:extent cx="1992011" cy="2226365"/>
            <wp:effectExtent l="0" t="0" r="8255" b="2540"/>
            <wp:docPr id="4510045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8">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1CBA58CD" w14:textId="77777777" w:rsidR="00741A97" w:rsidRDefault="00741A97" w:rsidP="00741A97">
      <w:pPr>
        <w:rPr>
          <w:rFonts w:ascii="Calibri" w:hAnsi="Calibri" w:cs="Calibri"/>
        </w:rPr>
      </w:pPr>
    </w:p>
    <w:p w14:paraId="22047996" w14:textId="77777777" w:rsidR="00F51C7C" w:rsidRDefault="00F51C7C" w:rsidP="00741A97">
      <w:pPr>
        <w:rPr>
          <w:rFonts w:ascii="Calibri" w:hAnsi="Calibri" w:cs="Calibri"/>
        </w:rPr>
      </w:pPr>
    </w:p>
    <w:p w14:paraId="210E2E60" w14:textId="77777777" w:rsidR="00F51C7C" w:rsidRDefault="00F51C7C" w:rsidP="00741A97">
      <w:pPr>
        <w:rPr>
          <w:rFonts w:ascii="Calibri" w:hAnsi="Calibri" w:cs="Calibri"/>
        </w:rPr>
      </w:pPr>
    </w:p>
    <w:p w14:paraId="42AB5BE7" w14:textId="77777777" w:rsidR="00F51C7C" w:rsidRDefault="00F51C7C" w:rsidP="00741A97">
      <w:pPr>
        <w:rPr>
          <w:rFonts w:ascii="Calibri" w:hAnsi="Calibri" w:cs="Calibri"/>
        </w:rPr>
      </w:pPr>
    </w:p>
    <w:p w14:paraId="457E2126" w14:textId="77777777" w:rsidR="00F51C7C" w:rsidRPr="002753CF" w:rsidRDefault="00F51C7C" w:rsidP="00741A97">
      <w:pPr>
        <w:rPr>
          <w:rFonts w:ascii="Calibri" w:hAnsi="Calibri" w:cs="Calibri"/>
        </w:rPr>
      </w:pPr>
    </w:p>
    <w:p w14:paraId="38D1E867" w14:textId="77777777" w:rsidR="00741A97" w:rsidRPr="002753CF" w:rsidRDefault="00741A97" w:rsidP="00741A97">
      <w:pPr>
        <w:rPr>
          <w:rFonts w:ascii="Calibri" w:hAnsi="Calibri" w:cs="Calibri"/>
        </w:rPr>
      </w:pPr>
    </w:p>
    <w:p w14:paraId="67CD83B1" w14:textId="77777777" w:rsidR="00741A97" w:rsidRPr="002753CF" w:rsidRDefault="00741A97" w:rsidP="00741A97">
      <w:pPr>
        <w:jc w:val="center"/>
        <w:rPr>
          <w:rFonts w:ascii="Calibri" w:hAnsi="Calibri" w:cs="Calibri"/>
          <w:b/>
          <w:bCs/>
          <w:caps/>
          <w:sz w:val="24"/>
          <w:szCs w:val="24"/>
          <w:u w:val="single"/>
        </w:rPr>
      </w:pPr>
      <w:r w:rsidRPr="002753CF">
        <w:rPr>
          <w:rFonts w:ascii="Calibri" w:hAnsi="Calibri" w:cs="Calibri"/>
          <w:b/>
          <w:bCs/>
          <w:caps/>
          <w:sz w:val="24"/>
          <w:szCs w:val="24"/>
          <w:u w:val="single"/>
        </w:rPr>
        <w:t>SMLOUVA O DÍLO</w:t>
      </w:r>
    </w:p>
    <w:p w14:paraId="52421A0E" w14:textId="5E89F3C3" w:rsidR="00741A97" w:rsidRPr="002753CF" w:rsidRDefault="00894CBD" w:rsidP="00741A97">
      <w:pPr>
        <w:jc w:val="center"/>
        <w:rPr>
          <w:rFonts w:ascii="Calibri" w:hAnsi="Calibri" w:cs="Calibri"/>
          <w:b/>
          <w:sz w:val="24"/>
          <w:szCs w:val="24"/>
          <w:u w:val="single"/>
        </w:rPr>
      </w:pPr>
      <w:r w:rsidRPr="00B51A51">
        <w:rPr>
          <w:rFonts w:asciiTheme="minorHAnsi" w:hAnsiTheme="minorHAnsi" w:cs="Arial"/>
          <w:b/>
          <w:bCs/>
          <w:sz w:val="24"/>
          <w:szCs w:val="24"/>
        </w:rPr>
        <w:t>„</w:t>
      </w:r>
      <w:r w:rsidR="00292BD3">
        <w:rPr>
          <w:rFonts w:cstheme="minorHAnsi"/>
          <w:b/>
          <w:color w:val="000000"/>
        </w:rPr>
        <w:t xml:space="preserve">Elektronická spisová služba </w:t>
      </w:r>
      <w:proofErr w:type="spellStart"/>
      <w:r w:rsidR="00292BD3">
        <w:rPr>
          <w:rFonts w:cstheme="minorHAnsi"/>
          <w:b/>
          <w:color w:val="000000"/>
        </w:rPr>
        <w:t>MěÚ</w:t>
      </w:r>
      <w:proofErr w:type="spellEnd"/>
      <w:r w:rsidR="00292BD3">
        <w:rPr>
          <w:rFonts w:cstheme="minorHAnsi"/>
          <w:b/>
          <w:color w:val="000000"/>
        </w:rPr>
        <w:t xml:space="preserve"> Pelhřimov a organizací města</w:t>
      </w:r>
      <w:r w:rsidRPr="00B51A51">
        <w:rPr>
          <w:rFonts w:asciiTheme="minorHAnsi" w:hAnsiTheme="minorHAnsi" w:cs="Arial"/>
          <w:b/>
          <w:bCs/>
          <w:sz w:val="24"/>
          <w:szCs w:val="24"/>
        </w:rPr>
        <w:t>“</w:t>
      </w:r>
    </w:p>
    <w:p w14:paraId="4CEE757C" w14:textId="77777777" w:rsidR="00741A97" w:rsidRPr="002753CF" w:rsidRDefault="00741A97" w:rsidP="00741A97">
      <w:pPr>
        <w:rPr>
          <w:rFonts w:ascii="Calibri" w:hAnsi="Calibri" w:cs="Calibri"/>
          <w:color w:val="000000"/>
          <w:sz w:val="28"/>
          <w:szCs w:val="28"/>
        </w:rPr>
      </w:pPr>
    </w:p>
    <w:p w14:paraId="731DED30" w14:textId="77777777" w:rsidR="00741A97" w:rsidRPr="002753CF" w:rsidRDefault="00741A97" w:rsidP="00741A97">
      <w:pPr>
        <w:ind w:firstLine="708"/>
        <w:jc w:val="both"/>
        <w:rPr>
          <w:rFonts w:ascii="Calibri" w:hAnsi="Calibri" w:cs="Calibri"/>
          <w:b/>
          <w:sz w:val="22"/>
        </w:rPr>
      </w:pPr>
      <w:r w:rsidRPr="002753CF">
        <w:rPr>
          <w:rFonts w:ascii="Calibri" w:hAnsi="Calibri" w:cs="Calibri"/>
          <w:color w:val="000000"/>
          <w:sz w:val="22"/>
        </w:rPr>
        <w:t xml:space="preserve">uzavřená níže uvedeného dne, měsíce a roku ve smyslu ustanovení </w:t>
      </w:r>
      <w:r w:rsidRPr="002753CF">
        <w:rPr>
          <w:rFonts w:ascii="Calibri" w:hAnsi="Calibri" w:cs="Calibri"/>
          <w:sz w:val="22"/>
        </w:rPr>
        <w:t>§ 2586 a násl.</w:t>
      </w:r>
      <w:r w:rsidRPr="002753CF">
        <w:rPr>
          <w:rFonts w:ascii="Calibri" w:hAnsi="Calibri" w:cs="Calibri"/>
          <w:color w:val="000000"/>
          <w:sz w:val="22"/>
        </w:rPr>
        <w:t xml:space="preserve"> zák. č. </w:t>
      </w:r>
      <w:r w:rsidRPr="002753CF">
        <w:rPr>
          <w:rFonts w:ascii="Calibri" w:hAnsi="Calibri" w:cs="Calibri"/>
          <w:sz w:val="22"/>
        </w:rPr>
        <w:t>89/2012 Sb., občanského zákoníku</w:t>
      </w:r>
      <w:r w:rsidRPr="002753CF">
        <w:rPr>
          <w:rFonts w:ascii="Calibri" w:hAnsi="Calibri" w:cs="Calibri"/>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5E212DCA"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4B180685" w14:textId="77777777" w:rsidTr="002C5C5B">
        <w:trPr>
          <w:cantSplit/>
        </w:trPr>
        <w:tc>
          <w:tcPr>
            <w:tcW w:w="9355" w:type="dxa"/>
            <w:gridSpan w:val="2"/>
            <w:hideMark/>
          </w:tcPr>
          <w:p w14:paraId="39E69931" w14:textId="77777777" w:rsidR="00571A69" w:rsidRPr="002753CF" w:rsidRDefault="00814CB9" w:rsidP="00814CB9">
            <w:pPr>
              <w:pStyle w:val="Nadpis3"/>
              <w:numPr>
                <w:ilvl w:val="2"/>
                <w:numId w:val="2"/>
              </w:numPr>
              <w:tabs>
                <w:tab w:val="clear" w:pos="1701"/>
              </w:tabs>
              <w:suppressAutoHyphens/>
              <w:spacing w:before="0" w:after="0" w:line="100" w:lineRule="atLeast"/>
              <w:jc w:val="both"/>
              <w:rPr>
                <w:rFonts w:ascii="Calibri" w:hAnsi="Calibri" w:cs="Calibri"/>
                <w:b/>
                <w:sz w:val="22"/>
              </w:rPr>
            </w:pPr>
            <w:r w:rsidRPr="002753CF">
              <w:rPr>
                <w:rFonts w:ascii="Calibri" w:hAnsi="Calibri" w:cs="Calibri"/>
                <w:b/>
                <w:sz w:val="22"/>
              </w:rPr>
              <w:t xml:space="preserve">Město </w:t>
            </w:r>
            <w:r w:rsidR="00383DA8" w:rsidRPr="002753CF">
              <w:rPr>
                <w:rFonts w:ascii="Calibri" w:hAnsi="Calibri" w:cs="Calibri"/>
                <w:b/>
                <w:sz w:val="22"/>
              </w:rPr>
              <w:t>Pelhřimov</w:t>
            </w:r>
          </w:p>
          <w:p w14:paraId="5E8FBB79" w14:textId="77777777" w:rsidR="00741A97" w:rsidRPr="002753CF" w:rsidRDefault="00741A97" w:rsidP="00A44CEF">
            <w:pPr>
              <w:rPr>
                <w:rFonts w:ascii="Calibri" w:hAnsi="Calibri" w:cs="Calibri"/>
                <w:b/>
                <w:sz w:val="22"/>
              </w:rPr>
            </w:pPr>
          </w:p>
        </w:tc>
      </w:tr>
      <w:tr w:rsidR="00571A69" w:rsidRPr="007E3B3F" w14:paraId="57841CAF" w14:textId="77777777" w:rsidTr="002C5C5B">
        <w:tc>
          <w:tcPr>
            <w:tcW w:w="2268" w:type="dxa"/>
            <w:hideMark/>
          </w:tcPr>
          <w:p w14:paraId="73BEF5EE" w14:textId="77777777" w:rsidR="00571A69" w:rsidRPr="002753CF" w:rsidRDefault="00571A69" w:rsidP="00571A69">
            <w:pPr>
              <w:rPr>
                <w:rFonts w:ascii="Calibri" w:hAnsi="Calibri" w:cs="Calibri"/>
                <w:sz w:val="22"/>
              </w:rPr>
            </w:pPr>
            <w:r w:rsidRPr="002753CF">
              <w:rPr>
                <w:rFonts w:ascii="Calibri" w:hAnsi="Calibri" w:cs="Calibri"/>
                <w:sz w:val="22"/>
              </w:rPr>
              <w:t>sídlo:</w:t>
            </w:r>
          </w:p>
        </w:tc>
        <w:tc>
          <w:tcPr>
            <w:tcW w:w="7087" w:type="dxa"/>
            <w:hideMark/>
          </w:tcPr>
          <w:p w14:paraId="7FED8E96" w14:textId="77777777" w:rsidR="00571A69" w:rsidRPr="002753CF" w:rsidRDefault="007A5524" w:rsidP="00BB24BB">
            <w:pPr>
              <w:spacing w:after="0" w:line="100" w:lineRule="atLeast"/>
              <w:rPr>
                <w:rFonts w:ascii="Calibri" w:hAnsi="Calibri" w:cs="Calibri"/>
                <w:sz w:val="22"/>
              </w:rPr>
            </w:pPr>
            <w:r w:rsidRPr="002753CF">
              <w:rPr>
                <w:rFonts w:ascii="Calibri" w:hAnsi="Calibri" w:cs="Calibri"/>
                <w:bCs/>
                <w:sz w:val="22"/>
                <w:szCs w:val="20"/>
              </w:rPr>
              <w:t xml:space="preserve">Masarykovo náměstí 1, </w:t>
            </w:r>
            <w:r w:rsidR="00383DA8" w:rsidRPr="002753CF">
              <w:rPr>
                <w:rFonts w:ascii="Calibri" w:hAnsi="Calibri" w:cs="Calibri"/>
                <w:bCs/>
                <w:sz w:val="22"/>
                <w:szCs w:val="20"/>
              </w:rPr>
              <w:t>393</w:t>
            </w:r>
            <w:r w:rsidRPr="002753CF">
              <w:rPr>
                <w:rFonts w:ascii="Calibri" w:hAnsi="Calibri" w:cs="Calibri"/>
                <w:bCs/>
                <w:sz w:val="22"/>
                <w:szCs w:val="20"/>
              </w:rPr>
              <w:t xml:space="preserve"> 01 </w:t>
            </w:r>
            <w:r w:rsidR="00383DA8" w:rsidRPr="002753CF">
              <w:rPr>
                <w:rFonts w:ascii="Calibri" w:hAnsi="Calibri" w:cs="Calibri"/>
                <w:bCs/>
                <w:sz w:val="22"/>
                <w:szCs w:val="20"/>
              </w:rPr>
              <w:t>Pelhřimov</w:t>
            </w:r>
          </w:p>
        </w:tc>
      </w:tr>
      <w:tr w:rsidR="007A5524" w:rsidRPr="007E3B3F" w14:paraId="517B2969" w14:textId="77777777" w:rsidTr="002C5C5B">
        <w:tc>
          <w:tcPr>
            <w:tcW w:w="2268" w:type="dxa"/>
            <w:hideMark/>
          </w:tcPr>
          <w:p w14:paraId="024D39B9" w14:textId="77777777" w:rsidR="007A5524" w:rsidRPr="002753CF" w:rsidRDefault="007A5524" w:rsidP="002C5C5B">
            <w:pPr>
              <w:rPr>
                <w:rFonts w:ascii="Calibri" w:hAnsi="Calibri" w:cs="Calibri"/>
                <w:sz w:val="22"/>
              </w:rPr>
            </w:pPr>
            <w:r w:rsidRPr="002753CF">
              <w:rPr>
                <w:rFonts w:ascii="Calibri" w:hAnsi="Calibri" w:cs="Calibri"/>
                <w:sz w:val="22"/>
              </w:rPr>
              <w:t>IČO:</w:t>
            </w:r>
          </w:p>
        </w:tc>
        <w:tc>
          <w:tcPr>
            <w:tcW w:w="7087" w:type="dxa"/>
            <w:hideMark/>
          </w:tcPr>
          <w:p w14:paraId="67AC2102" w14:textId="77777777" w:rsidR="007A5524" w:rsidRPr="002753CF" w:rsidRDefault="00383DA8" w:rsidP="00571A69">
            <w:pPr>
              <w:spacing w:after="0" w:line="100" w:lineRule="atLeast"/>
              <w:rPr>
                <w:rFonts w:ascii="Calibri" w:hAnsi="Calibri" w:cs="Calibri"/>
                <w:sz w:val="22"/>
              </w:rPr>
            </w:pPr>
            <w:r w:rsidRPr="002753CF">
              <w:rPr>
                <w:rFonts w:ascii="Calibri" w:hAnsi="Calibri" w:cs="Calibri"/>
                <w:bCs/>
                <w:sz w:val="22"/>
              </w:rPr>
              <w:t>00248801</w:t>
            </w:r>
          </w:p>
        </w:tc>
      </w:tr>
      <w:tr w:rsidR="007A5524" w:rsidRPr="007E3B3F" w14:paraId="7D92A1D4" w14:textId="77777777" w:rsidTr="007A5524">
        <w:tc>
          <w:tcPr>
            <w:tcW w:w="2268" w:type="dxa"/>
          </w:tcPr>
          <w:p w14:paraId="7CF09043" w14:textId="77777777" w:rsidR="007A5524" w:rsidRPr="002753CF" w:rsidRDefault="007A5524" w:rsidP="002C5C5B">
            <w:pPr>
              <w:rPr>
                <w:rFonts w:ascii="Calibri" w:hAnsi="Calibri" w:cs="Calibri"/>
                <w:sz w:val="22"/>
              </w:rPr>
            </w:pPr>
            <w:r w:rsidRPr="002753CF">
              <w:rPr>
                <w:rFonts w:ascii="Calibri" w:hAnsi="Calibri" w:cs="Calibri"/>
                <w:sz w:val="22"/>
              </w:rPr>
              <w:t>DIČ:</w:t>
            </w:r>
          </w:p>
        </w:tc>
        <w:tc>
          <w:tcPr>
            <w:tcW w:w="7087" w:type="dxa"/>
            <w:hideMark/>
          </w:tcPr>
          <w:p w14:paraId="33DB427E" w14:textId="77777777" w:rsidR="007A5524" w:rsidRPr="002753CF" w:rsidRDefault="007A5524" w:rsidP="007A5524">
            <w:pPr>
              <w:rPr>
                <w:rFonts w:ascii="Calibri" w:hAnsi="Calibri" w:cs="Calibri"/>
                <w:sz w:val="22"/>
              </w:rPr>
            </w:pPr>
            <w:r w:rsidRPr="002753CF">
              <w:rPr>
                <w:rFonts w:ascii="Calibri" w:hAnsi="Calibri" w:cs="Calibri"/>
                <w:sz w:val="22"/>
              </w:rPr>
              <w:t>CZ</w:t>
            </w:r>
            <w:r w:rsidR="00383DA8" w:rsidRPr="002753CF">
              <w:rPr>
                <w:rFonts w:ascii="Calibri" w:hAnsi="Calibri" w:cs="Calibri"/>
                <w:bCs/>
                <w:sz w:val="22"/>
              </w:rPr>
              <w:t>00248801</w:t>
            </w:r>
          </w:p>
        </w:tc>
      </w:tr>
      <w:tr w:rsidR="007A5524" w:rsidRPr="007E3B3F" w14:paraId="0DA779F5" w14:textId="77777777" w:rsidTr="002C5C5B">
        <w:tc>
          <w:tcPr>
            <w:tcW w:w="2268" w:type="dxa"/>
            <w:hideMark/>
          </w:tcPr>
          <w:p w14:paraId="7D573BD8" w14:textId="77777777" w:rsidR="007A5524" w:rsidRPr="002753CF" w:rsidRDefault="007A5524" w:rsidP="002C5C5B">
            <w:pPr>
              <w:rPr>
                <w:rFonts w:ascii="Calibri" w:hAnsi="Calibri" w:cs="Calibri"/>
                <w:sz w:val="22"/>
              </w:rPr>
            </w:pPr>
            <w:r w:rsidRPr="002753CF">
              <w:rPr>
                <w:rFonts w:ascii="Calibri" w:hAnsi="Calibri" w:cs="Calibri"/>
                <w:sz w:val="22"/>
              </w:rPr>
              <w:t>bankovní spojení:</w:t>
            </w:r>
          </w:p>
        </w:tc>
        <w:tc>
          <w:tcPr>
            <w:tcW w:w="7087" w:type="dxa"/>
            <w:hideMark/>
          </w:tcPr>
          <w:p w14:paraId="169FDB29" w14:textId="77777777" w:rsidR="007A5524" w:rsidRPr="00596C3C" w:rsidRDefault="00596C3C" w:rsidP="002C5C5B">
            <w:pPr>
              <w:rPr>
                <w:rFonts w:ascii="Calibri" w:hAnsi="Calibri" w:cs="Calibri"/>
                <w:sz w:val="22"/>
              </w:rPr>
            </w:pPr>
            <w:r w:rsidRPr="00596C3C">
              <w:rPr>
                <w:rFonts w:ascii="Calibri" w:hAnsi="Calibri"/>
                <w:sz w:val="22"/>
              </w:rPr>
              <w:t>Česká spořitelna, a.s</w:t>
            </w:r>
            <w:r w:rsidR="00414BED">
              <w:rPr>
                <w:rFonts w:ascii="Calibri" w:hAnsi="Calibri"/>
                <w:sz w:val="22"/>
              </w:rPr>
              <w:t>.</w:t>
            </w:r>
          </w:p>
        </w:tc>
      </w:tr>
      <w:tr w:rsidR="007A5524" w:rsidRPr="007E3B3F" w14:paraId="3C6F2AD1" w14:textId="77777777" w:rsidTr="002C5C5B">
        <w:tc>
          <w:tcPr>
            <w:tcW w:w="2268" w:type="dxa"/>
            <w:hideMark/>
          </w:tcPr>
          <w:p w14:paraId="6CFE591C" w14:textId="77777777" w:rsidR="007A5524" w:rsidRPr="002753CF" w:rsidRDefault="007A5524" w:rsidP="002C5C5B">
            <w:pPr>
              <w:rPr>
                <w:rFonts w:ascii="Calibri" w:hAnsi="Calibri" w:cs="Calibri"/>
                <w:sz w:val="22"/>
              </w:rPr>
            </w:pPr>
            <w:r w:rsidRPr="002753CF">
              <w:rPr>
                <w:rFonts w:ascii="Calibri" w:hAnsi="Calibri" w:cs="Calibri"/>
                <w:sz w:val="22"/>
              </w:rPr>
              <w:t>číslo účtu:</w:t>
            </w:r>
          </w:p>
        </w:tc>
        <w:tc>
          <w:tcPr>
            <w:tcW w:w="7087" w:type="dxa"/>
            <w:hideMark/>
          </w:tcPr>
          <w:p w14:paraId="74AD6E58" w14:textId="77777777" w:rsidR="007A5524" w:rsidRPr="00596C3C" w:rsidRDefault="00596C3C" w:rsidP="002C5C5B">
            <w:pPr>
              <w:rPr>
                <w:rFonts w:ascii="Calibri" w:hAnsi="Calibri" w:cs="Calibri"/>
                <w:sz w:val="22"/>
              </w:rPr>
            </w:pPr>
            <w:bookmarkStart w:id="0" w:name="_Hlk511729316"/>
            <w:r w:rsidRPr="00596C3C">
              <w:rPr>
                <w:rFonts w:ascii="Calibri" w:hAnsi="Calibri"/>
                <w:sz w:val="22"/>
              </w:rPr>
              <w:t>27-9900250-268/0800</w:t>
            </w:r>
            <w:bookmarkEnd w:id="0"/>
          </w:p>
        </w:tc>
      </w:tr>
      <w:tr w:rsidR="007A5524" w:rsidRPr="007E3B3F" w14:paraId="492EA5B3" w14:textId="77777777" w:rsidTr="002C5C5B">
        <w:tc>
          <w:tcPr>
            <w:tcW w:w="2268" w:type="dxa"/>
            <w:hideMark/>
          </w:tcPr>
          <w:p w14:paraId="0FCA6FB7" w14:textId="77777777" w:rsidR="007A5524" w:rsidRPr="002753CF" w:rsidRDefault="007A5524" w:rsidP="002C5C5B">
            <w:pPr>
              <w:rPr>
                <w:rFonts w:ascii="Calibri" w:hAnsi="Calibri" w:cs="Calibri"/>
                <w:sz w:val="22"/>
              </w:rPr>
            </w:pPr>
            <w:r w:rsidRPr="002753CF">
              <w:rPr>
                <w:rFonts w:ascii="Calibri" w:hAnsi="Calibri" w:cs="Calibri"/>
                <w:sz w:val="22"/>
              </w:rPr>
              <w:t>zástupce ve věcech smluvních:</w:t>
            </w:r>
          </w:p>
        </w:tc>
        <w:tc>
          <w:tcPr>
            <w:tcW w:w="7087" w:type="dxa"/>
            <w:hideMark/>
          </w:tcPr>
          <w:p w14:paraId="642C8683" w14:textId="79BABC2C" w:rsidR="007A5524" w:rsidRPr="002753CF" w:rsidRDefault="003F29D8" w:rsidP="002C5C5B">
            <w:pPr>
              <w:spacing w:after="0"/>
              <w:rPr>
                <w:rFonts w:ascii="Calibri" w:hAnsi="Calibri" w:cs="Calibri"/>
                <w:sz w:val="22"/>
              </w:rPr>
            </w:pPr>
            <w:r>
              <w:rPr>
                <w:rFonts w:ascii="Calibri" w:hAnsi="Calibri" w:cs="Calibri"/>
                <w:sz w:val="22"/>
              </w:rPr>
              <w:t>Ladislav Med</w:t>
            </w:r>
            <w:r w:rsidR="007A5524" w:rsidRPr="002753CF">
              <w:rPr>
                <w:rFonts w:ascii="Calibri" w:hAnsi="Calibri" w:cs="Calibri"/>
                <w:sz w:val="22"/>
              </w:rPr>
              <w:t>, starosta</w:t>
            </w:r>
            <w:r>
              <w:rPr>
                <w:rFonts w:ascii="Calibri" w:hAnsi="Calibri" w:cs="Calibri"/>
                <w:sz w:val="22"/>
              </w:rPr>
              <w:t xml:space="preserve"> města</w:t>
            </w:r>
          </w:p>
          <w:p w14:paraId="1B3130ED" w14:textId="4FE1B378" w:rsidR="009B30E1" w:rsidRPr="002753CF" w:rsidRDefault="003F29D8" w:rsidP="002C5C5B">
            <w:pPr>
              <w:spacing w:after="0"/>
              <w:rPr>
                <w:rFonts w:ascii="Calibri" w:eastAsia="Calibri" w:hAnsi="Calibri" w:cs="Calibri"/>
                <w:sz w:val="22"/>
              </w:rPr>
            </w:pPr>
            <w:r>
              <w:rPr>
                <w:rFonts w:ascii="Calibri" w:eastAsia="Calibri" w:hAnsi="Calibri" w:cs="Calibri"/>
                <w:sz w:val="22"/>
              </w:rPr>
              <w:t>Zdeněk Jaroš</w:t>
            </w:r>
            <w:r w:rsidR="009B30E1" w:rsidRPr="002753CF">
              <w:rPr>
                <w:rFonts w:ascii="Calibri" w:eastAsia="Calibri" w:hAnsi="Calibri" w:cs="Calibri"/>
                <w:sz w:val="22"/>
              </w:rPr>
              <w:t>, místostarosta</w:t>
            </w:r>
            <w:r>
              <w:rPr>
                <w:rFonts w:ascii="Calibri" w:eastAsia="Calibri" w:hAnsi="Calibri" w:cs="Calibri"/>
                <w:sz w:val="22"/>
              </w:rPr>
              <w:t xml:space="preserve"> města</w:t>
            </w:r>
          </w:p>
        </w:tc>
      </w:tr>
    </w:tbl>
    <w:p w14:paraId="1D97A74F" w14:textId="77777777" w:rsidR="00741A97" w:rsidRPr="002753CF" w:rsidRDefault="00741A97" w:rsidP="00741A97">
      <w:pPr>
        <w:rPr>
          <w:rFonts w:ascii="Calibri" w:hAnsi="Calibri" w:cs="Calibri"/>
          <w:sz w:val="22"/>
        </w:rPr>
      </w:pPr>
    </w:p>
    <w:p w14:paraId="5DFA4F06" w14:textId="77777777" w:rsidR="00741A97" w:rsidRPr="002753CF" w:rsidRDefault="00741A97" w:rsidP="00741A97">
      <w:pPr>
        <w:rPr>
          <w:rFonts w:ascii="Calibri" w:hAnsi="Calibri" w:cs="Calibri"/>
          <w:sz w:val="22"/>
        </w:rPr>
      </w:pPr>
      <w:r w:rsidRPr="002753CF">
        <w:rPr>
          <w:rFonts w:ascii="Calibri" w:hAnsi="Calibri" w:cs="Calibri"/>
          <w:sz w:val="22"/>
        </w:rPr>
        <w:t>(dále jen „Objednatel“)</w:t>
      </w:r>
    </w:p>
    <w:p w14:paraId="66B68466" w14:textId="77777777" w:rsidR="00741A97" w:rsidRPr="002753CF" w:rsidRDefault="00741A97" w:rsidP="00741A97">
      <w:pPr>
        <w:rPr>
          <w:rFonts w:ascii="Calibri" w:hAnsi="Calibri" w:cs="Calibri"/>
          <w:b/>
          <w:sz w:val="22"/>
        </w:rPr>
      </w:pPr>
      <w:r w:rsidRPr="002753CF">
        <w:rPr>
          <w:rFonts w:ascii="Calibri" w:hAnsi="Calibri" w:cs="Calibri"/>
          <w:b/>
          <w:sz w:val="22"/>
        </w:rPr>
        <w:t>a</w:t>
      </w:r>
    </w:p>
    <w:p w14:paraId="03023A7D"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67E111BD" w14:textId="77777777" w:rsidTr="002C5C5B">
        <w:trPr>
          <w:cantSplit/>
        </w:trPr>
        <w:tc>
          <w:tcPr>
            <w:tcW w:w="9355" w:type="dxa"/>
            <w:gridSpan w:val="2"/>
            <w:hideMark/>
          </w:tcPr>
          <w:p w14:paraId="078A8370" w14:textId="4C52867F" w:rsidR="00741A97" w:rsidRPr="002753CF" w:rsidRDefault="00894CBD" w:rsidP="002C5C5B">
            <w:pPr>
              <w:rPr>
                <w:rFonts w:ascii="Calibri" w:hAnsi="Calibri" w:cs="Calibri"/>
                <w:b/>
                <w:bCs/>
                <w:sz w:val="22"/>
              </w:rPr>
            </w:pPr>
            <w:r w:rsidRPr="00063685">
              <w:rPr>
                <w:rFonts w:asciiTheme="minorHAnsi" w:hAnsiTheme="minorHAnsi" w:cstheme="minorHAnsi"/>
                <w:color w:val="FF0000"/>
                <w:highlight w:val="yellow"/>
              </w:rPr>
              <w:t>[DOPLNÍ DODAVATEL]</w:t>
            </w:r>
          </w:p>
        </w:tc>
      </w:tr>
      <w:tr w:rsidR="00741A97" w:rsidRPr="007E3B3F" w14:paraId="6A2692D0" w14:textId="77777777" w:rsidTr="002C5C5B">
        <w:tc>
          <w:tcPr>
            <w:tcW w:w="2268" w:type="dxa"/>
            <w:hideMark/>
          </w:tcPr>
          <w:p w14:paraId="40727D61" w14:textId="77777777" w:rsidR="00741A97" w:rsidRPr="002753CF" w:rsidRDefault="00741A97" w:rsidP="002C5C5B">
            <w:pPr>
              <w:rPr>
                <w:rFonts w:ascii="Calibri" w:hAnsi="Calibri" w:cs="Calibri"/>
                <w:sz w:val="22"/>
              </w:rPr>
            </w:pPr>
            <w:r w:rsidRPr="002753CF">
              <w:rPr>
                <w:rFonts w:ascii="Calibri" w:hAnsi="Calibri" w:cs="Calibri"/>
                <w:sz w:val="22"/>
              </w:rPr>
              <w:t>sídlo:</w:t>
            </w:r>
          </w:p>
        </w:tc>
        <w:tc>
          <w:tcPr>
            <w:tcW w:w="7087" w:type="dxa"/>
            <w:hideMark/>
          </w:tcPr>
          <w:p w14:paraId="0340DB38" w14:textId="3E558F44"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49437F4" w14:textId="77777777" w:rsidTr="002C5C5B">
        <w:trPr>
          <w:cantSplit/>
        </w:trPr>
        <w:tc>
          <w:tcPr>
            <w:tcW w:w="9355" w:type="dxa"/>
            <w:gridSpan w:val="2"/>
            <w:hideMark/>
          </w:tcPr>
          <w:p w14:paraId="64DB1A7E" w14:textId="5DCB1F9A" w:rsidR="00741A97" w:rsidRPr="002753CF" w:rsidRDefault="00741A97" w:rsidP="002C5C5B">
            <w:pPr>
              <w:rPr>
                <w:rFonts w:ascii="Calibri" w:hAnsi="Calibri" w:cs="Calibri"/>
                <w:sz w:val="22"/>
              </w:rPr>
            </w:pPr>
            <w:r w:rsidRPr="002753CF">
              <w:rPr>
                <w:rFonts w:ascii="Calibri" w:hAnsi="Calibri" w:cs="Calibri"/>
                <w:sz w:val="22"/>
              </w:rPr>
              <w:t xml:space="preserve">zapsána v obchodním rejstříku vedeném </w:t>
            </w:r>
            <w:r w:rsidR="00894CBD" w:rsidRPr="00063685">
              <w:rPr>
                <w:rFonts w:asciiTheme="minorHAnsi" w:hAnsiTheme="minorHAnsi" w:cstheme="minorHAnsi"/>
                <w:color w:val="FF0000"/>
                <w:highlight w:val="yellow"/>
              </w:rPr>
              <w:t>[DOPLNÍ DODAVATEL]</w:t>
            </w:r>
          </w:p>
        </w:tc>
      </w:tr>
      <w:tr w:rsidR="00741A97" w:rsidRPr="007E3B3F" w14:paraId="2C3F03A6" w14:textId="77777777" w:rsidTr="002C5C5B">
        <w:tc>
          <w:tcPr>
            <w:tcW w:w="2268" w:type="dxa"/>
            <w:hideMark/>
          </w:tcPr>
          <w:p w14:paraId="05335FDD" w14:textId="77777777" w:rsidR="00741A97" w:rsidRPr="002753CF" w:rsidRDefault="00741A97" w:rsidP="002C5C5B">
            <w:pPr>
              <w:rPr>
                <w:rFonts w:ascii="Calibri" w:hAnsi="Calibri" w:cs="Calibri"/>
                <w:sz w:val="22"/>
              </w:rPr>
            </w:pPr>
            <w:r w:rsidRPr="002753CF">
              <w:rPr>
                <w:rFonts w:ascii="Calibri" w:hAnsi="Calibri" w:cs="Calibri"/>
                <w:sz w:val="22"/>
              </w:rPr>
              <w:t>IČ:</w:t>
            </w:r>
          </w:p>
        </w:tc>
        <w:tc>
          <w:tcPr>
            <w:tcW w:w="7087" w:type="dxa"/>
            <w:hideMark/>
          </w:tcPr>
          <w:p w14:paraId="1EF15B0F" w14:textId="3D5EC47E"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B1BA1E4" w14:textId="77777777" w:rsidTr="002C5C5B">
        <w:tc>
          <w:tcPr>
            <w:tcW w:w="2268" w:type="dxa"/>
            <w:hideMark/>
          </w:tcPr>
          <w:p w14:paraId="087BCFCC" w14:textId="77777777" w:rsidR="00741A97" w:rsidRPr="002753CF" w:rsidRDefault="00741A97" w:rsidP="002C5C5B">
            <w:pPr>
              <w:rPr>
                <w:rFonts w:ascii="Calibri" w:hAnsi="Calibri" w:cs="Calibri"/>
                <w:sz w:val="22"/>
              </w:rPr>
            </w:pPr>
            <w:r w:rsidRPr="002753CF">
              <w:rPr>
                <w:rFonts w:ascii="Calibri" w:hAnsi="Calibri" w:cs="Calibri"/>
                <w:sz w:val="22"/>
              </w:rPr>
              <w:t>DIČ:</w:t>
            </w:r>
          </w:p>
        </w:tc>
        <w:tc>
          <w:tcPr>
            <w:tcW w:w="7087" w:type="dxa"/>
            <w:hideMark/>
          </w:tcPr>
          <w:p w14:paraId="10DF8C72" w14:textId="06DA0B11"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1A8ECBB0" w14:textId="77777777" w:rsidTr="002C5C5B">
        <w:tc>
          <w:tcPr>
            <w:tcW w:w="2268" w:type="dxa"/>
            <w:hideMark/>
          </w:tcPr>
          <w:p w14:paraId="1E1E95AD" w14:textId="77777777" w:rsidR="00741A97" w:rsidRPr="002753CF" w:rsidRDefault="00741A97" w:rsidP="002C5C5B">
            <w:pPr>
              <w:rPr>
                <w:rFonts w:ascii="Calibri" w:hAnsi="Calibri" w:cs="Calibri"/>
                <w:sz w:val="22"/>
              </w:rPr>
            </w:pPr>
            <w:r w:rsidRPr="002753CF">
              <w:rPr>
                <w:rFonts w:ascii="Calibri" w:hAnsi="Calibri" w:cs="Calibri"/>
                <w:sz w:val="22"/>
              </w:rPr>
              <w:t>bankovní spojení:</w:t>
            </w:r>
          </w:p>
        </w:tc>
        <w:tc>
          <w:tcPr>
            <w:tcW w:w="7087" w:type="dxa"/>
            <w:hideMark/>
          </w:tcPr>
          <w:p w14:paraId="1660CC6A" w14:textId="7DCB7098"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3F70B12" w14:textId="77777777" w:rsidTr="002C5C5B">
        <w:tc>
          <w:tcPr>
            <w:tcW w:w="2268" w:type="dxa"/>
            <w:hideMark/>
          </w:tcPr>
          <w:p w14:paraId="7328D5DB" w14:textId="77777777" w:rsidR="00741A97" w:rsidRPr="002753CF" w:rsidRDefault="00741A97" w:rsidP="002C5C5B">
            <w:pPr>
              <w:rPr>
                <w:rFonts w:ascii="Calibri" w:hAnsi="Calibri" w:cs="Calibri"/>
                <w:sz w:val="22"/>
              </w:rPr>
            </w:pPr>
            <w:r w:rsidRPr="002753CF">
              <w:rPr>
                <w:rFonts w:ascii="Calibri" w:hAnsi="Calibri" w:cs="Calibri"/>
                <w:sz w:val="22"/>
              </w:rPr>
              <w:t>číslo účtu (CZK):</w:t>
            </w:r>
          </w:p>
        </w:tc>
        <w:tc>
          <w:tcPr>
            <w:tcW w:w="7087" w:type="dxa"/>
            <w:hideMark/>
          </w:tcPr>
          <w:p w14:paraId="00A1383C" w14:textId="4BE126D9"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6D06B32" w14:textId="77777777" w:rsidTr="00B55C44">
        <w:trPr>
          <w:trHeight w:val="80"/>
        </w:trPr>
        <w:tc>
          <w:tcPr>
            <w:tcW w:w="2268" w:type="dxa"/>
            <w:hideMark/>
          </w:tcPr>
          <w:p w14:paraId="777090FF" w14:textId="77777777" w:rsidR="00741A97" w:rsidRPr="002753CF" w:rsidRDefault="00741A97" w:rsidP="002C5C5B">
            <w:pPr>
              <w:rPr>
                <w:rFonts w:ascii="Calibri" w:hAnsi="Calibri" w:cs="Calibri"/>
                <w:sz w:val="22"/>
              </w:rPr>
            </w:pPr>
            <w:r w:rsidRPr="002753CF">
              <w:rPr>
                <w:rFonts w:ascii="Calibri" w:hAnsi="Calibri" w:cs="Calibri"/>
                <w:sz w:val="22"/>
              </w:rPr>
              <w:t>jednající:</w:t>
            </w:r>
          </w:p>
        </w:tc>
        <w:tc>
          <w:tcPr>
            <w:tcW w:w="7087" w:type="dxa"/>
            <w:hideMark/>
          </w:tcPr>
          <w:p w14:paraId="34777BAD" w14:textId="1D177D02"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bl>
    <w:p w14:paraId="64AD44B7" w14:textId="77777777" w:rsidR="00741A97" w:rsidRPr="002753CF" w:rsidRDefault="00741A97" w:rsidP="00741A97">
      <w:pPr>
        <w:rPr>
          <w:rFonts w:ascii="Calibri" w:hAnsi="Calibri" w:cs="Calibri"/>
          <w:sz w:val="22"/>
        </w:rPr>
      </w:pPr>
    </w:p>
    <w:p w14:paraId="6631FB5E" w14:textId="77777777" w:rsidR="00741A97" w:rsidRPr="002753CF" w:rsidRDefault="00741A97" w:rsidP="00741A97">
      <w:pPr>
        <w:rPr>
          <w:rFonts w:ascii="Calibri" w:hAnsi="Calibri" w:cs="Calibri"/>
          <w:sz w:val="22"/>
        </w:rPr>
      </w:pPr>
      <w:r w:rsidRPr="002753CF">
        <w:rPr>
          <w:rFonts w:ascii="Calibri" w:hAnsi="Calibri" w:cs="Calibri"/>
          <w:sz w:val="22"/>
        </w:rPr>
        <w:t>(dále jen „Zhotovitel“)</w:t>
      </w:r>
    </w:p>
    <w:p w14:paraId="26852BA7" w14:textId="77777777" w:rsidR="00741A97" w:rsidRPr="002753CF" w:rsidRDefault="00741A97" w:rsidP="00741A97">
      <w:pPr>
        <w:rPr>
          <w:rFonts w:ascii="Calibri" w:hAnsi="Calibri" w:cs="Calibri"/>
          <w:sz w:val="22"/>
        </w:rPr>
      </w:pPr>
      <w:r w:rsidRPr="002753CF">
        <w:rPr>
          <w:rFonts w:ascii="Calibri" w:hAnsi="Calibri" w:cs="Calibri"/>
          <w:sz w:val="22"/>
        </w:rPr>
        <w:t>dále označovány společně jako „Strany“ a/nebo „Smluvní strany“</w:t>
      </w:r>
    </w:p>
    <w:p w14:paraId="5DE86BB9" w14:textId="77777777" w:rsidR="00741A97" w:rsidRPr="002753CF" w:rsidRDefault="00741A97" w:rsidP="00741A97">
      <w:pPr>
        <w:rPr>
          <w:rFonts w:ascii="Calibri" w:hAnsi="Calibri" w:cs="Calibri"/>
          <w:sz w:val="22"/>
        </w:rPr>
      </w:pPr>
    </w:p>
    <w:p w14:paraId="3879920B" w14:textId="77777777" w:rsidR="00741A97" w:rsidRPr="002753CF" w:rsidRDefault="00741A97" w:rsidP="00741A97">
      <w:pPr>
        <w:jc w:val="center"/>
        <w:rPr>
          <w:rFonts w:ascii="Calibri" w:hAnsi="Calibri" w:cs="Calibri"/>
          <w:b/>
          <w:sz w:val="22"/>
        </w:rPr>
      </w:pPr>
      <w:r w:rsidRPr="002753CF">
        <w:rPr>
          <w:rFonts w:ascii="Calibri" w:hAnsi="Calibri" w:cs="Calibri"/>
          <w:b/>
          <w:sz w:val="22"/>
        </w:rPr>
        <w:t>takto:</w:t>
      </w:r>
    </w:p>
    <w:p w14:paraId="2AE470D0" w14:textId="77777777" w:rsidR="00741A97" w:rsidRPr="002753CF" w:rsidRDefault="00741A97" w:rsidP="00741A97">
      <w:pPr>
        <w:rPr>
          <w:rFonts w:ascii="Calibri" w:hAnsi="Calibri" w:cs="Calibri"/>
          <w:sz w:val="22"/>
        </w:rPr>
      </w:pPr>
      <w:r w:rsidRPr="002753CF">
        <w:rPr>
          <w:rFonts w:ascii="Calibri" w:hAnsi="Calibri" w:cs="Calibri"/>
          <w:sz w:val="22"/>
        </w:rPr>
        <w:br w:type="page"/>
      </w:r>
    </w:p>
    <w:p w14:paraId="18C8939D" w14:textId="77777777" w:rsidR="00741A97" w:rsidRPr="002753CF" w:rsidRDefault="00741A97" w:rsidP="00741A97">
      <w:pPr>
        <w:pStyle w:val="Nadpis1"/>
        <w:rPr>
          <w:rFonts w:cs="Calibri"/>
          <w:sz w:val="28"/>
          <w:szCs w:val="28"/>
        </w:rPr>
      </w:pPr>
      <w:bookmarkStart w:id="1" w:name="_Ref355097171"/>
      <w:r w:rsidRPr="002753CF">
        <w:rPr>
          <w:rFonts w:cs="Calibri"/>
          <w:sz w:val="28"/>
          <w:szCs w:val="28"/>
        </w:rPr>
        <w:lastRenderedPageBreak/>
        <w:t>ÚVODNÍ USTANOVENÍ</w:t>
      </w:r>
    </w:p>
    <w:p w14:paraId="61D39C6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2586 a násl. občanského zákoníku.</w:t>
      </w:r>
    </w:p>
    <w:p w14:paraId="0E24790F" w14:textId="156884DA" w:rsidR="00A83BDD" w:rsidRPr="003E494A" w:rsidRDefault="003F29D8" w:rsidP="00A83BDD">
      <w:pPr>
        <w:pStyle w:val="Nadpis2"/>
        <w:numPr>
          <w:ilvl w:val="0"/>
          <w:numId w:val="0"/>
        </w:numPr>
        <w:ind w:left="567"/>
        <w:jc w:val="both"/>
        <w:rPr>
          <w:rFonts w:ascii="Calibri" w:hAnsi="Calibri" w:cs="Calibri"/>
          <w:sz w:val="22"/>
          <w:szCs w:val="22"/>
        </w:rPr>
      </w:pPr>
      <w:r w:rsidRPr="003E494A">
        <w:rPr>
          <w:rFonts w:ascii="Calibri" w:hAnsi="Calibri" w:cs="Arial"/>
          <w:sz w:val="22"/>
          <w:szCs w:val="22"/>
        </w:rPr>
        <w:t xml:space="preserve">Smluvní strany uzavírají tuto smlouvu na základě zadávacího řízení na veřejnou zakázku na dodávku a implementaci elektronického systému elektronické spisové služby pro Město Pelhřimov s názvem: </w:t>
      </w:r>
      <w:r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Pr="003E494A">
        <w:rPr>
          <w:rFonts w:ascii="Calibri" w:hAnsi="Calibri" w:cs="Arial"/>
          <w:b/>
          <w:sz w:val="22"/>
          <w:szCs w:val="22"/>
        </w:rPr>
        <w:t>“</w:t>
      </w:r>
      <w:r w:rsidRPr="003E494A">
        <w:rPr>
          <w:rFonts w:ascii="Calibri" w:hAnsi="Calibri" w:cs="Arial"/>
          <w:sz w:val="22"/>
          <w:szCs w:val="22"/>
        </w:rPr>
        <w:t xml:space="preserve"> včetně poskytnutí licencí, a dalších souvisejících služeb (dále též „smlouva“). </w:t>
      </w:r>
      <w:r w:rsidRPr="003E494A">
        <w:rPr>
          <w:rFonts w:ascii="Calibri" w:hAnsi="Calibri" w:cs="Calibri"/>
          <w:sz w:val="22"/>
          <w:szCs w:val="22"/>
        </w:rPr>
        <w:t>Předmětem veřejné zakázky je dodávka elektronického systému spisové služby (dále jen „ESSL“) pro Město Pelhřimov a jím zřizované organizace (dále jen „</w:t>
      </w:r>
      <w:proofErr w:type="spellStart"/>
      <w:r w:rsidRPr="003E494A">
        <w:rPr>
          <w:rFonts w:ascii="Calibri" w:hAnsi="Calibri" w:cs="Calibri"/>
          <w:sz w:val="22"/>
          <w:szCs w:val="22"/>
        </w:rPr>
        <w:t>MěÚP</w:t>
      </w:r>
      <w:proofErr w:type="spellEnd"/>
      <w:r w:rsidRPr="003E494A">
        <w:rPr>
          <w:rFonts w:ascii="Calibri" w:hAnsi="Calibri" w:cs="Calibri"/>
          <w:sz w:val="22"/>
          <w:szCs w:val="22"/>
        </w:rPr>
        <w:t xml:space="preserve">“), provedení instalace tohoto systému na infrastruktuře </w:t>
      </w:r>
      <w:proofErr w:type="spellStart"/>
      <w:r w:rsidRPr="003E494A">
        <w:rPr>
          <w:rFonts w:ascii="Calibri" w:hAnsi="Calibri" w:cs="Calibri"/>
          <w:sz w:val="22"/>
          <w:szCs w:val="22"/>
        </w:rPr>
        <w:t>MěÚP</w:t>
      </w:r>
      <w:proofErr w:type="spellEnd"/>
      <w:r w:rsidRPr="003E494A">
        <w:rPr>
          <w:rFonts w:ascii="Calibri" w:hAnsi="Calibri" w:cs="Calibri"/>
          <w:sz w:val="22"/>
          <w:szCs w:val="22"/>
        </w:rPr>
        <w:t>, jeho nasazení do provozu, podpora tohoto provozu a další rozvoj ESSL.</w:t>
      </w:r>
      <w:r w:rsidRPr="003E494A" w:rsidDel="003F29D8">
        <w:rPr>
          <w:rFonts w:ascii="Calibri" w:hAnsi="Calibri" w:cs="Calibri"/>
          <w:sz w:val="22"/>
          <w:szCs w:val="22"/>
        </w:rPr>
        <w:t xml:space="preserve"> </w:t>
      </w:r>
    </w:p>
    <w:p w14:paraId="2844F32A" w14:textId="6836AE6F" w:rsidR="00741A97" w:rsidRPr="002753CF" w:rsidRDefault="003F29D8" w:rsidP="00741A97">
      <w:pPr>
        <w:pStyle w:val="Nadpis2"/>
        <w:jc w:val="both"/>
        <w:rPr>
          <w:rFonts w:ascii="Calibri" w:hAnsi="Calibri" w:cs="Calibri"/>
          <w:sz w:val="22"/>
          <w:szCs w:val="22"/>
        </w:rPr>
      </w:pPr>
      <w:r w:rsidRPr="003E494A">
        <w:rPr>
          <w:rFonts w:ascii="Calibri" w:hAnsi="Calibri" w:cs="Arial"/>
          <w:sz w:val="22"/>
          <w:szCs w:val="22"/>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r w:rsidRPr="003F29D8">
        <w:rPr>
          <w:rFonts w:ascii="Calibri" w:hAnsi="Calibri" w:cs="Arial"/>
        </w:rPr>
        <w:t>.</w:t>
      </w:r>
    </w:p>
    <w:p w14:paraId="48853F7E" w14:textId="77777777" w:rsidR="003E494A" w:rsidRDefault="00741A97" w:rsidP="003E494A">
      <w:pPr>
        <w:pStyle w:val="Nadpis2"/>
        <w:spacing w:after="0"/>
        <w:ind w:left="578" w:hanging="578"/>
        <w:jc w:val="both"/>
        <w:rPr>
          <w:rFonts w:ascii="Calibri" w:hAnsi="Calibri" w:cs="Calibri"/>
          <w:sz w:val="22"/>
          <w:szCs w:val="22"/>
        </w:rPr>
      </w:pPr>
      <w:r w:rsidRPr="003E494A">
        <w:rPr>
          <w:rFonts w:ascii="Calibri" w:hAnsi="Calibri" w:cs="Calibri"/>
          <w:sz w:val="22"/>
          <w:szCs w:val="22"/>
        </w:rPr>
        <w:t xml:space="preserve">Smluvní strany shodně prohlašují, že identifikační údaje uvedené ve smlouvě jsou v souladu s právní skutečností v době uzavření smlouvy. </w:t>
      </w:r>
    </w:p>
    <w:p w14:paraId="1B3DAA8F" w14:textId="1D686206" w:rsidR="00741A97" w:rsidRPr="003E494A" w:rsidRDefault="00741A97" w:rsidP="003E494A">
      <w:pPr>
        <w:pStyle w:val="Nadpis2"/>
        <w:numPr>
          <w:ilvl w:val="0"/>
          <w:numId w:val="0"/>
        </w:numPr>
        <w:spacing w:before="0" w:after="0"/>
        <w:ind w:left="567"/>
        <w:jc w:val="both"/>
        <w:rPr>
          <w:rFonts w:ascii="Calibri" w:hAnsi="Calibri" w:cs="Calibri"/>
          <w:sz w:val="22"/>
          <w:szCs w:val="22"/>
        </w:rPr>
      </w:pPr>
      <w:r w:rsidRPr="003E494A">
        <w:rPr>
          <w:rFonts w:ascii="Calibri" w:hAnsi="Calibri" w:cs="Calibri"/>
          <w:sz w:val="22"/>
          <w:szCs w:val="22"/>
        </w:rPr>
        <w:t xml:space="preserve">Smluvní strany se zavazují, že změny dotčených údajů oznámí bez prodlení druhé smluvní straně. </w:t>
      </w:r>
    </w:p>
    <w:p w14:paraId="27C4E9B9" w14:textId="77777777" w:rsidR="00741A97" w:rsidRPr="002753CF" w:rsidRDefault="00741A97" w:rsidP="003E494A">
      <w:pPr>
        <w:pStyle w:val="Nadpis2"/>
        <w:numPr>
          <w:ilvl w:val="0"/>
          <w:numId w:val="0"/>
        </w:numPr>
        <w:spacing w:before="0"/>
        <w:ind w:left="567"/>
        <w:jc w:val="both"/>
        <w:rPr>
          <w:rFonts w:ascii="Calibri" w:hAnsi="Calibri" w:cs="Calibri"/>
          <w:sz w:val="22"/>
          <w:szCs w:val="22"/>
        </w:rPr>
      </w:pPr>
      <w:r w:rsidRPr="002753CF">
        <w:rPr>
          <w:rFonts w:ascii="Calibri" w:hAnsi="Calibri" w:cs="Calibri"/>
          <w:sz w:val="22"/>
          <w:szCs w:val="22"/>
        </w:rPr>
        <w:t>Smluvní strany prohlašují, že osoby podepisující tuto smlouvu jsou k tomuto úkonu oprávněny.</w:t>
      </w:r>
    </w:p>
    <w:p w14:paraId="48471368"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oprávněn na základě příslušných právních předpisů k podnikání v</w:t>
      </w:r>
      <w:r w:rsidR="00814CB9" w:rsidRPr="002753CF">
        <w:rPr>
          <w:rFonts w:ascii="Calibri" w:hAnsi="Calibri" w:cs="Calibri"/>
          <w:sz w:val="22"/>
          <w:szCs w:val="22"/>
        </w:rPr>
        <w:t xml:space="preserve"> dotčeném </w:t>
      </w:r>
      <w:r w:rsidRPr="002753CF">
        <w:rPr>
          <w:rFonts w:ascii="Calibri" w:hAnsi="Calibri" w:cs="Calibri"/>
          <w:sz w:val="22"/>
          <w:szCs w:val="22"/>
        </w:rPr>
        <w:t>oboru</w:t>
      </w:r>
      <w:r w:rsidR="00814CB9" w:rsidRPr="002753CF">
        <w:rPr>
          <w:rFonts w:ascii="Calibri" w:hAnsi="Calibri" w:cs="Calibri"/>
          <w:sz w:val="22"/>
          <w:szCs w:val="22"/>
        </w:rPr>
        <w:t>,</w:t>
      </w:r>
      <w:r w:rsidRPr="002753CF">
        <w:rPr>
          <w:rFonts w:ascii="Calibri" w:hAnsi="Calibri" w:cs="Calibri"/>
          <w:sz w:val="22"/>
          <w:szCs w:val="22"/>
        </w:rPr>
        <w:t xml:space="preserve"> přičemž toto jeho oprávnění není žádným způsobem omezeno, a že je podle příslušných právních předpisů postačující k provedení díla podle této smlouvy.</w:t>
      </w:r>
    </w:p>
    <w:p w14:paraId="69C05545" w14:textId="4D9D5496" w:rsidR="00CC5FF4"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Podkladem pro uzavření této smlouvy je nabídka Zhotovitele (</w:t>
      </w:r>
      <w:r w:rsidR="00D75C00">
        <w:rPr>
          <w:rFonts w:ascii="Calibri" w:hAnsi="Calibri" w:cs="Calibri"/>
          <w:sz w:val="22"/>
          <w:szCs w:val="22"/>
        </w:rPr>
        <w:t>Dodavatele</w:t>
      </w:r>
      <w:r w:rsidRPr="002753CF">
        <w:rPr>
          <w:rFonts w:ascii="Calibri" w:hAnsi="Calibri" w:cs="Calibri"/>
          <w:sz w:val="22"/>
          <w:szCs w:val="22"/>
        </w:rPr>
        <w:t xml:space="preserve">) ze dne </w:t>
      </w:r>
      <w:r w:rsidRPr="002753CF">
        <w:rPr>
          <w:rFonts w:ascii="Calibri" w:hAnsi="Calibri" w:cs="Calibri"/>
          <w:sz w:val="22"/>
          <w:szCs w:val="22"/>
          <w:highlight w:val="yellow"/>
        </w:rPr>
        <w:t>_____</w:t>
      </w:r>
      <w:r w:rsidRPr="002753CF">
        <w:rPr>
          <w:rFonts w:ascii="Calibri" w:hAnsi="Calibri" w:cs="Calibri"/>
          <w:sz w:val="22"/>
          <w:szCs w:val="22"/>
        </w:rPr>
        <w:t xml:space="preserve"> podaná do zadávacího řízení na veřejnou zakázku s názvem </w:t>
      </w:r>
      <w:r w:rsidR="003B01E0"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E494A">
        <w:rPr>
          <w:rFonts w:ascii="Calibri" w:hAnsi="Calibri" w:cs="Arial"/>
          <w:b/>
          <w:sz w:val="22"/>
          <w:szCs w:val="22"/>
        </w:rPr>
        <w:t>“</w:t>
      </w:r>
      <w:r w:rsidR="00CC5FF4" w:rsidRPr="003E494A">
        <w:rPr>
          <w:rFonts w:ascii="Calibri" w:hAnsi="Calibri" w:cs="Calibri"/>
          <w:sz w:val="22"/>
          <w:szCs w:val="22"/>
        </w:rPr>
        <w:t>.</w:t>
      </w:r>
    </w:p>
    <w:p w14:paraId="129425C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w:t>
      </w:r>
    </w:p>
    <w:p w14:paraId="587980A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484A810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6D45DAD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prohlašuje, že bude mít po celou dobu plnění předmětu smlouvy uzavřenu pojistnou smlouvu kryjící odpovědnost za škodu způsobenou provozní činností s limitem pojistného plnění </w:t>
      </w:r>
      <w:r w:rsidRPr="002753CF">
        <w:rPr>
          <w:rFonts w:ascii="Calibri" w:hAnsi="Calibri" w:cs="Calibri"/>
          <w:sz w:val="22"/>
          <w:szCs w:val="22"/>
        </w:rPr>
        <w:lastRenderedPageBreak/>
        <w:t>ve výši minimálně 2 mil. Kč, kterou se zavazuje kdykoliv na vyžádání předložit k nahlédnutí Objednateli.</w:t>
      </w:r>
    </w:p>
    <w:p w14:paraId="2BEA35E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odborně způsobilý k zajištění předmětu smlouvy.</w:t>
      </w:r>
    </w:p>
    <w:p w14:paraId="53222AF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a Objednatel se zavazují k vzájemné součinnosti za účelem plnění smlouvy.</w:t>
      </w:r>
    </w:p>
    <w:p w14:paraId="60D830D5" w14:textId="77777777" w:rsidR="00741A97" w:rsidRPr="002753CF" w:rsidRDefault="00741A97" w:rsidP="00741A97">
      <w:pPr>
        <w:pStyle w:val="Nadpis1"/>
        <w:rPr>
          <w:rFonts w:cs="Calibri"/>
          <w:sz w:val="28"/>
          <w:szCs w:val="28"/>
        </w:rPr>
      </w:pPr>
      <w:bookmarkStart w:id="2" w:name="_Ref393187000"/>
      <w:bookmarkEnd w:id="1"/>
      <w:r w:rsidRPr="002753CF">
        <w:rPr>
          <w:rFonts w:cs="Calibri"/>
          <w:sz w:val="28"/>
          <w:szCs w:val="28"/>
        </w:rPr>
        <w:t>Účel a předmět smlouvy</w:t>
      </w:r>
      <w:bookmarkEnd w:id="2"/>
    </w:p>
    <w:p w14:paraId="60D63E0F" w14:textId="77154B97" w:rsidR="00A83BDD" w:rsidRPr="002753CF" w:rsidRDefault="00A83BDD" w:rsidP="00A83BDD">
      <w:pPr>
        <w:pStyle w:val="Nadpis2"/>
        <w:jc w:val="both"/>
        <w:rPr>
          <w:rFonts w:ascii="Calibri" w:hAnsi="Calibri" w:cs="Calibri"/>
          <w:sz w:val="22"/>
          <w:szCs w:val="22"/>
        </w:rPr>
      </w:pPr>
      <w:bookmarkStart w:id="3" w:name="_Ref393187027"/>
      <w:r w:rsidRPr="002753CF">
        <w:rPr>
          <w:rFonts w:ascii="Calibri" w:hAnsi="Calibri" w:cs="Calibri"/>
          <w:sz w:val="22"/>
          <w:szCs w:val="22"/>
        </w:rPr>
        <w:t xml:space="preserve">Účelem této smlouvy je dodávka a implementace </w:t>
      </w:r>
      <w:r w:rsidR="00C15E44">
        <w:rPr>
          <w:rFonts w:ascii="Calibri" w:hAnsi="Calibri" w:cs="Calibri"/>
          <w:sz w:val="22"/>
          <w:szCs w:val="22"/>
        </w:rPr>
        <w:t>elektronického systému elektronické spisové služby pro Město Pelhřimov a jím zřizované organizace včetně poskytnutí licencí, provedení implementace systému,  jeho nasazení do provozu, podpory tohoto provozu , rozvoj systému a dalších souvisejících služeb</w:t>
      </w:r>
      <w:r w:rsidR="005702DD">
        <w:rPr>
          <w:rFonts w:ascii="Calibri" w:hAnsi="Calibri" w:cs="Calibri"/>
          <w:sz w:val="22"/>
          <w:szCs w:val="22"/>
        </w:rPr>
        <w:t xml:space="preserve">, </w:t>
      </w:r>
      <w:r w:rsidR="005702DD" w:rsidRPr="00B92BA2">
        <w:rPr>
          <w:rFonts w:ascii="Calibri" w:hAnsi="Calibri" w:cs="Calibri"/>
          <w:sz w:val="22"/>
          <w:szCs w:val="22"/>
        </w:rPr>
        <w:t>který je realizován v rámci spolufinancování Evropskou unií z Evropského fondu pro regionální rozvoj na základě Operačního programu: Integrovaný regionální operační program</w:t>
      </w:r>
      <w:r w:rsidR="00DB4561" w:rsidRPr="00B92BA2">
        <w:rPr>
          <w:rFonts w:ascii="Calibri" w:hAnsi="Calibri" w:cs="Calibri"/>
          <w:sz w:val="22"/>
          <w:szCs w:val="22"/>
        </w:rPr>
        <w:t xml:space="preserve"> 2021-2027</w:t>
      </w:r>
      <w:r w:rsidR="005702DD" w:rsidRPr="00B92BA2">
        <w:rPr>
          <w:rFonts w:ascii="Calibri" w:hAnsi="Calibri" w:cs="Calibri"/>
          <w:sz w:val="22"/>
          <w:szCs w:val="22"/>
        </w:rPr>
        <w:t xml:space="preserve">, </w:t>
      </w:r>
      <w:r w:rsidR="00B7474D" w:rsidRPr="00B92BA2">
        <w:rPr>
          <w:rFonts w:ascii="Calibri" w:hAnsi="Calibri" w:cs="Calibri"/>
          <w:sz w:val="22"/>
          <w:szCs w:val="22"/>
        </w:rPr>
        <w:t>9</w:t>
      </w:r>
      <w:r w:rsidR="005702DD" w:rsidRPr="00B92BA2">
        <w:rPr>
          <w:rFonts w:ascii="Calibri" w:hAnsi="Calibri" w:cs="Calibri"/>
          <w:sz w:val="22"/>
          <w:szCs w:val="22"/>
        </w:rPr>
        <w:t xml:space="preserve">. Výzva IROP - </w:t>
      </w:r>
      <w:r w:rsidR="00DB4561" w:rsidRPr="00B92BA2">
        <w:rPr>
          <w:rFonts w:ascii="Calibri" w:hAnsi="Calibri" w:cs="Calibri"/>
          <w:sz w:val="22"/>
          <w:szCs w:val="22"/>
        </w:rPr>
        <w:t>eGovernment</w:t>
      </w:r>
      <w:r w:rsidR="005702DD" w:rsidRPr="00B92BA2">
        <w:rPr>
          <w:rFonts w:ascii="Calibri" w:hAnsi="Calibri" w:cs="Calibri"/>
          <w:sz w:val="22"/>
          <w:szCs w:val="22"/>
        </w:rPr>
        <w:t xml:space="preserve"> - SC </w:t>
      </w:r>
      <w:r w:rsidR="00DB4561" w:rsidRPr="00B92BA2">
        <w:rPr>
          <w:rFonts w:ascii="Calibri" w:hAnsi="Calibri" w:cs="Calibri"/>
          <w:sz w:val="22"/>
          <w:szCs w:val="22"/>
        </w:rPr>
        <w:t>1.1 (PR)</w:t>
      </w:r>
      <w:r w:rsidR="005702DD" w:rsidRPr="00B92BA2">
        <w:rPr>
          <w:rFonts w:ascii="Calibri" w:hAnsi="Calibri" w:cs="Calibri"/>
          <w:sz w:val="22"/>
          <w:szCs w:val="22"/>
        </w:rPr>
        <w:t>.</w:t>
      </w:r>
      <w:r w:rsidR="00C15E44">
        <w:rPr>
          <w:rFonts w:ascii="Calibri" w:hAnsi="Calibri" w:cs="Calibri"/>
          <w:sz w:val="22"/>
          <w:szCs w:val="22"/>
        </w:rPr>
        <w:t xml:space="preserve"> </w:t>
      </w:r>
    </w:p>
    <w:p w14:paraId="1617A7C2" w14:textId="0E13766E"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na svůj náklad a na své nebezpečí zhotoví pro </w:t>
      </w:r>
      <w:r w:rsidRPr="00672627">
        <w:rPr>
          <w:rFonts w:ascii="Calibri" w:hAnsi="Calibri" w:cs="Calibri"/>
          <w:sz w:val="22"/>
          <w:szCs w:val="22"/>
        </w:rPr>
        <w:t xml:space="preserve">Objednatele </w:t>
      </w:r>
      <w:r w:rsidR="003B01E0" w:rsidRPr="00672627">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F29D8">
        <w:rPr>
          <w:rFonts w:ascii="Calibri" w:hAnsi="Calibri" w:cs="Arial"/>
          <w:b/>
        </w:rPr>
        <w:t>“</w:t>
      </w:r>
      <w:r w:rsidRPr="002753CF">
        <w:rPr>
          <w:rFonts w:ascii="Calibri" w:hAnsi="Calibri" w:cs="Calibri"/>
          <w:sz w:val="22"/>
          <w:szCs w:val="22"/>
        </w:rPr>
        <w:t>, a to přesně podle technické specifikace a zadávacích podmínek zadávacího řízení (dále jen „dílo“).</w:t>
      </w:r>
    </w:p>
    <w:p w14:paraId="248B7CF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Předmětem této smlouvy je závazek Zhotovitele provést pro Objednatele na vlastní riziko a nebezpečí dále specifikované dílo včetně poskytnutí všech nutných licencí, dokumentací, implementace a zkušebního provozu. </w:t>
      </w:r>
    </w:p>
    <w:p w14:paraId="1644FDA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zabezpečí pro Objednatele poskytování technické podpory a servisu po dobu zkušebního provozu a po celou dobu udržitelnosti projektu</w:t>
      </w:r>
      <w:r w:rsidR="001D4B3A" w:rsidRPr="002753CF">
        <w:rPr>
          <w:rFonts w:ascii="Calibri" w:hAnsi="Calibri" w:cs="Calibri"/>
          <w:sz w:val="22"/>
          <w:szCs w:val="22"/>
        </w:rPr>
        <w:t xml:space="preserve"> (podrobnosti poskytování technické podpory a servisu viz samostatná smlouva)</w:t>
      </w:r>
      <w:r w:rsidRPr="002753CF">
        <w:rPr>
          <w:rFonts w:ascii="Calibri" w:hAnsi="Calibri" w:cs="Calibri"/>
          <w:sz w:val="22"/>
          <w:szCs w:val="22"/>
        </w:rPr>
        <w:t>.</w:t>
      </w:r>
    </w:p>
    <w:p w14:paraId="6FC28EF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řádně a včas provedené a dokončené dílo převzít a uhradit za něj Zhotoviteli sjednanou cenu. </w:t>
      </w:r>
    </w:p>
    <w:p w14:paraId="15F330D0" w14:textId="77777777" w:rsidR="00741A97" w:rsidRPr="002753CF" w:rsidRDefault="00741A97" w:rsidP="00741A97">
      <w:pPr>
        <w:pStyle w:val="Nadpis1"/>
        <w:rPr>
          <w:rFonts w:cs="Calibri"/>
          <w:sz w:val="28"/>
          <w:szCs w:val="28"/>
        </w:rPr>
      </w:pPr>
      <w:bookmarkStart w:id="4" w:name="_Ref394084790"/>
      <w:r w:rsidRPr="002753CF">
        <w:rPr>
          <w:rFonts w:cs="Calibri"/>
          <w:sz w:val="28"/>
          <w:szCs w:val="28"/>
        </w:rPr>
        <w:t>Specifikace díla</w:t>
      </w:r>
      <w:bookmarkEnd w:id="4"/>
    </w:p>
    <w:p w14:paraId="2DA44CF1" w14:textId="0A14F67C" w:rsidR="00741A97" w:rsidRPr="008D0E63" w:rsidRDefault="00741A97" w:rsidP="00C26D71">
      <w:pPr>
        <w:pStyle w:val="Nadpis2"/>
        <w:ind w:left="567" w:hanging="567"/>
        <w:jc w:val="both"/>
        <w:rPr>
          <w:rFonts w:ascii="Calibri" w:hAnsi="Calibri" w:cs="Calibri"/>
          <w:sz w:val="22"/>
          <w:szCs w:val="22"/>
        </w:rPr>
      </w:pPr>
      <w:r w:rsidRPr="008D0E63">
        <w:rPr>
          <w:rFonts w:ascii="Calibri" w:hAnsi="Calibri" w:cs="Calibri"/>
          <w:sz w:val="22"/>
          <w:szCs w:val="22"/>
        </w:rPr>
        <w:t>Realizace díla zahrnuje kompletní dodávku a implementaci</w:t>
      </w:r>
      <w:r w:rsidR="00A83BDD" w:rsidRPr="008D0E63">
        <w:rPr>
          <w:rFonts w:ascii="Calibri" w:hAnsi="Calibri" w:cs="Calibri"/>
          <w:sz w:val="22"/>
          <w:szCs w:val="22"/>
        </w:rPr>
        <w:t xml:space="preserve"> </w:t>
      </w:r>
      <w:r w:rsidR="005702DD" w:rsidRPr="008D0E63">
        <w:rPr>
          <w:rFonts w:ascii="Calibri" w:hAnsi="Calibri" w:cs="Calibri"/>
          <w:sz w:val="22"/>
          <w:szCs w:val="22"/>
        </w:rPr>
        <w:t xml:space="preserve">elektronického systému elektronické spisové služby </w:t>
      </w:r>
      <w:r w:rsidR="00A83BDD" w:rsidRPr="008D0E63">
        <w:rPr>
          <w:rFonts w:ascii="Calibri" w:hAnsi="Calibri" w:cs="Calibri"/>
          <w:sz w:val="22"/>
          <w:szCs w:val="22"/>
        </w:rPr>
        <w:t>dle zakázky</w:t>
      </w:r>
      <w:r w:rsidRPr="008D0E63">
        <w:rPr>
          <w:rFonts w:ascii="Calibri" w:hAnsi="Calibri" w:cs="Calibri"/>
          <w:sz w:val="22"/>
          <w:szCs w:val="22"/>
        </w:rPr>
        <w:t xml:space="preserve"> </w:t>
      </w:r>
      <w:r w:rsidR="005702DD" w:rsidRPr="008D0E63">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702DD" w:rsidRPr="008D0E63">
        <w:rPr>
          <w:rFonts w:ascii="Calibri" w:hAnsi="Calibri" w:cs="Arial"/>
          <w:b/>
          <w:sz w:val="22"/>
          <w:szCs w:val="22"/>
        </w:rPr>
        <w:t>“</w:t>
      </w:r>
      <w:r w:rsidRPr="008D0E63">
        <w:rPr>
          <w:rFonts w:ascii="Calibri" w:hAnsi="Calibri" w:cs="Calibri"/>
          <w:sz w:val="22"/>
          <w:szCs w:val="22"/>
        </w:rPr>
        <w:t xml:space="preserve"> včetně poskytnutí všech nutných licencí a dalších oprávnění nezbytných k realizaci díla a dalších souvisejících služeb podle přílohy </w:t>
      </w:r>
      <w:r w:rsidR="00A83BDD" w:rsidRPr="008D0E63">
        <w:rPr>
          <w:rFonts w:ascii="Calibri" w:hAnsi="Calibri" w:cs="Calibri"/>
          <w:sz w:val="22"/>
          <w:szCs w:val="22"/>
        </w:rPr>
        <w:t xml:space="preserve">č. </w:t>
      </w:r>
      <w:r w:rsidRPr="008D0E63">
        <w:rPr>
          <w:rFonts w:ascii="Calibri" w:hAnsi="Calibri" w:cs="Calibri"/>
          <w:sz w:val="22"/>
          <w:szCs w:val="22"/>
        </w:rPr>
        <w:t xml:space="preserve">1 </w:t>
      </w:r>
      <w:r w:rsidR="005702DD" w:rsidRPr="008D0E63">
        <w:rPr>
          <w:rFonts w:ascii="Calibri" w:hAnsi="Calibri" w:cs="Calibri"/>
          <w:sz w:val="22"/>
          <w:szCs w:val="22"/>
        </w:rPr>
        <w:t xml:space="preserve">Technická specifikace </w:t>
      </w:r>
      <w:r w:rsidR="00A83BDD" w:rsidRPr="008D0E63">
        <w:rPr>
          <w:rFonts w:ascii="Calibri" w:hAnsi="Calibri" w:cs="Calibri"/>
          <w:sz w:val="22"/>
          <w:szCs w:val="22"/>
        </w:rPr>
        <w:t>této smlouvy</w:t>
      </w:r>
      <w:r w:rsidR="002816FC" w:rsidRPr="008D0E63">
        <w:rPr>
          <w:rFonts w:asciiTheme="minorHAnsi" w:hAnsiTheme="minorHAnsi" w:cstheme="minorHAnsi"/>
          <w:sz w:val="22"/>
          <w:szCs w:val="22"/>
        </w:rPr>
        <w:t xml:space="preserve">– vyplněná příloha č.2 Technická dokumentace a příloha č.3 Technická dokumentace – funkční požadavky ze zadávací dokumentace veřejné zakázky </w:t>
      </w:r>
      <w:r w:rsidR="002816FC" w:rsidRPr="008D0E63">
        <w:rPr>
          <w:rFonts w:asciiTheme="minorHAnsi" w:hAnsiTheme="minorHAnsi" w:cstheme="minorHAnsi"/>
          <w:b/>
          <w:sz w:val="22"/>
          <w:szCs w:val="22"/>
        </w:rPr>
        <w:t>„</w:t>
      </w:r>
      <w:r w:rsidR="00292BD3" w:rsidRPr="00292BD3">
        <w:rPr>
          <w:rFonts w:asciiTheme="minorHAnsi" w:hAnsiTheme="minorHAnsi" w:cstheme="minorHAnsi"/>
          <w:b/>
          <w:color w:val="000000"/>
          <w:sz w:val="22"/>
          <w:szCs w:val="22"/>
        </w:rPr>
        <w:t xml:space="preserve">Elektronická spisová služba </w:t>
      </w:r>
      <w:proofErr w:type="spellStart"/>
      <w:r w:rsidR="00292BD3" w:rsidRPr="00292BD3">
        <w:rPr>
          <w:rFonts w:asciiTheme="minorHAnsi" w:hAnsiTheme="minorHAnsi" w:cstheme="minorHAnsi"/>
          <w:b/>
          <w:color w:val="000000"/>
          <w:sz w:val="22"/>
          <w:szCs w:val="22"/>
        </w:rPr>
        <w:t>MěÚ</w:t>
      </w:r>
      <w:proofErr w:type="spellEnd"/>
      <w:r w:rsidR="00292BD3" w:rsidRPr="00292BD3">
        <w:rPr>
          <w:rFonts w:asciiTheme="minorHAnsi" w:hAnsiTheme="minorHAnsi" w:cstheme="minorHAnsi"/>
          <w:b/>
          <w:color w:val="000000"/>
          <w:sz w:val="22"/>
          <w:szCs w:val="22"/>
        </w:rPr>
        <w:t xml:space="preserve"> Pelhřimov a organizací města</w:t>
      </w:r>
      <w:r w:rsidR="002816FC" w:rsidRPr="008D0E63">
        <w:rPr>
          <w:rFonts w:asciiTheme="minorHAnsi" w:hAnsiTheme="minorHAnsi" w:cstheme="minorHAnsi"/>
          <w:b/>
          <w:sz w:val="22"/>
          <w:szCs w:val="22"/>
        </w:rPr>
        <w:t>“</w:t>
      </w:r>
      <w:r w:rsidRPr="008D0E63">
        <w:rPr>
          <w:rFonts w:asciiTheme="minorHAnsi" w:hAnsiTheme="minorHAnsi" w:cstheme="minorHAnsi"/>
          <w:sz w:val="22"/>
          <w:szCs w:val="22"/>
        </w:rPr>
        <w:t>.</w:t>
      </w:r>
    </w:p>
    <w:p w14:paraId="132887EE" w14:textId="77777777" w:rsidR="00741A97" w:rsidRPr="002753CF" w:rsidRDefault="00741A97" w:rsidP="00741A97">
      <w:pPr>
        <w:pStyle w:val="Nadpis1"/>
        <w:rPr>
          <w:rFonts w:cs="Calibri"/>
          <w:sz w:val="28"/>
          <w:szCs w:val="28"/>
        </w:rPr>
      </w:pPr>
      <w:bookmarkStart w:id="5" w:name="_Ref393188940"/>
      <w:r w:rsidRPr="002753CF">
        <w:rPr>
          <w:rFonts w:cs="Calibri"/>
          <w:sz w:val="28"/>
          <w:szCs w:val="28"/>
        </w:rPr>
        <w:t>Doba a místo plnění</w:t>
      </w:r>
      <w:bookmarkEnd w:id="5"/>
    </w:p>
    <w:p w14:paraId="4633E8EF" w14:textId="77777777" w:rsidR="00B55C44" w:rsidRDefault="00741A97" w:rsidP="00741A97">
      <w:pPr>
        <w:pStyle w:val="Nadpis2"/>
        <w:jc w:val="both"/>
        <w:rPr>
          <w:rFonts w:ascii="Calibri" w:hAnsi="Calibri" w:cs="Calibri"/>
          <w:sz w:val="22"/>
          <w:szCs w:val="22"/>
        </w:rPr>
        <w:sectPr w:rsidR="00B55C44" w:rsidSect="00B63FA7">
          <w:footerReference w:type="default" r:id="rId9"/>
          <w:footerReference w:type="first" r:id="rId10"/>
          <w:pgSz w:w="11906" w:h="16838"/>
          <w:pgMar w:top="1417" w:right="1417" w:bottom="1417" w:left="1417" w:header="708" w:footer="708" w:gutter="0"/>
          <w:cols w:space="708"/>
          <w:titlePg/>
          <w:docGrid w:linePitch="360"/>
        </w:sectPr>
      </w:pPr>
      <w:r w:rsidRPr="002753CF">
        <w:rPr>
          <w:rFonts w:ascii="Calibri" w:hAnsi="Calibri" w:cs="Calibri"/>
          <w:sz w:val="22"/>
          <w:szCs w:val="22"/>
        </w:rPr>
        <w:t>Zhotovitel plnění ze smlouvy předá Objednateli v termínech podle jednotlivých fází stanovených v </w:t>
      </w:r>
      <w:r w:rsidRPr="002753CF">
        <w:rPr>
          <w:rFonts w:ascii="Calibri" w:hAnsi="Calibri" w:cs="Calibri"/>
          <w:b/>
          <w:sz w:val="22"/>
          <w:szCs w:val="22"/>
        </w:rPr>
        <w:t xml:space="preserve">odst.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_Ref393186733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4.2</w:t>
      </w:r>
      <w:r w:rsidRPr="002753CF">
        <w:rPr>
          <w:rFonts w:ascii="Calibri" w:hAnsi="Calibri" w:cs="Calibri"/>
          <w:sz w:val="22"/>
          <w:szCs w:val="22"/>
        </w:rPr>
        <w:fldChar w:fldCharType="end"/>
      </w:r>
      <w:r w:rsidRPr="002753CF">
        <w:rPr>
          <w:rFonts w:ascii="Calibri" w:hAnsi="Calibri" w:cs="Calibri"/>
          <w:sz w:val="22"/>
          <w:szCs w:val="22"/>
        </w:rPr>
        <w:t xml:space="preserve"> této smlouvy. Zhotovitel začne s plněním předmětu této smlouvy ihned po písemném vyzvání k plnění ze smlouvy. </w:t>
      </w:r>
    </w:p>
    <w:p w14:paraId="5907D11E" w14:textId="2B620A10" w:rsidR="00741A97" w:rsidRPr="00B55C44" w:rsidRDefault="00B55C44" w:rsidP="00B55C44">
      <w:pPr>
        <w:pStyle w:val="Nadpis2"/>
        <w:jc w:val="both"/>
        <w:rPr>
          <w:rFonts w:ascii="Calibri" w:hAnsi="Calibri" w:cs="Calibri"/>
          <w:sz w:val="22"/>
          <w:szCs w:val="22"/>
        </w:rPr>
      </w:pPr>
      <w:r>
        <w:rPr>
          <w:rFonts w:ascii="Calibri" w:hAnsi="Calibri" w:cs="Calibri"/>
          <w:sz w:val="22"/>
          <w:szCs w:val="22"/>
        </w:rPr>
        <w:lastRenderedPageBreak/>
        <w:t>Harmonogram</w:t>
      </w:r>
    </w:p>
    <w:tbl>
      <w:tblPr>
        <w:tblStyle w:val="Mkatabulky"/>
        <w:tblpPr w:leftFromText="141" w:rightFromText="141" w:vertAnchor="text" w:horzAnchor="margin" w:tblpX="-719" w:tblpY="130"/>
        <w:tblW w:w="15740" w:type="dxa"/>
        <w:tblLayout w:type="fixed"/>
        <w:tblLook w:val="04A0" w:firstRow="1" w:lastRow="0" w:firstColumn="1" w:lastColumn="0" w:noHBand="0" w:noVBand="1"/>
      </w:tblPr>
      <w:tblGrid>
        <w:gridCol w:w="1696"/>
        <w:gridCol w:w="9498"/>
        <w:gridCol w:w="1701"/>
        <w:gridCol w:w="2845"/>
      </w:tblGrid>
      <w:tr w:rsidR="003B21C6" w:rsidRPr="009577CB" w14:paraId="07BFB2AD" w14:textId="77777777" w:rsidTr="00B55C44">
        <w:trPr>
          <w:trHeight w:val="300"/>
        </w:trPr>
        <w:tc>
          <w:tcPr>
            <w:tcW w:w="1696" w:type="dxa"/>
            <w:noWrap/>
          </w:tcPr>
          <w:p w14:paraId="446A120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Oblast</w:t>
            </w:r>
          </w:p>
        </w:tc>
        <w:tc>
          <w:tcPr>
            <w:tcW w:w="9498" w:type="dxa"/>
            <w:noWrap/>
          </w:tcPr>
          <w:p w14:paraId="34420DC7"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Aktivita / milník</w:t>
            </w:r>
          </w:p>
        </w:tc>
        <w:tc>
          <w:tcPr>
            <w:tcW w:w="1701" w:type="dxa"/>
          </w:tcPr>
          <w:p w14:paraId="65175B77" w14:textId="63A8355C" w:rsidR="003B21C6" w:rsidRPr="009577CB" w:rsidRDefault="003B21C6" w:rsidP="00B55C44">
            <w:pPr>
              <w:rPr>
                <w:rFonts w:asciiTheme="minorHAnsi" w:hAnsiTheme="minorHAnsi" w:cstheme="minorHAnsi"/>
              </w:rPr>
            </w:pPr>
            <w:r w:rsidRPr="009577CB">
              <w:rPr>
                <w:rFonts w:asciiTheme="minorHAnsi" w:hAnsiTheme="minorHAnsi" w:cstheme="minorHAnsi"/>
              </w:rPr>
              <w:t>Min</w:t>
            </w:r>
            <w:r w:rsidR="00B55C44">
              <w:rPr>
                <w:rFonts w:asciiTheme="minorHAnsi" w:hAnsiTheme="minorHAnsi" w:cstheme="minorHAnsi"/>
              </w:rPr>
              <w:t>.</w:t>
            </w:r>
            <w:r w:rsidRPr="009577CB">
              <w:rPr>
                <w:rFonts w:asciiTheme="minorHAnsi" w:hAnsiTheme="minorHAnsi" w:cstheme="minorHAnsi"/>
              </w:rPr>
              <w:t xml:space="preserve"> délka trvání</w:t>
            </w:r>
          </w:p>
        </w:tc>
        <w:tc>
          <w:tcPr>
            <w:tcW w:w="2845" w:type="dxa"/>
          </w:tcPr>
          <w:p w14:paraId="4C1CCBB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Ukončení nejpozději</w:t>
            </w:r>
          </w:p>
        </w:tc>
      </w:tr>
      <w:tr w:rsidR="003B21C6" w:rsidRPr="009577CB" w14:paraId="0D2AD41E" w14:textId="77777777" w:rsidTr="00B55C44">
        <w:trPr>
          <w:trHeight w:val="300"/>
        </w:trPr>
        <w:tc>
          <w:tcPr>
            <w:tcW w:w="1696" w:type="dxa"/>
            <w:noWrap/>
          </w:tcPr>
          <w:p w14:paraId="60365B1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Smlouva</w:t>
            </w:r>
          </w:p>
        </w:tc>
        <w:tc>
          <w:tcPr>
            <w:tcW w:w="9498" w:type="dxa"/>
            <w:noWrap/>
          </w:tcPr>
          <w:p w14:paraId="205206D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Nabytí účinnosti Smlouvy</w:t>
            </w:r>
          </w:p>
        </w:tc>
        <w:tc>
          <w:tcPr>
            <w:tcW w:w="1701" w:type="dxa"/>
          </w:tcPr>
          <w:p w14:paraId="05DDD68E" w14:textId="77777777" w:rsidR="003B21C6" w:rsidRPr="009577CB" w:rsidRDefault="003B21C6" w:rsidP="00B55C44">
            <w:pPr>
              <w:rPr>
                <w:rFonts w:asciiTheme="minorHAnsi" w:hAnsiTheme="minorHAnsi" w:cstheme="minorHAnsi"/>
              </w:rPr>
            </w:pPr>
          </w:p>
        </w:tc>
        <w:tc>
          <w:tcPr>
            <w:tcW w:w="2845" w:type="dxa"/>
          </w:tcPr>
          <w:p w14:paraId="2A7CB4A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w:t>
            </w:r>
          </w:p>
        </w:tc>
      </w:tr>
      <w:tr w:rsidR="003B21C6" w:rsidRPr="009577CB" w14:paraId="2FE5D1B2" w14:textId="77777777" w:rsidTr="00B55C44">
        <w:trPr>
          <w:trHeight w:val="300"/>
        </w:trPr>
        <w:tc>
          <w:tcPr>
            <w:tcW w:w="1696" w:type="dxa"/>
            <w:vMerge w:val="restart"/>
            <w:noWrap/>
            <w:hideMark/>
          </w:tcPr>
          <w:p w14:paraId="3F1842E3"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eSSL</w:t>
            </w:r>
          </w:p>
        </w:tc>
        <w:tc>
          <w:tcPr>
            <w:tcW w:w="9498" w:type="dxa"/>
            <w:noWrap/>
          </w:tcPr>
          <w:p w14:paraId="20CADCF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zpracování</w:t>
            </w:r>
          </w:p>
        </w:tc>
        <w:tc>
          <w:tcPr>
            <w:tcW w:w="1701" w:type="dxa"/>
          </w:tcPr>
          <w:p w14:paraId="218B31FE" w14:textId="77777777" w:rsidR="003B21C6" w:rsidRPr="009577CB" w:rsidRDefault="003B21C6" w:rsidP="00B55C44">
            <w:pPr>
              <w:rPr>
                <w:rFonts w:asciiTheme="minorHAnsi" w:hAnsiTheme="minorHAnsi" w:cstheme="minorHAnsi"/>
              </w:rPr>
            </w:pPr>
          </w:p>
        </w:tc>
        <w:tc>
          <w:tcPr>
            <w:tcW w:w="2845" w:type="dxa"/>
          </w:tcPr>
          <w:p w14:paraId="74099D56" w14:textId="4A84497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 </w:t>
            </w:r>
            <w:r w:rsidR="00B55C44" w:rsidRPr="00063685">
              <w:rPr>
                <w:rFonts w:asciiTheme="minorHAnsi" w:hAnsiTheme="minorHAnsi" w:cstheme="minorHAnsi"/>
                <w:color w:val="FF0000"/>
                <w:highlight w:val="yellow"/>
              </w:rPr>
              <w:t>[DOPLNÍ DODAVATEL]</w:t>
            </w:r>
            <w:r w:rsidRPr="009577CB">
              <w:rPr>
                <w:rFonts w:asciiTheme="minorHAnsi" w:hAnsiTheme="minorHAnsi" w:cstheme="minorHAnsi"/>
              </w:rPr>
              <w:t xml:space="preserve"> </w:t>
            </w:r>
            <w:r w:rsidR="00B55C44">
              <w:rPr>
                <w:rFonts w:asciiTheme="minorHAnsi" w:hAnsiTheme="minorHAnsi" w:cstheme="minorHAnsi"/>
              </w:rPr>
              <w:t>m</w:t>
            </w:r>
            <w:r w:rsidRPr="009577CB">
              <w:rPr>
                <w:rFonts w:asciiTheme="minorHAnsi" w:hAnsiTheme="minorHAnsi" w:cstheme="minorHAnsi"/>
              </w:rPr>
              <w:t>ěs</w:t>
            </w:r>
            <w:r w:rsidR="00B55C44">
              <w:rPr>
                <w:rFonts w:asciiTheme="minorHAnsi" w:hAnsiTheme="minorHAnsi" w:cstheme="minorHAnsi"/>
              </w:rPr>
              <w:t>.</w:t>
            </w:r>
          </w:p>
        </w:tc>
      </w:tr>
      <w:tr w:rsidR="003B21C6" w:rsidRPr="009577CB" w14:paraId="4CFDF3AF" w14:textId="77777777" w:rsidTr="00B55C44">
        <w:trPr>
          <w:trHeight w:val="300"/>
        </w:trPr>
        <w:tc>
          <w:tcPr>
            <w:tcW w:w="1696" w:type="dxa"/>
            <w:vMerge/>
            <w:noWrap/>
          </w:tcPr>
          <w:p w14:paraId="1EAA7168" w14:textId="77777777" w:rsidR="003B21C6" w:rsidRPr="009577CB" w:rsidRDefault="003B21C6" w:rsidP="00B55C44">
            <w:pPr>
              <w:rPr>
                <w:rFonts w:asciiTheme="minorHAnsi" w:hAnsiTheme="minorHAnsi" w:cstheme="minorHAnsi"/>
              </w:rPr>
            </w:pPr>
          </w:p>
        </w:tc>
        <w:tc>
          <w:tcPr>
            <w:tcW w:w="9498" w:type="dxa"/>
            <w:noWrap/>
          </w:tcPr>
          <w:p w14:paraId="0BCD7129"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akceptační řízení</w:t>
            </w:r>
          </w:p>
        </w:tc>
        <w:tc>
          <w:tcPr>
            <w:tcW w:w="1701" w:type="dxa"/>
          </w:tcPr>
          <w:p w14:paraId="637AE538" w14:textId="7AA81094" w:rsidR="003B21C6" w:rsidRPr="009577CB" w:rsidRDefault="003B21C6" w:rsidP="00B55C44">
            <w:pPr>
              <w:rPr>
                <w:rFonts w:asciiTheme="minorHAnsi" w:hAnsiTheme="minorHAnsi" w:cstheme="minorHAnsi"/>
              </w:rPr>
            </w:pPr>
          </w:p>
        </w:tc>
        <w:tc>
          <w:tcPr>
            <w:tcW w:w="2845" w:type="dxa"/>
          </w:tcPr>
          <w:p w14:paraId="7CB87F70" w14:textId="0D72DEC9"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6CEDA61" w14:textId="77777777" w:rsidTr="00B55C44">
        <w:trPr>
          <w:trHeight w:val="300"/>
        </w:trPr>
        <w:tc>
          <w:tcPr>
            <w:tcW w:w="1696" w:type="dxa"/>
            <w:vMerge/>
            <w:noWrap/>
          </w:tcPr>
          <w:p w14:paraId="457A4E20" w14:textId="77777777" w:rsidR="003B21C6" w:rsidRPr="009577CB" w:rsidRDefault="003B21C6" w:rsidP="00B55C44">
            <w:pPr>
              <w:rPr>
                <w:rFonts w:asciiTheme="minorHAnsi" w:hAnsiTheme="minorHAnsi" w:cstheme="minorHAnsi"/>
              </w:rPr>
            </w:pPr>
          </w:p>
        </w:tc>
        <w:tc>
          <w:tcPr>
            <w:tcW w:w="9498" w:type="dxa"/>
            <w:noWrap/>
          </w:tcPr>
          <w:p w14:paraId="0013FB6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infrastruktury (testovací a produkční prostředí) včetně testování nastavení</w:t>
            </w:r>
          </w:p>
        </w:tc>
        <w:tc>
          <w:tcPr>
            <w:tcW w:w="1701" w:type="dxa"/>
          </w:tcPr>
          <w:p w14:paraId="199FF609" w14:textId="77777777" w:rsidR="003B21C6" w:rsidRPr="009577CB" w:rsidRDefault="003B21C6" w:rsidP="00B55C44">
            <w:pPr>
              <w:rPr>
                <w:rFonts w:asciiTheme="minorHAnsi" w:hAnsiTheme="minorHAnsi" w:cstheme="minorHAnsi"/>
              </w:rPr>
            </w:pPr>
          </w:p>
        </w:tc>
        <w:tc>
          <w:tcPr>
            <w:tcW w:w="2845" w:type="dxa"/>
          </w:tcPr>
          <w:p w14:paraId="28AE6E6B" w14:textId="0CA8CD43"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CF23832" w14:textId="77777777" w:rsidTr="00B55C44">
        <w:trPr>
          <w:trHeight w:val="300"/>
        </w:trPr>
        <w:tc>
          <w:tcPr>
            <w:tcW w:w="1696" w:type="dxa"/>
            <w:vMerge/>
            <w:noWrap/>
          </w:tcPr>
          <w:p w14:paraId="089C84E6" w14:textId="77777777" w:rsidR="003B21C6" w:rsidRPr="009577CB" w:rsidRDefault="003B21C6" w:rsidP="00B55C44">
            <w:pPr>
              <w:rPr>
                <w:rFonts w:asciiTheme="minorHAnsi" w:hAnsiTheme="minorHAnsi" w:cstheme="minorHAnsi"/>
              </w:rPr>
            </w:pPr>
          </w:p>
        </w:tc>
        <w:tc>
          <w:tcPr>
            <w:tcW w:w="9498" w:type="dxa"/>
            <w:noWrap/>
          </w:tcPr>
          <w:p w14:paraId="77A30DDE" w14:textId="13FD72C5" w:rsidR="003B21C6" w:rsidRPr="009577CB" w:rsidRDefault="003B21C6" w:rsidP="00B55C44">
            <w:pPr>
              <w:rPr>
                <w:rFonts w:asciiTheme="minorHAnsi" w:hAnsiTheme="minorHAnsi" w:cstheme="minorHAnsi"/>
              </w:rPr>
            </w:pPr>
            <w:r w:rsidRPr="009577CB">
              <w:rPr>
                <w:rFonts w:asciiTheme="minorHAnsi" w:hAnsiTheme="minorHAnsi" w:cstheme="minorHAnsi"/>
              </w:rPr>
              <w:t>Školení administrátorů</w:t>
            </w:r>
            <w:r w:rsidR="00116DBE">
              <w:rPr>
                <w:rFonts w:asciiTheme="minorHAnsi" w:hAnsiTheme="minorHAnsi" w:cstheme="minorHAnsi"/>
              </w:rPr>
              <w:t xml:space="preserve"> a testerů</w:t>
            </w:r>
          </w:p>
        </w:tc>
        <w:tc>
          <w:tcPr>
            <w:tcW w:w="1701" w:type="dxa"/>
          </w:tcPr>
          <w:p w14:paraId="45580532" w14:textId="77777777" w:rsidR="003B21C6" w:rsidRPr="009577CB" w:rsidRDefault="003B21C6" w:rsidP="00B55C44">
            <w:pPr>
              <w:rPr>
                <w:rFonts w:asciiTheme="minorHAnsi" w:hAnsiTheme="minorHAnsi" w:cstheme="minorHAnsi"/>
              </w:rPr>
            </w:pPr>
          </w:p>
        </w:tc>
        <w:tc>
          <w:tcPr>
            <w:tcW w:w="2845" w:type="dxa"/>
          </w:tcPr>
          <w:p w14:paraId="5CCC1944" w14:textId="0FEDD734"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F9338E8" w14:textId="77777777" w:rsidTr="00B55C44">
        <w:trPr>
          <w:trHeight w:val="300"/>
        </w:trPr>
        <w:tc>
          <w:tcPr>
            <w:tcW w:w="1696" w:type="dxa"/>
            <w:vMerge/>
            <w:noWrap/>
            <w:hideMark/>
          </w:tcPr>
          <w:p w14:paraId="13629E9F" w14:textId="77777777" w:rsidR="003B21C6" w:rsidRPr="009577CB" w:rsidRDefault="003B21C6" w:rsidP="00B55C44">
            <w:pPr>
              <w:rPr>
                <w:rFonts w:asciiTheme="minorHAnsi" w:hAnsiTheme="minorHAnsi" w:cstheme="minorHAnsi"/>
              </w:rPr>
            </w:pPr>
          </w:p>
        </w:tc>
        <w:tc>
          <w:tcPr>
            <w:tcW w:w="9498" w:type="dxa"/>
            <w:noWrap/>
            <w:hideMark/>
          </w:tcPr>
          <w:p w14:paraId="496C060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testovacího prostředí včetně naplnění testovacími daty</w:t>
            </w:r>
          </w:p>
        </w:tc>
        <w:tc>
          <w:tcPr>
            <w:tcW w:w="1701" w:type="dxa"/>
          </w:tcPr>
          <w:p w14:paraId="50308406" w14:textId="77777777" w:rsidR="003B21C6" w:rsidRPr="009577CB" w:rsidRDefault="003B21C6" w:rsidP="00B55C44">
            <w:pPr>
              <w:rPr>
                <w:rFonts w:asciiTheme="minorHAnsi" w:hAnsiTheme="minorHAnsi" w:cstheme="minorHAnsi"/>
              </w:rPr>
            </w:pPr>
          </w:p>
        </w:tc>
        <w:tc>
          <w:tcPr>
            <w:tcW w:w="2845" w:type="dxa"/>
          </w:tcPr>
          <w:p w14:paraId="7045C493" w14:textId="659390D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F0C4630" w14:textId="77777777" w:rsidTr="00B55C44">
        <w:trPr>
          <w:trHeight w:val="300"/>
        </w:trPr>
        <w:tc>
          <w:tcPr>
            <w:tcW w:w="1696" w:type="dxa"/>
            <w:vMerge/>
            <w:noWrap/>
            <w:hideMark/>
          </w:tcPr>
          <w:p w14:paraId="0DFAFFB7" w14:textId="77777777" w:rsidR="003B21C6" w:rsidRPr="009577CB" w:rsidRDefault="003B21C6" w:rsidP="00B55C44">
            <w:pPr>
              <w:rPr>
                <w:rFonts w:asciiTheme="minorHAnsi" w:hAnsiTheme="minorHAnsi" w:cstheme="minorHAnsi"/>
              </w:rPr>
            </w:pPr>
          </w:p>
        </w:tc>
        <w:tc>
          <w:tcPr>
            <w:tcW w:w="9498" w:type="dxa"/>
            <w:noWrap/>
            <w:hideMark/>
          </w:tcPr>
          <w:p w14:paraId="7130C46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Implementace vybraných integrací do testovacího prostředí (ISDS, Czech point, ISZR – ROS/ROB) </w:t>
            </w:r>
          </w:p>
        </w:tc>
        <w:tc>
          <w:tcPr>
            <w:tcW w:w="1701" w:type="dxa"/>
          </w:tcPr>
          <w:p w14:paraId="76EAA037" w14:textId="77777777" w:rsidR="003B21C6" w:rsidRPr="009577CB" w:rsidRDefault="003B21C6" w:rsidP="00B55C44">
            <w:pPr>
              <w:rPr>
                <w:rFonts w:asciiTheme="minorHAnsi" w:hAnsiTheme="minorHAnsi" w:cstheme="minorHAnsi"/>
              </w:rPr>
            </w:pPr>
          </w:p>
        </w:tc>
        <w:tc>
          <w:tcPr>
            <w:tcW w:w="2845" w:type="dxa"/>
          </w:tcPr>
          <w:p w14:paraId="22115C3D" w14:textId="6AD770A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5A21437" w14:textId="77777777" w:rsidTr="00B55C44">
        <w:trPr>
          <w:trHeight w:val="300"/>
        </w:trPr>
        <w:tc>
          <w:tcPr>
            <w:tcW w:w="1696" w:type="dxa"/>
            <w:vMerge/>
            <w:noWrap/>
          </w:tcPr>
          <w:p w14:paraId="57F76C32" w14:textId="77777777" w:rsidR="003B21C6" w:rsidRPr="009577CB" w:rsidRDefault="003B21C6" w:rsidP="00B55C44">
            <w:pPr>
              <w:rPr>
                <w:rFonts w:asciiTheme="minorHAnsi" w:hAnsiTheme="minorHAnsi" w:cstheme="minorHAnsi"/>
              </w:rPr>
            </w:pPr>
          </w:p>
        </w:tc>
        <w:tc>
          <w:tcPr>
            <w:tcW w:w="9498" w:type="dxa"/>
            <w:noWrap/>
          </w:tcPr>
          <w:p w14:paraId="49FE9E9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testovacím prostředí</w:t>
            </w:r>
          </w:p>
        </w:tc>
        <w:tc>
          <w:tcPr>
            <w:tcW w:w="1701" w:type="dxa"/>
          </w:tcPr>
          <w:p w14:paraId="481609CD" w14:textId="1C90EB17" w:rsidR="003B21C6" w:rsidRPr="009577CB" w:rsidRDefault="003B21C6" w:rsidP="00B55C44">
            <w:pPr>
              <w:rPr>
                <w:rFonts w:asciiTheme="minorHAnsi" w:hAnsiTheme="minorHAnsi" w:cstheme="minorHAnsi"/>
              </w:rPr>
            </w:pPr>
          </w:p>
        </w:tc>
        <w:tc>
          <w:tcPr>
            <w:tcW w:w="2845" w:type="dxa"/>
          </w:tcPr>
          <w:p w14:paraId="1082D13F" w14:textId="3529270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28A428C" w14:textId="77777777" w:rsidTr="00B55C44">
        <w:trPr>
          <w:trHeight w:val="300"/>
        </w:trPr>
        <w:tc>
          <w:tcPr>
            <w:tcW w:w="1696" w:type="dxa"/>
            <w:vMerge/>
            <w:noWrap/>
          </w:tcPr>
          <w:p w14:paraId="35EE298B" w14:textId="77777777" w:rsidR="003B21C6" w:rsidRPr="009577CB" w:rsidRDefault="003B21C6" w:rsidP="00B55C44">
            <w:pPr>
              <w:rPr>
                <w:rFonts w:asciiTheme="minorHAnsi" w:hAnsiTheme="minorHAnsi" w:cstheme="minorHAnsi"/>
              </w:rPr>
            </w:pPr>
          </w:p>
        </w:tc>
        <w:tc>
          <w:tcPr>
            <w:tcW w:w="9498" w:type="dxa"/>
            <w:noWrap/>
          </w:tcPr>
          <w:p w14:paraId="0CBC8FB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1. milník</w:t>
            </w:r>
          </w:p>
        </w:tc>
        <w:tc>
          <w:tcPr>
            <w:tcW w:w="1701" w:type="dxa"/>
          </w:tcPr>
          <w:p w14:paraId="38E3221F" w14:textId="77777777" w:rsidR="003B21C6" w:rsidRPr="009577CB" w:rsidRDefault="003B21C6" w:rsidP="00B55C44">
            <w:pPr>
              <w:rPr>
                <w:rFonts w:asciiTheme="minorHAnsi" w:hAnsiTheme="minorHAnsi" w:cstheme="minorHAnsi"/>
                <w:b/>
              </w:rPr>
            </w:pPr>
          </w:p>
        </w:tc>
        <w:tc>
          <w:tcPr>
            <w:tcW w:w="2845" w:type="dxa"/>
          </w:tcPr>
          <w:p w14:paraId="7CA0DEA4" w14:textId="53CA4D1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1E6EE738" w14:textId="77777777" w:rsidTr="00B55C44">
        <w:trPr>
          <w:trHeight w:val="300"/>
        </w:trPr>
        <w:tc>
          <w:tcPr>
            <w:tcW w:w="1696" w:type="dxa"/>
            <w:vMerge/>
            <w:noWrap/>
            <w:hideMark/>
          </w:tcPr>
          <w:p w14:paraId="4D27D032" w14:textId="77777777" w:rsidR="003B21C6" w:rsidRPr="009577CB" w:rsidRDefault="003B21C6" w:rsidP="00B55C44">
            <w:pPr>
              <w:rPr>
                <w:rFonts w:asciiTheme="minorHAnsi" w:hAnsiTheme="minorHAnsi" w:cstheme="minorHAnsi"/>
              </w:rPr>
            </w:pPr>
          </w:p>
        </w:tc>
        <w:tc>
          <w:tcPr>
            <w:tcW w:w="9498" w:type="dxa"/>
            <w:noWrap/>
          </w:tcPr>
          <w:p w14:paraId="0B6AF81E"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produkčního prostředí včetně vybraných integrací</w:t>
            </w:r>
          </w:p>
        </w:tc>
        <w:tc>
          <w:tcPr>
            <w:tcW w:w="1701" w:type="dxa"/>
          </w:tcPr>
          <w:p w14:paraId="21BD443B" w14:textId="77777777" w:rsidR="003B21C6" w:rsidRPr="009577CB" w:rsidRDefault="003B21C6" w:rsidP="00B55C44">
            <w:pPr>
              <w:rPr>
                <w:rFonts w:asciiTheme="minorHAnsi" w:hAnsiTheme="minorHAnsi" w:cstheme="minorHAnsi"/>
              </w:rPr>
            </w:pPr>
          </w:p>
        </w:tc>
        <w:tc>
          <w:tcPr>
            <w:tcW w:w="2845" w:type="dxa"/>
          </w:tcPr>
          <w:p w14:paraId="74EF6126" w14:textId="714BE77F"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4065AF5" w14:textId="77777777" w:rsidTr="00B55C44">
        <w:trPr>
          <w:trHeight w:val="300"/>
        </w:trPr>
        <w:tc>
          <w:tcPr>
            <w:tcW w:w="1696" w:type="dxa"/>
            <w:vMerge/>
            <w:noWrap/>
          </w:tcPr>
          <w:p w14:paraId="1FA8FEED" w14:textId="77777777" w:rsidR="003B21C6" w:rsidRPr="009577CB" w:rsidRDefault="003B21C6" w:rsidP="00B55C44">
            <w:pPr>
              <w:rPr>
                <w:rFonts w:asciiTheme="minorHAnsi" w:hAnsiTheme="minorHAnsi" w:cstheme="minorHAnsi"/>
              </w:rPr>
            </w:pPr>
          </w:p>
        </w:tc>
        <w:tc>
          <w:tcPr>
            <w:tcW w:w="9498" w:type="dxa"/>
            <w:noWrap/>
          </w:tcPr>
          <w:p w14:paraId="31488AB0"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Implementace ostatních integrací (</w:t>
            </w:r>
            <w:r>
              <w:rPr>
                <w:rFonts w:asciiTheme="minorHAnsi" w:hAnsiTheme="minorHAnsi" w:cstheme="minorHAnsi"/>
              </w:rPr>
              <w:t>EIS, Vita, Portál Občana</w:t>
            </w:r>
            <w:r w:rsidRPr="009577CB">
              <w:rPr>
                <w:rFonts w:asciiTheme="minorHAnsi" w:hAnsiTheme="minorHAnsi" w:cstheme="minorHAnsi"/>
              </w:rPr>
              <w:t>) do testovacího a produkčního prostředí</w:t>
            </w:r>
          </w:p>
        </w:tc>
        <w:tc>
          <w:tcPr>
            <w:tcW w:w="1701" w:type="dxa"/>
          </w:tcPr>
          <w:p w14:paraId="46FD4B71" w14:textId="77777777" w:rsidR="003B21C6" w:rsidRPr="009577CB" w:rsidRDefault="003B21C6" w:rsidP="00B55C44">
            <w:pPr>
              <w:rPr>
                <w:rFonts w:asciiTheme="minorHAnsi" w:hAnsiTheme="minorHAnsi" w:cstheme="minorHAnsi"/>
              </w:rPr>
            </w:pPr>
          </w:p>
        </w:tc>
        <w:tc>
          <w:tcPr>
            <w:tcW w:w="2845" w:type="dxa"/>
          </w:tcPr>
          <w:p w14:paraId="7E440F28" w14:textId="0047585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9D2B3DD" w14:textId="77777777" w:rsidTr="00B55C44">
        <w:trPr>
          <w:trHeight w:val="300"/>
        </w:trPr>
        <w:tc>
          <w:tcPr>
            <w:tcW w:w="1696" w:type="dxa"/>
            <w:vMerge/>
            <w:noWrap/>
            <w:hideMark/>
          </w:tcPr>
          <w:p w14:paraId="52DC325C" w14:textId="77777777" w:rsidR="003B21C6" w:rsidRPr="009577CB" w:rsidRDefault="003B21C6" w:rsidP="00B55C44">
            <w:pPr>
              <w:rPr>
                <w:rFonts w:asciiTheme="minorHAnsi" w:hAnsiTheme="minorHAnsi" w:cstheme="minorHAnsi"/>
              </w:rPr>
            </w:pPr>
          </w:p>
        </w:tc>
        <w:tc>
          <w:tcPr>
            <w:tcW w:w="9498" w:type="dxa"/>
            <w:noWrap/>
          </w:tcPr>
          <w:p w14:paraId="6484C697" w14:textId="0E859FAF" w:rsidR="003B21C6" w:rsidRPr="009577CB" w:rsidRDefault="00367BA8" w:rsidP="00B55C44">
            <w:pPr>
              <w:rPr>
                <w:rFonts w:asciiTheme="minorHAnsi" w:hAnsiTheme="minorHAnsi" w:cstheme="minorHAnsi"/>
              </w:rPr>
            </w:pPr>
            <w:r>
              <w:rPr>
                <w:rFonts w:asciiTheme="minorHAnsi" w:hAnsiTheme="minorHAnsi" w:cstheme="minorHAnsi"/>
              </w:rPr>
              <w:t>Nezbytné zaškolení obsluhy</w:t>
            </w:r>
            <w:r w:rsidR="003B21C6" w:rsidRPr="009577CB">
              <w:rPr>
                <w:rFonts w:asciiTheme="minorHAnsi" w:hAnsiTheme="minorHAnsi" w:cstheme="minorHAnsi"/>
              </w:rPr>
              <w:t xml:space="preserve"> </w:t>
            </w:r>
          </w:p>
        </w:tc>
        <w:tc>
          <w:tcPr>
            <w:tcW w:w="1701" w:type="dxa"/>
          </w:tcPr>
          <w:p w14:paraId="54C38085" w14:textId="77777777" w:rsidR="003B21C6" w:rsidRPr="009577CB" w:rsidRDefault="003B21C6" w:rsidP="00B55C44">
            <w:pPr>
              <w:rPr>
                <w:rFonts w:asciiTheme="minorHAnsi" w:hAnsiTheme="minorHAnsi" w:cstheme="minorHAnsi"/>
              </w:rPr>
            </w:pPr>
          </w:p>
        </w:tc>
        <w:tc>
          <w:tcPr>
            <w:tcW w:w="2845" w:type="dxa"/>
          </w:tcPr>
          <w:p w14:paraId="6B265D35" w14:textId="69BA5A5A"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A6056ED" w14:textId="77777777" w:rsidTr="00B55C44">
        <w:trPr>
          <w:trHeight w:val="300"/>
        </w:trPr>
        <w:tc>
          <w:tcPr>
            <w:tcW w:w="1696" w:type="dxa"/>
            <w:vMerge/>
            <w:noWrap/>
          </w:tcPr>
          <w:p w14:paraId="634AF7A1" w14:textId="77777777" w:rsidR="003B21C6" w:rsidRPr="009577CB" w:rsidRDefault="003B21C6" w:rsidP="00B55C44">
            <w:pPr>
              <w:rPr>
                <w:rFonts w:asciiTheme="minorHAnsi" w:hAnsiTheme="minorHAnsi" w:cstheme="minorHAnsi"/>
              </w:rPr>
            </w:pPr>
          </w:p>
        </w:tc>
        <w:tc>
          <w:tcPr>
            <w:tcW w:w="9498" w:type="dxa"/>
            <w:noWrap/>
          </w:tcPr>
          <w:p w14:paraId="4E0ACD3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Migrace historických dat (analýza, testovací migrace, korekce a opravy dat, produkční migrace, testování)</w:t>
            </w:r>
          </w:p>
        </w:tc>
        <w:tc>
          <w:tcPr>
            <w:tcW w:w="1701" w:type="dxa"/>
          </w:tcPr>
          <w:p w14:paraId="0F701FF0" w14:textId="77777777" w:rsidR="003B21C6" w:rsidRPr="009577CB" w:rsidRDefault="003B21C6" w:rsidP="00B55C44">
            <w:pPr>
              <w:rPr>
                <w:rFonts w:asciiTheme="minorHAnsi" w:hAnsiTheme="minorHAnsi" w:cstheme="minorHAnsi"/>
              </w:rPr>
            </w:pPr>
          </w:p>
        </w:tc>
        <w:tc>
          <w:tcPr>
            <w:tcW w:w="2845" w:type="dxa"/>
          </w:tcPr>
          <w:p w14:paraId="5B85E2F2" w14:textId="325112B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DBC07C4" w14:textId="77777777" w:rsidTr="00B55C44">
        <w:trPr>
          <w:trHeight w:val="300"/>
        </w:trPr>
        <w:tc>
          <w:tcPr>
            <w:tcW w:w="1696" w:type="dxa"/>
            <w:vMerge/>
            <w:noWrap/>
            <w:hideMark/>
          </w:tcPr>
          <w:p w14:paraId="1CF382FD" w14:textId="77777777" w:rsidR="003B21C6" w:rsidRPr="009577CB" w:rsidRDefault="003B21C6" w:rsidP="00B55C44">
            <w:pPr>
              <w:rPr>
                <w:rFonts w:asciiTheme="minorHAnsi" w:hAnsiTheme="minorHAnsi" w:cstheme="minorHAnsi"/>
              </w:rPr>
            </w:pPr>
          </w:p>
        </w:tc>
        <w:tc>
          <w:tcPr>
            <w:tcW w:w="9498" w:type="dxa"/>
            <w:noWrap/>
            <w:hideMark/>
          </w:tcPr>
          <w:p w14:paraId="44F4E2E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produkčním prostředí včetně migrace dat</w:t>
            </w:r>
          </w:p>
        </w:tc>
        <w:tc>
          <w:tcPr>
            <w:tcW w:w="1701" w:type="dxa"/>
          </w:tcPr>
          <w:p w14:paraId="01B26EBA" w14:textId="7E97856D" w:rsidR="003B21C6" w:rsidRPr="009577CB" w:rsidRDefault="003B21C6" w:rsidP="00B55C44">
            <w:pPr>
              <w:rPr>
                <w:rFonts w:asciiTheme="minorHAnsi" w:hAnsiTheme="minorHAnsi" w:cstheme="minorHAnsi"/>
              </w:rPr>
            </w:pPr>
          </w:p>
        </w:tc>
        <w:tc>
          <w:tcPr>
            <w:tcW w:w="2845" w:type="dxa"/>
          </w:tcPr>
          <w:p w14:paraId="354E73C4" w14:textId="2C0D1C6E"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5AF144D5" w14:textId="77777777" w:rsidTr="00B55C44">
        <w:trPr>
          <w:trHeight w:val="300"/>
        </w:trPr>
        <w:tc>
          <w:tcPr>
            <w:tcW w:w="1696" w:type="dxa"/>
            <w:vMerge/>
            <w:noWrap/>
          </w:tcPr>
          <w:p w14:paraId="5182A159" w14:textId="77777777" w:rsidR="003B21C6" w:rsidRPr="009577CB" w:rsidRDefault="003B21C6" w:rsidP="00B55C44">
            <w:pPr>
              <w:rPr>
                <w:rFonts w:asciiTheme="minorHAnsi" w:hAnsiTheme="minorHAnsi" w:cstheme="minorHAnsi"/>
              </w:rPr>
            </w:pPr>
          </w:p>
        </w:tc>
        <w:tc>
          <w:tcPr>
            <w:tcW w:w="9498" w:type="dxa"/>
            <w:noWrap/>
          </w:tcPr>
          <w:p w14:paraId="1B74C78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Licence eSSL včetně licencí SW třetích stran nezbytných pro provoz eSSL – předání k okamžiku zahájení pilotního provozu</w:t>
            </w:r>
          </w:p>
        </w:tc>
        <w:tc>
          <w:tcPr>
            <w:tcW w:w="1701" w:type="dxa"/>
          </w:tcPr>
          <w:p w14:paraId="6A181522" w14:textId="77777777" w:rsidR="003B21C6" w:rsidRPr="009577CB" w:rsidRDefault="003B21C6" w:rsidP="00B55C44">
            <w:pPr>
              <w:rPr>
                <w:rFonts w:asciiTheme="minorHAnsi" w:hAnsiTheme="minorHAnsi" w:cstheme="minorHAnsi"/>
              </w:rPr>
            </w:pPr>
          </w:p>
        </w:tc>
        <w:tc>
          <w:tcPr>
            <w:tcW w:w="2845" w:type="dxa"/>
          </w:tcPr>
          <w:p w14:paraId="38EF99EF" w14:textId="6D9C3C1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91D99DE" w14:textId="77777777" w:rsidTr="00B55C44">
        <w:trPr>
          <w:trHeight w:val="300"/>
        </w:trPr>
        <w:tc>
          <w:tcPr>
            <w:tcW w:w="1696" w:type="dxa"/>
            <w:vMerge/>
            <w:noWrap/>
          </w:tcPr>
          <w:p w14:paraId="74EA8581" w14:textId="77777777" w:rsidR="003B21C6" w:rsidRPr="009577CB" w:rsidRDefault="003B21C6" w:rsidP="00B55C44">
            <w:pPr>
              <w:rPr>
                <w:rFonts w:asciiTheme="minorHAnsi" w:hAnsiTheme="minorHAnsi" w:cstheme="minorHAnsi"/>
              </w:rPr>
            </w:pPr>
          </w:p>
        </w:tc>
        <w:tc>
          <w:tcPr>
            <w:tcW w:w="9498" w:type="dxa"/>
            <w:noWrap/>
          </w:tcPr>
          <w:p w14:paraId="641095C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 xml:space="preserve">2. milník (akceptace </w:t>
            </w:r>
            <w:r w:rsidRPr="009577CB">
              <w:rPr>
                <w:rFonts w:asciiTheme="minorHAnsi" w:hAnsiTheme="minorHAnsi" w:cstheme="minorHAnsi"/>
                <w:b/>
                <w:bCs/>
              </w:rPr>
              <w:t>Implementace)</w:t>
            </w:r>
          </w:p>
        </w:tc>
        <w:tc>
          <w:tcPr>
            <w:tcW w:w="1701" w:type="dxa"/>
          </w:tcPr>
          <w:p w14:paraId="6B4FE80F" w14:textId="77777777" w:rsidR="003B21C6" w:rsidRPr="009577CB" w:rsidRDefault="003B21C6" w:rsidP="00B55C44">
            <w:pPr>
              <w:rPr>
                <w:rFonts w:asciiTheme="minorHAnsi" w:hAnsiTheme="minorHAnsi" w:cstheme="minorHAnsi"/>
                <w:b/>
              </w:rPr>
            </w:pPr>
          </w:p>
        </w:tc>
        <w:tc>
          <w:tcPr>
            <w:tcW w:w="2845" w:type="dxa"/>
          </w:tcPr>
          <w:p w14:paraId="73867AB0" w14:textId="4222A5FE"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3A5B59F6" w14:textId="77777777" w:rsidTr="00B55C44">
        <w:trPr>
          <w:trHeight w:val="300"/>
        </w:trPr>
        <w:tc>
          <w:tcPr>
            <w:tcW w:w="1696" w:type="dxa"/>
            <w:vMerge/>
            <w:noWrap/>
          </w:tcPr>
          <w:p w14:paraId="4FA48ABA" w14:textId="77777777" w:rsidR="003B21C6" w:rsidRPr="009577CB" w:rsidRDefault="003B21C6" w:rsidP="00B55C44">
            <w:pPr>
              <w:rPr>
                <w:rFonts w:asciiTheme="minorHAnsi" w:hAnsiTheme="minorHAnsi" w:cstheme="minorHAnsi"/>
              </w:rPr>
            </w:pPr>
          </w:p>
        </w:tc>
        <w:tc>
          <w:tcPr>
            <w:tcW w:w="9498" w:type="dxa"/>
            <w:noWrap/>
          </w:tcPr>
          <w:p w14:paraId="766ADA6F"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Pilotní provoz včetně zvýšené podpory</w:t>
            </w:r>
          </w:p>
        </w:tc>
        <w:tc>
          <w:tcPr>
            <w:tcW w:w="1701" w:type="dxa"/>
          </w:tcPr>
          <w:p w14:paraId="7C4ABE7F" w14:textId="2A5A2A18" w:rsidR="003B21C6" w:rsidRPr="009577CB" w:rsidRDefault="00C77867" w:rsidP="00B55C44">
            <w:pPr>
              <w:rPr>
                <w:rFonts w:asciiTheme="minorHAnsi" w:hAnsiTheme="minorHAnsi" w:cstheme="minorHAnsi"/>
              </w:rPr>
            </w:pPr>
            <w:r>
              <w:rPr>
                <w:rFonts w:asciiTheme="minorHAnsi" w:hAnsiTheme="minorHAnsi" w:cstheme="minorHAnsi"/>
              </w:rPr>
              <w:t>1</w:t>
            </w:r>
            <w:r w:rsidR="003B21C6" w:rsidRPr="009577CB">
              <w:rPr>
                <w:rFonts w:asciiTheme="minorHAnsi" w:hAnsiTheme="minorHAnsi" w:cstheme="minorHAnsi"/>
              </w:rPr>
              <w:t xml:space="preserve"> měsíc</w:t>
            </w:r>
          </w:p>
        </w:tc>
        <w:tc>
          <w:tcPr>
            <w:tcW w:w="2845" w:type="dxa"/>
          </w:tcPr>
          <w:p w14:paraId="5A7AF6CF" w14:textId="7C200B3D"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5A3B127" w14:textId="77777777" w:rsidTr="00B55C44">
        <w:trPr>
          <w:trHeight w:val="300"/>
        </w:trPr>
        <w:tc>
          <w:tcPr>
            <w:tcW w:w="1696" w:type="dxa"/>
            <w:vMerge/>
            <w:noWrap/>
            <w:hideMark/>
          </w:tcPr>
          <w:p w14:paraId="5D970862" w14:textId="77777777" w:rsidR="003B21C6" w:rsidRPr="009577CB" w:rsidRDefault="003B21C6" w:rsidP="00B55C44">
            <w:pPr>
              <w:rPr>
                <w:rFonts w:asciiTheme="minorHAnsi" w:hAnsiTheme="minorHAnsi" w:cstheme="minorHAnsi"/>
              </w:rPr>
            </w:pPr>
          </w:p>
        </w:tc>
        <w:tc>
          <w:tcPr>
            <w:tcW w:w="9498" w:type="dxa"/>
            <w:noWrap/>
            <w:hideMark/>
          </w:tcPr>
          <w:p w14:paraId="06298586"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3. milník (akceptace pilotního provozu)</w:t>
            </w:r>
          </w:p>
        </w:tc>
        <w:tc>
          <w:tcPr>
            <w:tcW w:w="1701" w:type="dxa"/>
          </w:tcPr>
          <w:p w14:paraId="01F42B11" w14:textId="15A34E8B" w:rsidR="003B21C6" w:rsidRPr="009577CB" w:rsidRDefault="00522B05" w:rsidP="00B55C44">
            <w:pPr>
              <w:rPr>
                <w:rFonts w:asciiTheme="minorHAnsi" w:hAnsiTheme="minorHAnsi" w:cstheme="minorHAnsi"/>
                <w:b/>
              </w:rPr>
            </w:pPr>
            <w:r w:rsidRPr="00522B05">
              <w:rPr>
                <w:rFonts w:asciiTheme="minorHAnsi" w:hAnsiTheme="minorHAnsi" w:cstheme="minorHAnsi"/>
                <w:b/>
              </w:rPr>
              <w:t>31.8.2025</w:t>
            </w:r>
          </w:p>
        </w:tc>
        <w:tc>
          <w:tcPr>
            <w:tcW w:w="2845" w:type="dxa"/>
          </w:tcPr>
          <w:p w14:paraId="0F24E64C" w14:textId="2C850EA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bl>
    <w:p w14:paraId="00718AB7" w14:textId="77777777" w:rsidR="004D39DE" w:rsidRDefault="004D39DE" w:rsidP="004D39DE">
      <w:pPr>
        <w:pStyle w:val="Nadpis2"/>
        <w:jc w:val="both"/>
        <w:rPr>
          <w:rFonts w:ascii="Calibri" w:hAnsi="Calibri" w:cs="Calibri"/>
          <w:sz w:val="22"/>
          <w:szCs w:val="22"/>
        </w:rPr>
        <w:sectPr w:rsidR="004D39DE" w:rsidSect="00B55C44">
          <w:pgSz w:w="16838" w:h="11906" w:orient="landscape"/>
          <w:pgMar w:top="1417" w:right="1417" w:bottom="1417" w:left="1417" w:header="708" w:footer="708" w:gutter="0"/>
          <w:cols w:space="708"/>
          <w:docGrid w:linePitch="360"/>
        </w:sectPr>
      </w:pPr>
    </w:p>
    <w:p w14:paraId="09EB060A" w14:textId="77777777" w:rsidR="004D39DE" w:rsidRDefault="004D39DE" w:rsidP="004D39DE">
      <w:pPr>
        <w:pStyle w:val="Nadpis2"/>
        <w:jc w:val="both"/>
        <w:rPr>
          <w:rFonts w:ascii="Calibri" w:hAnsi="Calibri" w:cs="Calibri"/>
          <w:sz w:val="22"/>
          <w:szCs w:val="22"/>
        </w:rPr>
      </w:pPr>
      <w:r w:rsidRPr="002753CF">
        <w:rPr>
          <w:rFonts w:ascii="Calibri" w:hAnsi="Calibri" w:cs="Calibri"/>
          <w:sz w:val="22"/>
          <w:szCs w:val="22"/>
        </w:rPr>
        <w:lastRenderedPageBreak/>
        <w:t>Zhotovitel je povinen plnění ze smlouvy předat Objednateli (případně podle charakteru plnění provádět pro Objednatele) bez vad a nedodělků na základě předávacího protokolu podepsaného oprávněnými zástupci obou smluvních stran po ukončení a předání díla.</w:t>
      </w:r>
    </w:p>
    <w:p w14:paraId="01B22FC7" w14:textId="3247DCB6" w:rsidR="004D39DE" w:rsidRPr="002753CF" w:rsidRDefault="004D39DE" w:rsidP="004D39DE">
      <w:pPr>
        <w:pStyle w:val="Nadpis2"/>
        <w:jc w:val="both"/>
        <w:rPr>
          <w:rFonts w:ascii="Calibri" w:hAnsi="Calibri" w:cs="Calibri"/>
          <w:sz w:val="22"/>
          <w:szCs w:val="22"/>
        </w:rPr>
      </w:pPr>
      <w:r w:rsidRPr="002753CF">
        <w:rPr>
          <w:rFonts w:ascii="Calibri" w:hAnsi="Calibri" w:cs="Calibri"/>
          <w:sz w:val="22"/>
          <w:szCs w:val="22"/>
        </w:rPr>
        <w:t xml:space="preserve">Pokud Zhotovitel splní řádně dílo a připraví jej k předání Objednateli před sjednaným termínem, je Objednatel oprávněn převzít dílo i v tomto navrženém zkráceném termínu. </w:t>
      </w:r>
    </w:p>
    <w:p w14:paraId="73F43C7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Místem plnění veřejné zakázky je pracoviště Objednatele. </w:t>
      </w:r>
    </w:p>
    <w:p w14:paraId="7BC18D88" w14:textId="77777777" w:rsidR="00741A97" w:rsidRPr="008D0E63" w:rsidRDefault="00741A97" w:rsidP="00741A97">
      <w:pPr>
        <w:pStyle w:val="Nadpis1"/>
        <w:rPr>
          <w:rFonts w:cs="Calibri"/>
          <w:sz w:val="28"/>
          <w:szCs w:val="28"/>
        </w:rPr>
      </w:pPr>
      <w:bookmarkStart w:id="6" w:name="_Ref393186493"/>
      <w:r w:rsidRPr="008D0E63">
        <w:rPr>
          <w:rFonts w:cs="Calibri"/>
          <w:sz w:val="28"/>
          <w:szCs w:val="28"/>
        </w:rPr>
        <w:t>Cena</w:t>
      </w:r>
      <w:bookmarkEnd w:id="6"/>
    </w:p>
    <w:p w14:paraId="4B5F9091" w14:textId="629809B2" w:rsidR="00741A97" w:rsidRPr="008D0E63" w:rsidRDefault="00741A97" w:rsidP="00741A97">
      <w:pPr>
        <w:pStyle w:val="Nadpis2"/>
        <w:jc w:val="both"/>
        <w:rPr>
          <w:rFonts w:ascii="Calibri" w:hAnsi="Calibri" w:cs="Calibri"/>
          <w:sz w:val="22"/>
          <w:szCs w:val="22"/>
        </w:rPr>
      </w:pPr>
      <w:r w:rsidRPr="008D0E63">
        <w:rPr>
          <w:rFonts w:ascii="Calibri" w:hAnsi="Calibri" w:cs="Calibri"/>
          <w:sz w:val="22"/>
          <w:szCs w:val="22"/>
        </w:rPr>
        <w:t xml:space="preserve">Cena předmětu plnění podle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_Ref393187000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2</w:t>
      </w:r>
      <w:r w:rsidRPr="008D0E63">
        <w:rPr>
          <w:rFonts w:ascii="Calibri" w:hAnsi="Calibri" w:cs="Calibri"/>
          <w:sz w:val="22"/>
          <w:szCs w:val="22"/>
        </w:rPr>
        <w:fldChar w:fldCharType="end"/>
      </w:r>
      <w:r w:rsidRPr="008D0E63">
        <w:rPr>
          <w:rFonts w:ascii="Calibri" w:hAnsi="Calibri" w:cs="Calibri"/>
          <w:sz w:val="22"/>
          <w:szCs w:val="22"/>
        </w:rPr>
        <w:t xml:space="preserve"> a v rozsahu specifikovaném v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_Ref394084790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3</w:t>
      </w:r>
      <w:r w:rsidRPr="008D0E63">
        <w:rPr>
          <w:rFonts w:ascii="Calibri" w:hAnsi="Calibri" w:cs="Calibri"/>
          <w:sz w:val="22"/>
          <w:szCs w:val="22"/>
        </w:rPr>
        <w:fldChar w:fldCharType="end"/>
      </w:r>
      <w:r w:rsidR="005225C4" w:rsidRPr="008D0E63">
        <w:rPr>
          <w:rFonts w:ascii="Calibri" w:hAnsi="Calibri" w:cs="Calibri"/>
          <w:sz w:val="22"/>
          <w:szCs w:val="22"/>
        </w:rPr>
        <w:t xml:space="preserve"> a Příloze 1</w:t>
      </w:r>
      <w:r w:rsidR="003B21C6" w:rsidRPr="008D0E63">
        <w:rPr>
          <w:rFonts w:ascii="Calibri" w:hAnsi="Calibri" w:cs="Calibri"/>
          <w:sz w:val="22"/>
          <w:szCs w:val="22"/>
        </w:rPr>
        <w:t xml:space="preserve"> Technická specifikace této smlouvy.</w:t>
      </w:r>
      <w:r w:rsidRPr="008D0E63">
        <w:rPr>
          <w:rFonts w:ascii="Calibri" w:hAnsi="Calibri" w:cs="Calibri"/>
          <w:sz w:val="22"/>
          <w:szCs w:val="22"/>
        </w:rPr>
        <w:t xml:space="preserve">, v členění podle nabídky Zhotovitele je stanovena v Příloze </w:t>
      </w:r>
      <w:r w:rsidR="005225C4" w:rsidRPr="008D0E63">
        <w:rPr>
          <w:rFonts w:ascii="Calibri" w:hAnsi="Calibri" w:cs="Calibri"/>
          <w:sz w:val="22"/>
          <w:szCs w:val="22"/>
        </w:rPr>
        <w:t>2</w:t>
      </w:r>
      <w:r w:rsidRPr="008D0E63">
        <w:rPr>
          <w:rFonts w:ascii="Calibri" w:hAnsi="Calibri" w:cs="Calibri"/>
          <w:sz w:val="22"/>
          <w:szCs w:val="22"/>
        </w:rPr>
        <w:t xml:space="preserve"> Cenová kalkulace.</w:t>
      </w:r>
    </w:p>
    <w:p w14:paraId="2C39F5C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Cena předmětu plnění je.</w:t>
      </w:r>
    </w:p>
    <w:p w14:paraId="46958FE1" w14:textId="77777777" w:rsidR="00741A97" w:rsidRPr="002753CF" w:rsidRDefault="00741A97" w:rsidP="00741A97">
      <w:pPr>
        <w:pStyle w:val="Nadpis2"/>
        <w:numPr>
          <w:ilvl w:val="0"/>
          <w:numId w:val="0"/>
        </w:numPr>
        <w:ind w:left="709"/>
        <w:jc w:val="both"/>
        <w:rPr>
          <w:rFonts w:ascii="Calibri" w:hAnsi="Calibri" w:cs="Calibri"/>
          <w:sz w:val="22"/>
          <w:szCs w:val="22"/>
        </w:rPr>
      </w:pPr>
    </w:p>
    <w:p w14:paraId="72BD8F5D" w14:textId="77777777" w:rsidR="00741A97" w:rsidRPr="002753CF" w:rsidRDefault="00741A97" w:rsidP="00741A97">
      <w:pPr>
        <w:pStyle w:val="Nadpis2"/>
        <w:numPr>
          <w:ilvl w:val="0"/>
          <w:numId w:val="0"/>
        </w:numPr>
        <w:ind w:left="2124"/>
        <w:jc w:val="both"/>
        <w:rPr>
          <w:rFonts w:ascii="Calibri" w:hAnsi="Calibri" w:cs="Calibri"/>
          <w:sz w:val="22"/>
          <w:szCs w:val="22"/>
        </w:rPr>
      </w:pPr>
      <w:r w:rsidRPr="008D0E63">
        <w:rPr>
          <w:rFonts w:ascii="Calibri" w:hAnsi="Calibri" w:cs="Calibri"/>
          <w:sz w:val="22"/>
          <w:szCs w:val="22"/>
        </w:rPr>
        <w:t>Cena bez DPH činí</w:t>
      </w:r>
      <w:r w:rsidRPr="008D0E63">
        <w:rPr>
          <w:rFonts w:ascii="Calibri" w:hAnsi="Calibri" w:cs="Calibri"/>
          <w:sz w:val="22"/>
          <w:szCs w:val="22"/>
        </w:rPr>
        <w:tab/>
        <w:t>_____________ Kč</w:t>
      </w:r>
    </w:p>
    <w:p w14:paraId="6D31E0D0" w14:textId="41DAE20E"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DPH 21</w:t>
      </w:r>
      <m:oMath>
        <m:r>
          <w:rPr>
            <w:rFonts w:ascii="Cambria Math" w:hAnsi="Cambria Math" w:cs="Calibri"/>
            <w:sz w:val="22"/>
          </w:rPr>
          <m:t>%</m:t>
        </m:r>
      </m:oMath>
      <w:r w:rsidRPr="002753CF">
        <w:rPr>
          <w:rFonts w:ascii="Calibri" w:hAnsi="Calibri" w:cs="Calibri"/>
          <w:sz w:val="22"/>
          <w:szCs w:val="22"/>
        </w:rPr>
        <w:tab/>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2D8A797C" w14:textId="77777777"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Cena včetně DPH</w:t>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34634F82" w14:textId="77777777" w:rsidR="00741A97" w:rsidRPr="002753CF" w:rsidRDefault="00741A97" w:rsidP="00741A97">
      <w:pPr>
        <w:pStyle w:val="Nadpis2"/>
        <w:numPr>
          <w:ilvl w:val="0"/>
          <w:numId w:val="0"/>
        </w:numPr>
        <w:ind w:left="2124"/>
        <w:jc w:val="both"/>
        <w:rPr>
          <w:rFonts w:ascii="Calibri" w:hAnsi="Calibri" w:cs="Calibri"/>
          <w:sz w:val="22"/>
          <w:szCs w:val="22"/>
        </w:rPr>
      </w:pPr>
    </w:p>
    <w:p w14:paraId="60EDF05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Ceny jsou uvedeny jako pevné a nejvýše přípustné, zahrnující veškeré náklady Zhotovitele nutné k řádnému plnění předmětu smlouvy. Ceny je možné upravit pouze za níže specifikovaných podmínek.</w:t>
      </w:r>
    </w:p>
    <w:p w14:paraId="23290ED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92B4FE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Za stanovení sazby daně v souladu s platnými právními předpisy odpovídá Zhotovitel.</w:t>
      </w:r>
    </w:p>
    <w:p w14:paraId="0DA45B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 celou dobu zkušebního provozu budou technická podpora a další služby ze strany Zhotovitele poskytovány bezúplatně.</w:t>
      </w:r>
    </w:p>
    <w:p w14:paraId="755D0BAD" w14:textId="77777777" w:rsidR="00741A97" w:rsidRPr="002753CF" w:rsidRDefault="00741A97" w:rsidP="00741A97">
      <w:pPr>
        <w:pStyle w:val="Nadpis1"/>
        <w:rPr>
          <w:rFonts w:cs="Calibri"/>
          <w:sz w:val="28"/>
          <w:szCs w:val="28"/>
        </w:rPr>
      </w:pPr>
      <w:bookmarkStart w:id="7" w:name="_Ref393188112"/>
      <w:r w:rsidRPr="002753CF">
        <w:rPr>
          <w:rFonts w:cs="Calibri"/>
          <w:sz w:val="28"/>
          <w:szCs w:val="28"/>
        </w:rPr>
        <w:t>Platební a fakturační podmínky</w:t>
      </w:r>
      <w:bookmarkEnd w:id="7"/>
    </w:p>
    <w:p w14:paraId="0D95EF46" w14:textId="77777777" w:rsidR="00741A97" w:rsidRPr="002753CF" w:rsidRDefault="005F5D1E" w:rsidP="00741A97">
      <w:pPr>
        <w:pStyle w:val="Nadpis2"/>
        <w:jc w:val="both"/>
        <w:rPr>
          <w:rFonts w:ascii="Calibri" w:hAnsi="Calibri" w:cs="Calibri"/>
          <w:sz w:val="22"/>
          <w:szCs w:val="22"/>
        </w:rPr>
      </w:pPr>
      <w:r w:rsidRPr="002753CF">
        <w:rPr>
          <w:rFonts w:ascii="Calibri" w:hAnsi="Calibri" w:cs="Calibri"/>
          <w:sz w:val="22"/>
          <w:szCs w:val="22"/>
        </w:rPr>
        <w:t xml:space="preserve">Úhrada ceny předmětu plnění </w:t>
      </w:r>
      <w:r w:rsidR="00741A97" w:rsidRPr="002753CF">
        <w:rPr>
          <w:rFonts w:ascii="Calibri" w:hAnsi="Calibri" w:cs="Calibri"/>
          <w:sz w:val="22"/>
          <w:szCs w:val="22"/>
        </w:rPr>
        <w:t>bude provedena po předání plnění na základě Akceptačního protokolu podepsaného oprávněnými zástupci obou smluvních stran. Den podpisu Akceptačního protokolu je dnem uskutečnění zdanitelného plnění.</w:t>
      </w:r>
    </w:p>
    <w:p w14:paraId="4A8BB8D5" w14:textId="77777777" w:rsidR="00890E01" w:rsidRDefault="00741A97" w:rsidP="00406926">
      <w:pPr>
        <w:pStyle w:val="Nadpis2"/>
        <w:keepNext w:val="0"/>
        <w:ind w:left="578" w:hanging="578"/>
        <w:jc w:val="both"/>
        <w:rPr>
          <w:rFonts w:ascii="Calibri" w:hAnsi="Calibri" w:cs="Calibri"/>
          <w:sz w:val="22"/>
          <w:szCs w:val="22"/>
        </w:rPr>
      </w:pPr>
      <w:r w:rsidRPr="00890E01">
        <w:rPr>
          <w:rFonts w:ascii="Calibri" w:hAnsi="Calibri" w:cs="Calibri"/>
          <w:sz w:val="22"/>
          <w:szCs w:val="22"/>
        </w:rPr>
        <w:t xml:space="preserve">Po ukončení každé části díla specifikované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 Za účelem předání celého díla specifikovaného v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bude mezi smluvními stranami sepsán Akceptační protokol celého díla, který bude podepsán oprávněnými zástupci obou smluvních stran.</w:t>
      </w:r>
    </w:p>
    <w:p w14:paraId="61A0356E" w14:textId="77777777" w:rsidR="00890E01" w:rsidRDefault="00741A97" w:rsidP="00F072E4">
      <w:pPr>
        <w:pStyle w:val="Nadpis2"/>
        <w:keepNext w:val="0"/>
        <w:ind w:left="578" w:hanging="578"/>
        <w:jc w:val="both"/>
        <w:rPr>
          <w:rFonts w:ascii="Calibri" w:hAnsi="Calibri" w:cs="Calibri"/>
          <w:sz w:val="22"/>
          <w:szCs w:val="22"/>
        </w:rPr>
      </w:pPr>
      <w:r w:rsidRPr="00890E01">
        <w:rPr>
          <w:rFonts w:ascii="Calibri" w:hAnsi="Calibri" w:cs="Calibri"/>
          <w:sz w:val="22"/>
          <w:szCs w:val="22"/>
        </w:rPr>
        <w:t>Pokud Objednatel dílo nebo jeho část nepřevezme, protože obsahuje vady, je povinen specifikovat tyto vady v předávacím protokolu. K vypracování předávacího protokolu je Zhotovitel povinen poskytnout Objednateli součinnost.</w:t>
      </w:r>
    </w:p>
    <w:p w14:paraId="4F9A4C5B" w14:textId="22BE99D3" w:rsidR="00741A97" w:rsidRDefault="00741A97" w:rsidP="00F331AC">
      <w:pPr>
        <w:pStyle w:val="Nadpis2"/>
        <w:keepNext w:val="0"/>
        <w:ind w:left="578" w:hanging="578"/>
        <w:jc w:val="both"/>
        <w:rPr>
          <w:rFonts w:ascii="Calibri" w:hAnsi="Calibri" w:cs="Calibri"/>
          <w:sz w:val="22"/>
          <w:szCs w:val="22"/>
        </w:rPr>
      </w:pPr>
      <w:r w:rsidRPr="00890E01">
        <w:rPr>
          <w:rFonts w:ascii="Calibri" w:hAnsi="Calibri" w:cs="Calibri"/>
          <w:sz w:val="22"/>
          <w:szCs w:val="22"/>
        </w:rPr>
        <w:t>Předávací protokol a Akceptační protokol musí obsahovat minimálně tyto náležitosti</w:t>
      </w:r>
    </w:p>
    <w:p w14:paraId="6D700D95" w14:textId="5F9CF061"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předávacího/akceptačního protokolu a datum,</w:t>
      </w:r>
    </w:p>
    <w:p w14:paraId="7EC5F4C0"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0B4B720C"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lastRenderedPageBreak/>
        <w:t>označení předmětu plnění nebo jeho části,</w:t>
      </w:r>
    </w:p>
    <w:p w14:paraId="6862F96B"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38076D84" w14:textId="224E0239" w:rsidR="00741A97" w:rsidRPr="00672627" w:rsidRDefault="00B7474D" w:rsidP="00F331AC">
      <w:pPr>
        <w:pStyle w:val="Nadpis3"/>
        <w:keepNext w:val="0"/>
        <w:jc w:val="both"/>
        <w:rPr>
          <w:rFonts w:ascii="Calibri" w:hAnsi="Calibri" w:cs="Calibri"/>
          <w:sz w:val="22"/>
        </w:rPr>
      </w:pPr>
      <w:r w:rsidRPr="00672627">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672627">
        <w:rPr>
          <w:rFonts w:ascii="Calibri" w:hAnsi="Calibri" w:cs="Calibri"/>
          <w:b/>
          <w:color w:val="000000"/>
          <w:sz w:val="22"/>
        </w:rPr>
        <w:t xml:space="preserve">Zavedení elektronické spisové služby do prostředí </w:t>
      </w:r>
      <w:proofErr w:type="spellStart"/>
      <w:r w:rsidRPr="00672627">
        <w:rPr>
          <w:rFonts w:ascii="Calibri" w:hAnsi="Calibri" w:cs="Calibri"/>
          <w:b/>
          <w:color w:val="000000"/>
          <w:sz w:val="22"/>
        </w:rPr>
        <w:t>MěÚ</w:t>
      </w:r>
      <w:proofErr w:type="spellEnd"/>
      <w:r w:rsidRPr="00672627">
        <w:rPr>
          <w:rFonts w:ascii="Calibri" w:hAnsi="Calibri" w:cs="Calibri"/>
          <w:b/>
          <w:color w:val="000000"/>
          <w:sz w:val="22"/>
        </w:rPr>
        <w:t xml:space="preserve"> Pelhřimov a organizací města</w:t>
      </w:r>
      <w:r w:rsidRPr="00672627">
        <w:rPr>
          <w:rFonts w:asciiTheme="minorHAnsi" w:hAnsiTheme="minorHAnsi" w:cs="Arial"/>
          <w:sz w:val="22"/>
        </w:rPr>
        <w:t xml:space="preserve">“, </w:t>
      </w:r>
      <w:proofErr w:type="spellStart"/>
      <w:r w:rsidRPr="00672627">
        <w:rPr>
          <w:rFonts w:asciiTheme="minorHAnsi" w:hAnsiTheme="minorHAnsi" w:cs="Arial"/>
          <w:b/>
          <w:bCs w:val="0"/>
          <w:sz w:val="22"/>
        </w:rPr>
        <w:t>reg</w:t>
      </w:r>
      <w:proofErr w:type="spellEnd"/>
      <w:r w:rsidRPr="00672627">
        <w:rPr>
          <w:rFonts w:asciiTheme="minorHAnsi" w:hAnsiTheme="minorHAnsi" w:cs="Arial"/>
          <w:b/>
          <w:bCs w:val="0"/>
          <w:sz w:val="22"/>
        </w:rPr>
        <w:t>. č. CZ.06.01.01/00/22_009/0003062</w:t>
      </w:r>
      <w:r w:rsidRPr="00672627">
        <w:rPr>
          <w:rFonts w:asciiTheme="minorHAnsi" w:hAnsiTheme="minorHAnsi" w:cs="Arial"/>
          <w:sz w:val="22"/>
        </w:rPr>
        <w:t xml:space="preserve">, je spolufinancován </w:t>
      </w:r>
      <w:r w:rsidRPr="00672627">
        <w:rPr>
          <w:rFonts w:asciiTheme="minorHAnsi" w:hAnsiTheme="minorHAnsi" w:cs="Arial"/>
          <w:b/>
          <w:bCs w:val="0"/>
          <w:sz w:val="22"/>
        </w:rPr>
        <w:t>Evropskou unií</w:t>
      </w:r>
      <w:r w:rsidR="008D0E63">
        <w:rPr>
          <w:rFonts w:asciiTheme="minorHAnsi" w:hAnsiTheme="minorHAnsi" w:cs="Arial"/>
          <w:b/>
          <w:bCs w:val="0"/>
          <w:sz w:val="22"/>
        </w:rPr>
        <w:t>,</w:t>
      </w:r>
    </w:p>
    <w:p w14:paraId="10012D29"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datum zahájení a dokončení plnění příslušné části díla/celého díla, </w:t>
      </w:r>
    </w:p>
    <w:p w14:paraId="182E26F5"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podrobné vymezení rozsahu provedených prací a dodávek </w:t>
      </w:r>
    </w:p>
    <w:p w14:paraId="3D994D29" w14:textId="30B38216"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pro případnou</w:t>
      </w:r>
      <w:r w:rsidR="00DB4561">
        <w:rPr>
          <w:rFonts w:ascii="Calibri" w:hAnsi="Calibri" w:cs="Calibri"/>
          <w:sz w:val="22"/>
        </w:rPr>
        <w:t xml:space="preserve"> nad rámec předmětu plnění</w:t>
      </w:r>
      <w:r w:rsidRPr="002753CF">
        <w:rPr>
          <w:rFonts w:ascii="Calibri" w:hAnsi="Calibri" w:cs="Calibri"/>
          <w:sz w:val="22"/>
        </w:rPr>
        <w:t xml:space="preserve"> nutnou dodávku HW</w:t>
      </w:r>
      <w:r w:rsidR="00A83BDD" w:rsidRPr="002753CF">
        <w:rPr>
          <w:rFonts w:ascii="Calibri" w:hAnsi="Calibri" w:cs="Calibri"/>
          <w:sz w:val="22"/>
        </w:rPr>
        <w:t xml:space="preserve"> (pakliže bude v souvislosti s dodáním software nezbytná,)</w:t>
      </w:r>
      <w:r w:rsidR="001D4B3A" w:rsidRPr="002753CF">
        <w:rPr>
          <w:rFonts w:ascii="Calibri" w:hAnsi="Calibri" w:cs="Calibri"/>
          <w:sz w:val="22"/>
        </w:rPr>
        <w:t xml:space="preserve"> </w:t>
      </w:r>
      <w:r w:rsidRPr="002753CF">
        <w:rPr>
          <w:rFonts w:ascii="Calibri" w:hAnsi="Calibri" w:cs="Calibri"/>
          <w:sz w:val="22"/>
        </w:rPr>
        <w:t>bude minimálně uveden:</w:t>
      </w:r>
    </w:p>
    <w:p w14:paraId="3D31F4A9"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název a typ zařízení</w:t>
      </w:r>
    </w:p>
    <w:p w14:paraId="4083DE45"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jeho konfigurace</w:t>
      </w:r>
    </w:p>
    <w:p w14:paraId="1DF2E5F8"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výrobní/sériové číslo</w:t>
      </w:r>
    </w:p>
    <w:p w14:paraId="0A6D19F6"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 xml:space="preserve">seznam veškerých softwarových licencí, </w:t>
      </w:r>
    </w:p>
    <w:p w14:paraId="1689B50E"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prohlášení Objednatele, že plnění (jeho část) přejímá (nepřejímá), podpis oprávněné osoby Objednatele,</w:t>
      </w:r>
    </w:p>
    <w:p w14:paraId="3BF3A6E3"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jméno a vlastnoruční podpis osoby, která předávací protokol vystavila, včetně kontaktního telefonu.</w:t>
      </w:r>
    </w:p>
    <w:p w14:paraId="0D563347"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Předávací/Akceptační protokol bude doručen doporučenou poštou nebo osobně oprávněnému zaměstnanci Objednatele proti písemnému potvrzení nebo využitím datové schránky.</w:t>
      </w:r>
    </w:p>
    <w:p w14:paraId="3EF9D1FB"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10F963F3"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oprávněn vystavit samostatně fakturu po řádném dokončení a předání části díla na základě příslušného Akceptačního protokolu, podepsaného oběma smluvními stranami, ze kterého vyplývá, že dílo, jeho část, bylo předáno řádně a bez vad a nedodělků.</w:t>
      </w:r>
    </w:p>
    <w:p w14:paraId="4A7C2BFB"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Lhůta splatnosti faktury činí 30 kalendářních dnů ode dne doručení Objednateli. Faktura bude doručena doporučenou poštou nebo osobně oprávněnému zaměstnanci Objednatele proti písemnému potvrzení.</w:t>
      </w:r>
    </w:p>
    <w:p w14:paraId="18B019B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Faktura musí kromě zákonem stanovených náležitostí pro daňový doklad obsahovat také</w:t>
      </w:r>
    </w:p>
    <w:p w14:paraId="36D68F8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vystavení faktury,</w:t>
      </w:r>
    </w:p>
    <w:p w14:paraId="604C8A3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735FB3A6" w14:textId="3D0454F6" w:rsidR="00741A97" w:rsidRPr="008D0E63" w:rsidRDefault="00B7474D" w:rsidP="00672627">
      <w:pPr>
        <w:pStyle w:val="Nadpis3"/>
        <w:keepNext w:val="0"/>
        <w:jc w:val="both"/>
        <w:rPr>
          <w:rFonts w:ascii="Calibri" w:hAnsi="Calibri" w:cs="Calibri"/>
          <w:sz w:val="22"/>
        </w:rPr>
      </w:pPr>
      <w:r w:rsidRPr="008D0E63">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8D0E63">
        <w:rPr>
          <w:rFonts w:ascii="Calibri" w:hAnsi="Calibri" w:cs="Calibri"/>
          <w:b/>
          <w:color w:val="000000"/>
          <w:sz w:val="22"/>
        </w:rPr>
        <w:t xml:space="preserve">Zavedení elektronické spisové služby do prostředí </w:t>
      </w:r>
      <w:proofErr w:type="spellStart"/>
      <w:r w:rsidRPr="008D0E63">
        <w:rPr>
          <w:rFonts w:ascii="Calibri" w:hAnsi="Calibri" w:cs="Calibri"/>
          <w:b/>
          <w:color w:val="000000"/>
          <w:sz w:val="22"/>
        </w:rPr>
        <w:t>MěÚ</w:t>
      </w:r>
      <w:proofErr w:type="spellEnd"/>
      <w:r w:rsidRPr="008D0E63">
        <w:rPr>
          <w:rFonts w:ascii="Calibri" w:hAnsi="Calibri" w:cs="Calibri"/>
          <w:b/>
          <w:color w:val="000000"/>
          <w:sz w:val="22"/>
        </w:rPr>
        <w:t xml:space="preserve"> Pelhřimov a organizací města</w:t>
      </w:r>
      <w:r w:rsidRPr="008D0E63">
        <w:rPr>
          <w:rFonts w:asciiTheme="minorHAnsi" w:hAnsiTheme="minorHAnsi" w:cs="Arial"/>
          <w:sz w:val="22"/>
        </w:rPr>
        <w:t xml:space="preserve">“, </w:t>
      </w:r>
      <w:proofErr w:type="spellStart"/>
      <w:r w:rsidRPr="008D0E63">
        <w:rPr>
          <w:rFonts w:asciiTheme="minorHAnsi" w:hAnsiTheme="minorHAnsi" w:cs="Arial"/>
          <w:b/>
          <w:bCs w:val="0"/>
          <w:sz w:val="22"/>
        </w:rPr>
        <w:t>reg</w:t>
      </w:r>
      <w:proofErr w:type="spellEnd"/>
      <w:r w:rsidRPr="008D0E63">
        <w:rPr>
          <w:rFonts w:asciiTheme="minorHAnsi" w:hAnsiTheme="minorHAnsi" w:cs="Arial"/>
          <w:b/>
          <w:bCs w:val="0"/>
          <w:sz w:val="22"/>
        </w:rPr>
        <w:t>. č. CZ.06.01.01/00/22_009/0003062</w:t>
      </w:r>
      <w:r w:rsidRPr="008D0E63">
        <w:rPr>
          <w:rFonts w:asciiTheme="minorHAnsi" w:hAnsiTheme="minorHAnsi" w:cs="Arial"/>
          <w:sz w:val="22"/>
        </w:rPr>
        <w:t xml:space="preserve">, je spolufinancován </w:t>
      </w:r>
      <w:r w:rsidRPr="008D0E63">
        <w:rPr>
          <w:rFonts w:asciiTheme="minorHAnsi" w:hAnsiTheme="minorHAnsi" w:cs="Arial"/>
          <w:b/>
          <w:bCs w:val="0"/>
          <w:sz w:val="22"/>
        </w:rPr>
        <w:t>Evropskou unií</w:t>
      </w:r>
      <w:r w:rsidR="008D0E63">
        <w:rPr>
          <w:rFonts w:asciiTheme="minorHAnsi" w:hAnsiTheme="minorHAnsi" w:cs="Arial"/>
          <w:b/>
          <w:bCs w:val="0"/>
          <w:sz w:val="22"/>
        </w:rPr>
        <w:t>,</w:t>
      </w:r>
    </w:p>
    <w:p w14:paraId="397BECA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předmět plnění a jeho přesnou specifikaci ve slovním vyjádření (nestačí pouze odkaz na číslo uzavřené smlouvy),</w:t>
      </w:r>
    </w:p>
    <w:p w14:paraId="62338EF9"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označení banky a číslo účtu, na který musí být zaplaceno (pokud je číslo účtu odlišné od čísla uvedeného v této Smlouvě, je Zhotovitel povinen o této skutečnosti informovat Objednatele),</w:t>
      </w:r>
    </w:p>
    <w:p w14:paraId="6F00D666"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příslušných předávacích protokolů a Akceptačního protokolu podepsaných zástupcem Zhotovitele a odsouhlasených zástupcem Objednatele (Akceptační protokol bude přílohou faktury),</w:t>
      </w:r>
    </w:p>
    <w:p w14:paraId="0E2DEF22"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lhůtu splatnosti faktury,</w:t>
      </w:r>
    </w:p>
    <w:p w14:paraId="133BAA5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7303A8C5"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jméno a vlastnoruční podpis osoby, která fakturu vystavila, včetně kontaktního telefonu.</w:t>
      </w:r>
    </w:p>
    <w:p w14:paraId="6E6E787D" w14:textId="4D48F779" w:rsidR="009B30E1" w:rsidRPr="00022AB0" w:rsidRDefault="00022AB0" w:rsidP="00672627">
      <w:pPr>
        <w:pStyle w:val="Nadpis3"/>
        <w:keepNext w:val="0"/>
        <w:jc w:val="both"/>
        <w:rPr>
          <w:rFonts w:ascii="Calibri" w:hAnsi="Calibri" w:cs="Calibri"/>
          <w:sz w:val="22"/>
        </w:rPr>
      </w:pPr>
      <w:bookmarkStart w:id="8" w:name="_Hlk512245140"/>
      <w:r w:rsidRPr="00240DE4">
        <w:rPr>
          <w:rFonts w:ascii="Calibri" w:hAnsi="Calibri"/>
          <w:sz w:val="22"/>
        </w:rPr>
        <w:t xml:space="preserve">Smluvní strany se dohodly, že daňové doklady se základem pro výpočet DPH vyšším než </w:t>
      </w:r>
      <w:r w:rsidR="008D0E63" w:rsidRPr="00240DE4">
        <w:rPr>
          <w:rFonts w:ascii="Calibri" w:hAnsi="Calibri"/>
          <w:sz w:val="22"/>
        </w:rPr>
        <w:t>20.000, -</w:t>
      </w:r>
      <w:r w:rsidRPr="00240DE4">
        <w:rPr>
          <w:rFonts w:ascii="Calibri" w:hAnsi="Calibri"/>
          <w:sz w:val="22"/>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1F11350B" w14:textId="77777777" w:rsidR="00022AB0" w:rsidRPr="002753CF" w:rsidRDefault="00022AB0" w:rsidP="00672627">
      <w:pPr>
        <w:pStyle w:val="Nadpis3"/>
        <w:keepNext w:val="0"/>
        <w:jc w:val="both"/>
        <w:rPr>
          <w:rFonts w:ascii="Calibri" w:hAnsi="Calibri" w:cs="Calibri"/>
          <w:sz w:val="22"/>
        </w:rPr>
      </w:pPr>
      <w:r w:rsidRPr="00240DE4">
        <w:rPr>
          <w:rFonts w:ascii="Calibri" w:hAnsi="Calibri"/>
          <w:sz w:val="22"/>
        </w:rPr>
        <w:t>Smluvní strany se dohodly, že pokud se zhotovitel stane ke dni uskutečnění zdanitelného plnění nespolehlivým plátcem DPH, objednatel je oprávněn provést zajišťovací úhradu DPH na účet příslušného finančního úřadu</w:t>
      </w:r>
      <w:bookmarkEnd w:id="8"/>
    </w:p>
    <w:p w14:paraId="722CB48B"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381738A0"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Povinnost zaplatit cenu je splněna dnem odepsání příslušné částky z účtu Objednatele.</w:t>
      </w:r>
    </w:p>
    <w:p w14:paraId="6DE41CFA" w14:textId="4AB849A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dodržovat případné další pokyny Objednatele na formální požadavky faktury a předávacího/akceptačního protokolu ohledně informací k financování projektu z</w:t>
      </w:r>
      <w:r w:rsidR="007E3B3F" w:rsidRPr="002753CF">
        <w:rPr>
          <w:rFonts w:ascii="Calibri" w:hAnsi="Calibri" w:cs="Calibri"/>
          <w:sz w:val="22"/>
          <w:szCs w:val="22"/>
        </w:rPr>
        <w:t> </w:t>
      </w:r>
      <w:r w:rsidRPr="002753CF">
        <w:rPr>
          <w:rFonts w:ascii="Calibri" w:hAnsi="Calibri" w:cs="Calibri"/>
          <w:sz w:val="22"/>
          <w:szCs w:val="22"/>
        </w:rPr>
        <w:t>Integrovaného</w:t>
      </w:r>
      <w:r w:rsidR="007E3B3F" w:rsidRPr="002753CF">
        <w:rPr>
          <w:rFonts w:ascii="Calibri" w:hAnsi="Calibri" w:cs="Calibri"/>
          <w:sz w:val="22"/>
          <w:szCs w:val="22"/>
        </w:rPr>
        <w:t xml:space="preserve"> regionálního</w:t>
      </w:r>
      <w:r w:rsidRPr="002753CF">
        <w:rPr>
          <w:rFonts w:ascii="Calibri" w:hAnsi="Calibri" w:cs="Calibri"/>
          <w:sz w:val="22"/>
          <w:szCs w:val="22"/>
        </w:rPr>
        <w:t xml:space="preserve"> operačního programu podle </w:t>
      </w:r>
      <w:r w:rsidR="00DB4561">
        <w:rPr>
          <w:rFonts w:ascii="Calibri" w:hAnsi="Calibri" w:cs="Calibri"/>
          <w:sz w:val="22"/>
          <w:szCs w:val="22"/>
        </w:rPr>
        <w:t>p</w:t>
      </w:r>
      <w:r w:rsidRPr="002753CF">
        <w:rPr>
          <w:rFonts w:ascii="Calibri" w:hAnsi="Calibri" w:cs="Calibri"/>
          <w:sz w:val="22"/>
          <w:szCs w:val="22"/>
        </w:rPr>
        <w:t xml:space="preserve">říručky </w:t>
      </w:r>
      <w:r w:rsidR="00DB4561">
        <w:rPr>
          <w:rFonts w:ascii="Calibri" w:hAnsi="Calibri" w:cs="Calibri"/>
          <w:sz w:val="22"/>
          <w:szCs w:val="22"/>
        </w:rPr>
        <w:t xml:space="preserve">Obecná pravidla </w:t>
      </w:r>
      <w:r w:rsidRPr="002753CF">
        <w:rPr>
          <w:rFonts w:ascii="Calibri" w:hAnsi="Calibri" w:cs="Calibri"/>
          <w:sz w:val="22"/>
          <w:szCs w:val="22"/>
        </w:rPr>
        <w:t>pro žadatele a příjemce, výzv</w:t>
      </w:r>
      <w:r w:rsidR="00B7474D">
        <w:rPr>
          <w:rFonts w:ascii="Calibri" w:hAnsi="Calibri" w:cs="Calibri"/>
          <w:sz w:val="22"/>
          <w:szCs w:val="22"/>
        </w:rPr>
        <w:t>y</w:t>
      </w:r>
      <w:r w:rsidRPr="002753CF">
        <w:rPr>
          <w:rFonts w:ascii="Calibri" w:hAnsi="Calibri" w:cs="Calibri"/>
          <w:sz w:val="22"/>
          <w:szCs w:val="22"/>
        </w:rPr>
        <w:t xml:space="preserve"> č. </w:t>
      </w:r>
      <w:r w:rsidR="00B7474D">
        <w:rPr>
          <w:rFonts w:ascii="Calibri" w:hAnsi="Calibri" w:cs="Calibri"/>
          <w:sz w:val="22"/>
          <w:szCs w:val="22"/>
        </w:rPr>
        <w:t>9</w:t>
      </w:r>
      <w:r w:rsidR="00B87526">
        <w:rPr>
          <w:rFonts w:ascii="Calibri" w:hAnsi="Calibri" w:cs="Calibri"/>
          <w:sz w:val="22"/>
          <w:szCs w:val="22"/>
        </w:rPr>
        <w:t xml:space="preserve"> - eGovernment</w:t>
      </w:r>
      <w:r w:rsidRPr="002753CF">
        <w:rPr>
          <w:rFonts w:ascii="Calibri" w:hAnsi="Calibri" w:cs="Calibri"/>
          <w:sz w:val="22"/>
          <w:szCs w:val="22"/>
        </w:rPr>
        <w:t>. Zhotovitel prohlašuje, že se s obsahem výše uvedeného dokumentu seznámil a jeho obsahu porozuměl.</w:t>
      </w:r>
    </w:p>
    <w:p w14:paraId="63388E44" w14:textId="77777777" w:rsidR="00741A97" w:rsidRPr="002753CF" w:rsidRDefault="00741A97" w:rsidP="00672627">
      <w:pPr>
        <w:pStyle w:val="Nadpis1"/>
        <w:keepNext w:val="0"/>
        <w:rPr>
          <w:rFonts w:cs="Calibri"/>
          <w:sz w:val="28"/>
          <w:szCs w:val="28"/>
        </w:rPr>
      </w:pPr>
      <w:bookmarkStart w:id="9" w:name="_Ref394118581"/>
      <w:r w:rsidRPr="002753CF">
        <w:rPr>
          <w:rFonts w:cs="Calibri"/>
          <w:sz w:val="28"/>
          <w:szCs w:val="28"/>
        </w:rPr>
        <w:t>PŘEDÁNÍ A PŘEVZETÍ PLNĚNÍ</w:t>
      </w:r>
      <w:bookmarkEnd w:id="9"/>
    </w:p>
    <w:p w14:paraId="0BB6B2D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dokumentů</w:t>
      </w:r>
    </w:p>
    <w:p w14:paraId="7AF7269C" w14:textId="71925364"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Dokumenty, které mají být vypracovány Zhotovitelem na základě této smlouvy, a které se poskytují Objednateli jako součást poskytování Díla nebo Služeb (zejména </w:t>
      </w:r>
      <w:r w:rsidR="00FD2E66">
        <w:rPr>
          <w:rFonts w:ascii="Calibri" w:hAnsi="Calibri" w:cs="Calibri"/>
          <w:sz w:val="22"/>
        </w:rPr>
        <w:t>Prováděcí projekt</w:t>
      </w:r>
      <w:r w:rsidRPr="002753CF">
        <w:rPr>
          <w:rFonts w:ascii="Calibri" w:hAnsi="Calibri" w:cs="Calibri"/>
          <w:sz w:val="22"/>
        </w:rPr>
        <w:t>), budou nejdříve předloženy Objednateli ve formě návrhu k posouzení.</w:t>
      </w:r>
    </w:p>
    <w:p w14:paraId="76912654" w14:textId="6FE11B0B" w:rsidR="00741A97" w:rsidRPr="002753CF" w:rsidRDefault="00741A97" w:rsidP="00672627">
      <w:pPr>
        <w:pStyle w:val="Nadpis3"/>
        <w:keepNext w:val="0"/>
        <w:jc w:val="both"/>
        <w:rPr>
          <w:rFonts w:ascii="Calibri" w:hAnsi="Calibri" w:cs="Calibri"/>
          <w:sz w:val="22"/>
        </w:rPr>
      </w:pPr>
      <w:bookmarkStart w:id="10" w:name="_Ref394117982"/>
      <w:r w:rsidRPr="002753CF">
        <w:rPr>
          <w:rFonts w:ascii="Calibri" w:hAnsi="Calibri" w:cs="Calibri"/>
          <w:sz w:val="22"/>
        </w:rPr>
        <w:t>Zhotovitel se zavazuje předat první verzi dokumentu Objednateli k akceptaci ve lhůtě domluvené mezi Zhotovitelem a Objednatelem na základě této smlouvy, nebo jinak stanovené v souladu s touto smlouvou. Objednatel je oprávněn ve lhůtě deseti (10)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deseti (10) pracovních dnů Objednateli.</w:t>
      </w:r>
      <w:bookmarkEnd w:id="10"/>
      <w:r w:rsidRPr="002753CF">
        <w:rPr>
          <w:rFonts w:ascii="Calibri" w:hAnsi="Calibri" w:cs="Calibri"/>
          <w:sz w:val="22"/>
        </w:rPr>
        <w:t xml:space="preserve"> </w:t>
      </w:r>
    </w:p>
    <w:p w14:paraId="397867D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Zhotoviteli ve lhůtě a postupovat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výše.</w:t>
      </w:r>
    </w:p>
    <w:p w14:paraId="5B357328" w14:textId="77777777" w:rsidR="00741A97" w:rsidRPr="002753CF" w:rsidRDefault="00741A97" w:rsidP="00672627">
      <w:pPr>
        <w:pStyle w:val="Nadpis3"/>
        <w:keepNext w:val="0"/>
        <w:numPr>
          <w:ilvl w:val="0"/>
          <w:numId w:val="0"/>
        </w:numPr>
        <w:ind w:left="1701"/>
        <w:jc w:val="both"/>
        <w:rPr>
          <w:rFonts w:ascii="Calibri" w:hAnsi="Calibri" w:cs="Calibri"/>
          <w:sz w:val="22"/>
        </w:rPr>
      </w:pPr>
      <w:r w:rsidRPr="002753CF">
        <w:rPr>
          <w:rFonts w:ascii="Calibri" w:hAnsi="Calibri" w:cs="Calibri"/>
          <w:sz w:val="22"/>
        </w:rPr>
        <w:lastRenderedPageBreak/>
        <w:t>Přitom platí zásada, že Objednatel může v rámci tohoto článku připomínkovat jen ty části dokumentu, které v </w:t>
      </w:r>
      <w:r w:rsidRPr="002753CF">
        <w:rPr>
          <w:rFonts w:ascii="Calibri" w:hAnsi="Calibri" w:cs="Calibri"/>
          <w:b/>
          <w:sz w:val="22"/>
        </w:rPr>
        <w:t>odst</w:t>
      </w:r>
      <w:r w:rsidRPr="002753CF">
        <w:rPr>
          <w:rFonts w:ascii="Calibri" w:hAnsi="Calibri" w:cs="Calibri"/>
          <w:sz w:val="22"/>
        </w:rPr>
        <w:t xml:space="preserve">.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připomínkoval.</w:t>
      </w:r>
    </w:p>
    <w:p w14:paraId="2C8FB89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V případě, že Objednatel připomínky ve lhůtě uvedené v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této smlouvy nepředloží, má se za to, že s předloženým dokumentem souhlasí a dokument se považuje za řádně převzatý.</w:t>
      </w:r>
    </w:p>
    <w:p w14:paraId="20AA859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ostatních plnění podle této smlouvy (vyjma Služeb)</w:t>
      </w:r>
    </w:p>
    <w:p w14:paraId="48D4369E" w14:textId="31DAA3A5"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součástí poskytování plnění Zhotovitelem podle této smlouvy je plnění, které podléhá akceptaci Objednatelem v souladu s Přílohou č. 1, musí dojít k podpisu předávacích protokolů ohledně tohoto plnění v termínech uvedených v Detailním harmonogramu realizace, není-li výslovně uvedeno jinak. Detailní kritéria akceptace a vymezení plnění, která podléhají akceptaci Objednatelem, jsou uvedena v Příloze č. 1 </w:t>
      </w:r>
      <w:r w:rsidR="005225C4" w:rsidRPr="002753CF">
        <w:rPr>
          <w:rFonts w:ascii="Calibri" w:hAnsi="Calibri" w:cs="Calibri"/>
          <w:sz w:val="22"/>
        </w:rPr>
        <w:t>(část 1 veřejné zakázky)</w:t>
      </w:r>
      <w:r w:rsidRPr="002753CF">
        <w:rPr>
          <w:rFonts w:ascii="Calibri" w:hAnsi="Calibri" w:cs="Calibri"/>
          <w:sz w:val="22"/>
        </w:rPr>
        <w:t>, případně v </w:t>
      </w:r>
      <w:r w:rsidR="00FD2E66">
        <w:rPr>
          <w:rFonts w:ascii="Calibri" w:hAnsi="Calibri" w:cs="Calibri"/>
          <w:sz w:val="22"/>
        </w:rPr>
        <w:t>Prováděcím</w:t>
      </w:r>
      <w:r w:rsidRPr="002753CF">
        <w:rPr>
          <w:rFonts w:ascii="Calibri" w:hAnsi="Calibri" w:cs="Calibri"/>
          <w:sz w:val="22"/>
        </w:rPr>
        <w:t xml:space="preserve"> projektu. Jestliže plnění nebo jeho jednotlivé části splní kritéria akceptačního řízení, považují se za řádně ukončené a Objednatel je povinen jej převzít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_Ref394118378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7.2.5</w:t>
      </w:r>
      <w:r w:rsidRPr="002753CF">
        <w:rPr>
          <w:rFonts w:ascii="Calibri" w:hAnsi="Calibri" w:cs="Calibri"/>
          <w:sz w:val="22"/>
        </w:rPr>
        <w:fldChar w:fldCharType="end"/>
      </w:r>
      <w:r w:rsidRPr="002753CF">
        <w:rPr>
          <w:rFonts w:ascii="Calibri" w:hAnsi="Calibri" w:cs="Calibri"/>
          <w:sz w:val="22"/>
        </w:rPr>
        <w:t xml:space="preserve"> níže. Akceptační procedury zahrnují porovnání skutečných vlastností plnění se závaznou specifikací předmětu plnění podle této smlouvy.</w:t>
      </w:r>
    </w:p>
    <w:p w14:paraId="104024CB" w14:textId="1BBBCF79"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Objednateli k odsouhlasení v termínu deseti (10) pracovních dnů před zahájením akceptační procedury podle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Zhotovitelem předložené specifikaci akceptačních testů a poskytnout Zhotoviteli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07D0279D"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Zhotovitel bude písemně informovat Objednatele, resp. jeho oprávněné osoby nejméně pět (5) dní předem o termínu zahájení akceptačních testů. Objednatel je oprávněn se těchto testů zúčastnit a osvědčit jejich konání, a to formou předávacího protokolu (nebo dílčích předávacích protokolů), podepsaného (podepsaných) oprávněnými osobami obou smluvních stran. Pokud se Objednatel nedostaví v termínu určeném pro provedení akceptačních testů, ačkoli byl s tímto termínem podle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578C576C"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Základním předpokladem pro řádné předání plnění (nebo jeho části) Zhotovitelem a převzetí tohoto plnění (nebo jeho části) Objednatelem, a to formou předávacího protokolu podepsaného oprávněnými osobami obou smluvních stran v souladu s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_Ref394118651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7.2.8</w:t>
      </w:r>
      <w:r w:rsidRPr="002753CF">
        <w:rPr>
          <w:rFonts w:ascii="Calibri" w:hAnsi="Calibri" w:cs="Calibri"/>
          <w:sz w:val="22"/>
        </w:rPr>
        <w:fldChar w:fldCharType="end"/>
      </w:r>
      <w:r w:rsidRPr="002753CF">
        <w:rPr>
          <w:rFonts w:ascii="Calibri" w:hAnsi="Calibri" w:cs="Calibri"/>
          <w:sz w:val="22"/>
        </w:rPr>
        <w:t xml:space="preserve"> níže je skutečnost, že plnění splní kritéria akceptačních testů uvedená v dohodnutých kontrolních specifikacích ve smyslu tohoto </w:t>
      </w:r>
      <w:r w:rsidRPr="002753CF">
        <w:rPr>
          <w:rFonts w:ascii="Calibri" w:hAnsi="Calibri" w:cs="Calibri"/>
          <w:b/>
          <w:sz w:val="22"/>
        </w:rPr>
        <w:t xml:space="preserve">čl. </w:t>
      </w:r>
      <w:r w:rsidRPr="002753CF">
        <w:rPr>
          <w:rFonts w:ascii="Calibri" w:hAnsi="Calibri" w:cs="Calibri"/>
          <w:sz w:val="22"/>
        </w:rPr>
        <w:t xml:space="preserve">7 a bude provedeno v souladu se závaznou specifikací předmětu plnění podle této smlouvy. </w:t>
      </w:r>
    </w:p>
    <w:p w14:paraId="3E02BC93" w14:textId="77777777" w:rsidR="00741A97" w:rsidRPr="002753CF" w:rsidRDefault="00741A97" w:rsidP="00672627">
      <w:pPr>
        <w:pStyle w:val="Nadpis3"/>
        <w:keepNext w:val="0"/>
        <w:jc w:val="both"/>
        <w:rPr>
          <w:rFonts w:ascii="Calibri" w:hAnsi="Calibri" w:cs="Calibri"/>
          <w:sz w:val="22"/>
        </w:rPr>
      </w:pPr>
      <w:bookmarkStart w:id="11" w:name="_Ref394118378"/>
      <w:r w:rsidRPr="002753CF">
        <w:rPr>
          <w:rFonts w:ascii="Calibri" w:hAnsi="Calibri" w:cs="Calibri"/>
          <w:sz w:val="22"/>
        </w:rPr>
        <w:lastRenderedPageBreak/>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11"/>
      <w:r w:rsidRPr="002753CF">
        <w:rPr>
          <w:rFonts w:ascii="Calibri" w:hAnsi="Calibri" w:cs="Calibri"/>
          <w:sz w:val="22"/>
        </w:rPr>
        <w:t xml:space="preserve"> </w:t>
      </w:r>
    </w:p>
    <w:p w14:paraId="0A09344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Jestliže plnění nesplňuje stanovená akceptační kritéria kteréhokoliv akceptačního testu, budou výsledky akceptačního testu (splněno/nesplněno/s výhradami) spolu s uvedením termínů pro nápravu uvedeny ve vyhodnocení Akceptačního protokolu. Zhotovitel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podle použité metodiky řízení projektu.</w:t>
      </w:r>
    </w:p>
    <w:p w14:paraId="1E27A90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 tzn. neměl vliv na řádné poskytování Služeb nebo funkčnost Díla nebo jeho části tak, jak jsou vymezeny v této smlouvě.</w:t>
      </w:r>
    </w:p>
    <w:p w14:paraId="728CBA46" w14:textId="77777777" w:rsidR="00741A97" w:rsidRDefault="00741A97" w:rsidP="00672627">
      <w:pPr>
        <w:pStyle w:val="Nadpis3"/>
        <w:keepNext w:val="0"/>
        <w:jc w:val="both"/>
        <w:rPr>
          <w:rFonts w:ascii="Calibri" w:hAnsi="Calibri" w:cs="Calibri"/>
          <w:sz w:val="22"/>
        </w:rPr>
      </w:pPr>
      <w:bookmarkStart w:id="12" w:name="_Ref394118651"/>
      <w:r w:rsidRPr="002753CF">
        <w:rPr>
          <w:rFonts w:ascii="Calibri" w:hAnsi="Calibri" w:cs="Calibri"/>
          <w:sz w:val="22"/>
        </w:rPr>
        <w:t xml:space="preserve">Při převzetí plnění nebo kterékoliv jeho části v souladu s tímto </w:t>
      </w:r>
      <w:r w:rsidRPr="002753CF">
        <w:rPr>
          <w:rFonts w:ascii="Calibri" w:hAnsi="Calibri" w:cs="Calibri"/>
          <w:b/>
          <w:sz w:val="22"/>
        </w:rPr>
        <w:t xml:space="preserve">čl. </w:t>
      </w:r>
      <w:r w:rsidRPr="002753CF">
        <w:rPr>
          <w:rFonts w:ascii="Calibri" w:hAnsi="Calibri" w:cs="Calibri"/>
          <w:sz w:val="22"/>
        </w:rPr>
        <w:t>7 je Objednatel povinen podepsat potvrzení o přijetí plnění nebo dané části a Objednatel i Zhotovitel se zavazují podepsat příslušný Předávací případně Akceptační protokol (dílčí Předávací případně Akceptační protokoly), tj. potvrzení o předání a přijetí (převzetí) plnění nebo jeho určité části.</w:t>
      </w:r>
      <w:bookmarkEnd w:id="12"/>
    </w:p>
    <w:p w14:paraId="33D8AAC1" w14:textId="77777777" w:rsidR="008D0E63" w:rsidRPr="002753CF" w:rsidRDefault="008D0E63" w:rsidP="008D0E63">
      <w:pPr>
        <w:pStyle w:val="Nadpis3"/>
        <w:keepNext w:val="0"/>
        <w:numPr>
          <w:ilvl w:val="0"/>
          <w:numId w:val="0"/>
        </w:numPr>
        <w:ind w:left="1701"/>
        <w:jc w:val="both"/>
        <w:rPr>
          <w:rFonts w:ascii="Calibri" w:hAnsi="Calibri" w:cs="Calibri"/>
          <w:sz w:val="22"/>
        </w:rPr>
      </w:pPr>
    </w:p>
    <w:p w14:paraId="1BD300E0" w14:textId="77777777" w:rsidR="00741A97" w:rsidRPr="002753CF" w:rsidRDefault="00741A97" w:rsidP="00672627">
      <w:pPr>
        <w:pStyle w:val="Nadpis1"/>
        <w:keepNext w:val="0"/>
        <w:rPr>
          <w:rFonts w:cs="Calibri"/>
          <w:sz w:val="28"/>
          <w:szCs w:val="28"/>
        </w:rPr>
      </w:pPr>
      <w:r w:rsidRPr="002753CF">
        <w:rPr>
          <w:rFonts w:cs="Calibri"/>
          <w:sz w:val="28"/>
          <w:szCs w:val="28"/>
        </w:rPr>
        <w:t>Licence a podmínky užití produktu</w:t>
      </w:r>
    </w:p>
    <w:p w14:paraId="08D5452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poskytuje touto smlouvou Objednateli a Objednatel touto smlouvou přijímá nevýhradní oprávnění k užití díla a každé jeho části včetně jeho aktualizací, a to všemi způsoby uvedenými v § 12 odst. 4 autorského zákona.</w:t>
      </w:r>
    </w:p>
    <w:p w14:paraId="78CAB0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poskytne Objednateli veškeré potřebné licence pro řádné fungování a provoz částí díla a díla jako celku. Jedná se o časově neomezenou licenci. </w:t>
      </w:r>
    </w:p>
    <w:p w14:paraId="12DC359B" w14:textId="4578566C"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uvedl kompletní název SW, počet licencí, jejich rozsah a licenční podmínky ke všem pos</w:t>
      </w:r>
      <w:r w:rsidR="005225C4" w:rsidRPr="002753CF">
        <w:rPr>
          <w:rFonts w:ascii="Calibri" w:hAnsi="Calibri" w:cs="Calibri"/>
          <w:sz w:val="22"/>
          <w:szCs w:val="22"/>
        </w:rPr>
        <w:t xml:space="preserve">kytovaným licencím v Příloze 1 </w:t>
      </w:r>
      <w:r w:rsidR="00FD2E66">
        <w:rPr>
          <w:rFonts w:ascii="Calibri" w:hAnsi="Calibri" w:cs="Calibri"/>
          <w:sz w:val="22"/>
          <w:szCs w:val="22"/>
        </w:rPr>
        <w:t>této smlouvy</w:t>
      </w:r>
      <w:r w:rsidRPr="002753CF">
        <w:rPr>
          <w:rFonts w:ascii="Calibri" w:hAnsi="Calibri" w:cs="Calibri"/>
          <w:sz w:val="22"/>
          <w:szCs w:val="22"/>
        </w:rPr>
        <w:t>.</w:t>
      </w:r>
    </w:p>
    <w:p w14:paraId="250124BF"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Územní rozsah licencí je omezen správním územím Města </w:t>
      </w:r>
      <w:r w:rsidR="00383DA8" w:rsidRPr="002753CF">
        <w:rPr>
          <w:rFonts w:ascii="Calibri" w:hAnsi="Calibri" w:cs="Calibri"/>
          <w:sz w:val="22"/>
          <w:szCs w:val="22"/>
        </w:rPr>
        <w:t>Pelhřimov</w:t>
      </w:r>
      <w:r w:rsidRPr="002753CF">
        <w:rPr>
          <w:rFonts w:ascii="Calibri" w:hAnsi="Calibri" w:cs="Calibri"/>
          <w:sz w:val="22"/>
          <w:szCs w:val="22"/>
        </w:rPr>
        <w:t>, časový rozsah licencí je neomezený.</w:t>
      </w:r>
    </w:p>
    <w:p w14:paraId="37EB780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Licence jsou neodvolatelné a jsou poskytnuty ode dne jejich dodání.</w:t>
      </w:r>
    </w:p>
    <w:p w14:paraId="5F68405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není povinen licence využít.</w:t>
      </w:r>
    </w:p>
    <w:p w14:paraId="3D79325B" w14:textId="122EC5CC"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r w:rsidR="00D71852" w:rsidRPr="002753CF">
        <w:rPr>
          <w:rFonts w:ascii="Calibri" w:hAnsi="Calibri" w:cs="Calibri"/>
          <w:sz w:val="22"/>
          <w:szCs w:val="22"/>
        </w:rPr>
        <w:t>vytvořeno,</w:t>
      </w:r>
      <w:r w:rsidRPr="002753CF">
        <w:rPr>
          <w:rFonts w:ascii="Calibri" w:hAnsi="Calibri" w:cs="Calibri"/>
          <w:sz w:val="22"/>
          <w:szCs w:val="22"/>
        </w:rPr>
        <w:t xml:space="preserve"> a to po dobu neomezenou (i po ukončení trvání smlouvy).</w:t>
      </w:r>
    </w:p>
    <w:p w14:paraId="6D8DA45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 případě, že výsledkem činnosti Zhotovitele nebude dílo chráněné předpisy o duševním vlastnictví, Objednatel nabude vlastnické právo k předmětu plnění okamžikem jeho převzetí.</w:t>
      </w:r>
    </w:p>
    <w:p w14:paraId="6DE6DB9F"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lastRenderedPageBreak/>
        <w:t>Dojde-li v rámci plnění předmětu smlouvy k pořízení databáze, pak je Objednatel od okamžiku pořízení databáze oprávněn databázi užívat.</w:t>
      </w:r>
    </w:p>
    <w:p w14:paraId="4C84552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že prováděním plnění podle této smlouvy nezasáhne neoprávněně do autorských práv třetí osoby. Odpovědnost za neoprávněný zásah do autorských i jiných práv třetích osob nese výlučně Zhotovitel.</w:t>
      </w:r>
    </w:p>
    <w:p w14:paraId="0BC48747"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0D865FC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7715E701" w14:textId="77777777" w:rsidR="00741A97" w:rsidRPr="002753CF" w:rsidRDefault="00741A97" w:rsidP="00741A97">
      <w:pPr>
        <w:pStyle w:val="Nadpis1"/>
        <w:rPr>
          <w:rFonts w:cs="Calibri"/>
          <w:sz w:val="28"/>
          <w:szCs w:val="28"/>
        </w:rPr>
      </w:pPr>
      <w:r w:rsidRPr="002753CF">
        <w:rPr>
          <w:rFonts w:cs="Calibri"/>
          <w:sz w:val="28"/>
          <w:szCs w:val="28"/>
        </w:rPr>
        <w:t>Odpovědnost za škodu</w:t>
      </w:r>
    </w:p>
    <w:p w14:paraId="1E4BFF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bude povinen nahradit Objednateli v plné výši škodu, která vznikla při realizaci a užívání díla v souvislosti nebo jako důsledek porušení povinností a závazků Zhotovitele podle této smlouvy. </w:t>
      </w:r>
    </w:p>
    <w:p w14:paraId="649BB84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případě, že při činnosti prováděné Zhotovitelem dojde ke způsobení prokazatelné škody Objednateli nebo třetím osobám, která nebude kryta pojištěním sjednaným podle této smlouvy, bude Zhotovitel povinen tyto škody uhradit z vlastních prostředků. </w:t>
      </w:r>
    </w:p>
    <w:p w14:paraId="44F888DA" w14:textId="73EAA6DF"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Pokud v důsledku porušení povinností Zhotovitele stanovených touto smlouvou nebude Objednateli uhrazen finanční podíl nebo jeho část z Integrovaného </w:t>
      </w:r>
      <w:r w:rsidR="007E3B3F" w:rsidRPr="002753CF">
        <w:rPr>
          <w:rFonts w:ascii="Calibri" w:hAnsi="Calibri" w:cs="Calibri"/>
          <w:sz w:val="22"/>
          <w:szCs w:val="22"/>
        </w:rPr>
        <w:t xml:space="preserve">regionálního </w:t>
      </w:r>
      <w:r w:rsidRPr="002753CF">
        <w:rPr>
          <w:rFonts w:ascii="Calibri" w:hAnsi="Calibri" w:cs="Calibri"/>
          <w:sz w:val="22"/>
          <w:szCs w:val="22"/>
        </w:rPr>
        <w:t xml:space="preserve">operačního programu na </w:t>
      </w:r>
      <w:r w:rsidRPr="00A95290">
        <w:rPr>
          <w:rFonts w:ascii="Calibri" w:hAnsi="Calibri" w:cs="Calibri"/>
          <w:sz w:val="22"/>
          <w:szCs w:val="22"/>
        </w:rPr>
        <w:t xml:space="preserve">projektu </w:t>
      </w:r>
      <w:r w:rsidR="00567005" w:rsidRPr="00A95290">
        <w:rPr>
          <w:rFonts w:asciiTheme="minorHAnsi" w:hAnsiTheme="minorHAnsi" w:cs="Arial"/>
          <w:sz w:val="22"/>
          <w:szCs w:val="22"/>
        </w:rPr>
        <w:t>„</w:t>
      </w:r>
      <w:r w:rsidR="00567005" w:rsidRPr="00A95290">
        <w:rPr>
          <w:rFonts w:ascii="Calibri" w:hAnsi="Calibri" w:cs="Calibri"/>
          <w:b/>
          <w:color w:val="000000"/>
          <w:sz w:val="22"/>
          <w:szCs w:val="22"/>
        </w:rPr>
        <w:t xml:space="preserve">Zavedení elektronické spisové služby do prostředí </w:t>
      </w:r>
      <w:proofErr w:type="spellStart"/>
      <w:r w:rsidR="00567005" w:rsidRPr="00A95290">
        <w:rPr>
          <w:rFonts w:ascii="Calibri" w:hAnsi="Calibri" w:cs="Calibri"/>
          <w:b/>
          <w:color w:val="000000"/>
          <w:sz w:val="22"/>
          <w:szCs w:val="22"/>
        </w:rPr>
        <w:t>MěÚ</w:t>
      </w:r>
      <w:proofErr w:type="spellEnd"/>
      <w:r w:rsidR="00567005" w:rsidRPr="00A95290">
        <w:rPr>
          <w:rFonts w:ascii="Calibri" w:hAnsi="Calibri" w:cs="Calibri"/>
          <w:b/>
          <w:color w:val="000000"/>
          <w:sz w:val="22"/>
          <w:szCs w:val="22"/>
        </w:rPr>
        <w:t xml:space="preserve"> Pelhřimov a organizací města</w:t>
      </w:r>
      <w:r w:rsidR="00567005" w:rsidRPr="00A95290">
        <w:rPr>
          <w:rFonts w:asciiTheme="minorHAnsi" w:hAnsiTheme="minorHAnsi" w:cs="Arial"/>
          <w:sz w:val="22"/>
          <w:szCs w:val="22"/>
        </w:rPr>
        <w:t xml:space="preserve">“, </w:t>
      </w:r>
      <w:proofErr w:type="spellStart"/>
      <w:r w:rsidR="00567005" w:rsidRPr="00A95290">
        <w:rPr>
          <w:rFonts w:asciiTheme="minorHAnsi" w:hAnsiTheme="minorHAnsi" w:cs="Arial"/>
          <w:b/>
          <w:bCs w:val="0"/>
          <w:sz w:val="22"/>
          <w:szCs w:val="22"/>
        </w:rPr>
        <w:t>reg</w:t>
      </w:r>
      <w:proofErr w:type="spellEnd"/>
      <w:r w:rsidR="00567005" w:rsidRPr="00A95290">
        <w:rPr>
          <w:rFonts w:asciiTheme="minorHAnsi" w:hAnsiTheme="minorHAnsi" w:cs="Arial"/>
          <w:b/>
          <w:bCs w:val="0"/>
          <w:sz w:val="22"/>
          <w:szCs w:val="22"/>
        </w:rPr>
        <w:t>. č. CZ.06.01.01/00/22_009/0003062</w:t>
      </w:r>
      <w:r w:rsidRPr="00A95290">
        <w:rPr>
          <w:rFonts w:ascii="Calibri" w:hAnsi="Calibri" w:cs="Calibri"/>
          <w:sz w:val="22"/>
          <w:szCs w:val="22"/>
        </w:rPr>
        <w:t>,</w:t>
      </w:r>
      <w:r w:rsidRPr="002753CF">
        <w:rPr>
          <w:rFonts w:ascii="Calibri" w:hAnsi="Calibri" w:cs="Calibri"/>
          <w:sz w:val="22"/>
          <w:szCs w:val="22"/>
        </w:rPr>
        <w:t xml:space="preserve"> bude Zhotovitel povinen uhradit Objednateli takto způsobenou škodu (celý podíl z </w:t>
      </w:r>
      <w:r w:rsidR="001D4B3A" w:rsidRPr="002753CF">
        <w:rPr>
          <w:rFonts w:ascii="Calibri" w:hAnsi="Calibri" w:cs="Calibri"/>
          <w:sz w:val="22"/>
          <w:szCs w:val="22"/>
        </w:rPr>
        <w:t>Integrovaného regionálního operačního programu</w:t>
      </w:r>
      <w:r w:rsidRPr="002753CF">
        <w:rPr>
          <w:rFonts w:ascii="Calibri" w:hAnsi="Calibri" w:cs="Calibri"/>
          <w:sz w:val="22"/>
          <w:szCs w:val="22"/>
        </w:rPr>
        <w:t xml:space="preserve"> na projektu týkajícího se tohoto díla ve výši, kterou vyčíslí Objednatel a písemně sdělí Zhotoviteli).</w:t>
      </w:r>
    </w:p>
    <w:p w14:paraId="0DA6FAF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Nesplní-li Zhotovitel své závazky stanovené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_Ref393188112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6</w:t>
      </w:r>
      <w:r w:rsidRPr="002753CF">
        <w:rPr>
          <w:rFonts w:ascii="Calibri" w:hAnsi="Calibri" w:cs="Calibri"/>
          <w:sz w:val="22"/>
          <w:szCs w:val="22"/>
        </w:rPr>
        <w:fldChar w:fldCharType="end"/>
      </w:r>
      <w:r w:rsidRPr="002753CF">
        <w:rPr>
          <w:rFonts w:ascii="Calibri" w:hAnsi="Calibri" w:cs="Calibri"/>
          <w:sz w:val="22"/>
          <w:szCs w:val="22"/>
        </w:rPr>
        <w:t xml:space="preserve"> této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59F6EBE3" w14:textId="77777777" w:rsidR="00741A97" w:rsidRPr="002753CF" w:rsidRDefault="00741A97" w:rsidP="00741A97">
      <w:pPr>
        <w:pStyle w:val="Nadpis1"/>
        <w:rPr>
          <w:rFonts w:cs="Calibri"/>
          <w:sz w:val="28"/>
          <w:szCs w:val="28"/>
        </w:rPr>
      </w:pPr>
      <w:r w:rsidRPr="002753CF">
        <w:rPr>
          <w:rFonts w:cs="Calibri"/>
          <w:sz w:val="28"/>
          <w:szCs w:val="28"/>
        </w:rPr>
        <w:t>Záruční podmínky</w:t>
      </w:r>
    </w:p>
    <w:p w14:paraId="70C43D9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zaručuje, že dílo má vlastnosti a funkční specifikaci stanovené touto smlouvou, a že je způsobilé pro použití ke sjednanému účelu.</w:t>
      </w:r>
    </w:p>
    <w:p w14:paraId="337C2A7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D76ECD4" w14:textId="77777777"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poskytuje po uvedenou záruční dobu záruku za bezvadnost předmětu díla, tj. záruku za všechny vlastnosti, které má mít předmět díla zejména podle smlouvy, podle jednotlivých </w:t>
      </w:r>
      <w:r w:rsidRPr="002753CF">
        <w:rPr>
          <w:rFonts w:ascii="Calibri" w:hAnsi="Calibri" w:cs="Calibri"/>
          <w:sz w:val="22"/>
          <w:szCs w:val="22"/>
        </w:rPr>
        <w:lastRenderedPageBreak/>
        <w:t xml:space="preserve">požadavků a pokynů Objednatele, případně ostatních pověřených osob, podle dokumentace, norem a ostatních předpisů, pokud se na prováděný předmět díla, jeho části a příslušenství vztahují. </w:t>
      </w:r>
    </w:p>
    <w:p w14:paraId="16685EAE"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3D04EEA3"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Není-li sjednáno jinak je záruční doba díla a každé jeho části sjednána na dobu 60 měsíců a začíná běžet následujícím dnem po protokolárním ukončení zkušebního provozu jednotlivých částí díla a předání celého díla do rutinního provozu (podpis Akceptačního protokolu celého díla). </w:t>
      </w:r>
    </w:p>
    <w:p w14:paraId="0143AA40" w14:textId="6B9EE7E5"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 xml:space="preserve">Záruka se vztahuje na </w:t>
      </w:r>
      <w:r w:rsidR="00567005" w:rsidRPr="002753CF">
        <w:rPr>
          <w:rFonts w:ascii="Calibri" w:hAnsi="Calibri" w:cs="Calibri"/>
          <w:sz w:val="22"/>
          <w:szCs w:val="22"/>
        </w:rPr>
        <w:t>vady,</w:t>
      </w:r>
      <w:r w:rsidRPr="002753CF">
        <w:rPr>
          <w:rFonts w:ascii="Calibri" w:hAnsi="Calibri" w:cs="Calibri"/>
          <w:sz w:val="22"/>
          <w:szCs w:val="22"/>
        </w:rPr>
        <w:t xml:space="preserve"> resp. nedodělky díla, které se projeví během záruční doby s výjimkou vad, u nichž Zhotovitel prokáže, že jejich vznik zapříčinil Objednatel.</w:t>
      </w:r>
    </w:p>
    <w:p w14:paraId="1BE71439" w14:textId="2BA66D22"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průběhu záruční doby bude Zhotovitel poskytovat Objednateli na dílo a každou jeho část záruku na kvalitu </w:t>
      </w:r>
      <w:r w:rsidR="00B2332D">
        <w:rPr>
          <w:rFonts w:ascii="Calibri" w:hAnsi="Calibri" w:cs="Calibri"/>
          <w:sz w:val="22"/>
          <w:szCs w:val="22"/>
        </w:rPr>
        <w:t>a provozní</w:t>
      </w:r>
      <w:r w:rsidRPr="002753CF">
        <w:rPr>
          <w:rFonts w:ascii="Calibri" w:hAnsi="Calibri" w:cs="Calibri"/>
          <w:sz w:val="22"/>
          <w:szCs w:val="22"/>
        </w:rPr>
        <w:t xml:space="preserve"> podporu.</w:t>
      </w:r>
    </w:p>
    <w:p w14:paraId="0AFF8050"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Pokud je uplatnění reklamace na zařízení v záruční době oprávněné, má Objednatel právo na bezplatnou opravu vady. </w:t>
      </w:r>
    </w:p>
    <w:p w14:paraId="06EA457C" w14:textId="77777777" w:rsidR="00C26D71"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Pokud vadu není možno opravit, má Objednatel právo na výměnu vadného zboží (zařízení) včetně s tím souvisejících prací.</w:t>
      </w:r>
    </w:p>
    <w:p w14:paraId="64785BA8"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Záruční doba je automaticky prodloužena o případnou dobu opravy zařízení.</w:t>
      </w:r>
    </w:p>
    <w:p w14:paraId="786127A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se zavazuje provádět na vlastní náklady odstranění nahlášených vad na HW vybavení, podle požadavků stanovených v tomto článku smlouvy. Odstranění vady (tj. oprava vadného zboží nebo výměna vadného zboží za bezvadné stejných či vyšších parametrů) včetně potřebné demontáže a montáže a bezplatné konfigurace podle potřeb Objednatele bude provedeno v rozsahu odpovídajícím záruce podle časového rozsahu specifikovaného v tomto článku smlouvy. </w:t>
      </w:r>
    </w:p>
    <w:p w14:paraId="423B8F0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bCs w:val="0"/>
          <w:sz w:val="22"/>
          <w:szCs w:val="22"/>
        </w:rPr>
        <w:t>V průběhu záruční doby Zhotovitel garantuje odstranění nahlášených vad a zprovoznění zařízení, případně výměnu vadného hardware za podmínek garantovaných výrobcem.</w:t>
      </w:r>
    </w:p>
    <w:p w14:paraId="01EA091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doba se staví po dobu, po kterou nemůže Objednatel dílo řádně užívat pro vady, za které nese odpovědnost Zhotovitel. </w:t>
      </w:r>
    </w:p>
    <w:p w14:paraId="0A6B3DCE" w14:textId="190C9821"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Veškeré vady (reklamace) je Objednatel povinen uplatnit u Zhotovitele bez zbytečného odkladu poté, kdy vadu </w:t>
      </w:r>
      <w:r w:rsidR="00567005" w:rsidRPr="002753CF">
        <w:rPr>
          <w:rFonts w:ascii="Calibri" w:hAnsi="Calibri" w:cs="Calibri"/>
          <w:sz w:val="22"/>
          <w:szCs w:val="22"/>
        </w:rPr>
        <w:t>zjistil,</w:t>
      </w:r>
      <w:r w:rsidRPr="002753CF">
        <w:rPr>
          <w:rFonts w:ascii="Calibri" w:hAnsi="Calibri" w:cs="Calibri"/>
          <w:sz w:val="22"/>
          <w:szCs w:val="22"/>
        </w:rPr>
        <w:t xml:space="preserve"> a to hlášením v souladu s ustanoveními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 obsahujícím specifikaci zjištěné vady. </w:t>
      </w:r>
    </w:p>
    <w:p w14:paraId="4F2EACC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Reklamaci lze uplatnit do posledního dne záruční doby, přičemž i reklamace odeslaná Objednatelem v poslední den záruční doby se považuje za včas uplatněnou.</w:t>
      </w:r>
    </w:p>
    <w:p w14:paraId="4CA72DD1"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servis bude prováděn u Objednatele bezplatně po celou dobu záruky. </w:t>
      </w:r>
    </w:p>
    <w:p w14:paraId="44958C2F" w14:textId="567EDD3C" w:rsidR="00741A97"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 xml:space="preserve">V případě výměny nebo opravy v servisním středisku Zhotovitele nebo autorizovaném servisním středisku výrobce, zabezpečí Zhotovitel bezplatně dopravu vadného zboží od Objednatele do </w:t>
      </w:r>
      <w:r w:rsidR="005F2187">
        <w:rPr>
          <w:rFonts w:ascii="Calibri" w:hAnsi="Calibri" w:cs="Calibri"/>
          <w:sz w:val="22"/>
          <w:szCs w:val="22"/>
        </w:rPr>
        <w:t>s</w:t>
      </w:r>
      <w:r w:rsidRPr="002753CF">
        <w:rPr>
          <w:rFonts w:ascii="Calibri" w:hAnsi="Calibri" w:cs="Calibri"/>
          <w:sz w:val="22"/>
          <w:szCs w:val="22"/>
        </w:rPr>
        <w:t>ervisu a dopravu opraveného nebo vyměněného zboží zpět k Objednateli včetně potřebné demontáže a montáže.</w:t>
      </w:r>
    </w:p>
    <w:p w14:paraId="382FB813"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odpovídá za to, že dokumenty a soubory dat, které Objednateli v rámci plnění předmětu smlouvy předal</w:t>
      </w:r>
    </w:p>
    <w:p w14:paraId="19B571F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jsou autorizovanými kopiemi originálů příslušných dokumentů a souborů dat Zhotovitele,</w:t>
      </w:r>
    </w:p>
    <w:p w14:paraId="60E0F780"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neobsahují žádné infiltrační prostředky,</w:t>
      </w:r>
    </w:p>
    <w:p w14:paraId="3183D83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že k nim má práva na jejich šíření, instalaci, konfiguraci a správu, která mu umožňují s nimi nakládat a dále je poskytovat tak, jak je sjednáno v této smlouvě.</w:t>
      </w:r>
    </w:p>
    <w:p w14:paraId="2A0BAE3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 případě, že se některá z uvedených garancí Zhotovitele ukáže nepravdivou a Objednateli z tohoto důvodu vznikne škoda, bude Zhotovitel povinen Objednateli tuto škodu nahradit.</w:t>
      </w:r>
    </w:p>
    <w:p w14:paraId="1D268E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Zhotovitel uhradí škodu, která Objednateli vznikla vadným plněním v plné výši. Zhotovitel rovněž Objednateli uhradí náklady vzniklé při uplatňování práv z odpovědnosti za vady.</w:t>
      </w:r>
    </w:p>
    <w:p w14:paraId="6B3C6CD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Nebezpečí škody na díle a dalším hmotném plnění z této smlouvy přechází na Objednatele okamžikem jejich převzetí.</w:t>
      </w:r>
    </w:p>
    <w:p w14:paraId="082981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prohlašuje, že na díle ani na jiném plnění z této smlouvy neváznou žádné právní vady, tedy dílo není zatíženo právem třetí osoby.</w:t>
      </w:r>
    </w:p>
    <w:p w14:paraId="3B609B98" w14:textId="723FE070" w:rsidR="00741A97" w:rsidRPr="002753CF" w:rsidRDefault="00567005" w:rsidP="00741A97">
      <w:pPr>
        <w:pStyle w:val="Nadpis1"/>
        <w:rPr>
          <w:rFonts w:cs="Calibri"/>
          <w:sz w:val="28"/>
          <w:szCs w:val="28"/>
        </w:rPr>
      </w:pPr>
      <w:r w:rsidRPr="002753CF">
        <w:rPr>
          <w:rFonts w:cs="Calibri"/>
          <w:sz w:val="28"/>
          <w:szCs w:val="28"/>
        </w:rPr>
        <w:t>REKLAMACE – ODSTRAŇOVÁNÍ</w:t>
      </w:r>
      <w:r w:rsidR="00741A97" w:rsidRPr="002753CF">
        <w:rPr>
          <w:rFonts w:cs="Calibri"/>
          <w:sz w:val="28"/>
          <w:szCs w:val="28"/>
        </w:rPr>
        <w:t xml:space="preserve"> vad vzniklých z důvodů na straně Zhotovitele</w:t>
      </w:r>
    </w:p>
    <w:p w14:paraId="043DF69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má právo uplatnit formou reklamace svoje práva z odpovědnosti Zhotovitele za vady následujících skutečností: </w:t>
      </w:r>
    </w:p>
    <w:p w14:paraId="582955DE"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 xml:space="preserve">záznamových materiálů, na kterých jsou uloženy dokumenty a soubory dat, které tvoří předmět plnění Zhotovitele, </w:t>
      </w:r>
    </w:p>
    <w:p w14:paraId="44D01824"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obsahu dokumentů a souborů dat, které tvoří předmět plnění Zhotovitele,</w:t>
      </w:r>
    </w:p>
    <w:p w14:paraId="7E3AE588"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programového vybavení (produktu), které tvoří předmět plnění Zhotovitele.</w:t>
      </w:r>
    </w:p>
    <w:p w14:paraId="3484850C"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Reklamace (vady) budou zástupci Objednatele hlášeny Zhotoviteli prostřednictvím kontaktního místa pro hlášení závad v souladu s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w:t>
      </w:r>
    </w:p>
    <w:p w14:paraId="5AF0F3E6"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Proces odstraňování vad produktu bude probíhat v režimech definovaných Servisní smlouvou.</w:t>
      </w:r>
    </w:p>
    <w:p w14:paraId="68C9B6E3" w14:textId="73DAA718"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Vyplyne-li z objektivních skutečností potřeba lhůty </w:t>
      </w:r>
      <w:r w:rsidR="002971A6" w:rsidRPr="002753CF">
        <w:rPr>
          <w:rFonts w:ascii="Calibri" w:hAnsi="Calibri" w:cs="Calibri"/>
          <w:sz w:val="22"/>
          <w:szCs w:val="22"/>
        </w:rPr>
        <w:t>delší,</w:t>
      </w:r>
      <w:r w:rsidRPr="002753CF">
        <w:rPr>
          <w:rFonts w:ascii="Calibri" w:hAnsi="Calibri" w:cs="Calibri"/>
          <w:sz w:val="22"/>
          <w:szCs w:val="22"/>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1D7A17BB" w14:textId="77777777" w:rsidR="00741A97" w:rsidRPr="002753CF" w:rsidRDefault="00741A97" w:rsidP="006A2CE0">
      <w:pPr>
        <w:pStyle w:val="Nadpis1"/>
        <w:keepNext w:val="0"/>
        <w:jc w:val="both"/>
        <w:rPr>
          <w:rFonts w:cs="Calibri"/>
          <w:sz w:val="28"/>
          <w:szCs w:val="28"/>
        </w:rPr>
      </w:pPr>
      <w:bookmarkStart w:id="13" w:name="_Ref393188342"/>
      <w:r w:rsidRPr="002753CF">
        <w:rPr>
          <w:rFonts w:cs="Calibri"/>
          <w:sz w:val="28"/>
          <w:szCs w:val="28"/>
        </w:rPr>
        <w:t>Technická podpora a servis</w:t>
      </w:r>
      <w:bookmarkEnd w:id="13"/>
    </w:p>
    <w:p w14:paraId="6FED1EAC"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Technická podpora a servis jsou po dobu zkušebního provozu poskytovány zdarma.</w:t>
      </w:r>
    </w:p>
    <w:p w14:paraId="76BEA019" w14:textId="729E3F6C" w:rsidR="00CC71BD" w:rsidRPr="002753CF" w:rsidRDefault="00741A97" w:rsidP="006A2CE0">
      <w:pPr>
        <w:pStyle w:val="Nadpis2"/>
        <w:keepNext w:val="0"/>
        <w:ind w:left="578" w:hanging="578"/>
        <w:jc w:val="both"/>
        <w:rPr>
          <w:rFonts w:ascii="Calibri" w:hAnsi="Calibri" w:cs="Calibri"/>
          <w:b/>
          <w:sz w:val="22"/>
          <w:szCs w:val="22"/>
        </w:rPr>
      </w:pPr>
      <w:r w:rsidRPr="002753CF">
        <w:rPr>
          <w:rFonts w:ascii="Calibri" w:hAnsi="Calibri" w:cs="Calibri"/>
          <w:sz w:val="22"/>
          <w:szCs w:val="22"/>
        </w:rPr>
        <w:t xml:space="preserve">Technická podporu a servis je řešena samostatnou smlouvou – </w:t>
      </w:r>
      <w:r w:rsidRPr="00B2332D">
        <w:rPr>
          <w:rFonts w:ascii="Calibri" w:hAnsi="Calibri" w:cs="Calibri"/>
          <w:b/>
          <w:sz w:val="22"/>
          <w:szCs w:val="22"/>
        </w:rPr>
        <w:t xml:space="preserve">Servisní smlouva </w:t>
      </w:r>
      <w:r w:rsidR="002971A6" w:rsidRPr="00B2332D">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2971A6" w:rsidRPr="00B2332D">
        <w:rPr>
          <w:rFonts w:asciiTheme="minorHAnsi" w:hAnsiTheme="minorHAnsi" w:cs="Arial"/>
          <w:b/>
          <w:sz w:val="22"/>
          <w:szCs w:val="22"/>
        </w:rPr>
        <w:t>“</w:t>
      </w:r>
      <w:r w:rsidRPr="00B2332D">
        <w:rPr>
          <w:rFonts w:ascii="Calibri" w:hAnsi="Calibri" w:cs="Calibri"/>
          <w:b/>
          <w:sz w:val="22"/>
          <w:szCs w:val="22"/>
        </w:rPr>
        <w:t>.</w:t>
      </w:r>
    </w:p>
    <w:p w14:paraId="0A10C36A" w14:textId="77777777" w:rsidR="00741A97" w:rsidRPr="002753CF" w:rsidRDefault="00741A97" w:rsidP="006A2CE0">
      <w:pPr>
        <w:pStyle w:val="Nadpis1"/>
        <w:keepNext w:val="0"/>
        <w:jc w:val="both"/>
        <w:rPr>
          <w:rFonts w:cs="Calibri"/>
          <w:sz w:val="28"/>
          <w:szCs w:val="28"/>
        </w:rPr>
      </w:pPr>
      <w:r w:rsidRPr="002753CF">
        <w:rPr>
          <w:rFonts w:cs="Calibri"/>
          <w:sz w:val="28"/>
          <w:szCs w:val="28"/>
        </w:rPr>
        <w:t>Sankce</w:t>
      </w:r>
    </w:p>
    <w:p w14:paraId="40257560"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pokuty</w:t>
      </w:r>
    </w:p>
    <w:p w14:paraId="7814C2BB"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V případě prodlení Zhotovitele s provedením nebo předáním díla nebo jeho jednotlivých částí podle </w:t>
      </w:r>
      <w:r w:rsidRPr="002753CF">
        <w:rPr>
          <w:rFonts w:ascii="Calibri" w:hAnsi="Calibri" w:cs="Calibri"/>
          <w:b/>
          <w:sz w:val="22"/>
        </w:rPr>
        <w:t xml:space="preserve">čl. </w:t>
      </w:r>
      <w:r w:rsidRPr="002753CF">
        <w:rPr>
          <w:rFonts w:ascii="Calibri" w:hAnsi="Calibri" w:cs="Calibri"/>
          <w:sz w:val="22"/>
        </w:rPr>
        <w:fldChar w:fldCharType="begin"/>
      </w:r>
      <w:r w:rsidRPr="002753CF">
        <w:rPr>
          <w:rFonts w:ascii="Calibri" w:hAnsi="Calibri" w:cs="Calibri"/>
          <w:b/>
          <w:sz w:val="22"/>
        </w:rPr>
        <w:instrText xml:space="preserve"> REF _Ref393188940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4</w:t>
      </w:r>
      <w:r w:rsidRPr="002753CF">
        <w:rPr>
          <w:rFonts w:ascii="Calibri" w:hAnsi="Calibri" w:cs="Calibri"/>
          <w:sz w:val="22"/>
        </w:rPr>
        <w:fldChar w:fldCharType="end"/>
      </w:r>
      <w:r w:rsidRPr="002753CF">
        <w:rPr>
          <w:rFonts w:ascii="Calibri" w:hAnsi="Calibri" w:cs="Calibri"/>
          <w:sz w:val="22"/>
        </w:rPr>
        <w:t xml:space="preserve"> této smlouvy ve sjednané lhůtě se Zhotovitel zavazuje Objednateli uhradit smluvní pokutu ve výši 5.000 Kč za každý i započatý kalendářní den prodlení, není-li jinými ustanoveními této smlouvy výslovně uvedeno jinak.</w:t>
      </w:r>
    </w:p>
    <w:p w14:paraId="6924534E" w14:textId="02FAE4B5"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Za nedodržení pravidel pro provádění informačních, propagačních a archivačních opatření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_Ref393189234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16.10</w:t>
      </w:r>
      <w:r w:rsidRPr="002753CF">
        <w:rPr>
          <w:rFonts w:ascii="Calibri" w:hAnsi="Calibri" w:cs="Calibri"/>
          <w:sz w:val="22"/>
        </w:rPr>
        <w:fldChar w:fldCharType="end"/>
      </w:r>
      <w:r w:rsidRPr="002753CF">
        <w:rPr>
          <w:rFonts w:ascii="Calibri" w:hAnsi="Calibri" w:cs="Calibri"/>
          <w:sz w:val="22"/>
        </w:rPr>
        <w:t xml:space="preserve"> a </w:t>
      </w:r>
      <w:r w:rsidRPr="002753CF">
        <w:rPr>
          <w:rFonts w:ascii="Calibri" w:hAnsi="Calibri" w:cs="Calibri"/>
          <w:sz w:val="22"/>
        </w:rPr>
        <w:fldChar w:fldCharType="begin"/>
      </w:r>
      <w:r w:rsidRPr="002753CF">
        <w:rPr>
          <w:rFonts w:ascii="Calibri" w:hAnsi="Calibri" w:cs="Calibri"/>
          <w:b/>
          <w:sz w:val="22"/>
        </w:rPr>
        <w:instrText xml:space="preserve"> REF _Ref393189236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16.11</w:t>
      </w:r>
      <w:r w:rsidRPr="002753CF">
        <w:rPr>
          <w:rFonts w:ascii="Calibri" w:hAnsi="Calibri" w:cs="Calibri"/>
          <w:sz w:val="22"/>
        </w:rPr>
        <w:fldChar w:fldCharType="end"/>
      </w:r>
      <w:r w:rsidRPr="002753CF">
        <w:rPr>
          <w:rFonts w:ascii="Calibri" w:hAnsi="Calibri" w:cs="Calibri"/>
          <w:sz w:val="22"/>
        </w:rPr>
        <w:t xml:space="preserve"> této smlouvy je Objednatel oprávněn požadovat zaplacení smluvní pokuty ve výši 5.000 Kč za každý zjištěný případ porušení, pokud Zhotovitel ne</w:t>
      </w:r>
      <w:r w:rsidR="00FC37A7">
        <w:rPr>
          <w:rFonts w:ascii="Calibri" w:hAnsi="Calibri" w:cs="Calibri"/>
          <w:sz w:val="22"/>
        </w:rPr>
        <w:t>z</w:t>
      </w:r>
      <w:r w:rsidRPr="002753CF">
        <w:rPr>
          <w:rFonts w:ascii="Calibri" w:hAnsi="Calibri" w:cs="Calibri"/>
          <w:sz w:val="22"/>
        </w:rPr>
        <w:t>jedná nápravu ani v dodatečné lhůtě, kterou mu ke zjednání nápravy Objednatel určí.</w:t>
      </w:r>
    </w:p>
    <w:p w14:paraId="319CC5A2"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nedodržení lhůty splatnosti faktury, kterou od Zhotovitele převzal Objednatel k úhradě, se Objednatel zavazuje Zhotoviteli uhradit úrok z prodlení v zákonné výši.</w:t>
      </w:r>
    </w:p>
    <w:p w14:paraId="665699B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Sankce jsou splatné do 30 dní ode dne doručení písemného vyúčtování její výše povinné straně. </w:t>
      </w:r>
    </w:p>
    <w:p w14:paraId="2353CE5C"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Zaplacením smluvní pokuty není dotčen nárok oprávněné strany na náhradu škody, oprávněná strana má nárok na náhradu škody v plné výši. </w:t>
      </w:r>
    </w:p>
    <w:p w14:paraId="612060D5" w14:textId="77777777" w:rsidR="00741A97" w:rsidRPr="002753CF" w:rsidRDefault="00741A97" w:rsidP="00741A97">
      <w:pPr>
        <w:pStyle w:val="Nadpis1"/>
        <w:jc w:val="both"/>
        <w:rPr>
          <w:rFonts w:cs="Calibri"/>
          <w:sz w:val="28"/>
          <w:szCs w:val="28"/>
        </w:rPr>
      </w:pPr>
      <w:bookmarkStart w:id="14" w:name="_Ref394122074"/>
      <w:r w:rsidRPr="002753CF">
        <w:rPr>
          <w:rFonts w:cs="Calibri"/>
          <w:sz w:val="28"/>
          <w:szCs w:val="28"/>
        </w:rPr>
        <w:lastRenderedPageBreak/>
        <w:t>Důvěrné informace, ochrana osobních údajů</w:t>
      </w:r>
      <w:bookmarkEnd w:id="14"/>
    </w:p>
    <w:p w14:paraId="322FBB2C"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V případě, že bude při plnění předmětu smlouvy docházet ke zpracování osobních údajů, je tato smlouva zároveň smlouvou o zpracování osobních údajů </w:t>
      </w:r>
      <w:r w:rsidRPr="00A95290">
        <w:rPr>
          <w:rFonts w:ascii="Calibri" w:hAnsi="Calibri" w:cs="Calibri"/>
          <w:sz w:val="22"/>
          <w:szCs w:val="22"/>
        </w:rPr>
        <w:t>ve smyslu § 6 Zákona č. 101/2000</w:t>
      </w:r>
      <w:r w:rsidRPr="002753CF">
        <w:rPr>
          <w:rFonts w:ascii="Calibri" w:hAnsi="Calibri" w:cs="Calibri"/>
          <w:sz w:val="22"/>
          <w:szCs w:val="22"/>
        </w:rPr>
        <w:t xml:space="preserve"> Sb., o ochraně osobních údajů a o změně některých zákonů, ve znění pozdějších předpisů (dále jen „ZOOÚ“). </w:t>
      </w:r>
    </w:p>
    <w:p w14:paraId="6C2C611F"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má pro účely ochrany osobních údajů postavení zpracovatele ve smyslu ZOOÚ.</w:t>
      </w:r>
    </w:p>
    <w:p w14:paraId="7D96CFC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oprávněn zpracovávat osobní údaje pouze za účelem plnění účelu této smlouvy.</w:t>
      </w:r>
    </w:p>
    <w:p w14:paraId="1DAF0142" w14:textId="77777777" w:rsidR="00741A97" w:rsidRPr="002753CF" w:rsidRDefault="00741A97" w:rsidP="00672627">
      <w:pPr>
        <w:pStyle w:val="Nadpis2"/>
        <w:keepNext w:val="0"/>
        <w:jc w:val="both"/>
        <w:rPr>
          <w:rFonts w:ascii="Calibri" w:hAnsi="Calibri" w:cs="Calibri"/>
          <w:sz w:val="22"/>
          <w:szCs w:val="22"/>
        </w:rPr>
      </w:pPr>
      <w:bookmarkStart w:id="15" w:name="_Ref393189321"/>
      <w:r w:rsidRPr="002753CF">
        <w:rPr>
          <w:rFonts w:ascii="Calibri" w:hAnsi="Calibri" w:cs="Calibri"/>
          <w:sz w:val="22"/>
          <w:szCs w:val="22"/>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5"/>
    </w:p>
    <w:p w14:paraId="5DCFF8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učiní v souladu s platnými právními předpisy a </w:t>
      </w:r>
      <w:r w:rsidRPr="002753CF">
        <w:rPr>
          <w:rFonts w:ascii="Calibri" w:hAnsi="Calibri" w:cs="Calibri"/>
          <w:b/>
          <w:sz w:val="22"/>
          <w:szCs w:val="22"/>
        </w:rPr>
        <w:t>odst.</w:t>
      </w:r>
      <w:r w:rsidRPr="002753CF">
        <w:rPr>
          <w:rFonts w:ascii="Calibri" w:hAnsi="Calibri" w:cs="Calibri"/>
          <w:sz w:val="22"/>
          <w:szCs w:val="22"/>
        </w:rPr>
        <w:t xml:space="preserve">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_Ref393189321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14.3</w:t>
      </w:r>
      <w:r w:rsidRPr="002753CF">
        <w:rPr>
          <w:rFonts w:ascii="Calibri" w:hAnsi="Calibri" w:cs="Calibri"/>
          <w:sz w:val="22"/>
          <w:szCs w:val="22"/>
        </w:rPr>
        <w:fldChar w:fldCharType="end"/>
      </w:r>
      <w:r w:rsidRPr="002753CF">
        <w:rPr>
          <w:rFonts w:ascii="Calibri" w:hAnsi="Calibri" w:cs="Calibri"/>
          <w:sz w:val="22"/>
          <w:szCs w:val="22"/>
        </w:rPr>
        <w:t xml:space="preserve"> dostatečná organizační a technická opatření zabraňující přístupu neoprávněných osob k osobním údajům o ochraně osobních údajů.</w:t>
      </w:r>
    </w:p>
    <w:p w14:paraId="0E77511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jeho zaměstnanci byli v souladu s platnými právními předpisy poučeni o povinnosti mlčenlivosti a o možných následcích pro případ porušení této povinnosti.</w:t>
      </w:r>
    </w:p>
    <w:p w14:paraId="126EA24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osobní údaje, byly uchovávány pouze v uzamykatelných místnostech.</w:t>
      </w:r>
    </w:p>
    <w:p w14:paraId="3953EC6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citlivé údaje, byly uchovávány v uzamykatelných skříních umístěných v uzamykatelných místnostech.</w:t>
      </w:r>
    </w:p>
    <w:p w14:paraId="63A14C9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elektronické datové soubory obsahující osobní údaje byly uchovávány v paměti počítače pouze</w:t>
      </w:r>
    </w:p>
    <w:p w14:paraId="3E040B88"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takovýmto souborům chráněn heslem,</w:t>
      </w:r>
    </w:p>
    <w:p w14:paraId="3C3B2F9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užívání počítače, v jehož paměti jsou tyto soubory umístěny, chráněn heslem.</w:t>
      </w:r>
    </w:p>
    <w:p w14:paraId="459E26EC"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5F480ED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A6F1A09"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že důvěrné informace jiným subjektům nesdělí, nezpřístupní, ani nevyužije pro sebe nebo pro jinou osobu. </w:t>
      </w:r>
    </w:p>
    <w:p w14:paraId="4346BEBC" w14:textId="77777777" w:rsidR="00C26D71"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0C10089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se zavazuje zabezpečit, aby i tyto osoby považovaly uvedené informace za důvěrné a zachovávaly o nich mlčenlivost.</w:t>
      </w:r>
    </w:p>
    <w:p w14:paraId="5E275277" w14:textId="7DB3D3C5"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Povinnost plnit ustanovení tohoto </w:t>
      </w:r>
      <w:r w:rsidRPr="002753CF">
        <w:rPr>
          <w:rFonts w:ascii="Calibri" w:hAnsi="Calibri" w:cs="Calibri"/>
          <w:b/>
          <w:sz w:val="22"/>
          <w:szCs w:val="22"/>
        </w:rPr>
        <w:t xml:space="preserve">čl. </w:t>
      </w:r>
      <w:r w:rsidR="00E54F37" w:rsidRPr="00E54F37">
        <w:rPr>
          <w:rFonts w:ascii="Calibri" w:hAnsi="Calibri" w:cs="Calibri"/>
          <w:b/>
          <w:sz w:val="22"/>
          <w:szCs w:val="22"/>
        </w:rPr>
        <w:t>14</w:t>
      </w:r>
      <w:r w:rsidR="001F6A6C">
        <w:rPr>
          <w:rFonts w:ascii="Calibri" w:hAnsi="Calibri" w:cs="Calibri"/>
          <w:b/>
          <w:sz w:val="22"/>
          <w:szCs w:val="22"/>
        </w:rPr>
        <w:t xml:space="preserve"> </w:t>
      </w:r>
      <w:r w:rsidRPr="002753CF">
        <w:rPr>
          <w:rFonts w:ascii="Calibri" w:hAnsi="Calibri" w:cs="Calibri"/>
          <w:sz w:val="22"/>
          <w:szCs w:val="22"/>
        </w:rPr>
        <w:t>smlouvy se nevztahuje na informace, které</w:t>
      </w:r>
    </w:p>
    <w:p w14:paraId="25937A7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mohou být zveřejněny bez porušení této smlouvy,</w:t>
      </w:r>
    </w:p>
    <w:p w14:paraId="25CF16C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byly písemným souhlasem obou smluvních stran zproštěny těchto omezení,</w:t>
      </w:r>
    </w:p>
    <w:p w14:paraId="14A8C1EF" w14:textId="5FE61E7B"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jsou známé nebo byly zveřejněny </w:t>
      </w:r>
      <w:r w:rsidR="001F6A6C" w:rsidRPr="002753CF">
        <w:rPr>
          <w:rFonts w:ascii="Calibri" w:hAnsi="Calibri" w:cs="Calibri"/>
          <w:sz w:val="22"/>
        </w:rPr>
        <w:t>jinak</w:t>
      </w:r>
      <w:r w:rsidRPr="002753CF">
        <w:rPr>
          <w:rFonts w:ascii="Calibri" w:hAnsi="Calibri" w:cs="Calibri"/>
          <w:sz w:val="22"/>
        </w:rPr>
        <w:t xml:space="preserve"> než následkem porušení povinnosti jedné ze smluvních stran,</w:t>
      </w:r>
    </w:p>
    <w:p w14:paraId="29249CC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příjemce je zná dříve, než je sdělí smluvní strana,</w:t>
      </w:r>
    </w:p>
    <w:p w14:paraId="7CA06067" w14:textId="438C67B8"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 xml:space="preserve">jsou vyžádány soudem, státním zastupitelstvím nebo příslušným správním orgánem na základě zákona, </w:t>
      </w:r>
      <w:r w:rsidR="001F6A6C">
        <w:rPr>
          <w:rFonts w:ascii="Calibri" w:hAnsi="Calibri" w:cs="Calibri"/>
          <w:sz w:val="22"/>
        </w:rPr>
        <w:t>p</w:t>
      </w:r>
      <w:r w:rsidRPr="002753CF">
        <w:rPr>
          <w:rFonts w:ascii="Calibri" w:hAnsi="Calibri" w:cs="Calibri"/>
          <w:sz w:val="22"/>
        </w:rPr>
        <w:t>řípadně, jejichž uveřejnění je stanoveno zákonem,</w:t>
      </w:r>
    </w:p>
    <w:p w14:paraId="2F9F39E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smluvní strana sdělí osobě vázané zákonnou povinností mlčenlivosti (např. advokátovi nebo daňovému poradci) za účelem uplatňování svých práv.</w:t>
      </w:r>
    </w:p>
    <w:p w14:paraId="0A7CBE0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Povinnost ochrany důvěrných informací trvá bez ohledu na ukončení platnosti této smlouvy.</w:t>
      </w:r>
    </w:p>
    <w:p w14:paraId="6E925F4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05E90CC"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6E59FC6" w14:textId="77777777" w:rsidR="00741A97" w:rsidRPr="002753CF" w:rsidRDefault="00741A97" w:rsidP="006A2CE0">
      <w:pPr>
        <w:pStyle w:val="Nadpis1"/>
        <w:keepNext w:val="0"/>
        <w:rPr>
          <w:rFonts w:cs="Calibri"/>
          <w:sz w:val="28"/>
          <w:szCs w:val="28"/>
        </w:rPr>
      </w:pPr>
      <w:r w:rsidRPr="002753CF">
        <w:rPr>
          <w:rFonts w:cs="Calibri"/>
          <w:sz w:val="28"/>
          <w:szCs w:val="28"/>
        </w:rPr>
        <w:t>Doba trvání smlouvy, ukončení smlouvy</w:t>
      </w:r>
    </w:p>
    <w:p w14:paraId="722F5B93"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strany mohou odstoupit od smlouvy z důvodu podstatného porušení smlouvy.</w:t>
      </w:r>
    </w:p>
    <w:p w14:paraId="1DD90D2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Zhotovitele se považuje mimo jiné</w:t>
      </w:r>
    </w:p>
    <w:p w14:paraId="2ADADA5A"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prodlení Zhotovitele s plněním kteréhokoliv jeho závazku podle smlouvy delším než 30 dní,</w:t>
      </w:r>
    </w:p>
    <w:p w14:paraId="28F77D3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nesplnění pokynu Objednatele při plnění předmětu smlouvy Zhotovitelem,</w:t>
      </w:r>
    </w:p>
    <w:p w14:paraId="398BB4F8"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bránění Zhotovitelem Objednateli v provádění kontrol a zkoušek díla nebo jeho části,</w:t>
      </w:r>
    </w:p>
    <w:p w14:paraId="3FAA6FF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opakované nebo hrubé porušení pravidel bezpečnosti práce, protipožární ochrany, ochrany zdraví při práci či jiných bezpečnostních předpisů a pravidel Zhotovitelem nebo jeho subdodavatelem v místě plnění,</w:t>
      </w:r>
    </w:p>
    <w:p w14:paraId="08959FA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dílo vykazuje vady, které neumožní jeho řádné užívání k účelu, který je sjednán touto smlouvou,</w:t>
      </w:r>
    </w:p>
    <w:p w14:paraId="6F1ADCD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nedodržení ujednání o poskytnuté záruce.</w:t>
      </w:r>
    </w:p>
    <w:p w14:paraId="749680F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Objednatelem se považuje mimo jiné opakované prodlení Objednatele s placením kterékoliv faktury (nebo její části) delší než jeden (1) měsíc.</w:t>
      </w:r>
    </w:p>
    <w:p w14:paraId="4CDE566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Odstoupení od smlouvy musí být učiněno písemně, s uvedením důvodu.</w:t>
      </w:r>
    </w:p>
    <w:p w14:paraId="08A4883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Účinky odstoupení nastávají dnem doručení druhé smluvní straně oznámení o odstoupení, bylo-li odstoupení oprávněné.</w:t>
      </w:r>
    </w:p>
    <w:p w14:paraId="2B09F8E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Objednatele od smlouvy z důvodu podstatného porušení smlouvy Zhotovitelem nemá Zhotovitel nárok na zaplacení ceny podle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 xml:space="preserve"> této smlouvy v plné výši. </w:t>
      </w:r>
    </w:p>
    <w:p w14:paraId="389D75E1" w14:textId="77777777" w:rsidR="00C26D71"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Zhotovitel je pouze oprávněn žádat po Objednateli to, o co se Objednatel zhotovováním předmětu díla obohatil. </w:t>
      </w:r>
    </w:p>
    <w:p w14:paraId="0BBFFDAD"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Objednatele na náhradu případné škody a zaplacení smluvní pokuty.</w:t>
      </w:r>
    </w:p>
    <w:p w14:paraId="5F738D85"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6F08FF9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Zhotovitele na náhradu případné škody a zaplacení smluvní pokuty.</w:t>
      </w:r>
    </w:p>
    <w:p w14:paraId="4741CFE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ukončení smlouvy je Zhotovitel povinen Objednateli poskytnout na své náklady veškerou součinnost k řádné migraci dat do jiného informačního systému podle zadání Objednatele.</w:t>
      </w:r>
    </w:p>
    <w:p w14:paraId="42D24DA7" w14:textId="77777777" w:rsidR="00741A97" w:rsidRPr="002753CF" w:rsidRDefault="00741A97" w:rsidP="00741A97">
      <w:pPr>
        <w:pStyle w:val="Nadpis1"/>
        <w:jc w:val="both"/>
        <w:rPr>
          <w:rFonts w:cs="Calibri"/>
          <w:sz w:val="28"/>
          <w:szCs w:val="28"/>
        </w:rPr>
      </w:pPr>
      <w:r w:rsidRPr="002753CF">
        <w:rPr>
          <w:rFonts w:cs="Calibri"/>
          <w:sz w:val="28"/>
          <w:szCs w:val="28"/>
        </w:rPr>
        <w:lastRenderedPageBreak/>
        <w:t>Práva a povinnosti smluvních stran</w:t>
      </w:r>
    </w:p>
    <w:p w14:paraId="18F9CCF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poskytnout Zhotoviteli nezbytnou součinnost a vyjadřovat se k návrhům na další postup, bude-li to nezbytné pro řádné zhotovení díla. </w:t>
      </w:r>
    </w:p>
    <w:p w14:paraId="423A177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se zavazuje při provádění díla postupovat v profesionální kvalitě a s odbornou péčí. </w:t>
      </w:r>
    </w:p>
    <w:p w14:paraId="49A43A3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se zavazuje podle této smlouvy řádně a včas předat dílo. Objednatel se v tomto smyslu zavazuje dílo převzít, v souladu s </w:t>
      </w:r>
      <w:r w:rsidRPr="002753CF">
        <w:rPr>
          <w:rFonts w:ascii="Calibri" w:hAnsi="Calibri" w:cs="Calibri"/>
          <w:b/>
          <w:sz w:val="22"/>
          <w:szCs w:val="22"/>
        </w:rPr>
        <w:t>čl. 7.</w:t>
      </w:r>
    </w:p>
    <w:p w14:paraId="3C59B947"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dodat dílo a jeho části podle této smlouvy v dohodnutém množství, kvalitě a provedení.</w:t>
      </w:r>
    </w:p>
    <w:p w14:paraId="5925B135"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160C24FC"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je povinen prokazatelně seznámit Zhotovitele s interními předpisy, které musí Zhotovitel dodržovat.</w:t>
      </w:r>
    </w:p>
    <w:p w14:paraId="6AF38C2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1C5454EA" w14:textId="77777777" w:rsidR="00741A97" w:rsidRPr="00116DBE"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umožnit osobám oprávněným k výkonu kontroly projektu, z něhož je </w:t>
      </w:r>
      <w:r w:rsidRPr="00116DBE">
        <w:rPr>
          <w:rFonts w:ascii="Calibri" w:hAnsi="Calibri" w:cs="Calibri"/>
          <w:sz w:val="22"/>
          <w:szCs w:val="22"/>
        </w:rPr>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6A4A5704" w14:textId="072E3D6B" w:rsidR="00C26D71" w:rsidRPr="00116DBE" w:rsidRDefault="000670D7" w:rsidP="00672627">
      <w:pPr>
        <w:pStyle w:val="Nadpis2"/>
        <w:keepNext w:val="0"/>
        <w:ind w:left="578" w:hanging="578"/>
        <w:jc w:val="both"/>
        <w:rPr>
          <w:rFonts w:ascii="Calibri" w:hAnsi="Calibri" w:cs="Calibri"/>
          <w:sz w:val="22"/>
          <w:szCs w:val="22"/>
        </w:rPr>
      </w:pPr>
      <w:r w:rsidRPr="00116DBE">
        <w:rPr>
          <w:rFonts w:ascii="Calibri" w:hAnsi="Calibri" w:cs="Calibri"/>
          <w:sz w:val="22"/>
          <w:szCs w:val="22"/>
        </w:rPr>
        <w:t xml:space="preserve">Zhotovitel je povinen minimálně do konce roku </w:t>
      </w:r>
      <w:r w:rsidR="00FD1CCB" w:rsidRPr="00116DBE">
        <w:rPr>
          <w:rFonts w:ascii="Calibri" w:hAnsi="Calibri" w:cs="Calibri"/>
          <w:sz w:val="22"/>
          <w:szCs w:val="22"/>
        </w:rPr>
        <w:t xml:space="preserve">2035 </w:t>
      </w:r>
      <w:r w:rsidRPr="00116DBE">
        <w:rPr>
          <w:rFonts w:ascii="Calibri" w:hAnsi="Calibri" w:cs="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41A97" w:rsidRPr="00116DBE">
        <w:rPr>
          <w:rFonts w:ascii="Calibri" w:hAnsi="Calibri" w:cs="Calibri"/>
          <w:sz w:val="22"/>
          <w:szCs w:val="22"/>
        </w:rPr>
        <w:t xml:space="preserve"> </w:t>
      </w:r>
    </w:p>
    <w:p w14:paraId="40F935A1"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338B4106" w14:textId="77777777" w:rsidR="00C26D71" w:rsidRPr="00116DBE" w:rsidRDefault="00741A97" w:rsidP="00672627">
      <w:pPr>
        <w:pStyle w:val="Nadpis2"/>
        <w:keepNext w:val="0"/>
        <w:jc w:val="both"/>
        <w:rPr>
          <w:rFonts w:ascii="Calibri" w:hAnsi="Calibri" w:cs="Calibri"/>
          <w:sz w:val="22"/>
          <w:szCs w:val="22"/>
        </w:rPr>
      </w:pPr>
      <w:r w:rsidRPr="00116DBE">
        <w:rPr>
          <w:rFonts w:ascii="Calibri" w:hAnsi="Calibri" w:cs="Calibr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04A4D5D"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Toto pravidlo platí ve stejném rozsahu i pro Objednatele.</w:t>
      </w:r>
    </w:p>
    <w:p w14:paraId="3D869585" w14:textId="5EA0BDE7" w:rsidR="00741A97" w:rsidRPr="00116DBE" w:rsidRDefault="00741A97" w:rsidP="00672627">
      <w:pPr>
        <w:pStyle w:val="Nadpis2"/>
        <w:keepNext w:val="0"/>
        <w:jc w:val="both"/>
        <w:rPr>
          <w:rFonts w:ascii="Calibri" w:hAnsi="Calibri" w:cs="Calibri"/>
          <w:sz w:val="22"/>
          <w:szCs w:val="22"/>
        </w:rPr>
      </w:pPr>
      <w:bookmarkStart w:id="16" w:name="_Ref393189234"/>
      <w:r w:rsidRPr="00116DBE">
        <w:rPr>
          <w:rFonts w:ascii="Calibri" w:hAnsi="Calibri" w:cs="Calibri"/>
          <w:sz w:val="22"/>
          <w:szCs w:val="22"/>
        </w:rPr>
        <w:t xml:space="preserve">Zhotovitel je povinen na své náklady dodržovat </w:t>
      </w:r>
      <w:r w:rsidRPr="00116DBE">
        <w:rPr>
          <w:rFonts w:ascii="Calibri" w:hAnsi="Calibri" w:cs="Calibri"/>
          <w:sz w:val="22"/>
        </w:rPr>
        <w:t>pravidla pro provádění informačních a propagačních opatření. Každý originální účetní doklad musí obsahovat informaci, že se jedná o projekt I</w:t>
      </w:r>
      <w:r w:rsidR="000670D7" w:rsidRPr="00116DBE">
        <w:rPr>
          <w:rFonts w:ascii="Calibri" w:hAnsi="Calibri" w:cs="Calibri"/>
          <w:sz w:val="22"/>
        </w:rPr>
        <w:t>R</w:t>
      </w:r>
      <w:r w:rsidRPr="00116DBE">
        <w:rPr>
          <w:rFonts w:ascii="Calibri" w:hAnsi="Calibri" w:cs="Calibri"/>
          <w:sz w:val="22"/>
        </w:rPr>
        <w:t xml:space="preserve">OP a být označen číslem projektu. Zhotovitel je povinen </w:t>
      </w:r>
      <w:r w:rsidRPr="00116DBE">
        <w:rPr>
          <w:rFonts w:ascii="Calibri" w:hAnsi="Calibri" w:cs="Calibri"/>
          <w:sz w:val="22"/>
          <w:szCs w:val="22"/>
        </w:rPr>
        <w:t>řádně uchovávat veškerou dokumentaci související s realizací díla podle této smlouvy, včetně účetních dokladů</w:t>
      </w:r>
      <w:r w:rsidR="00BE452F" w:rsidRPr="00116DBE">
        <w:rPr>
          <w:rFonts w:ascii="Calibri" w:hAnsi="Calibri" w:cs="Calibri"/>
          <w:sz w:val="22"/>
          <w:szCs w:val="22"/>
        </w:rPr>
        <w:t>,</w:t>
      </w:r>
      <w:r w:rsidRPr="00116DBE">
        <w:rPr>
          <w:rFonts w:ascii="Calibri" w:hAnsi="Calibri" w:cs="Calibri"/>
          <w:sz w:val="22"/>
          <w:szCs w:val="22"/>
        </w:rPr>
        <w:t xml:space="preserve"> </w:t>
      </w:r>
      <w:r w:rsidR="00BE452F" w:rsidRPr="00116DBE">
        <w:rPr>
          <w:rFonts w:ascii="Calibri" w:hAnsi="Calibri" w:cs="Calibri"/>
          <w:sz w:val="22"/>
          <w:szCs w:val="22"/>
        </w:rPr>
        <w:t>minimálně do roku 20</w:t>
      </w:r>
      <w:r w:rsidR="00FD1CCB" w:rsidRPr="00116DBE">
        <w:rPr>
          <w:rFonts w:ascii="Calibri" w:hAnsi="Calibri" w:cs="Calibri"/>
          <w:sz w:val="22"/>
          <w:szCs w:val="22"/>
        </w:rPr>
        <w:t>35</w:t>
      </w:r>
      <w:r w:rsidRPr="00116DBE">
        <w:rPr>
          <w:rFonts w:ascii="Calibri" w:hAnsi="Calibri" w:cs="Calibri"/>
          <w:sz w:val="22"/>
          <w:szCs w:val="22"/>
        </w:rPr>
        <w:t xml:space="preserve">, a pokud je v českých právních předpisech stanovena lhůta delší než v evropských předpisech, musí být použita pro úschovu delší lhůta. </w:t>
      </w:r>
    </w:p>
    <w:p w14:paraId="6F22D3A6" w14:textId="77777777" w:rsidR="00C26D71" w:rsidRPr="002753CF" w:rsidRDefault="00741A97" w:rsidP="00672627">
      <w:pPr>
        <w:pStyle w:val="Nadpis2"/>
        <w:keepNext w:val="0"/>
        <w:jc w:val="both"/>
        <w:rPr>
          <w:rFonts w:ascii="Calibri" w:hAnsi="Calibri" w:cs="Calibri"/>
          <w:sz w:val="22"/>
          <w:szCs w:val="22"/>
        </w:rPr>
      </w:pPr>
      <w:bookmarkStart w:id="17" w:name="_Ref393189236"/>
      <w:bookmarkEnd w:id="16"/>
      <w:r w:rsidRPr="00116DBE">
        <w:rPr>
          <w:rFonts w:ascii="Calibri" w:hAnsi="Calibri" w:cs="Calibri"/>
          <w:sz w:val="22"/>
          <w:szCs w:val="22"/>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w:t>
      </w:r>
      <w:r w:rsidRPr="002753CF">
        <w:rPr>
          <w:rFonts w:ascii="Calibri" w:hAnsi="Calibri" w:cs="Calibri"/>
          <w:sz w:val="22"/>
          <w:szCs w:val="22"/>
        </w:rPr>
        <w:t xml:space="preserve"> a Evropských společenství. </w:t>
      </w:r>
    </w:p>
    <w:p w14:paraId="261E88B5"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Dále je povinen zajistit, aby také všichni jeho subdodavatelé, partneři, dodavatelé partnerů uchovávali veškeré dokumenty související s prováděním díla podle těchto podmínek a dodržovali propagační a informační opatření.</w:t>
      </w:r>
      <w:bookmarkEnd w:id="17"/>
    </w:p>
    <w:p w14:paraId="53057ABD" w14:textId="5FDF7E81" w:rsidR="00EA117C" w:rsidRPr="00EA117C" w:rsidRDefault="00741A97" w:rsidP="00672627">
      <w:pPr>
        <w:pStyle w:val="Nadpis2"/>
        <w:keepNext w:val="0"/>
        <w:jc w:val="both"/>
        <w:rPr>
          <w:rFonts w:ascii="Calibri" w:hAnsi="Calibri" w:cs="Calibri"/>
          <w:sz w:val="22"/>
        </w:rPr>
      </w:pPr>
      <w:r w:rsidRPr="002753CF">
        <w:rPr>
          <w:rFonts w:ascii="Calibri" w:hAnsi="Calibri" w:cs="Calibri"/>
          <w:sz w:val="22"/>
          <w:szCs w:val="22"/>
        </w:rPr>
        <w:lastRenderedPageBreak/>
        <w:t xml:space="preserve">Zhotovitel je povinen všechny písemné zprávy, písemné výstupy a prezentace (včetně prováděcího projektu a předávacích protokolů) opatřit vizuální identitou projektů podle </w:t>
      </w:r>
      <w:r w:rsidR="00863BBE">
        <w:rPr>
          <w:rFonts w:ascii="Calibri" w:hAnsi="Calibri" w:cs="Calibri"/>
          <w:sz w:val="22"/>
          <w:szCs w:val="22"/>
        </w:rPr>
        <w:t>Obecných pravidel pro žadatele a příjemce IROP 2021-2027</w:t>
      </w:r>
      <w:r w:rsidR="00EA117C">
        <w:rPr>
          <w:rFonts w:ascii="Calibri" w:hAnsi="Calibri" w:cs="Calibri"/>
          <w:sz w:val="22"/>
          <w:szCs w:val="22"/>
        </w:rPr>
        <w:t xml:space="preserve"> a Manuálu jednotného vizuálního stylu fondů EU v programovém období 2021-2027.</w:t>
      </w:r>
    </w:p>
    <w:p w14:paraId="563F6A10"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ke dni nabytí účinnosti smlouvy je s těmito pravidly seznámen.</w:t>
      </w:r>
    </w:p>
    <w:p w14:paraId="59D4DE6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Minimálně jeden člen realizačního týmu Zhotovitele se musí zúčastnit pravidelných kontrolních dní v sídle Objednatele, které budou probíhat minimálně jednou za měsíc ode dne, kdy smlouva nabude účinnosti. </w:t>
      </w:r>
    </w:p>
    <w:p w14:paraId="5665C3AD"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může podle aktuální potřeby frekvenci konání těchto kontrolních dní upravit.</w:t>
      </w:r>
    </w:p>
    <w:p w14:paraId="1910BA03"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účastnit se na základě pozvánky Objednatele všech jednání týkajících se předmětu smlouvy, řídit se při provádění plnění podle této smlouvy jeho pokyny a poskytnout mu požadovanou dokumentaci. </w:t>
      </w:r>
    </w:p>
    <w:p w14:paraId="31BCC9BA"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Účast na těchto jednáních není považována za technickou podporu, údržbu, poradenství ani konzultaci a Zhotoviteli za takové jednání nenáleží odměna.</w:t>
      </w:r>
    </w:p>
    <w:p w14:paraId="3293A6B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 </w:t>
      </w:r>
    </w:p>
    <w:p w14:paraId="65703CAE" w14:textId="77777777" w:rsidR="00C26D71"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Každý ze zápisů bude obsahovat minimálně tyto náležitosti: pořadové číslo zápisu, datum konání, místo konání, seznam přítomných či omluvených účastníků, program jednání, popis</w:t>
      </w:r>
      <w:r w:rsidRPr="002753CF">
        <w:rPr>
          <w:rFonts w:ascii="Calibri" w:hAnsi="Calibri" w:cs="Calibri"/>
        </w:rPr>
        <w:t xml:space="preserve"> </w:t>
      </w:r>
      <w:r w:rsidRPr="002753CF">
        <w:rPr>
          <w:rFonts w:ascii="Calibri" w:hAnsi="Calibri" w:cs="Calibri"/>
          <w:sz w:val="22"/>
          <w:szCs w:val="22"/>
        </w:rPr>
        <w:t xml:space="preserve">sjednaných úkolů závěrů jednání či kontrolního dne; popis splnění úkolů ujednaných na předchozím jednání či předchozím kontrolním dni. </w:t>
      </w:r>
    </w:p>
    <w:p w14:paraId="1DD4DCD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Každý ze zápisů bude dále obsahovat název projektu, registrační číslo projektu a prvky povinné publicity podle </w:t>
      </w:r>
      <w:r w:rsidR="00CC5E5F" w:rsidRPr="002753CF">
        <w:rPr>
          <w:rFonts w:ascii="Calibri" w:hAnsi="Calibri" w:cs="Calibri"/>
          <w:sz w:val="22"/>
          <w:szCs w:val="22"/>
        </w:rPr>
        <w:t>Metodického pokynu pro publicitu</w:t>
      </w:r>
      <w:r w:rsidRPr="002753CF">
        <w:rPr>
          <w:rFonts w:ascii="Calibri" w:hAnsi="Calibri" w:cs="Calibri"/>
          <w:sz w:val="22"/>
          <w:szCs w:val="22"/>
        </w:rPr>
        <w:t xml:space="preserve">. </w:t>
      </w:r>
    </w:p>
    <w:p w14:paraId="0A29FB9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rozhodnutí o výběru dodavatele je Objednatel povinen ve smyslu § </w:t>
      </w:r>
      <w:r w:rsidR="00CC5E5F" w:rsidRPr="002753CF">
        <w:rPr>
          <w:rFonts w:ascii="Calibri" w:hAnsi="Calibri" w:cs="Calibri"/>
          <w:sz w:val="22"/>
          <w:szCs w:val="22"/>
        </w:rPr>
        <w:t>219</w:t>
      </w:r>
      <w:r w:rsidRPr="002753CF">
        <w:rPr>
          <w:rFonts w:ascii="Calibri" w:hAnsi="Calibri" w:cs="Calibri"/>
          <w:sz w:val="22"/>
          <w:szCs w:val="22"/>
        </w:rPr>
        <w:t xml:space="preserve"> zákona o</w:t>
      </w:r>
      <w:r w:rsidR="00CC5E5F" w:rsidRPr="002753CF">
        <w:rPr>
          <w:rFonts w:ascii="Calibri" w:hAnsi="Calibri" w:cs="Calibri"/>
          <w:sz w:val="22"/>
          <w:szCs w:val="22"/>
        </w:rPr>
        <w:t xml:space="preserve"> zadávání </w:t>
      </w:r>
      <w:r w:rsidRPr="002753CF">
        <w:rPr>
          <w:rFonts w:ascii="Calibri" w:hAnsi="Calibri" w:cs="Calibri"/>
          <w:sz w:val="22"/>
          <w:szCs w:val="22"/>
        </w:rPr>
        <w:t>veřejných zakáz</w:t>
      </w:r>
      <w:r w:rsidR="00CC5E5F" w:rsidRPr="002753CF">
        <w:rPr>
          <w:rFonts w:ascii="Calibri" w:hAnsi="Calibri" w:cs="Calibri"/>
          <w:sz w:val="22"/>
          <w:szCs w:val="22"/>
        </w:rPr>
        <w:t>e</w:t>
      </w:r>
      <w:r w:rsidRPr="002753CF">
        <w:rPr>
          <w:rFonts w:ascii="Calibri" w:hAnsi="Calibri" w:cs="Calibri"/>
          <w:sz w:val="22"/>
          <w:szCs w:val="22"/>
        </w:rPr>
        <w:t>k zveřejnit na svém profilu Objednatele text uzavřené smlouvy s vítězným Zhotovitelem, včetně jejích případných změn a dodatků.</w:t>
      </w:r>
    </w:p>
    <w:p w14:paraId="07A528D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ukončení plnění podle uzavřené smlouvy s vítězným Zhotovitelem je Objednatel povinen ve smyslu </w:t>
      </w:r>
      <w:r w:rsidR="00CC5E5F" w:rsidRPr="002753CF">
        <w:rPr>
          <w:rFonts w:ascii="Calibri" w:hAnsi="Calibri" w:cs="Calibri"/>
          <w:sz w:val="22"/>
          <w:szCs w:val="22"/>
        </w:rPr>
        <w:t xml:space="preserve">§ 219 zákona o zadávání veřejných zakázek </w:t>
      </w:r>
      <w:r w:rsidRPr="002753CF">
        <w:rPr>
          <w:rFonts w:ascii="Calibri" w:hAnsi="Calibri" w:cs="Calibri"/>
          <w:sz w:val="22"/>
          <w:szCs w:val="22"/>
        </w:rPr>
        <w:t>zveřejnit na svém profilu Objednatele skutečně uhrazenou cenu za toto plnění.</w:t>
      </w:r>
    </w:p>
    <w:p w14:paraId="661BC1C6"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je povinen poskytnout Zhotoviteli vyžádanou součinnost.</w:t>
      </w:r>
    </w:p>
    <w:p w14:paraId="51E5BFB1"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75F7BF51" w14:textId="77777777" w:rsidR="00741A97" w:rsidRPr="002753CF" w:rsidRDefault="00741A97" w:rsidP="00672627">
      <w:pPr>
        <w:pStyle w:val="Nadpis1"/>
        <w:keepNext w:val="0"/>
        <w:rPr>
          <w:rFonts w:cs="Calibri"/>
          <w:sz w:val="28"/>
          <w:szCs w:val="28"/>
        </w:rPr>
      </w:pPr>
      <w:r w:rsidRPr="002753CF">
        <w:rPr>
          <w:rFonts w:cs="Calibri"/>
          <w:sz w:val="28"/>
          <w:szCs w:val="28"/>
        </w:rPr>
        <w:t>Závěrečná ustanovení</w:t>
      </w:r>
    </w:p>
    <w:p w14:paraId="3C737459" w14:textId="38EEA392"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Smluvní strany se budou bez zbytečného prodlení vzájemně informovat o všech změnách v adresách, telefonních číslech, číslech faxů </w:t>
      </w:r>
      <w:r w:rsidR="00116DBE" w:rsidRPr="002753CF">
        <w:rPr>
          <w:rFonts w:ascii="Calibri" w:hAnsi="Calibri" w:cs="Calibri"/>
          <w:sz w:val="22"/>
          <w:szCs w:val="22"/>
        </w:rPr>
        <w:t>apod.</w:t>
      </w:r>
      <w:r w:rsidRPr="002753CF">
        <w:rPr>
          <w:rFonts w:ascii="Calibri" w:hAnsi="Calibri" w:cs="Calibri"/>
          <w:sz w:val="22"/>
          <w:szCs w:val="22"/>
        </w:rPr>
        <w:t xml:space="preserve"> </w:t>
      </w:r>
    </w:p>
    <w:p w14:paraId="34433FCB"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Doplnit smlouvu mohou smluvní strany pouze formou písemných dodatků, které budou vzestupně číslovány, výslovně prohlášeny za dodatek této smlouvy a podepsány oprávněnými zástupci smluvních stran.</w:t>
      </w:r>
    </w:p>
    <w:p w14:paraId="12F310D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nesmí bez předchozího souhlasu Objednatele postoupit svá práva a povinnosti plynoucí ze smlouvy třetí osobě.</w:t>
      </w:r>
    </w:p>
    <w:p w14:paraId="11D99D2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Smlouva je vyhotovena ve 4 stejnopisech, které mají platnost originálu, z toho jeden stejnopis smlouvy obdrží Zhotovitel a tři stejnopisy smlouvy Objednatel.</w:t>
      </w:r>
    </w:p>
    <w:p w14:paraId="646F094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Vztahy vznikající ze smlouvy a v ní výslovně neupravené se řídí Právním řádem ČR, zejména pak příslušnými ustanoveními občanského zákoníku a autorského zákona.</w:t>
      </w:r>
    </w:p>
    <w:p w14:paraId="12C4E642" w14:textId="2CD4345D"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 xml:space="preserve">Smlouva byla schválena Radou města </w:t>
      </w:r>
      <w:r w:rsidR="00383DA8" w:rsidRPr="002753CF">
        <w:rPr>
          <w:rFonts w:ascii="Calibri" w:hAnsi="Calibri" w:cs="Calibri"/>
          <w:sz w:val="22"/>
          <w:szCs w:val="22"/>
        </w:rPr>
        <w:t>Pelhřimov</w:t>
      </w:r>
      <w:r w:rsidRPr="002753CF">
        <w:rPr>
          <w:rFonts w:ascii="Calibri" w:hAnsi="Calibri" w:cs="Calibri"/>
          <w:sz w:val="22"/>
          <w:szCs w:val="22"/>
        </w:rPr>
        <w:t xml:space="preserve"> dne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Pr="002753CF">
        <w:rPr>
          <w:rFonts w:ascii="Calibri" w:hAnsi="Calibri" w:cs="Calibri"/>
          <w:sz w:val="22"/>
          <w:szCs w:val="22"/>
        </w:rPr>
        <w:t xml:space="preserve"> usnesením číslo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005F2187">
        <w:rPr>
          <w:rFonts w:asciiTheme="minorHAnsi" w:hAnsiTheme="minorHAnsi" w:cstheme="minorHAnsi"/>
          <w:color w:val="FF0000"/>
        </w:rPr>
        <w:t>.</w:t>
      </w:r>
    </w:p>
    <w:p w14:paraId="26C21B30"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Všechny postupně číslované přílohy smlouvy jsou její nedílnou součástí. Seznam příloh smlouvy:</w:t>
      </w:r>
    </w:p>
    <w:p w14:paraId="7F99D687" w14:textId="6DAC072E" w:rsidR="00741A97" w:rsidRPr="00A95290"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Příloha č. 1 </w:t>
      </w:r>
      <w:bookmarkStart w:id="18" w:name="_Hlk505090745"/>
      <w:r w:rsidR="009C600E" w:rsidRPr="002753CF">
        <w:rPr>
          <w:rFonts w:ascii="Calibri" w:hAnsi="Calibri" w:cs="Calibri"/>
          <w:sz w:val="22"/>
        </w:rPr>
        <w:t xml:space="preserve">Technická specifikace ze zadávací dokumentace veřejné </w:t>
      </w:r>
      <w:r w:rsidR="009C600E" w:rsidRPr="00A95290">
        <w:rPr>
          <w:rFonts w:ascii="Calibri" w:hAnsi="Calibri" w:cs="Calibri"/>
          <w:sz w:val="22"/>
          <w:szCs w:val="22"/>
        </w:rPr>
        <w:t xml:space="preserve">zakázky </w:t>
      </w:r>
      <w:bookmarkEnd w:id="18"/>
      <w:r w:rsidR="005F2187" w:rsidRPr="00A95290">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F2187" w:rsidRPr="00A95290">
        <w:rPr>
          <w:rFonts w:asciiTheme="minorHAnsi" w:hAnsiTheme="minorHAnsi" w:cs="Arial"/>
          <w:b/>
          <w:sz w:val="22"/>
          <w:szCs w:val="22"/>
        </w:rPr>
        <w:t>“</w:t>
      </w:r>
    </w:p>
    <w:p w14:paraId="4BC7EDEE" w14:textId="56A0DDFA" w:rsidR="005225C4" w:rsidRPr="002753CF" w:rsidRDefault="005225C4" w:rsidP="00672627">
      <w:pPr>
        <w:pStyle w:val="Nadpis2"/>
        <w:keepNext w:val="0"/>
        <w:numPr>
          <w:ilvl w:val="0"/>
          <w:numId w:val="0"/>
        </w:numPr>
        <w:ind w:left="576"/>
        <w:jc w:val="both"/>
        <w:rPr>
          <w:rFonts w:ascii="Calibri" w:hAnsi="Calibri" w:cs="Calibri"/>
          <w:sz w:val="22"/>
          <w:szCs w:val="22"/>
        </w:rPr>
      </w:pPr>
      <w:bookmarkStart w:id="19" w:name="_Hlk505090756"/>
      <w:r w:rsidRPr="002753CF">
        <w:rPr>
          <w:rFonts w:ascii="Calibri" w:hAnsi="Calibri" w:cs="Calibri"/>
          <w:sz w:val="22"/>
        </w:rPr>
        <w:t xml:space="preserve">Příloha č. 2 </w:t>
      </w:r>
      <w:r w:rsidRPr="002753CF">
        <w:rPr>
          <w:rFonts w:ascii="Calibri" w:hAnsi="Calibri" w:cs="Calibri"/>
          <w:sz w:val="22"/>
          <w:szCs w:val="22"/>
        </w:rPr>
        <w:t>Cenová kalkulace</w:t>
      </w:r>
      <w:r w:rsidR="009C600E" w:rsidRPr="002753CF">
        <w:rPr>
          <w:rFonts w:ascii="Calibri" w:hAnsi="Calibri" w:cs="Calibri"/>
          <w:sz w:val="22"/>
          <w:szCs w:val="22"/>
        </w:rPr>
        <w:t xml:space="preserve"> </w:t>
      </w:r>
    </w:p>
    <w:p w14:paraId="4FFFAB16" w14:textId="77777777" w:rsidR="00525ABF" w:rsidRPr="002753CF" w:rsidRDefault="00525ABF" w:rsidP="00672627">
      <w:pPr>
        <w:pStyle w:val="Nadpis2"/>
        <w:keepNext w:val="0"/>
        <w:jc w:val="both"/>
        <w:rPr>
          <w:rFonts w:ascii="Calibri" w:hAnsi="Calibri" w:cs="Calibri"/>
          <w:sz w:val="22"/>
          <w:szCs w:val="22"/>
        </w:rPr>
      </w:pPr>
      <w:bookmarkStart w:id="20" w:name="_Hlk511728743"/>
      <w:bookmarkEnd w:id="19"/>
      <w:r w:rsidRPr="002753CF">
        <w:rPr>
          <w:rFonts w:ascii="Calibri" w:hAnsi="Calibri" w:cs="Calibri"/>
          <w:sz w:val="22"/>
          <w:szCs w:val="22"/>
        </w:rPr>
        <w:t>Smluvní strany stvrzují, že plnění z této smlouvy je plněním ve vztahu k veřejnoprávní korporaci a veřejným prostředkům, a tudíž že skutečnosti a údaje uvedené ve smlouvě nejsou obchodním tajemstvím</w:t>
      </w:r>
      <w:bookmarkEnd w:id="20"/>
      <w:r w:rsidRPr="002753CF">
        <w:rPr>
          <w:rFonts w:ascii="Calibri" w:hAnsi="Calibri" w:cs="Calibri"/>
          <w:sz w:val="22"/>
          <w:szCs w:val="22"/>
        </w:rPr>
        <w:t>.</w:t>
      </w:r>
    </w:p>
    <w:p w14:paraId="1E534CDA" w14:textId="77777777" w:rsidR="00525ABF" w:rsidRPr="002753CF" w:rsidRDefault="00525ABF" w:rsidP="00672627">
      <w:pPr>
        <w:pStyle w:val="Nadpis2"/>
        <w:keepNext w:val="0"/>
        <w:rPr>
          <w:rFonts w:ascii="Calibri" w:hAnsi="Calibri" w:cs="Calibri"/>
          <w:sz w:val="22"/>
          <w:szCs w:val="22"/>
        </w:rPr>
      </w:pPr>
      <w:bookmarkStart w:id="21" w:name="_Hlk511728761"/>
      <w:r w:rsidRPr="002753CF">
        <w:rPr>
          <w:rFonts w:ascii="Calibri" w:hAnsi="Calibri" w:cs="Calibri"/>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bookmarkEnd w:id="21"/>
    </w:p>
    <w:p w14:paraId="7CB80336" w14:textId="77777777" w:rsidR="00741A97" w:rsidRDefault="00CC5E5F" w:rsidP="00672627">
      <w:pPr>
        <w:pStyle w:val="Nadpis2"/>
        <w:keepNext w:val="0"/>
        <w:ind w:left="567" w:hanging="567"/>
        <w:jc w:val="both"/>
        <w:rPr>
          <w:rFonts w:ascii="Calibri" w:hAnsi="Calibri" w:cs="Calibri"/>
          <w:sz w:val="22"/>
          <w:szCs w:val="22"/>
        </w:rPr>
      </w:pPr>
      <w:r w:rsidRPr="002753CF">
        <w:rPr>
          <w:rFonts w:ascii="Calibri" w:hAnsi="Calibri" w:cs="Calibri"/>
          <w:sz w:val="22"/>
          <w:szCs w:val="22"/>
        </w:rPr>
        <w:t>Smlouva nabývá účinnosti dnem jejího uveřejnění v registru smluv. Uveřejnění smlouvy v re</w:t>
      </w:r>
      <w:r w:rsidR="005225C4" w:rsidRPr="002753CF">
        <w:rPr>
          <w:rFonts w:ascii="Calibri" w:hAnsi="Calibri" w:cs="Calibri"/>
          <w:sz w:val="22"/>
          <w:szCs w:val="22"/>
        </w:rPr>
        <w:t>gistru smluv provede objednatel</w:t>
      </w:r>
      <w:r w:rsidRPr="002753CF">
        <w:rPr>
          <w:rFonts w:ascii="Calibri" w:hAnsi="Calibri" w:cs="Calibri"/>
          <w:sz w:val="22"/>
          <w:szCs w:val="22"/>
        </w:rPr>
        <w:t>.</w:t>
      </w:r>
      <w:r w:rsidR="00741A97" w:rsidRPr="002753CF">
        <w:rPr>
          <w:rFonts w:ascii="Calibri" w:hAnsi="Calibri" w:cs="Calibri"/>
          <w:sz w:val="22"/>
          <w:szCs w:val="22"/>
        </w:rPr>
        <w:t xml:space="preserve"> </w:t>
      </w:r>
    </w:p>
    <w:p w14:paraId="70B75619" w14:textId="4149537B" w:rsidR="007232FA" w:rsidRPr="002753CF" w:rsidRDefault="00AB4726" w:rsidP="00672627">
      <w:pPr>
        <w:pStyle w:val="Nadpis2"/>
        <w:keepNext w:val="0"/>
        <w:ind w:left="567" w:hanging="567"/>
        <w:jc w:val="both"/>
        <w:rPr>
          <w:rFonts w:ascii="Calibri" w:hAnsi="Calibri" w:cs="Calibri"/>
          <w:sz w:val="22"/>
          <w:szCs w:val="22"/>
        </w:rPr>
      </w:pPr>
      <w:r w:rsidRPr="00AB4726">
        <w:rPr>
          <w:rFonts w:ascii="Calibri" w:hAnsi="Calibri" w:cs="Calibri"/>
          <w:sz w:val="22"/>
          <w:szCs w:val="22"/>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bookmarkEnd w:id="3"/>
    <w:p w14:paraId="3A601B6A" w14:textId="77777777" w:rsidR="00741A97" w:rsidRDefault="00741A97" w:rsidP="00741A97">
      <w:pPr>
        <w:rPr>
          <w:rFonts w:ascii="Calibri" w:hAnsi="Calibri" w:cs="Calibri"/>
          <w:sz w:val="22"/>
        </w:rPr>
      </w:pPr>
    </w:p>
    <w:p w14:paraId="0B7909CA" w14:textId="77777777" w:rsidR="00785821" w:rsidRDefault="00785821" w:rsidP="00741A97">
      <w:pPr>
        <w:rPr>
          <w:rFonts w:ascii="Calibri" w:hAnsi="Calibri" w:cs="Calibri"/>
          <w:sz w:val="22"/>
        </w:rPr>
      </w:pPr>
    </w:p>
    <w:p w14:paraId="6E3B9E9E" w14:textId="77777777" w:rsidR="00785821" w:rsidRDefault="00785821" w:rsidP="00741A97">
      <w:pPr>
        <w:rPr>
          <w:rFonts w:ascii="Calibri" w:hAnsi="Calibri" w:cs="Calibri"/>
          <w:sz w:val="22"/>
        </w:rPr>
      </w:pPr>
    </w:p>
    <w:p w14:paraId="5B7A2E0A" w14:textId="77777777" w:rsidR="00785821" w:rsidRDefault="00785821" w:rsidP="00741A97">
      <w:pPr>
        <w:rPr>
          <w:rFonts w:ascii="Calibri" w:hAnsi="Calibri" w:cs="Calibri"/>
          <w:sz w:val="22"/>
        </w:rPr>
      </w:pPr>
    </w:p>
    <w:p w14:paraId="07560ED6" w14:textId="77777777" w:rsidR="00A95290" w:rsidRDefault="00A95290" w:rsidP="00741A97">
      <w:pPr>
        <w:rPr>
          <w:rFonts w:ascii="Calibri" w:hAnsi="Calibri" w:cs="Calibri"/>
          <w:sz w:val="22"/>
        </w:rPr>
      </w:pPr>
    </w:p>
    <w:p w14:paraId="4E62627A" w14:textId="77777777" w:rsidR="00A95290" w:rsidRDefault="00A95290" w:rsidP="00741A97">
      <w:pPr>
        <w:rPr>
          <w:rFonts w:ascii="Calibri" w:hAnsi="Calibri" w:cs="Calibri"/>
          <w:sz w:val="22"/>
        </w:rPr>
      </w:pPr>
    </w:p>
    <w:p w14:paraId="2D94B7F0" w14:textId="77777777" w:rsidR="00785821" w:rsidRPr="002753CF" w:rsidRDefault="00785821" w:rsidP="00741A97">
      <w:pPr>
        <w:rPr>
          <w:rFonts w:ascii="Calibri" w:hAnsi="Calibri" w:cs="Calibri"/>
          <w:sz w:val="22"/>
        </w:rPr>
      </w:pPr>
    </w:p>
    <w:tbl>
      <w:tblPr>
        <w:tblW w:w="9645" w:type="dxa"/>
        <w:tblInd w:w="108" w:type="dxa"/>
        <w:tblLayout w:type="fixed"/>
        <w:tblLook w:val="04A0" w:firstRow="1" w:lastRow="0" w:firstColumn="1" w:lastColumn="0" w:noHBand="0" w:noVBand="1"/>
      </w:tblPr>
      <w:tblGrid>
        <w:gridCol w:w="994"/>
        <w:gridCol w:w="3829"/>
        <w:gridCol w:w="1135"/>
        <w:gridCol w:w="3687"/>
      </w:tblGrid>
      <w:tr w:rsidR="00741A97" w:rsidRPr="007E3B3F" w14:paraId="700FD4A6" w14:textId="77777777" w:rsidTr="002C5C5B">
        <w:trPr>
          <w:cantSplit/>
          <w:trHeight w:val="241"/>
        </w:trPr>
        <w:tc>
          <w:tcPr>
            <w:tcW w:w="993" w:type="dxa"/>
            <w:vAlign w:val="center"/>
            <w:hideMark/>
          </w:tcPr>
          <w:p w14:paraId="14088176"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827" w:type="dxa"/>
            <w:vAlign w:val="center"/>
            <w:hideMark/>
          </w:tcPr>
          <w:p w14:paraId="255B3814" w14:textId="77777777" w:rsidR="00741A97" w:rsidRPr="002753CF" w:rsidRDefault="00741A97" w:rsidP="002C5C5B">
            <w:pPr>
              <w:rPr>
                <w:rFonts w:ascii="Calibri" w:hAnsi="Calibri" w:cs="Calibri"/>
                <w:sz w:val="22"/>
              </w:rPr>
            </w:pPr>
            <w:proofErr w:type="spellStart"/>
            <w:r w:rsidRPr="002753CF">
              <w:rPr>
                <w:rFonts w:ascii="Calibri" w:hAnsi="Calibri" w:cs="Calibri"/>
                <w:sz w:val="22"/>
              </w:rPr>
              <w:t>xxx</w:t>
            </w:r>
            <w:proofErr w:type="spellEnd"/>
          </w:p>
        </w:tc>
        <w:tc>
          <w:tcPr>
            <w:tcW w:w="1134" w:type="dxa"/>
            <w:vAlign w:val="center"/>
            <w:hideMark/>
          </w:tcPr>
          <w:p w14:paraId="37831130"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685" w:type="dxa"/>
            <w:vAlign w:val="center"/>
            <w:hideMark/>
          </w:tcPr>
          <w:p w14:paraId="3A372193" w14:textId="77777777" w:rsidR="00741A97" w:rsidRPr="002753CF" w:rsidRDefault="00741A97" w:rsidP="002C5C5B">
            <w:pPr>
              <w:rPr>
                <w:rFonts w:ascii="Calibri" w:hAnsi="Calibri" w:cs="Calibri"/>
                <w:b/>
                <w:sz w:val="22"/>
              </w:rPr>
            </w:pPr>
            <w:proofErr w:type="spellStart"/>
            <w:r w:rsidRPr="002753CF">
              <w:rPr>
                <w:rFonts w:ascii="Calibri" w:hAnsi="Calibri" w:cs="Calibri"/>
                <w:sz w:val="22"/>
                <w:highlight w:val="yellow"/>
              </w:rPr>
              <w:t>xxx</w:t>
            </w:r>
            <w:proofErr w:type="spellEnd"/>
          </w:p>
        </w:tc>
      </w:tr>
      <w:tr w:rsidR="00741A97" w:rsidRPr="007E3B3F" w14:paraId="5B14A899" w14:textId="77777777" w:rsidTr="002C5C5B">
        <w:trPr>
          <w:cantSplit/>
          <w:trHeight w:val="232"/>
        </w:trPr>
        <w:tc>
          <w:tcPr>
            <w:tcW w:w="4820" w:type="dxa"/>
            <w:gridSpan w:val="2"/>
            <w:vAlign w:val="bottom"/>
            <w:hideMark/>
          </w:tcPr>
          <w:p w14:paraId="2A5DD2C0" w14:textId="77777777" w:rsidR="00741A97" w:rsidRPr="002753CF" w:rsidRDefault="00741A97" w:rsidP="002C5C5B">
            <w:pPr>
              <w:rPr>
                <w:rFonts w:ascii="Calibri" w:hAnsi="Calibri" w:cs="Calibri"/>
                <w:b/>
                <w:sz w:val="22"/>
              </w:rPr>
            </w:pPr>
            <w:r w:rsidRPr="002753CF">
              <w:rPr>
                <w:rFonts w:ascii="Calibri" w:hAnsi="Calibri" w:cs="Calibri"/>
                <w:b/>
                <w:sz w:val="22"/>
              </w:rPr>
              <w:t>Za Objednatele</w:t>
            </w:r>
          </w:p>
        </w:tc>
        <w:tc>
          <w:tcPr>
            <w:tcW w:w="4819" w:type="dxa"/>
            <w:gridSpan w:val="2"/>
            <w:vAlign w:val="bottom"/>
            <w:hideMark/>
          </w:tcPr>
          <w:p w14:paraId="6C6ADFB2" w14:textId="77777777" w:rsidR="00741A97" w:rsidRPr="002753CF" w:rsidRDefault="00741A97" w:rsidP="002C5C5B">
            <w:pPr>
              <w:rPr>
                <w:rFonts w:ascii="Calibri" w:hAnsi="Calibri" w:cs="Calibri"/>
                <w:b/>
                <w:sz w:val="22"/>
              </w:rPr>
            </w:pPr>
            <w:r w:rsidRPr="002753CF">
              <w:rPr>
                <w:rFonts w:ascii="Calibri" w:hAnsi="Calibri" w:cs="Calibri"/>
                <w:b/>
                <w:sz w:val="22"/>
              </w:rPr>
              <w:t>Za Zhotovitele</w:t>
            </w:r>
          </w:p>
        </w:tc>
      </w:tr>
      <w:tr w:rsidR="00741A97" w:rsidRPr="007E3B3F" w14:paraId="42567AD3" w14:textId="77777777" w:rsidTr="002C5C5B">
        <w:trPr>
          <w:trHeight w:val="962"/>
        </w:trPr>
        <w:tc>
          <w:tcPr>
            <w:tcW w:w="993" w:type="dxa"/>
            <w:vAlign w:val="bottom"/>
            <w:hideMark/>
          </w:tcPr>
          <w:p w14:paraId="4294D604" w14:textId="77777777" w:rsidR="00741A97" w:rsidRPr="002753CF" w:rsidRDefault="00741A97" w:rsidP="002C5C5B">
            <w:pPr>
              <w:rPr>
                <w:rFonts w:ascii="Calibri" w:hAnsi="Calibri" w:cs="Calibri"/>
              </w:rPr>
            </w:pPr>
          </w:p>
          <w:p w14:paraId="62E32886" w14:textId="77777777" w:rsidR="00741A97" w:rsidRPr="002753CF" w:rsidRDefault="00741A97" w:rsidP="002C5C5B">
            <w:pPr>
              <w:rPr>
                <w:rFonts w:ascii="Calibri" w:hAnsi="Calibri" w:cs="Calibri"/>
              </w:rPr>
            </w:pPr>
          </w:p>
          <w:p w14:paraId="3F968B0D" w14:textId="77777777" w:rsidR="00741A97" w:rsidRPr="002753CF" w:rsidRDefault="00741A97" w:rsidP="002C5C5B">
            <w:pPr>
              <w:rPr>
                <w:rFonts w:ascii="Calibri" w:hAnsi="Calibri" w:cs="Calibri"/>
              </w:rPr>
            </w:pPr>
          </w:p>
          <w:p w14:paraId="0D613A8E" w14:textId="77777777" w:rsidR="00741A97" w:rsidRPr="002753CF" w:rsidRDefault="00741A97" w:rsidP="002C5C5B">
            <w:pPr>
              <w:rPr>
                <w:rFonts w:ascii="Calibri" w:hAnsi="Calibri" w:cs="Calibri"/>
              </w:rPr>
            </w:pPr>
          </w:p>
          <w:p w14:paraId="66102257" w14:textId="77777777" w:rsidR="00741A97" w:rsidRPr="002753CF" w:rsidRDefault="00741A97" w:rsidP="002C5C5B">
            <w:pPr>
              <w:rPr>
                <w:rFonts w:ascii="Calibri" w:hAnsi="Calibri" w:cs="Calibri"/>
              </w:rPr>
            </w:pPr>
          </w:p>
          <w:p w14:paraId="14024BC2" w14:textId="77777777" w:rsidR="00741A97" w:rsidRPr="002753CF" w:rsidRDefault="00741A97" w:rsidP="002C5C5B">
            <w:pPr>
              <w:rPr>
                <w:rFonts w:ascii="Calibri" w:hAnsi="Calibri" w:cs="Calibri"/>
              </w:rPr>
            </w:pPr>
          </w:p>
          <w:p w14:paraId="37211763"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827" w:type="dxa"/>
            <w:vAlign w:val="bottom"/>
            <w:hideMark/>
          </w:tcPr>
          <w:p w14:paraId="0B8AF680" w14:textId="77777777" w:rsidR="00741A97" w:rsidRPr="002753CF" w:rsidRDefault="00741A97" w:rsidP="002C5C5B">
            <w:pPr>
              <w:rPr>
                <w:rFonts w:ascii="Calibri" w:hAnsi="Calibri" w:cs="Calibri"/>
              </w:rPr>
            </w:pPr>
            <w:r w:rsidRPr="002753CF">
              <w:rPr>
                <w:rFonts w:ascii="Calibri" w:hAnsi="Calibri" w:cs="Calibri"/>
              </w:rPr>
              <w:t>…………………………………………….</w:t>
            </w:r>
          </w:p>
        </w:tc>
        <w:tc>
          <w:tcPr>
            <w:tcW w:w="1134" w:type="dxa"/>
            <w:vAlign w:val="bottom"/>
            <w:hideMark/>
          </w:tcPr>
          <w:p w14:paraId="6D1F558D"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685" w:type="dxa"/>
            <w:vAlign w:val="bottom"/>
            <w:hideMark/>
          </w:tcPr>
          <w:p w14:paraId="6622063F" w14:textId="77777777" w:rsidR="00741A97" w:rsidRPr="002753CF" w:rsidRDefault="00741A97" w:rsidP="002C5C5B">
            <w:pPr>
              <w:rPr>
                <w:rFonts w:ascii="Calibri" w:hAnsi="Calibri" w:cs="Calibri"/>
              </w:rPr>
            </w:pPr>
            <w:r w:rsidRPr="002753CF">
              <w:rPr>
                <w:rFonts w:ascii="Calibri" w:hAnsi="Calibri" w:cs="Calibri"/>
                <w:highlight w:val="yellow"/>
              </w:rPr>
              <w:t>…………………………………………….</w:t>
            </w:r>
          </w:p>
        </w:tc>
      </w:tr>
      <w:tr w:rsidR="00741A97" w:rsidRPr="007E3B3F" w14:paraId="7BADA294" w14:textId="77777777" w:rsidTr="002C5C5B">
        <w:trPr>
          <w:trHeight w:val="328"/>
        </w:trPr>
        <w:tc>
          <w:tcPr>
            <w:tcW w:w="993" w:type="dxa"/>
            <w:vAlign w:val="center"/>
            <w:hideMark/>
          </w:tcPr>
          <w:p w14:paraId="0AB2C5A0"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827" w:type="dxa"/>
            <w:vAlign w:val="center"/>
            <w:hideMark/>
          </w:tcPr>
          <w:p w14:paraId="07543DDB" w14:textId="50E1BD8A" w:rsidR="00741A97" w:rsidRPr="002753CF" w:rsidRDefault="005F2187" w:rsidP="002C5C5B">
            <w:pPr>
              <w:spacing w:after="0"/>
              <w:rPr>
                <w:rFonts w:ascii="Calibri" w:eastAsia="Calibri" w:hAnsi="Calibri" w:cs="Calibri"/>
                <w:szCs w:val="20"/>
              </w:rPr>
            </w:pPr>
            <w:r>
              <w:rPr>
                <w:rFonts w:ascii="Calibri" w:eastAsia="Calibri" w:hAnsi="Calibri" w:cs="Calibri"/>
                <w:szCs w:val="20"/>
              </w:rPr>
              <w:t>Ladislav Med</w:t>
            </w:r>
            <w:r w:rsidR="00B240BD">
              <w:rPr>
                <w:rFonts w:ascii="Calibri" w:eastAsia="Calibri" w:hAnsi="Calibri" w:cs="Calibri"/>
                <w:szCs w:val="20"/>
              </w:rPr>
              <w:t xml:space="preserve"> </w:t>
            </w:r>
          </w:p>
        </w:tc>
        <w:tc>
          <w:tcPr>
            <w:tcW w:w="1134" w:type="dxa"/>
            <w:vAlign w:val="center"/>
            <w:hideMark/>
          </w:tcPr>
          <w:p w14:paraId="45D5ACE9"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685" w:type="dxa"/>
            <w:vAlign w:val="center"/>
            <w:hideMark/>
          </w:tcPr>
          <w:p w14:paraId="315742E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r w:rsidR="00741A97" w:rsidRPr="007E3B3F" w14:paraId="180D6981" w14:textId="77777777" w:rsidTr="002C5C5B">
        <w:trPr>
          <w:trHeight w:val="328"/>
        </w:trPr>
        <w:tc>
          <w:tcPr>
            <w:tcW w:w="993" w:type="dxa"/>
            <w:vAlign w:val="center"/>
            <w:hideMark/>
          </w:tcPr>
          <w:p w14:paraId="4F42F6B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827" w:type="dxa"/>
            <w:vAlign w:val="center"/>
            <w:hideMark/>
          </w:tcPr>
          <w:p w14:paraId="57006496" w14:textId="1D4D50D7" w:rsidR="00741A97" w:rsidRPr="002753CF" w:rsidRDefault="005F2187" w:rsidP="002C5C5B">
            <w:pPr>
              <w:spacing w:after="0"/>
              <w:rPr>
                <w:rFonts w:ascii="Calibri" w:eastAsia="Calibri" w:hAnsi="Calibri" w:cs="Calibri"/>
                <w:szCs w:val="20"/>
              </w:rPr>
            </w:pPr>
            <w:r>
              <w:rPr>
                <w:rFonts w:ascii="Calibri" w:eastAsia="Calibri" w:hAnsi="Calibri" w:cs="Calibri"/>
                <w:szCs w:val="20"/>
              </w:rPr>
              <w:t>S</w:t>
            </w:r>
            <w:r w:rsidR="00B240BD">
              <w:rPr>
                <w:rFonts w:ascii="Calibri" w:eastAsia="Calibri" w:hAnsi="Calibri" w:cs="Calibri"/>
                <w:szCs w:val="20"/>
              </w:rPr>
              <w:t>tarosta</w:t>
            </w:r>
          </w:p>
        </w:tc>
        <w:tc>
          <w:tcPr>
            <w:tcW w:w="1134" w:type="dxa"/>
            <w:vAlign w:val="center"/>
            <w:hideMark/>
          </w:tcPr>
          <w:p w14:paraId="451FA39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685" w:type="dxa"/>
            <w:vAlign w:val="center"/>
            <w:hideMark/>
          </w:tcPr>
          <w:p w14:paraId="69D47EB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bl>
    <w:p w14:paraId="5595307C" w14:textId="77777777" w:rsidR="00741A97" w:rsidRPr="002753CF" w:rsidRDefault="00741A97" w:rsidP="00741A97">
      <w:pPr>
        <w:rPr>
          <w:rFonts w:ascii="Calibri" w:hAnsi="Calibri" w:cs="Calibri"/>
        </w:rPr>
      </w:pPr>
    </w:p>
    <w:p w14:paraId="7BCBB1E5" w14:textId="77777777" w:rsidR="005F2187"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 xml:space="preserve">Jméno        </w:t>
      </w:r>
      <w:r w:rsidR="005F2187">
        <w:rPr>
          <w:rFonts w:ascii="Calibri" w:hAnsi="Calibri" w:cs="Calibri"/>
        </w:rPr>
        <w:t xml:space="preserve">   Zdeněk Jaroš</w:t>
      </w:r>
    </w:p>
    <w:p w14:paraId="48E4C097" w14:textId="0DECD115" w:rsidR="00B240BD" w:rsidRPr="002753CF"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Pozice</w:t>
      </w:r>
      <w:r>
        <w:rPr>
          <w:rFonts w:ascii="Calibri" w:hAnsi="Calibri" w:cs="Calibri"/>
        </w:rPr>
        <w:tab/>
        <w:t xml:space="preserve">        </w:t>
      </w:r>
      <w:r w:rsidR="005F2187">
        <w:rPr>
          <w:rFonts w:ascii="Calibri" w:hAnsi="Calibri" w:cs="Calibri"/>
        </w:rPr>
        <w:t xml:space="preserve">   </w:t>
      </w:r>
      <w:r>
        <w:rPr>
          <w:rFonts w:ascii="Calibri" w:hAnsi="Calibri" w:cs="Calibri"/>
        </w:rPr>
        <w:t>místostarosta</w:t>
      </w:r>
    </w:p>
    <w:p w14:paraId="0ABD3ED2" w14:textId="77777777" w:rsidR="00741A97" w:rsidRPr="002753CF" w:rsidRDefault="00741A97" w:rsidP="00741A97">
      <w:pPr>
        <w:rPr>
          <w:rFonts w:ascii="Calibri" w:hAnsi="Calibri" w:cs="Calibri"/>
        </w:rPr>
      </w:pPr>
    </w:p>
    <w:p w14:paraId="191FA93A" w14:textId="77777777" w:rsidR="00741A97" w:rsidRPr="002753CF" w:rsidRDefault="00741A97" w:rsidP="00741A97">
      <w:pPr>
        <w:rPr>
          <w:rFonts w:ascii="Calibri" w:hAnsi="Calibri" w:cs="Calibri"/>
        </w:rPr>
      </w:pPr>
    </w:p>
    <w:p w14:paraId="6EABCC9E" w14:textId="77777777" w:rsidR="00741A97" w:rsidRDefault="00741A97" w:rsidP="00741A97">
      <w:pPr>
        <w:rPr>
          <w:rFonts w:ascii="Calibri" w:hAnsi="Calibri" w:cs="Calibri"/>
        </w:rPr>
      </w:pPr>
    </w:p>
    <w:p w14:paraId="2E341604" w14:textId="13C2C4EB" w:rsidR="009C600E" w:rsidRPr="002753CF" w:rsidRDefault="009C600E" w:rsidP="009C600E">
      <w:pPr>
        <w:rPr>
          <w:rFonts w:ascii="Calibri" w:hAnsi="Calibri" w:cs="Calibri"/>
        </w:rPr>
      </w:pPr>
      <w:bookmarkStart w:id="22" w:name="_Hlk505090800"/>
      <w:r w:rsidRPr="002753CF">
        <w:rPr>
          <w:rFonts w:ascii="Calibri" w:hAnsi="Calibri" w:cs="Calibri"/>
          <w:sz w:val="22"/>
        </w:rPr>
        <w:lastRenderedPageBreak/>
        <w:t xml:space="preserve">Příloha 1 – </w:t>
      </w:r>
      <w:r w:rsidR="00A95290" w:rsidRPr="00F60AD2">
        <w:rPr>
          <w:rFonts w:asciiTheme="minorHAnsi" w:hAnsiTheme="minorHAnsi" w:cstheme="minorHAnsi"/>
          <w:b/>
          <w:bCs/>
          <w:sz w:val="22"/>
        </w:rPr>
        <w:t>Technická specifikace ze zadávací dokumentace veřejné zakázky „</w:t>
      </w:r>
      <w:r w:rsidR="00292BD3" w:rsidRPr="00292BD3">
        <w:rPr>
          <w:rFonts w:asciiTheme="minorHAnsi" w:hAnsiTheme="minorHAnsi" w:cstheme="minorHAnsi"/>
          <w:b/>
          <w:bCs/>
          <w:sz w:val="22"/>
        </w:rPr>
        <w:t xml:space="preserve">Elektronická spisová služba </w:t>
      </w:r>
      <w:proofErr w:type="spellStart"/>
      <w:r w:rsidR="00292BD3" w:rsidRPr="00292BD3">
        <w:rPr>
          <w:rFonts w:asciiTheme="minorHAnsi" w:hAnsiTheme="minorHAnsi" w:cstheme="minorHAnsi"/>
          <w:b/>
          <w:bCs/>
          <w:sz w:val="22"/>
        </w:rPr>
        <w:t>MěÚ</w:t>
      </w:r>
      <w:proofErr w:type="spellEnd"/>
      <w:r w:rsidR="00292BD3" w:rsidRPr="00292BD3">
        <w:rPr>
          <w:rFonts w:asciiTheme="minorHAnsi" w:hAnsiTheme="minorHAnsi" w:cstheme="minorHAnsi"/>
          <w:b/>
          <w:bCs/>
          <w:sz w:val="22"/>
        </w:rPr>
        <w:t xml:space="preserve"> Pelhřimov a organizací města</w:t>
      </w:r>
      <w:r w:rsidR="00A95290" w:rsidRPr="00F60AD2">
        <w:rPr>
          <w:rFonts w:asciiTheme="minorHAnsi" w:hAnsiTheme="minorHAnsi" w:cstheme="minorHAnsi"/>
          <w:b/>
          <w:bCs/>
          <w:sz w:val="22"/>
        </w:rPr>
        <w:t>“</w:t>
      </w:r>
      <w:r w:rsidR="00A95290">
        <w:rPr>
          <w:rFonts w:asciiTheme="minorHAnsi" w:hAnsiTheme="minorHAnsi" w:cstheme="minorHAnsi"/>
          <w:sz w:val="22"/>
        </w:rPr>
        <w:t xml:space="preserve"> – bude doplněno před podpisem smlouvy z přílohy č. 2 a č. 3 zadávací dokumentace</w:t>
      </w:r>
    </w:p>
    <w:p w14:paraId="1F3D62FC" w14:textId="77777777" w:rsidR="009C600E" w:rsidRPr="002753CF" w:rsidRDefault="009C600E" w:rsidP="009C600E">
      <w:pPr>
        <w:rPr>
          <w:rFonts w:ascii="Calibri" w:hAnsi="Calibri" w:cs="Calibri"/>
        </w:rPr>
      </w:pPr>
    </w:p>
    <w:p w14:paraId="110B149F" w14:textId="77777777" w:rsidR="009C600E" w:rsidRPr="002753CF" w:rsidRDefault="009C600E" w:rsidP="009C600E">
      <w:pPr>
        <w:rPr>
          <w:rFonts w:ascii="Calibri" w:hAnsi="Calibri" w:cs="Calibri"/>
        </w:rPr>
      </w:pPr>
    </w:p>
    <w:p w14:paraId="7122DEA4" w14:textId="77777777" w:rsidR="009C600E" w:rsidRPr="002753CF" w:rsidRDefault="009C600E" w:rsidP="009C600E">
      <w:pPr>
        <w:rPr>
          <w:rFonts w:ascii="Calibri" w:hAnsi="Calibri" w:cs="Calibri"/>
        </w:rPr>
      </w:pPr>
    </w:p>
    <w:p w14:paraId="61C43356" w14:textId="77777777" w:rsidR="009C600E" w:rsidRPr="002753CF" w:rsidRDefault="009C600E" w:rsidP="009C600E">
      <w:pPr>
        <w:rPr>
          <w:rFonts w:ascii="Calibri" w:hAnsi="Calibri" w:cs="Calibri"/>
        </w:rPr>
      </w:pPr>
    </w:p>
    <w:p w14:paraId="3EF24A87" w14:textId="77777777" w:rsidR="009C600E" w:rsidRPr="002753CF" w:rsidRDefault="009C600E" w:rsidP="009C600E">
      <w:pPr>
        <w:rPr>
          <w:rFonts w:ascii="Calibri" w:hAnsi="Calibri" w:cs="Calibri"/>
        </w:rPr>
      </w:pPr>
    </w:p>
    <w:p w14:paraId="7021E02D" w14:textId="77777777" w:rsidR="009C600E" w:rsidRPr="002753CF" w:rsidRDefault="009C600E" w:rsidP="009C600E">
      <w:pPr>
        <w:rPr>
          <w:rFonts w:ascii="Calibri" w:hAnsi="Calibri" w:cs="Calibri"/>
        </w:rPr>
      </w:pPr>
    </w:p>
    <w:p w14:paraId="5EA214F5" w14:textId="77777777" w:rsidR="009C600E" w:rsidRPr="002753CF" w:rsidRDefault="009C600E" w:rsidP="009C600E">
      <w:pPr>
        <w:rPr>
          <w:rFonts w:ascii="Calibri" w:hAnsi="Calibri" w:cs="Calibri"/>
        </w:rPr>
      </w:pPr>
    </w:p>
    <w:p w14:paraId="0B0AE987" w14:textId="77777777" w:rsidR="009C600E" w:rsidRPr="002753CF" w:rsidRDefault="009C600E" w:rsidP="009C600E">
      <w:pPr>
        <w:rPr>
          <w:rFonts w:ascii="Calibri" w:hAnsi="Calibri" w:cs="Calibri"/>
        </w:rPr>
      </w:pPr>
    </w:p>
    <w:p w14:paraId="3CAD9072" w14:textId="77777777" w:rsidR="009C600E" w:rsidRPr="002753CF" w:rsidRDefault="009C600E" w:rsidP="009C600E">
      <w:pPr>
        <w:rPr>
          <w:rFonts w:ascii="Calibri" w:hAnsi="Calibri" w:cs="Calibri"/>
        </w:rPr>
      </w:pPr>
    </w:p>
    <w:p w14:paraId="698B4C4A" w14:textId="77777777" w:rsidR="009C600E" w:rsidRPr="002753CF" w:rsidRDefault="009C600E" w:rsidP="009C600E">
      <w:pPr>
        <w:rPr>
          <w:rFonts w:ascii="Calibri" w:hAnsi="Calibri" w:cs="Calibri"/>
        </w:rPr>
      </w:pPr>
    </w:p>
    <w:p w14:paraId="1FFA9BC9" w14:textId="77777777" w:rsidR="009C600E" w:rsidRPr="002753CF" w:rsidRDefault="009C600E" w:rsidP="009C600E">
      <w:pPr>
        <w:rPr>
          <w:rFonts w:ascii="Calibri" w:hAnsi="Calibri" w:cs="Calibri"/>
        </w:rPr>
      </w:pPr>
    </w:p>
    <w:p w14:paraId="6C372CE2" w14:textId="77777777" w:rsidR="009C600E" w:rsidRPr="002753CF" w:rsidRDefault="009C600E" w:rsidP="009C600E">
      <w:pPr>
        <w:rPr>
          <w:rFonts w:ascii="Calibri" w:hAnsi="Calibri" w:cs="Calibri"/>
        </w:rPr>
      </w:pPr>
    </w:p>
    <w:p w14:paraId="1BC1C327" w14:textId="77777777" w:rsidR="009C600E" w:rsidRPr="002753CF" w:rsidRDefault="009C600E" w:rsidP="009C600E">
      <w:pPr>
        <w:rPr>
          <w:rFonts w:ascii="Calibri" w:hAnsi="Calibri" w:cs="Calibri"/>
        </w:rPr>
      </w:pPr>
    </w:p>
    <w:p w14:paraId="73687C1E" w14:textId="77777777" w:rsidR="009C600E" w:rsidRPr="002753CF" w:rsidRDefault="009C600E" w:rsidP="009C600E">
      <w:pPr>
        <w:rPr>
          <w:rFonts w:ascii="Calibri" w:hAnsi="Calibri" w:cs="Calibri"/>
        </w:rPr>
      </w:pPr>
    </w:p>
    <w:p w14:paraId="0A6E79A5" w14:textId="77777777" w:rsidR="009C600E" w:rsidRPr="002753CF" w:rsidRDefault="009C600E" w:rsidP="009C600E">
      <w:pPr>
        <w:rPr>
          <w:rFonts w:ascii="Calibri" w:hAnsi="Calibri" w:cs="Calibri"/>
        </w:rPr>
      </w:pPr>
    </w:p>
    <w:p w14:paraId="4B3D7466" w14:textId="77777777" w:rsidR="009C600E" w:rsidRPr="002753CF" w:rsidRDefault="009C600E" w:rsidP="009C600E">
      <w:pPr>
        <w:rPr>
          <w:rFonts w:ascii="Calibri" w:hAnsi="Calibri" w:cs="Calibri"/>
        </w:rPr>
      </w:pPr>
    </w:p>
    <w:p w14:paraId="0FA75582" w14:textId="77777777" w:rsidR="009C600E" w:rsidRPr="002753CF" w:rsidRDefault="009C600E" w:rsidP="009C600E">
      <w:pPr>
        <w:rPr>
          <w:rFonts w:ascii="Calibri" w:hAnsi="Calibri" w:cs="Calibri"/>
        </w:rPr>
      </w:pPr>
    </w:p>
    <w:p w14:paraId="218817A6" w14:textId="77777777" w:rsidR="009C600E" w:rsidRPr="002753CF" w:rsidRDefault="009C600E" w:rsidP="009C600E">
      <w:pPr>
        <w:rPr>
          <w:rFonts w:ascii="Calibri" w:hAnsi="Calibri" w:cs="Calibri"/>
        </w:rPr>
      </w:pPr>
    </w:p>
    <w:p w14:paraId="7CFFF05A" w14:textId="77777777" w:rsidR="009C600E" w:rsidRPr="002753CF" w:rsidRDefault="009C600E" w:rsidP="009C600E">
      <w:pPr>
        <w:rPr>
          <w:rFonts w:ascii="Calibri" w:hAnsi="Calibri" w:cs="Calibri"/>
        </w:rPr>
      </w:pPr>
    </w:p>
    <w:p w14:paraId="01B49D9E" w14:textId="77777777" w:rsidR="009C600E" w:rsidRPr="002753CF" w:rsidRDefault="009C600E" w:rsidP="009C600E">
      <w:pPr>
        <w:rPr>
          <w:rFonts w:ascii="Calibri" w:hAnsi="Calibri" w:cs="Calibri"/>
        </w:rPr>
      </w:pPr>
    </w:p>
    <w:p w14:paraId="090F5FB0" w14:textId="77777777" w:rsidR="009C600E" w:rsidRPr="002753CF" w:rsidRDefault="009C600E" w:rsidP="009C600E">
      <w:pPr>
        <w:rPr>
          <w:rFonts w:ascii="Calibri" w:hAnsi="Calibri" w:cs="Calibri"/>
        </w:rPr>
      </w:pPr>
    </w:p>
    <w:p w14:paraId="2DD699A4" w14:textId="77777777" w:rsidR="009C600E" w:rsidRPr="002753CF" w:rsidRDefault="009C600E" w:rsidP="009C600E">
      <w:pPr>
        <w:rPr>
          <w:rFonts w:ascii="Calibri" w:hAnsi="Calibri" w:cs="Calibri"/>
        </w:rPr>
      </w:pPr>
    </w:p>
    <w:p w14:paraId="1CD0E39D" w14:textId="77777777" w:rsidR="009C600E" w:rsidRPr="002753CF" w:rsidRDefault="009C600E" w:rsidP="009C600E">
      <w:pPr>
        <w:rPr>
          <w:rFonts w:ascii="Calibri" w:hAnsi="Calibri" w:cs="Calibri"/>
        </w:rPr>
      </w:pPr>
    </w:p>
    <w:p w14:paraId="14B8CDB9" w14:textId="77777777" w:rsidR="009C600E" w:rsidRPr="002753CF" w:rsidRDefault="009C600E" w:rsidP="009C600E">
      <w:pPr>
        <w:rPr>
          <w:rFonts w:ascii="Calibri" w:hAnsi="Calibri" w:cs="Calibri"/>
        </w:rPr>
      </w:pPr>
    </w:p>
    <w:p w14:paraId="10B8FF93" w14:textId="77777777" w:rsidR="009C600E" w:rsidRPr="002753CF" w:rsidRDefault="009C600E" w:rsidP="009C600E">
      <w:pPr>
        <w:rPr>
          <w:rFonts w:ascii="Calibri" w:hAnsi="Calibri" w:cs="Calibri"/>
        </w:rPr>
      </w:pPr>
    </w:p>
    <w:p w14:paraId="24315F91" w14:textId="77777777" w:rsidR="009C600E" w:rsidRPr="002753CF" w:rsidRDefault="009C600E" w:rsidP="009C600E">
      <w:pPr>
        <w:rPr>
          <w:rFonts w:ascii="Calibri" w:hAnsi="Calibri" w:cs="Calibri"/>
        </w:rPr>
      </w:pPr>
    </w:p>
    <w:p w14:paraId="152BFF81" w14:textId="77777777" w:rsidR="009C600E" w:rsidRPr="002753CF" w:rsidRDefault="009C600E" w:rsidP="009C600E">
      <w:pPr>
        <w:rPr>
          <w:rFonts w:ascii="Calibri" w:hAnsi="Calibri" w:cs="Calibri"/>
        </w:rPr>
      </w:pPr>
    </w:p>
    <w:p w14:paraId="53F5AE13" w14:textId="77777777" w:rsidR="009C600E" w:rsidRPr="002753CF" w:rsidRDefault="009C600E" w:rsidP="009C600E">
      <w:pPr>
        <w:rPr>
          <w:rFonts w:ascii="Calibri" w:hAnsi="Calibri" w:cs="Calibri"/>
        </w:rPr>
      </w:pPr>
    </w:p>
    <w:p w14:paraId="1323E58F" w14:textId="77777777" w:rsidR="009C600E" w:rsidRPr="002753CF" w:rsidRDefault="009C600E" w:rsidP="009C600E">
      <w:pPr>
        <w:rPr>
          <w:rFonts w:ascii="Calibri" w:hAnsi="Calibri" w:cs="Calibri"/>
        </w:rPr>
      </w:pPr>
    </w:p>
    <w:p w14:paraId="632A683A" w14:textId="77777777" w:rsidR="009C600E" w:rsidRPr="002753CF" w:rsidRDefault="009C600E" w:rsidP="009C600E">
      <w:pPr>
        <w:rPr>
          <w:rFonts w:ascii="Calibri" w:hAnsi="Calibri" w:cs="Calibri"/>
        </w:rPr>
      </w:pPr>
    </w:p>
    <w:p w14:paraId="6CED6BA2" w14:textId="77777777" w:rsidR="009C600E" w:rsidRPr="002753CF" w:rsidRDefault="009C600E" w:rsidP="009C600E">
      <w:pPr>
        <w:rPr>
          <w:rFonts w:ascii="Calibri" w:hAnsi="Calibri" w:cs="Calibri"/>
        </w:rPr>
      </w:pPr>
    </w:p>
    <w:p w14:paraId="6B471BA3" w14:textId="77777777" w:rsidR="009C600E" w:rsidRPr="002753CF" w:rsidRDefault="009C600E" w:rsidP="009C600E">
      <w:pPr>
        <w:rPr>
          <w:rFonts w:ascii="Calibri" w:hAnsi="Calibri" w:cs="Calibri"/>
        </w:rPr>
      </w:pPr>
    </w:p>
    <w:p w14:paraId="21FC2ABC" w14:textId="77777777" w:rsidR="009C600E" w:rsidRPr="002753CF" w:rsidRDefault="009C600E" w:rsidP="009C600E">
      <w:pPr>
        <w:rPr>
          <w:rFonts w:ascii="Calibri" w:hAnsi="Calibri" w:cs="Calibri"/>
        </w:rPr>
      </w:pPr>
    </w:p>
    <w:p w14:paraId="62004523" w14:textId="77777777" w:rsidR="009C600E" w:rsidRPr="002753CF" w:rsidRDefault="009C600E" w:rsidP="009C600E">
      <w:pPr>
        <w:rPr>
          <w:rFonts w:ascii="Calibri" w:hAnsi="Calibri" w:cs="Calibri"/>
        </w:rPr>
      </w:pPr>
    </w:p>
    <w:p w14:paraId="3F693D8F" w14:textId="77777777" w:rsidR="009C600E" w:rsidRPr="002753CF" w:rsidRDefault="009C600E" w:rsidP="009C600E">
      <w:pPr>
        <w:rPr>
          <w:rFonts w:ascii="Calibri" w:hAnsi="Calibri" w:cs="Calibri"/>
        </w:rPr>
      </w:pPr>
    </w:p>
    <w:p w14:paraId="436B7BBA" w14:textId="77777777" w:rsidR="009C600E" w:rsidRPr="002753CF" w:rsidRDefault="009C600E" w:rsidP="009C600E">
      <w:pPr>
        <w:rPr>
          <w:rFonts w:ascii="Calibri" w:hAnsi="Calibri" w:cs="Calibri"/>
        </w:rPr>
      </w:pPr>
    </w:p>
    <w:p w14:paraId="0D76742D" w14:textId="77777777" w:rsidR="009C600E" w:rsidRPr="002753CF" w:rsidRDefault="009C600E" w:rsidP="009C600E">
      <w:pPr>
        <w:rPr>
          <w:rFonts w:ascii="Calibri" w:hAnsi="Calibri" w:cs="Calibri"/>
        </w:rPr>
      </w:pPr>
    </w:p>
    <w:p w14:paraId="0FE4C25E" w14:textId="77777777" w:rsidR="004D39DE" w:rsidRDefault="004D39DE" w:rsidP="00383DA8">
      <w:pPr>
        <w:rPr>
          <w:rFonts w:ascii="Calibri" w:hAnsi="Calibri" w:cs="Calibri"/>
          <w:sz w:val="22"/>
        </w:rPr>
        <w:sectPr w:rsidR="004D39DE" w:rsidSect="004D39DE">
          <w:pgSz w:w="11906" w:h="16838"/>
          <w:pgMar w:top="1417" w:right="1417" w:bottom="1417" w:left="1417" w:header="708" w:footer="708" w:gutter="0"/>
          <w:cols w:space="708"/>
          <w:docGrid w:linePitch="360"/>
        </w:sectPr>
      </w:pPr>
    </w:p>
    <w:p w14:paraId="6C45E05A" w14:textId="77777777" w:rsidR="009C600E" w:rsidRDefault="009C600E" w:rsidP="00383DA8">
      <w:pPr>
        <w:rPr>
          <w:rFonts w:ascii="Arial" w:hAnsi="Arial" w:cs="Arial"/>
          <w:b/>
          <w:bCs/>
          <w:szCs w:val="20"/>
        </w:rPr>
      </w:pPr>
      <w:r w:rsidRPr="002753CF">
        <w:rPr>
          <w:rFonts w:ascii="Calibri" w:hAnsi="Calibri" w:cs="Calibri"/>
          <w:sz w:val="22"/>
        </w:rPr>
        <w:lastRenderedPageBreak/>
        <w:t>Příloha 2 Cenová kalkulace</w:t>
      </w:r>
      <w:bookmarkEnd w:id="22"/>
    </w:p>
    <w:p w14:paraId="29782058" w14:textId="77777777" w:rsidR="004D39DE" w:rsidRPr="004D39DE" w:rsidRDefault="004D39DE" w:rsidP="004D39DE">
      <w:pPr>
        <w:widowControl w:val="0"/>
        <w:spacing w:before="120" w:after="0" w:line="320" w:lineRule="atLeast"/>
        <w:jc w:val="both"/>
        <w:rPr>
          <w:rFonts w:ascii="Calibri" w:hAnsi="Calibri"/>
          <w:b/>
          <w:sz w:val="22"/>
          <w:lang w:eastAsia="x-none"/>
        </w:rPr>
      </w:pPr>
      <w:r w:rsidRPr="004D39DE">
        <w:rPr>
          <w:rFonts w:ascii="Calibri" w:hAnsi="Calibri"/>
          <w:b/>
          <w:sz w:val="22"/>
          <w:lang w:eastAsia="x-none"/>
        </w:rPr>
        <w:t>Rozpis nabídkové ceny:</w:t>
      </w:r>
    </w:p>
    <w:tbl>
      <w:tblPr>
        <w:tblW w:w="15163" w:type="dxa"/>
        <w:jc w:val="center"/>
        <w:tblLayout w:type="fixed"/>
        <w:tblCellMar>
          <w:left w:w="70" w:type="dxa"/>
          <w:right w:w="70" w:type="dxa"/>
        </w:tblCellMar>
        <w:tblLook w:val="04A0" w:firstRow="1" w:lastRow="0" w:firstColumn="1" w:lastColumn="0" w:noHBand="0" w:noVBand="1"/>
      </w:tblPr>
      <w:tblGrid>
        <w:gridCol w:w="562"/>
        <w:gridCol w:w="709"/>
        <w:gridCol w:w="851"/>
        <w:gridCol w:w="2268"/>
        <w:gridCol w:w="1134"/>
        <w:gridCol w:w="1134"/>
        <w:gridCol w:w="1417"/>
        <w:gridCol w:w="1418"/>
        <w:gridCol w:w="1417"/>
        <w:gridCol w:w="1418"/>
        <w:gridCol w:w="1417"/>
        <w:gridCol w:w="1418"/>
      </w:tblGrid>
      <w:tr w:rsidR="004D39DE" w:rsidRPr="004D39DE" w14:paraId="202D9F62" w14:textId="77777777" w:rsidTr="004D39DE">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7D8F36"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bookmarkStart w:id="23" w:name="_Hlk175154437"/>
            <w:bookmarkStart w:id="24" w:name="_Hlk175154685"/>
            <w:bookmarkStart w:id="25" w:name="_Hlk171950723"/>
            <w:proofErr w:type="spellStart"/>
            <w:r w:rsidRPr="004D39DE">
              <w:rPr>
                <w:rFonts w:ascii="Calibri" w:eastAsia="Calibri" w:hAnsi="Calibri" w:cstheme="minorHAnsi"/>
                <w:b/>
                <w:bCs/>
                <w:color w:val="000000"/>
                <w:sz w:val="24"/>
                <w:szCs w:val="24"/>
                <w:lang w:val="en-US" w:eastAsia="en-US"/>
              </w:rPr>
              <w:t>Položka</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BC9C8"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Oblast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8DC37"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Popis</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5183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Jednotka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E3DC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Počet</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jednotek</w:t>
            </w:r>
            <w:proofErr w:type="spellEnd"/>
          </w:p>
        </w:tc>
        <w:tc>
          <w:tcPr>
            <w:tcW w:w="4252"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4A51905"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 xml:space="preserve">Cena za </w:t>
            </w:r>
            <w:proofErr w:type="spellStart"/>
            <w:r w:rsidRPr="004D39DE">
              <w:rPr>
                <w:rFonts w:ascii="Calibri" w:eastAsia="Calibri" w:hAnsi="Calibri" w:cstheme="minorHAnsi"/>
                <w:b/>
                <w:bCs/>
                <w:color w:val="000000"/>
                <w:sz w:val="24"/>
                <w:szCs w:val="24"/>
                <w:lang w:val="en-US" w:eastAsia="en-US"/>
              </w:rPr>
              <w:t>jednotku</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c>
          <w:tcPr>
            <w:tcW w:w="4253"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CBD95EE"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nabídková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r>
      <w:tr w:rsidR="004D39DE" w:rsidRPr="004D39DE" w14:paraId="79682159" w14:textId="77777777" w:rsidTr="004D39DE">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114836DD"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1A6D81F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2268" w:type="dxa"/>
            <w:vMerge/>
            <w:tcBorders>
              <w:top w:val="nil"/>
              <w:left w:val="single" w:sz="4" w:space="0" w:color="auto"/>
              <w:bottom w:val="single" w:sz="4" w:space="0" w:color="auto"/>
              <w:right w:val="single" w:sz="4" w:space="0" w:color="auto"/>
            </w:tcBorders>
            <w:vAlign w:val="center"/>
            <w:hideMark/>
          </w:tcPr>
          <w:p w14:paraId="761FDE15"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F97C76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CC9E3AE"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417" w:type="dxa"/>
            <w:tcBorders>
              <w:top w:val="nil"/>
              <w:left w:val="nil"/>
              <w:bottom w:val="single" w:sz="4" w:space="0" w:color="auto"/>
              <w:right w:val="single" w:sz="4" w:space="0" w:color="auto"/>
            </w:tcBorders>
            <w:shd w:val="clear" w:color="000000" w:fill="D9D9D9"/>
            <w:noWrap/>
            <w:vAlign w:val="center"/>
            <w:hideMark/>
          </w:tcPr>
          <w:p w14:paraId="2830709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8" w:type="dxa"/>
            <w:tcBorders>
              <w:top w:val="nil"/>
              <w:left w:val="nil"/>
              <w:bottom w:val="single" w:sz="4" w:space="0" w:color="auto"/>
              <w:right w:val="single" w:sz="4" w:space="0" w:color="auto"/>
            </w:tcBorders>
            <w:shd w:val="clear" w:color="000000" w:fill="D9D9D9"/>
            <w:noWrap/>
            <w:vAlign w:val="center"/>
            <w:hideMark/>
          </w:tcPr>
          <w:p w14:paraId="655B22C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7" w:type="dxa"/>
            <w:tcBorders>
              <w:top w:val="nil"/>
              <w:left w:val="nil"/>
              <w:bottom w:val="single" w:sz="4" w:space="0" w:color="auto"/>
              <w:right w:val="single" w:sz="4" w:space="0" w:color="auto"/>
            </w:tcBorders>
            <w:shd w:val="clear" w:color="000000" w:fill="D9D9D9"/>
            <w:noWrap/>
            <w:vAlign w:val="center"/>
            <w:hideMark/>
          </w:tcPr>
          <w:p w14:paraId="7452C7D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c>
          <w:tcPr>
            <w:tcW w:w="1418" w:type="dxa"/>
            <w:tcBorders>
              <w:top w:val="nil"/>
              <w:left w:val="nil"/>
              <w:bottom w:val="single" w:sz="4" w:space="0" w:color="auto"/>
              <w:right w:val="single" w:sz="4" w:space="0" w:color="auto"/>
            </w:tcBorders>
            <w:shd w:val="clear" w:color="000000" w:fill="D9D9D9"/>
            <w:noWrap/>
            <w:vAlign w:val="center"/>
            <w:hideMark/>
          </w:tcPr>
          <w:p w14:paraId="26C8A9B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7" w:type="dxa"/>
            <w:tcBorders>
              <w:top w:val="nil"/>
              <w:left w:val="nil"/>
              <w:bottom w:val="single" w:sz="4" w:space="0" w:color="auto"/>
              <w:right w:val="single" w:sz="4" w:space="0" w:color="auto"/>
            </w:tcBorders>
            <w:shd w:val="clear" w:color="000000" w:fill="D9D9D9"/>
            <w:noWrap/>
            <w:vAlign w:val="center"/>
            <w:hideMark/>
          </w:tcPr>
          <w:p w14:paraId="7B23B70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8" w:type="dxa"/>
            <w:tcBorders>
              <w:top w:val="nil"/>
              <w:left w:val="nil"/>
              <w:bottom w:val="single" w:sz="4" w:space="0" w:color="auto"/>
              <w:right w:val="single" w:sz="4" w:space="0" w:color="auto"/>
            </w:tcBorders>
            <w:shd w:val="clear" w:color="000000" w:fill="D9D9D9"/>
            <w:noWrap/>
            <w:vAlign w:val="center"/>
            <w:hideMark/>
          </w:tcPr>
          <w:p w14:paraId="2430A64A"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r>
      <w:tr w:rsidR="004D39DE" w:rsidRPr="004D39DE" w14:paraId="078401CC" w14:textId="77777777" w:rsidTr="004D39DE">
        <w:trPr>
          <w:trHeight w:val="288"/>
          <w:jc w:val="center"/>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4439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L</w:t>
            </w:r>
          </w:p>
        </w:tc>
        <w:tc>
          <w:tcPr>
            <w:tcW w:w="709" w:type="dxa"/>
            <w:tcBorders>
              <w:top w:val="nil"/>
              <w:left w:val="nil"/>
              <w:bottom w:val="single" w:sz="4" w:space="0" w:color="auto"/>
              <w:right w:val="single" w:sz="4" w:space="0" w:color="auto"/>
            </w:tcBorders>
            <w:shd w:val="clear" w:color="auto" w:fill="auto"/>
            <w:noWrap/>
            <w:vAlign w:val="center"/>
            <w:hideMark/>
          </w:tcPr>
          <w:p w14:paraId="2C313C24"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L</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CED78"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 HW</w:t>
            </w:r>
          </w:p>
        </w:tc>
        <w:tc>
          <w:tcPr>
            <w:tcW w:w="2268" w:type="dxa"/>
            <w:tcBorders>
              <w:top w:val="nil"/>
              <w:left w:val="nil"/>
              <w:bottom w:val="single" w:sz="4" w:space="0" w:color="auto"/>
              <w:right w:val="single" w:sz="4" w:space="0" w:color="auto"/>
            </w:tcBorders>
            <w:shd w:val="clear" w:color="auto" w:fill="auto"/>
            <w:vAlign w:val="bottom"/>
            <w:hideMark/>
          </w:tcPr>
          <w:p w14:paraId="718EFDDE"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elektronické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spisové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služby</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MěÚP</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včetně</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implementace</w:t>
            </w:r>
            <w:proofErr w:type="spellEnd"/>
            <w:r w:rsidRPr="004D39DE">
              <w:rPr>
                <w:rFonts w:ascii="Calibri" w:eastAsia="Calibri" w:hAnsi="Calibri" w:cstheme="minorHAnsi"/>
                <w:color w:val="000000"/>
                <w:szCs w:val="20"/>
                <w:lang w:val="en-US"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E0F6F"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192CA73"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076D6F4E" w14:textId="2A11CA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0C53A86E" w14:textId="462A475E"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00713412" w14:textId="3B87FCC5"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11E73B2F" w14:textId="6A8E44E6"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6ED626BB" w14:textId="734496CE"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2898C32B" w14:textId="06C7C76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2BB5B7F8"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6E4592E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7E226131"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HW1</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07F77F94"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CE5FE1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Čtečka</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čárových</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kódů</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51DACC"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0543BC86"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15</w:t>
            </w:r>
          </w:p>
        </w:tc>
        <w:tc>
          <w:tcPr>
            <w:tcW w:w="1417" w:type="dxa"/>
            <w:tcBorders>
              <w:top w:val="nil"/>
              <w:left w:val="nil"/>
              <w:bottom w:val="single" w:sz="4" w:space="0" w:color="auto"/>
              <w:right w:val="single" w:sz="4" w:space="0" w:color="auto"/>
            </w:tcBorders>
            <w:shd w:val="clear" w:color="auto" w:fill="auto"/>
            <w:noWrap/>
            <w:vAlign w:val="center"/>
          </w:tcPr>
          <w:p w14:paraId="12A41030" w14:textId="5768401F"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B0DBB0F" w14:textId="64C153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18CDFC14" w14:textId="31D59424"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14C45A3" w14:textId="60FCA2E9"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61844CC" w14:textId="1F973265"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C1423FE" w14:textId="54B07F78"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514FBBE7"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755F5FC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66E99E4B"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HW2</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2B6A972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335D9A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Skenovací</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linka</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w:t>
            </w:r>
            <w:proofErr w:type="spellEnd"/>
            <w:r w:rsidRPr="004D39DE">
              <w:rPr>
                <w:rFonts w:ascii="Calibri" w:eastAsia="Calibri" w:hAnsi="Calibri" w:cstheme="minorHAnsi"/>
                <w:color w:val="000000"/>
                <w:szCs w:val="20"/>
                <w:lang w:val="en-US" w:eastAsia="en-US"/>
              </w:rPr>
              <w:t xml:space="preserve"> se </w:t>
            </w:r>
            <w:proofErr w:type="spellStart"/>
            <w:r w:rsidRPr="004D39DE">
              <w:rPr>
                <w:rFonts w:ascii="Calibri" w:eastAsia="Calibri" w:hAnsi="Calibri" w:cstheme="minorHAnsi"/>
                <w:color w:val="000000"/>
                <w:szCs w:val="20"/>
                <w:lang w:val="en-US" w:eastAsia="en-US"/>
              </w:rPr>
              <w:t>zárukou</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na</w:t>
            </w:r>
            <w:proofErr w:type="spellEnd"/>
            <w:r w:rsidRPr="004D39DE">
              <w:rPr>
                <w:rFonts w:ascii="Calibri" w:eastAsia="Calibri" w:hAnsi="Calibri" w:cstheme="minorHAnsi"/>
                <w:color w:val="000000"/>
                <w:szCs w:val="20"/>
                <w:lang w:val="en-US" w:eastAsia="en-US"/>
              </w:rPr>
              <w:t xml:space="preserve"> 5 let</w:t>
            </w:r>
          </w:p>
        </w:tc>
        <w:tc>
          <w:tcPr>
            <w:tcW w:w="1134" w:type="dxa"/>
            <w:tcBorders>
              <w:top w:val="nil"/>
              <w:left w:val="nil"/>
              <w:bottom w:val="single" w:sz="4" w:space="0" w:color="auto"/>
              <w:right w:val="single" w:sz="4" w:space="0" w:color="auto"/>
            </w:tcBorders>
            <w:shd w:val="clear" w:color="auto" w:fill="auto"/>
            <w:noWrap/>
            <w:vAlign w:val="center"/>
          </w:tcPr>
          <w:p w14:paraId="33EBF319"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DD9E397"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2AFD0C12" w14:textId="179B9C9C"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8C4DDE3" w14:textId="22AD15E6"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43813504" w14:textId="2D0C91A2"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EDBB557" w14:textId="4F46315C"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DC8B11B" w14:textId="0908977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73F453A" w14:textId="03E29527"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3"/>
      <w:tr w:rsidR="004D39DE" w:rsidRPr="004D39DE" w14:paraId="478BF188" w14:textId="77777777" w:rsidTr="004D39DE">
        <w:trPr>
          <w:trHeight w:val="312"/>
          <w:jc w:val="center"/>
        </w:trPr>
        <w:tc>
          <w:tcPr>
            <w:tcW w:w="10910" w:type="dxa"/>
            <w:gridSpan w:val="9"/>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B5FE64" w14:textId="261D912D" w:rsidR="004D39DE" w:rsidRPr="004D39DE" w:rsidRDefault="004D39DE" w:rsidP="004D39DE">
            <w:pPr>
              <w:spacing w:after="200" w:line="276" w:lineRule="auto"/>
              <w:jc w:val="right"/>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p>
        </w:tc>
        <w:tc>
          <w:tcPr>
            <w:tcW w:w="1418" w:type="dxa"/>
            <w:tcBorders>
              <w:top w:val="nil"/>
              <w:left w:val="nil"/>
              <w:bottom w:val="single" w:sz="4" w:space="0" w:color="auto"/>
              <w:right w:val="single" w:sz="4" w:space="0" w:color="auto"/>
            </w:tcBorders>
            <w:shd w:val="clear" w:color="000000" w:fill="EDEDED"/>
            <w:noWrap/>
            <w:vAlign w:val="center"/>
          </w:tcPr>
          <w:p w14:paraId="31ED04DE" w14:textId="31A2A528"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000000" w:fill="EDEDED"/>
            <w:noWrap/>
            <w:vAlign w:val="center"/>
          </w:tcPr>
          <w:p w14:paraId="6CE07783" w14:textId="643A76A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000000" w:fill="EDEDED"/>
            <w:noWrap/>
            <w:vAlign w:val="center"/>
          </w:tcPr>
          <w:p w14:paraId="7A55C5A3" w14:textId="1E01ECF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4"/>
      <w:bookmarkEnd w:id="25"/>
    </w:tbl>
    <w:p w14:paraId="4FBCC286" w14:textId="77777777" w:rsidR="00383DA8" w:rsidRPr="002753CF" w:rsidRDefault="00383DA8" w:rsidP="00383DA8">
      <w:pPr>
        <w:rPr>
          <w:rFonts w:ascii="Calibri" w:hAnsi="Calibri" w:cs="Calibri"/>
        </w:rPr>
      </w:pPr>
    </w:p>
    <w:sectPr w:rsidR="00383DA8" w:rsidRPr="002753CF" w:rsidSect="004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CC4F6" w14:textId="77777777" w:rsidR="006E50E0" w:rsidRDefault="006E50E0">
      <w:pPr>
        <w:spacing w:after="0"/>
      </w:pPr>
      <w:r>
        <w:separator/>
      </w:r>
    </w:p>
  </w:endnote>
  <w:endnote w:type="continuationSeparator" w:id="0">
    <w:p w14:paraId="749D6FB0" w14:textId="77777777" w:rsidR="006E50E0" w:rsidRDefault="006E5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EndPr/>
    <w:sdtContent>
      <w:p w14:paraId="7CD09FA4" w14:textId="77777777" w:rsidR="009438E4" w:rsidRDefault="009438E4" w:rsidP="009438E4">
        <w:pPr>
          <w:pStyle w:val="Zpat"/>
          <w:jc w:val="right"/>
        </w:pPr>
        <w:r>
          <w:fldChar w:fldCharType="begin"/>
        </w:r>
        <w:r>
          <w:instrText>PAGE   \* MERGEFORMAT</w:instrText>
        </w:r>
        <w:r>
          <w:fldChar w:fldCharType="separate"/>
        </w:r>
        <w:r>
          <w:t>4</w:t>
        </w:r>
        <w:r>
          <w:fldChar w:fldCharType="end"/>
        </w:r>
        <w:r>
          <w:t>/</w:t>
        </w:r>
        <w:fldSimple w:instr=" NUMPAGES   \* MERGEFORMAT ">
          <w:r>
            <w:t>28</w:t>
          </w:r>
        </w:fldSimple>
      </w:p>
    </w:sdtContent>
  </w:sdt>
  <w:p w14:paraId="42404E1D" w14:textId="77777777" w:rsidR="009438E4" w:rsidRDefault="009438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9CC6" w14:textId="28C50B12" w:rsidR="00B63FA7" w:rsidRDefault="00B63FA7">
    <w:pPr>
      <w:pStyle w:val="Zpat"/>
    </w:pPr>
    <w:r>
      <w:rPr>
        <w:noProof/>
      </w:rPr>
      <w:drawing>
        <wp:inline distT="0" distB="0" distL="0" distR="0" wp14:anchorId="2A46689D" wp14:editId="1803A653">
          <wp:extent cx="5760720" cy="949960"/>
          <wp:effectExtent l="0" t="0" r="0" b="2540"/>
          <wp:docPr id="1782197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0433" name="Obrázek 991430433"/>
                  <pic:cNvPicPr/>
                </pic:nvPicPr>
                <pic:blipFill>
                  <a:blip r:embed="rId1">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7F285" w14:textId="77777777" w:rsidR="006E50E0" w:rsidRDefault="006E50E0">
      <w:pPr>
        <w:spacing w:after="0"/>
      </w:pPr>
      <w:r>
        <w:separator/>
      </w:r>
    </w:p>
  </w:footnote>
  <w:footnote w:type="continuationSeparator" w:id="0">
    <w:p w14:paraId="3A9E5B1C" w14:textId="77777777" w:rsidR="006E50E0" w:rsidRDefault="006E50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43D813A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F1F6C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799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000048">
    <w:abstractNumId w:val="0"/>
  </w:num>
  <w:num w:numId="3" w16cid:durableId="211786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195320">
    <w:abstractNumId w:val="2"/>
  </w:num>
  <w:num w:numId="5" w16cid:durableId="1236430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06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97"/>
    <w:rsid w:val="00022AB0"/>
    <w:rsid w:val="00026326"/>
    <w:rsid w:val="00026D78"/>
    <w:rsid w:val="00041488"/>
    <w:rsid w:val="00055432"/>
    <w:rsid w:val="000670D7"/>
    <w:rsid w:val="00073DAA"/>
    <w:rsid w:val="00075AD0"/>
    <w:rsid w:val="000A31AC"/>
    <w:rsid w:val="00116DBE"/>
    <w:rsid w:val="0012101F"/>
    <w:rsid w:val="00152233"/>
    <w:rsid w:val="00170DE7"/>
    <w:rsid w:val="001938DE"/>
    <w:rsid w:val="001979BB"/>
    <w:rsid w:val="001C7E50"/>
    <w:rsid w:val="001D4B3A"/>
    <w:rsid w:val="001E5734"/>
    <w:rsid w:val="001E7F8D"/>
    <w:rsid w:val="001F68C8"/>
    <w:rsid w:val="001F6A6C"/>
    <w:rsid w:val="00201596"/>
    <w:rsid w:val="00205CAC"/>
    <w:rsid w:val="002404F5"/>
    <w:rsid w:val="00265760"/>
    <w:rsid w:val="002753CF"/>
    <w:rsid w:val="002816FC"/>
    <w:rsid w:val="00292BD3"/>
    <w:rsid w:val="00294F26"/>
    <w:rsid w:val="002971A6"/>
    <w:rsid w:val="002B3FC1"/>
    <w:rsid w:val="002C5986"/>
    <w:rsid w:val="002C5C5B"/>
    <w:rsid w:val="002D6953"/>
    <w:rsid w:val="002F68A3"/>
    <w:rsid w:val="00315E62"/>
    <w:rsid w:val="003437B3"/>
    <w:rsid w:val="00353EB4"/>
    <w:rsid w:val="00367BA8"/>
    <w:rsid w:val="00383BE4"/>
    <w:rsid w:val="00383DA8"/>
    <w:rsid w:val="003B01E0"/>
    <w:rsid w:val="003B0645"/>
    <w:rsid w:val="003B21C6"/>
    <w:rsid w:val="003D1EAB"/>
    <w:rsid w:val="003E494A"/>
    <w:rsid w:val="003F29D8"/>
    <w:rsid w:val="00406C9A"/>
    <w:rsid w:val="00414BED"/>
    <w:rsid w:val="00437982"/>
    <w:rsid w:val="004461F9"/>
    <w:rsid w:val="00452E11"/>
    <w:rsid w:val="00457AC5"/>
    <w:rsid w:val="00482BF8"/>
    <w:rsid w:val="004874A4"/>
    <w:rsid w:val="004B37CD"/>
    <w:rsid w:val="004C73D7"/>
    <w:rsid w:val="004D39DE"/>
    <w:rsid w:val="004F5E9A"/>
    <w:rsid w:val="0050131A"/>
    <w:rsid w:val="005225C4"/>
    <w:rsid w:val="00522B05"/>
    <w:rsid w:val="00525ABF"/>
    <w:rsid w:val="00542ABD"/>
    <w:rsid w:val="00566794"/>
    <w:rsid w:val="00567005"/>
    <w:rsid w:val="005702DD"/>
    <w:rsid w:val="00571A69"/>
    <w:rsid w:val="00572A83"/>
    <w:rsid w:val="00574DAD"/>
    <w:rsid w:val="00596C3C"/>
    <w:rsid w:val="005E592F"/>
    <w:rsid w:val="005F2187"/>
    <w:rsid w:val="005F5D1E"/>
    <w:rsid w:val="00641D85"/>
    <w:rsid w:val="00667DC6"/>
    <w:rsid w:val="00672627"/>
    <w:rsid w:val="006942AB"/>
    <w:rsid w:val="006A2CE0"/>
    <w:rsid w:val="006A32F8"/>
    <w:rsid w:val="006E50E0"/>
    <w:rsid w:val="007226F4"/>
    <w:rsid w:val="007232FA"/>
    <w:rsid w:val="007415B1"/>
    <w:rsid w:val="00741A97"/>
    <w:rsid w:val="00744F89"/>
    <w:rsid w:val="0075701D"/>
    <w:rsid w:val="00785821"/>
    <w:rsid w:val="0079532D"/>
    <w:rsid w:val="007A5524"/>
    <w:rsid w:val="007E3B3F"/>
    <w:rsid w:val="007F5669"/>
    <w:rsid w:val="00814CB9"/>
    <w:rsid w:val="008506B0"/>
    <w:rsid w:val="00863BBE"/>
    <w:rsid w:val="0086699C"/>
    <w:rsid w:val="00890E01"/>
    <w:rsid w:val="00894CBD"/>
    <w:rsid w:val="008B72A5"/>
    <w:rsid w:val="008D0E63"/>
    <w:rsid w:val="008E5F64"/>
    <w:rsid w:val="008F5CC8"/>
    <w:rsid w:val="00920F8A"/>
    <w:rsid w:val="0093124E"/>
    <w:rsid w:val="009438E4"/>
    <w:rsid w:val="009626A7"/>
    <w:rsid w:val="009902B6"/>
    <w:rsid w:val="009B30E1"/>
    <w:rsid w:val="009B3814"/>
    <w:rsid w:val="009C0D44"/>
    <w:rsid w:val="009C600E"/>
    <w:rsid w:val="00A44CEF"/>
    <w:rsid w:val="00A57C52"/>
    <w:rsid w:val="00A83BDD"/>
    <w:rsid w:val="00A95290"/>
    <w:rsid w:val="00AB4726"/>
    <w:rsid w:val="00B2332D"/>
    <w:rsid w:val="00B240BD"/>
    <w:rsid w:val="00B34D1B"/>
    <w:rsid w:val="00B55C44"/>
    <w:rsid w:val="00B63FA7"/>
    <w:rsid w:val="00B7309F"/>
    <w:rsid w:val="00B7474D"/>
    <w:rsid w:val="00B81F2C"/>
    <w:rsid w:val="00B87526"/>
    <w:rsid w:val="00B92BA2"/>
    <w:rsid w:val="00B942B8"/>
    <w:rsid w:val="00B976DD"/>
    <w:rsid w:val="00BB24BB"/>
    <w:rsid w:val="00BC156B"/>
    <w:rsid w:val="00BE452F"/>
    <w:rsid w:val="00C15E44"/>
    <w:rsid w:val="00C26D71"/>
    <w:rsid w:val="00C353A0"/>
    <w:rsid w:val="00C6740C"/>
    <w:rsid w:val="00C714B9"/>
    <w:rsid w:val="00C73D61"/>
    <w:rsid w:val="00C77867"/>
    <w:rsid w:val="00CB44A6"/>
    <w:rsid w:val="00CC5E5F"/>
    <w:rsid w:val="00CC5FF4"/>
    <w:rsid w:val="00CC71BD"/>
    <w:rsid w:val="00CD1A6D"/>
    <w:rsid w:val="00CE2AE7"/>
    <w:rsid w:val="00CE7D8D"/>
    <w:rsid w:val="00D003DF"/>
    <w:rsid w:val="00D01885"/>
    <w:rsid w:val="00D01FCB"/>
    <w:rsid w:val="00D03A5F"/>
    <w:rsid w:val="00D31EE2"/>
    <w:rsid w:val="00D62157"/>
    <w:rsid w:val="00D62CC0"/>
    <w:rsid w:val="00D6511F"/>
    <w:rsid w:val="00D71852"/>
    <w:rsid w:val="00D75C00"/>
    <w:rsid w:val="00DB4561"/>
    <w:rsid w:val="00E1299A"/>
    <w:rsid w:val="00E12B53"/>
    <w:rsid w:val="00E2770B"/>
    <w:rsid w:val="00E54F37"/>
    <w:rsid w:val="00EA117C"/>
    <w:rsid w:val="00EC71F1"/>
    <w:rsid w:val="00ED4684"/>
    <w:rsid w:val="00EF2265"/>
    <w:rsid w:val="00F02568"/>
    <w:rsid w:val="00F131C2"/>
    <w:rsid w:val="00F20D34"/>
    <w:rsid w:val="00F24B07"/>
    <w:rsid w:val="00F331AC"/>
    <w:rsid w:val="00F4100F"/>
    <w:rsid w:val="00F51C7C"/>
    <w:rsid w:val="00F52DF6"/>
    <w:rsid w:val="00F64A7E"/>
    <w:rsid w:val="00FA7E52"/>
    <w:rsid w:val="00FB6919"/>
    <w:rsid w:val="00FC37A7"/>
    <w:rsid w:val="00FD1CCB"/>
    <w:rsid w:val="00FD2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08F0"/>
  <w15:chartTrackingRefBased/>
  <w15:docId w15:val="{8DA97852-9ADF-4AFD-A82D-A3B2D53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A97"/>
    <w:pPr>
      <w:spacing w:after="60"/>
    </w:pPr>
    <w:rPr>
      <w:rFonts w:ascii="Verdana" w:eastAsia="Times New Roman" w:hAnsi="Verdana"/>
      <w:szCs w:val="22"/>
    </w:rPr>
  </w:style>
  <w:style w:type="paragraph" w:styleId="Nadpis1">
    <w:name w:val="heading 1"/>
    <w:basedOn w:val="Normln"/>
    <w:next w:val="Nadpis2"/>
    <w:link w:val="Nadpis1Char"/>
    <w:qFormat/>
    <w:rsid w:val="00741A97"/>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741A97"/>
    <w:pPr>
      <w:keepNext/>
      <w:numPr>
        <w:ilvl w:val="1"/>
        <w:numId w:val="1"/>
      </w:numPr>
      <w:spacing w:before="60"/>
      <w:outlineLvl w:val="1"/>
    </w:pPr>
    <w:rPr>
      <w:bCs/>
      <w:iCs/>
      <w:szCs w:val="28"/>
    </w:rPr>
  </w:style>
  <w:style w:type="paragraph" w:styleId="Nadpis3">
    <w:name w:val="heading 3"/>
    <w:basedOn w:val="Normln"/>
    <w:link w:val="Nadpis3Char"/>
    <w:unhideWhenUsed/>
    <w:qFormat/>
    <w:rsid w:val="00741A97"/>
    <w:pPr>
      <w:keepNext/>
      <w:keepLines/>
      <w:numPr>
        <w:ilvl w:val="2"/>
        <w:numId w:val="1"/>
      </w:numPr>
      <w:tabs>
        <w:tab w:val="left" w:pos="1701"/>
      </w:tabs>
      <w:spacing w:before="60"/>
      <w:ind w:left="1701" w:hanging="992"/>
      <w:outlineLvl w:val="2"/>
    </w:pPr>
    <w:rPr>
      <w:bCs/>
    </w:rPr>
  </w:style>
  <w:style w:type="paragraph" w:styleId="Nadpis4">
    <w:name w:val="heading 4"/>
    <w:basedOn w:val="Normln"/>
    <w:next w:val="Normln"/>
    <w:link w:val="Nadpis4Char"/>
    <w:unhideWhenUsed/>
    <w:qFormat/>
    <w:rsid w:val="00741A97"/>
    <w:pPr>
      <w:keepNext/>
      <w:keepLines/>
      <w:numPr>
        <w:ilvl w:val="3"/>
        <w:numId w:val="1"/>
      </w:numPr>
      <w:tabs>
        <w:tab w:val="left" w:pos="2835"/>
      </w:tabs>
      <w:spacing w:before="60"/>
      <w:ind w:left="2835" w:hanging="1134"/>
      <w:outlineLvl w:val="3"/>
    </w:pPr>
    <w:rPr>
      <w:bCs/>
      <w:iCs/>
    </w:rPr>
  </w:style>
  <w:style w:type="paragraph" w:styleId="Nadpis5">
    <w:name w:val="heading 5"/>
    <w:basedOn w:val="Normln"/>
    <w:next w:val="Normln"/>
    <w:link w:val="Nadpis5Char"/>
    <w:semiHidden/>
    <w:unhideWhenUsed/>
    <w:qFormat/>
    <w:rsid w:val="00741A97"/>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741A97"/>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741A97"/>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741A97"/>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741A97"/>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1A97"/>
    <w:rPr>
      <w:rFonts w:ascii="Calibri" w:eastAsia="Times New Roman" w:hAnsi="Calibri" w:cs="Arial"/>
      <w:b/>
      <w:bCs/>
      <w:caps/>
      <w:kern w:val="32"/>
      <w:sz w:val="32"/>
      <w:szCs w:val="32"/>
      <w:lang w:eastAsia="cs-CZ"/>
    </w:rPr>
  </w:style>
  <w:style w:type="character" w:customStyle="1" w:styleId="Nadpis2Char">
    <w:name w:val="Nadpis 2 Char"/>
    <w:link w:val="Nadpis2"/>
    <w:rsid w:val="00741A97"/>
    <w:rPr>
      <w:rFonts w:ascii="Verdana" w:eastAsia="Times New Roman" w:hAnsi="Verdana" w:cs="Times New Roman"/>
      <w:bCs/>
      <w:iCs/>
      <w:sz w:val="20"/>
      <w:szCs w:val="28"/>
      <w:lang w:eastAsia="cs-CZ"/>
    </w:rPr>
  </w:style>
  <w:style w:type="character" w:customStyle="1" w:styleId="Nadpis3Char">
    <w:name w:val="Nadpis 3 Char"/>
    <w:link w:val="Nadpis3"/>
    <w:rsid w:val="00741A97"/>
    <w:rPr>
      <w:rFonts w:ascii="Verdana" w:eastAsia="Times New Roman" w:hAnsi="Verdana" w:cs="Times New Roman"/>
      <w:bCs/>
      <w:sz w:val="20"/>
      <w:lang w:eastAsia="cs-CZ"/>
    </w:rPr>
  </w:style>
  <w:style w:type="character" w:customStyle="1" w:styleId="Nadpis4Char">
    <w:name w:val="Nadpis 4 Char"/>
    <w:link w:val="Nadpis4"/>
    <w:rsid w:val="00741A97"/>
    <w:rPr>
      <w:rFonts w:ascii="Verdana" w:eastAsia="Times New Roman" w:hAnsi="Verdana" w:cs="Times New Roman"/>
      <w:bCs/>
      <w:iCs/>
      <w:sz w:val="20"/>
      <w:lang w:eastAsia="cs-CZ"/>
    </w:rPr>
  </w:style>
  <w:style w:type="character" w:customStyle="1" w:styleId="Nadpis5Char">
    <w:name w:val="Nadpis 5 Char"/>
    <w:link w:val="Nadpis5"/>
    <w:semiHidden/>
    <w:rsid w:val="00741A97"/>
    <w:rPr>
      <w:rFonts w:ascii="Cambria" w:eastAsia="Times New Roman" w:hAnsi="Cambria" w:cs="Times New Roman"/>
      <w:color w:val="243F60"/>
      <w:sz w:val="20"/>
      <w:lang w:eastAsia="cs-CZ"/>
    </w:rPr>
  </w:style>
  <w:style w:type="character" w:customStyle="1" w:styleId="Nadpis6Char">
    <w:name w:val="Nadpis 6 Char"/>
    <w:link w:val="Nadpis6"/>
    <w:semiHidden/>
    <w:rsid w:val="00741A97"/>
    <w:rPr>
      <w:rFonts w:ascii="Cambria" w:eastAsia="Times New Roman" w:hAnsi="Cambria" w:cs="Times New Roman"/>
      <w:i/>
      <w:iCs/>
      <w:color w:val="243F60"/>
      <w:sz w:val="20"/>
      <w:lang w:eastAsia="cs-CZ"/>
    </w:rPr>
  </w:style>
  <w:style w:type="character" w:customStyle="1" w:styleId="Nadpis7Char">
    <w:name w:val="Nadpis 7 Char"/>
    <w:link w:val="Nadpis7"/>
    <w:semiHidden/>
    <w:rsid w:val="00741A97"/>
    <w:rPr>
      <w:rFonts w:ascii="Cambria" w:eastAsia="Times New Roman" w:hAnsi="Cambria" w:cs="Times New Roman"/>
      <w:i/>
      <w:iCs/>
      <w:color w:val="404040"/>
      <w:sz w:val="20"/>
      <w:lang w:eastAsia="cs-CZ"/>
    </w:rPr>
  </w:style>
  <w:style w:type="character" w:customStyle="1" w:styleId="Nadpis8Char">
    <w:name w:val="Nadpis 8 Char"/>
    <w:link w:val="Nadpis8"/>
    <w:semiHidden/>
    <w:rsid w:val="00741A97"/>
    <w:rPr>
      <w:rFonts w:ascii="Cambria" w:eastAsia="Times New Roman" w:hAnsi="Cambria" w:cs="Times New Roman"/>
      <w:color w:val="404040"/>
      <w:sz w:val="20"/>
      <w:szCs w:val="20"/>
      <w:lang w:eastAsia="cs-CZ"/>
    </w:rPr>
  </w:style>
  <w:style w:type="character" w:customStyle="1" w:styleId="Nadpis9Char">
    <w:name w:val="Nadpis 9 Char"/>
    <w:link w:val="Nadpis9"/>
    <w:semiHidden/>
    <w:rsid w:val="00741A97"/>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unhideWhenUsed/>
    <w:rsid w:val="00741A97"/>
    <w:pPr>
      <w:tabs>
        <w:tab w:val="center" w:pos="4536"/>
        <w:tab w:val="right" w:pos="9072"/>
      </w:tabs>
      <w:spacing w:after="0"/>
    </w:pPr>
  </w:style>
  <w:style w:type="character" w:customStyle="1" w:styleId="ZhlavChar">
    <w:name w:val="Záhlaví Char"/>
    <w:link w:val="Zhlav"/>
    <w:uiPriority w:val="99"/>
    <w:rsid w:val="00741A97"/>
    <w:rPr>
      <w:rFonts w:ascii="Verdana" w:eastAsia="Times New Roman" w:hAnsi="Verdana" w:cs="Times New Roman"/>
      <w:sz w:val="20"/>
      <w:lang w:eastAsia="cs-CZ"/>
    </w:rPr>
  </w:style>
  <w:style w:type="paragraph" w:styleId="Zpat">
    <w:name w:val="footer"/>
    <w:basedOn w:val="Normln"/>
    <w:link w:val="ZpatChar"/>
    <w:uiPriority w:val="99"/>
    <w:unhideWhenUsed/>
    <w:rsid w:val="00741A97"/>
    <w:pPr>
      <w:tabs>
        <w:tab w:val="center" w:pos="4536"/>
        <w:tab w:val="right" w:pos="9072"/>
      </w:tabs>
      <w:spacing w:after="0"/>
    </w:pPr>
  </w:style>
  <w:style w:type="character" w:customStyle="1" w:styleId="ZpatChar">
    <w:name w:val="Zápatí Char"/>
    <w:link w:val="Zpat"/>
    <w:uiPriority w:val="99"/>
    <w:rsid w:val="00741A97"/>
    <w:rPr>
      <w:rFonts w:ascii="Verdana" w:eastAsia="Times New Roman" w:hAnsi="Verdana" w:cs="Times New Roman"/>
      <w:sz w:val="20"/>
      <w:lang w:eastAsia="cs-CZ"/>
    </w:rPr>
  </w:style>
  <w:style w:type="table" w:customStyle="1" w:styleId="TABULKAALTERNATIVN">
    <w:name w:val="TABULKA ALTERNATIVNÍ"/>
    <w:basedOn w:val="Normlntabulka"/>
    <w:uiPriority w:val="99"/>
    <w:rsid w:val="00741A97"/>
    <w:rPr>
      <w:rFonts w:ascii="Arial" w:eastAsia="Times New Roman" w:hAnsi="Arial"/>
      <w:lang w:eastAsia="zh-TW"/>
    </w:rPr>
    <w:tblPr>
      <w:tblStyleRowBandSize w:val="1"/>
      <w:tblStyleColBandSize w:val="1"/>
      <w:tblInd w:w="0" w:type="nil"/>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character" w:customStyle="1" w:styleId="ftresult1">
    <w:name w:val="ftresult1"/>
    <w:rsid w:val="00741A97"/>
    <w:rPr>
      <w:color w:val="000000"/>
    </w:rPr>
  </w:style>
  <w:style w:type="character" w:styleId="Siln">
    <w:name w:val="Strong"/>
    <w:uiPriority w:val="22"/>
    <w:qFormat/>
    <w:rsid w:val="00741A97"/>
    <w:rPr>
      <w:b/>
      <w:bCs/>
    </w:rPr>
  </w:style>
  <w:style w:type="paragraph" w:styleId="Textbubliny">
    <w:name w:val="Balloon Text"/>
    <w:basedOn w:val="Normln"/>
    <w:link w:val="TextbublinyChar"/>
    <w:uiPriority w:val="99"/>
    <w:semiHidden/>
    <w:unhideWhenUsed/>
    <w:rsid w:val="00741A97"/>
    <w:pPr>
      <w:spacing w:after="0"/>
    </w:pPr>
    <w:rPr>
      <w:rFonts w:ascii="Tahoma" w:hAnsi="Tahoma" w:cs="Tahoma"/>
      <w:sz w:val="16"/>
      <w:szCs w:val="16"/>
    </w:rPr>
  </w:style>
  <w:style w:type="character" w:customStyle="1" w:styleId="TextbublinyChar">
    <w:name w:val="Text bubliny Char"/>
    <w:link w:val="Textbubliny"/>
    <w:uiPriority w:val="99"/>
    <w:semiHidden/>
    <w:rsid w:val="00741A97"/>
    <w:rPr>
      <w:rFonts w:ascii="Tahoma" w:eastAsia="Times New Roman" w:hAnsi="Tahoma" w:cs="Tahoma"/>
      <w:sz w:val="16"/>
      <w:szCs w:val="16"/>
      <w:lang w:eastAsia="cs-CZ"/>
    </w:rPr>
  </w:style>
  <w:style w:type="character" w:styleId="Odkaznakoment">
    <w:name w:val="annotation reference"/>
    <w:uiPriority w:val="99"/>
    <w:semiHidden/>
    <w:unhideWhenUsed/>
    <w:rsid w:val="00F20D34"/>
    <w:rPr>
      <w:sz w:val="16"/>
      <w:szCs w:val="16"/>
    </w:rPr>
  </w:style>
  <w:style w:type="paragraph" w:styleId="Textkomente">
    <w:name w:val="annotation text"/>
    <w:basedOn w:val="Normln"/>
    <w:link w:val="TextkomenteChar"/>
    <w:uiPriority w:val="99"/>
    <w:unhideWhenUsed/>
    <w:rsid w:val="00F20D34"/>
    <w:rPr>
      <w:szCs w:val="20"/>
    </w:rPr>
  </w:style>
  <w:style w:type="character" w:customStyle="1" w:styleId="TextkomenteChar">
    <w:name w:val="Text komentáře Char"/>
    <w:link w:val="Textkomente"/>
    <w:uiPriority w:val="99"/>
    <w:rsid w:val="00F20D34"/>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0D34"/>
    <w:rPr>
      <w:b/>
      <w:bCs/>
    </w:rPr>
  </w:style>
  <w:style w:type="character" w:customStyle="1" w:styleId="PedmtkomenteChar">
    <w:name w:val="Předmět komentáře Char"/>
    <w:link w:val="Pedmtkomente"/>
    <w:uiPriority w:val="99"/>
    <w:semiHidden/>
    <w:rsid w:val="00F20D34"/>
    <w:rPr>
      <w:rFonts w:ascii="Verdana" w:eastAsia="Times New Roman" w:hAnsi="Verdana" w:cs="Times New Roman"/>
      <w:b/>
      <w:bCs/>
      <w:sz w:val="20"/>
      <w:szCs w:val="20"/>
      <w:lang w:eastAsia="cs-CZ"/>
    </w:rPr>
  </w:style>
  <w:style w:type="paragraph" w:styleId="Revize">
    <w:name w:val="Revision"/>
    <w:hidden/>
    <w:uiPriority w:val="99"/>
    <w:semiHidden/>
    <w:rsid w:val="003F29D8"/>
    <w:rPr>
      <w:rFonts w:ascii="Verdana" w:eastAsia="Times New Roman" w:hAnsi="Verdana"/>
      <w:szCs w:val="22"/>
    </w:rPr>
  </w:style>
  <w:style w:type="table" w:styleId="Mkatabulky">
    <w:name w:val="Table Grid"/>
    <w:basedOn w:val="Normlntabulka"/>
    <w:uiPriority w:val="39"/>
    <w:rsid w:val="003B21C6"/>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24574">
      <w:bodyDiv w:val="1"/>
      <w:marLeft w:val="0"/>
      <w:marRight w:val="0"/>
      <w:marTop w:val="0"/>
      <w:marBottom w:val="0"/>
      <w:divBdr>
        <w:top w:val="none" w:sz="0" w:space="0" w:color="auto"/>
        <w:left w:val="none" w:sz="0" w:space="0" w:color="auto"/>
        <w:bottom w:val="none" w:sz="0" w:space="0" w:color="auto"/>
        <w:right w:val="none" w:sz="0" w:space="0" w:color="auto"/>
      </w:divBdr>
      <w:divsChild>
        <w:div w:id="1779718387">
          <w:marLeft w:val="0"/>
          <w:marRight w:val="0"/>
          <w:marTop w:val="0"/>
          <w:marBottom w:val="0"/>
          <w:divBdr>
            <w:top w:val="none" w:sz="0" w:space="0" w:color="auto"/>
            <w:left w:val="none" w:sz="0" w:space="0" w:color="auto"/>
            <w:bottom w:val="none" w:sz="0" w:space="0" w:color="auto"/>
            <w:right w:val="none" w:sz="0" w:space="0" w:color="auto"/>
          </w:divBdr>
          <w:divsChild>
            <w:div w:id="989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D66A-6D71-4968-BC76-42205FE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7466</Words>
  <Characters>44051</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Radka Mgr.</dc:creator>
  <cp:keywords/>
  <cp:lastModifiedBy>Turek Václav</cp:lastModifiedBy>
  <cp:revision>11</cp:revision>
  <cp:lastPrinted>2018-04-16T08:42:00Z</cp:lastPrinted>
  <dcterms:created xsi:type="dcterms:W3CDTF">2024-09-30T11:46:00Z</dcterms:created>
  <dcterms:modified xsi:type="dcterms:W3CDTF">2025-03-18T09:45:00Z</dcterms:modified>
</cp:coreProperties>
</file>