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3E6F5C" w:rsidP="00D62FD6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Č. p.: SE-OK3-2025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/00</w:t>
      </w:r>
      <w:r>
        <w:rPr>
          <w:rFonts w:ascii="Times New Roman" w:hAnsi="Times New Roman" w:cs="Times New Roman"/>
          <w:bCs/>
          <w:sz w:val="22"/>
          <w:szCs w:val="22"/>
        </w:rPr>
        <w:t>4091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-007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3C10E0" w:rsidRPr="00D566C6" w:rsidRDefault="003C10E0" w:rsidP="00F60DC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pre </w:t>
      </w:r>
      <w:r w:rsidR="00D62FD6" w:rsidRPr="00D566C6">
        <w:rPr>
          <w:rFonts w:ascii="Times New Roman" w:hAnsi="Times New Roman" w:cs="Times New Roman"/>
          <w:sz w:val="22"/>
          <w:szCs w:val="22"/>
        </w:rPr>
        <w:t>zákazku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F60DC1">
        <w:rPr>
          <w:rFonts w:ascii="Times New Roman" w:hAnsi="Times New Roman" w:cs="Times New Roman"/>
          <w:sz w:val="22"/>
          <w:szCs w:val="22"/>
        </w:rPr>
        <w:t xml:space="preserve">malého rozsahu zadávanú prostredníctvom systému JOSEPHINE </w:t>
      </w:r>
      <w:r w:rsidRPr="00D566C6">
        <w:rPr>
          <w:rFonts w:ascii="Times New Roman" w:hAnsi="Times New Roman" w:cs="Times New Roman"/>
          <w:sz w:val="22"/>
          <w:szCs w:val="22"/>
        </w:rPr>
        <w:t>podľa zákona č. 343/2015 Z. z.o verejnom obstarávaní a o zmene a doplnení niektorých zákonov v znení neskorších zákonov (ďalej len „zákon“)</w:t>
      </w: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Pr="00D566C6">
        <w:rPr>
          <w:rFonts w:ascii="Times New Roman" w:hAnsi="Times New Roman" w:cs="Times New Roman"/>
          <w:sz w:val="22"/>
          <w:szCs w:val="22"/>
        </w:rPr>
        <w:t>Ing. Vanda Michalcová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Pr="00D566C6">
        <w:rPr>
          <w:rFonts w:ascii="Times New Roman" w:hAnsi="Times New Roman" w:cs="Times New Roman"/>
          <w:sz w:val="22"/>
          <w:szCs w:val="22"/>
        </w:rPr>
        <w:t xml:space="preserve">: 09615/75337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  <w:bookmarkStart w:id="1" w:name="_GoBack"/>
      <w:bookmarkEnd w:id="1"/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F60DC1" w:rsidRPr="003F768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https://www.josephine.sk/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0DC1">
        <w:rPr>
          <w:rFonts w:ascii="Times New Roman" w:hAnsi="Times New Roman" w:cs="Times New Roman"/>
          <w:sz w:val="22"/>
          <w:szCs w:val="22"/>
        </w:rPr>
        <w:t>Destilácia UNISOLU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4F43" w:rsidRPr="00D566C6">
        <w:rPr>
          <w:rFonts w:ascii="Times New Roman" w:hAnsi="Times New Roman" w:cs="Times New Roman"/>
          <w:sz w:val="22"/>
          <w:szCs w:val="22"/>
        </w:rPr>
        <w:t>služba</w:t>
      </w:r>
    </w:p>
    <w:p w:rsidR="00D62FD6" w:rsidRPr="00D566C6" w:rsidRDefault="003C10E0" w:rsidP="00F60DC1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F60DC1">
        <w:rPr>
          <w:rFonts w:ascii="Times New Roman" w:hAnsi="Times New Roman" w:cs="Times New Roman"/>
          <w:smallCaps/>
          <w:sz w:val="22"/>
          <w:szCs w:val="22"/>
        </w:rPr>
        <w:t xml:space="preserve">  71900000-7 –</w:t>
      </w:r>
      <w:r w:rsidR="009B1472">
        <w:rPr>
          <w:rFonts w:ascii="Times New Roman" w:hAnsi="Times New Roman" w:cs="Times New Roman"/>
          <w:smallCaps/>
          <w:sz w:val="22"/>
          <w:szCs w:val="22"/>
        </w:rPr>
        <w:t xml:space="preserve"> Laboratórna služba</w:t>
      </w:r>
    </w:p>
    <w:p w:rsidR="00F64F43" w:rsidRPr="00D566C6" w:rsidRDefault="00D62FD6" w:rsidP="000B63B5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BA3C4D" w:rsidRPr="00D566C6">
        <w:rPr>
          <w:rFonts w:ascii="Times New Roman" w:hAnsi="Times New Roman" w:cs="Times New Roman"/>
          <w:sz w:val="22"/>
          <w:szCs w:val="22"/>
        </w:rPr>
        <w:t>zákazka nie je rozdelená na časti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Ministerstvo vnútra SR, Račianska 45, Bratislava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9B1472">
        <w:rPr>
          <w:rFonts w:ascii="Times New Roman" w:hAnsi="Times New Roman" w:cs="Times New Roman"/>
          <w:sz w:val="22"/>
          <w:szCs w:val="22"/>
        </w:rPr>
        <w:t>do 30.11.2025</w:t>
      </w:r>
    </w:p>
    <w:p w:rsidR="000A71C6" w:rsidRPr="00D566C6" w:rsidRDefault="003C10E0" w:rsidP="00465FA9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465FA9">
        <w:rPr>
          <w:rFonts w:ascii="Times New Roman" w:hAnsi="Times New Roman" w:cs="Times New Roman"/>
          <w:iCs/>
          <w:sz w:val="22"/>
          <w:szCs w:val="22"/>
        </w:rPr>
        <w:t>Destilácia vymývacieho prostriedku UNISOL - cena bude stanovená vrátane všetkých nákladov súvisiacich so zabezpečením predmetu zákazky ako aj vyzdvihnutie materiálu na mieste plnenia, destilácia a následné doručenie na miesto plnenia.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Množstvo alebo rozsah obstarávaných tovarov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5F1D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9B1472">
        <w:rPr>
          <w:rFonts w:ascii="Times New Roman" w:hAnsi="Times New Roman" w:cs="Times New Roman"/>
          <w:b/>
          <w:sz w:val="22"/>
          <w:szCs w:val="22"/>
        </w:rPr>
        <w:t>2 490,00</w:t>
      </w:r>
      <w:r w:rsidR="00E86A5F" w:rsidRPr="00D566C6">
        <w:rPr>
          <w:rFonts w:ascii="Times New Roman" w:hAnsi="Times New Roman" w:cs="Times New Roman"/>
          <w:b/>
          <w:sz w:val="22"/>
          <w:szCs w:val="22"/>
        </w:rPr>
        <w:t xml:space="preserve"> € bez DPH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C20F1A" w:rsidRDefault="00E86A5F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 registrácii a o používaní systému JOSEPHINE sú uvedené na webovom sídle systému https://josephine.proebiz.com v položke</w:t>
      </w:r>
      <w:r>
        <w:rPr>
          <w:rFonts w:ascii="Times New Roman" w:hAnsi="Times New Roman" w:cs="Times New Roman"/>
          <w:sz w:val="22"/>
          <w:szCs w:val="22"/>
        </w:rPr>
        <w:t xml:space="preserve"> „Knižnica manuálov a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odkazov“. </w:t>
      </w:r>
      <w:r w:rsidRPr="00C20F1A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0F1A" w:rsidRPr="00C20F1A" w:rsidRDefault="00C20F1A" w:rsidP="00C20F1A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Použije sa elektronická aukcia: nie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022AB3">
        <w:rPr>
          <w:rFonts w:ascii="Times New Roman" w:hAnsi="Times New Roman" w:cs="Times New Roman"/>
          <w:sz w:val="22"/>
          <w:szCs w:val="22"/>
        </w:rPr>
        <w:t>27</w:t>
      </w:r>
      <w:r w:rsidR="00402C21">
        <w:rPr>
          <w:rFonts w:ascii="Times New Roman" w:hAnsi="Times New Roman" w:cs="Times New Roman"/>
          <w:sz w:val="22"/>
          <w:szCs w:val="22"/>
        </w:rPr>
        <w:t>.03.2025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402C21">
        <w:rPr>
          <w:rFonts w:ascii="Times New Roman" w:hAnsi="Times New Roman" w:cs="Times New Roman"/>
          <w:sz w:val="22"/>
          <w:szCs w:val="22"/>
        </w:rPr>
        <w:t>: 11</w:t>
      </w:r>
      <w:r w:rsidRPr="00D566C6">
        <w:rPr>
          <w:rFonts w:ascii="Times New Roman" w:hAnsi="Times New Roman" w:cs="Times New Roman"/>
          <w:sz w:val="22"/>
          <w:szCs w:val="22"/>
        </w:rPr>
        <w:t>:00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2AB3">
        <w:rPr>
          <w:rFonts w:ascii="Times New Roman" w:hAnsi="Times New Roman" w:cs="Times New Roman"/>
          <w:sz w:val="22"/>
          <w:szCs w:val="22"/>
        </w:rPr>
        <w:t>27</w:t>
      </w:r>
      <w:r w:rsidR="00402C21">
        <w:rPr>
          <w:rFonts w:ascii="Times New Roman" w:hAnsi="Times New Roman" w:cs="Times New Roman"/>
          <w:sz w:val="22"/>
          <w:szCs w:val="22"/>
        </w:rPr>
        <w:t>.03</w:t>
      </w:r>
      <w:r w:rsidR="003E6F5C">
        <w:rPr>
          <w:rFonts w:ascii="Times New Roman" w:hAnsi="Times New Roman" w:cs="Times New Roman"/>
          <w:sz w:val="22"/>
          <w:szCs w:val="22"/>
        </w:rPr>
        <w:t>.2025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2C21">
        <w:rPr>
          <w:rFonts w:ascii="Times New Roman" w:hAnsi="Times New Roman" w:cs="Times New Roman"/>
          <w:sz w:val="22"/>
          <w:szCs w:val="22"/>
        </w:rPr>
        <w:t>11:15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C20F1A" w:rsidRPr="00C20F1A" w:rsidRDefault="003C10E0" w:rsidP="00C20F1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C20F1A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C20F1A">
        <w:rPr>
          <w:rFonts w:ascii="Times New Roman" w:hAnsi="Times New Roman" w:cs="Times New Roman"/>
          <w:sz w:val="22"/>
          <w:szCs w:val="22"/>
        </w:rPr>
        <w:t xml:space="preserve">: </w:t>
      </w:r>
      <w:r w:rsidR="00C20F1A" w:rsidRPr="00C20F1A"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11" w:history="1">
        <w:r w:rsidR="00C20F1A" w:rsidRPr="00C20F1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C20F1A" w:rsidRPr="00C20F1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E6F5C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10E0" w:rsidRPr="00D566C6">
        <w:rPr>
          <w:rFonts w:ascii="Times New Roman" w:hAnsi="Times New Roman" w:cs="Times New Roman"/>
          <w:sz w:val="22"/>
          <w:szCs w:val="22"/>
        </w:rPr>
        <w:t xml:space="preserve"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5C4163" w:rsidRPr="00D566C6">
        <w:rPr>
          <w:rFonts w:ascii="Times New Roman" w:hAnsi="Times New Roman" w:cs="Times New Roman"/>
          <w:b/>
          <w:sz w:val="22"/>
          <w:szCs w:val="22"/>
        </w:rPr>
        <w:t>kompletný predmet zákazky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3C10E0" w:rsidRPr="00D566C6" w:rsidRDefault="003C10E0" w:rsidP="000B63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 (vrá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tane napr. dopravy, manipulácie,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C20F1A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Pr="00D566C6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lastRenderedPageBreak/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9B1472">
        <w:rPr>
          <w:rFonts w:eastAsia="Calibri" w:cs="Times New Roman"/>
          <w:sz w:val="22"/>
          <w:szCs w:val="22"/>
          <w:lang w:eastAsia="en-US"/>
        </w:rPr>
        <w:t>13. 03. 2025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</w:t>
      </w:r>
    </w:p>
    <w:p w:rsidR="003C10E0" w:rsidRPr="00D566C6" w:rsidRDefault="003C10E0" w:rsidP="00022AB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FF3F8E" w:rsidRPr="00D566C6" w:rsidRDefault="003C10E0" w:rsidP="00756B7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t>Príloha č. 1</w:t>
      </w:r>
    </w:p>
    <w:p w:rsidR="00465FA9" w:rsidRPr="00CD7BC3" w:rsidRDefault="00465FA9" w:rsidP="00465FA9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465FA9" w:rsidRPr="00CD7BC3" w:rsidRDefault="00465FA9" w:rsidP="00465FA9">
      <w:pPr>
        <w:jc w:val="center"/>
        <w:rPr>
          <w:rFonts w:ascii="Times New Roman" w:hAnsi="Times New Roman" w:cs="Times New Roman"/>
        </w:rPr>
      </w:pPr>
    </w:p>
    <w:p w:rsidR="00465FA9" w:rsidRPr="00CD7BC3" w:rsidRDefault="00465FA9" w:rsidP="00465FA9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Predmet zákazky: Destilácia UNISOLU</w:t>
      </w:r>
    </w:p>
    <w:p w:rsidR="00465FA9" w:rsidRPr="00CD7BC3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465FA9" w:rsidRPr="00CD7BC3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</w:p>
    <w:p w:rsidR="00465FA9" w:rsidRPr="00CD7BC3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Miesto plnenia: Ministerstvo vnútra SR, Račianska 45, Bratislava.</w:t>
      </w:r>
    </w:p>
    <w:tbl>
      <w:tblPr>
        <w:tblpPr w:leftFromText="141" w:rightFromText="141" w:vertAnchor="text" w:tblpX="35" w:tblpY="1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80"/>
        <w:gridCol w:w="1212"/>
        <w:gridCol w:w="1698"/>
        <w:gridCol w:w="1701"/>
      </w:tblGrid>
      <w:tr w:rsidR="00465FA9" w:rsidRPr="00CD7BC3" w:rsidTr="00F22D10">
        <w:trPr>
          <w:trHeight w:val="416"/>
        </w:trPr>
        <w:tc>
          <w:tcPr>
            <w:tcW w:w="2976" w:type="dxa"/>
          </w:tcPr>
          <w:p w:rsidR="00465FA9" w:rsidRPr="00CD7BC3" w:rsidRDefault="00465FA9" w:rsidP="00F22D10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80" w:type="dxa"/>
          </w:tcPr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Predpokladaný</w:t>
            </w:r>
          </w:p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Počet litrov</w:t>
            </w:r>
          </w:p>
        </w:tc>
        <w:tc>
          <w:tcPr>
            <w:tcW w:w="1212" w:type="dxa"/>
          </w:tcPr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 za 1 l</w:t>
            </w:r>
          </w:p>
        </w:tc>
        <w:tc>
          <w:tcPr>
            <w:tcW w:w="1698" w:type="dxa"/>
          </w:tcPr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1701" w:type="dxa"/>
          </w:tcPr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celkom s DPH</w:t>
            </w:r>
          </w:p>
        </w:tc>
      </w:tr>
      <w:tr w:rsidR="00465FA9" w:rsidRPr="00CD7BC3" w:rsidTr="00F22D10">
        <w:trPr>
          <w:trHeight w:val="510"/>
        </w:trPr>
        <w:tc>
          <w:tcPr>
            <w:tcW w:w="2976" w:type="dxa"/>
          </w:tcPr>
          <w:p w:rsidR="00465FA9" w:rsidRPr="00CD7BC3" w:rsidRDefault="00465FA9" w:rsidP="00F22D10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Destilácia UNISOLU</w:t>
            </w:r>
          </w:p>
        </w:tc>
        <w:tc>
          <w:tcPr>
            <w:tcW w:w="1480" w:type="dxa"/>
          </w:tcPr>
          <w:p w:rsidR="00465FA9" w:rsidRPr="00CD7BC3" w:rsidRDefault="00465FA9" w:rsidP="00F22D10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12" w:type="dxa"/>
          </w:tcPr>
          <w:p w:rsidR="00465FA9" w:rsidRPr="00CD7BC3" w:rsidRDefault="00465FA9" w:rsidP="00F2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65FA9" w:rsidRPr="00CD7BC3" w:rsidRDefault="00465FA9" w:rsidP="00F2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FA9" w:rsidRPr="00CD7BC3" w:rsidRDefault="00465FA9" w:rsidP="00F22D10">
            <w:pPr>
              <w:rPr>
                <w:rFonts w:ascii="Times New Roman" w:hAnsi="Times New Roman" w:cs="Times New Roman"/>
              </w:rPr>
            </w:pPr>
          </w:p>
        </w:tc>
      </w:tr>
    </w:tbl>
    <w:p w:rsidR="009820C5" w:rsidRDefault="009820C5" w:rsidP="009820C5"/>
    <w:p w:rsidR="009820C5" w:rsidRDefault="009820C5" w:rsidP="009820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0C5" w:rsidRDefault="009820C5"/>
    <w:p w:rsidR="009820C5" w:rsidRDefault="009820C5"/>
    <w:sectPr w:rsidR="0098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CF" w:rsidRDefault="00D569CF" w:rsidP="00BC4F91">
      <w:pPr>
        <w:spacing w:after="0" w:line="240" w:lineRule="auto"/>
      </w:pPr>
      <w:r>
        <w:separator/>
      </w:r>
    </w:p>
  </w:endnote>
  <w:endnote w:type="continuationSeparator" w:id="0">
    <w:p w:rsidR="00D569CF" w:rsidRDefault="00D569CF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CF" w:rsidRDefault="00D569CF" w:rsidP="00BC4F91">
      <w:pPr>
        <w:spacing w:after="0" w:line="240" w:lineRule="auto"/>
      </w:pPr>
      <w:r>
        <w:separator/>
      </w:r>
    </w:p>
  </w:footnote>
  <w:footnote w:type="continuationSeparator" w:id="0">
    <w:p w:rsidR="00D569CF" w:rsidRDefault="00D569CF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22AB3"/>
    <w:rsid w:val="00067D37"/>
    <w:rsid w:val="000A71C6"/>
    <w:rsid w:val="000B5B3A"/>
    <w:rsid w:val="000B63B5"/>
    <w:rsid w:val="00112A2A"/>
    <w:rsid w:val="00142DC9"/>
    <w:rsid w:val="001C76C5"/>
    <w:rsid w:val="00240EBB"/>
    <w:rsid w:val="002512D5"/>
    <w:rsid w:val="00294A2B"/>
    <w:rsid w:val="00297DFB"/>
    <w:rsid w:val="002B0DD0"/>
    <w:rsid w:val="00337073"/>
    <w:rsid w:val="00365042"/>
    <w:rsid w:val="003A2906"/>
    <w:rsid w:val="003C10E0"/>
    <w:rsid w:val="003D41B6"/>
    <w:rsid w:val="003E6F5C"/>
    <w:rsid w:val="00402C21"/>
    <w:rsid w:val="00445AA4"/>
    <w:rsid w:val="00455F12"/>
    <w:rsid w:val="00465FA9"/>
    <w:rsid w:val="00476619"/>
    <w:rsid w:val="004A05AD"/>
    <w:rsid w:val="004A372B"/>
    <w:rsid w:val="00534A3E"/>
    <w:rsid w:val="00573ADD"/>
    <w:rsid w:val="00575DCC"/>
    <w:rsid w:val="005912E7"/>
    <w:rsid w:val="005A57D7"/>
    <w:rsid w:val="005B4922"/>
    <w:rsid w:val="005C4163"/>
    <w:rsid w:val="00604356"/>
    <w:rsid w:val="00614814"/>
    <w:rsid w:val="006D0731"/>
    <w:rsid w:val="007439CA"/>
    <w:rsid w:val="00756B75"/>
    <w:rsid w:val="007C3613"/>
    <w:rsid w:val="00846AA0"/>
    <w:rsid w:val="008B760B"/>
    <w:rsid w:val="00904B10"/>
    <w:rsid w:val="00971262"/>
    <w:rsid w:val="009820C5"/>
    <w:rsid w:val="0099666B"/>
    <w:rsid w:val="009B1472"/>
    <w:rsid w:val="009B6629"/>
    <w:rsid w:val="00A04C84"/>
    <w:rsid w:val="00A75397"/>
    <w:rsid w:val="00AB29DC"/>
    <w:rsid w:val="00AF6835"/>
    <w:rsid w:val="00B12B1A"/>
    <w:rsid w:val="00B2213C"/>
    <w:rsid w:val="00B36977"/>
    <w:rsid w:val="00BA3C4D"/>
    <w:rsid w:val="00BC4F91"/>
    <w:rsid w:val="00BF072F"/>
    <w:rsid w:val="00C20F1A"/>
    <w:rsid w:val="00C810FF"/>
    <w:rsid w:val="00D23DBD"/>
    <w:rsid w:val="00D566C6"/>
    <w:rsid w:val="00D569CF"/>
    <w:rsid w:val="00D62FD6"/>
    <w:rsid w:val="00DB43B2"/>
    <w:rsid w:val="00E86A5F"/>
    <w:rsid w:val="00EF71C8"/>
    <w:rsid w:val="00F25C76"/>
    <w:rsid w:val="00F26227"/>
    <w:rsid w:val="00F60DC1"/>
    <w:rsid w:val="00F64F43"/>
    <w:rsid w:val="00F85C59"/>
    <w:rsid w:val="00F879E7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74DD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"/>
    <w:link w:val="Odsekzoznamu"/>
    <w:uiPriority w:val="34"/>
    <w:locked/>
    <w:rsid w:val="00F64F43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osephine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da.michalc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2222-7407-4300-A221-8FEDEAC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4</cp:revision>
  <cp:lastPrinted>2025-03-14T08:42:00Z</cp:lastPrinted>
  <dcterms:created xsi:type="dcterms:W3CDTF">2025-03-17T09:04:00Z</dcterms:created>
  <dcterms:modified xsi:type="dcterms:W3CDTF">2025-03-17T09:39:00Z</dcterms:modified>
</cp:coreProperties>
</file>