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94681" w14:textId="77777777" w:rsidR="008B3B1B" w:rsidRDefault="008B3B1B"/>
    <w:p w14:paraId="163955CE" w14:textId="1160A5E2" w:rsidR="008549D9" w:rsidRPr="00235095" w:rsidRDefault="00783B3C" w:rsidP="008549D9">
      <w:pPr>
        <w:jc w:val="center"/>
        <w:rPr>
          <w:rFonts w:cstheme="minorHAnsi"/>
        </w:rPr>
      </w:pPr>
      <w:r w:rsidRPr="00235095">
        <w:rPr>
          <w:rFonts w:cstheme="minorHAnsi"/>
          <w:b/>
          <w:bCs/>
        </w:rPr>
        <w:t>Výzv</w:t>
      </w:r>
      <w:r w:rsidR="008549D9" w:rsidRPr="00235095">
        <w:rPr>
          <w:rFonts w:cstheme="minorHAnsi"/>
          <w:b/>
          <w:bCs/>
        </w:rPr>
        <w:t>a</w:t>
      </w:r>
      <w:r w:rsidR="008549D9" w:rsidRPr="00235095">
        <w:rPr>
          <w:rFonts w:cstheme="minorHAnsi"/>
        </w:rPr>
        <w:t xml:space="preserve"> </w:t>
      </w:r>
      <w:r w:rsidR="008549D9" w:rsidRPr="00235095">
        <w:rPr>
          <w:rFonts w:cstheme="minorHAnsi"/>
          <w:b/>
          <w:bCs/>
        </w:rPr>
        <w:t>na predkladanie  ponúk</w:t>
      </w:r>
    </w:p>
    <w:p w14:paraId="0E6EE8DC" w14:textId="6486FE8E" w:rsidR="00AB1429" w:rsidRPr="0048176A" w:rsidRDefault="00783B3C" w:rsidP="00130EF4">
      <w:pPr>
        <w:pStyle w:val="Default"/>
        <w:jc w:val="center"/>
        <w:rPr>
          <w:b/>
          <w:sz w:val="18"/>
          <w:szCs w:val="18"/>
        </w:rPr>
      </w:pPr>
      <w:r w:rsidRPr="00235095">
        <w:rPr>
          <w:rFonts w:asciiTheme="minorHAnsi" w:hAnsiTheme="minorHAnsi" w:cstheme="minorHAnsi"/>
          <w:sz w:val="22"/>
          <w:szCs w:val="22"/>
        </w:rPr>
        <w:t>v rámci zriadeného dynamického nákupného systému (ďalej len „DNS“)</w:t>
      </w:r>
      <w:r w:rsidR="008549D9" w:rsidRPr="00235095">
        <w:rPr>
          <w:rFonts w:asciiTheme="minorHAnsi" w:hAnsiTheme="minorHAnsi" w:cstheme="minorHAnsi"/>
          <w:sz w:val="22"/>
          <w:szCs w:val="22"/>
        </w:rPr>
        <w:t>:</w:t>
      </w:r>
      <w:r w:rsidR="008549D9" w:rsidRPr="0023509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B1429" w:rsidRPr="0048176A">
        <w:rPr>
          <w:b/>
          <w:sz w:val="18"/>
          <w:szCs w:val="18"/>
        </w:rPr>
        <w:t>„</w:t>
      </w:r>
      <w:r w:rsidR="00594BCA" w:rsidRPr="00AA2A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Odstraňovanie grafitov, nanášanie </w:t>
      </w:r>
      <w:proofErr w:type="spellStart"/>
      <w:r w:rsidR="00594BCA" w:rsidRPr="00AA2A6C">
        <w:rPr>
          <w:rFonts w:asciiTheme="minorHAnsi" w:hAnsiTheme="minorHAnsi" w:cstheme="minorHAnsi"/>
          <w:b/>
          <w:color w:val="auto"/>
          <w:sz w:val="22"/>
          <w:szCs w:val="22"/>
        </w:rPr>
        <w:t>antigrafitových</w:t>
      </w:r>
      <w:proofErr w:type="spellEnd"/>
      <w:r w:rsidR="00594BCA" w:rsidRPr="00AA2A6C">
        <w:rPr>
          <w:rFonts w:asciiTheme="minorHAnsi" w:hAnsiTheme="minorHAnsi" w:cstheme="minorHAnsi"/>
          <w:b/>
          <w:color w:val="auto"/>
          <w:sz w:val="22"/>
          <w:szCs w:val="22"/>
        </w:rPr>
        <w:t xml:space="preserve"> náterov pre potreby MARIANUM - Pohrebníctvo mesta Bratislavy</w:t>
      </w:r>
      <w:r w:rsidR="00AB1429" w:rsidRPr="0048176A">
        <w:rPr>
          <w:b/>
          <w:sz w:val="18"/>
          <w:szCs w:val="18"/>
        </w:rPr>
        <w:t>“</w:t>
      </w:r>
    </w:p>
    <w:p w14:paraId="04B147C0" w14:textId="4FE804A1" w:rsidR="00EC368F" w:rsidRPr="00235095" w:rsidRDefault="00EC368F" w:rsidP="00130EF4">
      <w:pPr>
        <w:pStyle w:val="Default"/>
        <w:jc w:val="center"/>
        <w:rPr>
          <w:rFonts w:cstheme="minorHAnsi"/>
        </w:rPr>
      </w:pPr>
    </w:p>
    <w:p w14:paraId="3E43E226" w14:textId="4D478EDD" w:rsidR="00F51370" w:rsidRPr="00235095" w:rsidRDefault="00F51370" w:rsidP="008549D9">
      <w:pPr>
        <w:jc w:val="both"/>
        <w:rPr>
          <w:rFonts w:cstheme="minorHAnsi"/>
        </w:rPr>
      </w:pPr>
    </w:p>
    <w:p w14:paraId="43DDADAA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318"/>
        <w:rPr>
          <w:rFonts w:cstheme="minorHAnsi"/>
          <w:b/>
          <w:bCs/>
        </w:rPr>
      </w:pPr>
      <w:r w:rsidRPr="00235095">
        <w:rPr>
          <w:rFonts w:cstheme="minorHAnsi"/>
          <w:b/>
          <w:bCs/>
        </w:rPr>
        <w:t xml:space="preserve">Identifikácia verejného obstarávateľa /obstarávateľa </w:t>
      </w:r>
    </w:p>
    <w:p w14:paraId="2A5C222F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Názov: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MARIANUM – Pohrebníctvo mesta Bratislavy </w:t>
      </w:r>
    </w:p>
    <w:p w14:paraId="2B982D3B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Sídlo: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Šafárikovo námestie 3, 811 02 Bratislava</w:t>
      </w:r>
    </w:p>
    <w:p w14:paraId="080C0734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Style w:val="menu"/>
          <w:rFonts w:cstheme="minorHAnsi"/>
        </w:rPr>
        <w:t>IČO:</w:t>
      </w:r>
      <w:r w:rsidRPr="00235095">
        <w:rPr>
          <w:rFonts w:cstheme="minorHAnsi"/>
        </w:rPr>
        <w:t xml:space="preserve">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>17330190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507D1667" w14:textId="77777777" w:rsidR="00F51370" w:rsidRPr="00235095" w:rsidRDefault="00F51370" w:rsidP="00F825E7">
      <w:pPr>
        <w:shd w:val="clear" w:color="auto" w:fill="FFFFFF" w:themeFill="background1"/>
        <w:tabs>
          <w:tab w:val="left" w:pos="720"/>
          <w:tab w:val="left" w:pos="1440"/>
          <w:tab w:val="left" w:pos="2160"/>
          <w:tab w:val="left" w:pos="6716"/>
        </w:tabs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 xml:space="preserve">Kontaktná osoba: </w:t>
      </w:r>
      <w:r w:rsidRPr="00235095">
        <w:rPr>
          <w:rFonts w:cstheme="minorHAnsi"/>
        </w:rPr>
        <w:tab/>
        <w:t>Ing, Milan Hamala</w:t>
      </w:r>
      <w:r w:rsidRPr="00235095">
        <w:rPr>
          <w:rFonts w:cstheme="minorHAnsi"/>
        </w:rPr>
        <w:tab/>
      </w:r>
    </w:p>
    <w:p w14:paraId="69D15651" w14:textId="4E6DF9CA" w:rsidR="00F51370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Style w:val="Hypertextovprepojenie"/>
          <w:rFonts w:cstheme="minorHAnsi"/>
        </w:rPr>
      </w:pPr>
      <w:r w:rsidRPr="00235095">
        <w:rPr>
          <w:rFonts w:cstheme="minorHAnsi"/>
        </w:rPr>
        <w:t xml:space="preserve">E-mail: 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  <w:hyperlink r:id="rId7" w:history="1">
        <w:r w:rsidR="008840A1" w:rsidRPr="00235095">
          <w:rPr>
            <w:rStyle w:val="Hypertextovprepojenie"/>
            <w:rFonts w:cstheme="minorHAnsi"/>
          </w:rPr>
          <w:t>vo@marianum.sk</w:t>
        </w:r>
      </w:hyperlink>
    </w:p>
    <w:p w14:paraId="6C14A527" w14:textId="38A9CA21" w:rsidR="00D965FC" w:rsidRDefault="00D965FC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>
        <w:rPr>
          <w:rFonts w:cstheme="minorHAnsi"/>
        </w:rPr>
        <w:t xml:space="preserve">                                     </w:t>
      </w:r>
      <w:hyperlink r:id="rId8" w:history="1">
        <w:r w:rsidR="00594BCA" w:rsidRPr="003A310E">
          <w:rPr>
            <w:rStyle w:val="Hypertextovprepojenie"/>
            <w:rFonts w:cstheme="minorHAnsi"/>
          </w:rPr>
          <w:t>milan.hamala@marianum.sk</w:t>
        </w:r>
      </w:hyperlink>
    </w:p>
    <w:p w14:paraId="1EE946A8" w14:textId="77777777" w:rsidR="00F51370" w:rsidRPr="00235095" w:rsidRDefault="00F51370" w:rsidP="00F825E7">
      <w:pPr>
        <w:shd w:val="clear" w:color="auto" w:fill="FFFFFF" w:themeFill="background1"/>
        <w:spacing w:after="0"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Telefón:</w:t>
      </w:r>
      <w:r w:rsidRPr="00235095">
        <w:rPr>
          <w:rFonts w:cstheme="minorHAnsi"/>
        </w:rPr>
        <w:tab/>
        <w:t xml:space="preserve">            +421 2 50 700 118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</w:r>
    </w:p>
    <w:p w14:paraId="76485DB7" w14:textId="77777777" w:rsidR="00F51370" w:rsidRPr="00235095" w:rsidRDefault="00F51370" w:rsidP="00F51370">
      <w:pPr>
        <w:spacing w:line="276" w:lineRule="auto"/>
        <w:rPr>
          <w:rFonts w:cstheme="minorHAnsi"/>
          <w:b/>
          <w:u w:color="000000"/>
        </w:rPr>
      </w:pPr>
    </w:p>
    <w:p w14:paraId="514028A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Všeobecná špecifikácia predmetu zákazky</w:t>
      </w:r>
    </w:p>
    <w:p w14:paraId="60BA5E25" w14:textId="46AF2297" w:rsidR="00AA2A6C" w:rsidRDefault="00F51370" w:rsidP="007D3EB5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  <w:bCs/>
          <w:color w:val="FF0000"/>
        </w:rPr>
      </w:pPr>
      <w:r w:rsidRPr="00235095">
        <w:rPr>
          <w:rFonts w:cstheme="minorHAnsi"/>
        </w:rPr>
        <w:t>Názov:</w:t>
      </w:r>
      <w:r w:rsidRPr="00235095">
        <w:rPr>
          <w:rFonts w:cstheme="minorHAnsi"/>
        </w:rPr>
        <w:tab/>
      </w:r>
      <w:r w:rsidR="00852065" w:rsidRPr="00852065">
        <w:rPr>
          <w:rFonts w:cstheme="minorHAnsi"/>
          <w:bCs/>
        </w:rPr>
        <w:t>Odstránenie grafitov  z</w:t>
      </w:r>
      <w:r w:rsidR="00D72F46">
        <w:rPr>
          <w:rFonts w:cstheme="minorHAnsi"/>
          <w:bCs/>
        </w:rPr>
        <w:t xml:space="preserve">o stien priestorov </w:t>
      </w:r>
      <w:proofErr w:type="spellStart"/>
      <w:r w:rsidR="00D72F46">
        <w:rPr>
          <w:rFonts w:cstheme="minorHAnsi"/>
          <w:bCs/>
        </w:rPr>
        <w:t>Baxovej</w:t>
      </w:r>
      <w:proofErr w:type="spellEnd"/>
      <w:r w:rsidR="00D72F46">
        <w:rPr>
          <w:rFonts w:cstheme="minorHAnsi"/>
          <w:bCs/>
        </w:rPr>
        <w:t xml:space="preserve"> veže</w:t>
      </w:r>
      <w:r w:rsidR="00852065" w:rsidRPr="00852065">
        <w:rPr>
          <w:rFonts w:cstheme="minorHAnsi"/>
          <w:bCs/>
        </w:rPr>
        <w:t xml:space="preserve"> </w:t>
      </w:r>
    </w:p>
    <w:p w14:paraId="6F6D4FE7" w14:textId="77777777" w:rsidR="00852065" w:rsidRDefault="00852065" w:rsidP="007D3EB5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</w:rPr>
      </w:pPr>
    </w:p>
    <w:p w14:paraId="34FBEEB2" w14:textId="77777777" w:rsidR="008F624A" w:rsidRDefault="00F51370" w:rsidP="008F624A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</w:rPr>
      </w:pPr>
      <w:r w:rsidRPr="001964C6">
        <w:rPr>
          <w:rFonts w:cstheme="minorHAnsi"/>
        </w:rPr>
        <w:t xml:space="preserve">CPV: </w:t>
      </w:r>
    </w:p>
    <w:p w14:paraId="707A6AB6" w14:textId="0181CB6D" w:rsidR="008840A1" w:rsidRPr="001964C6" w:rsidRDefault="008840A1" w:rsidP="008F624A">
      <w:pPr>
        <w:pStyle w:val="Odsekzoznamu"/>
        <w:spacing w:before="100" w:beforeAutospacing="1" w:after="100" w:afterAutospacing="1"/>
        <w:ind w:left="1276" w:hanging="992"/>
        <w:jc w:val="both"/>
        <w:rPr>
          <w:rFonts w:cstheme="minorHAnsi"/>
          <w:b/>
          <w:bCs/>
          <w:lang w:eastAsia="sk-SK"/>
        </w:rPr>
      </w:pPr>
      <w:r w:rsidRPr="001964C6">
        <w:rPr>
          <w:rFonts w:cstheme="minorHAnsi"/>
          <w:b/>
          <w:bCs/>
          <w:lang w:eastAsia="sk-SK"/>
        </w:rPr>
        <w:t>Hlavný predmet</w:t>
      </w:r>
    </w:p>
    <w:p w14:paraId="235CC746" w14:textId="7677B93F" w:rsidR="008840A1" w:rsidRPr="001964C6" w:rsidRDefault="001964C6" w:rsidP="001964C6">
      <w:pPr>
        <w:spacing w:after="0"/>
        <w:ind w:firstLine="142"/>
        <w:jc w:val="both"/>
        <w:rPr>
          <w:rFonts w:cstheme="minorHAnsi"/>
          <w:lang w:eastAsia="sk-SK"/>
        </w:rPr>
      </w:pPr>
      <w:r>
        <w:rPr>
          <w:rFonts w:cstheme="minorHAnsi"/>
          <w:lang w:eastAsia="sk-SK"/>
        </w:rPr>
        <w:t xml:space="preserve"> </w:t>
      </w:r>
      <w:r w:rsidR="008840A1" w:rsidRPr="001964C6">
        <w:rPr>
          <w:rFonts w:cstheme="minorHAnsi"/>
          <w:lang w:eastAsia="sk-SK"/>
        </w:rPr>
        <w:t xml:space="preserve"> Hlavný slovník:</w:t>
      </w:r>
    </w:p>
    <w:p w14:paraId="01DE79DA" w14:textId="1821C902" w:rsidR="00594BCA" w:rsidRPr="00594BCA" w:rsidRDefault="008840A1" w:rsidP="00594BCA">
      <w:pPr>
        <w:spacing w:after="0"/>
        <w:jc w:val="both"/>
        <w:rPr>
          <w:rFonts w:cstheme="minorHAnsi"/>
        </w:rPr>
      </w:pPr>
      <w:r w:rsidRPr="002C5B44">
        <w:rPr>
          <w:rFonts w:ascii="Times New Roman" w:hAnsi="Times New Roman" w:cs="Times New Roman"/>
          <w:color w:val="FF0000"/>
        </w:rPr>
        <w:t xml:space="preserve">  </w:t>
      </w:r>
      <w:r w:rsidR="001964C6" w:rsidRPr="002C5B44">
        <w:rPr>
          <w:rFonts w:ascii="Times New Roman" w:hAnsi="Times New Roman" w:cs="Times New Roman"/>
          <w:color w:val="FF0000"/>
        </w:rPr>
        <w:t xml:space="preserve">   </w:t>
      </w:r>
      <w:r w:rsidR="00594BCA" w:rsidRPr="00594BCA">
        <w:rPr>
          <w:rFonts w:cstheme="minorHAnsi"/>
        </w:rPr>
        <w:t>90690000-0 Služby na odstraňovanie grafit</w:t>
      </w:r>
      <w:r w:rsidR="00764B77">
        <w:rPr>
          <w:rFonts w:cstheme="minorHAnsi"/>
        </w:rPr>
        <w:t>ov</w:t>
      </w:r>
    </w:p>
    <w:p w14:paraId="6B127C1D" w14:textId="6EF2F0D0" w:rsidR="001964C6" w:rsidRPr="00594BCA" w:rsidRDefault="001964C6" w:rsidP="00594BCA">
      <w:pPr>
        <w:spacing w:after="0"/>
        <w:jc w:val="both"/>
        <w:rPr>
          <w:rFonts w:cstheme="minorHAnsi"/>
          <w:b/>
          <w:bCs/>
        </w:rPr>
      </w:pPr>
    </w:p>
    <w:p w14:paraId="3F30650A" w14:textId="66EAF6B7" w:rsidR="001964C6" w:rsidRPr="00594BCA" w:rsidRDefault="001964C6" w:rsidP="00594BCA">
      <w:pPr>
        <w:spacing w:after="0"/>
        <w:jc w:val="both"/>
        <w:rPr>
          <w:rFonts w:cstheme="minorHAnsi"/>
          <w:b/>
          <w:bCs/>
        </w:rPr>
      </w:pPr>
      <w:r w:rsidRPr="00594BCA">
        <w:rPr>
          <w:rFonts w:cstheme="minorHAnsi"/>
          <w:b/>
          <w:bCs/>
        </w:rPr>
        <w:t xml:space="preserve">     Doplňujúce predmety</w:t>
      </w:r>
    </w:p>
    <w:p w14:paraId="3EA0F7E4" w14:textId="14EE7D57" w:rsidR="001964C6" w:rsidRDefault="001964C6" w:rsidP="00594BCA">
      <w:pPr>
        <w:spacing w:after="0"/>
        <w:jc w:val="both"/>
        <w:rPr>
          <w:rFonts w:cstheme="minorHAnsi"/>
        </w:rPr>
      </w:pPr>
      <w:r w:rsidRPr="00594BCA">
        <w:rPr>
          <w:rFonts w:cstheme="minorHAnsi"/>
        </w:rPr>
        <w:t xml:space="preserve">     Hlavný slovník:</w:t>
      </w:r>
    </w:p>
    <w:p w14:paraId="017BC016" w14:textId="77777777" w:rsidR="00EE766E" w:rsidRPr="00EE766E" w:rsidRDefault="00EE766E" w:rsidP="00EE766E">
      <w:pPr>
        <w:spacing w:after="0" w:line="240" w:lineRule="auto"/>
        <w:ind w:firstLine="284"/>
        <w:jc w:val="both"/>
        <w:rPr>
          <w:rFonts w:cstheme="minorHAnsi"/>
        </w:rPr>
      </w:pPr>
      <w:r w:rsidRPr="00EE766E">
        <w:rPr>
          <w:rFonts w:cstheme="minorHAnsi"/>
        </w:rPr>
        <w:t>90512000-9 Služby na prepravu odpadu</w:t>
      </w:r>
    </w:p>
    <w:p w14:paraId="0384BAFA" w14:textId="77777777" w:rsidR="00EE766E" w:rsidRPr="00EE766E" w:rsidRDefault="00EE766E" w:rsidP="00EE766E">
      <w:pPr>
        <w:spacing w:after="0" w:line="240" w:lineRule="auto"/>
        <w:ind w:firstLine="284"/>
        <w:jc w:val="both"/>
        <w:rPr>
          <w:rFonts w:cstheme="minorHAnsi"/>
        </w:rPr>
      </w:pPr>
      <w:r w:rsidRPr="00EE766E">
        <w:rPr>
          <w:rFonts w:cstheme="minorHAnsi"/>
        </w:rPr>
        <w:t xml:space="preserve">90513000-6 Služby na spracovanie a likvidáciu nie nebezpečného odpadu </w:t>
      </w:r>
    </w:p>
    <w:p w14:paraId="7226736F" w14:textId="33F9ABAB" w:rsidR="00594BCA" w:rsidRPr="00EE766E" w:rsidRDefault="00594BCA" w:rsidP="00EE766E">
      <w:pPr>
        <w:spacing w:after="0" w:line="240" w:lineRule="auto"/>
        <w:jc w:val="both"/>
        <w:rPr>
          <w:rFonts w:cstheme="minorHAnsi"/>
        </w:rPr>
      </w:pPr>
      <w:r w:rsidRPr="00EE766E">
        <w:rPr>
          <w:rFonts w:cstheme="minorHAnsi"/>
        </w:rPr>
        <w:t xml:space="preserve">     </w:t>
      </w:r>
      <w:r w:rsidR="001A66A2">
        <w:rPr>
          <w:rFonts w:cstheme="minorHAnsi"/>
        </w:rPr>
        <w:t xml:space="preserve"> </w:t>
      </w:r>
      <w:r w:rsidRPr="00EE766E">
        <w:rPr>
          <w:rFonts w:cstheme="minorHAnsi"/>
        </w:rPr>
        <w:t>60000000-8 Dopravné služby (bez prepravy odpadu)</w:t>
      </w:r>
    </w:p>
    <w:p w14:paraId="14AC3673" w14:textId="5050B24D" w:rsidR="00F51370" w:rsidRPr="00235095" w:rsidRDefault="00F51370" w:rsidP="001964C6">
      <w:pPr>
        <w:spacing w:after="0"/>
        <w:ind w:firstLine="142"/>
        <w:jc w:val="both"/>
        <w:rPr>
          <w:rFonts w:cstheme="minorHAnsi"/>
        </w:rPr>
      </w:pPr>
    </w:p>
    <w:p w14:paraId="2DB18B15" w14:textId="4F13DED5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Druh:</w:t>
      </w:r>
      <w:r w:rsidRPr="00235095">
        <w:rPr>
          <w:rFonts w:cstheme="minorHAnsi"/>
        </w:rPr>
        <w:tab/>
      </w:r>
      <w:r w:rsidRPr="00235095">
        <w:rPr>
          <w:rFonts w:cstheme="minorHAnsi"/>
        </w:rPr>
        <w:tab/>
        <w:t xml:space="preserve">        </w:t>
      </w:r>
      <w:r w:rsidR="00091F76">
        <w:rPr>
          <w:rFonts w:cstheme="minorHAnsi"/>
        </w:rPr>
        <w:t>služby</w:t>
      </w:r>
    </w:p>
    <w:p w14:paraId="0F316C0A" w14:textId="77777777" w:rsidR="00F51370" w:rsidRPr="00235095" w:rsidRDefault="00F51370" w:rsidP="00F51370">
      <w:pPr>
        <w:pStyle w:val="Odsekzoznamu"/>
        <w:spacing w:line="276" w:lineRule="auto"/>
        <w:ind w:left="624" w:hanging="340"/>
        <w:rPr>
          <w:rFonts w:cstheme="minorHAnsi"/>
        </w:rPr>
      </w:pPr>
      <w:r w:rsidRPr="00235095">
        <w:rPr>
          <w:rFonts w:cstheme="minorHAnsi"/>
        </w:rPr>
        <w:t>Elektronická aukcia:         Nie</w:t>
      </w:r>
    </w:p>
    <w:p w14:paraId="760A7314" w14:textId="77777777" w:rsidR="00F51370" w:rsidRPr="000952FF" w:rsidRDefault="00F51370" w:rsidP="00F51370">
      <w:pPr>
        <w:pStyle w:val="Odsekzoznamu"/>
        <w:spacing w:line="276" w:lineRule="auto"/>
        <w:ind w:left="624" w:hanging="340"/>
        <w:rPr>
          <w:rFonts w:cstheme="minorHAnsi"/>
          <w:sz w:val="10"/>
          <w:szCs w:val="10"/>
        </w:rPr>
      </w:pPr>
    </w:p>
    <w:p w14:paraId="09EDAFFE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 xml:space="preserve">Opis predmetu zákazky </w:t>
      </w:r>
    </w:p>
    <w:p w14:paraId="5ADA18EA" w14:textId="18EE0025" w:rsidR="00544D1A" w:rsidRPr="00501479" w:rsidRDefault="00F51370" w:rsidP="000952FF">
      <w:pPr>
        <w:pStyle w:val="Odsekzoznamu"/>
        <w:tabs>
          <w:tab w:val="left" w:pos="284"/>
        </w:tabs>
        <w:spacing w:after="0"/>
        <w:ind w:left="284"/>
        <w:jc w:val="both"/>
      </w:pPr>
      <w:r w:rsidRPr="00235095">
        <w:rPr>
          <w:rFonts w:cstheme="minorHAnsi"/>
        </w:rPr>
        <w:t xml:space="preserve">Predmetom zákazky </w:t>
      </w:r>
      <w:r w:rsidRPr="00FE7629">
        <w:rPr>
          <w:rFonts w:cstheme="minorHAnsi"/>
        </w:rPr>
        <w:t xml:space="preserve">je </w:t>
      </w:r>
      <w:r w:rsidR="00594BCA" w:rsidRPr="00FE7629">
        <w:rPr>
          <w:rFonts w:cstheme="minorHAnsi"/>
          <w:bCs/>
        </w:rPr>
        <w:t>odstraňovanie grafitov</w:t>
      </w:r>
      <w:r w:rsidR="007D3EB5" w:rsidRPr="00FE7629">
        <w:rPr>
          <w:rFonts w:cstheme="minorHAnsi"/>
          <w:bCs/>
        </w:rPr>
        <w:t xml:space="preserve"> </w:t>
      </w:r>
      <w:r w:rsidR="00544D1A">
        <w:t xml:space="preserve"> zo stien</w:t>
      </w:r>
      <w:r w:rsidR="00544D1A" w:rsidRPr="00501479">
        <w:t xml:space="preserve"> </w:t>
      </w:r>
      <w:r w:rsidR="00544D1A">
        <w:t>priestorov</w:t>
      </w:r>
      <w:r w:rsidR="00544D1A" w:rsidRPr="00501479">
        <w:t xml:space="preserve"> </w:t>
      </w:r>
      <w:proofErr w:type="spellStart"/>
      <w:r w:rsidR="00544D1A" w:rsidRPr="00501479">
        <w:t>Baxovej</w:t>
      </w:r>
      <w:proofErr w:type="spellEnd"/>
      <w:r w:rsidR="00544D1A" w:rsidRPr="00501479">
        <w:t xml:space="preserve"> veže</w:t>
      </w:r>
      <w:r w:rsidR="00544D1A">
        <w:t>, vstup</w:t>
      </w:r>
      <w:r w:rsidR="00544D1A" w:rsidRPr="00501479">
        <w:t xml:space="preserve"> od Kapitulskej ulice</w:t>
      </w:r>
      <w:r w:rsidR="00544D1A">
        <w:t>.</w:t>
      </w:r>
      <w:r w:rsidR="00544D1A" w:rsidRPr="00501479">
        <w:t xml:space="preserve"> </w:t>
      </w:r>
      <w:r w:rsidR="00544D1A">
        <w:t>Jedná sa o</w:t>
      </w:r>
      <w:r w:rsidR="00544D1A" w:rsidRPr="00501479">
        <w:t xml:space="preserve"> národn</w:t>
      </w:r>
      <w:r w:rsidR="00544D1A">
        <w:t>ú</w:t>
      </w:r>
      <w:r w:rsidR="00544D1A" w:rsidRPr="00501479">
        <w:t xml:space="preserve"> kultúrn</w:t>
      </w:r>
      <w:r w:rsidR="00544D1A">
        <w:t>u</w:t>
      </w:r>
      <w:r w:rsidR="00544D1A" w:rsidRPr="00501479">
        <w:t xml:space="preserve"> pamiatk</w:t>
      </w:r>
      <w:r w:rsidR="00544D1A">
        <w:t>u, použité materiály a postupy budú odsúhlasované  KPÚ</w:t>
      </w:r>
      <w:r w:rsidR="00544D1A" w:rsidRPr="00501479">
        <w:t>.</w:t>
      </w:r>
    </w:p>
    <w:p w14:paraId="7BFABB58" w14:textId="77777777" w:rsidR="00544D1A" w:rsidRDefault="00544D1A" w:rsidP="00544D1A">
      <w:pPr>
        <w:ind w:left="284"/>
      </w:pPr>
      <w:r w:rsidRPr="00501479">
        <w:t>Steny sú z dvoch materiálov a to vstup kameň vápencového typu povrch nie je hladký, ale je abrazívny</w:t>
      </w:r>
      <w:r>
        <w:t>,</w:t>
      </w:r>
      <w:r w:rsidRPr="00501479">
        <w:t xml:space="preserve"> </w:t>
      </w:r>
      <w:r>
        <w:t>d</w:t>
      </w:r>
      <w:r w:rsidRPr="00501479">
        <w:t>ruh</w:t>
      </w:r>
      <w:r>
        <w:t xml:space="preserve">ý  povrch je </w:t>
      </w:r>
      <w:r w:rsidRPr="00501479">
        <w:t>tehlov</w:t>
      </w:r>
      <w:r>
        <w:t>á</w:t>
      </w:r>
      <w:r w:rsidRPr="00501479">
        <w:t xml:space="preserve"> sten</w:t>
      </w:r>
      <w:r>
        <w:t>a</w:t>
      </w:r>
      <w:r w:rsidRPr="00501479">
        <w:t>, ktorá je vyplnená cementovou maltou.</w:t>
      </w:r>
    </w:p>
    <w:p w14:paraId="5CF22636" w14:textId="77777777" w:rsidR="00544D1A" w:rsidRDefault="00544D1A" w:rsidP="00544D1A"/>
    <w:p w14:paraId="2CA44404" w14:textId="628E43A9" w:rsidR="00544D1A" w:rsidRPr="00501479" w:rsidRDefault="00544D1A" w:rsidP="002835E9">
      <w:pPr>
        <w:ind w:left="284"/>
      </w:pPr>
      <w:r w:rsidRPr="00501479">
        <w:t xml:space="preserve">Jedná sa o rozsiahly vandalský počin, ktorý vznikal postupným pridávaním nových grafitov a „tagov“, rozprestierajúci sa na 4 tehlových stenách  spolu </w:t>
      </w:r>
      <w:r w:rsidR="006124D2">
        <w:t xml:space="preserve"> s rozlohou </w:t>
      </w:r>
      <w:r w:rsidRPr="00501479">
        <w:t>max.36m</w:t>
      </w:r>
      <w:r w:rsidRPr="00501479">
        <w:rPr>
          <w:vertAlign w:val="superscript"/>
        </w:rPr>
        <w:t>2</w:t>
      </w:r>
      <w:r w:rsidRPr="00501479">
        <w:t xml:space="preserve"> a 4 kamenných stenách </w:t>
      </w:r>
      <w:r w:rsidR="00092504">
        <w:t>v priestoroch</w:t>
      </w:r>
      <w:r w:rsidRPr="00501479">
        <w:t xml:space="preserve"> schodísk s  roz</w:t>
      </w:r>
      <w:r w:rsidR="00092504">
        <w:t>lohou</w:t>
      </w:r>
      <w:r w:rsidRPr="00501479">
        <w:t xml:space="preserve"> spolu max.  44 m</w:t>
      </w:r>
      <w:r w:rsidRPr="00501479">
        <w:rPr>
          <w:vertAlign w:val="superscript"/>
        </w:rPr>
        <w:t>2</w:t>
      </w:r>
      <w:r w:rsidRPr="00501479">
        <w:t xml:space="preserve"> – spolu</w:t>
      </w:r>
      <w:r w:rsidR="00092504">
        <w:t xml:space="preserve"> plocha</w:t>
      </w:r>
      <w:r w:rsidRPr="00501479">
        <w:t xml:space="preserve"> max. 80m</w:t>
      </w:r>
      <w:r w:rsidRPr="00501479">
        <w:rPr>
          <w:vertAlign w:val="superscript"/>
        </w:rPr>
        <w:t>2</w:t>
      </w:r>
      <w:r w:rsidRPr="00501479">
        <w:t xml:space="preserve">. </w:t>
      </w:r>
    </w:p>
    <w:p w14:paraId="34D21469" w14:textId="58D83419" w:rsidR="00544D1A" w:rsidRPr="00501479" w:rsidRDefault="00BB1795" w:rsidP="002835E9">
      <w:pPr>
        <w:ind w:left="284"/>
      </w:pPr>
      <w:r>
        <w:lastRenderedPageBreak/>
        <w:t>Položky realizácie :</w:t>
      </w:r>
    </w:p>
    <w:p w14:paraId="7A65DA81" w14:textId="035DCE95" w:rsidR="00544D1A" w:rsidRPr="00501479" w:rsidRDefault="001F11C0" w:rsidP="002835E9">
      <w:pPr>
        <w:ind w:left="284"/>
      </w:pPr>
      <w:r>
        <w:t>a</w:t>
      </w:r>
      <w:r w:rsidR="00BB1795">
        <w:t xml:space="preserve">. </w:t>
      </w:r>
      <w:r w:rsidR="00544D1A" w:rsidRPr="00501479">
        <w:t>Chemické čistenie zábalmi (opakované</w:t>
      </w:r>
      <w:r w:rsidR="002835E9">
        <w:t>)</w:t>
      </w:r>
    </w:p>
    <w:p w14:paraId="307C8951" w14:textId="4350A1B6" w:rsidR="00544D1A" w:rsidRPr="00501479" w:rsidRDefault="001F11C0" w:rsidP="002835E9">
      <w:pPr>
        <w:ind w:left="284"/>
      </w:pPr>
      <w:r>
        <w:t>b</w:t>
      </w:r>
      <w:r w:rsidR="00BB1795">
        <w:t xml:space="preserve">. </w:t>
      </w:r>
      <w:r w:rsidR="00544D1A" w:rsidRPr="00501479">
        <w:t>Opláchnutie vodou (opakované</w:t>
      </w:r>
      <w:r w:rsidR="00BB1795">
        <w:t>)</w:t>
      </w:r>
    </w:p>
    <w:p w14:paraId="34ACA50B" w14:textId="6D7055D6" w:rsidR="00544D1A" w:rsidRPr="00501479" w:rsidRDefault="001F11C0" w:rsidP="002835E9">
      <w:pPr>
        <w:ind w:left="284"/>
      </w:pPr>
      <w:r>
        <w:t>c</w:t>
      </w:r>
      <w:r w:rsidR="00BB1795">
        <w:t xml:space="preserve">. </w:t>
      </w:r>
      <w:r w:rsidR="00544D1A" w:rsidRPr="00501479">
        <w:t>Mechanické dočisťovanie a lokálna retuš</w:t>
      </w:r>
    </w:p>
    <w:p w14:paraId="5E446ECF" w14:textId="71C7E28F" w:rsidR="00544D1A" w:rsidRPr="00501479" w:rsidRDefault="001F11C0" w:rsidP="002835E9">
      <w:pPr>
        <w:ind w:left="284"/>
      </w:pPr>
      <w:r>
        <w:t>d</w:t>
      </w:r>
      <w:r w:rsidR="00BB1795">
        <w:t xml:space="preserve">. </w:t>
      </w:r>
      <w:r w:rsidR="005A65D7">
        <w:t>Povolenie na v</w:t>
      </w:r>
      <w:r w:rsidR="00544D1A" w:rsidRPr="00501479">
        <w:t xml:space="preserve">stup do </w:t>
      </w:r>
      <w:r w:rsidR="00BB1795">
        <w:t>S</w:t>
      </w:r>
      <w:r w:rsidR="00544D1A" w:rsidRPr="00501479">
        <w:t>tarého mesta</w:t>
      </w:r>
      <w:r w:rsidR="00BB1795">
        <w:t xml:space="preserve"> </w:t>
      </w:r>
      <w:r w:rsidR="00544D1A" w:rsidRPr="00501479">
        <w:t>( náklady na parkovanie a vjazd MV)</w:t>
      </w:r>
      <w:r w:rsidR="00BB1795">
        <w:t xml:space="preserve"> </w:t>
      </w:r>
      <w:r w:rsidR="005A65D7">
        <w:t xml:space="preserve"> cca </w:t>
      </w:r>
      <w:r w:rsidR="00544D1A" w:rsidRPr="00501479">
        <w:t>70€</w:t>
      </w:r>
    </w:p>
    <w:p w14:paraId="01F6C85E" w14:textId="07D5DC4F" w:rsidR="0032350A" w:rsidRPr="0032350A" w:rsidRDefault="0010116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Realizácia</w:t>
      </w:r>
      <w:r w:rsidR="0032350A" w:rsidRPr="0032350A">
        <w:rPr>
          <w:rFonts w:eastAsia="Times New Roman" w:cstheme="minorHAnsi"/>
          <w:lang w:eastAsia="sk-SK"/>
        </w:rPr>
        <w:t>: do 4 týždňov od odoslania objednávky.</w:t>
      </w:r>
    </w:p>
    <w:p w14:paraId="3223D9A4" w14:textId="61A98F20" w:rsidR="0032350A" w:rsidRDefault="0032350A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32350A">
        <w:rPr>
          <w:rFonts w:eastAsia="Times New Roman" w:cstheme="minorHAnsi"/>
          <w:lang w:eastAsia="sk-SK"/>
        </w:rPr>
        <w:t>Objednávka s</w:t>
      </w:r>
      <w:r w:rsidR="00B52F62">
        <w:rPr>
          <w:rFonts w:eastAsia="Times New Roman" w:cstheme="minorHAnsi"/>
          <w:lang w:eastAsia="sk-SK"/>
        </w:rPr>
        <w:t> </w:t>
      </w:r>
      <w:r w:rsidRPr="0032350A">
        <w:rPr>
          <w:rFonts w:eastAsia="Times New Roman" w:cstheme="minorHAnsi"/>
          <w:lang w:eastAsia="sk-SK"/>
        </w:rPr>
        <w:t>VOP</w:t>
      </w:r>
    </w:p>
    <w:p w14:paraId="0BD9C638" w14:textId="77777777" w:rsidR="00B52F62" w:rsidRDefault="00B52F62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</w:p>
    <w:p w14:paraId="1FFE5945" w14:textId="78039C98" w:rsidR="00B52F62" w:rsidRDefault="00B52F62" w:rsidP="0032350A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>
        <w:rPr>
          <w:rFonts w:eastAsia="Times New Roman" w:cstheme="minorHAnsi"/>
          <w:lang w:eastAsia="sk-SK"/>
        </w:rPr>
        <w:t>Kontaktná osoba na obhliadku</w:t>
      </w:r>
      <w:r w:rsidR="004D6DB6">
        <w:rPr>
          <w:rFonts w:eastAsia="Times New Roman" w:cstheme="minorHAnsi"/>
          <w:lang w:eastAsia="sk-SK"/>
        </w:rPr>
        <w:t xml:space="preserve"> a podrobnosti realizácie:</w:t>
      </w:r>
    </w:p>
    <w:p w14:paraId="5C154728" w14:textId="77777777" w:rsidR="000952FF" w:rsidRPr="000952FF" w:rsidRDefault="000952FF" w:rsidP="000952F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0952FF">
        <w:rPr>
          <w:rFonts w:eastAsia="Times New Roman" w:cstheme="minorHAnsi"/>
          <w:lang w:eastAsia="sk-SK"/>
        </w:rPr>
        <w:t>Peter Galvánek, vedúci strediska historických cintorínov</w:t>
      </w:r>
    </w:p>
    <w:p w14:paraId="3757B7C0" w14:textId="77777777" w:rsidR="000952FF" w:rsidRPr="000952FF" w:rsidRDefault="000952FF" w:rsidP="000952F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0952FF">
        <w:rPr>
          <w:rFonts w:eastAsia="Times New Roman" w:cstheme="minorHAnsi"/>
          <w:lang w:eastAsia="sk-SK"/>
        </w:rPr>
        <w:t>T: + 421 903 599 821</w:t>
      </w:r>
    </w:p>
    <w:p w14:paraId="3B312202" w14:textId="77777777" w:rsidR="000952FF" w:rsidRPr="000952FF" w:rsidRDefault="000952FF" w:rsidP="000952FF">
      <w:pPr>
        <w:pStyle w:val="Odsekzoznamu"/>
        <w:tabs>
          <w:tab w:val="left" w:pos="284"/>
        </w:tabs>
        <w:spacing w:before="100" w:beforeAutospacing="1" w:after="100" w:afterAutospacing="1"/>
        <w:ind w:left="284"/>
        <w:jc w:val="both"/>
        <w:rPr>
          <w:rFonts w:eastAsia="Times New Roman" w:cstheme="minorHAnsi"/>
          <w:lang w:eastAsia="sk-SK"/>
        </w:rPr>
      </w:pPr>
      <w:r w:rsidRPr="000952FF">
        <w:rPr>
          <w:rFonts w:eastAsia="Times New Roman" w:cstheme="minorHAnsi"/>
          <w:lang w:eastAsia="sk-SK"/>
        </w:rPr>
        <w:t>E: </w:t>
      </w:r>
      <w:hyperlink r:id="rId9" w:history="1">
        <w:r w:rsidRPr="000952FF">
          <w:rPr>
            <w:rStyle w:val="Hypertextovprepojenie"/>
            <w:rFonts w:eastAsia="Times New Roman" w:cstheme="minorHAnsi"/>
            <w:lang w:eastAsia="sk-SK"/>
          </w:rPr>
          <w:t>peter.galvanek@marianum.sk</w:t>
        </w:r>
      </w:hyperlink>
    </w:p>
    <w:p w14:paraId="70234BE9" w14:textId="77777777" w:rsidR="00F51370" w:rsidRPr="00235095" w:rsidRDefault="00F51370" w:rsidP="008840A1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Predpokladaná hodnota zákazky</w:t>
      </w:r>
    </w:p>
    <w:p w14:paraId="24529F04" w14:textId="0CD6D083" w:rsidR="00F51370" w:rsidRPr="00235095" w:rsidRDefault="000928C1" w:rsidP="005B28DD">
      <w:pPr>
        <w:spacing w:after="0" w:line="276" w:lineRule="auto"/>
        <w:ind w:left="602"/>
        <w:rPr>
          <w:rFonts w:cstheme="minorHAnsi"/>
        </w:rPr>
      </w:pPr>
      <w:r>
        <w:rPr>
          <w:rFonts w:eastAsia="Times New Roman" w:cstheme="minorHAnsi"/>
          <w:lang w:eastAsia="sk-SK"/>
        </w:rPr>
        <w:t>4</w:t>
      </w:r>
      <w:r w:rsidR="00DB314D">
        <w:rPr>
          <w:rFonts w:eastAsia="Times New Roman" w:cstheme="minorHAnsi"/>
          <w:lang w:eastAsia="sk-SK"/>
        </w:rPr>
        <w:t xml:space="preserve"> </w:t>
      </w:r>
      <w:r w:rsidR="00BA2FE6">
        <w:rPr>
          <w:rFonts w:eastAsia="Times New Roman" w:cstheme="minorHAnsi"/>
          <w:lang w:eastAsia="sk-SK"/>
        </w:rPr>
        <w:t>67</w:t>
      </w:r>
      <w:r w:rsidR="00DB314D">
        <w:rPr>
          <w:rFonts w:eastAsia="Times New Roman" w:cstheme="minorHAnsi"/>
          <w:lang w:eastAsia="sk-SK"/>
        </w:rPr>
        <w:t>0</w:t>
      </w:r>
      <w:r w:rsidR="005B28DD" w:rsidRPr="00FE7629">
        <w:rPr>
          <w:rFonts w:eastAsia="Times New Roman" w:cstheme="minorHAnsi"/>
          <w:lang w:eastAsia="sk-SK"/>
        </w:rPr>
        <w:t>,00</w:t>
      </w:r>
      <w:r w:rsidR="00F51370" w:rsidRPr="00FE7629">
        <w:rPr>
          <w:rFonts w:eastAsia="Times New Roman" w:cstheme="minorHAnsi"/>
          <w:b/>
          <w:bCs/>
          <w:lang w:eastAsia="sk-SK"/>
        </w:rPr>
        <w:t xml:space="preserve">  </w:t>
      </w:r>
      <w:r w:rsidR="00F51370" w:rsidRPr="00235095">
        <w:rPr>
          <w:rFonts w:cstheme="minorHAnsi"/>
        </w:rPr>
        <w:t>€ bez DPH</w:t>
      </w:r>
    </w:p>
    <w:p w14:paraId="570FEB42" w14:textId="77777777" w:rsidR="008840A1" w:rsidRPr="00235095" w:rsidRDefault="008840A1" w:rsidP="008840A1">
      <w:pPr>
        <w:spacing w:after="0" w:line="276" w:lineRule="auto"/>
        <w:ind w:left="602" w:hanging="318"/>
        <w:rPr>
          <w:rFonts w:cstheme="minorHAnsi"/>
        </w:rPr>
      </w:pPr>
    </w:p>
    <w:p w14:paraId="54490705" w14:textId="77777777" w:rsidR="00F51370" w:rsidRPr="00235095" w:rsidRDefault="00F51370" w:rsidP="00F51370">
      <w:pPr>
        <w:numPr>
          <w:ilvl w:val="0"/>
          <w:numId w:val="4"/>
        </w:numPr>
        <w:spacing w:after="0" w:line="276" w:lineRule="auto"/>
        <w:ind w:left="602" w:hanging="284"/>
        <w:rPr>
          <w:rFonts w:cstheme="minorHAnsi"/>
          <w:b/>
          <w:u w:color="000000"/>
        </w:rPr>
      </w:pPr>
      <w:r w:rsidRPr="00235095">
        <w:rPr>
          <w:rFonts w:cstheme="minorHAnsi"/>
          <w:b/>
          <w:u w:color="000000"/>
        </w:rPr>
        <w:t>Rozdelenie zákazky na časti</w:t>
      </w:r>
    </w:p>
    <w:p w14:paraId="109F3E6F" w14:textId="4638B00B" w:rsidR="00F51370" w:rsidRPr="00235095" w:rsidRDefault="00F51370" w:rsidP="00F51370">
      <w:pPr>
        <w:pStyle w:val="Odsekzoznamu"/>
        <w:ind w:left="567" w:hanging="249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Zákazk</w:t>
      </w:r>
      <w:r w:rsidR="008840A1" w:rsidRPr="00235095">
        <w:rPr>
          <w:rFonts w:cstheme="minorHAnsi"/>
          <w:bCs/>
        </w:rPr>
        <w:t>a</w:t>
      </w:r>
      <w:r w:rsidRPr="00235095">
        <w:rPr>
          <w:rFonts w:cstheme="minorHAnsi"/>
          <w:bCs/>
        </w:rPr>
        <w:t xml:space="preserve"> nie je rozdelená na časti</w:t>
      </w:r>
    </w:p>
    <w:p w14:paraId="734A52D2" w14:textId="77777777" w:rsidR="008840A1" w:rsidRPr="008F624A" w:rsidRDefault="008840A1" w:rsidP="008840A1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  <w:sz w:val="6"/>
          <w:szCs w:val="6"/>
        </w:rPr>
      </w:pPr>
    </w:p>
    <w:p w14:paraId="30CEA72B" w14:textId="4A6A83AD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 xml:space="preserve">Miesto a čas plnenia predmetu zákazky: </w:t>
      </w:r>
    </w:p>
    <w:p w14:paraId="4B223ACA" w14:textId="087C0144" w:rsidR="00F51370" w:rsidRPr="00474830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  <w:b/>
          <w:bCs/>
        </w:rPr>
        <w:t xml:space="preserve">Miesto: </w:t>
      </w:r>
      <w:r w:rsidR="001964C6">
        <w:rPr>
          <w:rFonts w:cstheme="minorHAnsi"/>
          <w:b/>
          <w:bCs/>
        </w:rPr>
        <w:t xml:space="preserve"> </w:t>
      </w:r>
      <w:r w:rsidR="00DD7EEA" w:rsidRPr="00DD7EEA">
        <w:rPr>
          <w:rFonts w:cstheme="minorHAnsi"/>
        </w:rPr>
        <w:t>Na vŕšku 339/4, 811 01 Bratislava</w:t>
      </w:r>
    </w:p>
    <w:p w14:paraId="395C6BE1" w14:textId="3CAA0C99" w:rsidR="00F51370" w:rsidRPr="00D6097E" w:rsidRDefault="00F51370" w:rsidP="009A2A4D">
      <w:pPr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/>
        </w:rPr>
        <w:t xml:space="preserve">Typ zmluvného vzťahu: </w:t>
      </w:r>
      <w:r w:rsidR="002C5B44">
        <w:rPr>
          <w:rFonts w:cstheme="minorHAnsi"/>
          <w:bCs/>
        </w:rPr>
        <w:t>Objednávka s VOP</w:t>
      </w:r>
    </w:p>
    <w:p w14:paraId="29A36CD5" w14:textId="77777777" w:rsidR="00F51370" w:rsidRPr="008F624A" w:rsidRDefault="00F51370" w:rsidP="00F51370">
      <w:pPr>
        <w:spacing w:line="276" w:lineRule="auto"/>
        <w:ind w:left="284"/>
        <w:jc w:val="both"/>
        <w:rPr>
          <w:rFonts w:cstheme="minorHAnsi"/>
          <w:sz w:val="6"/>
          <w:szCs w:val="6"/>
        </w:rPr>
      </w:pPr>
    </w:p>
    <w:p w14:paraId="7D92F5E6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Hlavné podmienky financovania :</w:t>
      </w:r>
    </w:p>
    <w:p w14:paraId="09F0868C" w14:textId="4BCA2DC8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>Predmet zákazky bude financovaný z vlastných zdrojov na základe faktúry. Faktúra bude mať 30-dňovú lehotu splatnosti odo dňa jej doručenia. Súčasťou faktúry bude súpis poskytnutých služieb v stanovených jednotkových množstvách. Platba bude realizovaná bezhotovostným platobným príkazom. Neposkytuje sa preddavok ani zálohová platba. Výsledná cena predmetu zákazky musí zahŕňať všetky náklady uchádzača spojené s poskytnutím požadovaného plnenia predmetu zákazky.</w:t>
      </w:r>
    </w:p>
    <w:p w14:paraId="522792F2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Podmienky účasti uchádzačov:</w:t>
      </w:r>
    </w:p>
    <w:p w14:paraId="211F7300" w14:textId="4F12EE8F" w:rsidR="00F51370" w:rsidRPr="00235095" w:rsidRDefault="0003373D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Cs/>
          <w:color w:val="000000"/>
        </w:rPr>
      </w:pPr>
      <w:r w:rsidRPr="00235095">
        <w:rPr>
          <w:rFonts w:eastAsia="Calibri" w:cstheme="minorHAnsi"/>
          <w:bCs/>
          <w:color w:val="000000"/>
        </w:rPr>
        <w:t>Podmienky účasti boli požadované pri zaraďovaní do DNS</w:t>
      </w:r>
    </w:p>
    <w:p w14:paraId="2F14DC0C" w14:textId="77777777" w:rsidR="0003373D" w:rsidRPr="008F624A" w:rsidRDefault="0003373D" w:rsidP="0003373D">
      <w:pPr>
        <w:widowControl w:val="0"/>
        <w:autoSpaceDE w:val="0"/>
        <w:autoSpaceDN w:val="0"/>
        <w:spacing w:after="0" w:line="276" w:lineRule="auto"/>
        <w:ind w:left="284"/>
        <w:jc w:val="both"/>
        <w:rPr>
          <w:rFonts w:cstheme="minorHAnsi"/>
          <w:b/>
          <w:sz w:val="6"/>
          <w:szCs w:val="6"/>
        </w:rPr>
      </w:pPr>
    </w:p>
    <w:p w14:paraId="0A269315" w14:textId="66FE69C9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Komunikácia a vysvetľovania:</w:t>
      </w:r>
    </w:p>
    <w:p w14:paraId="492D390F" w14:textId="53362ACC" w:rsidR="0003373D" w:rsidRPr="00235095" w:rsidRDefault="0003373D" w:rsidP="0003373D">
      <w:pPr>
        <w:widowControl w:val="0"/>
        <w:autoSpaceDE w:val="0"/>
        <w:autoSpaceDN w:val="0"/>
        <w:spacing w:after="0" w:line="276" w:lineRule="auto"/>
        <w:jc w:val="both"/>
        <w:rPr>
          <w:rFonts w:cstheme="minorHAnsi"/>
          <w:b/>
        </w:rPr>
      </w:pPr>
    </w:p>
    <w:p w14:paraId="3C061665" w14:textId="5C507108" w:rsidR="001F1AC0" w:rsidRPr="008D231F" w:rsidRDefault="001F1AC0" w:rsidP="001F1AC0">
      <w:pPr>
        <w:spacing w:line="276" w:lineRule="auto"/>
        <w:ind w:left="284"/>
        <w:jc w:val="both"/>
        <w:rPr>
          <w:rFonts w:cstheme="minorHAnsi"/>
          <w:b/>
        </w:rPr>
      </w:pPr>
      <w:r w:rsidRPr="008D231F">
        <w:rPr>
          <w:rFonts w:cstheme="minorHAnsi"/>
        </w:rPr>
        <w:t>Komunikácia medzi verejným obstarávateľom a záujemcami/uchádzačmi sa uskutočňuje v   štátnom (slovenskom) jazyku výhradne prostredníctvom IS JOSEPHINE prevádzkovaného na   elektronickej adrese: https://josephine.proebiz.com/sk/. Tento spôsob komunikácie sa týka</w:t>
      </w:r>
      <w:r w:rsidR="005A65D7">
        <w:rPr>
          <w:rFonts w:cstheme="minorHAnsi"/>
        </w:rPr>
        <w:t xml:space="preserve"> </w:t>
      </w:r>
      <w:r w:rsidRPr="008D231F">
        <w:rPr>
          <w:rFonts w:cstheme="minorHAnsi"/>
        </w:rPr>
        <w:t xml:space="preserve">akejkoľvek komunikácie a podaní medzi verejným obstarávateľom a záujemcami/uchádzačmi počas celého procesu verejného obstarávania. </w:t>
      </w:r>
    </w:p>
    <w:p w14:paraId="3C79B05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Predkladanie ponúk:</w:t>
      </w:r>
    </w:p>
    <w:p w14:paraId="45CD7995" w14:textId="4CE0B7FA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Lehota:</w:t>
      </w:r>
      <w:r w:rsidRPr="00235095">
        <w:rPr>
          <w:rFonts w:cstheme="minorHAnsi"/>
          <w:b/>
        </w:rPr>
        <w:tab/>
      </w:r>
      <w:r w:rsidR="002558FD">
        <w:rPr>
          <w:rFonts w:cstheme="minorHAnsi"/>
          <w:bCs/>
        </w:rPr>
        <w:t>5</w:t>
      </w:r>
      <w:r w:rsidRPr="00235095">
        <w:rPr>
          <w:rFonts w:cstheme="minorHAnsi"/>
          <w:bCs/>
        </w:rPr>
        <w:t>.</w:t>
      </w:r>
      <w:r w:rsidR="008D231F">
        <w:rPr>
          <w:rFonts w:cstheme="minorHAnsi"/>
          <w:bCs/>
        </w:rPr>
        <w:t xml:space="preserve"> </w:t>
      </w:r>
      <w:r w:rsidR="002558FD">
        <w:rPr>
          <w:rFonts w:cstheme="minorHAnsi"/>
          <w:bCs/>
        </w:rPr>
        <w:t>5</w:t>
      </w:r>
      <w:r w:rsidRPr="00235095">
        <w:rPr>
          <w:rFonts w:cstheme="minorHAnsi"/>
          <w:bCs/>
        </w:rPr>
        <w:t>.</w:t>
      </w:r>
      <w:r w:rsidR="008D231F">
        <w:rPr>
          <w:rFonts w:cstheme="minorHAnsi"/>
          <w:bCs/>
        </w:rPr>
        <w:t xml:space="preserve"> </w:t>
      </w:r>
      <w:r w:rsidRPr="00235095">
        <w:rPr>
          <w:rFonts w:cstheme="minorHAnsi"/>
          <w:bCs/>
        </w:rPr>
        <w:t>202</w:t>
      </w:r>
      <w:r w:rsidR="007F1C75">
        <w:rPr>
          <w:rFonts w:cstheme="minorHAnsi"/>
          <w:bCs/>
        </w:rPr>
        <w:t>5</w:t>
      </w:r>
      <w:r w:rsidRPr="00235095">
        <w:rPr>
          <w:rFonts w:cstheme="minorHAnsi"/>
          <w:bCs/>
        </w:rPr>
        <w:t xml:space="preserve"> - do </w:t>
      </w:r>
      <w:r w:rsidR="005B28DD">
        <w:rPr>
          <w:rFonts w:cstheme="minorHAnsi"/>
          <w:bCs/>
        </w:rPr>
        <w:t>10</w:t>
      </w:r>
      <w:r w:rsidRPr="00235095">
        <w:rPr>
          <w:rFonts w:cstheme="minorHAnsi"/>
          <w:bCs/>
        </w:rPr>
        <w:t>:00 hod.</w:t>
      </w:r>
    </w:p>
    <w:p w14:paraId="76BE15DA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lastRenderedPageBreak/>
        <w:t>Spôsob:</w:t>
      </w:r>
      <w:r w:rsidRPr="00235095">
        <w:rPr>
          <w:rFonts w:cstheme="minorHAnsi"/>
          <w:b/>
        </w:rPr>
        <w:tab/>
        <w:t>prostredníctvom systému JOSEPHINE na adrese:</w:t>
      </w:r>
    </w:p>
    <w:p w14:paraId="6C8999CD" w14:textId="0174366A" w:rsidR="00B773F7" w:rsidRDefault="002558FD" w:rsidP="00F51370">
      <w:pPr>
        <w:pStyle w:val="Odsekzoznamu"/>
        <w:spacing w:line="276" w:lineRule="auto"/>
        <w:ind w:left="284"/>
        <w:jc w:val="both"/>
      </w:pPr>
      <w:hyperlink r:id="rId10" w:history="1">
        <w:r w:rsidRPr="00E57970">
          <w:rPr>
            <w:rStyle w:val="Hypertextovprepojenie"/>
          </w:rPr>
          <w:t>https://josephine.proebiz.com/sk/tender/66697/summary</w:t>
        </w:r>
      </w:hyperlink>
    </w:p>
    <w:p w14:paraId="29ACA77E" w14:textId="77777777" w:rsidR="002558FD" w:rsidRPr="00235095" w:rsidRDefault="002558FD" w:rsidP="00F51370">
      <w:pPr>
        <w:pStyle w:val="Odsekzoznamu"/>
        <w:spacing w:line="276" w:lineRule="auto"/>
        <w:ind w:left="284"/>
        <w:jc w:val="both"/>
        <w:rPr>
          <w:rFonts w:cstheme="minorHAnsi"/>
        </w:rPr>
      </w:pPr>
    </w:p>
    <w:p w14:paraId="6475B6E7" w14:textId="01BD0DCF" w:rsidR="00F51370" w:rsidRPr="00235095" w:rsidRDefault="00F51370" w:rsidP="00F51370">
      <w:pPr>
        <w:pStyle w:val="Odsekzoznamu"/>
        <w:spacing w:line="276" w:lineRule="auto"/>
        <w:ind w:left="284"/>
        <w:jc w:val="both"/>
        <w:rPr>
          <w:rFonts w:eastAsia="Calibri" w:cstheme="minorHAnsi"/>
          <w:b/>
          <w:color w:val="000000"/>
        </w:rPr>
      </w:pPr>
      <w:r w:rsidRPr="00235095">
        <w:rPr>
          <w:rFonts w:eastAsia="Calibri" w:cstheme="minorHAnsi"/>
          <w:color w:val="000000"/>
        </w:rPr>
        <w:t>Ponuka sa považuje za doručenú až momentom jej doručenia (nie odoslania) verejnému obstarávateľovi v systéme Josephine. Verejný obstarávateľ odporúča uchádzačom predkladať ponuku v dostatočnom časovom predstihu. Ponuka uchádzača predložená po uplynutí lehoty na predkladanie ponúk nebude zaradená do procesu vyhodnocovania ponúk</w:t>
      </w:r>
      <w:r w:rsidRPr="00235095">
        <w:rPr>
          <w:rFonts w:eastAsia="Calibri" w:cstheme="minorHAnsi"/>
          <w:b/>
          <w:color w:val="000000"/>
        </w:rPr>
        <w:t xml:space="preserve">. </w:t>
      </w:r>
    </w:p>
    <w:p w14:paraId="12F6B36F" w14:textId="77777777" w:rsidR="00F51370" w:rsidRPr="008F624A" w:rsidRDefault="00F51370" w:rsidP="00F51370">
      <w:pPr>
        <w:spacing w:line="276" w:lineRule="auto"/>
        <w:jc w:val="both"/>
        <w:rPr>
          <w:rFonts w:cstheme="minorHAnsi"/>
          <w:b/>
          <w:sz w:val="6"/>
          <w:szCs w:val="6"/>
        </w:rPr>
      </w:pPr>
    </w:p>
    <w:p w14:paraId="1D4E51F0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Obsah ponuky:</w:t>
      </w:r>
    </w:p>
    <w:p w14:paraId="60AA28E5" w14:textId="5ECBD100" w:rsidR="00F51370" w:rsidRPr="00235095" w:rsidRDefault="00F51370" w:rsidP="00F51370">
      <w:pPr>
        <w:spacing w:line="276" w:lineRule="auto"/>
        <w:ind w:left="263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Ponuka musí obsahovať riadne vyplnen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 xml:space="preserve"> a podpísan</w:t>
      </w:r>
      <w:r w:rsidR="00486202" w:rsidRPr="00235095">
        <w:rPr>
          <w:rFonts w:cstheme="minorHAnsi"/>
          <w:bCs/>
        </w:rPr>
        <w:t>ý</w:t>
      </w:r>
      <w:r w:rsidRPr="00235095">
        <w:rPr>
          <w:rFonts w:cstheme="minorHAnsi"/>
          <w:bCs/>
        </w:rPr>
        <w:t>:</w:t>
      </w:r>
    </w:p>
    <w:p w14:paraId="5BF2C634" w14:textId="2F205DCD" w:rsidR="00F51370" w:rsidRDefault="00F51370" w:rsidP="00F51370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Návrh na plnenie kritéria </w:t>
      </w:r>
      <w:r w:rsidR="00235095">
        <w:rPr>
          <w:rFonts w:cstheme="minorHAnsi"/>
        </w:rPr>
        <w:t xml:space="preserve"> </w:t>
      </w:r>
      <w:r w:rsidRPr="00FE7629">
        <w:rPr>
          <w:rFonts w:cstheme="minorHAnsi"/>
        </w:rPr>
        <w:t xml:space="preserve">(podľa prílohy č. </w:t>
      </w:r>
      <w:r w:rsidR="00F825E7" w:rsidRPr="00FE7629">
        <w:rPr>
          <w:rFonts w:cstheme="minorHAnsi"/>
        </w:rPr>
        <w:t>1</w:t>
      </w:r>
      <w:r w:rsidR="00561EC5">
        <w:rPr>
          <w:rFonts w:cstheme="minorHAnsi"/>
        </w:rPr>
        <w:t>, vrátane prílohy č. 1.1</w:t>
      </w:r>
      <w:r w:rsidRPr="00FE7629">
        <w:rPr>
          <w:rFonts w:cstheme="minorHAnsi"/>
        </w:rPr>
        <w:t>)</w:t>
      </w:r>
    </w:p>
    <w:p w14:paraId="0E2688EE" w14:textId="3F85D1B6" w:rsidR="008F624A" w:rsidRPr="008F624A" w:rsidRDefault="00297053" w:rsidP="00BA2FE6">
      <w:pPr>
        <w:pStyle w:val="Odsekzoznamu"/>
        <w:widowControl w:val="0"/>
        <w:numPr>
          <w:ilvl w:val="0"/>
          <w:numId w:val="5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Cs/>
        </w:rPr>
      </w:pPr>
      <w:r>
        <w:rPr>
          <w:rFonts w:cstheme="minorHAnsi"/>
        </w:rPr>
        <w:t>Návrh postupu</w:t>
      </w:r>
      <w:r w:rsidR="000450B6">
        <w:rPr>
          <w:rFonts w:cstheme="minorHAnsi"/>
        </w:rPr>
        <w:t xml:space="preserve"> odstraňovania </w:t>
      </w:r>
      <w:r w:rsidR="00870A0E">
        <w:rPr>
          <w:rFonts w:cstheme="minorHAnsi"/>
        </w:rPr>
        <w:t>grafitov s uvedením technológie a použitých materiálov</w:t>
      </w:r>
      <w:r w:rsidR="00BA2FE6">
        <w:rPr>
          <w:rFonts w:cstheme="minorHAnsi"/>
        </w:rPr>
        <w:t>.</w:t>
      </w:r>
    </w:p>
    <w:p w14:paraId="297B653A" w14:textId="77777777" w:rsidR="00F51370" w:rsidRPr="00235095" w:rsidRDefault="00F51370" w:rsidP="00F51370">
      <w:pPr>
        <w:spacing w:line="276" w:lineRule="auto"/>
        <w:ind w:left="284"/>
        <w:jc w:val="both"/>
        <w:rPr>
          <w:rFonts w:eastAsia="Calibri" w:cstheme="minorHAnsi"/>
          <w:shd w:val="clear" w:color="auto" w:fill="FFFFFF"/>
        </w:rPr>
      </w:pPr>
      <w:r w:rsidRPr="00235095">
        <w:rPr>
          <w:rFonts w:eastAsia="Calibri" w:cstheme="minorHAnsi"/>
          <w:shd w:val="clear" w:color="auto" w:fill="FFFFFF"/>
        </w:rPr>
        <w:t>Odporúčaný formát predkladaných dokladov je „PDF“, doklady sa predkladajú vo forme naskenovaných dokumentov.</w:t>
      </w:r>
    </w:p>
    <w:p w14:paraId="2AEC6B94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Kritériá na vyhodnotenie ponúk:</w:t>
      </w:r>
    </w:p>
    <w:p w14:paraId="4AE7C809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</w:rPr>
        <w:t>Kritériom na vyhodnotenie ponúk je najnižšia c</w:t>
      </w:r>
      <w:r w:rsidRPr="00235095">
        <w:rPr>
          <w:rFonts w:cstheme="minorHAnsi"/>
          <w:bCs/>
        </w:rPr>
        <w:t>elková cena v EUR bez DPH.</w:t>
      </w:r>
    </w:p>
    <w:p w14:paraId="38F1CEBF" w14:textId="0B40B7CC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</w:rPr>
      </w:pPr>
      <w:r w:rsidRPr="00235095">
        <w:rPr>
          <w:rFonts w:cstheme="minorHAnsi"/>
        </w:rPr>
        <w:t xml:space="preserve">Celková  cena za predmet zákazky musí obsahovať  všetky náklady súvisiace s predmetom zákazky.  </w:t>
      </w:r>
    </w:p>
    <w:p w14:paraId="2F95482F" w14:textId="77777777" w:rsidR="00F51370" w:rsidRPr="00235095" w:rsidRDefault="00F51370" w:rsidP="00F51370">
      <w:pPr>
        <w:spacing w:line="276" w:lineRule="auto"/>
        <w:ind w:left="284"/>
        <w:jc w:val="both"/>
        <w:rPr>
          <w:rFonts w:cstheme="minorHAnsi"/>
          <w:bCs/>
        </w:rPr>
      </w:pPr>
      <w:r w:rsidRPr="00235095">
        <w:rPr>
          <w:rFonts w:cstheme="minorHAnsi"/>
          <w:bCs/>
        </w:rPr>
        <w:t>V prípade rovnosti ponukových cien viacerých ponúk umiestnených na prvom mieste budú vyzvaní tí uchádzači, ktorí ponúkli najnižšiu cenu, aby v lehote nie kratšej ako jeden pracovný deň, upravili smerom nadol svoju cenu, prípadne potvrdili jej aktuálnu výšku. Úspešným sa stane uchádzač s najnižšou cenou po uplynutí danej lehoty. Uvedený postup môže verejný obstarávateľ opakovať.</w:t>
      </w:r>
    </w:p>
    <w:p w14:paraId="2DF8B1B1" w14:textId="77777777" w:rsidR="00F51370" w:rsidRPr="00235095" w:rsidRDefault="00F51370" w:rsidP="00F51370">
      <w:pPr>
        <w:pStyle w:val="Odsekzoznamu"/>
        <w:widowControl w:val="0"/>
        <w:numPr>
          <w:ilvl w:val="0"/>
          <w:numId w:val="4"/>
        </w:numPr>
        <w:autoSpaceDE w:val="0"/>
        <w:autoSpaceDN w:val="0"/>
        <w:spacing w:after="0" w:line="276" w:lineRule="auto"/>
        <w:contextualSpacing w:val="0"/>
        <w:jc w:val="both"/>
        <w:rPr>
          <w:rFonts w:cstheme="minorHAnsi"/>
          <w:b/>
        </w:rPr>
      </w:pPr>
      <w:r w:rsidRPr="00235095">
        <w:rPr>
          <w:rFonts w:cstheme="minorHAnsi"/>
          <w:b/>
        </w:rPr>
        <w:t>Ďalšie informácie:</w:t>
      </w:r>
    </w:p>
    <w:p w14:paraId="114B3E5E" w14:textId="3B259BAC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 xml:space="preserve">Verejný obstarávateľ označí za úspešného uchádzača s najlepším návrhom na plnenie kritérií, </w:t>
      </w:r>
    </w:p>
    <w:p w14:paraId="0EA4547F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Verejný obstarávateľ si vyhradzuje právo neprijať žiadnu ponuku, O takomto postupe budú uchádzači informovaný.</w:t>
      </w:r>
    </w:p>
    <w:p w14:paraId="514A5664" w14:textId="77777777" w:rsidR="00F51370" w:rsidRPr="00235095" w:rsidRDefault="00F51370" w:rsidP="00F51370">
      <w:pPr>
        <w:pStyle w:val="Odsekzoznamu"/>
        <w:widowControl w:val="0"/>
        <w:numPr>
          <w:ilvl w:val="0"/>
          <w:numId w:val="6"/>
        </w:numPr>
        <w:autoSpaceDE w:val="0"/>
        <w:autoSpaceDN w:val="0"/>
        <w:spacing w:after="0" w:line="276" w:lineRule="auto"/>
        <w:ind w:left="567" w:hanging="283"/>
        <w:contextualSpacing w:val="0"/>
        <w:jc w:val="both"/>
        <w:rPr>
          <w:rFonts w:cstheme="minorHAnsi"/>
        </w:rPr>
      </w:pPr>
      <w:r w:rsidRPr="00235095">
        <w:rPr>
          <w:rFonts w:cstheme="minorHAnsi"/>
        </w:rPr>
        <w:t>Uchádzačom v prípade neúspešnej ponuky nevzniká žiadny nárok na úhradu nákladov, ktoré im vznikli pri príprave a predkladaní ponúk.</w:t>
      </w:r>
    </w:p>
    <w:p w14:paraId="2BE11465" w14:textId="77777777" w:rsidR="00F51370" w:rsidRPr="00235095" w:rsidRDefault="00F51370" w:rsidP="00F51370">
      <w:pPr>
        <w:spacing w:line="276" w:lineRule="auto"/>
        <w:jc w:val="both"/>
        <w:rPr>
          <w:rFonts w:cstheme="minorHAnsi"/>
        </w:rPr>
      </w:pPr>
    </w:p>
    <w:p w14:paraId="424F20B4" w14:textId="51DB3B86" w:rsidR="00F51370" w:rsidRPr="00235095" w:rsidRDefault="00F51370" w:rsidP="008B505F">
      <w:pPr>
        <w:rPr>
          <w:rFonts w:cstheme="minorHAnsi"/>
          <w:lang w:eastAsia="ar-SA"/>
        </w:rPr>
      </w:pPr>
      <w:r w:rsidRPr="00235095">
        <w:rPr>
          <w:rFonts w:cstheme="minorHAnsi"/>
        </w:rPr>
        <w:tab/>
      </w:r>
      <w:r w:rsidRPr="00235095">
        <w:rPr>
          <w:rFonts w:cstheme="minorHAnsi"/>
          <w:bCs/>
        </w:rPr>
        <w:tab/>
      </w:r>
      <w:r w:rsidRPr="00235095">
        <w:rPr>
          <w:rFonts w:cstheme="minorHAnsi"/>
          <w:bCs/>
        </w:rPr>
        <w:tab/>
      </w:r>
      <w:r w:rsidRPr="00235095">
        <w:rPr>
          <w:rFonts w:cstheme="minorHAnsi"/>
        </w:rPr>
        <w:t xml:space="preserve"> </w:t>
      </w:r>
    </w:p>
    <w:p w14:paraId="70A66CDC" w14:textId="77777777" w:rsidR="00F51370" w:rsidRPr="00235095" w:rsidRDefault="00F51370" w:rsidP="00F51370">
      <w:pPr>
        <w:tabs>
          <w:tab w:val="left" w:pos="1102"/>
        </w:tabs>
        <w:ind w:firstLine="426"/>
        <w:rPr>
          <w:rFonts w:cstheme="minorHAnsi"/>
          <w:b/>
        </w:rPr>
      </w:pPr>
      <w:r w:rsidRPr="00235095">
        <w:rPr>
          <w:rFonts w:cstheme="minorHAnsi"/>
          <w:b/>
        </w:rPr>
        <w:t>Prílohy:</w:t>
      </w:r>
    </w:p>
    <w:p w14:paraId="3BAB1B19" w14:textId="66C66A13" w:rsidR="00F51370" w:rsidRDefault="00F51370" w:rsidP="00F51370">
      <w:pPr>
        <w:tabs>
          <w:tab w:val="left" w:pos="1102"/>
        </w:tabs>
        <w:ind w:firstLine="426"/>
        <w:rPr>
          <w:rFonts w:cstheme="minorHAnsi"/>
        </w:rPr>
      </w:pPr>
      <w:r w:rsidRPr="00235095">
        <w:rPr>
          <w:rFonts w:cstheme="minorHAnsi"/>
          <w:bCs/>
        </w:rPr>
        <w:t>Príloha č. 1 – Návrh na plnenie kritérií</w:t>
      </w:r>
      <w:r w:rsidR="00561EC5">
        <w:rPr>
          <w:rFonts w:cstheme="minorHAnsi"/>
          <w:bCs/>
        </w:rPr>
        <w:t xml:space="preserve"> </w:t>
      </w:r>
    </w:p>
    <w:p w14:paraId="2C63AA72" w14:textId="44441B6E" w:rsidR="00F501A9" w:rsidRDefault="00F501A9" w:rsidP="00F51370">
      <w:pPr>
        <w:tabs>
          <w:tab w:val="left" w:pos="1102"/>
        </w:tabs>
        <w:ind w:firstLine="426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D16CEB">
        <w:rPr>
          <w:rFonts w:cstheme="minorHAnsi"/>
          <w:bCs/>
        </w:rPr>
        <w:t>2</w:t>
      </w:r>
      <w:r>
        <w:rPr>
          <w:rFonts w:cstheme="minorHAnsi"/>
          <w:bCs/>
        </w:rPr>
        <w:t xml:space="preserve">.  </w:t>
      </w:r>
      <w:r w:rsidR="00D16CEB">
        <w:rPr>
          <w:rFonts w:cstheme="minorHAnsi"/>
          <w:bCs/>
        </w:rPr>
        <w:t>Fotodokumentácia</w:t>
      </w:r>
    </w:p>
    <w:p w14:paraId="38C0D264" w14:textId="2AE72EA1" w:rsidR="00F51370" w:rsidRPr="00235095" w:rsidRDefault="00F51370" w:rsidP="008F624A">
      <w:pPr>
        <w:tabs>
          <w:tab w:val="left" w:pos="1102"/>
        </w:tabs>
        <w:ind w:firstLine="426"/>
        <w:rPr>
          <w:rFonts w:cstheme="minorHAnsi"/>
        </w:rPr>
      </w:pPr>
      <w:r w:rsidRPr="00235095">
        <w:rPr>
          <w:rFonts w:cstheme="minorHAnsi"/>
          <w:bCs/>
        </w:rPr>
        <w:t xml:space="preserve">Príloha č. </w:t>
      </w:r>
      <w:r w:rsidR="00111EDD">
        <w:rPr>
          <w:rFonts w:cstheme="minorHAnsi"/>
          <w:bCs/>
        </w:rPr>
        <w:t>3</w:t>
      </w:r>
      <w:r w:rsidRPr="00235095">
        <w:rPr>
          <w:rFonts w:cstheme="minorHAnsi"/>
          <w:bCs/>
        </w:rPr>
        <w:t xml:space="preserve"> – </w:t>
      </w:r>
      <w:r w:rsidR="002C5B44">
        <w:rPr>
          <w:rFonts w:cstheme="minorHAnsi"/>
          <w:bCs/>
        </w:rPr>
        <w:t>Vzor objednávky</w:t>
      </w:r>
      <w:r w:rsidR="00111EDD">
        <w:rPr>
          <w:rFonts w:cstheme="minorHAnsi"/>
          <w:bCs/>
        </w:rPr>
        <w:t xml:space="preserve"> s VOP a samotné VOP</w:t>
      </w:r>
    </w:p>
    <w:p w14:paraId="4D40A3EE" w14:textId="77777777" w:rsidR="00F51370" w:rsidRPr="00235095" w:rsidRDefault="00F51370" w:rsidP="008549D9">
      <w:pPr>
        <w:jc w:val="both"/>
        <w:rPr>
          <w:rFonts w:cstheme="minorHAnsi"/>
        </w:rPr>
      </w:pPr>
    </w:p>
    <w:sectPr w:rsidR="00F51370" w:rsidRPr="0023509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5DE192" w14:textId="77777777" w:rsidR="000454A7" w:rsidRDefault="000454A7" w:rsidP="00EC368F">
      <w:pPr>
        <w:spacing w:after="0" w:line="240" w:lineRule="auto"/>
      </w:pPr>
      <w:r>
        <w:separator/>
      </w:r>
    </w:p>
  </w:endnote>
  <w:endnote w:type="continuationSeparator" w:id="0">
    <w:p w14:paraId="4697C555" w14:textId="77777777" w:rsidR="000454A7" w:rsidRDefault="000454A7" w:rsidP="00E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005C4" w14:textId="7356D296" w:rsidR="00DD5898" w:rsidRDefault="005B28DD">
    <w:pPr>
      <w:pStyle w:val="Pta"/>
    </w:pPr>
    <w:r>
      <w:t>V</w:t>
    </w:r>
    <w:r w:rsidR="00DD5898">
      <w:t>ýzv</w:t>
    </w:r>
    <w:r w:rsidR="008549D9">
      <w:t>a</w:t>
    </w:r>
    <w:r w:rsidR="00DD5898">
      <w:t xml:space="preserve"> v rámci DNS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499C41" w14:textId="77777777" w:rsidR="000454A7" w:rsidRDefault="000454A7" w:rsidP="00EC368F">
      <w:pPr>
        <w:spacing w:after="0" w:line="240" w:lineRule="auto"/>
      </w:pPr>
      <w:r>
        <w:separator/>
      </w:r>
    </w:p>
  </w:footnote>
  <w:footnote w:type="continuationSeparator" w:id="0">
    <w:p w14:paraId="5BBCD367" w14:textId="77777777" w:rsidR="000454A7" w:rsidRDefault="000454A7" w:rsidP="00EC3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56AB9" w14:textId="261B24E9" w:rsidR="00594BCA" w:rsidRPr="00AA2A6C" w:rsidRDefault="00FE7629" w:rsidP="00594BCA">
    <w:pPr>
      <w:pStyle w:val="Default"/>
      <w:jc w:val="center"/>
      <w:rPr>
        <w:rFonts w:ascii="Times New Roman" w:hAnsi="Times New Roman" w:cs="Times New Roman"/>
        <w:b/>
        <w:color w:val="auto"/>
        <w:sz w:val="20"/>
        <w:szCs w:val="20"/>
      </w:rPr>
    </w:pPr>
    <w:r w:rsidRPr="00AA2A6C">
      <w:rPr>
        <w:rFonts w:ascii="Times New Roman" w:hAnsi="Times New Roman" w:cs="Times New Roman"/>
        <w:b/>
        <w:color w:val="auto"/>
        <w:sz w:val="20"/>
        <w:szCs w:val="20"/>
      </w:rPr>
      <w:t xml:space="preserve">Zákazka v rámci DNS </w:t>
    </w:r>
    <w:r w:rsidR="00AA2A6C" w:rsidRPr="00AA2A6C">
      <w:rPr>
        <w:rFonts w:ascii="Times New Roman" w:hAnsi="Times New Roman" w:cs="Times New Roman"/>
        <w:b/>
        <w:color w:val="auto"/>
        <w:sz w:val="20"/>
        <w:szCs w:val="20"/>
      </w:rPr>
      <w:t>„</w:t>
    </w:r>
    <w:r w:rsidR="00594BCA" w:rsidRPr="00AA2A6C">
      <w:rPr>
        <w:rFonts w:ascii="Times New Roman" w:hAnsi="Times New Roman" w:cs="Times New Roman"/>
        <w:b/>
        <w:color w:val="auto"/>
        <w:sz w:val="20"/>
        <w:szCs w:val="20"/>
      </w:rPr>
      <w:t xml:space="preserve">Odstraňovanie grafitov, nanášanie </w:t>
    </w:r>
    <w:proofErr w:type="spellStart"/>
    <w:r w:rsidR="00594BCA" w:rsidRPr="00AA2A6C">
      <w:rPr>
        <w:rFonts w:ascii="Times New Roman" w:hAnsi="Times New Roman" w:cs="Times New Roman"/>
        <w:b/>
        <w:color w:val="auto"/>
        <w:sz w:val="20"/>
        <w:szCs w:val="20"/>
      </w:rPr>
      <w:t>antigrafitových</w:t>
    </w:r>
    <w:proofErr w:type="spellEnd"/>
    <w:r w:rsidR="00594BCA" w:rsidRPr="00AA2A6C">
      <w:rPr>
        <w:rFonts w:ascii="Times New Roman" w:hAnsi="Times New Roman" w:cs="Times New Roman"/>
        <w:b/>
        <w:color w:val="auto"/>
        <w:sz w:val="20"/>
        <w:szCs w:val="20"/>
      </w:rPr>
      <w:t xml:space="preserve"> náterov pre potreby MARIANUM - Pohrebníctvo mesta Bratislavy“</w:t>
    </w:r>
  </w:p>
  <w:p w14:paraId="7077108C" w14:textId="5861AB06" w:rsidR="00EC368F" w:rsidRPr="00364673" w:rsidRDefault="00EC368F" w:rsidP="00AB1429">
    <w:pPr>
      <w:pStyle w:val="Default"/>
      <w:jc w:val="both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A1EB3"/>
    <w:multiLevelType w:val="hybridMultilevel"/>
    <w:tmpl w:val="39FE38E0"/>
    <w:lvl w:ilvl="0" w:tplc="EF820C7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21F72"/>
    <w:multiLevelType w:val="hybridMultilevel"/>
    <w:tmpl w:val="BE427732"/>
    <w:lvl w:ilvl="0" w:tplc="1DAA44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7234D6"/>
    <w:multiLevelType w:val="hybridMultilevel"/>
    <w:tmpl w:val="26B413D8"/>
    <w:lvl w:ilvl="0" w:tplc="2D36E914">
      <w:start w:val="1"/>
      <w:numFmt w:val="decimal"/>
      <w:lvlText w:val="%1."/>
      <w:lvlJc w:val="left"/>
      <w:pPr>
        <w:ind w:left="219" w:hanging="360"/>
      </w:pPr>
      <w:rPr>
        <w:rFonts w:eastAsia="Arial" w:hint="default"/>
      </w:rPr>
    </w:lvl>
    <w:lvl w:ilvl="1" w:tplc="041B0019" w:tentative="1">
      <w:start w:val="1"/>
      <w:numFmt w:val="lowerLetter"/>
      <w:lvlText w:val="%2."/>
      <w:lvlJc w:val="left"/>
      <w:pPr>
        <w:ind w:left="939" w:hanging="360"/>
      </w:pPr>
    </w:lvl>
    <w:lvl w:ilvl="2" w:tplc="041B001B" w:tentative="1">
      <w:start w:val="1"/>
      <w:numFmt w:val="lowerRoman"/>
      <w:lvlText w:val="%3."/>
      <w:lvlJc w:val="right"/>
      <w:pPr>
        <w:ind w:left="1659" w:hanging="180"/>
      </w:pPr>
    </w:lvl>
    <w:lvl w:ilvl="3" w:tplc="041B000F" w:tentative="1">
      <w:start w:val="1"/>
      <w:numFmt w:val="decimal"/>
      <w:lvlText w:val="%4."/>
      <w:lvlJc w:val="left"/>
      <w:pPr>
        <w:ind w:left="2379" w:hanging="360"/>
      </w:pPr>
    </w:lvl>
    <w:lvl w:ilvl="4" w:tplc="041B0019" w:tentative="1">
      <w:start w:val="1"/>
      <w:numFmt w:val="lowerLetter"/>
      <w:lvlText w:val="%5."/>
      <w:lvlJc w:val="left"/>
      <w:pPr>
        <w:ind w:left="3099" w:hanging="360"/>
      </w:pPr>
    </w:lvl>
    <w:lvl w:ilvl="5" w:tplc="041B001B" w:tentative="1">
      <w:start w:val="1"/>
      <w:numFmt w:val="lowerRoman"/>
      <w:lvlText w:val="%6."/>
      <w:lvlJc w:val="right"/>
      <w:pPr>
        <w:ind w:left="3819" w:hanging="180"/>
      </w:pPr>
    </w:lvl>
    <w:lvl w:ilvl="6" w:tplc="041B000F" w:tentative="1">
      <w:start w:val="1"/>
      <w:numFmt w:val="decimal"/>
      <w:lvlText w:val="%7."/>
      <w:lvlJc w:val="left"/>
      <w:pPr>
        <w:ind w:left="4539" w:hanging="360"/>
      </w:pPr>
    </w:lvl>
    <w:lvl w:ilvl="7" w:tplc="041B0019" w:tentative="1">
      <w:start w:val="1"/>
      <w:numFmt w:val="lowerLetter"/>
      <w:lvlText w:val="%8."/>
      <w:lvlJc w:val="left"/>
      <w:pPr>
        <w:ind w:left="5259" w:hanging="360"/>
      </w:pPr>
    </w:lvl>
    <w:lvl w:ilvl="8" w:tplc="041B001B" w:tentative="1">
      <w:start w:val="1"/>
      <w:numFmt w:val="lowerRoman"/>
      <w:lvlText w:val="%9."/>
      <w:lvlJc w:val="right"/>
      <w:pPr>
        <w:ind w:left="5979" w:hanging="180"/>
      </w:pPr>
    </w:lvl>
  </w:abstractNum>
  <w:abstractNum w:abstractNumId="3" w15:restartNumberingAfterBreak="0">
    <w:nsid w:val="322F6405"/>
    <w:multiLevelType w:val="hybridMultilevel"/>
    <w:tmpl w:val="831A24B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307FFE"/>
    <w:multiLevelType w:val="hybridMultilevel"/>
    <w:tmpl w:val="BCE07270"/>
    <w:lvl w:ilvl="0" w:tplc="BC94FCF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5E13F4"/>
    <w:multiLevelType w:val="hybridMultilevel"/>
    <w:tmpl w:val="BF6C345A"/>
    <w:lvl w:ilvl="0" w:tplc="3912D8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E075209"/>
    <w:multiLevelType w:val="multilevel"/>
    <w:tmpl w:val="23909016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7" w15:restartNumberingAfterBreak="0">
    <w:nsid w:val="703852C5"/>
    <w:multiLevelType w:val="hybridMultilevel"/>
    <w:tmpl w:val="27D20C00"/>
    <w:lvl w:ilvl="0" w:tplc="041B0017">
      <w:start w:val="1"/>
      <w:numFmt w:val="lowerLetter"/>
      <w:lvlText w:val="%1)"/>
      <w:lvlJc w:val="left"/>
      <w:pPr>
        <w:ind w:left="983" w:hanging="360"/>
      </w:pPr>
    </w:lvl>
    <w:lvl w:ilvl="1" w:tplc="041B0019" w:tentative="1">
      <w:start w:val="1"/>
      <w:numFmt w:val="lowerLetter"/>
      <w:lvlText w:val="%2."/>
      <w:lvlJc w:val="left"/>
      <w:pPr>
        <w:ind w:left="1703" w:hanging="360"/>
      </w:pPr>
    </w:lvl>
    <w:lvl w:ilvl="2" w:tplc="041B001B" w:tentative="1">
      <w:start w:val="1"/>
      <w:numFmt w:val="lowerRoman"/>
      <w:lvlText w:val="%3."/>
      <w:lvlJc w:val="right"/>
      <w:pPr>
        <w:ind w:left="2423" w:hanging="180"/>
      </w:pPr>
    </w:lvl>
    <w:lvl w:ilvl="3" w:tplc="041B000F" w:tentative="1">
      <w:start w:val="1"/>
      <w:numFmt w:val="decimal"/>
      <w:lvlText w:val="%4."/>
      <w:lvlJc w:val="left"/>
      <w:pPr>
        <w:ind w:left="3143" w:hanging="360"/>
      </w:pPr>
    </w:lvl>
    <w:lvl w:ilvl="4" w:tplc="041B0019" w:tentative="1">
      <w:start w:val="1"/>
      <w:numFmt w:val="lowerLetter"/>
      <w:lvlText w:val="%5."/>
      <w:lvlJc w:val="left"/>
      <w:pPr>
        <w:ind w:left="3863" w:hanging="360"/>
      </w:pPr>
    </w:lvl>
    <w:lvl w:ilvl="5" w:tplc="041B001B" w:tentative="1">
      <w:start w:val="1"/>
      <w:numFmt w:val="lowerRoman"/>
      <w:lvlText w:val="%6."/>
      <w:lvlJc w:val="right"/>
      <w:pPr>
        <w:ind w:left="4583" w:hanging="180"/>
      </w:pPr>
    </w:lvl>
    <w:lvl w:ilvl="6" w:tplc="041B000F" w:tentative="1">
      <w:start w:val="1"/>
      <w:numFmt w:val="decimal"/>
      <w:lvlText w:val="%7."/>
      <w:lvlJc w:val="left"/>
      <w:pPr>
        <w:ind w:left="5303" w:hanging="360"/>
      </w:pPr>
    </w:lvl>
    <w:lvl w:ilvl="7" w:tplc="041B0019" w:tentative="1">
      <w:start w:val="1"/>
      <w:numFmt w:val="lowerLetter"/>
      <w:lvlText w:val="%8."/>
      <w:lvlJc w:val="left"/>
      <w:pPr>
        <w:ind w:left="6023" w:hanging="360"/>
      </w:pPr>
    </w:lvl>
    <w:lvl w:ilvl="8" w:tplc="041B001B" w:tentative="1">
      <w:start w:val="1"/>
      <w:numFmt w:val="lowerRoman"/>
      <w:lvlText w:val="%9."/>
      <w:lvlJc w:val="right"/>
      <w:pPr>
        <w:ind w:left="6743" w:hanging="180"/>
      </w:pPr>
    </w:lvl>
  </w:abstractNum>
  <w:abstractNum w:abstractNumId="8" w15:restartNumberingAfterBreak="0">
    <w:nsid w:val="7BFB2B9E"/>
    <w:multiLevelType w:val="hybridMultilevel"/>
    <w:tmpl w:val="6254875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9527183">
    <w:abstractNumId w:val="8"/>
  </w:num>
  <w:num w:numId="2" w16cid:durableId="1574772391">
    <w:abstractNumId w:val="3"/>
  </w:num>
  <w:num w:numId="3" w16cid:durableId="717781525">
    <w:abstractNumId w:val="1"/>
  </w:num>
  <w:num w:numId="4" w16cid:durableId="1565067227">
    <w:abstractNumId w:val="6"/>
  </w:num>
  <w:num w:numId="5" w16cid:durableId="667564125">
    <w:abstractNumId w:val="7"/>
  </w:num>
  <w:num w:numId="6" w16cid:durableId="638077820">
    <w:abstractNumId w:val="4"/>
  </w:num>
  <w:num w:numId="7" w16cid:durableId="1200360530">
    <w:abstractNumId w:val="2"/>
  </w:num>
  <w:num w:numId="8" w16cid:durableId="1302266921">
    <w:abstractNumId w:val="5"/>
  </w:num>
  <w:num w:numId="9" w16cid:durableId="1679430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C"/>
    <w:rsid w:val="000034C3"/>
    <w:rsid w:val="0003373D"/>
    <w:rsid w:val="00034E30"/>
    <w:rsid w:val="00035783"/>
    <w:rsid w:val="00042225"/>
    <w:rsid w:val="000450B6"/>
    <w:rsid w:val="000454A7"/>
    <w:rsid w:val="00091F76"/>
    <w:rsid w:val="00092504"/>
    <w:rsid w:val="000928C1"/>
    <w:rsid w:val="000952FF"/>
    <w:rsid w:val="000A0CF3"/>
    <w:rsid w:val="000A63D0"/>
    <w:rsid w:val="000D691F"/>
    <w:rsid w:val="000E7F62"/>
    <w:rsid w:val="0010116A"/>
    <w:rsid w:val="00102C07"/>
    <w:rsid w:val="00105BD7"/>
    <w:rsid w:val="00106015"/>
    <w:rsid w:val="00111872"/>
    <w:rsid w:val="00111EDD"/>
    <w:rsid w:val="00130EF4"/>
    <w:rsid w:val="001537E2"/>
    <w:rsid w:val="00164FD4"/>
    <w:rsid w:val="00172C74"/>
    <w:rsid w:val="0019013F"/>
    <w:rsid w:val="00191E2C"/>
    <w:rsid w:val="001964C6"/>
    <w:rsid w:val="001A23CD"/>
    <w:rsid w:val="001A37A3"/>
    <w:rsid w:val="001A66A2"/>
    <w:rsid w:val="001C25AD"/>
    <w:rsid w:val="001D763F"/>
    <w:rsid w:val="001F11C0"/>
    <w:rsid w:val="001F1AC0"/>
    <w:rsid w:val="00204CB6"/>
    <w:rsid w:val="0022441E"/>
    <w:rsid w:val="00226F06"/>
    <w:rsid w:val="00235095"/>
    <w:rsid w:val="0025040D"/>
    <w:rsid w:val="002558FD"/>
    <w:rsid w:val="002835E9"/>
    <w:rsid w:val="00297053"/>
    <w:rsid w:val="002A0499"/>
    <w:rsid w:val="002C5B44"/>
    <w:rsid w:val="002E092F"/>
    <w:rsid w:val="002E0D5D"/>
    <w:rsid w:val="002F5D84"/>
    <w:rsid w:val="002F5F00"/>
    <w:rsid w:val="00303238"/>
    <w:rsid w:val="003158DA"/>
    <w:rsid w:val="0032350A"/>
    <w:rsid w:val="00326F23"/>
    <w:rsid w:val="003511FA"/>
    <w:rsid w:val="003542F1"/>
    <w:rsid w:val="00364673"/>
    <w:rsid w:val="00377B6A"/>
    <w:rsid w:val="0038120E"/>
    <w:rsid w:val="003876F0"/>
    <w:rsid w:val="00390DFB"/>
    <w:rsid w:val="0039552A"/>
    <w:rsid w:val="003A19E6"/>
    <w:rsid w:val="003A3CAB"/>
    <w:rsid w:val="003B0583"/>
    <w:rsid w:val="003C5A38"/>
    <w:rsid w:val="003E287E"/>
    <w:rsid w:val="004029EE"/>
    <w:rsid w:val="00413394"/>
    <w:rsid w:val="0041394A"/>
    <w:rsid w:val="004405FF"/>
    <w:rsid w:val="00444633"/>
    <w:rsid w:val="00457266"/>
    <w:rsid w:val="004742FB"/>
    <w:rsid w:val="00474830"/>
    <w:rsid w:val="00486202"/>
    <w:rsid w:val="004B4522"/>
    <w:rsid w:val="004D6DB6"/>
    <w:rsid w:val="004E4754"/>
    <w:rsid w:val="004F0424"/>
    <w:rsid w:val="005057E5"/>
    <w:rsid w:val="005160F1"/>
    <w:rsid w:val="00533F74"/>
    <w:rsid w:val="00544D1A"/>
    <w:rsid w:val="00561EC5"/>
    <w:rsid w:val="005679A8"/>
    <w:rsid w:val="00570D16"/>
    <w:rsid w:val="00581A78"/>
    <w:rsid w:val="00592619"/>
    <w:rsid w:val="00594BCA"/>
    <w:rsid w:val="005A45BD"/>
    <w:rsid w:val="005A65D7"/>
    <w:rsid w:val="005B28DD"/>
    <w:rsid w:val="005D32A6"/>
    <w:rsid w:val="005E3EE9"/>
    <w:rsid w:val="006124D2"/>
    <w:rsid w:val="00637EAD"/>
    <w:rsid w:val="00647BF9"/>
    <w:rsid w:val="00664138"/>
    <w:rsid w:val="00671D83"/>
    <w:rsid w:val="006832CE"/>
    <w:rsid w:val="006C5310"/>
    <w:rsid w:val="006C7EBC"/>
    <w:rsid w:val="006E4618"/>
    <w:rsid w:val="00715D8F"/>
    <w:rsid w:val="007323EE"/>
    <w:rsid w:val="00752661"/>
    <w:rsid w:val="00764B77"/>
    <w:rsid w:val="0077675F"/>
    <w:rsid w:val="00783B3C"/>
    <w:rsid w:val="007A5A54"/>
    <w:rsid w:val="007C512F"/>
    <w:rsid w:val="007D3EB5"/>
    <w:rsid w:val="007F1C75"/>
    <w:rsid w:val="00804128"/>
    <w:rsid w:val="00830398"/>
    <w:rsid w:val="008444EA"/>
    <w:rsid w:val="00852065"/>
    <w:rsid w:val="008533E0"/>
    <w:rsid w:val="008549D9"/>
    <w:rsid w:val="0085668D"/>
    <w:rsid w:val="008612E3"/>
    <w:rsid w:val="00870A0E"/>
    <w:rsid w:val="008718F2"/>
    <w:rsid w:val="00880434"/>
    <w:rsid w:val="008840A1"/>
    <w:rsid w:val="008B3B1B"/>
    <w:rsid w:val="008B505F"/>
    <w:rsid w:val="008D231F"/>
    <w:rsid w:val="008F2AF2"/>
    <w:rsid w:val="008F624A"/>
    <w:rsid w:val="008F79F3"/>
    <w:rsid w:val="00950591"/>
    <w:rsid w:val="009A2A4D"/>
    <w:rsid w:val="009A4585"/>
    <w:rsid w:val="009B44C9"/>
    <w:rsid w:val="009F2B5D"/>
    <w:rsid w:val="00A025DC"/>
    <w:rsid w:val="00A26C65"/>
    <w:rsid w:val="00A465CA"/>
    <w:rsid w:val="00A636F9"/>
    <w:rsid w:val="00A742A2"/>
    <w:rsid w:val="00A87DBC"/>
    <w:rsid w:val="00A93D09"/>
    <w:rsid w:val="00AA2A6C"/>
    <w:rsid w:val="00AB1429"/>
    <w:rsid w:val="00AE1A2D"/>
    <w:rsid w:val="00B047BD"/>
    <w:rsid w:val="00B125A2"/>
    <w:rsid w:val="00B355F0"/>
    <w:rsid w:val="00B438E6"/>
    <w:rsid w:val="00B52F62"/>
    <w:rsid w:val="00B6317D"/>
    <w:rsid w:val="00B659C6"/>
    <w:rsid w:val="00B707AC"/>
    <w:rsid w:val="00B718A9"/>
    <w:rsid w:val="00B773F7"/>
    <w:rsid w:val="00BA2FE6"/>
    <w:rsid w:val="00BB1795"/>
    <w:rsid w:val="00BE1E5B"/>
    <w:rsid w:val="00C26BDC"/>
    <w:rsid w:val="00C47ECE"/>
    <w:rsid w:val="00C57B73"/>
    <w:rsid w:val="00CA487C"/>
    <w:rsid w:val="00CB7C0A"/>
    <w:rsid w:val="00CC20DD"/>
    <w:rsid w:val="00CF3977"/>
    <w:rsid w:val="00D16CEB"/>
    <w:rsid w:val="00D366AB"/>
    <w:rsid w:val="00D6097E"/>
    <w:rsid w:val="00D72F46"/>
    <w:rsid w:val="00D801B2"/>
    <w:rsid w:val="00D91E90"/>
    <w:rsid w:val="00D965FC"/>
    <w:rsid w:val="00DB314D"/>
    <w:rsid w:val="00DD5898"/>
    <w:rsid w:val="00DD7835"/>
    <w:rsid w:val="00DD7EEA"/>
    <w:rsid w:val="00E06F64"/>
    <w:rsid w:val="00E21D01"/>
    <w:rsid w:val="00E42132"/>
    <w:rsid w:val="00E95FD6"/>
    <w:rsid w:val="00E96927"/>
    <w:rsid w:val="00EA1BFF"/>
    <w:rsid w:val="00EA2C70"/>
    <w:rsid w:val="00EB6A94"/>
    <w:rsid w:val="00EC368F"/>
    <w:rsid w:val="00ED66B4"/>
    <w:rsid w:val="00EE766E"/>
    <w:rsid w:val="00EF3E23"/>
    <w:rsid w:val="00F11827"/>
    <w:rsid w:val="00F32364"/>
    <w:rsid w:val="00F33F43"/>
    <w:rsid w:val="00F43CBB"/>
    <w:rsid w:val="00F501A9"/>
    <w:rsid w:val="00F51370"/>
    <w:rsid w:val="00F71971"/>
    <w:rsid w:val="00F825E7"/>
    <w:rsid w:val="00F93B2C"/>
    <w:rsid w:val="00FE4D7D"/>
    <w:rsid w:val="00FE7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29AEF2"/>
  <w15:chartTrackingRefBased/>
  <w15:docId w15:val="{8100D1BD-9F03-4760-8BB5-7A86C811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C368F"/>
  </w:style>
  <w:style w:type="paragraph" w:styleId="Pta">
    <w:name w:val="footer"/>
    <w:basedOn w:val="Normlny"/>
    <w:link w:val="PtaChar"/>
    <w:uiPriority w:val="99"/>
    <w:unhideWhenUsed/>
    <w:rsid w:val="00EC36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C368F"/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EF3E2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EF3E23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F3E23"/>
    <w:rPr>
      <w:color w:val="605E5C"/>
      <w:shd w:val="clear" w:color="auto" w:fill="E1DFDD"/>
    </w:rPr>
  </w:style>
  <w:style w:type="paragraph" w:customStyle="1" w:styleId="a">
    <w:uiPriority w:val="22"/>
    <w:qFormat/>
    <w:rsid w:val="00F33F43"/>
  </w:style>
  <w:style w:type="character" w:styleId="Vrazn">
    <w:name w:val="Strong"/>
    <w:basedOn w:val="Predvolenpsmoodseku"/>
    <w:uiPriority w:val="22"/>
    <w:qFormat/>
    <w:rsid w:val="00F33F43"/>
    <w:rPr>
      <w:b/>
      <w:bCs/>
    </w:rPr>
  </w:style>
  <w:style w:type="paragraph" w:customStyle="1" w:styleId="Default">
    <w:name w:val="Default"/>
    <w:rsid w:val="008549D9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Zkladntext">
    <w:name w:val="Body Text"/>
    <w:basedOn w:val="Normlny"/>
    <w:link w:val="ZkladntextChar"/>
    <w:uiPriority w:val="1"/>
    <w:qFormat/>
    <w:rsid w:val="00F51370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  <w:lang w:val="sk" w:eastAsia="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F51370"/>
    <w:rPr>
      <w:rFonts w:ascii="Arial" w:eastAsia="Arial" w:hAnsi="Arial" w:cs="Times New Roman"/>
      <w:lang w:val="sk" w:eastAsia="sk"/>
    </w:rPr>
  </w:style>
  <w:style w:type="character" w:customStyle="1" w:styleId="menu">
    <w:name w:val="menu"/>
    <w:basedOn w:val="Predvolenpsmoodseku"/>
    <w:rsid w:val="00F51370"/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rsid w:val="00F513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4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an.hamala@marianum.s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o@marianum.sk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josephine.proebiz.com/sk/tender/66697/summar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a.jakubickova@marianum.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4</cp:revision>
  <cp:lastPrinted>2022-03-04T12:25:00Z</cp:lastPrinted>
  <dcterms:created xsi:type="dcterms:W3CDTF">2025-04-25T13:23:00Z</dcterms:created>
  <dcterms:modified xsi:type="dcterms:W3CDTF">2025-04-25T13:24:00Z</dcterms:modified>
</cp:coreProperties>
</file>