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D922C" w14:textId="173C02F4" w:rsidR="00370708" w:rsidRPr="00370708" w:rsidRDefault="00370708" w:rsidP="00370708">
      <w:pPr>
        <w:jc w:val="right"/>
        <w:rPr>
          <w:rFonts w:ascii="Arial Narrow" w:hAnsi="Arial Narrow"/>
        </w:rPr>
      </w:pPr>
      <w:r w:rsidRPr="00370708">
        <w:rPr>
          <w:rFonts w:ascii="Arial Narrow" w:hAnsi="Arial Narrow"/>
        </w:rPr>
        <w:t>Príloha č. 2 – súťažných podkladov</w:t>
      </w:r>
    </w:p>
    <w:p w14:paraId="283D5AA2" w14:textId="77777777" w:rsidR="00370708" w:rsidRDefault="00370708" w:rsidP="00F6182B">
      <w:pPr>
        <w:jc w:val="center"/>
        <w:rPr>
          <w:rFonts w:ascii="Arial Narrow" w:hAnsi="Arial Narrow"/>
          <w:b/>
          <w:sz w:val="24"/>
          <w:szCs w:val="24"/>
        </w:rPr>
      </w:pPr>
    </w:p>
    <w:p w14:paraId="54CAB89D" w14:textId="77777777" w:rsidR="00F6182B" w:rsidRPr="00DF71B0" w:rsidRDefault="00F6182B" w:rsidP="00F6182B">
      <w:pPr>
        <w:jc w:val="center"/>
        <w:rPr>
          <w:rFonts w:ascii="Arial Narrow" w:hAnsi="Arial Narrow"/>
          <w:b/>
          <w:sz w:val="24"/>
          <w:szCs w:val="24"/>
        </w:rPr>
      </w:pPr>
      <w:r w:rsidRPr="00DF71B0">
        <w:rPr>
          <w:rFonts w:ascii="Arial Narrow" w:hAnsi="Arial Narrow"/>
          <w:b/>
          <w:sz w:val="24"/>
          <w:szCs w:val="24"/>
        </w:rPr>
        <w:t>Rámcová dohoda</w:t>
      </w:r>
    </w:p>
    <w:p w14:paraId="00194EFB" w14:textId="77777777" w:rsidR="00F6182B" w:rsidRPr="00DF71B0" w:rsidRDefault="00F6182B" w:rsidP="00F6182B">
      <w:pPr>
        <w:jc w:val="center"/>
        <w:rPr>
          <w:rFonts w:ascii="Arial Narrow" w:hAnsi="Arial Narrow"/>
          <w:b/>
          <w:sz w:val="24"/>
          <w:szCs w:val="24"/>
        </w:rPr>
      </w:pPr>
      <w:r w:rsidRPr="00DF71B0">
        <w:rPr>
          <w:rFonts w:ascii="Arial Narrow" w:hAnsi="Arial Narrow"/>
          <w:b/>
          <w:sz w:val="24"/>
          <w:szCs w:val="24"/>
        </w:rPr>
        <w:t xml:space="preserve">na zabezpečenie leteckej </w:t>
      </w:r>
      <w:r w:rsidR="00684A7B">
        <w:rPr>
          <w:rFonts w:ascii="Arial Narrow" w:hAnsi="Arial Narrow"/>
          <w:b/>
          <w:sz w:val="24"/>
          <w:szCs w:val="24"/>
        </w:rPr>
        <w:t>do</w:t>
      </w:r>
      <w:r w:rsidRPr="00DF71B0">
        <w:rPr>
          <w:rFonts w:ascii="Arial Narrow" w:hAnsi="Arial Narrow"/>
          <w:b/>
          <w:sz w:val="24"/>
          <w:szCs w:val="24"/>
        </w:rPr>
        <w:t xml:space="preserve">pravy </w:t>
      </w:r>
      <w:r w:rsidR="00684A7B">
        <w:rPr>
          <w:rFonts w:ascii="Arial Narrow" w:hAnsi="Arial Narrow"/>
          <w:b/>
          <w:sz w:val="24"/>
          <w:szCs w:val="24"/>
        </w:rPr>
        <w:t>na</w:t>
      </w:r>
      <w:r w:rsidRPr="00DF71B0">
        <w:rPr>
          <w:rFonts w:ascii="Arial Narrow" w:hAnsi="Arial Narrow"/>
          <w:b/>
          <w:sz w:val="24"/>
          <w:szCs w:val="24"/>
        </w:rPr>
        <w:t xml:space="preserve"> pracovn</w:t>
      </w:r>
      <w:r w:rsidR="00684A7B">
        <w:rPr>
          <w:rFonts w:ascii="Arial Narrow" w:hAnsi="Arial Narrow"/>
          <w:b/>
          <w:sz w:val="24"/>
          <w:szCs w:val="24"/>
        </w:rPr>
        <w:t>é</w:t>
      </w:r>
      <w:r w:rsidRPr="00DF71B0">
        <w:rPr>
          <w:rFonts w:ascii="Arial Narrow" w:hAnsi="Arial Narrow"/>
          <w:b/>
          <w:sz w:val="24"/>
          <w:szCs w:val="24"/>
        </w:rPr>
        <w:t xml:space="preserve"> cest</w:t>
      </w:r>
      <w:r w:rsidR="00684A7B">
        <w:rPr>
          <w:rFonts w:ascii="Arial Narrow" w:hAnsi="Arial Narrow"/>
          <w:b/>
          <w:sz w:val="24"/>
          <w:szCs w:val="24"/>
        </w:rPr>
        <w:t>y</w:t>
      </w:r>
      <w:r w:rsidR="00503ABC">
        <w:rPr>
          <w:rFonts w:ascii="Arial Narrow" w:hAnsi="Arial Narrow"/>
          <w:b/>
          <w:sz w:val="24"/>
          <w:szCs w:val="24"/>
        </w:rPr>
        <w:t xml:space="preserve"> a služobné cesty</w:t>
      </w:r>
    </w:p>
    <w:p w14:paraId="65F7B4E5" w14:textId="77777777" w:rsidR="00B72FB1" w:rsidRDefault="00F6182B" w:rsidP="00F6182B">
      <w:pPr>
        <w:jc w:val="center"/>
        <w:rPr>
          <w:rFonts w:ascii="Arial Narrow" w:hAnsi="Arial Narrow"/>
          <w:sz w:val="22"/>
          <w:szCs w:val="22"/>
        </w:rPr>
      </w:pPr>
      <w:r w:rsidRPr="00DF71B0">
        <w:rPr>
          <w:rFonts w:ascii="Arial Narrow" w:hAnsi="Arial Narrow"/>
          <w:sz w:val="22"/>
          <w:szCs w:val="22"/>
        </w:rPr>
        <w:t xml:space="preserve">uzavretá podľa § </w:t>
      </w:r>
      <w:r w:rsidR="00315FB4">
        <w:rPr>
          <w:rFonts w:ascii="Arial Narrow" w:hAnsi="Arial Narrow"/>
          <w:sz w:val="22"/>
          <w:szCs w:val="22"/>
        </w:rPr>
        <w:t>56</w:t>
      </w:r>
      <w:r w:rsidR="00F94B6A">
        <w:rPr>
          <w:rFonts w:ascii="Arial Narrow" w:hAnsi="Arial Narrow"/>
          <w:sz w:val="22"/>
          <w:szCs w:val="22"/>
        </w:rPr>
        <w:t xml:space="preserve"> </w:t>
      </w:r>
      <w:r w:rsidRPr="00DF71B0">
        <w:rPr>
          <w:rFonts w:ascii="Arial Narrow" w:hAnsi="Arial Narrow"/>
          <w:sz w:val="22"/>
          <w:szCs w:val="22"/>
        </w:rPr>
        <w:t xml:space="preserve">zákona č. </w:t>
      </w:r>
      <w:r w:rsidR="00F94B6A">
        <w:rPr>
          <w:rFonts w:ascii="Arial Narrow" w:hAnsi="Arial Narrow"/>
          <w:sz w:val="22"/>
          <w:szCs w:val="22"/>
        </w:rPr>
        <w:t>343/2015</w:t>
      </w:r>
      <w:r w:rsidRPr="00DF71B0">
        <w:rPr>
          <w:rFonts w:ascii="Arial Narrow" w:hAnsi="Arial Narrow"/>
          <w:sz w:val="22"/>
          <w:szCs w:val="22"/>
        </w:rPr>
        <w:t xml:space="preserve"> Z. z. o verejnom obstarávaní </w:t>
      </w:r>
      <w:r w:rsidR="00F94B6A">
        <w:rPr>
          <w:rFonts w:ascii="Arial Narrow" w:hAnsi="Arial Narrow"/>
          <w:sz w:val="22"/>
          <w:szCs w:val="22"/>
        </w:rPr>
        <w:t>v znení neskorších predpisov</w:t>
      </w:r>
      <w:r w:rsidRPr="00DF71B0">
        <w:rPr>
          <w:rFonts w:ascii="Arial Narrow" w:hAnsi="Arial Narrow"/>
          <w:sz w:val="22"/>
          <w:szCs w:val="22"/>
        </w:rPr>
        <w:t xml:space="preserve"> (</w:t>
      </w:r>
      <w:r w:rsidR="0031623F">
        <w:rPr>
          <w:rFonts w:ascii="Arial Narrow" w:hAnsi="Arial Narrow"/>
          <w:sz w:val="22"/>
          <w:szCs w:val="22"/>
        </w:rPr>
        <w:t>ďalej iba „</w:t>
      </w:r>
      <w:r w:rsidRPr="00DF71B0">
        <w:rPr>
          <w:rFonts w:ascii="Arial Narrow" w:hAnsi="Arial Narrow"/>
          <w:sz w:val="22"/>
          <w:szCs w:val="22"/>
        </w:rPr>
        <w:t>zákon o verejnom obstarávaní</w:t>
      </w:r>
      <w:r w:rsidR="0031623F">
        <w:rPr>
          <w:rFonts w:ascii="Arial Narrow" w:hAnsi="Arial Narrow"/>
          <w:sz w:val="22"/>
          <w:szCs w:val="22"/>
        </w:rPr>
        <w:t>“</w:t>
      </w:r>
      <w:r w:rsidRPr="00DF71B0">
        <w:rPr>
          <w:rFonts w:ascii="Arial Narrow" w:hAnsi="Arial Narrow"/>
          <w:sz w:val="22"/>
          <w:szCs w:val="22"/>
        </w:rPr>
        <w:t>) a podľa § 269 ods. 2 zákona č. 513/1991 Zb. Obchodný zákonník v znení neskorších predpisov</w:t>
      </w:r>
      <w:r w:rsidR="00FA7A1A">
        <w:rPr>
          <w:rFonts w:ascii="Arial Narrow" w:hAnsi="Arial Narrow"/>
          <w:sz w:val="22"/>
          <w:szCs w:val="22"/>
        </w:rPr>
        <w:t xml:space="preserve"> </w:t>
      </w:r>
      <w:r w:rsidR="00B72FB1">
        <w:rPr>
          <w:rFonts w:ascii="Arial Narrow" w:hAnsi="Arial Narrow"/>
          <w:sz w:val="22"/>
          <w:szCs w:val="22"/>
        </w:rPr>
        <w:t>(</w:t>
      </w:r>
      <w:r w:rsidR="0031623F">
        <w:rPr>
          <w:rFonts w:ascii="Arial Narrow" w:hAnsi="Arial Narrow"/>
          <w:sz w:val="22"/>
          <w:szCs w:val="22"/>
        </w:rPr>
        <w:t>ďalej iba „</w:t>
      </w:r>
      <w:r w:rsidR="00B72FB1">
        <w:rPr>
          <w:rFonts w:ascii="Arial Narrow" w:hAnsi="Arial Narrow"/>
          <w:sz w:val="22"/>
          <w:szCs w:val="22"/>
        </w:rPr>
        <w:t>zákon č. 513/1991 Zb.</w:t>
      </w:r>
      <w:r w:rsidR="0031623F">
        <w:rPr>
          <w:rFonts w:ascii="Arial Narrow" w:hAnsi="Arial Narrow"/>
          <w:sz w:val="22"/>
          <w:szCs w:val="22"/>
        </w:rPr>
        <w:t>“</w:t>
      </w:r>
      <w:r w:rsidR="00B72FB1">
        <w:rPr>
          <w:rFonts w:ascii="Arial Narrow" w:hAnsi="Arial Narrow"/>
          <w:sz w:val="22"/>
          <w:szCs w:val="22"/>
        </w:rPr>
        <w:t>)</w:t>
      </w:r>
    </w:p>
    <w:p w14:paraId="6AE39A7E" w14:textId="77777777" w:rsidR="00F6182B" w:rsidRDefault="00B55DC4" w:rsidP="00F6182B">
      <w:pPr>
        <w:jc w:val="center"/>
        <w:rPr>
          <w:rFonts w:ascii="Arial Narrow" w:hAnsi="Arial Narrow"/>
          <w:sz w:val="22"/>
          <w:szCs w:val="22"/>
        </w:rPr>
      </w:pPr>
      <w:r>
        <w:rPr>
          <w:rFonts w:ascii="Arial Narrow" w:hAnsi="Arial Narrow"/>
          <w:sz w:val="22"/>
          <w:szCs w:val="22"/>
        </w:rPr>
        <w:t xml:space="preserve"> </w:t>
      </w:r>
    </w:p>
    <w:p w14:paraId="38AAD16E" w14:textId="77777777" w:rsidR="00F6182B" w:rsidRDefault="00F6182B" w:rsidP="00F6182B">
      <w:pPr>
        <w:jc w:val="center"/>
        <w:rPr>
          <w:rFonts w:ascii="Arial Narrow" w:hAnsi="Arial Narrow"/>
          <w:sz w:val="22"/>
          <w:szCs w:val="22"/>
        </w:rPr>
      </w:pPr>
      <w:r>
        <w:rPr>
          <w:rFonts w:ascii="Arial Narrow" w:hAnsi="Arial Narrow"/>
          <w:sz w:val="22"/>
          <w:szCs w:val="22"/>
        </w:rPr>
        <w:t>----------------------------------------------------------------------------------------------------------------------------------------------------</w:t>
      </w:r>
    </w:p>
    <w:p w14:paraId="0C3133F8" w14:textId="77777777" w:rsidR="00F6182B" w:rsidRPr="00DF71B0" w:rsidRDefault="00F6182B" w:rsidP="00F6182B">
      <w:pPr>
        <w:jc w:val="center"/>
        <w:rPr>
          <w:rFonts w:ascii="Arial Narrow" w:hAnsi="Arial Narrow"/>
          <w:sz w:val="22"/>
          <w:szCs w:val="22"/>
        </w:rPr>
      </w:pPr>
    </w:p>
    <w:p w14:paraId="56A35DC0" w14:textId="77777777" w:rsidR="00F6182B" w:rsidRPr="00DF71B0" w:rsidRDefault="00F6182B" w:rsidP="00F6182B">
      <w:pPr>
        <w:rPr>
          <w:rFonts w:ascii="Arial Narrow" w:hAnsi="Arial Narrow"/>
          <w:sz w:val="22"/>
          <w:szCs w:val="22"/>
        </w:rPr>
      </w:pPr>
    </w:p>
    <w:p w14:paraId="5450727B" w14:textId="77777777" w:rsidR="00F6182B" w:rsidRPr="009E47A3" w:rsidRDefault="00DA27AE" w:rsidP="00F6182B">
      <w:pPr>
        <w:jc w:val="right"/>
        <w:rPr>
          <w:rFonts w:ascii="Arial Narrow" w:hAnsi="Arial Narrow"/>
          <w:sz w:val="22"/>
          <w:szCs w:val="22"/>
        </w:rPr>
      </w:pPr>
      <w:r w:rsidRPr="009E47A3">
        <w:rPr>
          <w:rFonts w:ascii="Arial Narrow" w:hAnsi="Arial Narrow"/>
          <w:sz w:val="22"/>
          <w:szCs w:val="22"/>
        </w:rPr>
        <w:t xml:space="preserve">Číslo zmluvy objednávateľa: </w:t>
      </w:r>
    </w:p>
    <w:p w14:paraId="2D44A975" w14:textId="77777777" w:rsidR="00F6182B" w:rsidRPr="009E47A3" w:rsidRDefault="00F6182B" w:rsidP="00F6182B">
      <w:pPr>
        <w:rPr>
          <w:rFonts w:ascii="Arial Narrow" w:hAnsi="Arial Narrow"/>
          <w:sz w:val="22"/>
          <w:szCs w:val="22"/>
        </w:rPr>
      </w:pPr>
    </w:p>
    <w:p w14:paraId="3E25C000" w14:textId="77777777" w:rsidR="00F6182B" w:rsidRPr="009E47A3" w:rsidRDefault="00F6182B" w:rsidP="00F6182B">
      <w:pPr>
        <w:rPr>
          <w:rFonts w:ascii="Arial Narrow" w:hAnsi="Arial Narrow"/>
          <w:sz w:val="22"/>
          <w:szCs w:val="22"/>
        </w:rPr>
      </w:pPr>
      <w:r w:rsidRPr="009E47A3">
        <w:rPr>
          <w:rFonts w:ascii="Arial Narrow" w:hAnsi="Arial Narrow"/>
          <w:sz w:val="22"/>
          <w:szCs w:val="22"/>
        </w:rPr>
        <w:t>Zmluvné strany:</w:t>
      </w:r>
    </w:p>
    <w:p w14:paraId="49439950" w14:textId="77777777" w:rsidR="00F6182B" w:rsidRPr="009E47A3" w:rsidRDefault="00F6182B" w:rsidP="00F6182B">
      <w:pPr>
        <w:rPr>
          <w:rFonts w:ascii="Arial Narrow" w:hAnsi="Arial Narrow"/>
          <w:sz w:val="22"/>
          <w:szCs w:val="22"/>
        </w:rPr>
      </w:pPr>
    </w:p>
    <w:p w14:paraId="415D7FAF" w14:textId="77777777" w:rsidR="009E47A3" w:rsidRDefault="00F6182B" w:rsidP="00F6182B">
      <w:pPr>
        <w:tabs>
          <w:tab w:val="left" w:pos="1814"/>
        </w:tabs>
        <w:ind w:firstLine="426"/>
        <w:jc w:val="both"/>
        <w:rPr>
          <w:rFonts w:ascii="Arial Narrow" w:hAnsi="Arial Narrow" w:cs="Arial Narrow"/>
          <w:b/>
          <w:bCs/>
          <w:i/>
          <w:iCs/>
          <w:snapToGrid w:val="0"/>
          <w:sz w:val="22"/>
          <w:szCs w:val="22"/>
        </w:rPr>
      </w:pPr>
      <w:r w:rsidRPr="009E47A3">
        <w:rPr>
          <w:rFonts w:ascii="Arial Narrow" w:hAnsi="Arial Narrow" w:cs="Arial Narrow"/>
          <w:b/>
          <w:bCs/>
          <w:i/>
          <w:iCs/>
          <w:snapToGrid w:val="0"/>
          <w:sz w:val="22"/>
          <w:szCs w:val="22"/>
        </w:rPr>
        <w:t>Objednávateľ</w:t>
      </w:r>
    </w:p>
    <w:p w14:paraId="3AF82C73" w14:textId="77777777" w:rsidR="00F6182B" w:rsidRPr="009E47A3" w:rsidRDefault="009E47A3" w:rsidP="00F6182B">
      <w:pPr>
        <w:tabs>
          <w:tab w:val="left" w:pos="1814"/>
        </w:tabs>
        <w:ind w:firstLine="426"/>
        <w:jc w:val="both"/>
        <w:rPr>
          <w:rFonts w:ascii="Arial Narrow" w:hAnsi="Arial Narrow" w:cs="Arial Narrow"/>
          <w:bCs/>
          <w:snapToGrid w:val="0"/>
          <w:sz w:val="22"/>
          <w:szCs w:val="22"/>
        </w:rPr>
      </w:pPr>
      <w:r>
        <w:rPr>
          <w:rFonts w:ascii="Arial Narrow" w:hAnsi="Arial Narrow" w:cs="Arial Narrow"/>
          <w:b/>
          <w:bCs/>
          <w:i/>
          <w:iCs/>
          <w:snapToGrid w:val="0"/>
          <w:sz w:val="22"/>
          <w:szCs w:val="22"/>
        </w:rPr>
        <w:t>Názov:</w:t>
      </w:r>
      <w:r w:rsidR="00F6182B" w:rsidRPr="009E47A3">
        <w:rPr>
          <w:rFonts w:ascii="Arial Narrow" w:hAnsi="Arial Narrow" w:cs="Arial Narrow"/>
          <w:snapToGrid w:val="0"/>
          <w:sz w:val="22"/>
          <w:szCs w:val="22"/>
        </w:rPr>
        <w:t xml:space="preserve">   </w:t>
      </w:r>
      <w:r w:rsidR="00F6182B" w:rsidRPr="009E47A3">
        <w:rPr>
          <w:rFonts w:ascii="Arial Narrow" w:hAnsi="Arial Narrow" w:cs="Arial Narrow"/>
          <w:snapToGrid w:val="0"/>
          <w:sz w:val="22"/>
          <w:szCs w:val="22"/>
        </w:rPr>
        <w:tab/>
      </w:r>
      <w:r w:rsidR="00F6182B" w:rsidRPr="009E47A3">
        <w:rPr>
          <w:rFonts w:ascii="Arial Narrow" w:hAnsi="Arial Narrow" w:cs="Arial Narrow"/>
          <w:snapToGrid w:val="0"/>
          <w:sz w:val="22"/>
          <w:szCs w:val="22"/>
        </w:rPr>
        <w:tab/>
      </w:r>
      <w:r w:rsidR="00F6182B" w:rsidRPr="009E47A3">
        <w:rPr>
          <w:rFonts w:ascii="Arial Narrow" w:hAnsi="Arial Narrow" w:cs="Arial Narrow"/>
          <w:snapToGrid w:val="0"/>
          <w:sz w:val="22"/>
          <w:szCs w:val="22"/>
        </w:rPr>
        <w:tab/>
      </w:r>
    </w:p>
    <w:p w14:paraId="5DCE0361" w14:textId="77777777" w:rsidR="00F6182B" w:rsidRPr="009E47A3" w:rsidRDefault="00F6182B" w:rsidP="00F6182B">
      <w:pPr>
        <w:tabs>
          <w:tab w:val="left" w:pos="1814"/>
        </w:tabs>
        <w:ind w:firstLine="426"/>
        <w:jc w:val="both"/>
        <w:rPr>
          <w:rStyle w:val="ra"/>
          <w:rFonts w:ascii="Arial Narrow" w:hAnsi="Arial Narrow" w:cs="Arial Narrow"/>
          <w:sz w:val="22"/>
          <w:szCs w:val="22"/>
        </w:rPr>
      </w:pPr>
      <w:r w:rsidRPr="009E47A3">
        <w:rPr>
          <w:rFonts w:ascii="Arial Narrow" w:hAnsi="Arial Narrow" w:cs="Arial Narrow"/>
          <w:snapToGrid w:val="0"/>
          <w:sz w:val="22"/>
          <w:szCs w:val="22"/>
        </w:rPr>
        <w:t>Sídlo:</w:t>
      </w:r>
      <w:r w:rsidRPr="009E47A3">
        <w:rPr>
          <w:rFonts w:ascii="Arial Narrow" w:hAnsi="Arial Narrow" w:cs="Arial Narrow"/>
          <w:snapToGrid w:val="0"/>
          <w:sz w:val="22"/>
          <w:szCs w:val="22"/>
        </w:rPr>
        <w:tab/>
      </w:r>
      <w:r w:rsidRPr="009E47A3">
        <w:rPr>
          <w:rFonts w:ascii="Arial Narrow" w:hAnsi="Arial Narrow" w:cs="Arial Narrow"/>
          <w:snapToGrid w:val="0"/>
          <w:sz w:val="22"/>
          <w:szCs w:val="22"/>
        </w:rPr>
        <w:tab/>
      </w:r>
      <w:r w:rsidRPr="009E47A3">
        <w:rPr>
          <w:rFonts w:ascii="Arial Narrow" w:hAnsi="Arial Narrow" w:cs="Arial Narrow"/>
          <w:snapToGrid w:val="0"/>
          <w:sz w:val="22"/>
          <w:szCs w:val="22"/>
        </w:rPr>
        <w:tab/>
      </w:r>
    </w:p>
    <w:p w14:paraId="436484A4" w14:textId="77777777" w:rsidR="00F6182B" w:rsidRPr="009E47A3" w:rsidRDefault="00F6182B" w:rsidP="00F6182B">
      <w:pPr>
        <w:tabs>
          <w:tab w:val="left" w:pos="1814"/>
        </w:tabs>
        <w:ind w:firstLine="426"/>
        <w:jc w:val="both"/>
        <w:rPr>
          <w:rFonts w:ascii="Arial Narrow" w:hAnsi="Arial Narrow" w:cs="Arial Narrow"/>
          <w:snapToGrid w:val="0"/>
          <w:sz w:val="22"/>
          <w:szCs w:val="22"/>
        </w:rPr>
      </w:pPr>
      <w:r w:rsidRPr="009E47A3">
        <w:rPr>
          <w:rFonts w:ascii="Arial Narrow" w:hAnsi="Arial Narrow" w:cs="Arial Narrow"/>
          <w:snapToGrid w:val="0"/>
          <w:sz w:val="22"/>
          <w:szCs w:val="22"/>
        </w:rPr>
        <w:t xml:space="preserve">Zastúpený: </w:t>
      </w:r>
      <w:r w:rsidRPr="009E47A3">
        <w:rPr>
          <w:rFonts w:ascii="Arial Narrow" w:hAnsi="Arial Narrow" w:cs="Arial Narrow"/>
          <w:snapToGrid w:val="0"/>
          <w:sz w:val="22"/>
          <w:szCs w:val="22"/>
        </w:rPr>
        <w:tab/>
      </w:r>
      <w:r w:rsidRPr="009E47A3">
        <w:rPr>
          <w:rFonts w:ascii="Arial Narrow" w:hAnsi="Arial Narrow" w:cs="Arial Narrow"/>
          <w:snapToGrid w:val="0"/>
          <w:sz w:val="22"/>
          <w:szCs w:val="22"/>
        </w:rPr>
        <w:tab/>
      </w:r>
      <w:r w:rsidRPr="009E47A3">
        <w:rPr>
          <w:rFonts w:ascii="Arial Narrow" w:hAnsi="Arial Narrow" w:cs="Arial Narrow"/>
          <w:snapToGrid w:val="0"/>
          <w:sz w:val="22"/>
          <w:szCs w:val="22"/>
        </w:rPr>
        <w:tab/>
      </w:r>
    </w:p>
    <w:p w14:paraId="024170B5" w14:textId="77777777" w:rsidR="00F6182B" w:rsidRPr="009E47A3" w:rsidRDefault="00F6182B" w:rsidP="00F6182B">
      <w:pPr>
        <w:tabs>
          <w:tab w:val="left" w:pos="1814"/>
        </w:tabs>
        <w:ind w:firstLine="426"/>
        <w:jc w:val="both"/>
        <w:rPr>
          <w:rFonts w:ascii="Arial Narrow" w:hAnsi="Arial Narrow" w:cs="Arial Narrow"/>
          <w:snapToGrid w:val="0"/>
          <w:sz w:val="22"/>
          <w:szCs w:val="22"/>
        </w:rPr>
      </w:pPr>
      <w:r w:rsidRPr="009E47A3">
        <w:rPr>
          <w:rFonts w:ascii="Arial Narrow" w:hAnsi="Arial Narrow" w:cs="Arial Narrow"/>
          <w:snapToGrid w:val="0"/>
          <w:sz w:val="22"/>
          <w:szCs w:val="22"/>
        </w:rPr>
        <w:t xml:space="preserve">IČO: </w:t>
      </w:r>
      <w:r w:rsidRPr="009E47A3">
        <w:rPr>
          <w:rFonts w:ascii="Arial Narrow" w:hAnsi="Arial Narrow" w:cs="Arial Narrow"/>
          <w:snapToGrid w:val="0"/>
          <w:sz w:val="22"/>
          <w:szCs w:val="22"/>
        </w:rPr>
        <w:tab/>
      </w:r>
      <w:r w:rsidRPr="009E47A3">
        <w:rPr>
          <w:rFonts w:ascii="Arial Narrow" w:hAnsi="Arial Narrow" w:cs="Arial Narrow"/>
          <w:snapToGrid w:val="0"/>
          <w:sz w:val="22"/>
          <w:szCs w:val="22"/>
        </w:rPr>
        <w:tab/>
      </w:r>
      <w:r w:rsidRPr="009E47A3">
        <w:rPr>
          <w:rFonts w:ascii="Arial Narrow" w:hAnsi="Arial Narrow" w:cs="Arial Narrow"/>
          <w:snapToGrid w:val="0"/>
          <w:sz w:val="22"/>
          <w:szCs w:val="22"/>
        </w:rPr>
        <w:tab/>
      </w:r>
      <w:r w:rsidRPr="009E47A3">
        <w:rPr>
          <w:rFonts w:ascii="Arial Narrow" w:hAnsi="Arial Narrow" w:cs="Arial Narrow"/>
          <w:snapToGrid w:val="0"/>
          <w:sz w:val="22"/>
          <w:szCs w:val="22"/>
        </w:rPr>
        <w:tab/>
      </w:r>
    </w:p>
    <w:p w14:paraId="238D7D2A" w14:textId="77777777" w:rsidR="00F6182B" w:rsidRPr="009E47A3" w:rsidRDefault="00F6182B" w:rsidP="00F6182B">
      <w:pPr>
        <w:tabs>
          <w:tab w:val="left" w:pos="1814"/>
        </w:tabs>
        <w:ind w:firstLine="426"/>
        <w:jc w:val="both"/>
        <w:rPr>
          <w:rFonts w:ascii="Arial Narrow" w:hAnsi="Arial Narrow" w:cs="Arial Narrow"/>
          <w:snapToGrid w:val="0"/>
          <w:sz w:val="22"/>
          <w:szCs w:val="22"/>
        </w:rPr>
      </w:pPr>
      <w:r w:rsidRPr="009E47A3">
        <w:rPr>
          <w:rFonts w:ascii="Arial Narrow" w:hAnsi="Arial Narrow" w:cs="Arial Narrow"/>
          <w:snapToGrid w:val="0"/>
          <w:sz w:val="22"/>
          <w:szCs w:val="22"/>
        </w:rPr>
        <w:t xml:space="preserve">IČ pre DPH: </w:t>
      </w:r>
      <w:r w:rsidRPr="009E47A3">
        <w:rPr>
          <w:rFonts w:ascii="Arial Narrow" w:hAnsi="Arial Narrow" w:cs="Arial Narrow"/>
          <w:snapToGrid w:val="0"/>
          <w:sz w:val="22"/>
          <w:szCs w:val="22"/>
        </w:rPr>
        <w:tab/>
      </w:r>
      <w:r w:rsidRPr="009E47A3">
        <w:rPr>
          <w:rFonts w:ascii="Arial Narrow" w:hAnsi="Arial Narrow" w:cs="Arial Narrow"/>
          <w:snapToGrid w:val="0"/>
          <w:sz w:val="22"/>
          <w:szCs w:val="22"/>
        </w:rPr>
        <w:tab/>
      </w:r>
      <w:r w:rsidRPr="009E47A3">
        <w:rPr>
          <w:rFonts w:ascii="Arial Narrow" w:hAnsi="Arial Narrow" w:cs="Arial Narrow"/>
          <w:snapToGrid w:val="0"/>
          <w:sz w:val="22"/>
          <w:szCs w:val="22"/>
        </w:rPr>
        <w:tab/>
      </w:r>
      <w:r w:rsidRPr="009E47A3">
        <w:rPr>
          <w:rFonts w:ascii="Arial Narrow" w:hAnsi="Arial Narrow" w:cs="Arial Narrow"/>
          <w:snapToGrid w:val="0"/>
          <w:sz w:val="22"/>
          <w:szCs w:val="22"/>
        </w:rPr>
        <w:tab/>
      </w:r>
    </w:p>
    <w:p w14:paraId="06076A96" w14:textId="77777777" w:rsidR="00F6182B" w:rsidRPr="009E47A3" w:rsidRDefault="00F6182B" w:rsidP="00F6182B">
      <w:pPr>
        <w:ind w:firstLine="426"/>
        <w:jc w:val="both"/>
        <w:rPr>
          <w:rFonts w:ascii="Arial Narrow" w:hAnsi="Arial Narrow" w:cs="Arial Narrow"/>
          <w:snapToGrid w:val="0"/>
          <w:sz w:val="22"/>
          <w:szCs w:val="22"/>
        </w:rPr>
      </w:pPr>
      <w:r w:rsidRPr="009E47A3">
        <w:rPr>
          <w:rFonts w:ascii="Arial Narrow" w:hAnsi="Arial Narrow" w:cs="Arial Narrow"/>
          <w:snapToGrid w:val="0"/>
          <w:sz w:val="22"/>
          <w:szCs w:val="22"/>
        </w:rPr>
        <w:t xml:space="preserve">Bankové spojenie: </w:t>
      </w:r>
      <w:r w:rsidRPr="009E47A3">
        <w:rPr>
          <w:rFonts w:ascii="Arial Narrow" w:hAnsi="Arial Narrow" w:cs="Arial Narrow"/>
          <w:snapToGrid w:val="0"/>
          <w:sz w:val="22"/>
          <w:szCs w:val="22"/>
        </w:rPr>
        <w:tab/>
      </w:r>
      <w:r w:rsidRPr="009E47A3">
        <w:rPr>
          <w:rFonts w:ascii="Arial Narrow" w:hAnsi="Arial Narrow" w:cs="Arial Narrow"/>
          <w:snapToGrid w:val="0"/>
          <w:sz w:val="22"/>
          <w:szCs w:val="22"/>
        </w:rPr>
        <w:tab/>
      </w:r>
    </w:p>
    <w:p w14:paraId="6590BB0E" w14:textId="77777777" w:rsidR="00F6182B" w:rsidRPr="009E47A3" w:rsidRDefault="00F6182B" w:rsidP="00F6182B">
      <w:pPr>
        <w:ind w:firstLine="426"/>
        <w:jc w:val="both"/>
        <w:rPr>
          <w:rFonts w:ascii="Arial Narrow" w:hAnsi="Arial Narrow" w:cs="Arial Narrow"/>
          <w:sz w:val="22"/>
          <w:szCs w:val="22"/>
        </w:rPr>
      </w:pPr>
      <w:r w:rsidRPr="009E47A3">
        <w:rPr>
          <w:rFonts w:ascii="Arial Narrow" w:hAnsi="Arial Narrow" w:cs="Arial Narrow"/>
          <w:snapToGrid w:val="0"/>
          <w:sz w:val="22"/>
          <w:szCs w:val="22"/>
        </w:rPr>
        <w:t>Číslo účtu:</w:t>
      </w:r>
      <w:r w:rsidRPr="009E47A3">
        <w:rPr>
          <w:rFonts w:ascii="Arial Narrow" w:hAnsi="Arial Narrow" w:cs="Arial Narrow"/>
          <w:snapToGrid w:val="0"/>
          <w:sz w:val="22"/>
          <w:szCs w:val="22"/>
        </w:rPr>
        <w:tab/>
      </w:r>
      <w:r w:rsidRPr="009E47A3">
        <w:rPr>
          <w:rFonts w:ascii="Arial Narrow" w:hAnsi="Arial Narrow" w:cs="Arial Narrow"/>
          <w:snapToGrid w:val="0"/>
          <w:sz w:val="22"/>
          <w:szCs w:val="22"/>
        </w:rPr>
        <w:tab/>
      </w:r>
    </w:p>
    <w:p w14:paraId="7C64FB9F" w14:textId="77777777" w:rsidR="00F6182B" w:rsidRPr="009E47A3" w:rsidRDefault="00F6182B" w:rsidP="00F6182B">
      <w:pPr>
        <w:ind w:firstLine="426"/>
        <w:jc w:val="both"/>
        <w:rPr>
          <w:rFonts w:ascii="Arial Narrow" w:hAnsi="Arial Narrow" w:cs="Arial Narrow"/>
          <w:sz w:val="22"/>
          <w:szCs w:val="22"/>
        </w:rPr>
      </w:pPr>
    </w:p>
    <w:p w14:paraId="49160669"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r w:rsidRPr="009E47A3">
        <w:rPr>
          <w:rFonts w:ascii="Arial Narrow" w:hAnsi="Arial Narrow" w:cs="Arial Narrow"/>
          <w:snapToGrid w:val="0"/>
          <w:sz w:val="22"/>
          <w:szCs w:val="22"/>
        </w:rPr>
        <w:t>(ďalej ako „objednávateľ“)</w:t>
      </w:r>
    </w:p>
    <w:p w14:paraId="6D00C987" w14:textId="77777777" w:rsidR="00503ABC" w:rsidRPr="00AD17A4" w:rsidRDefault="00503ABC" w:rsidP="00F6182B">
      <w:pPr>
        <w:tabs>
          <w:tab w:val="left" w:pos="1814"/>
        </w:tabs>
        <w:ind w:firstLine="426"/>
        <w:jc w:val="both"/>
        <w:rPr>
          <w:rFonts w:ascii="Arial Narrow" w:hAnsi="Arial Narrow" w:cs="Arial Narrow"/>
          <w:b/>
          <w:snapToGrid w:val="0"/>
          <w:sz w:val="22"/>
          <w:szCs w:val="22"/>
          <w:highlight w:val="yellow"/>
        </w:rPr>
      </w:pPr>
      <w:r w:rsidRPr="00AD17A4">
        <w:rPr>
          <w:rFonts w:ascii="Arial Narrow" w:hAnsi="Arial Narrow" w:cs="Arial Narrow"/>
          <w:b/>
          <w:snapToGrid w:val="0"/>
          <w:sz w:val="22"/>
          <w:szCs w:val="22"/>
          <w:highlight w:val="yellow"/>
        </w:rPr>
        <w:t>Poznámka:</w:t>
      </w:r>
    </w:p>
    <w:p w14:paraId="524022A6" w14:textId="77777777" w:rsidR="00F6182B" w:rsidRPr="00DF71B0" w:rsidRDefault="00503ABC" w:rsidP="00AD17A4">
      <w:pPr>
        <w:tabs>
          <w:tab w:val="left" w:pos="1814"/>
        </w:tabs>
        <w:ind w:left="426"/>
        <w:jc w:val="both"/>
        <w:rPr>
          <w:rFonts w:ascii="Arial Narrow" w:hAnsi="Arial Narrow" w:cs="Arial Narrow"/>
          <w:snapToGrid w:val="0"/>
          <w:sz w:val="22"/>
          <w:szCs w:val="22"/>
        </w:rPr>
      </w:pPr>
      <w:r w:rsidRPr="00AD17A4">
        <w:rPr>
          <w:rFonts w:ascii="Arial Narrow" w:hAnsi="Arial Narrow" w:cs="Arial Narrow"/>
          <w:snapToGrid w:val="0"/>
          <w:sz w:val="22"/>
          <w:szCs w:val="22"/>
          <w:highlight w:val="yellow"/>
        </w:rPr>
        <w:t xml:space="preserve">Údaje za objednávateľa sa vyplnia až pred podpisom rámcových dohôd, keďže výsledkom príležitostného spoločného verejného obstarávania bude uzatvorenie rámcovej dohody osobitne medzi každým  verejným obstarávateľom podľa bodu 1 súťažných podkladov (teda osobitne medzi Ministerstvom </w:t>
      </w:r>
      <w:r w:rsidR="00AF5D73">
        <w:rPr>
          <w:rFonts w:ascii="Arial Narrow" w:hAnsi="Arial Narrow" w:cs="Arial Narrow"/>
          <w:snapToGrid w:val="0"/>
          <w:sz w:val="22"/>
          <w:szCs w:val="22"/>
          <w:highlight w:val="yellow"/>
        </w:rPr>
        <w:t>financií</w:t>
      </w:r>
      <w:r w:rsidRPr="00AD17A4">
        <w:rPr>
          <w:rFonts w:ascii="Arial Narrow" w:hAnsi="Arial Narrow" w:cs="Arial Narrow"/>
          <w:snapToGrid w:val="0"/>
          <w:sz w:val="22"/>
          <w:szCs w:val="22"/>
          <w:highlight w:val="yellow"/>
        </w:rPr>
        <w:t xml:space="preserve"> SR a</w:t>
      </w:r>
      <w:r w:rsidR="00AF5D73">
        <w:rPr>
          <w:rFonts w:ascii="Arial Narrow" w:hAnsi="Arial Narrow" w:cs="Arial Narrow"/>
          <w:snapToGrid w:val="0"/>
          <w:sz w:val="22"/>
          <w:szCs w:val="22"/>
          <w:highlight w:val="yellow"/>
        </w:rPr>
        <w:t> Finančným riaditeľstvom</w:t>
      </w:r>
      <w:r w:rsidRPr="00AD17A4">
        <w:rPr>
          <w:rFonts w:ascii="Arial Narrow" w:hAnsi="Arial Narrow" w:cs="Arial Narrow"/>
          <w:snapToGrid w:val="0"/>
          <w:sz w:val="22"/>
          <w:szCs w:val="22"/>
          <w:highlight w:val="yellow"/>
        </w:rPr>
        <w:t xml:space="preserve"> SR) na strane jednej a</w:t>
      </w:r>
      <w:r w:rsidR="00295CF8">
        <w:rPr>
          <w:rFonts w:ascii="Arial Narrow" w:hAnsi="Arial Narrow" w:cs="Arial Narrow"/>
          <w:snapToGrid w:val="0"/>
          <w:sz w:val="22"/>
          <w:szCs w:val="22"/>
          <w:highlight w:val="yellow"/>
        </w:rPr>
        <w:t xml:space="preserve"> max. šiestimi </w:t>
      </w:r>
      <w:r w:rsidRPr="00AD17A4">
        <w:rPr>
          <w:rFonts w:ascii="Arial Narrow" w:hAnsi="Arial Narrow" w:cs="Arial Narrow"/>
          <w:snapToGrid w:val="0"/>
          <w:sz w:val="22"/>
          <w:szCs w:val="22"/>
          <w:highlight w:val="yellow"/>
        </w:rPr>
        <w:t xml:space="preserve"> úspešnými uchádzačmi,  na strane druhej (výsledkom teda má byť uzatvorenie dvoch rámcových dohôd).</w:t>
      </w:r>
      <w:r>
        <w:rPr>
          <w:rFonts w:ascii="Arial Narrow" w:hAnsi="Arial Narrow" w:cs="Arial Narrow"/>
          <w:snapToGrid w:val="0"/>
          <w:sz w:val="22"/>
          <w:szCs w:val="22"/>
        </w:rPr>
        <w:t xml:space="preserve"> </w:t>
      </w:r>
    </w:p>
    <w:p w14:paraId="017E15A5"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a</w:t>
      </w:r>
    </w:p>
    <w:p w14:paraId="5D111E86"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p>
    <w:p w14:paraId="74CCF4BC" w14:textId="77777777" w:rsidR="00F6182B" w:rsidRPr="00DF71B0" w:rsidRDefault="00F6182B" w:rsidP="00F6182B">
      <w:pPr>
        <w:tabs>
          <w:tab w:val="left" w:pos="1814"/>
        </w:tabs>
        <w:ind w:firstLine="426"/>
        <w:jc w:val="both"/>
        <w:rPr>
          <w:rFonts w:ascii="Arial Narrow" w:hAnsi="Arial Narrow" w:cs="Arial Narrow"/>
          <w:b/>
          <w:bCs/>
          <w:snapToGrid w:val="0"/>
          <w:sz w:val="22"/>
          <w:szCs w:val="22"/>
        </w:rPr>
      </w:pPr>
      <w:r w:rsidRPr="00DF71B0">
        <w:rPr>
          <w:rFonts w:ascii="Arial Narrow" w:hAnsi="Arial Narrow" w:cs="Arial Narrow"/>
          <w:b/>
          <w:bCs/>
          <w:i/>
          <w:iCs/>
          <w:snapToGrid w:val="0"/>
          <w:sz w:val="22"/>
          <w:szCs w:val="22"/>
        </w:rPr>
        <w:t xml:space="preserve">Poskytovateľ č.1 </w:t>
      </w:r>
      <w:r w:rsidRPr="00DF71B0">
        <w:rPr>
          <w:rFonts w:ascii="Arial Narrow" w:hAnsi="Arial Narrow" w:cs="Arial Narrow"/>
          <w:b/>
          <w:bCs/>
          <w:snapToGrid w:val="0"/>
          <w:sz w:val="22"/>
          <w:szCs w:val="22"/>
        </w:rPr>
        <w:tab/>
      </w:r>
      <w:r w:rsidRPr="00DF71B0">
        <w:rPr>
          <w:rFonts w:ascii="Arial Narrow" w:hAnsi="Arial Narrow" w:cs="Arial Narrow"/>
          <w:b/>
          <w:bCs/>
          <w:snapToGrid w:val="0"/>
          <w:sz w:val="22"/>
          <w:szCs w:val="22"/>
        </w:rPr>
        <w:tab/>
      </w:r>
      <w:r w:rsidRPr="00DF71B0">
        <w:rPr>
          <w:rFonts w:ascii="Arial Narrow" w:hAnsi="Arial Narrow" w:cs="Arial Narrow"/>
          <w:b/>
          <w:bCs/>
          <w:snapToGrid w:val="0"/>
          <w:sz w:val="22"/>
          <w:szCs w:val="22"/>
        </w:rPr>
        <w:tab/>
      </w:r>
    </w:p>
    <w:p w14:paraId="75D5D7D7"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Sídlo:</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t xml:space="preserve"> </w:t>
      </w:r>
    </w:p>
    <w:p w14:paraId="27C64393"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 xml:space="preserve">Zastúpený: </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t xml:space="preserve"> </w:t>
      </w:r>
    </w:p>
    <w:p w14:paraId="7C1B2A9A"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 xml:space="preserve">Osoba oprávnená konať: </w:t>
      </w:r>
      <w:r w:rsidRPr="00DF71B0">
        <w:rPr>
          <w:rFonts w:ascii="Arial Narrow" w:hAnsi="Arial Narrow" w:cs="Arial Narrow"/>
          <w:snapToGrid w:val="0"/>
          <w:sz w:val="22"/>
          <w:szCs w:val="22"/>
        </w:rPr>
        <w:tab/>
      </w:r>
    </w:p>
    <w:p w14:paraId="393E4BBC"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 xml:space="preserve">IČO : </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p>
    <w:p w14:paraId="25EC3374"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 xml:space="preserve">DIČ: </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p>
    <w:p w14:paraId="717EBFE8"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IČ DPH:</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p>
    <w:p w14:paraId="26950E29" w14:textId="77777777" w:rsidR="00F6182B" w:rsidRPr="00DF71B0" w:rsidRDefault="009E47A3" w:rsidP="00F6182B">
      <w:pPr>
        <w:tabs>
          <w:tab w:val="left" w:pos="1814"/>
        </w:tabs>
        <w:ind w:firstLine="426"/>
        <w:jc w:val="both"/>
        <w:rPr>
          <w:rFonts w:ascii="Arial Narrow" w:hAnsi="Arial Narrow" w:cs="Arial Narrow"/>
          <w:snapToGrid w:val="0"/>
          <w:sz w:val="22"/>
          <w:szCs w:val="22"/>
        </w:rPr>
      </w:pPr>
      <w:r>
        <w:rPr>
          <w:rFonts w:ascii="Arial Narrow" w:hAnsi="Arial Narrow" w:cs="Arial Narrow"/>
          <w:snapToGrid w:val="0"/>
          <w:sz w:val="22"/>
          <w:szCs w:val="22"/>
        </w:rPr>
        <w:t>B</w:t>
      </w:r>
      <w:r w:rsidR="00F6182B" w:rsidRPr="00DF71B0">
        <w:rPr>
          <w:rFonts w:ascii="Arial Narrow" w:hAnsi="Arial Narrow" w:cs="Arial Narrow"/>
          <w:snapToGrid w:val="0"/>
          <w:sz w:val="22"/>
          <w:szCs w:val="22"/>
        </w:rPr>
        <w:t xml:space="preserve">ankové spojenie : </w:t>
      </w:r>
      <w:r w:rsidR="00F6182B" w:rsidRPr="00DF71B0">
        <w:rPr>
          <w:rFonts w:ascii="Arial Narrow" w:hAnsi="Arial Narrow" w:cs="Arial Narrow"/>
          <w:snapToGrid w:val="0"/>
          <w:sz w:val="22"/>
          <w:szCs w:val="22"/>
        </w:rPr>
        <w:tab/>
      </w:r>
      <w:r w:rsidR="00F6182B" w:rsidRPr="00DF71B0">
        <w:rPr>
          <w:rFonts w:ascii="Arial Narrow" w:hAnsi="Arial Narrow" w:cs="Arial Narrow"/>
          <w:snapToGrid w:val="0"/>
          <w:sz w:val="22"/>
          <w:szCs w:val="22"/>
        </w:rPr>
        <w:tab/>
      </w:r>
      <w:r w:rsidR="00F6182B" w:rsidRPr="00DF71B0">
        <w:rPr>
          <w:rFonts w:ascii="Arial Narrow" w:hAnsi="Arial Narrow" w:cs="Arial Narrow"/>
          <w:snapToGrid w:val="0"/>
          <w:sz w:val="22"/>
          <w:szCs w:val="22"/>
        </w:rPr>
        <w:tab/>
      </w:r>
      <w:r w:rsidR="00F6182B" w:rsidRPr="00DF71B0">
        <w:rPr>
          <w:rFonts w:ascii="Arial Narrow" w:hAnsi="Arial Narrow" w:cs="Arial Narrow"/>
          <w:snapToGrid w:val="0"/>
          <w:sz w:val="22"/>
          <w:szCs w:val="22"/>
        </w:rPr>
        <w:tab/>
      </w:r>
    </w:p>
    <w:p w14:paraId="3F4CFD82"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Číslo účtu :</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p>
    <w:p w14:paraId="07A62A10"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Registrácia :</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p>
    <w:p w14:paraId="0CA86662"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p>
    <w:p w14:paraId="336C646A"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(ďalej ako „poskytovateľ č. 1“)</w:t>
      </w:r>
    </w:p>
    <w:p w14:paraId="605513CB"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p>
    <w:p w14:paraId="3AE5320E"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b/>
          <w:bCs/>
          <w:i/>
          <w:iCs/>
          <w:snapToGrid w:val="0"/>
          <w:sz w:val="22"/>
          <w:szCs w:val="22"/>
        </w:rPr>
        <w:t xml:space="preserve">Poskytovateľ č. </w:t>
      </w:r>
      <w:r>
        <w:rPr>
          <w:rFonts w:ascii="Arial Narrow" w:hAnsi="Arial Narrow" w:cs="Arial Narrow"/>
          <w:b/>
          <w:bCs/>
          <w:i/>
          <w:iCs/>
          <w:snapToGrid w:val="0"/>
          <w:sz w:val="22"/>
          <w:szCs w:val="22"/>
        </w:rPr>
        <w:t>x...</w:t>
      </w:r>
    </w:p>
    <w:p w14:paraId="05BE1EBA" w14:textId="77777777" w:rsidR="00F6182B" w:rsidRPr="00DF71B0" w:rsidRDefault="00F6182B" w:rsidP="00F6182B">
      <w:pPr>
        <w:tabs>
          <w:tab w:val="left" w:pos="1814"/>
        </w:tabs>
        <w:ind w:firstLine="426"/>
        <w:jc w:val="both"/>
        <w:rPr>
          <w:rFonts w:ascii="Arial Narrow" w:hAnsi="Arial Narrow" w:cs="Arial Narrow"/>
          <w:snapToGrid w:val="0"/>
          <w:sz w:val="22"/>
          <w:szCs w:val="22"/>
        </w:rPr>
      </w:pPr>
    </w:p>
    <w:p w14:paraId="69AD7EAA" w14:textId="77777777" w:rsidR="00F6182B" w:rsidRPr="00DF71B0" w:rsidRDefault="00CB6F4B" w:rsidP="00F6182B">
      <w:pPr>
        <w:tabs>
          <w:tab w:val="left" w:pos="1814"/>
        </w:tabs>
        <w:ind w:firstLine="426"/>
        <w:jc w:val="both"/>
        <w:rPr>
          <w:rFonts w:ascii="Arial Narrow" w:hAnsi="Arial Narrow" w:cs="Arial Narrow"/>
          <w:snapToGrid w:val="0"/>
          <w:sz w:val="22"/>
          <w:szCs w:val="22"/>
        </w:rPr>
      </w:pPr>
      <w:r>
        <w:rPr>
          <w:rFonts w:ascii="Arial Narrow" w:hAnsi="Arial Narrow" w:cs="Arial Narrow"/>
          <w:snapToGrid w:val="0"/>
          <w:sz w:val="22"/>
          <w:szCs w:val="22"/>
        </w:rPr>
        <w:t>(ďalej „Poskytovateľ č.1“, „Poskytovateľ č.2“...  samostatne ako „poskytovateľ“ spoločne ako „ poskytovatelia“)</w:t>
      </w:r>
      <w:r w:rsidR="00F6182B" w:rsidRPr="00DF71B0">
        <w:rPr>
          <w:rFonts w:ascii="Arial Narrow" w:hAnsi="Arial Narrow" w:cs="Arial Narrow"/>
          <w:snapToGrid w:val="0"/>
          <w:sz w:val="22"/>
          <w:szCs w:val="22"/>
        </w:rPr>
        <w:t xml:space="preserve"> </w:t>
      </w:r>
      <w:r w:rsidR="00F6182B" w:rsidRPr="00DF71B0">
        <w:rPr>
          <w:rFonts w:ascii="Arial Narrow" w:hAnsi="Arial Narrow" w:cs="Arial Narrow"/>
          <w:snapToGrid w:val="0"/>
          <w:sz w:val="22"/>
          <w:szCs w:val="22"/>
        </w:rPr>
        <w:tab/>
      </w:r>
      <w:r w:rsidR="00F6182B" w:rsidRPr="00DF71B0">
        <w:rPr>
          <w:rFonts w:ascii="Arial Narrow" w:hAnsi="Arial Narrow" w:cs="Arial Narrow"/>
          <w:snapToGrid w:val="0"/>
          <w:sz w:val="22"/>
          <w:szCs w:val="22"/>
        </w:rPr>
        <w:tab/>
      </w:r>
      <w:r w:rsidR="00F6182B" w:rsidRPr="00DF71B0">
        <w:rPr>
          <w:rFonts w:ascii="Arial Narrow" w:hAnsi="Arial Narrow" w:cs="Arial Narrow"/>
          <w:snapToGrid w:val="0"/>
          <w:sz w:val="22"/>
          <w:szCs w:val="22"/>
        </w:rPr>
        <w:tab/>
      </w:r>
    </w:p>
    <w:p w14:paraId="3FE12955" w14:textId="77777777" w:rsidR="00F6182B" w:rsidRDefault="00F6182B" w:rsidP="00F6182B">
      <w:pPr>
        <w:tabs>
          <w:tab w:val="left" w:pos="1814"/>
        </w:tabs>
        <w:ind w:left="426"/>
        <w:jc w:val="both"/>
        <w:rPr>
          <w:rFonts w:ascii="Arial Narrow" w:hAnsi="Arial Narrow" w:cs="Arial Narrow"/>
          <w:snapToGrid w:val="0"/>
          <w:sz w:val="22"/>
          <w:szCs w:val="22"/>
        </w:rPr>
      </w:pPr>
      <w:r w:rsidRPr="00DF71B0">
        <w:rPr>
          <w:rFonts w:ascii="Arial Narrow" w:hAnsi="Arial Narrow" w:cs="Arial Narrow"/>
          <w:snapToGrid w:val="0"/>
          <w:sz w:val="22"/>
          <w:szCs w:val="22"/>
        </w:rPr>
        <w:t>(ďalej „objednávateľ“ a „poskytovateľ č.1“</w:t>
      </w:r>
      <w:r>
        <w:rPr>
          <w:rFonts w:ascii="Arial Narrow" w:hAnsi="Arial Narrow" w:cs="Arial Narrow"/>
          <w:snapToGrid w:val="0"/>
          <w:sz w:val="22"/>
          <w:szCs w:val="22"/>
        </w:rPr>
        <w:t>, „poskytovateľ č, x ...“</w:t>
      </w:r>
      <w:r w:rsidRPr="00DF71B0">
        <w:rPr>
          <w:rFonts w:ascii="Arial Narrow" w:hAnsi="Arial Narrow" w:cs="Arial Narrow"/>
          <w:snapToGrid w:val="0"/>
          <w:sz w:val="22"/>
          <w:szCs w:val="22"/>
        </w:rPr>
        <w:t>, spolu ako „</w:t>
      </w:r>
      <w:r w:rsidR="00FF6DC0">
        <w:rPr>
          <w:rFonts w:ascii="Arial Narrow" w:hAnsi="Arial Narrow" w:cs="Arial Narrow"/>
          <w:snapToGrid w:val="0"/>
          <w:sz w:val="22"/>
          <w:szCs w:val="22"/>
        </w:rPr>
        <w:t>účastníci</w:t>
      </w:r>
      <w:r w:rsidR="00A75705">
        <w:rPr>
          <w:rFonts w:ascii="Arial Narrow" w:hAnsi="Arial Narrow" w:cs="Arial Narrow"/>
          <w:snapToGrid w:val="0"/>
          <w:sz w:val="22"/>
          <w:szCs w:val="22"/>
        </w:rPr>
        <w:t xml:space="preserve"> dohody</w:t>
      </w:r>
      <w:r w:rsidRPr="00DF71B0">
        <w:rPr>
          <w:rFonts w:ascii="Arial Narrow" w:hAnsi="Arial Narrow" w:cs="Arial Narrow"/>
          <w:snapToGrid w:val="0"/>
          <w:sz w:val="22"/>
          <w:szCs w:val="22"/>
        </w:rPr>
        <w:t>“)</w:t>
      </w:r>
    </w:p>
    <w:p w14:paraId="3BFB7919" w14:textId="77777777" w:rsidR="00F6182B" w:rsidRDefault="00F6182B" w:rsidP="00F6182B">
      <w:pPr>
        <w:tabs>
          <w:tab w:val="left" w:pos="1814"/>
        </w:tabs>
        <w:ind w:left="426"/>
        <w:jc w:val="both"/>
        <w:rPr>
          <w:rFonts w:ascii="Arial Narrow" w:hAnsi="Arial Narrow" w:cs="Arial Narrow"/>
          <w:snapToGrid w:val="0"/>
          <w:sz w:val="22"/>
          <w:szCs w:val="22"/>
        </w:rPr>
      </w:pPr>
    </w:p>
    <w:p w14:paraId="3961780B" w14:textId="77777777" w:rsidR="008F45AD" w:rsidRDefault="008F45AD" w:rsidP="00F6182B">
      <w:pPr>
        <w:tabs>
          <w:tab w:val="left" w:pos="1814"/>
        </w:tabs>
        <w:ind w:left="426"/>
        <w:jc w:val="both"/>
        <w:rPr>
          <w:rFonts w:ascii="Arial Narrow" w:hAnsi="Arial Narrow" w:cs="Arial Narrow"/>
          <w:snapToGrid w:val="0"/>
          <w:sz w:val="22"/>
          <w:szCs w:val="22"/>
        </w:rPr>
      </w:pPr>
    </w:p>
    <w:p w14:paraId="6B470E2B" w14:textId="77777777" w:rsidR="008F45AD" w:rsidRDefault="008F45AD" w:rsidP="00F6182B">
      <w:pPr>
        <w:tabs>
          <w:tab w:val="left" w:pos="1814"/>
        </w:tabs>
        <w:ind w:left="426"/>
        <w:jc w:val="both"/>
        <w:rPr>
          <w:rFonts w:ascii="Arial Narrow" w:hAnsi="Arial Narrow" w:cs="Arial Narrow"/>
          <w:snapToGrid w:val="0"/>
          <w:sz w:val="22"/>
          <w:szCs w:val="22"/>
        </w:rPr>
      </w:pPr>
    </w:p>
    <w:p w14:paraId="1FF76F19" w14:textId="77777777" w:rsidR="008F45AD" w:rsidRDefault="008F45AD" w:rsidP="00F6182B">
      <w:pPr>
        <w:tabs>
          <w:tab w:val="left" w:pos="1814"/>
        </w:tabs>
        <w:ind w:left="426"/>
        <w:jc w:val="both"/>
        <w:rPr>
          <w:rFonts w:ascii="Arial Narrow" w:hAnsi="Arial Narrow" w:cs="Arial Narrow"/>
          <w:snapToGrid w:val="0"/>
          <w:sz w:val="22"/>
          <w:szCs w:val="22"/>
        </w:rPr>
      </w:pPr>
    </w:p>
    <w:p w14:paraId="726DE613" w14:textId="658F798A" w:rsidR="00F6182B" w:rsidRPr="00B55DC4" w:rsidRDefault="001354D5" w:rsidP="00074C99">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Style w:val="FontStyle31"/>
          <w:rFonts w:ascii="Arial Narrow" w:hAnsi="Arial Narrow"/>
          <w:b/>
          <w:bCs/>
          <w:sz w:val="24"/>
          <w:szCs w:val="24"/>
        </w:rPr>
      </w:pPr>
      <w:r>
        <w:rPr>
          <w:rStyle w:val="FontStyle31"/>
          <w:rFonts w:ascii="Arial Narrow" w:hAnsi="Arial Narrow"/>
          <w:b/>
          <w:sz w:val="24"/>
          <w:szCs w:val="24"/>
        </w:rPr>
        <w:lastRenderedPageBreak/>
        <w:t xml:space="preserve"> </w:t>
      </w:r>
      <w:r w:rsidR="00F6182B" w:rsidRPr="00B55DC4">
        <w:rPr>
          <w:rStyle w:val="FontStyle31"/>
          <w:rFonts w:ascii="Arial Narrow" w:hAnsi="Arial Narrow"/>
          <w:b/>
          <w:sz w:val="24"/>
          <w:szCs w:val="24"/>
        </w:rPr>
        <w:t>Úvodné ustanovenie</w:t>
      </w:r>
    </w:p>
    <w:p w14:paraId="7D20587D" w14:textId="77777777" w:rsidR="00F6182B" w:rsidRPr="00DF71B0" w:rsidRDefault="00F6182B" w:rsidP="00F6182B">
      <w:pPr>
        <w:jc w:val="both"/>
        <w:rPr>
          <w:rFonts w:ascii="Arial Narrow" w:hAnsi="Arial Narrow"/>
          <w:sz w:val="22"/>
          <w:szCs w:val="22"/>
        </w:rPr>
      </w:pPr>
    </w:p>
    <w:p w14:paraId="5CEFC1B3" w14:textId="77777777" w:rsidR="004A3262" w:rsidRPr="00D50A6B" w:rsidRDefault="00F6182B" w:rsidP="004A3262">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highlight w:val="yellow"/>
        </w:rPr>
      </w:pPr>
      <w:r w:rsidRPr="00DF71B0">
        <w:rPr>
          <w:rFonts w:ascii="Arial Narrow" w:hAnsi="Arial Narrow"/>
          <w:sz w:val="22"/>
          <w:szCs w:val="22"/>
        </w:rPr>
        <w:t xml:space="preserve">Ministerstvo financií Slovenskej republiky </w:t>
      </w:r>
      <w:r w:rsidR="00CC3E5E">
        <w:rPr>
          <w:rFonts w:ascii="Arial Narrow" w:hAnsi="Arial Narrow"/>
          <w:sz w:val="22"/>
          <w:szCs w:val="22"/>
        </w:rPr>
        <w:t>a </w:t>
      </w:r>
      <w:r w:rsidR="00832A2E">
        <w:rPr>
          <w:rFonts w:ascii="Arial Narrow" w:hAnsi="Arial Narrow"/>
          <w:sz w:val="22"/>
          <w:szCs w:val="22"/>
        </w:rPr>
        <w:t xml:space="preserve">Finančné riaditeľstvo </w:t>
      </w:r>
      <w:r w:rsidR="00CC3E5E">
        <w:rPr>
          <w:rFonts w:ascii="Arial Narrow" w:hAnsi="Arial Narrow"/>
          <w:sz w:val="22"/>
          <w:szCs w:val="22"/>
        </w:rPr>
        <w:t xml:space="preserve">Slovenskej republiky </w:t>
      </w:r>
      <w:r w:rsidRPr="00DF71B0">
        <w:rPr>
          <w:rFonts w:ascii="Arial Narrow" w:hAnsi="Arial Narrow"/>
          <w:sz w:val="22"/>
          <w:szCs w:val="22"/>
        </w:rPr>
        <w:t>ako verejn</w:t>
      </w:r>
      <w:r w:rsidR="00CC3E5E">
        <w:rPr>
          <w:rFonts w:ascii="Arial Narrow" w:hAnsi="Arial Narrow"/>
          <w:sz w:val="22"/>
          <w:szCs w:val="22"/>
        </w:rPr>
        <w:t>í</w:t>
      </w:r>
      <w:r w:rsidRPr="00DF71B0">
        <w:rPr>
          <w:rFonts w:ascii="Arial Narrow" w:hAnsi="Arial Narrow"/>
          <w:sz w:val="22"/>
          <w:szCs w:val="22"/>
        </w:rPr>
        <w:t xml:space="preserve"> obstarávate</w:t>
      </w:r>
      <w:r w:rsidR="00CC3E5E">
        <w:rPr>
          <w:rFonts w:ascii="Arial Narrow" w:hAnsi="Arial Narrow"/>
          <w:sz w:val="22"/>
          <w:szCs w:val="22"/>
        </w:rPr>
        <w:t>lia</w:t>
      </w:r>
      <w:r w:rsidRPr="00DF71B0">
        <w:rPr>
          <w:rFonts w:ascii="Arial Narrow" w:hAnsi="Arial Narrow"/>
          <w:sz w:val="22"/>
          <w:szCs w:val="22"/>
        </w:rPr>
        <w:t xml:space="preserve"> podľa § </w:t>
      </w:r>
      <w:r w:rsidR="00BD0DC5">
        <w:rPr>
          <w:rFonts w:ascii="Arial Narrow" w:hAnsi="Arial Narrow"/>
          <w:sz w:val="22"/>
          <w:szCs w:val="22"/>
        </w:rPr>
        <w:t>7 ods.1 písm. a)</w:t>
      </w:r>
      <w:r w:rsidRPr="00DF71B0">
        <w:rPr>
          <w:rFonts w:ascii="Arial Narrow" w:hAnsi="Arial Narrow"/>
          <w:sz w:val="22"/>
          <w:szCs w:val="22"/>
        </w:rPr>
        <w:t xml:space="preserve"> zákona o verejnom obstarávaní zrealizoval</w:t>
      </w:r>
      <w:r w:rsidR="00430766">
        <w:rPr>
          <w:rFonts w:ascii="Arial Narrow" w:hAnsi="Arial Narrow"/>
          <w:sz w:val="22"/>
          <w:szCs w:val="22"/>
        </w:rPr>
        <w:t xml:space="preserve">i podľa §16 zákona o verejnom obstarávaní </w:t>
      </w:r>
      <w:r w:rsidRPr="00DF71B0">
        <w:rPr>
          <w:rFonts w:ascii="Arial Narrow" w:hAnsi="Arial Narrow"/>
          <w:sz w:val="22"/>
          <w:szCs w:val="22"/>
        </w:rPr>
        <w:t xml:space="preserve"> </w:t>
      </w:r>
      <w:r w:rsidR="00CC3E5E">
        <w:rPr>
          <w:rFonts w:ascii="Arial Narrow" w:hAnsi="Arial Narrow"/>
          <w:sz w:val="22"/>
          <w:szCs w:val="22"/>
        </w:rPr>
        <w:t>príležitostné spoločné</w:t>
      </w:r>
      <w:r w:rsidRPr="00DF71B0">
        <w:rPr>
          <w:rFonts w:ascii="Arial Narrow" w:hAnsi="Arial Narrow"/>
          <w:sz w:val="22"/>
          <w:szCs w:val="22"/>
        </w:rPr>
        <w:t xml:space="preserve"> obstarávanie zverejnené vo Vestníku verejného obstarávania č. </w:t>
      </w:r>
      <w:proofErr w:type="spellStart"/>
      <w:r w:rsidRPr="00D50A6B">
        <w:rPr>
          <w:rFonts w:ascii="Arial Narrow" w:hAnsi="Arial Narrow"/>
          <w:sz w:val="22"/>
          <w:szCs w:val="22"/>
          <w:highlight w:val="yellow"/>
        </w:rPr>
        <w:t>xxxxxxxxx</w:t>
      </w:r>
      <w:proofErr w:type="spellEnd"/>
      <w:r w:rsidRPr="00DF71B0">
        <w:rPr>
          <w:rFonts w:ascii="Arial Narrow" w:hAnsi="Arial Narrow"/>
          <w:sz w:val="22"/>
          <w:szCs w:val="22"/>
        </w:rPr>
        <w:t xml:space="preserve"> pod evidenčným číslom </w:t>
      </w:r>
      <w:proofErr w:type="spellStart"/>
      <w:r w:rsidRPr="00D50A6B">
        <w:rPr>
          <w:rFonts w:ascii="Arial Narrow" w:hAnsi="Arial Narrow"/>
          <w:sz w:val="22"/>
          <w:szCs w:val="22"/>
          <w:highlight w:val="yellow"/>
        </w:rPr>
        <w:t>xxxxxxxxxxxx</w:t>
      </w:r>
      <w:proofErr w:type="spellEnd"/>
      <w:r w:rsidRPr="00D50A6B">
        <w:rPr>
          <w:rFonts w:ascii="Arial Narrow" w:hAnsi="Arial Narrow"/>
          <w:sz w:val="22"/>
          <w:szCs w:val="22"/>
          <w:highlight w:val="yellow"/>
        </w:rPr>
        <w:t xml:space="preserve"> dňa </w:t>
      </w:r>
      <w:proofErr w:type="spellStart"/>
      <w:r w:rsidRPr="00D50A6B">
        <w:rPr>
          <w:rFonts w:ascii="Arial Narrow" w:hAnsi="Arial Narrow"/>
          <w:sz w:val="22"/>
          <w:szCs w:val="22"/>
          <w:highlight w:val="yellow"/>
        </w:rPr>
        <w:t>xxxxxx</w:t>
      </w:r>
      <w:proofErr w:type="spellEnd"/>
      <w:r w:rsidRPr="00DF71B0">
        <w:rPr>
          <w:rFonts w:ascii="Arial Narrow" w:hAnsi="Arial Narrow"/>
          <w:sz w:val="22"/>
          <w:szCs w:val="22"/>
        </w:rPr>
        <w:t xml:space="preserve"> na nadlimitnú zákazku postupom verejnej súťaže</w:t>
      </w:r>
      <w:r w:rsidR="00684A7B">
        <w:rPr>
          <w:rFonts w:ascii="Arial Narrow" w:hAnsi="Arial Narrow"/>
          <w:sz w:val="22"/>
          <w:szCs w:val="22"/>
        </w:rPr>
        <w:t>,</w:t>
      </w:r>
      <w:r w:rsidRPr="00DF71B0">
        <w:rPr>
          <w:rFonts w:ascii="Arial Narrow" w:hAnsi="Arial Narrow"/>
          <w:sz w:val="22"/>
          <w:szCs w:val="22"/>
        </w:rPr>
        <w:t xml:space="preserve"> na predmet zákazky „</w:t>
      </w:r>
      <w:r w:rsidR="00E17C98" w:rsidRPr="00E17C98">
        <w:rPr>
          <w:rFonts w:ascii="Arial Narrow" w:hAnsi="Arial Narrow"/>
          <w:sz w:val="22"/>
          <w:szCs w:val="22"/>
        </w:rPr>
        <w:t>Zabezpečenie leteckej dopravy na pracovné</w:t>
      </w:r>
      <w:r w:rsidR="00503ABC">
        <w:rPr>
          <w:rFonts w:ascii="Arial Narrow" w:hAnsi="Arial Narrow"/>
          <w:sz w:val="22"/>
          <w:szCs w:val="22"/>
        </w:rPr>
        <w:t>/služobné</w:t>
      </w:r>
      <w:r w:rsidR="00E17C98" w:rsidRPr="00E17C98">
        <w:rPr>
          <w:rFonts w:ascii="Arial Narrow" w:hAnsi="Arial Narrow"/>
          <w:sz w:val="22"/>
          <w:szCs w:val="22"/>
        </w:rPr>
        <w:t xml:space="preserve"> cesty a súvisiacich služieb</w:t>
      </w:r>
      <w:r w:rsidRPr="00DF71B0">
        <w:rPr>
          <w:rFonts w:ascii="Arial Narrow" w:hAnsi="Arial Narrow"/>
          <w:sz w:val="22"/>
          <w:szCs w:val="22"/>
        </w:rPr>
        <w:t xml:space="preserve">“, ktorého výsledkom je táto </w:t>
      </w:r>
      <w:r w:rsidR="007C644A">
        <w:rPr>
          <w:rFonts w:ascii="Arial Narrow" w:hAnsi="Arial Narrow"/>
          <w:sz w:val="22"/>
          <w:szCs w:val="22"/>
        </w:rPr>
        <w:t>R</w:t>
      </w:r>
      <w:r w:rsidRPr="00DF71B0">
        <w:rPr>
          <w:rFonts w:ascii="Arial Narrow" w:hAnsi="Arial Narrow"/>
          <w:sz w:val="22"/>
          <w:szCs w:val="22"/>
        </w:rPr>
        <w:t>ámcová dohoda</w:t>
      </w:r>
      <w:r w:rsidR="007C644A">
        <w:rPr>
          <w:rFonts w:ascii="Arial Narrow" w:hAnsi="Arial Narrow"/>
          <w:sz w:val="22"/>
          <w:szCs w:val="22"/>
        </w:rPr>
        <w:t xml:space="preserve"> na zabezpečenie leteckej dopravy na pracovné a služobné cesty ( ďalej iba „rámcová dohoda“)</w:t>
      </w:r>
      <w:r w:rsidRPr="00DF71B0">
        <w:rPr>
          <w:rFonts w:ascii="Arial Narrow" w:hAnsi="Arial Narrow"/>
          <w:sz w:val="22"/>
          <w:szCs w:val="22"/>
        </w:rPr>
        <w:t>.</w:t>
      </w:r>
      <w:r w:rsidR="00430766">
        <w:rPr>
          <w:rFonts w:ascii="Arial Narrow" w:hAnsi="Arial Narrow"/>
          <w:sz w:val="22"/>
          <w:szCs w:val="22"/>
        </w:rPr>
        <w:t xml:space="preserve"> Dohoda o príležitostnom spoločnom obstarávaní </w:t>
      </w:r>
      <w:r w:rsidR="004A3262">
        <w:rPr>
          <w:rFonts w:ascii="Arial Narrow" w:hAnsi="Arial Narrow"/>
          <w:sz w:val="22"/>
          <w:szCs w:val="22"/>
        </w:rPr>
        <w:t>je zverejnená v Centrálnom registri zmlúv pod č</w:t>
      </w:r>
      <w:r w:rsidR="004A3262" w:rsidRPr="00D50A6B">
        <w:rPr>
          <w:rFonts w:ascii="Arial Narrow" w:hAnsi="Arial Narrow"/>
          <w:sz w:val="22"/>
          <w:szCs w:val="22"/>
          <w:highlight w:val="yellow"/>
        </w:rPr>
        <w:t>......</w:t>
      </w:r>
    </w:p>
    <w:p w14:paraId="74E6C777" w14:textId="77777777" w:rsidR="00F6182B" w:rsidRPr="00DF71B0" w:rsidRDefault="00F6182B" w:rsidP="00F6182B">
      <w:pPr>
        <w:pStyle w:val="Odsekzoznamu"/>
        <w:ind w:left="360"/>
        <w:jc w:val="both"/>
        <w:rPr>
          <w:rFonts w:ascii="Arial Narrow" w:hAnsi="Arial Narrow"/>
          <w:sz w:val="22"/>
          <w:szCs w:val="22"/>
        </w:rPr>
      </w:pPr>
    </w:p>
    <w:p w14:paraId="547F1F75" w14:textId="77777777" w:rsidR="00F6182B" w:rsidRDefault="00F6182B" w:rsidP="00B13D0D">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Objednávateľ vyhlasuje, že je spôsobilý túto rámcovú dohodu uzavrieť a riadne plniť svoje záväzky z nej vyplývajúce.</w:t>
      </w:r>
    </w:p>
    <w:p w14:paraId="2BE6B5D4" w14:textId="77777777" w:rsidR="00EC1254" w:rsidRPr="00485DFA" w:rsidRDefault="00EC1254" w:rsidP="00EC1254">
      <w:pPr>
        <w:pStyle w:val="Odsekzoznamu"/>
        <w:rPr>
          <w:rFonts w:ascii="Arial Narrow" w:hAnsi="Arial Narrow"/>
          <w:sz w:val="22"/>
          <w:szCs w:val="22"/>
        </w:rPr>
      </w:pPr>
    </w:p>
    <w:p w14:paraId="4CDA5630" w14:textId="5A93E0DD" w:rsidR="001869F7" w:rsidRPr="00485DFA" w:rsidRDefault="00781390" w:rsidP="00B13D0D">
      <w:pPr>
        <w:pStyle w:val="Default"/>
        <w:numPr>
          <w:ilvl w:val="1"/>
          <w:numId w:val="5"/>
        </w:numPr>
        <w:ind w:left="0" w:hanging="567"/>
        <w:jc w:val="both"/>
        <w:rPr>
          <w:rFonts w:ascii="Arial Narrow" w:hAnsi="Arial Narrow"/>
          <w:color w:val="auto"/>
          <w:sz w:val="22"/>
          <w:szCs w:val="22"/>
        </w:rPr>
      </w:pPr>
      <w:r w:rsidRPr="00485DFA">
        <w:rPr>
          <w:rFonts w:ascii="Arial Narrow" w:hAnsi="Arial Narrow"/>
          <w:color w:val="auto"/>
          <w:sz w:val="22"/>
          <w:szCs w:val="22"/>
        </w:rPr>
        <w:t xml:space="preserve">Objednávateľ si súčasne vyhradzuje právo uplatniť opciu u Poskytovateľa, </w:t>
      </w:r>
      <w:proofErr w:type="spellStart"/>
      <w:r w:rsidRPr="00485DFA">
        <w:rPr>
          <w:rFonts w:ascii="Arial Narrow" w:hAnsi="Arial Narrow"/>
          <w:color w:val="auto"/>
          <w:sz w:val="22"/>
          <w:szCs w:val="22"/>
        </w:rPr>
        <w:t>t.j</w:t>
      </w:r>
      <w:proofErr w:type="spellEnd"/>
      <w:r w:rsidRPr="00485DFA">
        <w:rPr>
          <w:rFonts w:ascii="Arial Narrow" w:hAnsi="Arial Narrow"/>
          <w:color w:val="auto"/>
          <w:sz w:val="22"/>
          <w:szCs w:val="22"/>
        </w:rPr>
        <w:t xml:space="preserve">. predĺžiť platnosť a účinnosť rámcovej dohody </w:t>
      </w:r>
      <w:r w:rsidR="00766F6A" w:rsidRPr="00485DFA">
        <w:rPr>
          <w:rFonts w:ascii="Arial Narrow" w:hAnsi="Arial Narrow"/>
          <w:color w:val="auto"/>
          <w:sz w:val="22"/>
          <w:szCs w:val="22"/>
        </w:rPr>
        <w:t>podľa bodu 10.1</w:t>
      </w:r>
      <w:r w:rsidR="005952C3">
        <w:rPr>
          <w:rFonts w:ascii="Arial Narrow" w:hAnsi="Arial Narrow"/>
          <w:color w:val="auto"/>
          <w:sz w:val="22"/>
          <w:szCs w:val="22"/>
        </w:rPr>
        <w:t>.</w:t>
      </w:r>
      <w:r w:rsidR="00766F6A" w:rsidRPr="00485DFA">
        <w:rPr>
          <w:rFonts w:ascii="Arial Narrow" w:hAnsi="Arial Narrow"/>
          <w:color w:val="auto"/>
          <w:sz w:val="22"/>
          <w:szCs w:val="22"/>
        </w:rPr>
        <w:t xml:space="preserve"> </w:t>
      </w:r>
      <w:r w:rsidRPr="00485DFA">
        <w:rPr>
          <w:rFonts w:ascii="Arial Narrow" w:hAnsi="Arial Narrow"/>
          <w:color w:val="auto"/>
          <w:sz w:val="22"/>
          <w:szCs w:val="22"/>
        </w:rPr>
        <w:t xml:space="preserve">o ďalších 24 mesiacov, za rovnakých zmluvných podmienok, ako sú upravené v tejto rámcovej dohode. Pokiaľ sa Objednávateľ rozhodne využiť právo opcie, je povinný tak urobiť písomným oznámením o uplatnení práva opcie, doručeným Poskytovateľovi najneskôr 60 dní pred uplynutím platnosti a účinnosti rámcovej dohody. Doručením oznámenia o uplatnení opcie Poskytovateľovi sa rámcová </w:t>
      </w:r>
      <w:r w:rsidR="004D7557" w:rsidRPr="00485DFA">
        <w:rPr>
          <w:rFonts w:ascii="Arial Narrow" w:hAnsi="Arial Narrow"/>
          <w:color w:val="auto"/>
          <w:sz w:val="22"/>
          <w:szCs w:val="22"/>
        </w:rPr>
        <w:t xml:space="preserve">dohoda </w:t>
      </w:r>
      <w:r w:rsidRPr="00485DFA">
        <w:rPr>
          <w:rFonts w:ascii="Arial Narrow" w:hAnsi="Arial Narrow"/>
          <w:color w:val="auto"/>
          <w:sz w:val="22"/>
          <w:szCs w:val="22"/>
        </w:rPr>
        <w:t>predlžuje o ďalších 24 mesiacov.</w:t>
      </w:r>
    </w:p>
    <w:p w14:paraId="1FF822EE" w14:textId="77777777" w:rsidR="00F6182B" w:rsidRPr="00485DFA" w:rsidRDefault="00F6182B" w:rsidP="00540032">
      <w:pPr>
        <w:pStyle w:val="Odsekzoznamu"/>
        <w:ind w:left="0" w:hanging="567"/>
        <w:rPr>
          <w:rFonts w:ascii="Arial Narrow" w:hAnsi="Arial Narrow"/>
          <w:sz w:val="22"/>
          <w:szCs w:val="22"/>
        </w:rPr>
      </w:pPr>
    </w:p>
    <w:p w14:paraId="0D60C8B9" w14:textId="77777777" w:rsidR="00F6182B" w:rsidRPr="00DF71B0" w:rsidRDefault="00F6182B" w:rsidP="00540032">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Poskytovate</w:t>
      </w:r>
      <w:r w:rsidR="00157662">
        <w:rPr>
          <w:rFonts w:ascii="Arial Narrow" w:hAnsi="Arial Narrow"/>
          <w:sz w:val="22"/>
          <w:szCs w:val="22"/>
        </w:rPr>
        <w:t>lia</w:t>
      </w:r>
      <w:r w:rsidRPr="00DF71B0">
        <w:rPr>
          <w:rFonts w:ascii="Arial Narrow" w:hAnsi="Arial Narrow"/>
          <w:sz w:val="22"/>
          <w:szCs w:val="22"/>
        </w:rPr>
        <w:t xml:space="preserve"> vyhlasuj</w:t>
      </w:r>
      <w:r w:rsidR="00157662">
        <w:rPr>
          <w:rFonts w:ascii="Arial Narrow" w:hAnsi="Arial Narrow"/>
          <w:sz w:val="22"/>
          <w:szCs w:val="22"/>
        </w:rPr>
        <w:t>ú</w:t>
      </w:r>
      <w:r w:rsidRPr="00DF71B0">
        <w:rPr>
          <w:rFonts w:ascii="Arial Narrow" w:hAnsi="Arial Narrow"/>
          <w:sz w:val="22"/>
          <w:szCs w:val="22"/>
        </w:rPr>
        <w:t xml:space="preserve">, že </w:t>
      </w:r>
      <w:r w:rsidR="00157662">
        <w:rPr>
          <w:rFonts w:ascii="Arial Narrow" w:hAnsi="Arial Narrow"/>
          <w:sz w:val="22"/>
          <w:szCs w:val="22"/>
        </w:rPr>
        <w:t>sú</w:t>
      </w:r>
      <w:r w:rsidRPr="00DF71B0">
        <w:rPr>
          <w:rFonts w:ascii="Arial Narrow" w:hAnsi="Arial Narrow"/>
          <w:sz w:val="22"/>
          <w:szCs w:val="22"/>
        </w:rPr>
        <w:t xml:space="preserve"> spôsobil</w:t>
      </w:r>
      <w:r w:rsidR="00157662">
        <w:rPr>
          <w:rFonts w:ascii="Arial Narrow" w:hAnsi="Arial Narrow"/>
          <w:sz w:val="22"/>
          <w:szCs w:val="22"/>
        </w:rPr>
        <w:t>í</w:t>
      </w:r>
      <w:r w:rsidRPr="00DF71B0">
        <w:rPr>
          <w:rFonts w:ascii="Arial Narrow" w:hAnsi="Arial Narrow"/>
          <w:sz w:val="22"/>
          <w:szCs w:val="22"/>
        </w:rPr>
        <w:t xml:space="preserve"> túto rámcovú dohodu uzavrieť a riadne plniť svoje záväzky z nej vyplývajúce.</w:t>
      </w:r>
    </w:p>
    <w:p w14:paraId="550126E4" w14:textId="77777777" w:rsidR="00F6182B" w:rsidRPr="00DF71B0" w:rsidRDefault="00F6182B" w:rsidP="00540032">
      <w:pPr>
        <w:pStyle w:val="Odsekzoznamu"/>
        <w:ind w:left="0" w:hanging="567"/>
        <w:rPr>
          <w:rFonts w:ascii="Arial Narrow" w:hAnsi="Arial Narrow"/>
          <w:sz w:val="22"/>
          <w:szCs w:val="22"/>
        </w:rPr>
      </w:pPr>
    </w:p>
    <w:p w14:paraId="283DCFD2" w14:textId="77777777" w:rsidR="00F6182B" w:rsidRPr="00DF71B0" w:rsidRDefault="00F6182B" w:rsidP="00540032">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Poradie poskytovateľov uvedené v záhlaví tejto</w:t>
      </w:r>
      <w:r w:rsidR="00B55DC4">
        <w:rPr>
          <w:rFonts w:ascii="Arial Narrow" w:hAnsi="Arial Narrow"/>
          <w:sz w:val="22"/>
          <w:szCs w:val="22"/>
        </w:rPr>
        <w:t xml:space="preserve"> rámcovej dohody</w:t>
      </w:r>
      <w:r w:rsidRPr="00DF71B0">
        <w:rPr>
          <w:rFonts w:ascii="Arial Narrow" w:hAnsi="Arial Narrow"/>
          <w:sz w:val="22"/>
          <w:szCs w:val="22"/>
        </w:rPr>
        <w:t xml:space="preserve"> je určené na základe výsledkov verejnej súťaže a bolo určené na základe vyhodnotenia ponúk, ktoré neboli vylúčené, podľa kritérií určených v oznámení o vyhlásení verejného obstarávania a na základe pravidiel ich uplatnenia určených v súťažných podkladoch.</w:t>
      </w:r>
    </w:p>
    <w:p w14:paraId="665A80B5" w14:textId="77777777" w:rsidR="00F6182B" w:rsidRDefault="00F6182B" w:rsidP="00F6182B">
      <w:pPr>
        <w:rPr>
          <w:rFonts w:ascii="Arial Narrow" w:hAnsi="Arial Narrow"/>
          <w:sz w:val="22"/>
          <w:szCs w:val="22"/>
        </w:rPr>
      </w:pPr>
    </w:p>
    <w:p w14:paraId="39087C4B" w14:textId="77777777" w:rsidR="008F45AD" w:rsidRPr="00DF71B0" w:rsidRDefault="008F45AD" w:rsidP="00F6182B">
      <w:pPr>
        <w:rPr>
          <w:rFonts w:ascii="Arial Narrow" w:hAnsi="Arial Narrow"/>
          <w:sz w:val="22"/>
          <w:szCs w:val="22"/>
        </w:rPr>
      </w:pPr>
    </w:p>
    <w:p w14:paraId="1595093D" w14:textId="58416EC1" w:rsidR="00F6182B" w:rsidRPr="00DF71B0" w:rsidRDefault="001354D5" w:rsidP="001354D5">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Fonts w:ascii="Arial Narrow" w:hAnsi="Arial Narrow"/>
          <w:sz w:val="24"/>
          <w:szCs w:val="24"/>
        </w:rPr>
      </w:pPr>
      <w:r>
        <w:rPr>
          <w:rFonts w:ascii="Arial Narrow" w:hAnsi="Arial Narrow"/>
          <w:sz w:val="24"/>
          <w:szCs w:val="24"/>
        </w:rPr>
        <w:t xml:space="preserve"> </w:t>
      </w:r>
      <w:r w:rsidR="00F6182B" w:rsidRPr="00DF71B0">
        <w:rPr>
          <w:rFonts w:ascii="Arial Narrow" w:hAnsi="Arial Narrow"/>
          <w:sz w:val="24"/>
          <w:szCs w:val="24"/>
        </w:rPr>
        <w:t>Účel a predmet rámcovej dohody</w:t>
      </w:r>
    </w:p>
    <w:p w14:paraId="11902149" w14:textId="77777777" w:rsidR="00F6182B" w:rsidRPr="00DF71B0" w:rsidRDefault="00F6182B" w:rsidP="00F6182B">
      <w:pPr>
        <w:rPr>
          <w:rFonts w:ascii="Arial Narrow" w:hAnsi="Arial Narrow"/>
        </w:rPr>
      </w:pPr>
    </w:p>
    <w:p w14:paraId="6159A2DE" w14:textId="77777777" w:rsidR="00F6182B" w:rsidRPr="00DF71B0" w:rsidRDefault="00F6182B" w:rsidP="00540032">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 xml:space="preserve">Účelom tejto rámcovej dohody je upraviť podmienky efektívneho, hospodárneho a účinného poskytovania služieb </w:t>
      </w:r>
      <w:r w:rsidR="008072B5">
        <w:rPr>
          <w:rFonts w:ascii="Arial Narrow" w:hAnsi="Arial Narrow"/>
          <w:sz w:val="22"/>
          <w:szCs w:val="22"/>
        </w:rPr>
        <w:t xml:space="preserve">leteckej </w:t>
      </w:r>
      <w:r w:rsidR="00CD6611">
        <w:rPr>
          <w:rFonts w:ascii="Arial Narrow" w:hAnsi="Arial Narrow"/>
          <w:sz w:val="22"/>
          <w:szCs w:val="22"/>
        </w:rPr>
        <w:t xml:space="preserve">dopravy </w:t>
      </w:r>
      <w:r w:rsidR="008072B5" w:rsidRPr="00DF71B0">
        <w:rPr>
          <w:rFonts w:ascii="Arial Narrow" w:hAnsi="Arial Narrow"/>
          <w:sz w:val="22"/>
          <w:szCs w:val="22"/>
        </w:rPr>
        <w:t>osôb</w:t>
      </w:r>
      <w:r w:rsidR="008072B5">
        <w:rPr>
          <w:rFonts w:ascii="Arial Narrow" w:hAnsi="Arial Narrow"/>
          <w:sz w:val="22"/>
          <w:szCs w:val="22"/>
        </w:rPr>
        <w:t xml:space="preserve"> a súvisiacich</w:t>
      </w:r>
      <w:r w:rsidR="008072B5" w:rsidRPr="00DF71B0">
        <w:rPr>
          <w:rFonts w:ascii="Arial Narrow" w:hAnsi="Arial Narrow"/>
          <w:sz w:val="22"/>
          <w:szCs w:val="22"/>
        </w:rPr>
        <w:t xml:space="preserve"> </w:t>
      </w:r>
      <w:r w:rsidR="008072B5">
        <w:rPr>
          <w:rFonts w:ascii="Arial Narrow" w:hAnsi="Arial Narrow"/>
          <w:sz w:val="22"/>
          <w:szCs w:val="22"/>
        </w:rPr>
        <w:t>služieb</w:t>
      </w:r>
      <w:r w:rsidRPr="00DF71B0">
        <w:rPr>
          <w:rFonts w:ascii="Arial Narrow" w:hAnsi="Arial Narrow"/>
          <w:sz w:val="22"/>
          <w:szCs w:val="22"/>
        </w:rPr>
        <w:t xml:space="preserve"> pri zahraničných a tuzemských pracovných</w:t>
      </w:r>
      <w:r w:rsidR="008072B5">
        <w:rPr>
          <w:rFonts w:ascii="Arial Narrow" w:hAnsi="Arial Narrow"/>
          <w:sz w:val="22"/>
          <w:szCs w:val="22"/>
        </w:rPr>
        <w:t>/služobných</w:t>
      </w:r>
      <w:r w:rsidRPr="00DF71B0">
        <w:rPr>
          <w:rFonts w:ascii="Arial Narrow" w:hAnsi="Arial Narrow"/>
          <w:sz w:val="22"/>
          <w:szCs w:val="22"/>
        </w:rPr>
        <w:t xml:space="preserve"> cestách pre objednávateľa</w:t>
      </w:r>
      <w:r w:rsidR="006A714A">
        <w:rPr>
          <w:rFonts w:ascii="Arial Narrow" w:hAnsi="Arial Narrow"/>
          <w:sz w:val="22"/>
          <w:szCs w:val="22"/>
        </w:rPr>
        <w:t>,</w:t>
      </w:r>
      <w:r w:rsidRPr="00DF71B0">
        <w:rPr>
          <w:rFonts w:ascii="Arial Narrow" w:hAnsi="Arial Narrow"/>
          <w:sz w:val="22"/>
          <w:szCs w:val="22"/>
        </w:rPr>
        <w:t xml:space="preserve"> v súlade s</w:t>
      </w:r>
      <w:r w:rsidR="00CD01AA">
        <w:rPr>
          <w:rFonts w:ascii="Arial Narrow" w:hAnsi="Arial Narrow"/>
          <w:sz w:val="22"/>
          <w:szCs w:val="22"/>
        </w:rPr>
        <w:t> príslušnou platnou legislatívou,</w:t>
      </w:r>
      <w:r w:rsidRPr="00DF71B0">
        <w:rPr>
          <w:rFonts w:ascii="Arial Narrow" w:hAnsi="Arial Narrow"/>
          <w:sz w:val="22"/>
          <w:szCs w:val="22"/>
        </w:rPr>
        <w:t xml:space="preserve"> touto rámcovou dohodou </w:t>
      </w:r>
      <w:r w:rsidR="006A714A">
        <w:rPr>
          <w:rFonts w:ascii="Arial Narrow" w:hAnsi="Arial Narrow"/>
          <w:sz w:val="22"/>
          <w:szCs w:val="22"/>
        </w:rPr>
        <w:t xml:space="preserve">a </w:t>
      </w:r>
      <w:r w:rsidRPr="00DF71B0">
        <w:rPr>
          <w:rFonts w:ascii="Arial Narrow" w:hAnsi="Arial Narrow"/>
          <w:sz w:val="22"/>
          <w:szCs w:val="22"/>
        </w:rPr>
        <w:t xml:space="preserve">v rozsahu </w:t>
      </w:r>
      <w:r w:rsidR="006A714A">
        <w:rPr>
          <w:rFonts w:ascii="Arial Narrow" w:hAnsi="Arial Narrow"/>
          <w:sz w:val="22"/>
          <w:szCs w:val="22"/>
        </w:rPr>
        <w:t>v nej uvedenom</w:t>
      </w:r>
      <w:r w:rsidRPr="00DF71B0">
        <w:rPr>
          <w:rFonts w:ascii="Arial Narrow" w:hAnsi="Arial Narrow"/>
          <w:sz w:val="22"/>
          <w:szCs w:val="22"/>
        </w:rPr>
        <w:t>.</w:t>
      </w:r>
    </w:p>
    <w:p w14:paraId="46CA0513" w14:textId="77777777" w:rsidR="00F6182B" w:rsidRPr="00DF71B0" w:rsidRDefault="00F6182B" w:rsidP="00540032">
      <w:pPr>
        <w:ind w:hanging="567"/>
        <w:rPr>
          <w:rFonts w:ascii="Arial Narrow" w:hAnsi="Arial Narrow"/>
        </w:rPr>
      </w:pPr>
    </w:p>
    <w:p w14:paraId="4F318F5B" w14:textId="77777777" w:rsidR="00321B27" w:rsidRDefault="00F6182B" w:rsidP="00DB5620">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236B44">
        <w:rPr>
          <w:rFonts w:ascii="Arial Narrow" w:hAnsi="Arial Narrow"/>
          <w:sz w:val="22"/>
          <w:szCs w:val="22"/>
        </w:rPr>
        <w:t>Predmetom tejto rámcovej dohody je  záväzok poskytovateľ</w:t>
      </w:r>
      <w:r w:rsidR="00CD01AA" w:rsidRPr="00236B44">
        <w:rPr>
          <w:rFonts w:ascii="Arial Narrow" w:hAnsi="Arial Narrow"/>
          <w:sz w:val="22"/>
          <w:szCs w:val="22"/>
        </w:rPr>
        <w:t>o</w:t>
      </w:r>
      <w:r w:rsidR="000F4028" w:rsidRPr="00236B44">
        <w:rPr>
          <w:rFonts w:ascii="Arial Narrow" w:hAnsi="Arial Narrow"/>
          <w:sz w:val="22"/>
          <w:szCs w:val="22"/>
        </w:rPr>
        <w:t>v</w:t>
      </w:r>
      <w:r w:rsidRPr="00236B44">
        <w:rPr>
          <w:rFonts w:ascii="Arial Narrow" w:hAnsi="Arial Narrow"/>
          <w:sz w:val="22"/>
          <w:szCs w:val="22"/>
        </w:rPr>
        <w:t xml:space="preserve"> zabezpečovať pre objednávateľa služby </w:t>
      </w:r>
      <w:r w:rsidR="00733CFB" w:rsidRPr="00236B44">
        <w:rPr>
          <w:rFonts w:ascii="Arial Narrow" w:hAnsi="Arial Narrow"/>
          <w:sz w:val="22"/>
          <w:szCs w:val="22"/>
        </w:rPr>
        <w:t xml:space="preserve">leteckej </w:t>
      </w:r>
      <w:r w:rsidR="00CD6611" w:rsidRPr="00236B44">
        <w:rPr>
          <w:rFonts w:ascii="Arial Narrow" w:hAnsi="Arial Narrow"/>
          <w:sz w:val="22"/>
          <w:szCs w:val="22"/>
        </w:rPr>
        <w:t>dopravy</w:t>
      </w:r>
      <w:r w:rsidR="00733CFB" w:rsidRPr="00236B44">
        <w:rPr>
          <w:rFonts w:ascii="Arial Narrow" w:hAnsi="Arial Narrow"/>
          <w:sz w:val="22"/>
          <w:szCs w:val="22"/>
        </w:rPr>
        <w:t xml:space="preserve"> osôb a </w:t>
      </w:r>
      <w:r w:rsidRPr="00236B44">
        <w:rPr>
          <w:rFonts w:ascii="Arial Narrow" w:hAnsi="Arial Narrow"/>
          <w:sz w:val="22"/>
          <w:szCs w:val="22"/>
        </w:rPr>
        <w:t>súvisiac</w:t>
      </w:r>
      <w:r w:rsidR="00733CFB" w:rsidRPr="00236B44">
        <w:rPr>
          <w:rFonts w:ascii="Arial Narrow" w:hAnsi="Arial Narrow"/>
          <w:sz w:val="22"/>
          <w:szCs w:val="22"/>
        </w:rPr>
        <w:t>ich služieb</w:t>
      </w:r>
      <w:r w:rsidRPr="00236B44">
        <w:rPr>
          <w:rFonts w:ascii="Arial Narrow" w:hAnsi="Arial Narrow"/>
          <w:sz w:val="22"/>
          <w:szCs w:val="22"/>
        </w:rPr>
        <w:t xml:space="preserve"> </w:t>
      </w:r>
      <w:r w:rsidR="00D64DAC" w:rsidRPr="00236B44">
        <w:rPr>
          <w:rFonts w:ascii="Arial Narrow" w:hAnsi="Arial Narrow"/>
          <w:sz w:val="22"/>
          <w:szCs w:val="22"/>
        </w:rPr>
        <w:t xml:space="preserve">pre </w:t>
      </w:r>
      <w:r w:rsidRPr="00236B44">
        <w:rPr>
          <w:rFonts w:ascii="Arial Narrow" w:hAnsi="Arial Narrow"/>
          <w:sz w:val="22"/>
          <w:szCs w:val="22"/>
        </w:rPr>
        <w:t>zamestnancov objednávateľa a ním určených osôb pri zahraničných a tuzemských pracovných</w:t>
      </w:r>
      <w:r w:rsidR="000214AD" w:rsidRPr="00236B44">
        <w:rPr>
          <w:rFonts w:ascii="Arial Narrow" w:hAnsi="Arial Narrow"/>
          <w:sz w:val="22"/>
          <w:szCs w:val="22"/>
        </w:rPr>
        <w:t>/služobných</w:t>
      </w:r>
      <w:r w:rsidRPr="00236B44">
        <w:rPr>
          <w:rFonts w:ascii="Arial Narrow" w:hAnsi="Arial Narrow"/>
          <w:sz w:val="22"/>
          <w:szCs w:val="22"/>
        </w:rPr>
        <w:t xml:space="preserve"> cestách do celého sveta, zabezpečenie a doručenie jednosmerných a/alebo spiatočných leteniek v kategóriách ekonomická </w:t>
      </w:r>
      <w:r w:rsidR="00D127F1" w:rsidRPr="00236B44">
        <w:rPr>
          <w:rFonts w:ascii="Arial Narrow" w:hAnsi="Arial Narrow"/>
          <w:sz w:val="22"/>
          <w:szCs w:val="22"/>
        </w:rPr>
        <w:t xml:space="preserve">alebo </w:t>
      </w:r>
      <w:r w:rsidR="005403FB">
        <w:rPr>
          <w:rFonts w:ascii="Arial Narrow" w:hAnsi="Arial Narrow"/>
          <w:sz w:val="22"/>
          <w:szCs w:val="22"/>
        </w:rPr>
        <w:t>business</w:t>
      </w:r>
      <w:r w:rsidR="00D127F1" w:rsidRPr="00236B44">
        <w:rPr>
          <w:rFonts w:ascii="Arial Narrow" w:hAnsi="Arial Narrow"/>
          <w:sz w:val="22"/>
          <w:szCs w:val="22"/>
        </w:rPr>
        <w:t xml:space="preserve"> trieda </w:t>
      </w:r>
      <w:r w:rsidR="00024AE4" w:rsidRPr="00236B44">
        <w:rPr>
          <w:rFonts w:ascii="Arial Narrow" w:hAnsi="Arial Narrow"/>
          <w:sz w:val="22"/>
          <w:szCs w:val="22"/>
        </w:rPr>
        <w:t xml:space="preserve">(vrátane ich </w:t>
      </w:r>
      <w:r w:rsidR="0099475F" w:rsidRPr="00236B44">
        <w:rPr>
          <w:rFonts w:ascii="Arial Narrow" w:hAnsi="Arial Narrow"/>
          <w:sz w:val="22"/>
          <w:szCs w:val="22"/>
        </w:rPr>
        <w:t>pod kategórií</w:t>
      </w:r>
      <w:r w:rsidR="00024AE4" w:rsidRPr="00236B44">
        <w:rPr>
          <w:rFonts w:ascii="Arial Narrow" w:hAnsi="Arial Narrow"/>
          <w:sz w:val="22"/>
          <w:szCs w:val="22"/>
        </w:rPr>
        <w:t xml:space="preserve">) </w:t>
      </w:r>
      <w:r w:rsidRPr="00236B44">
        <w:rPr>
          <w:rFonts w:ascii="Arial Narrow" w:hAnsi="Arial Narrow"/>
          <w:sz w:val="22"/>
          <w:szCs w:val="22"/>
        </w:rPr>
        <w:t>na základe jednotlivých požiadaviek</w:t>
      </w:r>
      <w:r w:rsidRPr="00CF45DF">
        <w:rPr>
          <w:rFonts w:ascii="Arial Narrow" w:hAnsi="Arial Narrow"/>
          <w:sz w:val="22"/>
          <w:szCs w:val="22"/>
        </w:rPr>
        <w:t xml:space="preserve"> objednávateľa pre jeho zamestnancov, ako aj pre iné ním určené osoby</w:t>
      </w:r>
      <w:r w:rsidR="00321B27" w:rsidRPr="00236B44">
        <w:rPr>
          <w:rFonts w:ascii="Arial Narrow" w:hAnsi="Arial Narrow"/>
          <w:sz w:val="22"/>
          <w:szCs w:val="22"/>
        </w:rPr>
        <w:t>.</w:t>
      </w:r>
      <w:r w:rsidRPr="00236B44">
        <w:rPr>
          <w:rFonts w:ascii="Arial Narrow" w:hAnsi="Arial Narrow"/>
          <w:sz w:val="22"/>
          <w:szCs w:val="22"/>
        </w:rPr>
        <w:t xml:space="preserve"> </w:t>
      </w:r>
    </w:p>
    <w:p w14:paraId="3B556DA6" w14:textId="77777777" w:rsidR="00236B44" w:rsidRPr="00236B44" w:rsidRDefault="00236B44" w:rsidP="00236B44">
      <w:pPr>
        <w:pStyle w:val="Odsekzoznamu"/>
        <w:rPr>
          <w:rFonts w:ascii="Arial Narrow" w:hAnsi="Arial Narrow"/>
          <w:sz w:val="22"/>
          <w:szCs w:val="22"/>
        </w:rPr>
      </w:pPr>
    </w:p>
    <w:p w14:paraId="575C601B" w14:textId="77777777" w:rsidR="00F6182B" w:rsidRPr="00DF71B0" w:rsidRDefault="004F5DA3" w:rsidP="00540032">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Pr>
          <w:rFonts w:ascii="Arial Narrow" w:hAnsi="Arial Narrow"/>
          <w:sz w:val="22"/>
          <w:szCs w:val="22"/>
        </w:rPr>
        <w:t>Predmetom tejto rámcovej dohody je záväzok poskytovateľ</w:t>
      </w:r>
      <w:r w:rsidR="0056435B">
        <w:rPr>
          <w:rFonts w:ascii="Arial Narrow" w:hAnsi="Arial Narrow"/>
          <w:sz w:val="22"/>
          <w:szCs w:val="22"/>
        </w:rPr>
        <w:t>ov</w:t>
      </w:r>
      <w:r>
        <w:rPr>
          <w:rFonts w:ascii="Arial Narrow" w:hAnsi="Arial Narrow"/>
          <w:sz w:val="22"/>
          <w:szCs w:val="22"/>
        </w:rPr>
        <w:t xml:space="preserve"> </w:t>
      </w:r>
      <w:r w:rsidR="00F6182B" w:rsidRPr="00DF71B0">
        <w:rPr>
          <w:rFonts w:ascii="Arial Narrow" w:hAnsi="Arial Narrow"/>
          <w:sz w:val="22"/>
          <w:szCs w:val="22"/>
        </w:rPr>
        <w:t xml:space="preserve">v rámci poskytovania služieb leteckej </w:t>
      </w:r>
      <w:r w:rsidR="00887C94">
        <w:rPr>
          <w:rFonts w:ascii="Arial Narrow" w:hAnsi="Arial Narrow"/>
          <w:sz w:val="22"/>
          <w:szCs w:val="22"/>
        </w:rPr>
        <w:t>dopravy</w:t>
      </w:r>
      <w:r w:rsidR="00F6182B" w:rsidRPr="00DF71B0">
        <w:rPr>
          <w:rFonts w:ascii="Arial Narrow" w:hAnsi="Arial Narrow"/>
          <w:sz w:val="22"/>
          <w:szCs w:val="22"/>
        </w:rPr>
        <w:t>:</w:t>
      </w:r>
    </w:p>
    <w:p w14:paraId="0DDFCDBE" w14:textId="77777777" w:rsidR="00F6182B" w:rsidRPr="00DF71B0" w:rsidRDefault="00F6182B" w:rsidP="00540032">
      <w:pPr>
        <w:pStyle w:val="Odsekzoznamu"/>
        <w:widowControl w:val="0"/>
        <w:numPr>
          <w:ilvl w:val="0"/>
          <w:numId w:val="10"/>
        </w:numPr>
        <w:tabs>
          <w:tab w:val="clear" w:pos="2160"/>
          <w:tab w:val="clear" w:pos="2880"/>
          <w:tab w:val="clear" w:pos="4500"/>
        </w:tabs>
        <w:autoSpaceDE w:val="0"/>
        <w:autoSpaceDN w:val="0"/>
        <w:adjustRightInd w:val="0"/>
        <w:ind w:left="0" w:firstLine="0"/>
        <w:contextualSpacing/>
        <w:jc w:val="both"/>
        <w:rPr>
          <w:rFonts w:ascii="Arial Narrow" w:hAnsi="Arial Narrow"/>
          <w:sz w:val="22"/>
          <w:szCs w:val="22"/>
        </w:rPr>
      </w:pPr>
      <w:r w:rsidRPr="00DF71B0">
        <w:rPr>
          <w:rFonts w:ascii="Arial Narrow" w:hAnsi="Arial Narrow"/>
          <w:sz w:val="22"/>
          <w:szCs w:val="22"/>
        </w:rPr>
        <w:t>vybrať optimálne letecké spojenie podľa</w:t>
      </w:r>
      <w:r w:rsidR="0056435B" w:rsidRPr="0056435B">
        <w:rPr>
          <w:rFonts w:ascii="Arial Narrow" w:hAnsi="Arial Narrow"/>
          <w:szCs w:val="22"/>
        </w:rPr>
        <w:t xml:space="preserve"> </w:t>
      </w:r>
      <w:r w:rsidRPr="00DF71B0">
        <w:rPr>
          <w:rFonts w:ascii="Arial Narrow" w:hAnsi="Arial Narrow"/>
          <w:sz w:val="22"/>
          <w:szCs w:val="22"/>
        </w:rPr>
        <w:t xml:space="preserve">uplatnenia </w:t>
      </w:r>
      <w:r w:rsidRPr="00A22397">
        <w:rPr>
          <w:rFonts w:ascii="Arial Narrow" w:hAnsi="Arial Narrow"/>
          <w:sz w:val="22"/>
          <w:szCs w:val="22"/>
        </w:rPr>
        <w:t>kritéria</w:t>
      </w:r>
      <w:r w:rsidR="00F750DE" w:rsidRPr="00A22397">
        <w:rPr>
          <w:rFonts w:ascii="Arial Narrow" w:hAnsi="Arial Narrow"/>
          <w:sz w:val="22"/>
          <w:szCs w:val="22"/>
        </w:rPr>
        <w:t xml:space="preserve"> </w:t>
      </w:r>
      <w:r w:rsidR="0056435B" w:rsidRPr="00EB3C0D">
        <w:rPr>
          <w:rFonts w:ascii="Arial Narrow" w:hAnsi="Arial Narrow"/>
          <w:sz w:val="22"/>
          <w:szCs w:val="22"/>
        </w:rPr>
        <w:t>v zmysle § 44 ods. 3 písm. a) zákona o verejnom obstarávaní</w:t>
      </w:r>
      <w:r w:rsidR="00A22397">
        <w:rPr>
          <w:rFonts w:ascii="Arial Narrow" w:hAnsi="Arial Narrow"/>
          <w:sz w:val="22"/>
          <w:szCs w:val="22"/>
        </w:rPr>
        <w:t>, a to</w:t>
      </w:r>
      <w:r w:rsidR="0056435B" w:rsidRPr="00A22397">
        <w:rPr>
          <w:rFonts w:ascii="Arial Narrow" w:hAnsi="Arial Narrow"/>
          <w:sz w:val="22"/>
          <w:szCs w:val="22"/>
        </w:rPr>
        <w:t xml:space="preserve"> </w:t>
      </w:r>
      <w:r w:rsidR="00F750DE">
        <w:rPr>
          <w:rFonts w:ascii="Arial Narrow" w:hAnsi="Arial Narrow"/>
          <w:sz w:val="22"/>
          <w:szCs w:val="22"/>
        </w:rPr>
        <w:t>najlepšieho pomeru ceny a</w:t>
      </w:r>
      <w:r w:rsidR="00925272">
        <w:rPr>
          <w:rFonts w:ascii="Arial Narrow" w:hAnsi="Arial Narrow"/>
          <w:sz w:val="22"/>
          <w:szCs w:val="22"/>
        </w:rPr>
        <w:t> </w:t>
      </w:r>
      <w:r w:rsidR="00F750DE">
        <w:rPr>
          <w:rFonts w:ascii="Arial Narrow" w:hAnsi="Arial Narrow"/>
          <w:sz w:val="22"/>
          <w:szCs w:val="22"/>
        </w:rPr>
        <w:t>kvality</w:t>
      </w:r>
      <w:r w:rsidR="00925272">
        <w:rPr>
          <w:rFonts w:ascii="Arial Narrow" w:hAnsi="Arial Narrow"/>
          <w:sz w:val="22"/>
          <w:szCs w:val="22"/>
        </w:rPr>
        <w:t>,</w:t>
      </w:r>
      <w:r w:rsidRPr="00DF71B0">
        <w:rPr>
          <w:rFonts w:ascii="Arial Narrow" w:hAnsi="Arial Narrow"/>
          <w:sz w:val="22"/>
          <w:szCs w:val="22"/>
        </w:rPr>
        <w:t xml:space="preserve"> </w:t>
      </w:r>
    </w:p>
    <w:p w14:paraId="5DE4B502" w14:textId="77777777" w:rsidR="00F6182B" w:rsidRPr="00DF71B0" w:rsidRDefault="00F6182B" w:rsidP="00540032">
      <w:pPr>
        <w:pStyle w:val="Odsekzoznamu"/>
        <w:widowControl w:val="0"/>
        <w:numPr>
          <w:ilvl w:val="0"/>
          <w:numId w:val="10"/>
        </w:numPr>
        <w:tabs>
          <w:tab w:val="clear" w:pos="2160"/>
          <w:tab w:val="clear" w:pos="2880"/>
          <w:tab w:val="clear" w:pos="4500"/>
        </w:tabs>
        <w:autoSpaceDE w:val="0"/>
        <w:autoSpaceDN w:val="0"/>
        <w:adjustRightInd w:val="0"/>
        <w:ind w:left="0" w:firstLine="0"/>
        <w:contextualSpacing/>
        <w:jc w:val="both"/>
        <w:rPr>
          <w:rFonts w:ascii="Arial Narrow" w:hAnsi="Arial Narrow"/>
          <w:sz w:val="22"/>
          <w:szCs w:val="22"/>
        </w:rPr>
      </w:pPr>
      <w:r w:rsidRPr="00DF71B0">
        <w:rPr>
          <w:rFonts w:ascii="Arial Narrow" w:hAnsi="Arial Narrow"/>
          <w:sz w:val="22"/>
          <w:szCs w:val="22"/>
        </w:rPr>
        <w:t>zabezpečiť:</w:t>
      </w:r>
    </w:p>
    <w:p w14:paraId="2A00F667" w14:textId="77777777" w:rsidR="00F6182B" w:rsidRPr="00DF71B0" w:rsidRDefault="00F6182B" w:rsidP="00540032">
      <w:pPr>
        <w:pStyle w:val="Odsekzoznamu"/>
        <w:widowControl w:val="0"/>
        <w:numPr>
          <w:ilvl w:val="0"/>
          <w:numId w:val="3"/>
        </w:numPr>
        <w:tabs>
          <w:tab w:val="clear" w:pos="2160"/>
          <w:tab w:val="clear" w:pos="2880"/>
          <w:tab w:val="clear" w:pos="4500"/>
        </w:tabs>
        <w:autoSpaceDE w:val="0"/>
        <w:autoSpaceDN w:val="0"/>
        <w:adjustRightInd w:val="0"/>
        <w:ind w:left="567" w:hanging="283"/>
        <w:contextualSpacing/>
        <w:jc w:val="both"/>
        <w:rPr>
          <w:rFonts w:ascii="Arial Narrow" w:hAnsi="Arial Narrow"/>
          <w:sz w:val="22"/>
          <w:szCs w:val="22"/>
        </w:rPr>
      </w:pPr>
      <w:r w:rsidRPr="00DF71B0">
        <w:rPr>
          <w:rFonts w:ascii="Arial Narrow" w:hAnsi="Arial Narrow"/>
          <w:sz w:val="22"/>
          <w:szCs w:val="22"/>
        </w:rPr>
        <w:t xml:space="preserve">dostupnú/dostupné letenku/letenky do destinácií na </w:t>
      </w:r>
      <w:r w:rsidRPr="00236B44">
        <w:rPr>
          <w:rFonts w:ascii="Arial Narrow" w:hAnsi="Arial Narrow"/>
          <w:sz w:val="22"/>
          <w:szCs w:val="22"/>
        </w:rPr>
        <w:t xml:space="preserve">základe požiadavky objednávateľa </w:t>
      </w:r>
      <w:r w:rsidR="008479E5" w:rsidRPr="00236B44">
        <w:rPr>
          <w:rFonts w:ascii="Arial Narrow" w:hAnsi="Arial Narrow"/>
          <w:sz w:val="22"/>
          <w:szCs w:val="22"/>
        </w:rPr>
        <w:t xml:space="preserve">doručenej </w:t>
      </w:r>
      <w:r w:rsidRPr="00236B44">
        <w:rPr>
          <w:rFonts w:ascii="Arial Narrow" w:hAnsi="Arial Narrow"/>
          <w:sz w:val="22"/>
          <w:szCs w:val="22"/>
        </w:rPr>
        <w:t>elektronicky prostredníctvom na to vyhradenej e-mailovej adresy</w:t>
      </w:r>
      <w:r w:rsidR="004F5DA3">
        <w:rPr>
          <w:rFonts w:ascii="Arial Narrow" w:hAnsi="Arial Narrow"/>
          <w:sz w:val="22"/>
          <w:szCs w:val="22"/>
        </w:rPr>
        <w:t xml:space="preserve"> </w:t>
      </w:r>
      <w:r w:rsidR="00236B44">
        <w:rPr>
          <w:rFonts w:ascii="Arial Narrow" w:hAnsi="Arial Narrow"/>
          <w:bCs/>
          <w:color w:val="000000"/>
          <w:sz w:val="22"/>
          <w:szCs w:val="22"/>
        </w:rPr>
        <w:t>a/alebo prostredníctvom informačného systému na elektronické verejné obstarávanie</w:t>
      </w:r>
      <w:r w:rsidR="00236B44">
        <w:rPr>
          <w:rFonts w:ascii="Arial Narrow" w:hAnsi="Arial Narrow"/>
          <w:sz w:val="22"/>
          <w:szCs w:val="22"/>
        </w:rPr>
        <w:t xml:space="preserve"> </w:t>
      </w:r>
      <w:r w:rsidRPr="00DF71B0">
        <w:rPr>
          <w:rFonts w:ascii="Arial Narrow" w:hAnsi="Arial Narrow"/>
          <w:sz w:val="22"/>
          <w:szCs w:val="22"/>
        </w:rPr>
        <w:t xml:space="preserve">a doručiť letenky na miesto a v čase podľa </w:t>
      </w:r>
      <w:r w:rsidR="00B237FF">
        <w:rPr>
          <w:rFonts w:ascii="Arial Narrow" w:hAnsi="Arial Narrow"/>
          <w:sz w:val="22"/>
          <w:szCs w:val="22"/>
        </w:rPr>
        <w:t xml:space="preserve">požiadavky </w:t>
      </w:r>
      <w:r w:rsidRPr="00DF71B0">
        <w:rPr>
          <w:rFonts w:ascii="Arial Narrow" w:hAnsi="Arial Narrow"/>
          <w:sz w:val="22"/>
          <w:szCs w:val="22"/>
        </w:rPr>
        <w:t xml:space="preserve"> objednávateľa,</w:t>
      </w:r>
    </w:p>
    <w:p w14:paraId="01F99DBF" w14:textId="77777777" w:rsidR="00F6182B" w:rsidRPr="005A73A4" w:rsidRDefault="00F6182B" w:rsidP="00540032">
      <w:pPr>
        <w:pStyle w:val="Odsekzoznamu"/>
        <w:widowControl w:val="0"/>
        <w:numPr>
          <w:ilvl w:val="0"/>
          <w:numId w:val="3"/>
        </w:numPr>
        <w:tabs>
          <w:tab w:val="clear" w:pos="2160"/>
          <w:tab w:val="clear" w:pos="2880"/>
          <w:tab w:val="clear" w:pos="4500"/>
        </w:tabs>
        <w:autoSpaceDE w:val="0"/>
        <w:autoSpaceDN w:val="0"/>
        <w:adjustRightInd w:val="0"/>
        <w:ind w:left="567" w:hanging="283"/>
        <w:contextualSpacing/>
        <w:jc w:val="both"/>
        <w:rPr>
          <w:rFonts w:ascii="Arial Narrow" w:hAnsi="Arial Narrow"/>
          <w:sz w:val="22"/>
          <w:szCs w:val="22"/>
        </w:rPr>
      </w:pPr>
      <w:r w:rsidRPr="005A73A4">
        <w:rPr>
          <w:rFonts w:ascii="Arial Narrow" w:hAnsi="Arial Narrow"/>
          <w:sz w:val="22"/>
          <w:szCs w:val="22"/>
        </w:rPr>
        <w:t xml:space="preserve">bezplatné storno </w:t>
      </w:r>
      <w:r w:rsidR="000F7328">
        <w:rPr>
          <w:rFonts w:ascii="Arial Narrow" w:hAnsi="Arial Narrow"/>
          <w:sz w:val="22"/>
          <w:szCs w:val="22"/>
        </w:rPr>
        <w:t>letenky</w:t>
      </w:r>
      <w:r w:rsidRPr="005A73A4">
        <w:rPr>
          <w:rFonts w:ascii="Arial Narrow" w:hAnsi="Arial Narrow"/>
          <w:sz w:val="22"/>
          <w:szCs w:val="22"/>
        </w:rPr>
        <w:t xml:space="preserve"> zo strany </w:t>
      </w:r>
      <w:r w:rsidR="0056435B">
        <w:rPr>
          <w:rFonts w:ascii="Arial Narrow" w:hAnsi="Arial Narrow"/>
          <w:sz w:val="22"/>
          <w:szCs w:val="22"/>
        </w:rPr>
        <w:t>objednávateľa</w:t>
      </w:r>
      <w:r w:rsidRPr="005A73A4">
        <w:rPr>
          <w:rFonts w:ascii="Arial Narrow" w:hAnsi="Arial Narrow"/>
          <w:sz w:val="22"/>
          <w:szCs w:val="22"/>
        </w:rPr>
        <w:t xml:space="preserve"> nahlásené poskytovateľovi viac ako </w:t>
      </w:r>
      <w:r w:rsidR="007F682A">
        <w:rPr>
          <w:rFonts w:ascii="Arial Narrow" w:hAnsi="Arial Narrow"/>
          <w:sz w:val="22"/>
          <w:szCs w:val="22"/>
        </w:rPr>
        <w:t>24 hodín</w:t>
      </w:r>
      <w:r w:rsidRPr="005A73A4">
        <w:rPr>
          <w:rFonts w:ascii="Arial Narrow" w:hAnsi="Arial Narrow"/>
          <w:sz w:val="22"/>
          <w:szCs w:val="22"/>
        </w:rPr>
        <w:t xml:space="preserve"> pred odletom (čím nie je dotknuté právo leteckej spoločnosti na storno v súlade s prepravnými podmienkami leteckej spoločnosti),</w:t>
      </w:r>
    </w:p>
    <w:p w14:paraId="60255112" w14:textId="77777777" w:rsidR="00F6182B" w:rsidRPr="00DF71B0" w:rsidRDefault="00F6182B" w:rsidP="00540032">
      <w:pPr>
        <w:pStyle w:val="Odsekzoznamu"/>
        <w:widowControl w:val="0"/>
        <w:numPr>
          <w:ilvl w:val="0"/>
          <w:numId w:val="3"/>
        </w:numPr>
        <w:tabs>
          <w:tab w:val="clear" w:pos="2160"/>
          <w:tab w:val="clear" w:pos="2880"/>
          <w:tab w:val="clear" w:pos="4500"/>
        </w:tabs>
        <w:autoSpaceDE w:val="0"/>
        <w:autoSpaceDN w:val="0"/>
        <w:adjustRightInd w:val="0"/>
        <w:ind w:left="567" w:hanging="283"/>
        <w:contextualSpacing/>
        <w:jc w:val="both"/>
        <w:rPr>
          <w:rFonts w:ascii="Arial Narrow" w:hAnsi="Arial Narrow"/>
          <w:sz w:val="22"/>
          <w:szCs w:val="22"/>
        </w:rPr>
      </w:pPr>
      <w:r w:rsidRPr="00DF71B0">
        <w:rPr>
          <w:rFonts w:ascii="Arial Narrow" w:hAnsi="Arial Narrow"/>
          <w:sz w:val="22"/>
          <w:szCs w:val="22"/>
        </w:rPr>
        <w:t xml:space="preserve">vysporiadanie prípadného storna letenky nahláseného objednávateľom najneskôr </w:t>
      </w:r>
      <w:r w:rsidR="00295CF8">
        <w:rPr>
          <w:rFonts w:ascii="Arial Narrow" w:hAnsi="Arial Narrow"/>
          <w:sz w:val="22"/>
          <w:szCs w:val="22"/>
        </w:rPr>
        <w:t>24 hodín</w:t>
      </w:r>
      <w:r w:rsidRPr="00DF71B0">
        <w:rPr>
          <w:rFonts w:ascii="Arial Narrow" w:hAnsi="Arial Narrow"/>
          <w:sz w:val="22"/>
          <w:szCs w:val="22"/>
        </w:rPr>
        <w:t xml:space="preserve"> pred odletom</w:t>
      </w:r>
      <w:r>
        <w:rPr>
          <w:rFonts w:ascii="Arial Narrow" w:hAnsi="Arial Narrow"/>
          <w:sz w:val="22"/>
          <w:szCs w:val="22"/>
        </w:rPr>
        <w:t xml:space="preserve"> </w:t>
      </w:r>
      <w:r w:rsidRPr="00DF71B0">
        <w:rPr>
          <w:rFonts w:ascii="Arial Narrow" w:hAnsi="Arial Narrow"/>
          <w:sz w:val="22"/>
          <w:szCs w:val="22"/>
        </w:rPr>
        <w:t xml:space="preserve">bez poplatku a akejkoľvek náhrady pre poskytovateľa, </w:t>
      </w:r>
    </w:p>
    <w:p w14:paraId="12A41196" w14:textId="77777777" w:rsidR="00F6182B" w:rsidRPr="00DF71B0" w:rsidRDefault="00F6182B" w:rsidP="00540032">
      <w:pPr>
        <w:pStyle w:val="Odsekzoznamu"/>
        <w:widowControl w:val="0"/>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p>
    <w:p w14:paraId="3B435D24" w14:textId="77777777" w:rsidR="00F6182B" w:rsidRPr="00DF71B0" w:rsidRDefault="00F6182B" w:rsidP="00540032">
      <w:pPr>
        <w:pStyle w:val="Odsekzoznamu"/>
        <w:widowControl w:val="0"/>
        <w:numPr>
          <w:ilvl w:val="0"/>
          <w:numId w:val="10"/>
        </w:numPr>
        <w:tabs>
          <w:tab w:val="clear" w:pos="2160"/>
          <w:tab w:val="clear" w:pos="2880"/>
          <w:tab w:val="clear" w:pos="4500"/>
        </w:tabs>
        <w:autoSpaceDE w:val="0"/>
        <w:autoSpaceDN w:val="0"/>
        <w:adjustRightInd w:val="0"/>
        <w:ind w:left="0" w:firstLine="0"/>
        <w:contextualSpacing/>
        <w:jc w:val="both"/>
        <w:rPr>
          <w:rFonts w:ascii="Arial Narrow" w:hAnsi="Arial Narrow"/>
          <w:sz w:val="22"/>
          <w:szCs w:val="22"/>
        </w:rPr>
      </w:pPr>
      <w:r w:rsidRPr="00DF71B0">
        <w:rPr>
          <w:rFonts w:ascii="Arial Narrow" w:hAnsi="Arial Narrow"/>
          <w:sz w:val="22"/>
          <w:szCs w:val="22"/>
        </w:rPr>
        <w:t>poskytnúť informácie o:</w:t>
      </w:r>
    </w:p>
    <w:p w14:paraId="22590A04" w14:textId="77777777" w:rsidR="00F6182B" w:rsidRPr="00DF71B0" w:rsidRDefault="00F6182B" w:rsidP="00540032">
      <w:pPr>
        <w:pStyle w:val="Odsekzoznamu"/>
        <w:widowControl w:val="0"/>
        <w:numPr>
          <w:ilvl w:val="1"/>
          <w:numId w:val="1"/>
        </w:numPr>
        <w:tabs>
          <w:tab w:val="clear" w:pos="2160"/>
          <w:tab w:val="clear" w:pos="2880"/>
          <w:tab w:val="clear" w:pos="4500"/>
        </w:tabs>
        <w:autoSpaceDE w:val="0"/>
        <w:autoSpaceDN w:val="0"/>
        <w:adjustRightInd w:val="0"/>
        <w:ind w:left="567" w:hanging="283"/>
        <w:contextualSpacing/>
        <w:jc w:val="both"/>
        <w:rPr>
          <w:rFonts w:ascii="Arial Narrow" w:hAnsi="Arial Narrow"/>
          <w:sz w:val="22"/>
          <w:szCs w:val="22"/>
        </w:rPr>
      </w:pPr>
      <w:r w:rsidRPr="00DF71B0">
        <w:rPr>
          <w:rFonts w:ascii="Arial Narrow" w:hAnsi="Arial Narrow"/>
          <w:sz w:val="22"/>
          <w:szCs w:val="22"/>
        </w:rPr>
        <w:t>presnom časovom a geografickom pláne cesty (dátum a miesto požadovaného odletu a príletu s uvedením prípadných prestupov, dĺžka letu),</w:t>
      </w:r>
    </w:p>
    <w:p w14:paraId="4CE2106C" w14:textId="77777777" w:rsidR="00F6182B" w:rsidRPr="00DF71B0" w:rsidRDefault="00F6182B" w:rsidP="00540032">
      <w:pPr>
        <w:pStyle w:val="Odsekzoznamu"/>
        <w:widowControl w:val="0"/>
        <w:numPr>
          <w:ilvl w:val="1"/>
          <w:numId w:val="1"/>
        </w:numPr>
        <w:tabs>
          <w:tab w:val="clear" w:pos="2160"/>
          <w:tab w:val="clear" w:pos="2880"/>
          <w:tab w:val="clear" w:pos="4500"/>
        </w:tabs>
        <w:autoSpaceDE w:val="0"/>
        <w:autoSpaceDN w:val="0"/>
        <w:adjustRightInd w:val="0"/>
        <w:ind w:left="567" w:hanging="283"/>
        <w:contextualSpacing/>
        <w:jc w:val="both"/>
        <w:rPr>
          <w:rFonts w:ascii="Arial Narrow" w:hAnsi="Arial Narrow"/>
          <w:sz w:val="22"/>
          <w:szCs w:val="22"/>
        </w:rPr>
      </w:pPr>
      <w:r w:rsidRPr="00DF71B0">
        <w:rPr>
          <w:rFonts w:ascii="Arial Narrow" w:hAnsi="Arial Narrow"/>
          <w:sz w:val="22"/>
          <w:szCs w:val="22"/>
        </w:rPr>
        <w:t xml:space="preserve">dodatočných údajoch a dokumentoch požadovaných zo strany leteckej spoločnosti v nadväznosti na predmetnú </w:t>
      </w:r>
      <w:r w:rsidRPr="00DF71B0">
        <w:rPr>
          <w:rFonts w:ascii="Arial Narrow" w:hAnsi="Arial Narrow"/>
          <w:sz w:val="22"/>
          <w:szCs w:val="22"/>
        </w:rPr>
        <w:lastRenderedPageBreak/>
        <w:t>požiadavku,</w:t>
      </w:r>
    </w:p>
    <w:p w14:paraId="179CD854" w14:textId="77777777" w:rsidR="00F6182B" w:rsidRPr="00540032" w:rsidRDefault="00F6182B" w:rsidP="00540032">
      <w:pPr>
        <w:pStyle w:val="Odsekzoznamu"/>
        <w:widowControl w:val="0"/>
        <w:numPr>
          <w:ilvl w:val="1"/>
          <w:numId w:val="1"/>
        </w:numPr>
        <w:tabs>
          <w:tab w:val="clear" w:pos="2160"/>
          <w:tab w:val="clear" w:pos="2880"/>
          <w:tab w:val="clear" w:pos="4500"/>
        </w:tabs>
        <w:autoSpaceDE w:val="0"/>
        <w:autoSpaceDN w:val="0"/>
        <w:adjustRightInd w:val="0"/>
        <w:ind w:left="567" w:hanging="283"/>
        <w:contextualSpacing/>
        <w:jc w:val="both"/>
        <w:rPr>
          <w:rFonts w:ascii="Arial Narrow" w:hAnsi="Arial Narrow"/>
          <w:sz w:val="22"/>
          <w:szCs w:val="22"/>
        </w:rPr>
      </w:pPr>
      <w:r w:rsidRPr="00DF71B0">
        <w:rPr>
          <w:rFonts w:ascii="Arial Narrow" w:hAnsi="Arial Narrow"/>
          <w:sz w:val="22"/>
          <w:szCs w:val="22"/>
        </w:rPr>
        <w:t>štruktúre ceny letenky/leteniek (vrátane letiskových poplatkov a ostatných povinných poplatkov),</w:t>
      </w:r>
      <w:r w:rsidR="00540032">
        <w:rPr>
          <w:rFonts w:ascii="Arial Narrow" w:hAnsi="Arial Narrow"/>
          <w:sz w:val="22"/>
          <w:szCs w:val="22"/>
        </w:rPr>
        <w:t xml:space="preserve"> </w:t>
      </w:r>
      <w:r w:rsidRPr="00540032">
        <w:rPr>
          <w:rFonts w:ascii="Arial Narrow" w:hAnsi="Arial Narrow"/>
          <w:sz w:val="22"/>
          <w:szCs w:val="22"/>
        </w:rPr>
        <w:t>možnostiach zmeny alebo úpravy letenky/leteniek,</w:t>
      </w:r>
    </w:p>
    <w:p w14:paraId="7723C0DD" w14:textId="77777777" w:rsidR="00693D32" w:rsidRPr="00693D32" w:rsidRDefault="00693D32" w:rsidP="00540032">
      <w:pPr>
        <w:ind w:hanging="567"/>
        <w:jc w:val="both"/>
        <w:rPr>
          <w:rFonts w:ascii="Arial Narrow" w:hAnsi="Arial Narrow"/>
          <w:sz w:val="22"/>
          <w:szCs w:val="22"/>
        </w:rPr>
      </w:pPr>
    </w:p>
    <w:p w14:paraId="31AAE0E3" w14:textId="77777777" w:rsidR="009523DC" w:rsidRDefault="00F6182B" w:rsidP="009523DC">
      <w:pPr>
        <w:pStyle w:val="Odsekzoznamu"/>
        <w:widowControl w:val="0"/>
        <w:numPr>
          <w:ilvl w:val="0"/>
          <w:numId w:val="10"/>
        </w:numPr>
        <w:tabs>
          <w:tab w:val="clear" w:pos="2160"/>
          <w:tab w:val="clear" w:pos="2880"/>
          <w:tab w:val="clear" w:pos="4500"/>
        </w:tabs>
        <w:autoSpaceDE w:val="0"/>
        <w:autoSpaceDN w:val="0"/>
        <w:adjustRightInd w:val="0"/>
        <w:ind w:left="0" w:firstLine="0"/>
        <w:contextualSpacing/>
        <w:jc w:val="both"/>
        <w:rPr>
          <w:rFonts w:ascii="Arial Narrow" w:hAnsi="Arial Narrow"/>
          <w:sz w:val="22"/>
          <w:szCs w:val="22"/>
        </w:rPr>
      </w:pPr>
      <w:r w:rsidRPr="00DF71B0">
        <w:rPr>
          <w:rFonts w:ascii="Arial Narrow" w:hAnsi="Arial Narrow"/>
          <w:sz w:val="22"/>
          <w:szCs w:val="22"/>
        </w:rPr>
        <w:t>poskytnúť bezplatné, nepretržité</w:t>
      </w:r>
      <w:r w:rsidR="00693D32">
        <w:rPr>
          <w:rStyle w:val="Odkaznapoznmkupodiarou"/>
          <w:rFonts w:ascii="Arial Narrow" w:hAnsi="Arial Narrow"/>
          <w:sz w:val="22"/>
          <w:szCs w:val="22"/>
        </w:rPr>
        <w:footnoteReference w:id="1"/>
      </w:r>
      <w:r w:rsidRPr="00DF71B0">
        <w:rPr>
          <w:rFonts w:ascii="Arial Narrow" w:hAnsi="Arial Narrow"/>
          <w:sz w:val="22"/>
          <w:szCs w:val="22"/>
        </w:rPr>
        <w:t xml:space="preserve"> asistenčné </w:t>
      </w:r>
      <w:r w:rsidRPr="008479E5">
        <w:rPr>
          <w:rFonts w:ascii="Arial Narrow" w:hAnsi="Arial Narrow"/>
          <w:sz w:val="22"/>
          <w:szCs w:val="22"/>
        </w:rPr>
        <w:t>služby</w:t>
      </w:r>
      <w:r w:rsidRPr="008479E5">
        <w:rPr>
          <w:rStyle w:val="Odkaznapoznmkupodiarou"/>
          <w:rFonts w:ascii="Arial Narrow" w:eastAsia="Calibri" w:hAnsi="Arial Narrow"/>
          <w:sz w:val="22"/>
          <w:szCs w:val="22"/>
        </w:rPr>
        <w:footnoteReference w:id="2"/>
      </w:r>
      <w:r w:rsidRPr="008479E5">
        <w:rPr>
          <w:rFonts w:ascii="Arial Narrow" w:hAnsi="Arial Narrow"/>
          <w:sz w:val="22"/>
          <w:szCs w:val="22"/>
        </w:rPr>
        <w:t xml:space="preserve"> a</w:t>
      </w:r>
      <w:r w:rsidRPr="00DF71B0">
        <w:rPr>
          <w:rFonts w:ascii="Arial Narrow" w:hAnsi="Arial Narrow"/>
          <w:sz w:val="22"/>
          <w:szCs w:val="22"/>
        </w:rPr>
        <w:t xml:space="preserve"> pomoc pri riešení vzni</w:t>
      </w:r>
      <w:r w:rsidR="00540032">
        <w:rPr>
          <w:rFonts w:ascii="Arial Narrow" w:hAnsi="Arial Narrow"/>
          <w:sz w:val="22"/>
          <w:szCs w:val="22"/>
        </w:rPr>
        <w:t>knutých mimoriadnych situácií v</w:t>
      </w:r>
    </w:p>
    <w:p w14:paraId="03822F06" w14:textId="77777777" w:rsidR="00F6182B" w:rsidRPr="009523DC" w:rsidRDefault="00F6182B" w:rsidP="009523DC">
      <w:pPr>
        <w:pStyle w:val="Odsekzoznamu"/>
        <w:widowControl w:val="0"/>
        <w:tabs>
          <w:tab w:val="clear" w:pos="2160"/>
          <w:tab w:val="clear" w:pos="2880"/>
          <w:tab w:val="clear" w:pos="4500"/>
        </w:tabs>
        <w:autoSpaceDE w:val="0"/>
        <w:autoSpaceDN w:val="0"/>
        <w:adjustRightInd w:val="0"/>
        <w:ind w:left="426" w:hanging="142"/>
        <w:contextualSpacing/>
        <w:jc w:val="both"/>
        <w:rPr>
          <w:rFonts w:ascii="Arial Narrow" w:hAnsi="Arial Narrow"/>
          <w:sz w:val="22"/>
          <w:szCs w:val="22"/>
        </w:rPr>
      </w:pPr>
      <w:r w:rsidRPr="009523DC">
        <w:rPr>
          <w:rFonts w:ascii="Arial Narrow" w:hAnsi="Arial Narrow"/>
          <w:sz w:val="22"/>
          <w:szCs w:val="22"/>
        </w:rPr>
        <w:t>súvislosti s objednávanou/objednanou prepravou, a pri riešení reklamácií</w:t>
      </w:r>
      <w:r w:rsidR="00304492">
        <w:rPr>
          <w:rFonts w:ascii="Arial Narrow" w:hAnsi="Arial Narrow"/>
          <w:sz w:val="22"/>
          <w:szCs w:val="22"/>
        </w:rPr>
        <w:t>,</w:t>
      </w:r>
    </w:p>
    <w:p w14:paraId="3452A264" w14:textId="77777777" w:rsidR="00321B27" w:rsidRPr="009523DC" w:rsidRDefault="00F6182B" w:rsidP="009523DC">
      <w:pPr>
        <w:pStyle w:val="Odsekzoznamu"/>
        <w:widowControl w:val="0"/>
        <w:numPr>
          <w:ilvl w:val="0"/>
          <w:numId w:val="10"/>
        </w:numPr>
        <w:tabs>
          <w:tab w:val="clear" w:pos="2160"/>
          <w:tab w:val="clear" w:pos="2880"/>
          <w:tab w:val="clear" w:pos="4500"/>
        </w:tabs>
        <w:autoSpaceDE w:val="0"/>
        <w:autoSpaceDN w:val="0"/>
        <w:adjustRightInd w:val="0"/>
        <w:ind w:left="0" w:firstLine="0"/>
        <w:contextualSpacing/>
        <w:rPr>
          <w:rFonts w:ascii="Arial Narrow" w:hAnsi="Arial Narrow"/>
          <w:sz w:val="22"/>
          <w:szCs w:val="22"/>
        </w:rPr>
      </w:pPr>
      <w:r w:rsidRPr="00DF71B0">
        <w:rPr>
          <w:rFonts w:ascii="Arial Narrow" w:hAnsi="Arial Narrow"/>
          <w:sz w:val="22"/>
          <w:szCs w:val="22"/>
        </w:rPr>
        <w:t>poskytnúť ďalšie služby súvisiace so zabezpečením leteckej prepravy, o ktoré objednávateľ požiada.</w:t>
      </w:r>
    </w:p>
    <w:p w14:paraId="612CAC6B" w14:textId="77777777" w:rsidR="00F6182B" w:rsidRPr="00DF71B0" w:rsidRDefault="00F6182B" w:rsidP="00540032">
      <w:pPr>
        <w:ind w:hanging="567"/>
        <w:jc w:val="both"/>
        <w:rPr>
          <w:rFonts w:ascii="Arial Narrow" w:hAnsi="Arial Narrow"/>
          <w:sz w:val="22"/>
          <w:szCs w:val="22"/>
        </w:rPr>
      </w:pPr>
    </w:p>
    <w:p w14:paraId="09DF79C3" w14:textId="77777777" w:rsidR="00F6182B" w:rsidRDefault="00F6182B" w:rsidP="00540032">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Objednávateľ v</w:t>
      </w:r>
      <w:r w:rsidR="00B237FF">
        <w:rPr>
          <w:rFonts w:ascii="Arial Narrow" w:hAnsi="Arial Narrow"/>
          <w:sz w:val="22"/>
          <w:szCs w:val="22"/>
        </w:rPr>
        <w:t xml:space="preserve"> súlade s touto rámcovou dohodou</w:t>
      </w:r>
      <w:r w:rsidRPr="00DF71B0">
        <w:rPr>
          <w:rFonts w:ascii="Arial Narrow" w:hAnsi="Arial Narrow"/>
          <w:sz w:val="22"/>
          <w:szCs w:val="22"/>
        </w:rPr>
        <w:t xml:space="preserve"> </w:t>
      </w:r>
      <w:r w:rsidR="00B237FF">
        <w:rPr>
          <w:rFonts w:ascii="Arial Narrow" w:hAnsi="Arial Narrow"/>
          <w:sz w:val="22"/>
          <w:szCs w:val="22"/>
        </w:rPr>
        <w:t xml:space="preserve">a v súlade so súťažnými podkladmi </w:t>
      </w:r>
      <w:r w:rsidRPr="00DF71B0">
        <w:rPr>
          <w:rFonts w:ascii="Arial Narrow" w:hAnsi="Arial Narrow"/>
          <w:sz w:val="22"/>
          <w:szCs w:val="22"/>
        </w:rPr>
        <w:t>sa zaväzuje zaplatiť za riadne a včas poskytnuté plnenie</w:t>
      </w:r>
      <w:r w:rsidR="0031050B">
        <w:rPr>
          <w:rFonts w:ascii="Arial Narrow" w:hAnsi="Arial Narrow"/>
          <w:sz w:val="22"/>
          <w:szCs w:val="22"/>
        </w:rPr>
        <w:t>/plnenia</w:t>
      </w:r>
      <w:r w:rsidRPr="00DF71B0">
        <w:rPr>
          <w:rFonts w:ascii="Arial Narrow" w:hAnsi="Arial Narrow"/>
          <w:sz w:val="22"/>
          <w:szCs w:val="22"/>
        </w:rPr>
        <w:t xml:space="preserve"> dohodnutú cenu</w:t>
      </w:r>
      <w:r w:rsidR="000242B6">
        <w:rPr>
          <w:rFonts w:ascii="Arial Narrow" w:hAnsi="Arial Narrow"/>
          <w:sz w:val="22"/>
          <w:szCs w:val="22"/>
        </w:rPr>
        <w:t xml:space="preserve">, ktorá bude výsledkom </w:t>
      </w:r>
      <w:r w:rsidR="0031050B">
        <w:rPr>
          <w:rFonts w:ascii="Arial Narrow" w:hAnsi="Arial Narrow"/>
          <w:sz w:val="22"/>
          <w:szCs w:val="22"/>
        </w:rPr>
        <w:t>opätovného otvorenia súťaže podľa § 8</w:t>
      </w:r>
      <w:r w:rsidR="00B237FF">
        <w:rPr>
          <w:rFonts w:ascii="Arial Narrow" w:hAnsi="Arial Narrow"/>
          <w:sz w:val="22"/>
          <w:szCs w:val="22"/>
        </w:rPr>
        <w:t>3</w:t>
      </w:r>
      <w:r w:rsidR="0031050B">
        <w:rPr>
          <w:rFonts w:ascii="Arial Narrow" w:hAnsi="Arial Narrow"/>
          <w:sz w:val="22"/>
          <w:szCs w:val="22"/>
        </w:rPr>
        <w:t xml:space="preserve"> ods. 5 písm. b</w:t>
      </w:r>
      <w:r w:rsidR="00B237FF">
        <w:rPr>
          <w:rFonts w:ascii="Arial Narrow" w:hAnsi="Arial Narrow"/>
          <w:sz w:val="22"/>
          <w:szCs w:val="22"/>
        </w:rPr>
        <w:t>) zákona o verejnom obstarávaní</w:t>
      </w:r>
      <w:r w:rsidRPr="00DF71B0">
        <w:rPr>
          <w:rFonts w:ascii="Arial Narrow" w:hAnsi="Arial Narrow"/>
          <w:sz w:val="22"/>
          <w:szCs w:val="22"/>
        </w:rPr>
        <w:t>.</w:t>
      </w:r>
    </w:p>
    <w:p w14:paraId="5D4EEF1A" w14:textId="77777777" w:rsidR="008F45AD" w:rsidRPr="00DF71B0" w:rsidRDefault="008F45AD" w:rsidP="008F45AD">
      <w:pPr>
        <w:pStyle w:val="Odsekzoznamu"/>
        <w:widowControl w:val="0"/>
        <w:tabs>
          <w:tab w:val="clear" w:pos="2160"/>
          <w:tab w:val="clear" w:pos="2880"/>
          <w:tab w:val="clear" w:pos="4500"/>
        </w:tabs>
        <w:autoSpaceDE w:val="0"/>
        <w:autoSpaceDN w:val="0"/>
        <w:adjustRightInd w:val="0"/>
        <w:ind w:left="360"/>
        <w:contextualSpacing/>
        <w:jc w:val="both"/>
        <w:rPr>
          <w:rFonts w:ascii="Arial Narrow" w:hAnsi="Arial Narrow"/>
          <w:sz w:val="22"/>
          <w:szCs w:val="22"/>
        </w:rPr>
      </w:pPr>
    </w:p>
    <w:p w14:paraId="38379A4D" w14:textId="77777777" w:rsidR="00F6182B" w:rsidRPr="00DF71B0" w:rsidRDefault="00F6182B" w:rsidP="00F6182B">
      <w:pPr>
        <w:rPr>
          <w:rFonts w:ascii="Arial Narrow" w:hAnsi="Arial Narrow"/>
          <w:sz w:val="22"/>
          <w:szCs w:val="22"/>
        </w:rPr>
      </w:pPr>
    </w:p>
    <w:p w14:paraId="48275E5A" w14:textId="51F17AFC" w:rsidR="00F6182B" w:rsidRPr="00DF71B0" w:rsidRDefault="001354D5" w:rsidP="00074C99">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Fonts w:ascii="Arial Narrow" w:hAnsi="Arial Narrow"/>
          <w:sz w:val="24"/>
          <w:szCs w:val="24"/>
        </w:rPr>
      </w:pPr>
      <w:r>
        <w:rPr>
          <w:rFonts w:ascii="Arial Narrow" w:hAnsi="Arial Narrow"/>
          <w:sz w:val="24"/>
          <w:szCs w:val="24"/>
        </w:rPr>
        <w:t xml:space="preserve"> </w:t>
      </w:r>
      <w:r w:rsidR="00F6182B" w:rsidRPr="00DF71B0">
        <w:rPr>
          <w:rFonts w:ascii="Arial Narrow" w:hAnsi="Arial Narrow"/>
          <w:sz w:val="24"/>
          <w:szCs w:val="24"/>
        </w:rPr>
        <w:t>Práva a povinností poskytovateľ</w:t>
      </w:r>
      <w:r w:rsidR="001248B6">
        <w:rPr>
          <w:rFonts w:ascii="Arial Narrow" w:hAnsi="Arial Narrow"/>
          <w:sz w:val="24"/>
          <w:szCs w:val="24"/>
        </w:rPr>
        <w:t>ov</w:t>
      </w:r>
      <w:r w:rsidR="00F6182B" w:rsidRPr="00DF71B0">
        <w:rPr>
          <w:rFonts w:ascii="Arial Narrow" w:hAnsi="Arial Narrow"/>
          <w:sz w:val="24"/>
          <w:szCs w:val="24"/>
        </w:rPr>
        <w:t>, objednávateľa a plnenie rámcovej dohody</w:t>
      </w:r>
    </w:p>
    <w:p w14:paraId="295B8F7E" w14:textId="77777777" w:rsidR="00F6182B" w:rsidRPr="00DF71B0" w:rsidRDefault="00F6182B" w:rsidP="00F6182B">
      <w:pPr>
        <w:rPr>
          <w:rFonts w:ascii="Arial Narrow" w:hAnsi="Arial Narrow"/>
        </w:rPr>
      </w:pPr>
    </w:p>
    <w:p w14:paraId="389CA4B9" w14:textId="1B2E6FEE" w:rsidR="00F6182B" w:rsidRPr="000F4028"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0F4028">
        <w:rPr>
          <w:rFonts w:ascii="Arial Narrow" w:hAnsi="Arial Narrow"/>
          <w:sz w:val="22"/>
          <w:szCs w:val="22"/>
        </w:rPr>
        <w:t xml:space="preserve">Každý poskytovateľ sa touto rámcovou dohodou zaväzuje zúčastňovať postupu podľa článku IV. tejto </w:t>
      </w:r>
      <w:r w:rsidR="00245BB8">
        <w:rPr>
          <w:rFonts w:ascii="Arial Narrow" w:hAnsi="Arial Narrow"/>
          <w:sz w:val="22"/>
          <w:szCs w:val="22"/>
        </w:rPr>
        <w:t xml:space="preserve">rámcovej </w:t>
      </w:r>
      <w:r w:rsidRPr="000F4028">
        <w:rPr>
          <w:rFonts w:ascii="Arial Narrow" w:hAnsi="Arial Narrow"/>
          <w:sz w:val="22"/>
          <w:szCs w:val="22"/>
        </w:rPr>
        <w:t xml:space="preserve">dohody v súlade s § </w:t>
      </w:r>
      <w:r w:rsidR="00F750DE">
        <w:rPr>
          <w:rFonts w:ascii="Arial Narrow" w:hAnsi="Arial Narrow"/>
          <w:sz w:val="22"/>
          <w:szCs w:val="22"/>
        </w:rPr>
        <w:t xml:space="preserve">83 ods. 5 písm. b) </w:t>
      </w:r>
      <w:r w:rsidRPr="000F4028">
        <w:rPr>
          <w:rFonts w:ascii="Arial Narrow" w:hAnsi="Arial Narrow"/>
          <w:sz w:val="22"/>
          <w:szCs w:val="22"/>
        </w:rPr>
        <w:t>zákona o verejnom obstarávaní a reagovať na konkrétnu požiadavku objednávateľa.</w:t>
      </w:r>
    </w:p>
    <w:p w14:paraId="6C681FC7" w14:textId="77777777" w:rsidR="00F6182B" w:rsidRPr="00303678" w:rsidRDefault="00F6182B" w:rsidP="009523DC">
      <w:pPr>
        <w:pStyle w:val="Odsekzoznamu"/>
        <w:ind w:left="0" w:hanging="567"/>
        <w:jc w:val="both"/>
        <w:rPr>
          <w:rFonts w:ascii="Arial Narrow" w:hAnsi="Arial Narrow"/>
          <w:sz w:val="22"/>
          <w:szCs w:val="22"/>
        </w:rPr>
      </w:pPr>
    </w:p>
    <w:p w14:paraId="7197F593" w14:textId="77777777" w:rsidR="00F6182B" w:rsidRPr="0070417B"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70417B">
        <w:rPr>
          <w:rFonts w:ascii="Arial Narrow" w:hAnsi="Arial Narrow"/>
          <w:sz w:val="22"/>
          <w:szCs w:val="22"/>
        </w:rPr>
        <w:t>Každý poskytovateľ sa zaväzuje pre zamestnancov objednávateľa ako aj pre ním určené osoby zabezpečiť a doručiť jednosmerné a/alebo spiatočné letenky v kategóriách ekonomická trieda</w:t>
      </w:r>
      <w:r w:rsidR="002B089C" w:rsidRPr="0070417B">
        <w:rPr>
          <w:rFonts w:ascii="Arial Narrow" w:hAnsi="Arial Narrow"/>
          <w:sz w:val="22"/>
          <w:szCs w:val="22"/>
        </w:rPr>
        <w:t xml:space="preserve"> a/alebo </w:t>
      </w:r>
      <w:r w:rsidR="005403FB">
        <w:rPr>
          <w:rFonts w:ascii="Arial Narrow" w:hAnsi="Arial Narrow"/>
          <w:sz w:val="22"/>
          <w:szCs w:val="22"/>
        </w:rPr>
        <w:t>business</w:t>
      </w:r>
      <w:r w:rsidR="002B089C" w:rsidRPr="0070417B">
        <w:rPr>
          <w:rFonts w:ascii="Arial Narrow" w:hAnsi="Arial Narrow"/>
          <w:sz w:val="22"/>
          <w:szCs w:val="22"/>
        </w:rPr>
        <w:t xml:space="preserve"> trieda </w:t>
      </w:r>
      <w:r w:rsidRPr="0070417B">
        <w:rPr>
          <w:rFonts w:ascii="Arial Narrow" w:hAnsi="Arial Narrow"/>
          <w:sz w:val="22"/>
          <w:szCs w:val="22"/>
        </w:rPr>
        <w:t xml:space="preserve">(alebo iný ekvivalent leteckých spoločností) </w:t>
      </w:r>
      <w:r w:rsidRPr="004F10DE">
        <w:rPr>
          <w:rFonts w:ascii="Arial Narrow" w:hAnsi="Arial Narrow"/>
          <w:sz w:val="22"/>
          <w:szCs w:val="22"/>
        </w:rPr>
        <w:t>na základe požiadaviek objednávateľa a</w:t>
      </w:r>
      <w:r w:rsidRPr="0070417B">
        <w:rPr>
          <w:rFonts w:ascii="Arial Narrow" w:hAnsi="Arial Narrow"/>
          <w:sz w:val="22"/>
          <w:szCs w:val="22"/>
        </w:rPr>
        <w:t xml:space="preserve"> za podmienok stanovených touto rámcovou dohodou. </w:t>
      </w:r>
    </w:p>
    <w:p w14:paraId="6DB4F1F9" w14:textId="77777777" w:rsidR="00F6182B" w:rsidRPr="00DF71B0" w:rsidRDefault="00F6182B" w:rsidP="009523DC">
      <w:pPr>
        <w:ind w:hanging="567"/>
        <w:jc w:val="both"/>
        <w:rPr>
          <w:rFonts w:ascii="Arial Narrow" w:hAnsi="Arial Narrow"/>
          <w:sz w:val="22"/>
          <w:szCs w:val="22"/>
        </w:rPr>
      </w:pPr>
    </w:p>
    <w:p w14:paraId="51B3DB1C"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Pri zadávaní konkrétnej požiadavky sú objednávateľ aj poskytovateľ povinní zohľadňovať časové hľadisko potreby zabezpečenia predmetu plnenia a v súlade s týmto časovým hľadiskom postupovať podľa postupu uvedeného v článku IV. tejto rámcovej dohody</w:t>
      </w:r>
      <w:r w:rsidR="00E93F58">
        <w:rPr>
          <w:rFonts w:ascii="Arial Narrow" w:hAnsi="Arial Narrow"/>
          <w:sz w:val="22"/>
          <w:szCs w:val="22"/>
        </w:rPr>
        <w:t>.</w:t>
      </w:r>
      <w:r w:rsidRPr="00DF71B0">
        <w:rPr>
          <w:rFonts w:ascii="Arial Narrow" w:hAnsi="Arial Narrow"/>
          <w:sz w:val="22"/>
          <w:szCs w:val="22"/>
        </w:rPr>
        <w:t xml:space="preserve"> </w:t>
      </w:r>
    </w:p>
    <w:p w14:paraId="7BE9B289" w14:textId="77777777" w:rsidR="00F6182B" w:rsidRPr="00DF71B0" w:rsidRDefault="00F6182B" w:rsidP="009523DC">
      <w:pPr>
        <w:pStyle w:val="Odsekzoznamu"/>
        <w:ind w:left="0" w:hanging="567"/>
        <w:jc w:val="both"/>
        <w:rPr>
          <w:rFonts w:ascii="Arial Narrow" w:hAnsi="Arial Narrow"/>
          <w:sz w:val="22"/>
          <w:szCs w:val="22"/>
        </w:rPr>
      </w:pPr>
    </w:p>
    <w:p w14:paraId="4F732B27" w14:textId="77777777" w:rsidR="00F6182B" w:rsidRPr="00C741CD"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C741CD">
        <w:rPr>
          <w:rFonts w:ascii="Arial Narrow" w:hAnsi="Arial Narrow"/>
          <w:sz w:val="22"/>
          <w:szCs w:val="22"/>
        </w:rPr>
        <w:t xml:space="preserve">Pracovnou hodinou sa pre účely </w:t>
      </w:r>
      <w:r w:rsidR="00D37960" w:rsidRPr="00C741CD">
        <w:rPr>
          <w:rFonts w:ascii="Arial Narrow" w:hAnsi="Arial Narrow"/>
          <w:sz w:val="22"/>
          <w:szCs w:val="22"/>
        </w:rPr>
        <w:t xml:space="preserve">opätovného otvárania súťaže podľa </w:t>
      </w:r>
      <w:r w:rsidRPr="00C741CD">
        <w:rPr>
          <w:rFonts w:ascii="Arial Narrow" w:hAnsi="Arial Narrow"/>
          <w:sz w:val="22"/>
          <w:szCs w:val="22"/>
        </w:rPr>
        <w:t xml:space="preserve">tejto rámcovej dohody rozumie hodina v pracovných dňoch počas pracovnej doby, </w:t>
      </w:r>
      <w:proofErr w:type="spellStart"/>
      <w:r w:rsidRPr="00C741CD">
        <w:rPr>
          <w:rFonts w:ascii="Arial Narrow" w:hAnsi="Arial Narrow"/>
          <w:sz w:val="22"/>
          <w:szCs w:val="22"/>
        </w:rPr>
        <w:t>t.j</w:t>
      </w:r>
      <w:proofErr w:type="spellEnd"/>
      <w:r w:rsidRPr="00C741CD">
        <w:rPr>
          <w:rFonts w:ascii="Arial Narrow" w:hAnsi="Arial Narrow"/>
          <w:sz w:val="22"/>
          <w:szCs w:val="22"/>
        </w:rPr>
        <w:t>. medzi 8:00 - 1</w:t>
      </w:r>
      <w:r w:rsidR="00B815EF" w:rsidRPr="00C741CD">
        <w:rPr>
          <w:rFonts w:ascii="Arial Narrow" w:hAnsi="Arial Narrow"/>
          <w:sz w:val="22"/>
          <w:szCs w:val="22"/>
        </w:rPr>
        <w:t>5</w:t>
      </w:r>
      <w:r w:rsidRPr="00C741CD">
        <w:rPr>
          <w:rFonts w:ascii="Arial Narrow" w:hAnsi="Arial Narrow"/>
          <w:sz w:val="22"/>
          <w:szCs w:val="22"/>
        </w:rPr>
        <w:t xml:space="preserve">:00 hod. Jeden pracovný deň </w:t>
      </w:r>
      <w:r w:rsidR="00B815EF" w:rsidRPr="00C741CD">
        <w:rPr>
          <w:rFonts w:ascii="Arial Narrow" w:hAnsi="Arial Narrow"/>
          <w:sz w:val="22"/>
          <w:szCs w:val="22"/>
        </w:rPr>
        <w:t xml:space="preserve">pre účely tejto rámcovej dohody </w:t>
      </w:r>
      <w:r w:rsidRPr="00C741CD">
        <w:rPr>
          <w:rFonts w:ascii="Arial Narrow" w:hAnsi="Arial Narrow"/>
          <w:sz w:val="22"/>
          <w:szCs w:val="22"/>
        </w:rPr>
        <w:t>pozostáva z</w:t>
      </w:r>
      <w:r w:rsidR="00B815EF" w:rsidRPr="00C741CD">
        <w:rPr>
          <w:rFonts w:ascii="Arial Narrow" w:hAnsi="Arial Narrow"/>
          <w:sz w:val="22"/>
          <w:szCs w:val="22"/>
        </w:rPr>
        <w:t>o</w:t>
      </w:r>
      <w:r w:rsidRPr="00C741CD">
        <w:rPr>
          <w:rFonts w:ascii="Arial Narrow" w:hAnsi="Arial Narrow"/>
          <w:sz w:val="22"/>
          <w:szCs w:val="22"/>
        </w:rPr>
        <w:t> </w:t>
      </w:r>
      <w:r w:rsidR="00B815EF" w:rsidRPr="00C741CD">
        <w:rPr>
          <w:rFonts w:ascii="Arial Narrow" w:hAnsi="Arial Narrow"/>
          <w:sz w:val="22"/>
          <w:szCs w:val="22"/>
        </w:rPr>
        <w:t>7</w:t>
      </w:r>
      <w:r w:rsidRPr="00C741CD">
        <w:rPr>
          <w:rFonts w:ascii="Arial Narrow" w:hAnsi="Arial Narrow"/>
          <w:sz w:val="22"/>
          <w:szCs w:val="22"/>
        </w:rPr>
        <w:t xml:space="preserve"> pracovných hodín.</w:t>
      </w:r>
      <w:r w:rsidR="00D37960" w:rsidRPr="00C741CD">
        <w:rPr>
          <w:rFonts w:ascii="Arial Narrow" w:hAnsi="Arial Narrow"/>
          <w:sz w:val="22"/>
          <w:szCs w:val="22"/>
        </w:rPr>
        <w:t xml:space="preserve"> </w:t>
      </w:r>
      <w:r w:rsidR="00EB6BF2" w:rsidRPr="00C741CD">
        <w:rPr>
          <w:rFonts w:ascii="Arial Narrow" w:hAnsi="Arial Narrow"/>
          <w:sz w:val="22"/>
          <w:szCs w:val="22"/>
        </w:rPr>
        <w:t xml:space="preserve">Tým nie je dotknuté právo objednávateľa kontaktovať poskytovateľa po pracovnej dobe, </w:t>
      </w:r>
      <w:proofErr w:type="spellStart"/>
      <w:r w:rsidR="00EB6BF2" w:rsidRPr="00C741CD">
        <w:rPr>
          <w:rFonts w:ascii="Arial Narrow" w:hAnsi="Arial Narrow"/>
          <w:sz w:val="22"/>
          <w:szCs w:val="22"/>
        </w:rPr>
        <w:t>t.j</w:t>
      </w:r>
      <w:proofErr w:type="spellEnd"/>
      <w:r w:rsidR="00EB6BF2" w:rsidRPr="00C741CD">
        <w:rPr>
          <w:rFonts w:ascii="Arial Narrow" w:hAnsi="Arial Narrow"/>
          <w:sz w:val="22"/>
          <w:szCs w:val="22"/>
        </w:rPr>
        <w:t xml:space="preserve">. 24 hodín denne, 7 dní v týždni. </w:t>
      </w:r>
      <w:r w:rsidRPr="00C741CD">
        <w:rPr>
          <w:rFonts w:ascii="Arial Narrow" w:hAnsi="Arial Narrow"/>
          <w:sz w:val="22"/>
          <w:szCs w:val="22"/>
        </w:rPr>
        <w:t xml:space="preserve"> </w:t>
      </w:r>
    </w:p>
    <w:p w14:paraId="104B5AE7" w14:textId="77777777" w:rsidR="00F6182B" w:rsidRPr="00DF71B0" w:rsidRDefault="00E93F58" w:rsidP="00D37960">
      <w:pPr>
        <w:widowControl w:val="0"/>
        <w:tabs>
          <w:tab w:val="clear" w:pos="2160"/>
          <w:tab w:val="clear" w:pos="2880"/>
          <w:tab w:val="clear" w:pos="4500"/>
        </w:tabs>
        <w:autoSpaceDE w:val="0"/>
        <w:autoSpaceDN w:val="0"/>
        <w:adjustRightInd w:val="0"/>
        <w:contextualSpacing/>
        <w:jc w:val="both"/>
        <w:rPr>
          <w:rFonts w:ascii="Arial Narrow" w:hAnsi="Arial Narrow"/>
          <w:sz w:val="22"/>
          <w:szCs w:val="22"/>
        </w:rPr>
      </w:pPr>
      <w:r>
        <w:rPr>
          <w:rFonts w:ascii="Arial Narrow" w:hAnsi="Arial Narrow"/>
          <w:szCs w:val="22"/>
        </w:rPr>
        <w:t xml:space="preserve"> </w:t>
      </w:r>
    </w:p>
    <w:p w14:paraId="35EAFA54"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V čase od odoslania požiadavky objednávateľa všetkým poskytovateľom do času na uplynutie lehoty na predkladanie ponúk je objednávateľ povinný zachovať dôvernosť a mlčanlivosť o obsahu predložených ponúk.</w:t>
      </w:r>
    </w:p>
    <w:p w14:paraId="12923B04" w14:textId="77777777" w:rsidR="00F6182B" w:rsidRPr="00DF71B0" w:rsidRDefault="00F6182B" w:rsidP="009523DC">
      <w:pPr>
        <w:pStyle w:val="Odsekzoznamu"/>
        <w:ind w:left="0" w:hanging="567"/>
        <w:jc w:val="both"/>
        <w:rPr>
          <w:rFonts w:ascii="Arial Narrow" w:hAnsi="Arial Narrow"/>
          <w:sz w:val="22"/>
          <w:szCs w:val="22"/>
        </w:rPr>
      </w:pPr>
    </w:p>
    <w:p w14:paraId="0EEEBB68"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Komunikácia medzi objednávateľom a poskytovateľm</w:t>
      </w:r>
      <w:r w:rsidR="001248B6">
        <w:rPr>
          <w:rFonts w:ascii="Arial Narrow" w:hAnsi="Arial Narrow"/>
          <w:sz w:val="22"/>
          <w:szCs w:val="22"/>
        </w:rPr>
        <w:t>i</w:t>
      </w:r>
      <w:r w:rsidRPr="00DF71B0">
        <w:rPr>
          <w:rFonts w:ascii="Arial Narrow" w:hAnsi="Arial Narrow"/>
          <w:sz w:val="22"/>
          <w:szCs w:val="22"/>
        </w:rPr>
        <w:t xml:space="preserve"> bude prebiehať výlučne v slovenskom jazyku </w:t>
      </w:r>
      <w:r w:rsidR="00153687">
        <w:rPr>
          <w:rFonts w:ascii="Arial Narrow" w:hAnsi="Arial Narrow"/>
          <w:sz w:val="22"/>
          <w:szCs w:val="22"/>
        </w:rPr>
        <w:t>elektronicky</w:t>
      </w:r>
      <w:r w:rsidRPr="00DF71B0">
        <w:rPr>
          <w:rFonts w:ascii="Arial Narrow" w:hAnsi="Arial Narrow"/>
          <w:sz w:val="22"/>
          <w:szCs w:val="22"/>
        </w:rPr>
        <w:t xml:space="preserve"> prostredníctvom na to určených e-mailových adries resp. prostredníctvom na to určených osobitných telefonických kontaktov uvedených v tejto rámcovej dohode</w:t>
      </w:r>
      <w:r w:rsidR="00153687">
        <w:rPr>
          <w:rFonts w:ascii="Arial Narrow" w:hAnsi="Arial Narrow"/>
          <w:sz w:val="22"/>
          <w:szCs w:val="22"/>
        </w:rPr>
        <w:t xml:space="preserve"> a/alebo prostredníctvom informačného systému na elektronické verejné obstarávanie</w:t>
      </w:r>
      <w:r w:rsidRPr="00DF71B0">
        <w:rPr>
          <w:rFonts w:ascii="Arial Narrow" w:hAnsi="Arial Narrow"/>
          <w:sz w:val="22"/>
          <w:szCs w:val="22"/>
        </w:rPr>
        <w:t>. V odôvodnených prípadoch, na požiadanie objednávateľa poskytovate</w:t>
      </w:r>
      <w:r w:rsidR="00A75705">
        <w:rPr>
          <w:rFonts w:ascii="Arial Narrow" w:hAnsi="Arial Narrow"/>
          <w:sz w:val="22"/>
          <w:szCs w:val="22"/>
        </w:rPr>
        <w:t>lia</w:t>
      </w:r>
      <w:r w:rsidRPr="00DF71B0">
        <w:rPr>
          <w:rFonts w:ascii="Arial Narrow" w:hAnsi="Arial Narrow"/>
          <w:sz w:val="22"/>
          <w:szCs w:val="22"/>
        </w:rPr>
        <w:t xml:space="preserve"> predlož</w:t>
      </w:r>
      <w:r w:rsidR="00A75705">
        <w:rPr>
          <w:rFonts w:ascii="Arial Narrow" w:hAnsi="Arial Narrow"/>
          <w:sz w:val="22"/>
          <w:szCs w:val="22"/>
        </w:rPr>
        <w:t>ia</w:t>
      </w:r>
      <w:r w:rsidRPr="00DF71B0">
        <w:rPr>
          <w:rFonts w:ascii="Arial Narrow" w:hAnsi="Arial Narrow"/>
          <w:sz w:val="22"/>
          <w:szCs w:val="22"/>
        </w:rPr>
        <w:t xml:space="preserve"> objednávateľovi potrebnú dokumentáciu aj v anglickom jazyku.</w:t>
      </w:r>
    </w:p>
    <w:p w14:paraId="77984C09" w14:textId="77777777" w:rsidR="00F6182B" w:rsidRPr="00DF71B0" w:rsidRDefault="00F6182B" w:rsidP="009523DC">
      <w:pPr>
        <w:pStyle w:val="Odsekzoznamu"/>
        <w:ind w:left="0" w:hanging="567"/>
        <w:jc w:val="both"/>
        <w:rPr>
          <w:rFonts w:ascii="Arial Narrow" w:hAnsi="Arial Narrow"/>
          <w:sz w:val="22"/>
          <w:szCs w:val="22"/>
        </w:rPr>
      </w:pPr>
    </w:p>
    <w:p w14:paraId="28A9EB82" w14:textId="77777777" w:rsidR="005F473C" w:rsidRDefault="00F6182B" w:rsidP="009B2101">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Objednávateľ zriadil osobitnú e-mailovú adresu, ktorá je uvedená v prílohe č. 1 tejto rámcovej dohody na účely komunikácie vo veci zabezpečenia predmetu plnenia a je povinný ju monitorovať denne v pracovných dňoch od 8:00 do 1</w:t>
      </w:r>
      <w:r w:rsidR="00B815EF">
        <w:rPr>
          <w:rFonts w:ascii="Arial Narrow" w:hAnsi="Arial Narrow"/>
          <w:sz w:val="22"/>
          <w:szCs w:val="22"/>
        </w:rPr>
        <w:t>5</w:t>
      </w:r>
      <w:r w:rsidRPr="00DF71B0">
        <w:rPr>
          <w:rFonts w:ascii="Arial Narrow" w:hAnsi="Arial Narrow"/>
          <w:sz w:val="22"/>
          <w:szCs w:val="22"/>
        </w:rPr>
        <w:t>:00 hod.</w:t>
      </w:r>
    </w:p>
    <w:p w14:paraId="19BCA5FB" w14:textId="77777777" w:rsidR="00C109BC" w:rsidRPr="00DF71B0" w:rsidRDefault="00C109BC" w:rsidP="009B2101">
      <w:pPr>
        <w:pStyle w:val="Odsekzoznamu"/>
        <w:widowControl w:val="0"/>
        <w:tabs>
          <w:tab w:val="clear" w:pos="2160"/>
          <w:tab w:val="clear" w:pos="2880"/>
          <w:tab w:val="clear" w:pos="4500"/>
        </w:tabs>
        <w:autoSpaceDE w:val="0"/>
        <w:autoSpaceDN w:val="0"/>
        <w:adjustRightInd w:val="0"/>
        <w:ind w:left="0"/>
        <w:contextualSpacing/>
        <w:jc w:val="both"/>
        <w:rPr>
          <w:rFonts w:ascii="Arial Narrow" w:hAnsi="Arial Narrow"/>
          <w:sz w:val="22"/>
          <w:szCs w:val="22"/>
        </w:rPr>
      </w:pPr>
    </w:p>
    <w:p w14:paraId="75385A28" w14:textId="77777777" w:rsidR="007D2133" w:rsidRDefault="00F6182B" w:rsidP="009B2101">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C924B9">
        <w:rPr>
          <w:rFonts w:ascii="Arial Narrow" w:hAnsi="Arial Narrow"/>
          <w:sz w:val="22"/>
          <w:szCs w:val="22"/>
        </w:rPr>
        <w:t xml:space="preserve">Každý poskytovateľ určil e-mailovú adresu, ktorá je uvedená v </w:t>
      </w:r>
      <w:r w:rsidR="001F35B8">
        <w:rPr>
          <w:rFonts w:ascii="Arial Narrow" w:hAnsi="Arial Narrow"/>
          <w:sz w:val="22"/>
          <w:szCs w:val="22"/>
        </w:rPr>
        <w:t>P</w:t>
      </w:r>
      <w:r w:rsidRPr="00C924B9">
        <w:rPr>
          <w:rFonts w:ascii="Arial Narrow" w:hAnsi="Arial Narrow"/>
          <w:sz w:val="22"/>
          <w:szCs w:val="22"/>
        </w:rPr>
        <w:t>rílohe č. 2 tejto rámcovej dohody pre účely prijímania požiadaviek</w:t>
      </w:r>
      <w:r w:rsidR="0073748F" w:rsidRPr="0073748F">
        <w:rPr>
          <w:rFonts w:ascii="Arial Narrow" w:hAnsi="Arial Narrow"/>
          <w:sz w:val="22"/>
          <w:szCs w:val="22"/>
        </w:rPr>
        <w:t xml:space="preserve"> </w:t>
      </w:r>
      <w:r w:rsidR="0073748F" w:rsidRPr="00C924B9">
        <w:rPr>
          <w:rFonts w:ascii="Arial Narrow" w:hAnsi="Arial Narrow"/>
          <w:sz w:val="22"/>
          <w:szCs w:val="22"/>
        </w:rPr>
        <w:t>zo strany objednávateľa</w:t>
      </w:r>
      <w:r w:rsidRPr="00C924B9">
        <w:rPr>
          <w:rFonts w:ascii="Arial Narrow" w:hAnsi="Arial Narrow"/>
          <w:sz w:val="22"/>
          <w:szCs w:val="22"/>
        </w:rPr>
        <w:t xml:space="preserve">, odosielania ponúk a komunikácie vo veci zabezpečenia predmetu plnenia a je povinný ich nepretržite monitorovať. Za účelom riešenia požiadaviek, vykonávania bezplatných nepretržitých asistenčných služieb a inej komunikácie súvisiacej s predmetom tejto </w:t>
      </w:r>
      <w:r w:rsidR="00563F96">
        <w:rPr>
          <w:rFonts w:ascii="Arial Narrow" w:hAnsi="Arial Narrow"/>
          <w:sz w:val="22"/>
          <w:szCs w:val="22"/>
        </w:rPr>
        <w:t>rámcovej dohody</w:t>
      </w:r>
      <w:r w:rsidRPr="00C924B9">
        <w:rPr>
          <w:rFonts w:ascii="Arial Narrow" w:hAnsi="Arial Narrow"/>
          <w:sz w:val="22"/>
          <w:szCs w:val="22"/>
        </w:rPr>
        <w:t xml:space="preserve"> poskytovate</w:t>
      </w:r>
      <w:r w:rsidR="00A75705">
        <w:rPr>
          <w:rFonts w:ascii="Arial Narrow" w:hAnsi="Arial Narrow"/>
          <w:sz w:val="22"/>
          <w:szCs w:val="22"/>
        </w:rPr>
        <w:t>lia</w:t>
      </w:r>
      <w:r w:rsidRPr="00C924B9">
        <w:rPr>
          <w:rFonts w:ascii="Arial Narrow" w:hAnsi="Arial Narrow"/>
          <w:sz w:val="22"/>
          <w:szCs w:val="22"/>
        </w:rPr>
        <w:t xml:space="preserve"> určil</w:t>
      </w:r>
      <w:r w:rsidR="00A75705">
        <w:rPr>
          <w:rFonts w:ascii="Arial Narrow" w:hAnsi="Arial Narrow"/>
          <w:sz w:val="22"/>
          <w:szCs w:val="22"/>
        </w:rPr>
        <w:t>i</w:t>
      </w:r>
      <w:r w:rsidRPr="00C924B9">
        <w:rPr>
          <w:rFonts w:ascii="Arial Narrow" w:hAnsi="Arial Narrow"/>
          <w:sz w:val="22"/>
          <w:szCs w:val="22"/>
        </w:rPr>
        <w:t xml:space="preserve"> aj ďalšie kontaktné údaje uvedené v </w:t>
      </w:r>
      <w:r w:rsidR="001F35B8">
        <w:rPr>
          <w:rFonts w:ascii="Arial Narrow" w:hAnsi="Arial Narrow"/>
          <w:sz w:val="22"/>
          <w:szCs w:val="22"/>
        </w:rPr>
        <w:t>P</w:t>
      </w:r>
      <w:r w:rsidRPr="00C924B9">
        <w:rPr>
          <w:rFonts w:ascii="Arial Narrow" w:hAnsi="Arial Narrow"/>
          <w:sz w:val="22"/>
          <w:szCs w:val="22"/>
        </w:rPr>
        <w:t>rílohe č.</w:t>
      </w:r>
      <w:r w:rsidR="00E96F11">
        <w:rPr>
          <w:rFonts w:ascii="Arial Narrow" w:hAnsi="Arial Narrow"/>
          <w:sz w:val="22"/>
          <w:szCs w:val="22"/>
        </w:rPr>
        <w:t xml:space="preserve"> </w:t>
      </w:r>
      <w:r w:rsidRPr="00C924B9">
        <w:rPr>
          <w:rFonts w:ascii="Arial Narrow" w:hAnsi="Arial Narrow"/>
          <w:sz w:val="22"/>
          <w:szCs w:val="22"/>
        </w:rPr>
        <w:t xml:space="preserve">2 tejto rámcovej dohody. </w:t>
      </w:r>
      <w:r w:rsidR="00CB0416">
        <w:rPr>
          <w:rFonts w:ascii="Arial Narrow" w:hAnsi="Arial Narrow"/>
          <w:sz w:val="22"/>
          <w:szCs w:val="22"/>
        </w:rPr>
        <w:t>Účastníci</w:t>
      </w:r>
      <w:r w:rsidRPr="00C924B9">
        <w:rPr>
          <w:rFonts w:ascii="Arial Narrow" w:hAnsi="Arial Narrow"/>
          <w:sz w:val="22"/>
          <w:szCs w:val="22"/>
        </w:rPr>
        <w:t xml:space="preserve"> </w:t>
      </w:r>
      <w:r w:rsidR="00F5685F">
        <w:rPr>
          <w:rFonts w:ascii="Arial Narrow" w:hAnsi="Arial Narrow"/>
          <w:sz w:val="22"/>
          <w:szCs w:val="22"/>
        </w:rPr>
        <w:t xml:space="preserve"> rámcovej </w:t>
      </w:r>
      <w:r w:rsidRPr="00C924B9">
        <w:rPr>
          <w:rFonts w:ascii="Arial Narrow" w:hAnsi="Arial Narrow"/>
          <w:sz w:val="22"/>
          <w:szCs w:val="22"/>
        </w:rPr>
        <w:t>dohody sú oprávnen</w:t>
      </w:r>
      <w:r w:rsidR="00E83361">
        <w:rPr>
          <w:rFonts w:ascii="Arial Narrow" w:hAnsi="Arial Narrow"/>
          <w:sz w:val="22"/>
          <w:szCs w:val="22"/>
        </w:rPr>
        <w:t>í</w:t>
      </w:r>
      <w:r w:rsidRPr="00C924B9">
        <w:rPr>
          <w:rFonts w:ascii="Arial Narrow" w:hAnsi="Arial Narrow"/>
          <w:sz w:val="22"/>
          <w:szCs w:val="22"/>
        </w:rPr>
        <w:t xml:space="preserve"> zmeniť svoje oprávnené - kontaktné osoby jednostranne, sú však povinn</w:t>
      </w:r>
      <w:r w:rsidR="0073748F">
        <w:rPr>
          <w:rFonts w:ascii="Arial Narrow" w:hAnsi="Arial Narrow"/>
          <w:sz w:val="22"/>
          <w:szCs w:val="22"/>
        </w:rPr>
        <w:t>í</w:t>
      </w:r>
      <w:r w:rsidRPr="00C924B9">
        <w:rPr>
          <w:rFonts w:ascii="Arial Narrow" w:hAnsi="Arial Narrow"/>
          <w:sz w:val="22"/>
          <w:szCs w:val="22"/>
        </w:rPr>
        <w:t xml:space="preserve"> bezodkladne v písomnej forme oznámiť takúto zmenu </w:t>
      </w:r>
      <w:r w:rsidRPr="00C924B9">
        <w:rPr>
          <w:rFonts w:ascii="Arial Narrow" w:hAnsi="Arial Narrow"/>
          <w:sz w:val="22"/>
          <w:szCs w:val="22"/>
        </w:rPr>
        <w:lastRenderedPageBreak/>
        <w:t>druh</w:t>
      </w:r>
      <w:r w:rsidR="0073748F">
        <w:rPr>
          <w:rFonts w:ascii="Arial Narrow" w:hAnsi="Arial Narrow"/>
          <w:sz w:val="22"/>
          <w:szCs w:val="22"/>
        </w:rPr>
        <w:t>ému účastníkovi</w:t>
      </w:r>
      <w:r w:rsidRPr="00C924B9">
        <w:rPr>
          <w:rFonts w:ascii="Arial Narrow" w:hAnsi="Arial Narrow"/>
          <w:sz w:val="22"/>
          <w:szCs w:val="22"/>
        </w:rPr>
        <w:t xml:space="preserve"> </w:t>
      </w:r>
      <w:r w:rsidR="0073748F">
        <w:rPr>
          <w:rFonts w:ascii="Arial Narrow" w:hAnsi="Arial Narrow"/>
          <w:sz w:val="22"/>
          <w:szCs w:val="22"/>
        </w:rPr>
        <w:t>rámcovej</w:t>
      </w:r>
      <w:r w:rsidRPr="00C924B9">
        <w:rPr>
          <w:rFonts w:ascii="Arial Narrow" w:hAnsi="Arial Narrow"/>
          <w:sz w:val="22"/>
          <w:szCs w:val="22"/>
        </w:rPr>
        <w:t xml:space="preserve"> dohody.</w:t>
      </w:r>
    </w:p>
    <w:p w14:paraId="374C1E18" w14:textId="77777777" w:rsidR="005952C3" w:rsidRPr="005952C3" w:rsidRDefault="005952C3" w:rsidP="005952C3">
      <w:pPr>
        <w:pStyle w:val="Odsekzoznamu"/>
        <w:rPr>
          <w:rFonts w:ascii="Arial Narrow" w:hAnsi="Arial Narrow"/>
          <w:sz w:val="22"/>
          <w:szCs w:val="22"/>
        </w:rPr>
      </w:pPr>
    </w:p>
    <w:p w14:paraId="76265307" w14:textId="77777777" w:rsidR="005952C3" w:rsidRDefault="005952C3" w:rsidP="005952C3">
      <w:pPr>
        <w:pStyle w:val="Odsekzoznamu"/>
        <w:widowControl w:val="0"/>
        <w:tabs>
          <w:tab w:val="clear" w:pos="2160"/>
          <w:tab w:val="clear" w:pos="2880"/>
          <w:tab w:val="clear" w:pos="4500"/>
        </w:tabs>
        <w:autoSpaceDE w:val="0"/>
        <w:autoSpaceDN w:val="0"/>
        <w:adjustRightInd w:val="0"/>
        <w:ind w:left="0"/>
        <w:contextualSpacing/>
        <w:jc w:val="both"/>
        <w:rPr>
          <w:rFonts w:ascii="Arial Narrow" w:hAnsi="Arial Narrow"/>
          <w:sz w:val="22"/>
          <w:szCs w:val="22"/>
        </w:rPr>
      </w:pPr>
    </w:p>
    <w:p w14:paraId="545ADE13" w14:textId="02A6A72B" w:rsidR="00F6182B" w:rsidRPr="00DF71B0" w:rsidRDefault="00A97B07" w:rsidP="001354D5">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Fonts w:ascii="Arial Narrow" w:hAnsi="Arial Narrow"/>
          <w:sz w:val="24"/>
          <w:szCs w:val="24"/>
        </w:rPr>
      </w:pPr>
      <w:r>
        <w:rPr>
          <w:rFonts w:ascii="Arial Narrow" w:hAnsi="Arial Narrow"/>
          <w:sz w:val="24"/>
          <w:szCs w:val="24"/>
        </w:rPr>
        <w:t xml:space="preserve"> </w:t>
      </w:r>
      <w:r w:rsidR="00F6182B" w:rsidRPr="00DF71B0">
        <w:rPr>
          <w:rFonts w:ascii="Arial Narrow" w:hAnsi="Arial Narrow"/>
          <w:sz w:val="24"/>
          <w:szCs w:val="24"/>
        </w:rPr>
        <w:t>Postup pre pracovné</w:t>
      </w:r>
      <w:r w:rsidR="000214AD">
        <w:rPr>
          <w:rFonts w:ascii="Arial Narrow" w:hAnsi="Arial Narrow"/>
          <w:sz w:val="24"/>
          <w:szCs w:val="24"/>
        </w:rPr>
        <w:t>/služobné</w:t>
      </w:r>
      <w:r w:rsidR="00F6182B" w:rsidRPr="00DF71B0">
        <w:rPr>
          <w:rFonts w:ascii="Arial Narrow" w:hAnsi="Arial Narrow"/>
          <w:sz w:val="24"/>
          <w:szCs w:val="24"/>
        </w:rPr>
        <w:t xml:space="preserve"> cesty</w:t>
      </w:r>
      <w:r w:rsidR="0028083F">
        <w:rPr>
          <w:rFonts w:ascii="Arial Narrow" w:hAnsi="Arial Narrow"/>
          <w:sz w:val="24"/>
          <w:szCs w:val="24"/>
        </w:rPr>
        <w:t xml:space="preserve"> – opätovné otváranie súťaže</w:t>
      </w:r>
    </w:p>
    <w:p w14:paraId="3D066C39" w14:textId="77777777" w:rsidR="00F6182B" w:rsidRPr="00DF71B0" w:rsidRDefault="00F6182B" w:rsidP="00F6182B">
      <w:pPr>
        <w:jc w:val="both"/>
        <w:rPr>
          <w:rFonts w:ascii="Arial Narrow" w:hAnsi="Arial Narrow"/>
          <w:sz w:val="22"/>
          <w:szCs w:val="22"/>
        </w:rPr>
      </w:pPr>
    </w:p>
    <w:p w14:paraId="3A72A112"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Pri pracovnej</w:t>
      </w:r>
      <w:r w:rsidR="000214AD">
        <w:rPr>
          <w:rFonts w:ascii="Arial Narrow" w:hAnsi="Arial Narrow"/>
          <w:sz w:val="22"/>
          <w:szCs w:val="22"/>
        </w:rPr>
        <w:t>/služobnej</w:t>
      </w:r>
      <w:r w:rsidRPr="00DF71B0">
        <w:rPr>
          <w:rFonts w:ascii="Arial Narrow" w:hAnsi="Arial Narrow"/>
          <w:sz w:val="22"/>
          <w:szCs w:val="22"/>
        </w:rPr>
        <w:t xml:space="preserve"> ceste </w:t>
      </w:r>
      <w:r w:rsidR="00702627">
        <w:rPr>
          <w:rFonts w:ascii="Arial Narrow" w:hAnsi="Arial Narrow"/>
          <w:sz w:val="22"/>
          <w:szCs w:val="22"/>
        </w:rPr>
        <w:t xml:space="preserve">je </w:t>
      </w:r>
      <w:r w:rsidRPr="00DF71B0">
        <w:rPr>
          <w:rFonts w:ascii="Arial Narrow" w:hAnsi="Arial Narrow"/>
          <w:sz w:val="22"/>
          <w:szCs w:val="22"/>
        </w:rPr>
        <w:t xml:space="preserve">objednávateľ </w:t>
      </w:r>
      <w:r w:rsidR="00702627">
        <w:rPr>
          <w:rFonts w:ascii="Arial Narrow" w:hAnsi="Arial Narrow"/>
          <w:sz w:val="22"/>
          <w:szCs w:val="22"/>
        </w:rPr>
        <w:t xml:space="preserve">povinný </w:t>
      </w:r>
      <w:r w:rsidRPr="00DF71B0">
        <w:rPr>
          <w:rFonts w:ascii="Arial Narrow" w:hAnsi="Arial Narrow"/>
          <w:sz w:val="22"/>
          <w:szCs w:val="22"/>
        </w:rPr>
        <w:t xml:space="preserve">opätovne otvoriť súťaž prostredníctvom zadania konkrétnej požiadavky na zabezpečenie predmetu plnenia, kedy je objednávateľ povinný osloviť všetkých poskytovateľov, ktorí sú účastníkmi tejto rámcovej dohody v súlade </w:t>
      </w:r>
      <w:r w:rsidRPr="000F4028">
        <w:rPr>
          <w:rFonts w:ascii="Arial Narrow" w:hAnsi="Arial Narrow"/>
          <w:sz w:val="22"/>
          <w:szCs w:val="22"/>
        </w:rPr>
        <w:t xml:space="preserve">s </w:t>
      </w:r>
      <w:r w:rsidRPr="00E02E6F">
        <w:rPr>
          <w:rFonts w:ascii="Arial Narrow" w:hAnsi="Arial Narrow"/>
          <w:sz w:val="22"/>
          <w:szCs w:val="22"/>
        </w:rPr>
        <w:t xml:space="preserve">§ </w:t>
      </w:r>
      <w:r w:rsidR="002A61FC" w:rsidRPr="00E02E6F">
        <w:rPr>
          <w:rFonts w:ascii="Arial Narrow" w:hAnsi="Arial Narrow"/>
          <w:sz w:val="22"/>
          <w:szCs w:val="22"/>
        </w:rPr>
        <w:t>83</w:t>
      </w:r>
      <w:r w:rsidR="00E83361">
        <w:rPr>
          <w:rFonts w:ascii="Arial Narrow" w:hAnsi="Arial Narrow"/>
          <w:sz w:val="22"/>
          <w:szCs w:val="22"/>
        </w:rPr>
        <w:t xml:space="preserve"> ods. 5 písm. b)</w:t>
      </w:r>
      <w:r w:rsidR="002A61FC">
        <w:rPr>
          <w:rFonts w:ascii="Arial Narrow" w:hAnsi="Arial Narrow"/>
          <w:sz w:val="22"/>
          <w:szCs w:val="22"/>
        </w:rPr>
        <w:t xml:space="preserve"> </w:t>
      </w:r>
      <w:r w:rsidRPr="00DF71B0">
        <w:rPr>
          <w:rFonts w:ascii="Arial Narrow" w:hAnsi="Arial Narrow"/>
          <w:sz w:val="22"/>
          <w:szCs w:val="22"/>
        </w:rPr>
        <w:t>zákona o verejnom obstarávaní.</w:t>
      </w:r>
    </w:p>
    <w:p w14:paraId="5A9A0BA0" w14:textId="77777777" w:rsidR="00F6182B" w:rsidRPr="00DF71B0" w:rsidRDefault="00F6182B" w:rsidP="009523DC">
      <w:pPr>
        <w:ind w:hanging="567"/>
        <w:jc w:val="both"/>
        <w:rPr>
          <w:rFonts w:ascii="Arial Narrow" w:hAnsi="Arial Narrow"/>
          <w:sz w:val="22"/>
          <w:szCs w:val="22"/>
        </w:rPr>
      </w:pPr>
    </w:p>
    <w:p w14:paraId="62BCDC07"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Opätovné otvorenie súťaže objednávateľom bude prebiehať počas pracovných dní</w:t>
      </w:r>
      <w:r w:rsidR="00BD2841">
        <w:rPr>
          <w:rFonts w:ascii="Arial Narrow" w:hAnsi="Arial Narrow"/>
          <w:sz w:val="22"/>
          <w:szCs w:val="22"/>
        </w:rPr>
        <w:t xml:space="preserve"> elektronicky, spravidla</w:t>
      </w:r>
      <w:r w:rsidRPr="00DF71B0">
        <w:rPr>
          <w:rFonts w:ascii="Arial Narrow" w:hAnsi="Arial Narrow"/>
          <w:sz w:val="22"/>
          <w:szCs w:val="22"/>
        </w:rPr>
        <w:t xml:space="preserve"> v čase od 8:00 do 1</w:t>
      </w:r>
      <w:r w:rsidR="00B815EF">
        <w:rPr>
          <w:rFonts w:ascii="Arial Narrow" w:hAnsi="Arial Narrow"/>
          <w:sz w:val="22"/>
          <w:szCs w:val="22"/>
        </w:rPr>
        <w:t>5</w:t>
      </w:r>
      <w:r w:rsidRPr="00DF71B0">
        <w:rPr>
          <w:rFonts w:ascii="Arial Narrow" w:hAnsi="Arial Narrow"/>
          <w:sz w:val="22"/>
          <w:szCs w:val="22"/>
        </w:rPr>
        <w:t xml:space="preserve">:00 hod. </w:t>
      </w:r>
      <w:r w:rsidRPr="005C1D20">
        <w:rPr>
          <w:rFonts w:ascii="Arial Narrow" w:hAnsi="Arial Narrow"/>
          <w:sz w:val="22"/>
          <w:szCs w:val="22"/>
        </w:rPr>
        <w:t>V prípade opätovného otvorenia súťaže</w:t>
      </w:r>
      <w:r w:rsidRPr="00DF71B0">
        <w:rPr>
          <w:rFonts w:ascii="Arial Narrow" w:hAnsi="Arial Narrow"/>
          <w:sz w:val="22"/>
          <w:szCs w:val="22"/>
        </w:rPr>
        <w:t xml:space="preserve"> počas </w:t>
      </w:r>
      <w:r w:rsidRPr="005C1D20">
        <w:rPr>
          <w:rFonts w:ascii="Arial Narrow" w:hAnsi="Arial Narrow"/>
          <w:sz w:val="22"/>
          <w:szCs w:val="22"/>
        </w:rPr>
        <w:t>víkendov a</w:t>
      </w:r>
      <w:r w:rsidR="005738D1">
        <w:rPr>
          <w:rFonts w:ascii="Arial Narrow" w:hAnsi="Arial Narrow"/>
          <w:sz w:val="22"/>
          <w:szCs w:val="22"/>
        </w:rPr>
        <w:t>/alebo</w:t>
      </w:r>
      <w:r w:rsidR="00252628">
        <w:rPr>
          <w:rFonts w:ascii="Arial Narrow" w:hAnsi="Arial Narrow"/>
          <w:sz w:val="22"/>
          <w:szCs w:val="22"/>
        </w:rPr>
        <w:t> dní pracovného pokoja</w:t>
      </w:r>
      <w:r w:rsidRPr="005C1D20">
        <w:rPr>
          <w:rFonts w:ascii="Arial Narrow" w:hAnsi="Arial Narrow"/>
          <w:sz w:val="22"/>
          <w:szCs w:val="22"/>
        </w:rPr>
        <w:t>,</w:t>
      </w:r>
      <w:r w:rsidRPr="00DF71B0">
        <w:rPr>
          <w:rFonts w:ascii="Arial Narrow" w:hAnsi="Arial Narrow"/>
          <w:sz w:val="22"/>
          <w:szCs w:val="22"/>
        </w:rPr>
        <w:t xml:space="preserve"> bude objednávateľ primeraným spôsobom vopred informovať všetkých poskytovateľov (napr. telefonicky)</w:t>
      </w:r>
      <w:r w:rsidRPr="00A22397">
        <w:rPr>
          <w:rFonts w:ascii="Arial Narrow" w:hAnsi="Arial Narrow"/>
          <w:sz w:val="22"/>
          <w:szCs w:val="22"/>
        </w:rPr>
        <w:t xml:space="preserve"> </w:t>
      </w:r>
      <w:r w:rsidR="00F14362">
        <w:rPr>
          <w:rFonts w:ascii="Arial Narrow" w:hAnsi="Arial Narrow"/>
          <w:sz w:val="22"/>
          <w:szCs w:val="22"/>
        </w:rPr>
        <w:t xml:space="preserve">a </w:t>
      </w:r>
      <w:r w:rsidR="00702627" w:rsidRPr="00A22397">
        <w:rPr>
          <w:rFonts w:ascii="Arial Narrow" w:hAnsi="Arial Narrow"/>
          <w:sz w:val="22"/>
          <w:szCs w:val="22"/>
        </w:rPr>
        <w:t xml:space="preserve">následne </w:t>
      </w:r>
      <w:r w:rsidR="00F14362">
        <w:rPr>
          <w:rFonts w:ascii="Arial Narrow" w:hAnsi="Arial Narrow"/>
          <w:sz w:val="22"/>
          <w:szCs w:val="22"/>
        </w:rPr>
        <w:t xml:space="preserve">im zašle </w:t>
      </w:r>
      <w:r w:rsidR="00702627" w:rsidRPr="00A22397">
        <w:rPr>
          <w:rFonts w:ascii="Arial Narrow" w:hAnsi="Arial Narrow"/>
          <w:sz w:val="22"/>
          <w:szCs w:val="22"/>
        </w:rPr>
        <w:t xml:space="preserve">elektronicky </w:t>
      </w:r>
      <w:r w:rsidR="00F14362">
        <w:rPr>
          <w:rFonts w:ascii="Arial Narrow" w:hAnsi="Arial Narrow"/>
          <w:sz w:val="22"/>
          <w:szCs w:val="22"/>
        </w:rPr>
        <w:t>požiadavku na predkladanie ponúk s</w:t>
      </w:r>
      <w:r w:rsidR="00FA5EC4">
        <w:rPr>
          <w:rFonts w:ascii="Arial Narrow" w:hAnsi="Arial Narrow"/>
          <w:sz w:val="22"/>
          <w:szCs w:val="22"/>
        </w:rPr>
        <w:t xml:space="preserve"> </w:t>
      </w:r>
      <w:r w:rsidRPr="00DF71B0">
        <w:rPr>
          <w:rFonts w:ascii="Arial Narrow" w:hAnsi="Arial Narrow"/>
          <w:sz w:val="22"/>
          <w:szCs w:val="22"/>
        </w:rPr>
        <w:t>primerane dlh</w:t>
      </w:r>
      <w:r w:rsidR="008044E5">
        <w:rPr>
          <w:rFonts w:ascii="Arial Narrow" w:hAnsi="Arial Narrow"/>
          <w:sz w:val="22"/>
          <w:szCs w:val="22"/>
        </w:rPr>
        <w:t>ou</w:t>
      </w:r>
      <w:r w:rsidRPr="00DF71B0">
        <w:rPr>
          <w:rFonts w:ascii="Arial Narrow" w:hAnsi="Arial Narrow"/>
          <w:sz w:val="22"/>
          <w:szCs w:val="22"/>
        </w:rPr>
        <w:t xml:space="preserve"> lehot</w:t>
      </w:r>
      <w:r w:rsidR="008044E5">
        <w:rPr>
          <w:rFonts w:ascii="Arial Narrow" w:hAnsi="Arial Narrow"/>
          <w:sz w:val="22"/>
          <w:szCs w:val="22"/>
        </w:rPr>
        <w:t>o</w:t>
      </w:r>
      <w:r w:rsidRPr="00DF71B0">
        <w:rPr>
          <w:rFonts w:ascii="Arial Narrow" w:hAnsi="Arial Narrow"/>
          <w:sz w:val="22"/>
          <w:szCs w:val="22"/>
        </w:rPr>
        <w:t>u na predkladanie ponúk.</w:t>
      </w:r>
    </w:p>
    <w:p w14:paraId="0251EFC2" w14:textId="77777777" w:rsidR="00F6182B" w:rsidRPr="00DF71B0" w:rsidRDefault="00F6182B" w:rsidP="009523DC">
      <w:pPr>
        <w:pStyle w:val="Odsekzoznamu"/>
        <w:ind w:left="0" w:hanging="567"/>
        <w:jc w:val="both"/>
        <w:rPr>
          <w:rFonts w:ascii="Arial Narrow" w:hAnsi="Arial Narrow"/>
          <w:sz w:val="22"/>
          <w:szCs w:val="22"/>
        </w:rPr>
      </w:pPr>
    </w:p>
    <w:p w14:paraId="1C679895"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Objednávateľ je povinný zadať svoje konkrétne požiadavky na zabezpečenie predmetu plnenia pre osoby ním určené prostredníctvom „</w:t>
      </w:r>
      <w:r w:rsidR="00AC527E">
        <w:rPr>
          <w:rFonts w:ascii="Arial Narrow" w:hAnsi="Arial Narrow"/>
          <w:sz w:val="22"/>
          <w:szCs w:val="22"/>
        </w:rPr>
        <w:t>p</w:t>
      </w:r>
      <w:r w:rsidRPr="00DF71B0">
        <w:rPr>
          <w:rFonts w:ascii="Arial Narrow" w:hAnsi="Arial Narrow"/>
          <w:sz w:val="22"/>
          <w:szCs w:val="22"/>
        </w:rPr>
        <w:t>ožiadavky",</w:t>
      </w:r>
      <w:r w:rsidR="00B237FF">
        <w:rPr>
          <w:rFonts w:ascii="Arial Narrow" w:hAnsi="Arial Narrow"/>
          <w:sz w:val="22"/>
          <w:szCs w:val="22"/>
        </w:rPr>
        <w:t xml:space="preserve"> ktorej</w:t>
      </w:r>
      <w:r w:rsidRPr="00DF71B0">
        <w:rPr>
          <w:rFonts w:ascii="Arial Narrow" w:hAnsi="Arial Narrow"/>
          <w:sz w:val="22"/>
          <w:szCs w:val="22"/>
        </w:rPr>
        <w:t xml:space="preserve"> náležitost</w:t>
      </w:r>
      <w:r w:rsidR="007F682A">
        <w:rPr>
          <w:rFonts w:ascii="Arial Narrow" w:hAnsi="Arial Narrow"/>
          <w:sz w:val="22"/>
          <w:szCs w:val="22"/>
        </w:rPr>
        <w:t>i</w:t>
      </w:r>
      <w:r w:rsidRPr="00DF71B0">
        <w:rPr>
          <w:rFonts w:ascii="Arial Narrow" w:hAnsi="Arial Narrow"/>
          <w:sz w:val="22"/>
          <w:szCs w:val="22"/>
        </w:rPr>
        <w:t xml:space="preserve"> sú uvedené v bode </w:t>
      </w:r>
      <w:r w:rsidR="005738D1">
        <w:rPr>
          <w:rFonts w:ascii="Arial Narrow" w:hAnsi="Arial Narrow"/>
          <w:sz w:val="22"/>
          <w:szCs w:val="22"/>
        </w:rPr>
        <w:t>5</w:t>
      </w:r>
      <w:r w:rsidRPr="00DF71B0">
        <w:rPr>
          <w:rFonts w:ascii="Arial Narrow" w:hAnsi="Arial Narrow"/>
          <w:sz w:val="22"/>
          <w:szCs w:val="22"/>
        </w:rPr>
        <w:t>.</w:t>
      </w:r>
      <w:r w:rsidR="007E5DA3">
        <w:rPr>
          <w:rFonts w:ascii="Arial Narrow" w:hAnsi="Arial Narrow"/>
          <w:sz w:val="22"/>
          <w:szCs w:val="22"/>
        </w:rPr>
        <w:t>3</w:t>
      </w:r>
      <w:r w:rsidRPr="00DF71B0">
        <w:rPr>
          <w:rFonts w:ascii="Arial Narrow" w:hAnsi="Arial Narrow"/>
          <w:sz w:val="22"/>
          <w:szCs w:val="22"/>
        </w:rPr>
        <w:t>. tejto rámcovej dohody.</w:t>
      </w:r>
    </w:p>
    <w:p w14:paraId="4D553AF6" w14:textId="77777777" w:rsidR="00F6182B" w:rsidRPr="00DF71B0" w:rsidRDefault="00F6182B" w:rsidP="009523DC">
      <w:pPr>
        <w:pStyle w:val="Odsekzoznamu"/>
        <w:ind w:left="0" w:hanging="567"/>
        <w:jc w:val="both"/>
        <w:rPr>
          <w:rFonts w:ascii="Arial Narrow" w:hAnsi="Arial Narrow"/>
          <w:sz w:val="22"/>
          <w:szCs w:val="22"/>
        </w:rPr>
      </w:pPr>
    </w:p>
    <w:p w14:paraId="59C3CE00"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Poskytovate</w:t>
      </w:r>
      <w:r w:rsidR="00563F96">
        <w:rPr>
          <w:rFonts w:ascii="Arial Narrow" w:hAnsi="Arial Narrow"/>
          <w:sz w:val="22"/>
          <w:szCs w:val="22"/>
        </w:rPr>
        <w:t>lia</w:t>
      </w:r>
      <w:r w:rsidRPr="00DF71B0">
        <w:rPr>
          <w:rFonts w:ascii="Arial Narrow" w:hAnsi="Arial Narrow"/>
          <w:sz w:val="22"/>
          <w:szCs w:val="22"/>
        </w:rPr>
        <w:t xml:space="preserve"> </w:t>
      </w:r>
      <w:r w:rsidR="00563F96">
        <w:rPr>
          <w:rFonts w:ascii="Arial Narrow" w:hAnsi="Arial Narrow"/>
          <w:sz w:val="22"/>
          <w:szCs w:val="22"/>
        </w:rPr>
        <w:t>sú</w:t>
      </w:r>
      <w:r w:rsidRPr="00DF71B0">
        <w:rPr>
          <w:rFonts w:ascii="Arial Narrow" w:hAnsi="Arial Narrow"/>
          <w:sz w:val="22"/>
          <w:szCs w:val="22"/>
        </w:rPr>
        <w:t xml:space="preserve"> povinn</w:t>
      </w:r>
      <w:r w:rsidR="00563F96">
        <w:rPr>
          <w:rFonts w:ascii="Arial Narrow" w:hAnsi="Arial Narrow"/>
          <w:sz w:val="22"/>
          <w:szCs w:val="22"/>
        </w:rPr>
        <w:t>í</w:t>
      </w:r>
      <w:r w:rsidRPr="00DF71B0">
        <w:rPr>
          <w:rFonts w:ascii="Arial Narrow" w:hAnsi="Arial Narrow"/>
          <w:sz w:val="22"/>
          <w:szCs w:val="22"/>
        </w:rPr>
        <w:t xml:space="preserve"> do lehoty určenej objednávateľom v predmetnej požiadavke, pričom lehota nemôže byť kratšia ako jedna </w:t>
      </w:r>
      <w:r w:rsidR="008E07CA">
        <w:rPr>
          <w:rFonts w:ascii="Arial Narrow" w:hAnsi="Arial Narrow"/>
          <w:sz w:val="22"/>
          <w:szCs w:val="22"/>
        </w:rPr>
        <w:t xml:space="preserve">(1) </w:t>
      </w:r>
      <w:r w:rsidRPr="00DF71B0">
        <w:rPr>
          <w:rFonts w:ascii="Arial Narrow" w:hAnsi="Arial Narrow"/>
          <w:sz w:val="22"/>
          <w:szCs w:val="22"/>
        </w:rPr>
        <w:t>hodina od doručenia požiadavky</w:t>
      </w:r>
      <w:r w:rsidR="005738D1">
        <w:rPr>
          <w:rFonts w:ascii="Arial Narrow" w:hAnsi="Arial Narrow"/>
          <w:sz w:val="22"/>
          <w:szCs w:val="22"/>
        </w:rPr>
        <w:t>,</w:t>
      </w:r>
      <w:r w:rsidRPr="00DF71B0">
        <w:rPr>
          <w:rFonts w:ascii="Arial Narrow" w:hAnsi="Arial Narrow"/>
          <w:sz w:val="22"/>
          <w:szCs w:val="22"/>
        </w:rPr>
        <w:t xml:space="preserve"> zaslať ponuku</w:t>
      </w:r>
      <w:r w:rsidR="005738D1">
        <w:rPr>
          <w:rFonts w:ascii="Arial Narrow" w:hAnsi="Arial Narrow"/>
          <w:sz w:val="22"/>
          <w:szCs w:val="22"/>
        </w:rPr>
        <w:t xml:space="preserve"> elektronicky</w:t>
      </w:r>
      <w:r w:rsidRPr="00DF71B0">
        <w:rPr>
          <w:rFonts w:ascii="Arial Narrow" w:hAnsi="Arial Narrow"/>
          <w:sz w:val="22"/>
          <w:szCs w:val="22"/>
        </w:rPr>
        <w:t>.</w:t>
      </w:r>
      <w:r w:rsidR="00E02E6F">
        <w:rPr>
          <w:rFonts w:ascii="Arial Narrow" w:hAnsi="Arial Narrow"/>
          <w:sz w:val="22"/>
          <w:szCs w:val="22"/>
        </w:rPr>
        <w:t xml:space="preserve"> Poskytovatelia sú povinní predložiť ponuku vo forme záväznej rezervácie</w:t>
      </w:r>
      <w:r w:rsidR="00153CD7">
        <w:rPr>
          <w:rFonts w:ascii="Arial Narrow" w:hAnsi="Arial Narrow"/>
          <w:sz w:val="22"/>
          <w:szCs w:val="22"/>
        </w:rPr>
        <w:t xml:space="preserve"> s garanciou ceny pri požadovanej leteckej doprav</w:t>
      </w:r>
      <w:r w:rsidR="005738D1">
        <w:rPr>
          <w:rFonts w:ascii="Arial Narrow" w:hAnsi="Arial Narrow"/>
          <w:sz w:val="22"/>
          <w:szCs w:val="22"/>
        </w:rPr>
        <w:t>e</w:t>
      </w:r>
      <w:r w:rsidR="00153CD7">
        <w:rPr>
          <w:rFonts w:ascii="Arial Narrow" w:hAnsi="Arial Narrow"/>
          <w:sz w:val="22"/>
          <w:szCs w:val="22"/>
        </w:rPr>
        <w:t xml:space="preserve"> v trvaní minimálne 4 hodiny od zaslania ponuky. Záväznosť rezervácie znamená povinnosť poskytovateľ</w:t>
      </w:r>
      <w:r w:rsidR="00434CAA">
        <w:rPr>
          <w:rFonts w:ascii="Arial Narrow" w:hAnsi="Arial Narrow"/>
          <w:sz w:val="22"/>
          <w:szCs w:val="22"/>
        </w:rPr>
        <w:t>ov</w:t>
      </w:r>
      <w:r w:rsidR="00153CD7">
        <w:rPr>
          <w:rFonts w:ascii="Arial Narrow" w:hAnsi="Arial Narrow"/>
          <w:sz w:val="22"/>
          <w:szCs w:val="22"/>
        </w:rPr>
        <w:t xml:space="preserve"> dodržať cenu a podmienky leteckej dopravy predložené v rámci ponuky a to do uplynutia času záväznej rezervácie. V prípade, ak pri príslušnej leteckej doprave nie je možné predložiť záväznú rezerváciu s garanciou ceny (nie je možná rezervácia na základe podmienok leteckej spoločnosti – napr. nízko nákladoví dopravcovia), sú poskytovatelia povinn</w:t>
      </w:r>
      <w:r w:rsidR="00DB5620">
        <w:rPr>
          <w:rFonts w:ascii="Arial Narrow" w:hAnsi="Arial Narrow"/>
          <w:sz w:val="22"/>
          <w:szCs w:val="22"/>
        </w:rPr>
        <w:t>í</w:t>
      </w:r>
      <w:r w:rsidR="00153CD7">
        <w:rPr>
          <w:rFonts w:ascii="Arial Narrow" w:hAnsi="Arial Narrow"/>
          <w:sz w:val="22"/>
          <w:szCs w:val="22"/>
        </w:rPr>
        <w:t xml:space="preserve"> na túto skutočnosť upozorniť už pri predložení ponuky</w:t>
      </w:r>
      <w:r w:rsidR="00767BE4">
        <w:rPr>
          <w:rFonts w:ascii="Arial Narrow" w:hAnsi="Arial Narrow"/>
          <w:sz w:val="22"/>
          <w:szCs w:val="22"/>
        </w:rPr>
        <w:t>.</w:t>
      </w:r>
      <w:r w:rsidR="00153CD7">
        <w:rPr>
          <w:rFonts w:ascii="Arial Narrow" w:hAnsi="Arial Narrow"/>
          <w:sz w:val="22"/>
          <w:szCs w:val="22"/>
        </w:rPr>
        <w:t xml:space="preserve">  </w:t>
      </w:r>
    </w:p>
    <w:p w14:paraId="47C2BFA6" w14:textId="77777777" w:rsidR="00F6182B" w:rsidRPr="00DF71B0" w:rsidRDefault="00F6182B" w:rsidP="009523DC">
      <w:pPr>
        <w:pStyle w:val="Odsekzoznamu"/>
        <w:ind w:left="0" w:hanging="567"/>
        <w:jc w:val="both"/>
        <w:rPr>
          <w:rFonts w:ascii="Arial Narrow" w:hAnsi="Arial Narrow"/>
          <w:sz w:val="22"/>
          <w:szCs w:val="22"/>
        </w:rPr>
      </w:pPr>
    </w:p>
    <w:p w14:paraId="153F217E" w14:textId="77777777" w:rsidR="00F6182B" w:rsidRPr="00DF71B0" w:rsidRDefault="00F6182B" w:rsidP="00BD2841">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 xml:space="preserve">Objednávateľ je povinný </w:t>
      </w:r>
      <w:r w:rsidR="000930CF">
        <w:rPr>
          <w:rFonts w:ascii="Arial Narrow" w:hAnsi="Arial Narrow"/>
          <w:sz w:val="22"/>
          <w:szCs w:val="22"/>
        </w:rPr>
        <w:t>vyhodnotiť</w:t>
      </w:r>
      <w:r w:rsidRPr="00DF71B0">
        <w:rPr>
          <w:rFonts w:ascii="Arial Narrow" w:hAnsi="Arial Narrow"/>
          <w:sz w:val="22"/>
          <w:szCs w:val="22"/>
        </w:rPr>
        <w:t xml:space="preserve"> prijat</w:t>
      </w:r>
      <w:r w:rsidR="00AC2251">
        <w:rPr>
          <w:rFonts w:ascii="Arial Narrow" w:hAnsi="Arial Narrow"/>
          <w:sz w:val="22"/>
          <w:szCs w:val="22"/>
        </w:rPr>
        <w:t>é</w:t>
      </w:r>
      <w:r w:rsidRPr="00DF71B0">
        <w:rPr>
          <w:rFonts w:ascii="Arial Narrow" w:hAnsi="Arial Narrow"/>
          <w:sz w:val="22"/>
          <w:szCs w:val="22"/>
        </w:rPr>
        <w:t xml:space="preserve"> ponuky najne</w:t>
      </w:r>
      <w:r w:rsidR="00AC2251">
        <w:rPr>
          <w:rFonts w:ascii="Arial Narrow" w:hAnsi="Arial Narrow"/>
          <w:sz w:val="22"/>
          <w:szCs w:val="22"/>
        </w:rPr>
        <w:t xml:space="preserve">skôr do </w:t>
      </w:r>
      <w:r w:rsidR="009A38EB">
        <w:rPr>
          <w:rFonts w:ascii="Arial Narrow" w:hAnsi="Arial Narrow"/>
          <w:sz w:val="22"/>
          <w:szCs w:val="22"/>
        </w:rPr>
        <w:t>3</w:t>
      </w:r>
      <w:r w:rsidR="00AC2251">
        <w:rPr>
          <w:rFonts w:ascii="Arial Narrow" w:hAnsi="Arial Narrow"/>
          <w:sz w:val="22"/>
          <w:szCs w:val="22"/>
        </w:rPr>
        <w:t xml:space="preserve"> hodín</w:t>
      </w:r>
      <w:r w:rsidR="009A38EB">
        <w:rPr>
          <w:rFonts w:ascii="Arial Narrow" w:hAnsi="Arial Narrow"/>
          <w:sz w:val="22"/>
          <w:szCs w:val="22"/>
        </w:rPr>
        <w:t xml:space="preserve"> </w:t>
      </w:r>
      <w:r w:rsidR="009A38EB" w:rsidRPr="009A38EB">
        <w:rPr>
          <w:rFonts w:ascii="Arial Narrow" w:hAnsi="Arial Narrow"/>
          <w:sz w:val="22"/>
          <w:szCs w:val="22"/>
        </w:rPr>
        <w:t>od uplynutia lehoty na predkladanie ponúk</w:t>
      </w:r>
      <w:r w:rsidRPr="00DF71B0">
        <w:rPr>
          <w:rFonts w:ascii="Arial Narrow" w:hAnsi="Arial Narrow"/>
          <w:sz w:val="22"/>
          <w:szCs w:val="22"/>
        </w:rPr>
        <w:t xml:space="preserve"> na základe kritéria „</w:t>
      </w:r>
      <w:r w:rsidR="00E83361">
        <w:rPr>
          <w:rFonts w:ascii="Arial Narrow" w:hAnsi="Arial Narrow"/>
          <w:sz w:val="22"/>
          <w:szCs w:val="22"/>
        </w:rPr>
        <w:t>najlepší pomer ceny a kvality</w:t>
      </w:r>
      <w:r w:rsidRPr="00DF71B0">
        <w:rPr>
          <w:rFonts w:ascii="Arial Narrow" w:hAnsi="Arial Narrow"/>
          <w:sz w:val="22"/>
          <w:szCs w:val="22"/>
        </w:rPr>
        <w:t>".</w:t>
      </w:r>
      <w:r w:rsidR="003A2C0D">
        <w:rPr>
          <w:rFonts w:ascii="Arial Narrow" w:hAnsi="Arial Narrow"/>
          <w:sz w:val="22"/>
          <w:szCs w:val="22"/>
        </w:rPr>
        <w:t xml:space="preserve"> </w:t>
      </w:r>
      <w:r w:rsidR="003A2C0D" w:rsidRPr="008D2DF5">
        <w:rPr>
          <w:rFonts w:ascii="Arial Narrow" w:hAnsi="Arial Narrow"/>
          <w:sz w:val="22"/>
          <w:szCs w:val="22"/>
        </w:rPr>
        <w:t xml:space="preserve">V prípade predloženia neprimeraných ponúk z pohľadu kritéria „najlepší pomer ceny a kvality" bude </w:t>
      </w:r>
      <w:r w:rsidR="00DB5620">
        <w:rPr>
          <w:rFonts w:ascii="Arial Narrow" w:hAnsi="Arial Narrow"/>
          <w:sz w:val="22"/>
          <w:szCs w:val="22"/>
        </w:rPr>
        <w:t>objednávateľ</w:t>
      </w:r>
      <w:r w:rsidR="003A2C0D" w:rsidRPr="008D2DF5">
        <w:rPr>
          <w:rFonts w:ascii="Arial Narrow" w:hAnsi="Arial Narrow"/>
          <w:sz w:val="22"/>
          <w:szCs w:val="22"/>
        </w:rPr>
        <w:t xml:space="preserve"> oprávnený zrušiť požiadavku</w:t>
      </w:r>
      <w:r w:rsidR="003A2C0D">
        <w:rPr>
          <w:rFonts w:ascii="Arial Narrow" w:hAnsi="Arial Narrow"/>
          <w:sz w:val="22"/>
          <w:szCs w:val="22"/>
        </w:rPr>
        <w:t>.</w:t>
      </w:r>
    </w:p>
    <w:p w14:paraId="31F49E9D" w14:textId="77777777" w:rsidR="00F6182B" w:rsidRPr="00DF71B0" w:rsidRDefault="00F6182B" w:rsidP="009523DC">
      <w:pPr>
        <w:pStyle w:val="Odsekzoznamu"/>
        <w:ind w:left="0" w:hanging="567"/>
        <w:jc w:val="both"/>
        <w:rPr>
          <w:rFonts w:ascii="Arial Narrow" w:hAnsi="Arial Narrow"/>
          <w:sz w:val="22"/>
          <w:szCs w:val="22"/>
        </w:rPr>
      </w:pPr>
    </w:p>
    <w:p w14:paraId="1075BD96" w14:textId="77777777" w:rsidR="00F6182B"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Kritérium „</w:t>
      </w:r>
      <w:r w:rsidR="00E83361">
        <w:rPr>
          <w:rFonts w:ascii="Arial Narrow" w:hAnsi="Arial Narrow"/>
          <w:sz w:val="22"/>
          <w:szCs w:val="22"/>
        </w:rPr>
        <w:t>najlepší pomer ceny a kvality</w:t>
      </w:r>
      <w:r w:rsidRPr="00DF71B0">
        <w:rPr>
          <w:rFonts w:ascii="Arial Narrow" w:hAnsi="Arial Narrow"/>
          <w:sz w:val="22"/>
          <w:szCs w:val="22"/>
        </w:rPr>
        <w:t xml:space="preserve">" sa skladá z kritéria „cena", ktoré má </w:t>
      </w:r>
      <w:proofErr w:type="spellStart"/>
      <w:r w:rsidRPr="00DF71B0">
        <w:rPr>
          <w:rFonts w:ascii="Arial Narrow" w:hAnsi="Arial Narrow"/>
          <w:sz w:val="22"/>
          <w:szCs w:val="22"/>
        </w:rPr>
        <w:t>váhovosť</w:t>
      </w:r>
      <w:proofErr w:type="spellEnd"/>
      <w:r w:rsidRPr="00DF71B0">
        <w:rPr>
          <w:rFonts w:ascii="Arial Narrow" w:hAnsi="Arial Narrow"/>
          <w:sz w:val="22"/>
          <w:szCs w:val="22"/>
        </w:rPr>
        <w:t xml:space="preserve"> 80 bodov a z kritéria „čas prepravy z miesta odletu do miesta príletu cieľovej destinácie", ktoré má </w:t>
      </w:r>
      <w:proofErr w:type="spellStart"/>
      <w:r w:rsidRPr="00DF71B0">
        <w:rPr>
          <w:rFonts w:ascii="Arial Narrow" w:hAnsi="Arial Narrow"/>
          <w:sz w:val="22"/>
          <w:szCs w:val="22"/>
        </w:rPr>
        <w:t>váhovosť</w:t>
      </w:r>
      <w:proofErr w:type="spellEnd"/>
      <w:r w:rsidRPr="00DF71B0">
        <w:rPr>
          <w:rFonts w:ascii="Arial Narrow" w:hAnsi="Arial Narrow"/>
          <w:sz w:val="22"/>
          <w:szCs w:val="22"/>
        </w:rPr>
        <w:t xml:space="preserve"> 20 bodov.</w:t>
      </w:r>
    </w:p>
    <w:p w14:paraId="0FF6E116" w14:textId="77777777" w:rsidR="00321B27" w:rsidRPr="00321B27" w:rsidRDefault="00321B27" w:rsidP="00321B27">
      <w:pPr>
        <w:widowControl w:val="0"/>
        <w:tabs>
          <w:tab w:val="clear" w:pos="2160"/>
          <w:tab w:val="clear" w:pos="2880"/>
          <w:tab w:val="clear" w:pos="4500"/>
        </w:tabs>
        <w:autoSpaceDE w:val="0"/>
        <w:autoSpaceDN w:val="0"/>
        <w:adjustRightInd w:val="0"/>
        <w:contextualSpacing/>
        <w:jc w:val="both"/>
        <w:rPr>
          <w:rFonts w:ascii="Arial Narrow" w:hAnsi="Arial Narrow"/>
          <w:sz w:val="22"/>
          <w:szCs w:val="22"/>
        </w:rPr>
      </w:pPr>
    </w:p>
    <w:p w14:paraId="0D25C84F" w14:textId="77777777" w:rsidR="00F6182B" w:rsidRDefault="00F6182B" w:rsidP="009523DC">
      <w:pPr>
        <w:pStyle w:val="Odsekzoznamu"/>
        <w:widowControl w:val="0"/>
        <w:numPr>
          <w:ilvl w:val="0"/>
          <w:numId w:val="25"/>
        </w:numPr>
        <w:tabs>
          <w:tab w:val="clear" w:pos="2160"/>
          <w:tab w:val="clear" w:pos="2880"/>
          <w:tab w:val="clear" w:pos="4500"/>
        </w:tabs>
        <w:autoSpaceDE w:val="0"/>
        <w:autoSpaceDN w:val="0"/>
        <w:adjustRightInd w:val="0"/>
        <w:ind w:left="284" w:hanging="284"/>
        <w:contextualSpacing/>
        <w:jc w:val="both"/>
        <w:rPr>
          <w:rFonts w:ascii="Arial Narrow" w:hAnsi="Arial Narrow"/>
          <w:sz w:val="22"/>
          <w:szCs w:val="22"/>
        </w:rPr>
      </w:pPr>
      <w:r w:rsidRPr="00321B27">
        <w:rPr>
          <w:rFonts w:ascii="Arial Narrow" w:hAnsi="Arial Narrow"/>
          <w:sz w:val="22"/>
          <w:szCs w:val="22"/>
        </w:rPr>
        <w:t>Kritérium „cena": Objednávateľ je povinný zobrať do úvahy celkovú cenu v</w:t>
      </w:r>
      <w:r w:rsidR="007D2133" w:rsidRPr="00321B27">
        <w:rPr>
          <w:rFonts w:ascii="Arial Narrow" w:hAnsi="Arial Narrow"/>
          <w:sz w:val="22"/>
          <w:szCs w:val="22"/>
        </w:rPr>
        <w:t> </w:t>
      </w:r>
      <w:r w:rsidR="0028083F" w:rsidRPr="00321B27">
        <w:rPr>
          <w:rFonts w:ascii="Arial Narrow" w:hAnsi="Arial Narrow"/>
          <w:sz w:val="22"/>
          <w:szCs w:val="22"/>
        </w:rPr>
        <w:t>eur</w:t>
      </w:r>
      <w:r w:rsidR="007D2133" w:rsidRPr="00321B27">
        <w:rPr>
          <w:rFonts w:ascii="Arial Narrow" w:hAnsi="Arial Narrow"/>
          <w:sz w:val="22"/>
          <w:szCs w:val="22"/>
        </w:rPr>
        <w:t xml:space="preserve"> bez DPH</w:t>
      </w:r>
      <w:r w:rsidRPr="00321B27">
        <w:rPr>
          <w:rFonts w:ascii="Arial Narrow" w:hAnsi="Arial Narrow"/>
          <w:sz w:val="22"/>
          <w:szCs w:val="22"/>
        </w:rPr>
        <w:t xml:space="preserve"> za požadovaný predmet plnenia (</w:t>
      </w:r>
      <w:r w:rsidR="0028083F" w:rsidRPr="00321B27">
        <w:rPr>
          <w:rFonts w:ascii="Arial Narrow" w:hAnsi="Arial Narrow"/>
          <w:sz w:val="22"/>
          <w:szCs w:val="22"/>
        </w:rPr>
        <w:t>cena</w:t>
      </w:r>
      <w:r w:rsidRPr="00321B27">
        <w:rPr>
          <w:rFonts w:ascii="Arial Narrow" w:hAnsi="Arial Narrow"/>
          <w:sz w:val="22"/>
          <w:szCs w:val="22"/>
        </w:rPr>
        <w:t xml:space="preserve">), ktorú poskytovateľ predloží vo svojej ponuke elektronicky na e-mailovú adresu objednávateľa na to určenú. Objednávateľ pridelí maximálny počet bodov (80) ponuke poskytovateľa s najnižšou navrhovanou </w:t>
      </w:r>
      <w:r w:rsidR="0028083F" w:rsidRPr="00321B27">
        <w:rPr>
          <w:rFonts w:ascii="Arial Narrow" w:hAnsi="Arial Narrow"/>
          <w:sz w:val="22"/>
          <w:szCs w:val="22"/>
        </w:rPr>
        <w:t>cenou</w:t>
      </w:r>
      <w:r w:rsidRPr="00321B27">
        <w:rPr>
          <w:rFonts w:ascii="Arial Narrow" w:hAnsi="Arial Narrow"/>
          <w:sz w:val="22"/>
          <w:szCs w:val="22"/>
        </w:rPr>
        <w:t xml:space="preserve"> a pri ostatných ponukách počet bodov určí úmerou, </w:t>
      </w:r>
      <w:proofErr w:type="spellStart"/>
      <w:r w:rsidRPr="00321B27">
        <w:rPr>
          <w:rFonts w:ascii="Arial Narrow" w:hAnsi="Arial Narrow"/>
          <w:sz w:val="22"/>
          <w:szCs w:val="22"/>
        </w:rPr>
        <w:t>t.j</w:t>
      </w:r>
      <w:proofErr w:type="spellEnd"/>
      <w:r w:rsidRPr="00321B27">
        <w:rPr>
          <w:rFonts w:ascii="Arial Narrow" w:hAnsi="Arial Narrow"/>
          <w:sz w:val="22"/>
          <w:szCs w:val="22"/>
        </w:rPr>
        <w:t xml:space="preserve">. počet bodov vyjadrí ako podiel najnižšej </w:t>
      </w:r>
      <w:r w:rsidR="0028083F" w:rsidRPr="00321B27">
        <w:rPr>
          <w:rFonts w:ascii="Arial Narrow" w:hAnsi="Arial Narrow"/>
          <w:sz w:val="22"/>
          <w:szCs w:val="22"/>
        </w:rPr>
        <w:t>ceny</w:t>
      </w:r>
      <w:r w:rsidRPr="00321B27">
        <w:rPr>
          <w:rFonts w:ascii="Arial Narrow" w:hAnsi="Arial Narrow"/>
          <w:sz w:val="22"/>
          <w:szCs w:val="22"/>
        </w:rPr>
        <w:t xml:space="preserve"> a navrhovanej </w:t>
      </w:r>
      <w:r w:rsidR="0028083F" w:rsidRPr="00321B27">
        <w:rPr>
          <w:rFonts w:ascii="Arial Narrow" w:hAnsi="Arial Narrow"/>
          <w:sz w:val="22"/>
          <w:szCs w:val="22"/>
        </w:rPr>
        <w:t>ceny</w:t>
      </w:r>
      <w:r w:rsidRPr="00321B27">
        <w:rPr>
          <w:rFonts w:ascii="Arial Narrow" w:hAnsi="Arial Narrow"/>
          <w:sz w:val="22"/>
          <w:szCs w:val="22"/>
        </w:rPr>
        <w:t xml:space="preserve"> príslušnej vyhodnocovanej ponuky, ktorú prenásobí maximálnym počtom bodov (80) pre uvedené kritérium. Výsledok sa matematicky zaokrúhľuje na 2 desatinné miesta.</w:t>
      </w:r>
    </w:p>
    <w:p w14:paraId="7D8244D4" w14:textId="77777777" w:rsidR="00321B27" w:rsidRDefault="00321B27" w:rsidP="009523DC">
      <w:pPr>
        <w:pStyle w:val="Odsekzoznamu"/>
        <w:widowControl w:val="0"/>
        <w:tabs>
          <w:tab w:val="clear" w:pos="2160"/>
          <w:tab w:val="clear" w:pos="2880"/>
          <w:tab w:val="clear" w:pos="4500"/>
        </w:tabs>
        <w:autoSpaceDE w:val="0"/>
        <w:autoSpaceDN w:val="0"/>
        <w:adjustRightInd w:val="0"/>
        <w:ind w:left="284" w:hanging="284"/>
        <w:contextualSpacing/>
        <w:jc w:val="both"/>
        <w:rPr>
          <w:rFonts w:ascii="Arial Narrow" w:hAnsi="Arial Narrow"/>
          <w:sz w:val="22"/>
          <w:szCs w:val="22"/>
        </w:rPr>
      </w:pPr>
    </w:p>
    <w:p w14:paraId="099779D2" w14:textId="77777777" w:rsidR="00F6182B" w:rsidRPr="00321B27" w:rsidRDefault="00F6182B" w:rsidP="009523DC">
      <w:pPr>
        <w:pStyle w:val="Odsekzoznamu"/>
        <w:widowControl w:val="0"/>
        <w:numPr>
          <w:ilvl w:val="0"/>
          <w:numId w:val="25"/>
        </w:numPr>
        <w:tabs>
          <w:tab w:val="clear" w:pos="2160"/>
          <w:tab w:val="clear" w:pos="2880"/>
          <w:tab w:val="clear" w:pos="4500"/>
        </w:tabs>
        <w:autoSpaceDE w:val="0"/>
        <w:autoSpaceDN w:val="0"/>
        <w:adjustRightInd w:val="0"/>
        <w:ind w:left="284" w:hanging="284"/>
        <w:contextualSpacing/>
        <w:jc w:val="both"/>
        <w:rPr>
          <w:rFonts w:ascii="Arial Narrow" w:hAnsi="Arial Narrow"/>
          <w:sz w:val="22"/>
          <w:szCs w:val="22"/>
        </w:rPr>
      </w:pPr>
      <w:r w:rsidRPr="00321B27">
        <w:rPr>
          <w:rFonts w:ascii="Arial Narrow" w:hAnsi="Arial Narrow"/>
          <w:sz w:val="22"/>
          <w:szCs w:val="22"/>
        </w:rPr>
        <w:t xml:space="preserve">Kritérium „čas prepravy z miesta odletu do miesta príletu cieľovej destinácie": Objednávateľ je povinný zobrať do úvahy čas prepravy z miesta odletu do miesta príletu vyjadrený v minútach (hodnota), ktorý poskytovateľ predloží vo svojej ponuke elektronicky na e-mailovú adresu objednávateľa na to určenú. Objednávateľ pridelí maximálny počet bodov (20) ponuke poskytovateľa s najnižšou hodnotou a pri ostatných ponukách počet bodov určí úmerou, </w:t>
      </w:r>
      <w:proofErr w:type="spellStart"/>
      <w:r w:rsidRPr="00321B27">
        <w:rPr>
          <w:rFonts w:ascii="Arial Narrow" w:hAnsi="Arial Narrow"/>
          <w:sz w:val="22"/>
          <w:szCs w:val="22"/>
        </w:rPr>
        <w:t>t.j</w:t>
      </w:r>
      <w:proofErr w:type="spellEnd"/>
      <w:r w:rsidRPr="00321B27">
        <w:rPr>
          <w:rFonts w:ascii="Arial Narrow" w:hAnsi="Arial Narrow"/>
          <w:sz w:val="22"/>
          <w:szCs w:val="22"/>
        </w:rPr>
        <w:t>. počet bodov vyjadrí ako podiel najnižšej hodnoty a navrhovanej hodnoty príslušnej vyhodnocovanej ponuky, ktorú prenásobí maximálnym počtom bodov (20) pre uvedené kritérium. Výsledok sa matematicky zaokrúhľuje na 2 desatinné miesta. V prípade požiadavky objednávateľa na prepravu na/z letiska sa čas prepravy na/z letiska nezarátava do kritéria „čas prepravy z miesta odletu do miesta príletu cieľovej destinácie“. Poskytovateľ je povinný zabezpečiť prepravu na/z letiska v dostatočnom časovom predstihu pred časom odletu/príletu</w:t>
      </w:r>
      <w:r w:rsidR="000F4028" w:rsidRPr="00321B27">
        <w:rPr>
          <w:rFonts w:ascii="Arial Narrow" w:hAnsi="Arial Narrow"/>
          <w:sz w:val="22"/>
          <w:szCs w:val="22"/>
        </w:rPr>
        <w:t>,</w:t>
      </w:r>
      <w:r w:rsidR="002A61FC" w:rsidRPr="00321B27">
        <w:rPr>
          <w:rFonts w:ascii="Arial Narrow" w:hAnsi="Arial Narrow"/>
          <w:sz w:val="22"/>
          <w:szCs w:val="22"/>
        </w:rPr>
        <w:t xml:space="preserve"> tak aby </w:t>
      </w:r>
      <w:r w:rsidR="000F4028" w:rsidRPr="00321B27">
        <w:rPr>
          <w:rFonts w:ascii="Arial Narrow" w:hAnsi="Arial Narrow"/>
          <w:sz w:val="22"/>
          <w:szCs w:val="22"/>
        </w:rPr>
        <w:t xml:space="preserve">mohol byť </w:t>
      </w:r>
      <w:r w:rsidR="0051716B" w:rsidRPr="00321B27">
        <w:rPr>
          <w:rFonts w:ascii="Arial Narrow" w:hAnsi="Arial Narrow"/>
          <w:sz w:val="22"/>
          <w:szCs w:val="22"/>
        </w:rPr>
        <w:t>riadne vykonaný</w:t>
      </w:r>
      <w:r w:rsidRPr="00321B27">
        <w:rPr>
          <w:rFonts w:ascii="Arial Narrow" w:hAnsi="Arial Narrow"/>
          <w:sz w:val="22"/>
          <w:szCs w:val="22"/>
        </w:rPr>
        <w:t xml:space="preserve">. </w:t>
      </w:r>
    </w:p>
    <w:p w14:paraId="13292A0F" w14:textId="77777777" w:rsidR="00F6182B" w:rsidRPr="00DF71B0" w:rsidRDefault="00F6182B" w:rsidP="00F6182B">
      <w:pPr>
        <w:jc w:val="both"/>
        <w:rPr>
          <w:rFonts w:ascii="Arial Narrow" w:hAnsi="Arial Narrow"/>
          <w:sz w:val="22"/>
          <w:szCs w:val="22"/>
        </w:rPr>
      </w:pPr>
    </w:p>
    <w:p w14:paraId="2D3F40D7"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Následne</w:t>
      </w:r>
      <w:r w:rsidR="007E5DA3">
        <w:rPr>
          <w:rFonts w:ascii="Arial Narrow" w:hAnsi="Arial Narrow"/>
          <w:sz w:val="22"/>
          <w:szCs w:val="22"/>
        </w:rPr>
        <w:t>, po vykonaní úkonov podľa predchádzajúceho bodu tohto článku,</w:t>
      </w:r>
      <w:r w:rsidRPr="00DF71B0">
        <w:rPr>
          <w:rFonts w:ascii="Arial Narrow" w:hAnsi="Arial Narrow"/>
          <w:sz w:val="22"/>
          <w:szCs w:val="22"/>
        </w:rPr>
        <w:t xml:space="preserve"> objednávateľ sčíta u každej ponuky získané body za obe kritériá. Objednávateľ ponuku s najvyšším počtom bodov označí za úspešnú, ponuku s druhým najvyšším počtom bodov označí za prvú neúspešnú, ponuku s tretím najvyšším počtom bodov označí za druhú neúspešnú, atď.</w:t>
      </w:r>
    </w:p>
    <w:p w14:paraId="6EA74534" w14:textId="77777777" w:rsidR="00F6182B" w:rsidRPr="00DF71B0" w:rsidRDefault="00F6182B" w:rsidP="009523DC">
      <w:pPr>
        <w:ind w:hanging="567"/>
        <w:jc w:val="both"/>
        <w:rPr>
          <w:rFonts w:ascii="Arial Narrow" w:hAnsi="Arial Narrow"/>
          <w:sz w:val="22"/>
          <w:szCs w:val="22"/>
        </w:rPr>
      </w:pPr>
    </w:p>
    <w:p w14:paraId="2216D893"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V prípade rovnosti dosiahnutých bodov u viacerých ponúk rozhoduje o úspešnosti ponuky</w:t>
      </w:r>
      <w:r w:rsidR="00CD397E">
        <w:rPr>
          <w:rFonts w:ascii="Arial Narrow" w:hAnsi="Arial Narrow"/>
          <w:sz w:val="22"/>
          <w:szCs w:val="22"/>
        </w:rPr>
        <w:t xml:space="preserve"> </w:t>
      </w:r>
      <w:r w:rsidR="00CD397E" w:rsidRPr="007F682A">
        <w:rPr>
          <w:rFonts w:ascii="Arial Narrow" w:hAnsi="Arial Narrow"/>
          <w:sz w:val="22"/>
          <w:szCs w:val="22"/>
        </w:rPr>
        <w:t xml:space="preserve">najvyšší počet dosiahnutých bodov v kritériu </w:t>
      </w:r>
      <w:r w:rsidR="007F682A">
        <w:rPr>
          <w:rFonts w:ascii="Arial Narrow" w:hAnsi="Arial Narrow"/>
          <w:sz w:val="22"/>
          <w:szCs w:val="22"/>
        </w:rPr>
        <w:t>„</w:t>
      </w:r>
      <w:r w:rsidR="00CD397E" w:rsidRPr="007F682A">
        <w:rPr>
          <w:rFonts w:ascii="Arial Narrow" w:hAnsi="Arial Narrow"/>
          <w:sz w:val="22"/>
          <w:szCs w:val="22"/>
        </w:rPr>
        <w:t>cena</w:t>
      </w:r>
      <w:r w:rsidR="007F682A">
        <w:rPr>
          <w:rFonts w:ascii="Arial Narrow" w:hAnsi="Arial Narrow"/>
          <w:sz w:val="22"/>
          <w:szCs w:val="22"/>
        </w:rPr>
        <w:t>“</w:t>
      </w:r>
      <w:r w:rsidR="00CD397E" w:rsidRPr="007F682A">
        <w:rPr>
          <w:rFonts w:ascii="Arial Narrow" w:hAnsi="Arial Narrow"/>
          <w:sz w:val="22"/>
          <w:szCs w:val="22"/>
        </w:rPr>
        <w:t>. V prípade rovnosti dosiahnutých bodov</w:t>
      </w:r>
      <w:r w:rsidR="00E26EA4">
        <w:rPr>
          <w:rFonts w:ascii="Arial Narrow" w:hAnsi="Arial Narrow"/>
          <w:sz w:val="22"/>
          <w:szCs w:val="22"/>
        </w:rPr>
        <w:t xml:space="preserve"> aj</w:t>
      </w:r>
      <w:r w:rsidR="00CD397E" w:rsidRPr="007F682A">
        <w:rPr>
          <w:rFonts w:ascii="Arial Narrow" w:hAnsi="Arial Narrow"/>
          <w:sz w:val="22"/>
          <w:szCs w:val="22"/>
        </w:rPr>
        <w:t xml:space="preserve"> v kritériu </w:t>
      </w:r>
      <w:r w:rsidR="007F682A">
        <w:rPr>
          <w:rFonts w:ascii="Arial Narrow" w:hAnsi="Arial Narrow"/>
          <w:sz w:val="22"/>
          <w:szCs w:val="22"/>
        </w:rPr>
        <w:t>„</w:t>
      </w:r>
      <w:r w:rsidR="00CD397E" w:rsidRPr="007F682A">
        <w:rPr>
          <w:rFonts w:ascii="Arial Narrow" w:hAnsi="Arial Narrow"/>
          <w:sz w:val="22"/>
          <w:szCs w:val="22"/>
        </w:rPr>
        <w:t>cena</w:t>
      </w:r>
      <w:r w:rsidR="007F682A">
        <w:rPr>
          <w:rFonts w:ascii="Arial Narrow" w:hAnsi="Arial Narrow"/>
          <w:sz w:val="22"/>
          <w:szCs w:val="22"/>
        </w:rPr>
        <w:t>“</w:t>
      </w:r>
      <w:r w:rsidR="00CD397E" w:rsidRPr="007F682A">
        <w:rPr>
          <w:rFonts w:ascii="Arial Narrow" w:hAnsi="Arial Narrow"/>
          <w:sz w:val="22"/>
          <w:szCs w:val="22"/>
        </w:rPr>
        <w:t xml:space="preserve"> rozhoduje o úspešnosti ponuky</w:t>
      </w:r>
      <w:r w:rsidRPr="00DF71B0">
        <w:rPr>
          <w:rFonts w:ascii="Arial Narrow" w:hAnsi="Arial Narrow"/>
          <w:sz w:val="22"/>
          <w:szCs w:val="22"/>
        </w:rPr>
        <w:t xml:space="preserve"> poradie poskytovateľov uvedené v záhlaví rámcovej dohody.</w:t>
      </w:r>
    </w:p>
    <w:p w14:paraId="617F3C78" w14:textId="77777777" w:rsidR="00F6182B" w:rsidRPr="00DF71B0" w:rsidRDefault="00F6182B" w:rsidP="009523DC">
      <w:pPr>
        <w:pStyle w:val="Odsekzoznamu"/>
        <w:ind w:left="0" w:hanging="567"/>
        <w:jc w:val="both"/>
        <w:rPr>
          <w:rFonts w:ascii="Arial Narrow" w:hAnsi="Arial Narrow"/>
          <w:sz w:val="22"/>
          <w:szCs w:val="22"/>
        </w:rPr>
      </w:pPr>
    </w:p>
    <w:p w14:paraId="693FA2DB"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Po vyhodnotení predložených ponúk je objednávateľ povinný</w:t>
      </w:r>
      <w:r w:rsidR="00176FCC">
        <w:rPr>
          <w:rFonts w:ascii="Arial Narrow" w:hAnsi="Arial Narrow"/>
          <w:sz w:val="22"/>
          <w:szCs w:val="22"/>
        </w:rPr>
        <w:t xml:space="preserve"> bezodkladne</w:t>
      </w:r>
      <w:r w:rsidRPr="00DF71B0">
        <w:rPr>
          <w:rFonts w:ascii="Arial Narrow" w:hAnsi="Arial Narrow"/>
          <w:sz w:val="22"/>
          <w:szCs w:val="22"/>
        </w:rPr>
        <w:t xml:space="preserve"> informovať poskytovateľov o dosiahnutom poradí</w:t>
      </w:r>
      <w:r w:rsidR="00BA14B8">
        <w:rPr>
          <w:rFonts w:ascii="Arial Narrow" w:hAnsi="Arial Narrow"/>
          <w:sz w:val="22"/>
          <w:szCs w:val="22"/>
        </w:rPr>
        <w:t>. V prípade prijatia úspešnej ponuky</w:t>
      </w:r>
      <w:r w:rsidR="007E5DA3">
        <w:rPr>
          <w:rFonts w:ascii="Arial Narrow" w:hAnsi="Arial Narrow"/>
          <w:sz w:val="22"/>
          <w:szCs w:val="22"/>
        </w:rPr>
        <w:t>,</w:t>
      </w:r>
      <w:r w:rsidR="00BA14B8">
        <w:rPr>
          <w:rFonts w:ascii="Arial Narrow" w:hAnsi="Arial Narrow"/>
          <w:sz w:val="22"/>
          <w:szCs w:val="22"/>
        </w:rPr>
        <w:t xml:space="preserve"> objednávateľ je oprávnený</w:t>
      </w:r>
      <w:r w:rsidRPr="00DF71B0">
        <w:rPr>
          <w:rFonts w:ascii="Arial Narrow" w:hAnsi="Arial Narrow"/>
          <w:sz w:val="22"/>
          <w:szCs w:val="22"/>
        </w:rPr>
        <w:t xml:space="preserve"> požiadať o vystavenie rezervácie s garanciou ponuky poskytovateľa, ktorý predložil najvýhodnejšiu ponuku</w:t>
      </w:r>
      <w:r w:rsidR="00DB79F6">
        <w:rPr>
          <w:rFonts w:ascii="Arial Narrow" w:hAnsi="Arial Narrow"/>
          <w:sz w:val="22"/>
          <w:szCs w:val="22"/>
        </w:rPr>
        <w:t xml:space="preserve"> podľa stanoveného kritéria</w:t>
      </w:r>
      <w:r w:rsidRPr="00DF71B0">
        <w:rPr>
          <w:rFonts w:ascii="Arial Narrow" w:hAnsi="Arial Narrow"/>
          <w:sz w:val="22"/>
          <w:szCs w:val="22"/>
        </w:rPr>
        <w:t>. Poskytovateľ je povinný poskytnúť rezerváciu s garanciou minimálne v lehote 12 pracovných hodín. Poskytovateľ je povinný rezervovať letenku a dodržať svoju ponuku.</w:t>
      </w:r>
    </w:p>
    <w:p w14:paraId="49578E8A" w14:textId="77777777" w:rsidR="00F6182B" w:rsidRPr="00DF71B0" w:rsidRDefault="00F6182B" w:rsidP="009523DC">
      <w:pPr>
        <w:pStyle w:val="Odsekzoznamu"/>
        <w:ind w:left="0" w:hanging="567"/>
        <w:jc w:val="both"/>
        <w:rPr>
          <w:rFonts w:ascii="Arial Narrow" w:hAnsi="Arial Narrow"/>
          <w:sz w:val="22"/>
          <w:szCs w:val="22"/>
        </w:rPr>
      </w:pPr>
    </w:p>
    <w:p w14:paraId="1A978155" w14:textId="77777777" w:rsidR="00F6182B" w:rsidRPr="00545821" w:rsidRDefault="00520FCD" w:rsidP="00074C9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Pr>
          <w:rFonts w:ascii="Arial Narrow" w:hAnsi="Arial Narrow"/>
          <w:sz w:val="22"/>
          <w:szCs w:val="22"/>
        </w:rPr>
        <w:t>Poskytovateľ je povinný doručiť objednávateľovi v elektronickej alebo papierovej forme letenku v lehote uvedenej v požiadavke</w:t>
      </w:r>
      <w:r w:rsidR="00F6182B" w:rsidRPr="00545821">
        <w:rPr>
          <w:rFonts w:ascii="Arial Narrow" w:hAnsi="Arial Narrow"/>
          <w:sz w:val="22"/>
          <w:szCs w:val="22"/>
        </w:rPr>
        <w:t xml:space="preserve">. </w:t>
      </w:r>
    </w:p>
    <w:p w14:paraId="41494DF4" w14:textId="77777777" w:rsidR="00F6182B" w:rsidRPr="00DF71B0" w:rsidRDefault="00F6182B" w:rsidP="009523DC">
      <w:pPr>
        <w:pStyle w:val="Odsekzoznamu"/>
        <w:ind w:left="0" w:hanging="567"/>
        <w:jc w:val="both"/>
        <w:rPr>
          <w:rFonts w:ascii="Arial Narrow" w:hAnsi="Arial Narrow"/>
          <w:sz w:val="22"/>
          <w:szCs w:val="22"/>
        </w:rPr>
      </w:pPr>
    </w:p>
    <w:p w14:paraId="34406CB2" w14:textId="77777777" w:rsidR="00F6182B" w:rsidRPr="00DF71B0" w:rsidRDefault="00F6182B" w:rsidP="009523DC">
      <w:pPr>
        <w:pStyle w:val="Odsekzoznamu"/>
        <w:widowControl w:val="0"/>
        <w:numPr>
          <w:ilvl w:val="1"/>
          <w:numId w:val="5"/>
        </w:numPr>
        <w:tabs>
          <w:tab w:val="clear" w:pos="2160"/>
          <w:tab w:val="clear" w:pos="2880"/>
          <w:tab w:val="clear" w:pos="4500"/>
          <w:tab w:val="left" w:pos="426"/>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 xml:space="preserve">Možné zmeny týkajúce sa času konkrétneho odletu/príletu v maximálnom rozmedzí ± 12 hod. bude objednávateľ riešiť individuálne s poskytovateľom, ktorý predložil najvýhodnejšiu ponuku </w:t>
      </w:r>
      <w:r w:rsidR="008E07CA" w:rsidRPr="00BE54E2">
        <w:rPr>
          <w:rFonts w:ascii="Arial Narrow" w:hAnsi="Arial Narrow"/>
          <w:sz w:val="22"/>
          <w:szCs w:val="22"/>
        </w:rPr>
        <w:t>podľa stanoveného kritéria</w:t>
      </w:r>
      <w:r w:rsidR="008E07CA" w:rsidRPr="00DF71B0">
        <w:rPr>
          <w:rFonts w:ascii="Arial Narrow" w:hAnsi="Arial Narrow"/>
          <w:sz w:val="22"/>
          <w:szCs w:val="22"/>
        </w:rPr>
        <w:t xml:space="preserve"> </w:t>
      </w:r>
      <w:r w:rsidRPr="00DF71B0">
        <w:rPr>
          <w:rFonts w:ascii="Arial Narrow" w:hAnsi="Arial Narrow"/>
          <w:sz w:val="22"/>
          <w:szCs w:val="22"/>
        </w:rPr>
        <w:t>ponúknutú v rámci opätovného otvorenia súťaže, pričom poskytovateľ je povinný dodržať svoju ponuku. V prípade, že ponuka nebude dodržaná</w:t>
      </w:r>
      <w:r w:rsidR="00067171">
        <w:rPr>
          <w:rFonts w:ascii="Arial Narrow" w:hAnsi="Arial Narrow"/>
          <w:sz w:val="22"/>
          <w:szCs w:val="22"/>
        </w:rPr>
        <w:t>,</w:t>
      </w:r>
      <w:r w:rsidRPr="00DF71B0">
        <w:rPr>
          <w:rFonts w:ascii="Arial Narrow" w:hAnsi="Arial Narrow"/>
          <w:sz w:val="22"/>
          <w:szCs w:val="22"/>
        </w:rPr>
        <w:t xml:space="preserve"> alebo v prípade nedodržania maximálneho časového rozmedzia ± 12 hod., </w:t>
      </w:r>
      <w:r w:rsidR="00067171">
        <w:rPr>
          <w:rFonts w:ascii="Arial Narrow" w:hAnsi="Arial Narrow"/>
          <w:sz w:val="22"/>
          <w:szCs w:val="22"/>
        </w:rPr>
        <w:t xml:space="preserve">je </w:t>
      </w:r>
      <w:r w:rsidRPr="00DF71B0">
        <w:rPr>
          <w:rFonts w:ascii="Arial Narrow" w:hAnsi="Arial Narrow"/>
          <w:sz w:val="22"/>
          <w:szCs w:val="22"/>
        </w:rPr>
        <w:t xml:space="preserve">objednávateľ </w:t>
      </w:r>
      <w:r w:rsidR="003A2C0D">
        <w:rPr>
          <w:rFonts w:ascii="Arial Narrow" w:hAnsi="Arial Narrow"/>
          <w:sz w:val="22"/>
          <w:szCs w:val="22"/>
        </w:rPr>
        <w:t>oprávnený zrušiť požiadavku a opakovane zadať poskytovateľom novú požiadavku</w:t>
      </w:r>
      <w:r w:rsidRPr="00DF71B0">
        <w:rPr>
          <w:rFonts w:ascii="Arial Narrow" w:hAnsi="Arial Narrow"/>
          <w:sz w:val="22"/>
          <w:szCs w:val="22"/>
        </w:rPr>
        <w:t xml:space="preserve"> podľa postupu uvedeného v</w:t>
      </w:r>
      <w:r w:rsidR="007E5DA3">
        <w:rPr>
          <w:rFonts w:ascii="Arial Narrow" w:hAnsi="Arial Narrow"/>
          <w:sz w:val="22"/>
          <w:szCs w:val="22"/>
        </w:rPr>
        <w:t xml:space="preserve"> tomto </w:t>
      </w:r>
      <w:r w:rsidRPr="00DF71B0">
        <w:rPr>
          <w:rFonts w:ascii="Arial Narrow" w:hAnsi="Arial Narrow"/>
          <w:sz w:val="22"/>
          <w:szCs w:val="22"/>
        </w:rPr>
        <w:t>článku</w:t>
      </w:r>
      <w:r w:rsidR="00067171">
        <w:rPr>
          <w:rFonts w:ascii="Arial Narrow" w:hAnsi="Arial Narrow"/>
          <w:sz w:val="22"/>
          <w:szCs w:val="22"/>
        </w:rPr>
        <w:t>,</w:t>
      </w:r>
      <w:r w:rsidRPr="00DF71B0">
        <w:rPr>
          <w:rFonts w:ascii="Arial Narrow" w:hAnsi="Arial Narrow"/>
          <w:sz w:val="22"/>
          <w:szCs w:val="22"/>
        </w:rPr>
        <w:t xml:space="preserve"> </w:t>
      </w:r>
      <w:r w:rsidR="00484C2F">
        <w:rPr>
          <w:rFonts w:ascii="Arial Narrow" w:hAnsi="Arial Narrow"/>
          <w:sz w:val="22"/>
          <w:szCs w:val="22"/>
        </w:rPr>
        <w:t xml:space="preserve">a to </w:t>
      </w:r>
      <w:r w:rsidRPr="00DF71B0">
        <w:rPr>
          <w:rFonts w:ascii="Arial Narrow" w:hAnsi="Arial Narrow"/>
          <w:sz w:val="22"/>
          <w:szCs w:val="22"/>
        </w:rPr>
        <w:t>s prihliadnutím na čas odletu.</w:t>
      </w:r>
    </w:p>
    <w:p w14:paraId="2696C773" w14:textId="77777777" w:rsidR="00F6182B" w:rsidRPr="00DF71B0" w:rsidRDefault="00F6182B" w:rsidP="009523DC">
      <w:pPr>
        <w:pStyle w:val="Odsekzoznamu"/>
        <w:ind w:left="0" w:hanging="567"/>
        <w:jc w:val="both"/>
        <w:rPr>
          <w:rFonts w:ascii="Arial Narrow" w:hAnsi="Arial Narrow"/>
          <w:sz w:val="22"/>
          <w:szCs w:val="22"/>
        </w:rPr>
      </w:pPr>
    </w:p>
    <w:p w14:paraId="016E5801" w14:textId="77777777" w:rsidR="00F6182B" w:rsidRPr="00DF71B0" w:rsidRDefault="003A2C0D" w:rsidP="009523DC">
      <w:pPr>
        <w:pStyle w:val="Odsekzoznamu"/>
        <w:widowControl w:val="0"/>
        <w:numPr>
          <w:ilvl w:val="1"/>
          <w:numId w:val="5"/>
        </w:numPr>
        <w:tabs>
          <w:tab w:val="clear" w:pos="2160"/>
          <w:tab w:val="clear" w:pos="2880"/>
          <w:tab w:val="clear" w:pos="4500"/>
          <w:tab w:val="left" w:pos="426"/>
        </w:tabs>
        <w:autoSpaceDE w:val="0"/>
        <w:autoSpaceDN w:val="0"/>
        <w:adjustRightInd w:val="0"/>
        <w:ind w:left="0" w:hanging="567"/>
        <w:contextualSpacing/>
        <w:jc w:val="both"/>
        <w:rPr>
          <w:rFonts w:ascii="Arial Narrow" w:hAnsi="Arial Narrow"/>
          <w:sz w:val="22"/>
          <w:szCs w:val="22"/>
        </w:rPr>
      </w:pPr>
      <w:r>
        <w:rPr>
          <w:rFonts w:ascii="Arial Narrow" w:hAnsi="Arial Narrow"/>
          <w:sz w:val="22"/>
          <w:szCs w:val="22"/>
        </w:rPr>
        <w:t xml:space="preserve">Doručenie </w:t>
      </w:r>
      <w:r w:rsidR="00DB5620">
        <w:rPr>
          <w:rFonts w:ascii="Arial Narrow" w:hAnsi="Arial Narrow"/>
          <w:sz w:val="22"/>
          <w:szCs w:val="22"/>
        </w:rPr>
        <w:t>letenky objednávateľovi oprávňuje poskytovateľa vystaviť faktúru.</w:t>
      </w:r>
      <w:r w:rsidR="00F6182B" w:rsidRPr="00DF71B0">
        <w:rPr>
          <w:rFonts w:ascii="Arial Narrow" w:hAnsi="Arial Narrow"/>
          <w:sz w:val="22"/>
          <w:szCs w:val="22"/>
        </w:rPr>
        <w:t xml:space="preserve"> </w:t>
      </w:r>
    </w:p>
    <w:p w14:paraId="0132CDF2" w14:textId="77777777" w:rsidR="00F6182B" w:rsidRPr="00DF71B0" w:rsidRDefault="00F6182B" w:rsidP="009523DC">
      <w:pPr>
        <w:pStyle w:val="Odsekzoznamu"/>
        <w:ind w:left="0" w:hanging="567"/>
        <w:jc w:val="both"/>
        <w:rPr>
          <w:rFonts w:ascii="Arial Narrow" w:hAnsi="Arial Narrow"/>
          <w:sz w:val="22"/>
          <w:szCs w:val="22"/>
        </w:rPr>
      </w:pPr>
    </w:p>
    <w:p w14:paraId="15137D82" w14:textId="77777777" w:rsidR="00F6182B" w:rsidRPr="00DF71B0" w:rsidRDefault="00F6182B" w:rsidP="009523DC">
      <w:pPr>
        <w:pStyle w:val="Odsekzoznamu"/>
        <w:widowControl w:val="0"/>
        <w:numPr>
          <w:ilvl w:val="1"/>
          <w:numId w:val="5"/>
        </w:numPr>
        <w:tabs>
          <w:tab w:val="clear" w:pos="2160"/>
          <w:tab w:val="clear" w:pos="2880"/>
          <w:tab w:val="clear" w:pos="4500"/>
          <w:tab w:val="left" w:pos="426"/>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Ak poskytovateľ nedoručí objednávateľovi vhodnú ponuku</w:t>
      </w:r>
      <w:r w:rsidR="00686BDB">
        <w:rPr>
          <w:rFonts w:ascii="Arial Narrow" w:hAnsi="Arial Narrow"/>
          <w:sz w:val="22"/>
          <w:szCs w:val="22"/>
        </w:rPr>
        <w:t xml:space="preserve"> požadovanej letenky</w:t>
      </w:r>
      <w:r w:rsidRPr="00DF71B0">
        <w:rPr>
          <w:rFonts w:ascii="Arial Narrow" w:hAnsi="Arial Narrow"/>
          <w:sz w:val="22"/>
          <w:szCs w:val="22"/>
        </w:rPr>
        <w:t xml:space="preserve"> v stanovenom čase z dôvodu, že letecká preprava podľa požadovaných parametrov nie je dostupná, poskytovateľ je povinný zaslať objednávateľovi odpoveď s označením „preprava podľa požadovaných kritérií nie je dostupná" a navrhnúť najvhodnejšiu náhradnú leteckú prepravu, pričom je povinný dodržať lehoty </w:t>
      </w:r>
      <w:r w:rsidR="00BD2841">
        <w:rPr>
          <w:rFonts w:ascii="Arial Narrow" w:hAnsi="Arial Narrow"/>
          <w:sz w:val="22"/>
          <w:szCs w:val="22"/>
        </w:rPr>
        <w:t xml:space="preserve">na predkladanie ponúk </w:t>
      </w:r>
      <w:r w:rsidRPr="00DF71B0">
        <w:rPr>
          <w:rFonts w:ascii="Arial Narrow" w:hAnsi="Arial Narrow"/>
          <w:sz w:val="22"/>
          <w:szCs w:val="22"/>
        </w:rPr>
        <w:t xml:space="preserve">uvedené v </w:t>
      </w:r>
      <w:r w:rsidR="00DA06F7">
        <w:rPr>
          <w:rFonts w:ascii="Arial Narrow" w:hAnsi="Arial Narrow"/>
          <w:sz w:val="22"/>
          <w:szCs w:val="22"/>
        </w:rPr>
        <w:t>požiadavke</w:t>
      </w:r>
      <w:r w:rsidRPr="00DF71B0">
        <w:rPr>
          <w:rFonts w:ascii="Arial Narrow" w:hAnsi="Arial Narrow"/>
          <w:sz w:val="22"/>
          <w:szCs w:val="22"/>
        </w:rPr>
        <w:t>.</w:t>
      </w:r>
    </w:p>
    <w:p w14:paraId="27C292DE" w14:textId="77777777" w:rsidR="00F6182B" w:rsidRPr="00DF71B0" w:rsidRDefault="00F6182B" w:rsidP="009523DC">
      <w:pPr>
        <w:pStyle w:val="Odsekzoznamu"/>
        <w:ind w:left="0" w:hanging="567"/>
        <w:jc w:val="both"/>
        <w:rPr>
          <w:rFonts w:ascii="Arial Narrow" w:hAnsi="Arial Narrow"/>
          <w:sz w:val="22"/>
          <w:szCs w:val="22"/>
        </w:rPr>
      </w:pPr>
    </w:p>
    <w:p w14:paraId="6E892766" w14:textId="77777777" w:rsidR="00F6182B" w:rsidRPr="00CF45DF" w:rsidRDefault="00F6182B" w:rsidP="009523DC">
      <w:pPr>
        <w:pStyle w:val="Odsekzoznamu"/>
        <w:widowControl w:val="0"/>
        <w:numPr>
          <w:ilvl w:val="1"/>
          <w:numId w:val="5"/>
        </w:numPr>
        <w:tabs>
          <w:tab w:val="clear" w:pos="2160"/>
          <w:tab w:val="clear" w:pos="2880"/>
          <w:tab w:val="clear" w:pos="4500"/>
          <w:tab w:val="left" w:pos="426"/>
        </w:tabs>
        <w:autoSpaceDE w:val="0"/>
        <w:autoSpaceDN w:val="0"/>
        <w:adjustRightInd w:val="0"/>
        <w:ind w:left="0" w:hanging="567"/>
        <w:contextualSpacing/>
        <w:jc w:val="both"/>
        <w:rPr>
          <w:rFonts w:ascii="Arial Narrow" w:hAnsi="Arial Narrow"/>
          <w:sz w:val="22"/>
          <w:szCs w:val="22"/>
        </w:rPr>
      </w:pPr>
      <w:r w:rsidRPr="00CF45DF">
        <w:rPr>
          <w:rFonts w:ascii="Arial Narrow" w:hAnsi="Arial Narrow"/>
          <w:sz w:val="22"/>
          <w:szCs w:val="22"/>
        </w:rPr>
        <w:t>Objednávateľ je oprávnený opakovane zadať požiadavku s upravenými parametrami na základe informácií získaných od poskytovateľov.</w:t>
      </w:r>
      <w:r w:rsidR="00D103E8" w:rsidRPr="00CF45DF">
        <w:rPr>
          <w:rFonts w:ascii="Arial Narrow" w:hAnsi="Arial Narrow"/>
          <w:sz w:val="22"/>
          <w:szCs w:val="22"/>
        </w:rPr>
        <w:t xml:space="preserve"> </w:t>
      </w:r>
      <w:r w:rsidR="00D103E8" w:rsidRPr="00BE54E2">
        <w:rPr>
          <w:rFonts w:ascii="Arial Narrow" w:hAnsi="Arial Narrow"/>
          <w:sz w:val="22"/>
          <w:szCs w:val="22"/>
        </w:rPr>
        <w:t xml:space="preserve">V prípade, ak žiadny poskytovateľ nedoručí verejnému obstarávateľovi ponuku k zadanej požiadavke, bude </w:t>
      </w:r>
      <w:r w:rsidR="00DA06F7">
        <w:rPr>
          <w:rFonts w:ascii="Arial Narrow" w:hAnsi="Arial Narrow"/>
          <w:sz w:val="22"/>
          <w:szCs w:val="22"/>
        </w:rPr>
        <w:t>objednávateľ</w:t>
      </w:r>
      <w:r w:rsidR="00735065" w:rsidRPr="004D6477">
        <w:rPr>
          <w:rFonts w:ascii="Arial Narrow" w:hAnsi="Arial Narrow"/>
          <w:sz w:val="22"/>
          <w:szCs w:val="22"/>
        </w:rPr>
        <w:t xml:space="preserve"> </w:t>
      </w:r>
      <w:r w:rsidR="00D103E8" w:rsidRPr="004D6477">
        <w:rPr>
          <w:rFonts w:ascii="Arial Narrow" w:hAnsi="Arial Narrow"/>
          <w:sz w:val="22"/>
          <w:szCs w:val="22"/>
        </w:rPr>
        <w:t>oprávnený opakovane zadať požiadavku s upravenými parametrami na základe informácií získaných od poskytovateľov</w:t>
      </w:r>
      <w:r w:rsidR="00B802FA" w:rsidRPr="004D6477">
        <w:rPr>
          <w:rFonts w:ascii="Arial Narrow" w:hAnsi="Arial Narrow"/>
          <w:sz w:val="22"/>
          <w:szCs w:val="22"/>
        </w:rPr>
        <w:t>.</w:t>
      </w:r>
    </w:p>
    <w:p w14:paraId="1EB966F6" w14:textId="77777777" w:rsidR="00F6182B" w:rsidRPr="00DF71B0" w:rsidRDefault="00F6182B" w:rsidP="009523DC">
      <w:pPr>
        <w:pStyle w:val="Odsekzoznamu"/>
        <w:ind w:left="0" w:hanging="567"/>
        <w:jc w:val="both"/>
        <w:rPr>
          <w:rFonts w:ascii="Arial Narrow" w:hAnsi="Arial Narrow"/>
          <w:sz w:val="22"/>
          <w:szCs w:val="22"/>
        </w:rPr>
      </w:pPr>
    </w:p>
    <w:p w14:paraId="49AFA0A4" w14:textId="77777777" w:rsidR="00F6182B" w:rsidRDefault="00F6182B" w:rsidP="009523DC">
      <w:pPr>
        <w:pStyle w:val="Odsekzoznamu"/>
        <w:widowControl w:val="0"/>
        <w:numPr>
          <w:ilvl w:val="1"/>
          <w:numId w:val="5"/>
        </w:numPr>
        <w:tabs>
          <w:tab w:val="clear" w:pos="2160"/>
          <w:tab w:val="clear" w:pos="2880"/>
          <w:tab w:val="clear" w:pos="4500"/>
          <w:tab w:val="left" w:pos="426"/>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 xml:space="preserve">Ak ani po opakovanom zadaní požiadavky s upravenými parametrami, nebude predložený návrh leteckej prepravy, objednávateľ je oprávnený požiadať poskytovateľov o asistenčné služby a pomoc pri riešení vzniknutých mimoriadnych situácií v súvislosti s </w:t>
      </w:r>
      <w:r w:rsidR="00DA06F7">
        <w:rPr>
          <w:rFonts w:ascii="Arial Narrow" w:hAnsi="Arial Narrow"/>
          <w:sz w:val="22"/>
          <w:szCs w:val="22"/>
        </w:rPr>
        <w:t>požadovanou</w:t>
      </w:r>
      <w:r w:rsidRPr="00DF71B0">
        <w:rPr>
          <w:rFonts w:ascii="Arial Narrow" w:hAnsi="Arial Narrow"/>
          <w:sz w:val="22"/>
          <w:szCs w:val="22"/>
        </w:rPr>
        <w:t xml:space="preserve"> prepravou</w:t>
      </w:r>
      <w:r w:rsidR="00AF008F">
        <w:rPr>
          <w:rFonts w:ascii="Arial Narrow" w:hAnsi="Arial Narrow"/>
          <w:sz w:val="22"/>
          <w:szCs w:val="22"/>
        </w:rPr>
        <w:t>,</w:t>
      </w:r>
      <w:r w:rsidRPr="00DF71B0">
        <w:rPr>
          <w:rFonts w:ascii="Arial Narrow" w:hAnsi="Arial Narrow"/>
          <w:sz w:val="22"/>
          <w:szCs w:val="22"/>
        </w:rPr>
        <w:t xml:space="preserve"> podľa poradia uvedeného v záhlaví tejto </w:t>
      </w:r>
      <w:r w:rsidR="00252628">
        <w:rPr>
          <w:rFonts w:ascii="Arial Narrow" w:hAnsi="Arial Narrow"/>
          <w:sz w:val="22"/>
          <w:szCs w:val="22"/>
        </w:rPr>
        <w:t>rámcovej dohody</w:t>
      </w:r>
      <w:r w:rsidRPr="00DF71B0">
        <w:rPr>
          <w:rFonts w:ascii="Arial Narrow" w:hAnsi="Arial Narrow"/>
          <w:sz w:val="22"/>
          <w:szCs w:val="22"/>
        </w:rPr>
        <w:t>.</w:t>
      </w:r>
    </w:p>
    <w:p w14:paraId="71B29309" w14:textId="77777777" w:rsidR="00F6182B" w:rsidRPr="00DF71B0" w:rsidRDefault="00F6182B" w:rsidP="00F6182B">
      <w:pPr>
        <w:pStyle w:val="Odsekzoznamu"/>
        <w:rPr>
          <w:rFonts w:ascii="Arial Narrow" w:hAnsi="Arial Narrow"/>
          <w:sz w:val="22"/>
          <w:szCs w:val="22"/>
        </w:rPr>
      </w:pPr>
    </w:p>
    <w:p w14:paraId="6ABFA9D7" w14:textId="77777777" w:rsidR="00F6182B" w:rsidRPr="00DF71B0" w:rsidRDefault="00F6182B" w:rsidP="00F6182B">
      <w:pPr>
        <w:rPr>
          <w:rFonts w:ascii="Arial Narrow" w:hAnsi="Arial Narrow"/>
        </w:rPr>
      </w:pPr>
    </w:p>
    <w:p w14:paraId="55E39AC2" w14:textId="3FA193C2" w:rsidR="00F6182B" w:rsidRPr="00241238" w:rsidRDefault="00A97B07" w:rsidP="00A97B07">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Fonts w:ascii="Arial Narrow" w:hAnsi="Arial Narrow"/>
          <w:sz w:val="24"/>
          <w:szCs w:val="24"/>
        </w:rPr>
      </w:pPr>
      <w:r>
        <w:rPr>
          <w:rFonts w:ascii="Arial Narrow" w:hAnsi="Arial Narrow"/>
          <w:sz w:val="24"/>
          <w:szCs w:val="24"/>
        </w:rPr>
        <w:t xml:space="preserve"> </w:t>
      </w:r>
      <w:r w:rsidR="00F6182B" w:rsidRPr="00241238">
        <w:rPr>
          <w:rFonts w:ascii="Arial Narrow" w:hAnsi="Arial Narrow"/>
          <w:sz w:val="24"/>
          <w:szCs w:val="24"/>
        </w:rPr>
        <w:t>Požiadavka</w:t>
      </w:r>
    </w:p>
    <w:p w14:paraId="17B4F5C5" w14:textId="77777777" w:rsidR="00F6182B" w:rsidRPr="00DF71B0" w:rsidRDefault="00F6182B" w:rsidP="00F6182B">
      <w:pPr>
        <w:rPr>
          <w:rFonts w:ascii="Arial Narrow" w:hAnsi="Arial Narrow"/>
        </w:rPr>
      </w:pPr>
    </w:p>
    <w:p w14:paraId="1445529F"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Požiadavku na predloženie cenovej ponuky vystavuje objednávateľ výlučne ním poverenou osobou (resp. jej oprávneným zástupcom) v slovenskom jazyku a</w:t>
      </w:r>
      <w:r w:rsidR="001B45BD">
        <w:rPr>
          <w:rFonts w:ascii="Arial Narrow" w:hAnsi="Arial Narrow"/>
          <w:sz w:val="22"/>
          <w:szCs w:val="22"/>
        </w:rPr>
        <w:t> </w:t>
      </w:r>
      <w:r w:rsidRPr="00DF71B0">
        <w:rPr>
          <w:rFonts w:ascii="Arial Narrow" w:hAnsi="Arial Narrow"/>
          <w:sz w:val="22"/>
          <w:szCs w:val="22"/>
        </w:rPr>
        <w:t>zasiela</w:t>
      </w:r>
      <w:r w:rsidR="001B45BD">
        <w:rPr>
          <w:rFonts w:ascii="Arial Narrow" w:hAnsi="Arial Narrow"/>
          <w:sz w:val="22"/>
          <w:szCs w:val="22"/>
        </w:rPr>
        <w:t xml:space="preserve"> </w:t>
      </w:r>
      <w:r w:rsidR="001B45BD" w:rsidRPr="00BE54E2">
        <w:rPr>
          <w:rFonts w:ascii="Arial Narrow" w:hAnsi="Arial Narrow"/>
          <w:sz w:val="22"/>
          <w:szCs w:val="22"/>
        </w:rPr>
        <w:t>elektronicky</w:t>
      </w:r>
      <w:r w:rsidRPr="00BE54E2">
        <w:rPr>
          <w:rFonts w:ascii="Arial Narrow" w:hAnsi="Arial Narrow"/>
          <w:sz w:val="22"/>
          <w:szCs w:val="22"/>
        </w:rPr>
        <w:t xml:space="preserve"> prostredníctvom na to určených e-mailových adries uvedených v tejto rámcovej dohode</w:t>
      </w:r>
      <w:r w:rsidR="001B45BD" w:rsidRPr="00BE54E2">
        <w:rPr>
          <w:rFonts w:ascii="Arial Narrow" w:hAnsi="Arial Narrow"/>
          <w:sz w:val="22"/>
          <w:szCs w:val="22"/>
        </w:rPr>
        <w:t xml:space="preserve"> a/alebo prostredníctvom informačného systému na elektronické verejné obstarávanie</w:t>
      </w:r>
      <w:r w:rsidRPr="00BE54E2">
        <w:rPr>
          <w:rFonts w:ascii="Arial Narrow" w:hAnsi="Arial Narrow"/>
          <w:sz w:val="22"/>
          <w:szCs w:val="22"/>
        </w:rPr>
        <w:t>. Objednávateľ je oprávnený požiadavku na predloženie</w:t>
      </w:r>
      <w:r w:rsidRPr="00DF71B0">
        <w:rPr>
          <w:rFonts w:ascii="Arial Narrow" w:hAnsi="Arial Narrow"/>
          <w:sz w:val="22"/>
          <w:szCs w:val="22"/>
        </w:rPr>
        <w:t xml:space="preserve"> cenovej ponuky</w:t>
      </w:r>
      <w:r>
        <w:rPr>
          <w:rFonts w:ascii="Arial Narrow" w:hAnsi="Arial Narrow"/>
          <w:sz w:val="22"/>
          <w:szCs w:val="22"/>
        </w:rPr>
        <w:t xml:space="preserve"> oznámiť aj telefonicky na </w:t>
      </w:r>
      <w:r w:rsidR="00B376D2">
        <w:rPr>
          <w:rFonts w:ascii="Arial Narrow" w:hAnsi="Arial Narrow"/>
          <w:sz w:val="22"/>
          <w:szCs w:val="22"/>
        </w:rPr>
        <w:t>telefónne</w:t>
      </w:r>
      <w:r>
        <w:rPr>
          <w:rFonts w:ascii="Arial Narrow" w:hAnsi="Arial Narrow"/>
          <w:sz w:val="22"/>
          <w:szCs w:val="22"/>
        </w:rPr>
        <w:t xml:space="preserve"> čísla poskytovateľov uvedených v tejto rámcovej dohode.</w:t>
      </w:r>
      <w:r w:rsidR="001B45BD">
        <w:rPr>
          <w:rFonts w:ascii="Arial Narrow" w:hAnsi="Arial Narrow"/>
          <w:i/>
          <w:sz w:val="22"/>
          <w:szCs w:val="22"/>
        </w:rPr>
        <w:t xml:space="preserve"> </w:t>
      </w:r>
    </w:p>
    <w:p w14:paraId="427F5F40" w14:textId="77777777" w:rsidR="00F6182B" w:rsidRPr="00DF71B0" w:rsidRDefault="00F6182B" w:rsidP="009523DC">
      <w:pPr>
        <w:ind w:hanging="567"/>
        <w:jc w:val="both"/>
        <w:rPr>
          <w:rFonts w:ascii="Arial Narrow" w:hAnsi="Arial Narrow"/>
          <w:sz w:val="22"/>
          <w:szCs w:val="22"/>
        </w:rPr>
      </w:pPr>
    </w:p>
    <w:p w14:paraId="2B75EAA6"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Riadne vystavená a odoslaná ponuka</w:t>
      </w:r>
      <w:r w:rsidR="00BD2841">
        <w:rPr>
          <w:rFonts w:ascii="Arial Narrow" w:hAnsi="Arial Narrow"/>
          <w:sz w:val="22"/>
          <w:szCs w:val="22"/>
        </w:rPr>
        <w:t xml:space="preserve"> poskytovateľa</w:t>
      </w:r>
      <w:r w:rsidRPr="00DF71B0">
        <w:rPr>
          <w:rFonts w:ascii="Arial Narrow" w:hAnsi="Arial Narrow"/>
          <w:sz w:val="22"/>
          <w:szCs w:val="22"/>
        </w:rPr>
        <w:t xml:space="preserve"> na letecké spojenie a</w:t>
      </w:r>
      <w:r w:rsidR="00CF45DF">
        <w:rPr>
          <w:rFonts w:ascii="Arial Narrow" w:hAnsi="Arial Narrow"/>
          <w:sz w:val="22"/>
          <w:szCs w:val="22"/>
        </w:rPr>
        <w:t> prijatie ponuky objednávateľom</w:t>
      </w:r>
      <w:r w:rsidRPr="00DF71B0">
        <w:rPr>
          <w:rFonts w:ascii="Arial Narrow" w:hAnsi="Arial Narrow"/>
          <w:sz w:val="22"/>
          <w:szCs w:val="22"/>
        </w:rPr>
        <w:t xml:space="preserve"> </w:t>
      </w:r>
      <w:r w:rsidR="00BD2841">
        <w:rPr>
          <w:rFonts w:ascii="Arial Narrow" w:hAnsi="Arial Narrow"/>
          <w:sz w:val="22"/>
          <w:szCs w:val="22"/>
        </w:rPr>
        <w:t>sú</w:t>
      </w:r>
      <w:r w:rsidRPr="00DF71B0">
        <w:rPr>
          <w:rFonts w:ascii="Arial Narrow" w:hAnsi="Arial Narrow"/>
          <w:sz w:val="22"/>
          <w:szCs w:val="22"/>
        </w:rPr>
        <w:t xml:space="preserve"> pre poskytovateľa </w:t>
      </w:r>
      <w:r w:rsidRPr="00BD2841">
        <w:rPr>
          <w:rFonts w:ascii="Arial Narrow" w:hAnsi="Arial Narrow"/>
          <w:sz w:val="22"/>
          <w:szCs w:val="22"/>
        </w:rPr>
        <w:t>záväzn</w:t>
      </w:r>
      <w:r w:rsidR="0005610C" w:rsidRPr="003E1614">
        <w:rPr>
          <w:rFonts w:ascii="Arial Narrow" w:hAnsi="Arial Narrow"/>
          <w:sz w:val="22"/>
          <w:szCs w:val="22"/>
        </w:rPr>
        <w:t>é</w:t>
      </w:r>
      <w:r w:rsidRPr="00BD2841">
        <w:rPr>
          <w:rFonts w:ascii="Arial Narrow" w:hAnsi="Arial Narrow"/>
          <w:sz w:val="22"/>
          <w:szCs w:val="22"/>
        </w:rPr>
        <w:t>.</w:t>
      </w:r>
    </w:p>
    <w:p w14:paraId="65B7B852" w14:textId="77777777" w:rsidR="00F6182B" w:rsidRPr="00DF71B0" w:rsidRDefault="00F6182B" w:rsidP="009523DC">
      <w:pPr>
        <w:pStyle w:val="Odsekzoznamu"/>
        <w:ind w:left="0" w:hanging="567"/>
        <w:jc w:val="both"/>
        <w:rPr>
          <w:rFonts w:ascii="Arial Narrow" w:hAnsi="Arial Narrow"/>
          <w:sz w:val="22"/>
          <w:szCs w:val="22"/>
        </w:rPr>
      </w:pPr>
    </w:p>
    <w:p w14:paraId="54270FB5"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Minimálne náležitosti požiadavky sú:</w:t>
      </w:r>
    </w:p>
    <w:p w14:paraId="79927E7F" w14:textId="77777777" w:rsidR="00F6182B" w:rsidRPr="00DF71B0" w:rsidRDefault="00F6182B" w:rsidP="00F6182B">
      <w:pPr>
        <w:pStyle w:val="Odsekzoznamu"/>
        <w:widowControl w:val="0"/>
        <w:numPr>
          <w:ilvl w:val="0"/>
          <w:numId w:val="6"/>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DF71B0">
        <w:rPr>
          <w:rFonts w:ascii="Arial Narrow" w:hAnsi="Arial Narrow"/>
          <w:sz w:val="22"/>
          <w:szCs w:val="22"/>
        </w:rPr>
        <w:t>identifikačné údaje objedná</w:t>
      </w:r>
      <w:r>
        <w:rPr>
          <w:rFonts w:ascii="Arial Narrow" w:hAnsi="Arial Narrow"/>
          <w:sz w:val="22"/>
          <w:szCs w:val="22"/>
        </w:rPr>
        <w:t>vateľa - názov, sídlo, telefón,</w:t>
      </w:r>
      <w:r w:rsidRPr="00DF71B0">
        <w:rPr>
          <w:rFonts w:ascii="Arial Narrow" w:hAnsi="Arial Narrow"/>
          <w:sz w:val="22"/>
          <w:szCs w:val="22"/>
        </w:rPr>
        <w:t xml:space="preserve"> e-mail,</w:t>
      </w:r>
    </w:p>
    <w:p w14:paraId="040BD5FC" w14:textId="77777777" w:rsidR="00F6182B" w:rsidRDefault="00F6182B" w:rsidP="00F6182B">
      <w:pPr>
        <w:pStyle w:val="Odsekzoznamu"/>
        <w:widowControl w:val="0"/>
        <w:numPr>
          <w:ilvl w:val="0"/>
          <w:numId w:val="6"/>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DF71B0">
        <w:rPr>
          <w:rFonts w:ascii="Arial Narrow" w:hAnsi="Arial Narrow"/>
          <w:sz w:val="22"/>
          <w:szCs w:val="22"/>
        </w:rPr>
        <w:t>meno poverenej osoby na strane objednávateľa,</w:t>
      </w:r>
    </w:p>
    <w:p w14:paraId="551CE429" w14:textId="77777777" w:rsidR="00F6182B" w:rsidRPr="00DF71B0" w:rsidRDefault="00F6182B" w:rsidP="00F6182B">
      <w:pPr>
        <w:pStyle w:val="Odsekzoznamu"/>
        <w:widowControl w:val="0"/>
        <w:numPr>
          <w:ilvl w:val="0"/>
          <w:numId w:val="6"/>
        </w:numPr>
        <w:tabs>
          <w:tab w:val="clear" w:pos="2160"/>
          <w:tab w:val="clear" w:pos="2880"/>
          <w:tab w:val="clear" w:pos="4500"/>
        </w:tabs>
        <w:autoSpaceDE w:val="0"/>
        <w:autoSpaceDN w:val="0"/>
        <w:adjustRightInd w:val="0"/>
        <w:contextualSpacing/>
        <w:jc w:val="both"/>
        <w:rPr>
          <w:rFonts w:ascii="Arial Narrow" w:hAnsi="Arial Narrow"/>
          <w:sz w:val="22"/>
          <w:szCs w:val="22"/>
        </w:rPr>
      </w:pPr>
      <w:r>
        <w:rPr>
          <w:rFonts w:ascii="Arial Narrow" w:hAnsi="Arial Narrow"/>
          <w:sz w:val="22"/>
          <w:szCs w:val="22"/>
        </w:rPr>
        <w:t>meno a priezvisko cestujúceho,</w:t>
      </w:r>
    </w:p>
    <w:p w14:paraId="5069DAE6" w14:textId="77777777" w:rsidR="00F6182B" w:rsidRPr="00DF71B0" w:rsidRDefault="00F6182B" w:rsidP="00F6182B">
      <w:pPr>
        <w:pStyle w:val="Odsekzoznamu"/>
        <w:widowControl w:val="0"/>
        <w:numPr>
          <w:ilvl w:val="0"/>
          <w:numId w:val="6"/>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DF71B0">
        <w:rPr>
          <w:rFonts w:ascii="Arial Narrow" w:hAnsi="Arial Narrow"/>
          <w:sz w:val="22"/>
          <w:szCs w:val="22"/>
        </w:rPr>
        <w:t>najskorší možný čas a dátum odletu a najneskorší možný čas a dátum príletu,</w:t>
      </w:r>
    </w:p>
    <w:p w14:paraId="07FF99E0" w14:textId="77777777" w:rsidR="00F6182B" w:rsidRPr="00DF71B0" w:rsidRDefault="00F6182B" w:rsidP="00F6182B">
      <w:pPr>
        <w:pStyle w:val="Odsekzoznamu"/>
        <w:widowControl w:val="0"/>
        <w:numPr>
          <w:ilvl w:val="0"/>
          <w:numId w:val="6"/>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DF71B0">
        <w:rPr>
          <w:rFonts w:ascii="Arial Narrow" w:hAnsi="Arial Narrow"/>
          <w:sz w:val="22"/>
          <w:szCs w:val="22"/>
        </w:rPr>
        <w:t xml:space="preserve">trieda letenky – </w:t>
      </w:r>
      <w:r w:rsidR="005403FB">
        <w:rPr>
          <w:rFonts w:ascii="Arial Narrow" w:hAnsi="Arial Narrow"/>
          <w:sz w:val="22"/>
          <w:szCs w:val="22"/>
        </w:rPr>
        <w:t>business</w:t>
      </w:r>
      <w:r w:rsidRPr="00DF71B0">
        <w:rPr>
          <w:rFonts w:ascii="Arial Narrow" w:hAnsi="Arial Narrow"/>
          <w:sz w:val="22"/>
          <w:szCs w:val="22"/>
        </w:rPr>
        <w:t>/ekonomická,</w:t>
      </w:r>
    </w:p>
    <w:p w14:paraId="73BEE490" w14:textId="77777777" w:rsidR="00F6182B" w:rsidRPr="00DF71B0" w:rsidRDefault="00F6182B" w:rsidP="00F6182B">
      <w:pPr>
        <w:pStyle w:val="Odsekzoznamu"/>
        <w:widowControl w:val="0"/>
        <w:numPr>
          <w:ilvl w:val="0"/>
          <w:numId w:val="6"/>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DF71B0">
        <w:rPr>
          <w:rFonts w:ascii="Arial Narrow" w:hAnsi="Arial Narrow"/>
          <w:sz w:val="22"/>
          <w:szCs w:val="22"/>
        </w:rPr>
        <w:t>lehota na predkladanie ponuky,</w:t>
      </w:r>
    </w:p>
    <w:p w14:paraId="7D535F5F" w14:textId="77777777" w:rsidR="00F6182B" w:rsidRDefault="00F6182B" w:rsidP="00241238">
      <w:pPr>
        <w:pStyle w:val="Odsekzoznamu"/>
        <w:widowControl w:val="0"/>
        <w:numPr>
          <w:ilvl w:val="0"/>
          <w:numId w:val="6"/>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DF71B0">
        <w:rPr>
          <w:rFonts w:ascii="Arial Narrow" w:hAnsi="Arial Narrow"/>
          <w:sz w:val="22"/>
          <w:szCs w:val="22"/>
        </w:rPr>
        <w:lastRenderedPageBreak/>
        <w:t>požiadavky na predloženie ponuky (definované kritéria),</w:t>
      </w:r>
    </w:p>
    <w:p w14:paraId="027EB17B" w14:textId="77777777" w:rsidR="006C31AE" w:rsidRPr="003E1614" w:rsidRDefault="006C31AE" w:rsidP="00241238">
      <w:pPr>
        <w:pStyle w:val="Odsekzoznamu"/>
        <w:widowControl w:val="0"/>
        <w:numPr>
          <w:ilvl w:val="0"/>
          <w:numId w:val="6"/>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3E1614">
        <w:rPr>
          <w:rFonts w:ascii="Arial Narrow" w:hAnsi="Arial Narrow"/>
          <w:sz w:val="22"/>
          <w:szCs w:val="22"/>
        </w:rPr>
        <w:t>ID požiadavky,</w:t>
      </w:r>
    </w:p>
    <w:p w14:paraId="516B79CC" w14:textId="77777777" w:rsidR="00F14362" w:rsidRPr="003E1614" w:rsidRDefault="00F14362" w:rsidP="00241238">
      <w:pPr>
        <w:pStyle w:val="Odsekzoznamu"/>
        <w:widowControl w:val="0"/>
        <w:numPr>
          <w:ilvl w:val="0"/>
          <w:numId w:val="6"/>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3E1614">
        <w:rPr>
          <w:rFonts w:ascii="Arial Narrow" w:hAnsi="Arial Narrow"/>
          <w:sz w:val="22"/>
          <w:szCs w:val="22"/>
        </w:rPr>
        <w:t>najneskorší čas doručenia letenky,</w:t>
      </w:r>
    </w:p>
    <w:p w14:paraId="232C7735" w14:textId="77777777" w:rsidR="00F6182B" w:rsidRPr="00541BF9" w:rsidRDefault="00F6182B" w:rsidP="00F6182B">
      <w:pPr>
        <w:pStyle w:val="Odsekzoznamu"/>
        <w:widowControl w:val="0"/>
        <w:numPr>
          <w:ilvl w:val="0"/>
          <w:numId w:val="6"/>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DF71B0">
        <w:rPr>
          <w:rFonts w:ascii="Arial Narrow" w:hAnsi="Arial Narrow"/>
          <w:sz w:val="22"/>
          <w:szCs w:val="22"/>
        </w:rPr>
        <w:t>kontaktné údaje osoby poverenej na pr</w:t>
      </w:r>
      <w:r>
        <w:rPr>
          <w:rFonts w:ascii="Arial Narrow" w:hAnsi="Arial Narrow"/>
          <w:sz w:val="22"/>
          <w:szCs w:val="22"/>
        </w:rPr>
        <w:t>evzatie letenky (meno, telefón,</w:t>
      </w:r>
      <w:r w:rsidRPr="00DF71B0">
        <w:rPr>
          <w:rFonts w:ascii="Arial Narrow" w:hAnsi="Arial Narrow"/>
          <w:sz w:val="22"/>
          <w:szCs w:val="22"/>
        </w:rPr>
        <w:t xml:space="preserve"> e-mail), </w:t>
      </w:r>
    </w:p>
    <w:p w14:paraId="7BE5EC8A" w14:textId="77777777" w:rsidR="00F6182B" w:rsidRPr="00DF71B0" w:rsidRDefault="00F6182B" w:rsidP="00F14362">
      <w:pPr>
        <w:pStyle w:val="Odsekzoznamu"/>
        <w:widowControl w:val="0"/>
        <w:numPr>
          <w:ilvl w:val="0"/>
          <w:numId w:val="6"/>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DF71B0">
        <w:rPr>
          <w:rFonts w:ascii="Arial Narrow" w:hAnsi="Arial Narrow"/>
          <w:sz w:val="22"/>
          <w:szCs w:val="22"/>
        </w:rPr>
        <w:t xml:space="preserve">iné </w:t>
      </w:r>
      <w:r w:rsidR="00F14362" w:rsidRPr="00F14362">
        <w:rPr>
          <w:rFonts w:ascii="Arial Narrow" w:hAnsi="Arial Narrow"/>
          <w:sz w:val="22"/>
          <w:szCs w:val="22"/>
        </w:rPr>
        <w:t xml:space="preserve">informácie a požiadavky súvisiace </w:t>
      </w:r>
      <w:r w:rsidR="00F14362">
        <w:rPr>
          <w:rFonts w:ascii="Arial Narrow" w:hAnsi="Arial Narrow"/>
          <w:sz w:val="22"/>
          <w:szCs w:val="22"/>
        </w:rPr>
        <w:t>s </w:t>
      </w:r>
      <w:r w:rsidRPr="00DF71B0">
        <w:rPr>
          <w:rFonts w:ascii="Arial Narrow" w:hAnsi="Arial Narrow"/>
          <w:sz w:val="22"/>
          <w:szCs w:val="22"/>
        </w:rPr>
        <w:t xml:space="preserve"> rozsah</w:t>
      </w:r>
      <w:r w:rsidR="00F14362">
        <w:rPr>
          <w:rFonts w:ascii="Arial Narrow" w:hAnsi="Arial Narrow"/>
          <w:sz w:val="22"/>
          <w:szCs w:val="22"/>
        </w:rPr>
        <w:t>om</w:t>
      </w:r>
      <w:r w:rsidRPr="00DF71B0">
        <w:rPr>
          <w:rFonts w:ascii="Arial Narrow" w:hAnsi="Arial Narrow"/>
          <w:sz w:val="22"/>
          <w:szCs w:val="22"/>
        </w:rPr>
        <w:t xml:space="preserve"> predmetu plnenia tejto rámcovej dohody.</w:t>
      </w:r>
    </w:p>
    <w:p w14:paraId="3EB0647E" w14:textId="77777777" w:rsidR="00F6182B" w:rsidRPr="00DF71B0" w:rsidRDefault="00F6182B" w:rsidP="00F6182B">
      <w:pPr>
        <w:jc w:val="both"/>
        <w:rPr>
          <w:rFonts w:ascii="Arial Narrow" w:hAnsi="Arial Narrow"/>
          <w:sz w:val="22"/>
          <w:szCs w:val="22"/>
        </w:rPr>
      </w:pPr>
    </w:p>
    <w:p w14:paraId="100C0114" w14:textId="77777777" w:rsidR="00F6182B" w:rsidRDefault="00F6182B" w:rsidP="00074C99">
      <w:pPr>
        <w:pStyle w:val="Odsekzoznamu"/>
        <w:widowControl w:val="0"/>
        <w:tabs>
          <w:tab w:val="clear" w:pos="2160"/>
          <w:tab w:val="clear" w:pos="2880"/>
          <w:tab w:val="clear" w:pos="4500"/>
        </w:tabs>
        <w:autoSpaceDE w:val="0"/>
        <w:autoSpaceDN w:val="0"/>
        <w:adjustRightInd w:val="0"/>
        <w:ind w:left="0"/>
        <w:contextualSpacing/>
        <w:jc w:val="both"/>
        <w:rPr>
          <w:rFonts w:ascii="Arial Narrow" w:hAnsi="Arial Narrow"/>
          <w:sz w:val="22"/>
          <w:szCs w:val="22"/>
        </w:rPr>
      </w:pPr>
    </w:p>
    <w:p w14:paraId="379224CC" w14:textId="096CE561" w:rsidR="00F6182B" w:rsidRPr="00DF71B0" w:rsidRDefault="00821192" w:rsidP="00821192">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Fonts w:ascii="Arial Narrow" w:hAnsi="Arial Narrow"/>
          <w:sz w:val="24"/>
          <w:szCs w:val="24"/>
        </w:rPr>
      </w:pPr>
      <w:r>
        <w:rPr>
          <w:rFonts w:ascii="Arial Narrow" w:hAnsi="Arial Narrow"/>
          <w:sz w:val="24"/>
          <w:szCs w:val="24"/>
        </w:rPr>
        <w:t xml:space="preserve"> </w:t>
      </w:r>
      <w:r w:rsidR="00F6182B" w:rsidRPr="00DF71B0">
        <w:rPr>
          <w:rFonts w:ascii="Arial Narrow" w:hAnsi="Arial Narrow"/>
          <w:sz w:val="24"/>
          <w:szCs w:val="24"/>
        </w:rPr>
        <w:t>Čas a miesto plnenia</w:t>
      </w:r>
      <w:r w:rsidR="00D1350C">
        <w:rPr>
          <w:rFonts w:ascii="Arial Narrow" w:hAnsi="Arial Narrow"/>
          <w:sz w:val="24"/>
          <w:szCs w:val="24"/>
        </w:rPr>
        <w:t xml:space="preserve"> </w:t>
      </w:r>
    </w:p>
    <w:p w14:paraId="7C9A795A" w14:textId="77777777" w:rsidR="00F6182B" w:rsidRPr="00DF71B0" w:rsidRDefault="00F6182B" w:rsidP="00F6182B">
      <w:pPr>
        <w:rPr>
          <w:rFonts w:ascii="Arial Narrow" w:hAnsi="Arial Narrow"/>
        </w:rPr>
      </w:pPr>
    </w:p>
    <w:p w14:paraId="4D2E6A54" w14:textId="77777777" w:rsidR="00F6182B" w:rsidRPr="00DF71B0" w:rsidRDefault="00BD1CE1"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Pr>
          <w:rFonts w:ascii="Arial Narrow" w:hAnsi="Arial Narrow"/>
          <w:sz w:val="22"/>
          <w:szCs w:val="22"/>
        </w:rPr>
        <w:t>Každý p</w:t>
      </w:r>
      <w:r w:rsidR="00F6182B" w:rsidRPr="00DF71B0">
        <w:rPr>
          <w:rFonts w:ascii="Arial Narrow" w:hAnsi="Arial Narrow"/>
          <w:sz w:val="22"/>
          <w:szCs w:val="22"/>
        </w:rPr>
        <w:t>oskytovateľ</w:t>
      </w:r>
      <w:r>
        <w:rPr>
          <w:rFonts w:ascii="Arial Narrow" w:hAnsi="Arial Narrow"/>
          <w:sz w:val="22"/>
          <w:szCs w:val="22"/>
        </w:rPr>
        <w:t>, ktorého ponuka bola úspešná</w:t>
      </w:r>
      <w:r w:rsidR="00F6182B" w:rsidRPr="00DF71B0">
        <w:rPr>
          <w:rFonts w:ascii="Arial Narrow" w:hAnsi="Arial Narrow"/>
          <w:sz w:val="22"/>
          <w:szCs w:val="22"/>
        </w:rPr>
        <w:t xml:space="preserve"> sa zaväzuje doručiť (v elektronickej alebo papierovej forme) letenku</w:t>
      </w:r>
      <w:r w:rsidR="00484C2F">
        <w:rPr>
          <w:rFonts w:ascii="Arial Narrow" w:hAnsi="Arial Narrow"/>
          <w:sz w:val="22"/>
          <w:szCs w:val="22"/>
        </w:rPr>
        <w:t>, a to</w:t>
      </w:r>
      <w:r w:rsidR="00F6182B" w:rsidRPr="00DF71B0">
        <w:rPr>
          <w:rFonts w:ascii="Arial Narrow" w:hAnsi="Arial Narrow"/>
          <w:sz w:val="22"/>
          <w:szCs w:val="22"/>
        </w:rPr>
        <w:t xml:space="preserve"> </w:t>
      </w:r>
      <w:r w:rsidR="00153687">
        <w:rPr>
          <w:rFonts w:ascii="Arial Narrow" w:hAnsi="Arial Narrow"/>
          <w:sz w:val="22"/>
          <w:szCs w:val="22"/>
        </w:rPr>
        <w:t>v lehote uvedenej v požiadavke</w:t>
      </w:r>
      <w:r w:rsidR="00CF45DF">
        <w:rPr>
          <w:rFonts w:ascii="Arial Narrow" w:hAnsi="Arial Narrow"/>
          <w:sz w:val="22"/>
          <w:szCs w:val="22"/>
        </w:rPr>
        <w:t>.</w:t>
      </w:r>
      <w:r w:rsidR="00F6182B" w:rsidRPr="00DF71B0">
        <w:rPr>
          <w:rFonts w:ascii="Arial Narrow" w:hAnsi="Arial Narrow"/>
          <w:sz w:val="22"/>
          <w:szCs w:val="22"/>
        </w:rPr>
        <w:t xml:space="preserve"> </w:t>
      </w:r>
    </w:p>
    <w:p w14:paraId="08B20371" w14:textId="77777777" w:rsidR="00F6182B" w:rsidRPr="00DF71B0" w:rsidRDefault="00F6182B" w:rsidP="009523DC">
      <w:pPr>
        <w:ind w:hanging="567"/>
        <w:jc w:val="both"/>
        <w:rPr>
          <w:rFonts w:ascii="Arial Narrow" w:hAnsi="Arial Narrow"/>
          <w:sz w:val="22"/>
          <w:szCs w:val="22"/>
        </w:rPr>
      </w:pPr>
    </w:p>
    <w:p w14:paraId="303AC13F"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Poskytovateľ sa zaväzuje doručiť letenku do miesta, resp. na e-mailovú adresu spôsobom uvedeným v</w:t>
      </w:r>
      <w:r>
        <w:rPr>
          <w:rFonts w:ascii="Arial Narrow" w:hAnsi="Arial Narrow"/>
          <w:sz w:val="22"/>
          <w:szCs w:val="22"/>
        </w:rPr>
        <w:t> požiadavke.</w:t>
      </w:r>
    </w:p>
    <w:p w14:paraId="59145465" w14:textId="77777777" w:rsidR="00F6182B" w:rsidRPr="00DF71B0" w:rsidRDefault="00F6182B" w:rsidP="009523DC">
      <w:pPr>
        <w:pStyle w:val="Odsekzoznamu"/>
        <w:ind w:left="0" w:hanging="567"/>
        <w:jc w:val="both"/>
        <w:rPr>
          <w:rFonts w:ascii="Arial Narrow" w:hAnsi="Arial Narrow"/>
          <w:sz w:val="22"/>
          <w:szCs w:val="22"/>
        </w:rPr>
      </w:pPr>
    </w:p>
    <w:p w14:paraId="7BF67D9B" w14:textId="52589DAF"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Pokiaľ objednávateľ neurčí individuálne podľa svojich potrieb iné miesto plnenia, poskytovateľ sa zaväzuje doručiť letenku v elektronickej forme na určenú e-mailovú adresu objednávateľa uvedenú v </w:t>
      </w:r>
      <w:r w:rsidR="00926847">
        <w:rPr>
          <w:rFonts w:ascii="Arial Narrow" w:hAnsi="Arial Narrow"/>
          <w:sz w:val="22"/>
          <w:szCs w:val="22"/>
        </w:rPr>
        <w:t>P</w:t>
      </w:r>
      <w:r w:rsidRPr="00DF71B0">
        <w:rPr>
          <w:rFonts w:ascii="Arial Narrow" w:hAnsi="Arial Narrow"/>
          <w:sz w:val="22"/>
          <w:szCs w:val="22"/>
        </w:rPr>
        <w:t xml:space="preserve">rílohe č. 1 tejto rámcovej dohody. Letenku v </w:t>
      </w:r>
      <w:r w:rsidRPr="00D50A6B">
        <w:rPr>
          <w:rFonts w:ascii="Arial Narrow" w:hAnsi="Arial Narrow"/>
          <w:sz w:val="22"/>
          <w:szCs w:val="22"/>
        </w:rPr>
        <w:t>papierovej podobe</w:t>
      </w:r>
      <w:r w:rsidRPr="00DF71B0">
        <w:rPr>
          <w:rFonts w:ascii="Arial Narrow" w:hAnsi="Arial Narrow"/>
          <w:sz w:val="22"/>
          <w:szCs w:val="22"/>
        </w:rPr>
        <w:t xml:space="preserve"> je potrebné doručiť do sídla objednávateľa a odovzdať poverenej osobe v súlade s podmienkami upravenými v tejto rámcovej dohode.</w:t>
      </w:r>
    </w:p>
    <w:p w14:paraId="3A3D981F" w14:textId="77777777" w:rsidR="00F6182B" w:rsidRPr="00DF71B0" w:rsidRDefault="00F6182B" w:rsidP="009523DC">
      <w:pPr>
        <w:pStyle w:val="Odsekzoznamu"/>
        <w:ind w:left="0" w:hanging="567"/>
        <w:jc w:val="both"/>
        <w:rPr>
          <w:rFonts w:ascii="Arial Narrow" w:hAnsi="Arial Narrow"/>
          <w:sz w:val="22"/>
          <w:szCs w:val="22"/>
        </w:rPr>
      </w:pPr>
    </w:p>
    <w:p w14:paraId="6801BDFE" w14:textId="77777777" w:rsidR="00F6182B" w:rsidRPr="00D50A6B"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 xml:space="preserve">Zhodu medzi </w:t>
      </w:r>
      <w:r w:rsidR="00153687">
        <w:rPr>
          <w:rFonts w:ascii="Arial Narrow" w:hAnsi="Arial Narrow"/>
          <w:sz w:val="22"/>
          <w:szCs w:val="22"/>
        </w:rPr>
        <w:t>požiadavkou</w:t>
      </w:r>
      <w:r w:rsidRPr="00DF71B0">
        <w:rPr>
          <w:rFonts w:ascii="Arial Narrow" w:hAnsi="Arial Narrow"/>
          <w:sz w:val="22"/>
          <w:szCs w:val="22"/>
        </w:rPr>
        <w:t xml:space="preserve"> a dodanou letenkou potvrdí osoba poverená na prevzatie letenky uvedená v </w:t>
      </w:r>
      <w:r w:rsidR="00153687">
        <w:rPr>
          <w:rFonts w:ascii="Arial Narrow" w:hAnsi="Arial Narrow"/>
          <w:sz w:val="22"/>
          <w:szCs w:val="22"/>
        </w:rPr>
        <w:t>požiadavke</w:t>
      </w:r>
      <w:r w:rsidRPr="00DF71B0">
        <w:rPr>
          <w:rFonts w:ascii="Arial Narrow" w:hAnsi="Arial Narrow"/>
          <w:sz w:val="22"/>
          <w:szCs w:val="22"/>
        </w:rPr>
        <w:t xml:space="preserve">, v prípade letenky v elektronickej podobe obratom elektronicky, v prípade letenky v </w:t>
      </w:r>
      <w:r w:rsidRPr="00D50A6B">
        <w:rPr>
          <w:rFonts w:ascii="Arial Narrow" w:hAnsi="Arial Narrow"/>
          <w:sz w:val="22"/>
          <w:szCs w:val="22"/>
        </w:rPr>
        <w:t>papierovej podobe potvrdí prevzatie letenky svojím podpisom pri doručení.</w:t>
      </w:r>
    </w:p>
    <w:p w14:paraId="25E2A639" w14:textId="77777777" w:rsidR="00F6182B" w:rsidRPr="00DF71B0" w:rsidRDefault="00F6182B" w:rsidP="009523DC">
      <w:pPr>
        <w:pStyle w:val="Odsekzoznamu"/>
        <w:ind w:left="0" w:hanging="567"/>
        <w:jc w:val="both"/>
        <w:rPr>
          <w:rFonts w:ascii="Arial Narrow" w:hAnsi="Arial Narrow"/>
          <w:sz w:val="22"/>
          <w:szCs w:val="22"/>
        </w:rPr>
      </w:pPr>
    </w:p>
    <w:p w14:paraId="030F903C"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Poskytovateľ je povinný doručiť letenku spolu s</w:t>
      </w:r>
      <w:r>
        <w:rPr>
          <w:rFonts w:ascii="Arial Narrow" w:hAnsi="Arial Narrow"/>
          <w:sz w:val="22"/>
          <w:szCs w:val="22"/>
        </w:rPr>
        <w:t>o všetkými</w:t>
      </w:r>
      <w:r w:rsidRPr="00DF71B0">
        <w:rPr>
          <w:rFonts w:ascii="Arial Narrow" w:hAnsi="Arial Narrow"/>
          <w:sz w:val="22"/>
          <w:szCs w:val="22"/>
        </w:rPr>
        <w:t xml:space="preserve"> dokladmi, ktoré sa k letenke obvykle vzťahujú</w:t>
      </w:r>
      <w:r>
        <w:rPr>
          <w:rFonts w:ascii="Arial Narrow" w:hAnsi="Arial Narrow"/>
          <w:sz w:val="22"/>
          <w:szCs w:val="22"/>
        </w:rPr>
        <w:t xml:space="preserve"> a sú potrebné pre jej riadne použitie</w:t>
      </w:r>
      <w:r w:rsidRPr="00DF71B0">
        <w:rPr>
          <w:rFonts w:ascii="Arial Narrow" w:hAnsi="Arial Narrow"/>
          <w:sz w:val="22"/>
          <w:szCs w:val="22"/>
        </w:rPr>
        <w:t>.</w:t>
      </w:r>
    </w:p>
    <w:p w14:paraId="071CF1C4" w14:textId="77777777" w:rsidR="00F6182B" w:rsidRPr="00DF71B0" w:rsidRDefault="00F6182B" w:rsidP="00F6182B">
      <w:pPr>
        <w:pStyle w:val="Odsekzoznamu"/>
        <w:rPr>
          <w:rFonts w:ascii="Arial Narrow" w:hAnsi="Arial Narrow"/>
          <w:sz w:val="22"/>
          <w:szCs w:val="22"/>
        </w:rPr>
      </w:pPr>
    </w:p>
    <w:p w14:paraId="7C73A6DF" w14:textId="77777777" w:rsidR="00F6182B" w:rsidRPr="00DF71B0" w:rsidRDefault="00F6182B" w:rsidP="00F6182B">
      <w:pPr>
        <w:rPr>
          <w:rFonts w:ascii="Arial Narrow" w:hAnsi="Arial Narrow"/>
          <w:sz w:val="24"/>
          <w:szCs w:val="24"/>
        </w:rPr>
      </w:pPr>
    </w:p>
    <w:p w14:paraId="7BD5B275" w14:textId="70EC7D3E" w:rsidR="00F6182B" w:rsidRPr="00DF71B0" w:rsidRDefault="00A97B07" w:rsidP="00A97B07">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Fonts w:ascii="Arial Narrow" w:hAnsi="Arial Narrow"/>
          <w:sz w:val="24"/>
          <w:szCs w:val="24"/>
        </w:rPr>
      </w:pPr>
      <w:r>
        <w:rPr>
          <w:rFonts w:ascii="Arial Narrow" w:hAnsi="Arial Narrow"/>
          <w:b w:val="0"/>
          <w:bCs w:val="0"/>
          <w:sz w:val="24"/>
          <w:szCs w:val="24"/>
        </w:rPr>
        <w:t xml:space="preserve"> </w:t>
      </w:r>
      <w:r w:rsidR="00F6182B" w:rsidRPr="00DF71B0">
        <w:rPr>
          <w:rFonts w:ascii="Arial Narrow" w:hAnsi="Arial Narrow"/>
          <w:sz w:val="24"/>
          <w:szCs w:val="24"/>
        </w:rPr>
        <w:t>Cena plnenia, platobné podmienky</w:t>
      </w:r>
    </w:p>
    <w:p w14:paraId="502C345B" w14:textId="77777777" w:rsidR="00F6182B" w:rsidRPr="00DF71B0" w:rsidRDefault="00F6182B" w:rsidP="00F6182B">
      <w:pPr>
        <w:rPr>
          <w:rFonts w:ascii="Arial Narrow" w:hAnsi="Arial Narrow"/>
        </w:rPr>
      </w:pPr>
    </w:p>
    <w:p w14:paraId="4AE158A8"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 xml:space="preserve">Rámcová dohoda je plnená formou jednotlivých </w:t>
      </w:r>
      <w:r w:rsidR="00CF45DF">
        <w:rPr>
          <w:rFonts w:ascii="Arial Narrow" w:hAnsi="Arial Narrow"/>
          <w:sz w:val="22"/>
          <w:szCs w:val="22"/>
        </w:rPr>
        <w:t>požiadaviek</w:t>
      </w:r>
      <w:r w:rsidRPr="00DF71B0">
        <w:rPr>
          <w:rFonts w:ascii="Arial Narrow" w:hAnsi="Arial Narrow"/>
          <w:sz w:val="22"/>
          <w:szCs w:val="22"/>
        </w:rPr>
        <w:t>.</w:t>
      </w:r>
    </w:p>
    <w:p w14:paraId="4212F774" w14:textId="77777777" w:rsidR="00F6182B" w:rsidRPr="00DF71B0" w:rsidRDefault="00F6182B" w:rsidP="009523DC">
      <w:pPr>
        <w:pStyle w:val="Odsekzoznamu"/>
        <w:ind w:left="0" w:hanging="567"/>
        <w:jc w:val="both"/>
        <w:rPr>
          <w:rFonts w:ascii="Arial Narrow" w:hAnsi="Arial Narrow"/>
          <w:sz w:val="22"/>
          <w:szCs w:val="22"/>
        </w:rPr>
      </w:pPr>
    </w:p>
    <w:p w14:paraId="6CABEF7C" w14:textId="77777777" w:rsidR="00F6182B"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Cena predmetu tejto rámcovej dohody je stanovená dohodou strán v nej uvedených v zmysle zákona NR SR č. 18/1996 Z. z. o cenách v znení neskorších predpisov a vyhlášky MF SR č.87/1996Z.z., ktorou sa vykonáva zákon NR SR č. 18/1996 Z. z. o cenách v znení neskorších predpisov</w:t>
      </w:r>
      <w:r w:rsidR="00CC4444">
        <w:rPr>
          <w:rFonts w:ascii="Arial Narrow" w:hAnsi="Arial Narrow"/>
          <w:sz w:val="22"/>
          <w:szCs w:val="22"/>
        </w:rPr>
        <w:t>,</w:t>
      </w:r>
      <w:r w:rsidRPr="00DF71B0">
        <w:rPr>
          <w:rFonts w:ascii="Arial Narrow" w:hAnsi="Arial Narrow"/>
          <w:sz w:val="22"/>
          <w:szCs w:val="22"/>
        </w:rPr>
        <w:t xml:space="preserve"> pri zachovaní parametrov predložených pri opätovnom otvorení súťaže podľa článku IV.</w:t>
      </w:r>
    </w:p>
    <w:p w14:paraId="1B0F59CA" w14:textId="77777777" w:rsidR="008148D9" w:rsidRPr="008148D9" w:rsidRDefault="008148D9" w:rsidP="009523DC">
      <w:pPr>
        <w:pStyle w:val="Odsekzoznamu"/>
        <w:ind w:left="0" w:hanging="567"/>
        <w:rPr>
          <w:rFonts w:ascii="Arial Narrow" w:hAnsi="Arial Narrow"/>
          <w:sz w:val="22"/>
          <w:szCs w:val="22"/>
        </w:rPr>
      </w:pPr>
    </w:p>
    <w:p w14:paraId="36F46A08" w14:textId="37827F7B" w:rsidR="00397CFC" w:rsidRPr="00485DFA" w:rsidRDefault="008148D9" w:rsidP="00397CFC">
      <w:pPr>
        <w:pStyle w:val="Odsekzoznamu"/>
        <w:widowControl w:val="0"/>
        <w:numPr>
          <w:ilvl w:val="1"/>
          <w:numId w:val="5"/>
        </w:numPr>
        <w:tabs>
          <w:tab w:val="clear" w:pos="2160"/>
          <w:tab w:val="clear" w:pos="2880"/>
          <w:tab w:val="clear" w:pos="4500"/>
          <w:tab w:val="left" w:pos="426"/>
        </w:tabs>
        <w:autoSpaceDE w:val="0"/>
        <w:autoSpaceDN w:val="0"/>
        <w:adjustRightInd w:val="0"/>
        <w:ind w:left="0" w:hanging="567"/>
        <w:contextualSpacing/>
        <w:jc w:val="both"/>
        <w:rPr>
          <w:rFonts w:ascii="Arial Narrow" w:hAnsi="Arial Narrow"/>
          <w:sz w:val="22"/>
          <w:szCs w:val="22"/>
        </w:rPr>
      </w:pPr>
      <w:r w:rsidRPr="00485DFA">
        <w:rPr>
          <w:rFonts w:ascii="Arial Narrow" w:hAnsi="Arial Narrow"/>
          <w:sz w:val="22"/>
          <w:szCs w:val="22"/>
        </w:rPr>
        <w:t>Celkový finančný limit rámcovej dohody</w:t>
      </w:r>
      <w:r w:rsidR="00E2433A" w:rsidRPr="00485DFA">
        <w:rPr>
          <w:rFonts w:ascii="Arial Narrow" w:hAnsi="Arial Narrow"/>
          <w:sz w:val="22"/>
          <w:szCs w:val="22"/>
        </w:rPr>
        <w:t xml:space="preserve"> </w:t>
      </w:r>
      <w:r w:rsidRPr="00485DFA">
        <w:rPr>
          <w:rFonts w:ascii="Arial Narrow" w:hAnsi="Arial Narrow"/>
          <w:sz w:val="22"/>
          <w:szCs w:val="22"/>
        </w:rPr>
        <w:t>predstavuje sumu .......</w:t>
      </w:r>
      <w:r w:rsidR="004D7557" w:rsidRPr="00485DFA">
        <w:rPr>
          <w:rFonts w:ascii="Arial Narrow" w:hAnsi="Arial Narrow"/>
          <w:sz w:val="22"/>
          <w:szCs w:val="22"/>
        </w:rPr>
        <w:t xml:space="preserve">EUR </w:t>
      </w:r>
      <w:r w:rsidRPr="00485DFA">
        <w:rPr>
          <w:rFonts w:ascii="Arial Narrow" w:hAnsi="Arial Narrow"/>
          <w:sz w:val="22"/>
          <w:szCs w:val="22"/>
        </w:rPr>
        <w:t>bez DPH (slovom ......</w:t>
      </w:r>
      <w:r w:rsidR="002D4195" w:rsidRPr="00485DFA">
        <w:rPr>
          <w:rFonts w:ascii="Arial Narrow" w:hAnsi="Arial Narrow"/>
          <w:sz w:val="22"/>
          <w:szCs w:val="22"/>
        </w:rPr>
        <w:t xml:space="preserve">eur </w:t>
      </w:r>
      <w:r w:rsidRPr="00485DFA">
        <w:rPr>
          <w:rFonts w:ascii="Arial Narrow" w:hAnsi="Arial Narrow"/>
          <w:sz w:val="22"/>
          <w:szCs w:val="22"/>
        </w:rPr>
        <w:t>bez DPH)</w:t>
      </w:r>
      <w:r w:rsidR="00DC102B" w:rsidRPr="00485DFA">
        <w:rPr>
          <w:rFonts w:ascii="Arial Narrow" w:hAnsi="Arial Narrow"/>
          <w:sz w:val="22"/>
          <w:szCs w:val="22"/>
        </w:rPr>
        <w:t>. V tomto finančnom limite nie je zahrnutá opcia podľa článku I bod 1.3</w:t>
      </w:r>
      <w:r w:rsidR="005952C3">
        <w:rPr>
          <w:rFonts w:ascii="Arial Narrow" w:hAnsi="Arial Narrow"/>
          <w:sz w:val="22"/>
          <w:szCs w:val="22"/>
        </w:rPr>
        <w:t>.</w:t>
      </w:r>
      <w:r w:rsidR="00DC102B" w:rsidRPr="00485DFA">
        <w:rPr>
          <w:rFonts w:ascii="Arial Narrow" w:hAnsi="Arial Narrow"/>
          <w:sz w:val="22"/>
          <w:szCs w:val="22"/>
        </w:rPr>
        <w:t xml:space="preserve"> tejto rámcovej dohody.  V prípade uplatnenia opcie bude celkový finančný limit rámcovej dohody v sume .............. </w:t>
      </w:r>
      <w:r w:rsidR="004D7557" w:rsidRPr="00485DFA">
        <w:rPr>
          <w:rFonts w:ascii="Arial Narrow" w:hAnsi="Arial Narrow"/>
          <w:sz w:val="22"/>
          <w:szCs w:val="22"/>
        </w:rPr>
        <w:t>E</w:t>
      </w:r>
      <w:r w:rsidR="002D4195" w:rsidRPr="00485DFA">
        <w:rPr>
          <w:rFonts w:ascii="Arial Narrow" w:hAnsi="Arial Narrow"/>
          <w:sz w:val="22"/>
          <w:szCs w:val="22"/>
        </w:rPr>
        <w:t>UR</w:t>
      </w:r>
      <w:r w:rsidR="004D7557" w:rsidRPr="00485DFA">
        <w:rPr>
          <w:rFonts w:ascii="Arial Narrow" w:hAnsi="Arial Narrow"/>
          <w:sz w:val="22"/>
          <w:szCs w:val="22"/>
        </w:rPr>
        <w:t xml:space="preserve"> </w:t>
      </w:r>
      <w:r w:rsidR="00DC102B" w:rsidRPr="00485DFA">
        <w:rPr>
          <w:rFonts w:ascii="Arial Narrow" w:hAnsi="Arial Narrow"/>
          <w:sz w:val="22"/>
          <w:szCs w:val="22"/>
        </w:rPr>
        <w:t xml:space="preserve">bez DPH (slovom ......... </w:t>
      </w:r>
      <w:r w:rsidR="002D4195" w:rsidRPr="00485DFA">
        <w:rPr>
          <w:rFonts w:ascii="Arial Narrow" w:hAnsi="Arial Narrow"/>
          <w:sz w:val="22"/>
          <w:szCs w:val="22"/>
        </w:rPr>
        <w:t>e</w:t>
      </w:r>
      <w:r w:rsidR="00DC102B" w:rsidRPr="00485DFA">
        <w:rPr>
          <w:rFonts w:ascii="Arial Narrow" w:hAnsi="Arial Narrow"/>
          <w:sz w:val="22"/>
          <w:szCs w:val="22"/>
        </w:rPr>
        <w:t>ur bez DPH).</w:t>
      </w:r>
    </w:p>
    <w:p w14:paraId="599491F7" w14:textId="77777777" w:rsidR="00397CFC" w:rsidRPr="00485DFA" w:rsidRDefault="00397CFC" w:rsidP="00A43110">
      <w:pPr>
        <w:pStyle w:val="Odsekzoznamu"/>
        <w:rPr>
          <w:rFonts w:ascii="Arial Narrow" w:hAnsi="Arial Narrow"/>
          <w:sz w:val="22"/>
          <w:szCs w:val="22"/>
        </w:rPr>
      </w:pPr>
    </w:p>
    <w:p w14:paraId="1A306D24" w14:textId="5060BC75" w:rsidR="001C30A6" w:rsidRPr="00485DFA" w:rsidRDefault="00DC102B" w:rsidP="00511FB3">
      <w:pPr>
        <w:widowControl w:val="0"/>
        <w:tabs>
          <w:tab w:val="clear" w:pos="2160"/>
          <w:tab w:val="clear" w:pos="2880"/>
          <w:tab w:val="clear" w:pos="4500"/>
        </w:tabs>
        <w:autoSpaceDE w:val="0"/>
        <w:autoSpaceDN w:val="0"/>
        <w:adjustRightInd w:val="0"/>
        <w:contextualSpacing/>
        <w:jc w:val="both"/>
        <w:rPr>
          <w:rFonts w:ascii="Arial Narrow" w:hAnsi="Arial Narrow"/>
          <w:sz w:val="22"/>
          <w:szCs w:val="22"/>
        </w:rPr>
      </w:pPr>
      <w:r w:rsidRPr="00485DFA">
        <w:rPr>
          <w:rFonts w:ascii="Arial Narrow" w:hAnsi="Arial Narrow"/>
          <w:sz w:val="22"/>
          <w:szCs w:val="22"/>
        </w:rPr>
        <w:t xml:space="preserve">Poskytovateľ berie na vedomie, že </w:t>
      </w:r>
      <w:r w:rsidR="009132BF" w:rsidRPr="00485DFA">
        <w:rPr>
          <w:rFonts w:ascii="Arial Narrow" w:hAnsi="Arial Narrow"/>
          <w:sz w:val="22"/>
          <w:szCs w:val="22"/>
        </w:rPr>
        <w:t xml:space="preserve">Objednávateľ nie je povinný vyčerpať počas trvania tejto </w:t>
      </w:r>
      <w:r w:rsidR="00E14071" w:rsidRPr="00485DFA">
        <w:rPr>
          <w:rFonts w:ascii="Arial Narrow" w:hAnsi="Arial Narrow"/>
          <w:sz w:val="22"/>
          <w:szCs w:val="22"/>
        </w:rPr>
        <w:t>r</w:t>
      </w:r>
      <w:r w:rsidR="009132BF" w:rsidRPr="00485DFA">
        <w:rPr>
          <w:rFonts w:ascii="Arial Narrow" w:hAnsi="Arial Narrow"/>
          <w:sz w:val="22"/>
          <w:szCs w:val="22"/>
        </w:rPr>
        <w:t>ámcovej dohody cel</w:t>
      </w:r>
      <w:r w:rsidRPr="00485DFA">
        <w:rPr>
          <w:rFonts w:ascii="Arial Narrow" w:hAnsi="Arial Narrow"/>
          <w:sz w:val="22"/>
          <w:szCs w:val="22"/>
        </w:rPr>
        <w:t>kov</w:t>
      </w:r>
      <w:r w:rsidR="009132BF" w:rsidRPr="00485DFA">
        <w:rPr>
          <w:rFonts w:ascii="Arial Narrow" w:hAnsi="Arial Narrow"/>
          <w:sz w:val="22"/>
          <w:szCs w:val="22"/>
        </w:rPr>
        <w:t xml:space="preserve">ý finančný limit uvedený v tomto bode. </w:t>
      </w:r>
    </w:p>
    <w:p w14:paraId="4ED7B60D" w14:textId="77777777" w:rsidR="008F6623" w:rsidRPr="00485DFA" w:rsidRDefault="008148D9" w:rsidP="009523DC">
      <w:pPr>
        <w:widowControl w:val="0"/>
        <w:tabs>
          <w:tab w:val="clear" w:pos="2160"/>
          <w:tab w:val="clear" w:pos="2880"/>
          <w:tab w:val="clear" w:pos="4500"/>
          <w:tab w:val="left" w:pos="426"/>
        </w:tabs>
        <w:autoSpaceDE w:val="0"/>
        <w:autoSpaceDN w:val="0"/>
        <w:adjustRightInd w:val="0"/>
        <w:ind w:hanging="567"/>
        <w:contextualSpacing/>
        <w:jc w:val="both"/>
        <w:rPr>
          <w:rFonts w:ascii="Arial Narrow" w:hAnsi="Arial Narrow"/>
          <w:sz w:val="22"/>
          <w:szCs w:val="22"/>
        </w:rPr>
      </w:pPr>
      <w:r w:rsidRPr="00485DFA">
        <w:rPr>
          <w:rFonts w:ascii="Arial Narrow" w:hAnsi="Arial Narrow"/>
          <w:sz w:val="22"/>
          <w:szCs w:val="22"/>
        </w:rPr>
        <w:t xml:space="preserve"> </w:t>
      </w:r>
    </w:p>
    <w:p w14:paraId="446FDE80" w14:textId="77777777" w:rsidR="008148D9" w:rsidRPr="00D92AEC" w:rsidRDefault="008F6623" w:rsidP="009523DC">
      <w:pPr>
        <w:pStyle w:val="Odsekzoznamu"/>
        <w:widowControl w:val="0"/>
        <w:tabs>
          <w:tab w:val="clear" w:pos="2160"/>
          <w:tab w:val="clear" w:pos="2880"/>
          <w:tab w:val="clear" w:pos="4500"/>
          <w:tab w:val="left" w:pos="426"/>
        </w:tabs>
        <w:autoSpaceDE w:val="0"/>
        <w:autoSpaceDN w:val="0"/>
        <w:adjustRightInd w:val="0"/>
        <w:ind w:left="0" w:hanging="567"/>
        <w:contextualSpacing/>
        <w:jc w:val="both"/>
        <w:rPr>
          <w:rFonts w:ascii="Arial Narrow" w:hAnsi="Arial Narrow"/>
          <w:sz w:val="22"/>
          <w:szCs w:val="22"/>
        </w:rPr>
      </w:pPr>
      <w:r w:rsidRPr="0070417B">
        <w:rPr>
          <w:rFonts w:ascii="Arial Narrow" w:hAnsi="Arial Narrow"/>
          <w:sz w:val="22"/>
          <w:szCs w:val="22"/>
        </w:rPr>
        <w:tab/>
      </w:r>
      <w:r w:rsidR="009132BF" w:rsidRPr="0070417B">
        <w:rPr>
          <w:rFonts w:ascii="Arial Narrow" w:hAnsi="Arial Narrow"/>
          <w:sz w:val="22"/>
          <w:szCs w:val="22"/>
        </w:rPr>
        <w:t>P</w:t>
      </w:r>
      <w:r w:rsidR="008148D9" w:rsidRPr="0070417B">
        <w:rPr>
          <w:rFonts w:ascii="Arial Narrow" w:hAnsi="Arial Narrow"/>
          <w:sz w:val="22"/>
          <w:szCs w:val="22"/>
        </w:rPr>
        <w:t>latiteľ dane je povinný uplatňovať  príslušnú daň v súlade legislatívou platnou v čase a mieste poskytnutého plnenia.</w:t>
      </w:r>
    </w:p>
    <w:p w14:paraId="12B79CCF" w14:textId="77777777" w:rsidR="00F6182B" w:rsidRPr="00DF71B0" w:rsidRDefault="00F6182B" w:rsidP="009523DC">
      <w:pPr>
        <w:ind w:hanging="567"/>
        <w:jc w:val="both"/>
        <w:rPr>
          <w:rFonts w:ascii="Arial Narrow" w:hAnsi="Arial Narrow"/>
          <w:sz w:val="22"/>
          <w:szCs w:val="22"/>
        </w:rPr>
      </w:pPr>
    </w:p>
    <w:p w14:paraId="29076F8B"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Cena za leteckú prepravu a súvisiace služby, ktorá je výsledkom opakovaného otvorenia súťaže podľa článku IV. rámcovej dohody</w:t>
      </w:r>
      <w:r w:rsidR="00EA3EBE">
        <w:rPr>
          <w:rFonts w:ascii="Arial Narrow" w:hAnsi="Arial Narrow"/>
          <w:sz w:val="22"/>
          <w:szCs w:val="22"/>
        </w:rPr>
        <w:t xml:space="preserve"> a </w:t>
      </w:r>
      <w:r w:rsidRPr="00DF71B0">
        <w:rPr>
          <w:rFonts w:ascii="Arial Narrow" w:hAnsi="Arial Narrow"/>
          <w:sz w:val="22"/>
          <w:szCs w:val="22"/>
        </w:rPr>
        <w:t>na základe požiadavky objednávateľa</w:t>
      </w:r>
      <w:r w:rsidR="00CC4444">
        <w:rPr>
          <w:rFonts w:ascii="Arial Narrow" w:hAnsi="Arial Narrow"/>
          <w:sz w:val="22"/>
          <w:szCs w:val="22"/>
        </w:rPr>
        <w:t>,</w:t>
      </w:r>
      <w:r w:rsidRPr="00DF71B0">
        <w:rPr>
          <w:rFonts w:ascii="Arial Narrow" w:hAnsi="Arial Narrow"/>
          <w:sz w:val="22"/>
          <w:szCs w:val="22"/>
        </w:rPr>
        <w:t xml:space="preserve"> je považovaná za maximálnu cenu </w:t>
      </w:r>
      <w:r w:rsidRPr="00EA3EBE">
        <w:rPr>
          <w:rFonts w:ascii="Arial Narrow" w:hAnsi="Arial Narrow"/>
          <w:sz w:val="22"/>
          <w:szCs w:val="22"/>
        </w:rPr>
        <w:t>vyjadrenú v </w:t>
      </w:r>
      <w:r w:rsidRPr="00474883">
        <w:rPr>
          <w:rFonts w:ascii="Arial Narrow" w:hAnsi="Arial Narrow"/>
          <w:sz w:val="22"/>
          <w:szCs w:val="22"/>
        </w:rPr>
        <w:t>EUR bez DPH (</w:t>
      </w:r>
      <w:r w:rsidRPr="008148D9">
        <w:rPr>
          <w:rFonts w:ascii="Arial Narrow" w:hAnsi="Arial Narrow"/>
          <w:sz w:val="22"/>
          <w:szCs w:val="22"/>
        </w:rPr>
        <w:t>platiteľ dane je povinný uplatňovať  príslušnú daň v súlade legislatívou platnou v čase a mieste poskytnutého plnenia</w:t>
      </w:r>
      <w:r w:rsidRPr="00EA3EBE">
        <w:rPr>
          <w:rFonts w:ascii="Arial Narrow" w:hAnsi="Arial Narrow"/>
          <w:sz w:val="22"/>
          <w:szCs w:val="22"/>
        </w:rPr>
        <w:t xml:space="preserve">) </w:t>
      </w:r>
      <w:r w:rsidRPr="00474883">
        <w:rPr>
          <w:rFonts w:ascii="Arial Narrow" w:hAnsi="Arial Narrow"/>
          <w:sz w:val="22"/>
          <w:szCs w:val="22"/>
        </w:rPr>
        <w:t xml:space="preserve">a poskytovateľ je svojou ponukou viazaný do </w:t>
      </w:r>
      <w:r w:rsidRPr="008148D9">
        <w:rPr>
          <w:rFonts w:ascii="Arial Narrow" w:hAnsi="Arial Narrow"/>
          <w:sz w:val="22"/>
          <w:szCs w:val="22"/>
        </w:rPr>
        <w:t>uplynutia lehoty garancie</w:t>
      </w:r>
      <w:r w:rsidRPr="00DF71B0">
        <w:rPr>
          <w:rFonts w:ascii="Arial Narrow" w:hAnsi="Arial Narrow"/>
          <w:sz w:val="22"/>
          <w:szCs w:val="22"/>
        </w:rPr>
        <w:t xml:space="preserve"> a do doby riadneho plnenia </w:t>
      </w:r>
      <w:r w:rsidR="00CF45DF">
        <w:rPr>
          <w:rFonts w:ascii="Arial Narrow" w:hAnsi="Arial Narrow"/>
          <w:sz w:val="22"/>
          <w:szCs w:val="22"/>
        </w:rPr>
        <w:t>požiadavky</w:t>
      </w:r>
      <w:r w:rsidRPr="00DF71B0">
        <w:rPr>
          <w:rFonts w:ascii="Arial Narrow" w:hAnsi="Arial Narrow"/>
          <w:sz w:val="22"/>
          <w:szCs w:val="22"/>
        </w:rPr>
        <w:t>.</w:t>
      </w:r>
    </w:p>
    <w:p w14:paraId="1D4EDFC5" w14:textId="77777777" w:rsidR="00F6182B" w:rsidRPr="00DF71B0" w:rsidRDefault="00F6182B" w:rsidP="009523DC">
      <w:pPr>
        <w:pStyle w:val="Odsekzoznamu"/>
        <w:ind w:left="0" w:hanging="567"/>
        <w:jc w:val="both"/>
        <w:rPr>
          <w:rFonts w:ascii="Arial Narrow" w:hAnsi="Arial Narrow"/>
          <w:sz w:val="22"/>
          <w:szCs w:val="22"/>
        </w:rPr>
      </w:pPr>
    </w:p>
    <w:p w14:paraId="75EB4BD9" w14:textId="77777777" w:rsidR="00DB79F6"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Cena za leteckú prepravu ponúknutá poskytovateľom za požadovaný predmet plnenia v rámci postupov uvedených v článk</w:t>
      </w:r>
      <w:r w:rsidR="00B74D51">
        <w:rPr>
          <w:rFonts w:ascii="Arial Narrow" w:hAnsi="Arial Narrow"/>
          <w:sz w:val="22"/>
          <w:szCs w:val="22"/>
        </w:rPr>
        <w:t>u</w:t>
      </w:r>
      <w:r w:rsidRPr="00DF71B0">
        <w:rPr>
          <w:rFonts w:ascii="Arial Narrow" w:hAnsi="Arial Narrow"/>
          <w:sz w:val="22"/>
          <w:szCs w:val="22"/>
        </w:rPr>
        <w:t xml:space="preserve"> IV. tejto rámcovej dohody (ďalej len „cena ponúknutá poskytovateľom") je poskytovateľom stanovená na základe vlastných výpočtov, činností, výdavkov a príjmov podľa platných právnych predpisov.</w:t>
      </w:r>
      <w:r w:rsidR="00DB79F6">
        <w:rPr>
          <w:rFonts w:ascii="Arial Narrow" w:hAnsi="Arial Narrow"/>
          <w:sz w:val="22"/>
          <w:szCs w:val="22"/>
        </w:rPr>
        <w:t xml:space="preserve"> Poskytovateľ je povinný pred predložením svojej ponuky vziať do úvahy všetko, čo je nevyhnutné na úplné a riadne plnenie predmetu rámcovej </w:t>
      </w:r>
      <w:r w:rsidR="00DB79F6">
        <w:rPr>
          <w:rFonts w:ascii="Arial Narrow" w:hAnsi="Arial Narrow"/>
          <w:sz w:val="22"/>
          <w:szCs w:val="22"/>
        </w:rPr>
        <w:lastRenderedPageBreak/>
        <w:t>dohody.</w:t>
      </w:r>
    </w:p>
    <w:p w14:paraId="5EC9C861" w14:textId="77777777" w:rsidR="00F6182B" w:rsidRPr="00DF4E5B" w:rsidRDefault="00F6182B" w:rsidP="009523DC">
      <w:pPr>
        <w:ind w:hanging="567"/>
        <w:jc w:val="both"/>
        <w:rPr>
          <w:rFonts w:ascii="Arial Narrow" w:hAnsi="Arial Narrow"/>
          <w:sz w:val="22"/>
          <w:szCs w:val="22"/>
        </w:rPr>
      </w:pPr>
    </w:p>
    <w:p w14:paraId="7E191783"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Cena ponúknutá poskytovateľom predstavuje konečnú cenu za konkrétnu letenku, a zahŕňa v sebe všetky náklady</w:t>
      </w:r>
      <w:r w:rsidR="00D052E7">
        <w:rPr>
          <w:rFonts w:ascii="Arial Narrow" w:hAnsi="Arial Narrow"/>
          <w:sz w:val="22"/>
          <w:szCs w:val="22"/>
        </w:rPr>
        <w:t xml:space="preserve"> a výdavky</w:t>
      </w:r>
      <w:r w:rsidRPr="00DF71B0">
        <w:rPr>
          <w:rFonts w:ascii="Arial Narrow" w:hAnsi="Arial Narrow"/>
          <w:sz w:val="22"/>
          <w:szCs w:val="22"/>
        </w:rPr>
        <w:t xml:space="preserve">, ktoré s ňou bezprostredne súvisia, napr.  cena letenky, cena za službu zabezpečenia letenky, náklady na letiskové poplatky, náklady na palivové poplatky, náklady na vystavenie a doručenie letenky, náklady na rezerváciu letenky, sprostredkovateľské poplatky, poplatky za batožinu, poplatok za </w:t>
      </w:r>
      <w:proofErr w:type="spellStart"/>
      <w:r w:rsidRPr="00DF71B0">
        <w:rPr>
          <w:rFonts w:ascii="Arial Narrow" w:hAnsi="Arial Narrow"/>
          <w:sz w:val="22"/>
          <w:szCs w:val="22"/>
        </w:rPr>
        <w:t>check</w:t>
      </w:r>
      <w:proofErr w:type="spellEnd"/>
      <w:r w:rsidRPr="00DF71B0">
        <w:rPr>
          <w:rFonts w:ascii="Arial Narrow" w:hAnsi="Arial Narrow"/>
          <w:sz w:val="22"/>
          <w:szCs w:val="22"/>
        </w:rPr>
        <w:t xml:space="preserve"> in, prípadne iné poplatky, ktoré sa nevyhnutne viažu na príslušnú prepravu. V prípade požiadavky poskytovateľa na prepravu na/z letiska cena zahŕňa aj prepravu na/z letiska a všetky s tým súvisiace poplatky.</w:t>
      </w:r>
    </w:p>
    <w:p w14:paraId="23A7FA79" w14:textId="77777777" w:rsidR="00F6182B" w:rsidRPr="00DF71B0" w:rsidRDefault="00F6182B" w:rsidP="009523DC">
      <w:pPr>
        <w:pStyle w:val="Odsekzoznamu"/>
        <w:ind w:left="0" w:hanging="567"/>
        <w:jc w:val="both"/>
        <w:rPr>
          <w:rFonts w:ascii="Arial Narrow" w:hAnsi="Arial Narrow"/>
          <w:sz w:val="22"/>
          <w:szCs w:val="22"/>
        </w:rPr>
      </w:pPr>
    </w:p>
    <w:p w14:paraId="7E40AD6C" w14:textId="77777777" w:rsidR="00F6182B" w:rsidRPr="00DF71B0" w:rsidRDefault="00F6182B" w:rsidP="0087573A">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Cena ponúknutá poskytovateľom musí zohľadňovať všetky relevantné reklamné, marketingové akcie, výhody vernostných programov a benefitov, ktoré ponúkajú letecké spoločnosti, pričom tieto výhody sú viazané na objednávateľa a nie na prepravovanú osobu.</w:t>
      </w:r>
      <w:r w:rsidR="00CC2CDE">
        <w:rPr>
          <w:rFonts w:ascii="Arial Narrow" w:hAnsi="Arial Narrow"/>
          <w:sz w:val="22"/>
          <w:szCs w:val="22"/>
        </w:rPr>
        <w:t xml:space="preserve"> </w:t>
      </w:r>
      <w:r w:rsidR="00CC2CDE" w:rsidRPr="00CC2CDE">
        <w:rPr>
          <w:rFonts w:ascii="Arial Narrow" w:hAnsi="Arial Narrow"/>
          <w:sz w:val="22"/>
          <w:szCs w:val="22"/>
        </w:rPr>
        <w:t xml:space="preserve">Objednávateľ bude, </w:t>
      </w:r>
      <w:r w:rsidR="00D53416">
        <w:rPr>
          <w:rFonts w:ascii="Arial Narrow" w:hAnsi="Arial Narrow"/>
          <w:sz w:val="22"/>
          <w:szCs w:val="22"/>
        </w:rPr>
        <w:t xml:space="preserve">najneskôr </w:t>
      </w:r>
      <w:r w:rsidR="00CC2CDE" w:rsidRPr="00CC2CDE">
        <w:rPr>
          <w:rFonts w:ascii="Arial Narrow" w:hAnsi="Arial Narrow"/>
          <w:sz w:val="22"/>
          <w:szCs w:val="22"/>
        </w:rPr>
        <w:t>súčasne s požiadavkou na predloženie cenovej ponuky, informovať poskytovateľa o vernostných programoch uzavretých s najviac využívanými leteckými spoločnosťami. Pri objednaní konkrétnej letenky u takejto leteckej spoločnosti poskytovateľ naúčtuje danú letenku na príslušné číslo karty vernostného programu. Objednávateľ bude môcť využiť týmto spôsobom kumulovaný zostatok bodov na uplatnenie dodatočných zliav, preplánovaní leteniek bez doplatku, apod. – poskytovateľ je   povinný bezodkladne,  po zadaní požiadavky objednávateľa na zaslanie cenovej ponuky , informovať objednávateľa o takýchto možnostiach.</w:t>
      </w:r>
    </w:p>
    <w:p w14:paraId="124A14A7" w14:textId="77777777" w:rsidR="00F6182B" w:rsidRPr="00DF71B0" w:rsidRDefault="00F6182B" w:rsidP="009523DC">
      <w:pPr>
        <w:pStyle w:val="Odsekzoznamu"/>
        <w:ind w:left="0" w:hanging="567"/>
        <w:jc w:val="both"/>
        <w:rPr>
          <w:rFonts w:ascii="Arial Narrow" w:hAnsi="Arial Narrow"/>
          <w:sz w:val="22"/>
          <w:szCs w:val="22"/>
        </w:rPr>
      </w:pPr>
    </w:p>
    <w:p w14:paraId="3F070D6E"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 xml:space="preserve">Cena ponúknutá poskytovateľom </w:t>
      </w:r>
      <w:r w:rsidR="001306F6" w:rsidRPr="00DF71B0">
        <w:rPr>
          <w:rFonts w:ascii="Arial Narrow" w:hAnsi="Arial Narrow"/>
          <w:sz w:val="22"/>
          <w:szCs w:val="22"/>
        </w:rPr>
        <w:t xml:space="preserve">pri aktuálnej ponuke poskytovateľa </w:t>
      </w:r>
      <w:r w:rsidRPr="00DF71B0">
        <w:rPr>
          <w:rFonts w:ascii="Arial Narrow" w:hAnsi="Arial Narrow"/>
          <w:sz w:val="22"/>
          <w:szCs w:val="22"/>
        </w:rPr>
        <w:t xml:space="preserve">sa môže meniť len/výhradne smerom nadol. </w:t>
      </w:r>
    </w:p>
    <w:p w14:paraId="0C9B08BC" w14:textId="77777777" w:rsidR="00F6182B" w:rsidRPr="00DF71B0" w:rsidRDefault="00F6182B" w:rsidP="009523DC">
      <w:pPr>
        <w:pStyle w:val="Odsekzoznamu"/>
        <w:ind w:left="0" w:hanging="567"/>
        <w:jc w:val="both"/>
        <w:rPr>
          <w:rFonts w:ascii="Arial Narrow" w:hAnsi="Arial Narrow"/>
          <w:sz w:val="22"/>
          <w:szCs w:val="22"/>
        </w:rPr>
      </w:pPr>
    </w:p>
    <w:p w14:paraId="32AACA9F" w14:textId="77777777" w:rsidR="00F6182B" w:rsidRPr="00FC61FC"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FC61FC">
        <w:rPr>
          <w:rFonts w:ascii="Arial Narrow" w:hAnsi="Arial Narrow"/>
          <w:sz w:val="22"/>
          <w:szCs w:val="22"/>
        </w:rPr>
        <w:t xml:space="preserve">Po prevzatí/doručení riadne poskytnutého predmetu plnenia, poskytovateľ vystaví faktúru, ktorú sa objednávateľ zaväzuje uhradiť v lehote splatnosti podľa bodu </w:t>
      </w:r>
      <w:r w:rsidR="00CF45DF" w:rsidRPr="00872CC9">
        <w:rPr>
          <w:rFonts w:ascii="Arial Narrow" w:hAnsi="Arial Narrow"/>
          <w:sz w:val="22"/>
          <w:szCs w:val="22"/>
        </w:rPr>
        <w:t>7</w:t>
      </w:r>
      <w:r w:rsidRPr="00872CC9">
        <w:rPr>
          <w:rFonts w:ascii="Arial Narrow" w:hAnsi="Arial Narrow"/>
          <w:sz w:val="22"/>
          <w:szCs w:val="22"/>
        </w:rPr>
        <w:t>.1</w:t>
      </w:r>
      <w:r w:rsidR="00B906E0" w:rsidRPr="00872CC9">
        <w:rPr>
          <w:rFonts w:ascii="Arial Narrow" w:hAnsi="Arial Narrow"/>
          <w:sz w:val="22"/>
          <w:szCs w:val="22"/>
        </w:rPr>
        <w:t>2</w:t>
      </w:r>
      <w:r w:rsidR="00845419" w:rsidRPr="00872CC9">
        <w:rPr>
          <w:rFonts w:ascii="Arial Narrow" w:hAnsi="Arial Narrow"/>
          <w:sz w:val="22"/>
          <w:szCs w:val="22"/>
        </w:rPr>
        <w:t>.</w:t>
      </w:r>
      <w:r w:rsidRPr="00872CC9">
        <w:rPr>
          <w:rFonts w:ascii="Arial Narrow" w:hAnsi="Arial Narrow"/>
          <w:sz w:val="22"/>
          <w:szCs w:val="22"/>
        </w:rPr>
        <w:t xml:space="preserve"> tohto článku. Poskytovateľ je oprávnený vystaviť faktúru za letenku dodanú objednávateľovi najskôr nasledujúci pracovný deň po riadnom dodaní letenky. Ak bola súčasťou </w:t>
      </w:r>
      <w:r w:rsidR="00CF45DF" w:rsidRPr="00872CC9">
        <w:rPr>
          <w:rFonts w:ascii="Arial Narrow" w:hAnsi="Arial Narrow"/>
          <w:sz w:val="22"/>
          <w:szCs w:val="22"/>
        </w:rPr>
        <w:t>požiadavky</w:t>
      </w:r>
      <w:r w:rsidRPr="00872CC9">
        <w:rPr>
          <w:rFonts w:ascii="Arial Narrow" w:hAnsi="Arial Narrow"/>
          <w:sz w:val="22"/>
          <w:szCs w:val="22"/>
        </w:rPr>
        <w:t xml:space="preserve"> aj preprava na/z letiska, poskytovateľ je oprávnený vystaviť faktúru až po plnení celej </w:t>
      </w:r>
      <w:r w:rsidR="00CF45DF" w:rsidRPr="00872CC9">
        <w:rPr>
          <w:rFonts w:ascii="Arial Narrow" w:hAnsi="Arial Narrow"/>
          <w:sz w:val="22"/>
          <w:szCs w:val="22"/>
        </w:rPr>
        <w:t>požiadavky</w:t>
      </w:r>
      <w:r w:rsidRPr="00872CC9">
        <w:rPr>
          <w:rFonts w:ascii="Arial Narrow" w:hAnsi="Arial Narrow"/>
          <w:sz w:val="22"/>
          <w:szCs w:val="22"/>
        </w:rPr>
        <w:t>, po uskutočnení</w:t>
      </w:r>
      <w:r w:rsidRPr="00DF71B0">
        <w:rPr>
          <w:rFonts w:ascii="Arial Narrow" w:hAnsi="Arial Narrow"/>
          <w:sz w:val="22"/>
          <w:szCs w:val="22"/>
        </w:rPr>
        <w:t xml:space="preserve"> prepravy na/z letiska. </w:t>
      </w:r>
      <w:r w:rsidRPr="00FC61FC">
        <w:rPr>
          <w:rFonts w:ascii="Arial Narrow" w:hAnsi="Arial Narrow"/>
          <w:sz w:val="22"/>
          <w:szCs w:val="22"/>
        </w:rPr>
        <w:t>Zaslať faktúru objednávateľovi je poskytovateľ povinný najneskôr nasledujúci pracovný deň po jej vystavení.</w:t>
      </w:r>
    </w:p>
    <w:p w14:paraId="5D2C03B0" w14:textId="77777777" w:rsidR="00F6182B" w:rsidRPr="00DF71B0" w:rsidRDefault="00F6182B" w:rsidP="009523DC">
      <w:pPr>
        <w:pStyle w:val="Odsekzoznamu"/>
        <w:ind w:left="0" w:hanging="567"/>
        <w:jc w:val="both"/>
        <w:rPr>
          <w:rFonts w:ascii="Arial Narrow" w:hAnsi="Arial Narrow"/>
          <w:sz w:val="22"/>
          <w:szCs w:val="22"/>
        </w:rPr>
      </w:pPr>
    </w:p>
    <w:p w14:paraId="7C964D2D"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Poskytovateľ vyhotovuje a predkladá objednávateľovi faktúru</w:t>
      </w:r>
      <w:r w:rsidR="005B11A5">
        <w:rPr>
          <w:rFonts w:ascii="Arial Narrow" w:hAnsi="Arial Narrow"/>
          <w:sz w:val="22"/>
          <w:szCs w:val="22"/>
        </w:rPr>
        <w:t xml:space="preserve"> s uvedením popisu poskytnutej služby (pri leteckej doprave dátum a čas letu, označenie letu, miesto odletu a miesto príletu, meno cestujúceho, prípadne ďalšie údaje). K</w:t>
      </w:r>
      <w:r w:rsidRPr="00DF71B0">
        <w:rPr>
          <w:rFonts w:ascii="Arial Narrow" w:hAnsi="Arial Narrow"/>
          <w:sz w:val="22"/>
          <w:szCs w:val="22"/>
        </w:rPr>
        <w:t xml:space="preserve"> faktúre pripojí </w:t>
      </w:r>
      <w:r w:rsidR="00154727">
        <w:rPr>
          <w:rFonts w:ascii="Arial Narrow" w:hAnsi="Arial Narrow"/>
          <w:sz w:val="22"/>
          <w:szCs w:val="22"/>
        </w:rPr>
        <w:t>požiadavku</w:t>
      </w:r>
      <w:r w:rsidRPr="00DF71B0">
        <w:rPr>
          <w:rFonts w:ascii="Arial Narrow" w:hAnsi="Arial Narrow"/>
          <w:sz w:val="22"/>
          <w:szCs w:val="22"/>
        </w:rPr>
        <w:t>, pričom faktúra musí obsahovať všetky náležitosti daňového dokladu podľa zákona č 222/2004 Z. z. o dani z pridanej hodnoty v platnom znení</w:t>
      </w:r>
      <w:r>
        <w:rPr>
          <w:rFonts w:ascii="Arial Narrow" w:hAnsi="Arial Narrow"/>
          <w:sz w:val="22"/>
          <w:szCs w:val="22"/>
        </w:rPr>
        <w:t xml:space="preserve"> a zákona č. 431/2002 Z. z. o účtovníctve v platnom znení</w:t>
      </w:r>
      <w:r w:rsidRPr="00DF71B0">
        <w:rPr>
          <w:rFonts w:ascii="Arial Narrow" w:hAnsi="Arial Narrow"/>
          <w:sz w:val="22"/>
          <w:szCs w:val="22"/>
        </w:rPr>
        <w:t xml:space="preserve">, číslo </w:t>
      </w:r>
      <w:r w:rsidR="00B376D2">
        <w:rPr>
          <w:rFonts w:ascii="Arial Narrow" w:hAnsi="Arial Narrow"/>
          <w:sz w:val="22"/>
          <w:szCs w:val="22"/>
        </w:rPr>
        <w:t xml:space="preserve">rámcovej dohody, číslo </w:t>
      </w:r>
      <w:r w:rsidR="00154727">
        <w:rPr>
          <w:rFonts w:ascii="Arial Narrow" w:hAnsi="Arial Narrow"/>
          <w:sz w:val="22"/>
          <w:szCs w:val="22"/>
        </w:rPr>
        <w:t>požiadavky</w:t>
      </w:r>
      <w:r w:rsidRPr="00DF71B0">
        <w:rPr>
          <w:rFonts w:ascii="Arial Narrow" w:hAnsi="Arial Narrow"/>
          <w:sz w:val="22"/>
          <w:szCs w:val="22"/>
        </w:rPr>
        <w:t>, bankové spojenie a číslo účtu poskytovateľa.</w:t>
      </w:r>
    </w:p>
    <w:p w14:paraId="2D1BBA2D" w14:textId="77777777" w:rsidR="00F6182B" w:rsidRPr="00DF71B0" w:rsidRDefault="00F6182B" w:rsidP="009523DC">
      <w:pPr>
        <w:pStyle w:val="Odsekzoznamu"/>
        <w:ind w:left="0" w:hanging="567"/>
        <w:jc w:val="both"/>
        <w:rPr>
          <w:rFonts w:ascii="Arial Narrow" w:hAnsi="Arial Narrow"/>
          <w:sz w:val="22"/>
          <w:szCs w:val="22"/>
        </w:rPr>
      </w:pPr>
    </w:p>
    <w:p w14:paraId="1BC20985" w14:textId="77777777" w:rsidR="00F6182B" w:rsidRPr="00DF71B0" w:rsidRDefault="00F6182B" w:rsidP="009523DC">
      <w:pPr>
        <w:pStyle w:val="Odsekzoznamu"/>
        <w:widowControl w:val="0"/>
        <w:numPr>
          <w:ilvl w:val="1"/>
          <w:numId w:val="5"/>
        </w:numPr>
        <w:tabs>
          <w:tab w:val="clear" w:pos="2160"/>
          <w:tab w:val="clear" w:pos="2880"/>
          <w:tab w:val="clear" w:pos="4500"/>
          <w:tab w:val="left" w:pos="426"/>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 xml:space="preserve">V prípade, že faktúra nebude obsahovať stanovené náležitosti, alebo v nej nebudú uvedené správne údaje podľa tejto rámcovej dohody, je objednávateľ oprávnený faktúru vrátiť poskytovateľovi v lehote splatnosti. Poskytovateľ faktúru opraví alebo vystaví novú a obratom ju doručí </w:t>
      </w:r>
      <w:r w:rsidR="00DC4DA5">
        <w:rPr>
          <w:rFonts w:ascii="Arial Narrow" w:hAnsi="Arial Narrow"/>
          <w:sz w:val="22"/>
          <w:szCs w:val="22"/>
        </w:rPr>
        <w:t>o</w:t>
      </w:r>
      <w:r w:rsidRPr="00DF71B0">
        <w:rPr>
          <w:rFonts w:ascii="Arial Narrow" w:hAnsi="Arial Narrow"/>
          <w:sz w:val="22"/>
          <w:szCs w:val="22"/>
        </w:rPr>
        <w:t>bjednávateľovi. Dňom doručenia opravenej alebo novej faktúry začne plynúť nová 30 dňová lehota splatnosti.</w:t>
      </w:r>
    </w:p>
    <w:p w14:paraId="7DF3FD7E" w14:textId="77777777" w:rsidR="00F6182B" w:rsidRPr="00DF71B0" w:rsidRDefault="00F6182B" w:rsidP="009523DC">
      <w:pPr>
        <w:pStyle w:val="Odsekzoznamu"/>
        <w:widowControl w:val="0"/>
        <w:tabs>
          <w:tab w:val="clear" w:pos="2160"/>
          <w:tab w:val="clear" w:pos="2880"/>
          <w:tab w:val="clear" w:pos="4500"/>
          <w:tab w:val="left" w:pos="426"/>
        </w:tabs>
        <w:autoSpaceDE w:val="0"/>
        <w:autoSpaceDN w:val="0"/>
        <w:adjustRightInd w:val="0"/>
        <w:ind w:left="0" w:hanging="567"/>
        <w:contextualSpacing/>
        <w:jc w:val="both"/>
        <w:rPr>
          <w:rFonts w:ascii="Arial Narrow" w:hAnsi="Arial Narrow"/>
          <w:sz w:val="22"/>
          <w:szCs w:val="22"/>
        </w:rPr>
      </w:pPr>
    </w:p>
    <w:p w14:paraId="1450C43C" w14:textId="77777777" w:rsidR="00F6182B" w:rsidRPr="00DF71B0" w:rsidRDefault="00F6182B" w:rsidP="009523DC">
      <w:pPr>
        <w:pStyle w:val="Odsekzoznamu"/>
        <w:widowControl w:val="0"/>
        <w:numPr>
          <w:ilvl w:val="1"/>
          <w:numId w:val="5"/>
        </w:numPr>
        <w:tabs>
          <w:tab w:val="clear" w:pos="2160"/>
          <w:tab w:val="clear" w:pos="2880"/>
          <w:tab w:val="clear" w:pos="4500"/>
          <w:tab w:val="left" w:pos="426"/>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Platby za riadne poskytnuté plnenia vykoná objednávateľ po zabezpečení požadovaných služieb na základe riadne vystavenej faktúry poskytovateľa do 30 dní odo dňa jej doručenia</w:t>
      </w:r>
      <w:r w:rsidR="00AE1F87">
        <w:rPr>
          <w:rFonts w:ascii="Arial Narrow" w:hAnsi="Arial Narrow"/>
          <w:sz w:val="22"/>
          <w:szCs w:val="22"/>
        </w:rPr>
        <w:t xml:space="preserve"> do podateľne objedn</w:t>
      </w:r>
      <w:r w:rsidR="00FB35B5">
        <w:rPr>
          <w:rFonts w:ascii="Arial Narrow" w:hAnsi="Arial Narrow"/>
          <w:sz w:val="22"/>
          <w:szCs w:val="22"/>
        </w:rPr>
        <w:t>ávateľa</w:t>
      </w:r>
      <w:r w:rsidRPr="00DF71B0">
        <w:rPr>
          <w:rFonts w:ascii="Arial Narrow" w:hAnsi="Arial Narrow"/>
          <w:sz w:val="22"/>
          <w:szCs w:val="22"/>
        </w:rPr>
        <w:t>.</w:t>
      </w:r>
    </w:p>
    <w:p w14:paraId="7984F634" w14:textId="77777777" w:rsidR="00F6182B" w:rsidRPr="00DF71B0" w:rsidRDefault="00F6182B" w:rsidP="009523DC">
      <w:pPr>
        <w:pStyle w:val="Odsekzoznamu"/>
        <w:ind w:left="0" w:hanging="567"/>
        <w:jc w:val="both"/>
        <w:rPr>
          <w:rFonts w:ascii="Arial Narrow" w:hAnsi="Arial Narrow"/>
          <w:sz w:val="22"/>
          <w:szCs w:val="22"/>
        </w:rPr>
      </w:pPr>
    </w:p>
    <w:p w14:paraId="7CE622DF" w14:textId="77777777" w:rsidR="00F6182B" w:rsidRPr="00DF71B0" w:rsidRDefault="00F6182B" w:rsidP="009523DC">
      <w:pPr>
        <w:pStyle w:val="Odsekzoznamu"/>
        <w:widowControl w:val="0"/>
        <w:numPr>
          <w:ilvl w:val="1"/>
          <w:numId w:val="5"/>
        </w:numPr>
        <w:tabs>
          <w:tab w:val="clear" w:pos="2160"/>
          <w:tab w:val="clear" w:pos="2880"/>
          <w:tab w:val="clear" w:pos="4500"/>
          <w:tab w:val="left" w:pos="426"/>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Platby za riadne poskytnuté plnenia budú realizované objednávateľom bezhotovostným stykom (napr. prevod z bankového účtu, platba platobnými, resp. kreditnými kartami), pričom objednávateľ neposkytuje poskytovateľovi žiadne preddavky a zálohy.</w:t>
      </w:r>
      <w:r>
        <w:rPr>
          <w:rFonts w:ascii="Arial Narrow" w:hAnsi="Arial Narrow"/>
          <w:sz w:val="22"/>
          <w:szCs w:val="22"/>
        </w:rPr>
        <w:t xml:space="preserve"> Platobná povinnosť objednávateľa sa považuje za splnenú v deň, keď bude príslušná suma pripísaná na  účet poskytovateľa. </w:t>
      </w:r>
      <w:r w:rsidR="00FB35B5">
        <w:rPr>
          <w:rFonts w:ascii="Arial Narrow" w:hAnsi="Arial Narrow"/>
          <w:sz w:val="22"/>
          <w:szCs w:val="22"/>
        </w:rPr>
        <w:t xml:space="preserve">Bankové spojenie poskytovateľa uvedené na faktúre musí byť zhodné s bankovým spojením uvedeným v záhlaví tejto </w:t>
      </w:r>
      <w:r w:rsidR="00B376D2">
        <w:rPr>
          <w:rFonts w:ascii="Arial Narrow" w:hAnsi="Arial Narrow"/>
          <w:sz w:val="22"/>
          <w:szCs w:val="22"/>
        </w:rPr>
        <w:t>rámcovej dohody</w:t>
      </w:r>
      <w:r w:rsidR="00FB35B5">
        <w:rPr>
          <w:rFonts w:ascii="Arial Narrow" w:hAnsi="Arial Narrow"/>
          <w:sz w:val="22"/>
          <w:szCs w:val="22"/>
        </w:rPr>
        <w:t xml:space="preserve">. </w:t>
      </w:r>
      <w:r w:rsidR="00CB0416">
        <w:rPr>
          <w:rFonts w:ascii="Arial Narrow" w:hAnsi="Arial Narrow"/>
          <w:sz w:val="22"/>
          <w:szCs w:val="22"/>
        </w:rPr>
        <w:t>Účastníci dohody</w:t>
      </w:r>
      <w:r w:rsidR="00FB35B5">
        <w:rPr>
          <w:rFonts w:ascii="Arial Narrow" w:hAnsi="Arial Narrow"/>
          <w:sz w:val="22"/>
          <w:szCs w:val="22"/>
        </w:rPr>
        <w:t xml:space="preserve"> sa dohodli, že prípadná zmena bankového spojenia je možná iba na základe písomného dodatku k tejto </w:t>
      </w:r>
      <w:r w:rsidR="00B376D2">
        <w:rPr>
          <w:rFonts w:ascii="Arial Narrow" w:hAnsi="Arial Narrow"/>
          <w:sz w:val="22"/>
          <w:szCs w:val="22"/>
        </w:rPr>
        <w:t>rámcovej dohode</w:t>
      </w:r>
      <w:r w:rsidR="00FB35B5">
        <w:rPr>
          <w:rFonts w:ascii="Arial Narrow" w:hAnsi="Arial Narrow"/>
          <w:sz w:val="22"/>
          <w:szCs w:val="22"/>
        </w:rPr>
        <w:t>.</w:t>
      </w:r>
    </w:p>
    <w:p w14:paraId="23D4BA20" w14:textId="77777777" w:rsidR="00F6182B" w:rsidRDefault="00F6182B" w:rsidP="00F6182B">
      <w:pPr>
        <w:rPr>
          <w:rFonts w:ascii="Arial Narrow" w:hAnsi="Arial Narrow"/>
          <w:sz w:val="22"/>
          <w:szCs w:val="22"/>
        </w:rPr>
      </w:pPr>
    </w:p>
    <w:p w14:paraId="32F533DE" w14:textId="77777777" w:rsidR="00F6182B" w:rsidRDefault="00F6182B" w:rsidP="00F6182B">
      <w:pPr>
        <w:rPr>
          <w:rFonts w:ascii="Arial Narrow" w:hAnsi="Arial Narrow"/>
          <w:sz w:val="22"/>
          <w:szCs w:val="22"/>
        </w:rPr>
      </w:pPr>
    </w:p>
    <w:p w14:paraId="03D3A81D" w14:textId="7B97A592" w:rsidR="00F6182B" w:rsidRDefault="00A97B07" w:rsidP="00A97B07">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Fonts w:ascii="Arial Narrow" w:hAnsi="Arial Narrow"/>
          <w:sz w:val="24"/>
          <w:szCs w:val="24"/>
        </w:rPr>
      </w:pPr>
      <w:r>
        <w:rPr>
          <w:rFonts w:ascii="Arial Narrow" w:hAnsi="Arial Narrow"/>
          <w:sz w:val="24"/>
          <w:szCs w:val="24"/>
        </w:rPr>
        <w:t xml:space="preserve"> </w:t>
      </w:r>
      <w:r w:rsidR="00F6182B" w:rsidRPr="00DF71B0">
        <w:rPr>
          <w:rFonts w:ascii="Arial Narrow" w:hAnsi="Arial Narrow"/>
          <w:sz w:val="24"/>
          <w:szCs w:val="24"/>
        </w:rPr>
        <w:t>Reklamačné podmienky</w:t>
      </w:r>
    </w:p>
    <w:p w14:paraId="69E5198E" w14:textId="77777777" w:rsidR="00F6182B" w:rsidRPr="00010F62" w:rsidRDefault="00F6182B" w:rsidP="00F6182B"/>
    <w:p w14:paraId="15123F32"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V prípade, že poskytovateľom bude dodaná</w:t>
      </w:r>
      <w:r w:rsidR="00734E1D">
        <w:rPr>
          <w:rFonts w:ascii="Arial Narrow" w:hAnsi="Arial Narrow"/>
          <w:sz w:val="22"/>
          <w:szCs w:val="22"/>
        </w:rPr>
        <w:t xml:space="preserve"> </w:t>
      </w:r>
      <w:proofErr w:type="spellStart"/>
      <w:r w:rsidR="00734E1D">
        <w:rPr>
          <w:rFonts w:ascii="Arial Narrow" w:hAnsi="Arial Narrow"/>
          <w:sz w:val="22"/>
          <w:szCs w:val="22"/>
        </w:rPr>
        <w:t>vadná</w:t>
      </w:r>
      <w:proofErr w:type="spellEnd"/>
      <w:r w:rsidR="00734E1D">
        <w:rPr>
          <w:rFonts w:ascii="Arial Narrow" w:hAnsi="Arial Narrow"/>
          <w:sz w:val="22"/>
          <w:szCs w:val="22"/>
        </w:rPr>
        <w:t>, resp.</w:t>
      </w:r>
      <w:r w:rsidRPr="00DF71B0">
        <w:rPr>
          <w:rFonts w:ascii="Arial Narrow" w:hAnsi="Arial Narrow"/>
          <w:sz w:val="22"/>
          <w:szCs w:val="22"/>
        </w:rPr>
        <w:t xml:space="preserve"> </w:t>
      </w:r>
      <w:r w:rsidR="00FA68A4">
        <w:rPr>
          <w:rFonts w:ascii="Arial Narrow" w:hAnsi="Arial Narrow"/>
          <w:sz w:val="22"/>
          <w:szCs w:val="22"/>
        </w:rPr>
        <w:t xml:space="preserve">chybná </w:t>
      </w:r>
      <w:r w:rsidRPr="00DF71B0">
        <w:rPr>
          <w:rFonts w:ascii="Arial Narrow" w:hAnsi="Arial Narrow"/>
          <w:sz w:val="22"/>
          <w:szCs w:val="22"/>
        </w:rPr>
        <w:t xml:space="preserve">letenka (napr. nesprávna, neúplná, letenka s inými špecifikáciami než určil objednávateľ v </w:t>
      </w:r>
      <w:r w:rsidR="00154727">
        <w:rPr>
          <w:rFonts w:ascii="Arial Narrow" w:hAnsi="Arial Narrow"/>
          <w:sz w:val="22"/>
          <w:szCs w:val="22"/>
        </w:rPr>
        <w:t>požiadavke</w:t>
      </w:r>
      <w:r w:rsidRPr="00DF71B0">
        <w:rPr>
          <w:rFonts w:ascii="Arial Narrow" w:hAnsi="Arial Narrow"/>
          <w:sz w:val="22"/>
          <w:szCs w:val="22"/>
        </w:rPr>
        <w:t xml:space="preserve">), </w:t>
      </w:r>
      <w:r w:rsidR="003C1A2A">
        <w:rPr>
          <w:rFonts w:ascii="Arial Narrow" w:hAnsi="Arial Narrow"/>
          <w:sz w:val="22"/>
          <w:szCs w:val="22"/>
        </w:rPr>
        <w:t xml:space="preserve">alebo ak bude letenka doručená  objednávateľovi oneskorene, </w:t>
      </w:r>
      <w:r w:rsidRPr="00DF71B0">
        <w:rPr>
          <w:rFonts w:ascii="Arial Narrow" w:hAnsi="Arial Narrow"/>
          <w:sz w:val="22"/>
          <w:szCs w:val="22"/>
        </w:rPr>
        <w:t>objednávateľ je oprávnený ju odmietnuť a poskytovateľ je povinný</w:t>
      </w:r>
      <w:r w:rsidR="003C1A2A">
        <w:rPr>
          <w:rFonts w:ascii="Arial Narrow" w:hAnsi="Arial Narrow"/>
          <w:sz w:val="22"/>
          <w:szCs w:val="22"/>
        </w:rPr>
        <w:t xml:space="preserve"> bezodkladne</w:t>
      </w:r>
      <w:r w:rsidRPr="00DF71B0">
        <w:rPr>
          <w:rFonts w:ascii="Arial Narrow" w:hAnsi="Arial Narrow"/>
          <w:sz w:val="22"/>
          <w:szCs w:val="22"/>
        </w:rPr>
        <w:t xml:space="preserve"> doručiť</w:t>
      </w:r>
      <w:r w:rsidR="003C1A2A">
        <w:rPr>
          <w:rFonts w:ascii="Arial Narrow" w:hAnsi="Arial Narrow"/>
          <w:sz w:val="22"/>
          <w:szCs w:val="22"/>
        </w:rPr>
        <w:t xml:space="preserve"> objednávateľovi upravenú </w:t>
      </w:r>
      <w:r w:rsidR="003C1A2A">
        <w:rPr>
          <w:rFonts w:ascii="Arial Narrow" w:hAnsi="Arial Narrow"/>
          <w:sz w:val="22"/>
          <w:szCs w:val="22"/>
        </w:rPr>
        <w:lastRenderedPageBreak/>
        <w:t>(</w:t>
      </w:r>
      <w:r w:rsidRPr="00DF71B0">
        <w:rPr>
          <w:rFonts w:ascii="Arial Narrow" w:hAnsi="Arial Narrow"/>
          <w:sz w:val="22"/>
          <w:szCs w:val="22"/>
        </w:rPr>
        <w:t>náhradnú</w:t>
      </w:r>
      <w:r w:rsidR="003C1A2A">
        <w:rPr>
          <w:rFonts w:ascii="Arial Narrow" w:hAnsi="Arial Narrow"/>
          <w:sz w:val="22"/>
          <w:szCs w:val="22"/>
        </w:rPr>
        <w:t>)</w:t>
      </w:r>
      <w:r w:rsidRPr="00DF71B0">
        <w:rPr>
          <w:rFonts w:ascii="Arial Narrow" w:hAnsi="Arial Narrow"/>
          <w:sz w:val="22"/>
          <w:szCs w:val="22"/>
        </w:rPr>
        <w:t xml:space="preserve"> letenku v dodatočnej lehote tak, aby nebol ohrozený prílet/odlet v zmysle </w:t>
      </w:r>
      <w:r w:rsidR="00154727">
        <w:rPr>
          <w:rFonts w:ascii="Arial Narrow" w:hAnsi="Arial Narrow"/>
          <w:sz w:val="22"/>
          <w:szCs w:val="22"/>
        </w:rPr>
        <w:t>požiadavky</w:t>
      </w:r>
      <w:r w:rsidR="001306F6">
        <w:rPr>
          <w:rFonts w:ascii="Arial Narrow" w:hAnsi="Arial Narrow"/>
          <w:sz w:val="22"/>
          <w:szCs w:val="22"/>
        </w:rPr>
        <w:t>;</w:t>
      </w:r>
      <w:r w:rsidRPr="00DF71B0">
        <w:rPr>
          <w:rFonts w:ascii="Arial Narrow" w:hAnsi="Arial Narrow"/>
          <w:sz w:val="22"/>
          <w:szCs w:val="22"/>
        </w:rPr>
        <w:t xml:space="preserve"> </w:t>
      </w:r>
      <w:r w:rsidR="001306F6">
        <w:rPr>
          <w:rFonts w:ascii="Arial Narrow" w:hAnsi="Arial Narrow"/>
          <w:sz w:val="22"/>
          <w:szCs w:val="22"/>
        </w:rPr>
        <w:t>t</w:t>
      </w:r>
      <w:r w:rsidRPr="00DF71B0">
        <w:rPr>
          <w:rFonts w:ascii="Arial Narrow" w:hAnsi="Arial Narrow"/>
          <w:sz w:val="22"/>
          <w:szCs w:val="22"/>
        </w:rPr>
        <w:t>ým nie je dotknuté právo objednávateľa na náhradu škody</w:t>
      </w:r>
      <w:r>
        <w:rPr>
          <w:rFonts w:ascii="Arial Narrow" w:hAnsi="Arial Narrow"/>
          <w:sz w:val="22"/>
          <w:szCs w:val="22"/>
        </w:rPr>
        <w:t xml:space="preserve"> a/alebo ujmy a</w:t>
      </w:r>
      <w:r w:rsidR="003C1A2A">
        <w:rPr>
          <w:rFonts w:ascii="Arial Narrow" w:hAnsi="Arial Narrow"/>
          <w:sz w:val="22"/>
          <w:szCs w:val="22"/>
        </w:rPr>
        <w:t>lebo</w:t>
      </w:r>
      <w:r w:rsidRPr="00DF71B0">
        <w:rPr>
          <w:rFonts w:ascii="Arial Narrow" w:hAnsi="Arial Narrow"/>
          <w:sz w:val="22"/>
          <w:szCs w:val="22"/>
        </w:rPr>
        <w:t xml:space="preserve"> na zmluvnú pokutu podľa tejto rámcovej dohody a platných právnych predpisov.</w:t>
      </w:r>
    </w:p>
    <w:p w14:paraId="73C51B9A" w14:textId="2BAE0202" w:rsidR="00F6182B" w:rsidRPr="00DF71B0" w:rsidRDefault="00A97B07" w:rsidP="00A97B07">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Fonts w:ascii="Arial Narrow" w:hAnsi="Arial Narrow"/>
          <w:sz w:val="24"/>
          <w:szCs w:val="24"/>
        </w:rPr>
      </w:pPr>
      <w:r>
        <w:rPr>
          <w:rFonts w:ascii="Arial Narrow" w:hAnsi="Arial Narrow"/>
          <w:sz w:val="24"/>
          <w:szCs w:val="24"/>
        </w:rPr>
        <w:t xml:space="preserve"> </w:t>
      </w:r>
      <w:r w:rsidR="00F6182B" w:rsidRPr="00DF71B0">
        <w:rPr>
          <w:rFonts w:ascii="Arial Narrow" w:hAnsi="Arial Narrow"/>
          <w:sz w:val="24"/>
          <w:szCs w:val="24"/>
        </w:rPr>
        <w:t>Zodpovednosť za škodu a</w:t>
      </w:r>
      <w:r w:rsidR="00D1350C">
        <w:rPr>
          <w:rFonts w:ascii="Arial Narrow" w:hAnsi="Arial Narrow"/>
          <w:sz w:val="24"/>
          <w:szCs w:val="24"/>
        </w:rPr>
        <w:t> </w:t>
      </w:r>
      <w:r w:rsidR="00F6182B" w:rsidRPr="00DF71B0">
        <w:rPr>
          <w:rFonts w:ascii="Arial Narrow" w:hAnsi="Arial Narrow"/>
          <w:sz w:val="24"/>
          <w:szCs w:val="24"/>
        </w:rPr>
        <w:t>sankcie</w:t>
      </w:r>
      <w:r w:rsidR="00D1350C">
        <w:rPr>
          <w:rFonts w:ascii="Arial Narrow" w:hAnsi="Arial Narrow"/>
          <w:sz w:val="24"/>
          <w:szCs w:val="24"/>
        </w:rPr>
        <w:t xml:space="preserve"> </w:t>
      </w:r>
    </w:p>
    <w:p w14:paraId="6BC0C6AC" w14:textId="77777777" w:rsidR="00F6182B" w:rsidRPr="00DF71B0" w:rsidRDefault="00F6182B" w:rsidP="00F6182B">
      <w:pPr>
        <w:rPr>
          <w:rFonts w:ascii="Arial Narrow" w:hAnsi="Arial Narrow"/>
          <w:sz w:val="22"/>
          <w:szCs w:val="22"/>
        </w:rPr>
      </w:pPr>
    </w:p>
    <w:p w14:paraId="5D92ABB2"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Objednávateľ a poskytovateľ si vzájomne zodpovedajú za škodu, ktorú si navzájom spôsobia porušením svojich povinností. Zodpovednosť za škodu spôsobenú v súvislosti s touto rámcovou dohodou sa riadi príslušnými ustanoveniami Obchodného zákonníka.</w:t>
      </w:r>
    </w:p>
    <w:p w14:paraId="5ED1A534" w14:textId="77777777" w:rsidR="00F6182B" w:rsidRPr="00DF71B0" w:rsidRDefault="00F6182B" w:rsidP="009523DC">
      <w:pPr>
        <w:tabs>
          <w:tab w:val="left" w:pos="567"/>
        </w:tabs>
        <w:ind w:hanging="567"/>
        <w:jc w:val="both"/>
        <w:rPr>
          <w:rFonts w:ascii="Arial Narrow" w:hAnsi="Arial Narrow"/>
          <w:sz w:val="22"/>
          <w:szCs w:val="22"/>
        </w:rPr>
      </w:pPr>
    </w:p>
    <w:p w14:paraId="2BBB980E" w14:textId="77777777" w:rsidR="00F6182B" w:rsidRPr="00DF71B0" w:rsidRDefault="00E010AA" w:rsidP="009523DC">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szCs w:val="22"/>
        </w:rPr>
      </w:pPr>
      <w:r>
        <w:rPr>
          <w:rFonts w:ascii="Arial Narrow" w:hAnsi="Arial Narrow"/>
          <w:sz w:val="22"/>
          <w:szCs w:val="22"/>
        </w:rPr>
        <w:t>Účastníci dohody</w:t>
      </w:r>
      <w:r w:rsidR="00F6182B" w:rsidRPr="00DF71B0">
        <w:rPr>
          <w:rFonts w:ascii="Arial Narrow" w:hAnsi="Arial Narrow"/>
          <w:sz w:val="22"/>
          <w:szCs w:val="22"/>
        </w:rPr>
        <w:t xml:space="preserve"> sú povinní predchádzať vzniku škody a urobiť všetky vhodné a primerané opatrenia k odvráteniu hroziacej škody a v prípade vzniku škody urobiť všetky nevyhnutné opatrenia k tomu, aby rozsah škody bol čo najnižší.</w:t>
      </w:r>
      <w:r w:rsidR="00B563F0" w:rsidRPr="00B563F0">
        <w:rPr>
          <w:rFonts w:asciiTheme="minorHAnsi" w:hAnsiTheme="minorHAnsi"/>
          <w:sz w:val="22"/>
          <w:szCs w:val="22"/>
        </w:rPr>
        <w:t xml:space="preserve"> </w:t>
      </w:r>
      <w:r w:rsidR="00B563F0" w:rsidRPr="008A7542">
        <w:rPr>
          <w:rFonts w:ascii="Arial Narrow" w:hAnsi="Arial Narrow"/>
          <w:sz w:val="22"/>
          <w:szCs w:val="22"/>
        </w:rPr>
        <w:t xml:space="preserve">Účastník dohody, ktorý poruší svoju povinnosť uvedenú v </w:t>
      </w:r>
      <w:r>
        <w:rPr>
          <w:rFonts w:ascii="Arial Narrow" w:hAnsi="Arial Narrow"/>
          <w:sz w:val="22"/>
          <w:szCs w:val="22"/>
        </w:rPr>
        <w:t>r</w:t>
      </w:r>
      <w:r w:rsidR="00B563F0" w:rsidRPr="008A7542">
        <w:rPr>
          <w:rFonts w:ascii="Arial Narrow" w:hAnsi="Arial Narrow"/>
          <w:sz w:val="22"/>
          <w:szCs w:val="22"/>
        </w:rPr>
        <w:t>ámcovej dohode, je povinný nahradiť škodu tým spôsobenú druhému účastníkovi dohody, okrem prípadu, ak preukáže, že porušenie povinností bolo spôsobené okolnosťami vylučujúcimi zodpovednosť podľa zákona č. 513/1991 Zb</w:t>
      </w:r>
      <w:r w:rsidR="00E96F11">
        <w:rPr>
          <w:rFonts w:ascii="Arial Narrow" w:hAnsi="Arial Narrow"/>
          <w:sz w:val="22"/>
          <w:szCs w:val="22"/>
        </w:rPr>
        <w:t>.</w:t>
      </w:r>
      <w:r w:rsidR="000A6BD5">
        <w:rPr>
          <w:rFonts w:ascii="Arial Narrow" w:hAnsi="Arial Narrow"/>
          <w:sz w:val="22"/>
          <w:szCs w:val="22"/>
        </w:rPr>
        <w:t>;</w:t>
      </w:r>
      <w:r w:rsidR="00B563F0" w:rsidRPr="008A7542">
        <w:rPr>
          <w:rFonts w:ascii="Arial Narrow" w:hAnsi="Arial Narrow"/>
          <w:sz w:val="22"/>
          <w:szCs w:val="22"/>
        </w:rPr>
        <w:t xml:space="preserve"> </w:t>
      </w:r>
      <w:r w:rsidR="000A6BD5">
        <w:rPr>
          <w:rFonts w:ascii="Arial Narrow" w:hAnsi="Arial Narrow"/>
          <w:sz w:val="22"/>
          <w:szCs w:val="22"/>
        </w:rPr>
        <w:t>t</w:t>
      </w:r>
      <w:r w:rsidR="00B563F0" w:rsidRPr="008A7542">
        <w:rPr>
          <w:rFonts w:ascii="Arial Narrow" w:hAnsi="Arial Narrow"/>
          <w:sz w:val="22"/>
          <w:szCs w:val="22"/>
        </w:rPr>
        <w:t>ým nie je dotknutá povinnosť účastníka dohody zaplatiť v celom rozsahu zmluvnú pokutu</w:t>
      </w:r>
      <w:r>
        <w:rPr>
          <w:rFonts w:ascii="Arial Narrow" w:hAnsi="Arial Narrow"/>
          <w:sz w:val="22"/>
          <w:szCs w:val="22"/>
        </w:rPr>
        <w:t>.</w:t>
      </w:r>
    </w:p>
    <w:p w14:paraId="56C51498" w14:textId="77777777" w:rsidR="00F6182B" w:rsidRPr="00DF71B0" w:rsidRDefault="00F6182B" w:rsidP="009523DC">
      <w:pPr>
        <w:pStyle w:val="Odsekzoznamu"/>
        <w:ind w:left="0" w:hanging="567"/>
        <w:jc w:val="both"/>
        <w:rPr>
          <w:rFonts w:ascii="Arial Narrow" w:hAnsi="Arial Narrow"/>
          <w:sz w:val="22"/>
          <w:szCs w:val="22"/>
        </w:rPr>
      </w:pPr>
    </w:p>
    <w:p w14:paraId="61B3FE4F"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szCs w:val="22"/>
        </w:rPr>
      </w:pPr>
      <w:r w:rsidRPr="00DF71B0">
        <w:rPr>
          <w:rFonts w:ascii="Arial Narrow" w:hAnsi="Arial Narrow"/>
          <w:sz w:val="22"/>
          <w:szCs w:val="22"/>
        </w:rPr>
        <w:t xml:space="preserve">V prípade, že poskytovateľ nedoručí </w:t>
      </w:r>
      <w:r w:rsidR="00FE4701">
        <w:rPr>
          <w:rFonts w:ascii="Arial Narrow" w:hAnsi="Arial Narrow"/>
          <w:sz w:val="22"/>
          <w:szCs w:val="22"/>
        </w:rPr>
        <w:t xml:space="preserve">objednanú </w:t>
      </w:r>
      <w:r w:rsidRPr="00DF71B0">
        <w:rPr>
          <w:rFonts w:ascii="Arial Narrow" w:hAnsi="Arial Narrow"/>
          <w:sz w:val="22"/>
          <w:szCs w:val="22"/>
        </w:rPr>
        <w:t xml:space="preserve">letenku osobe poverenej objednávateľom ani v čase potrebnom na letiskové odbavenie </w:t>
      </w:r>
      <w:r w:rsidR="008A7542">
        <w:rPr>
          <w:rFonts w:ascii="Arial Narrow" w:hAnsi="Arial Narrow"/>
          <w:sz w:val="22"/>
          <w:szCs w:val="22"/>
        </w:rPr>
        <w:t xml:space="preserve">(3 hodiny pred odletom) </w:t>
      </w:r>
      <w:r w:rsidRPr="00DF71B0">
        <w:rPr>
          <w:rFonts w:ascii="Arial Narrow" w:hAnsi="Arial Narrow"/>
          <w:sz w:val="22"/>
          <w:szCs w:val="22"/>
        </w:rPr>
        <w:t xml:space="preserve">a spôsobí tým zmeškanie odletu cestujúceho, </w:t>
      </w:r>
      <w:r w:rsidR="00FE4701">
        <w:rPr>
          <w:rFonts w:ascii="Arial Narrow" w:hAnsi="Arial Narrow"/>
          <w:sz w:val="22"/>
          <w:szCs w:val="22"/>
        </w:rPr>
        <w:t xml:space="preserve">má </w:t>
      </w:r>
      <w:r w:rsidRPr="00DF71B0">
        <w:rPr>
          <w:rFonts w:ascii="Arial Narrow" w:hAnsi="Arial Narrow"/>
          <w:sz w:val="22"/>
          <w:szCs w:val="22"/>
        </w:rPr>
        <w:t>objednávateľ právo na plnú náhradu ceny letenky</w:t>
      </w:r>
      <w:r w:rsidR="00FE4701">
        <w:rPr>
          <w:rFonts w:ascii="Arial Narrow" w:hAnsi="Arial Narrow"/>
          <w:sz w:val="22"/>
          <w:szCs w:val="22"/>
        </w:rPr>
        <w:t>,</w:t>
      </w:r>
      <w:r w:rsidRPr="00DF71B0">
        <w:rPr>
          <w:rFonts w:ascii="Arial Narrow" w:hAnsi="Arial Narrow"/>
          <w:sz w:val="22"/>
          <w:szCs w:val="22"/>
        </w:rPr>
        <w:t xml:space="preserve"> náhradu škody</w:t>
      </w:r>
      <w:r>
        <w:rPr>
          <w:rFonts w:ascii="Arial Narrow" w:hAnsi="Arial Narrow"/>
          <w:sz w:val="22"/>
          <w:szCs w:val="22"/>
        </w:rPr>
        <w:t xml:space="preserve"> a/alebo ujmy</w:t>
      </w:r>
      <w:r w:rsidRPr="00DF71B0">
        <w:rPr>
          <w:rFonts w:ascii="Arial Narrow" w:hAnsi="Arial Narrow"/>
          <w:sz w:val="22"/>
          <w:szCs w:val="22"/>
        </w:rPr>
        <w:t>, ktorá tým bola objednávateľovi spôsobená</w:t>
      </w:r>
      <w:r w:rsidR="00FE4701">
        <w:rPr>
          <w:rFonts w:ascii="Arial Narrow" w:hAnsi="Arial Narrow"/>
          <w:sz w:val="22"/>
          <w:szCs w:val="22"/>
        </w:rPr>
        <w:t xml:space="preserve"> a zmluvnú pokutu vo výške </w:t>
      </w:r>
      <w:r w:rsidR="008102FB">
        <w:rPr>
          <w:rFonts w:ascii="Arial Narrow" w:hAnsi="Arial Narrow"/>
          <w:sz w:val="22"/>
          <w:szCs w:val="22"/>
        </w:rPr>
        <w:t>5</w:t>
      </w:r>
      <w:r w:rsidR="00FE4701">
        <w:rPr>
          <w:rFonts w:ascii="Arial Narrow" w:hAnsi="Arial Narrow"/>
          <w:sz w:val="22"/>
          <w:szCs w:val="22"/>
        </w:rPr>
        <w:t xml:space="preserve">00,00 </w:t>
      </w:r>
      <w:r w:rsidR="00C44383">
        <w:rPr>
          <w:rFonts w:ascii="Arial Narrow" w:hAnsi="Arial Narrow"/>
          <w:sz w:val="22"/>
          <w:szCs w:val="22"/>
        </w:rPr>
        <w:t>EUR</w:t>
      </w:r>
      <w:r w:rsidR="00EE3955">
        <w:rPr>
          <w:rFonts w:ascii="Arial Narrow" w:hAnsi="Arial Narrow"/>
          <w:sz w:val="22"/>
          <w:szCs w:val="22"/>
        </w:rPr>
        <w:t>, a to za každé jednotlivé porušenie</w:t>
      </w:r>
      <w:r w:rsidRPr="00DF71B0">
        <w:rPr>
          <w:rFonts w:ascii="Arial Narrow" w:hAnsi="Arial Narrow"/>
          <w:sz w:val="22"/>
          <w:szCs w:val="22"/>
        </w:rPr>
        <w:t xml:space="preserve">. Ustanovenie bodu </w:t>
      </w:r>
      <w:r w:rsidR="00154727">
        <w:rPr>
          <w:rFonts w:ascii="Arial Narrow" w:hAnsi="Arial Narrow"/>
          <w:sz w:val="22"/>
          <w:szCs w:val="22"/>
        </w:rPr>
        <w:t>9</w:t>
      </w:r>
      <w:r w:rsidRPr="00DF71B0">
        <w:rPr>
          <w:rFonts w:ascii="Arial Narrow" w:hAnsi="Arial Narrow"/>
          <w:sz w:val="22"/>
          <w:szCs w:val="22"/>
        </w:rPr>
        <w:t>.4. a </w:t>
      </w:r>
      <w:r w:rsidR="00154727">
        <w:rPr>
          <w:rFonts w:ascii="Arial Narrow" w:hAnsi="Arial Narrow"/>
          <w:sz w:val="22"/>
          <w:szCs w:val="22"/>
        </w:rPr>
        <w:t>9</w:t>
      </w:r>
      <w:r w:rsidRPr="00DF71B0">
        <w:rPr>
          <w:rFonts w:ascii="Arial Narrow" w:hAnsi="Arial Narrow"/>
          <w:sz w:val="22"/>
          <w:szCs w:val="22"/>
        </w:rPr>
        <w:t>.6. tohto článku týmto nie je dotknuté.</w:t>
      </w:r>
    </w:p>
    <w:p w14:paraId="512FF68A" w14:textId="77777777" w:rsidR="00F6182B" w:rsidRPr="00DF71B0" w:rsidRDefault="00F6182B" w:rsidP="009523DC">
      <w:pPr>
        <w:pStyle w:val="Odsekzoznamu"/>
        <w:ind w:left="0" w:hanging="567"/>
        <w:jc w:val="both"/>
        <w:rPr>
          <w:rFonts w:ascii="Arial Narrow" w:hAnsi="Arial Narrow"/>
          <w:sz w:val="22"/>
          <w:szCs w:val="22"/>
        </w:rPr>
      </w:pPr>
    </w:p>
    <w:p w14:paraId="3811DDCE" w14:textId="77777777" w:rsidR="00F6182B" w:rsidRPr="00DF71B0" w:rsidRDefault="00F6182B" w:rsidP="009523DC">
      <w:pPr>
        <w:pStyle w:val="Odsekzoznamu"/>
        <w:widowControl w:val="0"/>
        <w:numPr>
          <w:ilvl w:val="1"/>
          <w:numId w:val="5"/>
        </w:numPr>
        <w:tabs>
          <w:tab w:val="clear" w:pos="2160"/>
          <w:tab w:val="clear" w:pos="2880"/>
          <w:tab w:val="clear" w:pos="4500"/>
          <w:tab w:val="left" w:pos="567"/>
        </w:tabs>
        <w:autoSpaceDE w:val="0"/>
        <w:autoSpaceDN w:val="0"/>
        <w:adjustRightInd w:val="0"/>
        <w:ind w:left="0" w:hanging="567"/>
        <w:jc w:val="both"/>
        <w:rPr>
          <w:rFonts w:ascii="Arial Narrow" w:hAnsi="Arial Narrow"/>
          <w:sz w:val="22"/>
          <w:szCs w:val="22"/>
        </w:rPr>
      </w:pPr>
      <w:r w:rsidRPr="00DF71B0">
        <w:rPr>
          <w:rFonts w:ascii="Arial Narrow" w:hAnsi="Arial Narrow"/>
          <w:sz w:val="22"/>
          <w:szCs w:val="22"/>
        </w:rPr>
        <w:t xml:space="preserve">V prípade nedodržania akéhokoľvek ustanovenia tejto rámcovej dohody upravujúceho povinnosti poskytovateľa, </w:t>
      </w:r>
      <w:r w:rsidR="00FE4701">
        <w:rPr>
          <w:rFonts w:ascii="Arial Narrow" w:hAnsi="Arial Narrow"/>
          <w:sz w:val="22"/>
          <w:szCs w:val="22"/>
        </w:rPr>
        <w:t xml:space="preserve">má </w:t>
      </w:r>
      <w:r w:rsidRPr="00DF71B0">
        <w:rPr>
          <w:rFonts w:ascii="Arial Narrow" w:hAnsi="Arial Narrow"/>
          <w:sz w:val="22"/>
          <w:szCs w:val="22"/>
        </w:rPr>
        <w:t xml:space="preserve">objednávateľ nárok na </w:t>
      </w:r>
      <w:r w:rsidR="00B376D2">
        <w:rPr>
          <w:rFonts w:ascii="Arial Narrow" w:hAnsi="Arial Narrow"/>
          <w:sz w:val="22"/>
          <w:szCs w:val="22"/>
        </w:rPr>
        <w:t>uplatnenie</w:t>
      </w:r>
      <w:r w:rsidRPr="00DF71B0">
        <w:rPr>
          <w:rFonts w:ascii="Arial Narrow" w:hAnsi="Arial Narrow"/>
          <w:sz w:val="22"/>
          <w:szCs w:val="22"/>
        </w:rPr>
        <w:t xml:space="preserve"> zmluvnej pokuty vo výške </w:t>
      </w:r>
      <w:r w:rsidR="008102FB">
        <w:rPr>
          <w:rFonts w:ascii="Arial Narrow" w:hAnsi="Arial Narrow"/>
          <w:sz w:val="22"/>
          <w:szCs w:val="22"/>
        </w:rPr>
        <w:t>2</w:t>
      </w:r>
      <w:r w:rsidRPr="00DF71B0">
        <w:rPr>
          <w:rFonts w:ascii="Arial Narrow" w:hAnsi="Arial Narrow"/>
          <w:sz w:val="22"/>
          <w:szCs w:val="22"/>
        </w:rPr>
        <w:t>00,</w:t>
      </w:r>
      <w:r w:rsidR="00C44383">
        <w:rPr>
          <w:rFonts w:ascii="Arial Narrow" w:hAnsi="Arial Narrow"/>
          <w:sz w:val="22"/>
          <w:szCs w:val="22"/>
        </w:rPr>
        <w:t>00 EUR</w:t>
      </w:r>
      <w:r>
        <w:rPr>
          <w:rFonts w:ascii="Arial Narrow" w:hAnsi="Arial Narrow"/>
          <w:sz w:val="22"/>
          <w:szCs w:val="22"/>
        </w:rPr>
        <w:t xml:space="preserve"> za každé jednotlivé porušenie, okrem prípadov porušenia podľa bod</w:t>
      </w:r>
      <w:r w:rsidR="00FE4701">
        <w:rPr>
          <w:rFonts w:ascii="Arial Narrow" w:hAnsi="Arial Narrow"/>
          <w:sz w:val="22"/>
          <w:szCs w:val="22"/>
        </w:rPr>
        <w:t>ov</w:t>
      </w:r>
      <w:r>
        <w:rPr>
          <w:rFonts w:ascii="Arial Narrow" w:hAnsi="Arial Narrow"/>
          <w:sz w:val="22"/>
          <w:szCs w:val="22"/>
        </w:rPr>
        <w:t xml:space="preserve"> </w:t>
      </w:r>
      <w:r w:rsidR="00154727">
        <w:rPr>
          <w:rFonts w:ascii="Arial Narrow" w:hAnsi="Arial Narrow"/>
          <w:sz w:val="22"/>
          <w:szCs w:val="22"/>
        </w:rPr>
        <w:t>9</w:t>
      </w:r>
      <w:r w:rsidR="00FE4701">
        <w:rPr>
          <w:rFonts w:ascii="Arial Narrow" w:hAnsi="Arial Narrow"/>
          <w:sz w:val="22"/>
          <w:szCs w:val="22"/>
        </w:rPr>
        <w:t>.3</w:t>
      </w:r>
      <w:r w:rsidR="00845419">
        <w:rPr>
          <w:rFonts w:ascii="Arial Narrow" w:hAnsi="Arial Narrow"/>
          <w:sz w:val="22"/>
          <w:szCs w:val="22"/>
        </w:rPr>
        <w:t>.</w:t>
      </w:r>
      <w:r w:rsidR="00FE4701">
        <w:rPr>
          <w:rFonts w:ascii="Arial Narrow" w:hAnsi="Arial Narrow"/>
          <w:sz w:val="22"/>
          <w:szCs w:val="22"/>
        </w:rPr>
        <w:t xml:space="preserve">, </w:t>
      </w:r>
      <w:r w:rsidR="00154727">
        <w:rPr>
          <w:rFonts w:ascii="Arial Narrow" w:hAnsi="Arial Narrow"/>
          <w:sz w:val="22"/>
          <w:szCs w:val="22"/>
        </w:rPr>
        <w:t>9</w:t>
      </w:r>
      <w:r w:rsidRPr="00DF71B0">
        <w:rPr>
          <w:rFonts w:ascii="Arial Narrow" w:hAnsi="Arial Narrow"/>
          <w:sz w:val="22"/>
          <w:szCs w:val="22"/>
        </w:rPr>
        <w:t>.5.</w:t>
      </w:r>
      <w:r w:rsidR="00381446">
        <w:rPr>
          <w:rFonts w:ascii="Arial Narrow" w:hAnsi="Arial Narrow"/>
          <w:sz w:val="22"/>
          <w:szCs w:val="22"/>
        </w:rPr>
        <w:t>,</w:t>
      </w:r>
      <w:r w:rsidR="00154727">
        <w:rPr>
          <w:rFonts w:ascii="Arial Narrow" w:hAnsi="Arial Narrow"/>
          <w:sz w:val="22"/>
          <w:szCs w:val="22"/>
        </w:rPr>
        <w:t>9</w:t>
      </w:r>
      <w:r w:rsidR="00381446">
        <w:rPr>
          <w:rFonts w:ascii="Arial Narrow" w:hAnsi="Arial Narrow"/>
          <w:sz w:val="22"/>
          <w:szCs w:val="22"/>
        </w:rPr>
        <w:t>.6</w:t>
      </w:r>
      <w:r w:rsidRPr="00DF71B0">
        <w:rPr>
          <w:rFonts w:ascii="Arial Narrow" w:hAnsi="Arial Narrow"/>
          <w:sz w:val="22"/>
          <w:szCs w:val="22"/>
        </w:rPr>
        <w:t xml:space="preserve"> tohto článku</w:t>
      </w:r>
      <w:r>
        <w:rPr>
          <w:rFonts w:ascii="Arial Narrow" w:hAnsi="Arial Narrow"/>
          <w:sz w:val="22"/>
          <w:szCs w:val="22"/>
        </w:rPr>
        <w:t>.</w:t>
      </w:r>
    </w:p>
    <w:p w14:paraId="2077013A" w14:textId="77777777" w:rsidR="00F6182B" w:rsidRPr="00DF71B0" w:rsidRDefault="00F6182B" w:rsidP="009523DC">
      <w:pPr>
        <w:pStyle w:val="Odsekzoznamu"/>
        <w:ind w:left="0" w:hanging="567"/>
        <w:jc w:val="both"/>
        <w:rPr>
          <w:rFonts w:ascii="Arial Narrow" w:hAnsi="Arial Narrow"/>
          <w:sz w:val="22"/>
          <w:szCs w:val="22"/>
        </w:rPr>
      </w:pPr>
    </w:p>
    <w:p w14:paraId="1076DC4C" w14:textId="77777777" w:rsidR="00F6182B" w:rsidRPr="00517B25"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szCs w:val="22"/>
        </w:rPr>
      </w:pPr>
      <w:r w:rsidRPr="00EE3955">
        <w:rPr>
          <w:rFonts w:ascii="Arial Narrow" w:hAnsi="Arial Narrow"/>
          <w:sz w:val="22"/>
          <w:szCs w:val="22"/>
        </w:rPr>
        <w:t>V</w:t>
      </w:r>
      <w:r w:rsidR="00D313AF">
        <w:rPr>
          <w:rFonts w:ascii="Arial Narrow" w:hAnsi="Arial Narrow"/>
          <w:sz w:val="22"/>
          <w:szCs w:val="22"/>
        </w:rPr>
        <w:t> </w:t>
      </w:r>
      <w:r w:rsidRPr="00EE3955">
        <w:rPr>
          <w:rFonts w:ascii="Arial Narrow" w:hAnsi="Arial Narrow"/>
          <w:sz w:val="22"/>
          <w:szCs w:val="22"/>
        </w:rPr>
        <w:t>prípade</w:t>
      </w:r>
      <w:r w:rsidR="00D313AF">
        <w:rPr>
          <w:rFonts w:ascii="Arial Narrow" w:hAnsi="Arial Narrow"/>
          <w:sz w:val="22"/>
          <w:szCs w:val="22"/>
        </w:rPr>
        <w:t xml:space="preserve"> ak </w:t>
      </w:r>
      <w:r w:rsidRPr="00EE3955">
        <w:rPr>
          <w:rFonts w:ascii="Arial Narrow" w:hAnsi="Arial Narrow"/>
          <w:sz w:val="22"/>
          <w:szCs w:val="22"/>
        </w:rPr>
        <w:t>poskytovateľ ne</w:t>
      </w:r>
      <w:r w:rsidR="00D313AF">
        <w:rPr>
          <w:rFonts w:ascii="Arial Narrow" w:hAnsi="Arial Narrow"/>
          <w:sz w:val="22"/>
          <w:szCs w:val="22"/>
        </w:rPr>
        <w:t>predloží</w:t>
      </w:r>
      <w:r w:rsidRPr="00EE3955">
        <w:rPr>
          <w:rFonts w:ascii="Arial Narrow" w:hAnsi="Arial Narrow"/>
          <w:sz w:val="22"/>
          <w:szCs w:val="22"/>
        </w:rPr>
        <w:t xml:space="preserve"> ponuk</w:t>
      </w:r>
      <w:r w:rsidR="00D313AF">
        <w:rPr>
          <w:rFonts w:ascii="Arial Narrow" w:hAnsi="Arial Narrow"/>
          <w:sz w:val="22"/>
          <w:szCs w:val="22"/>
        </w:rPr>
        <w:t>u</w:t>
      </w:r>
      <w:r w:rsidRPr="00EE3955">
        <w:rPr>
          <w:rFonts w:ascii="Arial Narrow" w:hAnsi="Arial Narrow"/>
          <w:sz w:val="22"/>
          <w:szCs w:val="22"/>
        </w:rPr>
        <w:t xml:space="preserve"> objednávateľovi</w:t>
      </w:r>
      <w:r w:rsidR="00FC0306" w:rsidRPr="00EE3955">
        <w:rPr>
          <w:rFonts w:ascii="Arial Narrow" w:hAnsi="Arial Narrow"/>
          <w:sz w:val="22"/>
          <w:szCs w:val="22"/>
        </w:rPr>
        <w:t xml:space="preserve"> v zmysle požiadavky v súlade s bodom </w:t>
      </w:r>
      <w:r w:rsidR="00FC0306" w:rsidRPr="008C6C4D">
        <w:rPr>
          <w:rFonts w:ascii="Arial Narrow" w:hAnsi="Arial Narrow"/>
          <w:sz w:val="22"/>
          <w:szCs w:val="22"/>
        </w:rPr>
        <w:t>4.13</w:t>
      </w:r>
      <w:r w:rsidR="00DC0BF2">
        <w:rPr>
          <w:rFonts w:ascii="Arial Narrow" w:hAnsi="Arial Narrow"/>
          <w:sz w:val="22"/>
          <w:szCs w:val="22"/>
        </w:rPr>
        <w:t>. článku IV.</w:t>
      </w:r>
      <w:r w:rsidRPr="00EE3955">
        <w:rPr>
          <w:rFonts w:ascii="Arial Narrow" w:hAnsi="Arial Narrow"/>
          <w:sz w:val="22"/>
          <w:szCs w:val="22"/>
        </w:rPr>
        <w:t xml:space="preserve">, alebo </w:t>
      </w:r>
      <w:r w:rsidR="00D313AF">
        <w:rPr>
          <w:rFonts w:ascii="Arial Narrow" w:hAnsi="Arial Narrow"/>
          <w:sz w:val="22"/>
          <w:szCs w:val="22"/>
        </w:rPr>
        <w:t xml:space="preserve">neposkytne </w:t>
      </w:r>
      <w:r w:rsidRPr="00EE3955">
        <w:rPr>
          <w:rFonts w:ascii="Arial Narrow" w:hAnsi="Arial Narrow"/>
          <w:sz w:val="22"/>
          <w:szCs w:val="22"/>
        </w:rPr>
        <w:t>informáci</w:t>
      </w:r>
      <w:r w:rsidR="00D313AF">
        <w:rPr>
          <w:rFonts w:ascii="Arial Narrow" w:hAnsi="Arial Narrow"/>
          <w:sz w:val="22"/>
          <w:szCs w:val="22"/>
        </w:rPr>
        <w:t>u</w:t>
      </w:r>
      <w:r w:rsidRPr="00EE3955">
        <w:rPr>
          <w:rFonts w:ascii="Arial Narrow" w:hAnsi="Arial Narrow"/>
          <w:sz w:val="22"/>
          <w:szCs w:val="22"/>
        </w:rPr>
        <w:t xml:space="preserve"> o nedostupnosti ponuky</w:t>
      </w:r>
      <w:r w:rsidR="00FC0306" w:rsidRPr="00EE3955">
        <w:rPr>
          <w:rFonts w:ascii="Arial Narrow" w:hAnsi="Arial Narrow"/>
          <w:sz w:val="22"/>
          <w:szCs w:val="22"/>
        </w:rPr>
        <w:t xml:space="preserve"> a zároveň </w:t>
      </w:r>
      <w:r w:rsidR="00C421CA" w:rsidRPr="00EE3955">
        <w:rPr>
          <w:rFonts w:ascii="Arial Narrow" w:hAnsi="Arial Narrow"/>
          <w:sz w:val="22"/>
          <w:szCs w:val="22"/>
        </w:rPr>
        <w:t>ne</w:t>
      </w:r>
      <w:r w:rsidR="00D313AF">
        <w:rPr>
          <w:rFonts w:ascii="Arial Narrow" w:hAnsi="Arial Narrow"/>
          <w:sz w:val="22"/>
          <w:szCs w:val="22"/>
        </w:rPr>
        <w:t>zadá</w:t>
      </w:r>
      <w:r w:rsidR="00FC0306" w:rsidRPr="00EE3955">
        <w:rPr>
          <w:rFonts w:ascii="Arial Narrow" w:hAnsi="Arial Narrow"/>
          <w:sz w:val="22"/>
          <w:szCs w:val="22"/>
        </w:rPr>
        <w:t xml:space="preserve"> ponuk</w:t>
      </w:r>
      <w:r w:rsidR="00D313AF">
        <w:rPr>
          <w:rFonts w:ascii="Arial Narrow" w:hAnsi="Arial Narrow"/>
          <w:sz w:val="22"/>
          <w:szCs w:val="22"/>
        </w:rPr>
        <w:t>u</w:t>
      </w:r>
      <w:r w:rsidR="00FC0306" w:rsidRPr="00EE3955">
        <w:rPr>
          <w:rFonts w:ascii="Arial Narrow" w:hAnsi="Arial Narrow"/>
          <w:sz w:val="22"/>
          <w:szCs w:val="22"/>
        </w:rPr>
        <w:t xml:space="preserve"> na náhradné letecké spojenie</w:t>
      </w:r>
      <w:r w:rsidRPr="00517B25">
        <w:rPr>
          <w:rFonts w:ascii="Arial Narrow" w:hAnsi="Arial Narrow"/>
          <w:sz w:val="22"/>
          <w:szCs w:val="22"/>
        </w:rPr>
        <w:t xml:space="preserve"> v celkovom súčte 3 krát za kalendárny </w:t>
      </w:r>
      <w:r w:rsidR="00496D30" w:rsidRPr="00517B25">
        <w:rPr>
          <w:rFonts w:ascii="Arial Narrow" w:hAnsi="Arial Narrow"/>
          <w:sz w:val="22"/>
          <w:szCs w:val="22"/>
        </w:rPr>
        <w:t>rok</w:t>
      </w:r>
      <w:r w:rsidRPr="00517B25">
        <w:rPr>
          <w:rFonts w:ascii="Arial Narrow" w:hAnsi="Arial Narrow"/>
          <w:sz w:val="22"/>
          <w:szCs w:val="22"/>
        </w:rPr>
        <w:t xml:space="preserve">, </w:t>
      </w:r>
      <w:r w:rsidR="005631C6" w:rsidRPr="005631C6">
        <w:rPr>
          <w:rFonts w:ascii="Arial Narrow" w:hAnsi="Arial Narrow"/>
          <w:sz w:val="22"/>
          <w:szCs w:val="22"/>
        </w:rPr>
        <w:t>má objednávateľ nárok na uplatnenie zmluvnej pokuty</w:t>
      </w:r>
      <w:r w:rsidRPr="00517B25">
        <w:rPr>
          <w:rFonts w:ascii="Arial Narrow" w:hAnsi="Arial Narrow"/>
          <w:sz w:val="22"/>
          <w:szCs w:val="22"/>
        </w:rPr>
        <w:t xml:space="preserve"> vo výške </w:t>
      </w:r>
      <w:r w:rsidR="00FC0306" w:rsidRPr="00517B25">
        <w:rPr>
          <w:rFonts w:ascii="Arial Narrow" w:hAnsi="Arial Narrow"/>
          <w:sz w:val="22"/>
          <w:szCs w:val="22"/>
        </w:rPr>
        <w:t>3</w:t>
      </w:r>
      <w:r w:rsidRPr="00517B25">
        <w:rPr>
          <w:rFonts w:ascii="Arial Narrow" w:hAnsi="Arial Narrow"/>
          <w:sz w:val="22"/>
          <w:szCs w:val="22"/>
        </w:rPr>
        <w:t>00</w:t>
      </w:r>
      <w:r w:rsidR="00C44383">
        <w:rPr>
          <w:rFonts w:ascii="Arial Narrow" w:hAnsi="Arial Narrow"/>
          <w:sz w:val="22"/>
          <w:szCs w:val="22"/>
        </w:rPr>
        <w:t>,00</w:t>
      </w:r>
      <w:r w:rsidR="00575011">
        <w:rPr>
          <w:rFonts w:ascii="Arial Narrow" w:hAnsi="Arial Narrow"/>
          <w:sz w:val="22"/>
          <w:szCs w:val="22"/>
        </w:rPr>
        <w:t xml:space="preserve"> </w:t>
      </w:r>
      <w:r w:rsidR="00C44383">
        <w:rPr>
          <w:rFonts w:ascii="Arial Narrow" w:hAnsi="Arial Narrow"/>
          <w:sz w:val="22"/>
          <w:szCs w:val="22"/>
        </w:rPr>
        <w:t>EUR</w:t>
      </w:r>
      <w:r w:rsidRPr="00517B25">
        <w:rPr>
          <w:rFonts w:ascii="Arial Narrow" w:hAnsi="Arial Narrow"/>
          <w:sz w:val="22"/>
          <w:szCs w:val="22"/>
        </w:rPr>
        <w:t>.</w:t>
      </w:r>
    </w:p>
    <w:p w14:paraId="3AEE1B5D" w14:textId="77777777" w:rsidR="00F6182B" w:rsidRPr="00DF71B0" w:rsidRDefault="00F6182B" w:rsidP="009523DC">
      <w:pPr>
        <w:pStyle w:val="Odsekzoznamu"/>
        <w:ind w:left="0" w:hanging="567"/>
        <w:jc w:val="both"/>
        <w:rPr>
          <w:rFonts w:ascii="Arial Narrow" w:hAnsi="Arial Narrow"/>
          <w:sz w:val="22"/>
          <w:szCs w:val="22"/>
        </w:rPr>
      </w:pPr>
    </w:p>
    <w:p w14:paraId="5B9C8AC3" w14:textId="77777777" w:rsidR="00F6182B" w:rsidRPr="00981AA3" w:rsidRDefault="00F6182B" w:rsidP="009523DC">
      <w:pPr>
        <w:pStyle w:val="Odsekzoznamu"/>
        <w:widowControl w:val="0"/>
        <w:numPr>
          <w:ilvl w:val="1"/>
          <w:numId w:val="5"/>
        </w:numPr>
        <w:tabs>
          <w:tab w:val="clear" w:pos="2160"/>
          <w:tab w:val="clear" w:pos="2880"/>
          <w:tab w:val="clear" w:pos="4500"/>
          <w:tab w:val="left" w:pos="567"/>
        </w:tabs>
        <w:autoSpaceDE w:val="0"/>
        <w:autoSpaceDN w:val="0"/>
        <w:adjustRightInd w:val="0"/>
        <w:ind w:left="0" w:hanging="567"/>
        <w:jc w:val="both"/>
        <w:rPr>
          <w:rFonts w:ascii="Arial Narrow" w:hAnsi="Arial Narrow"/>
          <w:sz w:val="22"/>
          <w:szCs w:val="22"/>
        </w:rPr>
      </w:pPr>
      <w:r>
        <w:rPr>
          <w:rFonts w:ascii="Arial Narrow" w:hAnsi="Arial Narrow"/>
          <w:sz w:val="22"/>
          <w:szCs w:val="22"/>
        </w:rPr>
        <w:t xml:space="preserve">V </w:t>
      </w:r>
      <w:r w:rsidRPr="00DF71B0">
        <w:rPr>
          <w:rFonts w:ascii="Arial Narrow" w:hAnsi="Arial Narrow"/>
          <w:sz w:val="22"/>
          <w:szCs w:val="22"/>
        </w:rPr>
        <w:t>prípade nedodržania termínu doručenia letenky</w:t>
      </w:r>
      <w:r w:rsidR="00C04646">
        <w:rPr>
          <w:rFonts w:ascii="Arial Narrow" w:hAnsi="Arial Narrow"/>
          <w:sz w:val="22"/>
          <w:szCs w:val="22"/>
        </w:rPr>
        <w:t xml:space="preserve"> v súlade s bodom </w:t>
      </w:r>
      <w:r w:rsidR="008C6C4D" w:rsidRPr="00BE54E2">
        <w:rPr>
          <w:rFonts w:ascii="Arial Narrow" w:hAnsi="Arial Narrow"/>
          <w:sz w:val="22"/>
          <w:szCs w:val="22"/>
        </w:rPr>
        <w:t>6</w:t>
      </w:r>
      <w:r w:rsidR="00C04646" w:rsidRPr="008C6C4D">
        <w:rPr>
          <w:rFonts w:ascii="Arial Narrow" w:hAnsi="Arial Narrow"/>
          <w:sz w:val="22"/>
          <w:szCs w:val="22"/>
        </w:rPr>
        <w:t>.1</w:t>
      </w:r>
      <w:r w:rsidR="00C44383" w:rsidRPr="008C6C4D">
        <w:rPr>
          <w:rFonts w:ascii="Arial Narrow" w:hAnsi="Arial Narrow"/>
          <w:sz w:val="22"/>
          <w:szCs w:val="22"/>
        </w:rPr>
        <w:t>.</w:t>
      </w:r>
      <w:r w:rsidR="00D313AF">
        <w:rPr>
          <w:rFonts w:ascii="Arial Narrow" w:hAnsi="Arial Narrow"/>
          <w:sz w:val="22"/>
          <w:szCs w:val="22"/>
        </w:rPr>
        <w:t xml:space="preserve"> článku VI</w:t>
      </w:r>
      <w:r w:rsidR="00E96F11">
        <w:rPr>
          <w:rFonts w:ascii="Arial Narrow" w:hAnsi="Arial Narrow"/>
          <w:sz w:val="22"/>
          <w:szCs w:val="22"/>
        </w:rPr>
        <w:t>.</w:t>
      </w:r>
      <w:r w:rsidR="00D313AF">
        <w:rPr>
          <w:rFonts w:ascii="Arial Narrow" w:hAnsi="Arial Narrow"/>
          <w:sz w:val="22"/>
          <w:szCs w:val="22"/>
        </w:rPr>
        <w:t xml:space="preserve"> tejto rámcovej dohody</w:t>
      </w:r>
      <w:r w:rsidRPr="008C6C4D">
        <w:rPr>
          <w:rFonts w:ascii="Arial Narrow" w:hAnsi="Arial Narrow"/>
          <w:sz w:val="22"/>
          <w:szCs w:val="22"/>
        </w:rPr>
        <w:t>,</w:t>
      </w:r>
      <w:r w:rsidRPr="00DF71B0">
        <w:rPr>
          <w:rFonts w:ascii="Arial Narrow" w:hAnsi="Arial Narrow"/>
          <w:sz w:val="22"/>
          <w:szCs w:val="22"/>
        </w:rPr>
        <w:t xml:space="preserve"> </w:t>
      </w:r>
      <w:r w:rsidR="00C04646">
        <w:rPr>
          <w:rFonts w:ascii="Arial Narrow" w:hAnsi="Arial Narrow"/>
          <w:sz w:val="22"/>
          <w:szCs w:val="22"/>
        </w:rPr>
        <w:t xml:space="preserve">je </w:t>
      </w:r>
      <w:r w:rsidRPr="00DF71B0">
        <w:rPr>
          <w:rFonts w:ascii="Arial Narrow" w:hAnsi="Arial Narrow"/>
          <w:sz w:val="22"/>
          <w:szCs w:val="22"/>
        </w:rPr>
        <w:t xml:space="preserve">poskytovateľ povinný zaplatiť objednávateľovi  zmluvnú pokutu rovnajúcu sa </w:t>
      </w:r>
      <w:r w:rsidR="00C04646">
        <w:rPr>
          <w:rFonts w:ascii="Arial Narrow" w:hAnsi="Arial Narrow"/>
          <w:sz w:val="22"/>
          <w:szCs w:val="22"/>
        </w:rPr>
        <w:t>1</w:t>
      </w:r>
      <w:r w:rsidRPr="00DF71B0">
        <w:rPr>
          <w:rFonts w:ascii="Arial Narrow" w:hAnsi="Arial Narrow"/>
          <w:sz w:val="22"/>
          <w:szCs w:val="22"/>
        </w:rPr>
        <w:t xml:space="preserve">0 % z ceny oneskorene dodanej letenky za každú aj začatú hodinu oneskorenia </w:t>
      </w:r>
      <w:r w:rsidR="00C04646">
        <w:rPr>
          <w:rFonts w:ascii="Arial Narrow" w:hAnsi="Arial Narrow"/>
          <w:sz w:val="22"/>
          <w:szCs w:val="22"/>
        </w:rPr>
        <w:t>pri elektronickom doručovaní letenky a 3</w:t>
      </w:r>
      <w:r w:rsidR="00C04646" w:rsidRPr="00DF71B0">
        <w:rPr>
          <w:rFonts w:ascii="Arial Narrow" w:hAnsi="Arial Narrow"/>
          <w:sz w:val="22"/>
          <w:szCs w:val="22"/>
        </w:rPr>
        <w:t>0 % z ceny oneskorene dodanej letenky za každ</w:t>
      </w:r>
      <w:r w:rsidR="00C04646">
        <w:rPr>
          <w:rFonts w:ascii="Arial Narrow" w:hAnsi="Arial Narrow"/>
          <w:sz w:val="22"/>
          <w:szCs w:val="22"/>
        </w:rPr>
        <w:t>ý</w:t>
      </w:r>
      <w:r w:rsidR="00C04646" w:rsidRPr="00DF71B0">
        <w:rPr>
          <w:rFonts w:ascii="Arial Narrow" w:hAnsi="Arial Narrow"/>
          <w:sz w:val="22"/>
          <w:szCs w:val="22"/>
        </w:rPr>
        <w:t xml:space="preserve"> aj začat</w:t>
      </w:r>
      <w:r w:rsidR="00C04646">
        <w:rPr>
          <w:rFonts w:ascii="Arial Narrow" w:hAnsi="Arial Narrow"/>
          <w:sz w:val="22"/>
          <w:szCs w:val="22"/>
        </w:rPr>
        <w:t>ý</w:t>
      </w:r>
      <w:r w:rsidR="00C04646" w:rsidRPr="00DF71B0">
        <w:rPr>
          <w:rFonts w:ascii="Arial Narrow" w:hAnsi="Arial Narrow"/>
          <w:sz w:val="22"/>
          <w:szCs w:val="22"/>
        </w:rPr>
        <w:t xml:space="preserve"> </w:t>
      </w:r>
      <w:r w:rsidR="00C04646">
        <w:rPr>
          <w:rFonts w:ascii="Arial Narrow" w:hAnsi="Arial Narrow"/>
          <w:sz w:val="22"/>
          <w:szCs w:val="22"/>
        </w:rPr>
        <w:t>deň</w:t>
      </w:r>
      <w:r w:rsidR="00C04646" w:rsidRPr="00DF71B0">
        <w:rPr>
          <w:rFonts w:ascii="Arial Narrow" w:hAnsi="Arial Narrow"/>
          <w:sz w:val="22"/>
          <w:szCs w:val="22"/>
        </w:rPr>
        <w:t xml:space="preserve"> oneskorenia </w:t>
      </w:r>
      <w:r w:rsidR="00C04646">
        <w:rPr>
          <w:rFonts w:ascii="Arial Narrow" w:hAnsi="Arial Narrow"/>
          <w:sz w:val="22"/>
          <w:szCs w:val="22"/>
        </w:rPr>
        <w:t>pri doručovaní</w:t>
      </w:r>
      <w:r w:rsidR="00C04646" w:rsidRPr="00DF71B0">
        <w:rPr>
          <w:rFonts w:ascii="Arial Narrow" w:hAnsi="Arial Narrow"/>
          <w:sz w:val="22"/>
          <w:szCs w:val="22"/>
        </w:rPr>
        <w:t xml:space="preserve"> </w:t>
      </w:r>
      <w:r w:rsidR="00C04646">
        <w:rPr>
          <w:rFonts w:ascii="Arial Narrow" w:hAnsi="Arial Narrow"/>
          <w:sz w:val="22"/>
          <w:szCs w:val="22"/>
        </w:rPr>
        <w:t>letenky v </w:t>
      </w:r>
      <w:r w:rsidR="00C04646" w:rsidRPr="00D50A6B">
        <w:rPr>
          <w:rFonts w:ascii="Arial Narrow" w:hAnsi="Arial Narrow"/>
          <w:sz w:val="22"/>
          <w:szCs w:val="22"/>
        </w:rPr>
        <w:t>papierovej podobe</w:t>
      </w:r>
      <w:r w:rsidR="00C04646">
        <w:rPr>
          <w:rFonts w:ascii="Arial Narrow" w:hAnsi="Arial Narrow"/>
          <w:sz w:val="22"/>
          <w:szCs w:val="22"/>
        </w:rPr>
        <w:t>,</w:t>
      </w:r>
      <w:r w:rsidR="00D313AF">
        <w:rPr>
          <w:rFonts w:ascii="Arial Narrow" w:hAnsi="Arial Narrow"/>
          <w:sz w:val="22"/>
          <w:szCs w:val="22"/>
        </w:rPr>
        <w:t xml:space="preserve"> a to</w:t>
      </w:r>
      <w:r w:rsidR="00C04646">
        <w:rPr>
          <w:rFonts w:ascii="Arial Narrow" w:hAnsi="Arial Narrow"/>
          <w:sz w:val="22"/>
          <w:szCs w:val="22"/>
        </w:rPr>
        <w:t xml:space="preserve"> </w:t>
      </w:r>
      <w:r w:rsidRPr="00DF71B0">
        <w:rPr>
          <w:rFonts w:ascii="Arial Narrow" w:hAnsi="Arial Narrow"/>
          <w:sz w:val="22"/>
          <w:szCs w:val="22"/>
        </w:rPr>
        <w:t xml:space="preserve">až do doby doručenia letenky, </w:t>
      </w:r>
      <w:r w:rsidRPr="00981AA3">
        <w:rPr>
          <w:rFonts w:ascii="Arial Narrow" w:hAnsi="Arial Narrow"/>
          <w:sz w:val="22"/>
          <w:szCs w:val="22"/>
        </w:rPr>
        <w:t>alebo do doby objednaného letu.</w:t>
      </w:r>
    </w:p>
    <w:p w14:paraId="1F843BB9" w14:textId="77777777" w:rsidR="00753007" w:rsidRPr="0084693E" w:rsidRDefault="00753007" w:rsidP="009523DC">
      <w:pPr>
        <w:pStyle w:val="Odsekzoznamu"/>
        <w:ind w:left="0" w:hanging="567"/>
        <w:rPr>
          <w:rFonts w:ascii="Arial Narrow" w:hAnsi="Arial Narrow"/>
          <w:sz w:val="22"/>
          <w:szCs w:val="22"/>
        </w:rPr>
      </w:pPr>
    </w:p>
    <w:p w14:paraId="2EF3FCBA" w14:textId="77777777" w:rsidR="00753007" w:rsidRDefault="00DF2F58" w:rsidP="009523DC">
      <w:pPr>
        <w:pStyle w:val="Odsekzoznamu"/>
        <w:widowControl w:val="0"/>
        <w:numPr>
          <w:ilvl w:val="1"/>
          <w:numId w:val="5"/>
        </w:numPr>
        <w:tabs>
          <w:tab w:val="clear" w:pos="2160"/>
          <w:tab w:val="clear" w:pos="2880"/>
          <w:tab w:val="clear" w:pos="4500"/>
          <w:tab w:val="left" w:pos="567"/>
        </w:tabs>
        <w:autoSpaceDE w:val="0"/>
        <w:autoSpaceDN w:val="0"/>
        <w:adjustRightInd w:val="0"/>
        <w:ind w:left="0" w:hanging="567"/>
        <w:jc w:val="both"/>
        <w:rPr>
          <w:rFonts w:ascii="Arial Narrow" w:hAnsi="Arial Narrow"/>
          <w:sz w:val="22"/>
          <w:szCs w:val="22"/>
        </w:rPr>
      </w:pPr>
      <w:r w:rsidRPr="00DF2F58">
        <w:rPr>
          <w:rFonts w:ascii="Arial Narrow" w:hAnsi="Arial Narrow"/>
          <w:sz w:val="22"/>
          <w:szCs w:val="22"/>
        </w:rPr>
        <w:t xml:space="preserve">V prípade omeškania </w:t>
      </w:r>
      <w:r>
        <w:rPr>
          <w:rFonts w:ascii="Arial Narrow" w:hAnsi="Arial Narrow"/>
          <w:sz w:val="22"/>
          <w:szCs w:val="22"/>
        </w:rPr>
        <w:t>p</w:t>
      </w:r>
      <w:r w:rsidRPr="00DF2F58">
        <w:rPr>
          <w:rFonts w:ascii="Arial Narrow" w:hAnsi="Arial Narrow"/>
          <w:sz w:val="22"/>
          <w:szCs w:val="22"/>
        </w:rPr>
        <w:t xml:space="preserve">oskytovateľa so splnením povinnosti v zmysle </w:t>
      </w:r>
      <w:r w:rsidR="0056417B" w:rsidRPr="00DF2F58">
        <w:rPr>
          <w:rFonts w:ascii="Arial Narrow" w:hAnsi="Arial Narrow"/>
          <w:sz w:val="22"/>
          <w:szCs w:val="22"/>
        </w:rPr>
        <w:t>bod</w:t>
      </w:r>
      <w:r w:rsidR="0056417B">
        <w:rPr>
          <w:rFonts w:ascii="Arial Narrow" w:hAnsi="Arial Narrow"/>
          <w:sz w:val="22"/>
          <w:szCs w:val="22"/>
        </w:rPr>
        <w:t>u</w:t>
      </w:r>
      <w:r w:rsidR="0056417B" w:rsidRPr="00DF2F58">
        <w:rPr>
          <w:rFonts w:ascii="Arial Narrow" w:hAnsi="Arial Narrow"/>
          <w:sz w:val="22"/>
          <w:szCs w:val="22"/>
        </w:rPr>
        <w:t xml:space="preserve"> 1</w:t>
      </w:r>
      <w:r w:rsidR="0056417B">
        <w:rPr>
          <w:rFonts w:ascii="Arial Narrow" w:hAnsi="Arial Narrow"/>
          <w:sz w:val="22"/>
          <w:szCs w:val="22"/>
        </w:rPr>
        <w:t>1</w:t>
      </w:r>
      <w:r w:rsidR="0056417B" w:rsidRPr="00DF2F58">
        <w:rPr>
          <w:rFonts w:ascii="Arial Narrow" w:hAnsi="Arial Narrow"/>
          <w:sz w:val="22"/>
          <w:szCs w:val="22"/>
        </w:rPr>
        <w:t>.</w:t>
      </w:r>
      <w:r w:rsidR="0056417B">
        <w:rPr>
          <w:rFonts w:ascii="Arial Narrow" w:hAnsi="Arial Narrow"/>
          <w:sz w:val="22"/>
          <w:szCs w:val="22"/>
        </w:rPr>
        <w:t xml:space="preserve">6 </w:t>
      </w:r>
      <w:r w:rsidRPr="00DF2F58">
        <w:rPr>
          <w:rFonts w:ascii="Arial Narrow" w:hAnsi="Arial Narrow"/>
          <w:sz w:val="22"/>
          <w:szCs w:val="22"/>
        </w:rPr>
        <w:t>čl</w:t>
      </w:r>
      <w:r w:rsidR="00D313AF">
        <w:rPr>
          <w:rFonts w:ascii="Arial Narrow" w:hAnsi="Arial Narrow"/>
          <w:sz w:val="22"/>
          <w:szCs w:val="22"/>
        </w:rPr>
        <w:t>ánku</w:t>
      </w:r>
      <w:r w:rsidRPr="00DF2F58">
        <w:rPr>
          <w:rFonts w:ascii="Arial Narrow" w:hAnsi="Arial Narrow"/>
          <w:sz w:val="22"/>
          <w:szCs w:val="22"/>
        </w:rPr>
        <w:t xml:space="preserve"> </w:t>
      </w:r>
      <w:r w:rsidR="00DB79F6">
        <w:rPr>
          <w:rFonts w:ascii="Arial Narrow" w:hAnsi="Arial Narrow"/>
          <w:sz w:val="22"/>
          <w:szCs w:val="22"/>
        </w:rPr>
        <w:t>XI</w:t>
      </w:r>
      <w:r>
        <w:rPr>
          <w:rFonts w:ascii="Arial Narrow" w:hAnsi="Arial Narrow"/>
          <w:sz w:val="22"/>
          <w:szCs w:val="22"/>
        </w:rPr>
        <w:t>.</w:t>
      </w:r>
      <w:r w:rsidRPr="00DF2F58">
        <w:rPr>
          <w:rFonts w:ascii="Arial Narrow" w:hAnsi="Arial Narrow"/>
          <w:sz w:val="22"/>
          <w:szCs w:val="22"/>
        </w:rPr>
        <w:t xml:space="preserve"> </w:t>
      </w:r>
      <w:r>
        <w:rPr>
          <w:rFonts w:ascii="Arial Narrow" w:hAnsi="Arial Narrow"/>
          <w:sz w:val="22"/>
          <w:szCs w:val="22"/>
        </w:rPr>
        <w:t>r</w:t>
      </w:r>
      <w:r w:rsidRPr="00DF2F58">
        <w:rPr>
          <w:rFonts w:ascii="Arial Narrow" w:hAnsi="Arial Narrow"/>
          <w:sz w:val="22"/>
          <w:szCs w:val="22"/>
        </w:rPr>
        <w:t xml:space="preserve">ámcovej dohody má </w:t>
      </w:r>
      <w:r>
        <w:rPr>
          <w:rFonts w:ascii="Arial Narrow" w:hAnsi="Arial Narrow"/>
          <w:sz w:val="22"/>
          <w:szCs w:val="22"/>
        </w:rPr>
        <w:t>o</w:t>
      </w:r>
      <w:r w:rsidRPr="00DF2F58">
        <w:rPr>
          <w:rFonts w:ascii="Arial Narrow" w:hAnsi="Arial Narrow"/>
          <w:sz w:val="22"/>
          <w:szCs w:val="22"/>
        </w:rPr>
        <w:t>bjednávateľ právo na zmluvnú pokutu vo výške 300,</w:t>
      </w:r>
      <w:r w:rsidR="00C44383">
        <w:rPr>
          <w:rFonts w:ascii="Arial Narrow" w:hAnsi="Arial Narrow"/>
          <w:sz w:val="22"/>
          <w:szCs w:val="22"/>
        </w:rPr>
        <w:t>00 EUR</w:t>
      </w:r>
      <w:r w:rsidRPr="00DF2F58">
        <w:rPr>
          <w:rFonts w:ascii="Arial Narrow" w:hAnsi="Arial Narrow"/>
          <w:sz w:val="22"/>
          <w:szCs w:val="22"/>
        </w:rPr>
        <w:t xml:space="preserve"> (slovom tristo eur), a to za každý aj začatý deň omeškania, najviac však vo výške 3.000</w:t>
      </w:r>
      <w:r w:rsidR="00C44383">
        <w:rPr>
          <w:rFonts w:ascii="Arial Narrow" w:hAnsi="Arial Narrow"/>
          <w:sz w:val="22"/>
          <w:szCs w:val="22"/>
        </w:rPr>
        <w:t>,00</w:t>
      </w:r>
      <w:r w:rsidRPr="00DF2F58">
        <w:rPr>
          <w:rFonts w:ascii="Arial Narrow" w:hAnsi="Arial Narrow"/>
          <w:sz w:val="22"/>
          <w:szCs w:val="22"/>
        </w:rPr>
        <w:t xml:space="preserve"> </w:t>
      </w:r>
      <w:r w:rsidR="00C44383">
        <w:rPr>
          <w:rFonts w:ascii="Arial Narrow" w:hAnsi="Arial Narrow"/>
          <w:sz w:val="22"/>
          <w:szCs w:val="22"/>
        </w:rPr>
        <w:t>EUR</w:t>
      </w:r>
      <w:r w:rsidRPr="00DF2F58">
        <w:rPr>
          <w:rFonts w:ascii="Arial Narrow" w:hAnsi="Arial Narrow"/>
          <w:sz w:val="22"/>
          <w:szCs w:val="22"/>
        </w:rPr>
        <w:t xml:space="preserve"> (tritisíc eur) za každý prípad omeškania.</w:t>
      </w:r>
    </w:p>
    <w:p w14:paraId="61334136" w14:textId="77777777" w:rsidR="00DF2F58" w:rsidRPr="0084693E" w:rsidRDefault="00DF2F58" w:rsidP="009523DC">
      <w:pPr>
        <w:pStyle w:val="Odsekzoznamu"/>
        <w:ind w:left="0" w:hanging="567"/>
        <w:rPr>
          <w:rFonts w:ascii="Arial Narrow" w:hAnsi="Arial Narrow"/>
          <w:sz w:val="22"/>
          <w:szCs w:val="22"/>
        </w:rPr>
      </w:pPr>
    </w:p>
    <w:p w14:paraId="0659A610" w14:textId="77777777" w:rsidR="00DB79F6" w:rsidRDefault="00FA68A4" w:rsidP="009523DC">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szCs w:val="22"/>
        </w:rPr>
      </w:pPr>
      <w:r>
        <w:rPr>
          <w:rFonts w:ascii="Arial Narrow" w:hAnsi="Arial Narrow"/>
          <w:sz w:val="22"/>
          <w:szCs w:val="22"/>
        </w:rPr>
        <w:t>A</w:t>
      </w:r>
      <w:r w:rsidR="00DF2F58" w:rsidRPr="00DF2F58">
        <w:rPr>
          <w:rFonts w:ascii="Arial Narrow" w:hAnsi="Arial Narrow"/>
          <w:sz w:val="22"/>
          <w:szCs w:val="22"/>
        </w:rPr>
        <w:t xml:space="preserve">k </w:t>
      </w:r>
      <w:r w:rsidR="00DF2F58">
        <w:rPr>
          <w:rFonts w:ascii="Arial Narrow" w:hAnsi="Arial Narrow"/>
          <w:sz w:val="22"/>
          <w:szCs w:val="22"/>
        </w:rPr>
        <w:t>p</w:t>
      </w:r>
      <w:r w:rsidR="00DF2F58" w:rsidRPr="00DF2F58">
        <w:rPr>
          <w:rFonts w:ascii="Arial Narrow" w:hAnsi="Arial Narrow"/>
          <w:sz w:val="22"/>
          <w:szCs w:val="22"/>
        </w:rPr>
        <w:t xml:space="preserve">oskytovateľ poruší povinnosť v zmysle </w:t>
      </w:r>
      <w:r w:rsidR="0056417B" w:rsidRPr="00DF2F58">
        <w:rPr>
          <w:rFonts w:ascii="Arial Narrow" w:hAnsi="Arial Narrow"/>
          <w:sz w:val="22"/>
          <w:szCs w:val="22"/>
        </w:rPr>
        <w:t>bod</w:t>
      </w:r>
      <w:r w:rsidR="0056417B">
        <w:rPr>
          <w:rFonts w:ascii="Arial Narrow" w:hAnsi="Arial Narrow"/>
          <w:sz w:val="22"/>
          <w:szCs w:val="22"/>
        </w:rPr>
        <w:t>u</w:t>
      </w:r>
      <w:r w:rsidR="0056417B" w:rsidRPr="00DF2F58">
        <w:rPr>
          <w:rFonts w:ascii="Arial Narrow" w:hAnsi="Arial Narrow"/>
          <w:sz w:val="22"/>
          <w:szCs w:val="22"/>
        </w:rPr>
        <w:t xml:space="preserve"> 1</w:t>
      </w:r>
      <w:r w:rsidR="0056417B">
        <w:rPr>
          <w:rFonts w:ascii="Arial Narrow" w:hAnsi="Arial Narrow"/>
          <w:sz w:val="22"/>
          <w:szCs w:val="22"/>
        </w:rPr>
        <w:t>1</w:t>
      </w:r>
      <w:r w:rsidR="0056417B" w:rsidRPr="00DF2F58">
        <w:rPr>
          <w:rFonts w:ascii="Arial Narrow" w:hAnsi="Arial Narrow"/>
          <w:sz w:val="22"/>
          <w:szCs w:val="22"/>
        </w:rPr>
        <w:t>.</w:t>
      </w:r>
      <w:r w:rsidR="0056417B">
        <w:rPr>
          <w:rFonts w:ascii="Arial Narrow" w:hAnsi="Arial Narrow"/>
          <w:sz w:val="22"/>
          <w:szCs w:val="22"/>
        </w:rPr>
        <w:t>5.</w:t>
      </w:r>
      <w:r w:rsidR="0056417B" w:rsidRPr="00DF2F58">
        <w:rPr>
          <w:rFonts w:ascii="Arial Narrow" w:hAnsi="Arial Narrow"/>
          <w:sz w:val="22"/>
          <w:szCs w:val="22"/>
        </w:rPr>
        <w:t xml:space="preserve"> </w:t>
      </w:r>
      <w:r w:rsidR="00DF2F58" w:rsidRPr="00DF2F58">
        <w:rPr>
          <w:rFonts w:ascii="Arial Narrow" w:hAnsi="Arial Narrow"/>
          <w:sz w:val="22"/>
          <w:szCs w:val="22"/>
        </w:rPr>
        <w:t>čl</w:t>
      </w:r>
      <w:r w:rsidR="0056417B">
        <w:rPr>
          <w:rFonts w:ascii="Arial Narrow" w:hAnsi="Arial Narrow"/>
          <w:sz w:val="22"/>
          <w:szCs w:val="22"/>
        </w:rPr>
        <w:t>ánku</w:t>
      </w:r>
      <w:r w:rsidR="00DF2F58" w:rsidRPr="00DF2F58">
        <w:rPr>
          <w:rFonts w:ascii="Arial Narrow" w:hAnsi="Arial Narrow"/>
          <w:sz w:val="22"/>
          <w:szCs w:val="22"/>
        </w:rPr>
        <w:t xml:space="preserve"> </w:t>
      </w:r>
      <w:r w:rsidR="00DB79F6">
        <w:rPr>
          <w:rFonts w:ascii="Arial Narrow" w:hAnsi="Arial Narrow"/>
          <w:sz w:val="22"/>
          <w:szCs w:val="22"/>
        </w:rPr>
        <w:t>XI</w:t>
      </w:r>
      <w:r w:rsidR="00E96F11">
        <w:rPr>
          <w:rFonts w:ascii="Arial Narrow" w:hAnsi="Arial Narrow"/>
          <w:sz w:val="22"/>
          <w:szCs w:val="22"/>
        </w:rPr>
        <w:t>.</w:t>
      </w:r>
      <w:r w:rsidR="00DF2F58" w:rsidRPr="00DF2F58">
        <w:rPr>
          <w:rFonts w:ascii="Arial Narrow" w:hAnsi="Arial Narrow"/>
          <w:sz w:val="22"/>
          <w:szCs w:val="22"/>
        </w:rPr>
        <w:t xml:space="preserve"> </w:t>
      </w:r>
      <w:r w:rsidR="00DF2F58">
        <w:rPr>
          <w:rFonts w:ascii="Arial Narrow" w:hAnsi="Arial Narrow"/>
          <w:sz w:val="22"/>
          <w:szCs w:val="22"/>
        </w:rPr>
        <w:t>r</w:t>
      </w:r>
      <w:r w:rsidR="00DF2F58" w:rsidRPr="00DF2F58">
        <w:rPr>
          <w:rFonts w:ascii="Arial Narrow" w:hAnsi="Arial Narrow"/>
          <w:sz w:val="22"/>
          <w:szCs w:val="22"/>
        </w:rPr>
        <w:t xml:space="preserve">ámcovej dohody, a teda bude táto </w:t>
      </w:r>
      <w:r w:rsidR="00DF2F58">
        <w:rPr>
          <w:rFonts w:ascii="Arial Narrow" w:hAnsi="Arial Narrow"/>
          <w:sz w:val="22"/>
          <w:szCs w:val="22"/>
        </w:rPr>
        <w:t>r</w:t>
      </w:r>
      <w:r w:rsidR="00DF2F58" w:rsidRPr="00DF2F58">
        <w:rPr>
          <w:rFonts w:ascii="Arial Narrow" w:hAnsi="Arial Narrow"/>
          <w:sz w:val="22"/>
          <w:szCs w:val="22"/>
        </w:rPr>
        <w:t xml:space="preserve">ámcová dohoda, resp. príslušná </w:t>
      </w:r>
      <w:r w:rsidR="000F7328">
        <w:rPr>
          <w:rFonts w:ascii="Arial Narrow" w:hAnsi="Arial Narrow"/>
          <w:sz w:val="22"/>
          <w:szCs w:val="22"/>
        </w:rPr>
        <w:t>požiadavka</w:t>
      </w:r>
      <w:r w:rsidR="00DF2F58" w:rsidRPr="00DF2F58">
        <w:rPr>
          <w:rFonts w:ascii="Arial Narrow" w:hAnsi="Arial Narrow"/>
          <w:sz w:val="22"/>
          <w:szCs w:val="22"/>
        </w:rPr>
        <w:t xml:space="preserve"> plnená subdodávateľmi (resp. budú na jej plnení participovať subdodávatelia), ktorí si riadne nesplnili svoju zákonnú povinnosť zápisu </w:t>
      </w:r>
      <w:r w:rsidR="00DF2F58" w:rsidRPr="00E96F11">
        <w:rPr>
          <w:rFonts w:ascii="Arial Narrow" w:hAnsi="Arial Narrow"/>
          <w:sz w:val="22"/>
          <w:szCs w:val="22"/>
        </w:rPr>
        <w:t>do Registra (resp. jeho udržiavania), má</w:t>
      </w:r>
      <w:r w:rsidR="00DF2F58" w:rsidRPr="00DF2F58">
        <w:rPr>
          <w:rFonts w:ascii="Arial Narrow" w:hAnsi="Arial Narrow"/>
          <w:sz w:val="22"/>
          <w:szCs w:val="22"/>
        </w:rPr>
        <w:t xml:space="preserve"> </w:t>
      </w:r>
      <w:r w:rsidR="0084693E">
        <w:rPr>
          <w:rFonts w:ascii="Arial Narrow" w:hAnsi="Arial Narrow"/>
          <w:sz w:val="22"/>
          <w:szCs w:val="22"/>
        </w:rPr>
        <w:t>o</w:t>
      </w:r>
      <w:r w:rsidR="00DF2F58" w:rsidRPr="00DF2F58">
        <w:rPr>
          <w:rFonts w:ascii="Arial Narrow" w:hAnsi="Arial Narrow"/>
          <w:sz w:val="22"/>
          <w:szCs w:val="22"/>
        </w:rPr>
        <w:t xml:space="preserve">bjednávateľ právo na zmluvnú pokutu od </w:t>
      </w:r>
      <w:r w:rsidR="0084693E">
        <w:rPr>
          <w:rFonts w:ascii="Arial Narrow" w:hAnsi="Arial Narrow"/>
          <w:sz w:val="22"/>
          <w:szCs w:val="22"/>
        </w:rPr>
        <w:t>p</w:t>
      </w:r>
      <w:r w:rsidR="00DF2F58" w:rsidRPr="00DF2F58">
        <w:rPr>
          <w:rFonts w:ascii="Arial Narrow" w:hAnsi="Arial Narrow"/>
          <w:sz w:val="22"/>
          <w:szCs w:val="22"/>
        </w:rPr>
        <w:t>oskytovateľa vo výške 5.000</w:t>
      </w:r>
      <w:r w:rsidR="00C44383">
        <w:rPr>
          <w:rFonts w:ascii="Arial Narrow" w:hAnsi="Arial Narrow"/>
          <w:sz w:val="22"/>
          <w:szCs w:val="22"/>
        </w:rPr>
        <w:t>,00</w:t>
      </w:r>
      <w:r w:rsidR="00DF2F58" w:rsidRPr="00DF2F58">
        <w:rPr>
          <w:rFonts w:ascii="Arial Narrow" w:hAnsi="Arial Narrow"/>
          <w:sz w:val="22"/>
          <w:szCs w:val="22"/>
        </w:rPr>
        <w:t xml:space="preserve"> </w:t>
      </w:r>
      <w:r w:rsidR="00C44383">
        <w:rPr>
          <w:rFonts w:ascii="Arial Narrow" w:hAnsi="Arial Narrow"/>
          <w:sz w:val="22"/>
          <w:szCs w:val="22"/>
        </w:rPr>
        <w:t>EUR</w:t>
      </w:r>
      <w:r w:rsidR="00DF2F58" w:rsidRPr="00DF2F58">
        <w:rPr>
          <w:rFonts w:ascii="Arial Narrow" w:hAnsi="Arial Narrow"/>
          <w:sz w:val="22"/>
          <w:szCs w:val="22"/>
        </w:rPr>
        <w:t xml:space="preserve"> (slovom päťtisíc eur), a to za každého </w:t>
      </w:r>
      <w:r w:rsidR="0084693E">
        <w:rPr>
          <w:rFonts w:ascii="Arial Narrow" w:hAnsi="Arial Narrow"/>
          <w:sz w:val="22"/>
          <w:szCs w:val="22"/>
        </w:rPr>
        <w:t>s</w:t>
      </w:r>
      <w:r w:rsidR="00DF2F58" w:rsidRPr="00DF2F58">
        <w:rPr>
          <w:rFonts w:ascii="Arial Narrow" w:hAnsi="Arial Narrow"/>
          <w:sz w:val="22"/>
          <w:szCs w:val="22"/>
        </w:rPr>
        <w:t>ubdodávateľa a subdodávateľa v zmysle § 2 ods. 1 písm. a) bod 7 zákona č. 315/2016 Z. z. o registri partnerov verejného sektora a o zmene a doplnení niektorých zákonov (ďalej len „</w:t>
      </w:r>
      <w:r w:rsidR="0084693E">
        <w:rPr>
          <w:rFonts w:ascii="Arial Narrow" w:hAnsi="Arial Narrow"/>
          <w:sz w:val="22"/>
          <w:szCs w:val="22"/>
          <w:lang w:eastAsia="sk-SK"/>
        </w:rPr>
        <w:t>zákon o registri partnerov</w:t>
      </w:r>
      <w:r w:rsidR="00DF2F58" w:rsidRPr="00DF2F58">
        <w:rPr>
          <w:rFonts w:ascii="Arial Narrow" w:hAnsi="Arial Narrow"/>
          <w:sz w:val="22"/>
          <w:szCs w:val="22"/>
        </w:rPr>
        <w:t>“), ktorý sa riadne a včas nezapíše do Registra, resp. bude z Registra vymazaný.</w:t>
      </w:r>
    </w:p>
    <w:p w14:paraId="3341134C" w14:textId="77777777" w:rsidR="00DC0BF2" w:rsidRPr="009523DC" w:rsidRDefault="00DC0BF2" w:rsidP="009B2101">
      <w:pPr>
        <w:pStyle w:val="Odsekzoznamu"/>
        <w:widowControl w:val="0"/>
        <w:tabs>
          <w:tab w:val="clear" w:pos="2160"/>
          <w:tab w:val="clear" w:pos="2880"/>
          <w:tab w:val="clear" w:pos="4500"/>
        </w:tabs>
        <w:autoSpaceDE w:val="0"/>
        <w:autoSpaceDN w:val="0"/>
        <w:adjustRightInd w:val="0"/>
        <w:ind w:left="0"/>
        <w:jc w:val="both"/>
        <w:rPr>
          <w:rFonts w:ascii="Arial Narrow" w:hAnsi="Arial Narrow"/>
          <w:sz w:val="22"/>
          <w:szCs w:val="22"/>
        </w:rPr>
      </w:pPr>
    </w:p>
    <w:p w14:paraId="00CBB075" w14:textId="01317B79" w:rsidR="00DB79F6" w:rsidRPr="00511FB3" w:rsidRDefault="00DB79F6" w:rsidP="00511FB3">
      <w:pPr>
        <w:pStyle w:val="Odsekzoznamu"/>
        <w:widowControl w:val="0"/>
        <w:numPr>
          <w:ilvl w:val="1"/>
          <w:numId w:val="5"/>
        </w:numPr>
        <w:tabs>
          <w:tab w:val="clear" w:pos="2160"/>
          <w:tab w:val="clear" w:pos="2880"/>
          <w:tab w:val="clear" w:pos="4500"/>
          <w:tab w:val="left" w:pos="567"/>
        </w:tabs>
        <w:autoSpaceDE w:val="0"/>
        <w:autoSpaceDN w:val="0"/>
        <w:adjustRightInd w:val="0"/>
        <w:ind w:left="0" w:hanging="567"/>
        <w:jc w:val="both"/>
        <w:rPr>
          <w:rFonts w:ascii="Arial Narrow" w:hAnsi="Arial Narrow"/>
          <w:sz w:val="22"/>
          <w:szCs w:val="22"/>
        </w:rPr>
      </w:pPr>
      <w:r>
        <w:rPr>
          <w:rFonts w:ascii="Arial Narrow" w:hAnsi="Arial Narrow"/>
          <w:sz w:val="22"/>
          <w:szCs w:val="22"/>
        </w:rPr>
        <w:t xml:space="preserve">V prípade porušenia povinnosti partnera verejného sektora podľa </w:t>
      </w:r>
      <w:r w:rsidR="0056417B">
        <w:rPr>
          <w:rFonts w:ascii="Arial Narrow" w:hAnsi="Arial Narrow"/>
          <w:sz w:val="22"/>
          <w:szCs w:val="22"/>
        </w:rPr>
        <w:t xml:space="preserve">bodu 11.8 </w:t>
      </w:r>
      <w:r>
        <w:rPr>
          <w:rFonts w:ascii="Arial Narrow" w:hAnsi="Arial Narrow"/>
          <w:sz w:val="22"/>
          <w:szCs w:val="22"/>
        </w:rPr>
        <w:t>článku</w:t>
      </w:r>
      <w:r w:rsidR="008C6C4D">
        <w:rPr>
          <w:rFonts w:ascii="Arial Narrow" w:hAnsi="Arial Narrow"/>
          <w:sz w:val="22"/>
          <w:szCs w:val="22"/>
        </w:rPr>
        <w:t xml:space="preserve"> XI</w:t>
      </w:r>
      <w:r>
        <w:rPr>
          <w:rFonts w:ascii="Arial Narrow" w:hAnsi="Arial Narrow"/>
          <w:sz w:val="22"/>
          <w:szCs w:val="22"/>
        </w:rPr>
        <w:t>.</w:t>
      </w:r>
      <w:r w:rsidR="00C44383">
        <w:rPr>
          <w:rFonts w:ascii="Arial Narrow" w:hAnsi="Arial Narrow"/>
          <w:sz w:val="22"/>
          <w:szCs w:val="22"/>
        </w:rPr>
        <w:t xml:space="preserve"> </w:t>
      </w:r>
      <w:r>
        <w:rPr>
          <w:rFonts w:ascii="Arial Narrow" w:hAnsi="Arial Narrow"/>
          <w:sz w:val="22"/>
          <w:szCs w:val="22"/>
        </w:rPr>
        <w:t xml:space="preserve">má objednávateľ právo na zmluvnú pokutu od  každého člena skupiny poskytovateľov vo výške vo výške </w:t>
      </w:r>
      <w:r w:rsidRPr="00DF2F58">
        <w:rPr>
          <w:rFonts w:ascii="Arial Narrow" w:hAnsi="Arial Narrow"/>
          <w:sz w:val="22"/>
          <w:szCs w:val="22"/>
        </w:rPr>
        <w:t>5.000</w:t>
      </w:r>
      <w:r w:rsidR="00C44383">
        <w:rPr>
          <w:rFonts w:ascii="Arial Narrow" w:hAnsi="Arial Narrow"/>
          <w:sz w:val="22"/>
          <w:szCs w:val="22"/>
        </w:rPr>
        <w:t>,00</w:t>
      </w:r>
      <w:r w:rsidRPr="00DF2F58">
        <w:rPr>
          <w:rFonts w:ascii="Arial Narrow" w:hAnsi="Arial Narrow"/>
          <w:sz w:val="22"/>
          <w:szCs w:val="22"/>
        </w:rPr>
        <w:t xml:space="preserve"> </w:t>
      </w:r>
      <w:r w:rsidR="00C44383">
        <w:rPr>
          <w:rFonts w:ascii="Arial Narrow" w:hAnsi="Arial Narrow"/>
          <w:sz w:val="22"/>
          <w:szCs w:val="22"/>
        </w:rPr>
        <w:t>EUR</w:t>
      </w:r>
      <w:r w:rsidRPr="00DF2F58">
        <w:rPr>
          <w:rFonts w:ascii="Arial Narrow" w:hAnsi="Arial Narrow"/>
          <w:sz w:val="22"/>
          <w:szCs w:val="22"/>
        </w:rPr>
        <w:t xml:space="preserve"> (slovom päťtisíc eur), a</w:t>
      </w:r>
      <w:r>
        <w:rPr>
          <w:rFonts w:ascii="Arial Narrow" w:hAnsi="Arial Narrow"/>
          <w:sz w:val="22"/>
          <w:szCs w:val="22"/>
        </w:rPr>
        <w:t> </w:t>
      </w:r>
      <w:r w:rsidRPr="00DF2F58">
        <w:rPr>
          <w:rFonts w:ascii="Arial Narrow" w:hAnsi="Arial Narrow"/>
          <w:sz w:val="22"/>
          <w:szCs w:val="22"/>
        </w:rPr>
        <w:t>to</w:t>
      </w:r>
      <w:r>
        <w:rPr>
          <w:rFonts w:ascii="Arial Narrow" w:hAnsi="Arial Narrow"/>
          <w:sz w:val="22"/>
          <w:szCs w:val="22"/>
        </w:rPr>
        <w:t xml:space="preserve"> opakovane </w:t>
      </w:r>
      <w:r w:rsidRPr="00DF2F58">
        <w:rPr>
          <w:rFonts w:ascii="Arial Narrow" w:hAnsi="Arial Narrow"/>
          <w:sz w:val="22"/>
          <w:szCs w:val="22"/>
        </w:rPr>
        <w:t>za každého</w:t>
      </w:r>
      <w:r>
        <w:rPr>
          <w:rFonts w:ascii="Arial Narrow" w:hAnsi="Arial Narrow"/>
          <w:sz w:val="22"/>
          <w:szCs w:val="22"/>
        </w:rPr>
        <w:t xml:space="preserve"> člena skupiny poskytovateľov. </w:t>
      </w:r>
    </w:p>
    <w:p w14:paraId="213D16DA" w14:textId="77777777" w:rsidR="00F6182B" w:rsidRPr="00DF71B0" w:rsidRDefault="00F6182B" w:rsidP="009523DC">
      <w:pPr>
        <w:pStyle w:val="Odsekzoznamu"/>
        <w:ind w:left="0" w:hanging="567"/>
        <w:jc w:val="both"/>
        <w:rPr>
          <w:rFonts w:ascii="Arial Narrow" w:hAnsi="Arial Narrow"/>
          <w:sz w:val="22"/>
          <w:szCs w:val="22"/>
        </w:rPr>
      </w:pPr>
    </w:p>
    <w:p w14:paraId="3FA27254"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rPr>
      </w:pPr>
      <w:r w:rsidRPr="00DF71B0">
        <w:rPr>
          <w:rFonts w:ascii="Arial Narrow" w:hAnsi="Arial Narrow"/>
          <w:szCs w:val="22"/>
        </w:rPr>
        <w:t xml:space="preserve"> </w:t>
      </w:r>
      <w:r w:rsidRPr="00DF71B0">
        <w:rPr>
          <w:rFonts w:ascii="Arial Narrow" w:hAnsi="Arial Narrow"/>
          <w:sz w:val="22"/>
        </w:rPr>
        <w:t xml:space="preserve">Ak bude objednávateľ v omeškaní so splnením svojho peňažného záväzku alebo jeho časti, je povinný v súlade s § 369 a) zákona č 513/1991 Zb.  platiť z nezaplatenej sumy úroky z omeškania v sadzbe podľa § 369 ods. 2 </w:t>
      </w:r>
      <w:r w:rsidR="000A6BD5">
        <w:rPr>
          <w:rFonts w:ascii="Arial Narrow" w:hAnsi="Arial Narrow"/>
          <w:sz w:val="22"/>
        </w:rPr>
        <w:t>zákona č.</w:t>
      </w:r>
      <w:r w:rsidR="00A73CDC">
        <w:rPr>
          <w:rFonts w:ascii="Arial Narrow" w:hAnsi="Arial Narrow"/>
          <w:sz w:val="22"/>
        </w:rPr>
        <w:t xml:space="preserve"> </w:t>
      </w:r>
      <w:r w:rsidR="000A6BD5">
        <w:rPr>
          <w:rFonts w:ascii="Arial Narrow" w:hAnsi="Arial Narrow"/>
          <w:sz w:val="22"/>
        </w:rPr>
        <w:lastRenderedPageBreak/>
        <w:t>513/1991 Zb</w:t>
      </w:r>
      <w:r w:rsidRPr="00DF71B0">
        <w:rPr>
          <w:rFonts w:ascii="Arial Narrow" w:hAnsi="Arial Narrow"/>
          <w:sz w:val="22"/>
        </w:rPr>
        <w:t>.</w:t>
      </w:r>
    </w:p>
    <w:p w14:paraId="5608CA48" w14:textId="77777777" w:rsidR="00F6182B" w:rsidRPr="00DF71B0" w:rsidRDefault="00F6182B" w:rsidP="009523DC">
      <w:pPr>
        <w:ind w:hanging="567"/>
        <w:jc w:val="both"/>
        <w:rPr>
          <w:rFonts w:ascii="Arial Narrow" w:hAnsi="Arial Narrow"/>
          <w:sz w:val="22"/>
          <w:szCs w:val="22"/>
        </w:rPr>
      </w:pPr>
    </w:p>
    <w:p w14:paraId="2A451283"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szCs w:val="22"/>
        </w:rPr>
      </w:pPr>
      <w:r w:rsidRPr="00DF71B0">
        <w:rPr>
          <w:rFonts w:ascii="Arial Narrow" w:hAnsi="Arial Narrow"/>
          <w:sz w:val="22"/>
          <w:szCs w:val="22"/>
        </w:rPr>
        <w:t>V súlade s ustanovením § 369b zákona č. 513/1991 Zb., má poskytovateľ nárok na náhradu škody spôsobenej omeškaním so splnením peňažného záväzku objednávateľa, len ak táto škoda nie je krytá úrokmi z omeškania alebo paušálnou náhradou nákladov spojených s uplatnením pohľadávky alebo ich súčtom.</w:t>
      </w:r>
    </w:p>
    <w:p w14:paraId="36E3E3B6" w14:textId="77777777" w:rsidR="00F6182B" w:rsidRPr="00DF71B0" w:rsidRDefault="00F6182B" w:rsidP="009523DC">
      <w:pPr>
        <w:ind w:hanging="567"/>
        <w:jc w:val="both"/>
        <w:rPr>
          <w:rFonts w:ascii="Arial Narrow" w:hAnsi="Arial Narrow"/>
          <w:sz w:val="22"/>
          <w:szCs w:val="22"/>
        </w:rPr>
      </w:pPr>
    </w:p>
    <w:p w14:paraId="5FA398D4"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szCs w:val="22"/>
        </w:rPr>
      </w:pPr>
      <w:r w:rsidRPr="00DF71B0">
        <w:rPr>
          <w:rFonts w:ascii="Arial Narrow" w:hAnsi="Arial Narrow"/>
          <w:sz w:val="22"/>
          <w:szCs w:val="22"/>
        </w:rPr>
        <w:t>Zaplatením zmluvných pokút a úrokov z omeškania nie sú dotknuté nároky objednávateľa a poskytovateľa na náhradu škody</w:t>
      </w:r>
      <w:r>
        <w:rPr>
          <w:rFonts w:ascii="Arial Narrow" w:hAnsi="Arial Narrow"/>
          <w:sz w:val="22"/>
          <w:szCs w:val="22"/>
        </w:rPr>
        <w:t xml:space="preserve"> a/alebo ujmy, ktorá im vznikne</w:t>
      </w:r>
      <w:r w:rsidRPr="00DF71B0">
        <w:rPr>
          <w:rFonts w:ascii="Arial Narrow" w:hAnsi="Arial Narrow"/>
          <w:sz w:val="22"/>
          <w:szCs w:val="22"/>
        </w:rPr>
        <w:t>.</w:t>
      </w:r>
    </w:p>
    <w:p w14:paraId="222AE372" w14:textId="77777777" w:rsidR="00F6182B" w:rsidRPr="00DF71B0" w:rsidRDefault="00F6182B" w:rsidP="009523DC">
      <w:pPr>
        <w:pStyle w:val="Odsekzoznamu"/>
        <w:ind w:left="0" w:hanging="567"/>
        <w:jc w:val="both"/>
        <w:rPr>
          <w:rFonts w:ascii="Arial Narrow" w:hAnsi="Arial Narrow"/>
          <w:sz w:val="22"/>
          <w:szCs w:val="22"/>
        </w:rPr>
      </w:pPr>
    </w:p>
    <w:p w14:paraId="62644B80" w14:textId="77777777" w:rsidR="00F6182B" w:rsidRPr="009E4AA8"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szCs w:val="22"/>
        </w:rPr>
      </w:pPr>
      <w:r w:rsidRPr="00DF71B0">
        <w:rPr>
          <w:rFonts w:ascii="Arial Narrow" w:hAnsi="Arial Narrow"/>
          <w:sz w:val="22"/>
          <w:szCs w:val="22"/>
        </w:rPr>
        <w:t xml:space="preserve">Zmluvná pokuta je splatná najneskôr do 30 dní </w:t>
      </w:r>
      <w:r w:rsidR="00381446">
        <w:rPr>
          <w:rFonts w:ascii="Arial Narrow" w:hAnsi="Arial Narrow"/>
          <w:sz w:val="22"/>
          <w:szCs w:val="22"/>
        </w:rPr>
        <w:t xml:space="preserve">od doručenia faktúry s vyčíslením zmluvnej pokuty od objednávateľa poskytovateľovi. </w:t>
      </w:r>
    </w:p>
    <w:p w14:paraId="3CB16B74" w14:textId="77777777" w:rsidR="00F6182B" w:rsidRPr="00DF71B0" w:rsidRDefault="00F6182B" w:rsidP="009523DC">
      <w:pPr>
        <w:tabs>
          <w:tab w:val="left" w:pos="567"/>
        </w:tabs>
        <w:ind w:hanging="567"/>
        <w:jc w:val="both"/>
        <w:rPr>
          <w:rFonts w:ascii="Arial Narrow" w:hAnsi="Arial Narrow"/>
          <w:sz w:val="22"/>
          <w:szCs w:val="22"/>
        </w:rPr>
      </w:pPr>
    </w:p>
    <w:p w14:paraId="7D7427F0"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szCs w:val="22"/>
        </w:rPr>
      </w:pPr>
      <w:r w:rsidRPr="00EE3955">
        <w:rPr>
          <w:rFonts w:ascii="Arial Narrow" w:hAnsi="Arial Narrow"/>
          <w:sz w:val="22"/>
          <w:szCs w:val="22"/>
        </w:rPr>
        <w:t xml:space="preserve">Pri podstatnom porušení rámcovej dohody zo strany poskytovateľa, za ktoré sa na účely tejto rámcovej dohody považuje najmä nepredloženie ponuky poskytovateľom </w:t>
      </w:r>
      <w:r w:rsidRPr="00517B25">
        <w:rPr>
          <w:rFonts w:ascii="Arial Narrow" w:hAnsi="Arial Narrow"/>
          <w:sz w:val="22"/>
          <w:szCs w:val="22"/>
        </w:rPr>
        <w:t xml:space="preserve">v počte </w:t>
      </w:r>
      <w:r w:rsidR="008148D9">
        <w:rPr>
          <w:rFonts w:ascii="Arial Narrow" w:hAnsi="Arial Narrow"/>
          <w:sz w:val="22"/>
          <w:szCs w:val="22"/>
        </w:rPr>
        <w:t>5</w:t>
      </w:r>
      <w:r w:rsidRPr="00517B25">
        <w:rPr>
          <w:rFonts w:ascii="Arial Narrow" w:hAnsi="Arial Narrow"/>
          <w:sz w:val="22"/>
          <w:szCs w:val="22"/>
        </w:rPr>
        <w:t xml:space="preserve"> krát za kalendárny rok</w:t>
      </w:r>
      <w:r w:rsidR="00B52C93" w:rsidRPr="00517B25">
        <w:rPr>
          <w:rFonts w:ascii="Arial Narrow" w:hAnsi="Arial Narrow"/>
          <w:sz w:val="22"/>
          <w:szCs w:val="22"/>
        </w:rPr>
        <w:t>, k</w:t>
      </w:r>
      <w:r w:rsidR="00B52C93">
        <w:rPr>
          <w:rFonts w:ascii="Arial Narrow" w:hAnsi="Arial Narrow"/>
          <w:sz w:val="22"/>
          <w:szCs w:val="22"/>
        </w:rPr>
        <w:t xml:space="preserve">edy poskytovateľ nezašle zároveň </w:t>
      </w:r>
      <w:r w:rsidR="00B52C93" w:rsidRPr="00C04646">
        <w:rPr>
          <w:rFonts w:ascii="Arial Narrow" w:hAnsi="Arial Narrow"/>
          <w:sz w:val="22"/>
          <w:szCs w:val="22"/>
        </w:rPr>
        <w:t>informáci</w:t>
      </w:r>
      <w:r w:rsidR="00B52C93">
        <w:rPr>
          <w:rFonts w:ascii="Arial Narrow" w:hAnsi="Arial Narrow"/>
          <w:sz w:val="22"/>
          <w:szCs w:val="22"/>
        </w:rPr>
        <w:t>e</w:t>
      </w:r>
      <w:r w:rsidR="00B52C93" w:rsidRPr="00C04646">
        <w:rPr>
          <w:rFonts w:ascii="Arial Narrow" w:hAnsi="Arial Narrow"/>
          <w:sz w:val="22"/>
          <w:szCs w:val="22"/>
        </w:rPr>
        <w:t xml:space="preserve"> o nedostupnosti ponuky a</w:t>
      </w:r>
      <w:r w:rsidR="00B52C93">
        <w:rPr>
          <w:rFonts w:ascii="Arial Narrow" w:hAnsi="Arial Narrow"/>
          <w:sz w:val="22"/>
          <w:szCs w:val="22"/>
        </w:rPr>
        <w:t> </w:t>
      </w:r>
      <w:r w:rsidR="00B52C93" w:rsidRPr="00C04646">
        <w:rPr>
          <w:rFonts w:ascii="Arial Narrow" w:hAnsi="Arial Narrow"/>
          <w:sz w:val="22"/>
          <w:szCs w:val="22"/>
        </w:rPr>
        <w:t>ponuk</w:t>
      </w:r>
      <w:r w:rsidR="00B52C93">
        <w:rPr>
          <w:rFonts w:ascii="Arial Narrow" w:hAnsi="Arial Narrow"/>
          <w:sz w:val="22"/>
          <w:szCs w:val="22"/>
        </w:rPr>
        <w:t xml:space="preserve">u </w:t>
      </w:r>
      <w:r w:rsidR="00B52C93" w:rsidRPr="00C04646">
        <w:rPr>
          <w:rFonts w:ascii="Arial Narrow" w:hAnsi="Arial Narrow"/>
          <w:sz w:val="22"/>
          <w:szCs w:val="22"/>
        </w:rPr>
        <w:t>na náhradné letecké spojenie</w:t>
      </w:r>
      <w:r w:rsidRPr="00DF71B0">
        <w:rPr>
          <w:rFonts w:ascii="Arial Narrow" w:hAnsi="Arial Narrow"/>
          <w:sz w:val="22"/>
          <w:szCs w:val="22"/>
        </w:rPr>
        <w:t xml:space="preserve"> objednávateľovi, je objednávateľ oprávnený okamžite odstúpiť od tejto rámcovej dohody</w:t>
      </w:r>
      <w:r w:rsidR="00B52C93">
        <w:rPr>
          <w:rFonts w:ascii="Arial Narrow" w:hAnsi="Arial Narrow"/>
          <w:sz w:val="22"/>
          <w:szCs w:val="22"/>
        </w:rPr>
        <w:t xml:space="preserve"> voči poskytovateľovi, ktorého sa porušenie týka </w:t>
      </w:r>
      <w:r w:rsidR="00845419">
        <w:rPr>
          <w:rFonts w:ascii="Arial Narrow" w:hAnsi="Arial Narrow"/>
          <w:sz w:val="22"/>
          <w:szCs w:val="22"/>
        </w:rPr>
        <w:t xml:space="preserve">. Ustanovenia </w:t>
      </w:r>
      <w:r w:rsidR="008C6C4D">
        <w:rPr>
          <w:rFonts w:ascii="Arial Narrow" w:hAnsi="Arial Narrow"/>
          <w:sz w:val="22"/>
          <w:szCs w:val="22"/>
        </w:rPr>
        <w:t xml:space="preserve"> tohto článku, </w:t>
      </w:r>
      <w:r w:rsidR="00845419">
        <w:rPr>
          <w:rFonts w:ascii="Arial Narrow" w:hAnsi="Arial Narrow"/>
          <w:sz w:val="22"/>
          <w:szCs w:val="22"/>
        </w:rPr>
        <w:t xml:space="preserve">bodov </w:t>
      </w:r>
      <w:r w:rsidR="008C6C4D">
        <w:rPr>
          <w:rFonts w:ascii="Arial Narrow" w:hAnsi="Arial Narrow"/>
          <w:sz w:val="22"/>
          <w:szCs w:val="22"/>
        </w:rPr>
        <w:t>9</w:t>
      </w:r>
      <w:r w:rsidR="00845419">
        <w:rPr>
          <w:rFonts w:ascii="Arial Narrow" w:hAnsi="Arial Narrow"/>
          <w:sz w:val="22"/>
          <w:szCs w:val="22"/>
        </w:rPr>
        <w:t xml:space="preserve">.3., </w:t>
      </w:r>
      <w:r w:rsidR="008C6C4D">
        <w:rPr>
          <w:rFonts w:ascii="Arial Narrow" w:hAnsi="Arial Narrow"/>
          <w:sz w:val="22"/>
          <w:szCs w:val="22"/>
        </w:rPr>
        <w:t>9</w:t>
      </w:r>
      <w:r w:rsidR="00845419">
        <w:rPr>
          <w:rFonts w:ascii="Arial Narrow" w:hAnsi="Arial Narrow"/>
          <w:sz w:val="22"/>
          <w:szCs w:val="22"/>
        </w:rPr>
        <w:t>.4.</w:t>
      </w:r>
      <w:r w:rsidRPr="00DF71B0">
        <w:rPr>
          <w:rFonts w:ascii="Arial Narrow" w:hAnsi="Arial Narrow"/>
          <w:sz w:val="22"/>
          <w:szCs w:val="22"/>
        </w:rPr>
        <w:t xml:space="preserve">, </w:t>
      </w:r>
      <w:r w:rsidR="008C6C4D">
        <w:rPr>
          <w:rFonts w:ascii="Arial Narrow" w:hAnsi="Arial Narrow"/>
          <w:sz w:val="22"/>
          <w:szCs w:val="22"/>
        </w:rPr>
        <w:t>9</w:t>
      </w:r>
      <w:r w:rsidRPr="00DF71B0">
        <w:rPr>
          <w:rFonts w:ascii="Arial Narrow" w:hAnsi="Arial Narrow"/>
          <w:sz w:val="22"/>
          <w:szCs w:val="22"/>
        </w:rPr>
        <w:t xml:space="preserve">.5., </w:t>
      </w:r>
      <w:r w:rsidR="008C6C4D">
        <w:rPr>
          <w:rFonts w:ascii="Arial Narrow" w:hAnsi="Arial Narrow"/>
          <w:sz w:val="22"/>
          <w:szCs w:val="22"/>
        </w:rPr>
        <w:t>9</w:t>
      </w:r>
      <w:r w:rsidRPr="00DF71B0">
        <w:rPr>
          <w:rFonts w:ascii="Arial Narrow" w:hAnsi="Arial Narrow"/>
          <w:sz w:val="22"/>
          <w:szCs w:val="22"/>
        </w:rPr>
        <w:t xml:space="preserve">.6., </w:t>
      </w:r>
      <w:r w:rsidR="008C6C4D">
        <w:rPr>
          <w:rFonts w:ascii="Arial Narrow" w:hAnsi="Arial Narrow"/>
          <w:sz w:val="22"/>
          <w:szCs w:val="22"/>
        </w:rPr>
        <w:t>9</w:t>
      </w:r>
      <w:r w:rsidRPr="00DF71B0">
        <w:rPr>
          <w:rFonts w:ascii="Arial Narrow" w:hAnsi="Arial Narrow"/>
          <w:sz w:val="22"/>
          <w:szCs w:val="22"/>
        </w:rPr>
        <w:t>.7. a </w:t>
      </w:r>
      <w:r w:rsidR="008C6C4D">
        <w:rPr>
          <w:rFonts w:ascii="Arial Narrow" w:hAnsi="Arial Narrow"/>
          <w:sz w:val="22"/>
          <w:szCs w:val="22"/>
        </w:rPr>
        <w:t>9</w:t>
      </w:r>
      <w:r w:rsidRPr="00DF71B0">
        <w:rPr>
          <w:rFonts w:ascii="Arial Narrow" w:hAnsi="Arial Narrow"/>
          <w:sz w:val="22"/>
          <w:szCs w:val="22"/>
        </w:rPr>
        <w:t xml:space="preserve">.9. týmto nie sú dotknuté. Odstúpenie od </w:t>
      </w:r>
      <w:r w:rsidR="005631C6">
        <w:rPr>
          <w:rFonts w:ascii="Arial Narrow" w:hAnsi="Arial Narrow"/>
          <w:sz w:val="22"/>
          <w:szCs w:val="22"/>
        </w:rPr>
        <w:t>rámcovej dohody</w:t>
      </w:r>
      <w:r w:rsidRPr="00DF71B0">
        <w:rPr>
          <w:rFonts w:ascii="Arial Narrow" w:hAnsi="Arial Narrow"/>
          <w:sz w:val="22"/>
          <w:szCs w:val="22"/>
        </w:rPr>
        <w:t xml:space="preserve"> nadobúda účinnosť dňom jeho doručenia, resp. dňom, ktorý bude uvedený v oznámení o odstúpení, ktorý nesmie predchádzať dňu nasledujúcemu po jeho doručení.</w:t>
      </w:r>
    </w:p>
    <w:p w14:paraId="6C2D2A7B" w14:textId="77777777" w:rsidR="00F6182B" w:rsidRPr="00DF71B0" w:rsidRDefault="00F6182B" w:rsidP="009523DC">
      <w:pPr>
        <w:pStyle w:val="Odsekzoznamu"/>
        <w:ind w:left="0" w:hanging="567"/>
        <w:rPr>
          <w:rFonts w:ascii="Arial Narrow" w:hAnsi="Arial Narrow"/>
          <w:sz w:val="22"/>
          <w:szCs w:val="22"/>
        </w:rPr>
      </w:pPr>
    </w:p>
    <w:p w14:paraId="1BC39A1C"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szCs w:val="22"/>
        </w:rPr>
      </w:pPr>
      <w:r w:rsidRPr="00DF71B0">
        <w:rPr>
          <w:rFonts w:ascii="Arial Narrow" w:hAnsi="Arial Narrow"/>
          <w:sz w:val="22"/>
          <w:szCs w:val="22"/>
        </w:rPr>
        <w:t xml:space="preserve">Pri </w:t>
      </w:r>
      <w:r w:rsidRPr="00DB7185">
        <w:rPr>
          <w:rFonts w:ascii="Arial Narrow" w:hAnsi="Arial Narrow"/>
          <w:sz w:val="22"/>
          <w:szCs w:val="22"/>
        </w:rPr>
        <w:t xml:space="preserve">podstatnom porušení rámcovej dohody zo strany objednávateľa, za ktoré sa na účely tejto rámcovej dohody považuje najmä opakované (viac ako dvakrát) omeškanie s úhradou faktúry, o viac ako 30 dní po lehote splatnosti za riadne a včas zrealizované služby, je poskytovateľ oprávnený okamžite odstúpiť od </w:t>
      </w:r>
      <w:r w:rsidRPr="0028083F">
        <w:rPr>
          <w:rFonts w:ascii="Arial Narrow" w:hAnsi="Arial Narrow"/>
          <w:sz w:val="22"/>
          <w:szCs w:val="22"/>
        </w:rPr>
        <w:t>tejto rámcovej</w:t>
      </w:r>
      <w:r w:rsidRPr="00DB7185">
        <w:rPr>
          <w:rFonts w:ascii="Arial Narrow" w:hAnsi="Arial Narrow"/>
          <w:sz w:val="22"/>
          <w:szCs w:val="22"/>
        </w:rPr>
        <w:t xml:space="preserve"> dohody. Odstúpenie od </w:t>
      </w:r>
      <w:r w:rsidR="005631C6">
        <w:rPr>
          <w:rFonts w:ascii="Arial Narrow" w:hAnsi="Arial Narrow"/>
          <w:sz w:val="22"/>
          <w:szCs w:val="22"/>
        </w:rPr>
        <w:t>rámcovej dohody</w:t>
      </w:r>
      <w:r w:rsidRPr="00DB7185">
        <w:rPr>
          <w:rFonts w:ascii="Arial Narrow" w:hAnsi="Arial Narrow"/>
          <w:sz w:val="22"/>
          <w:szCs w:val="22"/>
        </w:rPr>
        <w:t xml:space="preserve"> nadobúda účinnosť dňom jeho doručenia, resp. dňom, ktorý</w:t>
      </w:r>
      <w:r w:rsidRPr="00DF71B0">
        <w:rPr>
          <w:rFonts w:ascii="Arial Narrow" w:hAnsi="Arial Narrow"/>
          <w:sz w:val="22"/>
          <w:szCs w:val="22"/>
        </w:rPr>
        <w:t xml:space="preserve"> bude uvedený v oznámení o odstúpení, ktorý nesmie predchádzať dňu nasledujúcemu po jeho doručení.</w:t>
      </w:r>
    </w:p>
    <w:p w14:paraId="39FBED87" w14:textId="77777777" w:rsidR="00F6182B" w:rsidRPr="00DF71B0" w:rsidRDefault="00F6182B" w:rsidP="009523DC">
      <w:pPr>
        <w:pStyle w:val="Odsekzoznamu"/>
        <w:ind w:left="0" w:hanging="567"/>
        <w:jc w:val="both"/>
        <w:rPr>
          <w:rFonts w:ascii="Arial Narrow" w:hAnsi="Arial Narrow"/>
          <w:sz w:val="22"/>
          <w:szCs w:val="22"/>
        </w:rPr>
      </w:pPr>
    </w:p>
    <w:p w14:paraId="10D42737" w14:textId="77777777" w:rsidR="00F6182B"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szCs w:val="22"/>
        </w:rPr>
      </w:pPr>
      <w:r w:rsidRPr="009E4AA8">
        <w:rPr>
          <w:rFonts w:ascii="Arial Narrow" w:hAnsi="Arial Narrow"/>
          <w:sz w:val="22"/>
          <w:szCs w:val="22"/>
        </w:rPr>
        <w:t>Úplná alebo čiastočná zodpovednosť zmluvných strán je vylúčená v prípadoch zásahu vyššej moci</w:t>
      </w:r>
      <w:r w:rsidR="008D7B82">
        <w:rPr>
          <w:rFonts w:ascii="Arial Narrow" w:hAnsi="Arial Narrow"/>
          <w:sz w:val="22"/>
          <w:szCs w:val="22"/>
        </w:rPr>
        <w:t xml:space="preserve"> podľa § 374 zákona č. 513/1991 Zb</w:t>
      </w:r>
      <w:r w:rsidRPr="009E4AA8">
        <w:rPr>
          <w:rFonts w:ascii="Arial Narrow" w:hAnsi="Arial Narrow"/>
          <w:sz w:val="22"/>
          <w:szCs w:val="22"/>
        </w:rPr>
        <w:t>.</w:t>
      </w:r>
    </w:p>
    <w:p w14:paraId="35F13449" w14:textId="77777777" w:rsidR="008D7B82" w:rsidRPr="008D7B82" w:rsidRDefault="008D7B82" w:rsidP="009523DC">
      <w:pPr>
        <w:pStyle w:val="Odsekzoznamu"/>
        <w:ind w:left="0" w:hanging="567"/>
        <w:rPr>
          <w:rFonts w:ascii="Arial Narrow" w:hAnsi="Arial Narrow"/>
          <w:sz w:val="22"/>
          <w:szCs w:val="22"/>
        </w:rPr>
      </w:pPr>
    </w:p>
    <w:p w14:paraId="016F9D0E" w14:textId="6BE18D39" w:rsidR="008D7B82" w:rsidRDefault="008D7B82" w:rsidP="00310007">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szCs w:val="22"/>
        </w:rPr>
      </w:pPr>
      <w:r>
        <w:rPr>
          <w:rFonts w:ascii="Arial Narrow" w:hAnsi="Arial Narrow"/>
          <w:sz w:val="22"/>
          <w:szCs w:val="22"/>
        </w:rPr>
        <w:t>Za vyššiu moc sa považujú neodvrátiteľné okolnosti, ktoré vznikli po uzatvorení tejto rámcovej dohody nezávisle na vôli povinného účastníka rámcovej dohody, bránia mu v splnení povinností a neboli v čase uzatvorenia tejto rámcovej dohody predvídateľné. Za vyššiu moc sa považujú najmä živelné pohromy, anomálie počasia, vojnové, teroristické udalosti a štrajky, epidemiologické opatrenia štátu</w:t>
      </w:r>
      <w:r w:rsidR="00310007">
        <w:rPr>
          <w:rFonts w:ascii="Arial Narrow" w:hAnsi="Arial Narrow"/>
          <w:sz w:val="22"/>
          <w:szCs w:val="22"/>
        </w:rPr>
        <w:t xml:space="preserve">, </w:t>
      </w:r>
      <w:r w:rsidR="00310007" w:rsidRPr="00310007">
        <w:rPr>
          <w:rFonts w:ascii="Arial Narrow" w:hAnsi="Arial Narrow"/>
          <w:sz w:val="22"/>
          <w:szCs w:val="22"/>
        </w:rPr>
        <w:t>núdzový stav vyhlásený vládou SR a</w:t>
      </w:r>
      <w:r w:rsidR="00310007">
        <w:rPr>
          <w:rFonts w:ascii="Arial Narrow" w:hAnsi="Arial Narrow"/>
          <w:sz w:val="22"/>
          <w:szCs w:val="22"/>
        </w:rPr>
        <w:t> </w:t>
      </w:r>
      <w:r w:rsidR="00310007" w:rsidRPr="00310007">
        <w:rPr>
          <w:rFonts w:ascii="Arial Narrow" w:hAnsi="Arial Narrow"/>
          <w:sz w:val="22"/>
          <w:szCs w:val="22"/>
        </w:rPr>
        <w:t>pod</w:t>
      </w:r>
      <w:r w:rsidR="00310007">
        <w:rPr>
          <w:rFonts w:ascii="Arial Narrow" w:hAnsi="Arial Narrow"/>
          <w:sz w:val="22"/>
          <w:szCs w:val="22"/>
        </w:rPr>
        <w:t>.</w:t>
      </w:r>
      <w:r>
        <w:rPr>
          <w:rFonts w:ascii="Arial Narrow" w:hAnsi="Arial Narrow"/>
          <w:sz w:val="22"/>
          <w:szCs w:val="22"/>
        </w:rPr>
        <w:t xml:space="preserve">, majúce vplyv </w:t>
      </w:r>
      <w:r w:rsidRPr="005952C3">
        <w:rPr>
          <w:rFonts w:ascii="Arial Narrow" w:hAnsi="Arial Narrow"/>
          <w:sz w:val="22"/>
          <w:szCs w:val="22"/>
        </w:rPr>
        <w:t xml:space="preserve">na </w:t>
      </w:r>
      <w:r w:rsidR="00A7246A" w:rsidRPr="005952C3">
        <w:rPr>
          <w:rFonts w:ascii="Arial Narrow" w:hAnsi="Arial Narrow"/>
          <w:sz w:val="22"/>
          <w:szCs w:val="22"/>
        </w:rPr>
        <w:t>termín,</w:t>
      </w:r>
      <w:bookmarkStart w:id="0" w:name="_GoBack"/>
      <w:bookmarkEnd w:id="0"/>
      <w:r w:rsidR="00A7246A">
        <w:rPr>
          <w:rFonts w:ascii="Arial Narrow" w:hAnsi="Arial Narrow"/>
          <w:sz w:val="22"/>
          <w:szCs w:val="22"/>
        </w:rPr>
        <w:t xml:space="preserve"> </w:t>
      </w:r>
      <w:r>
        <w:rPr>
          <w:rFonts w:ascii="Arial Narrow" w:hAnsi="Arial Narrow"/>
          <w:sz w:val="22"/>
          <w:szCs w:val="22"/>
        </w:rPr>
        <w:t xml:space="preserve">rozsah a kvalitu poskytovanej služby. </w:t>
      </w:r>
      <w:r w:rsidR="00310007" w:rsidRPr="00310007">
        <w:rPr>
          <w:rFonts w:ascii="Arial Narrow" w:hAnsi="Arial Narrow"/>
          <w:sz w:val="22"/>
          <w:szCs w:val="22"/>
        </w:rPr>
        <w:t xml:space="preserve">Lehoty uvedené v tejto </w:t>
      </w:r>
      <w:r w:rsidR="00766F6A">
        <w:rPr>
          <w:rFonts w:ascii="Arial Narrow" w:hAnsi="Arial Narrow"/>
          <w:sz w:val="22"/>
          <w:szCs w:val="22"/>
        </w:rPr>
        <w:t>rámcovej dohode</w:t>
      </w:r>
      <w:r w:rsidR="00766F6A" w:rsidRPr="00310007">
        <w:rPr>
          <w:rFonts w:ascii="Arial Narrow" w:hAnsi="Arial Narrow"/>
          <w:sz w:val="22"/>
          <w:szCs w:val="22"/>
        </w:rPr>
        <w:t xml:space="preserve"> </w:t>
      </w:r>
      <w:r w:rsidR="00310007" w:rsidRPr="00310007">
        <w:rPr>
          <w:rFonts w:ascii="Arial Narrow" w:hAnsi="Arial Narrow"/>
          <w:sz w:val="22"/>
          <w:szCs w:val="22"/>
        </w:rPr>
        <w:t>alebo zákone sa na čas trvania skutočnosti označenej ako</w:t>
      </w:r>
      <w:r w:rsidR="003D4330">
        <w:rPr>
          <w:rFonts w:ascii="Arial Narrow" w:hAnsi="Arial Narrow"/>
          <w:sz w:val="22"/>
          <w:szCs w:val="22"/>
        </w:rPr>
        <w:t xml:space="preserve"> vyššia moc dočasne pozastavujú,</w:t>
      </w:r>
      <w:r w:rsidR="00310007" w:rsidRPr="00310007">
        <w:rPr>
          <w:rFonts w:ascii="Arial Narrow" w:hAnsi="Arial Narrow"/>
          <w:sz w:val="22"/>
          <w:szCs w:val="22"/>
        </w:rPr>
        <w:t xml:space="preserve"> s presným označením ich začiatku a charakteru. Po skončení trvania skutočnosti označenej ako vyššia moc plynú pozastavené lehoty plynule ďalej s tým, že nadväzujú na časť lehôt už uplynulých pred ich pozastavením v dôsledku vyššej moci.</w:t>
      </w:r>
      <w:r w:rsidR="00310007">
        <w:rPr>
          <w:rFonts w:ascii="Arial Narrow" w:hAnsi="Arial Narrow"/>
          <w:sz w:val="22"/>
          <w:szCs w:val="22"/>
        </w:rPr>
        <w:t xml:space="preserve"> </w:t>
      </w:r>
      <w:r>
        <w:rPr>
          <w:rFonts w:ascii="Arial Narrow" w:hAnsi="Arial Narrow"/>
          <w:sz w:val="22"/>
          <w:szCs w:val="22"/>
        </w:rPr>
        <w:t>Za vyššiu moc sa nepovažujú najmä prekážky, ktoré vznikli v dôsledku hospodárskych pomerov povinného účastníka rámcovej dohody</w:t>
      </w:r>
      <w:r w:rsidRPr="009E4AA8">
        <w:rPr>
          <w:rFonts w:ascii="Arial Narrow" w:hAnsi="Arial Narrow"/>
          <w:sz w:val="22"/>
          <w:szCs w:val="22"/>
        </w:rPr>
        <w:t>.</w:t>
      </w:r>
    </w:p>
    <w:p w14:paraId="31E8CEF8" w14:textId="77777777" w:rsidR="00A73CDC" w:rsidRDefault="00A73CDC" w:rsidP="009B2101">
      <w:pPr>
        <w:pStyle w:val="Odsekzoznamu"/>
        <w:widowControl w:val="0"/>
        <w:tabs>
          <w:tab w:val="clear" w:pos="2160"/>
          <w:tab w:val="clear" w:pos="2880"/>
          <w:tab w:val="clear" w:pos="4500"/>
        </w:tabs>
        <w:autoSpaceDE w:val="0"/>
        <w:autoSpaceDN w:val="0"/>
        <w:adjustRightInd w:val="0"/>
        <w:ind w:left="0"/>
        <w:jc w:val="both"/>
        <w:rPr>
          <w:rFonts w:ascii="Arial Narrow" w:hAnsi="Arial Narrow"/>
          <w:sz w:val="22"/>
          <w:szCs w:val="22"/>
        </w:rPr>
      </w:pPr>
    </w:p>
    <w:p w14:paraId="4B58D25E" w14:textId="77777777" w:rsidR="008D7B82" w:rsidRDefault="008D7B82" w:rsidP="009523DC">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szCs w:val="22"/>
        </w:rPr>
      </w:pPr>
      <w:r>
        <w:rPr>
          <w:rFonts w:ascii="Arial Narrow" w:hAnsi="Arial Narrow"/>
          <w:sz w:val="22"/>
          <w:szCs w:val="22"/>
        </w:rPr>
        <w:t>Za  vyššiu moc sa považuje výskyt takých klimatických podmienok vyskytujúcich sa v priebehu poskytovania služby, v dôsledku ktorých nebude možné poskytnúť niektoré služby v súlade s príslušnými technickými či bezpečnostnými normami, alebo právnymi predpismi.</w:t>
      </w:r>
    </w:p>
    <w:p w14:paraId="298B3010" w14:textId="77777777" w:rsidR="00A73CDC" w:rsidRDefault="00A73CDC" w:rsidP="009B2101">
      <w:pPr>
        <w:pStyle w:val="Odsekzoznamu"/>
        <w:widowControl w:val="0"/>
        <w:tabs>
          <w:tab w:val="clear" w:pos="2160"/>
          <w:tab w:val="clear" w:pos="2880"/>
          <w:tab w:val="clear" w:pos="4500"/>
        </w:tabs>
        <w:autoSpaceDE w:val="0"/>
        <w:autoSpaceDN w:val="0"/>
        <w:adjustRightInd w:val="0"/>
        <w:ind w:left="0"/>
        <w:jc w:val="both"/>
        <w:rPr>
          <w:rFonts w:ascii="Arial Narrow" w:hAnsi="Arial Narrow"/>
          <w:sz w:val="22"/>
          <w:szCs w:val="22"/>
        </w:rPr>
      </w:pPr>
    </w:p>
    <w:p w14:paraId="5BBF91C1" w14:textId="77777777" w:rsidR="008D7B82" w:rsidRPr="009E4AA8" w:rsidRDefault="008D7B82" w:rsidP="009523DC">
      <w:pPr>
        <w:pStyle w:val="Odsekzoznamu"/>
        <w:widowControl w:val="0"/>
        <w:numPr>
          <w:ilvl w:val="1"/>
          <w:numId w:val="5"/>
        </w:numPr>
        <w:tabs>
          <w:tab w:val="clear" w:pos="2160"/>
          <w:tab w:val="clear" w:pos="2880"/>
          <w:tab w:val="clear" w:pos="4500"/>
        </w:tabs>
        <w:autoSpaceDE w:val="0"/>
        <w:autoSpaceDN w:val="0"/>
        <w:adjustRightInd w:val="0"/>
        <w:ind w:left="0" w:hanging="567"/>
        <w:jc w:val="both"/>
        <w:rPr>
          <w:rFonts w:ascii="Arial Narrow" w:hAnsi="Arial Narrow"/>
          <w:sz w:val="22"/>
          <w:szCs w:val="22"/>
        </w:rPr>
      </w:pPr>
      <w:r>
        <w:rPr>
          <w:rFonts w:ascii="Arial Narrow" w:hAnsi="Arial Narrow"/>
          <w:sz w:val="22"/>
          <w:szCs w:val="22"/>
        </w:rPr>
        <w:t xml:space="preserve">Zmluvná strana, dovolávajúca sa vyššej moci je povinná tak </w:t>
      </w:r>
      <w:r w:rsidRPr="00D50A6B">
        <w:rPr>
          <w:rFonts w:ascii="Arial Narrow" w:hAnsi="Arial Narrow"/>
          <w:sz w:val="22"/>
          <w:szCs w:val="22"/>
        </w:rPr>
        <w:t>učiniť bez zbytočného odkladu</w:t>
      </w:r>
      <w:r w:rsidRPr="00B86585">
        <w:rPr>
          <w:rFonts w:ascii="Arial Narrow" w:hAnsi="Arial Narrow"/>
          <w:sz w:val="22"/>
          <w:szCs w:val="22"/>
        </w:rPr>
        <w:t>,</w:t>
      </w:r>
      <w:r w:rsidRPr="00327112">
        <w:rPr>
          <w:rFonts w:ascii="Arial Narrow" w:hAnsi="Arial Narrow"/>
          <w:sz w:val="22"/>
          <w:szCs w:val="22"/>
        </w:rPr>
        <w:t xml:space="preserve"> </w:t>
      </w:r>
      <w:r w:rsidRPr="00B86585">
        <w:rPr>
          <w:rFonts w:ascii="Arial Narrow" w:hAnsi="Arial Narrow"/>
          <w:sz w:val="22"/>
          <w:szCs w:val="22"/>
        </w:rPr>
        <w:t>najneskôr do 10 pracovných dní</w:t>
      </w:r>
      <w:r w:rsidRPr="00327112">
        <w:rPr>
          <w:rFonts w:ascii="Arial Narrow" w:hAnsi="Arial Narrow"/>
          <w:sz w:val="22"/>
          <w:szCs w:val="22"/>
        </w:rPr>
        <w:t xml:space="preserve"> od kedy sa o existencii vyššej moci dozvedela</w:t>
      </w:r>
      <w:r w:rsidR="00E14071">
        <w:rPr>
          <w:rFonts w:ascii="Arial Narrow" w:hAnsi="Arial Narrow"/>
          <w:sz w:val="22"/>
          <w:szCs w:val="22"/>
        </w:rPr>
        <w:t>.</w:t>
      </w:r>
    </w:p>
    <w:p w14:paraId="5F477EF0" w14:textId="77777777" w:rsidR="00F6182B" w:rsidRPr="00DF71B0" w:rsidRDefault="00F6182B" w:rsidP="00F6182B">
      <w:pPr>
        <w:pStyle w:val="Odsekzoznamu"/>
        <w:widowControl w:val="0"/>
        <w:tabs>
          <w:tab w:val="clear" w:pos="2160"/>
          <w:tab w:val="clear" w:pos="2880"/>
          <w:tab w:val="clear" w:pos="4500"/>
          <w:tab w:val="left" w:pos="567"/>
        </w:tabs>
        <w:autoSpaceDE w:val="0"/>
        <w:autoSpaceDN w:val="0"/>
        <w:adjustRightInd w:val="0"/>
        <w:ind w:left="454" w:hanging="454"/>
        <w:jc w:val="both"/>
        <w:rPr>
          <w:rFonts w:ascii="Arial Narrow" w:hAnsi="Arial Narrow"/>
          <w:sz w:val="22"/>
          <w:szCs w:val="22"/>
        </w:rPr>
      </w:pPr>
    </w:p>
    <w:p w14:paraId="54DDB79F" w14:textId="77777777" w:rsidR="00F6182B" w:rsidRPr="0004623C" w:rsidRDefault="00F6182B" w:rsidP="0004623C">
      <w:pPr>
        <w:widowControl w:val="0"/>
        <w:tabs>
          <w:tab w:val="clear" w:pos="2160"/>
          <w:tab w:val="clear" w:pos="2880"/>
          <w:tab w:val="clear" w:pos="4500"/>
        </w:tabs>
        <w:autoSpaceDE w:val="0"/>
        <w:autoSpaceDN w:val="0"/>
        <w:adjustRightInd w:val="0"/>
        <w:contextualSpacing/>
        <w:jc w:val="both"/>
        <w:rPr>
          <w:rFonts w:ascii="Arial Narrow" w:hAnsi="Arial Narrow"/>
          <w:sz w:val="22"/>
          <w:szCs w:val="22"/>
        </w:rPr>
      </w:pPr>
    </w:p>
    <w:p w14:paraId="58DA20F5" w14:textId="30AA15A7" w:rsidR="00F6182B" w:rsidRPr="00DF71B0" w:rsidRDefault="00A97B07" w:rsidP="00A97B07">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Fonts w:ascii="Arial Narrow" w:hAnsi="Arial Narrow"/>
          <w:sz w:val="24"/>
          <w:szCs w:val="24"/>
        </w:rPr>
      </w:pPr>
      <w:r>
        <w:rPr>
          <w:rFonts w:ascii="Arial Narrow" w:hAnsi="Arial Narrow"/>
          <w:sz w:val="24"/>
          <w:szCs w:val="24"/>
        </w:rPr>
        <w:t xml:space="preserve"> </w:t>
      </w:r>
      <w:r w:rsidR="00F6182B" w:rsidRPr="00DF71B0">
        <w:rPr>
          <w:rFonts w:ascii="Arial Narrow" w:hAnsi="Arial Narrow"/>
          <w:sz w:val="24"/>
          <w:szCs w:val="24"/>
        </w:rPr>
        <w:t>Trvanie rámcovej dohody a jej ukončenie</w:t>
      </w:r>
    </w:p>
    <w:p w14:paraId="432F3ACF" w14:textId="77777777" w:rsidR="00F6182B" w:rsidRPr="00485DFA" w:rsidRDefault="00F6182B" w:rsidP="00F6182B">
      <w:pPr>
        <w:rPr>
          <w:rFonts w:ascii="Arial Narrow" w:hAnsi="Arial Narrow"/>
        </w:rPr>
      </w:pPr>
    </w:p>
    <w:p w14:paraId="05EFEEF2" w14:textId="715B6CBA" w:rsidR="00F6182B" w:rsidRPr="00485DFA" w:rsidRDefault="005F100D" w:rsidP="00511FB3">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485DFA">
        <w:rPr>
          <w:rFonts w:ascii="Arial Narrow" w:hAnsi="Arial Narrow"/>
          <w:sz w:val="22"/>
          <w:szCs w:val="22"/>
        </w:rPr>
        <w:t>Rámcová dohoda sa uzatvára na dobu určitú 24 mesiacov odo dňa účinnosti rámcovej dohody s  opciou  na predĺženie platnosti a účinnosti rámcovej dohody o 24 mesiacov, pok</w:t>
      </w:r>
      <w:r w:rsidR="00766F6A" w:rsidRPr="00485DFA">
        <w:rPr>
          <w:rFonts w:ascii="Arial Narrow" w:hAnsi="Arial Narrow"/>
          <w:sz w:val="22"/>
          <w:szCs w:val="22"/>
        </w:rPr>
        <w:t>i</w:t>
      </w:r>
      <w:r w:rsidRPr="00485DFA">
        <w:rPr>
          <w:rFonts w:ascii="Arial Narrow" w:hAnsi="Arial Narrow"/>
          <w:sz w:val="22"/>
          <w:szCs w:val="22"/>
        </w:rPr>
        <w:t>aľ bod 10.2</w:t>
      </w:r>
      <w:r w:rsidR="00B13D0D" w:rsidRPr="00485DFA">
        <w:rPr>
          <w:rFonts w:ascii="Arial Narrow" w:hAnsi="Arial Narrow"/>
          <w:sz w:val="22"/>
          <w:szCs w:val="22"/>
        </w:rPr>
        <w:t>.</w:t>
      </w:r>
      <w:r w:rsidRPr="00485DFA">
        <w:rPr>
          <w:rFonts w:ascii="Arial Narrow" w:hAnsi="Arial Narrow"/>
          <w:sz w:val="22"/>
          <w:szCs w:val="22"/>
        </w:rPr>
        <w:t xml:space="preserve"> tohto článku neustanovuje inak.</w:t>
      </w:r>
    </w:p>
    <w:p w14:paraId="7751D401" w14:textId="77777777" w:rsidR="005F100D" w:rsidRPr="00485DFA" w:rsidRDefault="005F100D" w:rsidP="005F100D">
      <w:pPr>
        <w:pStyle w:val="Odsekzoznamu"/>
        <w:widowControl w:val="0"/>
        <w:tabs>
          <w:tab w:val="clear" w:pos="2160"/>
          <w:tab w:val="clear" w:pos="2880"/>
          <w:tab w:val="clear" w:pos="4500"/>
        </w:tabs>
        <w:autoSpaceDE w:val="0"/>
        <w:autoSpaceDN w:val="0"/>
        <w:adjustRightInd w:val="0"/>
        <w:ind w:left="360"/>
        <w:contextualSpacing/>
        <w:jc w:val="both"/>
        <w:rPr>
          <w:rFonts w:ascii="Arial Narrow" w:hAnsi="Arial Narrow"/>
          <w:sz w:val="22"/>
          <w:szCs w:val="22"/>
        </w:rPr>
      </w:pPr>
    </w:p>
    <w:p w14:paraId="065E3DD5" w14:textId="46F3A6C3" w:rsidR="005F100D" w:rsidRPr="00485DFA" w:rsidRDefault="005F100D" w:rsidP="00511FB3">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485DFA">
        <w:rPr>
          <w:rFonts w:ascii="Arial Narrow" w:hAnsi="Arial Narrow"/>
          <w:sz w:val="22"/>
          <w:szCs w:val="22"/>
        </w:rPr>
        <w:t xml:space="preserve">Rámcová dohoda uzavretá na dobu určitú podľa bodu 10.1. tohto článku </w:t>
      </w:r>
      <w:r w:rsidR="00766F6A" w:rsidRPr="00485DFA">
        <w:rPr>
          <w:rFonts w:ascii="Arial Narrow" w:hAnsi="Arial Narrow"/>
          <w:sz w:val="22"/>
          <w:szCs w:val="22"/>
        </w:rPr>
        <w:t>s</w:t>
      </w:r>
      <w:r w:rsidRPr="00485DFA">
        <w:rPr>
          <w:rFonts w:ascii="Arial Narrow" w:hAnsi="Arial Narrow"/>
          <w:sz w:val="22"/>
          <w:szCs w:val="22"/>
        </w:rPr>
        <w:t>končí pred uplynutím doby určitej</w:t>
      </w:r>
      <w:r w:rsidR="002D4195" w:rsidRPr="00485DFA">
        <w:rPr>
          <w:rFonts w:ascii="Arial Narrow" w:hAnsi="Arial Narrow"/>
          <w:sz w:val="22"/>
          <w:szCs w:val="22"/>
        </w:rPr>
        <w:t>,</w:t>
      </w:r>
      <w:r w:rsidRPr="00485DFA">
        <w:rPr>
          <w:rFonts w:ascii="Arial Narrow" w:hAnsi="Arial Narrow"/>
          <w:sz w:val="22"/>
          <w:szCs w:val="22"/>
        </w:rPr>
        <w:t xml:space="preserve"> na ktorú bola uzavretá</w:t>
      </w:r>
      <w:r w:rsidR="00766F6A" w:rsidRPr="00485DFA">
        <w:rPr>
          <w:rFonts w:ascii="Arial Narrow" w:hAnsi="Arial Narrow"/>
          <w:sz w:val="22"/>
          <w:szCs w:val="22"/>
        </w:rPr>
        <w:t>,</w:t>
      </w:r>
      <w:r w:rsidRPr="00485DFA">
        <w:rPr>
          <w:rFonts w:ascii="Arial Narrow" w:hAnsi="Arial Narrow"/>
          <w:sz w:val="22"/>
          <w:szCs w:val="22"/>
        </w:rPr>
        <w:t xml:space="preserve"> alebo pred uplynutím doby predĺženia platnosti a účinnosti rámcovej dohody podľa článku I bod 1.3.,  </w:t>
      </w:r>
      <w:r w:rsidR="002D4195" w:rsidRPr="00485DFA">
        <w:rPr>
          <w:rFonts w:ascii="Arial Narrow" w:hAnsi="Arial Narrow"/>
          <w:sz w:val="22"/>
          <w:szCs w:val="22"/>
        </w:rPr>
        <w:t xml:space="preserve">v prípade, ak dôjde k </w:t>
      </w:r>
      <w:r w:rsidRPr="00485DFA">
        <w:rPr>
          <w:rFonts w:ascii="Arial Narrow" w:hAnsi="Arial Narrow"/>
          <w:sz w:val="22"/>
          <w:szCs w:val="22"/>
        </w:rPr>
        <w:t>vyčerpa</w:t>
      </w:r>
      <w:r w:rsidR="002D4195" w:rsidRPr="00485DFA">
        <w:rPr>
          <w:rFonts w:ascii="Arial Narrow" w:hAnsi="Arial Narrow"/>
          <w:sz w:val="22"/>
          <w:szCs w:val="22"/>
        </w:rPr>
        <w:t>niu</w:t>
      </w:r>
      <w:r w:rsidRPr="00485DFA">
        <w:rPr>
          <w:rFonts w:ascii="Arial Narrow" w:hAnsi="Arial Narrow"/>
          <w:sz w:val="22"/>
          <w:szCs w:val="22"/>
        </w:rPr>
        <w:t xml:space="preserve"> finančného limitu podľa článku VII bod 7.3. tejto Rámcovej dohody.</w:t>
      </w:r>
    </w:p>
    <w:p w14:paraId="60AE61ED" w14:textId="77777777" w:rsidR="00F6182B" w:rsidRPr="00485DFA" w:rsidRDefault="00F6182B" w:rsidP="009523DC">
      <w:pPr>
        <w:pStyle w:val="Odsekzoznamu"/>
        <w:tabs>
          <w:tab w:val="left" w:pos="567"/>
        </w:tabs>
        <w:ind w:left="0" w:hanging="567"/>
        <w:jc w:val="both"/>
        <w:rPr>
          <w:rFonts w:ascii="Arial Narrow" w:hAnsi="Arial Narrow"/>
          <w:sz w:val="22"/>
          <w:szCs w:val="22"/>
        </w:rPr>
      </w:pPr>
    </w:p>
    <w:p w14:paraId="1CEF9ACA" w14:textId="77777777" w:rsidR="00F6182B" w:rsidRPr="00485DFA"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485DFA">
        <w:rPr>
          <w:rFonts w:ascii="Arial Narrow" w:hAnsi="Arial Narrow"/>
          <w:sz w:val="22"/>
          <w:szCs w:val="22"/>
        </w:rPr>
        <w:t>Rámcovú dohodu môže každ</w:t>
      </w:r>
      <w:r w:rsidR="00FB003C" w:rsidRPr="00485DFA">
        <w:rPr>
          <w:rFonts w:ascii="Arial Narrow" w:hAnsi="Arial Narrow"/>
          <w:sz w:val="22"/>
          <w:szCs w:val="22"/>
        </w:rPr>
        <w:t>ý účastník dohody</w:t>
      </w:r>
      <w:r w:rsidRPr="00485DFA">
        <w:rPr>
          <w:rFonts w:ascii="Arial Narrow" w:hAnsi="Arial Narrow"/>
          <w:sz w:val="22"/>
          <w:szCs w:val="22"/>
        </w:rPr>
        <w:t xml:space="preserve"> ukončiť</w:t>
      </w:r>
      <w:r w:rsidR="00722F8D" w:rsidRPr="00485DFA">
        <w:rPr>
          <w:rFonts w:ascii="Arial Narrow" w:hAnsi="Arial Narrow"/>
          <w:sz w:val="22"/>
          <w:szCs w:val="22"/>
        </w:rPr>
        <w:t xml:space="preserve"> pred uplynutím doby</w:t>
      </w:r>
      <w:r w:rsidR="00275F6B" w:rsidRPr="00485DFA">
        <w:rPr>
          <w:rFonts w:ascii="Arial Narrow" w:hAnsi="Arial Narrow"/>
          <w:sz w:val="22"/>
          <w:szCs w:val="22"/>
        </w:rPr>
        <w:t xml:space="preserve"> je</w:t>
      </w:r>
      <w:r w:rsidR="00DC0BF2" w:rsidRPr="00485DFA">
        <w:rPr>
          <w:rFonts w:ascii="Arial Narrow" w:hAnsi="Arial Narrow"/>
          <w:sz w:val="22"/>
          <w:szCs w:val="22"/>
        </w:rPr>
        <w:t>j</w:t>
      </w:r>
      <w:r w:rsidR="00275F6B" w:rsidRPr="00485DFA">
        <w:rPr>
          <w:rFonts w:ascii="Arial Narrow" w:hAnsi="Arial Narrow"/>
          <w:sz w:val="22"/>
          <w:szCs w:val="22"/>
        </w:rPr>
        <w:t xml:space="preserve"> trvania</w:t>
      </w:r>
      <w:r w:rsidR="00722F8D" w:rsidRPr="00485DFA">
        <w:rPr>
          <w:rFonts w:ascii="Arial Narrow" w:hAnsi="Arial Narrow"/>
          <w:sz w:val="22"/>
          <w:szCs w:val="22"/>
        </w:rPr>
        <w:t xml:space="preserve"> podľa </w:t>
      </w:r>
      <w:r w:rsidR="0051781F" w:rsidRPr="00485DFA">
        <w:rPr>
          <w:rFonts w:ascii="Arial Narrow" w:hAnsi="Arial Narrow"/>
          <w:sz w:val="22"/>
          <w:szCs w:val="22"/>
        </w:rPr>
        <w:t xml:space="preserve">bodu </w:t>
      </w:r>
      <w:r w:rsidR="00BC5B53" w:rsidRPr="00485DFA">
        <w:rPr>
          <w:rFonts w:ascii="Arial Narrow" w:hAnsi="Arial Narrow"/>
          <w:sz w:val="22"/>
          <w:szCs w:val="22"/>
        </w:rPr>
        <w:t>10</w:t>
      </w:r>
      <w:r w:rsidR="00722F8D" w:rsidRPr="00485DFA">
        <w:rPr>
          <w:rFonts w:ascii="Arial Narrow" w:hAnsi="Arial Narrow"/>
          <w:sz w:val="22"/>
          <w:szCs w:val="22"/>
        </w:rPr>
        <w:t>.1</w:t>
      </w:r>
      <w:r w:rsidR="008F7BFA" w:rsidRPr="00485DFA">
        <w:rPr>
          <w:rFonts w:ascii="Arial Narrow" w:hAnsi="Arial Narrow"/>
          <w:sz w:val="22"/>
          <w:szCs w:val="22"/>
        </w:rPr>
        <w:t>.</w:t>
      </w:r>
      <w:r w:rsidR="00275F6B" w:rsidRPr="00485DFA">
        <w:rPr>
          <w:rFonts w:ascii="Arial Narrow" w:hAnsi="Arial Narrow"/>
          <w:sz w:val="22"/>
          <w:szCs w:val="22"/>
        </w:rPr>
        <w:t xml:space="preserve"> tohto článku:</w:t>
      </w:r>
    </w:p>
    <w:p w14:paraId="2F11FB1F" w14:textId="77777777" w:rsidR="00F6182B" w:rsidRPr="00485DFA" w:rsidRDefault="00F6182B" w:rsidP="008E6CE9">
      <w:pPr>
        <w:pStyle w:val="Odsekzoznamu"/>
        <w:widowControl w:val="0"/>
        <w:numPr>
          <w:ilvl w:val="0"/>
          <w:numId w:val="9"/>
        </w:numPr>
        <w:tabs>
          <w:tab w:val="clear" w:pos="2160"/>
          <w:tab w:val="clear" w:pos="2880"/>
          <w:tab w:val="clear" w:pos="4500"/>
        </w:tabs>
        <w:autoSpaceDE w:val="0"/>
        <w:autoSpaceDN w:val="0"/>
        <w:adjustRightInd w:val="0"/>
        <w:ind w:left="0" w:firstLine="0"/>
        <w:contextualSpacing/>
        <w:jc w:val="both"/>
        <w:rPr>
          <w:rFonts w:ascii="Arial Narrow" w:hAnsi="Arial Narrow"/>
          <w:sz w:val="22"/>
          <w:szCs w:val="22"/>
        </w:rPr>
      </w:pPr>
      <w:r w:rsidRPr="00485DFA">
        <w:rPr>
          <w:rFonts w:ascii="Arial Narrow" w:hAnsi="Arial Narrow"/>
          <w:sz w:val="22"/>
          <w:szCs w:val="22"/>
        </w:rPr>
        <w:t xml:space="preserve">písomnou dohodou </w:t>
      </w:r>
      <w:r w:rsidR="00FF6DC0" w:rsidRPr="00485DFA">
        <w:rPr>
          <w:rFonts w:ascii="Arial Narrow" w:hAnsi="Arial Narrow"/>
          <w:sz w:val="22"/>
          <w:szCs w:val="22"/>
        </w:rPr>
        <w:t>účastníkov dohody</w:t>
      </w:r>
      <w:r w:rsidRPr="00485DFA">
        <w:rPr>
          <w:rFonts w:ascii="Arial Narrow" w:hAnsi="Arial Narrow"/>
          <w:sz w:val="22"/>
          <w:szCs w:val="22"/>
        </w:rPr>
        <w:t>,</w:t>
      </w:r>
      <w:r w:rsidR="00461B3D" w:rsidRPr="00485DFA">
        <w:rPr>
          <w:rFonts w:ascii="Arial Narrow" w:hAnsi="Arial Narrow"/>
          <w:sz w:val="22"/>
          <w:szCs w:val="22"/>
        </w:rPr>
        <w:t xml:space="preserve"> a to dňom v nej uvedeným,</w:t>
      </w:r>
    </w:p>
    <w:p w14:paraId="5FDB8F87" w14:textId="77777777" w:rsidR="00F6182B" w:rsidRPr="00DF71B0" w:rsidRDefault="00F6182B" w:rsidP="008E6CE9">
      <w:pPr>
        <w:pStyle w:val="Odsekzoznamu"/>
        <w:widowControl w:val="0"/>
        <w:numPr>
          <w:ilvl w:val="0"/>
          <w:numId w:val="9"/>
        </w:numPr>
        <w:tabs>
          <w:tab w:val="clear" w:pos="2160"/>
          <w:tab w:val="clear" w:pos="2880"/>
          <w:tab w:val="clear" w:pos="4500"/>
        </w:tabs>
        <w:autoSpaceDE w:val="0"/>
        <w:autoSpaceDN w:val="0"/>
        <w:adjustRightInd w:val="0"/>
        <w:ind w:left="0" w:firstLine="0"/>
        <w:contextualSpacing/>
        <w:jc w:val="both"/>
        <w:rPr>
          <w:rFonts w:ascii="Arial Narrow" w:hAnsi="Arial Narrow"/>
          <w:sz w:val="22"/>
          <w:szCs w:val="22"/>
        </w:rPr>
      </w:pPr>
      <w:r w:rsidRPr="00DF71B0">
        <w:rPr>
          <w:rFonts w:ascii="Arial Narrow" w:hAnsi="Arial Narrow"/>
          <w:sz w:val="22"/>
          <w:szCs w:val="22"/>
        </w:rPr>
        <w:t>odstúpením od rámcovej dohody,</w:t>
      </w:r>
    </w:p>
    <w:p w14:paraId="051E21E3" w14:textId="77777777" w:rsidR="00F6182B" w:rsidRPr="00EE3955" w:rsidRDefault="00F6182B" w:rsidP="008E6CE9">
      <w:pPr>
        <w:pStyle w:val="Odsekzoznamu"/>
        <w:widowControl w:val="0"/>
        <w:numPr>
          <w:ilvl w:val="0"/>
          <w:numId w:val="9"/>
        </w:numPr>
        <w:tabs>
          <w:tab w:val="clear" w:pos="2160"/>
          <w:tab w:val="clear" w:pos="2880"/>
          <w:tab w:val="clear" w:pos="4500"/>
        </w:tabs>
        <w:autoSpaceDE w:val="0"/>
        <w:autoSpaceDN w:val="0"/>
        <w:adjustRightInd w:val="0"/>
        <w:ind w:left="0" w:firstLine="0"/>
        <w:contextualSpacing/>
        <w:jc w:val="both"/>
        <w:rPr>
          <w:rFonts w:ascii="Arial Narrow" w:hAnsi="Arial Narrow"/>
          <w:sz w:val="22"/>
          <w:szCs w:val="22"/>
        </w:rPr>
      </w:pPr>
      <w:r w:rsidRPr="00EE3955">
        <w:rPr>
          <w:rFonts w:ascii="Arial Narrow" w:hAnsi="Arial Narrow"/>
          <w:sz w:val="22"/>
          <w:szCs w:val="22"/>
        </w:rPr>
        <w:t>výpoveďou</w:t>
      </w:r>
      <w:r w:rsidR="0051781F">
        <w:rPr>
          <w:rFonts w:ascii="Arial Narrow" w:hAnsi="Arial Narrow"/>
          <w:sz w:val="22"/>
          <w:szCs w:val="22"/>
        </w:rPr>
        <w:t>.</w:t>
      </w:r>
    </w:p>
    <w:p w14:paraId="7006ADE5" w14:textId="77777777" w:rsidR="00F6182B" w:rsidRPr="00DF71B0" w:rsidRDefault="00F6182B" w:rsidP="008E6CE9">
      <w:pPr>
        <w:jc w:val="both"/>
        <w:rPr>
          <w:rFonts w:ascii="Arial Narrow" w:hAnsi="Arial Narrow"/>
          <w:sz w:val="22"/>
          <w:szCs w:val="22"/>
        </w:rPr>
      </w:pPr>
      <w:r w:rsidRPr="00DF71B0">
        <w:rPr>
          <w:rFonts w:ascii="Arial Narrow" w:hAnsi="Arial Narrow"/>
          <w:sz w:val="22"/>
          <w:szCs w:val="22"/>
        </w:rPr>
        <w:t>Objednávateľ je oprávnený ukončiť rámcovú dohodu so všetkými poskytovateľmi, alebo len s niektorým z poskytovateľov.</w:t>
      </w:r>
    </w:p>
    <w:p w14:paraId="4B4A1F61" w14:textId="77777777" w:rsidR="00F6182B" w:rsidRPr="00DF71B0" w:rsidRDefault="00F6182B" w:rsidP="009523DC">
      <w:pPr>
        <w:tabs>
          <w:tab w:val="left" w:pos="567"/>
        </w:tabs>
        <w:ind w:hanging="567"/>
        <w:jc w:val="both"/>
        <w:rPr>
          <w:rFonts w:ascii="Arial Narrow" w:hAnsi="Arial Narrow"/>
          <w:sz w:val="22"/>
          <w:szCs w:val="22"/>
        </w:rPr>
      </w:pPr>
    </w:p>
    <w:p w14:paraId="75A2A95F" w14:textId="77777777" w:rsidR="002944CE" w:rsidRDefault="00FF6DC0"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Pr>
          <w:rFonts w:ascii="Arial Narrow" w:hAnsi="Arial Narrow"/>
          <w:sz w:val="22"/>
          <w:szCs w:val="22"/>
        </w:rPr>
        <w:t>Účastníci dohody</w:t>
      </w:r>
      <w:r w:rsidR="00F6182B" w:rsidRPr="00DF71B0">
        <w:rPr>
          <w:rFonts w:ascii="Arial Narrow" w:hAnsi="Arial Narrow"/>
          <w:sz w:val="22"/>
          <w:szCs w:val="22"/>
        </w:rPr>
        <w:t xml:space="preserve"> môžu odstúpiť od rámcovej dohody pri jej podstatnom porušení z dôvodov upravených </w:t>
      </w:r>
      <w:r w:rsidR="006164F8">
        <w:rPr>
          <w:rFonts w:ascii="Arial Narrow" w:hAnsi="Arial Narrow"/>
          <w:sz w:val="22"/>
          <w:szCs w:val="22"/>
        </w:rPr>
        <w:t xml:space="preserve">v </w:t>
      </w:r>
      <w:r w:rsidR="00F6182B" w:rsidRPr="00DF71B0">
        <w:rPr>
          <w:rFonts w:ascii="Arial Narrow" w:hAnsi="Arial Narrow"/>
          <w:sz w:val="22"/>
          <w:szCs w:val="22"/>
        </w:rPr>
        <w:t>príslušn</w:t>
      </w:r>
      <w:r w:rsidR="00364BC4">
        <w:rPr>
          <w:rFonts w:ascii="Arial Narrow" w:hAnsi="Arial Narrow"/>
          <w:sz w:val="22"/>
          <w:szCs w:val="22"/>
        </w:rPr>
        <w:t>om zákone</w:t>
      </w:r>
      <w:r w:rsidR="00F6182B" w:rsidRPr="00DF71B0">
        <w:rPr>
          <w:rFonts w:ascii="Arial Narrow" w:hAnsi="Arial Narrow"/>
          <w:sz w:val="22"/>
          <w:szCs w:val="22"/>
        </w:rPr>
        <w:t xml:space="preserve"> </w:t>
      </w:r>
      <w:r w:rsidR="00056B81">
        <w:rPr>
          <w:rFonts w:ascii="Arial Narrow" w:hAnsi="Arial Narrow"/>
          <w:sz w:val="22"/>
          <w:szCs w:val="22"/>
        </w:rPr>
        <w:t>a za podmienok stanovených v príslušnom zákone</w:t>
      </w:r>
      <w:r w:rsidR="008D7B82">
        <w:rPr>
          <w:rFonts w:ascii="Arial Narrow" w:hAnsi="Arial Narrow"/>
          <w:sz w:val="22"/>
          <w:szCs w:val="22"/>
        </w:rPr>
        <w:t xml:space="preserve"> (napr. § 19 zákona</w:t>
      </w:r>
      <w:r w:rsidR="0031623F">
        <w:rPr>
          <w:rFonts w:ascii="Arial Narrow" w:hAnsi="Arial Narrow"/>
          <w:sz w:val="22"/>
          <w:szCs w:val="22"/>
        </w:rPr>
        <w:t xml:space="preserve"> o verejnom obstarávaní</w:t>
      </w:r>
      <w:r w:rsidR="008D7B82">
        <w:rPr>
          <w:rFonts w:ascii="Arial Narrow" w:hAnsi="Arial Narrow"/>
          <w:sz w:val="22"/>
          <w:szCs w:val="22"/>
        </w:rPr>
        <w:t xml:space="preserve">, § 15 ods. 1 zákona </w:t>
      </w:r>
      <w:r w:rsidR="00926847">
        <w:rPr>
          <w:rFonts w:ascii="Arial Narrow" w:hAnsi="Arial Narrow"/>
          <w:sz w:val="22"/>
          <w:szCs w:val="22"/>
        </w:rPr>
        <w:t>o registri partnerov</w:t>
      </w:r>
      <w:r w:rsidR="008D7B82">
        <w:rPr>
          <w:rFonts w:ascii="Arial Narrow" w:hAnsi="Arial Narrow"/>
          <w:sz w:val="22"/>
          <w:szCs w:val="22"/>
        </w:rPr>
        <w:t>, podstatné porušenie zmluvy v zmysle § 345 zákona č. 513/1991 Zb.)</w:t>
      </w:r>
      <w:r w:rsidR="0051781F">
        <w:rPr>
          <w:rFonts w:ascii="Arial Narrow" w:hAnsi="Arial Narrow"/>
          <w:sz w:val="22"/>
          <w:szCs w:val="22"/>
        </w:rPr>
        <w:t>,</w:t>
      </w:r>
      <w:r w:rsidR="008D7B82">
        <w:rPr>
          <w:rFonts w:ascii="Arial Narrow" w:hAnsi="Arial Narrow"/>
          <w:sz w:val="22"/>
          <w:szCs w:val="22"/>
        </w:rPr>
        <w:t xml:space="preserve"> </w:t>
      </w:r>
      <w:r w:rsidR="00F6182B" w:rsidRPr="00DF71B0">
        <w:rPr>
          <w:rFonts w:ascii="Arial Narrow" w:hAnsi="Arial Narrow"/>
          <w:sz w:val="22"/>
          <w:szCs w:val="22"/>
        </w:rPr>
        <w:t>a</w:t>
      </w:r>
      <w:r w:rsidR="006405D3">
        <w:rPr>
          <w:rFonts w:ascii="Arial Narrow" w:hAnsi="Arial Narrow"/>
          <w:sz w:val="22"/>
          <w:szCs w:val="22"/>
        </w:rPr>
        <w:t>lebo</w:t>
      </w:r>
      <w:r w:rsidR="00F6182B" w:rsidRPr="00DF71B0">
        <w:rPr>
          <w:rFonts w:ascii="Arial Narrow" w:hAnsi="Arial Narrow"/>
          <w:sz w:val="22"/>
          <w:szCs w:val="22"/>
        </w:rPr>
        <w:t xml:space="preserve"> z dôvodov uvedených v tejto rámcovej dohode. </w:t>
      </w:r>
    </w:p>
    <w:p w14:paraId="7C48993E" w14:textId="77777777" w:rsidR="00F6182B" w:rsidRPr="00976DBF" w:rsidRDefault="00F6182B" w:rsidP="009523DC">
      <w:pPr>
        <w:pStyle w:val="Odsekzoznamu"/>
        <w:widowControl w:val="0"/>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p>
    <w:p w14:paraId="082BE9EB" w14:textId="77777777" w:rsidR="009E2603" w:rsidRDefault="00D10BA0"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Pr>
          <w:rFonts w:ascii="Arial Narrow" w:hAnsi="Arial Narrow"/>
          <w:sz w:val="22"/>
          <w:szCs w:val="22"/>
        </w:rPr>
        <w:t>Pokiaľ v tejto rámcovej dohode nie je uvedené inak, z</w:t>
      </w:r>
      <w:r w:rsidR="009E2603">
        <w:rPr>
          <w:rFonts w:ascii="Arial Narrow" w:hAnsi="Arial Narrow"/>
          <w:sz w:val="22"/>
          <w:szCs w:val="22"/>
        </w:rPr>
        <w:t>a podstatné porušenie tejto rámcovej dohody zo stran</w:t>
      </w:r>
      <w:r w:rsidR="00925272">
        <w:rPr>
          <w:rFonts w:ascii="Arial Narrow" w:hAnsi="Arial Narrow"/>
          <w:sz w:val="22"/>
          <w:szCs w:val="22"/>
        </w:rPr>
        <w:t>y</w:t>
      </w:r>
      <w:r w:rsidR="009E2603">
        <w:rPr>
          <w:rFonts w:ascii="Arial Narrow" w:hAnsi="Arial Narrow"/>
          <w:sz w:val="22"/>
          <w:szCs w:val="22"/>
        </w:rPr>
        <w:t xml:space="preserve"> poskytovateľa sa okrem prípadov v nej uvedených považuje:</w:t>
      </w:r>
    </w:p>
    <w:p w14:paraId="17B9A2BB" w14:textId="77777777" w:rsidR="009B2413" w:rsidRDefault="009E2603" w:rsidP="008E6CE9">
      <w:pPr>
        <w:pStyle w:val="Odsekzoznamu"/>
        <w:widowControl w:val="0"/>
        <w:numPr>
          <w:ilvl w:val="0"/>
          <w:numId w:val="15"/>
        </w:numPr>
        <w:tabs>
          <w:tab w:val="clear" w:pos="2160"/>
          <w:tab w:val="clear" w:pos="2880"/>
          <w:tab w:val="clear" w:pos="4500"/>
        </w:tabs>
        <w:autoSpaceDE w:val="0"/>
        <w:autoSpaceDN w:val="0"/>
        <w:adjustRightInd w:val="0"/>
        <w:ind w:left="284" w:hanging="284"/>
        <w:contextualSpacing/>
        <w:jc w:val="both"/>
        <w:rPr>
          <w:rFonts w:ascii="Arial Narrow" w:hAnsi="Arial Narrow"/>
          <w:sz w:val="22"/>
          <w:szCs w:val="22"/>
        </w:rPr>
      </w:pPr>
      <w:r>
        <w:rPr>
          <w:rFonts w:ascii="Arial Narrow" w:hAnsi="Arial Narrow"/>
          <w:sz w:val="22"/>
          <w:szCs w:val="22"/>
        </w:rPr>
        <w:t>ak sa v priebehu dvoch po sebe nasledujúcich mesiacoch poskytovateľ dopustí viac ako raz takého porušenia rámcovej dohody</w:t>
      </w:r>
      <w:r w:rsidR="00405BE8">
        <w:rPr>
          <w:rFonts w:ascii="Arial Narrow" w:hAnsi="Arial Narrow"/>
          <w:sz w:val="22"/>
          <w:szCs w:val="22"/>
        </w:rPr>
        <w:t>, s ktorým je spojené právo na zmluvnú pokutu</w:t>
      </w:r>
      <w:r w:rsidR="009B2413">
        <w:rPr>
          <w:rFonts w:ascii="Arial Narrow" w:hAnsi="Arial Narrow"/>
          <w:sz w:val="22"/>
          <w:szCs w:val="22"/>
        </w:rPr>
        <w:t>,</w:t>
      </w:r>
    </w:p>
    <w:p w14:paraId="47A4A8EA" w14:textId="77777777" w:rsidR="009B2413" w:rsidRDefault="009B2413" w:rsidP="008E6CE9">
      <w:pPr>
        <w:pStyle w:val="Odsekzoznamu"/>
        <w:widowControl w:val="0"/>
        <w:numPr>
          <w:ilvl w:val="0"/>
          <w:numId w:val="15"/>
        </w:numPr>
        <w:tabs>
          <w:tab w:val="clear" w:pos="2160"/>
          <w:tab w:val="clear" w:pos="2880"/>
          <w:tab w:val="clear" w:pos="4500"/>
        </w:tabs>
        <w:autoSpaceDE w:val="0"/>
        <w:autoSpaceDN w:val="0"/>
        <w:adjustRightInd w:val="0"/>
        <w:ind w:left="284" w:hanging="284"/>
        <w:contextualSpacing/>
        <w:jc w:val="both"/>
        <w:rPr>
          <w:rFonts w:ascii="Arial Narrow" w:hAnsi="Arial Narrow"/>
          <w:sz w:val="22"/>
          <w:szCs w:val="22"/>
        </w:rPr>
      </w:pPr>
      <w:r>
        <w:rPr>
          <w:rFonts w:ascii="Arial Narrow" w:hAnsi="Arial Narrow"/>
          <w:sz w:val="22"/>
          <w:szCs w:val="22"/>
        </w:rPr>
        <w:t xml:space="preserve">opakované menej závažné porušenie rámcovej dohody poskytovateľom, pričom za opakované sa považuje ak nastalo </w:t>
      </w:r>
      <w:r w:rsidRPr="00AE1D47">
        <w:rPr>
          <w:rFonts w:ascii="Arial Narrow" w:hAnsi="Arial Narrow"/>
          <w:sz w:val="22"/>
          <w:szCs w:val="22"/>
        </w:rPr>
        <w:t>viac ako dvakrát</w:t>
      </w:r>
      <w:r>
        <w:rPr>
          <w:rFonts w:ascii="Arial Narrow" w:hAnsi="Arial Narrow"/>
          <w:sz w:val="22"/>
          <w:szCs w:val="22"/>
        </w:rPr>
        <w:t>,</w:t>
      </w:r>
    </w:p>
    <w:p w14:paraId="12F0EFB4" w14:textId="77777777" w:rsidR="006164F8" w:rsidRPr="00C44383" w:rsidRDefault="009B2413" w:rsidP="008E6CE9">
      <w:pPr>
        <w:pStyle w:val="Odsekzoznamu"/>
        <w:widowControl w:val="0"/>
        <w:numPr>
          <w:ilvl w:val="0"/>
          <w:numId w:val="15"/>
        </w:numPr>
        <w:tabs>
          <w:tab w:val="clear" w:pos="2160"/>
          <w:tab w:val="clear" w:pos="2880"/>
          <w:tab w:val="clear" w:pos="4500"/>
        </w:tabs>
        <w:autoSpaceDE w:val="0"/>
        <w:autoSpaceDN w:val="0"/>
        <w:adjustRightInd w:val="0"/>
        <w:ind w:left="284" w:hanging="284"/>
        <w:contextualSpacing/>
        <w:jc w:val="both"/>
        <w:rPr>
          <w:rFonts w:ascii="Arial Narrow" w:hAnsi="Arial Narrow"/>
          <w:sz w:val="22"/>
          <w:szCs w:val="22"/>
        </w:rPr>
      </w:pPr>
      <w:r>
        <w:rPr>
          <w:rFonts w:ascii="Arial Narrow" w:hAnsi="Arial Narrow"/>
          <w:sz w:val="22"/>
          <w:szCs w:val="22"/>
        </w:rPr>
        <w:t>menej závažné porušenie rámcovej dohody poskytovateľom, ktoré poskytovateľ neodstráni v primeranej lehote uvedenej v</w:t>
      </w:r>
      <w:r w:rsidR="00275F6B">
        <w:rPr>
          <w:rFonts w:ascii="Arial Narrow" w:hAnsi="Arial Narrow"/>
          <w:sz w:val="22"/>
          <w:szCs w:val="22"/>
        </w:rPr>
        <w:t>o</w:t>
      </w:r>
      <w:r>
        <w:rPr>
          <w:rFonts w:ascii="Arial Narrow" w:hAnsi="Arial Narrow"/>
          <w:sz w:val="22"/>
          <w:szCs w:val="22"/>
        </w:rPr>
        <w:t>  výzve.</w:t>
      </w:r>
      <w:r w:rsidR="009E2603">
        <w:rPr>
          <w:rFonts w:ascii="Arial Narrow" w:hAnsi="Arial Narrow"/>
          <w:sz w:val="22"/>
          <w:szCs w:val="22"/>
        </w:rPr>
        <w:t xml:space="preserve"> </w:t>
      </w:r>
    </w:p>
    <w:p w14:paraId="402885F0" w14:textId="77777777" w:rsidR="00DC0BF2" w:rsidRDefault="00DC0BF2" w:rsidP="009B2101">
      <w:pPr>
        <w:pStyle w:val="Odsekzoznamu"/>
        <w:widowControl w:val="0"/>
        <w:tabs>
          <w:tab w:val="clear" w:pos="2160"/>
          <w:tab w:val="clear" w:pos="2880"/>
          <w:tab w:val="clear" w:pos="4500"/>
        </w:tabs>
        <w:autoSpaceDE w:val="0"/>
        <w:autoSpaceDN w:val="0"/>
        <w:adjustRightInd w:val="0"/>
        <w:ind w:left="0"/>
        <w:contextualSpacing/>
        <w:jc w:val="both"/>
        <w:rPr>
          <w:rFonts w:ascii="Arial Narrow" w:hAnsi="Arial Narrow"/>
          <w:sz w:val="22"/>
          <w:szCs w:val="22"/>
        </w:rPr>
      </w:pPr>
    </w:p>
    <w:p w14:paraId="6DA70ED8" w14:textId="77777777" w:rsidR="005631C6" w:rsidRDefault="005631C6"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4E6E94">
        <w:rPr>
          <w:rFonts w:ascii="Arial Narrow" w:hAnsi="Arial Narrow"/>
          <w:sz w:val="22"/>
          <w:szCs w:val="22"/>
        </w:rPr>
        <w:t xml:space="preserve">Poskytovateľ berie na vedomie a súhlasí s tým, že objednávateľ je oprávnený bez akýchkoľvek sankcií odstúpiť od tejto rámcovej dohody v prípade, kedy ešte nedošlo k plneniu z tejto rámcovej dohody a výsledky administratívnej finančnej kontroly vykonanej Riadiacim orgánom/Zodpovedným orgánom neumožnia objednávateľovi financovanie výdavkov vzniknutých v súvislosti s obstaraním služieb na základe tejto rámcovej dohody.  </w:t>
      </w:r>
    </w:p>
    <w:p w14:paraId="3CF15953" w14:textId="77777777" w:rsidR="002944CE" w:rsidRDefault="002944CE" w:rsidP="009523DC">
      <w:pPr>
        <w:pStyle w:val="Odsekzoznamu"/>
        <w:widowControl w:val="0"/>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p>
    <w:p w14:paraId="11FC8B83" w14:textId="77777777" w:rsidR="006164F8" w:rsidRDefault="00976DBF"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Na odstúpenie od tejto rámcovej dohody sa vyžaduje písomná forma</w:t>
      </w:r>
      <w:r>
        <w:rPr>
          <w:rFonts w:ascii="Arial Narrow" w:hAnsi="Arial Narrow"/>
          <w:sz w:val="22"/>
          <w:szCs w:val="22"/>
        </w:rPr>
        <w:t xml:space="preserve">. </w:t>
      </w:r>
      <w:r w:rsidR="006164F8">
        <w:rPr>
          <w:rFonts w:ascii="Arial Narrow" w:hAnsi="Arial Narrow"/>
          <w:sz w:val="22"/>
          <w:szCs w:val="22"/>
        </w:rPr>
        <w:t>Odstúpením</w:t>
      </w:r>
      <w:r w:rsidR="000F5CD8">
        <w:rPr>
          <w:rFonts w:ascii="Arial Narrow" w:hAnsi="Arial Narrow"/>
          <w:sz w:val="22"/>
          <w:szCs w:val="22"/>
        </w:rPr>
        <w:t xml:space="preserve"> objednávateľa</w:t>
      </w:r>
      <w:r w:rsidR="006164F8">
        <w:rPr>
          <w:rFonts w:ascii="Arial Narrow" w:hAnsi="Arial Narrow"/>
          <w:sz w:val="22"/>
          <w:szCs w:val="22"/>
        </w:rPr>
        <w:t xml:space="preserve"> od tejto rámcovej dohody sa rámcová dohoda zrušuje ku dňu </w:t>
      </w:r>
      <w:r w:rsidR="000F5CD8">
        <w:rPr>
          <w:rFonts w:ascii="Arial Narrow" w:hAnsi="Arial Narrow"/>
          <w:sz w:val="22"/>
          <w:szCs w:val="22"/>
        </w:rPr>
        <w:t>doručenia oznámenia o odstúpení poskytovateľovi, pričom účinky odstúpenia nastanú len voči konkrétnemu poskytovateľovi, ktorému bolo odstúpenie doručené, pokiaľ v odstúpení nie je uvedená iná lehota.</w:t>
      </w:r>
      <w:r w:rsidR="000F5CD8" w:rsidRPr="000F5CD8">
        <w:rPr>
          <w:rFonts w:asciiTheme="minorHAnsi" w:hAnsiTheme="minorHAnsi" w:cs="Arial"/>
          <w:sz w:val="22"/>
          <w:szCs w:val="22"/>
        </w:rPr>
        <w:t xml:space="preserve"> </w:t>
      </w:r>
      <w:r w:rsidR="000F5CD8" w:rsidRPr="00DF4DC5">
        <w:rPr>
          <w:rFonts w:ascii="Arial Narrow" w:hAnsi="Arial Narrow"/>
          <w:sz w:val="22"/>
          <w:szCs w:val="22"/>
        </w:rPr>
        <w:t xml:space="preserve">Trvanie tejto </w:t>
      </w:r>
      <w:r w:rsidR="000F5CD8">
        <w:rPr>
          <w:rFonts w:ascii="Arial Narrow" w:hAnsi="Arial Narrow"/>
          <w:sz w:val="22"/>
          <w:szCs w:val="22"/>
        </w:rPr>
        <w:t>r</w:t>
      </w:r>
      <w:r w:rsidR="000F5CD8" w:rsidRPr="00DF4DC5">
        <w:rPr>
          <w:rFonts w:ascii="Arial Narrow" w:hAnsi="Arial Narrow"/>
          <w:sz w:val="22"/>
          <w:szCs w:val="22"/>
        </w:rPr>
        <w:t xml:space="preserve">ámcovej dohody medzi </w:t>
      </w:r>
      <w:r w:rsidR="000F5CD8">
        <w:rPr>
          <w:rFonts w:ascii="Arial Narrow" w:hAnsi="Arial Narrow"/>
          <w:sz w:val="22"/>
          <w:szCs w:val="22"/>
        </w:rPr>
        <w:t>o</w:t>
      </w:r>
      <w:r w:rsidR="000F5CD8" w:rsidRPr="00DF4DC5">
        <w:rPr>
          <w:rFonts w:ascii="Arial Narrow" w:hAnsi="Arial Narrow"/>
          <w:sz w:val="22"/>
          <w:szCs w:val="22"/>
        </w:rPr>
        <w:t xml:space="preserve">bjednávateľom a ostatnými </w:t>
      </w:r>
      <w:r w:rsidR="000F5CD8">
        <w:rPr>
          <w:rFonts w:ascii="Arial Narrow" w:hAnsi="Arial Narrow"/>
          <w:sz w:val="22"/>
          <w:szCs w:val="22"/>
        </w:rPr>
        <w:t>p</w:t>
      </w:r>
      <w:r w:rsidR="000F5CD8" w:rsidRPr="00DF4DC5">
        <w:rPr>
          <w:rFonts w:ascii="Arial Narrow" w:hAnsi="Arial Narrow"/>
          <w:sz w:val="22"/>
          <w:szCs w:val="22"/>
        </w:rPr>
        <w:t xml:space="preserve">oskytovateľmi tým nie je dotknuté. Odstúpením </w:t>
      </w:r>
      <w:r w:rsidR="000F5CD8">
        <w:rPr>
          <w:rFonts w:ascii="Arial Narrow" w:hAnsi="Arial Narrow"/>
          <w:sz w:val="22"/>
          <w:szCs w:val="22"/>
        </w:rPr>
        <w:t>p</w:t>
      </w:r>
      <w:r w:rsidR="000F5CD8" w:rsidRPr="00DF4DC5">
        <w:rPr>
          <w:rFonts w:ascii="Arial Narrow" w:hAnsi="Arial Narrow"/>
          <w:sz w:val="22"/>
          <w:szCs w:val="22"/>
        </w:rPr>
        <w:t xml:space="preserve">oskytovateľa od tejto </w:t>
      </w:r>
      <w:r w:rsidR="000F5CD8">
        <w:rPr>
          <w:rFonts w:ascii="Arial Narrow" w:hAnsi="Arial Narrow"/>
          <w:sz w:val="22"/>
          <w:szCs w:val="22"/>
        </w:rPr>
        <w:t>r</w:t>
      </w:r>
      <w:r w:rsidR="000F5CD8" w:rsidRPr="00DF4DC5">
        <w:rPr>
          <w:rFonts w:ascii="Arial Narrow" w:hAnsi="Arial Narrow"/>
          <w:sz w:val="22"/>
          <w:szCs w:val="22"/>
        </w:rPr>
        <w:t>ámcovej dohody nastávajú účinky odstúpenia vo vzťahu k </w:t>
      </w:r>
      <w:r w:rsidR="000F5CD8">
        <w:rPr>
          <w:rFonts w:ascii="Arial Narrow" w:hAnsi="Arial Narrow"/>
          <w:sz w:val="22"/>
          <w:szCs w:val="22"/>
        </w:rPr>
        <w:t>o</w:t>
      </w:r>
      <w:r w:rsidR="000F5CD8" w:rsidRPr="00DF4DC5">
        <w:rPr>
          <w:rFonts w:ascii="Arial Narrow" w:hAnsi="Arial Narrow"/>
          <w:sz w:val="22"/>
          <w:szCs w:val="22"/>
        </w:rPr>
        <w:t xml:space="preserve">bjednávateľovi bez toho, aby tým bolo dotknuté trvanie </w:t>
      </w:r>
      <w:r w:rsidR="000F5CD8">
        <w:rPr>
          <w:rFonts w:ascii="Arial Narrow" w:hAnsi="Arial Narrow"/>
          <w:sz w:val="22"/>
          <w:szCs w:val="22"/>
        </w:rPr>
        <w:t>r</w:t>
      </w:r>
      <w:r w:rsidR="000F5CD8" w:rsidRPr="00DF4DC5">
        <w:rPr>
          <w:rFonts w:ascii="Arial Narrow" w:hAnsi="Arial Narrow"/>
          <w:sz w:val="22"/>
          <w:szCs w:val="22"/>
        </w:rPr>
        <w:t xml:space="preserve">ámcovej dohody </w:t>
      </w:r>
      <w:r w:rsidR="000F5CD8">
        <w:rPr>
          <w:rFonts w:ascii="Arial Narrow" w:hAnsi="Arial Narrow"/>
          <w:sz w:val="22"/>
          <w:szCs w:val="22"/>
        </w:rPr>
        <w:t>o</w:t>
      </w:r>
      <w:r w:rsidR="000F5CD8" w:rsidRPr="00DF4DC5">
        <w:rPr>
          <w:rFonts w:ascii="Arial Narrow" w:hAnsi="Arial Narrow"/>
          <w:sz w:val="22"/>
          <w:szCs w:val="22"/>
        </w:rPr>
        <w:t xml:space="preserve">bjednávateľa s ostatnými </w:t>
      </w:r>
      <w:r w:rsidR="000F5CD8">
        <w:rPr>
          <w:rFonts w:ascii="Arial Narrow" w:hAnsi="Arial Narrow"/>
          <w:sz w:val="22"/>
          <w:szCs w:val="22"/>
        </w:rPr>
        <w:t>p</w:t>
      </w:r>
      <w:r w:rsidR="000F5CD8" w:rsidRPr="00DF4DC5">
        <w:rPr>
          <w:rFonts w:ascii="Arial Narrow" w:hAnsi="Arial Narrow"/>
          <w:sz w:val="22"/>
          <w:szCs w:val="22"/>
        </w:rPr>
        <w:t xml:space="preserve">oskytovateľmi. Účinky odstúpenia sa spravujú príslušnými ustanoveniami zákona č. 513/1991 Zb. V prípade odstúpenia od tejto </w:t>
      </w:r>
      <w:r>
        <w:rPr>
          <w:rFonts w:ascii="Arial Narrow" w:hAnsi="Arial Narrow"/>
          <w:sz w:val="22"/>
          <w:szCs w:val="22"/>
        </w:rPr>
        <w:t>r</w:t>
      </w:r>
      <w:r w:rsidR="000F5CD8" w:rsidRPr="00DF4DC5">
        <w:rPr>
          <w:rFonts w:ascii="Arial Narrow" w:hAnsi="Arial Narrow"/>
          <w:sz w:val="22"/>
          <w:szCs w:val="22"/>
        </w:rPr>
        <w:t xml:space="preserve">ámcovej dohody si </w:t>
      </w:r>
      <w:r>
        <w:rPr>
          <w:rFonts w:ascii="Arial Narrow" w:hAnsi="Arial Narrow"/>
          <w:sz w:val="22"/>
          <w:szCs w:val="22"/>
        </w:rPr>
        <w:t>ú</w:t>
      </w:r>
      <w:r w:rsidR="000F5CD8" w:rsidRPr="00DF4DC5">
        <w:rPr>
          <w:rFonts w:ascii="Arial Narrow" w:hAnsi="Arial Narrow"/>
          <w:sz w:val="22"/>
          <w:szCs w:val="22"/>
        </w:rPr>
        <w:t xml:space="preserve">častníci </w:t>
      </w:r>
      <w:r>
        <w:rPr>
          <w:rFonts w:ascii="Arial Narrow" w:hAnsi="Arial Narrow"/>
          <w:sz w:val="22"/>
          <w:szCs w:val="22"/>
        </w:rPr>
        <w:t>r</w:t>
      </w:r>
      <w:r w:rsidR="000F5CD8" w:rsidRPr="00DF4DC5">
        <w:rPr>
          <w:rFonts w:ascii="Arial Narrow" w:hAnsi="Arial Narrow"/>
          <w:sz w:val="22"/>
          <w:szCs w:val="22"/>
        </w:rPr>
        <w:t xml:space="preserve">ámcovej dohody ponechajú doposiaľ poskytnuté plnenia, vykonané v súlade s podmienkami uvedenými v tejto </w:t>
      </w:r>
      <w:r>
        <w:rPr>
          <w:rFonts w:ascii="Arial Narrow" w:hAnsi="Arial Narrow"/>
          <w:sz w:val="22"/>
          <w:szCs w:val="22"/>
        </w:rPr>
        <w:t>r</w:t>
      </w:r>
      <w:r w:rsidR="000F5CD8" w:rsidRPr="00DF4DC5">
        <w:rPr>
          <w:rFonts w:ascii="Arial Narrow" w:hAnsi="Arial Narrow"/>
          <w:sz w:val="22"/>
          <w:szCs w:val="22"/>
        </w:rPr>
        <w:t xml:space="preserve">ámcovej dohode a jej prílohách a úhrady za </w:t>
      </w:r>
      <w:proofErr w:type="spellStart"/>
      <w:r w:rsidR="000F5CD8" w:rsidRPr="00DF4DC5">
        <w:rPr>
          <w:rFonts w:ascii="Arial Narrow" w:hAnsi="Arial Narrow"/>
          <w:sz w:val="22"/>
          <w:szCs w:val="22"/>
        </w:rPr>
        <w:t>ne</w:t>
      </w:r>
      <w:proofErr w:type="spellEnd"/>
      <w:r w:rsidR="000F5CD8" w:rsidRPr="00DF4DC5">
        <w:rPr>
          <w:rFonts w:ascii="Arial Narrow" w:hAnsi="Arial Narrow"/>
          <w:sz w:val="22"/>
          <w:szCs w:val="22"/>
        </w:rPr>
        <w:t xml:space="preserve">. Ohľadom plnení, ktoré neboli riadne ukončené ku dňu zániku </w:t>
      </w:r>
      <w:r>
        <w:rPr>
          <w:rFonts w:ascii="Arial Narrow" w:hAnsi="Arial Narrow"/>
          <w:sz w:val="22"/>
          <w:szCs w:val="22"/>
        </w:rPr>
        <w:t>r</w:t>
      </w:r>
      <w:r w:rsidR="000F5CD8" w:rsidRPr="00DF4DC5">
        <w:rPr>
          <w:rFonts w:ascii="Arial Narrow" w:hAnsi="Arial Narrow"/>
          <w:sz w:val="22"/>
          <w:szCs w:val="22"/>
        </w:rPr>
        <w:t xml:space="preserve">ámcovej dohody, je </w:t>
      </w:r>
      <w:r>
        <w:rPr>
          <w:rFonts w:ascii="Arial Narrow" w:hAnsi="Arial Narrow"/>
          <w:sz w:val="22"/>
          <w:szCs w:val="22"/>
        </w:rPr>
        <w:t>p</w:t>
      </w:r>
      <w:r w:rsidR="000F5CD8" w:rsidRPr="00DF4DC5">
        <w:rPr>
          <w:rFonts w:ascii="Arial Narrow" w:hAnsi="Arial Narrow"/>
          <w:sz w:val="22"/>
          <w:szCs w:val="22"/>
        </w:rPr>
        <w:t>oskytovateľ povinný plnenie poskytnúť a </w:t>
      </w:r>
      <w:r>
        <w:rPr>
          <w:rFonts w:ascii="Arial Narrow" w:hAnsi="Arial Narrow"/>
          <w:sz w:val="22"/>
          <w:szCs w:val="22"/>
        </w:rPr>
        <w:t>o</w:t>
      </w:r>
      <w:r w:rsidR="000F5CD8" w:rsidRPr="00DF4DC5">
        <w:rPr>
          <w:rFonts w:ascii="Arial Narrow" w:hAnsi="Arial Narrow"/>
          <w:sz w:val="22"/>
          <w:szCs w:val="22"/>
        </w:rPr>
        <w:t xml:space="preserve">bjednávateľ je povinný zaplatiť zaň cenu v súlade s touto </w:t>
      </w:r>
      <w:r>
        <w:rPr>
          <w:rFonts w:ascii="Arial Narrow" w:hAnsi="Arial Narrow"/>
          <w:sz w:val="22"/>
          <w:szCs w:val="22"/>
        </w:rPr>
        <w:t>r</w:t>
      </w:r>
      <w:r w:rsidR="000F5CD8" w:rsidRPr="00DF4DC5">
        <w:rPr>
          <w:rFonts w:ascii="Arial Narrow" w:hAnsi="Arial Narrow"/>
          <w:sz w:val="22"/>
          <w:szCs w:val="22"/>
        </w:rPr>
        <w:t>ámcovou dohodo</w:t>
      </w:r>
      <w:r w:rsidR="000F5CD8">
        <w:rPr>
          <w:rFonts w:asciiTheme="minorHAnsi" w:hAnsiTheme="minorHAnsi" w:cs="Arial"/>
          <w:sz w:val="22"/>
          <w:szCs w:val="22"/>
        </w:rPr>
        <w:t>u</w:t>
      </w:r>
      <w:r w:rsidRPr="00091CA8">
        <w:rPr>
          <w:rFonts w:asciiTheme="minorHAnsi" w:hAnsiTheme="minorHAnsi" w:cs="Arial"/>
          <w:sz w:val="22"/>
          <w:szCs w:val="22"/>
        </w:rPr>
        <w:t>.</w:t>
      </w:r>
      <w:r w:rsidR="00091CA8" w:rsidRPr="00091CA8">
        <w:rPr>
          <w:rFonts w:asciiTheme="minorHAnsi" w:hAnsiTheme="minorHAnsi" w:cs="Arial"/>
          <w:sz w:val="22"/>
          <w:szCs w:val="22"/>
        </w:rPr>
        <w:t xml:space="preserve"> </w:t>
      </w:r>
    </w:p>
    <w:p w14:paraId="2080E992" w14:textId="77777777" w:rsidR="000F5CD8" w:rsidRDefault="000F5CD8" w:rsidP="009523DC">
      <w:pPr>
        <w:pStyle w:val="Odsekzoznamu"/>
        <w:widowControl w:val="0"/>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Pr>
          <w:rFonts w:ascii="Arial Narrow" w:hAnsi="Arial Narrow"/>
          <w:sz w:val="22"/>
          <w:szCs w:val="22"/>
        </w:rPr>
        <w:t xml:space="preserve"> </w:t>
      </w:r>
    </w:p>
    <w:p w14:paraId="0C8D5CBC" w14:textId="77777777" w:rsidR="00F6182B"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Každ</w:t>
      </w:r>
      <w:r w:rsidR="00FF6DC0">
        <w:rPr>
          <w:rFonts w:ascii="Arial Narrow" w:hAnsi="Arial Narrow"/>
          <w:sz w:val="22"/>
          <w:szCs w:val="22"/>
        </w:rPr>
        <w:t>ý účastník rámcovej dohody</w:t>
      </w:r>
      <w:r w:rsidRPr="00DF71B0">
        <w:rPr>
          <w:rFonts w:ascii="Arial Narrow" w:hAnsi="Arial Narrow"/>
          <w:sz w:val="22"/>
          <w:szCs w:val="22"/>
        </w:rPr>
        <w:t xml:space="preserve"> je oprávnen</w:t>
      </w:r>
      <w:r w:rsidR="00FF6DC0">
        <w:rPr>
          <w:rFonts w:ascii="Arial Narrow" w:hAnsi="Arial Narrow"/>
          <w:sz w:val="22"/>
          <w:szCs w:val="22"/>
        </w:rPr>
        <w:t>ý</w:t>
      </w:r>
      <w:r w:rsidRPr="00DF71B0">
        <w:rPr>
          <w:rFonts w:ascii="Arial Narrow" w:hAnsi="Arial Narrow"/>
          <w:sz w:val="22"/>
          <w:szCs w:val="22"/>
        </w:rPr>
        <w:t xml:space="preserve"> aj bez udania dôvodu vypovedať túto rámcovú dohodu v </w:t>
      </w:r>
      <w:r w:rsidR="00FF6DC0">
        <w:rPr>
          <w:rFonts w:ascii="Arial Narrow" w:hAnsi="Arial Narrow"/>
          <w:sz w:val="22"/>
          <w:szCs w:val="22"/>
        </w:rPr>
        <w:t>trojmesačnej</w:t>
      </w:r>
      <w:r w:rsidRPr="00DF71B0">
        <w:rPr>
          <w:rFonts w:ascii="Arial Narrow" w:hAnsi="Arial Narrow"/>
          <w:sz w:val="22"/>
          <w:szCs w:val="22"/>
        </w:rPr>
        <w:t xml:space="preserve"> výpovednej lehote. Výpovedná lehota začína plynúť prvý deň mesiaca nasledujúcom po mesiaci, v ktorom bola výpoveď preukázateľne doručená druh</w:t>
      </w:r>
      <w:r w:rsidR="00FB003C">
        <w:rPr>
          <w:rFonts w:ascii="Arial Narrow" w:hAnsi="Arial Narrow"/>
          <w:sz w:val="22"/>
          <w:szCs w:val="22"/>
        </w:rPr>
        <w:t>ému účastníkovi dohody</w:t>
      </w:r>
      <w:r w:rsidRPr="00DF71B0">
        <w:rPr>
          <w:rFonts w:ascii="Arial Narrow" w:hAnsi="Arial Narrow"/>
          <w:sz w:val="22"/>
          <w:szCs w:val="22"/>
        </w:rPr>
        <w:t>.</w:t>
      </w:r>
    </w:p>
    <w:p w14:paraId="262B51D8" w14:textId="77777777" w:rsidR="00F6182B" w:rsidRPr="009523DC" w:rsidRDefault="00F6182B" w:rsidP="009523DC">
      <w:pPr>
        <w:rPr>
          <w:rFonts w:ascii="Arial Narrow" w:hAnsi="Arial Narrow"/>
          <w:sz w:val="22"/>
          <w:szCs w:val="22"/>
        </w:rPr>
      </w:pPr>
    </w:p>
    <w:p w14:paraId="66EF9220" w14:textId="77777777" w:rsidR="00F6182B" w:rsidRPr="00DF71B0" w:rsidRDefault="00F6182B" w:rsidP="009523DC">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 xml:space="preserve">Podmienky tejto </w:t>
      </w:r>
      <w:r w:rsidR="00FB003C">
        <w:rPr>
          <w:rFonts w:ascii="Arial Narrow" w:hAnsi="Arial Narrow"/>
          <w:sz w:val="22"/>
          <w:szCs w:val="22"/>
        </w:rPr>
        <w:t>rámcovej dohody</w:t>
      </w:r>
      <w:r w:rsidRPr="00DF71B0">
        <w:rPr>
          <w:rFonts w:ascii="Arial Narrow" w:hAnsi="Arial Narrow"/>
          <w:sz w:val="22"/>
          <w:szCs w:val="22"/>
        </w:rPr>
        <w:t>, ktoré svojou povahou presahujú dobu jej platnosti, zostávajú v platnosti v celom rozsahu a sú účinné až do okamihu ich splnenia.</w:t>
      </w:r>
    </w:p>
    <w:p w14:paraId="0FC5BA7B" w14:textId="77777777" w:rsidR="00F6182B" w:rsidRDefault="00F6182B" w:rsidP="00F6182B">
      <w:pPr>
        <w:rPr>
          <w:rFonts w:ascii="Arial Narrow" w:hAnsi="Arial Narrow"/>
          <w:sz w:val="22"/>
          <w:szCs w:val="22"/>
        </w:rPr>
      </w:pPr>
    </w:p>
    <w:p w14:paraId="2F8FC6E5" w14:textId="77777777" w:rsidR="002B089C" w:rsidRDefault="002B089C" w:rsidP="00F6182B">
      <w:pPr>
        <w:rPr>
          <w:rFonts w:ascii="Arial Narrow" w:hAnsi="Arial Narrow"/>
          <w:sz w:val="22"/>
          <w:szCs w:val="22"/>
        </w:rPr>
      </w:pPr>
    </w:p>
    <w:p w14:paraId="39CDFA3C" w14:textId="66847A96" w:rsidR="002B089C" w:rsidRPr="000318D4" w:rsidRDefault="00A97B07" w:rsidP="00A97B07">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Fonts w:ascii="Arial Narrow" w:hAnsi="Arial Narrow"/>
          <w:sz w:val="22"/>
        </w:rPr>
      </w:pPr>
      <w:r>
        <w:rPr>
          <w:rFonts w:ascii="Arial Narrow" w:hAnsi="Arial Narrow"/>
          <w:sz w:val="24"/>
        </w:rPr>
        <w:t xml:space="preserve"> </w:t>
      </w:r>
      <w:r w:rsidR="002B089C" w:rsidRPr="000318D4">
        <w:rPr>
          <w:rFonts w:ascii="Arial Narrow" w:hAnsi="Arial Narrow"/>
          <w:sz w:val="24"/>
        </w:rPr>
        <w:t>Subdodávatelia</w:t>
      </w:r>
      <w:r w:rsidR="002B089C" w:rsidRPr="000318D4">
        <w:rPr>
          <w:rFonts w:ascii="Arial Narrow" w:hAnsi="Arial Narrow"/>
          <w:sz w:val="22"/>
        </w:rPr>
        <w:t xml:space="preserve"> a register partnerov</w:t>
      </w:r>
    </w:p>
    <w:p w14:paraId="2E05AEBC" w14:textId="77777777" w:rsidR="002B089C" w:rsidRPr="00DF71B0" w:rsidRDefault="002B089C" w:rsidP="002B089C">
      <w:pPr>
        <w:pStyle w:val="Odsekzoznamu"/>
        <w:rPr>
          <w:rStyle w:val="FontStyle83"/>
          <w:rFonts w:ascii="Arial Narrow" w:hAnsi="Arial Narrow"/>
          <w:sz w:val="22"/>
          <w:szCs w:val="22"/>
        </w:rPr>
      </w:pPr>
    </w:p>
    <w:p w14:paraId="2B0D1B18" w14:textId="77777777" w:rsidR="00F137CB" w:rsidRPr="00D50A6B" w:rsidRDefault="00F137CB"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4DC5">
        <w:rPr>
          <w:rFonts w:ascii="Arial Narrow" w:hAnsi="Arial Narrow"/>
          <w:sz w:val="22"/>
          <w:szCs w:val="22"/>
        </w:rPr>
        <w:t xml:space="preserve">Poskytovateľ je oprávnený plniť túto rámcovú dohodu aj prostredníctvom tretích osôb (ďalej len </w:t>
      </w:r>
      <w:r w:rsidRPr="00663469">
        <w:rPr>
          <w:rFonts w:ascii="Arial Narrow" w:hAnsi="Arial Narrow"/>
          <w:sz w:val="22"/>
          <w:szCs w:val="22"/>
        </w:rPr>
        <w:t xml:space="preserve">„subdodávateľ“), pričom poskytovateľ bez obmedzenia zodpovedá za odbornú starostlivosť pri výbere subdodávateľa ako aj za výsledok činnosti/plnenia vykonanej/vykonaného na základe zmluvy o subdodávke. </w:t>
      </w:r>
      <w:r w:rsidR="0013515B">
        <w:rPr>
          <w:rFonts w:ascii="Arial Narrow" w:eastAsiaTheme="minorHAnsi" w:hAnsi="Arial Narrow" w:cstheme="minorBidi"/>
          <w:sz w:val="22"/>
          <w:szCs w:val="22"/>
          <w:lang w:eastAsia="sk-SK"/>
        </w:rPr>
        <w:t xml:space="preserve">Poskytovateľ je oprávnený plniť predmet dohody aj prostredníctvom subdodávateľov, ktorí musia spĺňať podmienky pre plnenie predmetu dohody, týkajúce sa osobného postavenia v rozsahu, v akom bolo ich splnenie vyžadované od </w:t>
      </w:r>
      <w:r w:rsidR="008E4163">
        <w:rPr>
          <w:rFonts w:ascii="Arial Narrow" w:eastAsiaTheme="minorHAnsi" w:hAnsi="Arial Narrow" w:cstheme="minorBidi"/>
          <w:sz w:val="22"/>
          <w:szCs w:val="22"/>
          <w:lang w:eastAsia="sk-SK"/>
        </w:rPr>
        <w:t>poskytovateľov</w:t>
      </w:r>
      <w:r w:rsidR="0013515B">
        <w:rPr>
          <w:rFonts w:ascii="Arial Narrow" w:eastAsiaTheme="minorHAnsi" w:hAnsi="Arial Narrow" w:cstheme="minorBidi"/>
          <w:sz w:val="22"/>
          <w:szCs w:val="22"/>
          <w:lang w:eastAsia="sk-SK"/>
        </w:rPr>
        <w:t xml:space="preserve"> </w:t>
      </w:r>
      <w:r w:rsidR="00D36E54">
        <w:rPr>
          <w:rFonts w:ascii="Arial Narrow" w:eastAsiaTheme="minorHAnsi" w:hAnsi="Arial Narrow" w:cstheme="minorBidi"/>
          <w:sz w:val="22"/>
          <w:szCs w:val="22"/>
          <w:lang w:eastAsia="sk-SK"/>
        </w:rPr>
        <w:t xml:space="preserve"> v súťažných podkladoch </w:t>
      </w:r>
      <w:r w:rsidR="0013515B">
        <w:rPr>
          <w:rFonts w:ascii="Arial Narrow" w:eastAsiaTheme="minorHAnsi" w:hAnsi="Arial Narrow" w:cstheme="minorBidi"/>
          <w:sz w:val="22"/>
          <w:szCs w:val="22"/>
          <w:lang w:eastAsia="sk-SK"/>
        </w:rPr>
        <w:t>a</w:t>
      </w:r>
      <w:r w:rsidR="00D36E54">
        <w:rPr>
          <w:rFonts w:ascii="Arial Narrow" w:eastAsiaTheme="minorHAnsi" w:hAnsi="Arial Narrow" w:cstheme="minorBidi"/>
          <w:sz w:val="22"/>
          <w:szCs w:val="22"/>
          <w:lang w:eastAsia="sk-SK"/>
        </w:rPr>
        <w:t> nesmú u nich existovať</w:t>
      </w:r>
      <w:r w:rsidR="0013515B">
        <w:rPr>
          <w:rFonts w:ascii="Arial Narrow" w:eastAsiaTheme="minorHAnsi" w:hAnsi="Arial Narrow" w:cstheme="minorBidi"/>
          <w:sz w:val="22"/>
          <w:szCs w:val="22"/>
          <w:lang w:eastAsia="sk-SK"/>
        </w:rPr>
        <w:t xml:space="preserve"> dôvody na vylúčenie podľa § 40 ods. 6 písm. a) až h) a ods. 7 zákona o verejnom obstarávaní, </w:t>
      </w:r>
      <w:r w:rsidR="0013515B">
        <w:rPr>
          <w:rFonts w:ascii="Arial Narrow" w:eastAsiaTheme="minorHAnsi" w:hAnsi="Arial Narrow" w:cstheme="minorBidi"/>
          <w:sz w:val="22"/>
          <w:szCs w:val="22"/>
          <w:lang w:eastAsia="sk-SK"/>
        </w:rPr>
        <w:lastRenderedPageBreak/>
        <w:t xml:space="preserve">v súlade s § 41 zákona o verejnom obstarávaní. </w:t>
      </w:r>
      <w:r w:rsidRPr="00663469">
        <w:rPr>
          <w:rFonts w:ascii="Arial Narrow" w:hAnsi="Arial Narrow"/>
          <w:sz w:val="22"/>
          <w:szCs w:val="22"/>
        </w:rPr>
        <w:t>Pre zamedzenie pochybností, ak nie je účastníkmi dohody dohodnuté inak, v prípade využitia subdodávateľa poskytovateľ zodpovedá rovnako, akoby rámcovú dohodu plnil sám</w:t>
      </w:r>
      <w:r w:rsidR="008E6B34">
        <w:rPr>
          <w:rFonts w:ascii="Arial Narrow" w:hAnsi="Arial Narrow"/>
          <w:sz w:val="22"/>
          <w:szCs w:val="22"/>
        </w:rPr>
        <w:t xml:space="preserve"> a poskytovateľ je povinný odovzdať objednávateľovi plnenie sám, na svoju zodpovednosť, v dohodnutom čase a v dohodnutej kvalite</w:t>
      </w:r>
      <w:r w:rsidRPr="00663469">
        <w:rPr>
          <w:rFonts w:ascii="Arial Narrow" w:hAnsi="Arial Narrow"/>
          <w:sz w:val="22"/>
          <w:szCs w:val="22"/>
        </w:rPr>
        <w:t>.</w:t>
      </w:r>
      <w:r w:rsidR="0013515B">
        <w:rPr>
          <w:rFonts w:ascii="Arial Narrow" w:hAnsi="Arial Narrow"/>
          <w:sz w:val="22"/>
          <w:szCs w:val="22"/>
        </w:rPr>
        <w:t xml:space="preserve"> </w:t>
      </w:r>
      <w:r w:rsidR="0013515B">
        <w:rPr>
          <w:rFonts w:ascii="Arial Narrow" w:eastAsiaTheme="minorHAnsi" w:hAnsi="Arial Narrow" w:cstheme="minorBidi"/>
          <w:sz w:val="22"/>
          <w:szCs w:val="22"/>
          <w:lang w:eastAsia="sk-SK"/>
        </w:rPr>
        <w:t>Objednávateľ je oprávnený od tejto rámcovej dohody odstúpiť, ak zistí, že poskytovateľ zabezpečuje plnenie predmetu tejto  rámcovej dohody prostredníctvom subdodávateľa, ktorý nespĺňa podmienky podľa § 41 zákona o verejnom obstarávaní, čím nie je dotknutý nárok objednávateľa na náhradu škody z tohto dôvodu vzniknutej.</w:t>
      </w:r>
    </w:p>
    <w:p w14:paraId="30D5356C" w14:textId="77777777" w:rsidR="00D50A6B" w:rsidRPr="00663469" w:rsidRDefault="00D50A6B" w:rsidP="008E6CE9">
      <w:pPr>
        <w:pStyle w:val="Odsekzoznamu"/>
        <w:widowControl w:val="0"/>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p>
    <w:p w14:paraId="7E6F3192" w14:textId="77777777" w:rsidR="00F137CB" w:rsidRPr="00D50A6B" w:rsidRDefault="00F137CB"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663469">
        <w:rPr>
          <w:rFonts w:ascii="Arial Narrow" w:hAnsi="Arial Narrow"/>
          <w:sz w:val="22"/>
          <w:szCs w:val="22"/>
        </w:rPr>
        <w:t xml:space="preserve">Zoznam všetkých známych </w:t>
      </w:r>
      <w:r w:rsidR="003C5C64">
        <w:rPr>
          <w:rFonts w:ascii="Arial Narrow" w:hAnsi="Arial Narrow"/>
          <w:sz w:val="22"/>
          <w:szCs w:val="22"/>
        </w:rPr>
        <w:t>s</w:t>
      </w:r>
      <w:r w:rsidRPr="00663469">
        <w:rPr>
          <w:rFonts w:ascii="Arial Narrow" w:hAnsi="Arial Narrow"/>
          <w:sz w:val="22"/>
          <w:szCs w:val="22"/>
        </w:rPr>
        <w:t xml:space="preserve">ubdodávateľov v čase uzatvorenia tejto </w:t>
      </w:r>
      <w:r w:rsidR="003C5C64">
        <w:rPr>
          <w:rFonts w:ascii="Arial Narrow" w:hAnsi="Arial Narrow"/>
          <w:sz w:val="22"/>
          <w:szCs w:val="22"/>
        </w:rPr>
        <w:t>r</w:t>
      </w:r>
      <w:r w:rsidRPr="00663469">
        <w:rPr>
          <w:rFonts w:ascii="Arial Narrow" w:hAnsi="Arial Narrow"/>
          <w:sz w:val="22"/>
          <w:szCs w:val="22"/>
        </w:rPr>
        <w:t xml:space="preserve">ámcovej dohody, vrátane údajov o osobe oprávnenej konať za </w:t>
      </w:r>
      <w:r w:rsidR="003C5C64">
        <w:rPr>
          <w:rFonts w:ascii="Arial Narrow" w:hAnsi="Arial Narrow"/>
          <w:sz w:val="22"/>
          <w:szCs w:val="22"/>
        </w:rPr>
        <w:t>s</w:t>
      </w:r>
      <w:r w:rsidRPr="00663469">
        <w:rPr>
          <w:rFonts w:ascii="Arial Narrow" w:hAnsi="Arial Narrow"/>
          <w:sz w:val="22"/>
          <w:szCs w:val="22"/>
        </w:rPr>
        <w:t>ubdodávateľa v rozsahu meno a</w:t>
      </w:r>
      <w:r w:rsidR="005A540D">
        <w:rPr>
          <w:rFonts w:ascii="Arial Narrow" w:hAnsi="Arial Narrow"/>
          <w:sz w:val="22"/>
          <w:szCs w:val="22"/>
        </w:rPr>
        <w:t> </w:t>
      </w:r>
      <w:r w:rsidRPr="00663469">
        <w:rPr>
          <w:rFonts w:ascii="Arial Narrow" w:hAnsi="Arial Narrow"/>
          <w:sz w:val="22"/>
          <w:szCs w:val="22"/>
        </w:rPr>
        <w:t>priezvisko</w:t>
      </w:r>
      <w:r w:rsidR="005A540D">
        <w:rPr>
          <w:rFonts w:ascii="Arial Narrow" w:hAnsi="Arial Narrow"/>
          <w:sz w:val="22"/>
          <w:szCs w:val="22"/>
        </w:rPr>
        <w:t xml:space="preserve"> alebo obchodné meno, r</w:t>
      </w:r>
      <w:r w:rsidR="00845419">
        <w:rPr>
          <w:rFonts w:ascii="Arial Narrow" w:hAnsi="Arial Narrow"/>
          <w:sz w:val="22"/>
          <w:szCs w:val="22"/>
        </w:rPr>
        <w:t>e</w:t>
      </w:r>
      <w:r w:rsidR="005A540D">
        <w:rPr>
          <w:rFonts w:ascii="Arial Narrow" w:hAnsi="Arial Narrow"/>
          <w:sz w:val="22"/>
          <w:szCs w:val="22"/>
        </w:rPr>
        <w:t>sp. názov</w:t>
      </w:r>
      <w:r w:rsidRPr="00663469">
        <w:rPr>
          <w:rFonts w:ascii="Arial Narrow" w:hAnsi="Arial Narrow"/>
          <w:sz w:val="22"/>
          <w:szCs w:val="22"/>
        </w:rPr>
        <w:t>, adresa pobytu</w:t>
      </w:r>
      <w:r w:rsidR="005A540D">
        <w:rPr>
          <w:rFonts w:ascii="Arial Narrow" w:hAnsi="Arial Narrow"/>
          <w:sz w:val="22"/>
          <w:szCs w:val="22"/>
        </w:rPr>
        <w:t xml:space="preserve"> alebo sídlo, IČO alebo</w:t>
      </w:r>
      <w:r w:rsidRPr="00663469">
        <w:rPr>
          <w:rFonts w:ascii="Arial Narrow" w:hAnsi="Arial Narrow"/>
          <w:sz w:val="22"/>
          <w:szCs w:val="22"/>
        </w:rPr>
        <w:t>, dátum narodenia</w:t>
      </w:r>
      <w:r w:rsidR="005A540D">
        <w:rPr>
          <w:rFonts w:ascii="Arial Narrow" w:hAnsi="Arial Narrow"/>
          <w:sz w:val="22"/>
          <w:szCs w:val="22"/>
        </w:rPr>
        <w:t xml:space="preserve"> ak nebolo pridelené IČO, podiel plnenia z rámcovej dohody v </w:t>
      </w:r>
      <w:r w:rsidR="008D7B82">
        <w:rPr>
          <w:rFonts w:ascii="Arial Narrow" w:hAnsi="Arial Narrow"/>
          <w:sz w:val="22"/>
          <w:szCs w:val="22"/>
        </w:rPr>
        <w:t>percentuálnom</w:t>
      </w:r>
      <w:r w:rsidR="005A540D">
        <w:rPr>
          <w:rFonts w:ascii="Arial Narrow" w:hAnsi="Arial Narrow"/>
          <w:sz w:val="22"/>
          <w:szCs w:val="22"/>
        </w:rPr>
        <w:t xml:space="preserve"> vyjadrení</w:t>
      </w:r>
      <w:r w:rsidRPr="00663469">
        <w:rPr>
          <w:rFonts w:ascii="Arial Narrow" w:hAnsi="Arial Narrow"/>
          <w:sz w:val="22"/>
          <w:szCs w:val="22"/>
        </w:rPr>
        <w:t xml:space="preserve">, je uvedený v Prílohe č. </w:t>
      </w:r>
      <w:r w:rsidR="005A540D">
        <w:rPr>
          <w:rFonts w:ascii="Arial Narrow" w:hAnsi="Arial Narrow"/>
          <w:sz w:val="22"/>
          <w:szCs w:val="22"/>
        </w:rPr>
        <w:t>3</w:t>
      </w:r>
      <w:r w:rsidRPr="00663469">
        <w:rPr>
          <w:rFonts w:ascii="Arial Narrow" w:hAnsi="Arial Narrow"/>
          <w:sz w:val="22"/>
          <w:szCs w:val="22"/>
        </w:rPr>
        <w:t xml:space="preserve"> tejto </w:t>
      </w:r>
      <w:r w:rsidR="003C5C64">
        <w:rPr>
          <w:rFonts w:ascii="Arial Narrow" w:hAnsi="Arial Narrow"/>
          <w:sz w:val="22"/>
          <w:szCs w:val="22"/>
        </w:rPr>
        <w:t>r</w:t>
      </w:r>
      <w:r w:rsidRPr="00663469">
        <w:rPr>
          <w:rFonts w:ascii="Arial Narrow" w:hAnsi="Arial Narrow"/>
          <w:sz w:val="22"/>
          <w:szCs w:val="22"/>
        </w:rPr>
        <w:t>ámcovej dohody</w:t>
      </w:r>
      <w:r w:rsidRPr="00F137CB">
        <w:rPr>
          <w:rFonts w:asciiTheme="minorHAnsi" w:hAnsiTheme="minorHAnsi" w:cs="Arial"/>
          <w:sz w:val="22"/>
          <w:szCs w:val="22"/>
        </w:rPr>
        <w:t>.</w:t>
      </w:r>
    </w:p>
    <w:p w14:paraId="0ACD96DE" w14:textId="77777777" w:rsidR="00D50A6B" w:rsidRPr="00D50A6B" w:rsidRDefault="00D50A6B" w:rsidP="008E6CE9">
      <w:pPr>
        <w:widowControl w:val="0"/>
        <w:tabs>
          <w:tab w:val="clear" w:pos="2160"/>
          <w:tab w:val="clear" w:pos="2880"/>
          <w:tab w:val="clear" w:pos="4500"/>
        </w:tabs>
        <w:autoSpaceDE w:val="0"/>
        <w:autoSpaceDN w:val="0"/>
        <w:adjustRightInd w:val="0"/>
        <w:ind w:hanging="567"/>
        <w:contextualSpacing/>
        <w:jc w:val="both"/>
        <w:rPr>
          <w:rFonts w:ascii="Arial Narrow" w:hAnsi="Arial Narrow"/>
          <w:sz w:val="22"/>
          <w:szCs w:val="22"/>
        </w:rPr>
      </w:pPr>
    </w:p>
    <w:p w14:paraId="0C217AA0" w14:textId="0C481251" w:rsidR="00F137CB" w:rsidRDefault="00F137CB"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663469">
        <w:rPr>
          <w:rFonts w:ascii="Arial Narrow" w:hAnsi="Arial Narrow"/>
          <w:sz w:val="22"/>
          <w:szCs w:val="22"/>
        </w:rPr>
        <w:t xml:space="preserve">Akákoľvek zmena a/alebo doplnenie </w:t>
      </w:r>
      <w:r w:rsidR="003C5C64">
        <w:rPr>
          <w:rFonts w:ascii="Arial Narrow" w:hAnsi="Arial Narrow"/>
          <w:sz w:val="22"/>
          <w:szCs w:val="22"/>
        </w:rPr>
        <w:t>s</w:t>
      </w:r>
      <w:r w:rsidRPr="00663469">
        <w:rPr>
          <w:rFonts w:ascii="Arial Narrow" w:hAnsi="Arial Narrow"/>
          <w:sz w:val="22"/>
          <w:szCs w:val="22"/>
        </w:rPr>
        <w:t xml:space="preserve">ubdodávateľa podlieha schváleniu </w:t>
      </w:r>
      <w:r w:rsidR="003C5C64">
        <w:rPr>
          <w:rFonts w:ascii="Arial Narrow" w:hAnsi="Arial Narrow"/>
          <w:sz w:val="22"/>
          <w:szCs w:val="22"/>
        </w:rPr>
        <w:t>o</w:t>
      </w:r>
      <w:r w:rsidRPr="00663469">
        <w:rPr>
          <w:rFonts w:ascii="Arial Narrow" w:hAnsi="Arial Narrow"/>
          <w:sz w:val="22"/>
          <w:szCs w:val="22"/>
        </w:rPr>
        <w:t xml:space="preserve">bjednávateľa, ktorý takýto súhlas bez závažného dôvodu neodoprie. O súhlas v zmysle predchádzajúcej vety je </w:t>
      </w:r>
      <w:r w:rsidR="003C5C64">
        <w:rPr>
          <w:rFonts w:ascii="Arial Narrow" w:hAnsi="Arial Narrow"/>
          <w:sz w:val="22"/>
          <w:szCs w:val="22"/>
        </w:rPr>
        <w:t>p</w:t>
      </w:r>
      <w:r w:rsidRPr="00663469">
        <w:rPr>
          <w:rFonts w:ascii="Arial Narrow" w:hAnsi="Arial Narrow"/>
          <w:sz w:val="22"/>
          <w:szCs w:val="22"/>
        </w:rPr>
        <w:t xml:space="preserve">oskytovateľ povinný požiadať </w:t>
      </w:r>
      <w:r w:rsidR="003C5C64">
        <w:rPr>
          <w:rFonts w:ascii="Arial Narrow" w:hAnsi="Arial Narrow"/>
          <w:sz w:val="22"/>
          <w:szCs w:val="22"/>
        </w:rPr>
        <w:t>o</w:t>
      </w:r>
      <w:r w:rsidRPr="00663469">
        <w:rPr>
          <w:rFonts w:ascii="Arial Narrow" w:hAnsi="Arial Narrow"/>
          <w:sz w:val="22"/>
          <w:szCs w:val="22"/>
        </w:rPr>
        <w:t xml:space="preserve">bjednávateľa </w:t>
      </w:r>
      <w:r w:rsidR="00CB23E2">
        <w:rPr>
          <w:rFonts w:ascii="Arial Narrow" w:hAnsi="Arial Narrow"/>
          <w:sz w:val="22"/>
          <w:szCs w:val="22"/>
        </w:rPr>
        <w:t xml:space="preserve">minimálne </w:t>
      </w:r>
      <w:r w:rsidR="005B77F6">
        <w:rPr>
          <w:rFonts w:ascii="Arial Narrow" w:hAnsi="Arial Narrow"/>
          <w:sz w:val="22"/>
          <w:szCs w:val="22"/>
        </w:rPr>
        <w:t>4 dni pred plánovaným použitím nového subdodávateľa,</w:t>
      </w:r>
      <w:r w:rsidR="005B77F6" w:rsidRPr="00663469">
        <w:rPr>
          <w:rFonts w:ascii="Arial Narrow" w:hAnsi="Arial Narrow"/>
          <w:sz w:val="22"/>
          <w:szCs w:val="22"/>
        </w:rPr>
        <w:t xml:space="preserve"> </w:t>
      </w:r>
      <w:r w:rsidRPr="00663469">
        <w:rPr>
          <w:rFonts w:ascii="Arial Narrow" w:hAnsi="Arial Narrow"/>
          <w:sz w:val="22"/>
          <w:szCs w:val="22"/>
        </w:rPr>
        <w:t xml:space="preserve">najneskôr </w:t>
      </w:r>
      <w:r w:rsidR="005B77F6">
        <w:rPr>
          <w:rFonts w:ascii="Arial Narrow" w:hAnsi="Arial Narrow"/>
          <w:sz w:val="22"/>
          <w:szCs w:val="22"/>
        </w:rPr>
        <w:t>však</w:t>
      </w:r>
      <w:r w:rsidR="005B77F6" w:rsidRPr="00663469">
        <w:rPr>
          <w:rFonts w:ascii="Arial Narrow" w:hAnsi="Arial Narrow"/>
          <w:sz w:val="22"/>
          <w:szCs w:val="22"/>
        </w:rPr>
        <w:t xml:space="preserve"> </w:t>
      </w:r>
      <w:r w:rsidR="005B77F6" w:rsidRPr="00734258">
        <w:rPr>
          <w:rFonts w:ascii="Arial Narrow" w:hAnsi="Arial Narrow"/>
          <w:sz w:val="22"/>
          <w:szCs w:val="22"/>
        </w:rPr>
        <w:t xml:space="preserve">v deň, ktorý predchádza dňu, v ktorom subdodávateľ začne plniť predmet </w:t>
      </w:r>
      <w:r w:rsidR="005B77F6">
        <w:rPr>
          <w:rFonts w:ascii="Arial Narrow" w:hAnsi="Arial Narrow"/>
          <w:sz w:val="22"/>
          <w:szCs w:val="22"/>
        </w:rPr>
        <w:t>r</w:t>
      </w:r>
      <w:r w:rsidR="005B77F6" w:rsidRPr="00734258">
        <w:rPr>
          <w:rFonts w:ascii="Arial Narrow" w:hAnsi="Arial Narrow"/>
          <w:sz w:val="22"/>
          <w:szCs w:val="22"/>
        </w:rPr>
        <w:t>ámcovej dohody</w:t>
      </w:r>
      <w:r w:rsidR="00CB23E2" w:rsidRPr="0010657F">
        <w:rPr>
          <w:rFonts w:ascii="Arial Narrow" w:hAnsi="Arial Narrow"/>
          <w:sz w:val="22"/>
          <w:szCs w:val="22"/>
        </w:rPr>
        <w:t>,</w:t>
      </w:r>
      <w:r w:rsidR="005B77F6" w:rsidRPr="0010657F">
        <w:rPr>
          <w:rFonts w:ascii="Arial Narrow" w:hAnsi="Arial Narrow"/>
          <w:sz w:val="22"/>
          <w:szCs w:val="22"/>
        </w:rPr>
        <w:t xml:space="preserve"> </w:t>
      </w:r>
      <w:r w:rsidR="00CB23E2" w:rsidRPr="003E1614">
        <w:rPr>
          <w:rFonts w:ascii="Arial Narrow" w:hAnsi="Arial Narrow"/>
          <w:sz w:val="22"/>
          <w:szCs w:val="22"/>
        </w:rPr>
        <w:t>a to predložením písomnej žiadosti o zmenu alebo doplnenie subdodávateľa, ktorá bude obsahovať údaje</w:t>
      </w:r>
      <w:r w:rsidR="005B77F6" w:rsidRPr="00C741CD">
        <w:rPr>
          <w:rFonts w:ascii="Arial Narrow" w:hAnsi="Arial Narrow"/>
          <w:sz w:val="22"/>
          <w:szCs w:val="22"/>
        </w:rPr>
        <w:t xml:space="preserve"> o navrhovanom subdodávateľovi v</w:t>
      </w:r>
      <w:r w:rsidR="005B77F6" w:rsidRPr="00734258">
        <w:rPr>
          <w:rFonts w:ascii="Arial Narrow" w:hAnsi="Arial Narrow"/>
          <w:sz w:val="22"/>
          <w:szCs w:val="22"/>
        </w:rPr>
        <w:t xml:space="preserve"> rozsahu (i) meno a priezvisko alebo obchodné meno, resp. názov, (ii) adresa pobytu alebo sídlo, (iii) IČO alebo dátum narodenia, ak nebolo pridelené IČO, (iv) podiel plnenia z </w:t>
      </w:r>
      <w:r w:rsidR="005B77F6">
        <w:rPr>
          <w:rFonts w:ascii="Arial Narrow" w:hAnsi="Arial Narrow"/>
          <w:sz w:val="22"/>
          <w:szCs w:val="22"/>
        </w:rPr>
        <w:t>r</w:t>
      </w:r>
      <w:r w:rsidR="005B77F6" w:rsidRPr="00734258">
        <w:rPr>
          <w:rFonts w:ascii="Arial Narrow" w:hAnsi="Arial Narrow"/>
          <w:sz w:val="22"/>
          <w:szCs w:val="22"/>
        </w:rPr>
        <w:t>ámcovej dohody v percentuálnom vyjadrení, ako aj údaje o osobe oprávnenej konať za subdodávateľa v rozsahu meno a priezvisko, adresa pobytu a dátum narodenia</w:t>
      </w:r>
      <w:r w:rsidR="00D50A6B">
        <w:rPr>
          <w:rFonts w:ascii="Arial Narrow" w:hAnsi="Arial Narrow"/>
          <w:sz w:val="22"/>
          <w:szCs w:val="22"/>
        </w:rPr>
        <w:t>.</w:t>
      </w:r>
    </w:p>
    <w:p w14:paraId="7B69F389" w14:textId="77777777" w:rsidR="00D50A6B" w:rsidRPr="00D50A6B" w:rsidRDefault="00D50A6B" w:rsidP="008E6CE9">
      <w:pPr>
        <w:widowControl w:val="0"/>
        <w:tabs>
          <w:tab w:val="clear" w:pos="2160"/>
          <w:tab w:val="clear" w:pos="2880"/>
          <w:tab w:val="clear" w:pos="4500"/>
        </w:tabs>
        <w:autoSpaceDE w:val="0"/>
        <w:autoSpaceDN w:val="0"/>
        <w:adjustRightInd w:val="0"/>
        <w:ind w:hanging="567"/>
        <w:contextualSpacing/>
        <w:jc w:val="both"/>
        <w:rPr>
          <w:rFonts w:ascii="Arial Narrow" w:hAnsi="Arial Narrow"/>
          <w:sz w:val="22"/>
          <w:szCs w:val="22"/>
        </w:rPr>
      </w:pPr>
    </w:p>
    <w:p w14:paraId="2AB0BD71" w14:textId="77777777" w:rsidR="00F137CB" w:rsidRDefault="00F137CB"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663469">
        <w:rPr>
          <w:rFonts w:ascii="Arial Narrow" w:hAnsi="Arial Narrow"/>
          <w:sz w:val="22"/>
          <w:szCs w:val="22"/>
        </w:rPr>
        <w:t xml:space="preserve">Pre zamedzenie pochybností, v prípade aktualizácie Prílohy č. </w:t>
      </w:r>
      <w:r w:rsidR="005B77F6">
        <w:rPr>
          <w:rFonts w:ascii="Arial Narrow" w:hAnsi="Arial Narrow"/>
          <w:sz w:val="22"/>
          <w:szCs w:val="22"/>
        </w:rPr>
        <w:t>3</w:t>
      </w:r>
      <w:r w:rsidRPr="00663469">
        <w:rPr>
          <w:rFonts w:ascii="Arial Narrow" w:hAnsi="Arial Narrow"/>
          <w:sz w:val="22"/>
          <w:szCs w:val="22"/>
        </w:rPr>
        <w:t xml:space="preserve">, t. j. zmena údajov o </w:t>
      </w:r>
      <w:r w:rsidRPr="00D36E54">
        <w:rPr>
          <w:rFonts w:ascii="Arial Narrow" w:hAnsi="Arial Narrow"/>
          <w:sz w:val="22"/>
          <w:szCs w:val="22"/>
        </w:rPr>
        <w:t>s</w:t>
      </w:r>
      <w:r w:rsidRPr="00663469">
        <w:rPr>
          <w:rFonts w:ascii="Arial Narrow" w:hAnsi="Arial Narrow"/>
          <w:sz w:val="22"/>
          <w:szCs w:val="22"/>
        </w:rPr>
        <w:t xml:space="preserve">ubdodávateľoch, nie je potrebné vyhotoviť dodatok k tejto </w:t>
      </w:r>
      <w:r w:rsidR="001116A2" w:rsidRPr="00D36E54">
        <w:rPr>
          <w:rFonts w:ascii="Arial Narrow" w:hAnsi="Arial Narrow"/>
          <w:sz w:val="22"/>
          <w:szCs w:val="22"/>
        </w:rPr>
        <w:t>r</w:t>
      </w:r>
      <w:r w:rsidRPr="00663469">
        <w:rPr>
          <w:rFonts w:ascii="Arial Narrow" w:hAnsi="Arial Narrow"/>
          <w:sz w:val="22"/>
          <w:szCs w:val="22"/>
        </w:rPr>
        <w:t>ámcovej dohode</w:t>
      </w:r>
      <w:r w:rsidRPr="00D36E54">
        <w:rPr>
          <w:rFonts w:ascii="Arial Narrow" w:hAnsi="Arial Narrow"/>
          <w:sz w:val="22"/>
          <w:szCs w:val="22"/>
        </w:rPr>
        <w:t>.</w:t>
      </w:r>
    </w:p>
    <w:p w14:paraId="59605677" w14:textId="77777777" w:rsidR="00D50A6B" w:rsidRPr="00D50A6B" w:rsidRDefault="00D50A6B" w:rsidP="008E6CE9">
      <w:pPr>
        <w:widowControl w:val="0"/>
        <w:tabs>
          <w:tab w:val="clear" w:pos="2160"/>
          <w:tab w:val="clear" w:pos="2880"/>
          <w:tab w:val="clear" w:pos="4500"/>
        </w:tabs>
        <w:autoSpaceDE w:val="0"/>
        <w:autoSpaceDN w:val="0"/>
        <w:adjustRightInd w:val="0"/>
        <w:ind w:hanging="567"/>
        <w:contextualSpacing/>
        <w:jc w:val="both"/>
        <w:rPr>
          <w:rFonts w:ascii="Arial Narrow" w:hAnsi="Arial Narrow"/>
          <w:sz w:val="22"/>
          <w:szCs w:val="22"/>
        </w:rPr>
      </w:pPr>
    </w:p>
    <w:p w14:paraId="5FE1F8D5" w14:textId="77777777" w:rsidR="003C5C64" w:rsidRDefault="003C5C64"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663469">
        <w:rPr>
          <w:rFonts w:ascii="Arial Narrow" w:hAnsi="Arial Narrow"/>
          <w:sz w:val="22"/>
          <w:szCs w:val="22"/>
        </w:rPr>
        <w:t xml:space="preserve">Poskytovateľ je povinný zabezpečiť, aby jeho </w:t>
      </w:r>
      <w:r>
        <w:rPr>
          <w:rFonts w:ascii="Arial Narrow" w:hAnsi="Arial Narrow"/>
          <w:sz w:val="22"/>
          <w:szCs w:val="22"/>
        </w:rPr>
        <w:t>s</w:t>
      </w:r>
      <w:r w:rsidRPr="00663469">
        <w:rPr>
          <w:rFonts w:ascii="Arial Narrow" w:hAnsi="Arial Narrow"/>
          <w:sz w:val="22"/>
          <w:szCs w:val="22"/>
        </w:rPr>
        <w:t xml:space="preserve">ubdodávatelia a subdodávatelia, ktorí napĺňajú definičné znaky partnera verejného sektora podľa § 2 ods. 1 písm. a) bod 7 a § 2 ods. 2 zákona </w:t>
      </w:r>
      <w:r w:rsidR="0084693E">
        <w:rPr>
          <w:rFonts w:ascii="Arial Narrow" w:hAnsi="Arial Narrow"/>
          <w:sz w:val="22"/>
          <w:szCs w:val="22"/>
        </w:rPr>
        <w:t>o registri partnerov</w:t>
      </w:r>
      <w:r w:rsidRPr="00663469">
        <w:rPr>
          <w:rFonts w:ascii="Arial Narrow" w:hAnsi="Arial Narrow"/>
          <w:sz w:val="22"/>
          <w:szCs w:val="22"/>
        </w:rPr>
        <w:t xml:space="preserve">, ktorým v súvislosti s touto </w:t>
      </w:r>
      <w:r>
        <w:rPr>
          <w:rFonts w:ascii="Arial Narrow" w:hAnsi="Arial Narrow"/>
          <w:sz w:val="22"/>
          <w:szCs w:val="22"/>
        </w:rPr>
        <w:t>r</w:t>
      </w:r>
      <w:r w:rsidRPr="00663469">
        <w:rPr>
          <w:rFonts w:ascii="Arial Narrow" w:hAnsi="Arial Narrow"/>
          <w:sz w:val="22"/>
          <w:szCs w:val="22"/>
        </w:rPr>
        <w:t xml:space="preserve">ámcovou dohodou vznikla povinnosť zápisu do Registra partnerov verejného sektora (ďalej len „Register“) v zmysle zákona </w:t>
      </w:r>
      <w:r w:rsidR="0084693E">
        <w:rPr>
          <w:rFonts w:ascii="Arial Narrow" w:hAnsi="Arial Narrow"/>
          <w:sz w:val="22"/>
          <w:szCs w:val="22"/>
        </w:rPr>
        <w:t>o registri partnerov</w:t>
      </w:r>
      <w:r w:rsidRPr="00663469">
        <w:rPr>
          <w:rFonts w:ascii="Arial Narrow" w:hAnsi="Arial Narrow"/>
          <w:sz w:val="22"/>
          <w:szCs w:val="22"/>
        </w:rPr>
        <w:t xml:space="preserve">, boli riadne, včas a po celú dobu trvania tejto </w:t>
      </w:r>
      <w:r>
        <w:rPr>
          <w:rFonts w:ascii="Arial Narrow" w:hAnsi="Arial Narrow"/>
          <w:sz w:val="22"/>
          <w:szCs w:val="22"/>
        </w:rPr>
        <w:t>r</w:t>
      </w:r>
      <w:r w:rsidRPr="00663469">
        <w:rPr>
          <w:rFonts w:ascii="Arial Narrow" w:hAnsi="Arial Narrow"/>
          <w:sz w:val="22"/>
          <w:szCs w:val="22"/>
        </w:rPr>
        <w:t xml:space="preserve">ámcovej dohody zapísaný do </w:t>
      </w:r>
      <w:r w:rsidR="0084693E">
        <w:rPr>
          <w:rFonts w:ascii="Arial Narrow" w:hAnsi="Arial Narrow"/>
          <w:sz w:val="22"/>
          <w:szCs w:val="22"/>
        </w:rPr>
        <w:t>R</w:t>
      </w:r>
      <w:r w:rsidRPr="00663469">
        <w:rPr>
          <w:rFonts w:ascii="Arial Narrow" w:hAnsi="Arial Narrow"/>
          <w:sz w:val="22"/>
          <w:szCs w:val="22"/>
        </w:rPr>
        <w:t>egistra</w:t>
      </w:r>
      <w:r w:rsidRPr="00D36E54">
        <w:rPr>
          <w:rFonts w:ascii="Arial Narrow" w:hAnsi="Arial Narrow"/>
          <w:sz w:val="22"/>
          <w:szCs w:val="22"/>
        </w:rPr>
        <w:t>.</w:t>
      </w:r>
      <w:r w:rsidR="0013515B" w:rsidRPr="00D36E54">
        <w:rPr>
          <w:rFonts w:ascii="Arial Narrow" w:hAnsi="Arial Narrow"/>
          <w:sz w:val="22"/>
          <w:szCs w:val="22"/>
        </w:rPr>
        <w:t xml:space="preserve"> </w:t>
      </w:r>
    </w:p>
    <w:p w14:paraId="7B13E8E7" w14:textId="77777777" w:rsidR="00D50A6B" w:rsidRPr="00D50A6B" w:rsidRDefault="00D50A6B" w:rsidP="008E6CE9">
      <w:pPr>
        <w:widowControl w:val="0"/>
        <w:tabs>
          <w:tab w:val="clear" w:pos="2160"/>
          <w:tab w:val="clear" w:pos="2880"/>
          <w:tab w:val="clear" w:pos="4500"/>
        </w:tabs>
        <w:autoSpaceDE w:val="0"/>
        <w:autoSpaceDN w:val="0"/>
        <w:adjustRightInd w:val="0"/>
        <w:ind w:hanging="567"/>
        <w:contextualSpacing/>
        <w:jc w:val="both"/>
        <w:rPr>
          <w:rFonts w:ascii="Arial Narrow" w:hAnsi="Arial Narrow"/>
          <w:sz w:val="22"/>
          <w:szCs w:val="22"/>
        </w:rPr>
      </w:pPr>
    </w:p>
    <w:p w14:paraId="45DAEAD7" w14:textId="77777777" w:rsidR="003C5C64" w:rsidRDefault="003C5C64"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663469">
        <w:rPr>
          <w:rFonts w:ascii="Arial Narrow" w:hAnsi="Arial Narrow"/>
          <w:sz w:val="22"/>
          <w:szCs w:val="22"/>
        </w:rPr>
        <w:t xml:space="preserve">Za účelom kontroly plnenia povinnosti </w:t>
      </w:r>
      <w:r>
        <w:rPr>
          <w:rFonts w:ascii="Arial Narrow" w:hAnsi="Arial Narrow"/>
          <w:sz w:val="22"/>
          <w:szCs w:val="22"/>
        </w:rPr>
        <w:t>p</w:t>
      </w:r>
      <w:r w:rsidRPr="00663469">
        <w:rPr>
          <w:rFonts w:ascii="Arial Narrow" w:hAnsi="Arial Narrow"/>
          <w:sz w:val="22"/>
          <w:szCs w:val="22"/>
        </w:rPr>
        <w:t xml:space="preserve">oskytovateľa v zmysle predchádzajúceho bodu tohto článku </w:t>
      </w:r>
      <w:r>
        <w:rPr>
          <w:rFonts w:ascii="Arial Narrow" w:hAnsi="Arial Narrow"/>
          <w:sz w:val="22"/>
          <w:szCs w:val="22"/>
        </w:rPr>
        <w:t>r</w:t>
      </w:r>
      <w:r w:rsidRPr="00663469">
        <w:rPr>
          <w:rFonts w:ascii="Arial Narrow" w:hAnsi="Arial Narrow"/>
          <w:sz w:val="22"/>
          <w:szCs w:val="22"/>
        </w:rPr>
        <w:t xml:space="preserve">ámcovej dohody je </w:t>
      </w:r>
      <w:r>
        <w:rPr>
          <w:rFonts w:ascii="Arial Narrow" w:hAnsi="Arial Narrow"/>
          <w:sz w:val="22"/>
          <w:szCs w:val="22"/>
        </w:rPr>
        <w:t>p</w:t>
      </w:r>
      <w:r w:rsidRPr="00663469">
        <w:rPr>
          <w:rFonts w:ascii="Arial Narrow" w:hAnsi="Arial Narrow"/>
          <w:sz w:val="22"/>
          <w:szCs w:val="22"/>
        </w:rPr>
        <w:t xml:space="preserve">oskytovateľ povinný kedykoľvek na výzvu </w:t>
      </w:r>
      <w:r>
        <w:rPr>
          <w:rFonts w:ascii="Arial Narrow" w:hAnsi="Arial Narrow"/>
          <w:sz w:val="22"/>
          <w:szCs w:val="22"/>
        </w:rPr>
        <w:t>o</w:t>
      </w:r>
      <w:r w:rsidRPr="00663469">
        <w:rPr>
          <w:rFonts w:ascii="Arial Narrow" w:hAnsi="Arial Narrow"/>
          <w:sz w:val="22"/>
          <w:szCs w:val="22"/>
        </w:rPr>
        <w:t xml:space="preserve">bjednávateľa bezodkladne, najneskôr však do 3 (troch) pracovných dní, predložiť </w:t>
      </w:r>
      <w:r>
        <w:rPr>
          <w:rFonts w:ascii="Arial Narrow" w:hAnsi="Arial Narrow"/>
          <w:sz w:val="22"/>
          <w:szCs w:val="22"/>
        </w:rPr>
        <w:t>o</w:t>
      </w:r>
      <w:r w:rsidRPr="00663469">
        <w:rPr>
          <w:rFonts w:ascii="Arial Narrow" w:hAnsi="Arial Narrow"/>
          <w:sz w:val="22"/>
          <w:szCs w:val="22"/>
        </w:rPr>
        <w:t xml:space="preserve">bjednávateľovi zoznam všetkých jeho známych subdodávateľov, ktorí napĺňajú definičné znaky partnera verejného sektora podľa § 2 ods. 1 písm. a) bod 7 a § 2 ods. 2 zákona </w:t>
      </w:r>
      <w:r w:rsidR="0084693E">
        <w:rPr>
          <w:rFonts w:ascii="Arial Narrow" w:hAnsi="Arial Narrow"/>
          <w:sz w:val="22"/>
          <w:szCs w:val="22"/>
        </w:rPr>
        <w:t>o registri partnerov</w:t>
      </w:r>
      <w:r w:rsidRPr="00663469">
        <w:rPr>
          <w:rFonts w:ascii="Arial Narrow" w:hAnsi="Arial Narrow"/>
          <w:sz w:val="22"/>
          <w:szCs w:val="22"/>
        </w:rPr>
        <w:t xml:space="preserve"> a podieľajú sa ako subdodávatelia na dodaní plnení a/alebo služieb podľa tejto </w:t>
      </w:r>
      <w:r>
        <w:rPr>
          <w:rFonts w:ascii="Arial Narrow" w:hAnsi="Arial Narrow"/>
          <w:sz w:val="22"/>
          <w:szCs w:val="22"/>
        </w:rPr>
        <w:t>r</w:t>
      </w:r>
      <w:r w:rsidRPr="00663469">
        <w:rPr>
          <w:rFonts w:ascii="Arial Narrow" w:hAnsi="Arial Narrow"/>
          <w:sz w:val="22"/>
          <w:szCs w:val="22"/>
        </w:rPr>
        <w:t xml:space="preserve">ámcovej dohody (ďalej len „Zoznam“) a všetky zmluvy so subdodávateľmi identifikovanými v Prílohe č. </w:t>
      </w:r>
      <w:r w:rsidR="00CE6DEA">
        <w:rPr>
          <w:rFonts w:ascii="Arial Narrow" w:hAnsi="Arial Narrow"/>
          <w:sz w:val="22"/>
          <w:szCs w:val="22"/>
        </w:rPr>
        <w:t>3</w:t>
      </w:r>
      <w:r w:rsidRPr="00663469">
        <w:rPr>
          <w:rFonts w:ascii="Arial Narrow" w:hAnsi="Arial Narrow"/>
          <w:sz w:val="22"/>
          <w:szCs w:val="22"/>
        </w:rPr>
        <w:t xml:space="preserve"> </w:t>
      </w:r>
      <w:r>
        <w:rPr>
          <w:rFonts w:ascii="Arial Narrow" w:hAnsi="Arial Narrow"/>
          <w:sz w:val="22"/>
          <w:szCs w:val="22"/>
        </w:rPr>
        <w:t>r</w:t>
      </w:r>
      <w:r w:rsidRPr="00663469">
        <w:rPr>
          <w:rFonts w:ascii="Arial Narrow" w:hAnsi="Arial Narrow"/>
          <w:sz w:val="22"/>
          <w:szCs w:val="22"/>
        </w:rPr>
        <w:t>ámcovej dohody, resp. následne doplnenými/zmenenými postupom podľa bodu 1</w:t>
      </w:r>
      <w:r>
        <w:rPr>
          <w:rFonts w:ascii="Arial Narrow" w:hAnsi="Arial Narrow"/>
          <w:sz w:val="22"/>
          <w:szCs w:val="22"/>
        </w:rPr>
        <w:t>2</w:t>
      </w:r>
      <w:r w:rsidRPr="00663469">
        <w:rPr>
          <w:rFonts w:ascii="Arial Narrow" w:hAnsi="Arial Narrow"/>
          <w:sz w:val="22"/>
          <w:szCs w:val="22"/>
        </w:rPr>
        <w:t xml:space="preserve">.4 tohto článku </w:t>
      </w:r>
      <w:r>
        <w:rPr>
          <w:rFonts w:ascii="Arial Narrow" w:hAnsi="Arial Narrow"/>
          <w:sz w:val="22"/>
          <w:szCs w:val="22"/>
        </w:rPr>
        <w:t>r</w:t>
      </w:r>
      <w:r w:rsidRPr="00663469">
        <w:rPr>
          <w:rFonts w:ascii="Arial Narrow" w:hAnsi="Arial Narrow"/>
          <w:sz w:val="22"/>
          <w:szCs w:val="22"/>
        </w:rPr>
        <w:t xml:space="preserve">ámcovej dohody, ktorých neuvedie v Zozname a nie sú riadne zapísaní v </w:t>
      </w:r>
      <w:r>
        <w:rPr>
          <w:rFonts w:ascii="Arial Narrow" w:hAnsi="Arial Narrow"/>
          <w:sz w:val="22"/>
          <w:szCs w:val="22"/>
        </w:rPr>
        <w:t>r</w:t>
      </w:r>
      <w:r w:rsidRPr="00663469">
        <w:rPr>
          <w:rFonts w:ascii="Arial Narrow" w:hAnsi="Arial Narrow"/>
          <w:sz w:val="22"/>
          <w:szCs w:val="22"/>
        </w:rPr>
        <w:t xml:space="preserve">egistri. Za úplnosť a pravdivosť poskytnutých údajov nesie plnú zodpovednosť </w:t>
      </w:r>
      <w:r>
        <w:rPr>
          <w:rFonts w:ascii="Arial Narrow" w:hAnsi="Arial Narrow"/>
          <w:sz w:val="22"/>
          <w:szCs w:val="22"/>
        </w:rPr>
        <w:t>p</w:t>
      </w:r>
      <w:r w:rsidRPr="00663469">
        <w:rPr>
          <w:rFonts w:ascii="Arial Narrow" w:hAnsi="Arial Narrow"/>
          <w:sz w:val="22"/>
          <w:szCs w:val="22"/>
        </w:rPr>
        <w:t>oskytovateľ</w:t>
      </w:r>
      <w:r>
        <w:rPr>
          <w:rFonts w:ascii="Arial Narrow" w:hAnsi="Arial Narrow"/>
          <w:sz w:val="22"/>
          <w:szCs w:val="22"/>
        </w:rPr>
        <w:t>.</w:t>
      </w:r>
    </w:p>
    <w:p w14:paraId="7A701CEF" w14:textId="77777777" w:rsidR="00D50A6B" w:rsidRPr="00D50A6B" w:rsidRDefault="00D50A6B" w:rsidP="008E6CE9">
      <w:pPr>
        <w:widowControl w:val="0"/>
        <w:tabs>
          <w:tab w:val="clear" w:pos="2160"/>
          <w:tab w:val="clear" w:pos="2880"/>
          <w:tab w:val="clear" w:pos="4500"/>
        </w:tabs>
        <w:autoSpaceDE w:val="0"/>
        <w:autoSpaceDN w:val="0"/>
        <w:adjustRightInd w:val="0"/>
        <w:ind w:hanging="567"/>
        <w:contextualSpacing/>
        <w:jc w:val="both"/>
        <w:rPr>
          <w:rFonts w:ascii="Arial Narrow" w:hAnsi="Arial Narrow"/>
          <w:sz w:val="22"/>
          <w:szCs w:val="22"/>
        </w:rPr>
      </w:pPr>
    </w:p>
    <w:p w14:paraId="3A12ED11" w14:textId="77777777" w:rsidR="00FB1B97" w:rsidRDefault="00FB1B97"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Pr>
          <w:rFonts w:ascii="Arial Narrow" w:hAnsi="Arial Narrow"/>
          <w:sz w:val="22"/>
          <w:szCs w:val="22"/>
          <w:lang w:eastAsia="sk-SK"/>
        </w:rPr>
        <w:t xml:space="preserve">V prípade, že nie je splnená povinnosť podľa § 11 ods. 2 zákona </w:t>
      </w:r>
      <w:r w:rsidR="0084693E">
        <w:rPr>
          <w:rFonts w:ascii="Arial Narrow" w:hAnsi="Arial Narrow"/>
          <w:sz w:val="22"/>
          <w:szCs w:val="22"/>
          <w:lang w:eastAsia="sk-SK"/>
        </w:rPr>
        <w:t>o registri partnerov</w:t>
      </w:r>
      <w:r>
        <w:rPr>
          <w:rFonts w:ascii="Arial Narrow" w:hAnsi="Arial Narrow"/>
          <w:sz w:val="22"/>
          <w:szCs w:val="22"/>
          <w:lang w:eastAsia="sk-SK"/>
        </w:rPr>
        <w:t xml:space="preserve"> alebo ak je partner verejného sektora v omeškaní so splnením povinnosti podľa § 10 ods. 2 tretej vety citovaného zákona, nie je objednávateľ v omeškaní, ak z tohto dôvodu neplní, čo mu ukladá rámcová dohoda.</w:t>
      </w:r>
    </w:p>
    <w:p w14:paraId="031D82EA" w14:textId="77777777" w:rsidR="00FB1B97" w:rsidRPr="00663469" w:rsidRDefault="00FB1B97" w:rsidP="008E6CE9">
      <w:pPr>
        <w:pStyle w:val="Odsekzoznamu"/>
        <w:widowControl w:val="0"/>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p>
    <w:p w14:paraId="1E340767" w14:textId="77777777" w:rsidR="002B089C" w:rsidRPr="0004623C" w:rsidRDefault="002B089C" w:rsidP="008E6CE9">
      <w:pPr>
        <w:pStyle w:val="Odsekzoznamu"/>
        <w:numPr>
          <w:ilvl w:val="1"/>
          <w:numId w:val="5"/>
        </w:numPr>
        <w:tabs>
          <w:tab w:val="clear" w:pos="2160"/>
          <w:tab w:val="clear" w:pos="2880"/>
          <w:tab w:val="clear" w:pos="4500"/>
        </w:tabs>
        <w:ind w:left="0" w:hanging="567"/>
        <w:contextualSpacing/>
        <w:jc w:val="both"/>
        <w:rPr>
          <w:rFonts w:ascii="Arial Narrow" w:hAnsi="Arial Narrow"/>
          <w:sz w:val="22"/>
          <w:szCs w:val="22"/>
        </w:rPr>
      </w:pPr>
      <w:r w:rsidRPr="00B52FF7">
        <w:rPr>
          <w:rFonts w:ascii="Arial Narrow" w:hAnsi="Arial Narrow" w:cs="TimesNewRomanPS-BoldMT"/>
          <w:bCs/>
          <w:sz w:val="22"/>
          <w:szCs w:val="22"/>
          <w:lang w:eastAsia="sk-SK"/>
        </w:rPr>
        <w:t xml:space="preserve">Povinnosť mať zapísaných </w:t>
      </w:r>
      <w:r w:rsidR="00C67F9A">
        <w:rPr>
          <w:rFonts w:ascii="Arial Narrow" w:hAnsi="Arial Narrow" w:cs="TimesNewRomanPS-BoldMT"/>
          <w:bCs/>
          <w:sz w:val="22"/>
          <w:szCs w:val="22"/>
          <w:lang w:eastAsia="sk-SK"/>
        </w:rPr>
        <w:t>partnerov verejného sektora</w:t>
      </w:r>
      <w:r w:rsidRPr="00B52FF7">
        <w:rPr>
          <w:rFonts w:ascii="Arial Narrow" w:hAnsi="Arial Narrow" w:cs="TimesNewRomanPS-BoldMT"/>
          <w:bCs/>
          <w:sz w:val="22"/>
          <w:szCs w:val="22"/>
          <w:lang w:eastAsia="sk-SK"/>
        </w:rPr>
        <w:t xml:space="preserve"> v </w:t>
      </w:r>
      <w:r w:rsidR="00C67F9A">
        <w:rPr>
          <w:rFonts w:ascii="Arial Narrow" w:hAnsi="Arial Narrow" w:cs="TimesNewRomanPS-BoldMT"/>
          <w:bCs/>
          <w:sz w:val="22"/>
          <w:szCs w:val="22"/>
          <w:lang w:eastAsia="sk-SK"/>
        </w:rPr>
        <w:t>Registri uvedená v tomto článku rámcovej dohody</w:t>
      </w:r>
      <w:r w:rsidRPr="00BE3E03">
        <w:rPr>
          <w:rFonts w:ascii="Arial Narrow" w:hAnsi="Arial Narrow" w:cs="TimesNewRomanPS-BoldMT"/>
          <w:bCs/>
          <w:sz w:val="22"/>
          <w:szCs w:val="22"/>
          <w:lang w:eastAsia="sk-SK"/>
        </w:rPr>
        <w:t xml:space="preserve"> a v zákone o verejnom obstarávaní sa vzťahujú aj na každého člena skupiny dodávateľov, na subdodávateľov a</w:t>
      </w:r>
      <w:r w:rsidR="00762935">
        <w:rPr>
          <w:rFonts w:ascii="Arial Narrow" w:hAnsi="Arial Narrow" w:cs="TimesNewRomanPS-BoldMT"/>
          <w:bCs/>
          <w:sz w:val="22"/>
          <w:szCs w:val="22"/>
          <w:lang w:eastAsia="sk-SK"/>
        </w:rPr>
        <w:t xml:space="preserve"> ďalšie </w:t>
      </w:r>
      <w:r w:rsidRPr="00BE3E03">
        <w:rPr>
          <w:rFonts w:ascii="Arial Narrow" w:hAnsi="Arial Narrow" w:cs="TimesNewRomanPS-BoldMT"/>
          <w:bCs/>
          <w:sz w:val="22"/>
          <w:szCs w:val="22"/>
          <w:lang w:eastAsia="sk-SK"/>
        </w:rPr>
        <w:t xml:space="preserve">osoby podľa </w:t>
      </w:r>
      <w:r w:rsidR="00762935">
        <w:rPr>
          <w:rFonts w:ascii="Arial Narrow" w:hAnsi="Arial Narrow" w:cs="TimesNewRomanPS-BoldMT"/>
          <w:bCs/>
          <w:sz w:val="22"/>
          <w:szCs w:val="22"/>
          <w:lang w:eastAsia="sk-SK"/>
        </w:rPr>
        <w:t xml:space="preserve">§ 11 ods.1 </w:t>
      </w:r>
      <w:r w:rsidRPr="00BE3E03">
        <w:rPr>
          <w:rFonts w:ascii="Arial Narrow" w:hAnsi="Arial Narrow" w:cs="TimesNewRomanPS-BoldMT"/>
          <w:bCs/>
          <w:sz w:val="22"/>
          <w:szCs w:val="22"/>
          <w:lang w:eastAsia="sk-SK"/>
        </w:rPr>
        <w:t>zákona o verejnom obstarávaní,</w:t>
      </w:r>
      <w:r w:rsidRPr="007F0D7A">
        <w:rPr>
          <w:rFonts w:ascii="Arial Narrow" w:hAnsi="Arial Narrow" w:cs="TimesNewRomanPS-BoldMT"/>
          <w:bCs/>
          <w:sz w:val="22"/>
          <w:szCs w:val="22"/>
          <w:lang w:eastAsia="sk-SK"/>
        </w:rPr>
        <w:t xml:space="preserve"> a to po celú dobu trvania tejto </w:t>
      </w:r>
      <w:r w:rsidRPr="00B52FF7">
        <w:rPr>
          <w:rFonts w:ascii="Arial Narrow" w:hAnsi="Arial Narrow" w:cs="TimesNewRomanPS-BoldMT"/>
          <w:bCs/>
          <w:sz w:val="22"/>
          <w:szCs w:val="22"/>
          <w:lang w:eastAsia="sk-SK"/>
        </w:rPr>
        <w:t>rámcovej dohody.</w:t>
      </w:r>
    </w:p>
    <w:p w14:paraId="4D0CBD55" w14:textId="77777777" w:rsidR="0004623C" w:rsidRPr="0004623C" w:rsidRDefault="0004623C" w:rsidP="0004623C">
      <w:pPr>
        <w:pStyle w:val="Odsekzoznamu"/>
        <w:rPr>
          <w:rFonts w:ascii="Arial Narrow" w:hAnsi="Arial Narrow"/>
          <w:sz w:val="22"/>
          <w:szCs w:val="22"/>
        </w:rPr>
      </w:pPr>
    </w:p>
    <w:p w14:paraId="7CC83839" w14:textId="77777777" w:rsidR="002B089C" w:rsidRDefault="002B089C" w:rsidP="002B089C"/>
    <w:p w14:paraId="2821D473" w14:textId="20E720C6" w:rsidR="00277A87" w:rsidRDefault="00A97B07" w:rsidP="00A97B07">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Fonts w:ascii="Arial Narrow" w:hAnsi="Arial Narrow"/>
          <w:sz w:val="24"/>
          <w:szCs w:val="24"/>
        </w:rPr>
      </w:pPr>
      <w:r>
        <w:rPr>
          <w:rFonts w:ascii="Arial Narrow" w:hAnsi="Arial Narrow"/>
          <w:sz w:val="24"/>
          <w:szCs w:val="24"/>
        </w:rPr>
        <w:t xml:space="preserve"> </w:t>
      </w:r>
      <w:r w:rsidR="00277A87" w:rsidRPr="00DF4DC5">
        <w:rPr>
          <w:rFonts w:ascii="Arial Narrow" w:hAnsi="Arial Narrow"/>
          <w:sz w:val="24"/>
          <w:szCs w:val="24"/>
        </w:rPr>
        <w:t>Ochrana dôverných informácií a</w:t>
      </w:r>
      <w:r w:rsidR="00875676">
        <w:rPr>
          <w:rFonts w:ascii="Arial Narrow" w:hAnsi="Arial Narrow"/>
          <w:sz w:val="24"/>
          <w:szCs w:val="24"/>
        </w:rPr>
        <w:t> </w:t>
      </w:r>
      <w:r w:rsidR="00B2104E">
        <w:rPr>
          <w:rFonts w:ascii="Arial Narrow" w:hAnsi="Arial Narrow"/>
          <w:sz w:val="24"/>
          <w:szCs w:val="24"/>
        </w:rPr>
        <w:t>mlčanlivosť</w:t>
      </w:r>
    </w:p>
    <w:p w14:paraId="34E00F6D" w14:textId="77777777" w:rsidR="008E6CE9" w:rsidRPr="008E6CE9" w:rsidRDefault="008E6CE9" w:rsidP="008E6CE9"/>
    <w:p w14:paraId="12BCA5A9" w14:textId="77777777" w:rsidR="00277A87" w:rsidRPr="00DF4DC5" w:rsidRDefault="00277A87" w:rsidP="008E6CE9">
      <w:pPr>
        <w:pStyle w:val="Odsekzoznamu"/>
        <w:numPr>
          <w:ilvl w:val="1"/>
          <w:numId w:val="5"/>
        </w:numPr>
        <w:ind w:left="0" w:hanging="567"/>
        <w:jc w:val="both"/>
        <w:rPr>
          <w:rFonts w:ascii="Arial Narrow" w:hAnsi="Arial Narrow"/>
          <w:sz w:val="22"/>
        </w:rPr>
      </w:pPr>
      <w:r w:rsidRPr="00DF4DC5">
        <w:rPr>
          <w:rFonts w:ascii="Arial Narrow" w:hAnsi="Arial Narrow"/>
          <w:sz w:val="22"/>
        </w:rPr>
        <w:t>Účastníci dohody sa zaväzujú zachovávať mlčanlivosť o dôverných informáciách</w:t>
      </w:r>
      <w:r w:rsidR="00D239E0" w:rsidRPr="00DF4DC5">
        <w:rPr>
          <w:rFonts w:ascii="Arial Narrow" w:hAnsi="Arial Narrow"/>
          <w:sz w:val="22"/>
        </w:rPr>
        <w:t xml:space="preserve">, o ktorých sa dozvedeli od druhého účastníka dohody pri plnení tejto </w:t>
      </w:r>
      <w:r w:rsidR="00EC2236" w:rsidRPr="00DF4DC5">
        <w:rPr>
          <w:rFonts w:ascii="Arial Narrow" w:hAnsi="Arial Narrow"/>
          <w:sz w:val="22"/>
        </w:rPr>
        <w:t>r</w:t>
      </w:r>
      <w:r w:rsidR="00D239E0" w:rsidRPr="00DF4DC5">
        <w:rPr>
          <w:rFonts w:ascii="Arial Narrow" w:hAnsi="Arial Narrow"/>
          <w:sz w:val="22"/>
        </w:rPr>
        <w:t xml:space="preserve">ámcovej dohody, resp. v rámci samotného plnenia predmetu tejto </w:t>
      </w:r>
      <w:r w:rsidR="00EC2236" w:rsidRPr="00DF4DC5">
        <w:rPr>
          <w:rFonts w:ascii="Arial Narrow" w:hAnsi="Arial Narrow"/>
          <w:sz w:val="22"/>
        </w:rPr>
        <w:t>r</w:t>
      </w:r>
      <w:r w:rsidR="00D239E0" w:rsidRPr="00DF4DC5">
        <w:rPr>
          <w:rFonts w:ascii="Arial Narrow" w:hAnsi="Arial Narrow"/>
          <w:sz w:val="22"/>
        </w:rPr>
        <w:t xml:space="preserve">ámcovej dohody. Ak nie je ďalej v tejto </w:t>
      </w:r>
      <w:r w:rsidR="005B77F6">
        <w:rPr>
          <w:rFonts w:ascii="Arial Narrow" w:hAnsi="Arial Narrow"/>
          <w:sz w:val="22"/>
        </w:rPr>
        <w:t>r</w:t>
      </w:r>
      <w:r w:rsidR="00D239E0" w:rsidRPr="00DF4DC5">
        <w:rPr>
          <w:rFonts w:ascii="Arial Narrow" w:hAnsi="Arial Narrow"/>
          <w:sz w:val="22"/>
        </w:rPr>
        <w:t>ámcovej dohode ustanovené inak, za dôvernú informáciu sa považuje akýkoľvek údaj, podklad, poznatok, dokument alebo akákoľvek iná informácia, bez ohľadu na formu jej zachytenia:</w:t>
      </w:r>
    </w:p>
    <w:p w14:paraId="6A2C0ECC" w14:textId="77777777" w:rsidR="00D239E0" w:rsidRPr="00DF4DC5" w:rsidRDefault="00D239E0" w:rsidP="008E6CE9">
      <w:pPr>
        <w:pStyle w:val="Odsekzoznamu"/>
        <w:numPr>
          <w:ilvl w:val="0"/>
          <w:numId w:val="19"/>
        </w:numPr>
        <w:tabs>
          <w:tab w:val="clear" w:pos="2160"/>
          <w:tab w:val="clear" w:pos="2880"/>
          <w:tab w:val="clear" w:pos="4500"/>
        </w:tabs>
        <w:ind w:left="426" w:hanging="284"/>
        <w:jc w:val="both"/>
        <w:rPr>
          <w:rFonts w:ascii="Arial Narrow" w:hAnsi="Arial Narrow"/>
          <w:sz w:val="22"/>
        </w:rPr>
      </w:pPr>
      <w:r w:rsidRPr="00DF4DC5">
        <w:rPr>
          <w:rFonts w:ascii="Arial Narrow" w:hAnsi="Arial Narrow"/>
          <w:sz w:val="22"/>
        </w:rPr>
        <w:lastRenderedPageBreak/>
        <w:t>ktorá sa týka účastníka dohody (informácie o jeho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účastníkovi dohody</w:t>
      </w:r>
      <w:r w:rsidR="005B77F6">
        <w:rPr>
          <w:rFonts w:ascii="Arial Narrow" w:hAnsi="Arial Narrow"/>
          <w:sz w:val="22"/>
        </w:rPr>
        <w:t>)</w:t>
      </w:r>
      <w:r w:rsidRPr="00DF4DC5">
        <w:rPr>
          <w:rFonts w:ascii="Arial Narrow" w:hAnsi="Arial Narrow"/>
          <w:sz w:val="22"/>
        </w:rPr>
        <w:t>,</w:t>
      </w:r>
    </w:p>
    <w:p w14:paraId="3740901C" w14:textId="77777777" w:rsidR="00D239E0" w:rsidRPr="00DF4DC5" w:rsidRDefault="00D239E0" w:rsidP="008E6CE9">
      <w:pPr>
        <w:pStyle w:val="Odsekzoznamu"/>
        <w:numPr>
          <w:ilvl w:val="0"/>
          <w:numId w:val="19"/>
        </w:numPr>
        <w:tabs>
          <w:tab w:val="clear" w:pos="2160"/>
          <w:tab w:val="clear" w:pos="2880"/>
          <w:tab w:val="clear" w:pos="4500"/>
        </w:tabs>
        <w:ind w:left="426" w:hanging="284"/>
        <w:jc w:val="both"/>
        <w:rPr>
          <w:rFonts w:ascii="Arial Narrow" w:hAnsi="Arial Narrow"/>
          <w:sz w:val="22"/>
        </w:rPr>
      </w:pPr>
      <w:r w:rsidRPr="00DF4DC5">
        <w:rPr>
          <w:rFonts w:ascii="Arial Narrow" w:hAnsi="Arial Narrow"/>
          <w:sz w:val="22"/>
        </w:rPr>
        <w:t xml:space="preserve">ktorá bola poskytnutá účastníkovi dohody alebo získaná účastníkom dohody pred nadobudnutím platnosti a účinnosti tejto </w:t>
      </w:r>
      <w:r w:rsidR="00EC2236" w:rsidRPr="00DF4DC5">
        <w:rPr>
          <w:rFonts w:ascii="Arial Narrow" w:hAnsi="Arial Narrow"/>
          <w:sz w:val="22"/>
        </w:rPr>
        <w:t>r</w:t>
      </w:r>
      <w:r w:rsidRPr="00DF4DC5">
        <w:rPr>
          <w:rFonts w:ascii="Arial Narrow" w:hAnsi="Arial Narrow"/>
          <w:sz w:val="22"/>
        </w:rPr>
        <w:t>ámcovej dohody, pokiaľ sa týka jej predmetu a/alebo obsahu,</w:t>
      </w:r>
    </w:p>
    <w:p w14:paraId="42E56082" w14:textId="77777777" w:rsidR="00D239E0" w:rsidRPr="00DF4DC5" w:rsidRDefault="00D239E0" w:rsidP="008E6CE9">
      <w:pPr>
        <w:pStyle w:val="Odsekzoznamu"/>
        <w:numPr>
          <w:ilvl w:val="0"/>
          <w:numId w:val="19"/>
        </w:numPr>
        <w:tabs>
          <w:tab w:val="clear" w:pos="2160"/>
          <w:tab w:val="clear" w:pos="2880"/>
          <w:tab w:val="clear" w:pos="4500"/>
        </w:tabs>
        <w:ind w:left="426" w:hanging="284"/>
        <w:jc w:val="both"/>
        <w:rPr>
          <w:rFonts w:ascii="Arial Narrow" w:hAnsi="Arial Narrow"/>
          <w:sz w:val="22"/>
        </w:rPr>
      </w:pPr>
      <w:r w:rsidRPr="00DF4DC5">
        <w:rPr>
          <w:rFonts w:ascii="Arial Narrow" w:hAnsi="Arial Narrow"/>
          <w:sz w:val="22"/>
        </w:rPr>
        <w:t>ktorá je výslovne účastníkom dohody označená ako „dôverná“, alebo iným obdobným označením, a to od okamihu oznámenia tejto skutočnosti druhému účastníkovi dohody,</w:t>
      </w:r>
    </w:p>
    <w:p w14:paraId="74B42900" w14:textId="77777777" w:rsidR="001874DB" w:rsidRPr="00DF4DC5" w:rsidRDefault="00D239E0" w:rsidP="008E6CE9">
      <w:pPr>
        <w:pStyle w:val="Odsekzoznamu"/>
        <w:numPr>
          <w:ilvl w:val="0"/>
          <w:numId w:val="19"/>
        </w:numPr>
        <w:tabs>
          <w:tab w:val="clear" w:pos="2160"/>
          <w:tab w:val="clear" w:pos="2880"/>
          <w:tab w:val="clear" w:pos="4500"/>
        </w:tabs>
        <w:spacing w:after="240"/>
        <w:ind w:left="426" w:hanging="284"/>
        <w:jc w:val="both"/>
        <w:rPr>
          <w:rFonts w:ascii="Arial Narrow" w:hAnsi="Arial Narrow"/>
          <w:sz w:val="22"/>
        </w:rPr>
      </w:pPr>
      <w:r w:rsidRPr="00DF4DC5">
        <w:rPr>
          <w:rFonts w:ascii="Arial Narrow" w:hAnsi="Arial Narrow"/>
          <w:sz w:val="22"/>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r w:rsidR="001874DB">
        <w:rPr>
          <w:rFonts w:ascii="Arial Narrow" w:hAnsi="Arial Narrow"/>
          <w:sz w:val="22"/>
        </w:rPr>
        <w:t xml:space="preserve"> </w:t>
      </w:r>
    </w:p>
    <w:p w14:paraId="3E95D3AB" w14:textId="77777777" w:rsidR="001874DB" w:rsidRPr="00DF4DC5" w:rsidRDefault="00D239E0" w:rsidP="008E6CE9">
      <w:pPr>
        <w:pStyle w:val="Odsekzoznamu"/>
        <w:numPr>
          <w:ilvl w:val="1"/>
          <w:numId w:val="5"/>
        </w:numPr>
        <w:spacing w:after="240"/>
        <w:ind w:left="0" w:hanging="567"/>
        <w:jc w:val="both"/>
        <w:rPr>
          <w:rFonts w:ascii="Arial Narrow" w:hAnsi="Arial Narrow"/>
          <w:sz w:val="22"/>
        </w:rPr>
      </w:pPr>
      <w:r w:rsidRPr="00DF4DC5">
        <w:rPr>
          <w:rFonts w:ascii="Arial Narrow" w:hAnsi="Arial Narrow"/>
          <w:sz w:val="22"/>
        </w:rPr>
        <w:t xml:space="preserve">Dôvernou informáciou nie je táto </w:t>
      </w:r>
      <w:r w:rsidR="00EC2236" w:rsidRPr="00DF4DC5">
        <w:rPr>
          <w:rFonts w:ascii="Arial Narrow" w:hAnsi="Arial Narrow"/>
          <w:sz w:val="22"/>
        </w:rPr>
        <w:t>r</w:t>
      </w:r>
      <w:r w:rsidRPr="00DF4DC5">
        <w:rPr>
          <w:rFonts w:ascii="Arial Narrow" w:hAnsi="Arial Narrow"/>
          <w:sz w:val="22"/>
        </w:rPr>
        <w:t xml:space="preserve">ámcová dohoda, informácie, ktoré sa bez porušenia tejto </w:t>
      </w:r>
      <w:r w:rsidR="00EC2236" w:rsidRPr="00DF4DC5">
        <w:rPr>
          <w:rFonts w:ascii="Arial Narrow" w:hAnsi="Arial Narrow"/>
          <w:sz w:val="22"/>
        </w:rPr>
        <w:t>r</w:t>
      </w:r>
      <w:r w:rsidRPr="00DF4DC5">
        <w:rPr>
          <w:rFonts w:ascii="Arial Narrow" w:hAnsi="Arial Narrow"/>
          <w:sz w:val="22"/>
        </w:rPr>
        <w:t xml:space="preserve">ámcovej dohody stali verejne známymi, informácie získané oprávnene inak, ako od druhého účastníka dohody a informácie, ktoré je </w:t>
      </w:r>
      <w:r w:rsidR="00EC2236" w:rsidRPr="00DF4DC5">
        <w:rPr>
          <w:rFonts w:ascii="Arial Narrow" w:hAnsi="Arial Narrow"/>
          <w:sz w:val="22"/>
        </w:rPr>
        <w:t>o</w:t>
      </w:r>
      <w:r w:rsidRPr="00DF4DC5">
        <w:rPr>
          <w:rFonts w:ascii="Arial Narrow" w:hAnsi="Arial Narrow"/>
          <w:sz w:val="22"/>
        </w:rPr>
        <w:t>bjednávateľ povinný sprístupniť alebo zverejniť podľa zákona č. 211/2000 Z. z. o slobodnom prístupe k informáciám a o zmene a doplnení niektorých zákonov (zákon o slobode informácií) v znení neskorších predpisov alebo iného právneho predpisu platného a účinného na území Slovenskej republiky.</w:t>
      </w:r>
    </w:p>
    <w:p w14:paraId="14E62BE7" w14:textId="77777777" w:rsidR="001874DB" w:rsidRPr="00DF4DC5" w:rsidRDefault="00D239E0" w:rsidP="008E6CE9">
      <w:pPr>
        <w:pStyle w:val="Odsekzoznamu"/>
        <w:numPr>
          <w:ilvl w:val="1"/>
          <w:numId w:val="5"/>
        </w:numPr>
        <w:spacing w:after="240"/>
        <w:ind w:left="0" w:hanging="567"/>
        <w:jc w:val="both"/>
        <w:rPr>
          <w:rFonts w:ascii="Arial Narrow" w:hAnsi="Arial Narrow"/>
          <w:sz w:val="22"/>
        </w:rPr>
      </w:pPr>
      <w:r w:rsidRPr="00DF4DC5">
        <w:rPr>
          <w:rFonts w:ascii="Arial Narrow" w:hAnsi="Arial Narrow"/>
          <w:sz w:val="22"/>
        </w:rPr>
        <w:t>Poskytovateľ sa zaväzuje, že v súlade s § 79 ods. 2 zákona č. 18/2018 Z. z. o ochrane osobných údajov a o zmene a doplnení niektorých zákonov v znení neskorších predpisov zaviaže svojich zamestnancov a všetky ďalšie osoby na jeho strane, ktoré sa v rámci plnenia povinností podľa tejto</w:t>
      </w:r>
      <w:r w:rsidR="00EC2236" w:rsidRPr="00DF4DC5">
        <w:rPr>
          <w:rFonts w:ascii="Arial Narrow" w:hAnsi="Arial Narrow"/>
          <w:sz w:val="22"/>
        </w:rPr>
        <w:t xml:space="preserve"> r</w:t>
      </w:r>
      <w:r w:rsidRPr="00DF4DC5">
        <w:rPr>
          <w:rFonts w:ascii="Arial Narrow" w:hAnsi="Arial Narrow"/>
          <w:sz w:val="22"/>
        </w:rPr>
        <w:t>ámcovej dohody oboznámia s osobnými údajmi, povinnosťou mlčanlivosti.</w:t>
      </w:r>
      <w:r w:rsidR="00875676">
        <w:rPr>
          <w:rFonts w:ascii="Arial Narrow" w:hAnsi="Arial Narrow"/>
          <w:sz w:val="22"/>
        </w:rPr>
        <w:t xml:space="preserve"> Povinnosť mlčanlivosti trvá aj po skončení rámcovej</w:t>
      </w:r>
      <w:r w:rsidR="00676C31">
        <w:rPr>
          <w:rFonts w:ascii="Arial Narrow" w:hAnsi="Arial Narrow"/>
          <w:sz w:val="22"/>
        </w:rPr>
        <w:t xml:space="preserve"> dohody, až do doby </w:t>
      </w:r>
      <w:r w:rsidR="00A352AA">
        <w:rPr>
          <w:rFonts w:ascii="Arial Narrow" w:hAnsi="Arial Narrow"/>
          <w:sz w:val="22"/>
        </w:rPr>
        <w:t xml:space="preserve">zbavenia mlčanlivosti </w:t>
      </w:r>
      <w:r w:rsidR="00676C31">
        <w:rPr>
          <w:rFonts w:ascii="Arial Narrow" w:hAnsi="Arial Narrow"/>
          <w:sz w:val="22"/>
        </w:rPr>
        <w:t>objednávateľom</w:t>
      </w:r>
      <w:r w:rsidR="00875676">
        <w:rPr>
          <w:rFonts w:ascii="Arial Narrow" w:hAnsi="Arial Narrow"/>
          <w:sz w:val="22"/>
        </w:rPr>
        <w:t xml:space="preserve">. </w:t>
      </w:r>
    </w:p>
    <w:p w14:paraId="5D2EFC28" w14:textId="77777777" w:rsidR="001874DB" w:rsidRPr="00DF4DC5" w:rsidRDefault="00861FAB" w:rsidP="008E6CE9">
      <w:pPr>
        <w:pStyle w:val="Odsekzoznamu"/>
        <w:numPr>
          <w:ilvl w:val="1"/>
          <w:numId w:val="5"/>
        </w:numPr>
        <w:spacing w:after="240"/>
        <w:ind w:left="0" w:hanging="567"/>
        <w:jc w:val="both"/>
        <w:rPr>
          <w:rFonts w:ascii="Arial Narrow" w:hAnsi="Arial Narrow"/>
          <w:sz w:val="22"/>
        </w:rPr>
      </w:pPr>
      <w:r w:rsidRPr="00DF4DC5">
        <w:rPr>
          <w:rFonts w:ascii="Arial Narrow" w:hAnsi="Arial Narrow"/>
          <w:sz w:val="22"/>
        </w:rPr>
        <w:t xml:space="preserve">V prípade ak pre riadne plnenie tejto </w:t>
      </w:r>
      <w:r w:rsidR="00EC2236" w:rsidRPr="00DF4DC5">
        <w:rPr>
          <w:rFonts w:ascii="Arial Narrow" w:hAnsi="Arial Narrow"/>
          <w:sz w:val="22"/>
        </w:rPr>
        <w:t>r</w:t>
      </w:r>
      <w:r w:rsidRPr="00DF4DC5">
        <w:rPr>
          <w:rFonts w:ascii="Arial Narrow" w:hAnsi="Arial Narrow"/>
          <w:sz w:val="22"/>
        </w:rPr>
        <w:t xml:space="preserve">ámcovej dohody je nevyhnutné, aby </w:t>
      </w:r>
      <w:r w:rsidR="00EC2236" w:rsidRPr="00DF4DC5">
        <w:rPr>
          <w:rFonts w:ascii="Arial Narrow" w:hAnsi="Arial Narrow"/>
          <w:sz w:val="22"/>
        </w:rPr>
        <w:t>p</w:t>
      </w:r>
      <w:r w:rsidRPr="00DF4DC5">
        <w:rPr>
          <w:rFonts w:ascii="Arial Narrow" w:hAnsi="Arial Narrow"/>
          <w:sz w:val="22"/>
        </w:rPr>
        <w:t xml:space="preserve">oskytovateľ v mene </w:t>
      </w:r>
      <w:r w:rsidR="00EC2236" w:rsidRPr="00DF4DC5">
        <w:rPr>
          <w:rFonts w:ascii="Arial Narrow" w:hAnsi="Arial Narrow"/>
          <w:sz w:val="22"/>
        </w:rPr>
        <w:t>o</w:t>
      </w:r>
      <w:r w:rsidRPr="00DF4DC5">
        <w:rPr>
          <w:rFonts w:ascii="Arial Narrow" w:hAnsi="Arial Narrow"/>
          <w:sz w:val="22"/>
        </w:rPr>
        <w:t xml:space="preserve">bjednávateľa spracúval osobné údaje, ktoré </w:t>
      </w:r>
      <w:r w:rsidR="00EC2236" w:rsidRPr="00DF4DC5">
        <w:rPr>
          <w:rFonts w:ascii="Arial Narrow" w:hAnsi="Arial Narrow"/>
          <w:sz w:val="22"/>
        </w:rPr>
        <w:t>o</w:t>
      </w:r>
      <w:r w:rsidRPr="00DF4DC5">
        <w:rPr>
          <w:rFonts w:ascii="Arial Narrow" w:hAnsi="Arial Narrow"/>
          <w:sz w:val="22"/>
        </w:rPr>
        <w:t xml:space="preserve">bjednávateľ spracúva ako prevádzkovateľ, zaväzuje sa </w:t>
      </w:r>
      <w:r w:rsidR="00176C4A" w:rsidRPr="00DF4DC5">
        <w:rPr>
          <w:rFonts w:ascii="Arial Narrow" w:hAnsi="Arial Narrow"/>
          <w:sz w:val="22"/>
        </w:rPr>
        <w:t>p</w:t>
      </w:r>
      <w:r w:rsidRPr="00DF4DC5">
        <w:rPr>
          <w:rFonts w:ascii="Arial Narrow" w:hAnsi="Arial Narrow"/>
          <w:sz w:val="22"/>
        </w:rPr>
        <w:t xml:space="preserve">oskytovateľ tieto spracúvať výlučne za podmienok stanovených platnou a účinnou legislatívou Slovenskej republiky pre oblasť ochrany osobných údajov, t. j. na základe osobitného právneho titulu (zmluvy s </w:t>
      </w:r>
      <w:r w:rsidR="00EC2236" w:rsidRPr="00DF4DC5">
        <w:rPr>
          <w:rFonts w:ascii="Arial Narrow" w:hAnsi="Arial Narrow"/>
          <w:sz w:val="22"/>
        </w:rPr>
        <w:t>o</w:t>
      </w:r>
      <w:r w:rsidRPr="00DF4DC5">
        <w:rPr>
          <w:rFonts w:ascii="Arial Narrow" w:hAnsi="Arial Narrow"/>
          <w:sz w:val="22"/>
        </w:rPr>
        <w:t xml:space="preserve">bjednávateľom, prípadne ak je to možné v súlade s danou legislatívou na základe poverenia </w:t>
      </w:r>
      <w:r w:rsidR="00EC2236" w:rsidRPr="00DF4DC5">
        <w:rPr>
          <w:rFonts w:ascii="Arial Narrow" w:hAnsi="Arial Narrow"/>
          <w:sz w:val="22"/>
        </w:rPr>
        <w:t>o</w:t>
      </w:r>
      <w:r w:rsidRPr="00DF4DC5">
        <w:rPr>
          <w:rFonts w:ascii="Arial Narrow" w:hAnsi="Arial Narrow"/>
          <w:sz w:val="22"/>
        </w:rPr>
        <w:t xml:space="preserve">bjednávateľa, resp. iného obdobného právneho úkonu), v ktorom </w:t>
      </w:r>
      <w:r w:rsidR="00EC2236" w:rsidRPr="00DF4DC5">
        <w:rPr>
          <w:rFonts w:ascii="Arial Narrow" w:hAnsi="Arial Narrow"/>
          <w:sz w:val="22"/>
        </w:rPr>
        <w:t>o</w:t>
      </w:r>
      <w:r w:rsidRPr="00DF4DC5">
        <w:rPr>
          <w:rFonts w:ascii="Arial Narrow" w:hAnsi="Arial Narrow"/>
          <w:sz w:val="22"/>
        </w:rPr>
        <w:t>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p>
    <w:p w14:paraId="6E8C700E" w14:textId="77777777" w:rsidR="001874DB" w:rsidRPr="00DF4DC5" w:rsidRDefault="00861FAB" w:rsidP="008E6CE9">
      <w:pPr>
        <w:pStyle w:val="Odsekzoznamu"/>
        <w:numPr>
          <w:ilvl w:val="1"/>
          <w:numId w:val="5"/>
        </w:numPr>
        <w:spacing w:after="240"/>
        <w:ind w:left="0" w:hanging="567"/>
        <w:jc w:val="both"/>
        <w:rPr>
          <w:rFonts w:ascii="Arial Narrow" w:hAnsi="Arial Narrow"/>
          <w:sz w:val="22"/>
        </w:rPr>
      </w:pPr>
      <w:r w:rsidRPr="00DF4DC5">
        <w:rPr>
          <w:rFonts w:ascii="Arial Narrow" w:hAnsi="Arial Narrow"/>
          <w:sz w:val="22"/>
        </w:rPr>
        <w:t xml:space="preserve">Účastníci dohody sa zaväzujú užívať dôverné informácie druhého účastníka dohody výlučne na účel, na ktorý im boli poskytnuté, odovzdané, sprístupnené alebo akýmkoľvek iným spôsobom získané účastníkmi dohody na základe tejto </w:t>
      </w:r>
      <w:r w:rsidR="00EC2236" w:rsidRPr="00DF4DC5">
        <w:rPr>
          <w:rFonts w:ascii="Arial Narrow" w:hAnsi="Arial Narrow"/>
          <w:sz w:val="22"/>
        </w:rPr>
        <w:t>r</w:t>
      </w:r>
      <w:r w:rsidRPr="00DF4DC5">
        <w:rPr>
          <w:rFonts w:ascii="Arial Narrow" w:hAnsi="Arial Narrow"/>
          <w:sz w:val="22"/>
        </w:rPr>
        <w:t xml:space="preserve">ámcovej dohody. V prípade, že </w:t>
      </w:r>
      <w:r w:rsidR="00EC2236" w:rsidRPr="00DF4DC5">
        <w:rPr>
          <w:rFonts w:ascii="Arial Narrow" w:hAnsi="Arial Narrow"/>
          <w:sz w:val="22"/>
        </w:rPr>
        <w:t>o</w:t>
      </w:r>
      <w:r w:rsidRPr="00DF4DC5">
        <w:rPr>
          <w:rFonts w:ascii="Arial Narrow" w:hAnsi="Arial Narrow"/>
          <w:sz w:val="22"/>
        </w:rPr>
        <w:t xml:space="preserve">bjednávateľ poskytne </w:t>
      </w:r>
      <w:r w:rsidR="00EC2236" w:rsidRPr="00DF4DC5">
        <w:rPr>
          <w:rFonts w:ascii="Arial Narrow" w:hAnsi="Arial Narrow"/>
          <w:sz w:val="22"/>
        </w:rPr>
        <w:t>p</w:t>
      </w:r>
      <w:r w:rsidRPr="00DF4DC5">
        <w:rPr>
          <w:rFonts w:ascii="Arial Narrow" w:hAnsi="Arial Narrow"/>
          <w:sz w:val="22"/>
        </w:rPr>
        <w:t>oskytovateľovi dôvernú informáciu v listinnej podobe,</w:t>
      </w:r>
      <w:r w:rsidR="00176C4A" w:rsidRPr="00DF4DC5">
        <w:rPr>
          <w:rFonts w:ascii="Arial Narrow" w:hAnsi="Arial Narrow"/>
          <w:sz w:val="22"/>
        </w:rPr>
        <w:t xml:space="preserve"> po</w:t>
      </w:r>
      <w:r w:rsidRPr="00DF4DC5">
        <w:rPr>
          <w:rFonts w:ascii="Arial Narrow" w:hAnsi="Arial Narrow"/>
          <w:sz w:val="22"/>
        </w:rPr>
        <w:t xml:space="preserve">skytovateľ je povinný ju bezodkladne po pominutí účelu jej držania vrátiť </w:t>
      </w:r>
      <w:r w:rsidR="00EC2236" w:rsidRPr="00DF4DC5">
        <w:rPr>
          <w:rFonts w:ascii="Arial Narrow" w:hAnsi="Arial Narrow"/>
          <w:sz w:val="22"/>
        </w:rPr>
        <w:t>o</w:t>
      </w:r>
      <w:r w:rsidRPr="00DF4DC5">
        <w:rPr>
          <w:rFonts w:ascii="Arial Narrow" w:hAnsi="Arial Narrow"/>
          <w:sz w:val="22"/>
        </w:rPr>
        <w:t>bjednávateľovi.</w:t>
      </w:r>
    </w:p>
    <w:p w14:paraId="1CB3CE03" w14:textId="77777777" w:rsidR="001874DB" w:rsidRPr="00DF4DC5" w:rsidRDefault="00861FAB" w:rsidP="008E6CE9">
      <w:pPr>
        <w:pStyle w:val="Odsekzoznamu"/>
        <w:numPr>
          <w:ilvl w:val="1"/>
          <w:numId w:val="5"/>
        </w:numPr>
        <w:spacing w:after="240"/>
        <w:ind w:left="0" w:hanging="567"/>
        <w:jc w:val="both"/>
        <w:rPr>
          <w:rFonts w:ascii="Arial Narrow" w:hAnsi="Arial Narrow"/>
          <w:sz w:val="22"/>
        </w:rPr>
      </w:pPr>
      <w:r w:rsidRPr="00DF4DC5">
        <w:rPr>
          <w:rFonts w:ascii="Arial Narrow" w:hAnsi="Arial Narrow"/>
          <w:sz w:val="22"/>
        </w:rPr>
        <w:t xml:space="preserve">Účastníci dohody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w:t>
      </w:r>
      <w:r w:rsidR="00EC2236" w:rsidRPr="00DF4DC5">
        <w:rPr>
          <w:rFonts w:ascii="Arial Narrow" w:hAnsi="Arial Narrow"/>
          <w:sz w:val="22"/>
        </w:rPr>
        <w:t>r</w:t>
      </w:r>
      <w:r w:rsidRPr="00DF4DC5">
        <w:rPr>
          <w:rFonts w:ascii="Arial Narrow" w:hAnsi="Arial Narrow"/>
          <w:sz w:val="22"/>
        </w:rPr>
        <w:t>ámcovej dohode ustanovené inak, zaväzujú sa, že bez predchádzajúceho písomného súhlasu druh</w:t>
      </w:r>
      <w:r w:rsidR="009E4AA8" w:rsidRPr="00DF4DC5">
        <w:rPr>
          <w:rFonts w:ascii="Arial Narrow" w:hAnsi="Arial Narrow"/>
          <w:sz w:val="22"/>
        </w:rPr>
        <w:t>ého účastníka</w:t>
      </w:r>
      <w:r w:rsidR="00FB003C" w:rsidRPr="00DF4DC5">
        <w:rPr>
          <w:rFonts w:ascii="Arial Narrow" w:hAnsi="Arial Narrow"/>
          <w:sz w:val="22"/>
        </w:rPr>
        <w:t xml:space="preserve"> dohody</w:t>
      </w:r>
      <w:r w:rsidRPr="00DF4DC5">
        <w:rPr>
          <w:rFonts w:ascii="Arial Narrow" w:hAnsi="Arial Narrow"/>
          <w:sz w:val="22"/>
        </w:rPr>
        <w:t xml:space="preserve"> neposkytnú, neodovzdajú, neoznámia alebo iným spôsobom nevyzradia, resp. nesprístupnia dôverné informácie druh</w:t>
      </w:r>
      <w:r w:rsidR="009E4AA8" w:rsidRPr="00DF4DC5">
        <w:rPr>
          <w:rFonts w:ascii="Arial Narrow" w:hAnsi="Arial Narrow"/>
          <w:sz w:val="22"/>
        </w:rPr>
        <w:t xml:space="preserve">ého účastníka </w:t>
      </w:r>
      <w:r w:rsidR="003203C4" w:rsidRPr="00DF4DC5">
        <w:rPr>
          <w:rFonts w:ascii="Arial Narrow" w:hAnsi="Arial Narrow"/>
          <w:sz w:val="22"/>
        </w:rPr>
        <w:t>dohody</w:t>
      </w:r>
      <w:r w:rsidRPr="00DF4DC5">
        <w:rPr>
          <w:rFonts w:ascii="Arial Narrow" w:hAnsi="Arial Narrow"/>
          <w:sz w:val="22"/>
        </w:rPr>
        <w:t xml:space="preserve"> tretej osobe.</w:t>
      </w:r>
    </w:p>
    <w:p w14:paraId="38F3058F" w14:textId="77777777" w:rsidR="001874DB" w:rsidRPr="00DF4DC5" w:rsidRDefault="00861FAB" w:rsidP="008E6CE9">
      <w:pPr>
        <w:pStyle w:val="Odsekzoznamu"/>
        <w:numPr>
          <w:ilvl w:val="1"/>
          <w:numId w:val="5"/>
        </w:numPr>
        <w:spacing w:after="240"/>
        <w:ind w:left="0" w:hanging="567"/>
        <w:jc w:val="both"/>
        <w:rPr>
          <w:rFonts w:ascii="Arial Narrow" w:hAnsi="Arial Narrow"/>
          <w:sz w:val="22"/>
        </w:rPr>
      </w:pPr>
      <w:r w:rsidRPr="00DF4DC5">
        <w:rPr>
          <w:rFonts w:ascii="Arial Narrow" w:hAnsi="Arial Narrow"/>
          <w:sz w:val="22"/>
        </w:rPr>
        <w:t>Účastníci dohody sa zaväzujú, že upovedomia druhého účastníka dohody o porušení povinnosti mlčanlivosti bez zbytočného odkladu potom, ako sa o takomto porušení dozvedeli.</w:t>
      </w:r>
    </w:p>
    <w:p w14:paraId="5E2908D4" w14:textId="77777777" w:rsidR="006D7504" w:rsidRDefault="00861FAB" w:rsidP="009B2101">
      <w:pPr>
        <w:pStyle w:val="Odsekzoznamu"/>
        <w:numPr>
          <w:ilvl w:val="1"/>
          <w:numId w:val="5"/>
        </w:numPr>
        <w:ind w:left="0" w:hanging="567"/>
        <w:jc w:val="both"/>
        <w:rPr>
          <w:rFonts w:ascii="Arial Narrow" w:hAnsi="Arial Narrow"/>
          <w:sz w:val="22"/>
        </w:rPr>
      </w:pPr>
      <w:r w:rsidRPr="00DF4DC5">
        <w:rPr>
          <w:rFonts w:ascii="Arial Narrow" w:hAnsi="Arial Narrow"/>
          <w:sz w:val="22"/>
        </w:rPr>
        <w:t xml:space="preserve">Povinnosť zachovávať mlčanlivosť sa nevzťahuje na prípady, ak účastníkovi dohody na základe zákona alebo na základe rozhodnutia príslušného orgánu vznikla povinnosť sprístupniť alebo zverejniť dôvernú informáciu druhého účastníka dohody alebo jej časť. O vzniku takejto povinnosti sa budú účastníci dohody vzájomne informovať bez zbytočného odkladu. Rovnako nie je porušením povinnosti mlčanlivosti, ak </w:t>
      </w:r>
      <w:r w:rsidR="00EC2236" w:rsidRPr="00DF4DC5">
        <w:rPr>
          <w:rFonts w:ascii="Arial Narrow" w:hAnsi="Arial Narrow"/>
          <w:sz w:val="22"/>
        </w:rPr>
        <w:t>p</w:t>
      </w:r>
      <w:r w:rsidRPr="00DF4DC5">
        <w:rPr>
          <w:rFonts w:ascii="Arial Narrow" w:hAnsi="Arial Narrow"/>
          <w:sz w:val="22"/>
        </w:rPr>
        <w:t xml:space="preserve">oskytovateľ poskytne dôvernú informáciu svojmu </w:t>
      </w:r>
      <w:r w:rsidR="00EC2236" w:rsidRPr="00DF4DC5">
        <w:rPr>
          <w:rFonts w:ascii="Arial Narrow" w:hAnsi="Arial Narrow"/>
          <w:sz w:val="22"/>
        </w:rPr>
        <w:t>s</w:t>
      </w:r>
      <w:r w:rsidRPr="00DF4DC5">
        <w:rPr>
          <w:rFonts w:ascii="Arial Narrow" w:hAnsi="Arial Narrow"/>
          <w:sz w:val="22"/>
        </w:rPr>
        <w:t xml:space="preserve">ubdodávateľovi; to však len za predpokladu, že </w:t>
      </w:r>
      <w:r w:rsidR="00EC2236" w:rsidRPr="00DF4DC5">
        <w:rPr>
          <w:rFonts w:ascii="Arial Narrow" w:hAnsi="Arial Narrow"/>
          <w:sz w:val="22"/>
        </w:rPr>
        <w:t>s</w:t>
      </w:r>
      <w:r w:rsidRPr="00DF4DC5">
        <w:rPr>
          <w:rFonts w:ascii="Arial Narrow" w:hAnsi="Arial Narrow"/>
          <w:sz w:val="22"/>
        </w:rPr>
        <w:t xml:space="preserve">ubdodávateľ takúto dôvernú informáciu nevyhnutne </w:t>
      </w:r>
      <w:r w:rsidRPr="00DF4DC5">
        <w:rPr>
          <w:rFonts w:ascii="Arial Narrow" w:hAnsi="Arial Narrow"/>
          <w:sz w:val="22"/>
        </w:rPr>
        <w:lastRenderedPageBreak/>
        <w:t xml:space="preserve">potrebuje pre účely plnenia tejto </w:t>
      </w:r>
      <w:r w:rsidR="00EC2236" w:rsidRPr="00DF4DC5">
        <w:rPr>
          <w:rFonts w:ascii="Arial Narrow" w:hAnsi="Arial Narrow"/>
          <w:sz w:val="22"/>
        </w:rPr>
        <w:t>r</w:t>
      </w:r>
      <w:r w:rsidRPr="00DF4DC5">
        <w:rPr>
          <w:rFonts w:ascii="Arial Narrow" w:hAnsi="Arial Narrow"/>
          <w:sz w:val="22"/>
        </w:rPr>
        <w:t xml:space="preserve">ámcovej dohody a zároveň ak </w:t>
      </w:r>
      <w:r w:rsidR="00EC2236" w:rsidRPr="00DF4DC5">
        <w:rPr>
          <w:rFonts w:ascii="Arial Narrow" w:hAnsi="Arial Narrow"/>
          <w:sz w:val="22"/>
        </w:rPr>
        <w:t>p</w:t>
      </w:r>
      <w:r w:rsidRPr="00DF4DC5">
        <w:rPr>
          <w:rFonts w:ascii="Arial Narrow" w:hAnsi="Arial Narrow"/>
          <w:sz w:val="22"/>
        </w:rPr>
        <w:t xml:space="preserve">oskytovateľ zabezpečí, že </w:t>
      </w:r>
      <w:r w:rsidR="00EC2236" w:rsidRPr="00DF4DC5">
        <w:rPr>
          <w:rFonts w:ascii="Arial Narrow" w:hAnsi="Arial Narrow"/>
          <w:sz w:val="22"/>
        </w:rPr>
        <w:t>s</w:t>
      </w:r>
      <w:r w:rsidRPr="00DF4DC5">
        <w:rPr>
          <w:rFonts w:ascii="Arial Narrow" w:hAnsi="Arial Narrow"/>
          <w:sz w:val="22"/>
        </w:rPr>
        <w:t>ubdodávateľ bude viazaný minimálne v rovnakom rozsahu k ochrane dôverných informácií ako sú viazan</w:t>
      </w:r>
      <w:r w:rsidR="00E030C0">
        <w:rPr>
          <w:rFonts w:ascii="Arial Narrow" w:hAnsi="Arial Narrow"/>
          <w:sz w:val="22"/>
        </w:rPr>
        <w:t>í</w:t>
      </w:r>
      <w:r w:rsidR="009E4AA8" w:rsidRPr="00DF4DC5">
        <w:rPr>
          <w:rFonts w:ascii="Arial Narrow" w:hAnsi="Arial Narrow"/>
          <w:sz w:val="22"/>
        </w:rPr>
        <w:t xml:space="preserve"> účastníci</w:t>
      </w:r>
      <w:r w:rsidR="003203C4" w:rsidRPr="00DF4DC5">
        <w:rPr>
          <w:rFonts w:ascii="Arial Narrow" w:hAnsi="Arial Narrow"/>
          <w:sz w:val="22"/>
        </w:rPr>
        <w:t xml:space="preserve"> dohody</w:t>
      </w:r>
      <w:r w:rsidRPr="00DF4DC5">
        <w:rPr>
          <w:rFonts w:ascii="Arial Narrow" w:hAnsi="Arial Narrow"/>
          <w:sz w:val="22"/>
        </w:rPr>
        <w:t>.</w:t>
      </w:r>
    </w:p>
    <w:p w14:paraId="67448A99" w14:textId="77777777" w:rsidR="005F473C" w:rsidRDefault="005F473C" w:rsidP="009B2101">
      <w:pPr>
        <w:jc w:val="both"/>
        <w:rPr>
          <w:rFonts w:ascii="Arial Narrow" w:hAnsi="Arial Narrow"/>
          <w:sz w:val="22"/>
        </w:rPr>
      </w:pPr>
    </w:p>
    <w:p w14:paraId="4B860AC4" w14:textId="77777777" w:rsidR="005F473C" w:rsidRPr="009B2101" w:rsidRDefault="005F473C" w:rsidP="009B2101">
      <w:pPr>
        <w:jc w:val="both"/>
        <w:rPr>
          <w:rFonts w:ascii="Arial Narrow" w:hAnsi="Arial Narrow"/>
          <w:sz w:val="22"/>
        </w:rPr>
      </w:pPr>
    </w:p>
    <w:p w14:paraId="7057CC5B" w14:textId="51C8E346" w:rsidR="00176C4A" w:rsidRDefault="00A97B07" w:rsidP="00A97B07">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Fonts w:ascii="Arial Narrow" w:hAnsi="Arial Narrow"/>
          <w:sz w:val="24"/>
          <w:szCs w:val="24"/>
        </w:rPr>
      </w:pPr>
      <w:r>
        <w:rPr>
          <w:rFonts w:ascii="Arial Narrow" w:hAnsi="Arial Narrow"/>
          <w:sz w:val="24"/>
          <w:szCs w:val="24"/>
        </w:rPr>
        <w:t xml:space="preserve"> </w:t>
      </w:r>
      <w:r w:rsidR="00176C4A">
        <w:rPr>
          <w:rFonts w:ascii="Arial Narrow" w:hAnsi="Arial Narrow"/>
          <w:sz w:val="24"/>
          <w:szCs w:val="24"/>
        </w:rPr>
        <w:t>Doručovanie</w:t>
      </w:r>
    </w:p>
    <w:p w14:paraId="7347A003" w14:textId="77777777" w:rsidR="00176C4A" w:rsidRDefault="00176C4A" w:rsidP="00407D21"/>
    <w:p w14:paraId="1DD29518" w14:textId="77777777" w:rsidR="00176C4A" w:rsidRPr="00407D21" w:rsidRDefault="00BC0EA9" w:rsidP="008E6CE9">
      <w:pPr>
        <w:pStyle w:val="Odsekzoznamu"/>
        <w:widowControl w:val="0"/>
        <w:numPr>
          <w:ilvl w:val="1"/>
          <w:numId w:val="5"/>
        </w:numPr>
        <w:tabs>
          <w:tab w:val="clear" w:pos="2160"/>
          <w:tab w:val="clear" w:pos="2880"/>
          <w:tab w:val="clear" w:pos="4500"/>
        </w:tabs>
        <w:autoSpaceDE w:val="0"/>
        <w:autoSpaceDN w:val="0"/>
        <w:adjustRightInd w:val="0"/>
        <w:spacing w:after="240"/>
        <w:ind w:left="0" w:hanging="567"/>
        <w:contextualSpacing/>
        <w:jc w:val="both"/>
        <w:rPr>
          <w:rStyle w:val="FontStyle22"/>
          <w:rFonts w:ascii="Arial" w:hAnsi="Arial" w:cs="Times New Roman"/>
          <w:color w:val="auto"/>
        </w:rPr>
      </w:pPr>
      <w:r>
        <w:rPr>
          <w:rStyle w:val="FontStyle22"/>
          <w:rFonts w:eastAsiaTheme="minorEastAsia"/>
          <w:sz w:val="22"/>
          <w:szCs w:val="22"/>
        </w:rPr>
        <w:t xml:space="preserve"> Pokiaľ v tejto rámcovej dohode nie je uvedené inak, a</w:t>
      </w:r>
      <w:r w:rsidR="00517B25">
        <w:rPr>
          <w:rStyle w:val="FontStyle22"/>
          <w:rFonts w:eastAsiaTheme="minorEastAsia"/>
          <w:sz w:val="22"/>
          <w:szCs w:val="22"/>
        </w:rPr>
        <w:t>kékoľvek oznámenia druh</w:t>
      </w:r>
      <w:r w:rsidR="00C459AA">
        <w:rPr>
          <w:rStyle w:val="FontStyle22"/>
          <w:rFonts w:eastAsiaTheme="minorEastAsia"/>
          <w:sz w:val="22"/>
          <w:szCs w:val="22"/>
        </w:rPr>
        <w:t>ému</w:t>
      </w:r>
      <w:r w:rsidR="00517B25">
        <w:rPr>
          <w:rStyle w:val="FontStyle22"/>
          <w:rFonts w:eastAsiaTheme="minorEastAsia"/>
          <w:sz w:val="22"/>
          <w:szCs w:val="22"/>
        </w:rPr>
        <w:t xml:space="preserve"> </w:t>
      </w:r>
      <w:r w:rsidR="00C459AA">
        <w:rPr>
          <w:rStyle w:val="FontStyle22"/>
          <w:rFonts w:eastAsiaTheme="minorEastAsia"/>
          <w:sz w:val="22"/>
          <w:szCs w:val="22"/>
        </w:rPr>
        <w:t>účastníkovi dohody</w:t>
      </w:r>
      <w:r w:rsidR="00517B25">
        <w:rPr>
          <w:rStyle w:val="FontStyle22"/>
          <w:rFonts w:eastAsiaTheme="minorEastAsia"/>
          <w:sz w:val="22"/>
          <w:szCs w:val="22"/>
        </w:rPr>
        <w:t>, pre ktoré</w:t>
      </w:r>
      <w:r w:rsidR="00E030C0">
        <w:rPr>
          <w:rStyle w:val="FontStyle22"/>
          <w:rFonts w:eastAsiaTheme="minorEastAsia"/>
          <w:sz w:val="22"/>
          <w:szCs w:val="22"/>
        </w:rPr>
        <w:t>ho</w:t>
      </w:r>
      <w:r w:rsidR="00517B25">
        <w:rPr>
          <w:rStyle w:val="FontStyle22"/>
          <w:rFonts w:eastAsiaTheme="minorEastAsia"/>
          <w:sz w:val="22"/>
          <w:szCs w:val="22"/>
        </w:rPr>
        <w:t xml:space="preserve"> táto </w:t>
      </w:r>
      <w:r w:rsidR="00C459AA">
        <w:rPr>
          <w:rStyle w:val="FontStyle22"/>
          <w:rFonts w:eastAsiaTheme="minorEastAsia"/>
          <w:sz w:val="22"/>
          <w:szCs w:val="22"/>
        </w:rPr>
        <w:t xml:space="preserve">rámcová dohoda </w:t>
      </w:r>
      <w:r w:rsidR="00517B25">
        <w:rPr>
          <w:rStyle w:val="FontStyle22"/>
          <w:rFonts w:eastAsiaTheme="minorEastAsia"/>
          <w:sz w:val="22"/>
          <w:szCs w:val="22"/>
        </w:rPr>
        <w:t>vyžaduje písomnú formu, budú doručené na adresu druh</w:t>
      </w:r>
      <w:r w:rsidR="00C459AA">
        <w:rPr>
          <w:rStyle w:val="FontStyle22"/>
          <w:rFonts w:eastAsiaTheme="minorEastAsia"/>
          <w:sz w:val="22"/>
          <w:szCs w:val="22"/>
        </w:rPr>
        <w:t>ého účastníka</w:t>
      </w:r>
      <w:r w:rsidR="00517B25">
        <w:rPr>
          <w:rStyle w:val="FontStyle22"/>
          <w:rFonts w:eastAsiaTheme="minorEastAsia"/>
          <w:sz w:val="22"/>
          <w:szCs w:val="22"/>
        </w:rPr>
        <w:t xml:space="preserve"> </w:t>
      </w:r>
      <w:r w:rsidR="00C459AA">
        <w:rPr>
          <w:rStyle w:val="FontStyle22"/>
          <w:rFonts w:eastAsiaTheme="minorEastAsia"/>
          <w:sz w:val="22"/>
          <w:szCs w:val="22"/>
        </w:rPr>
        <w:t>dohody</w:t>
      </w:r>
      <w:r w:rsidR="00517B25">
        <w:rPr>
          <w:rStyle w:val="FontStyle22"/>
          <w:rFonts w:eastAsiaTheme="minorEastAsia"/>
          <w:sz w:val="22"/>
          <w:szCs w:val="22"/>
        </w:rPr>
        <w:t xml:space="preserve"> uveden</w:t>
      </w:r>
      <w:r w:rsidR="00E030C0">
        <w:rPr>
          <w:rStyle w:val="FontStyle22"/>
          <w:rFonts w:eastAsiaTheme="minorEastAsia"/>
          <w:sz w:val="22"/>
          <w:szCs w:val="22"/>
        </w:rPr>
        <w:t>ého</w:t>
      </w:r>
      <w:r w:rsidR="00517B25">
        <w:rPr>
          <w:rStyle w:val="FontStyle22"/>
          <w:rFonts w:eastAsiaTheme="minorEastAsia"/>
          <w:sz w:val="22"/>
          <w:szCs w:val="22"/>
        </w:rPr>
        <w:t xml:space="preserve"> v záhlaví </w:t>
      </w:r>
      <w:r w:rsidR="00C459AA">
        <w:rPr>
          <w:rStyle w:val="FontStyle22"/>
          <w:rFonts w:eastAsiaTheme="minorEastAsia"/>
          <w:sz w:val="22"/>
          <w:szCs w:val="22"/>
        </w:rPr>
        <w:t>rámcovej dohody</w:t>
      </w:r>
      <w:r w:rsidR="00517B25">
        <w:rPr>
          <w:rStyle w:val="FontStyle22"/>
          <w:rFonts w:eastAsiaTheme="minorEastAsia"/>
          <w:sz w:val="22"/>
          <w:szCs w:val="22"/>
        </w:rPr>
        <w:t>, alebo to</w:t>
      </w:r>
      <w:r w:rsidR="00E61E35">
        <w:rPr>
          <w:rStyle w:val="FontStyle22"/>
          <w:rFonts w:eastAsiaTheme="minorEastAsia"/>
          <w:sz w:val="22"/>
          <w:szCs w:val="22"/>
        </w:rPr>
        <w:t xml:space="preserve"> </w:t>
      </w:r>
      <w:r w:rsidR="00C459AA">
        <w:rPr>
          <w:rStyle w:val="FontStyle22"/>
          <w:rFonts w:eastAsiaTheme="minorEastAsia"/>
          <w:sz w:val="22"/>
          <w:szCs w:val="22"/>
        </w:rPr>
        <w:t>týmto účastníkom dohody</w:t>
      </w:r>
      <w:r w:rsidR="00517B25">
        <w:rPr>
          <w:rStyle w:val="FontStyle22"/>
          <w:rFonts w:eastAsiaTheme="minorEastAsia"/>
          <w:sz w:val="22"/>
          <w:szCs w:val="22"/>
        </w:rPr>
        <w:t xml:space="preserve"> po uzavretí </w:t>
      </w:r>
      <w:r w:rsidR="00C459AA">
        <w:rPr>
          <w:rStyle w:val="FontStyle22"/>
          <w:rFonts w:eastAsiaTheme="minorEastAsia"/>
          <w:sz w:val="22"/>
          <w:szCs w:val="22"/>
        </w:rPr>
        <w:t>rámcovej dohody</w:t>
      </w:r>
      <w:r w:rsidR="00E030C0">
        <w:rPr>
          <w:rStyle w:val="FontStyle22"/>
          <w:rFonts w:eastAsiaTheme="minorEastAsia"/>
          <w:sz w:val="22"/>
          <w:szCs w:val="22"/>
        </w:rPr>
        <w:t xml:space="preserve"> na tento účel písomne oznámia</w:t>
      </w:r>
      <w:r w:rsidR="00517B25">
        <w:rPr>
          <w:rStyle w:val="FontStyle22"/>
          <w:rFonts w:eastAsiaTheme="minorEastAsia"/>
          <w:sz w:val="22"/>
          <w:szCs w:val="22"/>
        </w:rPr>
        <w:t>.</w:t>
      </w:r>
    </w:p>
    <w:p w14:paraId="32AE72E4" w14:textId="77777777" w:rsidR="00C241E4" w:rsidRPr="00407D21" w:rsidRDefault="00C241E4" w:rsidP="008E6CE9">
      <w:pPr>
        <w:pStyle w:val="Odsekzoznamu"/>
        <w:widowControl w:val="0"/>
        <w:tabs>
          <w:tab w:val="clear" w:pos="2160"/>
          <w:tab w:val="clear" w:pos="2880"/>
          <w:tab w:val="clear" w:pos="4500"/>
        </w:tabs>
        <w:autoSpaceDE w:val="0"/>
        <w:autoSpaceDN w:val="0"/>
        <w:adjustRightInd w:val="0"/>
        <w:spacing w:after="240"/>
        <w:ind w:left="0" w:hanging="567"/>
        <w:contextualSpacing/>
        <w:jc w:val="both"/>
        <w:rPr>
          <w:rStyle w:val="FontStyle22"/>
          <w:rFonts w:ascii="Arial" w:hAnsi="Arial" w:cs="Times New Roman"/>
          <w:color w:val="auto"/>
        </w:rPr>
      </w:pPr>
    </w:p>
    <w:p w14:paraId="697A5F01" w14:textId="77777777" w:rsidR="00C241E4" w:rsidRPr="0084548B" w:rsidRDefault="00517B25"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Style w:val="FontStyle22"/>
          <w:rFonts w:ascii="Arial" w:hAnsi="Arial" w:cs="Times New Roman"/>
          <w:color w:val="auto"/>
        </w:rPr>
      </w:pPr>
      <w:r>
        <w:rPr>
          <w:rStyle w:val="FontStyle22"/>
          <w:rFonts w:eastAsiaTheme="minorEastAsia"/>
          <w:sz w:val="22"/>
          <w:szCs w:val="22"/>
        </w:rPr>
        <w:t>Každá správa, súhlas, schválenie alebo rozhodnutie, ktoré sa požadujú na základe</w:t>
      </w:r>
      <w:r w:rsidR="00C459AA">
        <w:rPr>
          <w:rStyle w:val="FontStyle22"/>
          <w:rFonts w:eastAsiaTheme="minorEastAsia"/>
          <w:sz w:val="22"/>
          <w:szCs w:val="22"/>
        </w:rPr>
        <w:t xml:space="preserve"> rámcovej dohody</w:t>
      </w:r>
      <w:r w:rsidR="007534FD">
        <w:rPr>
          <w:rStyle w:val="FontStyle22"/>
          <w:rFonts w:eastAsiaTheme="minorEastAsia"/>
          <w:sz w:val="22"/>
          <w:szCs w:val="22"/>
        </w:rPr>
        <w:t>,</w:t>
      </w:r>
      <w:r w:rsidR="00C459AA">
        <w:rPr>
          <w:rStyle w:val="FontStyle22"/>
          <w:rFonts w:eastAsiaTheme="minorEastAsia"/>
          <w:sz w:val="22"/>
          <w:szCs w:val="22"/>
        </w:rPr>
        <w:t xml:space="preserve"> </w:t>
      </w:r>
      <w:r>
        <w:rPr>
          <w:rStyle w:val="FontStyle22"/>
          <w:rFonts w:eastAsiaTheme="minorEastAsia"/>
          <w:sz w:val="22"/>
          <w:szCs w:val="22"/>
        </w:rPr>
        <w:t>sa vyhotovia, ak nie je stanovené inak, v písomnej podobe. Odosielateľ akejkoľvek písomnej správy môže požadovať písomné potvrdenie príjemcu.</w:t>
      </w:r>
    </w:p>
    <w:p w14:paraId="169BA2D3" w14:textId="77777777" w:rsidR="00C241E4" w:rsidRPr="00407D21" w:rsidRDefault="00C241E4" w:rsidP="008E6CE9">
      <w:pPr>
        <w:pStyle w:val="Odsekzoznamu"/>
        <w:widowControl w:val="0"/>
        <w:tabs>
          <w:tab w:val="clear" w:pos="2160"/>
          <w:tab w:val="clear" w:pos="2880"/>
          <w:tab w:val="clear" w:pos="4500"/>
        </w:tabs>
        <w:autoSpaceDE w:val="0"/>
        <w:autoSpaceDN w:val="0"/>
        <w:adjustRightInd w:val="0"/>
        <w:ind w:left="0" w:hanging="567"/>
        <w:contextualSpacing/>
        <w:jc w:val="both"/>
        <w:rPr>
          <w:rStyle w:val="FontStyle22"/>
          <w:rFonts w:ascii="Arial" w:hAnsi="Arial" w:cs="Times New Roman"/>
          <w:color w:val="auto"/>
        </w:rPr>
      </w:pPr>
    </w:p>
    <w:p w14:paraId="6BC23CFC" w14:textId="77777777" w:rsidR="00C241E4" w:rsidRPr="0084548B" w:rsidRDefault="00517B25" w:rsidP="008E6CE9">
      <w:pPr>
        <w:pStyle w:val="Odsekzoznamu"/>
        <w:widowControl w:val="0"/>
        <w:numPr>
          <w:ilvl w:val="1"/>
          <w:numId w:val="5"/>
        </w:numPr>
        <w:tabs>
          <w:tab w:val="clear" w:pos="2160"/>
          <w:tab w:val="clear" w:pos="2880"/>
          <w:tab w:val="clear" w:pos="4500"/>
        </w:tabs>
        <w:autoSpaceDE w:val="0"/>
        <w:autoSpaceDN w:val="0"/>
        <w:adjustRightInd w:val="0"/>
        <w:spacing w:after="240"/>
        <w:ind w:left="0" w:hanging="567"/>
        <w:contextualSpacing/>
        <w:jc w:val="both"/>
        <w:rPr>
          <w:rStyle w:val="FontStyle22"/>
          <w:rFonts w:ascii="Arial" w:hAnsi="Arial" w:cs="Times New Roman"/>
          <w:color w:val="auto"/>
        </w:rPr>
      </w:pPr>
      <w:r>
        <w:rPr>
          <w:rStyle w:val="FontStyle22"/>
          <w:rFonts w:eastAsiaTheme="minorEastAsia"/>
          <w:sz w:val="22"/>
          <w:szCs w:val="22"/>
        </w:rPr>
        <w:t xml:space="preserve">Každá komunikácia týkajúca sa platnosti alebo účinnosti </w:t>
      </w:r>
      <w:r w:rsidR="007534FD">
        <w:rPr>
          <w:rStyle w:val="FontStyle22"/>
          <w:rFonts w:eastAsiaTheme="minorEastAsia"/>
          <w:sz w:val="22"/>
          <w:szCs w:val="22"/>
        </w:rPr>
        <w:t>rámcovej dohody</w:t>
      </w:r>
      <w:r>
        <w:rPr>
          <w:rStyle w:val="FontStyle22"/>
          <w:rFonts w:eastAsiaTheme="minorEastAsia"/>
          <w:sz w:val="22"/>
          <w:szCs w:val="22"/>
        </w:rPr>
        <w:t>, jej zániku či zmeny musí byť písomná a doručovaná výhradne poštou ako doporučená zásielka, kuriérom alebo osobne.</w:t>
      </w:r>
    </w:p>
    <w:p w14:paraId="15AA8291" w14:textId="77777777" w:rsidR="00C241E4" w:rsidRPr="00407D21" w:rsidRDefault="00C241E4" w:rsidP="008E6CE9">
      <w:pPr>
        <w:pStyle w:val="Odsekzoznamu"/>
        <w:widowControl w:val="0"/>
        <w:tabs>
          <w:tab w:val="clear" w:pos="2160"/>
          <w:tab w:val="clear" w:pos="2880"/>
          <w:tab w:val="clear" w:pos="4500"/>
        </w:tabs>
        <w:autoSpaceDE w:val="0"/>
        <w:autoSpaceDN w:val="0"/>
        <w:adjustRightInd w:val="0"/>
        <w:spacing w:after="240"/>
        <w:ind w:left="0" w:hanging="567"/>
        <w:contextualSpacing/>
        <w:jc w:val="both"/>
        <w:rPr>
          <w:rStyle w:val="FontStyle22"/>
          <w:rFonts w:ascii="Arial" w:hAnsi="Arial" w:cs="Times New Roman"/>
          <w:color w:val="auto"/>
        </w:rPr>
      </w:pPr>
    </w:p>
    <w:p w14:paraId="495FA142" w14:textId="77777777" w:rsidR="008945A9" w:rsidRPr="007D13D2" w:rsidRDefault="005B77F6" w:rsidP="00BE54E2">
      <w:pPr>
        <w:pStyle w:val="Odsekzoznamu"/>
        <w:widowControl w:val="0"/>
        <w:numPr>
          <w:ilvl w:val="1"/>
          <w:numId w:val="5"/>
        </w:numPr>
        <w:tabs>
          <w:tab w:val="clear" w:pos="2160"/>
          <w:tab w:val="clear" w:pos="2880"/>
          <w:tab w:val="clear" w:pos="4500"/>
        </w:tabs>
        <w:autoSpaceDE w:val="0"/>
        <w:autoSpaceDN w:val="0"/>
        <w:adjustRightInd w:val="0"/>
        <w:spacing w:after="240"/>
        <w:ind w:left="0" w:hanging="567"/>
        <w:contextualSpacing/>
        <w:jc w:val="both"/>
        <w:rPr>
          <w:rStyle w:val="FontStyle22"/>
          <w:rFonts w:eastAsiaTheme="minorEastAsia"/>
          <w:b/>
          <w:bCs/>
          <w:sz w:val="22"/>
          <w:szCs w:val="22"/>
        </w:rPr>
      </w:pPr>
      <w:r>
        <w:rPr>
          <w:rStyle w:val="FontStyle22"/>
          <w:rFonts w:eastAsiaTheme="minorEastAsia"/>
          <w:sz w:val="22"/>
          <w:szCs w:val="22"/>
        </w:rPr>
        <w:t>Pokiaľ v tejto rámcovej dohode nie je uvedené inak,</w:t>
      </w:r>
      <w:r w:rsidRPr="00407D21">
        <w:rPr>
          <w:rStyle w:val="FontStyle22"/>
          <w:rFonts w:eastAsiaTheme="minorEastAsia"/>
          <w:sz w:val="22"/>
          <w:szCs w:val="22"/>
        </w:rPr>
        <w:t xml:space="preserve"> </w:t>
      </w:r>
      <w:r>
        <w:rPr>
          <w:rStyle w:val="FontStyle22"/>
          <w:rFonts w:eastAsiaTheme="minorEastAsia"/>
          <w:sz w:val="22"/>
          <w:szCs w:val="22"/>
        </w:rPr>
        <w:t>a</w:t>
      </w:r>
      <w:r w:rsidR="00517B25" w:rsidRPr="00407D21">
        <w:rPr>
          <w:rStyle w:val="FontStyle22"/>
          <w:rFonts w:eastAsiaTheme="minorEastAsia"/>
          <w:sz w:val="22"/>
          <w:szCs w:val="22"/>
        </w:rPr>
        <w:t>kákoľvek písomnosť doručovaná v súvislosti s</w:t>
      </w:r>
      <w:r w:rsidR="007534FD">
        <w:rPr>
          <w:rStyle w:val="FontStyle22"/>
          <w:rFonts w:eastAsiaTheme="minorEastAsia"/>
          <w:sz w:val="22"/>
          <w:szCs w:val="22"/>
        </w:rPr>
        <w:t> rámcovou dohodou</w:t>
      </w:r>
      <w:r w:rsidR="00517B25" w:rsidRPr="00407D21">
        <w:rPr>
          <w:rStyle w:val="FontStyle22"/>
          <w:rFonts w:eastAsiaTheme="minorEastAsia"/>
          <w:sz w:val="22"/>
          <w:szCs w:val="22"/>
        </w:rPr>
        <w:t xml:space="preserve"> sa považuje za doručenú druh</w:t>
      </w:r>
      <w:r w:rsidR="007534FD">
        <w:rPr>
          <w:rStyle w:val="FontStyle22"/>
          <w:rFonts w:eastAsiaTheme="minorEastAsia"/>
          <w:sz w:val="22"/>
          <w:szCs w:val="22"/>
        </w:rPr>
        <w:t>ému účastníkovi</w:t>
      </w:r>
      <w:r w:rsidR="00517B25" w:rsidRPr="00407D21">
        <w:rPr>
          <w:rStyle w:val="FontStyle22"/>
          <w:rFonts w:eastAsiaTheme="minorEastAsia"/>
          <w:sz w:val="22"/>
          <w:szCs w:val="22"/>
        </w:rPr>
        <w:t xml:space="preserve"> v prípade doručovania prostredníctvom: </w:t>
      </w:r>
    </w:p>
    <w:p w14:paraId="74BA3DBC" w14:textId="77777777" w:rsidR="008E6CE9" w:rsidRPr="008E6CE9" w:rsidRDefault="00517B25">
      <w:pPr>
        <w:pStyle w:val="Nadpis1"/>
        <w:keepNext w:val="0"/>
        <w:numPr>
          <w:ilvl w:val="0"/>
          <w:numId w:val="22"/>
        </w:numPr>
        <w:tabs>
          <w:tab w:val="left" w:pos="708"/>
        </w:tabs>
        <w:spacing w:before="0" w:after="0"/>
        <w:ind w:left="284" w:hanging="284"/>
        <w:jc w:val="both"/>
        <w:rPr>
          <w:rStyle w:val="FontStyle22"/>
          <w:rFonts w:ascii="Arial" w:eastAsiaTheme="minorEastAsia" w:hAnsi="Arial" w:cs="Arial"/>
          <w:b w:val="0"/>
          <w:bCs w:val="0"/>
          <w:color w:val="auto"/>
          <w:kern w:val="0"/>
          <w:sz w:val="32"/>
          <w:szCs w:val="32"/>
        </w:rPr>
      </w:pPr>
      <w:r w:rsidRPr="008E6CE9">
        <w:rPr>
          <w:rStyle w:val="FontStyle22"/>
          <w:rFonts w:eastAsiaTheme="minorEastAsia"/>
          <w:b w:val="0"/>
          <w:kern w:val="0"/>
          <w:sz w:val="22"/>
          <w:szCs w:val="22"/>
        </w:rPr>
        <w:t xml:space="preserve">elektronickej pošty (e–mail) dňom, kedy </w:t>
      </w:r>
      <w:r w:rsidR="007534FD" w:rsidRPr="008E6CE9">
        <w:rPr>
          <w:rStyle w:val="FontStyle22"/>
          <w:rFonts w:eastAsiaTheme="minorEastAsia"/>
          <w:b w:val="0"/>
          <w:kern w:val="0"/>
          <w:sz w:val="22"/>
          <w:szCs w:val="22"/>
        </w:rPr>
        <w:t>účastník dohody</w:t>
      </w:r>
      <w:r w:rsidRPr="008E6CE9">
        <w:rPr>
          <w:rStyle w:val="FontStyle22"/>
          <w:rFonts w:eastAsiaTheme="minorEastAsia"/>
          <w:b w:val="0"/>
          <w:kern w:val="0"/>
          <w:sz w:val="22"/>
          <w:szCs w:val="22"/>
        </w:rPr>
        <w:t>, ktor</w:t>
      </w:r>
      <w:r w:rsidR="007534FD" w:rsidRPr="008E6CE9">
        <w:rPr>
          <w:rStyle w:val="FontStyle22"/>
          <w:rFonts w:eastAsiaTheme="minorEastAsia"/>
          <w:b w:val="0"/>
          <w:kern w:val="0"/>
          <w:sz w:val="22"/>
          <w:szCs w:val="22"/>
        </w:rPr>
        <w:t>ý</w:t>
      </w:r>
      <w:r w:rsidRPr="008E6CE9">
        <w:rPr>
          <w:rStyle w:val="FontStyle22"/>
          <w:rFonts w:eastAsiaTheme="minorEastAsia"/>
          <w:b w:val="0"/>
          <w:kern w:val="0"/>
          <w:sz w:val="22"/>
          <w:szCs w:val="22"/>
        </w:rPr>
        <w:t xml:space="preserve"> prijal e-mail od odosielajúc</w:t>
      </w:r>
      <w:r w:rsidR="007534FD" w:rsidRPr="008E6CE9">
        <w:rPr>
          <w:rStyle w:val="FontStyle22"/>
          <w:rFonts w:eastAsiaTheme="minorEastAsia"/>
          <w:b w:val="0"/>
          <w:kern w:val="0"/>
          <w:sz w:val="22"/>
          <w:szCs w:val="22"/>
        </w:rPr>
        <w:t>eho</w:t>
      </w:r>
      <w:r w:rsidRPr="008E6CE9">
        <w:rPr>
          <w:rStyle w:val="FontStyle22"/>
          <w:rFonts w:eastAsiaTheme="minorEastAsia"/>
          <w:b w:val="0"/>
          <w:kern w:val="0"/>
          <w:sz w:val="22"/>
          <w:szCs w:val="22"/>
        </w:rPr>
        <w:t xml:space="preserve"> </w:t>
      </w:r>
      <w:r w:rsidR="007534FD" w:rsidRPr="008E6CE9">
        <w:rPr>
          <w:rStyle w:val="FontStyle22"/>
          <w:rFonts w:eastAsiaTheme="minorEastAsia"/>
          <w:b w:val="0"/>
          <w:kern w:val="0"/>
          <w:sz w:val="22"/>
          <w:szCs w:val="22"/>
        </w:rPr>
        <w:t>účastníka dohody</w:t>
      </w:r>
      <w:r w:rsidRPr="008E6CE9">
        <w:rPr>
          <w:rStyle w:val="FontStyle22"/>
          <w:rFonts w:eastAsiaTheme="minorEastAsia"/>
          <w:b w:val="0"/>
          <w:kern w:val="0"/>
          <w:sz w:val="22"/>
          <w:szCs w:val="22"/>
        </w:rPr>
        <w:t>, potvrdil jeho prijatie odoslaním potvrdzujúceho e-mailu odosielajúce</w:t>
      </w:r>
      <w:r w:rsidR="007534FD" w:rsidRPr="008E6CE9">
        <w:rPr>
          <w:rStyle w:val="FontStyle22"/>
          <w:rFonts w:eastAsiaTheme="minorEastAsia"/>
          <w:b w:val="0"/>
          <w:kern w:val="0"/>
          <w:sz w:val="22"/>
          <w:szCs w:val="22"/>
        </w:rPr>
        <w:t>mu</w:t>
      </w:r>
      <w:r w:rsidRPr="008E6CE9">
        <w:rPr>
          <w:rStyle w:val="FontStyle22"/>
          <w:rFonts w:eastAsiaTheme="minorEastAsia"/>
          <w:b w:val="0"/>
          <w:kern w:val="0"/>
          <w:sz w:val="22"/>
          <w:szCs w:val="22"/>
        </w:rPr>
        <w:t xml:space="preserve"> </w:t>
      </w:r>
      <w:r w:rsidR="007534FD" w:rsidRPr="008E6CE9">
        <w:rPr>
          <w:rStyle w:val="FontStyle22"/>
          <w:rFonts w:eastAsiaTheme="minorEastAsia"/>
          <w:b w:val="0"/>
          <w:kern w:val="0"/>
          <w:sz w:val="22"/>
          <w:szCs w:val="22"/>
        </w:rPr>
        <w:t>účastníkovi dohody</w:t>
      </w:r>
      <w:r w:rsidRPr="008E6CE9">
        <w:rPr>
          <w:rStyle w:val="FontStyle22"/>
          <w:rFonts w:eastAsiaTheme="minorEastAsia"/>
          <w:b w:val="0"/>
          <w:kern w:val="0"/>
          <w:sz w:val="22"/>
          <w:szCs w:val="22"/>
        </w:rPr>
        <w:t xml:space="preserve">. </w:t>
      </w:r>
      <w:r w:rsidR="005631C6" w:rsidRPr="008E6CE9">
        <w:rPr>
          <w:rStyle w:val="FontStyle22"/>
          <w:rFonts w:eastAsiaTheme="minorEastAsia"/>
          <w:b w:val="0"/>
          <w:kern w:val="0"/>
          <w:sz w:val="22"/>
          <w:szCs w:val="22"/>
        </w:rPr>
        <w:t xml:space="preserve">Ak z tejto rámcovej dohody nevyplýva </w:t>
      </w:r>
      <w:r w:rsidR="008D7B82" w:rsidRPr="008E6CE9">
        <w:rPr>
          <w:rStyle w:val="FontStyle22"/>
          <w:rFonts w:eastAsiaTheme="minorEastAsia"/>
          <w:b w:val="0"/>
          <w:kern w:val="0"/>
          <w:sz w:val="22"/>
          <w:szCs w:val="22"/>
        </w:rPr>
        <w:t xml:space="preserve">inak, </w:t>
      </w:r>
      <w:r w:rsidR="005631C6" w:rsidRPr="008E6CE9">
        <w:rPr>
          <w:rStyle w:val="FontStyle22"/>
          <w:rFonts w:eastAsiaTheme="minorEastAsia"/>
          <w:b w:val="0"/>
          <w:kern w:val="0"/>
          <w:sz w:val="22"/>
          <w:szCs w:val="22"/>
        </w:rPr>
        <w:t>p</w:t>
      </w:r>
      <w:r w:rsidRPr="008E6CE9">
        <w:rPr>
          <w:rStyle w:val="FontStyle22"/>
          <w:rFonts w:eastAsiaTheme="minorEastAsia"/>
          <w:b w:val="0"/>
          <w:kern w:val="0"/>
          <w:sz w:val="22"/>
          <w:szCs w:val="22"/>
        </w:rPr>
        <w:t>rijímajúc</w:t>
      </w:r>
      <w:r w:rsidR="007534FD" w:rsidRPr="008E6CE9">
        <w:rPr>
          <w:rStyle w:val="FontStyle22"/>
          <w:rFonts w:eastAsiaTheme="minorEastAsia"/>
          <w:b w:val="0"/>
          <w:kern w:val="0"/>
          <w:sz w:val="22"/>
          <w:szCs w:val="22"/>
        </w:rPr>
        <w:t>i účastník dohody</w:t>
      </w:r>
      <w:r w:rsidRPr="008E6CE9">
        <w:rPr>
          <w:rStyle w:val="FontStyle22"/>
          <w:rFonts w:eastAsiaTheme="minorEastAsia"/>
          <w:b w:val="0"/>
          <w:kern w:val="0"/>
          <w:sz w:val="22"/>
          <w:szCs w:val="22"/>
        </w:rPr>
        <w:t xml:space="preserve"> je povinn</w:t>
      </w:r>
      <w:r w:rsidR="007534FD" w:rsidRPr="008E6CE9">
        <w:rPr>
          <w:rStyle w:val="FontStyle22"/>
          <w:rFonts w:eastAsiaTheme="minorEastAsia"/>
          <w:b w:val="0"/>
          <w:kern w:val="0"/>
          <w:sz w:val="22"/>
          <w:szCs w:val="22"/>
        </w:rPr>
        <w:t>ý</w:t>
      </w:r>
      <w:r w:rsidRPr="008E6CE9">
        <w:rPr>
          <w:rStyle w:val="FontStyle22"/>
          <w:rFonts w:eastAsiaTheme="minorEastAsia"/>
          <w:b w:val="0"/>
          <w:kern w:val="0"/>
          <w:sz w:val="22"/>
          <w:szCs w:val="22"/>
        </w:rPr>
        <w:t xml:space="preserve"> doručiť odosielajúce</w:t>
      </w:r>
      <w:r w:rsidR="007534FD" w:rsidRPr="008E6CE9">
        <w:rPr>
          <w:rStyle w:val="FontStyle22"/>
          <w:rFonts w:eastAsiaTheme="minorEastAsia"/>
          <w:b w:val="0"/>
          <w:kern w:val="0"/>
          <w:sz w:val="22"/>
          <w:szCs w:val="22"/>
        </w:rPr>
        <w:t>mu</w:t>
      </w:r>
      <w:r w:rsidRPr="008E6CE9">
        <w:rPr>
          <w:rStyle w:val="FontStyle22"/>
          <w:rFonts w:eastAsiaTheme="minorEastAsia"/>
          <w:b w:val="0"/>
          <w:kern w:val="0"/>
          <w:sz w:val="22"/>
          <w:szCs w:val="22"/>
        </w:rPr>
        <w:t xml:space="preserve"> </w:t>
      </w:r>
      <w:r w:rsidR="007534FD" w:rsidRPr="008E6CE9">
        <w:rPr>
          <w:rStyle w:val="FontStyle22"/>
          <w:rFonts w:eastAsiaTheme="minorEastAsia"/>
          <w:b w:val="0"/>
          <w:kern w:val="0"/>
          <w:sz w:val="22"/>
          <w:szCs w:val="22"/>
        </w:rPr>
        <w:t>účastníkovi</w:t>
      </w:r>
      <w:r w:rsidR="00E61E35" w:rsidRPr="008E6CE9">
        <w:rPr>
          <w:rStyle w:val="FontStyle22"/>
          <w:rFonts w:eastAsiaTheme="minorEastAsia"/>
          <w:b w:val="0"/>
          <w:kern w:val="0"/>
          <w:sz w:val="22"/>
          <w:szCs w:val="22"/>
        </w:rPr>
        <w:t xml:space="preserve"> </w:t>
      </w:r>
      <w:r w:rsidR="007534FD" w:rsidRPr="008E6CE9">
        <w:rPr>
          <w:rStyle w:val="FontStyle22"/>
          <w:rFonts w:eastAsiaTheme="minorEastAsia"/>
          <w:b w:val="0"/>
          <w:kern w:val="0"/>
          <w:sz w:val="22"/>
          <w:szCs w:val="22"/>
        </w:rPr>
        <w:t>dohody</w:t>
      </w:r>
      <w:r w:rsidRPr="008E6CE9">
        <w:rPr>
          <w:rStyle w:val="FontStyle22"/>
          <w:rFonts w:eastAsiaTheme="minorEastAsia"/>
          <w:b w:val="0"/>
          <w:kern w:val="0"/>
          <w:sz w:val="22"/>
          <w:szCs w:val="22"/>
        </w:rPr>
        <w:t xml:space="preserve"> potvrdenie o prijatí e-mailu do 48 hodín, inak sa bude takýto email považovať za nedoručený. Pre potreby doručovania prostredníctvom elektronickej pošty (e–mail) si </w:t>
      </w:r>
      <w:r w:rsidR="007534FD" w:rsidRPr="008E6CE9">
        <w:rPr>
          <w:rStyle w:val="FontStyle22"/>
          <w:rFonts w:eastAsiaTheme="minorEastAsia"/>
          <w:b w:val="0"/>
          <w:kern w:val="0"/>
          <w:sz w:val="22"/>
          <w:szCs w:val="22"/>
        </w:rPr>
        <w:t>účastníci dohody</w:t>
      </w:r>
      <w:r w:rsidRPr="008E6CE9">
        <w:rPr>
          <w:rStyle w:val="FontStyle22"/>
          <w:rFonts w:eastAsiaTheme="minorEastAsia"/>
          <w:b w:val="0"/>
          <w:kern w:val="0"/>
          <w:sz w:val="22"/>
          <w:szCs w:val="22"/>
        </w:rPr>
        <w:t xml:space="preserve"> obratom po nadobudnutí platnosti </w:t>
      </w:r>
      <w:r w:rsidR="007534FD" w:rsidRPr="008E6CE9">
        <w:rPr>
          <w:rStyle w:val="FontStyle22"/>
          <w:rFonts w:eastAsiaTheme="minorEastAsia"/>
          <w:b w:val="0"/>
          <w:kern w:val="0"/>
          <w:sz w:val="22"/>
          <w:szCs w:val="22"/>
        </w:rPr>
        <w:t>rámcovej dohody</w:t>
      </w:r>
      <w:r w:rsidRPr="008E6CE9">
        <w:rPr>
          <w:rStyle w:val="FontStyle22"/>
          <w:rFonts w:eastAsiaTheme="minorEastAsia"/>
          <w:b w:val="0"/>
          <w:kern w:val="0"/>
          <w:sz w:val="22"/>
          <w:szCs w:val="22"/>
        </w:rPr>
        <w:t xml:space="preserve"> vzájomne oznámia </w:t>
      </w:r>
      <w:r w:rsidR="005631C6" w:rsidRPr="008E6CE9">
        <w:rPr>
          <w:rStyle w:val="FontStyle22"/>
          <w:rFonts w:eastAsiaTheme="minorEastAsia"/>
          <w:b w:val="0"/>
          <w:kern w:val="0"/>
          <w:sz w:val="22"/>
          <w:szCs w:val="22"/>
        </w:rPr>
        <w:t xml:space="preserve">e-mailové </w:t>
      </w:r>
      <w:r w:rsidRPr="008E6CE9">
        <w:rPr>
          <w:rStyle w:val="FontStyle22"/>
          <w:rFonts w:eastAsiaTheme="minorEastAsia"/>
          <w:b w:val="0"/>
          <w:kern w:val="0"/>
          <w:sz w:val="22"/>
          <w:szCs w:val="22"/>
        </w:rPr>
        <w:t>adresy kontaktných osôb za účelom doručovania elektronickou poštou</w:t>
      </w:r>
      <w:r w:rsidR="008D7B82" w:rsidRPr="008E6CE9">
        <w:rPr>
          <w:rStyle w:val="FontStyle22"/>
          <w:rFonts w:eastAsiaTheme="minorEastAsia"/>
          <w:b w:val="0"/>
          <w:kern w:val="0"/>
          <w:sz w:val="22"/>
          <w:szCs w:val="22"/>
        </w:rPr>
        <w:t>. Ak nastane na strane účastníkov tejto rámcovej dohody zmena údajov uvedených v jej  </w:t>
      </w:r>
      <w:r w:rsidR="00926847">
        <w:rPr>
          <w:rStyle w:val="FontStyle22"/>
          <w:rFonts w:eastAsiaTheme="minorEastAsia"/>
          <w:b w:val="0"/>
          <w:kern w:val="0"/>
          <w:sz w:val="22"/>
          <w:szCs w:val="22"/>
        </w:rPr>
        <w:t>P</w:t>
      </w:r>
      <w:r w:rsidR="008D7B82" w:rsidRPr="008E6CE9">
        <w:rPr>
          <w:rStyle w:val="FontStyle22"/>
          <w:rFonts w:eastAsiaTheme="minorEastAsia"/>
          <w:b w:val="0"/>
          <w:kern w:val="0"/>
          <w:sz w:val="22"/>
          <w:szCs w:val="22"/>
        </w:rPr>
        <w:t>rílohe č. 1 a/alebo 2, účastníci rámcovej dohody si túto skutočnosť bezodkladne písomne oznámia pričom o takto vykonanej zmene nie je potrebné, v súlade s ustanovením uvedeným v bode 1</w:t>
      </w:r>
      <w:r w:rsidR="007D13D2">
        <w:rPr>
          <w:rStyle w:val="FontStyle22"/>
          <w:rFonts w:eastAsiaTheme="minorEastAsia"/>
          <w:b w:val="0"/>
          <w:kern w:val="0"/>
          <w:sz w:val="22"/>
          <w:szCs w:val="22"/>
        </w:rPr>
        <w:t>1</w:t>
      </w:r>
      <w:r w:rsidR="008D7B82" w:rsidRPr="008E6CE9">
        <w:rPr>
          <w:rStyle w:val="FontStyle22"/>
          <w:rFonts w:eastAsiaTheme="minorEastAsia"/>
          <w:b w:val="0"/>
          <w:kern w:val="0"/>
          <w:sz w:val="22"/>
          <w:szCs w:val="22"/>
        </w:rPr>
        <w:t>.4. článku XI, vyhotoviť dodatok k tejto rámcovej dohode;</w:t>
      </w:r>
    </w:p>
    <w:p w14:paraId="27DF508E" w14:textId="77777777" w:rsidR="00517B25" w:rsidRPr="008E6CE9" w:rsidRDefault="0022471A" w:rsidP="009B2101">
      <w:pPr>
        <w:pStyle w:val="Nadpis1"/>
        <w:keepNext w:val="0"/>
        <w:numPr>
          <w:ilvl w:val="0"/>
          <w:numId w:val="22"/>
        </w:numPr>
        <w:tabs>
          <w:tab w:val="left" w:pos="708"/>
        </w:tabs>
        <w:spacing w:before="120" w:after="0"/>
        <w:ind w:left="284" w:hanging="284"/>
        <w:jc w:val="both"/>
        <w:rPr>
          <w:rStyle w:val="FontStyle22"/>
          <w:rFonts w:ascii="Arial" w:eastAsiaTheme="minorEastAsia" w:hAnsi="Arial" w:cs="Arial"/>
          <w:color w:val="auto"/>
          <w:sz w:val="32"/>
          <w:szCs w:val="32"/>
        </w:rPr>
      </w:pPr>
      <w:r w:rsidRPr="008E6CE9">
        <w:rPr>
          <w:rStyle w:val="FontStyle22"/>
          <w:rFonts w:eastAsiaTheme="minorEastAsia"/>
          <w:b w:val="0"/>
          <w:kern w:val="0"/>
          <w:sz w:val="22"/>
          <w:szCs w:val="22"/>
        </w:rPr>
        <w:t xml:space="preserve"> </w:t>
      </w:r>
      <w:r w:rsidR="00517B25" w:rsidRPr="008E6CE9">
        <w:rPr>
          <w:rStyle w:val="FontStyle22"/>
          <w:rFonts w:eastAsiaTheme="minorEastAsia"/>
          <w:b w:val="0"/>
          <w:kern w:val="0"/>
          <w:sz w:val="22"/>
          <w:szCs w:val="22"/>
        </w:rPr>
        <w:t>pošty, kuriérom alebo v prípade osobného doručovania, doručením písomnosti adresátovi s tým, že v prípade doručovania prostredníctvom pošty musí byť písomnosť zaslaná doporučene s doručenkou preukazujúcou doručenie</w:t>
      </w:r>
      <w:r w:rsidR="00517B25" w:rsidRPr="008E6CE9">
        <w:rPr>
          <w:rStyle w:val="FontStyle22"/>
          <w:rFonts w:eastAsiaTheme="minorEastAsia"/>
          <w:b w:val="0"/>
          <w:sz w:val="22"/>
          <w:szCs w:val="22"/>
        </w:rPr>
        <w:t xml:space="preserve"> na adresu príslušn</w:t>
      </w:r>
      <w:r w:rsidR="00CB0416" w:rsidRPr="008E6CE9">
        <w:rPr>
          <w:rStyle w:val="FontStyle22"/>
          <w:rFonts w:eastAsiaTheme="minorEastAsia"/>
          <w:b w:val="0"/>
          <w:sz w:val="22"/>
          <w:szCs w:val="22"/>
        </w:rPr>
        <w:t>ého účastníka</w:t>
      </w:r>
      <w:r w:rsidR="00CE12F6" w:rsidRPr="008E6CE9">
        <w:rPr>
          <w:rStyle w:val="FontStyle22"/>
          <w:rFonts w:eastAsiaTheme="minorEastAsia"/>
          <w:b w:val="0"/>
          <w:sz w:val="22"/>
          <w:szCs w:val="22"/>
        </w:rPr>
        <w:t xml:space="preserve"> dohody</w:t>
      </w:r>
      <w:r w:rsidR="00517B25" w:rsidRPr="008E6CE9">
        <w:rPr>
          <w:rStyle w:val="FontStyle22"/>
          <w:rFonts w:eastAsiaTheme="minorEastAsia"/>
          <w:b w:val="0"/>
          <w:sz w:val="22"/>
          <w:szCs w:val="22"/>
        </w:rPr>
        <w:t>. V prípade doručovania inak ako poštou, je možné písomnosť doručovať aj na inom mieste ako na adrese príslušn</w:t>
      </w:r>
      <w:r w:rsidR="00CE12F6" w:rsidRPr="008E6CE9">
        <w:rPr>
          <w:rStyle w:val="FontStyle22"/>
          <w:rFonts w:eastAsiaTheme="minorEastAsia"/>
          <w:b w:val="0"/>
          <w:sz w:val="22"/>
          <w:szCs w:val="22"/>
        </w:rPr>
        <w:t>ého</w:t>
      </w:r>
      <w:r w:rsidR="00517B25" w:rsidRPr="008E6CE9">
        <w:rPr>
          <w:rStyle w:val="FontStyle22"/>
          <w:rFonts w:eastAsiaTheme="minorEastAsia"/>
          <w:b w:val="0"/>
          <w:sz w:val="22"/>
          <w:szCs w:val="22"/>
        </w:rPr>
        <w:t xml:space="preserve"> </w:t>
      </w:r>
      <w:r w:rsidR="00CE12F6" w:rsidRPr="008E6CE9">
        <w:rPr>
          <w:rStyle w:val="FontStyle22"/>
          <w:rFonts w:eastAsiaTheme="minorEastAsia"/>
          <w:b w:val="0"/>
          <w:sz w:val="22"/>
          <w:szCs w:val="22"/>
        </w:rPr>
        <w:t>účastníka dohody</w:t>
      </w:r>
      <w:r w:rsidR="00517B25" w:rsidRPr="008E6CE9">
        <w:rPr>
          <w:rStyle w:val="FontStyle22"/>
          <w:rFonts w:eastAsiaTheme="minorEastAsia"/>
          <w:b w:val="0"/>
          <w:sz w:val="22"/>
          <w:szCs w:val="22"/>
        </w:rPr>
        <w:t xml:space="preserve">, ak sa na tomto mieste </w:t>
      </w:r>
      <w:r w:rsidR="00CE12F6" w:rsidRPr="008E6CE9">
        <w:rPr>
          <w:rStyle w:val="FontStyle22"/>
          <w:rFonts w:eastAsiaTheme="minorEastAsia"/>
          <w:b w:val="0"/>
          <w:sz w:val="22"/>
          <w:szCs w:val="22"/>
        </w:rPr>
        <w:t>účastník dohody</w:t>
      </w:r>
      <w:r w:rsidR="00517B25" w:rsidRPr="008E6CE9">
        <w:rPr>
          <w:rStyle w:val="FontStyle22"/>
          <w:rFonts w:eastAsiaTheme="minorEastAsia"/>
          <w:b w:val="0"/>
          <w:sz w:val="22"/>
          <w:szCs w:val="22"/>
        </w:rPr>
        <w:t xml:space="preserve"> v čase doručenia zdržuje. Za deň doručenia písomnosti sa považuje aj deň, v ktorý </w:t>
      </w:r>
      <w:r w:rsidR="00CE12F6" w:rsidRPr="008E6CE9">
        <w:rPr>
          <w:rStyle w:val="FontStyle22"/>
          <w:rFonts w:eastAsiaTheme="minorEastAsia"/>
          <w:b w:val="0"/>
          <w:sz w:val="22"/>
          <w:szCs w:val="22"/>
        </w:rPr>
        <w:t>účastník dohody</w:t>
      </w:r>
      <w:r w:rsidR="00517B25" w:rsidRPr="008E6CE9">
        <w:rPr>
          <w:rStyle w:val="FontStyle22"/>
          <w:rFonts w:eastAsiaTheme="minorEastAsia"/>
          <w:b w:val="0"/>
          <w:sz w:val="22"/>
          <w:szCs w:val="22"/>
        </w:rPr>
        <w:t>, ktor</w:t>
      </w:r>
      <w:r w:rsidR="00CE12F6" w:rsidRPr="008E6CE9">
        <w:rPr>
          <w:rStyle w:val="FontStyle22"/>
          <w:rFonts w:eastAsiaTheme="minorEastAsia"/>
          <w:b w:val="0"/>
          <w:sz w:val="22"/>
          <w:szCs w:val="22"/>
        </w:rPr>
        <w:t>ý</w:t>
      </w:r>
      <w:r w:rsidR="00517B25" w:rsidRPr="008E6CE9">
        <w:rPr>
          <w:rStyle w:val="FontStyle22"/>
          <w:rFonts w:eastAsiaTheme="minorEastAsia"/>
          <w:b w:val="0"/>
          <w:sz w:val="22"/>
          <w:szCs w:val="22"/>
        </w:rPr>
        <w:t xml:space="preserve"> je adresátom, odoprie doručovanú písomnosť prevziať, alebo tretí deň odo dňa uloženia zásielky na pošte, doručovanej poštou </w:t>
      </w:r>
      <w:r w:rsidR="00CE12F6" w:rsidRPr="008E6CE9">
        <w:rPr>
          <w:rStyle w:val="FontStyle22"/>
          <w:rFonts w:eastAsiaTheme="minorEastAsia"/>
          <w:b w:val="0"/>
          <w:sz w:val="22"/>
          <w:szCs w:val="22"/>
        </w:rPr>
        <w:t>účastníkovi dohody</w:t>
      </w:r>
      <w:r w:rsidR="00517B25" w:rsidRPr="008E6CE9">
        <w:rPr>
          <w:rStyle w:val="FontStyle22"/>
          <w:rFonts w:eastAsiaTheme="minorEastAsia"/>
          <w:b w:val="0"/>
          <w:sz w:val="22"/>
          <w:szCs w:val="22"/>
        </w:rPr>
        <w:t xml:space="preserve">, alebo v ktorý je na zásielke, doručovanej poštou </w:t>
      </w:r>
      <w:r w:rsidR="00CE12F6" w:rsidRPr="008E6CE9">
        <w:rPr>
          <w:rStyle w:val="FontStyle22"/>
          <w:rFonts w:eastAsiaTheme="minorEastAsia"/>
          <w:b w:val="0"/>
          <w:sz w:val="22"/>
          <w:szCs w:val="22"/>
        </w:rPr>
        <w:t>účastníkovi dohody</w:t>
      </w:r>
      <w:r w:rsidR="00517B25" w:rsidRPr="008E6CE9">
        <w:rPr>
          <w:rStyle w:val="FontStyle22"/>
          <w:rFonts w:eastAsiaTheme="minorEastAsia"/>
          <w:b w:val="0"/>
          <w:sz w:val="22"/>
          <w:szCs w:val="22"/>
        </w:rPr>
        <w:t>, preukázateľne zamestnancom pošty vyznačená poznámka, že „adresát sa odsťahoval“, „adresát je neznámy“ alebo iná poznámka podobného významu, ak sa súčasne takáto poznámka zakladá na pravde</w:t>
      </w:r>
      <w:r w:rsidRPr="008E6CE9">
        <w:rPr>
          <w:rStyle w:val="FontStyle22"/>
          <w:rFonts w:eastAsiaTheme="minorEastAsia"/>
          <w:b w:val="0"/>
          <w:sz w:val="22"/>
          <w:szCs w:val="22"/>
        </w:rPr>
        <w:t>.</w:t>
      </w:r>
    </w:p>
    <w:p w14:paraId="3D2229C8" w14:textId="77777777" w:rsidR="0084548B" w:rsidRDefault="0084548B" w:rsidP="008E6CE9">
      <w:pPr>
        <w:ind w:hanging="567"/>
        <w:rPr>
          <w:rFonts w:ascii="Arial Narrow" w:eastAsiaTheme="minorEastAsia" w:hAnsi="Arial Narrow"/>
          <w:sz w:val="22"/>
        </w:rPr>
      </w:pPr>
    </w:p>
    <w:p w14:paraId="62A9C175" w14:textId="77777777" w:rsidR="0022471A" w:rsidRPr="005B11A5" w:rsidRDefault="0022471A" w:rsidP="008E6CE9">
      <w:pPr>
        <w:pStyle w:val="Odsekzoznamu"/>
        <w:numPr>
          <w:ilvl w:val="1"/>
          <w:numId w:val="5"/>
        </w:numPr>
        <w:spacing w:after="240"/>
        <w:ind w:left="0" w:hanging="567"/>
        <w:jc w:val="both"/>
        <w:rPr>
          <w:rFonts w:ascii="Arial Narrow" w:eastAsiaTheme="minorEastAsia" w:hAnsi="Arial Narrow"/>
          <w:sz w:val="22"/>
        </w:rPr>
      </w:pPr>
      <w:r w:rsidRPr="0084548B">
        <w:rPr>
          <w:rFonts w:ascii="Arial Narrow" w:eastAsiaTheme="minorEastAsia" w:hAnsi="Arial Narrow"/>
          <w:sz w:val="22"/>
        </w:rPr>
        <w:t xml:space="preserve">Objednávateľ a poskytovateľ sa zaväzujú bezodkladne </w:t>
      </w:r>
      <w:r w:rsidR="005B11A5">
        <w:rPr>
          <w:rFonts w:ascii="Arial Narrow" w:eastAsiaTheme="minorEastAsia" w:hAnsi="Arial Narrow"/>
          <w:sz w:val="22"/>
        </w:rPr>
        <w:t xml:space="preserve">písomne </w:t>
      </w:r>
      <w:r w:rsidRPr="0084548B">
        <w:rPr>
          <w:rFonts w:ascii="Arial Narrow" w:eastAsiaTheme="minorEastAsia" w:hAnsi="Arial Narrow"/>
          <w:sz w:val="22"/>
        </w:rPr>
        <w:t>oznámiť druh</w:t>
      </w:r>
      <w:r w:rsidR="00B07149" w:rsidRPr="0084548B">
        <w:rPr>
          <w:rFonts w:ascii="Arial Narrow" w:eastAsiaTheme="minorEastAsia" w:hAnsi="Arial Narrow"/>
          <w:sz w:val="22"/>
        </w:rPr>
        <w:t>ému účastníkovi</w:t>
      </w:r>
      <w:r w:rsidRPr="0084548B">
        <w:rPr>
          <w:rFonts w:ascii="Arial Narrow" w:eastAsiaTheme="minorEastAsia" w:hAnsi="Arial Narrow"/>
          <w:sz w:val="22"/>
        </w:rPr>
        <w:t xml:space="preserve"> akúkoľvek zmenu svojich kontaktných údajov uvedených v</w:t>
      </w:r>
      <w:r w:rsidR="000A4F9C" w:rsidRPr="0084548B">
        <w:rPr>
          <w:rFonts w:ascii="Arial Narrow" w:eastAsiaTheme="minorEastAsia" w:hAnsi="Arial Narrow"/>
          <w:sz w:val="22"/>
        </w:rPr>
        <w:t> rámcovej dohode</w:t>
      </w:r>
      <w:r w:rsidRPr="0084548B">
        <w:rPr>
          <w:rFonts w:ascii="Arial Narrow" w:eastAsiaTheme="minorEastAsia" w:hAnsi="Arial Narrow"/>
          <w:sz w:val="22"/>
        </w:rPr>
        <w:t xml:space="preserve"> </w:t>
      </w:r>
      <w:r w:rsidR="005B11A5">
        <w:rPr>
          <w:rFonts w:ascii="Arial Narrow" w:eastAsiaTheme="minorEastAsia" w:hAnsi="Arial Narrow"/>
          <w:sz w:val="22"/>
        </w:rPr>
        <w:t xml:space="preserve">vrátane jej príloh </w:t>
      </w:r>
      <w:r w:rsidRPr="0084548B">
        <w:rPr>
          <w:rFonts w:ascii="Arial Narrow" w:eastAsiaTheme="minorEastAsia" w:hAnsi="Arial Narrow"/>
          <w:sz w:val="22"/>
        </w:rPr>
        <w:t>pre budúce doručovanie.</w:t>
      </w:r>
      <w:r w:rsidR="005B11A5">
        <w:rPr>
          <w:rFonts w:ascii="Arial Narrow" w:eastAsiaTheme="minorEastAsia" w:hAnsi="Arial Narrow"/>
          <w:sz w:val="22"/>
        </w:rPr>
        <w:t xml:space="preserve"> Zmena kontaktných údajov bude účinná nasledujúci deň po doručení oznámenia druhej zmluvnej strane s výnimkou uvedenou v bode </w:t>
      </w:r>
      <w:r w:rsidR="007D13D2">
        <w:rPr>
          <w:rFonts w:ascii="Arial Narrow" w:eastAsiaTheme="minorEastAsia" w:hAnsi="Arial Narrow"/>
          <w:sz w:val="22"/>
        </w:rPr>
        <w:t>7</w:t>
      </w:r>
      <w:r w:rsidR="005B11A5">
        <w:rPr>
          <w:rFonts w:ascii="Arial Narrow" w:eastAsiaTheme="minorEastAsia" w:hAnsi="Arial Narrow"/>
          <w:sz w:val="22"/>
        </w:rPr>
        <w:t>.13</w:t>
      </w:r>
      <w:r w:rsidR="00925272">
        <w:rPr>
          <w:rFonts w:ascii="Arial Narrow" w:eastAsiaTheme="minorEastAsia" w:hAnsi="Arial Narrow"/>
          <w:sz w:val="22"/>
        </w:rPr>
        <w:t>.</w:t>
      </w:r>
      <w:r w:rsidR="005B11A5">
        <w:rPr>
          <w:rFonts w:ascii="Arial Narrow" w:eastAsiaTheme="minorEastAsia" w:hAnsi="Arial Narrow"/>
          <w:sz w:val="22"/>
        </w:rPr>
        <w:t xml:space="preserve"> rámcovej dohody.</w:t>
      </w:r>
    </w:p>
    <w:p w14:paraId="256FA39C" w14:textId="77777777" w:rsidR="0022471A" w:rsidRDefault="0022471A" w:rsidP="008E6CE9">
      <w:pPr>
        <w:pStyle w:val="Odsekzoznamu"/>
        <w:numPr>
          <w:ilvl w:val="1"/>
          <w:numId w:val="5"/>
        </w:numPr>
        <w:spacing w:after="240"/>
        <w:ind w:left="0" w:hanging="567"/>
        <w:rPr>
          <w:rFonts w:ascii="Arial Narrow" w:eastAsiaTheme="minorEastAsia" w:hAnsi="Arial Narrow"/>
          <w:sz w:val="22"/>
        </w:rPr>
      </w:pPr>
      <w:r w:rsidRPr="0084548B">
        <w:rPr>
          <w:rFonts w:ascii="Arial Narrow" w:eastAsiaTheme="minorEastAsia" w:hAnsi="Arial Narrow"/>
          <w:sz w:val="22"/>
        </w:rPr>
        <w:t xml:space="preserve">Pokiaľ v tejto </w:t>
      </w:r>
      <w:r w:rsidR="00B07149" w:rsidRPr="0084548B">
        <w:rPr>
          <w:rFonts w:ascii="Arial Narrow" w:eastAsiaTheme="minorEastAsia" w:hAnsi="Arial Narrow"/>
          <w:sz w:val="22"/>
        </w:rPr>
        <w:t>rámcovej dohode</w:t>
      </w:r>
      <w:r w:rsidRPr="0084548B">
        <w:rPr>
          <w:rFonts w:ascii="Arial Narrow" w:eastAsiaTheme="minorEastAsia" w:hAnsi="Arial Narrow"/>
          <w:sz w:val="22"/>
        </w:rPr>
        <w:t xml:space="preserve"> nie je dohodnuté inak, doručením písomností sa rozumie prijatie zásielky </w:t>
      </w:r>
      <w:r w:rsidR="00B07149" w:rsidRPr="0084548B">
        <w:rPr>
          <w:rFonts w:ascii="Arial Narrow" w:eastAsiaTheme="minorEastAsia" w:hAnsi="Arial Narrow"/>
          <w:sz w:val="22"/>
        </w:rPr>
        <w:t>účastníkovi dohody,</w:t>
      </w:r>
      <w:r w:rsidRPr="0084548B">
        <w:rPr>
          <w:rFonts w:ascii="Arial Narrow" w:eastAsiaTheme="minorEastAsia" w:hAnsi="Arial Narrow"/>
          <w:sz w:val="22"/>
        </w:rPr>
        <w:t xml:space="preserve"> ktor</w:t>
      </w:r>
      <w:r w:rsidR="00B07149" w:rsidRPr="0084548B">
        <w:rPr>
          <w:rFonts w:ascii="Arial Narrow" w:eastAsiaTheme="minorEastAsia" w:hAnsi="Arial Narrow"/>
          <w:sz w:val="22"/>
        </w:rPr>
        <w:t>ému</w:t>
      </w:r>
      <w:r w:rsidRPr="0084548B">
        <w:rPr>
          <w:rFonts w:ascii="Arial Narrow" w:eastAsiaTheme="minorEastAsia" w:hAnsi="Arial Narrow"/>
          <w:sz w:val="22"/>
        </w:rPr>
        <w:t xml:space="preserve"> bola adresovaná.</w:t>
      </w:r>
    </w:p>
    <w:p w14:paraId="46E4660C" w14:textId="77777777" w:rsidR="0022471A" w:rsidRPr="0084548B" w:rsidRDefault="0022471A" w:rsidP="00A97B07">
      <w:pPr>
        <w:pStyle w:val="Odsekzoznamu"/>
        <w:numPr>
          <w:ilvl w:val="1"/>
          <w:numId w:val="5"/>
        </w:numPr>
        <w:ind w:left="0" w:hanging="567"/>
        <w:rPr>
          <w:rFonts w:ascii="Arial Narrow" w:hAnsi="Arial Narrow"/>
          <w:sz w:val="22"/>
        </w:rPr>
      </w:pPr>
      <w:r w:rsidRPr="0084548B">
        <w:rPr>
          <w:rFonts w:ascii="Arial Narrow" w:hAnsi="Arial Narrow"/>
          <w:sz w:val="22"/>
        </w:rPr>
        <w:t xml:space="preserve">Fikcia doručenia sa neuplatní pri doručovaní oznámenia o odstúpení od </w:t>
      </w:r>
      <w:r w:rsidR="00B07149" w:rsidRPr="0084548B">
        <w:rPr>
          <w:rFonts w:ascii="Arial Narrow" w:hAnsi="Arial Narrow"/>
          <w:sz w:val="22"/>
        </w:rPr>
        <w:t>rámcovej dohody</w:t>
      </w:r>
      <w:r w:rsidRPr="0084548B">
        <w:rPr>
          <w:rFonts w:ascii="Arial Narrow" w:hAnsi="Arial Narrow"/>
          <w:sz w:val="22"/>
        </w:rPr>
        <w:t xml:space="preserve"> alebo</w:t>
      </w:r>
      <w:r w:rsidR="000A4F9C" w:rsidRPr="0084548B">
        <w:rPr>
          <w:rFonts w:ascii="Arial Narrow" w:hAnsi="Arial Narrow"/>
          <w:sz w:val="22"/>
        </w:rPr>
        <w:t xml:space="preserve"> v prípade</w:t>
      </w:r>
      <w:r w:rsidR="00B07149" w:rsidRPr="0084548B">
        <w:rPr>
          <w:rFonts w:ascii="Arial Narrow" w:hAnsi="Arial Narrow"/>
          <w:sz w:val="22"/>
        </w:rPr>
        <w:t xml:space="preserve"> jej</w:t>
      </w:r>
      <w:r w:rsidRPr="0084548B">
        <w:rPr>
          <w:rFonts w:ascii="Arial Narrow" w:hAnsi="Arial Narrow"/>
          <w:sz w:val="22"/>
        </w:rPr>
        <w:t xml:space="preserve"> vypovedania.</w:t>
      </w:r>
    </w:p>
    <w:p w14:paraId="432BB40C" w14:textId="6C2373D8" w:rsidR="0022471A" w:rsidRDefault="0022471A" w:rsidP="0084548B">
      <w:pPr>
        <w:rPr>
          <w:rFonts w:eastAsiaTheme="minorEastAsia"/>
        </w:rPr>
      </w:pPr>
    </w:p>
    <w:p w14:paraId="272003BB" w14:textId="77777777" w:rsidR="00A97B07" w:rsidRPr="00407D21" w:rsidRDefault="00A97B07" w:rsidP="0084548B">
      <w:pPr>
        <w:rPr>
          <w:rFonts w:eastAsiaTheme="minorEastAsia"/>
        </w:rPr>
      </w:pPr>
    </w:p>
    <w:p w14:paraId="7EA71A74" w14:textId="70BFE1AF" w:rsidR="00F6182B" w:rsidRPr="00DF71B0" w:rsidRDefault="00A97B07" w:rsidP="00A97B07">
      <w:pPr>
        <w:pStyle w:val="Nadpis1"/>
        <w:keepNext w:val="0"/>
        <w:widowControl w:val="0"/>
        <w:numPr>
          <w:ilvl w:val="0"/>
          <w:numId w:val="5"/>
        </w:numPr>
        <w:tabs>
          <w:tab w:val="clear" w:pos="2160"/>
          <w:tab w:val="clear" w:pos="2880"/>
          <w:tab w:val="clear" w:pos="4500"/>
        </w:tabs>
        <w:autoSpaceDE w:val="0"/>
        <w:autoSpaceDN w:val="0"/>
        <w:adjustRightInd w:val="0"/>
        <w:spacing w:before="0" w:after="0"/>
        <w:ind w:left="0" w:firstLine="0"/>
        <w:contextualSpacing/>
        <w:jc w:val="center"/>
        <w:rPr>
          <w:rFonts w:ascii="Arial Narrow" w:hAnsi="Arial Narrow"/>
          <w:sz w:val="24"/>
          <w:szCs w:val="24"/>
        </w:rPr>
      </w:pPr>
      <w:r>
        <w:rPr>
          <w:rFonts w:ascii="Arial Narrow" w:hAnsi="Arial Narrow"/>
          <w:sz w:val="24"/>
          <w:szCs w:val="24"/>
        </w:rPr>
        <w:t xml:space="preserve"> </w:t>
      </w:r>
      <w:r w:rsidR="00F6182B" w:rsidRPr="00DF71B0">
        <w:rPr>
          <w:rFonts w:ascii="Arial Narrow" w:hAnsi="Arial Narrow"/>
          <w:sz w:val="24"/>
          <w:szCs w:val="24"/>
        </w:rPr>
        <w:t>Záverečné ustanovenia</w:t>
      </w:r>
    </w:p>
    <w:p w14:paraId="6BAEDC22" w14:textId="77777777" w:rsidR="00F6182B" w:rsidRPr="00DF71B0" w:rsidRDefault="00F6182B" w:rsidP="00F6182B">
      <w:pPr>
        <w:rPr>
          <w:rFonts w:ascii="Arial Narrow" w:hAnsi="Arial Narrow"/>
        </w:rPr>
      </w:pPr>
    </w:p>
    <w:p w14:paraId="2E3FF844" w14:textId="77777777" w:rsidR="00F6182B" w:rsidRDefault="00F6182B"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Pr>
          <w:rFonts w:ascii="Arial Narrow" w:hAnsi="Arial Narrow"/>
          <w:sz w:val="22"/>
          <w:szCs w:val="22"/>
        </w:rPr>
        <w:t xml:space="preserve"> </w:t>
      </w:r>
      <w:r w:rsidRPr="000A4B32">
        <w:rPr>
          <w:rFonts w:ascii="Arial Narrow" w:hAnsi="Arial Narrow"/>
          <w:sz w:val="22"/>
          <w:szCs w:val="22"/>
        </w:rPr>
        <w:t xml:space="preserve">Poskytovateľ je povinný bez zbytočného odkladu oznámiť </w:t>
      </w:r>
      <w:r>
        <w:rPr>
          <w:rFonts w:ascii="Arial Narrow" w:hAnsi="Arial Narrow"/>
          <w:sz w:val="22"/>
          <w:szCs w:val="22"/>
        </w:rPr>
        <w:t>o</w:t>
      </w:r>
      <w:r w:rsidRPr="000A4B32">
        <w:rPr>
          <w:rFonts w:ascii="Arial Narrow" w:hAnsi="Arial Narrow"/>
          <w:sz w:val="22"/>
          <w:szCs w:val="22"/>
        </w:rPr>
        <w:t xml:space="preserve">bjednávateľovi všetky zmeny týkajúce sa jeho </w:t>
      </w:r>
      <w:r w:rsidRPr="000A4B32">
        <w:rPr>
          <w:rFonts w:ascii="Arial Narrow" w:hAnsi="Arial Narrow"/>
          <w:sz w:val="22"/>
          <w:szCs w:val="22"/>
        </w:rPr>
        <w:lastRenderedPageBreak/>
        <w:t>identifikačných údajov, prípadne iných skutočností, ktoré môžu mať vplyv na súčinnosť medzi stranami</w:t>
      </w:r>
      <w:r w:rsidR="003203C4">
        <w:rPr>
          <w:rFonts w:ascii="Arial Narrow" w:hAnsi="Arial Narrow"/>
          <w:sz w:val="22"/>
          <w:szCs w:val="22"/>
        </w:rPr>
        <w:t xml:space="preserve"> dohody</w:t>
      </w:r>
      <w:r w:rsidRPr="000A4B32">
        <w:rPr>
          <w:rFonts w:ascii="Arial Narrow" w:hAnsi="Arial Narrow"/>
          <w:sz w:val="22"/>
          <w:szCs w:val="22"/>
        </w:rPr>
        <w:t>.</w:t>
      </w:r>
    </w:p>
    <w:p w14:paraId="6724228A" w14:textId="77777777" w:rsidR="00F6182B" w:rsidRDefault="00F6182B" w:rsidP="008E6CE9">
      <w:pPr>
        <w:pStyle w:val="Odsekzoznamu"/>
        <w:widowControl w:val="0"/>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p>
    <w:p w14:paraId="704E002A" w14:textId="77777777" w:rsidR="00F6182B" w:rsidRPr="0022471A" w:rsidRDefault="00F6182B"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Pr>
          <w:rFonts w:ascii="Arial Narrow" w:hAnsi="Arial Narrow"/>
          <w:sz w:val="22"/>
          <w:szCs w:val="22"/>
        </w:rPr>
        <w:t xml:space="preserve"> </w:t>
      </w:r>
      <w:r w:rsidRPr="000A4B32">
        <w:rPr>
          <w:rFonts w:ascii="Arial Narrow" w:hAnsi="Arial Narrow"/>
          <w:sz w:val="22"/>
          <w:szCs w:val="22"/>
        </w:rPr>
        <w:t xml:space="preserve">Objednávateľ je povinný bez zbytočného odkladu oznámiť </w:t>
      </w:r>
      <w:r>
        <w:rPr>
          <w:rFonts w:ascii="Arial Narrow" w:hAnsi="Arial Narrow"/>
          <w:sz w:val="22"/>
          <w:szCs w:val="22"/>
        </w:rPr>
        <w:t>p</w:t>
      </w:r>
      <w:r w:rsidRPr="000A4B32">
        <w:rPr>
          <w:rFonts w:ascii="Arial Narrow" w:hAnsi="Arial Narrow"/>
          <w:sz w:val="22"/>
          <w:szCs w:val="22"/>
        </w:rPr>
        <w:t xml:space="preserve">oskytovateľovi všetky zmeny týkajúce sa jeho </w:t>
      </w:r>
      <w:r>
        <w:rPr>
          <w:rFonts w:ascii="Arial Narrow" w:hAnsi="Arial Narrow"/>
          <w:sz w:val="22"/>
          <w:szCs w:val="22"/>
        </w:rPr>
        <w:t xml:space="preserve">  </w:t>
      </w:r>
      <w:r w:rsidRPr="000A4B32">
        <w:rPr>
          <w:rFonts w:ascii="Arial Narrow" w:hAnsi="Arial Narrow"/>
          <w:sz w:val="22"/>
          <w:szCs w:val="22"/>
        </w:rPr>
        <w:t xml:space="preserve">identifikačných údajov, prípadne iných skutočností, ktoré môžu mať vplyv na súčinnosť medzi </w:t>
      </w:r>
      <w:r w:rsidRPr="0022471A">
        <w:rPr>
          <w:rFonts w:ascii="Arial Narrow" w:hAnsi="Arial Narrow"/>
          <w:sz w:val="22"/>
          <w:szCs w:val="22"/>
        </w:rPr>
        <w:t>stranami</w:t>
      </w:r>
      <w:r w:rsidR="003203C4">
        <w:rPr>
          <w:rFonts w:ascii="Arial Narrow" w:hAnsi="Arial Narrow"/>
          <w:sz w:val="22"/>
          <w:szCs w:val="22"/>
        </w:rPr>
        <w:t xml:space="preserve"> dohody</w:t>
      </w:r>
      <w:r w:rsidRPr="0022471A">
        <w:rPr>
          <w:rFonts w:ascii="Arial Narrow" w:hAnsi="Arial Narrow"/>
          <w:sz w:val="22"/>
          <w:szCs w:val="22"/>
        </w:rPr>
        <w:t>.</w:t>
      </w:r>
    </w:p>
    <w:p w14:paraId="7B694B02" w14:textId="77777777" w:rsidR="00F6182B" w:rsidRPr="001874DB" w:rsidRDefault="00F6182B" w:rsidP="008E6CE9">
      <w:pPr>
        <w:keepLines/>
        <w:numPr>
          <w:ilvl w:val="1"/>
          <w:numId w:val="5"/>
        </w:numPr>
        <w:tabs>
          <w:tab w:val="clear" w:pos="2160"/>
          <w:tab w:val="clear" w:pos="2880"/>
          <w:tab w:val="clear" w:pos="4500"/>
        </w:tabs>
        <w:spacing w:before="120"/>
        <w:ind w:left="0" w:hanging="567"/>
        <w:jc w:val="both"/>
        <w:rPr>
          <w:rFonts w:ascii="Arial Narrow" w:hAnsi="Arial Narrow"/>
          <w:sz w:val="22"/>
          <w:szCs w:val="22"/>
          <w:lang w:eastAsia="sk-SK"/>
        </w:rPr>
      </w:pPr>
      <w:r w:rsidRPr="00BC0EA9">
        <w:rPr>
          <w:rFonts w:ascii="Arial Narrow" w:hAnsi="Arial Narrow"/>
          <w:sz w:val="22"/>
          <w:szCs w:val="22"/>
          <w:lang w:eastAsia="sk-SK"/>
        </w:rPr>
        <w:t xml:space="preserve"> </w:t>
      </w:r>
      <w:r w:rsidRPr="001874DB">
        <w:rPr>
          <w:rFonts w:ascii="Arial Narrow" w:hAnsi="Arial Narrow"/>
          <w:sz w:val="22"/>
          <w:szCs w:val="22"/>
          <w:lang w:eastAsia="sk-SK"/>
        </w:rPr>
        <w:t xml:space="preserve">Poskytovateľ je povinný strpieť výkon kontroly/auditu/overovania súvisiaci so službami oprávnenými osobami a poskytnúť im všetku potrebnú súčinnosť. Na uvedené účely je </w:t>
      </w:r>
      <w:r w:rsidR="00A9045D">
        <w:rPr>
          <w:rFonts w:ascii="Arial Narrow" w:hAnsi="Arial Narrow"/>
          <w:sz w:val="22"/>
          <w:szCs w:val="22"/>
          <w:lang w:eastAsia="sk-SK"/>
        </w:rPr>
        <w:t>p</w:t>
      </w:r>
      <w:r w:rsidRPr="001874DB">
        <w:rPr>
          <w:rFonts w:ascii="Arial Narrow" w:hAnsi="Arial Narrow"/>
          <w:sz w:val="22"/>
          <w:szCs w:val="22"/>
          <w:lang w:eastAsia="sk-SK"/>
        </w:rPr>
        <w:t xml:space="preserve">oskytovateľ povinný archivovať dokumentáciu </w:t>
      </w:r>
      <w:r w:rsidR="0051781F">
        <w:rPr>
          <w:rFonts w:ascii="Arial Narrow" w:hAnsi="Arial Narrow"/>
          <w:sz w:val="22"/>
          <w:szCs w:val="22"/>
          <w:lang w:eastAsia="sk-SK"/>
        </w:rPr>
        <w:t xml:space="preserve">minimálne </w:t>
      </w:r>
      <w:r w:rsidRPr="001874DB">
        <w:rPr>
          <w:rFonts w:ascii="Arial Narrow" w:hAnsi="Arial Narrow"/>
          <w:sz w:val="22"/>
          <w:szCs w:val="22"/>
          <w:lang w:eastAsia="sk-SK"/>
        </w:rPr>
        <w:t>do 31.12. 202</w:t>
      </w:r>
      <w:r w:rsidR="00372F86">
        <w:rPr>
          <w:rFonts w:ascii="Arial Narrow" w:hAnsi="Arial Narrow"/>
          <w:sz w:val="22"/>
          <w:szCs w:val="22"/>
          <w:lang w:eastAsia="sk-SK"/>
        </w:rPr>
        <w:t>8</w:t>
      </w:r>
      <w:r w:rsidRPr="001874DB">
        <w:rPr>
          <w:rFonts w:ascii="Arial Narrow" w:hAnsi="Arial Narrow"/>
          <w:sz w:val="22"/>
          <w:szCs w:val="22"/>
          <w:lang w:eastAsia="sk-SK"/>
        </w:rPr>
        <w:t>. Oprávnenými osobami sú najmä:</w:t>
      </w:r>
    </w:p>
    <w:p w14:paraId="116F8065" w14:textId="77777777" w:rsidR="00F6182B" w:rsidRDefault="00AF7AD8" w:rsidP="008E6CE9">
      <w:pPr>
        <w:keepLines/>
        <w:numPr>
          <w:ilvl w:val="2"/>
          <w:numId w:val="5"/>
        </w:numPr>
        <w:tabs>
          <w:tab w:val="clear" w:pos="2160"/>
          <w:tab w:val="clear" w:pos="2880"/>
          <w:tab w:val="clear" w:pos="4500"/>
        </w:tabs>
        <w:spacing w:before="120"/>
        <w:ind w:left="709" w:hanging="709"/>
        <w:jc w:val="both"/>
        <w:rPr>
          <w:rFonts w:ascii="Arial Narrow" w:hAnsi="Arial Narrow"/>
          <w:sz w:val="22"/>
          <w:szCs w:val="22"/>
          <w:lang w:eastAsia="sk-SK"/>
        </w:rPr>
      </w:pPr>
      <w:r>
        <w:rPr>
          <w:rFonts w:ascii="Arial Narrow" w:hAnsi="Arial Narrow"/>
          <w:sz w:val="22"/>
          <w:szCs w:val="22"/>
          <w:lang w:eastAsia="sk-SK"/>
        </w:rPr>
        <w:t>z</w:t>
      </w:r>
      <w:r w:rsidR="005B77F6">
        <w:rPr>
          <w:rFonts w:ascii="Arial Narrow" w:hAnsi="Arial Narrow"/>
          <w:sz w:val="22"/>
          <w:szCs w:val="22"/>
          <w:lang w:eastAsia="sk-SK"/>
        </w:rPr>
        <w:t>ástupcovia objednávateľa</w:t>
      </w:r>
      <w:r w:rsidR="00F6182B" w:rsidRPr="001D6E13">
        <w:rPr>
          <w:rFonts w:ascii="Arial Narrow" w:hAnsi="Arial Narrow"/>
          <w:sz w:val="22"/>
          <w:szCs w:val="22"/>
          <w:lang w:eastAsia="sk-SK"/>
        </w:rPr>
        <w:t xml:space="preserve"> a ním poverené osoby,</w:t>
      </w:r>
    </w:p>
    <w:p w14:paraId="7D9D4F1F" w14:textId="77777777" w:rsidR="005B77F6" w:rsidRPr="001D6E13" w:rsidRDefault="00AF7AD8" w:rsidP="008E6CE9">
      <w:pPr>
        <w:keepLines/>
        <w:numPr>
          <w:ilvl w:val="2"/>
          <w:numId w:val="5"/>
        </w:numPr>
        <w:tabs>
          <w:tab w:val="clear" w:pos="2160"/>
          <w:tab w:val="clear" w:pos="2880"/>
          <w:tab w:val="clear" w:pos="4500"/>
        </w:tabs>
        <w:spacing w:before="120"/>
        <w:ind w:left="709" w:hanging="709"/>
        <w:jc w:val="both"/>
        <w:rPr>
          <w:rFonts w:ascii="Arial Narrow" w:hAnsi="Arial Narrow"/>
          <w:sz w:val="22"/>
          <w:szCs w:val="22"/>
          <w:lang w:eastAsia="sk-SK"/>
        </w:rPr>
      </w:pPr>
      <w:r>
        <w:rPr>
          <w:rFonts w:ascii="Arial Narrow" w:hAnsi="Arial Narrow"/>
          <w:sz w:val="22"/>
          <w:szCs w:val="22"/>
          <w:lang w:eastAsia="sk-SK"/>
        </w:rPr>
        <w:t>z</w:t>
      </w:r>
      <w:r w:rsidR="005B77F6">
        <w:rPr>
          <w:rFonts w:ascii="Arial Narrow" w:hAnsi="Arial Narrow"/>
          <w:sz w:val="22"/>
          <w:szCs w:val="22"/>
          <w:lang w:eastAsia="sk-SK"/>
        </w:rPr>
        <w:t>ástupcovia príslušného riadiaceho orgánu</w:t>
      </w:r>
      <w:r>
        <w:rPr>
          <w:rFonts w:ascii="Arial Narrow" w:hAnsi="Arial Narrow"/>
          <w:sz w:val="22"/>
          <w:szCs w:val="22"/>
          <w:lang w:eastAsia="sk-SK"/>
        </w:rPr>
        <w:t xml:space="preserve"> prípadne</w:t>
      </w:r>
      <w:r w:rsidR="005B77F6">
        <w:rPr>
          <w:rFonts w:ascii="Arial Narrow" w:hAnsi="Arial Narrow"/>
          <w:sz w:val="22"/>
          <w:szCs w:val="22"/>
          <w:lang w:eastAsia="sk-SK"/>
        </w:rPr>
        <w:t xml:space="preserve"> sprostredkovateľského orgánu, </w:t>
      </w:r>
      <w:r>
        <w:rPr>
          <w:rFonts w:ascii="Arial Narrow" w:hAnsi="Arial Narrow"/>
          <w:sz w:val="22"/>
          <w:szCs w:val="22"/>
          <w:lang w:eastAsia="sk-SK"/>
        </w:rPr>
        <w:t>respektíve</w:t>
      </w:r>
      <w:r w:rsidR="005B77F6">
        <w:rPr>
          <w:rFonts w:ascii="Arial Narrow" w:hAnsi="Arial Narrow"/>
          <w:sz w:val="22"/>
          <w:szCs w:val="22"/>
          <w:lang w:eastAsia="sk-SK"/>
        </w:rPr>
        <w:t xml:space="preserve"> iných relevantných orgánov a ním poverené osoby,</w:t>
      </w:r>
    </w:p>
    <w:p w14:paraId="16F14D74" w14:textId="77777777" w:rsidR="00F6182B" w:rsidRPr="001D6E13" w:rsidRDefault="00F6182B" w:rsidP="008E6CE9">
      <w:pPr>
        <w:keepLines/>
        <w:numPr>
          <w:ilvl w:val="2"/>
          <w:numId w:val="5"/>
        </w:numPr>
        <w:tabs>
          <w:tab w:val="clear" w:pos="2160"/>
          <w:tab w:val="clear" w:pos="2880"/>
          <w:tab w:val="clear" w:pos="4500"/>
        </w:tabs>
        <w:spacing w:before="120"/>
        <w:ind w:left="709" w:hanging="709"/>
        <w:jc w:val="both"/>
        <w:rPr>
          <w:rFonts w:ascii="Arial Narrow" w:hAnsi="Arial Narrow"/>
          <w:sz w:val="22"/>
          <w:szCs w:val="22"/>
          <w:lang w:eastAsia="sk-SK"/>
        </w:rPr>
      </w:pPr>
      <w:r w:rsidRPr="001D6E13">
        <w:rPr>
          <w:rFonts w:ascii="Arial Narrow" w:hAnsi="Arial Narrow"/>
          <w:sz w:val="22"/>
          <w:szCs w:val="22"/>
          <w:lang w:eastAsia="sk-SK"/>
        </w:rPr>
        <w:t xml:space="preserve">Najvyšší kontrolný úrad SR, </w:t>
      </w:r>
      <w:r w:rsidR="00AF7AD8">
        <w:rPr>
          <w:rFonts w:ascii="Arial Narrow" w:hAnsi="Arial Narrow"/>
          <w:sz w:val="22"/>
          <w:szCs w:val="22"/>
          <w:lang w:eastAsia="sk-SK"/>
        </w:rPr>
        <w:t>c</w:t>
      </w:r>
      <w:r w:rsidR="005B77F6">
        <w:rPr>
          <w:rFonts w:ascii="Arial Narrow" w:hAnsi="Arial Narrow"/>
          <w:sz w:val="22"/>
          <w:szCs w:val="22"/>
          <w:lang w:eastAsia="sk-SK"/>
        </w:rPr>
        <w:t>ertifikačný orgán a ním poverené osoby,</w:t>
      </w:r>
    </w:p>
    <w:p w14:paraId="423511EA" w14:textId="77777777" w:rsidR="00F6182B" w:rsidRPr="001D6E13" w:rsidRDefault="00AF7AD8" w:rsidP="008E6CE9">
      <w:pPr>
        <w:keepLines/>
        <w:numPr>
          <w:ilvl w:val="2"/>
          <w:numId w:val="5"/>
        </w:numPr>
        <w:tabs>
          <w:tab w:val="clear" w:pos="2160"/>
          <w:tab w:val="clear" w:pos="2880"/>
          <w:tab w:val="clear" w:pos="4500"/>
        </w:tabs>
        <w:spacing w:before="120"/>
        <w:ind w:left="709" w:hanging="709"/>
        <w:jc w:val="both"/>
        <w:rPr>
          <w:rFonts w:ascii="Arial Narrow" w:hAnsi="Arial Narrow"/>
          <w:sz w:val="22"/>
          <w:szCs w:val="22"/>
          <w:lang w:eastAsia="sk-SK"/>
        </w:rPr>
      </w:pPr>
      <w:r>
        <w:rPr>
          <w:rFonts w:ascii="Arial Narrow" w:hAnsi="Arial Narrow"/>
          <w:sz w:val="22"/>
          <w:szCs w:val="22"/>
          <w:lang w:eastAsia="sk-SK"/>
        </w:rPr>
        <w:t>o</w:t>
      </w:r>
      <w:r w:rsidR="00F6182B" w:rsidRPr="001D6E13">
        <w:rPr>
          <w:rFonts w:ascii="Arial Narrow" w:hAnsi="Arial Narrow"/>
          <w:sz w:val="22"/>
          <w:szCs w:val="22"/>
          <w:lang w:eastAsia="sk-SK"/>
        </w:rPr>
        <w:t>rgán auditu, jeho spolupracujúce orgány</w:t>
      </w:r>
      <w:r>
        <w:rPr>
          <w:rFonts w:ascii="Arial Narrow" w:hAnsi="Arial Narrow"/>
          <w:sz w:val="22"/>
          <w:szCs w:val="22"/>
          <w:lang w:eastAsia="sk-SK"/>
        </w:rPr>
        <w:t xml:space="preserve"> (najmä Úrad vládneho auditu)</w:t>
      </w:r>
      <w:r w:rsidR="00F6182B" w:rsidRPr="001D6E13">
        <w:rPr>
          <w:rFonts w:ascii="Arial Narrow" w:hAnsi="Arial Narrow"/>
          <w:sz w:val="22"/>
          <w:szCs w:val="22"/>
          <w:lang w:eastAsia="sk-SK"/>
        </w:rPr>
        <w:t xml:space="preserve"> a</w:t>
      </w:r>
      <w:r>
        <w:rPr>
          <w:rFonts w:ascii="Arial Narrow" w:hAnsi="Arial Narrow"/>
          <w:sz w:val="22"/>
          <w:szCs w:val="22"/>
          <w:lang w:eastAsia="sk-SK"/>
        </w:rPr>
        <w:t> </w:t>
      </w:r>
      <w:r w:rsidR="00F6182B" w:rsidRPr="001D6E13">
        <w:rPr>
          <w:rFonts w:ascii="Arial Narrow" w:hAnsi="Arial Narrow"/>
          <w:sz w:val="22"/>
          <w:szCs w:val="22"/>
          <w:lang w:eastAsia="sk-SK"/>
        </w:rPr>
        <w:t>osoby</w:t>
      </w:r>
      <w:r>
        <w:rPr>
          <w:rFonts w:ascii="Arial Narrow" w:hAnsi="Arial Narrow"/>
          <w:sz w:val="22"/>
          <w:szCs w:val="22"/>
          <w:lang w:eastAsia="sk-SK"/>
        </w:rPr>
        <w:t xml:space="preserve"> poverené na výkon kontroly/auditu</w:t>
      </w:r>
      <w:r w:rsidR="00F6182B" w:rsidRPr="001D6E13">
        <w:rPr>
          <w:rFonts w:ascii="Arial Narrow" w:hAnsi="Arial Narrow"/>
          <w:sz w:val="22"/>
          <w:szCs w:val="22"/>
          <w:lang w:eastAsia="sk-SK"/>
        </w:rPr>
        <w:t>,</w:t>
      </w:r>
    </w:p>
    <w:p w14:paraId="08FD0F62" w14:textId="77777777" w:rsidR="00F6182B" w:rsidRDefault="00AF7AD8" w:rsidP="008E6CE9">
      <w:pPr>
        <w:keepLines/>
        <w:numPr>
          <w:ilvl w:val="2"/>
          <w:numId w:val="5"/>
        </w:numPr>
        <w:tabs>
          <w:tab w:val="clear" w:pos="2160"/>
          <w:tab w:val="clear" w:pos="2880"/>
          <w:tab w:val="clear" w:pos="4500"/>
        </w:tabs>
        <w:spacing w:before="120"/>
        <w:ind w:left="709" w:hanging="709"/>
        <w:jc w:val="both"/>
        <w:rPr>
          <w:rFonts w:ascii="Arial Narrow" w:hAnsi="Arial Narrow"/>
          <w:sz w:val="22"/>
          <w:szCs w:val="22"/>
          <w:lang w:eastAsia="sk-SK"/>
        </w:rPr>
      </w:pPr>
      <w:r>
        <w:rPr>
          <w:rFonts w:ascii="Arial Narrow" w:hAnsi="Arial Narrow"/>
          <w:sz w:val="22"/>
          <w:szCs w:val="22"/>
          <w:lang w:eastAsia="sk-SK"/>
        </w:rPr>
        <w:t>s</w:t>
      </w:r>
      <w:r w:rsidR="00F6182B" w:rsidRPr="001D6E13">
        <w:rPr>
          <w:rFonts w:ascii="Arial Narrow" w:hAnsi="Arial Narrow"/>
          <w:sz w:val="22"/>
          <w:szCs w:val="22"/>
          <w:lang w:eastAsia="sk-SK"/>
        </w:rPr>
        <w:t>plnomocnení zástupcovia Európskej komisi</w:t>
      </w:r>
      <w:r w:rsidR="005B77F6">
        <w:rPr>
          <w:rFonts w:ascii="Arial Narrow" w:hAnsi="Arial Narrow"/>
          <w:sz w:val="22"/>
          <w:szCs w:val="22"/>
          <w:lang w:eastAsia="sk-SK"/>
        </w:rPr>
        <w:t>e</w:t>
      </w:r>
      <w:r w:rsidR="00F6182B" w:rsidRPr="001D6E13">
        <w:rPr>
          <w:rFonts w:ascii="Arial Narrow" w:hAnsi="Arial Narrow"/>
          <w:sz w:val="22"/>
          <w:szCs w:val="22"/>
          <w:lang w:eastAsia="sk-SK"/>
        </w:rPr>
        <w:t xml:space="preserve"> a Európskeho dvora audítorov,</w:t>
      </w:r>
    </w:p>
    <w:p w14:paraId="6F43E01D" w14:textId="77777777" w:rsidR="002429F4" w:rsidRPr="00AF7AD8" w:rsidRDefault="00AF7AD8" w:rsidP="008E6CE9">
      <w:pPr>
        <w:keepLines/>
        <w:numPr>
          <w:ilvl w:val="2"/>
          <w:numId w:val="5"/>
        </w:numPr>
        <w:tabs>
          <w:tab w:val="clear" w:pos="2160"/>
          <w:tab w:val="clear" w:pos="2880"/>
          <w:tab w:val="clear" w:pos="4500"/>
        </w:tabs>
        <w:spacing w:before="120"/>
        <w:ind w:left="709" w:hanging="709"/>
        <w:jc w:val="both"/>
        <w:rPr>
          <w:rFonts w:ascii="Arial Narrow" w:hAnsi="Arial Narrow"/>
          <w:sz w:val="22"/>
          <w:szCs w:val="22"/>
          <w:lang w:eastAsia="sk-SK"/>
        </w:rPr>
      </w:pPr>
      <w:r>
        <w:rPr>
          <w:rFonts w:ascii="Arial Narrow" w:hAnsi="Arial Narrow"/>
          <w:sz w:val="22"/>
          <w:szCs w:val="22"/>
          <w:lang w:eastAsia="sk-SK"/>
        </w:rPr>
        <w:t>o</w:t>
      </w:r>
      <w:r w:rsidR="005B77F6">
        <w:rPr>
          <w:rFonts w:ascii="Arial Narrow" w:hAnsi="Arial Narrow"/>
          <w:sz w:val="22"/>
          <w:szCs w:val="22"/>
          <w:lang w:eastAsia="sk-SK"/>
        </w:rPr>
        <w:t>rgán zabezpečujúci ochranu finančných záujmov EÚ,</w:t>
      </w:r>
    </w:p>
    <w:p w14:paraId="19F9BD9C" w14:textId="77777777" w:rsidR="00F6182B" w:rsidRPr="001D6E13" w:rsidRDefault="00AF7AD8" w:rsidP="008E6CE9">
      <w:pPr>
        <w:keepLines/>
        <w:numPr>
          <w:ilvl w:val="2"/>
          <w:numId w:val="5"/>
        </w:numPr>
        <w:tabs>
          <w:tab w:val="clear" w:pos="2160"/>
          <w:tab w:val="clear" w:pos="2880"/>
          <w:tab w:val="clear" w:pos="4500"/>
        </w:tabs>
        <w:spacing w:before="120"/>
        <w:ind w:left="709" w:hanging="709"/>
        <w:jc w:val="both"/>
        <w:rPr>
          <w:rFonts w:ascii="Arial Narrow" w:hAnsi="Arial Narrow"/>
          <w:sz w:val="22"/>
          <w:szCs w:val="22"/>
          <w:lang w:eastAsia="sk-SK"/>
        </w:rPr>
      </w:pPr>
      <w:r>
        <w:rPr>
          <w:rFonts w:ascii="Arial Narrow" w:hAnsi="Arial Narrow"/>
          <w:sz w:val="22"/>
          <w:szCs w:val="22"/>
          <w:lang w:eastAsia="sk-SK"/>
        </w:rPr>
        <w:t>o</w:t>
      </w:r>
      <w:r w:rsidR="002429F4">
        <w:rPr>
          <w:rFonts w:ascii="Arial Narrow" w:hAnsi="Arial Narrow"/>
          <w:sz w:val="22"/>
          <w:szCs w:val="22"/>
          <w:lang w:eastAsia="sk-SK"/>
        </w:rPr>
        <w:t>soby prizvané alebo poverené orgánmi/subjektami uvedenými v bode 1</w:t>
      </w:r>
      <w:r w:rsidR="007D13D2">
        <w:rPr>
          <w:rFonts w:ascii="Arial Narrow" w:hAnsi="Arial Narrow"/>
          <w:sz w:val="22"/>
          <w:szCs w:val="22"/>
          <w:lang w:eastAsia="sk-SK"/>
        </w:rPr>
        <w:t>4</w:t>
      </w:r>
      <w:r w:rsidR="002429F4">
        <w:rPr>
          <w:rFonts w:ascii="Arial Narrow" w:hAnsi="Arial Narrow"/>
          <w:sz w:val="22"/>
          <w:szCs w:val="22"/>
          <w:lang w:eastAsia="sk-SK"/>
        </w:rPr>
        <w:t>.3.1. až 1</w:t>
      </w:r>
      <w:r w:rsidR="007D13D2">
        <w:rPr>
          <w:rFonts w:ascii="Arial Narrow" w:hAnsi="Arial Narrow"/>
          <w:sz w:val="22"/>
          <w:szCs w:val="22"/>
          <w:lang w:eastAsia="sk-SK"/>
        </w:rPr>
        <w:t>4</w:t>
      </w:r>
      <w:r w:rsidR="002429F4">
        <w:rPr>
          <w:rFonts w:ascii="Arial Narrow" w:hAnsi="Arial Narrow"/>
          <w:sz w:val="22"/>
          <w:szCs w:val="22"/>
          <w:lang w:eastAsia="sk-SK"/>
        </w:rPr>
        <w:t>.3.6. v súlade s príslušnými právnymi predpismi SR a</w:t>
      </w:r>
      <w:r>
        <w:rPr>
          <w:rFonts w:ascii="Arial Narrow" w:hAnsi="Arial Narrow"/>
          <w:sz w:val="22"/>
          <w:szCs w:val="22"/>
          <w:lang w:eastAsia="sk-SK"/>
        </w:rPr>
        <w:t>/alebo</w:t>
      </w:r>
      <w:r w:rsidR="002429F4">
        <w:rPr>
          <w:rFonts w:ascii="Arial Narrow" w:hAnsi="Arial Narrow"/>
          <w:sz w:val="22"/>
          <w:szCs w:val="22"/>
          <w:lang w:eastAsia="sk-SK"/>
        </w:rPr>
        <w:t> EÚ</w:t>
      </w:r>
      <w:r w:rsidR="00C559B9" w:rsidRPr="001D6E13">
        <w:rPr>
          <w:rFonts w:ascii="Arial Narrow" w:hAnsi="Arial Narrow"/>
          <w:sz w:val="22"/>
          <w:szCs w:val="22"/>
          <w:lang w:eastAsia="sk-SK"/>
        </w:rPr>
        <w:t>.</w:t>
      </w:r>
      <w:r w:rsidR="00F6182B" w:rsidRPr="001D6E13">
        <w:rPr>
          <w:rFonts w:ascii="Arial Narrow" w:hAnsi="Arial Narrow"/>
          <w:sz w:val="22"/>
          <w:szCs w:val="22"/>
          <w:lang w:eastAsia="sk-SK"/>
        </w:rPr>
        <w:t xml:space="preserve">  </w:t>
      </w:r>
    </w:p>
    <w:p w14:paraId="1CEBD3EE" w14:textId="77777777" w:rsidR="00F6182B" w:rsidRDefault="00F6182B" w:rsidP="00F6182B">
      <w:pPr>
        <w:pStyle w:val="Odsekzoznamu"/>
        <w:widowControl w:val="0"/>
        <w:tabs>
          <w:tab w:val="clear" w:pos="2160"/>
          <w:tab w:val="clear" w:pos="2880"/>
          <w:tab w:val="clear" w:pos="4500"/>
          <w:tab w:val="left" w:pos="426"/>
        </w:tabs>
        <w:autoSpaceDE w:val="0"/>
        <w:autoSpaceDN w:val="0"/>
        <w:adjustRightInd w:val="0"/>
        <w:ind w:left="360"/>
        <w:contextualSpacing/>
        <w:jc w:val="both"/>
        <w:rPr>
          <w:rFonts w:ascii="Arial Narrow" w:hAnsi="Arial Narrow"/>
          <w:sz w:val="22"/>
          <w:szCs w:val="22"/>
        </w:rPr>
      </w:pPr>
    </w:p>
    <w:p w14:paraId="1E2E052A" w14:textId="77777777" w:rsidR="00F6182B" w:rsidRPr="00DF71B0" w:rsidRDefault="00F6182B"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 xml:space="preserve">Táto rámcová dohoda je povinne zverejňovanou zmluvou podľa ustanovení § 5a zákona č. 211/2000 Z. z. o slobodnom prístupe k informáciám v spojení s ustanoveniami § 47a Občianskeho zákonníka. </w:t>
      </w:r>
      <w:r w:rsidR="00E030C0">
        <w:rPr>
          <w:rFonts w:ascii="Arial Narrow" w:hAnsi="Arial Narrow"/>
          <w:sz w:val="22"/>
          <w:szCs w:val="22"/>
        </w:rPr>
        <w:t>R</w:t>
      </w:r>
      <w:r w:rsidRPr="00DF71B0">
        <w:rPr>
          <w:rFonts w:ascii="Arial Narrow" w:hAnsi="Arial Narrow"/>
          <w:sz w:val="22"/>
          <w:szCs w:val="22"/>
        </w:rPr>
        <w:t xml:space="preserve">ámcová dohoda nadobúda platnosť dňom jej podpisu všetkými </w:t>
      </w:r>
      <w:r w:rsidR="00024D86">
        <w:rPr>
          <w:rFonts w:ascii="Arial Narrow" w:hAnsi="Arial Narrow"/>
          <w:sz w:val="22"/>
          <w:szCs w:val="22"/>
        </w:rPr>
        <w:t>účastníkmi dohody</w:t>
      </w:r>
      <w:r w:rsidRPr="00DF71B0">
        <w:rPr>
          <w:rFonts w:ascii="Arial Narrow" w:hAnsi="Arial Narrow"/>
          <w:sz w:val="22"/>
          <w:szCs w:val="22"/>
        </w:rPr>
        <w:t xml:space="preserve"> a účinnosť dňom nasledujúcim po dni jej zverejnenia v Centrálnom registri zmlúv vedenom Úradom </w:t>
      </w:r>
      <w:r w:rsidR="001838D6">
        <w:rPr>
          <w:rFonts w:ascii="Arial Narrow" w:hAnsi="Arial Narrow"/>
          <w:sz w:val="22"/>
          <w:szCs w:val="22"/>
        </w:rPr>
        <w:t>v</w:t>
      </w:r>
      <w:r w:rsidRPr="00DF71B0">
        <w:rPr>
          <w:rFonts w:ascii="Arial Narrow" w:hAnsi="Arial Narrow"/>
          <w:sz w:val="22"/>
          <w:szCs w:val="22"/>
        </w:rPr>
        <w:t>lády Slovenskej republiky.</w:t>
      </w:r>
      <w:r w:rsidR="001838D6">
        <w:rPr>
          <w:rFonts w:ascii="Arial Narrow" w:hAnsi="Arial Narrow"/>
          <w:sz w:val="22"/>
          <w:szCs w:val="22"/>
        </w:rPr>
        <w:t xml:space="preserve"> </w:t>
      </w:r>
      <w:r w:rsidR="001838D6" w:rsidRPr="00DF71B0">
        <w:rPr>
          <w:rFonts w:ascii="Arial Narrow" w:hAnsi="Arial Narrow"/>
          <w:sz w:val="22"/>
          <w:szCs w:val="22"/>
        </w:rPr>
        <w:t xml:space="preserve">Objednávateľ a poskytovateľ súhlasia so zverejnením </w:t>
      </w:r>
      <w:r w:rsidR="008D7B82">
        <w:rPr>
          <w:rFonts w:ascii="Arial Narrow" w:hAnsi="Arial Narrow"/>
          <w:sz w:val="22"/>
          <w:szCs w:val="22"/>
        </w:rPr>
        <w:t xml:space="preserve">celého </w:t>
      </w:r>
      <w:r w:rsidR="001838D6" w:rsidRPr="00DF71B0">
        <w:rPr>
          <w:rFonts w:ascii="Arial Narrow" w:hAnsi="Arial Narrow"/>
          <w:sz w:val="22"/>
          <w:szCs w:val="22"/>
        </w:rPr>
        <w:t>obsahu tejto rámcovej dohody</w:t>
      </w:r>
      <w:r w:rsidR="008D7B82">
        <w:rPr>
          <w:rFonts w:ascii="Arial Narrow" w:hAnsi="Arial Narrow"/>
          <w:sz w:val="22"/>
          <w:szCs w:val="22"/>
        </w:rPr>
        <w:t xml:space="preserve"> vrátane jej príloh a prípadných dodatkov</w:t>
      </w:r>
      <w:r w:rsidR="001838D6" w:rsidRPr="00DF71B0">
        <w:rPr>
          <w:rFonts w:ascii="Arial Narrow" w:hAnsi="Arial Narrow"/>
          <w:sz w:val="22"/>
          <w:szCs w:val="22"/>
        </w:rPr>
        <w:t xml:space="preserve"> </w:t>
      </w:r>
      <w:r w:rsidR="001838D6">
        <w:rPr>
          <w:rFonts w:ascii="Arial Narrow" w:hAnsi="Arial Narrow"/>
          <w:sz w:val="22"/>
          <w:szCs w:val="22"/>
        </w:rPr>
        <w:t>v</w:t>
      </w:r>
      <w:r w:rsidR="001838D6" w:rsidRPr="00DF71B0">
        <w:rPr>
          <w:rFonts w:ascii="Arial Narrow" w:hAnsi="Arial Narrow"/>
          <w:sz w:val="22"/>
          <w:szCs w:val="22"/>
        </w:rPr>
        <w:t> Centrálnom registri zmlúv</w:t>
      </w:r>
      <w:r w:rsidR="00E030C0">
        <w:rPr>
          <w:rFonts w:ascii="Arial Narrow" w:hAnsi="Arial Narrow"/>
          <w:sz w:val="22"/>
          <w:szCs w:val="22"/>
        </w:rPr>
        <w:t>.</w:t>
      </w:r>
    </w:p>
    <w:p w14:paraId="6688DC78" w14:textId="77777777" w:rsidR="00F6182B" w:rsidRPr="00DF71B0" w:rsidRDefault="00F6182B" w:rsidP="008E6CE9">
      <w:pPr>
        <w:ind w:hanging="567"/>
        <w:jc w:val="both"/>
        <w:rPr>
          <w:rFonts w:ascii="Arial Narrow" w:hAnsi="Arial Narrow"/>
          <w:sz w:val="22"/>
          <w:szCs w:val="22"/>
        </w:rPr>
      </w:pPr>
    </w:p>
    <w:p w14:paraId="2B7EDAFC" w14:textId="77777777" w:rsidR="00F6182B" w:rsidRPr="00DF71B0" w:rsidRDefault="00F6182B"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Všetky prílohy tejto rámcovej dohody tvoria jej neoddeliteľnú súčasť.</w:t>
      </w:r>
    </w:p>
    <w:p w14:paraId="3CA3C4E5" w14:textId="77777777" w:rsidR="00F6182B" w:rsidRPr="00DF71B0" w:rsidRDefault="00F6182B" w:rsidP="008E6CE9">
      <w:pPr>
        <w:pStyle w:val="Odsekzoznamu"/>
        <w:ind w:left="0" w:hanging="567"/>
        <w:jc w:val="both"/>
        <w:rPr>
          <w:rFonts w:ascii="Arial Narrow" w:hAnsi="Arial Narrow"/>
          <w:sz w:val="22"/>
          <w:szCs w:val="22"/>
        </w:rPr>
      </w:pPr>
    </w:p>
    <w:p w14:paraId="71C56CBD" w14:textId="686B3298" w:rsidR="00F6182B" w:rsidRPr="00DF71B0" w:rsidRDefault="00F6182B"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Túto rámcovú dohodu je možné meniť alebo dopĺňať iba písomnými dodatkami, ktoré sa po podpísaní všetkými</w:t>
      </w:r>
      <w:r w:rsidR="00024D86">
        <w:rPr>
          <w:rFonts w:ascii="Arial Narrow" w:hAnsi="Arial Narrow"/>
          <w:sz w:val="22"/>
          <w:szCs w:val="22"/>
        </w:rPr>
        <w:t xml:space="preserve"> účastníkmi dohody</w:t>
      </w:r>
      <w:r w:rsidRPr="00DF71B0">
        <w:rPr>
          <w:rFonts w:ascii="Arial Narrow" w:hAnsi="Arial Narrow"/>
          <w:sz w:val="22"/>
          <w:szCs w:val="22"/>
        </w:rPr>
        <w:t xml:space="preserve"> stávajú jej neoddeliteľnou súčasťou</w:t>
      </w:r>
      <w:r w:rsidR="00812219">
        <w:rPr>
          <w:rFonts w:ascii="Arial Narrow" w:hAnsi="Arial Narrow"/>
          <w:sz w:val="22"/>
          <w:szCs w:val="22"/>
        </w:rPr>
        <w:t>, ak v tejto rámcovej dohode nie je uvedené inak</w:t>
      </w:r>
      <w:r>
        <w:rPr>
          <w:rFonts w:ascii="Arial Narrow" w:hAnsi="Arial Narrow"/>
          <w:sz w:val="22"/>
          <w:szCs w:val="22"/>
        </w:rPr>
        <w:t>; dodatky musia byť uzatvorené v súlade so zákonom o verejnom obstarávaní</w:t>
      </w:r>
      <w:r w:rsidR="00B13D0D">
        <w:rPr>
          <w:rFonts w:ascii="Arial Narrow" w:hAnsi="Arial Narrow"/>
          <w:sz w:val="22"/>
          <w:szCs w:val="22"/>
        </w:rPr>
        <w:t>.</w:t>
      </w:r>
    </w:p>
    <w:p w14:paraId="3DE98FE9" w14:textId="77777777" w:rsidR="00F6182B" w:rsidRPr="00DF71B0" w:rsidRDefault="00F6182B" w:rsidP="008E6CE9">
      <w:pPr>
        <w:pStyle w:val="Odsekzoznamu"/>
        <w:ind w:left="0" w:hanging="567"/>
        <w:jc w:val="both"/>
        <w:rPr>
          <w:rFonts w:ascii="Arial Narrow" w:hAnsi="Arial Narrow"/>
          <w:sz w:val="22"/>
          <w:szCs w:val="22"/>
        </w:rPr>
      </w:pPr>
    </w:p>
    <w:p w14:paraId="4442C439" w14:textId="77777777" w:rsidR="00F6182B" w:rsidRPr="00DF71B0" w:rsidRDefault="00F6182B"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020F8D">
        <w:rPr>
          <w:rFonts w:ascii="Arial Narrow" w:hAnsi="Arial Narrow"/>
          <w:sz w:val="22"/>
          <w:szCs w:val="22"/>
        </w:rPr>
        <w:t xml:space="preserve">V prípade, že akékoľvek ustanovenie tejto </w:t>
      </w:r>
      <w:r>
        <w:rPr>
          <w:rFonts w:ascii="Arial Narrow" w:hAnsi="Arial Narrow"/>
          <w:sz w:val="22"/>
          <w:szCs w:val="22"/>
        </w:rPr>
        <w:t>rámcovej dohody</w:t>
      </w:r>
      <w:r w:rsidRPr="00020F8D">
        <w:rPr>
          <w:rFonts w:ascii="Arial Narrow" w:hAnsi="Arial Narrow"/>
          <w:sz w:val="22"/>
          <w:szCs w:val="22"/>
        </w:rPr>
        <w:t xml:space="preserve"> je, alebo sa stane neplatným, neúčinným a/alebo nevykonateľným, nie je tým dotknutá platnosť, účinnosť a/alebo vykonateľnosť ostatných ustanovení </w:t>
      </w:r>
      <w:r>
        <w:rPr>
          <w:rFonts w:ascii="Arial Narrow" w:hAnsi="Arial Narrow"/>
          <w:sz w:val="22"/>
          <w:szCs w:val="22"/>
        </w:rPr>
        <w:t>rámcovej dohody</w:t>
      </w:r>
      <w:r w:rsidRPr="00020F8D">
        <w:rPr>
          <w:rFonts w:ascii="Arial Narrow" w:hAnsi="Arial Narrow"/>
          <w:sz w:val="22"/>
          <w:szCs w:val="22"/>
        </w:rPr>
        <w:t xml:space="preserve">, pokiaľ to nevylučuje v zmysle príslušných právnych predpisov samotná povaha takého ustanovenia. </w:t>
      </w:r>
      <w:r w:rsidR="00024D86">
        <w:rPr>
          <w:rFonts w:ascii="Arial Narrow" w:hAnsi="Arial Narrow"/>
          <w:sz w:val="22"/>
          <w:szCs w:val="22"/>
        </w:rPr>
        <w:t>Účastníci dohody</w:t>
      </w:r>
      <w:r w:rsidRPr="00020F8D">
        <w:rPr>
          <w:rFonts w:ascii="Arial Narrow" w:hAnsi="Arial Narrow"/>
          <w:sz w:val="22"/>
          <w:szCs w:val="22"/>
        </w:rPr>
        <w:t xml:space="preserve"> sa zaväzujú bez zbytočného odkladu po tom, ako zistia, že niektoré z ustanovení tejto </w:t>
      </w:r>
      <w:r>
        <w:rPr>
          <w:rFonts w:ascii="Arial Narrow" w:hAnsi="Arial Narrow"/>
          <w:sz w:val="22"/>
          <w:szCs w:val="22"/>
        </w:rPr>
        <w:t>rámcovej dohody</w:t>
      </w:r>
      <w:r w:rsidRPr="00020F8D">
        <w:rPr>
          <w:rFonts w:ascii="Arial Narrow" w:hAnsi="Arial Narrow"/>
          <w:sz w:val="22"/>
          <w:szCs w:val="22"/>
        </w:rPr>
        <w:t xml:space="preserve"> je neplatné, neúčinné a/alebo nevykonateľné, nahradiť dotknuté ustanovenie ustanovením novým, ktorého obsah bude v čo najväčšej miere zodpovedať vôli </w:t>
      </w:r>
      <w:r w:rsidR="00024D86">
        <w:rPr>
          <w:rFonts w:ascii="Arial Narrow" w:hAnsi="Arial Narrow"/>
          <w:sz w:val="22"/>
          <w:szCs w:val="22"/>
        </w:rPr>
        <w:t>účastníkov dohody</w:t>
      </w:r>
      <w:r w:rsidRPr="00020F8D">
        <w:rPr>
          <w:rFonts w:ascii="Arial Narrow" w:hAnsi="Arial Narrow"/>
          <w:sz w:val="22"/>
          <w:szCs w:val="22"/>
        </w:rPr>
        <w:t xml:space="preserve"> v čase uzatvorenia tejto</w:t>
      </w:r>
      <w:r>
        <w:rPr>
          <w:rFonts w:ascii="Arial Narrow" w:hAnsi="Arial Narrow"/>
          <w:sz w:val="22"/>
          <w:szCs w:val="22"/>
        </w:rPr>
        <w:t xml:space="preserve"> rámcovej dohody. </w:t>
      </w:r>
    </w:p>
    <w:p w14:paraId="506E8BBC" w14:textId="77777777" w:rsidR="00F6182B" w:rsidRPr="00DF71B0" w:rsidRDefault="00F6182B" w:rsidP="008E6CE9">
      <w:pPr>
        <w:pStyle w:val="Odsekzoznamu"/>
        <w:ind w:left="0" w:hanging="567"/>
        <w:jc w:val="both"/>
        <w:rPr>
          <w:rFonts w:ascii="Arial Narrow" w:hAnsi="Arial Narrow"/>
          <w:sz w:val="22"/>
          <w:szCs w:val="22"/>
        </w:rPr>
      </w:pPr>
    </w:p>
    <w:p w14:paraId="3BF37AA6" w14:textId="77777777" w:rsidR="00F6182B" w:rsidRPr="00D50A6B" w:rsidRDefault="00F6182B"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 xml:space="preserve">V prípade, že informácie poskytované pri plnení podľa tejto rámcovej dohody </w:t>
      </w:r>
      <w:r>
        <w:rPr>
          <w:rFonts w:ascii="Arial Narrow" w:hAnsi="Arial Narrow"/>
          <w:sz w:val="22"/>
          <w:szCs w:val="22"/>
        </w:rPr>
        <w:t>budú</w:t>
      </w:r>
      <w:r w:rsidRPr="00DF71B0">
        <w:rPr>
          <w:rFonts w:ascii="Arial Narrow" w:hAnsi="Arial Narrow"/>
          <w:sz w:val="22"/>
          <w:szCs w:val="22"/>
        </w:rPr>
        <w:t xml:space="preserve"> predmetom ochrany osobných údajov, </w:t>
      </w:r>
      <w:r>
        <w:rPr>
          <w:rFonts w:ascii="Arial Narrow" w:hAnsi="Arial Narrow"/>
          <w:sz w:val="22"/>
          <w:szCs w:val="22"/>
        </w:rPr>
        <w:t xml:space="preserve">budú </w:t>
      </w:r>
      <w:r w:rsidR="00024D86">
        <w:rPr>
          <w:rFonts w:ascii="Arial Narrow" w:hAnsi="Arial Narrow"/>
          <w:sz w:val="22"/>
          <w:szCs w:val="22"/>
        </w:rPr>
        <w:t>účastníci dohody</w:t>
      </w:r>
      <w:r w:rsidRPr="00DF71B0">
        <w:rPr>
          <w:rFonts w:ascii="Arial Narrow" w:hAnsi="Arial Narrow"/>
          <w:sz w:val="22"/>
          <w:szCs w:val="22"/>
        </w:rPr>
        <w:t xml:space="preserve"> povinn</w:t>
      </w:r>
      <w:r w:rsidR="00024D86">
        <w:rPr>
          <w:rFonts w:ascii="Arial Narrow" w:hAnsi="Arial Narrow"/>
          <w:sz w:val="22"/>
          <w:szCs w:val="22"/>
        </w:rPr>
        <w:t>í</w:t>
      </w:r>
      <w:r w:rsidRPr="00DF71B0">
        <w:rPr>
          <w:rFonts w:ascii="Arial Narrow" w:hAnsi="Arial Narrow"/>
          <w:sz w:val="22"/>
          <w:szCs w:val="22"/>
        </w:rPr>
        <w:t xml:space="preserve"> postupovať v zmysle príslušných ustanovení č. </w:t>
      </w:r>
      <w:r w:rsidR="002944CE" w:rsidRPr="007D14C9">
        <w:rPr>
          <w:rFonts w:ascii="Arial Narrow" w:hAnsi="Arial Narrow" w:cs="TimesNewRomanPS-BoldMT"/>
          <w:bCs/>
          <w:sz w:val="22"/>
          <w:szCs w:val="22"/>
          <w:lang w:eastAsia="sk-SK"/>
        </w:rPr>
        <w:t>18/2018</w:t>
      </w:r>
      <w:r w:rsidR="002944CE">
        <w:rPr>
          <w:rFonts w:ascii="Arial Narrow" w:hAnsi="Arial Narrow" w:cs="TimesNewRomanPS-BoldMT"/>
          <w:bCs/>
          <w:sz w:val="22"/>
          <w:szCs w:val="22"/>
          <w:lang w:eastAsia="sk-SK"/>
        </w:rPr>
        <w:t xml:space="preserve"> </w:t>
      </w:r>
      <w:r w:rsidRPr="00DF71B0">
        <w:rPr>
          <w:rFonts w:ascii="Arial Narrow" w:hAnsi="Arial Narrow"/>
          <w:sz w:val="22"/>
          <w:szCs w:val="22"/>
        </w:rPr>
        <w:t>Z. z.</w:t>
      </w:r>
      <w:r w:rsidR="002944CE">
        <w:rPr>
          <w:rFonts w:ascii="Arial Narrow" w:hAnsi="Arial Narrow"/>
          <w:sz w:val="22"/>
          <w:szCs w:val="22"/>
        </w:rPr>
        <w:t xml:space="preserve"> </w:t>
      </w:r>
      <w:r w:rsidR="002944CE" w:rsidRPr="007D14C9">
        <w:rPr>
          <w:rFonts w:ascii="Arial Narrow" w:hAnsi="Arial Narrow" w:cs="TimesNewRomanPS-BoldMT"/>
          <w:bCs/>
          <w:sz w:val="22"/>
          <w:szCs w:val="22"/>
          <w:lang w:eastAsia="sk-SK"/>
        </w:rPr>
        <w:t xml:space="preserve">Z. z. o ochrane osobných údajov a o zmene a doplnení niektorých zákonov </w:t>
      </w:r>
      <w:r w:rsidR="00676C31">
        <w:rPr>
          <w:rFonts w:ascii="Arial Narrow" w:hAnsi="Arial Narrow" w:cs="TimesNewRomanPS-BoldMT"/>
          <w:bCs/>
          <w:sz w:val="22"/>
          <w:szCs w:val="22"/>
          <w:lang w:eastAsia="sk-SK"/>
        </w:rPr>
        <w:t>a</w:t>
      </w:r>
      <w:r w:rsidR="00A352AA">
        <w:rPr>
          <w:rFonts w:ascii="Arial Narrow" w:hAnsi="Arial Narrow" w:cs="TimesNewRomanPS-BoldMT"/>
          <w:bCs/>
          <w:sz w:val="22"/>
          <w:szCs w:val="22"/>
          <w:lang w:eastAsia="sk-SK"/>
        </w:rPr>
        <w:t> Nariadením Európskeho parlamentu</w:t>
      </w:r>
      <w:r w:rsidR="00676C31">
        <w:rPr>
          <w:rFonts w:ascii="Arial Narrow" w:hAnsi="Arial Narrow" w:cs="TimesNewRomanPS-BoldMT"/>
          <w:bCs/>
          <w:sz w:val="22"/>
          <w:szCs w:val="22"/>
          <w:lang w:eastAsia="sk-SK"/>
        </w:rPr>
        <w:t xml:space="preserve"> a rady EÚ č. 2016/679 o ochrane fyzických osôb pri spracúvané osobných údajov a o voľnom pohybe</w:t>
      </w:r>
      <w:r w:rsidR="00A352AA">
        <w:rPr>
          <w:rFonts w:ascii="Arial Narrow" w:hAnsi="Arial Narrow" w:cs="TimesNewRomanPS-BoldMT"/>
          <w:bCs/>
          <w:sz w:val="22"/>
          <w:szCs w:val="22"/>
          <w:lang w:eastAsia="sk-SK"/>
        </w:rPr>
        <w:t xml:space="preserve"> takýchto údajov </w:t>
      </w:r>
      <w:r w:rsidRPr="00DF71B0">
        <w:rPr>
          <w:rFonts w:ascii="Arial Narrow" w:hAnsi="Arial Narrow"/>
          <w:sz w:val="22"/>
          <w:szCs w:val="22"/>
        </w:rPr>
        <w:t>.</w:t>
      </w:r>
    </w:p>
    <w:p w14:paraId="06B4F37F" w14:textId="77777777" w:rsidR="00F6182B" w:rsidRPr="00DF71B0" w:rsidRDefault="00F6182B" w:rsidP="008E6CE9">
      <w:pPr>
        <w:pStyle w:val="Odsekzoznamu"/>
        <w:ind w:left="0" w:hanging="567"/>
        <w:jc w:val="both"/>
        <w:rPr>
          <w:rFonts w:ascii="Arial Narrow" w:hAnsi="Arial Narrow"/>
          <w:sz w:val="22"/>
          <w:szCs w:val="22"/>
        </w:rPr>
      </w:pPr>
    </w:p>
    <w:p w14:paraId="66EE03A9" w14:textId="77777777" w:rsidR="00F6182B" w:rsidRPr="00DF71B0" w:rsidRDefault="00CE6DEA"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Pr>
          <w:rFonts w:ascii="Arial Narrow" w:hAnsi="Arial Narrow"/>
          <w:sz w:val="22"/>
          <w:szCs w:val="22"/>
        </w:rPr>
        <w:t>P</w:t>
      </w:r>
      <w:r w:rsidR="00F6182B" w:rsidRPr="00DF71B0">
        <w:rPr>
          <w:rFonts w:ascii="Arial Narrow" w:hAnsi="Arial Narrow"/>
          <w:sz w:val="22"/>
          <w:szCs w:val="22"/>
        </w:rPr>
        <w:t>rávne vzťahy, výslovne touto rámcovou dohodou neupravené, sa riadia príslušnými ustanoveniami zákona o verejnom obstarávaní, Obchodného zákonníka a všeobecne záväznými platnými právnymi predpismi Slovenskej republiky.</w:t>
      </w:r>
    </w:p>
    <w:p w14:paraId="540F50E5" w14:textId="77777777" w:rsidR="00F6182B" w:rsidRPr="00DF71B0" w:rsidRDefault="00F6182B" w:rsidP="008E6CE9">
      <w:pPr>
        <w:pStyle w:val="Odsekzoznamu"/>
        <w:ind w:left="0" w:hanging="567"/>
        <w:jc w:val="both"/>
        <w:rPr>
          <w:rFonts w:ascii="Arial Narrow" w:hAnsi="Arial Narrow"/>
          <w:sz w:val="22"/>
          <w:szCs w:val="22"/>
        </w:rPr>
      </w:pPr>
    </w:p>
    <w:p w14:paraId="6A9F4D9C" w14:textId="77777777" w:rsidR="00F6182B" w:rsidRDefault="00F6182B"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 xml:space="preserve">Objednávateľ a poskytovateľ sa zaväzujú, že všetky spory vyplývajúce z tejto rámcovej dohody budú riešiť rokovaním o možnej dohode. Prípadne spory, o ktorých sa </w:t>
      </w:r>
      <w:r w:rsidR="00CB0416">
        <w:rPr>
          <w:rFonts w:ascii="Arial Narrow" w:hAnsi="Arial Narrow"/>
          <w:sz w:val="22"/>
          <w:szCs w:val="22"/>
        </w:rPr>
        <w:t>účastníci</w:t>
      </w:r>
      <w:r w:rsidR="003203C4">
        <w:rPr>
          <w:rFonts w:ascii="Arial Narrow" w:hAnsi="Arial Narrow"/>
          <w:sz w:val="22"/>
          <w:szCs w:val="22"/>
        </w:rPr>
        <w:t xml:space="preserve"> dohody</w:t>
      </w:r>
      <w:r w:rsidRPr="00DF71B0">
        <w:rPr>
          <w:rFonts w:ascii="Arial Narrow" w:hAnsi="Arial Narrow"/>
          <w:sz w:val="22"/>
          <w:szCs w:val="22"/>
        </w:rPr>
        <w:t xml:space="preserve"> nedohodli, budú riešené podľa slovenského právneho poriadku.</w:t>
      </w:r>
    </w:p>
    <w:p w14:paraId="7C715380" w14:textId="77777777" w:rsidR="00F6182B" w:rsidRPr="00B52FF7" w:rsidRDefault="00F6182B" w:rsidP="008E6CE9">
      <w:pPr>
        <w:pStyle w:val="Odsekzoznamu"/>
        <w:ind w:left="0" w:hanging="567"/>
        <w:rPr>
          <w:rFonts w:ascii="Arial Narrow" w:hAnsi="Arial Narrow"/>
          <w:sz w:val="22"/>
          <w:szCs w:val="22"/>
        </w:rPr>
      </w:pPr>
    </w:p>
    <w:p w14:paraId="229D630B" w14:textId="77777777" w:rsidR="00F6182B" w:rsidRPr="00DF71B0" w:rsidRDefault="003203C4"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Pr>
          <w:rFonts w:ascii="Arial Narrow" w:hAnsi="Arial Narrow"/>
          <w:sz w:val="22"/>
          <w:szCs w:val="22"/>
        </w:rPr>
        <w:t>Účastníci tejto</w:t>
      </w:r>
      <w:r w:rsidR="00F6182B">
        <w:rPr>
          <w:rFonts w:ascii="Arial Narrow" w:hAnsi="Arial Narrow"/>
          <w:sz w:val="22"/>
          <w:szCs w:val="22"/>
        </w:rPr>
        <w:t xml:space="preserve"> rámcovej dohody nie sú oprávnen</w:t>
      </w:r>
      <w:r w:rsidR="00E030C0">
        <w:rPr>
          <w:rFonts w:ascii="Arial Narrow" w:hAnsi="Arial Narrow"/>
          <w:sz w:val="22"/>
          <w:szCs w:val="22"/>
        </w:rPr>
        <w:t>í</w:t>
      </w:r>
      <w:r w:rsidR="00F6182B">
        <w:rPr>
          <w:rFonts w:ascii="Arial Narrow" w:hAnsi="Arial Narrow"/>
          <w:sz w:val="22"/>
          <w:szCs w:val="22"/>
        </w:rPr>
        <w:t xml:space="preserve"> na prevod svojich práv a povinností, ktoré z nej vyplývajú na tretiu osobu bez predchádzajúceho písomného súhlasu druh</w:t>
      </w:r>
      <w:r w:rsidR="00CB0416">
        <w:rPr>
          <w:rFonts w:ascii="Arial Narrow" w:hAnsi="Arial Narrow"/>
          <w:sz w:val="22"/>
          <w:szCs w:val="22"/>
        </w:rPr>
        <w:t>ého účastníka</w:t>
      </w:r>
      <w:r w:rsidR="00F6182B">
        <w:rPr>
          <w:rFonts w:ascii="Arial Narrow" w:hAnsi="Arial Narrow"/>
          <w:sz w:val="22"/>
          <w:szCs w:val="22"/>
        </w:rPr>
        <w:t xml:space="preserve"> rámcovej dohody.</w:t>
      </w:r>
    </w:p>
    <w:p w14:paraId="0AED551F" w14:textId="77777777" w:rsidR="00F6182B" w:rsidRPr="00DF71B0" w:rsidRDefault="00F6182B" w:rsidP="008E6CE9">
      <w:pPr>
        <w:pStyle w:val="Odsekzoznamu"/>
        <w:ind w:left="0" w:hanging="567"/>
        <w:jc w:val="both"/>
        <w:rPr>
          <w:rFonts w:ascii="Arial Narrow" w:hAnsi="Arial Narrow"/>
          <w:sz w:val="22"/>
          <w:szCs w:val="22"/>
        </w:rPr>
      </w:pPr>
    </w:p>
    <w:p w14:paraId="4DE73B9C" w14:textId="77777777" w:rsidR="00F6182B" w:rsidRPr="00DF71B0" w:rsidRDefault="00F6182B" w:rsidP="008E6CE9">
      <w:pPr>
        <w:pStyle w:val="Odsekzoznamu"/>
        <w:widowControl w:val="0"/>
        <w:numPr>
          <w:ilvl w:val="1"/>
          <w:numId w:val="5"/>
        </w:numPr>
        <w:tabs>
          <w:tab w:val="clear" w:pos="2160"/>
          <w:tab w:val="clear" w:pos="2880"/>
          <w:tab w:val="clear" w:pos="4500"/>
        </w:tabs>
        <w:autoSpaceDE w:val="0"/>
        <w:autoSpaceDN w:val="0"/>
        <w:adjustRightInd w:val="0"/>
        <w:ind w:left="0" w:hanging="567"/>
        <w:contextualSpacing/>
        <w:jc w:val="both"/>
        <w:rPr>
          <w:rFonts w:ascii="Arial Narrow" w:hAnsi="Arial Narrow"/>
          <w:sz w:val="22"/>
          <w:szCs w:val="22"/>
        </w:rPr>
      </w:pPr>
      <w:r w:rsidRPr="00DF71B0">
        <w:rPr>
          <w:rFonts w:ascii="Arial Narrow" w:hAnsi="Arial Narrow"/>
          <w:sz w:val="22"/>
          <w:szCs w:val="22"/>
        </w:rPr>
        <w:t xml:space="preserve">Táto rámcová dohoda sa vyhotovuje </w:t>
      </w:r>
      <w:r w:rsidRPr="00C741CD">
        <w:rPr>
          <w:rFonts w:ascii="Arial Narrow" w:hAnsi="Arial Narrow"/>
          <w:sz w:val="22"/>
          <w:szCs w:val="22"/>
        </w:rPr>
        <w:t>v</w:t>
      </w:r>
      <w:r w:rsidR="0033371F">
        <w:rPr>
          <w:rFonts w:ascii="Arial Narrow" w:hAnsi="Arial Narrow"/>
          <w:sz w:val="22"/>
          <w:szCs w:val="22"/>
        </w:rPr>
        <w:t> </w:t>
      </w:r>
      <w:r w:rsidR="00304492" w:rsidRPr="00E868AC">
        <w:rPr>
          <w:rFonts w:ascii="Arial Narrow" w:hAnsi="Arial Narrow"/>
          <w:i/>
          <w:sz w:val="22"/>
          <w:szCs w:val="22"/>
          <w:shd w:val="clear" w:color="auto" w:fill="FFFF00"/>
        </w:rPr>
        <w:t>....</w:t>
      </w:r>
      <w:r w:rsidR="00304492" w:rsidRPr="00E868AC">
        <w:rPr>
          <w:rFonts w:ascii="Arial Narrow" w:hAnsi="Arial Narrow"/>
          <w:i/>
          <w:color w:val="2E74B5" w:themeColor="accent1" w:themeShade="BF"/>
          <w:sz w:val="22"/>
          <w:szCs w:val="22"/>
          <w:shd w:val="clear" w:color="auto" w:fill="FFFF00"/>
        </w:rPr>
        <w:t>doplní sa v závislosti od počtu poskytovateľov</w:t>
      </w:r>
      <w:r w:rsidRPr="00E868AC">
        <w:rPr>
          <w:rFonts w:ascii="Arial Narrow" w:hAnsi="Arial Narrow"/>
          <w:color w:val="2E74B5" w:themeColor="accent1" w:themeShade="BF"/>
          <w:sz w:val="22"/>
          <w:szCs w:val="22"/>
        </w:rPr>
        <w:t xml:space="preserve"> </w:t>
      </w:r>
      <w:r w:rsidRPr="00C741CD">
        <w:rPr>
          <w:rFonts w:ascii="Arial Narrow" w:hAnsi="Arial Narrow"/>
          <w:sz w:val="22"/>
          <w:szCs w:val="22"/>
        </w:rPr>
        <w:t xml:space="preserve">vyhotoveniach, z ktorých každé má platnosť originálu. Po </w:t>
      </w:r>
      <w:r w:rsidR="00BB139D">
        <w:rPr>
          <w:rFonts w:ascii="Arial Narrow" w:hAnsi="Arial Narrow"/>
          <w:sz w:val="22"/>
          <w:szCs w:val="22"/>
        </w:rPr>
        <w:t xml:space="preserve">jej </w:t>
      </w:r>
      <w:r w:rsidRPr="00C741CD">
        <w:rPr>
          <w:rFonts w:ascii="Arial Narrow" w:hAnsi="Arial Narrow"/>
          <w:sz w:val="22"/>
          <w:szCs w:val="22"/>
        </w:rPr>
        <w:t xml:space="preserve">podpísaní objednávateľ </w:t>
      </w:r>
      <w:r w:rsidR="001838D6" w:rsidRPr="00C741CD">
        <w:rPr>
          <w:rFonts w:ascii="Arial Narrow" w:hAnsi="Arial Narrow"/>
          <w:sz w:val="22"/>
          <w:szCs w:val="22"/>
        </w:rPr>
        <w:t>dostane</w:t>
      </w:r>
      <w:r w:rsidRPr="00C741CD">
        <w:rPr>
          <w:rFonts w:ascii="Arial Narrow" w:hAnsi="Arial Narrow"/>
          <w:sz w:val="22"/>
          <w:szCs w:val="22"/>
        </w:rPr>
        <w:t xml:space="preserve"> </w:t>
      </w:r>
      <w:r w:rsidR="007D13D2" w:rsidRPr="00C741CD">
        <w:rPr>
          <w:rFonts w:ascii="Arial Narrow" w:hAnsi="Arial Narrow"/>
          <w:sz w:val="22"/>
          <w:szCs w:val="22"/>
        </w:rPr>
        <w:t>tri</w:t>
      </w:r>
      <w:r w:rsidRPr="00C741CD">
        <w:rPr>
          <w:rFonts w:ascii="Arial Narrow" w:hAnsi="Arial Narrow"/>
          <w:sz w:val="22"/>
          <w:szCs w:val="22"/>
        </w:rPr>
        <w:t xml:space="preserve"> vyhotovenia a každý poskytovateľ jedno</w:t>
      </w:r>
      <w:r w:rsidRPr="00DF71B0">
        <w:rPr>
          <w:rFonts w:ascii="Arial Narrow" w:hAnsi="Arial Narrow"/>
          <w:sz w:val="22"/>
          <w:szCs w:val="22"/>
        </w:rPr>
        <w:t xml:space="preserve"> vyhotovenie.</w:t>
      </w:r>
    </w:p>
    <w:p w14:paraId="3AE6B619" w14:textId="77777777" w:rsidR="00F6182B" w:rsidRPr="00DF71B0" w:rsidRDefault="00F6182B" w:rsidP="008E6CE9">
      <w:pPr>
        <w:pStyle w:val="Odsekzoznamu"/>
        <w:ind w:left="0" w:hanging="567"/>
        <w:jc w:val="both"/>
        <w:rPr>
          <w:rFonts w:ascii="Arial Narrow" w:hAnsi="Arial Narrow"/>
          <w:sz w:val="22"/>
          <w:szCs w:val="22"/>
        </w:rPr>
      </w:pPr>
    </w:p>
    <w:p w14:paraId="3FE4C289" w14:textId="77777777" w:rsidR="00F6182B" w:rsidRPr="00DF71B0" w:rsidRDefault="00024D86" w:rsidP="008E6CE9">
      <w:pPr>
        <w:pStyle w:val="Odsekzoznamu"/>
        <w:widowControl w:val="0"/>
        <w:numPr>
          <w:ilvl w:val="1"/>
          <w:numId w:val="5"/>
        </w:numPr>
        <w:tabs>
          <w:tab w:val="clear" w:pos="2160"/>
          <w:tab w:val="clear" w:pos="2880"/>
          <w:tab w:val="clear" w:pos="4500"/>
          <w:tab w:val="left" w:pos="567"/>
        </w:tabs>
        <w:autoSpaceDE w:val="0"/>
        <w:autoSpaceDN w:val="0"/>
        <w:adjustRightInd w:val="0"/>
        <w:ind w:left="0" w:hanging="567"/>
        <w:contextualSpacing/>
        <w:jc w:val="both"/>
        <w:rPr>
          <w:rFonts w:ascii="Arial Narrow" w:hAnsi="Arial Narrow"/>
          <w:sz w:val="22"/>
          <w:szCs w:val="22"/>
        </w:rPr>
      </w:pPr>
      <w:r>
        <w:rPr>
          <w:rFonts w:ascii="Arial Narrow" w:hAnsi="Arial Narrow"/>
          <w:sz w:val="22"/>
          <w:szCs w:val="22"/>
        </w:rPr>
        <w:t>Účastníci dohody</w:t>
      </w:r>
      <w:r w:rsidR="00F6182B" w:rsidRPr="00DF71B0">
        <w:rPr>
          <w:rFonts w:ascii="Arial Narrow" w:hAnsi="Arial Narrow"/>
          <w:sz w:val="22"/>
          <w:szCs w:val="22"/>
        </w:rPr>
        <w:t xml:space="preserve"> vyhlasujú, že ustanoveniam tejto rámcovej dohody porozumeli čo do obsahu i rozsahu, rámcová dohoda vyjadruje ich</w:t>
      </w:r>
      <w:r w:rsidR="00F6182B">
        <w:rPr>
          <w:rFonts w:ascii="Arial Narrow" w:hAnsi="Arial Narrow"/>
          <w:sz w:val="22"/>
          <w:szCs w:val="22"/>
        </w:rPr>
        <w:t xml:space="preserve"> slobodnú</w:t>
      </w:r>
      <w:r w:rsidR="00F6182B" w:rsidRPr="00DF71B0">
        <w:rPr>
          <w:rFonts w:ascii="Arial Narrow" w:hAnsi="Arial Narrow"/>
          <w:sz w:val="22"/>
          <w:szCs w:val="22"/>
        </w:rPr>
        <w:t xml:space="preserve"> vôľu, </w:t>
      </w:r>
      <w:r w:rsidR="00F6182B">
        <w:rPr>
          <w:rFonts w:ascii="Arial Narrow" w:hAnsi="Arial Narrow"/>
          <w:sz w:val="22"/>
          <w:szCs w:val="22"/>
        </w:rPr>
        <w:t xml:space="preserve"> </w:t>
      </w:r>
      <w:r w:rsidR="00F6182B" w:rsidRPr="00DF71B0">
        <w:rPr>
          <w:rFonts w:ascii="Arial Narrow" w:hAnsi="Arial Narrow"/>
          <w:sz w:val="22"/>
          <w:szCs w:val="22"/>
        </w:rPr>
        <w:t>na znak čoho k nej pripájajú svoje podpisy.</w:t>
      </w:r>
    </w:p>
    <w:p w14:paraId="4607D95C" w14:textId="77777777" w:rsidR="00F6182B" w:rsidRPr="00DF71B0" w:rsidRDefault="00F6182B" w:rsidP="00F6182B">
      <w:pPr>
        <w:jc w:val="both"/>
        <w:rPr>
          <w:rFonts w:ascii="Arial Narrow" w:hAnsi="Arial Narrow"/>
          <w:sz w:val="22"/>
          <w:szCs w:val="22"/>
        </w:rPr>
      </w:pPr>
    </w:p>
    <w:p w14:paraId="362A8539" w14:textId="77777777" w:rsidR="00F6182B" w:rsidRPr="00DF71B0" w:rsidRDefault="00F6182B" w:rsidP="00F6182B">
      <w:pPr>
        <w:jc w:val="both"/>
        <w:rPr>
          <w:rFonts w:ascii="Arial Narrow" w:hAnsi="Arial Narrow"/>
          <w:sz w:val="22"/>
          <w:szCs w:val="22"/>
        </w:rPr>
      </w:pPr>
      <w:r w:rsidRPr="00DF71B0">
        <w:rPr>
          <w:rFonts w:ascii="Arial Narrow" w:hAnsi="Arial Narrow"/>
          <w:sz w:val="22"/>
          <w:szCs w:val="22"/>
        </w:rPr>
        <w:t>Neoddeliteľnými prílohami tejto rámcovej dohody sú:</w:t>
      </w:r>
      <w:r w:rsidR="009C0DA2">
        <w:rPr>
          <w:rFonts w:ascii="Arial Narrow" w:hAnsi="Arial Narrow"/>
          <w:sz w:val="22"/>
          <w:szCs w:val="22"/>
        </w:rPr>
        <w:t xml:space="preserve"> </w:t>
      </w:r>
    </w:p>
    <w:p w14:paraId="1845BDA4" w14:textId="77777777" w:rsidR="00F6182B" w:rsidRPr="00DF71B0" w:rsidRDefault="00F6182B" w:rsidP="00F6182B">
      <w:pPr>
        <w:pStyle w:val="Odsekzoznamu"/>
        <w:widowControl w:val="0"/>
        <w:numPr>
          <w:ilvl w:val="0"/>
          <w:numId w:val="8"/>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DF71B0">
        <w:rPr>
          <w:rFonts w:ascii="Arial Narrow" w:hAnsi="Arial Narrow"/>
          <w:sz w:val="22"/>
          <w:szCs w:val="22"/>
        </w:rPr>
        <w:t>Príloha č. 1 Kontaktné údaje objednávateľa a zoznam osôb poverených na vecné konanie v rozsahu tejto rámcovej dohody za objednávateľa a i</w:t>
      </w:r>
      <w:r>
        <w:rPr>
          <w:rFonts w:ascii="Arial Narrow" w:hAnsi="Arial Narrow"/>
          <w:sz w:val="22"/>
          <w:szCs w:val="22"/>
        </w:rPr>
        <w:t>ch kontaktné údaje (tel. číslo</w:t>
      </w:r>
      <w:r w:rsidRPr="00DF71B0">
        <w:rPr>
          <w:rFonts w:ascii="Arial Narrow" w:hAnsi="Arial Narrow"/>
          <w:sz w:val="22"/>
          <w:szCs w:val="22"/>
        </w:rPr>
        <w:t>, e-mailová adresa).</w:t>
      </w:r>
    </w:p>
    <w:p w14:paraId="4688FF90" w14:textId="77777777" w:rsidR="00F6182B" w:rsidRDefault="00F6182B" w:rsidP="00F6182B">
      <w:pPr>
        <w:pStyle w:val="Odsekzoznamu"/>
        <w:widowControl w:val="0"/>
        <w:numPr>
          <w:ilvl w:val="0"/>
          <w:numId w:val="8"/>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DF71B0">
        <w:rPr>
          <w:rFonts w:ascii="Arial Narrow" w:hAnsi="Arial Narrow"/>
          <w:sz w:val="22"/>
          <w:szCs w:val="22"/>
        </w:rPr>
        <w:t>Príloha č. 2 Zoznam osôb poverených na vecné konanie v rozsahu tejto dohody za poskytovateľov a ich kontaktné údaje na nepretržité</w:t>
      </w:r>
      <w:r>
        <w:rPr>
          <w:rFonts w:ascii="Arial Narrow" w:hAnsi="Arial Narrow"/>
          <w:sz w:val="22"/>
          <w:szCs w:val="22"/>
        </w:rPr>
        <w:t xml:space="preserve"> asistenčné služby (tel. číslo</w:t>
      </w:r>
      <w:r w:rsidRPr="00DF71B0">
        <w:rPr>
          <w:rFonts w:ascii="Arial Narrow" w:hAnsi="Arial Narrow"/>
          <w:sz w:val="22"/>
          <w:szCs w:val="22"/>
        </w:rPr>
        <w:t>,</w:t>
      </w:r>
      <w:r>
        <w:rPr>
          <w:rFonts w:ascii="Arial Narrow" w:hAnsi="Arial Narrow"/>
          <w:sz w:val="22"/>
          <w:szCs w:val="22"/>
        </w:rPr>
        <w:t xml:space="preserve"> mobilné tel. číslo,</w:t>
      </w:r>
      <w:r w:rsidRPr="00DF71B0">
        <w:rPr>
          <w:rFonts w:ascii="Arial Narrow" w:hAnsi="Arial Narrow"/>
          <w:sz w:val="22"/>
          <w:szCs w:val="22"/>
        </w:rPr>
        <w:t xml:space="preserve"> e-mailová adresa)</w:t>
      </w:r>
    </w:p>
    <w:p w14:paraId="10C11FFE" w14:textId="77777777" w:rsidR="00F6182B" w:rsidRPr="00842282" w:rsidRDefault="00F6182B" w:rsidP="00F6182B">
      <w:pPr>
        <w:pStyle w:val="Odsekzoznamu"/>
        <w:widowControl w:val="0"/>
        <w:numPr>
          <w:ilvl w:val="0"/>
          <w:numId w:val="8"/>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842282">
        <w:rPr>
          <w:rFonts w:ascii="Arial Narrow" w:hAnsi="Arial Narrow"/>
          <w:sz w:val="22"/>
          <w:szCs w:val="22"/>
        </w:rPr>
        <w:t>Príloha č. 3  Zoznam subdodávateľov.</w:t>
      </w:r>
    </w:p>
    <w:p w14:paraId="5BF4FD3B" w14:textId="77777777" w:rsidR="00F6182B" w:rsidRPr="00DF71B0" w:rsidRDefault="00F6182B" w:rsidP="00F6182B">
      <w:pPr>
        <w:pStyle w:val="Odsekzoznamu"/>
        <w:widowControl w:val="0"/>
        <w:tabs>
          <w:tab w:val="clear" w:pos="2160"/>
          <w:tab w:val="clear" w:pos="2880"/>
          <w:tab w:val="clear" w:pos="4500"/>
        </w:tabs>
        <w:autoSpaceDE w:val="0"/>
        <w:autoSpaceDN w:val="0"/>
        <w:adjustRightInd w:val="0"/>
        <w:ind w:left="720"/>
        <w:contextualSpacing/>
        <w:jc w:val="both"/>
        <w:rPr>
          <w:rFonts w:ascii="Arial Narrow" w:hAnsi="Arial Narrow"/>
          <w:sz w:val="22"/>
          <w:szCs w:val="22"/>
        </w:rPr>
      </w:pPr>
    </w:p>
    <w:p w14:paraId="60A3B5D8" w14:textId="77777777" w:rsidR="0052375C" w:rsidRDefault="0052375C" w:rsidP="00F6182B">
      <w:pPr>
        <w:rPr>
          <w:rFonts w:ascii="Arial Narrow" w:hAnsi="Arial Narrow"/>
          <w:sz w:val="22"/>
          <w:szCs w:val="22"/>
        </w:rPr>
      </w:pPr>
    </w:p>
    <w:p w14:paraId="03841183" w14:textId="77777777" w:rsidR="0052375C" w:rsidRDefault="0052375C" w:rsidP="00F6182B">
      <w:pPr>
        <w:rPr>
          <w:rFonts w:ascii="Arial Narrow" w:hAnsi="Arial Narrow"/>
          <w:sz w:val="22"/>
          <w:szCs w:val="22"/>
        </w:rPr>
      </w:pPr>
    </w:p>
    <w:p w14:paraId="7CA09398" w14:textId="77777777" w:rsidR="00F6182B" w:rsidRPr="00DF71B0" w:rsidRDefault="008E6CE9" w:rsidP="00F6182B">
      <w:pPr>
        <w:rPr>
          <w:rFonts w:ascii="Arial Narrow" w:hAnsi="Arial Narrow"/>
          <w:sz w:val="22"/>
          <w:szCs w:val="22"/>
        </w:rPr>
      </w:pPr>
      <w:r>
        <w:rPr>
          <w:rFonts w:ascii="Arial Narrow" w:hAnsi="Arial Narrow"/>
          <w:sz w:val="22"/>
          <w:szCs w:val="22"/>
        </w:rPr>
        <w:t xml:space="preserve">V Bratislave </w:t>
      </w:r>
      <w:r w:rsidR="00F6182B" w:rsidRPr="00DF71B0">
        <w:rPr>
          <w:rFonts w:ascii="Arial Narrow" w:hAnsi="Arial Narrow"/>
          <w:sz w:val="22"/>
          <w:szCs w:val="22"/>
        </w:rPr>
        <w:t>dňa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Bratislave dňa ...................................</w:t>
      </w:r>
    </w:p>
    <w:p w14:paraId="374B3996" w14:textId="77777777" w:rsidR="008E6CE9" w:rsidRDefault="008E6CE9" w:rsidP="00F6182B">
      <w:pPr>
        <w:rPr>
          <w:rFonts w:ascii="Arial Narrow" w:hAnsi="Arial Narrow"/>
          <w:sz w:val="22"/>
          <w:szCs w:val="22"/>
        </w:rPr>
      </w:pPr>
    </w:p>
    <w:p w14:paraId="5BED03A3" w14:textId="77777777" w:rsidR="008E6CE9" w:rsidRDefault="008E6CE9" w:rsidP="00F6182B">
      <w:pPr>
        <w:rPr>
          <w:rFonts w:ascii="Arial Narrow" w:hAnsi="Arial Narrow"/>
          <w:sz w:val="22"/>
          <w:szCs w:val="22"/>
        </w:rPr>
      </w:pPr>
    </w:p>
    <w:p w14:paraId="2EB15D62" w14:textId="77777777" w:rsidR="00F6182B" w:rsidRPr="00DF71B0" w:rsidRDefault="008E6CE9" w:rsidP="00F6182B">
      <w:pPr>
        <w:rPr>
          <w:rFonts w:ascii="Arial Narrow" w:hAnsi="Arial Narrow"/>
          <w:sz w:val="22"/>
          <w:szCs w:val="22"/>
        </w:rPr>
      </w:pPr>
      <w:r>
        <w:rPr>
          <w:rFonts w:ascii="Arial Narrow" w:hAnsi="Arial Narrow"/>
          <w:sz w:val="22"/>
          <w:szCs w:val="22"/>
        </w:rPr>
        <w:t>Za objednávateľa:</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F6182B" w:rsidRPr="00DF71B0">
        <w:rPr>
          <w:rFonts w:ascii="Arial Narrow" w:hAnsi="Arial Narrow"/>
          <w:sz w:val="22"/>
          <w:szCs w:val="22"/>
        </w:rPr>
        <w:t>Za poskytovateľa č.1:</w:t>
      </w:r>
    </w:p>
    <w:p w14:paraId="655831EB" w14:textId="77777777" w:rsidR="00F6182B" w:rsidRPr="00DF71B0" w:rsidRDefault="00F6182B" w:rsidP="00F6182B">
      <w:pPr>
        <w:rPr>
          <w:rFonts w:ascii="Arial Narrow" w:hAnsi="Arial Narrow"/>
          <w:sz w:val="22"/>
          <w:szCs w:val="22"/>
        </w:rPr>
      </w:pPr>
    </w:p>
    <w:p w14:paraId="038002DB" w14:textId="77777777" w:rsidR="00F6182B" w:rsidRPr="00DF71B0" w:rsidRDefault="00F6182B" w:rsidP="00F6182B">
      <w:pPr>
        <w:rPr>
          <w:rFonts w:ascii="Arial Narrow" w:hAnsi="Arial Narrow"/>
          <w:sz w:val="22"/>
          <w:szCs w:val="22"/>
        </w:rPr>
      </w:pPr>
    </w:p>
    <w:p w14:paraId="60FA300C" w14:textId="77777777" w:rsidR="00F6182B" w:rsidRPr="00DF71B0" w:rsidRDefault="00F6182B" w:rsidP="00F6182B">
      <w:pPr>
        <w:rPr>
          <w:rFonts w:ascii="Arial Narrow" w:hAnsi="Arial Narrow"/>
          <w:sz w:val="22"/>
          <w:szCs w:val="22"/>
        </w:rPr>
      </w:pPr>
    </w:p>
    <w:p w14:paraId="791227CE" w14:textId="77777777" w:rsidR="00F6182B" w:rsidRPr="00DF71B0" w:rsidRDefault="00D92AEC" w:rsidP="00F6182B">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F6182B" w:rsidRPr="00DF71B0">
        <w:rPr>
          <w:rFonts w:ascii="Arial Narrow" w:hAnsi="Arial Narrow"/>
          <w:sz w:val="22"/>
          <w:szCs w:val="22"/>
        </w:rPr>
        <w:t xml:space="preserve">.............................................. </w:t>
      </w:r>
      <w:r w:rsidR="00F6182B" w:rsidRPr="00DF71B0">
        <w:rPr>
          <w:rFonts w:ascii="Arial Narrow" w:hAnsi="Arial Narrow"/>
          <w:sz w:val="22"/>
          <w:szCs w:val="22"/>
        </w:rPr>
        <w:tab/>
      </w:r>
      <w:r w:rsidR="00F6182B" w:rsidRPr="00DF71B0">
        <w:rPr>
          <w:rFonts w:ascii="Arial Narrow" w:hAnsi="Arial Narrow"/>
          <w:sz w:val="22"/>
          <w:szCs w:val="22"/>
        </w:rPr>
        <w:tab/>
      </w:r>
      <w:r w:rsidR="00F6182B" w:rsidRPr="00DF71B0">
        <w:rPr>
          <w:rFonts w:ascii="Arial Narrow" w:hAnsi="Arial Narrow"/>
          <w:sz w:val="22"/>
          <w:szCs w:val="22"/>
        </w:rPr>
        <w:tab/>
      </w:r>
      <w:r w:rsidR="00F6182B" w:rsidRPr="00DF71B0">
        <w:rPr>
          <w:rFonts w:ascii="Arial Narrow" w:hAnsi="Arial Narrow"/>
          <w:sz w:val="22"/>
          <w:szCs w:val="22"/>
        </w:rPr>
        <w:tab/>
        <w:t xml:space="preserve">        ......................................................</w:t>
      </w:r>
    </w:p>
    <w:p w14:paraId="488DF5CF" w14:textId="77777777" w:rsidR="00F6182B" w:rsidRPr="00DF71B0" w:rsidRDefault="00F6182B" w:rsidP="00F6182B">
      <w:pPr>
        <w:rPr>
          <w:rFonts w:ascii="Arial Narrow" w:hAnsi="Arial Narrow" w:cs="Arial Narrow"/>
          <w:snapToGrid w:val="0"/>
          <w:sz w:val="22"/>
          <w:szCs w:val="22"/>
        </w:rPr>
      </w:pPr>
      <w:r w:rsidRPr="00DF71B0">
        <w:rPr>
          <w:rFonts w:ascii="Arial Narrow" w:hAnsi="Arial Narrow"/>
          <w:sz w:val="22"/>
          <w:szCs w:val="22"/>
        </w:rPr>
        <w:t xml:space="preserve">        </w:t>
      </w:r>
      <w:proofErr w:type="spellStart"/>
      <w:r w:rsidR="001F480C">
        <w:rPr>
          <w:rFonts w:ascii="Arial Narrow" w:hAnsi="Arial Narrow"/>
          <w:sz w:val="22"/>
          <w:szCs w:val="22"/>
        </w:rPr>
        <w:t>xxxxxxxxxxxxxx</w:t>
      </w:r>
      <w:proofErr w:type="spellEnd"/>
      <w:r w:rsidRPr="00DF71B0">
        <w:rPr>
          <w:rFonts w:ascii="Arial Narrow" w:hAnsi="Arial Narrow"/>
          <w:sz w:val="22"/>
          <w:szCs w:val="22"/>
        </w:rPr>
        <w:tab/>
      </w:r>
      <w:r w:rsidRPr="00DF71B0">
        <w:rPr>
          <w:rFonts w:ascii="Arial Narrow" w:hAnsi="Arial Narrow"/>
          <w:sz w:val="22"/>
          <w:szCs w:val="22"/>
        </w:rPr>
        <w:tab/>
      </w:r>
      <w:r w:rsidRPr="00DF71B0">
        <w:rPr>
          <w:rFonts w:ascii="Arial Narrow" w:hAnsi="Arial Narrow"/>
          <w:sz w:val="22"/>
          <w:szCs w:val="22"/>
        </w:rPr>
        <w:tab/>
      </w:r>
      <w:r w:rsidRPr="00DF71B0">
        <w:rPr>
          <w:rFonts w:ascii="Arial Narrow" w:hAnsi="Arial Narrow"/>
          <w:sz w:val="22"/>
          <w:szCs w:val="22"/>
        </w:rPr>
        <w:tab/>
      </w:r>
      <w:r w:rsidRPr="00DF71B0">
        <w:rPr>
          <w:rFonts w:ascii="Arial Narrow" w:hAnsi="Arial Narrow"/>
          <w:sz w:val="22"/>
          <w:szCs w:val="22"/>
        </w:rPr>
        <w:tab/>
        <w:t xml:space="preserve">                           </w:t>
      </w:r>
    </w:p>
    <w:p w14:paraId="091BD64D" w14:textId="77777777" w:rsidR="00F6182B" w:rsidRPr="00DF71B0" w:rsidRDefault="001F480C" w:rsidP="00F6182B">
      <w:pPr>
        <w:rPr>
          <w:rFonts w:ascii="Arial Narrow" w:hAnsi="Arial Narrow" w:cs="Arial Narrow"/>
          <w:snapToGrid w:val="0"/>
          <w:sz w:val="22"/>
          <w:szCs w:val="22"/>
        </w:rPr>
      </w:pPr>
      <w:r>
        <w:rPr>
          <w:rFonts w:ascii="Arial Narrow" w:hAnsi="Arial Narrow" w:cs="Arial Narrow"/>
          <w:snapToGrid w:val="0"/>
          <w:sz w:val="22"/>
          <w:szCs w:val="22"/>
        </w:rPr>
        <w:t>generáln</w:t>
      </w:r>
      <w:r w:rsidR="008F0893">
        <w:rPr>
          <w:rFonts w:ascii="Arial Narrow" w:hAnsi="Arial Narrow" w:cs="Arial Narrow"/>
          <w:snapToGrid w:val="0"/>
          <w:sz w:val="22"/>
          <w:szCs w:val="22"/>
        </w:rPr>
        <w:t>a</w:t>
      </w:r>
      <w:r>
        <w:rPr>
          <w:rFonts w:ascii="Arial Narrow" w:hAnsi="Arial Narrow" w:cs="Arial Narrow"/>
          <w:snapToGrid w:val="0"/>
          <w:sz w:val="22"/>
          <w:szCs w:val="22"/>
        </w:rPr>
        <w:t xml:space="preserve"> tajomní</w:t>
      </w:r>
      <w:r w:rsidR="008F0893">
        <w:rPr>
          <w:rFonts w:ascii="Arial Narrow" w:hAnsi="Arial Narrow" w:cs="Arial Narrow"/>
          <w:snapToGrid w:val="0"/>
          <w:sz w:val="22"/>
          <w:szCs w:val="22"/>
        </w:rPr>
        <w:t>čka</w:t>
      </w:r>
      <w:r>
        <w:rPr>
          <w:rFonts w:ascii="Arial Narrow" w:hAnsi="Arial Narrow" w:cs="Arial Narrow"/>
          <w:snapToGrid w:val="0"/>
          <w:sz w:val="22"/>
          <w:szCs w:val="22"/>
        </w:rPr>
        <w:t xml:space="preserve"> </w:t>
      </w:r>
      <w:r w:rsidR="00F6182B" w:rsidRPr="00DF71B0">
        <w:rPr>
          <w:rFonts w:ascii="Arial Narrow" w:hAnsi="Arial Narrow" w:cs="Arial Narrow"/>
          <w:snapToGrid w:val="0"/>
          <w:sz w:val="22"/>
          <w:szCs w:val="22"/>
        </w:rPr>
        <w:t xml:space="preserve">služobného úradu                                                                                    </w:t>
      </w:r>
    </w:p>
    <w:p w14:paraId="0BF9021F" w14:textId="77777777" w:rsidR="00F6182B" w:rsidRPr="00DF71B0" w:rsidRDefault="00F6182B" w:rsidP="00F6182B">
      <w:pPr>
        <w:rPr>
          <w:rFonts w:ascii="Arial Narrow" w:hAnsi="Arial Narrow" w:cs="Arial Narrow"/>
          <w:snapToGrid w:val="0"/>
          <w:sz w:val="22"/>
          <w:szCs w:val="22"/>
        </w:rPr>
      </w:pPr>
      <w:r w:rsidRPr="00DF71B0">
        <w:rPr>
          <w:rFonts w:ascii="Arial Narrow" w:hAnsi="Arial Narrow" w:cs="Arial Narrow"/>
          <w:snapToGrid w:val="0"/>
          <w:sz w:val="22"/>
          <w:szCs w:val="22"/>
        </w:rPr>
        <w:t xml:space="preserve">                                                                                                                                         </w:t>
      </w:r>
      <w:r w:rsidRPr="00DF71B0">
        <w:rPr>
          <w:rFonts w:ascii="Arial Narrow" w:hAnsi="Arial Narrow" w:cs="Arial Narrow"/>
          <w:snapToGrid w:val="0"/>
          <w:sz w:val="22"/>
          <w:szCs w:val="22"/>
        </w:rPr>
        <w:tab/>
      </w:r>
    </w:p>
    <w:p w14:paraId="6AD310F0" w14:textId="77777777" w:rsidR="00F6182B" w:rsidRPr="00DF71B0" w:rsidRDefault="00F6182B" w:rsidP="00F6182B">
      <w:pPr>
        <w:rPr>
          <w:rFonts w:ascii="Arial Narrow" w:hAnsi="Arial Narrow"/>
          <w:sz w:val="22"/>
          <w:szCs w:val="22"/>
        </w:rPr>
      </w:pPr>
      <w:r w:rsidRPr="00DF71B0">
        <w:rPr>
          <w:rFonts w:ascii="Arial Narrow" w:hAnsi="Arial Narrow"/>
          <w:sz w:val="22"/>
          <w:szCs w:val="22"/>
        </w:rPr>
        <w:tab/>
      </w:r>
      <w:r w:rsidRPr="00DF71B0">
        <w:rPr>
          <w:rFonts w:ascii="Arial Narrow" w:hAnsi="Arial Narrow"/>
          <w:sz w:val="22"/>
          <w:szCs w:val="22"/>
        </w:rPr>
        <w:tab/>
      </w:r>
      <w:r w:rsidRPr="00DF71B0">
        <w:rPr>
          <w:rFonts w:ascii="Arial Narrow" w:hAnsi="Arial Narrow"/>
          <w:sz w:val="22"/>
          <w:szCs w:val="22"/>
        </w:rPr>
        <w:tab/>
      </w:r>
      <w:r w:rsidRPr="00DF71B0">
        <w:rPr>
          <w:rFonts w:ascii="Arial Narrow" w:hAnsi="Arial Narrow"/>
          <w:sz w:val="22"/>
          <w:szCs w:val="22"/>
        </w:rPr>
        <w:tab/>
      </w:r>
      <w:r w:rsidRPr="00DF71B0">
        <w:rPr>
          <w:rFonts w:ascii="Arial Narrow" w:hAnsi="Arial Narrow"/>
          <w:sz w:val="22"/>
          <w:szCs w:val="22"/>
        </w:rPr>
        <w:tab/>
      </w:r>
      <w:r w:rsidRPr="00DF71B0">
        <w:rPr>
          <w:rFonts w:ascii="Arial Narrow" w:hAnsi="Arial Narrow"/>
          <w:sz w:val="22"/>
          <w:szCs w:val="22"/>
        </w:rPr>
        <w:tab/>
      </w:r>
    </w:p>
    <w:p w14:paraId="3E3DB170" w14:textId="77777777" w:rsidR="00F6182B" w:rsidRPr="00DF71B0" w:rsidRDefault="00F6182B" w:rsidP="00F6182B">
      <w:pPr>
        <w:rPr>
          <w:rFonts w:ascii="Arial Narrow" w:hAnsi="Arial Narrow"/>
          <w:sz w:val="22"/>
          <w:szCs w:val="22"/>
        </w:rPr>
      </w:pPr>
      <w:r w:rsidRPr="00DF71B0">
        <w:rPr>
          <w:rFonts w:ascii="Arial Narrow" w:hAnsi="Arial Narrow"/>
          <w:sz w:val="22"/>
          <w:szCs w:val="22"/>
        </w:rPr>
        <w:tab/>
      </w:r>
      <w:r w:rsidRPr="00DF71B0">
        <w:rPr>
          <w:rFonts w:ascii="Arial Narrow" w:hAnsi="Arial Narrow"/>
          <w:sz w:val="22"/>
          <w:szCs w:val="22"/>
        </w:rPr>
        <w:tab/>
      </w:r>
      <w:r w:rsidRPr="00DF71B0">
        <w:rPr>
          <w:rFonts w:ascii="Arial Narrow" w:hAnsi="Arial Narrow"/>
          <w:sz w:val="22"/>
          <w:szCs w:val="22"/>
        </w:rPr>
        <w:tab/>
      </w:r>
      <w:r w:rsidRPr="00DF71B0">
        <w:rPr>
          <w:rFonts w:ascii="Arial Narrow" w:hAnsi="Arial Narrow"/>
          <w:sz w:val="22"/>
          <w:szCs w:val="22"/>
        </w:rPr>
        <w:tab/>
      </w:r>
      <w:r w:rsidRPr="00DF71B0">
        <w:rPr>
          <w:rFonts w:ascii="Arial Narrow" w:hAnsi="Arial Narrow"/>
          <w:sz w:val="22"/>
          <w:szCs w:val="22"/>
        </w:rPr>
        <w:tab/>
      </w:r>
    </w:p>
    <w:p w14:paraId="5FCCDF0A" w14:textId="77777777" w:rsidR="00F6182B" w:rsidRDefault="00F6182B" w:rsidP="00F6182B">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poskytovateľa č. n</w:t>
      </w:r>
    </w:p>
    <w:p w14:paraId="51957C2A" w14:textId="77777777" w:rsidR="00F6182B" w:rsidRPr="00DF71B0" w:rsidRDefault="00F6182B" w:rsidP="00F6182B">
      <w:pPr>
        <w:rPr>
          <w:rFonts w:ascii="Arial Narrow" w:hAnsi="Arial Narrow"/>
          <w:sz w:val="22"/>
          <w:szCs w:val="22"/>
        </w:rPr>
      </w:pPr>
    </w:p>
    <w:p w14:paraId="6EC948EC" w14:textId="77777777" w:rsidR="00F6182B" w:rsidRPr="00DF71B0" w:rsidRDefault="00F6182B" w:rsidP="00D92AEC">
      <w:pPr>
        <w:ind w:left="4828"/>
        <w:rPr>
          <w:rFonts w:ascii="Arial Narrow" w:hAnsi="Arial Narrow"/>
          <w:sz w:val="22"/>
          <w:szCs w:val="22"/>
        </w:rPr>
      </w:pPr>
      <w:r w:rsidRPr="00DF71B0">
        <w:rPr>
          <w:rFonts w:ascii="Arial Narrow" w:hAnsi="Arial Narrow"/>
          <w:sz w:val="22"/>
          <w:szCs w:val="22"/>
        </w:rPr>
        <w:t xml:space="preserve">       </w:t>
      </w:r>
      <w:r>
        <w:rPr>
          <w:rFonts w:ascii="Arial Narrow" w:hAnsi="Arial Narrow"/>
          <w:sz w:val="22"/>
          <w:szCs w:val="22"/>
        </w:rPr>
        <w:t xml:space="preserve">                                                                                                          </w:t>
      </w:r>
      <w:r w:rsidRPr="00DF71B0">
        <w:rPr>
          <w:rFonts w:ascii="Arial Narrow" w:hAnsi="Arial Narrow"/>
          <w:sz w:val="22"/>
          <w:szCs w:val="22"/>
        </w:rPr>
        <w:t xml:space="preserve"> ..............................................</w:t>
      </w:r>
    </w:p>
    <w:p w14:paraId="3AFF74A1" w14:textId="77777777" w:rsidR="00F6182B" w:rsidRDefault="00F6182B" w:rsidP="00F6182B">
      <w:pPr>
        <w:widowControl w:val="0"/>
        <w:autoSpaceDE w:val="0"/>
        <w:autoSpaceDN w:val="0"/>
        <w:adjustRightInd w:val="0"/>
        <w:contextualSpacing/>
        <w:jc w:val="both"/>
        <w:rPr>
          <w:rFonts w:ascii="Arial Narrow" w:hAnsi="Arial Narrow"/>
          <w:b/>
          <w:sz w:val="22"/>
          <w:szCs w:val="22"/>
        </w:rPr>
      </w:pPr>
    </w:p>
    <w:p w14:paraId="752A17BB" w14:textId="77D620F7" w:rsidR="00F6182B" w:rsidRDefault="00485DFA" w:rsidP="00485DFA">
      <w:pPr>
        <w:widowControl w:val="0"/>
        <w:tabs>
          <w:tab w:val="clear" w:pos="2160"/>
          <w:tab w:val="clear" w:pos="2880"/>
          <w:tab w:val="clear" w:pos="4500"/>
          <w:tab w:val="left" w:pos="6045"/>
        </w:tabs>
        <w:autoSpaceDE w:val="0"/>
        <w:autoSpaceDN w:val="0"/>
        <w:adjustRightInd w:val="0"/>
        <w:contextualSpacing/>
        <w:jc w:val="both"/>
        <w:rPr>
          <w:rFonts w:ascii="Arial Narrow" w:hAnsi="Arial Narrow"/>
          <w:b/>
          <w:sz w:val="22"/>
          <w:szCs w:val="22"/>
        </w:rPr>
      </w:pPr>
      <w:r>
        <w:rPr>
          <w:rFonts w:ascii="Arial Narrow" w:hAnsi="Arial Narrow"/>
          <w:b/>
          <w:sz w:val="22"/>
          <w:szCs w:val="22"/>
        </w:rPr>
        <w:tab/>
      </w:r>
    </w:p>
    <w:p w14:paraId="6ADD5991" w14:textId="77777777" w:rsidR="00F6182B" w:rsidRDefault="00F6182B" w:rsidP="00F6182B">
      <w:pPr>
        <w:widowControl w:val="0"/>
        <w:autoSpaceDE w:val="0"/>
        <w:autoSpaceDN w:val="0"/>
        <w:adjustRightInd w:val="0"/>
        <w:contextualSpacing/>
        <w:jc w:val="both"/>
        <w:rPr>
          <w:rFonts w:ascii="Arial Narrow" w:hAnsi="Arial Narrow"/>
          <w:b/>
          <w:sz w:val="22"/>
          <w:szCs w:val="22"/>
        </w:rPr>
      </w:pPr>
    </w:p>
    <w:p w14:paraId="48C1FA99" w14:textId="77777777" w:rsidR="00D51F1D" w:rsidRDefault="00D51F1D" w:rsidP="00F6182B">
      <w:pPr>
        <w:widowControl w:val="0"/>
        <w:autoSpaceDE w:val="0"/>
        <w:autoSpaceDN w:val="0"/>
        <w:adjustRightInd w:val="0"/>
        <w:contextualSpacing/>
        <w:jc w:val="both"/>
        <w:rPr>
          <w:rFonts w:ascii="Arial Narrow" w:hAnsi="Arial Narrow"/>
          <w:b/>
          <w:sz w:val="22"/>
          <w:szCs w:val="22"/>
        </w:rPr>
      </w:pPr>
    </w:p>
    <w:p w14:paraId="6FC069A6" w14:textId="77777777" w:rsidR="00485DFA" w:rsidRDefault="00485DFA" w:rsidP="00F6182B">
      <w:pPr>
        <w:widowControl w:val="0"/>
        <w:autoSpaceDE w:val="0"/>
        <w:autoSpaceDN w:val="0"/>
        <w:adjustRightInd w:val="0"/>
        <w:contextualSpacing/>
        <w:jc w:val="both"/>
        <w:rPr>
          <w:rFonts w:ascii="Arial Narrow" w:hAnsi="Arial Narrow"/>
          <w:b/>
          <w:sz w:val="22"/>
          <w:szCs w:val="22"/>
        </w:rPr>
        <w:sectPr w:rsidR="00485DFA" w:rsidSect="00485DFA">
          <w:headerReference w:type="default" r:id="rId9"/>
          <w:footerReference w:type="default" r:id="rId10"/>
          <w:footerReference w:type="first" r:id="rId11"/>
          <w:type w:val="continuous"/>
          <w:pgSz w:w="11907" w:h="16839" w:code="9"/>
          <w:pgMar w:top="1361" w:right="1134" w:bottom="1361" w:left="1418" w:header="0" w:footer="220" w:gutter="0"/>
          <w:cols w:space="708"/>
          <w:titlePg/>
          <w:docGrid w:linePitch="360"/>
        </w:sectPr>
      </w:pPr>
    </w:p>
    <w:p w14:paraId="1BFA11CD" w14:textId="77777777" w:rsidR="00F6182B" w:rsidRPr="00DF71B0" w:rsidRDefault="00F6182B" w:rsidP="00F6182B">
      <w:pPr>
        <w:widowControl w:val="0"/>
        <w:autoSpaceDE w:val="0"/>
        <w:autoSpaceDN w:val="0"/>
        <w:adjustRightInd w:val="0"/>
        <w:contextualSpacing/>
        <w:jc w:val="both"/>
        <w:rPr>
          <w:rFonts w:ascii="Arial Narrow" w:hAnsi="Arial Narrow"/>
          <w:sz w:val="22"/>
          <w:szCs w:val="22"/>
        </w:rPr>
      </w:pPr>
      <w:r w:rsidRPr="00DF71B0">
        <w:rPr>
          <w:rFonts w:ascii="Arial Narrow" w:hAnsi="Arial Narrow"/>
          <w:b/>
          <w:sz w:val="22"/>
          <w:szCs w:val="22"/>
        </w:rPr>
        <w:lastRenderedPageBreak/>
        <w:t>Príloha č. 1</w:t>
      </w:r>
      <w:r w:rsidRPr="00DF71B0">
        <w:rPr>
          <w:rFonts w:ascii="Arial Narrow" w:hAnsi="Arial Narrow"/>
          <w:sz w:val="22"/>
          <w:szCs w:val="22"/>
        </w:rPr>
        <w:t xml:space="preserve"> Kontaktné údaje objednávateľa a zoznam osôb poverených na vecné konanie v rozsahu tejto rámcovej dohody za objednávateľa a i</w:t>
      </w:r>
      <w:r>
        <w:rPr>
          <w:rFonts w:ascii="Arial Narrow" w:hAnsi="Arial Narrow"/>
          <w:sz w:val="22"/>
          <w:szCs w:val="22"/>
        </w:rPr>
        <w:t>ch kontaktné údaje (tel. číslo.</w:t>
      </w:r>
      <w:r w:rsidRPr="00DF71B0">
        <w:rPr>
          <w:rFonts w:ascii="Arial Narrow" w:hAnsi="Arial Narrow"/>
          <w:sz w:val="22"/>
          <w:szCs w:val="22"/>
        </w:rPr>
        <w:t>, e-mailová adresa).</w:t>
      </w:r>
    </w:p>
    <w:p w14:paraId="63899A73" w14:textId="77777777" w:rsidR="00F6182B" w:rsidRPr="00AD17A4" w:rsidRDefault="00DF4E5B" w:rsidP="00F6182B">
      <w:pPr>
        <w:spacing w:before="60"/>
        <w:jc w:val="both"/>
        <w:rPr>
          <w:rFonts w:ascii="Arial Narrow" w:hAnsi="Arial Narrow" w:cs="Arial"/>
          <w:sz w:val="22"/>
          <w:szCs w:val="22"/>
          <w:highlight w:val="yellow"/>
        </w:rPr>
      </w:pPr>
      <w:r w:rsidRPr="00AD17A4">
        <w:rPr>
          <w:rFonts w:ascii="Arial Narrow" w:hAnsi="Arial Narrow" w:cs="Arial"/>
          <w:sz w:val="22"/>
          <w:szCs w:val="22"/>
          <w:highlight w:val="yellow"/>
        </w:rPr>
        <w:t>Poznámka:</w:t>
      </w:r>
    </w:p>
    <w:p w14:paraId="30F7085E" w14:textId="77777777" w:rsidR="00DF4E5B" w:rsidRPr="00DF71B0" w:rsidRDefault="00AD17A4" w:rsidP="00F6182B">
      <w:pPr>
        <w:spacing w:before="60"/>
        <w:jc w:val="both"/>
        <w:rPr>
          <w:rFonts w:ascii="Arial Narrow" w:hAnsi="Arial Narrow" w:cs="Arial"/>
          <w:sz w:val="22"/>
          <w:szCs w:val="22"/>
        </w:rPr>
      </w:pPr>
      <w:r w:rsidRPr="00AD17A4">
        <w:rPr>
          <w:rFonts w:ascii="Arial Narrow" w:hAnsi="Arial Narrow" w:cs="Arial"/>
          <w:sz w:val="22"/>
          <w:szCs w:val="22"/>
          <w:highlight w:val="yellow"/>
        </w:rPr>
        <w:t>Nižšie uvedené údaje budú doplnené za každého verejného obstarávateľa podľa bodu 1 súťažných podkladov až pred podpisom rámcových dohôd z dôvodu, že každý z verejných obstarávateľov bude mať iný e-mailový kontakt, tel. číslo ako aj poverené osoby a ich počet.</w:t>
      </w:r>
    </w:p>
    <w:p w14:paraId="1008C8C8" w14:textId="77777777" w:rsidR="00F6182B" w:rsidRPr="00DF71B0" w:rsidRDefault="00F6182B" w:rsidP="00F6182B">
      <w:pPr>
        <w:spacing w:before="60"/>
        <w:jc w:val="both"/>
        <w:rPr>
          <w:rFonts w:ascii="Arial Narrow" w:hAnsi="Arial Narrow" w:cs="Arial"/>
          <w:sz w:val="22"/>
          <w:szCs w:val="22"/>
        </w:rPr>
      </w:pPr>
    </w:p>
    <w:p w14:paraId="3C0B50D6" w14:textId="77777777" w:rsidR="00F6182B" w:rsidRPr="00DF71B0" w:rsidRDefault="00F6182B" w:rsidP="00F6182B">
      <w:pPr>
        <w:spacing w:before="60"/>
        <w:jc w:val="both"/>
        <w:rPr>
          <w:rFonts w:ascii="Arial Narrow" w:hAnsi="Arial Narrow" w:cs="Arial"/>
          <w:sz w:val="22"/>
          <w:szCs w:val="22"/>
        </w:rPr>
      </w:pPr>
      <w:r w:rsidRPr="00DF71B0">
        <w:rPr>
          <w:rFonts w:ascii="Arial Narrow" w:hAnsi="Arial Narrow" w:cs="Arial"/>
          <w:sz w:val="22"/>
          <w:szCs w:val="22"/>
        </w:rPr>
        <w:t>Osoby poverené na vecné konanie v rozsahu rámcovej dohody:</w:t>
      </w:r>
    </w:p>
    <w:p w14:paraId="1928F3B7" w14:textId="77777777" w:rsidR="00F6182B" w:rsidRPr="00DF71B0" w:rsidRDefault="00F6182B" w:rsidP="00F6182B">
      <w:pPr>
        <w:spacing w:before="60"/>
        <w:rPr>
          <w:rFonts w:ascii="Arial Narrow" w:hAnsi="Arial Narrow" w:cs="Arial"/>
          <w:sz w:val="22"/>
          <w:szCs w:val="22"/>
        </w:rPr>
      </w:pPr>
      <w:r w:rsidRPr="00DF71B0">
        <w:rPr>
          <w:rFonts w:ascii="Arial Narrow" w:hAnsi="Arial Narrow" w:cs="Arial"/>
          <w:sz w:val="22"/>
          <w:szCs w:val="22"/>
        </w:rPr>
        <w:t>E-mail:</w:t>
      </w:r>
      <w:r w:rsidRPr="00DF71B0">
        <w:rPr>
          <w:rFonts w:ascii="Arial Narrow" w:hAnsi="Arial Narrow" w:cs="Arial"/>
          <w:sz w:val="22"/>
          <w:szCs w:val="22"/>
        </w:rPr>
        <w:tab/>
      </w:r>
    </w:p>
    <w:p w14:paraId="531A8261" w14:textId="77777777" w:rsidR="00F6182B" w:rsidRPr="00DF71B0" w:rsidRDefault="00F6182B" w:rsidP="00F6182B">
      <w:pPr>
        <w:spacing w:before="60"/>
        <w:rPr>
          <w:rFonts w:ascii="Arial Narrow" w:hAnsi="Arial Narrow" w:cs="Arial"/>
          <w:sz w:val="22"/>
          <w:szCs w:val="22"/>
        </w:rPr>
      </w:pPr>
    </w:p>
    <w:p w14:paraId="3B08A758" w14:textId="77777777" w:rsidR="00F6182B" w:rsidRPr="00DF71B0" w:rsidRDefault="00F6182B" w:rsidP="00F6182B">
      <w:pPr>
        <w:spacing w:before="60"/>
        <w:rPr>
          <w:rFonts w:ascii="Arial Narrow" w:hAnsi="Arial Narrow" w:cs="Arial"/>
          <w:sz w:val="22"/>
          <w:szCs w:val="22"/>
        </w:rPr>
      </w:pPr>
      <w:r w:rsidRPr="00DF71B0">
        <w:rPr>
          <w:rFonts w:ascii="Arial Narrow" w:hAnsi="Arial Narrow" w:cs="Arial"/>
          <w:sz w:val="22"/>
          <w:szCs w:val="22"/>
        </w:rPr>
        <w:t>E-mailové konto je spravované viacerými poverenými zamestnancami ministerstva, ktorí budú komunikovať s dodávateľmi služieb leteckej prepravy.</w:t>
      </w:r>
    </w:p>
    <w:p w14:paraId="5608A838" w14:textId="77777777" w:rsidR="00F6182B" w:rsidRPr="00DF71B0" w:rsidRDefault="00F6182B" w:rsidP="00F6182B">
      <w:pPr>
        <w:spacing w:before="60"/>
        <w:jc w:val="both"/>
        <w:rPr>
          <w:rFonts w:ascii="Arial Narrow" w:hAnsi="Arial Narrow" w:cs="Arial"/>
          <w:sz w:val="22"/>
          <w:szCs w:val="22"/>
        </w:rPr>
      </w:pPr>
    </w:p>
    <w:p w14:paraId="252A509A" w14:textId="77777777" w:rsidR="00F6182B" w:rsidRPr="00DF71B0" w:rsidRDefault="00F6182B" w:rsidP="00F6182B">
      <w:pPr>
        <w:spacing w:before="60"/>
        <w:jc w:val="both"/>
        <w:rPr>
          <w:rFonts w:ascii="Arial Narrow" w:hAnsi="Arial Narrow" w:cs="Arial"/>
          <w:sz w:val="22"/>
          <w:szCs w:val="22"/>
        </w:rPr>
      </w:pPr>
      <w:r w:rsidRPr="00DF71B0">
        <w:rPr>
          <w:rFonts w:ascii="Arial Narrow" w:hAnsi="Arial Narrow" w:cs="Arial"/>
          <w:sz w:val="22"/>
          <w:szCs w:val="22"/>
        </w:rPr>
        <w:t>Poverená osoba č. 1:</w:t>
      </w:r>
      <w:r w:rsidRPr="00DF71B0">
        <w:rPr>
          <w:rFonts w:ascii="Arial Narrow" w:hAnsi="Arial Narrow" w:cs="Arial"/>
          <w:sz w:val="22"/>
          <w:szCs w:val="22"/>
        </w:rPr>
        <w:tab/>
      </w:r>
      <w:r w:rsidRPr="00DF71B0">
        <w:rPr>
          <w:rFonts w:ascii="Arial Narrow" w:hAnsi="Arial Narrow" w:cs="Arial"/>
          <w:sz w:val="22"/>
          <w:szCs w:val="22"/>
        </w:rPr>
        <w:tab/>
      </w:r>
    </w:p>
    <w:p w14:paraId="6362D8C5" w14:textId="77777777" w:rsidR="00F6182B" w:rsidRPr="00DF71B0" w:rsidRDefault="00F6182B" w:rsidP="00F6182B">
      <w:pPr>
        <w:spacing w:before="60"/>
        <w:rPr>
          <w:rFonts w:ascii="Arial Narrow" w:hAnsi="Arial Narrow" w:cs="Arial"/>
          <w:sz w:val="22"/>
          <w:szCs w:val="22"/>
        </w:rPr>
      </w:pPr>
      <w:r w:rsidRPr="00DF71B0">
        <w:rPr>
          <w:rFonts w:ascii="Arial Narrow" w:hAnsi="Arial Narrow" w:cs="Arial"/>
          <w:sz w:val="22"/>
          <w:szCs w:val="22"/>
        </w:rPr>
        <w:t>Telefón:</w:t>
      </w:r>
      <w:r w:rsidRPr="00DF71B0">
        <w:rPr>
          <w:rFonts w:ascii="Arial Narrow" w:hAnsi="Arial Narrow" w:cs="Arial"/>
          <w:sz w:val="22"/>
          <w:szCs w:val="22"/>
        </w:rPr>
        <w:tab/>
      </w:r>
      <w:r w:rsidRPr="00DF71B0">
        <w:rPr>
          <w:rFonts w:ascii="Arial Narrow" w:hAnsi="Arial Narrow" w:cs="Arial"/>
          <w:sz w:val="22"/>
          <w:szCs w:val="22"/>
        </w:rPr>
        <w:tab/>
      </w:r>
    </w:p>
    <w:p w14:paraId="6222D994" w14:textId="77777777" w:rsidR="00F6182B" w:rsidRPr="00DF71B0" w:rsidRDefault="00F6182B" w:rsidP="00F6182B">
      <w:pPr>
        <w:spacing w:before="60"/>
        <w:rPr>
          <w:rFonts w:ascii="Arial Narrow" w:hAnsi="Arial Narrow" w:cs="Arial"/>
          <w:sz w:val="22"/>
          <w:szCs w:val="22"/>
        </w:rPr>
      </w:pPr>
      <w:r w:rsidRPr="00DF71B0">
        <w:rPr>
          <w:rFonts w:ascii="Arial Narrow" w:hAnsi="Arial Narrow" w:cs="Arial"/>
          <w:sz w:val="22"/>
          <w:szCs w:val="22"/>
        </w:rPr>
        <w:t>E-mail:</w:t>
      </w:r>
      <w:r w:rsidRPr="00DF71B0">
        <w:rPr>
          <w:rFonts w:ascii="Arial Narrow" w:hAnsi="Arial Narrow" w:cs="Arial"/>
          <w:sz w:val="22"/>
          <w:szCs w:val="22"/>
        </w:rPr>
        <w:tab/>
      </w:r>
    </w:p>
    <w:p w14:paraId="6E01DEB3" w14:textId="77777777" w:rsidR="00F6182B" w:rsidRPr="00DF71B0" w:rsidRDefault="00F6182B" w:rsidP="00F6182B">
      <w:pPr>
        <w:spacing w:before="60"/>
        <w:rPr>
          <w:rFonts w:ascii="Arial Narrow" w:hAnsi="Arial Narrow" w:cs="Arial"/>
          <w:sz w:val="22"/>
          <w:szCs w:val="22"/>
        </w:rPr>
      </w:pPr>
    </w:p>
    <w:p w14:paraId="58C9745C" w14:textId="77777777" w:rsidR="00F6182B" w:rsidRPr="00DF71B0" w:rsidRDefault="00F6182B" w:rsidP="00F6182B">
      <w:pPr>
        <w:spacing w:before="60"/>
        <w:jc w:val="both"/>
        <w:rPr>
          <w:rFonts w:ascii="Arial Narrow" w:hAnsi="Arial Narrow" w:cs="Arial"/>
          <w:sz w:val="22"/>
          <w:szCs w:val="22"/>
        </w:rPr>
      </w:pPr>
      <w:r w:rsidRPr="00DF71B0">
        <w:rPr>
          <w:rFonts w:ascii="Arial Narrow" w:hAnsi="Arial Narrow" w:cs="Arial"/>
          <w:sz w:val="22"/>
          <w:szCs w:val="22"/>
        </w:rPr>
        <w:t>Poverená osoba č. 2:</w:t>
      </w:r>
      <w:r w:rsidRPr="00DF71B0">
        <w:rPr>
          <w:rFonts w:ascii="Arial Narrow" w:hAnsi="Arial Narrow" w:cs="Arial"/>
          <w:sz w:val="22"/>
          <w:szCs w:val="22"/>
        </w:rPr>
        <w:tab/>
      </w:r>
    </w:p>
    <w:p w14:paraId="4381C6A9" w14:textId="77777777" w:rsidR="00F6182B" w:rsidRPr="00DF71B0" w:rsidRDefault="00F6182B" w:rsidP="00F6182B">
      <w:pPr>
        <w:spacing w:before="60"/>
        <w:rPr>
          <w:rFonts w:ascii="Arial Narrow" w:hAnsi="Arial Narrow" w:cs="Arial"/>
          <w:sz w:val="22"/>
          <w:szCs w:val="22"/>
        </w:rPr>
      </w:pPr>
      <w:r w:rsidRPr="00DF71B0">
        <w:rPr>
          <w:rFonts w:ascii="Arial Narrow" w:hAnsi="Arial Narrow" w:cs="Arial"/>
          <w:sz w:val="22"/>
          <w:szCs w:val="22"/>
        </w:rPr>
        <w:t>Telefón:</w:t>
      </w:r>
      <w:r w:rsidRPr="00DF71B0">
        <w:rPr>
          <w:rFonts w:ascii="Arial Narrow" w:hAnsi="Arial Narrow" w:cs="Arial"/>
          <w:sz w:val="22"/>
          <w:szCs w:val="22"/>
        </w:rPr>
        <w:tab/>
      </w:r>
      <w:r w:rsidRPr="00DF71B0">
        <w:rPr>
          <w:rFonts w:ascii="Arial Narrow" w:hAnsi="Arial Narrow" w:cs="Arial"/>
          <w:sz w:val="22"/>
          <w:szCs w:val="22"/>
        </w:rPr>
        <w:tab/>
      </w:r>
    </w:p>
    <w:p w14:paraId="64AF280B" w14:textId="77777777" w:rsidR="00F6182B" w:rsidRPr="00DF71B0" w:rsidRDefault="00F6182B" w:rsidP="00F6182B">
      <w:pPr>
        <w:spacing w:before="60"/>
        <w:rPr>
          <w:rFonts w:ascii="Arial Narrow" w:hAnsi="Arial Narrow" w:cs="Arial"/>
          <w:sz w:val="22"/>
          <w:szCs w:val="22"/>
        </w:rPr>
      </w:pPr>
      <w:r w:rsidRPr="00DF71B0">
        <w:rPr>
          <w:rFonts w:ascii="Arial Narrow" w:hAnsi="Arial Narrow" w:cs="Arial"/>
          <w:sz w:val="22"/>
          <w:szCs w:val="22"/>
        </w:rPr>
        <w:t>E-mail:</w:t>
      </w:r>
      <w:r w:rsidRPr="00DF71B0">
        <w:rPr>
          <w:rFonts w:ascii="Arial Narrow" w:hAnsi="Arial Narrow" w:cs="Arial"/>
          <w:sz w:val="22"/>
          <w:szCs w:val="22"/>
        </w:rPr>
        <w:tab/>
      </w:r>
    </w:p>
    <w:p w14:paraId="2EA0285B" w14:textId="77777777" w:rsidR="00F6182B" w:rsidRPr="00DF71B0" w:rsidRDefault="00F6182B" w:rsidP="00F6182B">
      <w:pPr>
        <w:spacing w:before="60"/>
        <w:rPr>
          <w:rFonts w:ascii="Arial Narrow" w:hAnsi="Arial Narrow" w:cs="Arial"/>
          <w:sz w:val="22"/>
          <w:szCs w:val="22"/>
        </w:rPr>
      </w:pPr>
    </w:p>
    <w:p w14:paraId="5138F649" w14:textId="77777777" w:rsidR="00F6182B" w:rsidRPr="00DF71B0" w:rsidRDefault="00F6182B" w:rsidP="00F6182B">
      <w:pPr>
        <w:spacing w:before="60"/>
        <w:jc w:val="both"/>
        <w:rPr>
          <w:rFonts w:ascii="Arial Narrow" w:hAnsi="Arial Narrow" w:cs="Arial"/>
          <w:sz w:val="22"/>
          <w:szCs w:val="22"/>
        </w:rPr>
      </w:pPr>
      <w:r w:rsidRPr="00DF71B0">
        <w:rPr>
          <w:rFonts w:ascii="Arial Narrow" w:hAnsi="Arial Narrow" w:cs="Arial"/>
          <w:sz w:val="22"/>
          <w:szCs w:val="22"/>
        </w:rPr>
        <w:t xml:space="preserve">Poverená osoba č. </w:t>
      </w:r>
      <w:r>
        <w:rPr>
          <w:rFonts w:ascii="Arial Narrow" w:hAnsi="Arial Narrow" w:cs="Arial"/>
          <w:sz w:val="22"/>
          <w:szCs w:val="22"/>
        </w:rPr>
        <w:t>3</w:t>
      </w:r>
      <w:r w:rsidRPr="00DF71B0">
        <w:rPr>
          <w:rFonts w:ascii="Arial Narrow" w:hAnsi="Arial Narrow" w:cs="Arial"/>
          <w:sz w:val="22"/>
          <w:szCs w:val="22"/>
        </w:rPr>
        <w:t>:</w:t>
      </w:r>
      <w:r w:rsidRPr="00DF71B0">
        <w:rPr>
          <w:rFonts w:ascii="Arial Narrow" w:hAnsi="Arial Narrow" w:cs="Arial"/>
          <w:sz w:val="22"/>
          <w:szCs w:val="22"/>
        </w:rPr>
        <w:tab/>
      </w:r>
    </w:p>
    <w:p w14:paraId="114D3673" w14:textId="77777777" w:rsidR="00F6182B" w:rsidRPr="00DF71B0" w:rsidRDefault="00F6182B" w:rsidP="00F6182B">
      <w:pPr>
        <w:spacing w:before="60"/>
        <w:rPr>
          <w:rFonts w:ascii="Arial Narrow" w:hAnsi="Arial Narrow" w:cs="Arial"/>
          <w:sz w:val="22"/>
          <w:szCs w:val="22"/>
        </w:rPr>
      </w:pPr>
      <w:r>
        <w:rPr>
          <w:rFonts w:ascii="Arial Narrow" w:hAnsi="Arial Narrow" w:cs="Arial"/>
          <w:sz w:val="22"/>
          <w:szCs w:val="22"/>
        </w:rPr>
        <w:t>Telefón:</w:t>
      </w:r>
      <w:r>
        <w:rPr>
          <w:rFonts w:ascii="Arial Narrow" w:hAnsi="Arial Narrow" w:cs="Arial"/>
          <w:sz w:val="22"/>
          <w:szCs w:val="22"/>
        </w:rPr>
        <w:tab/>
      </w:r>
      <w:r w:rsidRPr="00DF71B0">
        <w:rPr>
          <w:rFonts w:ascii="Arial Narrow" w:hAnsi="Arial Narrow" w:cs="Arial"/>
          <w:sz w:val="22"/>
          <w:szCs w:val="22"/>
        </w:rPr>
        <w:tab/>
      </w:r>
    </w:p>
    <w:p w14:paraId="5A2E8AC7" w14:textId="77777777" w:rsidR="00F6182B" w:rsidRPr="00DF71B0" w:rsidRDefault="00F6182B" w:rsidP="00F6182B">
      <w:pPr>
        <w:spacing w:before="60"/>
        <w:rPr>
          <w:rFonts w:ascii="Arial Narrow" w:hAnsi="Arial Narrow" w:cs="Arial"/>
          <w:sz w:val="22"/>
          <w:szCs w:val="22"/>
        </w:rPr>
      </w:pPr>
      <w:r w:rsidRPr="00DF71B0">
        <w:rPr>
          <w:rFonts w:ascii="Arial Narrow" w:hAnsi="Arial Narrow" w:cs="Arial"/>
          <w:sz w:val="22"/>
          <w:szCs w:val="22"/>
        </w:rPr>
        <w:t>E-mail:</w:t>
      </w:r>
      <w:r w:rsidRPr="00DF71B0">
        <w:rPr>
          <w:rFonts w:ascii="Arial Narrow" w:hAnsi="Arial Narrow" w:cs="Arial"/>
          <w:sz w:val="22"/>
          <w:szCs w:val="22"/>
        </w:rPr>
        <w:tab/>
      </w:r>
    </w:p>
    <w:p w14:paraId="468EEC8E" w14:textId="77777777" w:rsidR="00F6182B" w:rsidRPr="00DF71B0" w:rsidRDefault="00F6182B" w:rsidP="00F6182B">
      <w:pPr>
        <w:spacing w:before="60"/>
        <w:rPr>
          <w:rFonts w:ascii="Arial Narrow" w:hAnsi="Arial Narrow" w:cs="Arial"/>
          <w:szCs w:val="22"/>
        </w:rPr>
      </w:pPr>
    </w:p>
    <w:p w14:paraId="7415CB84" w14:textId="77777777" w:rsidR="00F6182B" w:rsidRPr="00DF71B0" w:rsidRDefault="00F6182B" w:rsidP="00F6182B">
      <w:pPr>
        <w:tabs>
          <w:tab w:val="clear" w:pos="2160"/>
          <w:tab w:val="clear" w:pos="2880"/>
          <w:tab w:val="clear" w:pos="4500"/>
        </w:tabs>
        <w:spacing w:after="200" w:line="276" w:lineRule="auto"/>
        <w:rPr>
          <w:rFonts w:ascii="Arial Narrow" w:hAnsi="Arial Narrow"/>
          <w:sz w:val="22"/>
          <w:szCs w:val="22"/>
        </w:rPr>
      </w:pPr>
    </w:p>
    <w:p w14:paraId="032D6F2F" w14:textId="77777777" w:rsidR="00F6182B" w:rsidRPr="00DF71B0" w:rsidRDefault="00F6182B" w:rsidP="00F6182B">
      <w:pPr>
        <w:tabs>
          <w:tab w:val="clear" w:pos="2160"/>
          <w:tab w:val="clear" w:pos="2880"/>
          <w:tab w:val="clear" w:pos="4500"/>
        </w:tabs>
        <w:spacing w:after="200" w:line="276" w:lineRule="auto"/>
        <w:rPr>
          <w:rFonts w:ascii="Arial Narrow" w:hAnsi="Arial Narrow"/>
          <w:sz w:val="22"/>
          <w:szCs w:val="22"/>
        </w:rPr>
      </w:pPr>
    </w:p>
    <w:p w14:paraId="010F04AB" w14:textId="77777777" w:rsidR="00F6182B" w:rsidRDefault="00F6182B" w:rsidP="00F6182B">
      <w:pPr>
        <w:tabs>
          <w:tab w:val="clear" w:pos="2160"/>
          <w:tab w:val="clear" w:pos="2880"/>
          <w:tab w:val="clear" w:pos="4500"/>
        </w:tabs>
        <w:spacing w:after="200" w:line="276" w:lineRule="auto"/>
        <w:rPr>
          <w:rFonts w:ascii="Arial Narrow" w:hAnsi="Arial Narrow"/>
          <w:sz w:val="22"/>
          <w:szCs w:val="22"/>
        </w:rPr>
      </w:pPr>
    </w:p>
    <w:p w14:paraId="3832B624" w14:textId="77777777" w:rsidR="00F6182B" w:rsidRDefault="00F6182B" w:rsidP="00F6182B">
      <w:pPr>
        <w:tabs>
          <w:tab w:val="clear" w:pos="2160"/>
          <w:tab w:val="clear" w:pos="2880"/>
          <w:tab w:val="clear" w:pos="4500"/>
        </w:tabs>
        <w:spacing w:after="200" w:line="276" w:lineRule="auto"/>
        <w:rPr>
          <w:rFonts w:ascii="Arial Narrow" w:hAnsi="Arial Narrow"/>
          <w:sz w:val="22"/>
          <w:szCs w:val="22"/>
        </w:rPr>
      </w:pPr>
    </w:p>
    <w:p w14:paraId="0C825F63" w14:textId="77777777" w:rsidR="00F6182B" w:rsidRPr="00DF71B0" w:rsidRDefault="00F6182B" w:rsidP="00F6182B">
      <w:pPr>
        <w:tabs>
          <w:tab w:val="clear" w:pos="2160"/>
          <w:tab w:val="clear" w:pos="2880"/>
          <w:tab w:val="clear" w:pos="4500"/>
        </w:tabs>
        <w:spacing w:after="200" w:line="276" w:lineRule="auto"/>
        <w:rPr>
          <w:rFonts w:ascii="Arial Narrow" w:hAnsi="Arial Narrow"/>
          <w:sz w:val="22"/>
          <w:szCs w:val="22"/>
        </w:rPr>
      </w:pPr>
    </w:p>
    <w:p w14:paraId="0092174F" w14:textId="77777777" w:rsidR="008E6CE9" w:rsidRDefault="008E6CE9" w:rsidP="00F6182B">
      <w:pPr>
        <w:widowControl w:val="0"/>
        <w:autoSpaceDE w:val="0"/>
        <w:autoSpaceDN w:val="0"/>
        <w:adjustRightInd w:val="0"/>
        <w:contextualSpacing/>
        <w:jc w:val="both"/>
        <w:rPr>
          <w:rFonts w:ascii="Arial Narrow" w:hAnsi="Arial Narrow"/>
          <w:b/>
          <w:sz w:val="22"/>
          <w:szCs w:val="22"/>
        </w:rPr>
      </w:pPr>
    </w:p>
    <w:p w14:paraId="7F94E9F8" w14:textId="77777777" w:rsidR="008E6CE9" w:rsidRDefault="008E6CE9" w:rsidP="00F6182B">
      <w:pPr>
        <w:widowControl w:val="0"/>
        <w:autoSpaceDE w:val="0"/>
        <w:autoSpaceDN w:val="0"/>
        <w:adjustRightInd w:val="0"/>
        <w:contextualSpacing/>
        <w:jc w:val="both"/>
        <w:rPr>
          <w:rFonts w:ascii="Arial Narrow" w:hAnsi="Arial Narrow"/>
          <w:b/>
          <w:sz w:val="22"/>
          <w:szCs w:val="22"/>
        </w:rPr>
      </w:pPr>
    </w:p>
    <w:p w14:paraId="0EE0B8BF" w14:textId="77777777" w:rsidR="008E6CE9" w:rsidRDefault="008E6CE9" w:rsidP="00F6182B">
      <w:pPr>
        <w:widowControl w:val="0"/>
        <w:autoSpaceDE w:val="0"/>
        <w:autoSpaceDN w:val="0"/>
        <w:adjustRightInd w:val="0"/>
        <w:contextualSpacing/>
        <w:jc w:val="both"/>
        <w:rPr>
          <w:rFonts w:ascii="Arial Narrow" w:hAnsi="Arial Narrow"/>
          <w:b/>
          <w:sz w:val="22"/>
          <w:szCs w:val="22"/>
        </w:rPr>
      </w:pPr>
    </w:p>
    <w:p w14:paraId="5E1C3ABF" w14:textId="77777777" w:rsidR="008E6CE9" w:rsidRDefault="008E6CE9" w:rsidP="00F6182B">
      <w:pPr>
        <w:widowControl w:val="0"/>
        <w:autoSpaceDE w:val="0"/>
        <w:autoSpaceDN w:val="0"/>
        <w:adjustRightInd w:val="0"/>
        <w:contextualSpacing/>
        <w:jc w:val="both"/>
        <w:rPr>
          <w:rFonts w:ascii="Arial Narrow" w:hAnsi="Arial Narrow"/>
          <w:b/>
          <w:sz w:val="22"/>
          <w:szCs w:val="22"/>
        </w:rPr>
      </w:pPr>
    </w:p>
    <w:p w14:paraId="7C069689" w14:textId="77777777" w:rsidR="008E6CE9" w:rsidRDefault="008E6CE9" w:rsidP="00F6182B">
      <w:pPr>
        <w:widowControl w:val="0"/>
        <w:autoSpaceDE w:val="0"/>
        <w:autoSpaceDN w:val="0"/>
        <w:adjustRightInd w:val="0"/>
        <w:contextualSpacing/>
        <w:jc w:val="both"/>
        <w:rPr>
          <w:rFonts w:ascii="Arial Narrow" w:hAnsi="Arial Narrow"/>
          <w:b/>
          <w:sz w:val="22"/>
          <w:szCs w:val="22"/>
        </w:rPr>
      </w:pPr>
    </w:p>
    <w:p w14:paraId="23CA0E37" w14:textId="77777777" w:rsidR="008E6CE9" w:rsidRDefault="008E6CE9" w:rsidP="00F6182B">
      <w:pPr>
        <w:widowControl w:val="0"/>
        <w:autoSpaceDE w:val="0"/>
        <w:autoSpaceDN w:val="0"/>
        <w:adjustRightInd w:val="0"/>
        <w:contextualSpacing/>
        <w:jc w:val="both"/>
        <w:rPr>
          <w:rFonts w:ascii="Arial Narrow" w:hAnsi="Arial Narrow"/>
          <w:b/>
          <w:sz w:val="22"/>
          <w:szCs w:val="22"/>
        </w:rPr>
      </w:pPr>
    </w:p>
    <w:p w14:paraId="199024FB" w14:textId="77777777" w:rsidR="008E6CE9" w:rsidRDefault="008E6CE9" w:rsidP="00F6182B">
      <w:pPr>
        <w:widowControl w:val="0"/>
        <w:autoSpaceDE w:val="0"/>
        <w:autoSpaceDN w:val="0"/>
        <w:adjustRightInd w:val="0"/>
        <w:contextualSpacing/>
        <w:jc w:val="both"/>
        <w:rPr>
          <w:rFonts w:ascii="Arial Narrow" w:hAnsi="Arial Narrow"/>
          <w:b/>
          <w:sz w:val="22"/>
          <w:szCs w:val="22"/>
        </w:rPr>
      </w:pPr>
    </w:p>
    <w:p w14:paraId="49E77239" w14:textId="77777777" w:rsidR="008E6CE9" w:rsidRDefault="008E6CE9" w:rsidP="00F6182B">
      <w:pPr>
        <w:widowControl w:val="0"/>
        <w:autoSpaceDE w:val="0"/>
        <w:autoSpaceDN w:val="0"/>
        <w:adjustRightInd w:val="0"/>
        <w:contextualSpacing/>
        <w:jc w:val="both"/>
        <w:rPr>
          <w:rFonts w:ascii="Arial Narrow" w:hAnsi="Arial Narrow"/>
          <w:b/>
          <w:sz w:val="22"/>
          <w:szCs w:val="22"/>
        </w:rPr>
      </w:pPr>
    </w:p>
    <w:p w14:paraId="4F15C1A8" w14:textId="77777777" w:rsidR="008E6CE9" w:rsidRDefault="008E6CE9" w:rsidP="00F6182B">
      <w:pPr>
        <w:widowControl w:val="0"/>
        <w:autoSpaceDE w:val="0"/>
        <w:autoSpaceDN w:val="0"/>
        <w:adjustRightInd w:val="0"/>
        <w:contextualSpacing/>
        <w:jc w:val="both"/>
        <w:rPr>
          <w:rFonts w:ascii="Arial Narrow" w:hAnsi="Arial Narrow"/>
          <w:b/>
          <w:sz w:val="22"/>
          <w:szCs w:val="22"/>
        </w:rPr>
      </w:pPr>
    </w:p>
    <w:p w14:paraId="10B338C7" w14:textId="77777777" w:rsidR="008E6CE9" w:rsidRDefault="008E6CE9" w:rsidP="00F6182B">
      <w:pPr>
        <w:widowControl w:val="0"/>
        <w:autoSpaceDE w:val="0"/>
        <w:autoSpaceDN w:val="0"/>
        <w:adjustRightInd w:val="0"/>
        <w:contextualSpacing/>
        <w:jc w:val="both"/>
        <w:rPr>
          <w:rFonts w:ascii="Arial Narrow" w:hAnsi="Arial Narrow"/>
          <w:b/>
          <w:sz w:val="22"/>
          <w:szCs w:val="22"/>
        </w:rPr>
      </w:pPr>
    </w:p>
    <w:p w14:paraId="49EE4CA9" w14:textId="77777777" w:rsidR="00485DFA" w:rsidRDefault="00485DFA" w:rsidP="00485DFA">
      <w:pPr>
        <w:widowControl w:val="0"/>
        <w:tabs>
          <w:tab w:val="clear" w:pos="2160"/>
          <w:tab w:val="clear" w:pos="2880"/>
          <w:tab w:val="clear" w:pos="4500"/>
          <w:tab w:val="left" w:pos="6045"/>
        </w:tabs>
        <w:autoSpaceDE w:val="0"/>
        <w:autoSpaceDN w:val="0"/>
        <w:adjustRightInd w:val="0"/>
        <w:contextualSpacing/>
        <w:jc w:val="both"/>
        <w:rPr>
          <w:rFonts w:ascii="Arial Narrow" w:hAnsi="Arial Narrow"/>
          <w:b/>
          <w:sz w:val="22"/>
          <w:szCs w:val="22"/>
        </w:rPr>
      </w:pPr>
      <w:r>
        <w:rPr>
          <w:rFonts w:ascii="Arial Narrow" w:hAnsi="Arial Narrow"/>
          <w:b/>
          <w:sz w:val="22"/>
          <w:szCs w:val="22"/>
        </w:rPr>
        <w:tab/>
      </w:r>
    </w:p>
    <w:p w14:paraId="55FFC137" w14:textId="77777777" w:rsidR="00485DFA" w:rsidRDefault="00485DFA" w:rsidP="00485DFA">
      <w:pPr>
        <w:widowControl w:val="0"/>
        <w:autoSpaceDE w:val="0"/>
        <w:autoSpaceDN w:val="0"/>
        <w:adjustRightInd w:val="0"/>
        <w:contextualSpacing/>
        <w:jc w:val="both"/>
        <w:rPr>
          <w:rFonts w:ascii="Arial Narrow" w:hAnsi="Arial Narrow"/>
          <w:b/>
          <w:sz w:val="22"/>
          <w:szCs w:val="22"/>
        </w:rPr>
      </w:pPr>
    </w:p>
    <w:p w14:paraId="4FA4424E" w14:textId="77777777" w:rsidR="00485DFA" w:rsidRDefault="00485DFA" w:rsidP="00485DFA">
      <w:pPr>
        <w:widowControl w:val="0"/>
        <w:autoSpaceDE w:val="0"/>
        <w:autoSpaceDN w:val="0"/>
        <w:adjustRightInd w:val="0"/>
        <w:contextualSpacing/>
        <w:jc w:val="both"/>
        <w:rPr>
          <w:rFonts w:ascii="Arial Narrow" w:hAnsi="Arial Narrow"/>
          <w:b/>
          <w:sz w:val="22"/>
          <w:szCs w:val="22"/>
        </w:rPr>
      </w:pPr>
    </w:p>
    <w:p w14:paraId="6B9096AE" w14:textId="77777777" w:rsidR="00485DFA" w:rsidRDefault="00485DFA" w:rsidP="00485DFA">
      <w:pPr>
        <w:widowControl w:val="0"/>
        <w:autoSpaceDE w:val="0"/>
        <w:autoSpaceDN w:val="0"/>
        <w:adjustRightInd w:val="0"/>
        <w:contextualSpacing/>
        <w:jc w:val="both"/>
        <w:rPr>
          <w:rFonts w:ascii="Arial Narrow" w:hAnsi="Arial Narrow"/>
          <w:b/>
          <w:sz w:val="22"/>
          <w:szCs w:val="22"/>
        </w:rPr>
        <w:sectPr w:rsidR="00485DFA" w:rsidSect="00485DFA">
          <w:headerReference w:type="default" r:id="rId12"/>
          <w:footerReference w:type="default" r:id="rId13"/>
          <w:pgSz w:w="11907" w:h="16839" w:code="9"/>
          <w:pgMar w:top="1361" w:right="1134" w:bottom="1361" w:left="1418" w:header="0" w:footer="220" w:gutter="0"/>
          <w:cols w:space="708"/>
          <w:titlePg/>
          <w:docGrid w:linePitch="360"/>
        </w:sectPr>
      </w:pPr>
    </w:p>
    <w:p w14:paraId="5D5EAE84" w14:textId="77777777" w:rsidR="00F6182B" w:rsidRPr="00DF71B0" w:rsidRDefault="00F6182B" w:rsidP="00F6182B">
      <w:pPr>
        <w:widowControl w:val="0"/>
        <w:autoSpaceDE w:val="0"/>
        <w:autoSpaceDN w:val="0"/>
        <w:adjustRightInd w:val="0"/>
        <w:contextualSpacing/>
        <w:jc w:val="both"/>
        <w:rPr>
          <w:rFonts w:ascii="Arial Narrow" w:hAnsi="Arial Narrow"/>
          <w:sz w:val="22"/>
          <w:szCs w:val="22"/>
        </w:rPr>
      </w:pPr>
      <w:r w:rsidRPr="00DF71B0">
        <w:rPr>
          <w:rFonts w:ascii="Arial Narrow" w:hAnsi="Arial Narrow"/>
          <w:b/>
          <w:sz w:val="22"/>
          <w:szCs w:val="22"/>
        </w:rPr>
        <w:lastRenderedPageBreak/>
        <w:t>Príloha č. 2</w:t>
      </w:r>
      <w:r w:rsidRPr="00DF71B0">
        <w:rPr>
          <w:rFonts w:ascii="Arial Narrow" w:hAnsi="Arial Narrow"/>
          <w:sz w:val="22"/>
          <w:szCs w:val="22"/>
        </w:rPr>
        <w:t xml:space="preserve"> Zoznam osôb poverených na vecné konanie v rozsahu tejto dohody za poskytovateľov a ich kontaktné údaje na nepretržité asistenčné služby (tel. číslo.</w:t>
      </w:r>
      <w:r>
        <w:rPr>
          <w:rFonts w:ascii="Arial Narrow" w:hAnsi="Arial Narrow"/>
          <w:sz w:val="22"/>
          <w:szCs w:val="22"/>
        </w:rPr>
        <w:t>, mobilné tel. číslo,</w:t>
      </w:r>
      <w:r w:rsidRPr="00DF71B0">
        <w:rPr>
          <w:rFonts w:ascii="Arial Narrow" w:hAnsi="Arial Narrow"/>
          <w:sz w:val="22"/>
          <w:szCs w:val="22"/>
        </w:rPr>
        <w:t xml:space="preserve"> fax. číslo, e-mailová adresa)</w:t>
      </w:r>
    </w:p>
    <w:p w14:paraId="1459DC4A" w14:textId="77777777" w:rsidR="00F6182B" w:rsidRPr="00DF71B0" w:rsidRDefault="00F6182B" w:rsidP="00F6182B">
      <w:pPr>
        <w:rPr>
          <w:rFonts w:ascii="Arial Narrow" w:hAnsi="Arial Narrow"/>
          <w:sz w:val="22"/>
          <w:szCs w:val="22"/>
        </w:rPr>
      </w:pPr>
    </w:p>
    <w:p w14:paraId="5664D0A8" w14:textId="77777777" w:rsidR="00F6182B" w:rsidRPr="00DF71B0" w:rsidRDefault="00F6182B" w:rsidP="00F6182B">
      <w:pPr>
        <w:rPr>
          <w:rFonts w:ascii="Arial Narrow" w:hAnsi="Arial Narrow"/>
          <w:sz w:val="22"/>
          <w:szCs w:val="22"/>
        </w:rPr>
      </w:pPr>
    </w:p>
    <w:p w14:paraId="74A5ABB3" w14:textId="77777777" w:rsidR="00F6182B" w:rsidRPr="00DF71B0" w:rsidRDefault="00F6182B" w:rsidP="00F6182B">
      <w:pPr>
        <w:rPr>
          <w:rFonts w:ascii="Arial Narrow" w:hAnsi="Arial Narrow"/>
          <w:sz w:val="22"/>
          <w:szCs w:val="22"/>
        </w:rPr>
      </w:pPr>
    </w:p>
    <w:p w14:paraId="12B8D6BC" w14:textId="77777777" w:rsidR="00F6182B" w:rsidRPr="00DF71B0" w:rsidRDefault="00F6182B" w:rsidP="00F6182B">
      <w:pPr>
        <w:rPr>
          <w:rFonts w:ascii="Arial Narrow" w:hAnsi="Arial Narrow"/>
          <w:sz w:val="22"/>
          <w:szCs w:val="22"/>
        </w:rPr>
      </w:pPr>
    </w:p>
    <w:p w14:paraId="5812A291" w14:textId="77777777" w:rsidR="00F6182B" w:rsidRPr="00DF71B0" w:rsidRDefault="00F6182B" w:rsidP="00F6182B">
      <w:pPr>
        <w:rPr>
          <w:rFonts w:ascii="Arial Narrow" w:hAnsi="Arial Narrow"/>
          <w:b/>
          <w:sz w:val="22"/>
          <w:szCs w:val="22"/>
        </w:rPr>
      </w:pPr>
      <w:r w:rsidRPr="00DF71B0">
        <w:rPr>
          <w:rFonts w:ascii="Arial Narrow" w:hAnsi="Arial Narrow"/>
          <w:b/>
          <w:sz w:val="22"/>
          <w:szCs w:val="22"/>
        </w:rPr>
        <w:t>Poskytovateľ č. 1</w:t>
      </w:r>
    </w:p>
    <w:p w14:paraId="5DF37E53" w14:textId="77777777" w:rsidR="00F6182B" w:rsidRPr="00DF71B0" w:rsidRDefault="00F6182B" w:rsidP="00F6182B">
      <w:pPr>
        <w:rPr>
          <w:rFonts w:ascii="Arial Narrow" w:hAnsi="Arial Narrow"/>
          <w:sz w:val="22"/>
          <w:szCs w:val="22"/>
        </w:rPr>
      </w:pPr>
    </w:p>
    <w:p w14:paraId="61421456" w14:textId="77777777" w:rsidR="00F6182B" w:rsidRPr="00DF71B0" w:rsidRDefault="00F6182B" w:rsidP="00F6182B">
      <w:pPr>
        <w:rPr>
          <w:rFonts w:ascii="Arial Narrow" w:hAnsi="Arial Narrow"/>
          <w:sz w:val="22"/>
          <w:szCs w:val="22"/>
        </w:rPr>
      </w:pPr>
    </w:p>
    <w:p w14:paraId="3F130D72" w14:textId="77777777" w:rsidR="00F6182B" w:rsidRDefault="00F6182B" w:rsidP="00F6182B">
      <w:pPr>
        <w:rPr>
          <w:rFonts w:ascii="Arial Narrow" w:hAnsi="Arial Narrow"/>
          <w:b/>
          <w:sz w:val="22"/>
          <w:szCs w:val="22"/>
        </w:rPr>
      </w:pPr>
      <w:r>
        <w:rPr>
          <w:rFonts w:ascii="Arial Narrow" w:hAnsi="Arial Narrow"/>
          <w:b/>
          <w:sz w:val="22"/>
          <w:szCs w:val="22"/>
        </w:rPr>
        <w:t>Poskytovateľ č. 2</w:t>
      </w:r>
    </w:p>
    <w:p w14:paraId="58F79EF6" w14:textId="77777777" w:rsidR="00F6182B" w:rsidRDefault="00F6182B" w:rsidP="00F6182B">
      <w:pPr>
        <w:rPr>
          <w:rFonts w:ascii="Arial Narrow" w:hAnsi="Arial Narrow"/>
          <w:b/>
          <w:sz w:val="22"/>
          <w:szCs w:val="22"/>
        </w:rPr>
      </w:pPr>
    </w:p>
    <w:p w14:paraId="2E9A2753" w14:textId="77777777" w:rsidR="00F6182B" w:rsidRDefault="00F6182B" w:rsidP="00F6182B">
      <w:pPr>
        <w:rPr>
          <w:rFonts w:ascii="Arial Narrow" w:hAnsi="Arial Narrow"/>
          <w:b/>
          <w:sz w:val="22"/>
          <w:szCs w:val="22"/>
        </w:rPr>
      </w:pPr>
    </w:p>
    <w:p w14:paraId="6AE35A77" w14:textId="77777777" w:rsidR="00F6182B" w:rsidRPr="00DF71B0" w:rsidRDefault="00F6182B" w:rsidP="00F6182B">
      <w:pPr>
        <w:rPr>
          <w:rFonts w:ascii="Arial Narrow" w:hAnsi="Arial Narrow"/>
          <w:b/>
          <w:sz w:val="22"/>
          <w:szCs w:val="22"/>
        </w:rPr>
      </w:pPr>
      <w:r>
        <w:rPr>
          <w:rFonts w:ascii="Arial Narrow" w:hAnsi="Arial Narrow"/>
          <w:b/>
          <w:sz w:val="22"/>
          <w:szCs w:val="22"/>
        </w:rPr>
        <w:t>Poskytovateľ č. n</w:t>
      </w:r>
    </w:p>
    <w:p w14:paraId="2F1273BA" w14:textId="77777777" w:rsidR="00BF131A" w:rsidRDefault="00BF131A"/>
    <w:p w14:paraId="71EE8102" w14:textId="77777777" w:rsidR="00F73BA4" w:rsidRDefault="00F73BA4"/>
    <w:p w14:paraId="65D80CC8" w14:textId="77777777" w:rsidR="00F73BA4" w:rsidRDefault="00F73BA4"/>
    <w:p w14:paraId="2C6F3398" w14:textId="77777777" w:rsidR="00F73BA4" w:rsidRDefault="00F73BA4"/>
    <w:p w14:paraId="411B0704" w14:textId="77777777" w:rsidR="00F73BA4" w:rsidRDefault="00F73BA4"/>
    <w:p w14:paraId="44E8F227" w14:textId="77777777" w:rsidR="00F73BA4" w:rsidRDefault="00F73BA4"/>
    <w:p w14:paraId="379EA9DF" w14:textId="77777777" w:rsidR="00F73BA4" w:rsidRDefault="00F73BA4"/>
    <w:p w14:paraId="5CE79279" w14:textId="77777777" w:rsidR="00F73BA4" w:rsidRDefault="00F73BA4"/>
    <w:p w14:paraId="3AEB0A38" w14:textId="77777777" w:rsidR="00F73BA4" w:rsidRDefault="00F73BA4"/>
    <w:p w14:paraId="65F3CD26" w14:textId="77777777" w:rsidR="00F73BA4" w:rsidRDefault="00F73BA4"/>
    <w:p w14:paraId="55121D98" w14:textId="77777777" w:rsidR="00F73BA4" w:rsidRDefault="00F73BA4"/>
    <w:p w14:paraId="3306348D" w14:textId="77777777" w:rsidR="00F73BA4" w:rsidRDefault="00F73BA4"/>
    <w:p w14:paraId="101AC105" w14:textId="77777777" w:rsidR="00EB3635" w:rsidRDefault="00EB3635">
      <w:pPr>
        <w:sectPr w:rsidR="00EB3635" w:rsidSect="00485DFA">
          <w:pgSz w:w="11907" w:h="16839" w:code="9"/>
          <w:pgMar w:top="1361" w:right="1134" w:bottom="1361" w:left="1418" w:header="0" w:footer="221" w:gutter="0"/>
          <w:cols w:space="708"/>
          <w:titlePg/>
          <w:docGrid w:linePitch="360"/>
        </w:sectPr>
      </w:pPr>
    </w:p>
    <w:p w14:paraId="6D6B8E57" w14:textId="77777777" w:rsidR="002E5628" w:rsidRDefault="002E5628" w:rsidP="00EB3635">
      <w:pPr>
        <w:spacing w:after="160" w:line="259" w:lineRule="auto"/>
        <w:jc w:val="right"/>
        <w:rPr>
          <w:rFonts w:asciiTheme="minorHAnsi" w:hAnsiTheme="minorHAnsi"/>
          <w:b/>
          <w:sz w:val="22"/>
          <w:szCs w:val="22"/>
        </w:rPr>
      </w:pPr>
    </w:p>
    <w:p w14:paraId="5240A248" w14:textId="77777777" w:rsidR="002E5628" w:rsidRDefault="002E5628" w:rsidP="00EB3635">
      <w:pPr>
        <w:spacing w:after="160" w:line="259" w:lineRule="auto"/>
        <w:jc w:val="right"/>
        <w:rPr>
          <w:rFonts w:asciiTheme="minorHAnsi" w:hAnsiTheme="minorHAnsi"/>
          <w:b/>
          <w:sz w:val="22"/>
          <w:szCs w:val="22"/>
        </w:rPr>
      </w:pPr>
    </w:p>
    <w:p w14:paraId="149E759B" w14:textId="77777777" w:rsidR="00EB3635" w:rsidRPr="00A745D4" w:rsidRDefault="00EB3635" w:rsidP="00A745D4">
      <w:pPr>
        <w:spacing w:after="160" w:line="259" w:lineRule="auto"/>
        <w:jc w:val="right"/>
        <w:rPr>
          <w:rFonts w:ascii="Arial Narrow" w:hAnsi="Arial Narrow"/>
          <w:b/>
          <w:sz w:val="22"/>
          <w:szCs w:val="22"/>
        </w:rPr>
      </w:pPr>
      <w:r w:rsidRPr="00A745D4">
        <w:rPr>
          <w:rFonts w:ascii="Arial Narrow" w:hAnsi="Arial Narrow"/>
          <w:b/>
          <w:sz w:val="22"/>
          <w:szCs w:val="22"/>
        </w:rPr>
        <w:t>Príloha č. 3 – Zoznam subdodávateľov</w:t>
      </w:r>
    </w:p>
    <w:tbl>
      <w:tblPr>
        <w:tblpPr w:leftFromText="141" w:rightFromText="141" w:vertAnchor="text" w:horzAnchor="margin" w:tblpXSpec="center" w:tblpY="640"/>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835"/>
        <w:gridCol w:w="2415"/>
        <w:gridCol w:w="1979"/>
        <w:gridCol w:w="1134"/>
        <w:gridCol w:w="1849"/>
        <w:gridCol w:w="1553"/>
      </w:tblGrid>
      <w:tr w:rsidR="008E6CE9" w:rsidRPr="00A745D4" w14:paraId="6449F483" w14:textId="77777777" w:rsidTr="002E5628">
        <w:tc>
          <w:tcPr>
            <w:tcW w:w="562" w:type="dxa"/>
            <w:shd w:val="clear" w:color="auto" w:fill="BFBFBF"/>
          </w:tcPr>
          <w:p w14:paraId="1E127FCC" w14:textId="77777777" w:rsidR="008E6CE9" w:rsidRPr="00A745D4" w:rsidRDefault="008E6CE9" w:rsidP="008E6CE9">
            <w:pPr>
              <w:jc w:val="both"/>
              <w:rPr>
                <w:rFonts w:ascii="Arial Narrow" w:hAnsi="Arial Narrow" w:cs="Calibri"/>
                <w:b/>
                <w:color w:val="000000"/>
                <w:sz w:val="22"/>
                <w:szCs w:val="22"/>
              </w:rPr>
            </w:pPr>
            <w:proofErr w:type="spellStart"/>
            <w:r w:rsidRPr="00A745D4">
              <w:rPr>
                <w:rFonts w:ascii="Arial Narrow" w:hAnsi="Arial Narrow" w:cs="Calibri"/>
                <w:b/>
                <w:color w:val="000000"/>
                <w:sz w:val="22"/>
                <w:szCs w:val="22"/>
              </w:rPr>
              <w:t>P.č</w:t>
            </w:r>
            <w:proofErr w:type="spellEnd"/>
            <w:r w:rsidRPr="00A745D4">
              <w:rPr>
                <w:rFonts w:ascii="Arial Narrow" w:hAnsi="Arial Narrow" w:cs="Calibri"/>
                <w:b/>
                <w:color w:val="000000"/>
                <w:sz w:val="22"/>
                <w:szCs w:val="22"/>
              </w:rPr>
              <w:t xml:space="preserve">. </w:t>
            </w:r>
          </w:p>
        </w:tc>
        <w:tc>
          <w:tcPr>
            <w:tcW w:w="1560" w:type="dxa"/>
            <w:shd w:val="clear" w:color="auto" w:fill="BFBFBF"/>
          </w:tcPr>
          <w:p w14:paraId="46BD6956" w14:textId="77777777" w:rsidR="008E6CE9" w:rsidRPr="00A745D4" w:rsidRDefault="008E6CE9" w:rsidP="008E6CE9">
            <w:pPr>
              <w:jc w:val="both"/>
              <w:rPr>
                <w:rFonts w:ascii="Arial Narrow" w:hAnsi="Arial Narrow" w:cs="Calibri"/>
                <w:b/>
                <w:color w:val="000000"/>
                <w:sz w:val="22"/>
                <w:szCs w:val="22"/>
              </w:rPr>
            </w:pPr>
            <w:r w:rsidRPr="00A745D4">
              <w:rPr>
                <w:rFonts w:ascii="Arial Narrow" w:hAnsi="Arial Narrow" w:cs="Calibri"/>
                <w:b/>
                <w:color w:val="000000"/>
                <w:sz w:val="22"/>
                <w:szCs w:val="22"/>
              </w:rPr>
              <w:t>Názov, Sídlo</w:t>
            </w:r>
          </w:p>
        </w:tc>
        <w:tc>
          <w:tcPr>
            <w:tcW w:w="2835" w:type="dxa"/>
            <w:shd w:val="clear" w:color="auto" w:fill="BFBFBF"/>
          </w:tcPr>
          <w:p w14:paraId="6B7ED2DE" w14:textId="77777777" w:rsidR="008E6CE9" w:rsidRPr="00A745D4" w:rsidRDefault="008E6CE9" w:rsidP="008E6CE9">
            <w:pPr>
              <w:rPr>
                <w:rFonts w:ascii="Arial Narrow" w:hAnsi="Arial Narrow" w:cs="Calibri"/>
                <w:b/>
                <w:color w:val="000000"/>
                <w:sz w:val="22"/>
                <w:szCs w:val="22"/>
              </w:rPr>
            </w:pPr>
            <w:r w:rsidRPr="00A745D4">
              <w:rPr>
                <w:rFonts w:ascii="Arial Narrow" w:hAnsi="Arial Narrow" w:cs="Calibri"/>
                <w:b/>
                <w:color w:val="000000"/>
                <w:sz w:val="22"/>
                <w:szCs w:val="22"/>
              </w:rPr>
              <w:t>Meno a priezvisko osoby oprávnenej konať za subdodávateľa</w:t>
            </w:r>
          </w:p>
        </w:tc>
        <w:tc>
          <w:tcPr>
            <w:tcW w:w="2415" w:type="dxa"/>
            <w:shd w:val="clear" w:color="auto" w:fill="BFBFBF"/>
          </w:tcPr>
          <w:p w14:paraId="7B6C8B8D" w14:textId="77777777" w:rsidR="008E6CE9" w:rsidRPr="00A745D4" w:rsidRDefault="008E6CE9" w:rsidP="008E6CE9">
            <w:pPr>
              <w:rPr>
                <w:rFonts w:ascii="Arial Narrow" w:hAnsi="Arial Narrow" w:cs="Calibri"/>
                <w:b/>
                <w:color w:val="000000"/>
                <w:sz w:val="22"/>
                <w:szCs w:val="22"/>
              </w:rPr>
            </w:pPr>
            <w:r w:rsidRPr="00A745D4">
              <w:rPr>
                <w:rFonts w:ascii="Arial Narrow" w:hAnsi="Arial Narrow" w:cs="Calibri"/>
                <w:b/>
                <w:color w:val="000000"/>
                <w:sz w:val="22"/>
                <w:szCs w:val="22"/>
              </w:rPr>
              <w:t>Dátum narodenia osoby oprávnenej konať za subdodávateľa</w:t>
            </w:r>
          </w:p>
        </w:tc>
        <w:tc>
          <w:tcPr>
            <w:tcW w:w="1979" w:type="dxa"/>
            <w:shd w:val="clear" w:color="auto" w:fill="BFBFBF"/>
          </w:tcPr>
          <w:p w14:paraId="0E3298A3" w14:textId="77777777" w:rsidR="008E6CE9" w:rsidRPr="00A745D4" w:rsidRDefault="008E6CE9" w:rsidP="008E6CE9">
            <w:pPr>
              <w:rPr>
                <w:rFonts w:ascii="Arial Narrow" w:hAnsi="Arial Narrow" w:cs="Calibri"/>
                <w:b/>
                <w:color w:val="000000"/>
                <w:sz w:val="22"/>
                <w:szCs w:val="22"/>
              </w:rPr>
            </w:pPr>
            <w:r w:rsidRPr="00A745D4">
              <w:rPr>
                <w:rFonts w:ascii="Arial Narrow" w:hAnsi="Arial Narrow" w:cs="Calibri"/>
                <w:b/>
                <w:color w:val="000000"/>
                <w:sz w:val="22"/>
                <w:szCs w:val="22"/>
              </w:rPr>
              <w:t>Adresa pobytu osoby oprávnenej konať za subdodávateľa</w:t>
            </w:r>
          </w:p>
        </w:tc>
        <w:tc>
          <w:tcPr>
            <w:tcW w:w="1134" w:type="dxa"/>
            <w:shd w:val="clear" w:color="auto" w:fill="BFBFBF"/>
          </w:tcPr>
          <w:p w14:paraId="461654CB" w14:textId="77777777" w:rsidR="008E6CE9" w:rsidRPr="00A745D4" w:rsidRDefault="008E6CE9" w:rsidP="008E6CE9">
            <w:pPr>
              <w:jc w:val="both"/>
              <w:rPr>
                <w:rFonts w:ascii="Arial Narrow" w:hAnsi="Arial Narrow" w:cs="Calibri"/>
                <w:b/>
                <w:color w:val="000000"/>
                <w:sz w:val="22"/>
                <w:szCs w:val="22"/>
              </w:rPr>
            </w:pPr>
            <w:r w:rsidRPr="00A745D4">
              <w:rPr>
                <w:rFonts w:ascii="Arial Narrow" w:hAnsi="Arial Narrow" w:cs="Calibri"/>
                <w:b/>
                <w:color w:val="000000"/>
                <w:sz w:val="22"/>
                <w:szCs w:val="22"/>
              </w:rPr>
              <w:t>IČO</w:t>
            </w:r>
          </w:p>
        </w:tc>
        <w:tc>
          <w:tcPr>
            <w:tcW w:w="1849" w:type="dxa"/>
            <w:shd w:val="clear" w:color="auto" w:fill="BFBFBF"/>
          </w:tcPr>
          <w:p w14:paraId="61BFD6B2" w14:textId="77777777" w:rsidR="008E6CE9" w:rsidRPr="00A745D4" w:rsidRDefault="008E6CE9" w:rsidP="008E6CE9">
            <w:pPr>
              <w:jc w:val="both"/>
              <w:rPr>
                <w:rFonts w:ascii="Arial Narrow" w:hAnsi="Arial Narrow" w:cs="Calibri"/>
                <w:b/>
                <w:color w:val="000000"/>
                <w:sz w:val="22"/>
                <w:szCs w:val="22"/>
              </w:rPr>
            </w:pPr>
            <w:r w:rsidRPr="00A745D4">
              <w:rPr>
                <w:rFonts w:ascii="Arial Narrow" w:hAnsi="Arial Narrow" w:cs="Calibri"/>
                <w:b/>
                <w:color w:val="000000"/>
                <w:sz w:val="22"/>
                <w:szCs w:val="22"/>
              </w:rPr>
              <w:t>Predmet subdodávky</w:t>
            </w:r>
          </w:p>
        </w:tc>
        <w:tc>
          <w:tcPr>
            <w:tcW w:w="1553" w:type="dxa"/>
            <w:shd w:val="clear" w:color="auto" w:fill="BFBFBF"/>
          </w:tcPr>
          <w:p w14:paraId="179C5A89" w14:textId="77777777" w:rsidR="008E6CE9" w:rsidRPr="00A745D4" w:rsidRDefault="008E6CE9" w:rsidP="008E6CE9">
            <w:pPr>
              <w:jc w:val="both"/>
              <w:rPr>
                <w:rFonts w:ascii="Arial Narrow" w:hAnsi="Arial Narrow" w:cs="Calibri"/>
                <w:b/>
                <w:color w:val="000000"/>
                <w:sz w:val="22"/>
                <w:szCs w:val="22"/>
              </w:rPr>
            </w:pPr>
            <w:r w:rsidRPr="00A745D4">
              <w:rPr>
                <w:rFonts w:ascii="Arial Narrow" w:hAnsi="Arial Narrow" w:cs="Calibri"/>
                <w:b/>
                <w:color w:val="000000"/>
                <w:sz w:val="22"/>
                <w:szCs w:val="22"/>
              </w:rPr>
              <w:t>Rozsah subdodávky</w:t>
            </w:r>
          </w:p>
        </w:tc>
      </w:tr>
      <w:tr w:rsidR="008E6CE9" w:rsidRPr="00A745D4" w14:paraId="4C9E5EC1" w14:textId="77777777" w:rsidTr="002E5628">
        <w:tc>
          <w:tcPr>
            <w:tcW w:w="562" w:type="dxa"/>
            <w:shd w:val="clear" w:color="auto" w:fill="auto"/>
          </w:tcPr>
          <w:p w14:paraId="04362F05" w14:textId="77777777" w:rsidR="008E6CE9" w:rsidRPr="00A745D4" w:rsidRDefault="008E6CE9" w:rsidP="008E6CE9">
            <w:pPr>
              <w:jc w:val="both"/>
              <w:rPr>
                <w:rFonts w:ascii="Arial Narrow" w:hAnsi="Arial Narrow" w:cs="Calibri"/>
                <w:color w:val="000000"/>
                <w:sz w:val="22"/>
                <w:szCs w:val="22"/>
              </w:rPr>
            </w:pPr>
            <w:r w:rsidRPr="00A745D4">
              <w:rPr>
                <w:rFonts w:ascii="Arial Narrow" w:hAnsi="Arial Narrow" w:cs="Calibri"/>
                <w:color w:val="000000"/>
                <w:sz w:val="22"/>
                <w:szCs w:val="22"/>
              </w:rPr>
              <w:t>1.</w:t>
            </w:r>
          </w:p>
        </w:tc>
        <w:tc>
          <w:tcPr>
            <w:tcW w:w="1560" w:type="dxa"/>
            <w:shd w:val="clear" w:color="auto" w:fill="auto"/>
          </w:tcPr>
          <w:p w14:paraId="2DB675BC" w14:textId="77777777" w:rsidR="008E6CE9" w:rsidRPr="00A745D4" w:rsidRDefault="008E6CE9" w:rsidP="008E6CE9">
            <w:pPr>
              <w:jc w:val="both"/>
              <w:rPr>
                <w:rFonts w:ascii="Arial Narrow" w:hAnsi="Arial Narrow" w:cs="Calibri"/>
                <w:color w:val="000000"/>
                <w:sz w:val="22"/>
                <w:szCs w:val="22"/>
              </w:rPr>
            </w:pPr>
          </w:p>
        </w:tc>
        <w:tc>
          <w:tcPr>
            <w:tcW w:w="2835" w:type="dxa"/>
            <w:shd w:val="clear" w:color="auto" w:fill="auto"/>
          </w:tcPr>
          <w:p w14:paraId="4BCF7980" w14:textId="77777777" w:rsidR="008E6CE9" w:rsidRPr="00A745D4" w:rsidRDefault="008E6CE9" w:rsidP="008E6CE9">
            <w:pPr>
              <w:jc w:val="both"/>
              <w:rPr>
                <w:rFonts w:ascii="Arial Narrow" w:hAnsi="Arial Narrow" w:cs="Calibri"/>
                <w:color w:val="000000"/>
                <w:sz w:val="22"/>
                <w:szCs w:val="22"/>
              </w:rPr>
            </w:pPr>
          </w:p>
        </w:tc>
        <w:tc>
          <w:tcPr>
            <w:tcW w:w="2415" w:type="dxa"/>
            <w:shd w:val="clear" w:color="auto" w:fill="auto"/>
          </w:tcPr>
          <w:p w14:paraId="7174F2EC" w14:textId="77777777" w:rsidR="008E6CE9" w:rsidRPr="00A745D4" w:rsidRDefault="008E6CE9" w:rsidP="008E6CE9">
            <w:pPr>
              <w:jc w:val="center"/>
              <w:rPr>
                <w:rFonts w:ascii="Arial Narrow" w:hAnsi="Arial Narrow" w:cs="Calibri"/>
                <w:color w:val="000000"/>
                <w:sz w:val="22"/>
                <w:szCs w:val="22"/>
              </w:rPr>
            </w:pPr>
          </w:p>
        </w:tc>
        <w:tc>
          <w:tcPr>
            <w:tcW w:w="1979" w:type="dxa"/>
            <w:shd w:val="clear" w:color="auto" w:fill="auto"/>
          </w:tcPr>
          <w:p w14:paraId="2E983641" w14:textId="77777777" w:rsidR="008E6CE9" w:rsidRPr="00A745D4" w:rsidRDefault="008E6CE9" w:rsidP="008E6CE9">
            <w:pPr>
              <w:jc w:val="both"/>
              <w:rPr>
                <w:rFonts w:ascii="Arial Narrow" w:hAnsi="Arial Narrow" w:cs="Calibri"/>
                <w:color w:val="000000"/>
                <w:sz w:val="22"/>
                <w:szCs w:val="22"/>
              </w:rPr>
            </w:pPr>
          </w:p>
        </w:tc>
        <w:tc>
          <w:tcPr>
            <w:tcW w:w="1134" w:type="dxa"/>
            <w:shd w:val="clear" w:color="auto" w:fill="auto"/>
          </w:tcPr>
          <w:p w14:paraId="20663275" w14:textId="77777777" w:rsidR="008E6CE9" w:rsidRPr="00A745D4" w:rsidRDefault="008E6CE9" w:rsidP="008E6CE9">
            <w:pPr>
              <w:jc w:val="both"/>
              <w:rPr>
                <w:rFonts w:ascii="Arial Narrow" w:hAnsi="Arial Narrow" w:cs="Calibri"/>
                <w:color w:val="000000"/>
                <w:sz w:val="22"/>
                <w:szCs w:val="22"/>
              </w:rPr>
            </w:pPr>
          </w:p>
        </w:tc>
        <w:tc>
          <w:tcPr>
            <w:tcW w:w="1849" w:type="dxa"/>
            <w:shd w:val="clear" w:color="auto" w:fill="auto"/>
          </w:tcPr>
          <w:p w14:paraId="0BAA79FD" w14:textId="77777777" w:rsidR="008E6CE9" w:rsidRPr="00A745D4" w:rsidRDefault="008E6CE9" w:rsidP="008E6CE9">
            <w:pPr>
              <w:rPr>
                <w:rFonts w:ascii="Arial Narrow" w:hAnsi="Arial Narrow" w:cs="Calibri"/>
                <w:color w:val="000000"/>
                <w:sz w:val="22"/>
                <w:szCs w:val="22"/>
              </w:rPr>
            </w:pPr>
          </w:p>
        </w:tc>
        <w:tc>
          <w:tcPr>
            <w:tcW w:w="1553" w:type="dxa"/>
            <w:shd w:val="clear" w:color="auto" w:fill="auto"/>
          </w:tcPr>
          <w:p w14:paraId="26169D54" w14:textId="77777777" w:rsidR="008E6CE9" w:rsidRPr="00A745D4" w:rsidRDefault="008E6CE9" w:rsidP="008E6CE9">
            <w:pPr>
              <w:jc w:val="both"/>
              <w:rPr>
                <w:rFonts w:ascii="Arial Narrow" w:hAnsi="Arial Narrow" w:cs="Calibri"/>
                <w:color w:val="000000"/>
                <w:sz w:val="22"/>
                <w:szCs w:val="22"/>
              </w:rPr>
            </w:pPr>
          </w:p>
        </w:tc>
      </w:tr>
      <w:tr w:rsidR="008E6CE9" w:rsidRPr="00A745D4" w14:paraId="6A1391A5" w14:textId="77777777" w:rsidTr="002E5628">
        <w:tc>
          <w:tcPr>
            <w:tcW w:w="562" w:type="dxa"/>
            <w:shd w:val="clear" w:color="auto" w:fill="auto"/>
          </w:tcPr>
          <w:p w14:paraId="72A5F7A3" w14:textId="77777777" w:rsidR="008E6CE9" w:rsidRPr="00A745D4" w:rsidRDefault="008E6CE9" w:rsidP="008E6CE9">
            <w:pPr>
              <w:jc w:val="both"/>
              <w:rPr>
                <w:rFonts w:ascii="Arial Narrow" w:hAnsi="Arial Narrow" w:cs="Calibri"/>
                <w:color w:val="000000"/>
                <w:sz w:val="22"/>
                <w:szCs w:val="22"/>
              </w:rPr>
            </w:pPr>
          </w:p>
        </w:tc>
        <w:tc>
          <w:tcPr>
            <w:tcW w:w="1560" w:type="dxa"/>
            <w:shd w:val="clear" w:color="auto" w:fill="auto"/>
          </w:tcPr>
          <w:p w14:paraId="641A2D23" w14:textId="77777777" w:rsidR="008E6CE9" w:rsidRPr="00A745D4" w:rsidRDefault="008E6CE9" w:rsidP="008E6CE9">
            <w:pPr>
              <w:jc w:val="both"/>
              <w:rPr>
                <w:rFonts w:ascii="Arial Narrow" w:hAnsi="Arial Narrow" w:cs="Calibri"/>
                <w:color w:val="000000"/>
                <w:sz w:val="22"/>
                <w:szCs w:val="22"/>
              </w:rPr>
            </w:pPr>
          </w:p>
        </w:tc>
        <w:tc>
          <w:tcPr>
            <w:tcW w:w="2835" w:type="dxa"/>
            <w:shd w:val="clear" w:color="auto" w:fill="auto"/>
          </w:tcPr>
          <w:p w14:paraId="5B427A8B" w14:textId="77777777" w:rsidR="008E6CE9" w:rsidRPr="00A745D4" w:rsidRDefault="008E6CE9" w:rsidP="008E6CE9">
            <w:pPr>
              <w:jc w:val="both"/>
              <w:rPr>
                <w:rFonts w:ascii="Arial Narrow" w:hAnsi="Arial Narrow" w:cs="Calibri"/>
                <w:color w:val="000000"/>
                <w:sz w:val="22"/>
                <w:szCs w:val="22"/>
              </w:rPr>
            </w:pPr>
          </w:p>
        </w:tc>
        <w:tc>
          <w:tcPr>
            <w:tcW w:w="2415" w:type="dxa"/>
            <w:shd w:val="clear" w:color="auto" w:fill="auto"/>
          </w:tcPr>
          <w:p w14:paraId="206416BE" w14:textId="77777777" w:rsidR="008E6CE9" w:rsidRPr="00A745D4" w:rsidRDefault="008E6CE9" w:rsidP="008E6CE9">
            <w:pPr>
              <w:jc w:val="both"/>
              <w:rPr>
                <w:rFonts w:ascii="Arial Narrow" w:hAnsi="Arial Narrow" w:cs="Calibri"/>
                <w:color w:val="000000"/>
                <w:sz w:val="22"/>
                <w:szCs w:val="22"/>
              </w:rPr>
            </w:pPr>
          </w:p>
        </w:tc>
        <w:tc>
          <w:tcPr>
            <w:tcW w:w="1979" w:type="dxa"/>
            <w:shd w:val="clear" w:color="auto" w:fill="auto"/>
          </w:tcPr>
          <w:p w14:paraId="3AC92E3F" w14:textId="77777777" w:rsidR="008E6CE9" w:rsidRPr="00A745D4" w:rsidRDefault="008E6CE9" w:rsidP="008E6CE9">
            <w:pPr>
              <w:jc w:val="both"/>
              <w:rPr>
                <w:rFonts w:ascii="Arial Narrow" w:hAnsi="Arial Narrow" w:cs="Calibri"/>
                <w:color w:val="000000"/>
                <w:sz w:val="22"/>
                <w:szCs w:val="22"/>
              </w:rPr>
            </w:pPr>
          </w:p>
        </w:tc>
        <w:tc>
          <w:tcPr>
            <w:tcW w:w="1134" w:type="dxa"/>
            <w:shd w:val="clear" w:color="auto" w:fill="auto"/>
          </w:tcPr>
          <w:p w14:paraId="52FFFBB4" w14:textId="77777777" w:rsidR="008E6CE9" w:rsidRPr="00A745D4" w:rsidRDefault="008E6CE9" w:rsidP="008E6CE9">
            <w:pPr>
              <w:jc w:val="both"/>
              <w:rPr>
                <w:rFonts w:ascii="Arial Narrow" w:hAnsi="Arial Narrow" w:cs="Calibri"/>
                <w:color w:val="000000"/>
                <w:sz w:val="22"/>
                <w:szCs w:val="22"/>
              </w:rPr>
            </w:pPr>
          </w:p>
        </w:tc>
        <w:tc>
          <w:tcPr>
            <w:tcW w:w="1849" w:type="dxa"/>
            <w:shd w:val="clear" w:color="auto" w:fill="auto"/>
          </w:tcPr>
          <w:p w14:paraId="416819E8" w14:textId="77777777" w:rsidR="008E6CE9" w:rsidRPr="00A745D4" w:rsidRDefault="008E6CE9" w:rsidP="008E6CE9">
            <w:pPr>
              <w:jc w:val="both"/>
              <w:rPr>
                <w:rFonts w:ascii="Arial Narrow" w:hAnsi="Arial Narrow" w:cs="Calibri"/>
                <w:color w:val="000000"/>
                <w:sz w:val="22"/>
                <w:szCs w:val="22"/>
              </w:rPr>
            </w:pPr>
          </w:p>
        </w:tc>
        <w:tc>
          <w:tcPr>
            <w:tcW w:w="1553" w:type="dxa"/>
            <w:shd w:val="clear" w:color="auto" w:fill="auto"/>
          </w:tcPr>
          <w:p w14:paraId="51B6BA3D" w14:textId="77777777" w:rsidR="008E6CE9" w:rsidRPr="00A745D4" w:rsidRDefault="008E6CE9" w:rsidP="008E6CE9">
            <w:pPr>
              <w:jc w:val="both"/>
              <w:rPr>
                <w:rFonts w:ascii="Arial Narrow" w:hAnsi="Arial Narrow" w:cs="Calibri"/>
                <w:color w:val="000000"/>
                <w:sz w:val="22"/>
                <w:szCs w:val="22"/>
              </w:rPr>
            </w:pPr>
          </w:p>
        </w:tc>
      </w:tr>
      <w:tr w:rsidR="008E6CE9" w:rsidRPr="00A745D4" w14:paraId="6CDBBCF2" w14:textId="77777777" w:rsidTr="002E5628">
        <w:tc>
          <w:tcPr>
            <w:tcW w:w="562" w:type="dxa"/>
            <w:shd w:val="clear" w:color="auto" w:fill="auto"/>
          </w:tcPr>
          <w:p w14:paraId="0BC75ED5" w14:textId="77777777" w:rsidR="008E6CE9" w:rsidRPr="00A745D4" w:rsidRDefault="008E6CE9" w:rsidP="008E6CE9">
            <w:pPr>
              <w:jc w:val="both"/>
              <w:rPr>
                <w:rFonts w:ascii="Arial Narrow" w:hAnsi="Arial Narrow" w:cs="Calibri"/>
                <w:color w:val="000000"/>
                <w:sz w:val="22"/>
                <w:szCs w:val="22"/>
              </w:rPr>
            </w:pPr>
          </w:p>
        </w:tc>
        <w:tc>
          <w:tcPr>
            <w:tcW w:w="1560" w:type="dxa"/>
            <w:shd w:val="clear" w:color="auto" w:fill="auto"/>
          </w:tcPr>
          <w:p w14:paraId="7A8DB677" w14:textId="77777777" w:rsidR="008E6CE9" w:rsidRPr="00A745D4" w:rsidRDefault="008E6CE9" w:rsidP="008E6CE9">
            <w:pPr>
              <w:jc w:val="both"/>
              <w:rPr>
                <w:rFonts w:ascii="Arial Narrow" w:hAnsi="Arial Narrow" w:cs="Calibri"/>
                <w:color w:val="000000"/>
                <w:sz w:val="22"/>
                <w:szCs w:val="22"/>
              </w:rPr>
            </w:pPr>
          </w:p>
        </w:tc>
        <w:tc>
          <w:tcPr>
            <w:tcW w:w="2835" w:type="dxa"/>
            <w:shd w:val="clear" w:color="auto" w:fill="auto"/>
          </w:tcPr>
          <w:p w14:paraId="299DF010" w14:textId="77777777" w:rsidR="008E6CE9" w:rsidRPr="00A745D4" w:rsidRDefault="008E6CE9" w:rsidP="008E6CE9">
            <w:pPr>
              <w:jc w:val="both"/>
              <w:rPr>
                <w:rFonts w:ascii="Arial Narrow" w:hAnsi="Arial Narrow" w:cs="Calibri"/>
                <w:color w:val="000000"/>
                <w:sz w:val="22"/>
                <w:szCs w:val="22"/>
              </w:rPr>
            </w:pPr>
          </w:p>
        </w:tc>
        <w:tc>
          <w:tcPr>
            <w:tcW w:w="2415" w:type="dxa"/>
            <w:shd w:val="clear" w:color="auto" w:fill="auto"/>
          </w:tcPr>
          <w:p w14:paraId="2B0F60F8" w14:textId="77777777" w:rsidR="008E6CE9" w:rsidRPr="00A745D4" w:rsidRDefault="008E6CE9" w:rsidP="008E6CE9">
            <w:pPr>
              <w:jc w:val="both"/>
              <w:rPr>
                <w:rFonts w:ascii="Arial Narrow" w:hAnsi="Arial Narrow" w:cs="Calibri"/>
                <w:color w:val="000000"/>
                <w:sz w:val="22"/>
                <w:szCs w:val="22"/>
              </w:rPr>
            </w:pPr>
          </w:p>
        </w:tc>
        <w:tc>
          <w:tcPr>
            <w:tcW w:w="1979" w:type="dxa"/>
            <w:shd w:val="clear" w:color="auto" w:fill="auto"/>
          </w:tcPr>
          <w:p w14:paraId="0807C4B1" w14:textId="77777777" w:rsidR="008E6CE9" w:rsidRPr="00A745D4" w:rsidRDefault="008E6CE9" w:rsidP="008E6CE9">
            <w:pPr>
              <w:jc w:val="both"/>
              <w:rPr>
                <w:rFonts w:ascii="Arial Narrow" w:hAnsi="Arial Narrow" w:cs="Calibri"/>
                <w:color w:val="000000"/>
                <w:sz w:val="22"/>
                <w:szCs w:val="22"/>
              </w:rPr>
            </w:pPr>
          </w:p>
        </w:tc>
        <w:tc>
          <w:tcPr>
            <w:tcW w:w="1134" w:type="dxa"/>
            <w:shd w:val="clear" w:color="auto" w:fill="auto"/>
          </w:tcPr>
          <w:p w14:paraId="2D116F6D" w14:textId="77777777" w:rsidR="008E6CE9" w:rsidRPr="00A745D4" w:rsidRDefault="008E6CE9" w:rsidP="008E6CE9">
            <w:pPr>
              <w:jc w:val="both"/>
              <w:rPr>
                <w:rFonts w:ascii="Arial Narrow" w:hAnsi="Arial Narrow" w:cs="Calibri"/>
                <w:color w:val="000000"/>
                <w:sz w:val="22"/>
                <w:szCs w:val="22"/>
              </w:rPr>
            </w:pPr>
          </w:p>
        </w:tc>
        <w:tc>
          <w:tcPr>
            <w:tcW w:w="1849" w:type="dxa"/>
            <w:shd w:val="clear" w:color="auto" w:fill="auto"/>
          </w:tcPr>
          <w:p w14:paraId="10EC7A1F" w14:textId="77777777" w:rsidR="008E6CE9" w:rsidRPr="00A745D4" w:rsidRDefault="008E6CE9" w:rsidP="008E6CE9">
            <w:pPr>
              <w:jc w:val="both"/>
              <w:rPr>
                <w:rFonts w:ascii="Arial Narrow" w:hAnsi="Arial Narrow" w:cs="Calibri"/>
                <w:color w:val="000000"/>
                <w:sz w:val="22"/>
                <w:szCs w:val="22"/>
              </w:rPr>
            </w:pPr>
          </w:p>
        </w:tc>
        <w:tc>
          <w:tcPr>
            <w:tcW w:w="1553" w:type="dxa"/>
            <w:shd w:val="clear" w:color="auto" w:fill="auto"/>
          </w:tcPr>
          <w:p w14:paraId="5B15C2B7" w14:textId="77777777" w:rsidR="008E6CE9" w:rsidRPr="00A745D4" w:rsidRDefault="008E6CE9" w:rsidP="008E6CE9">
            <w:pPr>
              <w:jc w:val="both"/>
              <w:rPr>
                <w:rFonts w:ascii="Arial Narrow" w:hAnsi="Arial Narrow" w:cs="Calibri"/>
                <w:color w:val="000000"/>
                <w:sz w:val="22"/>
                <w:szCs w:val="22"/>
              </w:rPr>
            </w:pPr>
          </w:p>
        </w:tc>
      </w:tr>
    </w:tbl>
    <w:p w14:paraId="44EC8148" w14:textId="77777777" w:rsidR="00EB3635" w:rsidRPr="00A745D4" w:rsidRDefault="00EB3635" w:rsidP="00EB3635">
      <w:pPr>
        <w:spacing w:after="160" w:line="259" w:lineRule="auto"/>
        <w:jc w:val="right"/>
        <w:rPr>
          <w:rFonts w:ascii="Arial Narrow" w:hAnsi="Arial Narrow"/>
          <w:b/>
          <w:sz w:val="22"/>
          <w:szCs w:val="22"/>
        </w:rPr>
      </w:pPr>
    </w:p>
    <w:p w14:paraId="40287A41" w14:textId="77777777" w:rsidR="00EB3635" w:rsidRPr="00A745D4" w:rsidRDefault="00EB3635" w:rsidP="00EB3635">
      <w:pPr>
        <w:spacing w:after="160" w:line="259" w:lineRule="auto"/>
        <w:jc w:val="right"/>
        <w:rPr>
          <w:rFonts w:ascii="Arial Narrow" w:hAnsi="Arial Narrow"/>
          <w:b/>
          <w:sz w:val="22"/>
          <w:szCs w:val="22"/>
        </w:rPr>
      </w:pPr>
    </w:p>
    <w:p w14:paraId="6BE6D3F2" w14:textId="77777777" w:rsidR="00EB3635" w:rsidRPr="00A745D4" w:rsidRDefault="00EB3635" w:rsidP="00EB3635">
      <w:pPr>
        <w:spacing w:after="160" w:line="259" w:lineRule="auto"/>
        <w:jc w:val="right"/>
        <w:rPr>
          <w:rFonts w:ascii="Arial Narrow" w:hAnsi="Arial Narrow"/>
          <w:b/>
          <w:sz w:val="22"/>
          <w:szCs w:val="22"/>
        </w:rPr>
      </w:pPr>
    </w:p>
    <w:sectPr w:rsidR="00EB3635" w:rsidRPr="00A745D4" w:rsidSect="00821192">
      <w:pgSz w:w="16839" w:h="11907" w:orient="landscape" w:code="9"/>
      <w:pgMar w:top="720" w:right="510" w:bottom="993" w:left="510" w:header="0" w:footer="3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5FD43" w14:textId="77777777" w:rsidR="00E67B58" w:rsidRDefault="00E67B58" w:rsidP="00F6182B">
      <w:r>
        <w:separator/>
      </w:r>
    </w:p>
  </w:endnote>
  <w:endnote w:type="continuationSeparator" w:id="0">
    <w:p w14:paraId="293C1B8F" w14:textId="77777777" w:rsidR="00E67B58" w:rsidRDefault="00E67B58" w:rsidP="00F6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PS-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563822"/>
      <w:docPartObj>
        <w:docPartGallery w:val="Page Numbers (Bottom of Page)"/>
        <w:docPartUnique/>
      </w:docPartObj>
    </w:sdtPr>
    <w:sdtEndPr>
      <w:rPr>
        <w:rFonts w:ascii="Arial Narrow" w:hAnsi="Arial Narrow"/>
        <w:sz w:val="22"/>
        <w:szCs w:val="22"/>
      </w:rPr>
    </w:sdtEndPr>
    <w:sdtContent>
      <w:p w14:paraId="3F58E1F6" w14:textId="36F76E4B" w:rsidR="00C7653F" w:rsidRPr="00821192" w:rsidRDefault="00C7653F">
        <w:pPr>
          <w:pStyle w:val="Pta"/>
          <w:jc w:val="right"/>
          <w:rPr>
            <w:rFonts w:ascii="Arial Narrow" w:hAnsi="Arial Narrow"/>
            <w:sz w:val="22"/>
            <w:szCs w:val="22"/>
          </w:rPr>
        </w:pPr>
        <w:r w:rsidRPr="00821192">
          <w:rPr>
            <w:rFonts w:ascii="Arial Narrow" w:hAnsi="Arial Narrow"/>
            <w:sz w:val="22"/>
            <w:szCs w:val="22"/>
          </w:rPr>
          <w:fldChar w:fldCharType="begin"/>
        </w:r>
        <w:r w:rsidRPr="00821192">
          <w:rPr>
            <w:rFonts w:ascii="Arial Narrow" w:hAnsi="Arial Narrow"/>
            <w:sz w:val="22"/>
            <w:szCs w:val="22"/>
          </w:rPr>
          <w:instrText>PAGE   \* MERGEFORMAT</w:instrText>
        </w:r>
        <w:r w:rsidRPr="00821192">
          <w:rPr>
            <w:rFonts w:ascii="Arial Narrow" w:hAnsi="Arial Narrow"/>
            <w:sz w:val="22"/>
            <w:szCs w:val="22"/>
          </w:rPr>
          <w:fldChar w:fldCharType="separate"/>
        </w:r>
        <w:r w:rsidR="005952C3">
          <w:rPr>
            <w:rFonts w:ascii="Arial Narrow" w:hAnsi="Arial Narrow"/>
            <w:noProof/>
            <w:sz w:val="22"/>
            <w:szCs w:val="22"/>
          </w:rPr>
          <w:t>2</w:t>
        </w:r>
        <w:r w:rsidRPr="00821192">
          <w:rPr>
            <w:rFonts w:ascii="Arial Narrow" w:hAnsi="Arial Narrow"/>
            <w:sz w:val="22"/>
            <w:szCs w:val="22"/>
          </w:rPr>
          <w:fldChar w:fldCharType="end"/>
        </w:r>
      </w:p>
    </w:sdtContent>
  </w:sdt>
  <w:p w14:paraId="6AEFD10D" w14:textId="77777777" w:rsidR="00C7653F" w:rsidRDefault="00C765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5CAB3" w14:textId="12754766" w:rsidR="00485DFA" w:rsidRPr="00821192" w:rsidRDefault="00485DFA">
    <w:pPr>
      <w:pStyle w:val="Pta"/>
      <w:jc w:val="right"/>
      <w:rPr>
        <w:rFonts w:ascii="Arial Narrow" w:hAnsi="Arial Narrow"/>
        <w:sz w:val="22"/>
        <w:szCs w:val="22"/>
      </w:rPr>
    </w:pPr>
  </w:p>
  <w:p w14:paraId="6F6F4E7E" w14:textId="77777777" w:rsidR="00485DFA" w:rsidRDefault="00485DFA">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43CC2" w14:textId="25461A27" w:rsidR="00485DFA" w:rsidRPr="00821192" w:rsidRDefault="00485DFA">
    <w:pPr>
      <w:pStyle w:val="Pta"/>
      <w:jc w:val="right"/>
      <w:rPr>
        <w:rFonts w:ascii="Arial Narrow" w:hAnsi="Arial Narrow"/>
        <w:sz w:val="22"/>
        <w:szCs w:val="22"/>
      </w:rPr>
    </w:pPr>
  </w:p>
  <w:p w14:paraId="675BBE28" w14:textId="77777777" w:rsidR="00485DFA" w:rsidRDefault="00485DF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33A9D" w14:textId="77777777" w:rsidR="00E67B58" w:rsidRDefault="00E67B58" w:rsidP="00F6182B">
      <w:r>
        <w:separator/>
      </w:r>
    </w:p>
  </w:footnote>
  <w:footnote w:type="continuationSeparator" w:id="0">
    <w:p w14:paraId="72379F69" w14:textId="77777777" w:rsidR="00E67B58" w:rsidRDefault="00E67B58" w:rsidP="00F6182B">
      <w:r>
        <w:continuationSeparator/>
      </w:r>
    </w:p>
  </w:footnote>
  <w:footnote w:id="1">
    <w:p w14:paraId="08AA1374" w14:textId="77777777" w:rsidR="007C644A" w:rsidRPr="00693D32" w:rsidRDefault="007C644A" w:rsidP="00693D32">
      <w:pPr>
        <w:pStyle w:val="Textpoznmkypodiarou"/>
        <w:spacing w:after="0"/>
        <w:rPr>
          <w:rFonts w:ascii="Arial Narrow" w:hAnsi="Arial Narrow"/>
        </w:rPr>
      </w:pPr>
      <w:r>
        <w:rPr>
          <w:rStyle w:val="Odkaznapoznmkupodiarou"/>
        </w:rPr>
        <w:footnoteRef/>
      </w:r>
      <w:r>
        <w:t xml:space="preserve"> </w:t>
      </w:r>
      <w:r w:rsidRPr="003B2C37">
        <w:rPr>
          <w:rFonts w:ascii="Arial Narrow" w:hAnsi="Arial Narrow"/>
          <w:sz w:val="18"/>
          <w:szCs w:val="18"/>
        </w:rPr>
        <w:t>Zabe</w:t>
      </w:r>
      <w:r>
        <w:rPr>
          <w:rFonts w:ascii="Arial Narrow" w:hAnsi="Arial Narrow"/>
          <w:sz w:val="18"/>
          <w:szCs w:val="18"/>
        </w:rPr>
        <w:t>zpe</w:t>
      </w:r>
      <w:r w:rsidRPr="003B2C37">
        <w:rPr>
          <w:rFonts w:ascii="Arial Narrow" w:hAnsi="Arial Narrow"/>
          <w:sz w:val="18"/>
          <w:szCs w:val="18"/>
        </w:rPr>
        <w:t xml:space="preserve">čením  </w:t>
      </w:r>
      <w:proofErr w:type="spellStart"/>
      <w:r w:rsidRPr="003B2C37">
        <w:rPr>
          <w:rFonts w:ascii="Arial Narrow" w:hAnsi="Arial Narrow"/>
          <w:sz w:val="18"/>
          <w:szCs w:val="18"/>
        </w:rPr>
        <w:t>non</w:t>
      </w:r>
      <w:proofErr w:type="spellEnd"/>
      <w:r w:rsidRPr="003B2C37">
        <w:rPr>
          <w:rFonts w:ascii="Arial Narrow" w:hAnsi="Arial Narrow"/>
          <w:sz w:val="18"/>
          <w:szCs w:val="18"/>
        </w:rPr>
        <w:t>-stop kontaktnej telefónnej linky dostupnej 24 hodín denne, 7 dní v týždni.</w:t>
      </w:r>
    </w:p>
  </w:footnote>
  <w:footnote w:id="2">
    <w:p w14:paraId="7FB90EBF" w14:textId="77777777" w:rsidR="007C644A" w:rsidRDefault="007C644A" w:rsidP="00693D32">
      <w:pPr>
        <w:pStyle w:val="Textpoznmkypodiarou"/>
        <w:jc w:val="both"/>
      </w:pPr>
      <w:r>
        <w:rPr>
          <w:rStyle w:val="Odkaznapoznmkupodiarou"/>
        </w:rPr>
        <w:footnoteRef/>
      </w:r>
      <w:r w:rsidR="005403FB">
        <w:rPr>
          <w:rFonts w:ascii="Arial Narrow" w:hAnsi="Arial Narrow"/>
          <w:sz w:val="18"/>
          <w:szCs w:val="18"/>
        </w:rPr>
        <w:t xml:space="preserve"> </w:t>
      </w:r>
      <w:r w:rsidRPr="003B2C37">
        <w:rPr>
          <w:rFonts w:ascii="Arial Narrow" w:hAnsi="Arial Narrow"/>
          <w:sz w:val="18"/>
          <w:szCs w:val="18"/>
        </w:rPr>
        <w:t>N</w:t>
      </w:r>
      <w:r w:rsidRPr="003B2C37">
        <w:rPr>
          <w:rStyle w:val="FontStyle32"/>
          <w:rFonts w:ascii="Arial Narrow" w:hAnsi="Arial Narrow"/>
        </w:rPr>
        <w:t xml:space="preserve">apríklad predcestovná, technická, administratívna asistencia: </w:t>
      </w:r>
      <w:proofErr w:type="spellStart"/>
      <w:r w:rsidRPr="003B2C37">
        <w:rPr>
          <w:rStyle w:val="FontStyle32"/>
          <w:rFonts w:ascii="Arial Narrow" w:hAnsi="Arial Narrow"/>
        </w:rPr>
        <w:t>prebookovanie</w:t>
      </w:r>
      <w:proofErr w:type="spellEnd"/>
      <w:r w:rsidRPr="003B2C37">
        <w:rPr>
          <w:rStyle w:val="FontStyle32"/>
          <w:rFonts w:ascii="Arial Narrow" w:hAnsi="Arial Narrow"/>
        </w:rPr>
        <w:t xml:space="preserve"> cestujúceho</w:t>
      </w:r>
      <w:r>
        <w:rPr>
          <w:rStyle w:val="FontStyle32"/>
          <w:rFonts w:ascii="Arial Narrow" w:hAnsi="Arial Narrow"/>
        </w:rPr>
        <w:t xml:space="preserve"> (zmena času/dátumu letu)</w:t>
      </w:r>
      <w:r w:rsidRPr="003B2C37">
        <w:rPr>
          <w:rStyle w:val="FontStyle32"/>
          <w:rFonts w:ascii="Arial Narrow" w:hAnsi="Arial Narrow"/>
        </w:rPr>
        <w:t xml:space="preserve">, zaobstaranie náhradnej   letenky v prípade, že osoba poverená objednávateľom nemohla nastúpiť na pôvodne objednaný let z dôvodov na strane objednávateľa alebo poskytovateľa, príp. leteckého prepravcu a ostatné služby v zmysle tejto </w:t>
      </w:r>
      <w:r>
        <w:rPr>
          <w:rStyle w:val="FontStyle32"/>
          <w:rFonts w:ascii="Arial Narrow" w:hAnsi="Arial Narrow"/>
        </w:rPr>
        <w:t>rámcovej dohody</w:t>
      </w:r>
      <w:r w:rsidRPr="003B2C37">
        <w:rPr>
          <w:rStyle w:val="FontStyle32"/>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1182A" w14:textId="77777777" w:rsidR="007C644A" w:rsidRDefault="007C644A" w:rsidP="00370708">
    <w:pPr>
      <w:pStyle w:val="Hlavik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E3A70" w14:textId="77777777" w:rsidR="00485DFA" w:rsidRDefault="00485DFA" w:rsidP="00370708">
    <w:pPr>
      <w:pStyle w:val="Hlavi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6C10"/>
    <w:multiLevelType w:val="hybridMultilevel"/>
    <w:tmpl w:val="22E4C8E8"/>
    <w:lvl w:ilvl="0" w:tplc="03E26B0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E034BA3"/>
    <w:multiLevelType w:val="hybridMultilevel"/>
    <w:tmpl w:val="E7D09F7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D218A"/>
    <w:multiLevelType w:val="hybridMultilevel"/>
    <w:tmpl w:val="FF2A8524"/>
    <w:lvl w:ilvl="0" w:tplc="492807A4">
      <w:start w:val="1"/>
      <w:numFmt w:val="decimal"/>
      <w:lvlText w:val="%1"/>
      <w:lvlJc w:val="left"/>
      <w:pPr>
        <w:ind w:left="720" w:hanging="360"/>
      </w:pPr>
      <w:rPr>
        <w:rFonts w:ascii="Arial Narrow" w:hAnsi="Arial Narrow"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4B52CC"/>
    <w:multiLevelType w:val="multilevel"/>
    <w:tmpl w:val="F552E4C2"/>
    <w:lvl w:ilvl="0">
      <w:start w:val="1"/>
      <w:numFmt w:val="decimal"/>
      <w:lvlText w:val="%1"/>
      <w:lvlJc w:val="left"/>
      <w:pPr>
        <w:ind w:left="720" w:hanging="360"/>
      </w:pPr>
      <w:rPr>
        <w:rFonts w:cstheme="majorBidi"/>
      </w:rPr>
    </w:lvl>
    <w:lvl w:ilvl="1">
      <w:start w:val="1"/>
      <w:numFmt w:val="decimal"/>
      <w:isLgl/>
      <w:lvlText w:val="%1.%2."/>
      <w:lvlJc w:val="left"/>
      <w:pPr>
        <w:ind w:left="720" w:hanging="360"/>
      </w:pPr>
      <w:rPr>
        <w:rFonts w:ascii="Arial Narrow" w:hAnsi="Arial Narrow" w:hint="default"/>
        <w:sz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27C44E76"/>
    <w:multiLevelType w:val="hybridMultilevel"/>
    <w:tmpl w:val="EB800B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AA6B69"/>
    <w:multiLevelType w:val="hybridMultilevel"/>
    <w:tmpl w:val="D0D62A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D43F9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F77F3C"/>
    <w:multiLevelType w:val="hybridMultilevel"/>
    <w:tmpl w:val="F5B61324"/>
    <w:lvl w:ilvl="0" w:tplc="AD7E36FC">
      <w:start w:val="1"/>
      <w:numFmt w:val="lowerLetter"/>
      <w:lvlText w:val="%1)"/>
      <w:lvlJc w:val="left"/>
      <w:pPr>
        <w:ind w:left="720" w:hanging="360"/>
      </w:pPr>
      <w:rPr>
        <w:rFonts w:ascii="Arial Narrow" w:hAnsi="Arial Narrow"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494B92"/>
    <w:multiLevelType w:val="hybridMultilevel"/>
    <w:tmpl w:val="0046D0C2"/>
    <w:lvl w:ilvl="0" w:tplc="090C827C">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5566025"/>
    <w:multiLevelType w:val="hybridMultilevel"/>
    <w:tmpl w:val="AC86117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3682951"/>
    <w:multiLevelType w:val="multilevel"/>
    <w:tmpl w:val="C4B03BC0"/>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46BC6618"/>
    <w:multiLevelType w:val="hybridMultilevel"/>
    <w:tmpl w:val="E3E437CE"/>
    <w:lvl w:ilvl="0" w:tplc="492807A4">
      <w:start w:val="1"/>
      <w:numFmt w:val="decimal"/>
      <w:lvlText w:val="%1"/>
      <w:lvlJc w:val="left"/>
      <w:pPr>
        <w:ind w:left="720" w:hanging="360"/>
      </w:pPr>
      <w:rPr>
        <w:rFonts w:ascii="Arial Narrow" w:hAnsi="Arial Narrow"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5944D5"/>
    <w:multiLevelType w:val="hybridMultilevel"/>
    <w:tmpl w:val="05D06D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D31952"/>
    <w:multiLevelType w:val="hybridMultilevel"/>
    <w:tmpl w:val="1BDC41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F45D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8772D1"/>
    <w:multiLevelType w:val="hybridMultilevel"/>
    <w:tmpl w:val="329CDFF4"/>
    <w:lvl w:ilvl="0" w:tplc="89C6DD50">
      <w:start w:val="2"/>
      <w:numFmt w:val="bullet"/>
      <w:lvlText w:val="-"/>
      <w:lvlJc w:val="left"/>
      <w:pPr>
        <w:ind w:left="1200" w:hanging="360"/>
      </w:pPr>
      <w:rPr>
        <w:rFonts w:ascii="Arial" w:eastAsia="Calibri" w:hAnsi="Arial" w:cs="Arial" w:hint="default"/>
        <w:color w:val="auto"/>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16" w15:restartNumberingAfterBreak="0">
    <w:nsid w:val="62B805F1"/>
    <w:multiLevelType w:val="hybridMultilevel"/>
    <w:tmpl w:val="B42A4E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31F749F"/>
    <w:multiLevelType w:val="hybridMultilevel"/>
    <w:tmpl w:val="5450E6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9A230D9"/>
    <w:multiLevelType w:val="multilevel"/>
    <w:tmpl w:val="9B3CED50"/>
    <w:lvl w:ilvl="0">
      <w:start w:val="1"/>
      <w:numFmt w:val="upperRoman"/>
      <w:lvlText w:val="%1."/>
      <w:lvlJc w:val="right"/>
      <w:pPr>
        <w:ind w:left="227" w:hanging="227"/>
      </w:pPr>
      <w:rPr>
        <w:rFonts w:hint="default"/>
        <w:sz w:val="24"/>
      </w:rPr>
    </w:lvl>
    <w:lvl w:ilvl="1">
      <w:start w:val="1"/>
      <w:numFmt w:val="decimal"/>
      <w:isLgl/>
      <w:lvlText w:val="%1.%2."/>
      <w:lvlJc w:val="left"/>
      <w:pPr>
        <w:ind w:left="360" w:hanging="360"/>
      </w:pPr>
      <w:rPr>
        <w:rFonts w:ascii="Arial Narrow" w:hAnsi="Arial Narrow" w:hint="default"/>
        <w:b w:val="0"/>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BF43811"/>
    <w:multiLevelType w:val="hybridMultilevel"/>
    <w:tmpl w:val="7AE41660"/>
    <w:lvl w:ilvl="0" w:tplc="041B0017">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0" w15:restartNumberingAfterBreak="0">
    <w:nsid w:val="784259BB"/>
    <w:multiLevelType w:val="hybridMultilevel"/>
    <w:tmpl w:val="7E18D52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8C9795A"/>
    <w:multiLevelType w:val="hybridMultilevel"/>
    <w:tmpl w:val="B9C41F2A"/>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A02637F"/>
    <w:multiLevelType w:val="hybridMultilevel"/>
    <w:tmpl w:val="9CCA881C"/>
    <w:lvl w:ilvl="0" w:tplc="041B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2F2353"/>
    <w:multiLevelType w:val="hybridMultilevel"/>
    <w:tmpl w:val="489AAEE4"/>
    <w:lvl w:ilvl="0" w:tplc="3A28952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A695D02"/>
    <w:multiLevelType w:val="hybridMultilevel"/>
    <w:tmpl w:val="D4C652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21"/>
  </w:num>
  <w:num w:numId="3">
    <w:abstractNumId w:val="22"/>
  </w:num>
  <w:num w:numId="4">
    <w:abstractNumId w:val="9"/>
  </w:num>
  <w:num w:numId="5">
    <w:abstractNumId w:val="18"/>
  </w:num>
  <w:num w:numId="6">
    <w:abstractNumId w:val="5"/>
  </w:num>
  <w:num w:numId="7">
    <w:abstractNumId w:val="13"/>
  </w:num>
  <w:num w:numId="8">
    <w:abstractNumId w:val="1"/>
  </w:num>
  <w:num w:numId="9">
    <w:abstractNumId w:val="24"/>
  </w:num>
  <w:num w:numId="10">
    <w:abstractNumId w:val="4"/>
  </w:num>
  <w:num w:numId="11">
    <w:abstractNumId w:val="0"/>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12"/>
  </w:num>
  <w:num w:numId="22">
    <w:abstractNumId w:val="7"/>
  </w:num>
  <w:num w:numId="23">
    <w:abstractNumId w:val="14"/>
  </w:num>
  <w:num w:numId="24">
    <w:abstractNumId w:val="6"/>
  </w:num>
  <w:num w:numId="25">
    <w:abstractNumId w:val="17"/>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AE"/>
    <w:rsid w:val="00000D85"/>
    <w:rsid w:val="00004C57"/>
    <w:rsid w:val="000063C1"/>
    <w:rsid w:val="000214AD"/>
    <w:rsid w:val="000242B6"/>
    <w:rsid w:val="00024AE4"/>
    <w:rsid w:val="00024D86"/>
    <w:rsid w:val="000318D4"/>
    <w:rsid w:val="0004623C"/>
    <w:rsid w:val="00053C50"/>
    <w:rsid w:val="00055B86"/>
    <w:rsid w:val="0005610C"/>
    <w:rsid w:val="00056B81"/>
    <w:rsid w:val="00067171"/>
    <w:rsid w:val="00074C99"/>
    <w:rsid w:val="00091CA8"/>
    <w:rsid w:val="000930CF"/>
    <w:rsid w:val="000A4F9C"/>
    <w:rsid w:val="000A6BD5"/>
    <w:rsid w:val="000B0618"/>
    <w:rsid w:val="000B1042"/>
    <w:rsid w:val="000B29F4"/>
    <w:rsid w:val="000D18B5"/>
    <w:rsid w:val="000D4C60"/>
    <w:rsid w:val="000E72F9"/>
    <w:rsid w:val="000F4028"/>
    <w:rsid w:val="000F5CD8"/>
    <w:rsid w:val="000F7328"/>
    <w:rsid w:val="0010657F"/>
    <w:rsid w:val="001116A2"/>
    <w:rsid w:val="001173F3"/>
    <w:rsid w:val="001248B6"/>
    <w:rsid w:val="001306F6"/>
    <w:rsid w:val="0013515B"/>
    <w:rsid w:val="001354D5"/>
    <w:rsid w:val="001506F9"/>
    <w:rsid w:val="00153687"/>
    <w:rsid w:val="00153CD7"/>
    <w:rsid w:val="00154727"/>
    <w:rsid w:val="00157662"/>
    <w:rsid w:val="00170DBD"/>
    <w:rsid w:val="0017463C"/>
    <w:rsid w:val="001764F9"/>
    <w:rsid w:val="00176C4A"/>
    <w:rsid w:val="00176FCC"/>
    <w:rsid w:val="00180C3C"/>
    <w:rsid w:val="001835C9"/>
    <w:rsid w:val="001838D6"/>
    <w:rsid w:val="001842AD"/>
    <w:rsid w:val="001869F7"/>
    <w:rsid w:val="001874DB"/>
    <w:rsid w:val="00192127"/>
    <w:rsid w:val="00193244"/>
    <w:rsid w:val="001B45BD"/>
    <w:rsid w:val="001C30A6"/>
    <w:rsid w:val="001C4480"/>
    <w:rsid w:val="001C58CB"/>
    <w:rsid w:val="001C62C0"/>
    <w:rsid w:val="001D6E13"/>
    <w:rsid w:val="001F2763"/>
    <w:rsid w:val="001F35B8"/>
    <w:rsid w:val="001F480C"/>
    <w:rsid w:val="0022471A"/>
    <w:rsid w:val="00236B44"/>
    <w:rsid w:val="00241238"/>
    <w:rsid w:val="002429F4"/>
    <w:rsid w:val="00245618"/>
    <w:rsid w:val="00245BB8"/>
    <w:rsid w:val="00252628"/>
    <w:rsid w:val="00260B1E"/>
    <w:rsid w:val="00262784"/>
    <w:rsid w:val="00275F6B"/>
    <w:rsid w:val="00277A87"/>
    <w:rsid w:val="0028083F"/>
    <w:rsid w:val="00284F4E"/>
    <w:rsid w:val="00285984"/>
    <w:rsid w:val="002944CE"/>
    <w:rsid w:val="00295CF8"/>
    <w:rsid w:val="002977E8"/>
    <w:rsid w:val="002A4240"/>
    <w:rsid w:val="002A61FC"/>
    <w:rsid w:val="002B089C"/>
    <w:rsid w:val="002C06CC"/>
    <w:rsid w:val="002C1D27"/>
    <w:rsid w:val="002C3906"/>
    <w:rsid w:val="002D0F69"/>
    <w:rsid w:val="002D1637"/>
    <w:rsid w:val="002D4195"/>
    <w:rsid w:val="002D7317"/>
    <w:rsid w:val="002E5628"/>
    <w:rsid w:val="00303678"/>
    <w:rsid w:val="00304492"/>
    <w:rsid w:val="00305F20"/>
    <w:rsid w:val="00310007"/>
    <w:rsid w:val="0031050B"/>
    <w:rsid w:val="00315FB4"/>
    <w:rsid w:val="0031623F"/>
    <w:rsid w:val="003203C4"/>
    <w:rsid w:val="00321B27"/>
    <w:rsid w:val="003335E8"/>
    <w:rsid w:val="0033371F"/>
    <w:rsid w:val="00337F3B"/>
    <w:rsid w:val="00340637"/>
    <w:rsid w:val="00355E54"/>
    <w:rsid w:val="00362090"/>
    <w:rsid w:val="00364BC4"/>
    <w:rsid w:val="00370708"/>
    <w:rsid w:val="0037132C"/>
    <w:rsid w:val="00372F86"/>
    <w:rsid w:val="00381446"/>
    <w:rsid w:val="00385E1F"/>
    <w:rsid w:val="003954AC"/>
    <w:rsid w:val="00397CFC"/>
    <w:rsid w:val="003A2C0D"/>
    <w:rsid w:val="003A3554"/>
    <w:rsid w:val="003B23F5"/>
    <w:rsid w:val="003B2C37"/>
    <w:rsid w:val="003C1A2A"/>
    <w:rsid w:val="003C5B7B"/>
    <w:rsid w:val="003C5C64"/>
    <w:rsid w:val="003D4330"/>
    <w:rsid w:val="003D64C2"/>
    <w:rsid w:val="003D7200"/>
    <w:rsid w:val="003E071D"/>
    <w:rsid w:val="003E1614"/>
    <w:rsid w:val="003F2744"/>
    <w:rsid w:val="00405BE8"/>
    <w:rsid w:val="004064DA"/>
    <w:rsid w:val="00407D21"/>
    <w:rsid w:val="0042192F"/>
    <w:rsid w:val="00430766"/>
    <w:rsid w:val="00431B8C"/>
    <w:rsid w:val="00434CAA"/>
    <w:rsid w:val="00435ADD"/>
    <w:rsid w:val="00450359"/>
    <w:rsid w:val="00461B3D"/>
    <w:rsid w:val="004721B4"/>
    <w:rsid w:val="00474883"/>
    <w:rsid w:val="004812F6"/>
    <w:rsid w:val="004823E5"/>
    <w:rsid w:val="00483002"/>
    <w:rsid w:val="00484C2F"/>
    <w:rsid w:val="00485DFA"/>
    <w:rsid w:val="00487762"/>
    <w:rsid w:val="00491C22"/>
    <w:rsid w:val="004920CD"/>
    <w:rsid w:val="00492C80"/>
    <w:rsid w:val="004950D4"/>
    <w:rsid w:val="00496D30"/>
    <w:rsid w:val="004A142D"/>
    <w:rsid w:val="004A3262"/>
    <w:rsid w:val="004B0454"/>
    <w:rsid w:val="004B1449"/>
    <w:rsid w:val="004C0EBB"/>
    <w:rsid w:val="004D6477"/>
    <w:rsid w:val="004D718F"/>
    <w:rsid w:val="004D7557"/>
    <w:rsid w:val="004F10DE"/>
    <w:rsid w:val="004F5DA3"/>
    <w:rsid w:val="004F689A"/>
    <w:rsid w:val="00503ABC"/>
    <w:rsid w:val="00511FB3"/>
    <w:rsid w:val="0051716B"/>
    <w:rsid w:val="0051781F"/>
    <w:rsid w:val="00517B25"/>
    <w:rsid w:val="00520C69"/>
    <w:rsid w:val="00520FCD"/>
    <w:rsid w:val="0052375C"/>
    <w:rsid w:val="00536D8F"/>
    <w:rsid w:val="00540032"/>
    <w:rsid w:val="005403FB"/>
    <w:rsid w:val="00545821"/>
    <w:rsid w:val="00550DDE"/>
    <w:rsid w:val="00551A15"/>
    <w:rsid w:val="00554BBB"/>
    <w:rsid w:val="005631C6"/>
    <w:rsid w:val="00563F96"/>
    <w:rsid w:val="0056417B"/>
    <w:rsid w:val="0056435B"/>
    <w:rsid w:val="00564939"/>
    <w:rsid w:val="005738D1"/>
    <w:rsid w:val="00575011"/>
    <w:rsid w:val="00583A1D"/>
    <w:rsid w:val="005916D0"/>
    <w:rsid w:val="00593801"/>
    <w:rsid w:val="005952C3"/>
    <w:rsid w:val="00595908"/>
    <w:rsid w:val="005A2F95"/>
    <w:rsid w:val="005A51DC"/>
    <w:rsid w:val="005A540D"/>
    <w:rsid w:val="005B11A5"/>
    <w:rsid w:val="005B77F6"/>
    <w:rsid w:val="005C1392"/>
    <w:rsid w:val="005C2460"/>
    <w:rsid w:val="005D5CBE"/>
    <w:rsid w:val="005F100D"/>
    <w:rsid w:val="005F473C"/>
    <w:rsid w:val="00611F5A"/>
    <w:rsid w:val="00616174"/>
    <w:rsid w:val="006164F8"/>
    <w:rsid w:val="00621938"/>
    <w:rsid w:val="00622D25"/>
    <w:rsid w:val="00627A86"/>
    <w:rsid w:val="006405D3"/>
    <w:rsid w:val="00640A56"/>
    <w:rsid w:val="00647001"/>
    <w:rsid w:val="00652627"/>
    <w:rsid w:val="0066200F"/>
    <w:rsid w:val="00663469"/>
    <w:rsid w:val="00676C31"/>
    <w:rsid w:val="006816D0"/>
    <w:rsid w:val="00684134"/>
    <w:rsid w:val="00684A7B"/>
    <w:rsid w:val="00684C41"/>
    <w:rsid w:val="00686BDB"/>
    <w:rsid w:val="0069208E"/>
    <w:rsid w:val="00693394"/>
    <w:rsid w:val="00693D32"/>
    <w:rsid w:val="006A714A"/>
    <w:rsid w:val="006C31AE"/>
    <w:rsid w:val="006C41C7"/>
    <w:rsid w:val="006D0624"/>
    <w:rsid w:val="006D14CE"/>
    <w:rsid w:val="006D3C8E"/>
    <w:rsid w:val="006D7504"/>
    <w:rsid w:val="006E0C0A"/>
    <w:rsid w:val="006E64AD"/>
    <w:rsid w:val="006F69AE"/>
    <w:rsid w:val="00702627"/>
    <w:rsid w:val="0070417B"/>
    <w:rsid w:val="00706F3F"/>
    <w:rsid w:val="00722F8D"/>
    <w:rsid w:val="00733516"/>
    <w:rsid w:val="00733CFB"/>
    <w:rsid w:val="00733ED6"/>
    <w:rsid w:val="00734E1D"/>
    <w:rsid w:val="00735065"/>
    <w:rsid w:val="0073748F"/>
    <w:rsid w:val="00741160"/>
    <w:rsid w:val="00742095"/>
    <w:rsid w:val="00742DFE"/>
    <w:rsid w:val="0074713A"/>
    <w:rsid w:val="0075123A"/>
    <w:rsid w:val="00753007"/>
    <w:rsid w:val="007534FD"/>
    <w:rsid w:val="00755EC1"/>
    <w:rsid w:val="0075704B"/>
    <w:rsid w:val="00762935"/>
    <w:rsid w:val="00766F6A"/>
    <w:rsid w:val="00767BE4"/>
    <w:rsid w:val="007764F8"/>
    <w:rsid w:val="00781390"/>
    <w:rsid w:val="007A21FC"/>
    <w:rsid w:val="007C30B3"/>
    <w:rsid w:val="007C644A"/>
    <w:rsid w:val="007C6F16"/>
    <w:rsid w:val="007D13D2"/>
    <w:rsid w:val="007D2133"/>
    <w:rsid w:val="007D3C5D"/>
    <w:rsid w:val="007D3D38"/>
    <w:rsid w:val="007D4EB3"/>
    <w:rsid w:val="007E18A1"/>
    <w:rsid w:val="007E3933"/>
    <w:rsid w:val="007E4AB4"/>
    <w:rsid w:val="007E5DA3"/>
    <w:rsid w:val="007E6AFA"/>
    <w:rsid w:val="007F682A"/>
    <w:rsid w:val="008022B7"/>
    <w:rsid w:val="00802389"/>
    <w:rsid w:val="008044E5"/>
    <w:rsid w:val="008072B5"/>
    <w:rsid w:val="008102FB"/>
    <w:rsid w:val="00812219"/>
    <w:rsid w:val="008148D9"/>
    <w:rsid w:val="00821192"/>
    <w:rsid w:val="00825489"/>
    <w:rsid w:val="00832A2E"/>
    <w:rsid w:val="00834FB2"/>
    <w:rsid w:val="00842A40"/>
    <w:rsid w:val="00845419"/>
    <w:rsid w:val="0084548B"/>
    <w:rsid w:val="0084693E"/>
    <w:rsid w:val="008479E5"/>
    <w:rsid w:val="00852D87"/>
    <w:rsid w:val="00861FAB"/>
    <w:rsid w:val="00872CC9"/>
    <w:rsid w:val="00875676"/>
    <w:rsid w:val="0087573A"/>
    <w:rsid w:val="00876914"/>
    <w:rsid w:val="00884634"/>
    <w:rsid w:val="00886001"/>
    <w:rsid w:val="00887C94"/>
    <w:rsid w:val="008945A9"/>
    <w:rsid w:val="00897D84"/>
    <w:rsid w:val="008A7542"/>
    <w:rsid w:val="008C6C4D"/>
    <w:rsid w:val="008D0192"/>
    <w:rsid w:val="008D13DD"/>
    <w:rsid w:val="008D5408"/>
    <w:rsid w:val="008D7B82"/>
    <w:rsid w:val="008E07CA"/>
    <w:rsid w:val="008E2AC4"/>
    <w:rsid w:val="008E4163"/>
    <w:rsid w:val="008E43CC"/>
    <w:rsid w:val="008E6B34"/>
    <w:rsid w:val="008E6CE9"/>
    <w:rsid w:val="008F0893"/>
    <w:rsid w:val="008F45AD"/>
    <w:rsid w:val="008F6623"/>
    <w:rsid w:val="008F7BFA"/>
    <w:rsid w:val="00904F33"/>
    <w:rsid w:val="009054F4"/>
    <w:rsid w:val="00911D0B"/>
    <w:rsid w:val="009132BF"/>
    <w:rsid w:val="00916E85"/>
    <w:rsid w:val="00925272"/>
    <w:rsid w:val="00926847"/>
    <w:rsid w:val="00934926"/>
    <w:rsid w:val="00935F4F"/>
    <w:rsid w:val="00941019"/>
    <w:rsid w:val="00944147"/>
    <w:rsid w:val="009523DC"/>
    <w:rsid w:val="00952687"/>
    <w:rsid w:val="009742AC"/>
    <w:rsid w:val="0097631B"/>
    <w:rsid w:val="00976DBF"/>
    <w:rsid w:val="009777B8"/>
    <w:rsid w:val="00981AA3"/>
    <w:rsid w:val="00984761"/>
    <w:rsid w:val="009913DB"/>
    <w:rsid w:val="00992FBA"/>
    <w:rsid w:val="0099475F"/>
    <w:rsid w:val="009A285A"/>
    <w:rsid w:val="009A2A62"/>
    <w:rsid w:val="009A38EB"/>
    <w:rsid w:val="009B2101"/>
    <w:rsid w:val="009B2413"/>
    <w:rsid w:val="009C0DA2"/>
    <w:rsid w:val="009E2603"/>
    <w:rsid w:val="009E47A3"/>
    <w:rsid w:val="009E4AA8"/>
    <w:rsid w:val="00A0238F"/>
    <w:rsid w:val="00A22397"/>
    <w:rsid w:val="00A26738"/>
    <w:rsid w:val="00A352AA"/>
    <w:rsid w:val="00A3566A"/>
    <w:rsid w:val="00A43110"/>
    <w:rsid w:val="00A7246A"/>
    <w:rsid w:val="00A73CDC"/>
    <w:rsid w:val="00A745D4"/>
    <w:rsid w:val="00A75705"/>
    <w:rsid w:val="00A9045D"/>
    <w:rsid w:val="00A92CC0"/>
    <w:rsid w:val="00A93685"/>
    <w:rsid w:val="00A949CA"/>
    <w:rsid w:val="00A97B07"/>
    <w:rsid w:val="00A97CDE"/>
    <w:rsid w:val="00AC2251"/>
    <w:rsid w:val="00AC527E"/>
    <w:rsid w:val="00AD17A4"/>
    <w:rsid w:val="00AD436B"/>
    <w:rsid w:val="00AE1D47"/>
    <w:rsid w:val="00AE1F87"/>
    <w:rsid w:val="00AF008F"/>
    <w:rsid w:val="00AF5D73"/>
    <w:rsid w:val="00AF7AD8"/>
    <w:rsid w:val="00B07149"/>
    <w:rsid w:val="00B12BE8"/>
    <w:rsid w:val="00B13D0D"/>
    <w:rsid w:val="00B1576F"/>
    <w:rsid w:val="00B20AFE"/>
    <w:rsid w:val="00B2104E"/>
    <w:rsid w:val="00B212E5"/>
    <w:rsid w:val="00B237FF"/>
    <w:rsid w:val="00B26721"/>
    <w:rsid w:val="00B32EF3"/>
    <w:rsid w:val="00B376D2"/>
    <w:rsid w:val="00B42E16"/>
    <w:rsid w:val="00B46C91"/>
    <w:rsid w:val="00B5211A"/>
    <w:rsid w:val="00B52C93"/>
    <w:rsid w:val="00B55DC4"/>
    <w:rsid w:val="00B563F0"/>
    <w:rsid w:val="00B60887"/>
    <w:rsid w:val="00B72FB1"/>
    <w:rsid w:val="00B74D51"/>
    <w:rsid w:val="00B7590E"/>
    <w:rsid w:val="00B802FA"/>
    <w:rsid w:val="00B815EF"/>
    <w:rsid w:val="00B904E7"/>
    <w:rsid w:val="00B906E0"/>
    <w:rsid w:val="00BA14B8"/>
    <w:rsid w:val="00BA1939"/>
    <w:rsid w:val="00BB139D"/>
    <w:rsid w:val="00BC0EA9"/>
    <w:rsid w:val="00BC4E08"/>
    <w:rsid w:val="00BC5B53"/>
    <w:rsid w:val="00BD0DC5"/>
    <w:rsid w:val="00BD1CE1"/>
    <w:rsid w:val="00BD2841"/>
    <w:rsid w:val="00BD2BBC"/>
    <w:rsid w:val="00BD4BAE"/>
    <w:rsid w:val="00BE4359"/>
    <w:rsid w:val="00BE54E2"/>
    <w:rsid w:val="00BF131A"/>
    <w:rsid w:val="00C04646"/>
    <w:rsid w:val="00C109BC"/>
    <w:rsid w:val="00C241E4"/>
    <w:rsid w:val="00C27D83"/>
    <w:rsid w:val="00C322AF"/>
    <w:rsid w:val="00C34845"/>
    <w:rsid w:val="00C421CA"/>
    <w:rsid w:val="00C44383"/>
    <w:rsid w:val="00C452F0"/>
    <w:rsid w:val="00C459AA"/>
    <w:rsid w:val="00C559B9"/>
    <w:rsid w:val="00C66A21"/>
    <w:rsid w:val="00C66DD5"/>
    <w:rsid w:val="00C67F9A"/>
    <w:rsid w:val="00C741CD"/>
    <w:rsid w:val="00C7653F"/>
    <w:rsid w:val="00C824CA"/>
    <w:rsid w:val="00C85998"/>
    <w:rsid w:val="00C87555"/>
    <w:rsid w:val="00C924B9"/>
    <w:rsid w:val="00C95F01"/>
    <w:rsid w:val="00CB0416"/>
    <w:rsid w:val="00CB23E2"/>
    <w:rsid w:val="00CB6F4B"/>
    <w:rsid w:val="00CC08F5"/>
    <w:rsid w:val="00CC27C2"/>
    <w:rsid w:val="00CC2CDE"/>
    <w:rsid w:val="00CC3398"/>
    <w:rsid w:val="00CC3E5E"/>
    <w:rsid w:val="00CC4444"/>
    <w:rsid w:val="00CC48DE"/>
    <w:rsid w:val="00CD01AA"/>
    <w:rsid w:val="00CD397E"/>
    <w:rsid w:val="00CD6611"/>
    <w:rsid w:val="00CE12F6"/>
    <w:rsid w:val="00CE6DEA"/>
    <w:rsid w:val="00CE757A"/>
    <w:rsid w:val="00CF45DF"/>
    <w:rsid w:val="00CF48E6"/>
    <w:rsid w:val="00D052E7"/>
    <w:rsid w:val="00D103E8"/>
    <w:rsid w:val="00D10BA0"/>
    <w:rsid w:val="00D127F1"/>
    <w:rsid w:val="00D1350C"/>
    <w:rsid w:val="00D15883"/>
    <w:rsid w:val="00D239E0"/>
    <w:rsid w:val="00D30295"/>
    <w:rsid w:val="00D305CF"/>
    <w:rsid w:val="00D313AF"/>
    <w:rsid w:val="00D36E54"/>
    <w:rsid w:val="00D37960"/>
    <w:rsid w:val="00D45BA3"/>
    <w:rsid w:val="00D50A6B"/>
    <w:rsid w:val="00D51F1D"/>
    <w:rsid w:val="00D53416"/>
    <w:rsid w:val="00D57D1A"/>
    <w:rsid w:val="00D6381A"/>
    <w:rsid w:val="00D64DAC"/>
    <w:rsid w:val="00D73F60"/>
    <w:rsid w:val="00D8256D"/>
    <w:rsid w:val="00D82590"/>
    <w:rsid w:val="00D82B6A"/>
    <w:rsid w:val="00D83EB5"/>
    <w:rsid w:val="00D85709"/>
    <w:rsid w:val="00D92AEC"/>
    <w:rsid w:val="00DA06F7"/>
    <w:rsid w:val="00DA27AE"/>
    <w:rsid w:val="00DA5A5B"/>
    <w:rsid w:val="00DA66F7"/>
    <w:rsid w:val="00DB5620"/>
    <w:rsid w:val="00DB7185"/>
    <w:rsid w:val="00DB79F6"/>
    <w:rsid w:val="00DC0BF2"/>
    <w:rsid w:val="00DC102B"/>
    <w:rsid w:val="00DC4DA5"/>
    <w:rsid w:val="00DD59CB"/>
    <w:rsid w:val="00DE61DD"/>
    <w:rsid w:val="00DF2F58"/>
    <w:rsid w:val="00DF4DC5"/>
    <w:rsid w:val="00DF4E5B"/>
    <w:rsid w:val="00DF4F4D"/>
    <w:rsid w:val="00DF7AF8"/>
    <w:rsid w:val="00E010AA"/>
    <w:rsid w:val="00E0165E"/>
    <w:rsid w:val="00E02E6F"/>
    <w:rsid w:val="00E030C0"/>
    <w:rsid w:val="00E12C19"/>
    <w:rsid w:val="00E14071"/>
    <w:rsid w:val="00E17C98"/>
    <w:rsid w:val="00E2433A"/>
    <w:rsid w:val="00E26EA4"/>
    <w:rsid w:val="00E52275"/>
    <w:rsid w:val="00E60E6F"/>
    <w:rsid w:val="00E61E35"/>
    <w:rsid w:val="00E64AD7"/>
    <w:rsid w:val="00E66459"/>
    <w:rsid w:val="00E67B58"/>
    <w:rsid w:val="00E81B8E"/>
    <w:rsid w:val="00E83361"/>
    <w:rsid w:val="00E84117"/>
    <w:rsid w:val="00E868AC"/>
    <w:rsid w:val="00E87F45"/>
    <w:rsid w:val="00E9348F"/>
    <w:rsid w:val="00E93F58"/>
    <w:rsid w:val="00E953B8"/>
    <w:rsid w:val="00E96F11"/>
    <w:rsid w:val="00EA10FE"/>
    <w:rsid w:val="00EA266A"/>
    <w:rsid w:val="00EA3EBE"/>
    <w:rsid w:val="00EB3635"/>
    <w:rsid w:val="00EB3C0D"/>
    <w:rsid w:val="00EB6BF2"/>
    <w:rsid w:val="00EB7050"/>
    <w:rsid w:val="00EC1254"/>
    <w:rsid w:val="00EC2236"/>
    <w:rsid w:val="00EE0F84"/>
    <w:rsid w:val="00EE3955"/>
    <w:rsid w:val="00EE4D1E"/>
    <w:rsid w:val="00EE60B4"/>
    <w:rsid w:val="00EF290F"/>
    <w:rsid w:val="00EF3802"/>
    <w:rsid w:val="00EF43F2"/>
    <w:rsid w:val="00EF6B94"/>
    <w:rsid w:val="00EF7AE8"/>
    <w:rsid w:val="00F06744"/>
    <w:rsid w:val="00F137CB"/>
    <w:rsid w:val="00F14362"/>
    <w:rsid w:val="00F16B81"/>
    <w:rsid w:val="00F24E76"/>
    <w:rsid w:val="00F31671"/>
    <w:rsid w:val="00F3693F"/>
    <w:rsid w:val="00F5685F"/>
    <w:rsid w:val="00F6182B"/>
    <w:rsid w:val="00F61E04"/>
    <w:rsid w:val="00F7068D"/>
    <w:rsid w:val="00F73BA4"/>
    <w:rsid w:val="00F750DE"/>
    <w:rsid w:val="00F858A5"/>
    <w:rsid w:val="00F868B9"/>
    <w:rsid w:val="00F94B6A"/>
    <w:rsid w:val="00FA5EC4"/>
    <w:rsid w:val="00FA68A4"/>
    <w:rsid w:val="00FA7A1A"/>
    <w:rsid w:val="00FB003C"/>
    <w:rsid w:val="00FB1B97"/>
    <w:rsid w:val="00FB35B5"/>
    <w:rsid w:val="00FB700D"/>
    <w:rsid w:val="00FB79E4"/>
    <w:rsid w:val="00FC0306"/>
    <w:rsid w:val="00FC150D"/>
    <w:rsid w:val="00FC61FC"/>
    <w:rsid w:val="00FE118C"/>
    <w:rsid w:val="00FE4701"/>
    <w:rsid w:val="00FF30A7"/>
    <w:rsid w:val="00FF6D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6BD5"/>
  <w15:chartTrackingRefBased/>
  <w15:docId w15:val="{80D2EC4A-3A1F-4C1F-8F2F-ED11E6CD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182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uiPriority w:val="9"/>
    <w:qFormat/>
    <w:rsid w:val="00F6182B"/>
    <w:pPr>
      <w:keepNext/>
      <w:spacing w:before="240" w:after="60"/>
      <w:outlineLvl w:val="0"/>
    </w:pPr>
    <w:rPr>
      <w:rFonts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6182B"/>
    <w:rPr>
      <w:rFonts w:ascii="Arial" w:eastAsia="Times New Roman" w:hAnsi="Arial" w:cs="Arial"/>
      <w:b/>
      <w:bCs/>
      <w:kern w:val="32"/>
      <w:sz w:val="32"/>
      <w:szCs w:val="32"/>
      <w:lang w:eastAsia="cs-CZ"/>
    </w:rPr>
  </w:style>
  <w:style w:type="character" w:styleId="Hypertextovprepojenie">
    <w:name w:val="Hyperlink"/>
    <w:rsid w:val="00F6182B"/>
    <w:rPr>
      <w:color w:val="0000FF"/>
      <w:u w:val="single"/>
    </w:rPr>
  </w:style>
  <w:style w:type="paragraph" w:styleId="Odsekzoznamu">
    <w:name w:val="List Paragraph"/>
    <w:aliases w:val="body,Odsek zoznamu2,Bullet Number,lp1,lp11,List Paragraph11,Bullet 1,Use Case List Paragraph,Colorful List - Accent 11"/>
    <w:basedOn w:val="Normlny"/>
    <w:link w:val="OdsekzoznamuChar"/>
    <w:uiPriority w:val="34"/>
    <w:qFormat/>
    <w:rsid w:val="00F6182B"/>
    <w:pPr>
      <w:ind w:left="708"/>
    </w:pPr>
  </w:style>
  <w:style w:type="paragraph" w:styleId="Textkomentra">
    <w:name w:val="annotation text"/>
    <w:basedOn w:val="Normlny"/>
    <w:link w:val="TextkomentraChar"/>
    <w:rsid w:val="00F6182B"/>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rsid w:val="00F6182B"/>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Colorful List - Accent 11 Char"/>
    <w:basedOn w:val="Predvolenpsmoodseku"/>
    <w:link w:val="Odsekzoznamu"/>
    <w:uiPriority w:val="34"/>
    <w:qFormat/>
    <w:locked/>
    <w:rsid w:val="00F6182B"/>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F6182B"/>
  </w:style>
  <w:style w:type="character" w:customStyle="1" w:styleId="ra">
    <w:name w:val="ra"/>
    <w:rsid w:val="00F6182B"/>
    <w:rPr>
      <w:rFonts w:cs="Times New Roman"/>
    </w:rPr>
  </w:style>
  <w:style w:type="paragraph" w:styleId="Textpoznmkypodiarou">
    <w:name w:val="footnote text"/>
    <w:basedOn w:val="Normlny"/>
    <w:link w:val="TextpoznmkypodiarouChar"/>
    <w:uiPriority w:val="99"/>
    <w:semiHidden/>
    <w:unhideWhenUsed/>
    <w:rsid w:val="00F6182B"/>
    <w:pPr>
      <w:tabs>
        <w:tab w:val="clear" w:pos="2160"/>
        <w:tab w:val="clear" w:pos="2880"/>
        <w:tab w:val="clear" w:pos="4500"/>
      </w:tabs>
      <w:spacing w:after="200" w:line="276" w:lineRule="auto"/>
    </w:pPr>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semiHidden/>
    <w:rsid w:val="00F6182B"/>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F6182B"/>
    <w:rPr>
      <w:vertAlign w:val="superscript"/>
    </w:rPr>
  </w:style>
  <w:style w:type="character" w:customStyle="1" w:styleId="FontStyle32">
    <w:name w:val="Font Style32"/>
    <w:basedOn w:val="Predvolenpsmoodseku"/>
    <w:uiPriority w:val="99"/>
    <w:rsid w:val="00F6182B"/>
    <w:rPr>
      <w:rFonts w:ascii="Times New Roman" w:hAnsi="Times New Roman" w:cs="Times New Roman"/>
      <w:sz w:val="18"/>
      <w:szCs w:val="18"/>
    </w:rPr>
  </w:style>
  <w:style w:type="character" w:customStyle="1" w:styleId="FontStyle31">
    <w:name w:val="Font Style31"/>
    <w:basedOn w:val="Predvolenpsmoodseku"/>
    <w:uiPriority w:val="99"/>
    <w:rsid w:val="00F6182B"/>
    <w:rPr>
      <w:rFonts w:ascii="Times New Roman" w:hAnsi="Times New Roman" w:cs="Times New Roman"/>
      <w:b/>
      <w:bCs/>
      <w:sz w:val="22"/>
      <w:szCs w:val="22"/>
    </w:rPr>
  </w:style>
  <w:style w:type="character" w:customStyle="1" w:styleId="FontStyle83">
    <w:name w:val="Font Style83"/>
    <w:basedOn w:val="Predvolenpsmoodseku"/>
    <w:uiPriority w:val="99"/>
    <w:rsid w:val="00F6182B"/>
    <w:rPr>
      <w:rFonts w:ascii="Times New Roman" w:hAnsi="Times New Roman" w:cs="Times New Roman"/>
      <w:color w:val="000000"/>
      <w:sz w:val="20"/>
      <w:szCs w:val="20"/>
    </w:rPr>
  </w:style>
  <w:style w:type="paragraph" w:styleId="Textbubliny">
    <w:name w:val="Balloon Text"/>
    <w:basedOn w:val="Normlny"/>
    <w:link w:val="TextbublinyChar"/>
    <w:uiPriority w:val="99"/>
    <w:semiHidden/>
    <w:unhideWhenUsed/>
    <w:rsid w:val="00F6182B"/>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182B"/>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97631B"/>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97631B"/>
    <w:rPr>
      <w:rFonts w:ascii="Arial" w:eastAsia="Times New Roman" w:hAnsi="Arial" w:cs="Times New Roman"/>
      <w:b/>
      <w:bCs/>
      <w:sz w:val="20"/>
      <w:szCs w:val="20"/>
      <w:lang w:val="en-GB" w:eastAsia="cs-CZ"/>
    </w:rPr>
  </w:style>
  <w:style w:type="character" w:customStyle="1" w:styleId="FontStyle22">
    <w:name w:val="Font Style22"/>
    <w:basedOn w:val="Predvolenpsmoodseku"/>
    <w:uiPriority w:val="99"/>
    <w:rsid w:val="00517B25"/>
    <w:rPr>
      <w:rFonts w:ascii="Arial Narrow" w:hAnsi="Arial Narrow" w:cs="Arial Narrow" w:hint="default"/>
      <w:color w:val="000000"/>
      <w:sz w:val="20"/>
      <w:szCs w:val="20"/>
    </w:rPr>
  </w:style>
  <w:style w:type="paragraph" w:styleId="Bezriadkovania">
    <w:name w:val="No Spacing"/>
    <w:aliases w:val="Odsek článku"/>
    <w:uiPriority w:val="1"/>
    <w:qFormat/>
    <w:rsid w:val="00517B25"/>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37070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370708"/>
    <w:rPr>
      <w:rFonts w:ascii="Arial" w:eastAsia="Times New Roman" w:hAnsi="Arial" w:cs="Times New Roman"/>
      <w:sz w:val="20"/>
      <w:szCs w:val="20"/>
      <w:lang w:eastAsia="cs-CZ"/>
    </w:rPr>
  </w:style>
  <w:style w:type="paragraph" w:styleId="Pta">
    <w:name w:val="footer"/>
    <w:basedOn w:val="Normlny"/>
    <w:link w:val="PtaChar"/>
    <w:uiPriority w:val="99"/>
    <w:unhideWhenUsed/>
    <w:rsid w:val="0037070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370708"/>
    <w:rPr>
      <w:rFonts w:ascii="Arial" w:eastAsia="Times New Roman" w:hAnsi="Arial" w:cs="Times New Roman"/>
      <w:sz w:val="20"/>
      <w:szCs w:val="20"/>
      <w:lang w:eastAsia="cs-CZ"/>
    </w:rPr>
  </w:style>
  <w:style w:type="paragraph" w:styleId="Revzia">
    <w:name w:val="Revision"/>
    <w:hidden/>
    <w:uiPriority w:val="99"/>
    <w:semiHidden/>
    <w:rsid w:val="004F10DE"/>
    <w:pPr>
      <w:spacing w:after="0" w:line="240" w:lineRule="auto"/>
    </w:pPr>
    <w:rPr>
      <w:rFonts w:ascii="Arial" w:eastAsia="Times New Roman" w:hAnsi="Arial" w:cs="Times New Roman"/>
      <w:sz w:val="20"/>
      <w:szCs w:val="20"/>
      <w:lang w:eastAsia="cs-CZ"/>
    </w:rPr>
  </w:style>
  <w:style w:type="paragraph" w:customStyle="1" w:styleId="Default">
    <w:name w:val="Default"/>
    <w:rsid w:val="001869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13657">
      <w:bodyDiv w:val="1"/>
      <w:marLeft w:val="0"/>
      <w:marRight w:val="0"/>
      <w:marTop w:val="0"/>
      <w:marBottom w:val="0"/>
      <w:divBdr>
        <w:top w:val="none" w:sz="0" w:space="0" w:color="auto"/>
        <w:left w:val="none" w:sz="0" w:space="0" w:color="auto"/>
        <w:bottom w:val="none" w:sz="0" w:space="0" w:color="auto"/>
        <w:right w:val="none" w:sz="0" w:space="0" w:color="auto"/>
      </w:divBdr>
    </w:div>
    <w:div w:id="17478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SP_Priloha_č._2_Navrh RD_FINAL"/>
    <f:field ref="objsubject" par="" edit="true" text=""/>
    <f:field ref="objcreatedby" par="" text="Štoselová, Agáta, Mgr."/>
    <f:field ref="objcreatedat" par="" text="15.12.2020 15:02:04"/>
    <f:field ref="objchangedby" par="" text="Rumanka, Ivan, Ing."/>
    <f:field ref="objmodifiedat" par="" text="17.12.2020 14:21:48"/>
    <f:field ref="doc_FSCFOLIO_1_1001_FieldDocumentNumber" par="" text=""/>
    <f:field ref="doc_FSCFOLIO_1_1001_FieldSubject" par="" edit="true" text=""/>
    <f:field ref="FSCFOLIO_1_1001_FieldCurrentUser" par="" text="Mgr. Agáta Štoselová"/>
    <f:field ref="CCAPRECONFIG_15_1001_Objektname" par="" edit="true" text="SP_Priloha_č._2_Navrh RD_FINAL"/>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1A1A8A7-65C7-4046-9502-D8F1F5F9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8543</Words>
  <Characters>48696</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57125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Cernak Robert</dc:creator>
  <cp:keywords/>
  <dc:description/>
  <cp:lastModifiedBy>Stoselova Agata</cp:lastModifiedBy>
  <cp:revision>4</cp:revision>
  <cp:lastPrinted>2020-10-08T08:14:00Z</cp:lastPrinted>
  <dcterms:created xsi:type="dcterms:W3CDTF">2021-01-29T13:44:00Z</dcterms:created>
  <dcterms:modified xsi:type="dcterms:W3CDTF">2021-01-29T14:46:00Z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2C (Generálny tajomník  služobného úradu)</vt:lpwstr>
  </property>
  <property fmtid="{D5CDD505-2E9C-101B-9397-08002B2CF9AE}" pid="63" name="FSC#SKMF@103.510:mf_aktuc_klapka">
    <vt:lpwstr>2014</vt:lpwstr>
  </property>
  <property fmtid="{D5CDD505-2E9C-101B-9397-08002B2CF9AE}" pid="64" name="FSC#SKMF@103.510:mf_aktuc_email">
    <vt:lpwstr>AGATA.STOSELOVA@MFSR.SK</vt:lpwstr>
  </property>
  <property fmtid="{D5CDD505-2E9C-101B-9397-08002B2CF9AE}" pid="65" name="FSC#SKMF@103.510:mf_aktuc">
    <vt:lpwstr>Mgr. Agáta Štoselová</vt:lpwstr>
  </property>
  <property fmtid="{D5CDD505-2E9C-101B-9397-08002B2CF9AE}" pid="66" name="FSC#SKMF@103.510:mf_aktuc_zast">
    <vt:lpwstr>Mgr. Agáta Štoselová</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Mgr. Agáta Štoselová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15. 12. 2020, 15:02</vt:lpwstr>
  </property>
  <property fmtid="{D5CDD505-2E9C-101B-9397-08002B2CF9AE}" pid="120" name="FSC#SKEDITIONREG@103.510:curruserrolegroup">
    <vt:lpwstr>Odbor pre centrálne verejné obstarávanie</vt:lpwstr>
  </property>
  <property fmtid="{D5CDD505-2E9C-101B-9397-08002B2CF9AE}" pid="121" name="FSC#SKEDITIONREG@103.510:currusersubst">
    <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15. 12. 2020</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15.12.2020, 15:02</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Štoselová, Agáta,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 (Odbor pre centrálne verejné obstarávanie)</vt:lpwstr>
  </property>
  <property fmtid="{D5CDD505-2E9C-101B-9397-08002B2CF9AE}" pid="396" name="FSC#COOELAK@1.1001:CreatedAt">
    <vt:lpwstr>15.12.2020</vt:lpwstr>
  </property>
  <property fmtid="{D5CDD505-2E9C-101B-9397-08002B2CF9AE}" pid="397" name="FSC#COOELAK@1.1001:OU">
    <vt:lpwstr>27 (Odbor pre centrálne verejné obstarávanie)</vt:lpwstr>
  </property>
  <property fmtid="{D5CDD505-2E9C-101B-9397-08002B2CF9AE}" pid="398" name="FSC#COOELAK@1.1001:Priority">
    <vt:lpwstr> ()</vt:lpwstr>
  </property>
  <property fmtid="{D5CDD505-2E9C-101B-9397-08002B2CF9AE}" pid="399" name="FSC#COOELAK@1.1001:ObjBarCode">
    <vt:lpwstr>*COO.2203.101.3.2467393*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6</vt:lpwstr>
  </property>
  <property fmtid="{D5CDD505-2E9C-101B-9397-08002B2CF9AE}" pid="416" name="FSC#COOELAK@1.1001:CurrentUserEmail">
    <vt:lpwstr>AGATA.STOSELOVA@MFSR.SK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COO.2203.101.3.2467393</vt:lpwstr>
  </property>
  <property fmtid="{D5CDD505-2E9C-101B-9397-08002B2CF9AE}" pid="447" name="FSC#FSCFOLIO@1.1001:docpropproject">
    <vt:lpwstr/>
  </property>
</Properties>
</file>