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21B2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649394E2" w14:textId="38DF98A4" w:rsidR="00E544D7" w:rsidRPr="00E544D7" w:rsidRDefault="00E544D7" w:rsidP="00D3030B">
      <w:pPr>
        <w:jc w:val="center"/>
        <w:rPr>
          <w:rFonts w:ascii="Calibri" w:eastAsia="Calibri" w:hAnsi="Calibri" w:cs="Calibri"/>
        </w:rPr>
      </w:pPr>
      <w:r w:rsidRPr="00E544D7">
        <w:rPr>
          <w:rFonts w:ascii="Calibri" w:eastAsia="Calibri" w:hAnsi="Calibri" w:cs="Times New Roman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 rámci zriadeného dynamického nákupného systému s </w:t>
      </w:r>
      <w:r w:rsidRPr="00E544D7">
        <w:rPr>
          <w:rFonts w:ascii="Calibri" w:eastAsia="Calibri" w:hAnsi="Calibri" w:cs="Calibri"/>
        </w:rPr>
        <w:t>predmetom „</w:t>
      </w:r>
      <w:r w:rsidR="00DA0323" w:rsidRPr="00DA0323">
        <w:rPr>
          <w:rFonts w:ascii="Calibri" w:eastAsia="Calibri" w:hAnsi="Calibri" w:cs="Calibri"/>
        </w:rPr>
        <w:t>Zabezpečenie odberu, prepravy a likvidácie ostatného odpadu z kotlov a nebezpečného odpadu z čistenia spalín</w:t>
      </w:r>
      <w:r w:rsidRPr="00E544D7">
        <w:rPr>
          <w:rFonts w:ascii="Calibri" w:eastAsia="Calibri" w:hAnsi="Calibri" w:cs="Calibri"/>
        </w:rPr>
        <w:t>“.</w:t>
      </w:r>
    </w:p>
    <w:p w14:paraId="0CC39F89" w14:textId="77777777" w:rsidR="00E544D7" w:rsidRPr="00E544D7" w:rsidRDefault="00E544D7" w:rsidP="00E544D7">
      <w:pPr>
        <w:jc w:val="both"/>
        <w:rPr>
          <w:rFonts w:ascii="Calibri" w:eastAsia="Calibri" w:hAnsi="Calibri" w:cs="Times New Roman"/>
          <w:color w:val="FF0000"/>
        </w:rPr>
      </w:pPr>
    </w:p>
    <w:p w14:paraId="47CC00CB" w14:textId="77777777" w:rsidR="00E544D7" w:rsidRPr="00E544D7" w:rsidRDefault="00E544D7" w:rsidP="00E544D7">
      <w:pPr>
        <w:rPr>
          <w:rFonts w:ascii="Calibri" w:eastAsia="Calibri" w:hAnsi="Calibri" w:cs="Times New Roman"/>
          <w:b/>
          <w:bCs/>
        </w:rPr>
      </w:pPr>
    </w:p>
    <w:p w14:paraId="78474429" w14:textId="77777777" w:rsidR="00E544D7" w:rsidRPr="00E544D7" w:rsidRDefault="00E544D7" w:rsidP="00E544D7">
      <w:pPr>
        <w:rPr>
          <w:rFonts w:ascii="Calibri" w:eastAsia="Calibri" w:hAnsi="Calibri" w:cs="Times New Roman"/>
          <w:b/>
          <w:bCs/>
        </w:rPr>
      </w:pPr>
    </w:p>
    <w:p w14:paraId="610EBF9F" w14:textId="77777777" w:rsidR="00E544D7" w:rsidRPr="00E544D7" w:rsidRDefault="00E544D7" w:rsidP="00E544D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544D7">
        <w:rPr>
          <w:rFonts w:ascii="Calibri" w:eastAsia="Calibri" w:hAnsi="Calibri" w:cs="Times New Roman"/>
          <w:b/>
          <w:bCs/>
          <w:sz w:val="28"/>
          <w:szCs w:val="28"/>
        </w:rPr>
        <w:t>SÚŤAŽNÉ PODKLADY</w:t>
      </w:r>
    </w:p>
    <w:p w14:paraId="0DDA11CE" w14:textId="0AC7E796" w:rsidR="00E544D7" w:rsidRPr="00E544D7" w:rsidRDefault="00E544D7" w:rsidP="00E544D7">
      <w:pPr>
        <w:jc w:val="center"/>
        <w:rPr>
          <w:rFonts w:ascii="Calibri" w:eastAsia="Calibri" w:hAnsi="Calibri" w:cs="Times New Roman"/>
          <w:b/>
          <w:bCs/>
        </w:rPr>
      </w:pPr>
      <w:r w:rsidRPr="00E544D7">
        <w:rPr>
          <w:rFonts w:ascii="Calibri" w:eastAsia="Calibri" w:hAnsi="Calibri" w:cs="Times New Roman"/>
          <w:b/>
          <w:bCs/>
        </w:rPr>
        <w:t>k Výzve č. 2 v rámci zriadeného dynamického nákupného systému (ďalej len „DNS“) s názvom „</w:t>
      </w:r>
      <w:r w:rsidR="004A7C11" w:rsidRPr="004A7C11">
        <w:rPr>
          <w:rFonts w:ascii="Calibri" w:eastAsia="Calibri" w:hAnsi="Calibri" w:cs="Calibri"/>
          <w:b/>
          <w:bCs/>
        </w:rPr>
        <w:t>Zabezpečenie odberu, prepravy a likvidácie ostatného odpadu z kotlov a nebezpečného odpadu z čistenia spalín</w:t>
      </w:r>
      <w:r w:rsidRPr="00E544D7">
        <w:rPr>
          <w:rFonts w:ascii="Calibri" w:eastAsia="Calibri" w:hAnsi="Calibri" w:cs="Times New Roman"/>
          <w:b/>
          <w:bCs/>
        </w:rPr>
        <w:t xml:space="preserve">“ </w:t>
      </w:r>
    </w:p>
    <w:p w14:paraId="01E9B38D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7D99E609" w14:textId="77777777" w:rsidR="00E544D7" w:rsidRPr="00E544D7" w:rsidRDefault="00E544D7" w:rsidP="00E544D7">
      <w:pPr>
        <w:jc w:val="center"/>
        <w:rPr>
          <w:rFonts w:ascii="Calibri" w:eastAsia="Calibri" w:hAnsi="Calibri" w:cs="Times New Roman"/>
          <w:b/>
          <w:bCs/>
        </w:rPr>
      </w:pPr>
      <w:r w:rsidRPr="00E544D7">
        <w:rPr>
          <w:rFonts w:ascii="Calibri" w:eastAsia="Calibri" w:hAnsi="Calibri" w:cs="Times New Roman"/>
          <w:b/>
          <w:bCs/>
        </w:rPr>
        <w:t>Výzva č. 2 „Zabezpečenie odberu, prepravy a spracovanie ostatného odpadu kat. číslo a 19 01 12 (škvara)"</w:t>
      </w:r>
    </w:p>
    <w:p w14:paraId="141AE1DC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66575F67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40F3F23F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69A13014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67BE5D42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0D0C9FB2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385726AA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027307AD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11FA2901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4503C4D6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3CA31C6F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5886AE3B" w14:textId="77777777" w:rsidR="00E544D7" w:rsidRPr="00E544D7" w:rsidRDefault="00E544D7" w:rsidP="00E544D7">
      <w:pPr>
        <w:rPr>
          <w:rFonts w:ascii="Calibri" w:eastAsia="Calibri" w:hAnsi="Calibri" w:cs="Times New Roman"/>
        </w:rPr>
      </w:pPr>
    </w:p>
    <w:p w14:paraId="41D6FA74" w14:textId="77777777" w:rsidR="00E544D7" w:rsidRPr="00E544D7" w:rsidRDefault="00E544D7" w:rsidP="00E544D7">
      <w:pPr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>V Bratislave, 06.05.2021</w:t>
      </w:r>
    </w:p>
    <w:p w14:paraId="23DA5EBB" w14:textId="6D8A9AAB" w:rsidR="00E544D7" w:rsidRPr="00E544D7" w:rsidRDefault="00E544D7" w:rsidP="00E544D7">
      <w:pPr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br w:type="page"/>
      </w:r>
    </w:p>
    <w:p w14:paraId="43A6D65F" w14:textId="0BE79E9A" w:rsidR="00E544D7" w:rsidRPr="00E544D7" w:rsidRDefault="00E544D7" w:rsidP="00E544D7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bookmarkStart w:id="0" w:name="_Toc24238"/>
      <w:r w:rsidRPr="00E544D7">
        <w:rPr>
          <w:rFonts w:ascii="Calibri" w:eastAsia="Calibri" w:hAnsi="Calibri" w:cs="Times New Roman"/>
          <w:b/>
          <w:bCs/>
        </w:rPr>
        <w:lastRenderedPageBreak/>
        <w:t xml:space="preserve">Identifikácia obstarávateľa  </w:t>
      </w:r>
      <w:bookmarkEnd w:id="0"/>
    </w:p>
    <w:p w14:paraId="31D2EFD4" w14:textId="4A0AF37E" w:rsidR="00E544D7" w:rsidRPr="00E544D7" w:rsidRDefault="00E544D7" w:rsidP="00D3030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Názov organizácie: </w:t>
      </w:r>
      <w:r w:rsidR="005501D9">
        <w:rPr>
          <w:rFonts w:ascii="Calibri" w:eastAsia="Calibri" w:hAnsi="Calibri" w:cs="Times New Roman"/>
        </w:rPr>
        <w:tab/>
      </w:r>
      <w:r w:rsidRPr="00E544D7">
        <w:rPr>
          <w:rFonts w:ascii="Calibri" w:eastAsia="Calibri" w:hAnsi="Calibri" w:cs="Times New Roman"/>
        </w:rPr>
        <w:t>Odvoz a likvidácia odpadu a.s.</w:t>
      </w:r>
    </w:p>
    <w:p w14:paraId="044768A4" w14:textId="212BF43A" w:rsidR="00E544D7" w:rsidRPr="00E544D7" w:rsidRDefault="00E544D7" w:rsidP="00D3030B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Sídlo organizácie: </w:t>
      </w:r>
      <w:r w:rsidR="005501D9">
        <w:rPr>
          <w:rFonts w:ascii="Calibri" w:eastAsia="Calibri" w:hAnsi="Calibri" w:cs="Times New Roman"/>
        </w:rPr>
        <w:tab/>
      </w:r>
      <w:r w:rsidRPr="00E544D7">
        <w:rPr>
          <w:rFonts w:ascii="Calibri" w:eastAsia="Calibri" w:hAnsi="Calibri" w:cs="Times New Roman"/>
        </w:rPr>
        <w:t>Ivanská cesta 22, 821 04 Bratislava</w:t>
      </w:r>
    </w:p>
    <w:p w14:paraId="42862023" w14:textId="683EC9BC" w:rsidR="00E544D7" w:rsidRPr="00E544D7" w:rsidRDefault="00E544D7" w:rsidP="00D3030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IČO: </w:t>
      </w:r>
      <w:r w:rsidR="005501D9">
        <w:rPr>
          <w:rFonts w:ascii="Calibri" w:eastAsia="Calibri" w:hAnsi="Calibri" w:cs="Times New Roman"/>
        </w:rPr>
        <w:tab/>
      </w:r>
      <w:r w:rsidR="005501D9">
        <w:rPr>
          <w:rFonts w:ascii="Calibri" w:eastAsia="Calibri" w:hAnsi="Calibri" w:cs="Times New Roman"/>
        </w:rPr>
        <w:tab/>
      </w:r>
      <w:r w:rsidR="005501D9">
        <w:rPr>
          <w:rFonts w:ascii="Calibri" w:eastAsia="Calibri" w:hAnsi="Calibri" w:cs="Times New Roman"/>
        </w:rPr>
        <w:tab/>
      </w:r>
      <w:r w:rsidRPr="00E544D7">
        <w:rPr>
          <w:rFonts w:ascii="Calibri" w:eastAsia="Calibri" w:hAnsi="Calibri" w:cs="Times New Roman"/>
        </w:rPr>
        <w:t xml:space="preserve">681 300 </w:t>
      </w:r>
    </w:p>
    <w:p w14:paraId="2E8BC046" w14:textId="4BCE1507" w:rsidR="00E544D7" w:rsidRPr="00E544D7" w:rsidRDefault="00E544D7" w:rsidP="00D3030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Kontaktná osoba: </w:t>
      </w:r>
      <w:r w:rsidR="005501D9">
        <w:rPr>
          <w:rFonts w:ascii="Calibri" w:eastAsia="Calibri" w:hAnsi="Calibri" w:cs="Times New Roman"/>
        </w:rPr>
        <w:tab/>
      </w:r>
      <w:r w:rsidRPr="00E544D7">
        <w:rPr>
          <w:rFonts w:ascii="Calibri" w:eastAsia="Calibri" w:hAnsi="Calibri" w:cs="Times New Roman"/>
        </w:rPr>
        <w:t xml:space="preserve">Mgr. Alexander Kanóc </w:t>
      </w:r>
    </w:p>
    <w:p w14:paraId="425C03F0" w14:textId="533FBBEC" w:rsidR="00E544D7" w:rsidRPr="00E544D7" w:rsidRDefault="00E544D7" w:rsidP="00D3030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Telefón: </w:t>
      </w:r>
      <w:r w:rsidR="005501D9">
        <w:rPr>
          <w:rFonts w:ascii="Calibri" w:eastAsia="Calibri" w:hAnsi="Calibri" w:cs="Times New Roman"/>
        </w:rPr>
        <w:tab/>
      </w:r>
      <w:r w:rsidR="005501D9">
        <w:rPr>
          <w:rFonts w:ascii="Calibri" w:eastAsia="Calibri" w:hAnsi="Calibri" w:cs="Times New Roman"/>
        </w:rPr>
        <w:tab/>
      </w:r>
      <w:r w:rsidRPr="00E544D7">
        <w:rPr>
          <w:rFonts w:ascii="Calibri" w:eastAsia="Calibri" w:hAnsi="Calibri" w:cs="Times New Roman"/>
        </w:rPr>
        <w:t xml:space="preserve">0949 007 350                                             </w:t>
      </w:r>
    </w:p>
    <w:p w14:paraId="5F0FE51A" w14:textId="4449CCC0" w:rsidR="00E544D7" w:rsidRPr="00E544D7" w:rsidRDefault="00E544D7" w:rsidP="00D3030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44D7">
        <w:rPr>
          <w:rFonts w:ascii="Calibri" w:eastAsia="Calibri" w:hAnsi="Calibri" w:cs="Times New Roman"/>
        </w:rPr>
        <w:t xml:space="preserve">E-mail: </w:t>
      </w:r>
      <w:r w:rsidR="005501D9">
        <w:rPr>
          <w:rFonts w:ascii="Calibri" w:eastAsia="Calibri" w:hAnsi="Calibri" w:cs="Times New Roman"/>
        </w:rPr>
        <w:tab/>
      </w:r>
      <w:r w:rsidR="005501D9">
        <w:rPr>
          <w:rFonts w:ascii="Calibri" w:eastAsia="Calibri" w:hAnsi="Calibri" w:cs="Times New Roman"/>
        </w:rPr>
        <w:tab/>
      </w:r>
      <w:r w:rsidR="00EF69E3">
        <w:rPr>
          <w:rFonts w:ascii="Calibri" w:eastAsia="Calibri" w:hAnsi="Calibri" w:cs="Times New Roman"/>
        </w:rPr>
        <w:tab/>
      </w:r>
      <w:hyperlink r:id="rId8" w:history="1">
        <w:r w:rsidR="009B00A5" w:rsidRPr="00D8613D">
          <w:rPr>
            <w:rStyle w:val="Hypertextovprepojenie"/>
            <w:rFonts w:ascii="Calibri" w:eastAsia="Calibri" w:hAnsi="Calibri" w:cs="Times New Roman"/>
          </w:rPr>
          <w:t>kanoc@olo.sk</w:t>
        </w:r>
      </w:hyperlink>
      <w:r w:rsidR="005501D9">
        <w:rPr>
          <w:rFonts w:ascii="Calibri" w:eastAsia="Calibri" w:hAnsi="Calibri" w:cs="Times New Roman"/>
        </w:rPr>
        <w:t xml:space="preserve"> </w:t>
      </w:r>
      <w:r w:rsidRPr="00E544D7">
        <w:rPr>
          <w:rFonts w:ascii="Calibri" w:eastAsia="Calibri" w:hAnsi="Calibri" w:cs="Times New Roman"/>
        </w:rPr>
        <w:t xml:space="preserve"> </w:t>
      </w:r>
    </w:p>
    <w:p w14:paraId="7256B274" w14:textId="2227298F" w:rsidR="005501D9" w:rsidRDefault="005501D9" w:rsidP="00D3030B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5501D9">
        <w:rPr>
          <w:rFonts w:ascii="Calibri" w:eastAsia="Calibri" w:hAnsi="Calibri" w:cs="Times New Roman"/>
        </w:rPr>
        <w:t xml:space="preserve">Webová adresa, kde je možný prístup k dokumentácii k DNS a výzve č. </w:t>
      </w:r>
      <w:r>
        <w:rPr>
          <w:rFonts w:ascii="Calibri" w:eastAsia="Calibri" w:hAnsi="Calibri" w:cs="Times New Roman"/>
        </w:rPr>
        <w:t>2</w:t>
      </w:r>
      <w:r w:rsidRPr="005501D9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hyperlink r:id="rId9" w:history="1">
        <w:r w:rsidR="00D3030B" w:rsidRPr="00D8613D">
          <w:rPr>
            <w:rStyle w:val="Hypertextovprepojenie"/>
            <w:rFonts w:ascii="Calibri" w:eastAsia="Calibri" w:hAnsi="Calibri" w:cs="Times New Roman"/>
          </w:rPr>
          <w:t>https://josephine.proebiz.com/sk/tender/12219/summary</w:t>
        </w:r>
      </w:hyperlink>
      <w:r>
        <w:rPr>
          <w:rFonts w:ascii="Calibri" w:eastAsia="Calibri" w:hAnsi="Calibri" w:cs="Times New Roman"/>
        </w:rPr>
        <w:t xml:space="preserve"> </w:t>
      </w:r>
    </w:p>
    <w:p w14:paraId="0DCC567A" w14:textId="77777777" w:rsidR="005501D9" w:rsidRDefault="005501D9" w:rsidP="005501D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C9BD0A" w14:textId="77777777" w:rsidR="005501D9" w:rsidRPr="00767E6C" w:rsidRDefault="005501D9" w:rsidP="005501D9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767E6C">
        <w:rPr>
          <w:rFonts w:ascii="Calibri" w:eastAsia="Calibri" w:hAnsi="Calibri" w:cs="Times New Roman"/>
          <w:b/>
          <w:bCs/>
        </w:rPr>
        <w:t>Identifikácia DNS</w:t>
      </w:r>
    </w:p>
    <w:p w14:paraId="1ED822B6" w14:textId="43C109D8" w:rsidR="00767E6C" w:rsidRDefault="005501D9" w:rsidP="00767E6C">
      <w:pPr>
        <w:pStyle w:val="Odsekzoznamu"/>
        <w:jc w:val="both"/>
        <w:rPr>
          <w:rFonts w:ascii="Calibri" w:eastAsia="Calibri" w:hAnsi="Calibri" w:cs="Times New Roman"/>
        </w:rPr>
      </w:pPr>
      <w:r w:rsidRPr="005501D9">
        <w:rPr>
          <w:rFonts w:ascii="Calibri" w:eastAsia="Calibri" w:hAnsi="Calibri" w:cs="Times New Roman"/>
        </w:rPr>
        <w:t>Výzva č. 2 „Zabezpečenie odberu, prepravy a spracovanie ostatného odpadu kat. číslo a 19 01 12 (škvara)" sa zadáva v rámci DNS „</w:t>
      </w:r>
      <w:r w:rsidR="00767E6C" w:rsidRPr="00767E6C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5501D9">
        <w:rPr>
          <w:rFonts w:ascii="Calibri" w:eastAsia="Calibri" w:hAnsi="Calibri" w:cs="Times New Roman"/>
        </w:rPr>
        <w:t xml:space="preserve">“, vyhláseného obstarávateľom </w:t>
      </w:r>
      <w:r w:rsidR="00767E6C" w:rsidRPr="00767E6C">
        <w:rPr>
          <w:rFonts w:ascii="Calibri" w:eastAsia="Calibri" w:hAnsi="Calibri" w:cs="Times New Roman"/>
        </w:rPr>
        <w:t>Odvoz a likvidácia odpadu a.s.</w:t>
      </w:r>
      <w:r w:rsidRPr="005501D9">
        <w:rPr>
          <w:rFonts w:ascii="Calibri" w:eastAsia="Calibri" w:hAnsi="Calibri" w:cs="Times New Roman"/>
        </w:rPr>
        <w:t xml:space="preserve"> v </w:t>
      </w:r>
      <w:r w:rsidR="00767E6C" w:rsidRPr="00767E6C">
        <w:rPr>
          <w:rFonts w:ascii="Calibri" w:eastAsia="Calibri" w:hAnsi="Calibri" w:cs="Times New Roman"/>
        </w:rPr>
        <w:t>Úradn</w:t>
      </w:r>
      <w:r w:rsidR="000C2275">
        <w:rPr>
          <w:rFonts w:ascii="Calibri" w:eastAsia="Calibri" w:hAnsi="Calibri" w:cs="Times New Roman"/>
        </w:rPr>
        <w:t>om</w:t>
      </w:r>
      <w:r w:rsidR="00767E6C" w:rsidRPr="00767E6C">
        <w:rPr>
          <w:rFonts w:ascii="Calibri" w:eastAsia="Calibri" w:hAnsi="Calibri" w:cs="Times New Roman"/>
        </w:rPr>
        <w:t xml:space="preserve"> vestník</w:t>
      </w:r>
      <w:r w:rsidR="000C2275">
        <w:rPr>
          <w:rFonts w:ascii="Calibri" w:eastAsia="Calibri" w:hAnsi="Calibri" w:cs="Times New Roman"/>
        </w:rPr>
        <w:t>u</w:t>
      </w:r>
      <w:r w:rsidR="00767E6C" w:rsidRPr="00767E6C">
        <w:rPr>
          <w:rFonts w:ascii="Calibri" w:eastAsia="Calibri" w:hAnsi="Calibri" w:cs="Times New Roman"/>
        </w:rPr>
        <w:t xml:space="preserve"> EÚ pod značkou 2020/S 225-554726 zo dňa 18.11.2020 </w:t>
      </w:r>
      <w:r w:rsidR="0057188E">
        <w:rPr>
          <w:rFonts w:ascii="Calibri" w:eastAsia="Calibri" w:hAnsi="Calibri" w:cs="Times New Roman"/>
        </w:rPr>
        <w:t>a vo</w:t>
      </w:r>
      <w:r w:rsidR="00767E6C">
        <w:rPr>
          <w:rFonts w:ascii="Calibri" w:eastAsia="Calibri" w:hAnsi="Calibri" w:cs="Times New Roman"/>
        </w:rPr>
        <w:t xml:space="preserve"> </w:t>
      </w:r>
      <w:r w:rsidR="00767E6C" w:rsidRPr="00767E6C">
        <w:rPr>
          <w:rFonts w:ascii="Calibri" w:eastAsia="Calibri" w:hAnsi="Calibri" w:cs="Times New Roman"/>
        </w:rPr>
        <w:t>Vestník</w:t>
      </w:r>
      <w:r w:rsidR="0057188E">
        <w:rPr>
          <w:rFonts w:ascii="Calibri" w:eastAsia="Calibri" w:hAnsi="Calibri" w:cs="Times New Roman"/>
        </w:rPr>
        <w:t>u</w:t>
      </w:r>
      <w:r w:rsidR="00767E6C" w:rsidRPr="00767E6C">
        <w:rPr>
          <w:rFonts w:ascii="Calibri" w:eastAsia="Calibri" w:hAnsi="Calibri" w:cs="Times New Roman"/>
        </w:rPr>
        <w:t xml:space="preserve"> verejného obstarávania č. 249/2020 zo dňa 19.11.2020 pod značkou 43260-MUT</w:t>
      </w:r>
      <w:r w:rsidRPr="005501D9">
        <w:rPr>
          <w:rFonts w:ascii="Calibri" w:eastAsia="Calibri" w:hAnsi="Calibri" w:cs="Times New Roman"/>
        </w:rPr>
        <w:t xml:space="preserve">. DNS </w:t>
      </w:r>
      <w:r w:rsidR="00767E6C">
        <w:rPr>
          <w:rFonts w:ascii="Calibri" w:eastAsia="Calibri" w:hAnsi="Calibri" w:cs="Times New Roman"/>
        </w:rPr>
        <w:t>„</w:t>
      </w:r>
      <w:r w:rsidR="00767E6C" w:rsidRPr="00767E6C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5501D9">
        <w:rPr>
          <w:rFonts w:ascii="Calibri" w:eastAsia="Calibri" w:hAnsi="Calibri" w:cs="Times New Roman"/>
        </w:rPr>
        <w:t xml:space="preserve">“ bol zriadený </w:t>
      </w:r>
      <w:r w:rsidR="00767E6C">
        <w:rPr>
          <w:rFonts w:ascii="Calibri" w:eastAsia="Calibri" w:hAnsi="Calibri" w:cs="Times New Roman"/>
        </w:rPr>
        <w:t>11</w:t>
      </w:r>
      <w:r w:rsidRPr="005501D9">
        <w:rPr>
          <w:rFonts w:ascii="Calibri" w:eastAsia="Calibri" w:hAnsi="Calibri" w:cs="Times New Roman"/>
        </w:rPr>
        <w:t>.</w:t>
      </w:r>
      <w:r w:rsidR="00767E6C">
        <w:rPr>
          <w:rFonts w:ascii="Calibri" w:eastAsia="Calibri" w:hAnsi="Calibri" w:cs="Times New Roman"/>
        </w:rPr>
        <w:t>2</w:t>
      </w:r>
      <w:r w:rsidRPr="005501D9">
        <w:rPr>
          <w:rFonts w:ascii="Calibri" w:eastAsia="Calibri" w:hAnsi="Calibri" w:cs="Times New Roman"/>
        </w:rPr>
        <w:t>.20</w:t>
      </w:r>
      <w:r w:rsidR="00767E6C">
        <w:rPr>
          <w:rFonts w:ascii="Calibri" w:eastAsia="Calibri" w:hAnsi="Calibri" w:cs="Times New Roman"/>
        </w:rPr>
        <w:t>20.</w:t>
      </w:r>
    </w:p>
    <w:p w14:paraId="13680679" w14:textId="77777777" w:rsidR="00767E6C" w:rsidRDefault="00767E6C" w:rsidP="00767E6C">
      <w:pPr>
        <w:pStyle w:val="Odsekzoznamu"/>
        <w:jc w:val="both"/>
        <w:rPr>
          <w:rFonts w:ascii="Calibri" w:eastAsia="Calibri" w:hAnsi="Calibri" w:cs="Times New Roman"/>
        </w:rPr>
      </w:pPr>
    </w:p>
    <w:p w14:paraId="5E593DED" w14:textId="77777777" w:rsidR="00767E6C" w:rsidRDefault="00767E6C" w:rsidP="00767E6C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767E6C">
        <w:rPr>
          <w:rFonts w:ascii="Calibri" w:eastAsia="Calibri" w:hAnsi="Calibri" w:cs="Times New Roman"/>
          <w:b/>
          <w:bCs/>
        </w:rPr>
        <w:t>Predmet zákazky</w:t>
      </w:r>
    </w:p>
    <w:p w14:paraId="276E85F6" w14:textId="315CEAF9" w:rsidR="00767E6C" w:rsidRDefault="00767E6C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  <w:r w:rsidRPr="00767E6C">
        <w:rPr>
          <w:rFonts w:ascii="Calibri" w:eastAsia="Calibri" w:hAnsi="Calibri" w:cs="Times New Roman"/>
        </w:rPr>
        <w:t xml:space="preserve">Predmetom zákazky – výzvy č. 2 je </w:t>
      </w:r>
      <w:r w:rsidR="00E76BDC">
        <w:rPr>
          <w:rFonts w:ascii="Calibri" w:eastAsia="Calibri" w:hAnsi="Calibri" w:cs="Arial"/>
        </w:rPr>
        <w:t>z</w:t>
      </w:r>
      <w:r w:rsidRPr="00767E6C">
        <w:rPr>
          <w:rFonts w:ascii="Calibri" w:eastAsia="Calibri" w:hAnsi="Calibri" w:cs="Arial"/>
        </w:rPr>
        <w:t xml:space="preserve">abezpečenie odberu, prepravy a spracovanie ostatného odpadu kat. číslo a </w:t>
      </w:r>
      <w:r w:rsidRPr="00767E6C">
        <w:rPr>
          <w:rFonts w:ascii="Calibri" w:eastAsia="Calibri" w:hAnsi="Calibri" w:cs="Calibri"/>
        </w:rPr>
        <w:t xml:space="preserve">19 01 12 </w:t>
      </w:r>
      <w:r w:rsidRPr="00767E6C">
        <w:rPr>
          <w:rFonts w:ascii="Calibri" w:eastAsia="Calibri" w:hAnsi="Calibri" w:cs="Arial"/>
        </w:rPr>
        <w:t xml:space="preserve"> (škvara). </w:t>
      </w:r>
      <w:r w:rsidRPr="00767E6C">
        <w:rPr>
          <w:rFonts w:ascii="Calibri" w:eastAsia="Calibri" w:hAnsi="Calibri" w:cs="Times New Roman"/>
        </w:rPr>
        <w:t xml:space="preserve"> Súčasťou predmetu zákazky je preprava, zhodnocovanie a/alebo zneškodňovanie odpadu, vrátane všetkých súvisiacich služieb. Množstvo odobraného a uskladneného odpadu:  Škvara:  17 500,00 ton.</w:t>
      </w:r>
    </w:p>
    <w:p w14:paraId="22DD44FF" w14:textId="1DACAEAD" w:rsidR="00767E6C" w:rsidRDefault="00767E6C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04B5D3A1" w14:textId="6913138C" w:rsidR="00767E6C" w:rsidRDefault="00767E6C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Podrobnosti </w:t>
      </w:r>
      <w:r w:rsidR="00B311DB">
        <w:rPr>
          <w:rFonts w:ascii="Calibri" w:eastAsia="Calibri" w:hAnsi="Calibri" w:cs="Times New Roman"/>
        </w:rPr>
        <w:t>sú</w:t>
      </w:r>
      <w:r>
        <w:rPr>
          <w:rFonts w:ascii="Calibri" w:eastAsia="Calibri" w:hAnsi="Calibri" w:cs="Times New Roman"/>
        </w:rPr>
        <w:t xml:space="preserve"> </w:t>
      </w:r>
      <w:r w:rsidR="00B311DB">
        <w:rPr>
          <w:rFonts w:ascii="Calibri" w:eastAsia="Calibri" w:hAnsi="Calibri" w:cs="Times New Roman"/>
        </w:rPr>
        <w:t>uvedené</w:t>
      </w:r>
      <w:r>
        <w:rPr>
          <w:rFonts w:ascii="Calibri" w:eastAsia="Calibri" w:hAnsi="Calibri" w:cs="Times New Roman"/>
        </w:rPr>
        <w:t xml:space="preserve"> v prílohe č. 1 – Opis predmetu zákazky, týchto súťažných podkladov.</w:t>
      </w:r>
    </w:p>
    <w:p w14:paraId="3E474E06" w14:textId="50A4C9FB" w:rsidR="00767E6C" w:rsidRDefault="00767E6C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  <w:r w:rsidRPr="00767E6C">
        <w:rPr>
          <w:rFonts w:ascii="Calibri" w:eastAsia="Calibri" w:hAnsi="Calibri" w:cs="Times New Roman"/>
        </w:rPr>
        <w:t xml:space="preserve">Predpokladaná hodnota zákazky - výzvy č. </w:t>
      </w:r>
      <w:r>
        <w:rPr>
          <w:rFonts w:ascii="Calibri" w:eastAsia="Calibri" w:hAnsi="Calibri" w:cs="Times New Roman"/>
        </w:rPr>
        <w:t>2</w:t>
      </w:r>
      <w:r w:rsidRPr="00767E6C">
        <w:rPr>
          <w:rFonts w:ascii="Calibri" w:eastAsia="Calibri" w:hAnsi="Calibri" w:cs="Times New Roman"/>
        </w:rPr>
        <w:t xml:space="preserve"> v zriadenom DNS je </w:t>
      </w:r>
      <w:r>
        <w:rPr>
          <w:rFonts w:ascii="Calibri" w:eastAsia="Calibri" w:hAnsi="Calibri" w:cs="Times New Roman"/>
        </w:rPr>
        <w:t>876 875</w:t>
      </w:r>
      <w:r w:rsidRPr="00767E6C">
        <w:rPr>
          <w:rFonts w:ascii="Calibri" w:eastAsia="Calibri" w:hAnsi="Calibri" w:cs="Times New Roman"/>
        </w:rPr>
        <w:t>,00 EUR bez DPH.</w:t>
      </w:r>
    </w:p>
    <w:p w14:paraId="5CE594E6" w14:textId="5FCE596B" w:rsidR="00B311DB" w:rsidRDefault="00B311DB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Lehota odberu odpadu: 6  mesiacov od</w:t>
      </w:r>
      <w:r>
        <w:rPr>
          <w:rFonts w:ascii="Calibri" w:eastAsia="Calibri" w:hAnsi="Calibri" w:cs="Times New Roman"/>
        </w:rPr>
        <w:t xml:space="preserve"> nadobudnutia</w:t>
      </w:r>
      <w:r w:rsidRPr="00B311D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účinnosti</w:t>
      </w:r>
      <w:r w:rsidRPr="00B311DB">
        <w:rPr>
          <w:rFonts w:ascii="Calibri" w:eastAsia="Calibri" w:hAnsi="Calibri" w:cs="Times New Roman"/>
        </w:rPr>
        <w:t xml:space="preserve"> zmluvy.</w:t>
      </w:r>
    </w:p>
    <w:p w14:paraId="0A494AAC" w14:textId="38C25212" w:rsidR="00B311DB" w:rsidRDefault="00B311DB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11D34F1D" w14:textId="4ECF7391" w:rsidR="00B311DB" w:rsidRPr="00B311DB" w:rsidRDefault="00B311DB" w:rsidP="00B311D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B311DB">
        <w:rPr>
          <w:rFonts w:ascii="Calibri" w:eastAsia="Calibri" w:hAnsi="Calibri" w:cs="Times New Roman"/>
          <w:b/>
          <w:bCs/>
        </w:rPr>
        <w:t>Lehota na predkladanie ponúk</w:t>
      </w:r>
    </w:p>
    <w:p w14:paraId="07914E7B" w14:textId="76F25BBE" w:rsidR="00B311DB" w:rsidRDefault="00B311DB" w:rsidP="00767E6C">
      <w:pPr>
        <w:pStyle w:val="Odsekzoznamu"/>
        <w:ind w:left="708"/>
        <w:jc w:val="both"/>
        <w:rPr>
          <w:rFonts w:ascii="Calibri" w:eastAsia="Calibri" w:hAnsi="Calibri" w:cs="Times New Roman"/>
          <w:b/>
        </w:rPr>
      </w:pPr>
      <w:r w:rsidRPr="00B311DB">
        <w:rPr>
          <w:rFonts w:ascii="Calibri" w:eastAsia="Calibri" w:hAnsi="Calibri" w:cs="Times New Roman"/>
        </w:rPr>
        <w:t>Ponuky musia byť</w:t>
      </w:r>
      <w:r w:rsidRPr="00B311DB">
        <w:rPr>
          <w:rFonts w:ascii="Calibri" w:eastAsia="Calibri" w:hAnsi="Calibri" w:cs="Times New Roman"/>
          <w:b/>
        </w:rPr>
        <w:t xml:space="preserve"> doručené </w:t>
      </w:r>
      <w:r w:rsidRPr="00A71351">
        <w:rPr>
          <w:rFonts w:ascii="Calibri" w:eastAsia="Calibri" w:hAnsi="Calibri" w:cs="Times New Roman"/>
          <w:b/>
        </w:rPr>
        <w:t xml:space="preserve">do </w:t>
      </w:r>
      <w:r w:rsidR="009B00A5" w:rsidRPr="00A71351">
        <w:rPr>
          <w:rFonts w:ascii="Calibri" w:eastAsia="Calibri" w:hAnsi="Calibri" w:cs="Times New Roman"/>
          <w:b/>
        </w:rPr>
        <w:t>2</w:t>
      </w:r>
      <w:r w:rsidR="00B504FF" w:rsidRPr="00A71351">
        <w:rPr>
          <w:rFonts w:ascii="Calibri" w:eastAsia="Calibri" w:hAnsi="Calibri" w:cs="Times New Roman"/>
          <w:b/>
        </w:rPr>
        <w:t>4</w:t>
      </w:r>
      <w:r w:rsidRPr="00A71351">
        <w:rPr>
          <w:rFonts w:ascii="Calibri" w:eastAsia="Calibri" w:hAnsi="Calibri" w:cs="Times New Roman"/>
          <w:b/>
        </w:rPr>
        <w:t>.0</w:t>
      </w:r>
      <w:r w:rsidR="009B00A5" w:rsidRPr="00A71351">
        <w:rPr>
          <w:rFonts w:ascii="Calibri" w:eastAsia="Calibri" w:hAnsi="Calibri" w:cs="Times New Roman"/>
          <w:b/>
        </w:rPr>
        <w:t>5</w:t>
      </w:r>
      <w:r w:rsidRPr="00A71351">
        <w:rPr>
          <w:rFonts w:ascii="Calibri" w:eastAsia="Calibri" w:hAnsi="Calibri" w:cs="Times New Roman"/>
          <w:b/>
        </w:rPr>
        <w:t>.202</w:t>
      </w:r>
      <w:r w:rsidR="009B00A5" w:rsidRPr="00A71351">
        <w:rPr>
          <w:rFonts w:ascii="Calibri" w:eastAsia="Calibri" w:hAnsi="Calibri" w:cs="Times New Roman"/>
          <w:b/>
        </w:rPr>
        <w:t>1</w:t>
      </w:r>
      <w:r w:rsidRPr="00A71351">
        <w:rPr>
          <w:rFonts w:ascii="Calibri" w:eastAsia="Calibri" w:hAnsi="Calibri" w:cs="Times New Roman"/>
          <w:b/>
        </w:rPr>
        <w:t xml:space="preserve"> do 11:00</w:t>
      </w:r>
      <w:r w:rsidRPr="00B311DB">
        <w:rPr>
          <w:rFonts w:ascii="Calibri" w:eastAsia="Calibri" w:hAnsi="Calibri" w:cs="Times New Roman"/>
          <w:b/>
        </w:rPr>
        <w:t xml:space="preserve"> hod.</w:t>
      </w:r>
    </w:p>
    <w:p w14:paraId="24C2EC16" w14:textId="64E7C31C" w:rsidR="00B311DB" w:rsidRDefault="00B311DB" w:rsidP="00767E6C">
      <w:pPr>
        <w:pStyle w:val="Odsekzoznamu"/>
        <w:ind w:left="708"/>
        <w:jc w:val="both"/>
        <w:rPr>
          <w:rFonts w:ascii="Calibri" w:eastAsia="Calibri" w:hAnsi="Calibri" w:cs="Times New Roman"/>
          <w:b/>
        </w:rPr>
      </w:pPr>
    </w:p>
    <w:p w14:paraId="2A34EF13" w14:textId="72D7A7EF" w:rsidR="00B311DB" w:rsidRDefault="00B311DB" w:rsidP="00B311D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B311DB">
        <w:rPr>
          <w:rFonts w:ascii="Calibri" w:eastAsia="Calibri" w:hAnsi="Calibri" w:cs="Times New Roman"/>
          <w:b/>
          <w:bCs/>
        </w:rPr>
        <w:t>Komunikácia a</w:t>
      </w:r>
      <w:r>
        <w:rPr>
          <w:rFonts w:ascii="Calibri" w:eastAsia="Calibri" w:hAnsi="Calibri" w:cs="Times New Roman"/>
          <w:b/>
          <w:bCs/>
        </w:rPr>
        <w:t> </w:t>
      </w:r>
      <w:r w:rsidRPr="00B311DB">
        <w:rPr>
          <w:rFonts w:ascii="Calibri" w:eastAsia="Calibri" w:hAnsi="Calibri" w:cs="Times New Roman"/>
          <w:b/>
          <w:bCs/>
        </w:rPr>
        <w:t>vysvetľovanie</w:t>
      </w:r>
    </w:p>
    <w:p w14:paraId="18D17C6E" w14:textId="30192C45" w:rsidR="00B311DB" w:rsidRDefault="00B311DB" w:rsidP="00B311DB">
      <w:pPr>
        <w:pStyle w:val="Odsekzoznamu"/>
        <w:jc w:val="both"/>
        <w:rPr>
          <w:rFonts w:ascii="Calibri" w:eastAsia="Calibri" w:hAnsi="Calibri" w:cs="Times New Roman"/>
          <w:b/>
          <w:bCs/>
        </w:rPr>
      </w:pPr>
    </w:p>
    <w:p w14:paraId="50C4106F" w14:textId="25C95EFE" w:rsidR="00B311DB" w:rsidRDefault="00392EB6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B311DB" w:rsidRPr="00B311DB">
        <w:rPr>
          <w:rFonts w:ascii="Calibri" w:eastAsia="Calibri" w:hAnsi="Calibri" w:cs="Times New Roman"/>
        </w:rPr>
        <w:t>bstarávateľ bude pri komunikácii so záujemcami / uchádzačmi postupovať v zmysle § 20 ZVO prostredníctvom komunikačného rozhrania systému JOSEPHINE. Tento spôsob komunikácie sa týka akejkoľvek komunikácie a podaní medzi obstarávateľom a záujemcami/uchádzačmi počas celého procesu verejného obstarávania.</w:t>
      </w:r>
    </w:p>
    <w:p w14:paraId="7DFDF1E3" w14:textId="123582FC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29EEB838" w14:textId="352FBADC" w:rsidR="00B311DB" w:rsidRP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Pravidlá pre doručovanie  –  zásielka sa považuje za doručenú zaradenému  záujemcovi, ak jej 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1A7435AA" w14:textId="773B6C22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3DB04917" w14:textId="7641F286" w:rsid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lastRenderedPageBreak/>
        <w:t>Ak je odosielateľom zásielky obstarávateľ, tak zaradenému záujemcovi bude na ním určený kontaktný email (zadaný pri registrácii do systému JOSEPHINE) bezodkladne odoslaná informácia, že k predmetnej zákazke existuje nová zásielka/správa. Zaradený záujemca sa prihlási do systému a v komunikačnom rozhraní zákazky bude mať zobrazený obsah komunikácie – zásielky, správy. Zaradený záujemca si môže v komunikačnom rozhraní zobraziť celú históriu o svojej komunikácií s obstarávateľom.</w:t>
      </w:r>
    </w:p>
    <w:p w14:paraId="07E47EC0" w14:textId="77777777" w:rsidR="00B311DB" w:rsidRPr="00B311DB" w:rsidRDefault="00B311DB" w:rsidP="00B311DB">
      <w:pPr>
        <w:pStyle w:val="Odsekzoznamu"/>
        <w:rPr>
          <w:rFonts w:ascii="Calibri" w:eastAsia="Calibri" w:hAnsi="Calibri" w:cs="Times New Roman"/>
        </w:rPr>
      </w:pPr>
    </w:p>
    <w:p w14:paraId="7E2C6325" w14:textId="77DDE75C" w:rsid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Ak je odosielateľom informácie zaradený záujemca,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</w:t>
      </w:r>
    </w:p>
    <w:p w14:paraId="1A902A18" w14:textId="27AB8E7F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7B866551" w14:textId="28C05089" w:rsidR="00B311DB" w:rsidRDefault="004D01D2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B311DB" w:rsidRPr="00B311DB">
        <w:rPr>
          <w:rFonts w:ascii="Calibri" w:eastAsia="Calibri" w:hAnsi="Calibri" w:cs="Times New Roman"/>
        </w:rPr>
        <w:t>bstarávateľ umožňuje záujemcom neobmedzený a priamy prístup elektronickými prostriedkami k súťažným podkladom a k prípadným všetkým doplňujúcim informáciám. Súťažné podklady a prípadné vysvetlenie alebo doplnenie súťažných podkladov alebo inej sprievodnej dokumentácie budú obstarávateľom zverejnené ako elektronické dokumenty v profile zákazky v systéme JOSEPHINE.</w:t>
      </w:r>
    </w:p>
    <w:p w14:paraId="5F9AB79A" w14:textId="4D8279CB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21873B56" w14:textId="74DE5FB3" w:rsid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V prípade nejasností alebo potreby vysvetlenia informácií potrebných na vypracovanie ponuky vo verejnom obstarávaní, uvedených v oznámení o vyhlásení verejného obstarávania a/alebo v súťažných podkladoch, v inej sprievodnej dokumentácii a/alebo iných dokumentoch poskytnutých obstarávateľom v lehote na predkladanie ponúk, môže zaradený záujemca požiadať o vysvetlenie prostredníctvom komunikačného rozhrania systému JOSEPHINE.</w:t>
      </w:r>
    </w:p>
    <w:p w14:paraId="188CCC40" w14:textId="6C8468D2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2EB63B9F" w14:textId="0DFC9956" w:rsid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Vysvetlenie informácií uvedených v oznámení o vyhlásení verejného obstarávania, v súťažných podkladoch alebo v inej sprievodnej dokumentácii</w:t>
      </w:r>
      <w:r w:rsidR="001C4DBD">
        <w:rPr>
          <w:rFonts w:ascii="Calibri" w:eastAsia="Calibri" w:hAnsi="Calibri" w:cs="Times New Roman"/>
        </w:rPr>
        <w:t xml:space="preserve"> </w:t>
      </w:r>
      <w:r w:rsidRPr="00B311DB">
        <w:rPr>
          <w:rFonts w:ascii="Calibri" w:eastAsia="Calibri" w:hAnsi="Calibri" w:cs="Times New Roman"/>
        </w:rPr>
        <w:t>obstarávateľ bezodkladne oznámi všetkým záujemcom, najneskôr však šesť dní pred uplynutím lehoty na predkladanie ponúk za predpokladu, že o vysvetlenie sa požiada dostatočne vopred.</w:t>
      </w:r>
    </w:p>
    <w:p w14:paraId="35961AB1" w14:textId="5A8ABEE2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17C9C1FD" w14:textId="7D8DEB79" w:rsid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 xml:space="preserve">Odpoveď na žiadosť o vysvetlenie bude uverejnená vo webovej aplikácií JOSEPHINE pri dokumentoch k tejto zákazke. Odpoveď na žiadosť o vysvetlenie sa bude považovať za doručenú okamihom uverejnenia vo webovej aplikácií JOSEPHINE. </w:t>
      </w:r>
      <w:r w:rsidR="001C4DBD">
        <w:rPr>
          <w:rFonts w:ascii="Calibri" w:eastAsia="Calibri" w:hAnsi="Calibri" w:cs="Times New Roman"/>
        </w:rPr>
        <w:t>O</w:t>
      </w:r>
      <w:r w:rsidRPr="00B311DB">
        <w:rPr>
          <w:rFonts w:ascii="Calibri" w:eastAsia="Calibri" w:hAnsi="Calibri" w:cs="Times New Roman"/>
        </w:rPr>
        <w:t xml:space="preserve">bstarávateľ o jeho uverejnení odošle správu všetkým známym záujemcom v deň uverejnenia.  </w:t>
      </w:r>
    </w:p>
    <w:p w14:paraId="3EA6C474" w14:textId="1ECB5B60" w:rsidR="00B311DB" w:rsidRDefault="00B311DB" w:rsidP="00B311DB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7A7D456B" w14:textId="488F8BB9" w:rsidR="00B311DB" w:rsidRPr="00B311DB" w:rsidRDefault="00B311DB" w:rsidP="00B311D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B311DB">
        <w:rPr>
          <w:rFonts w:ascii="Calibri" w:eastAsia="Calibri" w:hAnsi="Calibri" w:cs="Times New Roman"/>
        </w:rPr>
        <w:t>Podania a dokumenty súvisiace s uplatnením revíznych postupov sú medzi obstarávateľom a /zaradenými záujemcami/uchádzačmi doručované prostredníctvom komunikačného rozhrania systému JOSEPHINE.</w:t>
      </w:r>
    </w:p>
    <w:p w14:paraId="5EC3BB20" w14:textId="2CFB6F8B" w:rsidR="00B311DB" w:rsidRDefault="00B311DB" w:rsidP="00B311DB">
      <w:pPr>
        <w:jc w:val="both"/>
        <w:rPr>
          <w:rFonts w:ascii="Calibri" w:eastAsia="Calibri" w:hAnsi="Calibri" w:cs="Times New Roman"/>
          <w:b/>
          <w:bCs/>
        </w:rPr>
      </w:pPr>
    </w:p>
    <w:p w14:paraId="44F2E29D" w14:textId="34EC86F0" w:rsidR="008A3774" w:rsidRDefault="008A3774" w:rsidP="00B311DB">
      <w:pPr>
        <w:jc w:val="both"/>
        <w:rPr>
          <w:rFonts w:ascii="Calibri" w:eastAsia="Calibri" w:hAnsi="Calibri" w:cs="Times New Roman"/>
          <w:b/>
          <w:bCs/>
        </w:rPr>
      </w:pPr>
    </w:p>
    <w:p w14:paraId="71018039" w14:textId="77777777" w:rsidR="008A3774" w:rsidRPr="00B311DB" w:rsidRDefault="008A3774" w:rsidP="00B311DB">
      <w:pPr>
        <w:jc w:val="both"/>
        <w:rPr>
          <w:rFonts w:ascii="Calibri" w:eastAsia="Calibri" w:hAnsi="Calibri" w:cs="Times New Roman"/>
          <w:b/>
          <w:bCs/>
        </w:rPr>
      </w:pPr>
    </w:p>
    <w:p w14:paraId="0D7DC0CB" w14:textId="61A0FF25" w:rsidR="00B311DB" w:rsidRDefault="00B311DB" w:rsidP="00B311D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B311DB">
        <w:rPr>
          <w:rFonts w:ascii="Calibri" w:eastAsia="Calibri" w:hAnsi="Calibri" w:cs="Times New Roman"/>
          <w:b/>
          <w:bCs/>
        </w:rPr>
        <w:lastRenderedPageBreak/>
        <w:t>Predloženie ponuky</w:t>
      </w:r>
    </w:p>
    <w:p w14:paraId="786912C4" w14:textId="77777777" w:rsidR="008A3774" w:rsidRDefault="008A3774" w:rsidP="008A3774">
      <w:pPr>
        <w:pStyle w:val="Odsekzoznamu"/>
        <w:jc w:val="both"/>
        <w:rPr>
          <w:rFonts w:ascii="Calibri" w:eastAsia="Calibri" w:hAnsi="Calibri" w:cs="Times New Roman"/>
          <w:b/>
          <w:bCs/>
        </w:rPr>
      </w:pPr>
    </w:p>
    <w:p w14:paraId="7AA79639" w14:textId="09A87125" w:rsidR="00B311DB" w:rsidRDefault="00B311DB" w:rsidP="00A15EB1">
      <w:pPr>
        <w:pStyle w:val="Odsekzoznamu"/>
        <w:numPr>
          <w:ilvl w:val="1"/>
          <w:numId w:val="6"/>
        </w:numPr>
        <w:jc w:val="both"/>
      </w:pPr>
      <w:r>
        <w:t>Ponuku môžu predkladať len záujemcovia zaradení do DNS „</w:t>
      </w:r>
      <w:r w:rsidR="004A7C11" w:rsidRPr="004A7C11">
        <w:rPr>
          <w:b/>
        </w:rPr>
        <w:t>Zabezpečenie odberu, prepravy a likvidácie ostatného odpadu z kotlov a nebezpečného odpadu z čistenia spalín</w:t>
      </w:r>
      <w:r>
        <w:t>“.</w:t>
      </w:r>
    </w:p>
    <w:p w14:paraId="6DAFC9A9" w14:textId="0BD8451E" w:rsidR="00B311DB" w:rsidRDefault="00B311DB" w:rsidP="00B311DB">
      <w:pPr>
        <w:pStyle w:val="Odsekzoznamu"/>
        <w:jc w:val="both"/>
      </w:pPr>
    </w:p>
    <w:p w14:paraId="02E058F5" w14:textId="26291C0D" w:rsidR="00B311DB" w:rsidRPr="00A15EB1" w:rsidRDefault="00B311DB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 </w:t>
      </w:r>
      <w:hyperlink r:id="rId10" w:history="1">
        <w:r w:rsidRPr="00CA4764">
          <w:rPr>
            <w:rStyle w:val="Hypertextovprepojenie"/>
            <w:rFonts w:ascii="Calibri" w:eastAsia="Calibri" w:hAnsi="Calibri" w:cs="Times New Roman"/>
          </w:rPr>
          <w:t>https://josephine.proebiz.com/sk/tender/12219/summary</w:t>
        </w:r>
      </w:hyperlink>
      <w:r w:rsidR="00CA4764">
        <w:t xml:space="preserve"> </w:t>
      </w:r>
      <w:r w:rsidR="00A15EB1" w:rsidRPr="00A15EB1">
        <w:t>.</w:t>
      </w:r>
      <w:r w:rsidR="00CA4764">
        <w:t xml:space="preserve"> </w:t>
      </w:r>
    </w:p>
    <w:p w14:paraId="4A005D5B" w14:textId="0B0A4E98" w:rsidR="00A15EB1" w:rsidRDefault="00A15EB1" w:rsidP="00B311DB">
      <w:pPr>
        <w:pStyle w:val="Odsekzoznamu"/>
        <w:jc w:val="both"/>
        <w:rPr>
          <w:rFonts w:ascii="Calibri" w:eastAsia="Calibri" w:hAnsi="Calibri" w:cs="Times New Roman"/>
        </w:rPr>
      </w:pPr>
    </w:p>
    <w:p w14:paraId="2575CB3A" w14:textId="032062DE" w:rsidR="00A15EB1" w:rsidRP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Elektronická ponuka sa vloží vyplnením ponukového formulára a vložením požadovaných dokladov a dokumentov v systéme JOSEPHINE umiestnenom na webovej adrese: </w:t>
      </w:r>
      <w:hyperlink r:id="rId11" w:history="1">
        <w:r w:rsidRPr="00CA4764">
          <w:rPr>
            <w:rStyle w:val="Hypertextovprepojenie"/>
            <w:rFonts w:ascii="Calibri" w:eastAsia="Calibri" w:hAnsi="Calibri" w:cs="Times New Roman"/>
          </w:rPr>
          <w:t>https://josephine.proebiz.com/sk/tender/12219/summary</w:t>
        </w:r>
      </w:hyperlink>
      <w:r w:rsidRPr="00A15EB1">
        <w:t>.</w:t>
      </w:r>
    </w:p>
    <w:p w14:paraId="72A8F49C" w14:textId="56BCF417" w:rsidR="00A15EB1" w:rsidRDefault="00A15EB1" w:rsidP="00B311DB">
      <w:pPr>
        <w:pStyle w:val="Odsekzoznamu"/>
        <w:jc w:val="both"/>
        <w:rPr>
          <w:rFonts w:ascii="Calibri" w:eastAsia="Calibri" w:hAnsi="Calibri" w:cs="Times New Roman"/>
        </w:rPr>
      </w:pPr>
    </w:p>
    <w:p w14:paraId="29ECF418" w14:textId="45F02155" w:rsidR="00A15EB1" w:rsidRP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V prípade, že zaradený záujemca predloží listinnú ponuku, obstarávateľ na ňu nebude prihliadať.  </w:t>
      </w:r>
    </w:p>
    <w:p w14:paraId="27C12198" w14:textId="37329DC2" w:rsidR="00A15EB1" w:rsidRDefault="00A15EB1" w:rsidP="00B311DB">
      <w:pPr>
        <w:pStyle w:val="Odsekzoznamu"/>
        <w:jc w:val="both"/>
        <w:rPr>
          <w:rFonts w:ascii="Calibri" w:eastAsia="Calibri" w:hAnsi="Calibri" w:cs="Times New Roman"/>
        </w:rPr>
      </w:pPr>
    </w:p>
    <w:p w14:paraId="6FA7D721" w14:textId="44413F23" w:rsidR="00A15EB1" w:rsidRP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Zaradený záujemca predkladá ponuku v slovenskom alebo českom jazyku. Ak je jej súčasťou doklad alebo dokument vyhotovený v cudzom jazyku, predkladá sa spolu s jeho úradným prekladom do slovenčiny; to neplatí pre doklady a dokumenty vyhotovené v českom jazyku. </w:t>
      </w:r>
    </w:p>
    <w:p w14:paraId="14F4F9F0" w14:textId="77777777" w:rsidR="00A15EB1" w:rsidRPr="00A15EB1" w:rsidRDefault="00A15EB1" w:rsidP="00A15EB1">
      <w:pPr>
        <w:pStyle w:val="Odsekzoznamu"/>
        <w:jc w:val="both"/>
        <w:rPr>
          <w:rFonts w:ascii="Calibri" w:eastAsia="Calibri" w:hAnsi="Calibri" w:cs="Times New Roman"/>
        </w:rPr>
      </w:pPr>
      <w:r w:rsidRPr="00A15EB1">
        <w:rPr>
          <w:rFonts w:ascii="Calibri" w:eastAsia="Calibri" w:hAnsi="Calibri" w:cs="Times New Roman"/>
        </w:rPr>
        <w:t xml:space="preserve"> </w:t>
      </w:r>
    </w:p>
    <w:p w14:paraId="0406C605" w14:textId="4EC3376F" w:rsidR="00A15EB1" w:rsidRP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>Zaradený záujemca sa prihlasuje do systému pomocou eID alebo svojich hesiel, ktoré nadobudol v rámci autentifikačného procesu.</w:t>
      </w:r>
    </w:p>
    <w:p w14:paraId="3232742B" w14:textId="549F5D1A" w:rsidR="00A15EB1" w:rsidRDefault="00A15EB1" w:rsidP="00A15EB1">
      <w:pPr>
        <w:pStyle w:val="Odsekzoznamu"/>
        <w:jc w:val="both"/>
        <w:rPr>
          <w:rFonts w:ascii="Calibri" w:eastAsia="Calibri" w:hAnsi="Calibri" w:cs="Times New Roman"/>
        </w:rPr>
      </w:pPr>
    </w:p>
    <w:p w14:paraId="00C3933A" w14:textId="42052CF3" w:rsidR="00A15EB1" w:rsidRP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5B9A389F" w14:textId="467B1D81" w:rsidR="00A15EB1" w:rsidRDefault="00A15EB1" w:rsidP="00A15EB1">
      <w:pPr>
        <w:pStyle w:val="Odsekzoznamu"/>
        <w:jc w:val="both"/>
        <w:rPr>
          <w:rFonts w:ascii="Calibri" w:eastAsia="Calibri" w:hAnsi="Calibri" w:cs="Times New Roman"/>
        </w:rPr>
      </w:pPr>
    </w:p>
    <w:p w14:paraId="146D9F5D" w14:textId="67185B05" w:rsidR="00334405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Zaradeným záujemcom navrhovaná celková cena za predmet plnenia musí byť uvedená na 2 desatinné miesta v </w:t>
      </w:r>
      <w:r w:rsidR="00AC13BA">
        <w:t>EUR</w:t>
      </w:r>
      <w:r w:rsidRPr="00A15EB1">
        <w:t xml:space="preserve">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7C27AD5C" w14:textId="4C876729" w:rsidR="00A15EB1" w:rsidRPr="00A15EB1" w:rsidRDefault="00A15EB1" w:rsidP="00334405">
      <w:pPr>
        <w:pStyle w:val="Odsekzoznamu"/>
        <w:ind w:left="1416"/>
        <w:jc w:val="both"/>
      </w:pPr>
      <w:r w:rsidRPr="00A15EB1">
        <w:t xml:space="preserve">  </w:t>
      </w:r>
    </w:p>
    <w:p w14:paraId="2BDAF7A4" w14:textId="4101B935" w:rsidR="00A15EB1" w:rsidRPr="00671414" w:rsidRDefault="00A15EB1" w:rsidP="00A15EB1">
      <w:pPr>
        <w:pStyle w:val="Odsekzoznamu"/>
        <w:numPr>
          <w:ilvl w:val="1"/>
          <w:numId w:val="6"/>
        </w:numPr>
        <w:jc w:val="both"/>
        <w:rPr>
          <w:b/>
          <w:bCs/>
        </w:rPr>
      </w:pPr>
      <w:r w:rsidRPr="00671414">
        <w:rPr>
          <w:b/>
          <w:bCs/>
        </w:rPr>
        <w:t>Ponuka bude obsahovať:</w:t>
      </w:r>
    </w:p>
    <w:p w14:paraId="7A2B002A" w14:textId="3BD93C1D" w:rsidR="00A15EB1" w:rsidRDefault="00A15EB1" w:rsidP="00A15EB1">
      <w:pPr>
        <w:pStyle w:val="Odsekzoznamu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 w:rsidRPr="00A15EB1">
        <w:rPr>
          <w:rFonts w:ascii="Calibri" w:eastAsia="Calibri" w:hAnsi="Calibri" w:cs="Times New Roman"/>
        </w:rPr>
        <w:t>návrh zaradeného záujemcu na plnenie kritéria predmetu zákazky vložený do systému JOSEPHINE (príloha č. 2).</w:t>
      </w:r>
    </w:p>
    <w:p w14:paraId="17E3FE01" w14:textId="47219ADE" w:rsidR="00A15EB1" w:rsidRPr="00B311DB" w:rsidRDefault="00A15EB1" w:rsidP="00A15EB1">
      <w:pPr>
        <w:pStyle w:val="Odsekzoznamu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 w:rsidRPr="00A15EB1">
        <w:rPr>
          <w:rFonts w:ascii="Calibri" w:eastAsia="Calibri" w:hAnsi="Calibri" w:cs="Times New Roman"/>
        </w:rPr>
        <w:t>zmluvu s prílohami, podpísanú štatutárnym zástupcom alebo osobou oprávnenou konať za zaradeného záujemcu, nahratú vo formáte pdf. (príloha č. 3)</w:t>
      </w:r>
      <w:r>
        <w:rPr>
          <w:rFonts w:ascii="Calibri" w:eastAsia="Calibri" w:hAnsi="Calibri" w:cs="Times New Roman"/>
        </w:rPr>
        <w:t>.</w:t>
      </w:r>
    </w:p>
    <w:p w14:paraId="124217F0" w14:textId="69D87552" w:rsidR="00B311DB" w:rsidRDefault="00B311DB" w:rsidP="00767E6C">
      <w:pPr>
        <w:pStyle w:val="Odsekzoznamu"/>
        <w:ind w:left="708"/>
        <w:jc w:val="both"/>
        <w:rPr>
          <w:rFonts w:ascii="Calibri" w:eastAsia="Calibri" w:hAnsi="Calibri" w:cs="Times New Roman"/>
        </w:rPr>
      </w:pPr>
    </w:p>
    <w:p w14:paraId="3E2705E7" w14:textId="5A733763" w:rsidR="00A15EB1" w:rsidRDefault="00A15EB1" w:rsidP="00A15EB1">
      <w:pPr>
        <w:pStyle w:val="Odsekzoznamu"/>
        <w:numPr>
          <w:ilvl w:val="1"/>
          <w:numId w:val="6"/>
        </w:numPr>
        <w:jc w:val="both"/>
      </w:pPr>
      <w:r w:rsidRPr="00A15EB1">
        <w:t xml:space="preserve">Ponuka zaradeného záujemcu predložená po uplynutí lehoty na predkladanie ponúk sa elektronicky neotvorí. </w:t>
      </w:r>
    </w:p>
    <w:p w14:paraId="772A5322" w14:textId="77777777" w:rsidR="00A15EB1" w:rsidRDefault="00A15EB1" w:rsidP="00A15EB1">
      <w:pPr>
        <w:jc w:val="both"/>
      </w:pPr>
    </w:p>
    <w:p w14:paraId="320E7159" w14:textId="77777777" w:rsidR="00A15EB1" w:rsidRDefault="00A15EB1" w:rsidP="00A15EB1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A15EB1">
        <w:rPr>
          <w:rFonts w:ascii="Calibri" w:eastAsia="Calibri" w:hAnsi="Calibri" w:cs="Times New Roman"/>
          <w:b/>
          <w:bCs/>
        </w:rPr>
        <w:t>Doplnenie, zmena a odvolanie ponuky</w:t>
      </w:r>
    </w:p>
    <w:p w14:paraId="3019C2FA" w14:textId="3BB6554D" w:rsidR="00A15EB1" w:rsidRDefault="00A15EB1" w:rsidP="00A15EB1">
      <w:pPr>
        <w:pStyle w:val="Odsekzoznamu"/>
        <w:jc w:val="both"/>
        <w:rPr>
          <w:rFonts w:ascii="Calibri" w:eastAsia="Calibri" w:hAnsi="Calibri" w:cs="Times New Roman"/>
        </w:rPr>
      </w:pPr>
      <w:r w:rsidRPr="00A15EB1">
        <w:rPr>
          <w:rFonts w:ascii="Calibri" w:eastAsia="Calibri" w:hAnsi="Calibri" w:cs="Times New Roman"/>
        </w:rPr>
        <w:t>Zaradený záujemca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Zaradený záujemca pri zmene a odvolaní ponuky postupuje obdobne ako pri vložení prvotnej ponuky (kliknutím na tlačidlo Stiahnuť ponuku a predložením novej ponuky).</w:t>
      </w:r>
    </w:p>
    <w:p w14:paraId="5CF3409D" w14:textId="7B02B879" w:rsidR="00A15EB1" w:rsidRDefault="00A15EB1" w:rsidP="00A15EB1">
      <w:pPr>
        <w:pStyle w:val="Odsekzoznamu"/>
        <w:jc w:val="both"/>
        <w:rPr>
          <w:rFonts w:ascii="Calibri" w:eastAsia="Calibri" w:hAnsi="Calibri" w:cs="Times New Roman"/>
        </w:rPr>
      </w:pPr>
    </w:p>
    <w:p w14:paraId="326BFA4F" w14:textId="52662413" w:rsidR="00A15EB1" w:rsidRDefault="00A15EB1" w:rsidP="00A15EB1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A15EB1">
        <w:rPr>
          <w:rFonts w:ascii="Calibri" w:eastAsia="Calibri" w:hAnsi="Calibri" w:cs="Times New Roman"/>
          <w:b/>
          <w:bCs/>
        </w:rPr>
        <w:t>Náklady na ponuku</w:t>
      </w:r>
    </w:p>
    <w:p w14:paraId="6F9F005E" w14:textId="00417DC6" w:rsidR="00A15EB1" w:rsidRDefault="00A15EB1" w:rsidP="00FF50FA">
      <w:pPr>
        <w:pStyle w:val="Odsekzoznamu"/>
        <w:jc w:val="both"/>
        <w:rPr>
          <w:rFonts w:ascii="Calibri" w:eastAsia="Calibri" w:hAnsi="Calibri" w:cs="Times New Roman"/>
        </w:rPr>
      </w:pPr>
      <w:r w:rsidRPr="00A15EB1">
        <w:rPr>
          <w:rFonts w:ascii="Calibri" w:eastAsia="Calibri" w:hAnsi="Calibri" w:cs="Times New Roman"/>
        </w:rPr>
        <w:t xml:space="preserve">Všetky výdavky spojené s prípravou a predložením ponuky znáša zaradený záujemca bez akéhokoľvek finančného alebo iného nároku voči obstarávateľovi, a to aj v prípade, že obstarávateľ neprijme ani jednu z predložených ponúk alebo zruší postup zadávania zákazky. </w:t>
      </w:r>
    </w:p>
    <w:p w14:paraId="4F6A3F30" w14:textId="3A0705A8" w:rsidR="00A15EB1" w:rsidRDefault="00A15EB1" w:rsidP="00A15EB1">
      <w:pPr>
        <w:pStyle w:val="Odsekzoznamu"/>
        <w:rPr>
          <w:rFonts w:ascii="Calibri" w:eastAsia="Calibri" w:hAnsi="Calibri" w:cs="Times New Roman"/>
        </w:rPr>
      </w:pPr>
    </w:p>
    <w:p w14:paraId="3A70D0C1" w14:textId="3DCB62FC" w:rsidR="00A15EB1" w:rsidRPr="00FF50FA" w:rsidRDefault="00FF50FA" w:rsidP="00FF50FA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FF50FA">
        <w:rPr>
          <w:rFonts w:ascii="Calibri" w:eastAsia="Calibri" w:hAnsi="Calibri" w:cs="Times New Roman"/>
          <w:b/>
          <w:bCs/>
        </w:rPr>
        <w:t>Variantné riešenie</w:t>
      </w:r>
    </w:p>
    <w:p w14:paraId="59125262" w14:textId="1B8388CB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0239D67" w14:textId="115A411A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7B34CD51" w14:textId="77777777" w:rsidR="00FF50FA" w:rsidRPr="00FF50FA" w:rsidRDefault="00FF50FA" w:rsidP="00FF50FA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bookmarkStart w:id="1" w:name="_Toc24247"/>
      <w:r w:rsidRPr="00FF50FA">
        <w:rPr>
          <w:rFonts w:ascii="Calibri" w:eastAsia="Calibri" w:hAnsi="Calibri" w:cs="Times New Roman"/>
          <w:b/>
          <w:bCs/>
        </w:rPr>
        <w:t xml:space="preserve">Všeobecné informácie k webovej aplikácií JOSEPHINE </w:t>
      </w:r>
      <w:bookmarkEnd w:id="1"/>
    </w:p>
    <w:p w14:paraId="2E56A875" w14:textId="5918A04E" w:rsidR="00FF50FA" w:rsidRDefault="00FF50FA" w:rsidP="00FF50FA">
      <w:pPr>
        <w:pStyle w:val="Odsekzoznamu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Na bezproblémové používanie systému JOSEPHINE je nutné používať jeden z podporovaných internetových prehliadačov: </w:t>
      </w:r>
    </w:p>
    <w:p w14:paraId="2B195BE3" w14:textId="77777777" w:rsidR="00FF50FA" w:rsidRDefault="00FF50FA" w:rsidP="00FF50FA">
      <w:pPr>
        <w:pStyle w:val="Odsekzoznamu"/>
        <w:numPr>
          <w:ilvl w:val="0"/>
          <w:numId w:val="10"/>
        </w:numPr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>Microsoft Internet Explorer verzia 11.0 a vyššia,</w:t>
      </w:r>
    </w:p>
    <w:p w14:paraId="010A5F8A" w14:textId="77777777" w:rsidR="00FF50FA" w:rsidRPr="00FF50FA" w:rsidRDefault="00FF50FA" w:rsidP="00FF50FA">
      <w:pPr>
        <w:pStyle w:val="Odsekzoznamu"/>
        <w:numPr>
          <w:ilvl w:val="0"/>
          <w:numId w:val="10"/>
        </w:numPr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Mozilla Firefox verzia 13.0 a vyššia alebo  </w:t>
      </w:r>
    </w:p>
    <w:p w14:paraId="403DA397" w14:textId="77777777" w:rsidR="00FF50FA" w:rsidRDefault="00FF50FA" w:rsidP="00FF50FA">
      <w:pPr>
        <w:pStyle w:val="Odsekzoznamu"/>
        <w:numPr>
          <w:ilvl w:val="0"/>
          <w:numId w:val="10"/>
        </w:numPr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Google Chrome -  Microsoft Edge. </w:t>
      </w:r>
    </w:p>
    <w:p w14:paraId="49E88B14" w14:textId="77777777" w:rsidR="00FF50FA" w:rsidRDefault="00FF50FA" w:rsidP="00FF50FA">
      <w:pPr>
        <w:pStyle w:val="Odsekzoznamu"/>
        <w:ind w:left="766"/>
        <w:rPr>
          <w:rFonts w:ascii="Calibri" w:eastAsia="Calibri" w:hAnsi="Calibri" w:cs="Times New Roman"/>
        </w:rPr>
      </w:pPr>
    </w:p>
    <w:p w14:paraId="44A962CD" w14:textId="17B9B1D9" w:rsidR="00FF50FA" w:rsidRPr="00FF50FA" w:rsidRDefault="00FF50FA" w:rsidP="00FF50FA">
      <w:pPr>
        <w:pStyle w:val="Odsekzoznamu"/>
        <w:ind w:left="766"/>
        <w:rPr>
          <w:rFonts w:eastAsia="Calibri" w:cstheme="minorHAnsi"/>
        </w:rPr>
      </w:pPr>
      <w:r w:rsidRPr="00FF50FA">
        <w:rPr>
          <w:rFonts w:eastAsia="Times New Roman" w:cstheme="minorHAnsi"/>
          <w:color w:val="000000"/>
          <w:lang w:eastAsia="sk-SK"/>
        </w:rPr>
        <w:t xml:space="preserve">Samostatný dokument Technické nároky systému JOSEPHINE si môžete stiahnuť </w:t>
      </w:r>
      <w:hyperlink r:id="rId12">
        <w:r w:rsidRPr="00FF50FA">
          <w:rPr>
            <w:rFonts w:eastAsia="Times New Roman" w:cstheme="minorHAnsi"/>
            <w:color w:val="0000FF"/>
            <w:u w:val="single" w:color="0000FF"/>
            <w:lang w:eastAsia="sk-SK"/>
          </w:rPr>
          <w:t>TU</w:t>
        </w:r>
      </w:hyperlink>
      <w:hyperlink r:id="rId13">
        <w:r w:rsidRPr="00FF50FA">
          <w:rPr>
            <w:rFonts w:eastAsia="Times New Roman" w:cstheme="minorHAnsi"/>
            <w:color w:val="000000"/>
            <w:lang w:eastAsia="sk-SK"/>
          </w:rPr>
          <w:t>.</w:t>
        </w:r>
      </w:hyperlink>
      <w:r w:rsidRPr="00FF50FA">
        <w:rPr>
          <w:rFonts w:eastAsia="Times New Roman" w:cstheme="minorHAnsi"/>
          <w:color w:val="000000"/>
          <w:lang w:eastAsia="sk-SK"/>
        </w:rPr>
        <w:t xml:space="preserve"> </w:t>
      </w:r>
    </w:p>
    <w:p w14:paraId="7991F985" w14:textId="3D5B3842" w:rsidR="00FF50FA" w:rsidRDefault="00FF50FA" w:rsidP="00FF50FA">
      <w:pPr>
        <w:pStyle w:val="Odsekzoznamu"/>
        <w:ind w:left="766"/>
        <w:rPr>
          <w:rFonts w:ascii="Calibri" w:eastAsia="Calibri" w:hAnsi="Calibri" w:cs="Times New Roman"/>
        </w:rPr>
      </w:pPr>
    </w:p>
    <w:p w14:paraId="6F8A0A0D" w14:textId="73BF4E4A" w:rsidR="00FF50FA" w:rsidRPr="00FF50FA" w:rsidRDefault="00FF50FA" w:rsidP="00FF50FA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FF50FA">
        <w:rPr>
          <w:rFonts w:ascii="Calibri" w:eastAsia="Calibri" w:hAnsi="Calibri" w:cs="Times New Roman"/>
          <w:b/>
          <w:bCs/>
        </w:rPr>
        <w:t>Otváranie ponúk (ku konkrétnej výzve)</w:t>
      </w:r>
    </w:p>
    <w:p w14:paraId="20CAA5E8" w14:textId="795E0CAC" w:rsidR="00FF50FA" w:rsidRP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Otváranie ponúk sa uskutoční elektronicky </w:t>
      </w:r>
      <w:r w:rsidRPr="00FF50FA">
        <w:rPr>
          <w:rFonts w:ascii="Calibri" w:eastAsia="Calibri" w:hAnsi="Calibri" w:cs="Times New Roman"/>
          <w:b/>
        </w:rPr>
        <w:t xml:space="preserve">dňa </w:t>
      </w:r>
      <w:r w:rsidR="004256B6" w:rsidRPr="00A71351">
        <w:rPr>
          <w:rFonts w:ascii="Calibri" w:eastAsia="Calibri" w:hAnsi="Calibri" w:cs="Times New Roman"/>
          <w:b/>
        </w:rPr>
        <w:t>2</w:t>
      </w:r>
      <w:r w:rsidR="001F41F2" w:rsidRPr="00A71351">
        <w:rPr>
          <w:rFonts w:ascii="Calibri" w:eastAsia="Calibri" w:hAnsi="Calibri" w:cs="Times New Roman"/>
          <w:b/>
        </w:rPr>
        <w:t>4</w:t>
      </w:r>
      <w:r w:rsidRPr="00A71351">
        <w:rPr>
          <w:rFonts w:ascii="Calibri" w:eastAsia="Calibri" w:hAnsi="Calibri" w:cs="Times New Roman"/>
          <w:b/>
        </w:rPr>
        <w:t>.0</w:t>
      </w:r>
      <w:r w:rsidR="004256B6" w:rsidRPr="00A71351">
        <w:rPr>
          <w:rFonts w:ascii="Calibri" w:eastAsia="Calibri" w:hAnsi="Calibri" w:cs="Times New Roman"/>
          <w:b/>
        </w:rPr>
        <w:t>5</w:t>
      </w:r>
      <w:r w:rsidRPr="00A71351">
        <w:rPr>
          <w:rFonts w:ascii="Calibri" w:eastAsia="Calibri" w:hAnsi="Calibri" w:cs="Times New Roman"/>
          <w:b/>
        </w:rPr>
        <w:t>.202</w:t>
      </w:r>
      <w:r w:rsidR="004256B6" w:rsidRPr="00A71351">
        <w:rPr>
          <w:rFonts w:ascii="Calibri" w:eastAsia="Calibri" w:hAnsi="Calibri" w:cs="Times New Roman"/>
          <w:b/>
        </w:rPr>
        <w:t>1</w:t>
      </w:r>
      <w:r w:rsidRPr="00A71351">
        <w:rPr>
          <w:rFonts w:ascii="Calibri" w:eastAsia="Calibri" w:hAnsi="Calibri" w:cs="Times New Roman"/>
          <w:b/>
        </w:rPr>
        <w:t xml:space="preserve"> o 11:</w:t>
      </w:r>
      <w:r w:rsidR="007C7DA6">
        <w:rPr>
          <w:rFonts w:ascii="Calibri" w:eastAsia="Calibri" w:hAnsi="Calibri" w:cs="Times New Roman"/>
          <w:b/>
        </w:rPr>
        <w:t xml:space="preserve">15 </w:t>
      </w:r>
      <w:r w:rsidRPr="00A71351">
        <w:rPr>
          <w:rFonts w:ascii="Calibri" w:eastAsia="Calibri" w:hAnsi="Calibri" w:cs="Times New Roman"/>
          <w:b/>
        </w:rPr>
        <w:t>hod.</w:t>
      </w:r>
      <w:r w:rsidRPr="00FF50FA">
        <w:rPr>
          <w:rFonts w:ascii="Calibri" w:eastAsia="Calibri" w:hAnsi="Calibri" w:cs="Times New Roman"/>
        </w:rPr>
        <w:t xml:space="preserve"> v mieste sídla obstarávateľa. Otváranie ponúk bude v súlade § 54 ods. 3 ZVO neverejné.</w:t>
      </w:r>
    </w:p>
    <w:p w14:paraId="3EA122A2" w14:textId="46BA6676" w:rsidR="00FF50FA" w:rsidRDefault="00FF50FA" w:rsidP="00A15EB1">
      <w:pPr>
        <w:pStyle w:val="Odsekzoznamu"/>
        <w:rPr>
          <w:rFonts w:ascii="Calibri" w:eastAsia="Calibri" w:hAnsi="Calibri" w:cs="Times New Roman"/>
        </w:rPr>
      </w:pPr>
    </w:p>
    <w:p w14:paraId="77F98CE3" w14:textId="77777777" w:rsidR="00FF50FA" w:rsidRPr="00A15EB1" w:rsidRDefault="00FF50FA" w:rsidP="00A15EB1">
      <w:pPr>
        <w:pStyle w:val="Odsekzoznamu"/>
        <w:rPr>
          <w:rFonts w:ascii="Calibri" w:eastAsia="Calibri" w:hAnsi="Calibri" w:cs="Times New Roman"/>
        </w:rPr>
      </w:pPr>
    </w:p>
    <w:p w14:paraId="27AB9414" w14:textId="77777777" w:rsidR="00FF50FA" w:rsidRPr="00FF50FA" w:rsidRDefault="00FF50FA" w:rsidP="00FF50FA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FF50FA">
        <w:rPr>
          <w:rFonts w:ascii="Calibri" w:eastAsia="Calibri" w:hAnsi="Calibri" w:cs="Times New Roman"/>
          <w:b/>
          <w:bCs/>
        </w:rPr>
        <w:t>Vyhodnotenie ponúk</w:t>
      </w:r>
    </w:p>
    <w:p w14:paraId="6E2BED3A" w14:textId="45449851" w:rsidR="00FF50FA" w:rsidRDefault="00B6448F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FF50FA" w:rsidRPr="00FF50FA">
        <w:rPr>
          <w:rFonts w:ascii="Calibri" w:eastAsia="Calibri" w:hAnsi="Calibri" w:cs="Times New Roman"/>
        </w:rPr>
        <w:t xml:space="preserve">bstarávateľ pristúpi k vyhodnoteniu predložených ponúk z pohľadu splnenia požiadaviek na predmet zákazky podľa § 53 ZVO.  </w:t>
      </w:r>
    </w:p>
    <w:p w14:paraId="6776220F" w14:textId="77777777" w:rsidR="00FF50FA" w:rsidRDefault="00FF50FA" w:rsidP="00767E6C">
      <w:pPr>
        <w:pStyle w:val="Odsekzoznamu"/>
        <w:jc w:val="both"/>
        <w:rPr>
          <w:rFonts w:ascii="Calibri" w:eastAsia="Calibri" w:hAnsi="Calibri" w:cs="Times New Roman"/>
        </w:rPr>
      </w:pPr>
    </w:p>
    <w:p w14:paraId="30459B35" w14:textId="18FFD58A" w:rsidR="00FF50FA" w:rsidRDefault="00FF50FA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Komunikácia medzi uchádzačom/uchádzačmi a obstarávateľom / komisiou na vyhodnotenie ponúk počas vyhodnotenia ponúk bude prebiehať elektronicky, prostredníctvom komunikačného rozhrania systému JOSEPHINE. Uchádzač musí písomné vysvetlenie/ doplnenie ponuky na základe požiadavky doručiť obstarávateľovi prostredníctvom určenej komunikácie v systéme JOSEPHINE.  </w:t>
      </w:r>
    </w:p>
    <w:p w14:paraId="76FE1A94" w14:textId="77777777" w:rsidR="00FF50FA" w:rsidRDefault="00FF50FA" w:rsidP="00767E6C">
      <w:pPr>
        <w:pStyle w:val="Odsekzoznamu"/>
        <w:jc w:val="both"/>
        <w:rPr>
          <w:rFonts w:ascii="Calibri" w:eastAsia="Calibri" w:hAnsi="Calibri" w:cs="Times New Roman"/>
        </w:rPr>
      </w:pPr>
    </w:p>
    <w:p w14:paraId="7E237604" w14:textId="0CDE19D4" w:rsidR="00FF50FA" w:rsidRDefault="00FF50FA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lastRenderedPageBreak/>
        <w:t xml:space="preserve">Súčasťou  procesu  vyhodnocovania  ponúk je aj elektronická aukcia. Podrobnosti  o  priebehu elektronickej aukcie budú uvedené vo výzve na účasť v elektronickej aukcii. </w:t>
      </w:r>
    </w:p>
    <w:p w14:paraId="1BC7F957" w14:textId="61B5469C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0262BDDF" w14:textId="59A3CB7E" w:rsidR="00FF50FA" w:rsidRDefault="00B6448F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FF50FA" w:rsidRPr="00FF50FA">
        <w:rPr>
          <w:rFonts w:ascii="Calibri" w:eastAsia="Calibri" w:hAnsi="Calibri" w:cs="Times New Roman"/>
        </w:rPr>
        <w:t xml:space="preserve">bstarávateľ v súlade s § 54 ods. 7 ZVO vyzve  elektronickými prostriedkami súčasne všetkých uchádzačov, ktorí neboli vylúčení a ktorých ponuky spĺňajú určené požiadavky, na účasť v elektronickej aukcii. Východiskom elektronickej aukcie v rámci predmetu zákazky sú ceny, ktoré sú uvedené v ponukách predložených v systéme JOSEPHINE.  </w:t>
      </w:r>
    </w:p>
    <w:p w14:paraId="2AC5A30E" w14:textId="7B0D074E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3DDE3685" w14:textId="13F65F24" w:rsidR="00FF50FA" w:rsidRDefault="00FF50FA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 xml:space="preserve">Nové ceny predložené v elektronickej aukcii po jej skončení budú považované za konečné, teda za ceny </w:t>
      </w:r>
      <w:r>
        <w:rPr>
          <w:rFonts w:ascii="Calibri" w:eastAsia="Calibri" w:hAnsi="Calibri" w:cs="Times New Roman"/>
        </w:rPr>
        <w:t>bez</w:t>
      </w:r>
      <w:r w:rsidRPr="00FF50FA">
        <w:rPr>
          <w:rFonts w:ascii="Calibri" w:eastAsia="Calibri" w:hAnsi="Calibri" w:cs="Times New Roman"/>
        </w:rPr>
        <w:t xml:space="preserve"> DPH.  </w:t>
      </w:r>
    </w:p>
    <w:p w14:paraId="6E41E759" w14:textId="71553BD6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6DE58058" w14:textId="2F47D636" w:rsidR="00FF50FA" w:rsidRDefault="00FF50FA" w:rsidP="00FF50FA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FF50FA">
        <w:rPr>
          <w:rFonts w:ascii="Calibri" w:eastAsia="Calibri" w:hAnsi="Calibri" w:cs="Times New Roman"/>
        </w:rPr>
        <w:t>Predložením nových cien v elektronickej aukcii systém pre elektronickú aukciu zostaví poradie ponúk za predmetu</w:t>
      </w:r>
      <w:r w:rsidR="00BE034A">
        <w:rPr>
          <w:rFonts w:ascii="Calibri" w:eastAsia="Calibri" w:hAnsi="Calibri" w:cs="Times New Roman"/>
        </w:rPr>
        <w:t xml:space="preserve"> </w:t>
      </w:r>
      <w:r w:rsidRPr="00FF50FA">
        <w:rPr>
          <w:rFonts w:ascii="Calibri" w:eastAsia="Calibri" w:hAnsi="Calibri" w:cs="Times New Roman"/>
        </w:rPr>
        <w:t xml:space="preserve">zákazky automatizovaným vyhodnotením podľa stanoveného kritéria. Počas trvania elektronickej aukcie uchádzači predkladajú nové ceny za predmet zákazky až do ukončenia elektronickej aukcie.  </w:t>
      </w:r>
    </w:p>
    <w:p w14:paraId="568C0AEF" w14:textId="558C6251" w:rsid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05A4A20F" w14:textId="77777777" w:rsidR="00FF50FA" w:rsidRPr="00FF50FA" w:rsidRDefault="00FF50FA" w:rsidP="00FF50FA">
      <w:pPr>
        <w:pStyle w:val="Odsekzoznamu"/>
        <w:jc w:val="both"/>
        <w:rPr>
          <w:rFonts w:ascii="Calibri" w:eastAsia="Calibri" w:hAnsi="Calibri" w:cs="Times New Roman"/>
        </w:rPr>
      </w:pPr>
    </w:p>
    <w:p w14:paraId="2EF7F1E3" w14:textId="77777777" w:rsidR="008C1C41" w:rsidRPr="008C1C41" w:rsidRDefault="008C1C41" w:rsidP="008C1C41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  <w:b/>
          <w:bCs/>
        </w:rPr>
        <w:t>Elektronická aukcia</w:t>
      </w:r>
    </w:p>
    <w:p w14:paraId="38E4FEC0" w14:textId="2C655422" w:rsidR="008C1C41" w:rsidRDefault="008C1C41" w:rsidP="008C1C41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>Základné pojmy</w:t>
      </w:r>
      <w:r>
        <w:rPr>
          <w:rFonts w:ascii="Calibri" w:eastAsia="Calibri" w:hAnsi="Calibri" w:cs="Times New Roman"/>
        </w:rPr>
        <w:t>:</w:t>
      </w:r>
    </w:p>
    <w:p w14:paraId="6F82ABFA" w14:textId="7BC29595" w:rsid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Elektronická aukcia (ďalej len „eAukcia“) je na účely tohto obstarávania opakujúci sa proces, ktorý využíva systémy certifikované podľa ust. § 151 ZVO na predkladanie nových cien upravených smerom nadol. eAukcia sa bude vykonávať prostredníctvom certifikovaného systému PROebiz. </w:t>
      </w:r>
    </w:p>
    <w:p w14:paraId="082388BD" w14:textId="77777777" w:rsid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Účelom eAukcie je zostaviť poradie ponúk automatizovaným vyhodnotením, ktoré sa uskutoční po úvodnom úplnom vyhodnotení ponúk. </w:t>
      </w:r>
    </w:p>
    <w:p w14:paraId="4930E6F7" w14:textId="72F17C26" w:rsidR="008C1C41" w:rsidRP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Vyhlasovateľom eAukcie je obstarávateľ podľa bodu 1. týchto Súťažných podkladov.  </w:t>
      </w:r>
    </w:p>
    <w:p w14:paraId="7419662C" w14:textId="579BF1BB" w:rsidR="008C1C41" w:rsidRP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Elektronická aukčná sieň (ďalej len „eAukčná sieň“) je prostredie umiestnené na určenej adrese vo verejnej dátovej sieti Internet, v ktorom uchádzači predkladajú nové ceny upravené smerom nadol. </w:t>
      </w:r>
    </w:p>
    <w:p w14:paraId="0D719B07" w14:textId="457A6295" w:rsidR="008C1C41" w:rsidRP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Prípravné kolo je časť postupu, v ktorom sa po sprístupnení eAukčnej siene uchádzači oboznámia s Aukčným prostredím pred zahájením Aukčného kola (elektronickej aukcie). </w:t>
      </w:r>
    </w:p>
    <w:p w14:paraId="75800750" w14:textId="590D2AEC" w:rsidR="008C1C41" w:rsidRDefault="008C1C41" w:rsidP="008C1C41">
      <w:pPr>
        <w:pStyle w:val="Odsekzoznamu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Aukčné kolo je časť postupu, v ktorom prebieha on-line vzájomné porovnávanie cien ponúkaných uchádzačmi prihlásených do eAukcie a ich vyhodnocovanie v určených časoch. </w:t>
      </w:r>
    </w:p>
    <w:p w14:paraId="693485EF" w14:textId="77777777" w:rsidR="00D3030B" w:rsidRDefault="00D3030B" w:rsidP="00D3030B">
      <w:pPr>
        <w:pStyle w:val="Odsekzoznamu"/>
        <w:ind w:left="1486"/>
        <w:jc w:val="both"/>
        <w:rPr>
          <w:rFonts w:ascii="Calibri" w:eastAsia="Calibri" w:hAnsi="Calibri" w:cs="Times New Roman"/>
        </w:rPr>
      </w:pPr>
    </w:p>
    <w:p w14:paraId="42D26429" w14:textId="314467E0" w:rsidR="008C1C41" w:rsidRDefault="008C1C41" w:rsidP="008C1C41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>Názov eAukcie</w:t>
      </w:r>
    </w:p>
    <w:p w14:paraId="2851CD60" w14:textId="00A7DC90" w:rsidR="008C1C41" w:rsidRDefault="008C1C41" w:rsidP="008C1C41">
      <w:pPr>
        <w:pStyle w:val="Odsekzoznamu"/>
        <w:ind w:left="1416"/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>„Zabezpečenie odberu, prepravy a spracovanie ostatného odpadu kat. číslo a 19 01 12 (škvara)"</w:t>
      </w:r>
      <w:r>
        <w:rPr>
          <w:rFonts w:ascii="Calibri" w:eastAsia="Calibri" w:hAnsi="Calibri" w:cs="Times New Roman"/>
        </w:rPr>
        <w:t xml:space="preserve"> – výzva č. 2</w:t>
      </w:r>
    </w:p>
    <w:p w14:paraId="42C53DC1" w14:textId="23DEECDC" w:rsidR="008C1C41" w:rsidRDefault="008C1C41" w:rsidP="008C1C41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3A316766" w14:textId="2DE4EF58" w:rsidR="008C1C41" w:rsidRDefault="008C1C41" w:rsidP="008C1C41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Predmetom eAukcie bude cena za celý predmet zákazky v EUR </w:t>
      </w:r>
      <w:r>
        <w:rPr>
          <w:rFonts w:ascii="Calibri" w:eastAsia="Calibri" w:hAnsi="Calibri" w:cs="Times New Roman"/>
        </w:rPr>
        <w:t>bez</w:t>
      </w:r>
      <w:r w:rsidRPr="008C1C41">
        <w:rPr>
          <w:rFonts w:ascii="Calibri" w:eastAsia="Calibri" w:hAnsi="Calibri" w:cs="Times New Roman"/>
        </w:rPr>
        <w:t xml:space="preserve"> DPH</w:t>
      </w:r>
    </w:p>
    <w:p w14:paraId="42BED4CA" w14:textId="2DF630B6" w:rsidR="008C1C41" w:rsidRDefault="008C1C41" w:rsidP="008C1C41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332A6DA7" w14:textId="77777777" w:rsidR="008C1C41" w:rsidRPr="008C1C41" w:rsidRDefault="008C1C41" w:rsidP="008C1C41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lastRenderedPageBreak/>
        <w:t xml:space="preserve">Výzva bude zaslaná elektronicky uchádzačom prostredníctvom systému JOSEPHINE, najneskôr dva pracovné dni pred konaním eAukcie. </w:t>
      </w:r>
    </w:p>
    <w:p w14:paraId="58B77C19" w14:textId="789A9B27" w:rsidR="008C1C41" w:rsidRDefault="008C1C41" w:rsidP="008C1C41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530EF7E8" w14:textId="77D4FB02" w:rsidR="008C1C41" w:rsidRDefault="008C1C41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V prípravnom kole sa vyzvaní uchádzači oboznámia s priebehom aukčného kola a popisom aukčného prostredia. Uchádzačom bude v prípravnom kole a v čase uvedenom vo výzve zároveň sprístupnená eAukčná sieň, kde si môžu skontrolovať správnosť zadaných vstupných cien, ktoré do eAukčnej siene zadá administrátor eAukcie, a to v súlade s pôvodne predloženými ponukami. Každý uchádzač bude vidieť iba svoju ponuku a až do začiatku aukčného kola ju nemôže meniť. </w:t>
      </w:r>
    </w:p>
    <w:p w14:paraId="40AE7FD3" w14:textId="016AA47D" w:rsidR="008C1C41" w:rsidRDefault="008C1C41" w:rsidP="008C1C41">
      <w:pPr>
        <w:pStyle w:val="Odsekzoznamu"/>
        <w:ind w:left="1320"/>
        <w:rPr>
          <w:rFonts w:ascii="Calibri" w:eastAsia="Calibri" w:hAnsi="Calibri" w:cs="Times New Roman"/>
        </w:rPr>
      </w:pPr>
    </w:p>
    <w:p w14:paraId="7334F2EC" w14:textId="69F9DB14" w:rsidR="008C1C41" w:rsidRDefault="008C1C41" w:rsidP="008C1C41">
      <w:pPr>
        <w:pStyle w:val="Odsekzoznamu"/>
        <w:ind w:left="1320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>Všetky informácie o prihlásení sa a priebehu budú uvedené vo Výzve</w:t>
      </w:r>
      <w:r>
        <w:rPr>
          <w:rFonts w:ascii="Calibri" w:eastAsia="Calibri" w:hAnsi="Calibri" w:cs="Times New Roman"/>
        </w:rPr>
        <w:t>.</w:t>
      </w:r>
    </w:p>
    <w:p w14:paraId="57747467" w14:textId="77777777" w:rsidR="008C1C41" w:rsidRPr="008C1C41" w:rsidRDefault="008C1C41" w:rsidP="008C1C41">
      <w:pPr>
        <w:pStyle w:val="Odsekzoznamu"/>
        <w:ind w:left="1320"/>
        <w:rPr>
          <w:rFonts w:ascii="Calibri" w:eastAsia="Calibri" w:hAnsi="Calibri" w:cs="Times New Roman"/>
        </w:rPr>
      </w:pPr>
    </w:p>
    <w:p w14:paraId="5C861B4B" w14:textId="78905C42" w:rsidR="008C1C41" w:rsidRPr="00A71351" w:rsidRDefault="008C1C41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8C1C41">
        <w:rPr>
          <w:rFonts w:ascii="Calibri" w:eastAsia="Calibri" w:hAnsi="Calibri" w:cs="Times New Roman"/>
        </w:rPr>
        <w:t xml:space="preserve">Aukčné kolo sa začne a skončí v termínoch a za podmienok uvedených vo výzve. Na </w:t>
      </w:r>
      <w:r w:rsidRPr="00A71351">
        <w:rPr>
          <w:rFonts w:ascii="Calibri" w:eastAsia="Calibri" w:hAnsi="Calibri" w:cs="Times New Roman"/>
        </w:rPr>
        <w:t xml:space="preserve">začiatku aukčného kola sa všetkým uchádzačom zobrazia:  </w:t>
      </w:r>
    </w:p>
    <w:p w14:paraId="6C66B2A1" w14:textId="77777777" w:rsidR="00616B65" w:rsidRPr="00A71351" w:rsidRDefault="00616B65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•</w:t>
      </w:r>
      <w:r w:rsidRPr="00A71351">
        <w:rPr>
          <w:rFonts w:ascii="Calibri" w:eastAsia="Calibri" w:hAnsi="Calibri" w:cs="Times New Roman"/>
        </w:rPr>
        <w:tab/>
        <w:t xml:space="preserve">ich jednotkové ceny, </w:t>
      </w:r>
    </w:p>
    <w:p w14:paraId="3ADFCDC3" w14:textId="77777777" w:rsidR="00616B65" w:rsidRPr="00A71351" w:rsidRDefault="00616B65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•</w:t>
      </w:r>
      <w:r w:rsidRPr="00A71351">
        <w:rPr>
          <w:rFonts w:ascii="Calibri" w:eastAsia="Calibri" w:hAnsi="Calibri" w:cs="Times New Roman"/>
        </w:rPr>
        <w:tab/>
        <w:t>najnižšie jednotkové ceny,</w:t>
      </w:r>
    </w:p>
    <w:p w14:paraId="36E594AC" w14:textId="77777777" w:rsidR="00616B65" w:rsidRPr="00A71351" w:rsidRDefault="00616B65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•</w:t>
      </w:r>
      <w:r w:rsidRPr="00A71351">
        <w:rPr>
          <w:rFonts w:ascii="Calibri" w:eastAsia="Calibri" w:hAnsi="Calibri" w:cs="Times New Roman"/>
        </w:rPr>
        <w:tab/>
        <w:t xml:space="preserve">najnižšia celková ponuková cena, </w:t>
      </w:r>
    </w:p>
    <w:p w14:paraId="2085545E" w14:textId="77777777" w:rsidR="00616B65" w:rsidRPr="00A71351" w:rsidRDefault="00616B65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•</w:t>
      </w:r>
      <w:r w:rsidRPr="00A71351">
        <w:rPr>
          <w:rFonts w:ascii="Calibri" w:eastAsia="Calibri" w:hAnsi="Calibri" w:cs="Times New Roman"/>
        </w:rPr>
        <w:tab/>
        <w:t xml:space="preserve">ich celková ponuková cena, </w:t>
      </w:r>
    </w:p>
    <w:p w14:paraId="05134E09" w14:textId="77777777" w:rsidR="00616B65" w:rsidRPr="00A71351" w:rsidRDefault="00616B65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•</w:t>
      </w:r>
      <w:r w:rsidRPr="00A71351">
        <w:rPr>
          <w:rFonts w:ascii="Calibri" w:eastAsia="Calibri" w:hAnsi="Calibri" w:cs="Times New Roman"/>
        </w:rPr>
        <w:tab/>
        <w:t xml:space="preserve">ich priebežné umiestnenie (poradie).  </w:t>
      </w:r>
    </w:p>
    <w:p w14:paraId="5530416B" w14:textId="11F87E55" w:rsidR="00E93963" w:rsidRPr="00A71351" w:rsidRDefault="00E93963" w:rsidP="00616B65">
      <w:pPr>
        <w:pStyle w:val="Odsekzoznamu"/>
        <w:ind w:left="1486"/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 xml:space="preserve"> </w:t>
      </w:r>
    </w:p>
    <w:p w14:paraId="3C43C42C" w14:textId="3017A755" w:rsidR="00E93963" w:rsidRPr="00A71351" w:rsidRDefault="00027581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A71351">
        <w:rPr>
          <w:rFonts w:ascii="Calibri" w:eastAsia="Calibri" w:hAnsi="Calibri" w:cs="Times New Roman"/>
        </w:rPr>
        <w:t>Predmetom úpravy  v eAukcii budú prvky</w:t>
      </w:r>
      <w:r w:rsidR="00FA6027" w:rsidRPr="00A71351">
        <w:rPr>
          <w:rFonts w:ascii="Calibri" w:eastAsia="Calibri" w:hAnsi="Calibri" w:cs="Times New Roman"/>
        </w:rPr>
        <w:t xml:space="preserve"> (jednotková cena za </w:t>
      </w:r>
      <w:r w:rsidR="0048199B" w:rsidRPr="00A71351">
        <w:rPr>
          <w:rFonts w:ascii="Calibri" w:eastAsia="Calibri" w:hAnsi="Calibri" w:cs="Times New Roman"/>
        </w:rPr>
        <w:t>1 tonu</w:t>
      </w:r>
      <w:r w:rsidR="00C4766B" w:rsidRPr="00A71351">
        <w:rPr>
          <w:rFonts w:ascii="Calibri" w:eastAsia="Calibri" w:hAnsi="Calibri" w:cs="Times New Roman"/>
        </w:rPr>
        <w:t>)</w:t>
      </w:r>
      <w:r w:rsidRPr="00A71351">
        <w:rPr>
          <w:rFonts w:ascii="Calibri" w:eastAsia="Calibri" w:hAnsi="Calibri" w:cs="Times New Roman"/>
        </w:rPr>
        <w:t>, ktorých hodnoty sú predmetom ponuky uchádzača v eAukcii, pričom sa bude automaticky prerátavať celková ponuková cena za všetky položky spolu. Uchádzači budú upravovať ceny smerom nadol.</w:t>
      </w:r>
      <w:r w:rsidR="00E93963" w:rsidRPr="00A71351">
        <w:rPr>
          <w:rFonts w:ascii="Calibri" w:eastAsia="Calibri" w:hAnsi="Calibri" w:cs="Times New Roman"/>
        </w:rPr>
        <w:t xml:space="preserve">  </w:t>
      </w:r>
    </w:p>
    <w:p w14:paraId="3C2228DC" w14:textId="77777777" w:rsidR="00E93963" w:rsidRDefault="00E93963" w:rsidP="00E93963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154182E3" w14:textId="64A2167A" w:rsidR="00E93963" w:rsidRDefault="00B6448F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E93963" w:rsidRPr="00E93963">
        <w:rPr>
          <w:rFonts w:ascii="Calibri" w:eastAsia="Calibri" w:hAnsi="Calibri" w:cs="Times New Roman"/>
        </w:rPr>
        <w:t xml:space="preserve">bstarávateľ upozorňuje, že systém neumožňuje dorovnať najnižšiu celkovú cenu (t. j. nie je možné dorovnať ponuku uchádzača na priebežnom 1. mieste).  </w:t>
      </w:r>
    </w:p>
    <w:p w14:paraId="68A16242" w14:textId="77777777" w:rsidR="00E93963" w:rsidRPr="00E93963" w:rsidRDefault="00E93963" w:rsidP="00E93963">
      <w:pPr>
        <w:pStyle w:val="Odsekzoznamu"/>
        <w:rPr>
          <w:rFonts w:ascii="Calibri" w:eastAsia="Calibri" w:hAnsi="Calibri" w:cs="Times New Roman"/>
        </w:rPr>
      </w:pPr>
    </w:p>
    <w:p w14:paraId="3AFBCAD7" w14:textId="4A69B5BC" w:rsid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priebehu Aukčného kola budú zverejňované všetkým uchádzačom zaradeným do eAukcie </w:t>
      </w:r>
      <w:r>
        <w:rPr>
          <w:rFonts w:ascii="Calibri" w:eastAsia="Calibri" w:hAnsi="Calibri" w:cs="Times New Roman"/>
        </w:rPr>
        <w:t>v</w:t>
      </w:r>
      <w:r w:rsidRPr="00E93963">
        <w:rPr>
          <w:rFonts w:ascii="Calibri" w:eastAsia="Calibri" w:hAnsi="Calibri" w:cs="Times New Roman"/>
        </w:rPr>
        <w:t xml:space="preserve"> rámci eAukčnej siene informácie, ktoré možnia uchádzačom  istiť v</w:t>
      </w:r>
      <w:r>
        <w:rPr>
          <w:rFonts w:ascii="Calibri" w:eastAsia="Calibri" w:hAnsi="Calibri" w:cs="Times New Roman"/>
        </w:rPr>
        <w:t> </w:t>
      </w:r>
      <w:r w:rsidRPr="00E93963">
        <w:rPr>
          <w:rFonts w:ascii="Calibri" w:eastAsia="Calibri" w:hAnsi="Calibri" w:cs="Times New Roman"/>
        </w:rPr>
        <w:t>každom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okamihu ich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relatívne umiestnenie. V prípade rovnosti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kritéria na vyhodnotenie ponúk, systém priradí týmto ponukám zhodné poradie.</w:t>
      </w:r>
    </w:p>
    <w:p w14:paraId="6DA4A235" w14:textId="77777777" w:rsidR="00E93963" w:rsidRPr="00E93963" w:rsidRDefault="00E93963" w:rsidP="00E93963">
      <w:pPr>
        <w:pStyle w:val="Odsekzoznamu"/>
        <w:rPr>
          <w:rFonts w:ascii="Calibri" w:eastAsia="Calibri" w:hAnsi="Calibri" w:cs="Times New Roman"/>
        </w:rPr>
      </w:pPr>
    </w:p>
    <w:p w14:paraId="4C18C75A" w14:textId="5F785F98" w:rsid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A6322A">
        <w:rPr>
          <w:rFonts w:ascii="Calibri" w:eastAsia="Calibri" w:hAnsi="Calibri" w:cs="Times New Roman"/>
        </w:rPr>
        <w:t xml:space="preserve">Minimálny krok zníženia ceny uchádzača je 0,10 </w:t>
      </w:r>
      <w:r w:rsidR="00CC0870" w:rsidRPr="00A6322A">
        <w:rPr>
          <w:rFonts w:ascii="Calibri" w:eastAsia="Calibri" w:hAnsi="Calibri" w:cs="Times New Roman"/>
        </w:rPr>
        <w:t xml:space="preserve"> Eur</w:t>
      </w:r>
      <w:r w:rsidR="00CC0870">
        <w:rPr>
          <w:rFonts w:ascii="Calibri" w:eastAsia="Calibri" w:hAnsi="Calibri" w:cs="Times New Roman"/>
        </w:rPr>
        <w:t xml:space="preserve"> bez DPH</w:t>
      </w:r>
      <w:r w:rsidRPr="00E93963">
        <w:rPr>
          <w:rFonts w:ascii="Calibri" w:eastAsia="Calibri" w:hAnsi="Calibri" w:cs="Times New Roman"/>
        </w:rPr>
        <w:t xml:space="preserve"> z aktuálnej ceny položky uchádzača, ktorý sa priebežne nachádza na 1.mieste.  </w:t>
      </w:r>
    </w:p>
    <w:p w14:paraId="076E2B6F" w14:textId="77777777" w:rsidR="00E93963" w:rsidRPr="00E93963" w:rsidRDefault="00E93963" w:rsidP="00E93963">
      <w:pPr>
        <w:pStyle w:val="Odsekzoznamu"/>
        <w:rPr>
          <w:rFonts w:ascii="Calibri" w:eastAsia="Calibri" w:hAnsi="Calibri" w:cs="Times New Roman"/>
        </w:rPr>
      </w:pPr>
    </w:p>
    <w:p w14:paraId="1562B95F" w14:textId="13D92BBE" w:rsid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Maximálny krok zníženia ceny nie je určený. Uchádzač však bude upozornený pri zmene ceny položky o viac ako 50 %. Upozornenie pri maximálnom znížení ceny sa viaže k aktuálnej cene položky daného uchádzača.  </w:t>
      </w:r>
    </w:p>
    <w:p w14:paraId="64B999A9" w14:textId="77777777" w:rsidR="00E93963" w:rsidRPr="00E93963" w:rsidRDefault="00E93963" w:rsidP="00E93963">
      <w:pPr>
        <w:pStyle w:val="Odsekzoznamu"/>
        <w:rPr>
          <w:rFonts w:ascii="Calibri" w:eastAsia="Calibri" w:hAnsi="Calibri" w:cs="Times New Roman"/>
        </w:rPr>
      </w:pPr>
    </w:p>
    <w:p w14:paraId="640A97EB" w14:textId="18F8C2EC" w:rsidR="00E93963" w:rsidRP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Aukčné kolo bude  ukončené  uplynutím  časového limitu  20 min. za predpokladu, ak nedôjde k jeho predĺženiu. K predĺženiu dôjde vždy v prípade predloženia nových cien </w:t>
      </w:r>
    </w:p>
    <w:p w14:paraId="06A43609" w14:textId="2255BD5B" w:rsidR="00E93963" w:rsidRDefault="00E93963" w:rsidP="00E93963">
      <w:pPr>
        <w:pStyle w:val="Odsekzoznamu"/>
        <w:ind w:left="1416"/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(t. j. pri akomkoľvek regulárnom znížení ceny) v posledných  dvoch minútach trvania aukčného kola (aj už predĺženého aukčného kola), a to vždy o ďalšie dve  minúty (t. j. v </w:t>
      </w:r>
      <w:r w:rsidRPr="00E93963">
        <w:rPr>
          <w:rFonts w:ascii="Calibri" w:eastAsia="Calibri" w:hAnsi="Calibri" w:cs="Times New Roman"/>
        </w:rPr>
        <w:lastRenderedPageBreak/>
        <w:t xml:space="preserve">čase, kedy  došlo  k predĺženiu, sa k času zostávajúcemu do konca  kola pridajú celé 2 min.). Počet predĺžení nie je limitovaný.  </w:t>
      </w:r>
    </w:p>
    <w:p w14:paraId="198FE722" w14:textId="40A2CD02" w:rsidR="00E93963" w:rsidRDefault="00E93963" w:rsidP="00E93963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409FA569" w14:textId="624C849E" w:rsid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Výsledkom eAukcie bude zostavenie objektívneho poradia ponúk  podľa najnižšej ceny za celý predmet zákazky v EUR </w:t>
      </w:r>
      <w:r w:rsidR="00A71351">
        <w:rPr>
          <w:rFonts w:ascii="Calibri" w:eastAsia="Calibri" w:hAnsi="Calibri" w:cs="Times New Roman"/>
        </w:rPr>
        <w:t>bez</w:t>
      </w:r>
      <w:r w:rsidRPr="00E93963">
        <w:rPr>
          <w:rFonts w:ascii="Calibri" w:eastAsia="Calibri" w:hAnsi="Calibri" w:cs="Times New Roman"/>
        </w:rPr>
        <w:t xml:space="preserve"> DPH automatizovaným vyhodnotením.  </w:t>
      </w:r>
    </w:p>
    <w:p w14:paraId="3553918F" w14:textId="6203D92D" w:rsidR="00E93963" w:rsidRDefault="00E93963" w:rsidP="00E93963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48AF7AB6" w14:textId="08BBD81C" w:rsidR="00E93963" w:rsidRDefault="00E93963" w:rsidP="00E93963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>Technické požiadavky na prístup do eAukcie.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Počítač uchádzača musí byť pripojený na Internet. Na bezproblémovú účasť v eAukcii je nutné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používať jeden z podporovaných internetových prehliadačov:</w:t>
      </w:r>
    </w:p>
    <w:p w14:paraId="245DF96D" w14:textId="77777777" w:rsidR="00E93963" w:rsidRPr="00E93963" w:rsidRDefault="00E93963" w:rsidP="00E93963">
      <w:pPr>
        <w:pStyle w:val="Odsekzoznamu"/>
        <w:numPr>
          <w:ilvl w:val="0"/>
          <w:numId w:val="10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>Microsoft Internet Explorer verzia 11.0 a vyššia,</w:t>
      </w:r>
    </w:p>
    <w:p w14:paraId="443698E6" w14:textId="77777777" w:rsidR="00E93963" w:rsidRPr="00E93963" w:rsidRDefault="00E93963" w:rsidP="00E93963">
      <w:pPr>
        <w:pStyle w:val="Odsekzoznamu"/>
        <w:numPr>
          <w:ilvl w:val="0"/>
          <w:numId w:val="10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Mozilla Firefox verzia 13.0 a vyššia alebo  </w:t>
      </w:r>
    </w:p>
    <w:p w14:paraId="21E13F79" w14:textId="77777777" w:rsidR="00E93963" w:rsidRDefault="00E93963" w:rsidP="00E93963">
      <w:pPr>
        <w:pStyle w:val="Odsekzoznamu"/>
        <w:numPr>
          <w:ilvl w:val="0"/>
          <w:numId w:val="10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Google Chrome </w:t>
      </w:r>
    </w:p>
    <w:p w14:paraId="512452B8" w14:textId="6CA536A8" w:rsidR="00E93963" w:rsidRPr="00E93963" w:rsidRDefault="00E93963" w:rsidP="00E93963">
      <w:pPr>
        <w:ind w:left="1532"/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>Správna funkčnosť iných internetových prehliadačov je možná, avšak nie je garantovaná. Ďalej</w:t>
      </w:r>
      <w:r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 xml:space="preserve">je nutné mať v použitom internetovom prehliadači povolené cookies a javaskripty. </w:t>
      </w:r>
    </w:p>
    <w:p w14:paraId="7D948246" w14:textId="2821F5C6" w:rsidR="00E93963" w:rsidRDefault="00E93963" w:rsidP="00D3030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Podrobnejšie informácie o procese eAukcie budú uvedené vo výzve na účasť v elektronickej aukcii.  </w:t>
      </w:r>
    </w:p>
    <w:p w14:paraId="1F8E7FD8" w14:textId="77777777" w:rsidR="00D3030B" w:rsidRDefault="00D3030B" w:rsidP="00D3030B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0172F081" w14:textId="23BAC0BB" w:rsidR="00E93963" w:rsidRDefault="00E93963" w:rsidP="00D3030B">
      <w:pPr>
        <w:pStyle w:val="Odsekzoznamu"/>
        <w:numPr>
          <w:ilvl w:val="1"/>
          <w:numId w:val="6"/>
        </w:numPr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>Pre prípad eliminácie akejkoľvek  nepredvídateľnej situácie (napr. výpadok elektrickej energie, konektivity na Internet alebo inej objektívnej príčiny zabraňujúcej v ďalšom pokračovaní</w:t>
      </w:r>
      <w:r w:rsidR="00D3030B">
        <w:rPr>
          <w:rFonts w:ascii="Calibri" w:eastAsia="Calibri" w:hAnsi="Calibri" w:cs="Times New Roman"/>
        </w:rPr>
        <w:t xml:space="preserve"> </w:t>
      </w:r>
      <w:r w:rsidRPr="00E93963">
        <w:rPr>
          <w:rFonts w:ascii="Calibri" w:eastAsia="Calibri" w:hAnsi="Calibri" w:cs="Times New Roman"/>
        </w:rPr>
        <w:t>uchádzačov eAukcii), vyhlasovateľ uchádzačom odporúča mať pripravený náhradný zdroj elektrickej energie, prípadne mobilný internet (napr. notebook s mobilným internetom).</w:t>
      </w:r>
    </w:p>
    <w:p w14:paraId="6139C818" w14:textId="77777777" w:rsidR="00D3030B" w:rsidRDefault="00D3030B" w:rsidP="00D3030B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45FBCB44" w14:textId="1CA83C9A" w:rsidR="00E93963" w:rsidRDefault="00E93963" w:rsidP="00D3030B">
      <w:pPr>
        <w:pStyle w:val="Odsekzoznamu"/>
        <w:ind w:left="1416"/>
        <w:jc w:val="both"/>
        <w:rPr>
          <w:rFonts w:ascii="Calibri" w:eastAsia="Calibri" w:hAnsi="Calibri" w:cs="Times New Roman"/>
        </w:rPr>
      </w:pPr>
      <w:r w:rsidRPr="00E93963">
        <w:rPr>
          <w:rFonts w:ascii="Calibri" w:eastAsia="Calibri" w:hAnsi="Calibri" w:cs="Times New Roman"/>
        </w:rPr>
        <w:t xml:space="preserve">Vyhlasovateľ nenesie zodpovednosť za uchádzačmi použité technické prostriedky. Vyhlasovateľ si vyhradzuje právo opakovania eAukcie v prípade nepredvídateľných technických problémov  na strane vyhlasovateľa. </w:t>
      </w:r>
    </w:p>
    <w:p w14:paraId="7D299152" w14:textId="689C17D5" w:rsidR="00D3030B" w:rsidRDefault="00D3030B" w:rsidP="00D3030B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588F114A" w14:textId="77777777" w:rsidR="00D3030B" w:rsidRDefault="00D3030B" w:rsidP="00D3030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D3030B">
        <w:rPr>
          <w:rFonts w:ascii="Calibri" w:eastAsia="Calibri" w:hAnsi="Calibri" w:cs="Times New Roman"/>
          <w:b/>
          <w:bCs/>
        </w:rPr>
        <w:t>Kritéria na vyhodnotenie ponúk a pravidlá na ich uplatnenie</w:t>
      </w:r>
    </w:p>
    <w:p w14:paraId="58E9AFEB" w14:textId="20057E00" w:rsidR="00D3030B" w:rsidRDefault="00D3030B" w:rsidP="00D3030B">
      <w:pPr>
        <w:pStyle w:val="Odsekzoznamu"/>
        <w:jc w:val="both"/>
        <w:rPr>
          <w:rFonts w:ascii="Calibri" w:eastAsia="Calibri" w:hAnsi="Calibri" w:cs="Times New Roman"/>
          <w:b/>
        </w:rPr>
      </w:pPr>
      <w:r w:rsidRPr="00CE50F2">
        <w:rPr>
          <w:rFonts w:ascii="Calibri" w:eastAsia="Calibri" w:hAnsi="Calibri" w:cs="Times New Roman"/>
        </w:rPr>
        <w:t xml:space="preserve">Ponuky budú vyhodnocované na základe kritéria na vyhodnotenie ponúk, ktorým je najnižšia celková cena </w:t>
      </w:r>
      <w:r w:rsidR="00CE50F2" w:rsidRPr="00CE50F2">
        <w:rPr>
          <w:rFonts w:ascii="Calibri" w:eastAsia="Calibri" w:hAnsi="Calibri" w:cs="Times New Roman"/>
        </w:rPr>
        <w:t>bez</w:t>
      </w:r>
      <w:r w:rsidRPr="00CE50F2">
        <w:rPr>
          <w:rFonts w:ascii="Calibri" w:eastAsia="Calibri" w:hAnsi="Calibri" w:cs="Times New Roman"/>
        </w:rPr>
        <w:t xml:space="preserve"> DPH za obstarávaný predmet zákazky.</w:t>
      </w:r>
      <w:r w:rsidRPr="00D3030B">
        <w:rPr>
          <w:rFonts w:ascii="Calibri" w:eastAsia="Calibri" w:hAnsi="Calibri" w:cs="Times New Roman"/>
        </w:rPr>
        <w:t xml:space="preserve"> </w:t>
      </w:r>
      <w:r w:rsidRPr="00D3030B">
        <w:rPr>
          <w:rFonts w:ascii="Calibri" w:eastAsia="Calibri" w:hAnsi="Calibri" w:cs="Times New Roman"/>
          <w:b/>
        </w:rPr>
        <w:t xml:space="preserve"> </w:t>
      </w:r>
    </w:p>
    <w:p w14:paraId="56D4F9F5" w14:textId="7682AFF2" w:rsidR="00D3030B" w:rsidRDefault="00D3030B" w:rsidP="00D3030B">
      <w:pPr>
        <w:pStyle w:val="Odsekzoznamu"/>
        <w:jc w:val="both"/>
        <w:rPr>
          <w:rFonts w:ascii="Calibri" w:eastAsia="Calibri" w:hAnsi="Calibri" w:cs="Times New Roman"/>
          <w:b/>
        </w:rPr>
      </w:pPr>
    </w:p>
    <w:p w14:paraId="4771BB8E" w14:textId="77777777" w:rsidR="00D3030B" w:rsidRPr="00D3030B" w:rsidRDefault="00D3030B" w:rsidP="00D3030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bookmarkStart w:id="2" w:name="_Toc24252"/>
      <w:r w:rsidRPr="00D3030B">
        <w:rPr>
          <w:rFonts w:ascii="Calibri" w:eastAsia="Calibri" w:hAnsi="Calibri" w:cs="Times New Roman"/>
          <w:b/>
          <w:bCs/>
        </w:rPr>
        <w:t xml:space="preserve">Informácia o výsledku vyhodnotenia ponúk a uzavretie zmluvy </w:t>
      </w:r>
      <w:bookmarkEnd w:id="2"/>
    </w:p>
    <w:p w14:paraId="1208F80E" w14:textId="35A65A69" w:rsidR="00D3030B" w:rsidRDefault="00CE50F2" w:rsidP="00D3030B">
      <w:pPr>
        <w:pStyle w:val="Odsekzoznamu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D3030B" w:rsidRPr="00D3030B">
        <w:rPr>
          <w:rFonts w:ascii="Calibri" w:eastAsia="Calibri" w:hAnsi="Calibri" w:cs="Times New Roman"/>
        </w:rPr>
        <w:t xml:space="preserve">bstarávateľ zašle v súlade s § 55 ZVO informáciu o výsledku vyhodnotenia ponúk. </w:t>
      </w:r>
      <w:r>
        <w:rPr>
          <w:rFonts w:ascii="Calibri" w:eastAsia="Calibri" w:hAnsi="Calibri" w:cs="Times New Roman"/>
        </w:rPr>
        <w:t>O</w:t>
      </w:r>
      <w:r w:rsidR="00D3030B" w:rsidRPr="00D3030B">
        <w:rPr>
          <w:rFonts w:ascii="Calibri" w:eastAsia="Calibri" w:hAnsi="Calibri" w:cs="Times New Roman"/>
        </w:rPr>
        <w:t xml:space="preserve">bstarávateľ pristúpi k uzavretiu zmluvy podľa § 56 ZVO. </w:t>
      </w:r>
      <w:r>
        <w:rPr>
          <w:rFonts w:ascii="Calibri" w:eastAsia="Calibri" w:hAnsi="Calibri" w:cs="Times New Roman"/>
        </w:rPr>
        <w:t>O</w:t>
      </w:r>
      <w:r w:rsidR="00D3030B" w:rsidRPr="00D3030B">
        <w:rPr>
          <w:rFonts w:ascii="Calibri" w:eastAsia="Calibri" w:hAnsi="Calibri" w:cs="Times New Roman"/>
        </w:rPr>
        <w:t xml:space="preserve">bstarávateľ vyzve uchádzača na poskytnutie súčinnosti k podpisu zmluvy.  </w:t>
      </w:r>
    </w:p>
    <w:p w14:paraId="06DA7762" w14:textId="77777777" w:rsidR="00D3030B" w:rsidRP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</w:p>
    <w:p w14:paraId="67F5A570" w14:textId="4773EF38" w:rsidR="00D3030B" w:rsidRPr="00D3030B" w:rsidRDefault="00CE50F2" w:rsidP="00D3030B">
      <w:pPr>
        <w:pStyle w:val="Odsekzoznamu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D3030B" w:rsidRPr="00D3030B">
        <w:rPr>
          <w:rFonts w:ascii="Calibri" w:eastAsia="Calibri" w:hAnsi="Calibri" w:cs="Times New Roman"/>
        </w:rPr>
        <w:t xml:space="preserve">bstarávateľ apeluje na uchádzačov, aby pristúpili zodpovedne k poskytnutiu súčinnosti k podpisu zmluvy najmä, aby včas zabezpečili registráciu do Registra partnerov verejného sektora (podľa zákona č. 315/2016 Z. z. o registri partnerov verejného sektora a o zmene a doplnení niektorých zákonov v znení neskorších predpisov (ďalej len „zákon o registri partnerov“)), resp. overili registráciu v Registri partnerov verejného sektora podľa § 22 zákona o registri partnerov, a to vo vzťahu k sebe ako zmluvnej strane a zároveň vo vzťahu k subdodávateľom, na ktorých sa táto povinnosť vzťahuje podľa zákona o registri partnerov. </w:t>
      </w:r>
    </w:p>
    <w:p w14:paraId="07D19EB0" w14:textId="0E37751F" w:rsid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</w:p>
    <w:p w14:paraId="6B9FA03E" w14:textId="77777777" w:rsidR="00D3030B" w:rsidRPr="00D3030B" w:rsidRDefault="00D3030B" w:rsidP="00D3030B">
      <w:pPr>
        <w:ind w:left="360"/>
        <w:jc w:val="both"/>
        <w:rPr>
          <w:rFonts w:ascii="Calibri" w:eastAsia="Calibri" w:hAnsi="Calibri" w:cs="Times New Roman"/>
        </w:rPr>
      </w:pPr>
      <w:r w:rsidRPr="00D3030B">
        <w:rPr>
          <w:rFonts w:ascii="Calibri" w:eastAsia="Calibri" w:hAnsi="Calibri" w:cs="Times New Roman"/>
        </w:rPr>
        <w:t>Úspešný uchádzač k podpisu zmluvy preukáže:</w:t>
      </w:r>
    </w:p>
    <w:p w14:paraId="65D34A0E" w14:textId="77777777" w:rsidR="00D3030B" w:rsidRPr="00D3030B" w:rsidRDefault="00D3030B" w:rsidP="00D3030B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</w:rPr>
      </w:pPr>
      <w:r w:rsidRPr="00D3030B">
        <w:rPr>
          <w:rFonts w:ascii="Calibri" w:eastAsia="Calibri" w:hAnsi="Calibri" w:cs="Times New Roman"/>
        </w:rPr>
        <w:t>preukázanie a predloženie všetkých potrebných podkladov, povolení a rozhodnutí orgánov štátnej správy (Ministerstvo životného prostredia Slovenskej republiky, Slovenská inšpekcia životného prostredia, Odbor starostlivosti o životné prostredie, atď.) ktoré oprávňujú uchádzača na výkon činností - prepravy a zneškodňovania/zhodnocovania predmetného druhu odpadu.</w:t>
      </w:r>
    </w:p>
    <w:p w14:paraId="75CCF73D" w14:textId="77777777" w:rsidR="00D3030B" w:rsidRPr="00D3030B" w:rsidRDefault="00D3030B" w:rsidP="00D3030B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</w:rPr>
      </w:pPr>
      <w:r w:rsidRPr="00D3030B">
        <w:rPr>
          <w:rFonts w:ascii="Calibri" w:eastAsia="Calibri" w:hAnsi="Calibri" w:cs="Times New Roman"/>
        </w:rPr>
        <w:t>v prípade zhodnocovania predloženie súhlasu alebo rozhodnutia na prevádzkovanie zariadenia na zhodnocovanie odpadov podľa zákona o odpadoch č. 79/2015 Z. z. v znení neskorších predpisov.</w:t>
      </w:r>
    </w:p>
    <w:p w14:paraId="5335DE8A" w14:textId="29F516C1" w:rsidR="00D3030B" w:rsidRPr="00D3030B" w:rsidRDefault="00A41701" w:rsidP="00D3030B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</w:t>
      </w:r>
      <w:r w:rsidR="00D3030B" w:rsidRPr="00D3030B">
        <w:rPr>
          <w:rFonts w:ascii="Calibri" w:eastAsia="Calibri" w:hAnsi="Calibri" w:cs="Times New Roman"/>
        </w:rPr>
        <w:t xml:space="preserve"> prípade zhodnocovania preukázanie materiálového toku odpadu.</w:t>
      </w:r>
    </w:p>
    <w:p w14:paraId="54A725E1" w14:textId="77777777" w:rsidR="00D3030B" w:rsidRPr="00D3030B" w:rsidRDefault="00D3030B" w:rsidP="00D3030B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</w:rPr>
      </w:pPr>
      <w:r w:rsidRPr="00D3030B">
        <w:rPr>
          <w:rFonts w:ascii="Calibri" w:eastAsia="Calibri" w:hAnsi="Calibri" w:cs="Times New Roman"/>
        </w:rPr>
        <w:t>v prípade zneškodňovania zmluva so skládkou odpadu, na ktorú bude odpad ukladaný a povolenie na prevádzkovanie príslušnej skládky odpadov na odpad, ktorý nie je nebezpečný podľa zákona o odpadoch č. 79/2015 Z. z. v znení neskorších predpisov.</w:t>
      </w:r>
    </w:p>
    <w:p w14:paraId="1CDE10CE" w14:textId="77777777" w:rsid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</w:p>
    <w:p w14:paraId="2AA08498" w14:textId="0735441F" w:rsidR="00D3030B" w:rsidRPr="00D3030B" w:rsidRDefault="00D3030B" w:rsidP="00D3030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D3030B">
        <w:rPr>
          <w:rFonts w:ascii="Calibri" w:eastAsia="Calibri" w:hAnsi="Calibri" w:cs="Times New Roman"/>
          <w:b/>
          <w:bCs/>
        </w:rPr>
        <w:t>Subdodávatelia</w:t>
      </w:r>
    </w:p>
    <w:p w14:paraId="21830027" w14:textId="1E0E2C01" w:rsidR="00D3030B" w:rsidRDefault="00CE50F2" w:rsidP="00D3030B">
      <w:pPr>
        <w:pStyle w:val="Odsekzoznamu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FB750E" w:rsidRPr="00FB750E">
        <w:rPr>
          <w:rFonts w:ascii="Calibri" w:eastAsia="Calibri" w:hAnsi="Calibri" w:cs="Times New Roman"/>
        </w:rPr>
        <w:t>bstarávateľ umožňuje využitie subdodávateľa/subdodávateľov.</w:t>
      </w:r>
    </w:p>
    <w:p w14:paraId="4F982012" w14:textId="77777777" w:rsid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</w:p>
    <w:p w14:paraId="39EE98A3" w14:textId="7B428CA8" w:rsidR="00D3030B" w:rsidRDefault="00D3030B" w:rsidP="00D3030B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</w:rPr>
      </w:pPr>
      <w:r w:rsidRPr="00D3030B">
        <w:rPr>
          <w:rFonts w:ascii="Calibri" w:eastAsia="Calibri" w:hAnsi="Calibri" w:cs="Times New Roman"/>
          <w:b/>
          <w:bCs/>
        </w:rPr>
        <w:t>Prílohy</w:t>
      </w:r>
    </w:p>
    <w:p w14:paraId="431B0C3B" w14:textId="573FD018" w:rsidR="00D3030B" w:rsidRP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  <w:r w:rsidRPr="00D3030B">
        <w:rPr>
          <w:rFonts w:ascii="Calibri" w:eastAsia="Calibri" w:hAnsi="Calibri" w:cs="Times New Roman"/>
        </w:rPr>
        <w:t>Prílohami k týmto súťažným podkladom sú:</w:t>
      </w:r>
    </w:p>
    <w:p w14:paraId="2113D689" w14:textId="77777777" w:rsidR="00D3030B" w:rsidRPr="00FB750E" w:rsidRDefault="00D3030B" w:rsidP="00FB750E">
      <w:pPr>
        <w:pStyle w:val="Odsekzoznamu"/>
        <w:numPr>
          <w:ilvl w:val="0"/>
          <w:numId w:val="16"/>
        </w:numPr>
        <w:rPr>
          <w:rFonts w:ascii="Calibri" w:eastAsia="Calibri" w:hAnsi="Calibri" w:cs="Times New Roman"/>
        </w:rPr>
      </w:pPr>
      <w:r w:rsidRPr="00FB750E">
        <w:rPr>
          <w:rFonts w:ascii="Calibri" w:eastAsia="Calibri" w:hAnsi="Calibri" w:cs="Times New Roman"/>
        </w:rPr>
        <w:t>Príloha č. 1: Opis predmetu zákazky</w:t>
      </w:r>
    </w:p>
    <w:p w14:paraId="111A199E" w14:textId="77777777" w:rsidR="00D3030B" w:rsidRPr="00FB750E" w:rsidRDefault="00D3030B" w:rsidP="00FB750E">
      <w:pPr>
        <w:pStyle w:val="Odsekzoznamu"/>
        <w:numPr>
          <w:ilvl w:val="0"/>
          <w:numId w:val="16"/>
        </w:numPr>
        <w:rPr>
          <w:rFonts w:ascii="Calibri" w:eastAsia="Calibri" w:hAnsi="Calibri" w:cs="Times New Roman"/>
        </w:rPr>
      </w:pPr>
      <w:r w:rsidRPr="00FB750E">
        <w:rPr>
          <w:rFonts w:ascii="Calibri" w:eastAsia="Calibri" w:hAnsi="Calibri" w:cs="Times New Roman"/>
        </w:rPr>
        <w:t xml:space="preserve">Príloha č. 2: Návrh na plnenie kritéria </w:t>
      </w:r>
    </w:p>
    <w:p w14:paraId="31557FB1" w14:textId="77777777" w:rsidR="00D3030B" w:rsidRPr="00FB750E" w:rsidRDefault="00D3030B" w:rsidP="00FB750E">
      <w:pPr>
        <w:pStyle w:val="Odsekzoznamu"/>
        <w:numPr>
          <w:ilvl w:val="0"/>
          <w:numId w:val="16"/>
        </w:numPr>
        <w:rPr>
          <w:rFonts w:ascii="Calibri" w:eastAsia="Calibri" w:hAnsi="Calibri" w:cs="Times New Roman"/>
        </w:rPr>
      </w:pPr>
      <w:r w:rsidRPr="00FB750E">
        <w:rPr>
          <w:rFonts w:ascii="Calibri" w:eastAsia="Calibri" w:hAnsi="Calibri" w:cs="Times New Roman"/>
        </w:rPr>
        <w:t>Príloha č. 3: Návrh Zmluvy</w:t>
      </w:r>
    </w:p>
    <w:p w14:paraId="5A9D457B" w14:textId="77777777" w:rsidR="00D3030B" w:rsidRPr="00D3030B" w:rsidRDefault="00D3030B" w:rsidP="00D3030B">
      <w:pPr>
        <w:pStyle w:val="Odsekzoznamu"/>
        <w:jc w:val="both"/>
        <w:rPr>
          <w:rFonts w:ascii="Calibri" w:eastAsia="Calibri" w:hAnsi="Calibri" w:cs="Times New Roman"/>
        </w:rPr>
      </w:pPr>
    </w:p>
    <w:p w14:paraId="608E1656" w14:textId="77777777" w:rsidR="00E93963" w:rsidRPr="00E93963" w:rsidRDefault="00E93963" w:rsidP="00E93963">
      <w:pPr>
        <w:ind w:left="1532"/>
        <w:jc w:val="both"/>
        <w:rPr>
          <w:rFonts w:ascii="Calibri" w:eastAsia="Calibri" w:hAnsi="Calibri" w:cs="Times New Roman"/>
        </w:rPr>
      </w:pPr>
    </w:p>
    <w:p w14:paraId="295E5E8C" w14:textId="77777777" w:rsidR="00E93963" w:rsidRDefault="00E93963" w:rsidP="00E93963">
      <w:pPr>
        <w:pStyle w:val="Odsekzoznamu"/>
        <w:ind w:left="1416"/>
        <w:jc w:val="both"/>
        <w:rPr>
          <w:rFonts w:ascii="Calibri" w:eastAsia="Calibri" w:hAnsi="Calibri" w:cs="Times New Roman"/>
        </w:rPr>
      </w:pPr>
    </w:p>
    <w:p w14:paraId="75FDE871" w14:textId="77777777" w:rsidR="00E93963" w:rsidRPr="00E93963" w:rsidRDefault="00E93963" w:rsidP="00E93963">
      <w:pPr>
        <w:pStyle w:val="Odsekzoznamu"/>
        <w:rPr>
          <w:rFonts w:ascii="Calibri" w:eastAsia="Calibri" w:hAnsi="Calibri" w:cs="Times New Roman"/>
        </w:rPr>
      </w:pPr>
    </w:p>
    <w:p w14:paraId="28A250AE" w14:textId="77777777" w:rsidR="00E93963" w:rsidRPr="00D3030B" w:rsidRDefault="00E93963" w:rsidP="00D3030B">
      <w:pPr>
        <w:jc w:val="both"/>
        <w:rPr>
          <w:rFonts w:ascii="Calibri" w:eastAsia="Calibri" w:hAnsi="Calibri" w:cs="Times New Roman"/>
        </w:rPr>
      </w:pPr>
    </w:p>
    <w:p w14:paraId="506E8C17" w14:textId="77777777" w:rsidR="00E93963" w:rsidRPr="00E93963" w:rsidRDefault="00E93963" w:rsidP="00E93963">
      <w:pPr>
        <w:jc w:val="both"/>
        <w:rPr>
          <w:rFonts w:ascii="Calibri" w:eastAsia="Calibri" w:hAnsi="Calibri" w:cs="Times New Roman"/>
        </w:rPr>
      </w:pPr>
    </w:p>
    <w:p w14:paraId="5B182ABB" w14:textId="77777777" w:rsidR="00E93963" w:rsidRPr="00E93963" w:rsidRDefault="00E93963" w:rsidP="00E93963">
      <w:pPr>
        <w:jc w:val="both"/>
        <w:rPr>
          <w:rFonts w:ascii="Calibri" w:eastAsia="Calibri" w:hAnsi="Calibri" w:cs="Times New Roman"/>
        </w:rPr>
      </w:pPr>
    </w:p>
    <w:p w14:paraId="5E3F3262" w14:textId="77777777" w:rsidR="008C1C41" w:rsidRPr="00E93963" w:rsidRDefault="008C1C41" w:rsidP="00E93963">
      <w:pPr>
        <w:jc w:val="both"/>
        <w:rPr>
          <w:rFonts w:ascii="Calibri" w:eastAsia="Calibri" w:hAnsi="Calibri" w:cs="Times New Roman"/>
        </w:rPr>
      </w:pPr>
    </w:p>
    <w:p w14:paraId="164F4BB2" w14:textId="65851C81" w:rsidR="00E544D7" w:rsidRPr="008C1C41" w:rsidRDefault="00E544D7" w:rsidP="008C1C41">
      <w:pPr>
        <w:jc w:val="both"/>
        <w:rPr>
          <w:rFonts w:ascii="Calibri" w:eastAsia="Calibri" w:hAnsi="Calibri" w:cs="Times New Roman"/>
        </w:rPr>
      </w:pPr>
    </w:p>
    <w:sectPr w:rsidR="00E544D7" w:rsidRPr="008C1C4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85DD" w14:textId="77777777" w:rsidR="00FC0003" w:rsidRDefault="00FC0003" w:rsidP="006F5615">
      <w:pPr>
        <w:spacing w:after="0" w:line="240" w:lineRule="auto"/>
      </w:pPr>
      <w:r>
        <w:separator/>
      </w:r>
    </w:p>
  </w:endnote>
  <w:endnote w:type="continuationSeparator" w:id="0">
    <w:p w14:paraId="5E1B5E8E" w14:textId="77777777" w:rsidR="00FC0003" w:rsidRDefault="00FC0003" w:rsidP="006F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958418"/>
      <w:docPartObj>
        <w:docPartGallery w:val="Page Numbers (Bottom of Page)"/>
        <w:docPartUnique/>
      </w:docPartObj>
    </w:sdtPr>
    <w:sdtEndPr/>
    <w:sdtContent>
      <w:p w14:paraId="6195F3AE" w14:textId="632CBE3C" w:rsidR="000C2275" w:rsidRDefault="000C22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199A" w14:textId="77777777" w:rsidR="006F5615" w:rsidRDefault="006F56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263D" w14:textId="77777777" w:rsidR="00FC0003" w:rsidRDefault="00FC0003" w:rsidP="006F5615">
      <w:pPr>
        <w:spacing w:after="0" w:line="240" w:lineRule="auto"/>
      </w:pPr>
      <w:r>
        <w:separator/>
      </w:r>
    </w:p>
  </w:footnote>
  <w:footnote w:type="continuationSeparator" w:id="0">
    <w:p w14:paraId="2FEFE491" w14:textId="77777777" w:rsidR="00FC0003" w:rsidRDefault="00FC0003" w:rsidP="006F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259" w14:textId="77777777" w:rsidR="00780D41" w:rsidRDefault="00FC0003">
    <w:pPr>
      <w:pStyle w:val="Hlavika1"/>
    </w:pPr>
    <w:r w:rsidRPr="00780D41">
      <w:rPr>
        <w:rFonts w:ascii="Trebuchet MS" w:eastAsia="Times New Roman" w:hAnsi="Trebuchet MS" w:cs="Arial"/>
        <w:noProof/>
        <w:lang w:eastAsia="sk-SK"/>
      </w:rPr>
      <w:drawing>
        <wp:inline distT="0" distB="0" distL="0" distR="0" wp14:anchorId="505D5642" wp14:editId="27C31358">
          <wp:extent cx="5760720" cy="10124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D31"/>
    <w:multiLevelType w:val="hybridMultilevel"/>
    <w:tmpl w:val="BF9EB2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E42298"/>
    <w:multiLevelType w:val="hybridMultilevel"/>
    <w:tmpl w:val="D6D0A364"/>
    <w:lvl w:ilvl="0" w:tplc="7CFC4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F79BF"/>
    <w:multiLevelType w:val="hybridMultilevel"/>
    <w:tmpl w:val="D63EC6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243B32C0"/>
    <w:multiLevelType w:val="hybridMultilevel"/>
    <w:tmpl w:val="B764E4EC"/>
    <w:lvl w:ilvl="0" w:tplc="EB46886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E1E72"/>
    <w:multiLevelType w:val="multilevel"/>
    <w:tmpl w:val="5B3EDF7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B5892"/>
    <w:multiLevelType w:val="hybridMultilevel"/>
    <w:tmpl w:val="3A08BF32"/>
    <w:lvl w:ilvl="0" w:tplc="7CFC4F7C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208A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2B97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6131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E6B6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64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C8B6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13E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6411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E5593F"/>
    <w:multiLevelType w:val="multilevel"/>
    <w:tmpl w:val="03DEA32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F4A90"/>
    <w:multiLevelType w:val="hybridMultilevel"/>
    <w:tmpl w:val="71C04370"/>
    <w:lvl w:ilvl="0" w:tplc="7CFC4F7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626451"/>
    <w:multiLevelType w:val="hybridMultilevel"/>
    <w:tmpl w:val="8A5A0998"/>
    <w:lvl w:ilvl="0" w:tplc="7CFC4F7C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2B33EE"/>
    <w:multiLevelType w:val="hybridMultilevel"/>
    <w:tmpl w:val="03DC7922"/>
    <w:lvl w:ilvl="0" w:tplc="7CFC4F7C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795B6BF0"/>
    <w:multiLevelType w:val="hybridMultilevel"/>
    <w:tmpl w:val="2B86F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D7"/>
    <w:rsid w:val="00017A00"/>
    <w:rsid w:val="00027581"/>
    <w:rsid w:val="000C2275"/>
    <w:rsid w:val="001C4DBD"/>
    <w:rsid w:val="001F41F2"/>
    <w:rsid w:val="00200866"/>
    <w:rsid w:val="00334405"/>
    <w:rsid w:val="00392EB6"/>
    <w:rsid w:val="004256B6"/>
    <w:rsid w:val="0048199B"/>
    <w:rsid w:val="004A7C11"/>
    <w:rsid w:val="004D01D2"/>
    <w:rsid w:val="005501D9"/>
    <w:rsid w:val="0057188E"/>
    <w:rsid w:val="00616B65"/>
    <w:rsid w:val="00671414"/>
    <w:rsid w:val="006F5615"/>
    <w:rsid w:val="00767E6C"/>
    <w:rsid w:val="007C7DA6"/>
    <w:rsid w:val="00884754"/>
    <w:rsid w:val="008A3774"/>
    <w:rsid w:val="008C1C41"/>
    <w:rsid w:val="009B00A5"/>
    <w:rsid w:val="00A15EB1"/>
    <w:rsid w:val="00A41701"/>
    <w:rsid w:val="00A6322A"/>
    <w:rsid w:val="00A67E0A"/>
    <w:rsid w:val="00A71351"/>
    <w:rsid w:val="00AC13BA"/>
    <w:rsid w:val="00B311DB"/>
    <w:rsid w:val="00B504FF"/>
    <w:rsid w:val="00B636F7"/>
    <w:rsid w:val="00B6448F"/>
    <w:rsid w:val="00B928E4"/>
    <w:rsid w:val="00BE034A"/>
    <w:rsid w:val="00C4766B"/>
    <w:rsid w:val="00CA4764"/>
    <w:rsid w:val="00CC0870"/>
    <w:rsid w:val="00CE50F2"/>
    <w:rsid w:val="00D3030B"/>
    <w:rsid w:val="00DA0323"/>
    <w:rsid w:val="00E24117"/>
    <w:rsid w:val="00E544D7"/>
    <w:rsid w:val="00E76BDC"/>
    <w:rsid w:val="00E93963"/>
    <w:rsid w:val="00EF69E3"/>
    <w:rsid w:val="00F86734"/>
    <w:rsid w:val="00FA6027"/>
    <w:rsid w:val="00FB750E"/>
    <w:rsid w:val="00FC000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0EDA3"/>
  <w15:chartTrackingRefBased/>
  <w15:docId w15:val="{CCF31F8C-29F9-43B1-BCD2-8A9A0F5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E5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E544D7"/>
  </w:style>
  <w:style w:type="paragraph" w:styleId="Hlavika">
    <w:name w:val="header"/>
    <w:basedOn w:val="Normlny"/>
    <w:link w:val="HlavikaChar1"/>
    <w:uiPriority w:val="99"/>
    <w:unhideWhenUsed/>
    <w:rsid w:val="00E5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E544D7"/>
  </w:style>
  <w:style w:type="paragraph" w:styleId="Odsekzoznamu">
    <w:name w:val="List Paragraph"/>
    <w:basedOn w:val="Normlny"/>
    <w:uiPriority w:val="34"/>
    <w:qFormat/>
    <w:rsid w:val="00E544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01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1D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6F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c@olo.sk" TargetMode="External"/><Relationship Id="rId13" Type="http://schemas.openxmlformats.org/officeDocument/2006/relationships/hyperlink" Target="https://store.proebiz.com/docs/josephine/sk/Technicke_poziadavky_sw_JOSEPHI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12219/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1221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2219/summar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DBDC-CFA1-4D37-BCBD-48680C26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41</cp:revision>
  <dcterms:created xsi:type="dcterms:W3CDTF">2021-05-07T06:47:00Z</dcterms:created>
  <dcterms:modified xsi:type="dcterms:W3CDTF">2021-05-13T10:14:00Z</dcterms:modified>
</cp:coreProperties>
</file>