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794A8813"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późn.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w:t>
      </w:r>
      <w:proofErr w:type="gramStart"/>
      <w:r>
        <w:rPr>
          <w:rFonts w:ascii="Cambria" w:hAnsi="Cambria" w:cs="Arial"/>
          <w:bCs/>
          <w:sz w:val="22"/>
          <w:szCs w:val="22"/>
          <w:lang w:eastAsia="en-US"/>
        </w:rPr>
        <w:t>gospodarczo - ekonomiczną</w:t>
      </w:r>
      <w:proofErr w:type="gramEnd"/>
      <w:r>
        <w:rPr>
          <w:rFonts w:ascii="Cambria" w:hAnsi="Cambria" w:cs="Arial"/>
          <w:bCs/>
          <w:sz w:val="22"/>
          <w:szCs w:val="22"/>
          <w:lang w:eastAsia="en-US"/>
        </w:rPr>
        <w:t>,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proofErr w:type="spellStart"/>
      <w:r>
        <w:rPr>
          <w:rFonts w:ascii="Cambria" w:hAnsi="Cambria" w:cs="Arial"/>
          <w:sz w:val="22"/>
          <w:szCs w:val="22"/>
          <w:lang w:eastAsia="pl-PL"/>
        </w:rPr>
        <w:t>FSC</w:t>
      </w:r>
      <w:proofErr w:type="spellEnd"/>
      <w:r>
        <w:rPr>
          <w:rFonts w:ascii="Cambria" w:hAnsi="Cambria" w:cs="Arial"/>
          <w:sz w:val="22"/>
          <w:szCs w:val="22"/>
          <w:lang w:eastAsia="pl-PL"/>
        </w:rPr>
        <w:t xml:space="preserve">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proofErr w:type="spellStart"/>
      <w:r>
        <w:rPr>
          <w:rFonts w:ascii="Cambria" w:hAnsi="Cambria"/>
          <w:sz w:val="22"/>
          <w:szCs w:val="22"/>
          <w:lang w:eastAsia="pl-PL"/>
        </w:rPr>
        <w:t>PEFC</w:t>
      </w:r>
      <w:proofErr w:type="spellEnd"/>
      <w:r>
        <w:rPr>
          <w:rFonts w:ascii="Cambria" w:hAnsi="Cambria"/>
          <w:sz w:val="22"/>
          <w:szCs w:val="22"/>
          <w:lang w:eastAsia="pl-PL"/>
        </w:rPr>
        <w:t xml:space="preserve">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w:t>
      </w:r>
      <w:proofErr w:type="spellStart"/>
      <w:r>
        <w:rPr>
          <w:rFonts w:ascii="Cambria" w:hAnsi="Cambria" w:cs="Arial"/>
          <w:sz w:val="22"/>
          <w:szCs w:val="22"/>
          <w:lang w:eastAsia="pl-PL"/>
        </w:rPr>
        <w:t>FSC</w:t>
      </w:r>
      <w:proofErr w:type="spellEnd"/>
      <w:r>
        <w:rPr>
          <w:rFonts w:ascii="Cambria" w:hAnsi="Cambria" w:cs="Arial"/>
          <w:sz w:val="22"/>
          <w:szCs w:val="22"/>
          <w:lang w:eastAsia="pl-PL"/>
        </w:rPr>
        <w:t xml:space="preserve">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proofErr w:type="spellStart"/>
      <w:r>
        <w:rPr>
          <w:rFonts w:ascii="Cambria" w:hAnsi="Cambria" w:cs="Arial"/>
          <w:sz w:val="22"/>
          <w:szCs w:val="22"/>
          <w:lang w:eastAsia="pl-PL"/>
        </w:rPr>
        <w:t>PEFC</w:t>
      </w:r>
      <w:proofErr w:type="spellEnd"/>
      <w:r>
        <w:rPr>
          <w:rFonts w:ascii="Cambria" w:hAnsi="Cambria" w:cs="Arial"/>
          <w:sz w:val="22"/>
          <w:szCs w:val="22"/>
          <w:lang w:eastAsia="pl-PL"/>
        </w:rPr>
        <w:t xml:space="preserve">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proofErr w:type="gramStart"/>
      <w:r>
        <w:rPr>
          <w:rFonts w:ascii="Cambria" w:hAnsi="Cambria" w:cs="Arial"/>
          <w:sz w:val="22"/>
          <w:szCs w:val="22"/>
          <w:lang w:eastAsia="pl-PL"/>
        </w:rPr>
        <w:t>1)</w:t>
      </w:r>
      <w:proofErr w:type="gramEnd"/>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 xml:space="preserve">Zamawiający jest uprawniony wstrzymać realizację Przedmiotu </w:t>
      </w:r>
      <w:proofErr w:type="gramStart"/>
      <w:r>
        <w:rPr>
          <w:rFonts w:ascii="Cambria" w:hAnsi="Cambria" w:cs="Arial"/>
          <w:color w:val="000000"/>
          <w:sz w:val="22"/>
          <w:szCs w:val="22"/>
          <w:lang w:eastAsia="pl-PL"/>
        </w:rPr>
        <w:t>Umowy</w:t>
      </w:r>
      <w:proofErr w:type="gramEnd"/>
      <w:r>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34EF7FF4" w14:textId="47B5BD17"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23FC77" w14:textId="13C0C37C" w:rsidR="00746BFA" w:rsidRDefault="00746BFA" w:rsidP="00225ACD">
      <w:pPr>
        <w:suppressAutoHyphens w:val="0"/>
        <w:spacing w:before="120"/>
        <w:jc w:val="center"/>
        <w:outlineLvl w:val="0"/>
        <w:rPr>
          <w:rFonts w:ascii="Cambria" w:hAnsi="Cambria" w:cs="Arial"/>
          <w:b/>
          <w:color w:val="000000"/>
          <w:sz w:val="22"/>
          <w:szCs w:val="22"/>
          <w:lang w:eastAsia="pl-PL"/>
        </w:rPr>
      </w:pPr>
    </w:p>
    <w:p w14:paraId="6518151B"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385F2A"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w:t>
      </w:r>
      <w:proofErr w:type="gramStart"/>
      <w:r>
        <w:rPr>
          <w:rFonts w:ascii="Cambria" w:hAnsi="Cambria" w:cs="Arial"/>
          <w:sz w:val="22"/>
          <w:szCs w:val="22"/>
        </w:rPr>
        <w:t>podlega</w:t>
      </w:r>
      <w:proofErr w:type="gramEnd"/>
      <w:r>
        <w:rPr>
          <w:rFonts w:ascii="Cambria" w:hAnsi="Cambria" w:cs="Arial"/>
          <w:sz w:val="22"/>
          <w:szCs w:val="22"/>
        </w:rPr>
        <w:t xml:space="preserve">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43AB27A" w14:textId="77777777" w:rsidR="00746BFA" w:rsidRDefault="00746BFA" w:rsidP="00225ACD">
      <w:pPr>
        <w:numPr>
          <w:ilvl w:val="0"/>
          <w:numId w:val="16"/>
        </w:numPr>
        <w:suppressAutoHyphens w:val="0"/>
        <w:spacing w:before="120"/>
        <w:ind w:left="567" w:hanging="567"/>
        <w:jc w:val="both"/>
        <w:rPr>
          <w:rFonts w:ascii="Cambria" w:hAnsi="Cambria" w:cs="Arial"/>
          <w:sz w:val="22"/>
          <w:szCs w:val="22"/>
          <w:lang w:eastAsia="pl-PL"/>
        </w:rPr>
      </w:pP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7" w:name="_Hlk107733386"/>
      <w:bookmarkStart w:id="8"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7"/>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04068E81" w14:textId="77777777" w:rsidR="00CE03E5" w:rsidRDefault="00CE03E5" w:rsidP="00CE03E5">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8"/>
    </w:p>
    <w:p w14:paraId="654344B1" w14:textId="77777777" w:rsidR="009E4481" w:rsidRDefault="009E4481" w:rsidP="008F41CD">
      <w:pPr>
        <w:suppressAutoHyphens w:val="0"/>
        <w:spacing w:before="120"/>
        <w:ind w:left="567"/>
        <w:jc w:val="both"/>
        <w:rPr>
          <w:rFonts w:ascii="Cambria" w:hAnsi="Cambria" w:cs="Arial"/>
          <w:sz w:val="22"/>
          <w:szCs w:val="22"/>
          <w:lang w:eastAsia="pl-PL"/>
        </w:rPr>
      </w:pP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9"/>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0" w:name="_Toc68356757"/>
      <w:r>
        <w:rPr>
          <w:rFonts w:ascii="Cambria" w:hAnsi="Cambria" w:cs="Arial"/>
          <w:b/>
          <w:bCs/>
          <w:kern w:val="32"/>
          <w:sz w:val="22"/>
          <w:szCs w:val="22"/>
          <w:lang w:eastAsia="pl-PL"/>
        </w:rPr>
        <w:br/>
        <w:t>Kary umowne</w:t>
      </w:r>
      <w:bookmarkEnd w:id="10"/>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lastRenderedPageBreak/>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r>
      <w:r>
        <w:rPr>
          <w:rFonts w:ascii="Cambria" w:hAnsi="Cambria" w:cs="Arial"/>
          <w:bCs/>
          <w:sz w:val="22"/>
          <w:szCs w:val="22"/>
          <w:lang w:eastAsia="pl-PL"/>
        </w:rPr>
        <w:lastRenderedPageBreak/>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1"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2"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1"/>
    <w:bookmarkEnd w:id="12"/>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3" w:name="_Hlk81415788"/>
      <w:r>
        <w:rPr>
          <w:rFonts w:ascii="Cambria" w:hAnsi="Cambria" w:cs="Arial"/>
          <w:sz w:val="22"/>
          <w:szCs w:val="22"/>
          <w:lang w:eastAsia="pl-PL"/>
        </w:rPr>
        <w:t xml:space="preserve">każdy przypadek braku środków ochrony indywidualnej </w:t>
      </w:r>
      <w:bookmarkEnd w:id="13"/>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4"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4"/>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Pr>
          <w:rFonts w:ascii="Cambria" w:hAnsi="Cambria" w:cs="Arial"/>
          <w:sz w:val="22"/>
          <w:szCs w:val="22"/>
          <w:lang w:eastAsia="pl-PL"/>
        </w:rPr>
        <w:lastRenderedPageBreak/>
        <w:t>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5" w:name="_Toc68356761"/>
      <w:r>
        <w:rPr>
          <w:rFonts w:ascii="Cambria" w:hAnsi="Cambria" w:cs="Arial"/>
          <w:b/>
          <w:sz w:val="22"/>
          <w:szCs w:val="22"/>
          <w:lang w:eastAsia="pl-PL"/>
        </w:rPr>
        <w:br/>
        <w:t>Ubezpieczenia</w:t>
      </w:r>
      <w:bookmarkEnd w:id="15"/>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w:t>
      </w:r>
      <w:r>
        <w:rPr>
          <w:rFonts w:ascii="Cambria" w:hAnsi="Cambria" w:cs="Arial"/>
          <w:sz w:val="22"/>
          <w:szCs w:val="22"/>
          <w:lang w:eastAsia="pl-PL"/>
        </w:rPr>
        <w:lastRenderedPageBreak/>
        <w:t xml:space="preserve">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6" w:name="_Hlk43745153"/>
      <w:r>
        <w:rPr>
          <w:rFonts w:ascii="Cambria" w:hAnsi="Cambria" w:cs="Arial"/>
          <w:sz w:val="22"/>
          <w:szCs w:val="22"/>
          <w:lang w:eastAsia="pl-PL"/>
        </w:rPr>
        <w:t>Zmiana nie może pociągnąć za sobą zwiększenia wynagrodzenia należnego Wykonawcy</w:t>
      </w:r>
      <w:bookmarkEnd w:id="16"/>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0F8C6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4DBF83C" w14:textId="636EE358" w:rsidR="0013110C" w:rsidRDefault="0013110C" w:rsidP="00225ACD">
      <w:pPr>
        <w:suppressAutoHyphens w:val="0"/>
        <w:spacing w:before="120"/>
        <w:ind w:left="567"/>
        <w:jc w:val="both"/>
        <w:rPr>
          <w:rFonts w:ascii="Cambria" w:hAnsi="Cambria" w:cs="Arial"/>
          <w:sz w:val="22"/>
          <w:szCs w:val="22"/>
          <w:lang w:eastAsia="pl-PL"/>
        </w:rPr>
      </w:pPr>
    </w:p>
    <w:p w14:paraId="30148933" w14:textId="3BF9102B" w:rsidR="000C69B9" w:rsidRDefault="000C69B9" w:rsidP="00225ACD">
      <w:pPr>
        <w:suppressAutoHyphens w:val="0"/>
        <w:spacing w:before="120"/>
        <w:ind w:left="567"/>
        <w:jc w:val="both"/>
        <w:rPr>
          <w:rFonts w:ascii="Cambria" w:hAnsi="Cambria" w:cs="Arial"/>
          <w:sz w:val="22"/>
          <w:szCs w:val="22"/>
          <w:lang w:eastAsia="pl-PL"/>
        </w:rPr>
      </w:pPr>
    </w:p>
    <w:p w14:paraId="5CEE0E92" w14:textId="77777777" w:rsidR="000C69B9" w:rsidRDefault="000C69B9"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83E7A7A" w14:textId="3BA2828D"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4774099" w14:textId="22DD735F"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49FC5FA" w14:textId="40B8DB6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0EC4BF5B" w14:textId="24BEC074"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4E9E354" w14:textId="6D934207"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B618D8" w14:textId="77777777" w:rsidR="00DC18F1" w:rsidRDefault="00DC18F1" w:rsidP="00225ACD">
      <w:pPr>
        <w:tabs>
          <w:tab w:val="left" w:pos="1134"/>
        </w:tabs>
        <w:suppressAutoHyphens w:val="0"/>
        <w:spacing w:before="120"/>
        <w:jc w:val="both"/>
        <w:rPr>
          <w:rFonts w:ascii="Cambria" w:hAnsi="Cambria" w:cs="Arial"/>
          <w:b/>
          <w:color w:val="000000"/>
          <w:sz w:val="22"/>
          <w:szCs w:val="22"/>
          <w:lang w:eastAsia="pl-PL"/>
        </w:rPr>
      </w:pPr>
    </w:p>
    <w:p w14:paraId="3D206EB4" w14:textId="59EAA29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196D4884" w:rsidR="0013110C" w:rsidRDefault="0014292B"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lastRenderedPageBreak/>
        <w:drawing>
          <wp:inline distT="0" distB="0" distL="0" distR="0" wp14:anchorId="5A64AC85" wp14:editId="5AF6E7A0">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0C97" w14:textId="77777777" w:rsidR="00E44855" w:rsidRDefault="00E44855">
      <w:r>
        <w:separator/>
      </w:r>
    </w:p>
  </w:endnote>
  <w:endnote w:type="continuationSeparator" w:id="0">
    <w:p w14:paraId="1A883337" w14:textId="77777777" w:rsidR="00E44855" w:rsidRDefault="00E4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BF4F" w14:textId="77777777" w:rsidR="00E44855" w:rsidRDefault="00E44855">
      <w:r>
        <w:separator/>
      </w:r>
    </w:p>
  </w:footnote>
  <w:footnote w:type="continuationSeparator" w:id="0">
    <w:p w14:paraId="05947B80" w14:textId="77777777" w:rsidR="00E44855" w:rsidRDefault="00E4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27"/>
    <w:lvlOverride w:ilvl="0">
      <w:startOverride w:val="1"/>
    </w:lvlOverride>
  </w:num>
  <w:num w:numId="2" w16cid:durableId="2035575281">
    <w:abstractNumId w:val="22"/>
    <w:lvlOverride w:ilvl="0">
      <w:startOverride w:val="1"/>
    </w:lvlOverride>
  </w:num>
  <w:num w:numId="3" w16cid:durableId="2012441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4"/>
    <w:lvlOverride w:ilvl="0">
      <w:startOverride w:val="1"/>
    </w:lvlOverride>
  </w:num>
  <w:num w:numId="5" w16cid:durableId="1794522278">
    <w:abstractNumId w:val="15"/>
  </w:num>
  <w:num w:numId="6" w16cid:durableId="1137601971">
    <w:abstractNumId w:val="8"/>
  </w:num>
  <w:num w:numId="7" w16cid:durableId="1312254863">
    <w:abstractNumId w:val="18"/>
  </w:num>
  <w:num w:numId="8" w16cid:durableId="938489232">
    <w:abstractNumId w:val="26"/>
  </w:num>
  <w:num w:numId="9" w16cid:durableId="970477443">
    <w:abstractNumId w:val="2"/>
  </w:num>
  <w:num w:numId="10" w16cid:durableId="627391932">
    <w:abstractNumId w:val="3"/>
  </w:num>
  <w:num w:numId="11" w16cid:durableId="180314490">
    <w:abstractNumId w:val="24"/>
  </w:num>
  <w:num w:numId="12" w16cid:durableId="100610207">
    <w:abstractNumId w:val="20"/>
  </w:num>
  <w:num w:numId="13" w16cid:durableId="1862815165">
    <w:abstractNumId w:val="6"/>
  </w:num>
  <w:num w:numId="14" w16cid:durableId="158622877">
    <w:abstractNumId w:val="23"/>
  </w:num>
  <w:num w:numId="15" w16cid:durableId="2028210496">
    <w:abstractNumId w:val="33"/>
  </w:num>
  <w:num w:numId="16" w16cid:durableId="1814906896">
    <w:abstractNumId w:val="13"/>
  </w:num>
  <w:num w:numId="17" w16cid:durableId="431555756">
    <w:abstractNumId w:val="12"/>
  </w:num>
  <w:num w:numId="18" w16cid:durableId="975379549">
    <w:abstractNumId w:val="16"/>
  </w:num>
  <w:num w:numId="19" w16cid:durableId="1411459857">
    <w:abstractNumId w:val="30"/>
  </w:num>
  <w:num w:numId="20" w16cid:durableId="1239176158">
    <w:abstractNumId w:val="11"/>
  </w:num>
  <w:num w:numId="21" w16cid:durableId="489949905">
    <w:abstractNumId w:val="17"/>
  </w:num>
  <w:num w:numId="22" w16cid:durableId="1866406991">
    <w:abstractNumId w:val="9"/>
  </w:num>
  <w:num w:numId="23" w16cid:durableId="2026712829">
    <w:abstractNumId w:val="19"/>
  </w:num>
  <w:num w:numId="24" w16cid:durableId="1014915020">
    <w:abstractNumId w:val="34"/>
  </w:num>
  <w:num w:numId="25" w16cid:durableId="765463795">
    <w:abstractNumId w:val="4"/>
  </w:num>
  <w:num w:numId="26" w16cid:durableId="1208759280">
    <w:abstractNumId w:val="28"/>
  </w:num>
  <w:num w:numId="27" w16cid:durableId="453988914">
    <w:abstractNumId w:val="31"/>
  </w:num>
  <w:num w:numId="28" w16cid:durableId="1266890703">
    <w:abstractNumId w:val="0"/>
  </w:num>
  <w:num w:numId="29" w16cid:durableId="213391453">
    <w:abstractNumId w:val="10"/>
  </w:num>
  <w:num w:numId="30" w16cid:durableId="1701978246">
    <w:abstractNumId w:val="1"/>
  </w:num>
  <w:num w:numId="31" w16cid:durableId="1791850330">
    <w:abstractNumId w:val="32"/>
  </w:num>
  <w:num w:numId="32" w16cid:durableId="2111970493">
    <w:abstractNumId w:val="25"/>
  </w:num>
  <w:num w:numId="33" w16cid:durableId="667753656">
    <w:abstractNumId w:val="5"/>
  </w:num>
  <w:num w:numId="34" w16cid:durableId="1699817479">
    <w:abstractNumId w:val="29"/>
  </w:num>
  <w:num w:numId="35" w16cid:durableId="455177843">
    <w:abstractNumId w:val="21"/>
  </w:num>
  <w:num w:numId="36" w16cid:durableId="886641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9167</Words>
  <Characters>55002</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Jarosław Jerzykowski</cp:lastModifiedBy>
  <cp:revision>12</cp:revision>
  <cp:lastPrinted>2017-05-23T11:32:00Z</cp:lastPrinted>
  <dcterms:created xsi:type="dcterms:W3CDTF">2022-06-26T13:01:00Z</dcterms:created>
  <dcterms:modified xsi:type="dcterms:W3CDTF">2022-07-19T20:32:00Z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