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  <w:r>
        <w:rPr>
          <w:b/>
        </w:rPr>
        <w:t>Verejný obstarávateľ:</w:t>
      </w:r>
    </w:p>
    <w:p w:rsidR="00BB10CE" w:rsidRDefault="00BB10CE" w:rsidP="00BB10CE">
      <w:r>
        <w:t>Ministerstvo zdravotníctva Slovenskej republiky</w:t>
      </w:r>
    </w:p>
    <w:p w:rsidR="00BB10CE" w:rsidRDefault="00BB10CE" w:rsidP="00BB10CE">
      <w:r>
        <w:t>Limbová 2, 837 52 Bratislava – Nové mesto</w:t>
      </w:r>
    </w:p>
    <w:p w:rsidR="004F7A96" w:rsidRDefault="00BB10CE" w:rsidP="00BB10CE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D0354C">
        <w:t xml:space="preserve"> 1,</w:t>
      </w:r>
      <w:r>
        <w:t xml:space="preserve"> 975 17 Banská Bystrica</w:t>
      </w:r>
    </w:p>
    <w:p w:rsidR="00CF2629" w:rsidRDefault="00BB10CE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E51DFD">
        <w:t>oskytnutia záručného servisu č.1 ARO</w:t>
      </w:r>
      <w:r w:rsidRPr="00CF2629">
        <w:t xml:space="preserve"> dokup</w:t>
      </w:r>
    </w:p>
    <w:p w:rsidR="00CF2629" w:rsidRDefault="00CF2629"/>
    <w:p w:rsidR="00CF2629" w:rsidRPr="00CF2629" w:rsidRDefault="00571B0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Zápisnica z vyhodnotenia</w:t>
      </w:r>
      <w:r w:rsidR="00CF2629" w:rsidRPr="00CF2629">
        <w:rPr>
          <w:rFonts w:ascii="Times New Roman" w:hAnsi="Times New Roman" w:cs="Times New Roman"/>
          <w:w w:val="150"/>
          <w:sz w:val="28"/>
          <w:szCs w:val="28"/>
        </w:rPr>
        <w:t xml:space="preserve"> ponúk </w:t>
      </w:r>
    </w:p>
    <w:p w:rsidR="00CF2629" w:rsidRDefault="00571B09" w:rsidP="00CF2629">
      <w:pPr>
        <w:jc w:val="center"/>
      </w:pPr>
      <w:r>
        <w:t>podľa § 53 ods. 9</w:t>
      </w:r>
      <w:r w:rsidR="00CF2629" w:rsidRPr="00CF2629">
        <w:t xml:space="preserve">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E51DFD">
        <w:t xml:space="preserve">  65 7</w:t>
      </w:r>
      <w:r w:rsidRPr="000116F5">
        <w:t>00,00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="00E51DFD">
        <w:t xml:space="preserve"> 10</w:t>
      </w:r>
      <w:r w:rsidRPr="000116F5">
        <w:t>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Pr="000116F5">
        <w:t xml:space="preserve"> 30.09.2019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Pr="00D07F9D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571B09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lastRenderedPageBreak/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571B09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 w:rsidRPr="00571B09">
        <w:rPr>
          <w:color w:val="000000"/>
          <w:u w:val="single"/>
        </w:rPr>
        <w:t>Zoznam vylúčených uchádzačov s uvedením dôvodu:</w:t>
      </w:r>
      <w:r>
        <w:rPr>
          <w:color w:val="000000"/>
        </w:rPr>
        <w:t xml:space="preserve"> nikto nebol vylúčený</w:t>
      </w:r>
    </w:p>
    <w:p w:rsidR="00571B09" w:rsidRPr="00D07F9D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>
        <w:rPr>
          <w:color w:val="000000"/>
          <w:u w:val="single"/>
        </w:rPr>
        <w:t>Dôvody vylúčenia mimoriadne nízkych ponúk:</w:t>
      </w:r>
      <w:r>
        <w:rPr>
          <w:color w:val="000000"/>
        </w:rPr>
        <w:t xml:space="preserve"> neaplikuje sa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E51DFD">
        <w:t xml:space="preserve">t zákazky v EUR s DPH     K1 </w:t>
      </w:r>
      <w:r w:rsidR="00E51DFD">
        <w:tab/>
        <w:t>92,5 boda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E51DFD">
        <w:t xml:space="preserve">                          K2 </w:t>
      </w:r>
      <w:r w:rsidR="00E51DFD">
        <w:tab/>
        <w:t>7,5 boda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Pr="009F7C70">
        <w:t>100 bodov</w:t>
      </w:r>
    </w:p>
    <w:p w:rsid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1761AF" w:rsidRDefault="001761AF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u w:val="single"/>
        </w:rPr>
        <w:t>Poradie uchádzačov pred elektronickou aukciou:</w:t>
      </w:r>
      <w:r w:rsidR="004860C8">
        <w:rPr>
          <w:u w:val="single"/>
        </w:rPr>
        <w:t xml:space="preserve"> </w:t>
      </w:r>
      <w:r w:rsidR="004860C8" w:rsidRPr="00BC73BA">
        <w:rPr>
          <w:color w:val="000000"/>
          <w:sz w:val="22"/>
          <w:szCs w:val="22"/>
        </w:rPr>
        <w:t>Vyhodnocovanie ponúk komisiou bolo neverejné. V súlade s § 53 ods. 1 zákona o verejnom obstarávaní komisia vyhodnotila ponuky z hľadiska splnenia požiadaviek na technicko-medicíns</w:t>
      </w:r>
      <w:r w:rsidR="004860C8">
        <w:rPr>
          <w:color w:val="000000"/>
          <w:sz w:val="22"/>
          <w:szCs w:val="22"/>
        </w:rPr>
        <w:t>ke parametre a náležitosti ponúk.</w:t>
      </w: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tbl>
      <w:tblPr>
        <w:tblW w:w="96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1920"/>
        <w:gridCol w:w="1920"/>
        <w:gridCol w:w="1920"/>
      </w:tblGrid>
      <w:tr w:rsidR="001761AF" w:rsidRPr="001761AF" w:rsidTr="00841D6F">
        <w:trPr>
          <w:trHeight w:val="37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Cena celkom v Eur s DPH; body K1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Body K2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Počet bodov spolu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1761AF" w:rsidRPr="001761AF" w:rsidTr="00841D6F">
        <w:trPr>
          <w:trHeight w:val="81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s.r.o.,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A3086E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78 84</w:t>
            </w:r>
            <w:r w:rsidR="001761AF"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0,00                                    9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A3086E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A3086E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99,5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571B09" w:rsidP="00571B09">
      <w:pPr>
        <w:pStyle w:val="Zkladntext3"/>
        <w:numPr>
          <w:ilvl w:val="0"/>
          <w:numId w:val="3"/>
        </w:numPr>
        <w:spacing w:after="0"/>
        <w:ind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>Poradie uchádzačov</w:t>
      </w:r>
      <w:r w:rsidR="001761AF">
        <w:rPr>
          <w:sz w:val="24"/>
          <w:szCs w:val="24"/>
          <w:u w:val="single"/>
        </w:rPr>
        <w:t xml:space="preserve"> po elektronickej aukcii</w:t>
      </w:r>
      <w:r w:rsidRPr="00571B09">
        <w:rPr>
          <w:sz w:val="24"/>
          <w:szCs w:val="24"/>
          <w:u w:val="single"/>
        </w:rPr>
        <w:t xml:space="preserve"> a identifikácia úspešného uchádzača alebo úspešných uchádzačov s uvedením dôvodu úspešnosti ponuky alebo ponúk,</w:t>
      </w:r>
      <w:r>
        <w:rPr>
          <w:sz w:val="24"/>
          <w:szCs w:val="24"/>
          <w:u w:val="single"/>
        </w:rPr>
        <w:t xml:space="preserve"> podiel subdodávky, ak je známy:</w:t>
      </w:r>
      <w:r w:rsidR="001761AF">
        <w:rPr>
          <w:sz w:val="24"/>
          <w:szCs w:val="24"/>
          <w:u w:val="single"/>
        </w:rPr>
        <w:t xml:space="preserve"> </w:t>
      </w:r>
      <w:r w:rsidR="001761AF">
        <w:rPr>
          <w:sz w:val="24"/>
          <w:szCs w:val="24"/>
        </w:rPr>
        <w:t>elektronická aukcia sa u</w:t>
      </w:r>
      <w:r w:rsidR="00A3086E">
        <w:rPr>
          <w:sz w:val="24"/>
          <w:szCs w:val="24"/>
        </w:rPr>
        <w:t>skutočnila dňa 04.06. 2019 o 8,0</w:t>
      </w:r>
      <w:r w:rsidR="001761AF">
        <w:rPr>
          <w:sz w:val="24"/>
          <w:szCs w:val="24"/>
        </w:rPr>
        <w:t>0 hod.</w:t>
      </w:r>
    </w:p>
    <w:p w:rsidR="001761AF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 xml:space="preserve"> </w:t>
      </w:r>
      <w:r w:rsidRPr="00571B09">
        <w:rPr>
          <w:color w:val="000000"/>
          <w:sz w:val="24"/>
          <w:szCs w:val="24"/>
        </w:rPr>
        <w:t xml:space="preserve"> </w:t>
      </w:r>
    </w:p>
    <w:tbl>
      <w:tblPr>
        <w:tblW w:w="96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1920"/>
        <w:gridCol w:w="1920"/>
        <w:gridCol w:w="1920"/>
      </w:tblGrid>
      <w:tr w:rsidR="001761AF" w:rsidRPr="001761AF" w:rsidTr="001761AF">
        <w:trPr>
          <w:trHeight w:val="37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Cena celkom v Eur s DPH; body K1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Body K2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Počet bodov spolu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1761AF" w:rsidRPr="001761AF" w:rsidTr="001761AF">
        <w:trPr>
          <w:trHeight w:val="81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s.r.o.,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A3086E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71 712</w:t>
            </w:r>
            <w:r w:rsidR="001761AF"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,00                                    9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A3086E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A3086E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99,5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71B09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</w:p>
    <w:p w:rsidR="00571B09" w:rsidRPr="00B85B9E" w:rsidRDefault="00571B09" w:rsidP="00571B09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1761AF" w:rsidP="001761AF">
      <w:pPr>
        <w:pStyle w:val="Default"/>
        <w:jc w:val="both"/>
        <w:rPr>
          <w:rFonts w:ascii="Times New Roman" w:hAnsi="Times New Roman" w:cs="Times New Roman"/>
        </w:rPr>
      </w:pPr>
      <w:r w:rsidRPr="001761AF">
        <w:rPr>
          <w:rFonts w:ascii="Times New Roman" w:hAnsi="Times New Roman" w:cs="Times New Roman"/>
        </w:rPr>
        <w:t>Na základe</w:t>
      </w:r>
      <w:r>
        <w:rPr>
          <w:rFonts w:ascii="Times New Roman" w:hAnsi="Times New Roman" w:cs="Times New Roman"/>
        </w:rPr>
        <w:t xml:space="preserve"> určených kritérií na vyhodnotenie ponúk,</w:t>
      </w:r>
      <w:r w:rsidRPr="001761AF">
        <w:rPr>
          <w:rFonts w:ascii="Times New Roman" w:hAnsi="Times New Roman" w:cs="Times New Roman"/>
        </w:rPr>
        <w:t xml:space="preserve"> komisia označila úspešného uchádzača: </w:t>
      </w:r>
    </w:p>
    <w:p w:rsidR="001761AF" w:rsidRPr="001761AF" w:rsidRDefault="001761AF" w:rsidP="001761AF">
      <w:pPr>
        <w:autoSpaceDE w:val="0"/>
        <w:autoSpaceDN w:val="0"/>
        <w:rPr>
          <w:color w:val="333333"/>
        </w:rPr>
      </w:pPr>
      <w:r w:rsidRPr="001761AF">
        <w:rPr>
          <w:color w:val="333333"/>
        </w:rPr>
        <w:t>B.Braun Medical s.r.o., Hlučínska 3, 831 03 Bratislava</w:t>
      </w:r>
    </w:p>
    <w:p w:rsidR="001761AF" w:rsidRPr="001761AF" w:rsidRDefault="001761AF" w:rsidP="001761AF">
      <w:pPr>
        <w:jc w:val="both"/>
        <w:rPr>
          <w:u w:val="single"/>
        </w:rPr>
      </w:pPr>
    </w:p>
    <w:p w:rsidR="001761AF" w:rsidRPr="001761AF" w:rsidRDefault="003C456D" w:rsidP="001761AF">
      <w:pPr>
        <w:jc w:val="both"/>
        <w:rPr>
          <w:u w:val="single"/>
        </w:rPr>
      </w:pPr>
      <w:r>
        <w:rPr>
          <w:u w:val="single"/>
        </w:rPr>
        <w:t>Dôvody úspešnosti ponuky</w:t>
      </w:r>
      <w:r w:rsidR="001761AF" w:rsidRPr="001761AF">
        <w:rPr>
          <w:u w:val="single"/>
        </w:rPr>
        <w:t xml:space="preserve">: </w:t>
      </w:r>
    </w:p>
    <w:p w:rsidR="001761AF" w:rsidRPr="001761AF" w:rsidRDefault="001761AF" w:rsidP="001761AF">
      <w:pPr>
        <w:jc w:val="both"/>
        <w:rPr>
          <w:u w:val="single"/>
        </w:rPr>
      </w:pPr>
      <w:r w:rsidRPr="001761AF">
        <w:rPr>
          <w:bCs/>
        </w:rPr>
        <w:lastRenderedPageBreak/>
        <w:t>Verejný obstarávateľ stanovil ako kritériá na vyhodnotenie ponúk n</w:t>
      </w:r>
      <w:r w:rsidRPr="001761AF">
        <w:t>ajlepší pomer ceny a kvality.</w:t>
      </w:r>
      <w:r w:rsidR="004860C8" w:rsidRPr="004860C8">
        <w:t xml:space="preserve"> </w:t>
      </w:r>
      <w:r w:rsidRPr="001761AF">
        <w:rPr>
          <w:bCs/>
        </w:rPr>
        <w:t>Úspešným uchádzačom sa stal uchádzač</w:t>
      </w:r>
      <w:r w:rsidR="0025042F">
        <w:rPr>
          <w:bCs/>
        </w:rPr>
        <w:t>, ktorého ponuka dosiahla najvyš</w:t>
      </w:r>
      <w:r w:rsidRPr="001761AF">
        <w:rPr>
          <w:bCs/>
        </w:rPr>
        <w:t>ší počet bodov</w:t>
      </w:r>
      <w:r>
        <w:rPr>
          <w:bCs/>
        </w:rPr>
        <w:t xml:space="preserve"> </w:t>
      </w:r>
      <w:r w:rsidR="00A3086E">
        <w:rPr>
          <w:bCs/>
        </w:rPr>
        <w:t>- 99,5</w:t>
      </w:r>
      <w:r w:rsidR="001241DD">
        <w:rPr>
          <w:bCs/>
        </w:rPr>
        <w:t>b</w:t>
      </w:r>
    </w:p>
    <w:p w:rsidR="001761AF" w:rsidRPr="001761AF" w:rsidRDefault="001761AF" w:rsidP="001761AF">
      <w:pPr>
        <w:pStyle w:val="Zkladntext3"/>
        <w:rPr>
          <w:sz w:val="24"/>
          <w:szCs w:val="24"/>
          <w:u w:val="single"/>
        </w:rPr>
      </w:pPr>
    </w:p>
    <w:p w:rsidR="001761AF" w:rsidRPr="001761AF" w:rsidRDefault="001761AF" w:rsidP="001761AF">
      <w:pPr>
        <w:pStyle w:val="Bezriadkovania"/>
        <w:rPr>
          <w:u w:val="single"/>
        </w:rPr>
      </w:pPr>
      <w:r w:rsidRPr="001761AF">
        <w:rPr>
          <w:u w:val="single"/>
        </w:rPr>
        <w:t>Podiel  subdodávky:</w:t>
      </w:r>
    </w:p>
    <w:p w:rsidR="001761AF" w:rsidRPr="001761AF" w:rsidRDefault="001761AF" w:rsidP="001761AF">
      <w:pPr>
        <w:jc w:val="both"/>
      </w:pPr>
      <w:r w:rsidRPr="001761AF">
        <w:t>Subdodávka nebola uvedená</w:t>
      </w:r>
      <w:r>
        <w:t>.</w:t>
      </w:r>
    </w:p>
    <w:p w:rsidR="001761AF" w:rsidRPr="001761AF" w:rsidRDefault="001761AF" w:rsidP="001761AF">
      <w:pPr>
        <w:pStyle w:val="tl1"/>
        <w:numPr>
          <w:ilvl w:val="0"/>
          <w:numId w:val="0"/>
        </w:numPr>
        <w:ind w:left="4310"/>
        <w:rPr>
          <w:rFonts w:ascii="Times New Roman" w:hAnsi="Times New Roman" w:cs="Times New Roman"/>
          <w:sz w:val="24"/>
          <w:szCs w:val="24"/>
        </w:rPr>
      </w:pPr>
    </w:p>
    <w:p w:rsidR="001761AF" w:rsidRPr="001761AF" w:rsidRDefault="001761AF" w:rsidP="00FE1E7E">
      <w:pPr>
        <w:pStyle w:val="tl1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61AF">
        <w:rPr>
          <w:rFonts w:ascii="Times New Roman" w:hAnsi="Times New Roman" w:cs="Times New Roman"/>
          <w:sz w:val="24"/>
          <w:szCs w:val="24"/>
          <w:u w:val="single"/>
        </w:rPr>
        <w:t>Dôvody, pre ktoré člen komisie odmietol podpísať zápisnicu alebo podpísal zápisnicu s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761AF">
        <w:rPr>
          <w:rFonts w:ascii="Times New Roman" w:hAnsi="Times New Roman" w:cs="Times New Roman"/>
          <w:sz w:val="24"/>
          <w:szCs w:val="24"/>
          <w:u w:val="single"/>
        </w:rPr>
        <w:t>výhradou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C8">
        <w:rPr>
          <w:rFonts w:ascii="Times New Roman" w:hAnsi="Times New Roman" w:cs="Times New Roman"/>
          <w:sz w:val="24"/>
          <w:szCs w:val="24"/>
        </w:rPr>
        <w:t>n</w:t>
      </w:r>
      <w:r w:rsidRPr="001761AF">
        <w:rPr>
          <w:rFonts w:ascii="Times New Roman" w:hAnsi="Times New Roman" w:cs="Times New Roman"/>
          <w:sz w:val="24"/>
          <w:szCs w:val="24"/>
        </w:rPr>
        <w:t xml:space="preserve">eaplikuje sa. </w:t>
      </w: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1761AF" w:rsidRPr="001761AF" w:rsidRDefault="001761AF" w:rsidP="001761AF">
      <w:pPr>
        <w:pStyle w:val="Odsekzoznamu"/>
        <w:spacing w:after="200"/>
        <w:ind w:left="0"/>
        <w:jc w:val="both"/>
        <w:rPr>
          <w:bCs/>
        </w:rPr>
      </w:pPr>
      <w:r w:rsidRPr="001761AF">
        <w:rPr>
          <w:bCs/>
        </w:rPr>
        <w:t>Komisia odporúča verejnému obstarávateľovi uzavrieť zmluvu s  úspešným uchádzačom.</w:t>
      </w:r>
    </w:p>
    <w:p w:rsidR="001761AF" w:rsidRPr="001761AF" w:rsidRDefault="001761AF" w:rsidP="001761AF">
      <w:pPr>
        <w:pStyle w:val="Zkladntext"/>
      </w:pPr>
      <w:r w:rsidRPr="001761AF">
        <w:t xml:space="preserve">Úspešný uchádzač je povinný poskytnúť verejnému obstarávateľovi riadnu súčinnosť potrebnú na uzavretie zmluvy. </w:t>
      </w: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FE1E7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 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</w:t>
      </w:r>
      <w:r w:rsidR="00FE1E7E">
        <w:rPr>
          <w:color w:val="000000"/>
        </w:rPr>
        <w:t>ílohy: Súhrnný</w:t>
      </w:r>
      <w:r w:rsidR="001241DD">
        <w:rPr>
          <w:color w:val="000000"/>
        </w:rPr>
        <w:t xml:space="preserve"> protokol z e-aukcie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DA" w:rsidRDefault="009B1CDA" w:rsidP="00CF2629">
      <w:r>
        <w:separator/>
      </w:r>
    </w:p>
  </w:endnote>
  <w:endnote w:type="continuationSeparator" w:id="0">
    <w:p w:rsidR="009B1CDA" w:rsidRDefault="009B1CDA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DA" w:rsidRDefault="009B1CDA" w:rsidP="00CF2629">
      <w:r>
        <w:separator/>
      </w:r>
    </w:p>
  </w:footnote>
  <w:footnote w:type="continuationSeparator" w:id="0">
    <w:p w:rsidR="009B1CDA" w:rsidRDefault="009B1CDA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29509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D5448B7"/>
    <w:multiLevelType w:val="multilevel"/>
    <w:tmpl w:val="A2589F5C"/>
    <w:lvl w:ilvl="0">
      <w:start w:val="1"/>
      <w:numFmt w:val="upperLetter"/>
      <w:pStyle w:val="tl1"/>
      <w:lvlText w:val="%1"/>
      <w:lvlJc w:val="left"/>
      <w:pPr>
        <w:tabs>
          <w:tab w:val="num" w:pos="4330"/>
        </w:tabs>
        <w:ind w:left="4310" w:hanging="340"/>
      </w:pPr>
      <w:rPr>
        <w:rFonts w:ascii="Tahoma" w:hAnsi="Tahoma" w:cs="Wingdings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4650" w:hanging="397"/>
      </w:pPr>
      <w:rPr>
        <w:rFonts w:ascii="Tahoma" w:hAnsi="Tahoma" w:cs="Wingdings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Restart w:val="0"/>
      <w:suff w:val="space"/>
      <w:lvlText w:val="%3"/>
      <w:lvlJc w:val="left"/>
      <w:pPr>
        <w:ind w:left="4537" w:hanging="284"/>
      </w:pPr>
      <w:rPr>
        <w:rFonts w:ascii="Tahoma" w:hAnsi="Tahoma" w:cs="Wingding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suff w:val="space"/>
      <w:lvlText w:val="%3.%4"/>
      <w:lvlJc w:val="left"/>
      <w:pPr>
        <w:ind w:left="4707" w:hanging="45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suff w:val="space"/>
      <w:lvlText w:val="%3.%4.%5"/>
      <w:lvlJc w:val="left"/>
      <w:pPr>
        <w:ind w:left="4877" w:hanging="62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suff w:val="space"/>
      <w:lvlText w:val="%3.%4.%5.%6"/>
      <w:lvlJc w:val="left"/>
      <w:pPr>
        <w:ind w:left="5557" w:hanging="907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7493"/>
        </w:tabs>
        <w:ind w:left="7133" w:hanging="360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853"/>
        </w:tabs>
        <w:ind w:left="7493" w:hanging="360"/>
      </w:pPr>
      <w:rPr>
        <w:rFonts w:ascii="Times New Roman" w:hAnsi="Times New Roman" w:cs="Times New Roman" w:hint="default"/>
      </w:rPr>
    </w:lvl>
  </w:abstractNum>
  <w:abstractNum w:abstractNumId="2">
    <w:nsid w:val="3B4223F7"/>
    <w:multiLevelType w:val="hybridMultilevel"/>
    <w:tmpl w:val="712662BA"/>
    <w:lvl w:ilvl="0" w:tplc="09C87E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6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74F5C"/>
    <w:rsid w:val="001241DD"/>
    <w:rsid w:val="0012545B"/>
    <w:rsid w:val="001761AF"/>
    <w:rsid w:val="001B6653"/>
    <w:rsid w:val="001B6BB9"/>
    <w:rsid w:val="001F6DDD"/>
    <w:rsid w:val="0025042F"/>
    <w:rsid w:val="00293E19"/>
    <w:rsid w:val="002E7534"/>
    <w:rsid w:val="00383245"/>
    <w:rsid w:val="0039643D"/>
    <w:rsid w:val="003C456D"/>
    <w:rsid w:val="003E6888"/>
    <w:rsid w:val="00415DD9"/>
    <w:rsid w:val="00426044"/>
    <w:rsid w:val="004860C8"/>
    <w:rsid w:val="00490951"/>
    <w:rsid w:val="004C5763"/>
    <w:rsid w:val="004D37C7"/>
    <w:rsid w:val="004F7A96"/>
    <w:rsid w:val="00540534"/>
    <w:rsid w:val="00571B09"/>
    <w:rsid w:val="006E7B2F"/>
    <w:rsid w:val="0085268A"/>
    <w:rsid w:val="008D0F11"/>
    <w:rsid w:val="008E5C61"/>
    <w:rsid w:val="00993F3B"/>
    <w:rsid w:val="009B1CDA"/>
    <w:rsid w:val="009F69C2"/>
    <w:rsid w:val="00A3086E"/>
    <w:rsid w:val="00A37BDE"/>
    <w:rsid w:val="00A955AB"/>
    <w:rsid w:val="00B85B9E"/>
    <w:rsid w:val="00BB10CE"/>
    <w:rsid w:val="00BC181F"/>
    <w:rsid w:val="00C270ED"/>
    <w:rsid w:val="00C27399"/>
    <w:rsid w:val="00CF1A50"/>
    <w:rsid w:val="00CF2629"/>
    <w:rsid w:val="00D0354C"/>
    <w:rsid w:val="00D07F9D"/>
    <w:rsid w:val="00D1487B"/>
    <w:rsid w:val="00DA141F"/>
    <w:rsid w:val="00DD1934"/>
    <w:rsid w:val="00E23808"/>
    <w:rsid w:val="00E3716F"/>
    <w:rsid w:val="00E51DFD"/>
    <w:rsid w:val="00E713FF"/>
    <w:rsid w:val="00E75564"/>
    <w:rsid w:val="00ED7D8C"/>
    <w:rsid w:val="00F16C68"/>
    <w:rsid w:val="00F34D6E"/>
    <w:rsid w:val="00F35E95"/>
    <w:rsid w:val="00F36756"/>
    <w:rsid w:val="00F868B5"/>
    <w:rsid w:val="00FD402C"/>
    <w:rsid w:val="00FE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locked/>
    <w:rsid w:val="00B85B9E"/>
    <w:rPr>
      <w:noProof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571B0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71B09"/>
    <w:rPr>
      <w:noProof/>
      <w:sz w:val="16"/>
      <w:szCs w:val="16"/>
      <w:lang w:eastAsia="cs-CZ"/>
    </w:rPr>
  </w:style>
  <w:style w:type="paragraph" w:customStyle="1" w:styleId="tl1">
    <w:name w:val="Štýl1"/>
    <w:basedOn w:val="Normlny"/>
    <w:rsid w:val="001761AF"/>
    <w:pPr>
      <w:numPr>
        <w:numId w:val="7"/>
      </w:numPr>
      <w:jc w:val="center"/>
    </w:pPr>
    <w:rPr>
      <w:rFonts w:ascii="Tahoma" w:eastAsia="MS Mincho" w:hAnsi="Tahoma" w:cs="Tahoma"/>
      <w:noProof w:val="0"/>
      <w:sz w:val="18"/>
      <w:szCs w:val="18"/>
      <w:lang w:eastAsia="sk-SK"/>
    </w:rPr>
  </w:style>
  <w:style w:type="paragraph" w:styleId="Bezriadkovania">
    <w:name w:val="No Spacing"/>
    <w:uiPriority w:val="1"/>
    <w:qFormat/>
    <w:rsid w:val="001761AF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16</cp:revision>
  <dcterms:created xsi:type="dcterms:W3CDTF">2019-10-25T09:14:00Z</dcterms:created>
  <dcterms:modified xsi:type="dcterms:W3CDTF">2021-02-08T12:12:00Z</dcterms:modified>
</cp:coreProperties>
</file>