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2B62971" w14:textId="43006F26" w:rsidR="005D7EAE" w:rsidRPr="0049107C" w:rsidRDefault="00FA793F" w:rsidP="00CA18D2">
      <w:pPr>
        <w:tabs>
          <w:tab w:val="right" w:leader="underscore" w:pos="10080"/>
        </w:tabs>
        <w:jc w:val="center"/>
        <w:rPr>
          <w:rFonts w:asciiTheme="minorHAnsi" w:hAnsiTheme="minorHAnsi" w:cstheme="minorHAnsi"/>
          <w:b/>
          <w:sz w:val="32"/>
          <w:szCs w:val="32"/>
        </w:rPr>
      </w:pPr>
      <w:r w:rsidRPr="0049107C">
        <w:rPr>
          <w:rFonts w:asciiTheme="minorHAnsi" w:hAnsiTheme="minorHAnsi" w:cstheme="minorHAnsi"/>
          <w:b/>
          <w:sz w:val="32"/>
          <w:szCs w:val="32"/>
        </w:rPr>
        <w:t>„</w:t>
      </w:r>
      <w:r w:rsidR="0049107C" w:rsidRPr="0049107C">
        <w:rPr>
          <w:rFonts w:asciiTheme="minorHAnsi" w:eastAsiaTheme="minorHAnsi" w:hAnsiTheme="minorHAnsi" w:cstheme="minorHAnsi"/>
          <w:b/>
          <w:sz w:val="32"/>
          <w:szCs w:val="32"/>
          <w:lang w:val="sk-SK" w:eastAsia="en-US"/>
        </w:rPr>
        <w:t>Dobudovanie infraštruktúry v obci Varhaňovce - 1. etapa</w:t>
      </w:r>
      <w:r w:rsidRPr="0049107C">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062F8A85" w14:textId="77777777" w:rsidR="00326D3F" w:rsidRDefault="00326D3F">
      <w:pPr>
        <w:pStyle w:val="Zkladntext"/>
        <w:ind w:left="1286" w:right="1138"/>
        <w:jc w:val="center"/>
        <w:rPr>
          <w:rFonts w:asciiTheme="minorHAnsi" w:hAnsiTheme="minorHAnsi" w:cstheme="minorHAnsi"/>
          <w:b/>
          <w:sz w:val="22"/>
          <w:szCs w:val="22"/>
        </w:rPr>
      </w:pPr>
    </w:p>
    <w:p w14:paraId="3AC8CAED" w14:textId="4343415E"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29E71FA8" w14:textId="77777777" w:rsidR="00AF44D2" w:rsidRPr="00AF44D2" w:rsidRDefault="000226DC" w:rsidP="00AF44D2">
      <w:pPr>
        <w:widowControl/>
        <w:adjustRightInd w:val="0"/>
        <w:ind w:left="131" w:firstLine="720"/>
        <w:rPr>
          <w:rFonts w:asciiTheme="minorHAnsi" w:eastAsiaTheme="minorHAnsi" w:hAnsiTheme="minorHAnsi" w:cstheme="minorHAnsi"/>
          <w:b/>
          <w:bCs/>
          <w:lang w:val="sk-SK" w:eastAsia="en-US"/>
        </w:rPr>
      </w:pPr>
      <w:r w:rsidRPr="00AF44D2">
        <w:rPr>
          <w:rFonts w:asciiTheme="minorHAnsi" w:hAnsiTheme="minorHAnsi" w:cstheme="minorHAnsi"/>
          <w:b/>
          <w:bCs/>
        </w:rPr>
        <w:t>Názov:</w:t>
      </w:r>
      <w:r w:rsidRPr="00AF44D2">
        <w:rPr>
          <w:rFonts w:asciiTheme="minorHAnsi" w:hAnsiTheme="minorHAnsi" w:cstheme="minorHAnsi"/>
        </w:rPr>
        <w:t xml:space="preserve"> </w:t>
      </w:r>
      <w:r w:rsidRPr="00AF44D2">
        <w:rPr>
          <w:rFonts w:asciiTheme="minorHAnsi" w:hAnsiTheme="minorHAnsi" w:cstheme="minorHAnsi"/>
        </w:rPr>
        <w:tab/>
      </w:r>
      <w:r w:rsidRPr="00AF44D2">
        <w:rPr>
          <w:rFonts w:asciiTheme="minorHAnsi" w:hAnsiTheme="minorHAnsi" w:cstheme="minorHAnsi"/>
        </w:rPr>
        <w:tab/>
      </w:r>
      <w:r w:rsidRPr="00AF44D2">
        <w:rPr>
          <w:rFonts w:asciiTheme="minorHAnsi" w:hAnsiTheme="minorHAnsi" w:cstheme="minorHAnsi"/>
        </w:rPr>
        <w:tab/>
      </w:r>
      <w:r w:rsidR="00AF44D2" w:rsidRPr="00AF44D2">
        <w:rPr>
          <w:rFonts w:asciiTheme="minorHAnsi" w:eastAsiaTheme="minorHAnsi" w:hAnsiTheme="minorHAnsi" w:cstheme="minorHAnsi"/>
          <w:lang w:val="sk-SK" w:eastAsia="en-US"/>
        </w:rPr>
        <w:t>Obec Varhaňovce</w:t>
      </w:r>
    </w:p>
    <w:p w14:paraId="01E8D896" w14:textId="7EB54A28" w:rsidR="000226DC" w:rsidRPr="00AF44D2" w:rsidRDefault="000226DC" w:rsidP="00AF44D2">
      <w:pPr>
        <w:ind w:left="131" w:firstLine="720"/>
        <w:jc w:val="both"/>
        <w:rPr>
          <w:rFonts w:asciiTheme="minorHAnsi" w:hAnsiTheme="minorHAnsi" w:cstheme="minorHAnsi"/>
        </w:rPr>
      </w:pPr>
      <w:r w:rsidRPr="00AF44D2">
        <w:rPr>
          <w:rFonts w:asciiTheme="minorHAnsi" w:hAnsiTheme="minorHAnsi" w:cstheme="minorHAnsi"/>
          <w:b/>
          <w:bCs/>
        </w:rPr>
        <w:t>Sídlo:</w:t>
      </w:r>
      <w:r w:rsidRPr="00AF44D2">
        <w:rPr>
          <w:rFonts w:asciiTheme="minorHAnsi" w:hAnsiTheme="minorHAnsi" w:cstheme="minorHAnsi"/>
        </w:rPr>
        <w:tab/>
      </w:r>
      <w:r w:rsidRPr="00AF44D2">
        <w:rPr>
          <w:rFonts w:asciiTheme="minorHAnsi" w:hAnsiTheme="minorHAnsi" w:cstheme="minorHAnsi"/>
        </w:rPr>
        <w:tab/>
      </w:r>
      <w:r w:rsidRPr="00AF44D2">
        <w:rPr>
          <w:rFonts w:asciiTheme="minorHAnsi" w:hAnsiTheme="minorHAnsi" w:cstheme="minorHAnsi"/>
        </w:rPr>
        <w:tab/>
      </w:r>
      <w:r w:rsidRPr="00AF44D2">
        <w:rPr>
          <w:rFonts w:asciiTheme="minorHAnsi" w:hAnsiTheme="minorHAnsi" w:cstheme="minorHAnsi"/>
        </w:rPr>
        <w:tab/>
      </w:r>
      <w:bookmarkStart w:id="0" w:name="_Hlk106028643"/>
      <w:r w:rsidR="00AF44D2" w:rsidRPr="00AF44D2">
        <w:rPr>
          <w:rFonts w:asciiTheme="minorHAnsi" w:eastAsiaTheme="minorHAnsi" w:hAnsiTheme="minorHAnsi" w:cstheme="minorHAnsi"/>
          <w:lang w:val="sk-SK" w:eastAsia="en-US"/>
        </w:rPr>
        <w:t>Varhaňovce 56, 082 05 Varhaňovce</w:t>
      </w:r>
    </w:p>
    <w:p w14:paraId="6CD8CB94" w14:textId="2DA71AA0" w:rsidR="000226DC" w:rsidRPr="00AF44D2" w:rsidRDefault="000226DC" w:rsidP="000226DC">
      <w:pPr>
        <w:adjustRightInd w:val="0"/>
        <w:ind w:left="131" w:firstLine="720"/>
        <w:rPr>
          <w:rFonts w:asciiTheme="minorHAnsi" w:hAnsiTheme="minorHAnsi" w:cstheme="minorHAnsi"/>
          <w:b/>
          <w:bCs/>
          <w:color w:val="000000"/>
        </w:rPr>
      </w:pPr>
      <w:r w:rsidRPr="00AF44D2">
        <w:rPr>
          <w:rFonts w:asciiTheme="minorHAnsi" w:hAnsiTheme="minorHAnsi" w:cstheme="minorHAnsi"/>
          <w:b/>
          <w:bCs/>
          <w:color w:val="000000"/>
        </w:rPr>
        <w:t>IČO:</w:t>
      </w:r>
      <w:r w:rsidRPr="00AF44D2">
        <w:rPr>
          <w:rFonts w:asciiTheme="minorHAnsi" w:hAnsiTheme="minorHAnsi" w:cstheme="minorHAnsi"/>
          <w:b/>
          <w:bCs/>
          <w:color w:val="000000"/>
        </w:rPr>
        <w:tab/>
      </w:r>
      <w:r w:rsidRPr="00AF44D2">
        <w:rPr>
          <w:rFonts w:asciiTheme="minorHAnsi" w:hAnsiTheme="minorHAnsi" w:cstheme="minorHAnsi"/>
          <w:b/>
          <w:bCs/>
          <w:color w:val="000000"/>
        </w:rPr>
        <w:tab/>
      </w:r>
      <w:r w:rsidRPr="00AF44D2">
        <w:rPr>
          <w:rFonts w:asciiTheme="minorHAnsi" w:hAnsiTheme="minorHAnsi" w:cstheme="minorHAnsi"/>
          <w:b/>
          <w:bCs/>
          <w:color w:val="000000"/>
        </w:rPr>
        <w:tab/>
      </w:r>
      <w:r w:rsidRPr="00AF44D2">
        <w:rPr>
          <w:rFonts w:asciiTheme="minorHAnsi" w:hAnsiTheme="minorHAnsi" w:cstheme="minorHAnsi"/>
          <w:b/>
          <w:bCs/>
          <w:color w:val="000000"/>
        </w:rPr>
        <w:tab/>
      </w:r>
      <w:r w:rsidR="00AF44D2" w:rsidRPr="00AF44D2">
        <w:rPr>
          <w:rFonts w:asciiTheme="minorHAnsi" w:eastAsiaTheme="minorHAnsi" w:hAnsiTheme="minorHAnsi" w:cstheme="minorHAnsi"/>
          <w:lang w:val="sk-SK" w:eastAsia="en-US"/>
        </w:rPr>
        <w:t>00327956</w:t>
      </w:r>
    </w:p>
    <w:p w14:paraId="022E2481" w14:textId="13D07AC7" w:rsidR="000226DC" w:rsidRPr="000226DC" w:rsidRDefault="000226DC" w:rsidP="000226DC">
      <w:pPr>
        <w:adjustRightInd w:val="0"/>
        <w:ind w:left="131" w:firstLine="720"/>
        <w:rPr>
          <w:rFonts w:asciiTheme="minorHAnsi" w:hAnsiTheme="minorHAnsi" w:cstheme="minorHAnsi"/>
          <w:b/>
          <w:bCs/>
          <w:color w:val="000000"/>
        </w:rPr>
      </w:pPr>
      <w:r w:rsidRPr="000226DC">
        <w:rPr>
          <w:rFonts w:asciiTheme="minorHAnsi" w:hAnsiTheme="minorHAnsi" w:cstheme="minorHAnsi"/>
          <w:b/>
          <w:bCs/>
          <w:color w:val="000000"/>
        </w:rPr>
        <w:t>Zastúpený:</w:t>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Pr="000226DC">
        <w:rPr>
          <w:rFonts w:asciiTheme="minorHAnsi" w:hAnsiTheme="minorHAnsi" w:cstheme="minorHAnsi"/>
          <w:b/>
          <w:bCs/>
          <w:color w:val="000000"/>
        </w:rPr>
        <w:tab/>
      </w:r>
      <w:r w:rsidR="00AF44D2" w:rsidRPr="00AF44D2">
        <w:rPr>
          <w:rFonts w:asciiTheme="minorHAnsi" w:eastAsiaTheme="minorHAnsi" w:hAnsiTheme="minorHAnsi" w:cstheme="minorHAnsi"/>
          <w:lang w:val="sk-SK" w:eastAsia="en-US"/>
        </w:rPr>
        <w:t xml:space="preserve">PhDr. Ľubica </w:t>
      </w:r>
      <w:proofErr w:type="spellStart"/>
      <w:r w:rsidR="00AF44D2" w:rsidRPr="00AF44D2">
        <w:rPr>
          <w:rFonts w:asciiTheme="minorHAnsi" w:eastAsiaTheme="minorHAnsi" w:hAnsiTheme="minorHAnsi" w:cstheme="minorHAnsi"/>
          <w:lang w:val="sk-SK" w:eastAsia="en-US"/>
        </w:rPr>
        <w:t>Pankievičová</w:t>
      </w:r>
      <w:proofErr w:type="spellEnd"/>
      <w:r w:rsidR="00AF44D2" w:rsidRPr="00AF44D2">
        <w:rPr>
          <w:rFonts w:asciiTheme="minorHAnsi" w:eastAsiaTheme="minorHAnsi" w:hAnsiTheme="minorHAnsi" w:cstheme="minorHAnsi"/>
          <w:lang w:val="sk-SK" w:eastAsia="en-US"/>
        </w:rPr>
        <w:t>, starostka obce</w:t>
      </w:r>
    </w:p>
    <w:bookmarkEnd w:id="0"/>
    <w:p w14:paraId="6AC5433E" w14:textId="27396FF8" w:rsidR="007D56C3" w:rsidRDefault="007D56C3" w:rsidP="007D56C3">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2CB18854" w14:textId="77777777" w:rsidR="007D56C3" w:rsidRPr="00632BB4" w:rsidRDefault="007D56C3" w:rsidP="00324B7C">
      <w:pPr>
        <w:pStyle w:val="Nadpis1"/>
        <w:numPr>
          <w:ilvl w:val="1"/>
          <w:numId w:val="5"/>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31C7BA16"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563AA0FA" w14:textId="77777777" w:rsidR="007D56C3" w:rsidRPr="00632BB4" w:rsidRDefault="007D56C3" w:rsidP="007D56C3">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23E7F7F" w14:textId="77777777" w:rsidR="007D56C3" w:rsidRPr="00632BB4" w:rsidRDefault="007D56C3" w:rsidP="007D56C3">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52ADFB76" w14:textId="77777777" w:rsidR="007D56C3" w:rsidRDefault="007D56C3" w:rsidP="007D56C3">
      <w:pPr>
        <w:ind w:left="862" w:firstLine="11"/>
        <w:jc w:val="both"/>
        <w:rPr>
          <w:rFonts w:asciiTheme="minorHAnsi" w:hAnsiTheme="minorHAnsi" w:cstheme="minorHAnsi"/>
          <w:spacing w:val="-1"/>
          <w:u w:val="single" w:color="000000"/>
        </w:rPr>
      </w:pPr>
    </w:p>
    <w:p w14:paraId="7794ACEA" w14:textId="77777777" w:rsidR="007D56C3" w:rsidRPr="00632BB4" w:rsidRDefault="007D56C3" w:rsidP="007D56C3">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7ED37FD2" w14:textId="2E7B20A6" w:rsidR="0049107C" w:rsidRPr="0049107C" w:rsidRDefault="00FA793F" w:rsidP="0049107C">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49107C">
        <w:rPr>
          <w:rFonts w:asciiTheme="minorHAnsi" w:hAnsiTheme="minorHAnsi" w:cstheme="minorHAnsi"/>
          <w:i w:val="0"/>
          <w:sz w:val="22"/>
          <w:szCs w:val="22"/>
        </w:rPr>
        <w:t>„</w:t>
      </w:r>
      <w:r w:rsidR="0049107C" w:rsidRPr="0049107C">
        <w:rPr>
          <w:rFonts w:asciiTheme="minorHAnsi" w:eastAsiaTheme="minorHAnsi" w:hAnsiTheme="minorHAnsi" w:cstheme="minorHAnsi"/>
          <w:i w:val="0"/>
          <w:sz w:val="22"/>
          <w:szCs w:val="22"/>
          <w:lang w:val="sk-SK" w:eastAsia="en-US"/>
        </w:rPr>
        <w:t>Dobudovanie infraštruktúry v obci Varhaňovce - 1. etapa“</w:t>
      </w:r>
    </w:p>
    <w:p w14:paraId="376DDC17" w14:textId="77777777" w:rsidR="005D7EAE" w:rsidRPr="00F574E4" w:rsidRDefault="00FA793F" w:rsidP="00324B7C">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324B7C">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5C212B00" w:rsidR="0031065E" w:rsidRDefault="00597059" w:rsidP="0049107C">
      <w:pPr>
        <w:pStyle w:val="Zkladntext"/>
        <w:spacing w:before="120"/>
        <w:ind w:left="866"/>
        <w:jc w:val="both"/>
        <w:rPr>
          <w:rFonts w:asciiTheme="minorHAnsi" w:eastAsiaTheme="minorHAnsi" w:hAnsiTheme="minorHAnsi" w:cstheme="minorHAnsi"/>
          <w:sz w:val="22"/>
          <w:szCs w:val="22"/>
          <w:lang w:val="sk-SK" w:eastAsia="en-US"/>
        </w:rPr>
      </w:pPr>
      <w:r w:rsidRPr="00597059">
        <w:rPr>
          <w:rFonts w:asciiTheme="minorHAnsi" w:eastAsiaTheme="minorHAnsi" w:hAnsiTheme="minorHAnsi" w:cstheme="minorHAnsi"/>
          <w:sz w:val="22"/>
          <w:szCs w:val="22"/>
          <w:lang w:val="sk-SK" w:eastAsia="en-US"/>
        </w:rPr>
        <w:t>45233120-6</w:t>
      </w:r>
    </w:p>
    <w:p w14:paraId="7F7B82E0" w14:textId="77777777" w:rsidR="0049107C" w:rsidRPr="0049107C" w:rsidRDefault="0049107C" w:rsidP="0049107C">
      <w:pPr>
        <w:pStyle w:val="Zkladntext"/>
        <w:ind w:left="868"/>
        <w:jc w:val="both"/>
        <w:rPr>
          <w:rFonts w:asciiTheme="minorHAnsi" w:eastAsiaTheme="minorHAnsi" w:hAnsiTheme="minorHAnsi" w:cstheme="minorHAnsi"/>
          <w:sz w:val="22"/>
          <w:szCs w:val="22"/>
          <w:lang w:val="sk-SK" w:eastAsia="en-US"/>
        </w:rPr>
      </w:pPr>
    </w:p>
    <w:p w14:paraId="5E59E070" w14:textId="77777777" w:rsidR="0049107C" w:rsidRPr="0031065E" w:rsidRDefault="0049107C" w:rsidP="0049107C">
      <w:pPr>
        <w:pStyle w:val="Zkladntext"/>
        <w:numPr>
          <w:ilvl w:val="0"/>
          <w:numId w:val="5"/>
        </w:numPr>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390403A7" w14:textId="77777777" w:rsidR="0049107C" w:rsidRPr="00F574E4" w:rsidRDefault="0049107C" w:rsidP="0049107C">
      <w:pPr>
        <w:pStyle w:val="Odsekzoznamu"/>
        <w:numPr>
          <w:ilvl w:val="1"/>
          <w:numId w:val="5"/>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6A0CE4C6" w14:textId="77777777" w:rsidR="0049107C" w:rsidRPr="00F574E4" w:rsidRDefault="0049107C" w:rsidP="0049107C">
      <w:pPr>
        <w:pStyle w:val="Zkladntext"/>
        <w:rPr>
          <w:rFonts w:asciiTheme="minorHAnsi" w:hAnsiTheme="minorHAnsi" w:cstheme="minorHAnsi"/>
          <w:sz w:val="22"/>
          <w:szCs w:val="22"/>
        </w:rPr>
      </w:pPr>
    </w:p>
    <w:p w14:paraId="0BB1683C" w14:textId="77777777" w:rsidR="0049107C" w:rsidRPr="00F574E4" w:rsidRDefault="0049107C" w:rsidP="004910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2FF87348" w14:textId="77777777" w:rsidR="0049107C" w:rsidRPr="00F574E4" w:rsidRDefault="0049107C" w:rsidP="0049107C">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696B4E72" w14:textId="77777777" w:rsidR="0049107C" w:rsidRPr="00291382" w:rsidRDefault="0049107C" w:rsidP="0049107C">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3EF76971" w14:textId="77777777" w:rsidR="00655538" w:rsidRPr="007D56C3" w:rsidRDefault="00FA793F" w:rsidP="00324B7C">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Miesto alebo miesta dodania predmetu zákazky</w:t>
      </w:r>
      <w:r w:rsidR="00CA18D2" w:rsidRPr="007D56C3">
        <w:rPr>
          <w:rFonts w:asciiTheme="minorHAnsi" w:hAnsiTheme="minorHAnsi" w:cstheme="minorHAnsi"/>
        </w:rPr>
        <w:t xml:space="preserve">: </w:t>
      </w:r>
    </w:p>
    <w:p w14:paraId="5FD3DE1F" w14:textId="7DCE281C" w:rsidR="00597059" w:rsidRPr="00326D3F" w:rsidRDefault="00597059" w:rsidP="00597059">
      <w:pPr>
        <w:pStyle w:val="Odsekzoznamu"/>
        <w:tabs>
          <w:tab w:val="left" w:pos="866"/>
          <w:tab w:val="left" w:pos="867"/>
        </w:tabs>
        <w:ind w:left="787" w:right="147"/>
        <w:jc w:val="both"/>
        <w:rPr>
          <w:rFonts w:asciiTheme="minorHAnsi" w:hAnsiTheme="minorHAnsi" w:cstheme="minorHAnsi"/>
        </w:rPr>
      </w:pPr>
      <w:r w:rsidRPr="00326D3F">
        <w:rPr>
          <w:rFonts w:asciiTheme="minorHAnsi" w:hAnsiTheme="minorHAnsi" w:cstheme="minorHAnsi"/>
        </w:rPr>
        <w:tab/>
      </w:r>
      <w:r w:rsidR="00326D3F" w:rsidRPr="00326D3F">
        <w:rPr>
          <w:rFonts w:asciiTheme="minorHAnsi" w:eastAsiaTheme="minorHAnsi" w:hAnsiTheme="minorHAnsi" w:cstheme="minorHAnsi"/>
          <w:lang w:val="sk-SK" w:eastAsia="en-US"/>
        </w:rPr>
        <w:t>okres Prešov, obec Varhaňovce, rómska osada</w:t>
      </w:r>
    </w:p>
    <w:p w14:paraId="7D77BB23" w14:textId="67E90E40" w:rsidR="005D7EAE" w:rsidRDefault="00FA793F" w:rsidP="00324B7C">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0049107C">
        <w:rPr>
          <w:rFonts w:asciiTheme="minorHAnsi" w:hAnsiTheme="minorHAnsi" w:cstheme="minorHAnsi"/>
        </w:rPr>
        <w:t xml:space="preserve"> </w:t>
      </w:r>
      <w:r w:rsidR="0049107C" w:rsidRPr="0049107C">
        <w:rPr>
          <w:rFonts w:asciiTheme="minorHAnsi" w:hAnsiTheme="minorHAnsi" w:cstheme="minorHAnsi"/>
          <w:b/>
          <w:bCs/>
        </w:rPr>
        <w:t>8 mesiacov</w:t>
      </w:r>
      <w:r w:rsidRPr="0049107C">
        <w:rPr>
          <w:rFonts w:asciiTheme="minorHAnsi" w:hAnsiTheme="minorHAnsi" w:cstheme="minorHAnsi"/>
          <w:b/>
          <w:bCs/>
        </w:rPr>
        <w:tab/>
      </w:r>
    </w:p>
    <w:p w14:paraId="75703EE5" w14:textId="77777777" w:rsidR="00597059" w:rsidRPr="007D56C3" w:rsidRDefault="00597059" w:rsidP="00597059">
      <w:pPr>
        <w:pStyle w:val="Odsekzoznamu"/>
        <w:tabs>
          <w:tab w:val="left" w:pos="876"/>
          <w:tab w:val="left" w:pos="877"/>
          <w:tab w:val="left" w:pos="5264"/>
        </w:tabs>
        <w:spacing w:before="120"/>
        <w:ind w:left="873"/>
        <w:rPr>
          <w:rFonts w:asciiTheme="minorHAnsi" w:hAnsiTheme="minorHAnsi" w:cstheme="minorHAnsi"/>
          <w:b/>
          <w:i/>
        </w:rPr>
      </w:pPr>
    </w:p>
    <w:p w14:paraId="138B3CBE"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6C1DBEFF" w14:textId="51ABEA3B" w:rsidR="007029A3" w:rsidRPr="00326D3F" w:rsidRDefault="00FA793F" w:rsidP="00326D3F">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lang w:val="sk-SK" w:eastAsia="en-US"/>
        </w:rPr>
      </w:pPr>
      <w:r w:rsidRPr="00326D3F">
        <w:rPr>
          <w:rFonts w:asciiTheme="minorHAnsi" w:hAnsiTheme="minorHAnsi" w:cstheme="minorHAnsi"/>
        </w:rPr>
        <w:t>Predmet zákazky bude financovaný</w:t>
      </w:r>
      <w:r w:rsidR="00326D3F" w:rsidRPr="00326D3F">
        <w:rPr>
          <w:rFonts w:asciiTheme="minorHAnsi" w:hAnsiTheme="minorHAnsi" w:cstheme="minorHAnsi"/>
        </w:rPr>
        <w:t xml:space="preserve"> </w:t>
      </w:r>
      <w:r w:rsidR="007029A3" w:rsidRPr="00326D3F">
        <w:rPr>
          <w:rFonts w:asciiTheme="minorHAnsi" w:hAnsiTheme="minorHAnsi" w:cstheme="minorHAnsi"/>
        </w:rPr>
        <w:t>z</w:t>
      </w:r>
      <w:r w:rsidR="002F2B72" w:rsidRPr="00326D3F">
        <w:rPr>
          <w:rFonts w:asciiTheme="minorHAnsi" w:hAnsiTheme="minorHAnsi" w:cstheme="minorHAnsi"/>
        </w:rPr>
        <w:t> fondov EÚ</w:t>
      </w:r>
      <w:r w:rsidR="00326D3F" w:rsidRPr="00326D3F">
        <w:rPr>
          <w:rFonts w:asciiTheme="minorHAnsi" w:hAnsiTheme="minorHAnsi" w:cstheme="minorHAnsi"/>
        </w:rPr>
        <w:t xml:space="preserve"> (</w:t>
      </w:r>
      <w:r w:rsidR="00326D3F" w:rsidRPr="00326D3F">
        <w:rPr>
          <w:rFonts w:asciiTheme="minorHAnsi" w:eastAsiaTheme="minorHAnsi" w:hAnsiTheme="minorHAnsi" w:cstheme="minorHAnsi"/>
          <w:lang w:val="sk-SK" w:eastAsia="en-US"/>
        </w:rPr>
        <w:t>Operačný program: Ľudské zdroje)</w:t>
      </w:r>
      <w:r w:rsidR="002F2B72" w:rsidRPr="00326D3F">
        <w:rPr>
          <w:rFonts w:asciiTheme="minorHAnsi" w:hAnsiTheme="minorHAnsi" w:cstheme="minorHAnsi"/>
        </w:rPr>
        <w:t>, zo štátneho rozpočtu</w:t>
      </w:r>
      <w:r w:rsidR="00326D3F">
        <w:rPr>
          <w:rFonts w:asciiTheme="minorHAnsi" w:hAnsiTheme="minorHAnsi" w:cstheme="minorHAnsi"/>
        </w:rPr>
        <w:t xml:space="preserve"> a z vlastných zdrojov verejného obstarávateľa.</w:t>
      </w:r>
    </w:p>
    <w:p w14:paraId="05DB8F86" w14:textId="5D61205A" w:rsidR="005E079E" w:rsidRPr="005E079E" w:rsidRDefault="00FA793F" w:rsidP="004D2BAA">
      <w:pPr>
        <w:pStyle w:val="Odsekzoznamu"/>
        <w:widowControl/>
        <w:numPr>
          <w:ilvl w:val="1"/>
          <w:numId w:val="5"/>
        </w:numPr>
        <w:tabs>
          <w:tab w:val="left" w:pos="877"/>
        </w:tabs>
        <w:adjustRightInd w:val="0"/>
        <w:spacing w:before="118"/>
        <w:ind w:right="117" w:hanging="576"/>
        <w:jc w:val="both"/>
        <w:rPr>
          <w:rFonts w:ascii="Tahoma" w:eastAsiaTheme="minorHAnsi" w:hAnsi="Tahoma" w:cs="Tahoma"/>
          <w:sz w:val="18"/>
          <w:szCs w:val="18"/>
          <w:lang w:val="sk-SK" w:eastAsia="en-US"/>
        </w:rPr>
      </w:pPr>
      <w:r w:rsidRPr="006E7804">
        <w:rPr>
          <w:rFonts w:asciiTheme="minorHAnsi" w:hAnsiTheme="minorHAnsi" w:cstheme="minorHAnsi"/>
        </w:rPr>
        <w:t>Verejný obstarávateľ určil v súlade s § 6 ZVO predpokladanú hodnotu zákazky spolu vo výške</w:t>
      </w:r>
      <w:r w:rsidR="00757D6C" w:rsidRPr="006E7804">
        <w:rPr>
          <w:rFonts w:ascii="Arial" w:eastAsiaTheme="minorHAnsi" w:hAnsi="Arial" w:cs="Arial"/>
          <w:b/>
          <w:bCs/>
          <w:color w:val="000000"/>
          <w:sz w:val="18"/>
          <w:szCs w:val="18"/>
          <w:lang w:val="sk-SK" w:eastAsia="en-US"/>
        </w:rPr>
        <w:t xml:space="preserve"> </w:t>
      </w:r>
      <w:r w:rsidR="0049107C" w:rsidRPr="005E079E">
        <w:rPr>
          <w:rFonts w:asciiTheme="minorHAnsi" w:eastAsiaTheme="minorHAnsi" w:hAnsiTheme="minorHAnsi" w:cstheme="minorHAnsi"/>
          <w:b/>
          <w:bCs/>
          <w:lang w:val="sk-SK" w:eastAsia="en-US"/>
        </w:rPr>
        <w:t>1 031 620,04</w:t>
      </w:r>
      <w:r w:rsidR="0049107C" w:rsidRPr="005E079E">
        <w:rPr>
          <w:rFonts w:asciiTheme="minorHAnsi" w:eastAsiaTheme="minorHAnsi" w:hAnsiTheme="minorHAnsi" w:cstheme="minorHAnsi"/>
          <w:lang w:val="sk-SK" w:eastAsia="en-US"/>
        </w:rPr>
        <w:t xml:space="preserve"> </w:t>
      </w:r>
      <w:r w:rsidR="00A0684E" w:rsidRPr="002F2B72">
        <w:rPr>
          <w:rFonts w:asciiTheme="minorHAnsi" w:hAnsiTheme="minorHAnsi" w:cstheme="minorHAnsi"/>
          <w:b/>
          <w:i/>
        </w:rPr>
        <w:t>€ bez DPH</w:t>
      </w:r>
      <w:r w:rsidR="005E079E">
        <w:rPr>
          <w:rFonts w:asciiTheme="minorHAnsi" w:hAnsiTheme="minorHAnsi" w:cstheme="minorHAnsi"/>
          <w:b/>
        </w:rPr>
        <w:t>.</w:t>
      </w:r>
    </w:p>
    <w:p w14:paraId="00997161" w14:textId="1082410A" w:rsidR="005D7EAE" w:rsidRPr="005E079E" w:rsidRDefault="005E079E" w:rsidP="005E079E">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r>
        <w:rPr>
          <w:rFonts w:asciiTheme="minorHAnsi" w:hAnsiTheme="minorHAnsi" w:cstheme="minorHAnsi"/>
        </w:rPr>
        <w:t>Predpokladaná hodnota zákazky</w:t>
      </w:r>
      <w:r w:rsidR="00FA793F" w:rsidRPr="005E079E">
        <w:rPr>
          <w:rFonts w:asciiTheme="minorHAnsi" w:hAnsiTheme="minorHAnsi" w:cstheme="minorHAnsi"/>
        </w:rPr>
        <w:t xml:space="preserve"> vychádza z ceny, za ktorú sa obvykle zhotovuje rovnaký alebo porovnateľný predmet zákazky v čase, keď sa výzva na predkladanie ponúk posiela na uverejnenie</w:t>
      </w:r>
      <w:r w:rsidR="004D2BAA" w:rsidRPr="005E079E">
        <w:rPr>
          <w:rFonts w:asciiTheme="minorHAnsi" w:hAnsiTheme="minorHAnsi" w:cstheme="minorHAnsi"/>
        </w:rPr>
        <w:t xml:space="preserve"> (</w:t>
      </w:r>
      <w:r w:rsidR="004D2BAA" w:rsidRPr="005E079E">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324B7C">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0D7D12EF" w14:textId="30EF49CF" w:rsidR="005D7EAE" w:rsidRDefault="00DC1E8D" w:rsidP="00324B7C">
      <w:pPr>
        <w:pStyle w:val="Odsekzoznamu"/>
        <w:numPr>
          <w:ilvl w:val="1"/>
          <w:numId w:val="5"/>
        </w:numPr>
        <w:tabs>
          <w:tab w:val="left" w:pos="876"/>
          <w:tab w:val="left" w:pos="877"/>
        </w:tabs>
        <w:spacing w:before="121"/>
        <w:ind w:right="153" w:hanging="576"/>
        <w:rPr>
          <w:rFonts w:asciiTheme="minorHAnsi" w:hAnsiTheme="minorHAnsi" w:cstheme="minorHAnsi"/>
        </w:rPr>
      </w:pPr>
      <w:r w:rsidRPr="00A638C2">
        <w:rPr>
          <w:rFonts w:asciiTheme="minorHAnsi" w:hAnsiTheme="minorHAnsi" w:cstheme="minorHAnsi"/>
        </w:rPr>
        <w:t xml:space="preserve">S úspešným uchádzačom bude uzatvorená Zmluva o dielo </w:t>
      </w:r>
      <w:r w:rsidR="00FA793F" w:rsidRPr="00F574E4">
        <w:rPr>
          <w:rFonts w:asciiTheme="minorHAnsi" w:hAnsiTheme="minorHAnsi" w:cstheme="minorHAnsi"/>
        </w:rPr>
        <w:t xml:space="preserve">podľa § 536 a </w:t>
      </w:r>
      <w:proofErr w:type="spellStart"/>
      <w:r w:rsidR="00FA793F" w:rsidRPr="00F574E4">
        <w:rPr>
          <w:rFonts w:asciiTheme="minorHAnsi" w:hAnsiTheme="minorHAnsi" w:cstheme="minorHAnsi"/>
        </w:rPr>
        <w:t>nasl</w:t>
      </w:r>
      <w:proofErr w:type="spellEnd"/>
      <w:r w:rsidR="00FA793F" w:rsidRPr="00F574E4">
        <w:rPr>
          <w:rFonts w:asciiTheme="minorHAnsi" w:hAnsiTheme="minorHAnsi" w:cstheme="minorHAnsi"/>
        </w:rPr>
        <w:t>. zákona č. 513/1991Z.z. Obchodného zákonníka v znení neskorších predpisov (ďalej aj</w:t>
      </w:r>
      <w:r w:rsidR="00FA793F" w:rsidRPr="00F574E4">
        <w:rPr>
          <w:rFonts w:asciiTheme="minorHAnsi" w:hAnsiTheme="minorHAnsi" w:cstheme="minorHAnsi"/>
          <w:spacing w:val="-4"/>
        </w:rPr>
        <w:t xml:space="preserve"> </w:t>
      </w:r>
      <w:r w:rsidR="00FA793F" w:rsidRPr="00F574E4">
        <w:rPr>
          <w:rFonts w:asciiTheme="minorHAnsi" w:hAnsiTheme="minorHAnsi" w:cstheme="minorHAnsi"/>
        </w:rPr>
        <w:t>,,Zmluva“).</w:t>
      </w:r>
      <w:r w:rsidR="002F2B72">
        <w:rPr>
          <w:rFonts w:asciiTheme="minorHAnsi" w:hAnsiTheme="minorHAnsi" w:cstheme="minorHAnsi"/>
        </w:rPr>
        <w:t xml:space="preserve"> </w:t>
      </w:r>
    </w:p>
    <w:p w14:paraId="04F1B6F0" w14:textId="0040C6DD" w:rsidR="008304A7" w:rsidRPr="008304A7" w:rsidRDefault="008304A7" w:rsidP="008304A7">
      <w:pPr>
        <w:pStyle w:val="Odsekzoznamu"/>
        <w:widowControl/>
        <w:numPr>
          <w:ilvl w:val="1"/>
          <w:numId w:val="5"/>
        </w:numPr>
        <w:adjustRightInd w:val="0"/>
        <w:spacing w:before="122"/>
        <w:ind w:left="851" w:right="148" w:hanging="567"/>
        <w:jc w:val="both"/>
        <w:rPr>
          <w:rFonts w:asciiTheme="minorHAnsi" w:eastAsiaTheme="minorHAnsi" w:hAnsiTheme="minorHAnsi" w:cstheme="minorHAnsi"/>
          <w:lang w:val="sk-SK" w:eastAsia="en-US"/>
        </w:rPr>
      </w:pPr>
      <w:r w:rsidRPr="008304A7">
        <w:rPr>
          <w:rFonts w:asciiTheme="minorHAnsi" w:eastAsiaTheme="minorHAnsi" w:hAnsiTheme="minorHAnsi" w:cstheme="minorHAnsi"/>
          <w:lang w:val="sk-SK" w:eastAsia="en-US"/>
        </w:rPr>
        <w:t>Verejný obstarávateľ postupuje pri realizácii verejného obstarávania na Dodávateľa stavebných prác uplatnením sociálneho aspektu vo vzťahu k ľuďom znevýhodneným na trhu práce kvôli príslušnosti k MRK podľa § 42 ods. 12 zákona č. 343/2015 Z. z. o verejnom obstarávaní a o zmene a doplnení niektorých zákonov v znení neskorších</w:t>
      </w:r>
      <w:r>
        <w:rPr>
          <w:rFonts w:asciiTheme="minorHAnsi" w:eastAsiaTheme="minorHAnsi" w:hAnsiTheme="minorHAnsi" w:cstheme="minorHAnsi"/>
          <w:lang w:val="sk-SK" w:eastAsia="en-US"/>
        </w:rPr>
        <w:t xml:space="preserve"> </w:t>
      </w:r>
      <w:r w:rsidRPr="008304A7">
        <w:rPr>
          <w:rFonts w:asciiTheme="minorHAnsi" w:eastAsiaTheme="minorHAnsi" w:hAnsiTheme="minorHAnsi" w:cstheme="minorHAnsi"/>
          <w:lang w:val="sk-SK" w:eastAsia="en-US"/>
        </w:rPr>
        <w:t>predpisov.</w:t>
      </w:r>
    </w:p>
    <w:p w14:paraId="124C1D67" w14:textId="0509E299" w:rsidR="005D7EAE" w:rsidRDefault="00FA793F" w:rsidP="00324B7C">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w:t>
      </w:r>
      <w:r w:rsidR="00DC1E8D">
        <w:rPr>
          <w:rFonts w:asciiTheme="minorHAnsi" w:hAnsiTheme="minorHAnsi" w:cstheme="minorHAnsi"/>
        </w:rPr>
        <w:t> </w:t>
      </w:r>
      <w:r w:rsidRPr="00F574E4">
        <w:rPr>
          <w:rFonts w:asciiTheme="minorHAnsi" w:hAnsiTheme="minorHAnsi" w:cstheme="minorHAnsi"/>
        </w:rPr>
        <w:t>dielo, ktorá má byť výsledkom verejného obstarávania.</w:t>
      </w:r>
    </w:p>
    <w:p w14:paraId="7EA7E4B3" w14:textId="241A7385" w:rsidR="005E079E" w:rsidRPr="005E079E" w:rsidRDefault="005E079E" w:rsidP="00DC1E8D">
      <w:pPr>
        <w:pStyle w:val="Odsekzoznamu"/>
        <w:numPr>
          <w:ilvl w:val="1"/>
          <w:numId w:val="5"/>
        </w:numPr>
        <w:spacing w:before="122"/>
        <w:ind w:right="148" w:hanging="576"/>
        <w:jc w:val="both"/>
        <w:rPr>
          <w:rFonts w:asciiTheme="minorHAnsi" w:hAnsiTheme="minorHAnsi" w:cstheme="minorHAnsi"/>
        </w:rPr>
      </w:pPr>
      <w:r w:rsidRPr="005E079E">
        <w:rPr>
          <w:rFonts w:asciiTheme="minorHAnsi" w:eastAsiaTheme="minorHAnsi" w:hAnsiTheme="minorHAnsi" w:cstheme="minorHAnsi"/>
          <w:lang w:val="sk-SK" w:eastAsia="en-US"/>
        </w:rPr>
        <w:t>Zmluva o dielo s úspešným uchádzačom nadobudne účinnosť po splnení nasledovnej odkladacej podmienky:</w:t>
      </w:r>
    </w:p>
    <w:p w14:paraId="116FFE53" w14:textId="46DDF71B" w:rsidR="002F2B72" w:rsidRPr="005E079E" w:rsidRDefault="005E079E" w:rsidP="00DC1E8D">
      <w:pPr>
        <w:pStyle w:val="Odsekzoznamu"/>
        <w:widowControl/>
        <w:adjustRightInd w:val="0"/>
        <w:ind w:left="787"/>
        <w:jc w:val="both"/>
        <w:rPr>
          <w:rFonts w:asciiTheme="minorHAnsi" w:eastAsiaTheme="minorHAnsi" w:hAnsiTheme="minorHAnsi" w:cstheme="minorHAnsi"/>
          <w:lang w:val="sk-SK" w:eastAsia="en-US"/>
        </w:rPr>
      </w:pPr>
      <w:r w:rsidRPr="005E079E">
        <w:rPr>
          <w:rFonts w:asciiTheme="minorHAnsi" w:eastAsiaTheme="minorHAnsi" w:hAnsiTheme="minorHAnsi" w:cstheme="minorHAnsi"/>
          <w:lang w:val="sk-SK" w:eastAsia="en-US"/>
        </w:rPr>
        <w:t xml:space="preserve"> "Zmluva nadobudne účinnosť po ukončení finančnej kontroly, ak poskytovateľ príspevku z fondov EÚ neidentifikoval nedostatky" (podrobné znenie je v návrhu </w:t>
      </w:r>
      <w:proofErr w:type="spellStart"/>
      <w:r w:rsidRPr="005E079E">
        <w:rPr>
          <w:rFonts w:asciiTheme="minorHAnsi" w:eastAsiaTheme="minorHAnsi" w:hAnsiTheme="minorHAnsi" w:cstheme="minorHAnsi"/>
          <w:lang w:val="sk-SK" w:eastAsia="en-US"/>
        </w:rPr>
        <w:t>ZoD</w:t>
      </w:r>
      <w:proofErr w:type="spellEnd"/>
      <w:r w:rsidRPr="005E079E">
        <w:rPr>
          <w:rFonts w:asciiTheme="minorHAnsi" w:eastAsiaTheme="minorHAnsi" w:hAnsiTheme="minorHAnsi" w:cstheme="minorHAnsi"/>
          <w:lang w:val="sk-SK" w:eastAsia="en-US"/>
        </w:rPr>
        <w:t>, ktorá tvorí prílohu Súťažných podkladov).</w:t>
      </w:r>
    </w:p>
    <w:p w14:paraId="0D10A797" w14:textId="77777777" w:rsidR="005D7EAE" w:rsidRPr="00F574E4" w:rsidRDefault="005D7EAE">
      <w:pPr>
        <w:pStyle w:val="Zkladntext"/>
        <w:spacing w:before="7"/>
        <w:rPr>
          <w:rFonts w:asciiTheme="minorHAnsi" w:hAnsiTheme="minorHAnsi" w:cstheme="minorHAnsi"/>
          <w:sz w:val="22"/>
          <w:szCs w:val="22"/>
        </w:rPr>
      </w:pPr>
    </w:p>
    <w:p w14:paraId="52F9F94C"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5ADDCBF6" w14:textId="3BF8E082" w:rsidR="005D7EAE" w:rsidRPr="00ED1BE3" w:rsidRDefault="00FA793F" w:rsidP="00324B7C">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xml:space="preserve">. </w:t>
      </w:r>
      <w:r w:rsidRPr="00DC1E8D">
        <w:rPr>
          <w:rFonts w:asciiTheme="minorHAnsi" w:hAnsiTheme="minorHAnsi" w:cstheme="minorHAnsi"/>
          <w:b/>
          <w:bCs/>
        </w:rPr>
        <w:t>do</w:t>
      </w:r>
      <w:r w:rsidRPr="00DC1E8D">
        <w:rPr>
          <w:rFonts w:asciiTheme="minorHAnsi" w:hAnsiTheme="minorHAnsi" w:cstheme="minorHAnsi"/>
          <w:b/>
          <w:bCs/>
          <w:spacing w:val="-3"/>
        </w:rPr>
        <w:t xml:space="preserve"> </w:t>
      </w:r>
      <w:r w:rsidR="0049107C">
        <w:rPr>
          <w:rFonts w:asciiTheme="minorHAnsi" w:hAnsiTheme="minorHAnsi" w:cstheme="minorHAnsi"/>
          <w:b/>
          <w:bCs/>
          <w:spacing w:val="-3"/>
        </w:rPr>
        <w:t>3</w:t>
      </w:r>
      <w:r w:rsidR="00DC1E8D" w:rsidRPr="00DC1E8D">
        <w:rPr>
          <w:rFonts w:asciiTheme="minorHAnsi" w:hAnsiTheme="minorHAnsi" w:cstheme="minorHAnsi"/>
          <w:b/>
          <w:bCs/>
          <w:spacing w:val="-3"/>
        </w:rPr>
        <w:t>1</w:t>
      </w:r>
      <w:r w:rsidR="00583F00" w:rsidRPr="00DC1E8D">
        <w:rPr>
          <w:rFonts w:asciiTheme="minorHAnsi" w:hAnsiTheme="minorHAnsi" w:cstheme="minorHAnsi"/>
          <w:b/>
          <w:bCs/>
        </w:rPr>
        <w:t>/</w:t>
      </w:r>
      <w:r w:rsidR="0003405A" w:rsidRPr="00ED1BE3">
        <w:rPr>
          <w:rFonts w:asciiTheme="minorHAnsi" w:hAnsiTheme="minorHAnsi" w:cstheme="minorHAnsi"/>
          <w:b/>
        </w:rPr>
        <w:t>0</w:t>
      </w:r>
      <w:r w:rsidR="0049107C">
        <w:rPr>
          <w:rFonts w:asciiTheme="minorHAnsi" w:hAnsiTheme="minorHAnsi" w:cstheme="minorHAnsi"/>
          <w:b/>
        </w:rPr>
        <w:t>8</w:t>
      </w:r>
      <w:r w:rsidR="00583F00" w:rsidRPr="00ED1BE3">
        <w:rPr>
          <w:rFonts w:asciiTheme="minorHAnsi" w:hAnsiTheme="minorHAnsi" w:cstheme="minorHAnsi"/>
          <w:b/>
        </w:rPr>
        <w:t>/20</w:t>
      </w:r>
      <w:r w:rsidR="00B64F1C" w:rsidRPr="00ED1BE3">
        <w:rPr>
          <w:rFonts w:asciiTheme="minorHAnsi" w:hAnsiTheme="minorHAnsi" w:cstheme="minorHAnsi"/>
          <w:b/>
        </w:rPr>
        <w:t>2</w:t>
      </w:r>
      <w:r w:rsidR="0003405A" w:rsidRPr="00ED1BE3">
        <w:rPr>
          <w:rFonts w:asciiTheme="minorHAnsi" w:hAnsiTheme="minorHAnsi" w:cstheme="minorHAnsi"/>
          <w:b/>
        </w:rPr>
        <w:t>3</w:t>
      </w:r>
      <w:r w:rsidRPr="00ED1BE3">
        <w:rPr>
          <w:rFonts w:asciiTheme="minorHAnsi" w:hAnsiTheme="minorHAnsi" w:cstheme="minorHAnsi"/>
          <w:b/>
        </w:rPr>
        <w:t>.</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324B7C">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0AC285DB"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395CC24"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4C57A04"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JOSEPHINE je na účely tohto verejného obstarávania softvér na elektronizáciu zadávania verejných zákaziek. JOSEPHINE je webová aplikácia na doméne https://josephine.proebiz.com.</w:t>
      </w:r>
    </w:p>
    <w:p w14:paraId="26E6A560"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Na bezproblémové používanie systému JOSEPHINE je nutné používať jeden z podporovaných internetových prehliadačov:</w:t>
      </w:r>
    </w:p>
    <w:p w14:paraId="79631702" w14:textId="5CD892FA" w:rsidR="002E5BCC" w:rsidRPr="002E5BCC" w:rsidRDefault="002E5BCC" w:rsidP="002E5BCC">
      <w:pPr>
        <w:pStyle w:val="Zarkazkladnhotextu21"/>
        <w:tabs>
          <w:tab w:val="right" w:leader="dot" w:pos="10033"/>
        </w:tabs>
        <w:ind w:left="876"/>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 - </w:t>
      </w:r>
      <w:proofErr w:type="spellStart"/>
      <w:r w:rsidRPr="002E5BCC">
        <w:rPr>
          <w:rFonts w:asciiTheme="minorHAnsi" w:hAnsiTheme="minorHAnsi" w:cstheme="minorHAnsi"/>
          <w:color w:val="000000" w:themeColor="text1"/>
          <w:sz w:val="22"/>
          <w:szCs w:val="22"/>
        </w:rPr>
        <w:t>Mozilla</w:t>
      </w:r>
      <w:proofErr w:type="spellEnd"/>
      <w:r w:rsidRPr="002E5BCC">
        <w:rPr>
          <w:rFonts w:asciiTheme="minorHAnsi" w:hAnsiTheme="minorHAnsi" w:cstheme="minorHAnsi"/>
          <w:color w:val="000000" w:themeColor="text1"/>
          <w:sz w:val="22"/>
          <w:szCs w:val="22"/>
        </w:rPr>
        <w:t xml:space="preserve"> Firefox verzia 13.0 a vyššia</w:t>
      </w:r>
    </w:p>
    <w:p w14:paraId="69769E56" w14:textId="596A07FB" w:rsidR="002E5BCC" w:rsidRPr="002E5BCC" w:rsidRDefault="002E5BCC" w:rsidP="002E5BCC">
      <w:pPr>
        <w:pStyle w:val="Zarkazkladnhotextu21"/>
        <w:tabs>
          <w:tab w:val="right" w:leader="dot" w:pos="10033"/>
        </w:tabs>
        <w:ind w:left="876"/>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 - Google Chrome</w:t>
      </w:r>
    </w:p>
    <w:p w14:paraId="06A537C4" w14:textId="53C0FD9A" w:rsidR="002E5BCC" w:rsidRPr="002E5BCC" w:rsidRDefault="002E5BCC" w:rsidP="002E5BCC">
      <w:pPr>
        <w:pStyle w:val="Zarkazkladnhotextu21"/>
        <w:tabs>
          <w:tab w:val="right" w:leader="dot" w:pos="10033"/>
        </w:tabs>
        <w:ind w:left="876"/>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 - Microsoft </w:t>
      </w:r>
      <w:proofErr w:type="spellStart"/>
      <w:r w:rsidRPr="002E5BCC">
        <w:rPr>
          <w:rFonts w:asciiTheme="minorHAnsi" w:hAnsiTheme="minorHAnsi" w:cstheme="minorHAnsi"/>
          <w:color w:val="000000" w:themeColor="text1"/>
          <w:sz w:val="22"/>
          <w:szCs w:val="22"/>
        </w:rPr>
        <w:t>Edge</w:t>
      </w:r>
      <w:proofErr w:type="spellEnd"/>
      <w:r w:rsidRPr="002E5BCC">
        <w:rPr>
          <w:rFonts w:asciiTheme="minorHAnsi" w:hAnsiTheme="minorHAnsi" w:cstheme="minorHAnsi"/>
          <w:color w:val="000000" w:themeColor="text1"/>
          <w:sz w:val="22"/>
          <w:szCs w:val="22"/>
        </w:rPr>
        <w:t>.</w:t>
      </w:r>
    </w:p>
    <w:p w14:paraId="0B590A9C"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3158E05" w14:textId="77777777" w:rsid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F64CAF9" w14:textId="74CB374D"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8CB97B0" w14:textId="77777777"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673086D" w14:textId="77777777" w:rsid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48FF91DC" w14:textId="71C1E4CA" w:rsidR="002E5BCC" w:rsidRPr="002E5BCC" w:rsidRDefault="002E5BCC" w:rsidP="002E5BCC">
      <w:pPr>
        <w:pStyle w:val="Zarkazkladnhotextu21"/>
        <w:numPr>
          <w:ilvl w:val="1"/>
          <w:numId w:val="5"/>
        </w:numPr>
        <w:tabs>
          <w:tab w:val="right" w:leader="dot" w:pos="10033"/>
        </w:tabs>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zákona o verejnom obstarávaní.</w:t>
      </w:r>
    </w:p>
    <w:p w14:paraId="77BEB2E6" w14:textId="4E2DAAD5" w:rsidR="00E97BCB" w:rsidRPr="002E5BCC" w:rsidRDefault="00E97BCB" w:rsidP="00324B7C">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2E5BCC">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324B7C">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DAE3ED7" w:rsidR="00A407B0" w:rsidRDefault="00A407B0"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42D297F7" w14:textId="64686A40" w:rsidR="00740687" w:rsidRPr="00740687" w:rsidRDefault="00000000" w:rsidP="00740687">
      <w:pPr>
        <w:pStyle w:val="Zarkazkladnhotextu21"/>
        <w:ind w:left="787"/>
        <w:rPr>
          <w:rFonts w:asciiTheme="minorHAnsi" w:eastAsiaTheme="minorHAnsi" w:hAnsiTheme="minorHAnsi" w:cstheme="minorHAnsi"/>
          <w:b/>
          <w:bCs/>
          <w:sz w:val="22"/>
          <w:szCs w:val="22"/>
          <w:lang w:eastAsia="en-US"/>
        </w:rPr>
      </w:pPr>
      <w:hyperlink r:id="rId9" w:history="1">
        <w:r w:rsidR="00740687" w:rsidRPr="001A0021">
          <w:rPr>
            <w:rStyle w:val="Hypertextovprepojenie"/>
            <w:rFonts w:asciiTheme="minorHAnsi" w:eastAsiaTheme="minorHAnsi" w:hAnsiTheme="minorHAnsi" w:cstheme="minorHAnsi"/>
            <w:b/>
            <w:bCs/>
            <w:sz w:val="22"/>
            <w:szCs w:val="22"/>
            <w:lang w:eastAsia="en-US"/>
          </w:rPr>
          <w:t>https://josephine.proebiz.com/sk/tender/36062/summary</w:t>
        </w:r>
      </w:hyperlink>
    </w:p>
    <w:p w14:paraId="3DE4329E" w14:textId="77777777" w:rsidR="00DC1E8D" w:rsidRPr="00F62B78" w:rsidRDefault="00DC1E8D"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2E691BD7"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324B7C">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C46C31">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324B7C">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324B7C">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324B7C">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324B7C">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5C5CADA1" w14:textId="77777777" w:rsidR="002E5BCC" w:rsidRPr="00036D38" w:rsidRDefault="002E5BCC" w:rsidP="002E5BC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036D38">
        <w:rPr>
          <w:rFonts w:ascii="Calibri" w:hAnsi="Calibri" w:cs="Calibri"/>
          <w:sz w:val="22"/>
          <w:szCs w:val="22"/>
        </w:rPr>
        <w:t>Uchádzač má možnosť sa registrovať do systému JOSEPHINE pomocou hesla alebo aj pomocou občianskeho preukazom s elektronickým čipom a bezpečnostným osobnostným kódom (</w:t>
      </w:r>
      <w:proofErr w:type="spellStart"/>
      <w:r w:rsidRPr="00036D38">
        <w:rPr>
          <w:rFonts w:ascii="Calibri" w:hAnsi="Calibri" w:cs="Calibri"/>
          <w:sz w:val="22"/>
          <w:szCs w:val="22"/>
        </w:rPr>
        <w:t>eID</w:t>
      </w:r>
      <w:proofErr w:type="spellEnd"/>
      <w:r w:rsidRPr="00036D38">
        <w:rPr>
          <w:rFonts w:ascii="Calibri" w:hAnsi="Calibri" w:cs="Calibri"/>
          <w:sz w:val="22"/>
          <w:szCs w:val="22"/>
        </w:rPr>
        <w:t>) .</w:t>
      </w:r>
    </w:p>
    <w:p w14:paraId="7111F5D7" w14:textId="6A7DE708" w:rsidR="002E5BCC" w:rsidRPr="002E5BCC" w:rsidRDefault="002E5BCC" w:rsidP="002E5BC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2E5BCC">
        <w:rPr>
          <w:rFonts w:ascii="Calibri" w:hAnsi="Calibri" w:cs="Calibri"/>
          <w:sz w:val="22"/>
          <w:szCs w:val="22"/>
        </w:rPr>
        <w:t xml:space="preserve">Predkladanie ponúk je umožnené iba autentifikovaným uchádzačom. Autentifikáciu je možné vykonať týmito spôsobmi </w:t>
      </w:r>
    </w:p>
    <w:p w14:paraId="59112513" w14:textId="77777777" w:rsidR="002E5BCC" w:rsidRPr="002E5BCC" w:rsidRDefault="002E5BCC" w:rsidP="002E5BCC">
      <w:pPr>
        <w:pStyle w:val="Odsekzoznamu"/>
        <w:tabs>
          <w:tab w:val="num" w:pos="284"/>
        </w:tabs>
        <w:spacing w:after="120"/>
        <w:ind w:left="993" w:hanging="284"/>
        <w:jc w:val="both"/>
        <w:rPr>
          <w:rFonts w:ascii="Calibri" w:hAnsi="Calibri" w:cs="Calibri"/>
        </w:rPr>
      </w:pPr>
      <w:r w:rsidRPr="002E5BCC">
        <w:rPr>
          <w:rFonts w:ascii="Calibri" w:hAnsi="Calibri" w:cs="Calibri"/>
        </w:rPr>
        <w:t>a)</w:t>
      </w:r>
      <w:r w:rsidRPr="002E5BCC">
        <w:rPr>
          <w:rFonts w:ascii="Calibri" w:hAnsi="Calibri" w:cs="Calibri"/>
        </w:rPr>
        <w:tab/>
        <w:t>v systéme JOSEPHINE registráciou a prihlásením pomocou občianskeho preukazu s elektronickým čipom a bezpečnostným osobnostným kódom (</w:t>
      </w:r>
      <w:proofErr w:type="spellStart"/>
      <w:r w:rsidRPr="002E5BCC">
        <w:rPr>
          <w:rFonts w:ascii="Calibri" w:hAnsi="Calibri" w:cs="Calibri"/>
        </w:rPr>
        <w:t>eID</w:t>
      </w:r>
      <w:proofErr w:type="spellEnd"/>
      <w:r w:rsidRPr="002E5BCC">
        <w:rPr>
          <w:rFonts w:ascii="Calibri" w:hAnsi="Calibri" w:cs="Calibri"/>
        </w:rPr>
        <w:t xml:space="preserve">). V systéme je autentifikovaná spoločnosť, ktorú pomocou </w:t>
      </w:r>
      <w:proofErr w:type="spellStart"/>
      <w:r w:rsidRPr="002E5BCC">
        <w:rPr>
          <w:rFonts w:ascii="Calibri" w:hAnsi="Calibri" w:cs="Calibri"/>
        </w:rPr>
        <w:t>eID</w:t>
      </w:r>
      <w:proofErr w:type="spellEnd"/>
      <w:r w:rsidRPr="002E5BCC">
        <w:rPr>
          <w:rFonts w:ascii="Calibri" w:hAnsi="Calibri" w:cs="Calibri"/>
        </w:rPr>
        <w:t xml:space="preserve"> registruje štatutár danej spoločnosti. Autentifikáciu vykonáva poskytovateľ systému JOSEPHINE a to v pracovných dňoch v čase 8.00 – 16.00 hod. O dokončení autentifikácie je uchádzač informovaný e-mailom. </w:t>
      </w:r>
    </w:p>
    <w:p w14:paraId="01C8405E" w14:textId="77777777" w:rsidR="002E5BCC" w:rsidRPr="002E5BCC" w:rsidRDefault="002E5BCC" w:rsidP="002E5BCC">
      <w:pPr>
        <w:pStyle w:val="Odsekzoznamu"/>
        <w:tabs>
          <w:tab w:val="num" w:pos="284"/>
        </w:tabs>
        <w:spacing w:after="120"/>
        <w:ind w:left="993" w:hanging="284"/>
        <w:jc w:val="both"/>
        <w:rPr>
          <w:rFonts w:ascii="Calibri" w:hAnsi="Calibri" w:cs="Calibri"/>
        </w:rPr>
      </w:pPr>
      <w:r w:rsidRPr="002E5BCC">
        <w:rPr>
          <w:rFonts w:ascii="Calibri" w:hAnsi="Calibri"/>
        </w:rPr>
        <w:t xml:space="preserve">b) </w:t>
      </w:r>
      <w:r w:rsidRPr="002E5BCC">
        <w:rPr>
          <w:rFonts w:ascii="Calibri" w:hAnsi="Calibri"/>
        </w:rPr>
        <w:tab/>
        <w:t xml:space="preserve">nahraním kvalifikovaného elektronického podpisu (napríklad podpisu </w:t>
      </w:r>
      <w:proofErr w:type="spellStart"/>
      <w:r w:rsidRPr="002E5BCC">
        <w:rPr>
          <w:rFonts w:ascii="Calibri" w:hAnsi="Calibri"/>
        </w:rPr>
        <w:t>eID</w:t>
      </w:r>
      <w:proofErr w:type="spellEnd"/>
      <w:r w:rsidRPr="002E5BCC">
        <w:rPr>
          <w:rFonts w:ascii="Calibri" w:hAnsi="Calibri"/>
        </w:rPr>
        <w:t xml:space="preserve">) štatutára danej spoločnosti na kartu užívateľa po registrácii a prihlásení do systému JOSEPHINE. Autentifikáciu vykoná poskytovateľ systému JOSEPHINE a to v pracovných dňoch v čase 8.00 – 16.00 hod. </w:t>
      </w:r>
      <w:r w:rsidRPr="002E5BCC">
        <w:rPr>
          <w:rFonts w:ascii="Calibri" w:hAnsi="Calibri" w:cs="Calibri"/>
        </w:rPr>
        <w:t>O dokončení autentifikácie je uchádzač informovaný e-mailom.</w:t>
      </w:r>
    </w:p>
    <w:p w14:paraId="7A5A104A" w14:textId="77777777" w:rsidR="002E5BCC" w:rsidRPr="002E5BCC" w:rsidRDefault="002E5BCC" w:rsidP="002E5BCC">
      <w:pPr>
        <w:pStyle w:val="Odsekzoznamu"/>
        <w:tabs>
          <w:tab w:val="num" w:pos="284"/>
        </w:tabs>
        <w:spacing w:after="120"/>
        <w:ind w:left="993" w:hanging="284"/>
        <w:jc w:val="both"/>
        <w:rPr>
          <w:rFonts w:ascii="Calibri" w:hAnsi="Calibri"/>
        </w:rPr>
      </w:pPr>
      <w:r w:rsidRPr="002E5BCC">
        <w:rPr>
          <w:rFonts w:ascii="Calibri" w:hAnsi="Calibri" w:cs="Calibri"/>
        </w:rPr>
        <w:t xml:space="preserve">c) </w:t>
      </w:r>
      <w:r w:rsidRPr="002E5BCC">
        <w:rPr>
          <w:rFonts w:ascii="Calibri" w:hAnsi="Calibri" w:cs="Calibri"/>
        </w:rPr>
        <w:tab/>
        <w:t xml:space="preserve">vložením dokumentu preukazujúceho osobu štatutára na kartu užívateľa po registrácii, ktorý je podpísaný elektronickým podpisom štatutára, alebo prešiel zaručenou konverziou. </w:t>
      </w:r>
      <w:r w:rsidRPr="002E5BCC">
        <w:rPr>
          <w:rFonts w:ascii="Calibri" w:hAnsi="Calibri"/>
        </w:rPr>
        <w:t xml:space="preserve">Autentifikáciu vykoná poskytovateľ systému JOSEPHINE a to v pracovných dňoch v čase 8.00 – 16.00 hod. </w:t>
      </w:r>
      <w:r w:rsidRPr="002E5BCC">
        <w:rPr>
          <w:rFonts w:ascii="Calibri" w:hAnsi="Calibri" w:cs="Calibri"/>
        </w:rPr>
        <w:t>O dokončení autentifikácie je uchádzač informovaný e-mailom.</w:t>
      </w:r>
    </w:p>
    <w:p w14:paraId="0A9C32FD" w14:textId="77777777" w:rsidR="00036D38" w:rsidRDefault="002E5BCC" w:rsidP="00036D38">
      <w:pPr>
        <w:pStyle w:val="Odsekzoznamu"/>
        <w:tabs>
          <w:tab w:val="num" w:pos="284"/>
        </w:tabs>
        <w:spacing w:after="120"/>
        <w:ind w:left="993" w:hanging="284"/>
        <w:jc w:val="both"/>
        <w:rPr>
          <w:rFonts w:ascii="Calibri" w:hAnsi="Calibri" w:cs="Calibri"/>
        </w:rPr>
      </w:pPr>
      <w:r w:rsidRPr="002E5BCC">
        <w:rPr>
          <w:rFonts w:ascii="Calibri" w:hAnsi="Calibri"/>
        </w:rPr>
        <w:t xml:space="preserve">d) </w:t>
      </w:r>
      <w:r w:rsidRPr="002E5BCC">
        <w:rPr>
          <w:rFonts w:ascii="Calibri" w:hAnsi="Calibri"/>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E5BCC">
        <w:rPr>
          <w:rFonts w:ascii="Calibri" w:hAnsi="Calibri" w:cs="Calibri"/>
        </w:rPr>
        <w:t xml:space="preserve">O dokončení autentifikácie je uchádzač informovaný e-mailom. </w:t>
      </w:r>
    </w:p>
    <w:p w14:paraId="2261AADF" w14:textId="10A54A7C" w:rsidR="00036D38" w:rsidRPr="00036D38" w:rsidRDefault="00036D38" w:rsidP="00036D38">
      <w:pPr>
        <w:pStyle w:val="Odsekzoznamu"/>
        <w:tabs>
          <w:tab w:val="num" w:pos="284"/>
        </w:tabs>
        <w:spacing w:after="120"/>
        <w:ind w:left="993" w:hanging="284"/>
        <w:jc w:val="both"/>
        <w:rPr>
          <w:rFonts w:ascii="Calibri" w:hAnsi="Calibri" w:cs="Calibri"/>
          <w:b/>
          <w:bCs/>
        </w:rPr>
      </w:pPr>
      <w:r>
        <w:rPr>
          <w:rFonts w:ascii="Calibri" w:hAnsi="Calibri" w:cs="Calibri"/>
        </w:rPr>
        <w:t xml:space="preserve">e) </w:t>
      </w:r>
      <w:r w:rsidRPr="00036D38">
        <w:rPr>
          <w:rFonts w:asciiTheme="minorHAnsi" w:hAnsiTheme="minorHAnsi" w:cstheme="minorHAnsi"/>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r w:rsidRPr="003E26D9">
        <w:rPr>
          <w:rFonts w:asciiTheme="minorHAnsi" w:hAnsiTheme="minorHAnsi" w:cstheme="minorHAnsi"/>
          <w:i/>
          <w:iCs/>
        </w:rPr>
        <w:t xml:space="preserve">(UPOZORNENIE: </w:t>
      </w:r>
      <w:r w:rsidRPr="003E26D9">
        <w:rPr>
          <w:rFonts w:asciiTheme="minorHAnsi" w:hAnsiTheme="minorHAnsi" w:cstheme="minorHAnsi"/>
          <w:i/>
          <w:iCs/>
          <w:color w:val="000000"/>
        </w:rPr>
        <w:t xml:space="preserve">Od 1. 1. 2023 bude bod e) odstránený a </w:t>
      </w:r>
      <w:r w:rsidRPr="003E26D9">
        <w:rPr>
          <w:rStyle w:val="Vrazn"/>
          <w:rFonts w:asciiTheme="minorHAnsi" w:hAnsiTheme="minorHAnsi" w:cstheme="minorHAnsi"/>
          <w:b w:val="0"/>
          <w:bCs w:val="0"/>
          <w:i/>
          <w:iCs/>
          <w:color w:val="000000"/>
        </w:rPr>
        <w:t>už sa nebude odosielať autentifikačný kód poštou účastníkovi do rúk štatutára</w:t>
      </w:r>
      <w:r w:rsidRPr="003E26D9">
        <w:rPr>
          <w:rFonts w:asciiTheme="minorHAnsi" w:hAnsiTheme="minorHAnsi" w:cstheme="minorHAnsi"/>
          <w:i/>
          <w:iCs/>
          <w:color w:val="000000"/>
        </w:rPr>
        <w:t>)</w:t>
      </w:r>
      <w:r w:rsidR="003E26D9">
        <w:rPr>
          <w:rFonts w:asciiTheme="minorHAnsi" w:hAnsiTheme="minorHAnsi" w:cstheme="minorHAnsi"/>
          <w:i/>
          <w:iCs/>
          <w:color w:val="000000"/>
        </w:rPr>
        <w:t>.</w:t>
      </w:r>
    </w:p>
    <w:p w14:paraId="33469DCE" w14:textId="77777777" w:rsidR="002E5BCC" w:rsidRPr="002E5BCC" w:rsidRDefault="002E5BCC" w:rsidP="002E5BC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2E5BCC">
        <w:rPr>
          <w:rFonts w:ascii="Calibri" w:hAnsi="Calibri" w:cs="Calibri"/>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68CA33B" w14:textId="50725909" w:rsidR="00E97BCB" w:rsidRPr="00717AA2" w:rsidRDefault="00E97BCB" w:rsidP="00324B7C">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C820470" w14:textId="06AE687B" w:rsidR="004A200E" w:rsidRPr="00ED1BE3" w:rsidRDefault="004A200E" w:rsidP="00324B7C">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040F195B" w14:textId="77777777" w:rsidR="00752EC0" w:rsidRPr="00D77B10" w:rsidRDefault="00752EC0" w:rsidP="00324B7C">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5E878B2E"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C11C4A">
        <w:rPr>
          <w:rFonts w:asciiTheme="minorHAnsi" w:hAnsiTheme="minorHAnsi" w:cstheme="minorHAnsi"/>
          <w:b/>
          <w:bCs/>
          <w:color w:val="000000" w:themeColor="text1"/>
        </w:rPr>
        <w:t>„</w:t>
      </w:r>
      <w:r w:rsidR="0049107C" w:rsidRPr="0049107C">
        <w:rPr>
          <w:rFonts w:asciiTheme="minorHAnsi" w:eastAsiaTheme="minorHAnsi" w:hAnsiTheme="minorHAnsi" w:cstheme="minorHAnsi"/>
          <w:b/>
          <w:bCs/>
          <w:i/>
          <w:lang w:val="sk-SK" w:eastAsia="en-US"/>
        </w:rPr>
        <w:t>Dobudovanie infraštruktúry v obci Varhaňovce - 1. etapa</w:t>
      </w:r>
      <w:r w:rsidRPr="00DC1E8D">
        <w:rPr>
          <w:rFonts w:asciiTheme="minorHAnsi" w:hAnsiTheme="minorHAnsi" w:cstheme="minorHAnsi"/>
          <w:b/>
          <w:bCs/>
          <w:color w:val="000000" w:themeColor="text1"/>
        </w:rPr>
        <w:t>“</w:t>
      </w:r>
      <w:r w:rsidRPr="00356E08">
        <w:rPr>
          <w:rFonts w:asciiTheme="minorHAnsi" w:hAnsiTheme="minorHAnsi" w:cstheme="minorHAnsi"/>
          <w:b/>
          <w:bCs/>
          <w:i/>
          <w:iCs/>
          <w:color w:val="000000" w:themeColor="text1"/>
        </w:rPr>
        <w:t xml:space="preserve"> </w:t>
      </w:r>
      <w:r w:rsidR="00BB769B">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324B7C">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324B7C">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324B7C">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324B7C">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324B7C">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324B7C">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324B7C">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324B7C">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4C307821" w14:textId="4CEBC216" w:rsidR="00D057FC" w:rsidRPr="00025A39" w:rsidRDefault="00733E10" w:rsidP="00025A39">
      <w:pPr>
        <w:pStyle w:val="Nadpis2"/>
        <w:numPr>
          <w:ilvl w:val="1"/>
          <w:numId w:val="18"/>
        </w:numPr>
        <w:autoSpaceDE/>
        <w:autoSpaceDN/>
        <w:ind w:left="851" w:hanging="567"/>
        <w:jc w:val="both"/>
        <w:rPr>
          <w:rFonts w:asciiTheme="minorHAnsi" w:hAnsiTheme="minorHAnsi" w:cstheme="minorHAnsi"/>
          <w:b w:val="0"/>
          <w:i w:val="0"/>
          <w:iCs/>
          <w:sz w:val="22"/>
          <w:szCs w:val="22"/>
          <w:lang w:val="sk-SK"/>
        </w:rPr>
      </w:pPr>
      <w:r w:rsidRPr="00BE2D21">
        <w:rPr>
          <w:rFonts w:asciiTheme="minorHAnsi" w:hAnsiTheme="minorHAnsi" w:cstheme="minorHAnsi"/>
          <w:b w:val="0"/>
          <w:i w:val="0"/>
          <w:sz w:val="22"/>
          <w:szCs w:val="22"/>
          <w:lang w:val="sk-SK"/>
        </w:rPr>
        <w:t xml:space="preserve"> </w:t>
      </w:r>
      <w:r w:rsidR="00D057FC" w:rsidRPr="00025A39">
        <w:rPr>
          <w:rFonts w:asciiTheme="minorHAnsi" w:hAnsiTheme="minorHAnsi" w:cstheme="minorHAnsi"/>
          <w:b w:val="0"/>
          <w:bCs w:val="0"/>
          <w:i w:val="0"/>
          <w:sz w:val="22"/>
          <w:szCs w:val="22"/>
        </w:rPr>
        <w:t>Zábezpeka je stanovená vo výške:</w:t>
      </w:r>
      <w:r w:rsidR="00025A39">
        <w:rPr>
          <w:rFonts w:asciiTheme="minorHAnsi" w:hAnsiTheme="minorHAnsi" w:cstheme="minorHAnsi"/>
          <w:i w:val="0"/>
          <w:sz w:val="22"/>
          <w:szCs w:val="22"/>
        </w:rPr>
        <w:t xml:space="preserve"> </w:t>
      </w:r>
      <w:r w:rsidR="00D057FC" w:rsidRPr="00025A39">
        <w:rPr>
          <w:rFonts w:asciiTheme="minorHAnsi" w:hAnsiTheme="minorHAnsi" w:cstheme="minorHAnsi"/>
          <w:i w:val="0"/>
          <w:iCs/>
          <w:sz w:val="22"/>
          <w:szCs w:val="22"/>
        </w:rPr>
        <w:t>30.000,- EUR</w:t>
      </w:r>
    </w:p>
    <w:p w14:paraId="675CF697" w14:textId="0B81968B"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471A3582" w14:textId="4405C905" w:rsidR="00733E10" w:rsidRPr="00025A39" w:rsidRDefault="00733E10" w:rsidP="00025A39">
      <w:pPr>
        <w:pStyle w:val="Odsekzoznamu"/>
        <w:numPr>
          <w:ilvl w:val="0"/>
          <w:numId w:val="20"/>
        </w:numPr>
        <w:adjustRightInd w:val="0"/>
        <w:ind w:left="1843"/>
        <w:jc w:val="both"/>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w:t>
      </w:r>
      <w:r w:rsidR="00025A39" w:rsidRPr="0067710C">
        <w:rPr>
          <w:rFonts w:asciiTheme="minorHAnsi" w:eastAsia="Calibri" w:hAnsiTheme="minorHAnsi" w:cstheme="minorHAnsi"/>
          <w:color w:val="000000"/>
        </w:rPr>
        <w:t xml:space="preserve">Doba platnosti bankovej záruky/poistenia </w:t>
      </w:r>
      <w:r w:rsidR="00025A39" w:rsidRPr="00025A39">
        <w:rPr>
          <w:rFonts w:asciiTheme="minorHAnsi" w:eastAsia="Calibri" w:hAnsiTheme="minorHAnsi" w:cstheme="minorHAnsi"/>
          <w:color w:val="000000"/>
        </w:rPr>
        <w:t xml:space="preserve">záruky </w:t>
      </w:r>
      <w:r w:rsidR="00025A39" w:rsidRPr="00025A39">
        <w:rPr>
          <w:rFonts w:asciiTheme="minorHAnsi" w:eastAsiaTheme="minorHAnsi" w:hAnsiTheme="minorHAnsi" w:cstheme="minorHAnsi"/>
          <w:lang w:val="sk-SK" w:eastAsia="en-US"/>
        </w:rPr>
        <w:t>končí uplynutím lehoty viazanosti ponúk.</w:t>
      </w:r>
    </w:p>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139B3D0" w14:textId="16667F9B" w:rsidR="005D7EAE" w:rsidRPr="00F574E4" w:rsidRDefault="00FA793F" w:rsidP="00324B7C">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4DB43516" w14:textId="77777777" w:rsidR="005D7EAE" w:rsidRPr="00F574E4" w:rsidRDefault="005D7EAE">
      <w:pPr>
        <w:pStyle w:val="Zkladntext"/>
        <w:spacing w:before="10"/>
        <w:rPr>
          <w:rFonts w:asciiTheme="minorHAnsi" w:hAnsiTheme="minorHAnsi" w:cstheme="minorHAnsi"/>
          <w:b/>
          <w:i/>
          <w:sz w:val="22"/>
          <w:szCs w:val="22"/>
        </w:rPr>
      </w:pPr>
    </w:p>
    <w:p w14:paraId="15657705" w14:textId="77777777" w:rsidR="005D7EAE" w:rsidRPr="00F574E4" w:rsidRDefault="00FA793F" w:rsidP="00324B7C">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7093AF1D" w14:textId="77777777" w:rsidR="005D7EAE" w:rsidRPr="00F574E4" w:rsidRDefault="005D7EAE">
      <w:pPr>
        <w:pStyle w:val="Zkladntext"/>
        <w:spacing w:before="1"/>
        <w:rPr>
          <w:rFonts w:asciiTheme="minorHAnsi" w:hAnsiTheme="minorHAnsi" w:cstheme="minorHAnsi"/>
          <w:sz w:val="22"/>
          <w:szCs w:val="22"/>
        </w:rPr>
      </w:pPr>
    </w:p>
    <w:p w14:paraId="6CB1E37E" w14:textId="77777777" w:rsidR="005D7EAE" w:rsidRPr="00F574E4" w:rsidRDefault="00FA793F" w:rsidP="00324B7C">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7F7151A1" w14:textId="77777777" w:rsidR="005D7EAE" w:rsidRPr="00F574E4" w:rsidRDefault="005D7EAE">
      <w:pPr>
        <w:pStyle w:val="Zkladntext"/>
        <w:spacing w:before="10"/>
        <w:rPr>
          <w:rFonts w:asciiTheme="minorHAnsi" w:hAnsiTheme="minorHAnsi" w:cstheme="minorHAnsi"/>
          <w:sz w:val="22"/>
          <w:szCs w:val="22"/>
        </w:rPr>
      </w:pPr>
    </w:p>
    <w:p w14:paraId="39558D3E" w14:textId="77777777" w:rsidR="005D7EAE" w:rsidRPr="00F574E4" w:rsidRDefault="00FA793F" w:rsidP="00324B7C">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221851D3" w14:textId="77777777" w:rsidR="005D7EAE" w:rsidRPr="00755BE6" w:rsidRDefault="005D7EAE">
      <w:pPr>
        <w:pStyle w:val="Zkladntext"/>
        <w:rPr>
          <w:rFonts w:asciiTheme="minorHAnsi" w:hAnsiTheme="minorHAnsi" w:cstheme="minorHAnsi"/>
          <w:sz w:val="16"/>
          <w:szCs w:val="16"/>
        </w:rPr>
      </w:pPr>
    </w:p>
    <w:p w14:paraId="1A07DE60" w14:textId="77777777" w:rsidR="005D7EAE" w:rsidRPr="00F574E4" w:rsidRDefault="00FA793F" w:rsidP="00324B7C">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3AEAD0BB" w14:textId="77777777" w:rsidR="005D7EAE" w:rsidRPr="00755BE6" w:rsidRDefault="005D7EAE">
      <w:pPr>
        <w:pStyle w:val="Zkladntext"/>
        <w:spacing w:before="1"/>
        <w:rPr>
          <w:rFonts w:asciiTheme="minorHAnsi" w:hAnsiTheme="minorHAnsi" w:cstheme="minorHAnsi"/>
          <w:sz w:val="16"/>
          <w:szCs w:val="16"/>
        </w:rPr>
      </w:pPr>
    </w:p>
    <w:p w14:paraId="5EE51E8A" w14:textId="77777777" w:rsidR="005E14E5" w:rsidRPr="00755BE6" w:rsidRDefault="005E14E5" w:rsidP="005E14E5">
      <w:pPr>
        <w:pStyle w:val="Odsekzoznamu"/>
        <w:tabs>
          <w:tab w:val="left" w:pos="1021"/>
        </w:tabs>
        <w:ind w:left="1020" w:right="155"/>
        <w:jc w:val="both"/>
        <w:rPr>
          <w:rFonts w:asciiTheme="minorHAnsi" w:hAnsiTheme="minorHAnsi" w:cstheme="minorHAnsi"/>
          <w:sz w:val="16"/>
          <w:szCs w:val="16"/>
        </w:rPr>
      </w:pPr>
    </w:p>
    <w:p w14:paraId="16D182E1" w14:textId="77777777" w:rsidR="009E55E4" w:rsidRPr="00AD5823" w:rsidRDefault="00FA793F" w:rsidP="00324B7C">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7E96B70B"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76F921DF" w14:textId="77777777" w:rsidR="005D7EAE" w:rsidRPr="00F574E4" w:rsidRDefault="00FA793F" w:rsidP="00324B7C">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01A1E274" w14:textId="048798C8" w:rsidR="00733E10" w:rsidRPr="009F5E8E" w:rsidRDefault="00FA793F" w:rsidP="009F5E8E">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121C2C3C" w14:textId="77777777" w:rsidR="00752EC0" w:rsidRPr="0067710C" w:rsidRDefault="00752EC0" w:rsidP="00324B7C">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4E1B291B" w14:textId="6FC4D9FE" w:rsidR="009F5E8E" w:rsidRPr="00ED1BE3" w:rsidRDefault="00752EC0" w:rsidP="009F5E8E">
      <w:pPr>
        <w:spacing w:before="119"/>
        <w:ind w:left="993" w:right="147"/>
        <w:jc w:val="both"/>
        <w:rPr>
          <w:rFonts w:asciiTheme="minorHAnsi" w:hAnsiTheme="minorHAnsi" w:cstheme="minorHAnsi"/>
          <w:bCs/>
        </w:rPr>
      </w:pPr>
      <w:r w:rsidRPr="009F5E8E">
        <w:rPr>
          <w:rFonts w:asciiTheme="minorHAnsi" w:hAnsiTheme="minorHAnsi" w:cstheme="minorHAnsi"/>
        </w:rPr>
        <w:t>Doklad o zložení zábezpeky sa doručí osobne, poštou alebo kuriérom v lehote na predkladanie ponúk podľa bodu 12.</w:t>
      </w:r>
      <w:r w:rsidR="00025A39">
        <w:rPr>
          <w:rFonts w:asciiTheme="minorHAnsi" w:hAnsiTheme="minorHAnsi" w:cstheme="minorHAnsi"/>
        </w:rPr>
        <w:t>7</w:t>
      </w:r>
      <w:r w:rsidRPr="009F5E8E">
        <w:rPr>
          <w:rFonts w:asciiTheme="minorHAnsi" w:hAnsiTheme="minorHAnsi" w:cstheme="minorHAnsi"/>
        </w:rPr>
        <w:t xml:space="preserve"> týchto súťažných podkladov resp. podľa bodu 12.</w:t>
      </w:r>
      <w:r w:rsidR="00025A39">
        <w:rPr>
          <w:rFonts w:asciiTheme="minorHAnsi" w:hAnsiTheme="minorHAnsi" w:cstheme="minorHAnsi"/>
        </w:rPr>
        <w:t>8</w:t>
      </w:r>
      <w:r w:rsidRPr="009F5E8E">
        <w:rPr>
          <w:rFonts w:asciiTheme="minorHAnsi" w:hAnsiTheme="minorHAnsi" w:cstheme="minorHAnsi"/>
        </w:rPr>
        <w:t xml:space="preserve">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w:t>
      </w:r>
      <w:r w:rsidR="009F5E8E" w:rsidRPr="00ED1BE3">
        <w:rPr>
          <w:rFonts w:asciiTheme="minorHAnsi" w:hAnsiTheme="minorHAnsi" w:cstheme="minorHAnsi"/>
          <w:bCs/>
        </w:rPr>
        <w:t xml:space="preserve"> Pri zložení finančných prostriedkov na účet je postačujúce, aby uchádzač vložil do svojej ponuky len potvrdenie o úhrade zábezpeky, verejný obstarávateľ nevyžaduje osobné doručenie tohto potvrdenia o úhrade.</w:t>
      </w:r>
    </w:p>
    <w:p w14:paraId="2FE1EA8C" w14:textId="77777777" w:rsidR="003602D5" w:rsidRPr="00C7141B" w:rsidRDefault="003602D5" w:rsidP="00324B7C">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08EFCF95"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5FEA9BAD" w:rsidR="00E37000" w:rsidRDefault="003A5FC8" w:rsidP="00397944">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3A5FC8">
        <w:rPr>
          <w:rFonts w:ascii="Calibri" w:eastAsia="Arial,Bold" w:hAnsi="Calibri" w:cs="Calibri"/>
        </w:rPr>
        <w:t xml:space="preserve">Uchádzač predkladá ponuku v elektronickej podobe v lehote na predkladanie ponúk. </w:t>
      </w:r>
      <w:r w:rsidRPr="003A5FC8">
        <w:rPr>
          <w:rFonts w:ascii="Calibri" w:hAnsi="Calibri" w:cs="Calibri"/>
        </w:rPr>
        <w:t xml:space="preserve">Ponuka je vyhotovená elektronicky v zmysle § 49 ods. 1 písm. a) zákona o verejnom obstarávaní a vložená do systému JOSEPHINE umiestnenom na webovej adrese </w:t>
      </w:r>
      <w:hyperlink r:id="rId10" w:history="1">
        <w:r w:rsidRPr="003A5FC8">
          <w:rPr>
            <w:rStyle w:val="Hypertextovprepojenie"/>
            <w:rFonts w:ascii="Calibri" w:hAnsi="Calibri" w:cs="Calibri"/>
          </w:rPr>
          <w:t>https://josephine.proebiz.com/</w:t>
        </w:r>
      </w:hyperlink>
      <w:r w:rsidRPr="003A5FC8">
        <w:rPr>
          <w:rFonts w:ascii="Calibri" w:eastAsia="Arial,Bold" w:hAnsi="Calibri" w:cs="Calibri"/>
        </w:rPr>
        <w:t>.</w:t>
      </w:r>
      <w:r>
        <w:rPr>
          <w:rFonts w:ascii="Calibri" w:eastAsia="Arial,Bold" w:hAnsi="Calibri" w:cs="Calibri"/>
        </w:rPr>
        <w:t xml:space="preserve"> </w:t>
      </w:r>
      <w:r w:rsidR="00E37000" w:rsidRPr="003A5FC8">
        <w:rPr>
          <w:rFonts w:asciiTheme="minorHAnsi" w:hAnsiTheme="minorHAnsi" w:cstheme="minorHAnsi"/>
          <w:color w:val="000000" w:themeColor="text1"/>
          <w:lang w:eastAsia="sk-SK"/>
        </w:rPr>
        <w:t>Ponuka musí byť predložená v čitateľnej a reprodukovateľnej podobe.</w:t>
      </w:r>
    </w:p>
    <w:p w14:paraId="1B20451D" w14:textId="0C4961B7" w:rsidR="003A5FC8" w:rsidRPr="003A5FC8" w:rsidRDefault="003A5FC8" w:rsidP="003A5FC8">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3A5FC8">
        <w:rPr>
          <w:rFonts w:ascii="Calibri" w:hAnsi="Calibri" w:cs="Calibri"/>
        </w:rPr>
        <w:t xml:space="preserve">Elektronická ponuka sa vloží vyplnením ponukového formulára a vložením požadovaných dokladov a dokumentov v systéme JOSEPHINE umiestnenom na webovej adrese </w:t>
      </w:r>
      <w:hyperlink r:id="rId11" w:history="1">
        <w:r w:rsidRPr="003A5FC8">
          <w:rPr>
            <w:rStyle w:val="Hypertextovprepojenie"/>
            <w:rFonts w:ascii="Calibri" w:hAnsi="Calibri" w:cs="Calibri"/>
          </w:rPr>
          <w:t>https://josephine.proebiz.com/</w:t>
        </w:r>
      </w:hyperlink>
      <w:r w:rsidRPr="003A5FC8">
        <w:rPr>
          <w:rFonts w:ascii="Calibri" w:hAnsi="Calibri" w:cs="Calibri"/>
        </w:rPr>
        <w:t>.</w:t>
      </w:r>
    </w:p>
    <w:p w14:paraId="578BF84D" w14:textId="735A9BCC" w:rsidR="009E55E4" w:rsidRPr="003A5FC8" w:rsidRDefault="00E37000" w:rsidP="003A5FC8">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7F468131" w14:textId="77777777" w:rsidR="003A5FC8" w:rsidRPr="003A5FC8" w:rsidRDefault="009E55E4"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r w:rsidR="003A5FC8">
        <w:rPr>
          <w:rFonts w:asciiTheme="minorHAnsi" w:hAnsiTheme="minorHAnsi" w:cstheme="minorHAnsi"/>
          <w:i/>
          <w:color w:val="000000"/>
          <w:lang w:eastAsia="sk-SK"/>
        </w:rPr>
        <w:t>.</w:t>
      </w:r>
    </w:p>
    <w:p w14:paraId="6A276CB1" w14:textId="021F2120" w:rsidR="003A5FC8" w:rsidRPr="003A5FC8" w:rsidRDefault="003A5FC8"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Theme="minorHAnsi" w:hAnsiTheme="minorHAnsi" w:cstheme="minorHAnsi"/>
          <w:i/>
          <w:color w:val="000000"/>
          <w:lang w:eastAsia="sk-SK"/>
        </w:rPr>
        <w:t xml:space="preserve">Uchádzač zároveň nahrá do systému aj vyplnený formulár </w:t>
      </w:r>
      <w:r w:rsidRPr="003A5FC8">
        <w:rPr>
          <w:rFonts w:asciiTheme="minorHAnsi" w:hAnsiTheme="minorHAnsi" w:cstheme="minorHAnsi"/>
          <w:b/>
          <w:i/>
          <w:color w:val="000000"/>
          <w:lang w:eastAsia="sk-SK"/>
        </w:rPr>
        <w:t>Výkaz výmer</w:t>
      </w:r>
      <w:r w:rsidRPr="003A5FC8">
        <w:rPr>
          <w:rFonts w:asciiTheme="minorHAnsi" w:hAnsiTheme="minorHAnsi" w:cstheme="minorHAnsi"/>
          <w:i/>
          <w:color w:val="000000"/>
          <w:lang w:eastAsia="sk-SK"/>
        </w:rPr>
        <w:t xml:space="preserve"> vo formáte </w:t>
      </w:r>
      <w:proofErr w:type="spellStart"/>
      <w:r w:rsidRPr="003A5FC8">
        <w:rPr>
          <w:rFonts w:asciiTheme="minorHAnsi" w:hAnsiTheme="minorHAnsi" w:cstheme="minorHAnsi"/>
          <w:i/>
          <w:color w:val="000000"/>
          <w:lang w:eastAsia="sk-SK"/>
        </w:rPr>
        <w:t>xls</w:t>
      </w:r>
      <w:proofErr w:type="spellEnd"/>
      <w:r w:rsidRPr="003A5FC8">
        <w:rPr>
          <w:rFonts w:asciiTheme="minorHAnsi" w:hAnsiTheme="minorHAnsi" w:cstheme="minorHAnsi"/>
          <w:i/>
          <w:color w:val="000000"/>
          <w:lang w:eastAsia="sk-SK"/>
        </w:rPr>
        <w:t>, ktorý bude obsahovať rovnaký návrh na plnenie kritéria vložený do systému.</w:t>
      </w:r>
    </w:p>
    <w:p w14:paraId="4B1876B2" w14:textId="77777777" w:rsidR="003A5FC8" w:rsidRPr="003A5FC8" w:rsidRDefault="003A5FC8"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 xml:space="preserve">Ak ponuka obsahuje dôverné informácie, uchádzač ich v ponuke viditeľne označí. </w:t>
      </w:r>
    </w:p>
    <w:p w14:paraId="048E6508" w14:textId="77777777" w:rsidR="003A5FC8" w:rsidRDefault="003A5FC8" w:rsidP="003A5FC8">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40FE574" w14:textId="77777777" w:rsidR="003A5FC8" w:rsidRDefault="00C81EBD"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 xml:space="preserve">Po úspešnom nahraní ponuky do systému JOSEPHINE je uchádzačovi odoslaný notifikačný informatívny e-mail (a to na emailovú adresu užívateľa uchádzača, ktorý ponuku nahral). </w:t>
      </w:r>
    </w:p>
    <w:p w14:paraId="58CC716D" w14:textId="77777777" w:rsidR="003A5FC8" w:rsidRDefault="00C81EBD"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Ponuka uchádzača predložená po uplynutí lehoty na predkladanie ponúk sa elektronicky neotvorí.</w:t>
      </w:r>
    </w:p>
    <w:p w14:paraId="68BFF15F" w14:textId="77777777" w:rsidR="003A5FC8" w:rsidRDefault="00C81EBD"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hAnsi="Calibri" w:cs="Calibri"/>
        </w:rPr>
        <w:t>Uchádzač môže predloženú ponuku vziať späť do uplynutia lehoty na predkladanie ponúk. Uchádzač pri odvolaní ponuky postupuje obdobne ako pri vložení prvotnej ponuky (kliknutím na tlačidlo „Stiahnuť ponuku“ a predložením novej ponuky).</w:t>
      </w:r>
    </w:p>
    <w:p w14:paraId="17823286" w14:textId="7FF4ADE4" w:rsidR="00C81EBD" w:rsidRPr="003A5FC8" w:rsidRDefault="00C81EBD" w:rsidP="003A5FC8">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3A5FC8">
        <w:rPr>
          <w:rFonts w:ascii="Calibri" w:eastAsia="Arial,Bold" w:hAnsi="Calibri" w:cs="Calibri"/>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E3959DE" w14:textId="032954C1" w:rsidR="00C81EBD" w:rsidRDefault="00C81EBD" w:rsidP="00C81EBD">
      <w:pPr>
        <w:widowControl/>
        <w:adjustRightInd w:val="0"/>
        <w:spacing w:after="21" w:line="276" w:lineRule="auto"/>
        <w:jc w:val="both"/>
        <w:rPr>
          <w:rFonts w:asciiTheme="minorHAnsi" w:hAnsiTheme="minorHAnsi" w:cstheme="minorHAnsi"/>
          <w:i/>
          <w:color w:val="000000"/>
          <w:lang w:eastAsia="sk-SK"/>
        </w:rPr>
      </w:pPr>
    </w:p>
    <w:p w14:paraId="63A521B7" w14:textId="510B4CC3" w:rsidR="00C81EBD" w:rsidRDefault="00C81EBD" w:rsidP="00C81EBD">
      <w:pPr>
        <w:widowControl/>
        <w:adjustRightInd w:val="0"/>
        <w:spacing w:after="21" w:line="276" w:lineRule="auto"/>
        <w:jc w:val="both"/>
        <w:rPr>
          <w:rFonts w:asciiTheme="minorHAnsi" w:hAnsiTheme="minorHAnsi" w:cstheme="minorHAnsi"/>
          <w:i/>
          <w:color w:val="000000"/>
          <w:lang w:eastAsia="sk-SK"/>
        </w:rPr>
      </w:pPr>
    </w:p>
    <w:p w14:paraId="398CB92B" w14:textId="77777777" w:rsidR="00C81EBD" w:rsidRPr="009E55E4" w:rsidRDefault="00C81EBD" w:rsidP="00C81EBD">
      <w:pPr>
        <w:widowControl/>
        <w:adjustRightInd w:val="0"/>
        <w:spacing w:after="21" w:line="276" w:lineRule="auto"/>
        <w:jc w:val="both"/>
        <w:rPr>
          <w:rFonts w:asciiTheme="minorHAnsi" w:hAnsiTheme="minorHAnsi" w:cstheme="minorHAnsi"/>
          <w:color w:val="000000" w:themeColor="text1"/>
          <w:lang w:eastAsia="sk-SK"/>
        </w:rPr>
      </w:pP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2E5BCC">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2E5BCC">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2E5BCC">
      <w:pPr>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0E2391B" w14:textId="0C627148" w:rsidR="00F62B78" w:rsidRPr="00740687" w:rsidRDefault="00655538"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r w:rsidRPr="00740687">
        <w:rPr>
          <w:rFonts w:asciiTheme="minorHAnsi" w:eastAsiaTheme="minorHAnsi" w:hAnsiTheme="minorHAnsi" w:cstheme="minorHAnsi"/>
          <w:b/>
          <w:bCs/>
          <w:sz w:val="22"/>
          <w:szCs w:val="22"/>
          <w:lang w:eastAsia="en-US"/>
        </w:rPr>
        <w:tab/>
      </w:r>
      <w:hyperlink r:id="rId12" w:history="1">
        <w:r w:rsidR="00740687" w:rsidRPr="00740687">
          <w:rPr>
            <w:rStyle w:val="Hypertextovprepojenie"/>
            <w:rFonts w:asciiTheme="minorHAnsi" w:eastAsiaTheme="minorHAnsi" w:hAnsiTheme="minorHAnsi" w:cstheme="minorHAnsi"/>
            <w:b/>
            <w:bCs/>
            <w:sz w:val="22"/>
            <w:szCs w:val="22"/>
            <w:lang w:eastAsia="en-US"/>
          </w:rPr>
          <w:t>https://josephine.proebiz.com/sk/tender/36062/summary</w:t>
        </w:r>
      </w:hyperlink>
    </w:p>
    <w:p w14:paraId="52BB939E" w14:textId="77777777" w:rsidR="00740687" w:rsidRPr="00F62B78" w:rsidRDefault="00740687" w:rsidP="00F62B78">
      <w:pPr>
        <w:pStyle w:val="Zarkazkladnhotextu21"/>
        <w:tabs>
          <w:tab w:val="left" w:pos="993"/>
          <w:tab w:val="right" w:leader="dot" w:pos="10033"/>
        </w:tabs>
        <w:ind w:left="787"/>
        <w:rPr>
          <w:rFonts w:asciiTheme="minorHAnsi" w:eastAsiaTheme="minorHAnsi" w:hAnsiTheme="minorHAnsi" w:cstheme="minorHAnsi"/>
          <w:b/>
          <w:bCs/>
          <w:sz w:val="22"/>
          <w:szCs w:val="22"/>
          <w:lang w:eastAsia="en-US"/>
        </w:rPr>
      </w:pPr>
    </w:p>
    <w:p w14:paraId="123EE16C" w14:textId="707AA183" w:rsidR="00655538" w:rsidRPr="00655538" w:rsidRDefault="00655538" w:rsidP="00655538">
      <w:pPr>
        <w:pStyle w:val="Zarkazkladnhotextu21"/>
        <w:tabs>
          <w:tab w:val="left" w:pos="993"/>
          <w:tab w:val="right" w:leader="dot" w:pos="10033"/>
        </w:tabs>
        <w:spacing w:before="120"/>
        <w:ind w:left="788"/>
        <w:rPr>
          <w:rFonts w:asciiTheme="minorHAnsi" w:eastAsiaTheme="minorHAnsi" w:hAnsiTheme="minorHAnsi" w:cstheme="minorHAnsi"/>
          <w:b/>
          <w:bCs/>
          <w:sz w:val="22"/>
          <w:szCs w:val="22"/>
          <w:lang w:eastAsia="en-US"/>
        </w:rPr>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A5FC8">
      <w:pPr>
        <w:numPr>
          <w:ilvl w:val="0"/>
          <w:numId w:val="49"/>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3A5FC8">
      <w:pPr>
        <w:numPr>
          <w:ilvl w:val="1"/>
          <w:numId w:val="49"/>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3A5FC8">
      <w:pPr>
        <w:widowControl/>
        <w:numPr>
          <w:ilvl w:val="1"/>
          <w:numId w:val="49"/>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3A5FC8">
      <w:pPr>
        <w:widowControl/>
        <w:numPr>
          <w:ilvl w:val="1"/>
          <w:numId w:val="49"/>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3A5FC8">
      <w:pPr>
        <w:numPr>
          <w:ilvl w:val="0"/>
          <w:numId w:val="49"/>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3A5FC8">
      <w:pPr>
        <w:pStyle w:val="Odsekzoznamu"/>
        <w:numPr>
          <w:ilvl w:val="1"/>
          <w:numId w:val="49"/>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3A5FC8">
      <w:pPr>
        <w:pStyle w:val="Odsekzoznamu"/>
        <w:numPr>
          <w:ilvl w:val="1"/>
          <w:numId w:val="49"/>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3A5FC8">
      <w:pPr>
        <w:pStyle w:val="Odsekzoznamu"/>
        <w:widowControl/>
        <w:numPr>
          <w:ilvl w:val="1"/>
          <w:numId w:val="49"/>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3A5FC8">
      <w:pPr>
        <w:pStyle w:val="Odsekzoznamu"/>
        <w:widowControl/>
        <w:numPr>
          <w:ilvl w:val="1"/>
          <w:numId w:val="49"/>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A5FC8">
      <w:pPr>
        <w:pStyle w:val="Nadpis7"/>
        <w:keepNext w:val="0"/>
        <w:keepLines w:val="0"/>
        <w:widowControl/>
        <w:numPr>
          <w:ilvl w:val="0"/>
          <w:numId w:val="49"/>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A5FC8">
      <w:pPr>
        <w:pStyle w:val="Odsekzoznamu"/>
        <w:widowControl/>
        <w:numPr>
          <w:ilvl w:val="1"/>
          <w:numId w:val="49"/>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A5FC8">
      <w:pPr>
        <w:pStyle w:val="Odsekzoznamu"/>
        <w:widowControl/>
        <w:numPr>
          <w:ilvl w:val="1"/>
          <w:numId w:val="49"/>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A5FC8">
      <w:pPr>
        <w:pStyle w:val="Odsekzoznamu"/>
        <w:widowControl/>
        <w:numPr>
          <w:ilvl w:val="1"/>
          <w:numId w:val="49"/>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A5FC8">
      <w:pPr>
        <w:pStyle w:val="Odsekzoznamu"/>
        <w:widowControl/>
        <w:numPr>
          <w:ilvl w:val="1"/>
          <w:numId w:val="49"/>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A5FC8">
      <w:pPr>
        <w:pStyle w:val="Odsekzoznamu"/>
        <w:widowControl/>
        <w:numPr>
          <w:ilvl w:val="1"/>
          <w:numId w:val="49"/>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A5FC8">
      <w:pPr>
        <w:pStyle w:val="Odsekzoznamu"/>
        <w:widowControl/>
        <w:numPr>
          <w:ilvl w:val="1"/>
          <w:numId w:val="49"/>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A5FC8">
      <w:pPr>
        <w:pStyle w:val="Odsekzoznamu"/>
        <w:widowControl/>
        <w:numPr>
          <w:ilvl w:val="1"/>
          <w:numId w:val="49"/>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4A0D3019" w:rsidR="003602D5" w:rsidRDefault="003602D5" w:rsidP="00F635FC">
      <w:pPr>
        <w:jc w:val="both"/>
        <w:rPr>
          <w:rFonts w:ascii="Arial" w:hAnsi="Arial" w:cs="Arial"/>
          <w:color w:val="00B050"/>
          <w:sz w:val="20"/>
          <w:szCs w:val="20"/>
        </w:rPr>
      </w:pPr>
    </w:p>
    <w:p w14:paraId="76FB076B" w14:textId="77777777" w:rsidR="003D4042" w:rsidRDefault="003D4042" w:rsidP="00F635FC">
      <w:pPr>
        <w:jc w:val="both"/>
        <w:rPr>
          <w:rFonts w:ascii="Arial" w:hAnsi="Arial" w:cs="Arial"/>
          <w:color w:val="00B050"/>
          <w:sz w:val="20"/>
          <w:szCs w:val="20"/>
        </w:rPr>
      </w:pPr>
    </w:p>
    <w:p w14:paraId="609E206C" w14:textId="77777777" w:rsidR="005D7EAE" w:rsidRPr="00A367C7" w:rsidRDefault="00FA793F" w:rsidP="003A5FC8">
      <w:pPr>
        <w:pStyle w:val="Odsekzoznamu"/>
        <w:numPr>
          <w:ilvl w:val="0"/>
          <w:numId w:val="49"/>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A5FC8">
      <w:pPr>
        <w:pStyle w:val="Odsekzoznamu"/>
        <w:numPr>
          <w:ilvl w:val="1"/>
          <w:numId w:val="49"/>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A5FC8">
      <w:pPr>
        <w:pStyle w:val="Odsekzoznamu"/>
        <w:numPr>
          <w:ilvl w:val="1"/>
          <w:numId w:val="49"/>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A5FC8">
      <w:pPr>
        <w:pStyle w:val="Odsekzoznamu"/>
        <w:numPr>
          <w:ilvl w:val="1"/>
          <w:numId w:val="49"/>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A5FC8">
      <w:pPr>
        <w:pStyle w:val="Odsekzoznamu"/>
        <w:numPr>
          <w:ilvl w:val="1"/>
          <w:numId w:val="49"/>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5C566EB9" w:rsidR="00995E1D" w:rsidRDefault="00995E1D" w:rsidP="00995E1D">
      <w:pPr>
        <w:spacing w:before="84"/>
        <w:ind w:left="851" w:hanging="709"/>
        <w:rPr>
          <w:rFonts w:asciiTheme="minorHAnsi" w:hAnsiTheme="minorHAnsi" w:cstheme="minorHAnsi"/>
          <w:b/>
          <w:highlight w:val="red"/>
        </w:rPr>
      </w:pPr>
    </w:p>
    <w:p w14:paraId="7AE2A956" w14:textId="64874B4A" w:rsidR="003D4042" w:rsidRDefault="003D4042"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59863EA8"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752E0D">
        <w:rPr>
          <w:rFonts w:asciiTheme="minorHAnsi" w:eastAsiaTheme="minorHAnsi" w:hAnsiTheme="minorHAnsi" w:cstheme="minorHAnsi"/>
          <w:b/>
          <w:bCs/>
          <w:lang w:val="sk-SK" w:eastAsia="en-US"/>
        </w:rPr>
        <w:t>obec Varhaňovce</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66B991E5"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00C11C4A" w:rsidRPr="00C11C4A">
        <w:rPr>
          <w:rFonts w:asciiTheme="minorHAnsi" w:hAnsiTheme="minorHAnsi" w:cstheme="minorHAnsi"/>
          <w:b/>
          <w:bCs/>
          <w:color w:val="000000" w:themeColor="text1"/>
        </w:rPr>
        <w:t>„</w:t>
      </w:r>
      <w:r w:rsidR="0049107C" w:rsidRPr="0049107C">
        <w:rPr>
          <w:rFonts w:asciiTheme="minorHAnsi" w:eastAsiaTheme="minorHAnsi" w:hAnsiTheme="minorHAnsi" w:cstheme="minorHAnsi"/>
          <w:b/>
          <w:bCs/>
          <w:i/>
          <w:lang w:val="sk-SK" w:eastAsia="en-US"/>
        </w:rPr>
        <w:t>Dobudovanie infraštruktúry v obci Varhaňovce - 1. etapa</w:t>
      </w:r>
      <w:r w:rsidR="00C11C4A" w:rsidRPr="00C11C4A">
        <w:rPr>
          <w:rFonts w:asciiTheme="minorHAnsi" w:hAnsiTheme="minorHAnsi" w:cstheme="minorHAnsi"/>
          <w:b/>
          <w:bCs/>
          <w:color w:val="000000" w:themeColor="text1"/>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A5FC8">
      <w:pPr>
        <w:pStyle w:val="Odsekzoznamu"/>
        <w:numPr>
          <w:ilvl w:val="0"/>
          <w:numId w:val="49"/>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A5FC8">
      <w:pPr>
        <w:pStyle w:val="Odsekzoznamu"/>
        <w:numPr>
          <w:ilvl w:val="1"/>
          <w:numId w:val="49"/>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A5FC8">
      <w:pPr>
        <w:numPr>
          <w:ilvl w:val="1"/>
          <w:numId w:val="49"/>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A5FC8">
      <w:pPr>
        <w:numPr>
          <w:ilvl w:val="1"/>
          <w:numId w:val="49"/>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A5FC8">
      <w:pPr>
        <w:pStyle w:val="Odsekzoznamu"/>
        <w:numPr>
          <w:ilvl w:val="1"/>
          <w:numId w:val="49"/>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A5FC8">
      <w:pPr>
        <w:pStyle w:val="Odsekzoznamu"/>
        <w:numPr>
          <w:ilvl w:val="0"/>
          <w:numId w:val="49"/>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3A5FC8">
      <w:pPr>
        <w:pStyle w:val="Odsekzoznamu"/>
        <w:numPr>
          <w:ilvl w:val="1"/>
          <w:numId w:val="49"/>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A5FC8">
      <w:pPr>
        <w:pStyle w:val="Odsekzoznamu"/>
        <w:numPr>
          <w:ilvl w:val="0"/>
          <w:numId w:val="49"/>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8078B12" w14:textId="28E7B120" w:rsidR="009E3C94" w:rsidRPr="00A5322C" w:rsidRDefault="00D564E4" w:rsidP="003A5FC8">
      <w:pPr>
        <w:pStyle w:val="Odsekzoznamu"/>
        <w:widowControl/>
        <w:numPr>
          <w:ilvl w:val="1"/>
          <w:numId w:val="49"/>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7DC00AF8" w14:textId="782E1D6A" w:rsidR="00D564E4" w:rsidRPr="00A5322C" w:rsidRDefault="00D564E4" w:rsidP="00D564E4">
      <w:pPr>
        <w:pStyle w:val="Odsekzoznamu"/>
        <w:widowControl/>
        <w:suppressAutoHyphens/>
        <w:autoSpaceDE/>
        <w:autoSpaceDN/>
        <w:ind w:left="851"/>
        <w:jc w:val="both"/>
        <w:rPr>
          <w:rFonts w:asciiTheme="minorHAnsi" w:hAnsiTheme="minorHAnsi" w:cstheme="minorHAnsi"/>
        </w:rPr>
      </w:pPr>
    </w:p>
    <w:p w14:paraId="59E3E67A" w14:textId="311A6A74" w:rsidR="009E3C94" w:rsidRPr="00A5322C" w:rsidRDefault="009E3C94" w:rsidP="003A5FC8">
      <w:pPr>
        <w:pStyle w:val="Odsekzoznamu"/>
        <w:widowControl/>
        <w:numPr>
          <w:ilvl w:val="1"/>
          <w:numId w:val="49"/>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170DB329" w14:textId="77777777"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039EE166" w14:textId="2F6E6EAF"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139ADB2" w14:textId="77777777"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CC93C84" w14:textId="3A98FB8D" w:rsidR="009E3C94" w:rsidRPr="00A5322C" w:rsidRDefault="009E3C94" w:rsidP="009E3C94">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A5FC8">
      <w:pPr>
        <w:pStyle w:val="Odsekzoznamu"/>
        <w:numPr>
          <w:ilvl w:val="0"/>
          <w:numId w:val="49"/>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3A5FC8">
      <w:pPr>
        <w:numPr>
          <w:ilvl w:val="1"/>
          <w:numId w:val="49"/>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631D3618" w:rsidR="009C4624" w:rsidRPr="00ED1BE3" w:rsidRDefault="009C4624" w:rsidP="003A5FC8">
      <w:pPr>
        <w:numPr>
          <w:ilvl w:val="1"/>
          <w:numId w:val="49"/>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kúpna zmluva nesmie byť v rozpore so súťažnými podkladmi a s ponukou predloženou úspešným uchádzačom alebo uchádzačmi.</w:t>
      </w:r>
    </w:p>
    <w:p w14:paraId="6E2B349C" w14:textId="77777777" w:rsidR="009C4624" w:rsidRPr="00900F4D" w:rsidRDefault="009C4624" w:rsidP="003A5FC8">
      <w:pPr>
        <w:numPr>
          <w:ilvl w:val="1"/>
          <w:numId w:val="49"/>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3A5FC8">
      <w:pPr>
        <w:numPr>
          <w:ilvl w:val="1"/>
          <w:numId w:val="49"/>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3A5FC8">
      <w:pPr>
        <w:numPr>
          <w:ilvl w:val="1"/>
          <w:numId w:val="49"/>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723275AA" w14:textId="77777777" w:rsidR="009C4624" w:rsidRPr="00555786" w:rsidRDefault="009C4624" w:rsidP="003A5FC8">
      <w:pPr>
        <w:numPr>
          <w:ilvl w:val="1"/>
          <w:numId w:val="49"/>
        </w:numPr>
        <w:suppressAutoHyphens/>
        <w:autoSpaceDE/>
        <w:autoSpaceDN/>
        <w:ind w:left="851" w:hanging="567"/>
        <w:jc w:val="both"/>
        <w:rPr>
          <w:rFonts w:asciiTheme="minorHAnsi" w:hAnsiTheme="minorHAnsi" w:cstheme="minorHAnsi"/>
        </w:rPr>
      </w:pPr>
      <w:r w:rsidRPr="00555786">
        <w:rPr>
          <w:rFonts w:asciiTheme="minorHAnsi" w:eastAsiaTheme="minorHAnsi" w:hAnsiTheme="minorHAnsi" w:cstheme="minorHAnsi"/>
          <w:lang w:eastAsia="en-US"/>
        </w:rPr>
        <w:t>Úspešný uchádzač je v rámci poskytnutia súčinnosti povinný doručiť verejnému</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 xml:space="preserve">obstarávateľovi  </w:t>
      </w:r>
      <w:r w:rsidRPr="00555786">
        <w:rPr>
          <w:rFonts w:asciiTheme="minorHAnsi" w:hAnsiTheme="minorHAnsi" w:cstheme="minorHAnsi"/>
          <w:b/>
          <w:bCs/>
          <w:color w:val="000000" w:themeColor="text1"/>
          <w:lang w:eastAsia="sk-SK"/>
        </w:rPr>
        <w:t>Vyplnený výkaz výmer</w:t>
      </w:r>
      <w:r w:rsidRPr="00555786">
        <w:rPr>
          <w:rFonts w:asciiTheme="minorHAnsi" w:eastAsiaTheme="minorHAnsi" w:hAnsiTheme="minorHAnsi" w:cstheme="minorHAnsi"/>
          <w:b/>
          <w:bCs/>
          <w:lang w:eastAsia="en-US"/>
        </w:rPr>
        <w:t xml:space="preserve"> (príloha č. 8 k týmto SP), </w:t>
      </w:r>
      <w:r w:rsidRPr="00555786">
        <w:rPr>
          <w:rFonts w:asciiTheme="minorHAnsi" w:eastAsia="Times New Roman" w:hAnsiTheme="minorHAnsi" w:cstheme="minorHAnsi"/>
        </w:rPr>
        <w:t>ktorý bude podpísaný a opečiatkovaný</w:t>
      </w:r>
      <w:r w:rsidRPr="00555786">
        <w:rPr>
          <w:rFonts w:asciiTheme="minorHAnsi" w:eastAsia="Times New Roman" w:hAnsiTheme="minorHAnsi" w:cstheme="minorHAnsi"/>
          <w:b/>
          <w:bCs/>
        </w:rPr>
        <w:t xml:space="preserve"> </w:t>
      </w:r>
      <w:r w:rsidRPr="00555786">
        <w:rPr>
          <w:rFonts w:asciiTheme="minorHAnsi" w:eastAsiaTheme="minorHAnsi" w:hAnsiTheme="minorHAnsi" w:cstheme="minorHAnsi"/>
          <w:lang w:eastAsia="en-US"/>
        </w:rPr>
        <w:t>tak, aby cena celkom</w:t>
      </w:r>
      <w:r w:rsidRPr="00555786">
        <w:rPr>
          <w:rFonts w:asciiTheme="minorHAnsi" w:hAnsiTheme="minorHAnsi" w:cstheme="minorHAnsi"/>
        </w:rPr>
        <w:t xml:space="preserve"> </w:t>
      </w:r>
      <w:r>
        <w:rPr>
          <w:rFonts w:asciiTheme="minorHAnsi" w:eastAsiaTheme="minorHAnsi" w:hAnsiTheme="minorHAnsi" w:cstheme="minorHAnsi"/>
          <w:lang w:eastAsia="en-US"/>
        </w:rPr>
        <w:t>s</w:t>
      </w:r>
      <w:r w:rsidRPr="00555786">
        <w:rPr>
          <w:rFonts w:asciiTheme="minorHAnsi" w:eastAsiaTheme="minorHAnsi" w:hAnsiTheme="minorHAnsi" w:cstheme="minorHAnsi"/>
          <w:lang w:eastAsia="en-US"/>
        </w:rPr>
        <w:t xml:space="preserve"> DPH uvedená v tomto výkaze bola totožná s cenou predloženou v elektronickej aukcii </w:t>
      </w:r>
      <w:r w:rsidRPr="00555786">
        <w:rPr>
          <w:rFonts w:asciiTheme="minorHAnsi" w:eastAsia="Times New Roman" w:hAnsiTheme="minorHAnsi" w:cstheme="minorHAnsi"/>
        </w:rPr>
        <w:t>a zároveň nahrá do systému rozpočet v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formáte, ktorý </w:t>
      </w:r>
      <w:r w:rsidRPr="00555786">
        <w:rPr>
          <w:rFonts w:asciiTheme="minorHAnsi" w:eastAsia="Times New Roman" w:hAnsiTheme="minorHAnsi" w:cstheme="minorHAnsi"/>
          <w:u w:val="single"/>
        </w:rPr>
        <w:t>musí byť totožný s podpísaným rozpočtom.</w:t>
      </w:r>
    </w:p>
    <w:p w14:paraId="14D8EA54" w14:textId="77777777" w:rsidR="009C4624" w:rsidRPr="00555786" w:rsidRDefault="009C4624" w:rsidP="009C4624">
      <w:pPr>
        <w:suppressAutoHyphens/>
        <w:autoSpaceDE/>
        <w:autoSpaceDN/>
        <w:ind w:left="851"/>
        <w:jc w:val="both"/>
        <w:rPr>
          <w:rFonts w:asciiTheme="minorHAnsi" w:hAnsiTheme="minorHAnsi" w:cstheme="minorHAnsi"/>
        </w:rPr>
      </w:pPr>
      <w:r w:rsidRPr="00555786">
        <w:rPr>
          <w:rFonts w:asciiTheme="minorHAnsi" w:eastAsiaTheme="minorHAnsi" w:hAnsiTheme="minorHAnsi" w:cstheme="minorHAnsi"/>
          <w:lang w:eastAsia="en-US"/>
        </w:rPr>
        <w:t>Nesplnenie tejto povinnosti bude verejný obstarávateľ považovať za neposkytnutie riadnej</w:t>
      </w:r>
      <w:r w:rsidRPr="00555786">
        <w:rPr>
          <w:rFonts w:asciiTheme="minorHAnsi" w:hAnsiTheme="minorHAnsi" w:cstheme="minorHAnsi"/>
        </w:rPr>
        <w:t xml:space="preserve"> </w:t>
      </w:r>
      <w:r w:rsidRPr="00555786">
        <w:rPr>
          <w:rFonts w:asciiTheme="minorHAnsi" w:eastAsiaTheme="minorHAnsi" w:hAnsiTheme="minorHAnsi" w:cstheme="minorHAnsi"/>
          <w:lang w:eastAsia="en-US"/>
        </w:rPr>
        <w:t>súčinnosti.</w:t>
      </w:r>
    </w:p>
    <w:p w14:paraId="60A25DD3" w14:textId="77777777" w:rsidR="009C4624" w:rsidRPr="00900F4D" w:rsidRDefault="009C4624" w:rsidP="003A5FC8">
      <w:pPr>
        <w:numPr>
          <w:ilvl w:val="1"/>
          <w:numId w:val="49"/>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sidRPr="0067710C">
        <w:rPr>
          <w:rFonts w:asciiTheme="minorHAnsi" w:hAnsiTheme="minorHAnsi" w:cstheme="minorHAnsi"/>
        </w:rPr>
        <w:t>Národného orgánu.</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C504D45" w14:textId="77777777" w:rsidR="00B25DB1" w:rsidRPr="00B25DB1" w:rsidRDefault="00B25DB1" w:rsidP="00B25DB1">
      <w:pPr>
        <w:suppressAutoHyphens/>
        <w:autoSpaceDE/>
        <w:autoSpaceDN/>
        <w:ind w:left="851"/>
        <w:jc w:val="both"/>
        <w:rPr>
          <w:rFonts w:asciiTheme="minorHAnsi" w:hAnsiTheme="minorHAnsi" w:cstheme="minorHAnsi"/>
        </w:rPr>
      </w:pPr>
    </w:p>
    <w:p w14:paraId="0AA26402" w14:textId="77777777" w:rsidR="003A700A" w:rsidRPr="00CE06A3" w:rsidRDefault="003A700A" w:rsidP="003A5FC8">
      <w:pPr>
        <w:pStyle w:val="Odsekzoznamu"/>
        <w:widowControl/>
        <w:numPr>
          <w:ilvl w:val="0"/>
          <w:numId w:val="49"/>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A5FC8">
      <w:pPr>
        <w:pStyle w:val="Odsekzoznamu"/>
        <w:widowControl/>
        <w:numPr>
          <w:ilvl w:val="1"/>
          <w:numId w:val="49"/>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A5FC8">
      <w:pPr>
        <w:pStyle w:val="Odsekzoznamu"/>
        <w:widowControl/>
        <w:numPr>
          <w:ilvl w:val="1"/>
          <w:numId w:val="49"/>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A5FC8">
      <w:pPr>
        <w:pStyle w:val="Odsekzoznamu"/>
        <w:widowControl/>
        <w:numPr>
          <w:ilvl w:val="1"/>
          <w:numId w:val="49"/>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A5FC8">
      <w:pPr>
        <w:numPr>
          <w:ilvl w:val="0"/>
          <w:numId w:val="49"/>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A5FC8">
      <w:pPr>
        <w:numPr>
          <w:ilvl w:val="1"/>
          <w:numId w:val="49"/>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A5FC8">
      <w:pPr>
        <w:pStyle w:val="Odsekzoznamu"/>
        <w:widowControl/>
        <w:numPr>
          <w:ilvl w:val="0"/>
          <w:numId w:val="49"/>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A5FC8">
      <w:pPr>
        <w:pStyle w:val="Odsekzoznamu"/>
        <w:widowControl/>
        <w:numPr>
          <w:ilvl w:val="1"/>
          <w:numId w:val="49"/>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38A94A81" w14:textId="77777777" w:rsidR="003D4042" w:rsidRPr="003D4042" w:rsidRDefault="003D4042" w:rsidP="003D4042">
      <w:pPr>
        <w:pStyle w:val="Nadpis1"/>
        <w:jc w:val="both"/>
        <w:rPr>
          <w:rFonts w:asciiTheme="minorHAnsi" w:eastAsiaTheme="minorHAnsi" w:hAnsiTheme="minorHAnsi" w:cstheme="minorHAnsi"/>
          <w:b w:val="0"/>
          <w:bCs w:val="0"/>
          <w:sz w:val="22"/>
          <w:szCs w:val="22"/>
          <w:lang w:val="sk-SK" w:eastAsia="en-US"/>
        </w:rPr>
      </w:pPr>
      <w:r w:rsidRPr="003D4042">
        <w:rPr>
          <w:rFonts w:asciiTheme="minorHAnsi" w:eastAsiaTheme="minorHAnsi" w:hAnsiTheme="minorHAnsi" w:cstheme="minorHAnsi"/>
          <w:b w:val="0"/>
          <w:bCs w:val="0"/>
          <w:sz w:val="22"/>
          <w:szCs w:val="22"/>
          <w:lang w:val="sk-SK" w:eastAsia="en-US"/>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519BFCEC" w14:textId="77777777" w:rsidR="003D4042" w:rsidRPr="003D4042" w:rsidRDefault="003D4042" w:rsidP="003D4042">
      <w:pPr>
        <w:pStyle w:val="Nadpis1"/>
        <w:jc w:val="both"/>
        <w:rPr>
          <w:rFonts w:asciiTheme="minorHAnsi" w:eastAsiaTheme="minorHAnsi" w:hAnsiTheme="minorHAnsi" w:cstheme="minorHAnsi"/>
          <w:b w:val="0"/>
          <w:bCs w:val="0"/>
          <w:sz w:val="22"/>
          <w:szCs w:val="22"/>
          <w:lang w:val="sk-SK" w:eastAsia="en-US"/>
        </w:rPr>
      </w:pPr>
      <w:r w:rsidRPr="003D4042">
        <w:rPr>
          <w:rFonts w:asciiTheme="minorHAnsi" w:eastAsiaTheme="minorHAnsi" w:hAnsiTheme="minorHAnsi" w:cstheme="minorHAnsi"/>
          <w:b w:val="0"/>
          <w:bCs w:val="0"/>
          <w:sz w:val="22"/>
          <w:szCs w:val="22"/>
          <w:lang w:val="sk-SK" w:eastAsia="en-US"/>
        </w:rPr>
        <w:t>Ak uchádzač alebo záujemca ma sídlo, miesto podnikania alebo obvyklý pobyt mimo územia Slovenskej republiky a štát jeho sídla, miesta podnikania alebo obvyklého pobytu nevydáva niektoré z dokladov uvedených v § 32 ods. 2 zákona o verejnom obstarávaní alebo nevydáva ani rovnocenne doklady, možno ich nahradiť čestným vyhlásením podľa predpisov platných v štáte jeho sídla, miesta podnikania alebo obvyklého pobytu.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842BD34" w14:textId="77777777" w:rsidR="003D4042" w:rsidRPr="003D4042" w:rsidRDefault="003D4042" w:rsidP="003D4042">
      <w:pPr>
        <w:pStyle w:val="Nadpis1"/>
        <w:jc w:val="both"/>
        <w:rPr>
          <w:rFonts w:asciiTheme="minorHAnsi" w:eastAsiaTheme="minorHAnsi" w:hAnsiTheme="minorHAnsi" w:cstheme="minorHAnsi"/>
          <w:b w:val="0"/>
          <w:bCs w:val="0"/>
          <w:sz w:val="22"/>
          <w:szCs w:val="22"/>
          <w:lang w:val="sk-SK" w:eastAsia="en-US"/>
        </w:rPr>
      </w:pPr>
      <w:r w:rsidRPr="003D4042">
        <w:rPr>
          <w:rFonts w:asciiTheme="minorHAnsi" w:eastAsiaTheme="minorHAnsi" w:hAnsiTheme="minorHAnsi" w:cstheme="minorHAnsi"/>
          <w:b w:val="0"/>
          <w:bCs w:val="0"/>
          <w:sz w:val="22"/>
          <w:szCs w:val="22"/>
          <w:lang w:val="sk-SK" w:eastAsia="en-US"/>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14B58275" w14:textId="28EF7996" w:rsidR="00740687" w:rsidRDefault="003D4042" w:rsidP="003D4042">
      <w:pPr>
        <w:pStyle w:val="Nadpis1"/>
        <w:jc w:val="both"/>
        <w:rPr>
          <w:rFonts w:asciiTheme="minorHAnsi" w:eastAsiaTheme="minorHAnsi" w:hAnsiTheme="minorHAnsi" w:cstheme="minorHAnsi"/>
          <w:b w:val="0"/>
          <w:bCs w:val="0"/>
          <w:sz w:val="22"/>
          <w:szCs w:val="22"/>
          <w:lang w:val="sk-SK" w:eastAsia="en-US"/>
        </w:rPr>
      </w:pPr>
      <w:r w:rsidRPr="003D4042">
        <w:rPr>
          <w:rFonts w:asciiTheme="minorHAnsi" w:eastAsiaTheme="minorHAnsi" w:hAnsiTheme="minorHAnsi" w:cstheme="minorHAnsi"/>
          <w:b w:val="0"/>
          <w:bCs w:val="0"/>
          <w:sz w:val="22"/>
          <w:szCs w:val="22"/>
          <w:lang w:val="sk-SK" w:eastAsia="en-US"/>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0618443D" w14:textId="77777777" w:rsidR="003D4042" w:rsidRPr="00C80544" w:rsidRDefault="003D4042" w:rsidP="003D4042">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6E212CF0" w14:textId="77777777" w:rsidR="00B31623" w:rsidRDefault="00B31623" w:rsidP="00B31623">
      <w:pPr>
        <w:pStyle w:val="Zkladntext210"/>
        <w:ind w:left="284"/>
        <w:jc w:val="both"/>
        <w:rPr>
          <w:rFonts w:asciiTheme="minorHAnsi" w:hAnsiTheme="minorHAnsi" w:cstheme="minorHAnsi"/>
          <w:color w:val="FF0000"/>
          <w:sz w:val="22"/>
          <w:szCs w:val="22"/>
        </w:rPr>
      </w:pPr>
    </w:p>
    <w:p w14:paraId="05C7F06A" w14:textId="22DCC553" w:rsidR="00DC657B" w:rsidRDefault="00B31623" w:rsidP="00B31623">
      <w:pPr>
        <w:pStyle w:val="Zkladntext210"/>
        <w:ind w:left="284"/>
        <w:jc w:val="both"/>
        <w:rPr>
          <w:rFonts w:asciiTheme="minorHAnsi" w:hAnsiTheme="minorHAnsi" w:cstheme="minorHAnsi"/>
          <w:sz w:val="22"/>
          <w:szCs w:val="22"/>
        </w:rPr>
      </w:pPr>
      <w:r w:rsidRPr="00B31623">
        <w:rPr>
          <w:rFonts w:asciiTheme="minorHAnsi" w:hAnsiTheme="minorHAnsi" w:cstheme="minorHAnsi"/>
          <w:sz w:val="22"/>
          <w:szCs w:val="22"/>
        </w:rPr>
        <w:t>Nepožaduje sa.</w:t>
      </w:r>
    </w:p>
    <w:p w14:paraId="0A8AC0C5" w14:textId="77777777" w:rsidR="00B31623" w:rsidRPr="00B31623" w:rsidRDefault="00B31623" w:rsidP="00B31623">
      <w:pPr>
        <w:pStyle w:val="Zkladntext210"/>
        <w:ind w:left="284"/>
        <w:jc w:val="both"/>
        <w:rPr>
          <w:rFonts w:asciiTheme="minorHAnsi" w:hAnsiTheme="minorHAnsi" w:cstheme="minorHAnsi"/>
          <w:sz w:val="22"/>
          <w:szCs w:val="22"/>
        </w:rPr>
      </w:pPr>
    </w:p>
    <w:p w14:paraId="60866F31" w14:textId="2801560C"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36865521" w14:textId="77777777" w:rsidR="003D4042" w:rsidRPr="003D4042" w:rsidRDefault="003D4042" w:rsidP="003D4042">
      <w:pPr>
        <w:ind w:firstLine="284"/>
        <w:rPr>
          <w:rFonts w:asciiTheme="minorHAnsi" w:hAnsiTheme="minorHAnsi" w:cstheme="minorHAnsi"/>
        </w:rPr>
      </w:pPr>
      <w:r w:rsidRPr="003D4042">
        <w:rPr>
          <w:rFonts w:asciiTheme="minorHAnsi" w:hAnsiTheme="minorHAnsi" w:cstheme="minorHAnsi"/>
        </w:rPr>
        <w:t>Podľa § 34 ods. 1 písm. b) ZVO:</w:t>
      </w:r>
    </w:p>
    <w:p w14:paraId="22A60128" w14:textId="782ADEC9" w:rsidR="00740687" w:rsidRDefault="003D4042" w:rsidP="003D4042">
      <w:pPr>
        <w:ind w:left="284"/>
        <w:rPr>
          <w:rFonts w:asciiTheme="minorHAnsi" w:hAnsiTheme="minorHAnsi" w:cstheme="minorHAnsi"/>
        </w:rPr>
      </w:pPr>
      <w:r w:rsidRPr="003D4042">
        <w:rPr>
          <w:rFonts w:asciiTheme="minorHAnsi" w:hAnsiTheme="minorHAnsi" w:cstheme="minorHAnsi"/>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1FB1B69D" w14:textId="77777777" w:rsidR="003D4042" w:rsidRPr="00DC657B" w:rsidRDefault="003D4042" w:rsidP="003D4042">
      <w:pPr>
        <w:ind w:left="284"/>
        <w:rPr>
          <w:rFonts w:asciiTheme="minorHAnsi" w:hAnsiTheme="minorHAnsi" w:cstheme="minorHAnsi"/>
        </w:rPr>
      </w:pPr>
    </w:p>
    <w:p w14:paraId="2719D92C" w14:textId="77777777" w:rsidR="00DC657B" w:rsidRPr="00DC657B" w:rsidRDefault="00DC657B" w:rsidP="00DC657B">
      <w:pPr>
        <w:ind w:firstLine="284"/>
        <w:rPr>
          <w:rFonts w:asciiTheme="minorHAnsi" w:hAnsiTheme="minorHAnsi" w:cstheme="minorHAnsi"/>
          <w:b/>
          <w:bCs/>
          <w:u w:val="single"/>
        </w:rPr>
      </w:pPr>
      <w:r w:rsidRPr="006F60ED">
        <w:rPr>
          <w:rFonts w:asciiTheme="minorHAnsi" w:hAnsiTheme="minorHAnsi" w:cstheme="minorHAnsi"/>
          <w:b/>
          <w:bCs/>
          <w:u w:val="single"/>
        </w:rPr>
        <w:t xml:space="preserve">Minimálna požadovaná úroveň štandardov: </w:t>
      </w:r>
    </w:p>
    <w:p w14:paraId="423A6906" w14:textId="77777777" w:rsidR="003D4042" w:rsidRPr="003D4042" w:rsidRDefault="003D4042" w:rsidP="003D4042">
      <w:pPr>
        <w:widowControl/>
        <w:adjustRightInd w:val="0"/>
        <w:ind w:left="284"/>
        <w:jc w:val="both"/>
        <w:rPr>
          <w:rFonts w:asciiTheme="minorHAnsi" w:eastAsiaTheme="minorHAnsi" w:hAnsiTheme="minorHAnsi" w:cstheme="minorHAnsi"/>
          <w:lang w:val="sk-SK" w:eastAsia="en-US"/>
        </w:rPr>
      </w:pPr>
      <w:r w:rsidRPr="003D4042">
        <w:rPr>
          <w:rFonts w:asciiTheme="minorHAnsi" w:eastAsiaTheme="minorHAnsi" w:hAnsiTheme="minorHAnsi" w:cstheme="minorHAnsi"/>
          <w:lang w:val="sk-SK" w:eastAsia="en-US"/>
        </w:rPr>
        <w:t>Uchádzač predloží Zoznam uskutočnených stavebných prác za predchádzajúcich päť rokov od vyhlásenia verejného obstarávania, ktorým preukáže, že uskutočnil stavebné práce na predmete rovnakom alebo obdobnom ako je predmet zákazky (cestné komunikácie, miestne komunikácie a pod.), pričom preukáže, že celková hodnota stavebných prác na rovnakých alebo obdobných stavebných objektoch bola rovnaká alebo vyššia ako 1 000 000,- EUR bez DPH.</w:t>
      </w:r>
    </w:p>
    <w:p w14:paraId="55DBD4E8" w14:textId="77777777" w:rsidR="003D4042" w:rsidRPr="003D4042" w:rsidRDefault="003D4042" w:rsidP="003D4042">
      <w:pPr>
        <w:widowControl/>
        <w:adjustRightInd w:val="0"/>
        <w:ind w:left="284"/>
        <w:jc w:val="both"/>
        <w:rPr>
          <w:rFonts w:asciiTheme="minorHAnsi" w:eastAsiaTheme="minorHAnsi" w:hAnsiTheme="minorHAnsi" w:cstheme="minorHAnsi"/>
          <w:lang w:val="sk-SK" w:eastAsia="en-US"/>
        </w:rPr>
      </w:pPr>
      <w:r w:rsidRPr="003D4042">
        <w:rPr>
          <w:rFonts w:asciiTheme="minorHAnsi" w:eastAsiaTheme="minorHAnsi" w:hAnsiTheme="minorHAnsi" w:cstheme="minorHAnsi"/>
          <w:lang w:val="sk-SK" w:eastAsia="en-US"/>
        </w:rP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6D83BE4A" w14:textId="77777777" w:rsidR="003D4042" w:rsidRPr="003D4042" w:rsidRDefault="003D4042" w:rsidP="003D4042">
      <w:pPr>
        <w:widowControl/>
        <w:adjustRightInd w:val="0"/>
        <w:ind w:left="284"/>
        <w:jc w:val="both"/>
        <w:rPr>
          <w:rFonts w:asciiTheme="minorHAnsi" w:eastAsiaTheme="minorHAnsi" w:hAnsiTheme="minorHAnsi" w:cstheme="minorHAnsi"/>
          <w:lang w:val="sk-SK" w:eastAsia="en-US"/>
        </w:rPr>
      </w:pPr>
      <w:r w:rsidRPr="003D4042">
        <w:rPr>
          <w:rFonts w:asciiTheme="minorHAnsi" w:eastAsiaTheme="minorHAnsi" w:hAnsiTheme="minorHAnsi" w:cstheme="minorHAnsi"/>
          <w:lang w:val="sk-SK" w:eastAsia="en-US"/>
        </w:rPr>
        <w:t>Podľa § 34 ods. 3 ZVO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pričom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uskutočňovať stavebné práce preukazuje vo vzťahu k tej časti predmetu zákazky, na ktorú boli kapacity uchádzačovi poskytnuté.</w:t>
      </w:r>
    </w:p>
    <w:p w14:paraId="77BBBEE7" w14:textId="7228204E" w:rsidR="006F270A" w:rsidRPr="00B31623" w:rsidRDefault="003D4042" w:rsidP="003D4042">
      <w:pPr>
        <w:widowControl/>
        <w:adjustRightInd w:val="0"/>
        <w:ind w:left="284"/>
        <w:jc w:val="both"/>
        <w:rPr>
          <w:rFonts w:asciiTheme="minorHAnsi" w:eastAsiaTheme="minorHAnsi" w:hAnsiTheme="minorHAnsi" w:cstheme="minorHAnsi"/>
          <w:lang w:val="sk-SK" w:eastAsia="en-US"/>
        </w:rPr>
      </w:pPr>
      <w:r w:rsidRPr="003D4042">
        <w:rPr>
          <w:rFonts w:asciiTheme="minorHAnsi" w:eastAsiaTheme="minorHAnsi" w:hAnsiTheme="minorHAnsi" w:cstheme="minorHAnsi"/>
          <w:lang w:val="sk-SK" w:eastAsia="en-US"/>
        </w:rPr>
        <w:t>V prípade, že uchádzačom je skupina dodávateľov, použije sa ustanovenie § 37 ZVO.</w:t>
      </w:r>
    </w:p>
    <w:p w14:paraId="0BFE559E" w14:textId="5C2EEC1F" w:rsidR="006F270A" w:rsidRDefault="006F270A" w:rsidP="006F270A">
      <w:pPr>
        <w:widowControl/>
        <w:adjustRightInd w:val="0"/>
        <w:ind w:left="284"/>
        <w:jc w:val="both"/>
        <w:rPr>
          <w:rFonts w:asciiTheme="minorHAnsi" w:eastAsiaTheme="minorHAnsi" w:hAnsiTheme="minorHAnsi" w:cstheme="minorHAnsi"/>
          <w:lang w:val="sk-SK" w:eastAsia="en-US"/>
        </w:rPr>
      </w:pP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68866896" w14:textId="076738CF"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44A93E50" w14:textId="2BC85350" w:rsidR="00B64653" w:rsidRDefault="00B64653" w:rsidP="006F270A">
      <w:pPr>
        <w:widowControl/>
        <w:adjustRightInd w:val="0"/>
        <w:ind w:left="284"/>
        <w:jc w:val="both"/>
        <w:rPr>
          <w:rFonts w:asciiTheme="minorHAnsi" w:eastAsiaTheme="minorHAnsi" w:hAnsiTheme="minorHAnsi" w:cstheme="minorHAnsi"/>
          <w:lang w:val="sk-SK" w:eastAsia="en-US"/>
        </w:rPr>
      </w:pPr>
    </w:p>
    <w:p w14:paraId="3F30EC25" w14:textId="52E0173D" w:rsidR="00B64653" w:rsidRDefault="00B64653" w:rsidP="006F270A">
      <w:pPr>
        <w:widowControl/>
        <w:adjustRightInd w:val="0"/>
        <w:ind w:left="284"/>
        <w:jc w:val="both"/>
        <w:rPr>
          <w:rFonts w:asciiTheme="minorHAnsi" w:eastAsiaTheme="minorHAnsi" w:hAnsiTheme="minorHAnsi" w:cstheme="minorHAnsi"/>
          <w:lang w:val="sk-SK" w:eastAsia="en-US"/>
        </w:rPr>
      </w:pPr>
    </w:p>
    <w:p w14:paraId="79E86A28" w14:textId="643D690E" w:rsidR="00B64653" w:rsidRDefault="00B64653" w:rsidP="006F270A">
      <w:pPr>
        <w:widowControl/>
        <w:adjustRightInd w:val="0"/>
        <w:ind w:left="284"/>
        <w:jc w:val="both"/>
        <w:rPr>
          <w:rFonts w:asciiTheme="minorHAnsi" w:eastAsiaTheme="minorHAnsi" w:hAnsiTheme="minorHAnsi" w:cstheme="minorHAnsi"/>
          <w:lang w:val="sk-SK" w:eastAsia="en-US"/>
        </w:rPr>
      </w:pPr>
    </w:p>
    <w:p w14:paraId="22F426EA" w14:textId="0B8596E8" w:rsidR="00B64653" w:rsidRDefault="00B64653" w:rsidP="006F270A">
      <w:pPr>
        <w:widowControl/>
        <w:adjustRightInd w:val="0"/>
        <w:ind w:left="284"/>
        <w:jc w:val="both"/>
        <w:rPr>
          <w:rFonts w:asciiTheme="minorHAnsi" w:eastAsiaTheme="minorHAnsi" w:hAnsiTheme="minorHAnsi" w:cstheme="minorHAnsi"/>
          <w:lang w:val="sk-SK" w:eastAsia="en-US"/>
        </w:rPr>
      </w:pPr>
    </w:p>
    <w:p w14:paraId="1EFB0917" w14:textId="1F9883C9" w:rsidR="00B64653" w:rsidRDefault="00B64653" w:rsidP="006F270A">
      <w:pPr>
        <w:widowControl/>
        <w:adjustRightInd w:val="0"/>
        <w:ind w:left="284"/>
        <w:jc w:val="both"/>
        <w:rPr>
          <w:rFonts w:asciiTheme="minorHAnsi" w:eastAsiaTheme="minorHAnsi" w:hAnsiTheme="minorHAnsi" w:cstheme="minorHAnsi"/>
          <w:lang w:val="sk-SK" w:eastAsia="en-US"/>
        </w:rPr>
      </w:pPr>
    </w:p>
    <w:p w14:paraId="390473FC" w14:textId="7AE26CB3" w:rsidR="00B64653" w:rsidRDefault="00B64653" w:rsidP="006F270A">
      <w:pPr>
        <w:widowControl/>
        <w:adjustRightInd w:val="0"/>
        <w:ind w:left="284"/>
        <w:jc w:val="both"/>
        <w:rPr>
          <w:rFonts w:asciiTheme="minorHAnsi" w:eastAsiaTheme="minorHAnsi" w:hAnsiTheme="minorHAnsi" w:cstheme="minorHAnsi"/>
          <w:lang w:val="sk-SK" w:eastAsia="en-US"/>
        </w:rPr>
      </w:pPr>
    </w:p>
    <w:p w14:paraId="5B710D48" w14:textId="1B175F8C" w:rsidR="00B64653" w:rsidRDefault="00B64653" w:rsidP="006F270A">
      <w:pPr>
        <w:widowControl/>
        <w:adjustRightInd w:val="0"/>
        <w:ind w:left="284"/>
        <w:jc w:val="both"/>
        <w:rPr>
          <w:rFonts w:asciiTheme="minorHAnsi" w:eastAsiaTheme="minorHAnsi" w:hAnsiTheme="minorHAnsi" w:cstheme="minorHAnsi"/>
          <w:lang w:val="sk-SK" w:eastAsia="en-US"/>
        </w:rPr>
      </w:pPr>
    </w:p>
    <w:p w14:paraId="6AB92FE9" w14:textId="5D6FE45F" w:rsidR="00B64653" w:rsidRDefault="00B64653" w:rsidP="006F270A">
      <w:pPr>
        <w:widowControl/>
        <w:adjustRightInd w:val="0"/>
        <w:ind w:left="284"/>
        <w:jc w:val="both"/>
        <w:rPr>
          <w:rFonts w:asciiTheme="minorHAnsi" w:eastAsiaTheme="minorHAnsi" w:hAnsiTheme="minorHAnsi" w:cstheme="minorHAnsi"/>
          <w:lang w:val="sk-SK" w:eastAsia="en-US"/>
        </w:rPr>
      </w:pPr>
    </w:p>
    <w:p w14:paraId="2898EB7A" w14:textId="0D8E6E6E" w:rsidR="00B64653" w:rsidRDefault="00B64653" w:rsidP="006F270A">
      <w:pPr>
        <w:widowControl/>
        <w:adjustRightInd w:val="0"/>
        <w:ind w:left="284"/>
        <w:jc w:val="both"/>
        <w:rPr>
          <w:rFonts w:asciiTheme="minorHAnsi" w:eastAsiaTheme="minorHAnsi" w:hAnsiTheme="minorHAnsi" w:cstheme="minorHAnsi"/>
          <w:lang w:val="sk-SK" w:eastAsia="en-US"/>
        </w:rPr>
      </w:pPr>
    </w:p>
    <w:p w14:paraId="2C2F33E6" w14:textId="29E6D267" w:rsidR="00B64653" w:rsidRDefault="00B64653" w:rsidP="006F270A">
      <w:pPr>
        <w:widowControl/>
        <w:adjustRightInd w:val="0"/>
        <w:ind w:left="284"/>
        <w:jc w:val="both"/>
        <w:rPr>
          <w:rFonts w:asciiTheme="minorHAnsi" w:eastAsiaTheme="minorHAnsi" w:hAnsiTheme="minorHAnsi" w:cstheme="minorHAnsi"/>
          <w:lang w:val="sk-SK" w:eastAsia="en-US"/>
        </w:rPr>
      </w:pPr>
    </w:p>
    <w:p w14:paraId="172276B6" w14:textId="2030EDEC" w:rsidR="00B64653" w:rsidRDefault="00B64653" w:rsidP="006F270A">
      <w:pPr>
        <w:widowControl/>
        <w:adjustRightInd w:val="0"/>
        <w:ind w:left="284"/>
        <w:jc w:val="both"/>
        <w:rPr>
          <w:rFonts w:asciiTheme="minorHAnsi" w:eastAsiaTheme="minorHAnsi" w:hAnsiTheme="minorHAnsi" w:cstheme="minorHAnsi"/>
          <w:lang w:val="sk-SK" w:eastAsia="en-US"/>
        </w:rPr>
      </w:pPr>
    </w:p>
    <w:p w14:paraId="10244D5B" w14:textId="5BB84EA2" w:rsidR="00B64653" w:rsidRDefault="00B64653" w:rsidP="006F270A">
      <w:pPr>
        <w:widowControl/>
        <w:adjustRightInd w:val="0"/>
        <w:ind w:left="284"/>
        <w:jc w:val="both"/>
        <w:rPr>
          <w:rFonts w:asciiTheme="minorHAnsi" w:eastAsiaTheme="minorHAnsi" w:hAnsiTheme="minorHAnsi" w:cstheme="minorHAnsi"/>
          <w:lang w:val="sk-SK" w:eastAsia="en-US"/>
        </w:rPr>
      </w:pPr>
    </w:p>
    <w:p w14:paraId="48AD8DFE" w14:textId="452D2DC1" w:rsidR="00B64653" w:rsidRDefault="00B64653" w:rsidP="006F270A">
      <w:pPr>
        <w:widowControl/>
        <w:adjustRightInd w:val="0"/>
        <w:ind w:left="284"/>
        <w:jc w:val="both"/>
        <w:rPr>
          <w:rFonts w:asciiTheme="minorHAnsi" w:eastAsiaTheme="minorHAnsi" w:hAnsiTheme="minorHAnsi" w:cstheme="minorHAnsi"/>
          <w:lang w:val="sk-SK" w:eastAsia="en-US"/>
        </w:rPr>
      </w:pPr>
    </w:p>
    <w:p w14:paraId="71410ED7" w14:textId="67E3441E" w:rsidR="00B64653" w:rsidRDefault="00B64653" w:rsidP="006F270A">
      <w:pPr>
        <w:widowControl/>
        <w:adjustRightInd w:val="0"/>
        <w:ind w:left="284"/>
        <w:jc w:val="both"/>
        <w:rPr>
          <w:rFonts w:asciiTheme="minorHAnsi" w:eastAsiaTheme="minorHAnsi" w:hAnsiTheme="minorHAnsi" w:cstheme="minorHAnsi"/>
          <w:lang w:val="sk-SK" w:eastAsia="en-US"/>
        </w:rPr>
      </w:pPr>
    </w:p>
    <w:p w14:paraId="14B9100A" w14:textId="1AA8FAA5" w:rsidR="00B64653" w:rsidRDefault="00B64653" w:rsidP="006F270A">
      <w:pPr>
        <w:widowControl/>
        <w:adjustRightInd w:val="0"/>
        <w:ind w:left="284"/>
        <w:jc w:val="both"/>
        <w:rPr>
          <w:rFonts w:asciiTheme="minorHAnsi" w:eastAsiaTheme="minorHAnsi" w:hAnsiTheme="minorHAnsi" w:cstheme="minorHAnsi"/>
          <w:lang w:val="sk-SK" w:eastAsia="en-US"/>
        </w:rPr>
      </w:pPr>
    </w:p>
    <w:p w14:paraId="5FA44975" w14:textId="3CA2EC37" w:rsidR="00B64653" w:rsidRDefault="00B64653" w:rsidP="006F270A">
      <w:pPr>
        <w:widowControl/>
        <w:adjustRightInd w:val="0"/>
        <w:ind w:left="284"/>
        <w:jc w:val="both"/>
        <w:rPr>
          <w:rFonts w:asciiTheme="minorHAnsi" w:eastAsiaTheme="minorHAnsi" w:hAnsiTheme="minorHAnsi" w:cstheme="minorHAnsi"/>
          <w:lang w:val="sk-SK" w:eastAsia="en-US"/>
        </w:rPr>
      </w:pPr>
    </w:p>
    <w:p w14:paraId="514CC43C" w14:textId="09110BDD" w:rsidR="00B64653" w:rsidRDefault="00B64653" w:rsidP="006F270A">
      <w:pPr>
        <w:widowControl/>
        <w:adjustRightInd w:val="0"/>
        <w:ind w:left="284"/>
        <w:jc w:val="both"/>
        <w:rPr>
          <w:rFonts w:asciiTheme="minorHAnsi" w:eastAsiaTheme="minorHAnsi" w:hAnsiTheme="minorHAnsi" w:cstheme="minorHAnsi"/>
          <w:lang w:val="sk-SK" w:eastAsia="en-US"/>
        </w:rPr>
      </w:pPr>
    </w:p>
    <w:p w14:paraId="6E00DD7F" w14:textId="323E4487" w:rsidR="00B64653" w:rsidRDefault="00B64653" w:rsidP="006F270A">
      <w:pPr>
        <w:widowControl/>
        <w:adjustRightInd w:val="0"/>
        <w:ind w:left="284"/>
        <w:jc w:val="both"/>
        <w:rPr>
          <w:rFonts w:asciiTheme="minorHAnsi" w:eastAsiaTheme="minorHAnsi" w:hAnsiTheme="minorHAnsi" w:cstheme="minorHAnsi"/>
          <w:lang w:val="sk-SK" w:eastAsia="en-US"/>
        </w:rPr>
      </w:pPr>
    </w:p>
    <w:p w14:paraId="19D7BE65" w14:textId="77777777" w:rsidR="00B64653" w:rsidRDefault="00B64653" w:rsidP="006F270A">
      <w:pPr>
        <w:widowControl/>
        <w:adjustRightInd w:val="0"/>
        <w:ind w:left="284"/>
        <w:jc w:val="both"/>
        <w:rPr>
          <w:rFonts w:asciiTheme="minorHAnsi" w:eastAsiaTheme="minorHAnsi" w:hAnsiTheme="minorHAnsi" w:cstheme="minorHAnsi"/>
          <w:lang w:val="sk-SK" w:eastAsia="en-US"/>
        </w:rPr>
      </w:pPr>
    </w:p>
    <w:p w14:paraId="7B0AFE08" w14:textId="6FC06EFE" w:rsidR="006F270A" w:rsidRDefault="006F270A" w:rsidP="006F270A">
      <w:pPr>
        <w:widowControl/>
        <w:adjustRightInd w:val="0"/>
        <w:ind w:left="284"/>
        <w:jc w:val="both"/>
        <w:rPr>
          <w:rFonts w:asciiTheme="minorHAnsi" w:eastAsiaTheme="minorHAnsi" w:hAnsiTheme="minorHAnsi" w:cstheme="minorHAnsi"/>
          <w:lang w:val="sk-SK" w:eastAsia="en-US"/>
        </w:rPr>
      </w:pPr>
    </w:p>
    <w:p w14:paraId="446EEA4E" w14:textId="6E1F78B1" w:rsidR="006F270A" w:rsidRDefault="006F270A" w:rsidP="006F270A">
      <w:pPr>
        <w:widowControl/>
        <w:adjustRightInd w:val="0"/>
        <w:ind w:left="284"/>
        <w:jc w:val="both"/>
        <w:rPr>
          <w:rFonts w:asciiTheme="minorHAnsi" w:eastAsiaTheme="minorHAnsi" w:hAnsiTheme="minorHAnsi" w:cstheme="minorHAnsi"/>
          <w:lang w:val="sk-SK" w:eastAsia="en-US"/>
        </w:rPr>
      </w:pPr>
    </w:p>
    <w:p w14:paraId="48660DA5" w14:textId="0E2649C9" w:rsidR="006F270A" w:rsidRDefault="006F270A" w:rsidP="006F270A">
      <w:pPr>
        <w:widowControl/>
        <w:adjustRightInd w:val="0"/>
        <w:ind w:left="284"/>
        <w:jc w:val="both"/>
        <w:rPr>
          <w:rFonts w:asciiTheme="minorHAnsi" w:eastAsiaTheme="minorHAnsi" w:hAnsiTheme="minorHAnsi" w:cstheme="minorHAnsi"/>
          <w:lang w:val="sk-SK" w:eastAsia="en-US"/>
        </w:rPr>
      </w:pPr>
    </w:p>
    <w:p w14:paraId="6DE96B80" w14:textId="2ECDF248" w:rsidR="006F270A" w:rsidRDefault="006F270A" w:rsidP="006F270A">
      <w:pPr>
        <w:widowControl/>
        <w:adjustRightInd w:val="0"/>
        <w:ind w:left="284"/>
        <w:jc w:val="both"/>
        <w:rPr>
          <w:rFonts w:asciiTheme="minorHAnsi" w:eastAsiaTheme="minorHAnsi" w:hAnsiTheme="minorHAnsi" w:cstheme="minorHAnsi"/>
          <w:lang w:val="sk-SK" w:eastAsia="en-US"/>
        </w:rPr>
      </w:pPr>
    </w:p>
    <w:p w14:paraId="2DD47379" w14:textId="4A5EAF17" w:rsidR="006F270A" w:rsidRDefault="006F270A" w:rsidP="006F270A">
      <w:pPr>
        <w:widowControl/>
        <w:adjustRightInd w:val="0"/>
        <w:ind w:left="284"/>
        <w:jc w:val="both"/>
        <w:rPr>
          <w:rFonts w:asciiTheme="minorHAnsi" w:eastAsiaTheme="minorHAnsi" w:hAnsiTheme="minorHAnsi" w:cstheme="minorHAnsi"/>
          <w:lang w:val="sk-SK" w:eastAsia="en-US"/>
        </w:rPr>
      </w:pPr>
    </w:p>
    <w:p w14:paraId="2D6FDFCC" w14:textId="37E951CD" w:rsidR="006F270A" w:rsidRDefault="006F270A" w:rsidP="006F270A">
      <w:pPr>
        <w:widowControl/>
        <w:adjustRightInd w:val="0"/>
        <w:ind w:left="284"/>
        <w:jc w:val="both"/>
        <w:rPr>
          <w:rFonts w:asciiTheme="minorHAnsi" w:eastAsiaTheme="minorHAnsi" w:hAnsiTheme="minorHAnsi" w:cstheme="minorHAnsi"/>
          <w:lang w:val="sk-SK" w:eastAsia="en-US"/>
        </w:rPr>
      </w:pPr>
    </w:p>
    <w:p w14:paraId="0CF40443" w14:textId="08542934" w:rsidR="006F270A" w:rsidRDefault="006F270A" w:rsidP="006F270A">
      <w:pPr>
        <w:widowControl/>
        <w:adjustRightInd w:val="0"/>
        <w:ind w:left="284"/>
        <w:jc w:val="both"/>
        <w:rPr>
          <w:rFonts w:asciiTheme="minorHAnsi" w:eastAsiaTheme="minorHAnsi" w:hAnsiTheme="minorHAnsi" w:cstheme="minorHAnsi"/>
          <w:lang w:val="sk-SK" w:eastAsia="en-US"/>
        </w:rPr>
      </w:pPr>
    </w:p>
    <w:p w14:paraId="1FBD5F79" w14:textId="3D664903" w:rsidR="006F270A" w:rsidRDefault="006F270A" w:rsidP="006F270A">
      <w:pPr>
        <w:widowControl/>
        <w:adjustRightInd w:val="0"/>
        <w:ind w:left="284"/>
        <w:jc w:val="both"/>
        <w:rPr>
          <w:rFonts w:asciiTheme="minorHAnsi" w:eastAsiaTheme="minorHAnsi" w:hAnsiTheme="minorHAnsi" w:cstheme="minorHAnsi"/>
          <w:lang w:val="sk-SK" w:eastAsia="en-US"/>
        </w:rPr>
      </w:pPr>
    </w:p>
    <w:p w14:paraId="180BBB27" w14:textId="15179073" w:rsidR="00740687" w:rsidRDefault="00740687" w:rsidP="006F270A">
      <w:pPr>
        <w:widowControl/>
        <w:adjustRightInd w:val="0"/>
        <w:ind w:left="284"/>
        <w:jc w:val="both"/>
        <w:rPr>
          <w:rFonts w:asciiTheme="minorHAnsi" w:eastAsiaTheme="minorHAnsi" w:hAnsiTheme="minorHAnsi" w:cstheme="minorHAnsi"/>
          <w:lang w:val="sk-SK" w:eastAsia="en-US"/>
        </w:rPr>
      </w:pPr>
    </w:p>
    <w:p w14:paraId="440D57FB" w14:textId="4EF5079B" w:rsidR="00740687" w:rsidRDefault="00740687" w:rsidP="006F270A">
      <w:pPr>
        <w:widowControl/>
        <w:adjustRightInd w:val="0"/>
        <w:ind w:left="284"/>
        <w:jc w:val="both"/>
        <w:rPr>
          <w:rFonts w:asciiTheme="minorHAnsi" w:eastAsiaTheme="minorHAnsi" w:hAnsiTheme="minorHAnsi" w:cstheme="minorHAnsi"/>
          <w:lang w:val="sk-SK" w:eastAsia="en-US"/>
        </w:rPr>
      </w:pPr>
    </w:p>
    <w:p w14:paraId="2931B3D4" w14:textId="72CCA2C8" w:rsidR="00740687" w:rsidRDefault="00740687" w:rsidP="006F270A">
      <w:pPr>
        <w:widowControl/>
        <w:adjustRightInd w:val="0"/>
        <w:ind w:left="284"/>
        <w:jc w:val="both"/>
        <w:rPr>
          <w:rFonts w:asciiTheme="minorHAnsi" w:eastAsiaTheme="minorHAnsi" w:hAnsiTheme="minorHAnsi" w:cstheme="minorHAnsi"/>
          <w:lang w:val="sk-SK" w:eastAsia="en-US"/>
        </w:rPr>
      </w:pPr>
    </w:p>
    <w:p w14:paraId="2F8DB989" w14:textId="77777777" w:rsidR="00740687" w:rsidRDefault="00740687" w:rsidP="006F270A">
      <w:pPr>
        <w:widowControl/>
        <w:adjustRightInd w:val="0"/>
        <w:ind w:left="284"/>
        <w:jc w:val="both"/>
        <w:rPr>
          <w:rFonts w:asciiTheme="minorHAnsi" w:eastAsiaTheme="minorHAnsi" w:hAnsiTheme="minorHAnsi" w:cstheme="minorHAnsi"/>
          <w:lang w:val="sk-SK" w:eastAsia="en-US"/>
        </w:rPr>
      </w:pPr>
    </w:p>
    <w:p w14:paraId="26B8755E" w14:textId="0D7B51E5" w:rsidR="006F270A" w:rsidRDefault="006F270A" w:rsidP="006F270A">
      <w:pPr>
        <w:widowControl/>
        <w:adjustRightInd w:val="0"/>
        <w:ind w:left="284"/>
        <w:jc w:val="both"/>
        <w:rPr>
          <w:rFonts w:asciiTheme="minorHAnsi" w:eastAsiaTheme="minorHAnsi" w:hAnsiTheme="minorHAnsi" w:cstheme="minorHAnsi"/>
          <w:lang w:val="sk-SK" w:eastAsia="en-US"/>
        </w:rPr>
      </w:pPr>
    </w:p>
    <w:p w14:paraId="4F018140" w14:textId="77777777" w:rsidR="006F270A" w:rsidRPr="006F270A" w:rsidRDefault="006F270A" w:rsidP="006F270A">
      <w:pPr>
        <w:widowControl/>
        <w:adjustRightInd w:val="0"/>
        <w:ind w:left="284"/>
        <w:jc w:val="both"/>
        <w:rPr>
          <w:rFonts w:asciiTheme="minorHAnsi" w:hAnsiTheme="minorHAnsi" w:cstheme="minorHAnsi"/>
          <w:b/>
          <w:bCs/>
        </w:rPr>
      </w:pPr>
    </w:p>
    <w:p w14:paraId="107CBBA0" w14:textId="77777777" w:rsidR="007C07E2" w:rsidRDefault="007C07E2" w:rsidP="008521C9">
      <w:pPr>
        <w:pStyle w:val="Nadpis1"/>
        <w:jc w:val="right"/>
        <w:rPr>
          <w:rFonts w:asciiTheme="minorHAnsi" w:hAnsiTheme="minorHAnsi" w:cstheme="minorHAnsi"/>
          <w:color w:val="808080"/>
          <w:sz w:val="22"/>
          <w:szCs w:val="22"/>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6B137F61"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w:t>
      </w:r>
      <w:r w:rsidR="00D27773">
        <w:rPr>
          <w:rFonts w:asciiTheme="minorHAnsi" w:hAnsiTheme="minorHAnsi" w:cstheme="minorHAnsi"/>
        </w:rPr>
        <w:t xml:space="preserve"> </w:t>
      </w:r>
      <w:r w:rsidRPr="00F574E4">
        <w:rPr>
          <w:rFonts w:asciiTheme="minorHAnsi" w:hAnsiTheme="minorHAnsi" w:cstheme="minorHAnsi"/>
        </w:rPr>
        <w:t xml:space="preserve">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77777777"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r w:rsidRPr="00555786">
        <w:rPr>
          <w:rFonts w:asciiTheme="minorHAnsi" w:eastAsia="Times New Roman" w:hAnsiTheme="minorHAnsi" w:cstheme="minorHAnsi"/>
          <w:b/>
          <w:bCs/>
        </w:rPr>
        <w:t xml:space="preserve">Ak uchádzač ocení niektorú položku ako „0,00“, bude verejný obstarávateľ túto položku považovať za </w:t>
      </w:r>
      <w:proofErr w:type="spellStart"/>
      <w:r w:rsidRPr="00555786">
        <w:rPr>
          <w:rFonts w:asciiTheme="minorHAnsi" w:eastAsia="Times New Roman" w:hAnsiTheme="minorHAnsi" w:cstheme="minorHAnsi"/>
          <w:b/>
          <w:bCs/>
        </w:rPr>
        <w:t>nacenenú</w:t>
      </w:r>
      <w:proofErr w:type="spellEnd"/>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3F86BF41"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w:t>
      </w:r>
      <w:r w:rsidR="00D27773">
        <w:rPr>
          <w:rFonts w:asciiTheme="minorHAnsi" w:hAnsiTheme="minorHAnsi" w:cstheme="minorHAnsi"/>
          <w:sz w:val="22"/>
          <w:szCs w:val="22"/>
        </w:rPr>
        <w:t> </w:t>
      </w:r>
      <w:r w:rsidRPr="00F574E4">
        <w:rPr>
          <w:rFonts w:asciiTheme="minorHAnsi" w:hAnsiTheme="minorHAnsi" w:cstheme="minorHAnsi"/>
          <w:sz w:val="22"/>
          <w:szCs w:val="22"/>
        </w:rPr>
        <w:t>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B44998C" w14:textId="77777777" w:rsidR="0049107C" w:rsidRPr="0049107C" w:rsidRDefault="0049107C" w:rsidP="0049107C">
      <w:pPr>
        <w:pStyle w:val="Nadpis1"/>
        <w:spacing w:before="72"/>
        <w:ind w:left="284"/>
        <w:rPr>
          <w:rFonts w:asciiTheme="minorHAnsi" w:eastAsiaTheme="minorHAnsi" w:hAnsiTheme="minorHAnsi" w:cstheme="minorHAnsi"/>
          <w:b w:val="0"/>
          <w:bCs w:val="0"/>
          <w:sz w:val="22"/>
          <w:szCs w:val="22"/>
          <w:lang w:val="sk-SK" w:eastAsia="en-US"/>
        </w:rPr>
      </w:pPr>
      <w:r w:rsidRPr="0049107C">
        <w:rPr>
          <w:rFonts w:asciiTheme="minorHAnsi" w:eastAsiaTheme="minorHAnsi" w:hAnsiTheme="minorHAnsi" w:cstheme="minorHAnsi"/>
          <w:b w:val="0"/>
          <w:bCs w:val="0"/>
          <w:sz w:val="22"/>
          <w:szCs w:val="22"/>
          <w:lang w:val="sk-SK" w:eastAsia="en-US"/>
        </w:rPr>
        <w:t>Predmetom obstarávania je Dobudovanie infraštruktúry v obci Varhaňovce.</w:t>
      </w:r>
    </w:p>
    <w:p w14:paraId="01C34B48" w14:textId="77777777" w:rsidR="0049107C" w:rsidRPr="0049107C" w:rsidRDefault="0049107C" w:rsidP="0049107C">
      <w:pPr>
        <w:pStyle w:val="Nadpis1"/>
        <w:spacing w:before="72"/>
        <w:ind w:left="284"/>
        <w:rPr>
          <w:rFonts w:asciiTheme="minorHAnsi" w:eastAsiaTheme="minorHAnsi" w:hAnsiTheme="minorHAnsi" w:cstheme="minorHAnsi"/>
          <w:b w:val="0"/>
          <w:bCs w:val="0"/>
          <w:sz w:val="22"/>
          <w:szCs w:val="22"/>
          <w:lang w:val="sk-SK" w:eastAsia="en-US"/>
        </w:rPr>
      </w:pPr>
      <w:r w:rsidRPr="0049107C">
        <w:rPr>
          <w:rFonts w:asciiTheme="minorHAnsi" w:eastAsiaTheme="minorHAnsi" w:hAnsiTheme="minorHAnsi" w:cstheme="minorHAnsi"/>
          <w:b w:val="0"/>
          <w:bCs w:val="0"/>
          <w:sz w:val="22"/>
          <w:szCs w:val="22"/>
          <w:lang w:val="sk-SK" w:eastAsia="en-US"/>
        </w:rPr>
        <w:t xml:space="preserve">Jedná sa o výstavbu komunikácií vozidlových a peších pre rozšírenie rómskej osady rámci objektu SO 01. </w:t>
      </w:r>
    </w:p>
    <w:p w14:paraId="3C2BBE35" w14:textId="77777777" w:rsidR="0049107C" w:rsidRPr="0049107C" w:rsidRDefault="0049107C" w:rsidP="0049107C">
      <w:pPr>
        <w:pStyle w:val="Nadpis1"/>
        <w:spacing w:before="72"/>
        <w:ind w:left="284"/>
        <w:rPr>
          <w:rFonts w:asciiTheme="minorHAnsi" w:eastAsiaTheme="minorHAnsi" w:hAnsiTheme="minorHAnsi" w:cstheme="minorHAnsi"/>
          <w:b w:val="0"/>
          <w:bCs w:val="0"/>
          <w:sz w:val="22"/>
          <w:szCs w:val="22"/>
          <w:lang w:val="sk-SK" w:eastAsia="en-US"/>
        </w:rPr>
      </w:pPr>
      <w:r w:rsidRPr="0049107C">
        <w:rPr>
          <w:rFonts w:asciiTheme="minorHAnsi" w:eastAsiaTheme="minorHAnsi" w:hAnsiTheme="minorHAnsi" w:cstheme="minorHAnsi"/>
          <w:b w:val="0"/>
          <w:bCs w:val="0"/>
          <w:sz w:val="22"/>
          <w:szCs w:val="22"/>
          <w:lang w:val="sk-SK" w:eastAsia="en-US"/>
        </w:rPr>
        <w:t>Ďalej v rámci objektov SO 02 a SO 03 bude predmetom realizácie len samotné rozšírenie, konkrétne:</w:t>
      </w:r>
    </w:p>
    <w:p w14:paraId="752CC1CF" w14:textId="77777777" w:rsidR="0049107C" w:rsidRPr="0049107C" w:rsidRDefault="0049107C" w:rsidP="0049107C">
      <w:pPr>
        <w:pStyle w:val="Nadpis1"/>
        <w:spacing w:before="72"/>
        <w:ind w:left="284"/>
        <w:rPr>
          <w:rFonts w:asciiTheme="minorHAnsi" w:eastAsiaTheme="minorHAnsi" w:hAnsiTheme="minorHAnsi" w:cstheme="minorHAnsi"/>
          <w:b w:val="0"/>
          <w:bCs w:val="0"/>
          <w:sz w:val="22"/>
          <w:szCs w:val="22"/>
          <w:lang w:val="sk-SK" w:eastAsia="en-US"/>
        </w:rPr>
      </w:pPr>
      <w:r w:rsidRPr="0049107C">
        <w:rPr>
          <w:rFonts w:asciiTheme="minorHAnsi" w:eastAsiaTheme="minorHAnsi" w:hAnsiTheme="minorHAnsi" w:cstheme="minorHAnsi"/>
          <w:b w:val="0"/>
          <w:bCs w:val="0"/>
          <w:sz w:val="22"/>
          <w:szCs w:val="22"/>
          <w:lang w:val="sk-SK" w:eastAsia="en-US"/>
        </w:rPr>
        <w:t>SO 02 sa bude realizovať plocha o ploche 288 m2.</w:t>
      </w:r>
    </w:p>
    <w:p w14:paraId="511408C6" w14:textId="77777777" w:rsidR="0049107C" w:rsidRPr="0049107C" w:rsidRDefault="0049107C" w:rsidP="0049107C">
      <w:pPr>
        <w:pStyle w:val="Nadpis1"/>
        <w:spacing w:before="72"/>
        <w:ind w:left="284"/>
        <w:rPr>
          <w:rFonts w:asciiTheme="minorHAnsi" w:eastAsiaTheme="minorHAnsi" w:hAnsiTheme="minorHAnsi" w:cstheme="minorHAnsi"/>
          <w:b w:val="0"/>
          <w:bCs w:val="0"/>
          <w:sz w:val="22"/>
          <w:szCs w:val="22"/>
          <w:lang w:val="sk-SK" w:eastAsia="en-US"/>
        </w:rPr>
      </w:pPr>
      <w:r w:rsidRPr="0049107C">
        <w:rPr>
          <w:rFonts w:asciiTheme="minorHAnsi" w:eastAsiaTheme="minorHAnsi" w:hAnsiTheme="minorHAnsi" w:cstheme="minorHAnsi"/>
          <w:b w:val="0"/>
          <w:bCs w:val="0"/>
          <w:sz w:val="22"/>
          <w:szCs w:val="22"/>
          <w:lang w:val="sk-SK" w:eastAsia="en-US"/>
        </w:rPr>
        <w:t>SO 03 sa bude realizovať plocha o ploche 378 m2.</w:t>
      </w:r>
    </w:p>
    <w:p w14:paraId="3D18B1F8" w14:textId="08A18766" w:rsidR="00D27773" w:rsidRPr="00DC11E7" w:rsidRDefault="0049107C" w:rsidP="0049107C">
      <w:pPr>
        <w:pStyle w:val="Nadpis1"/>
        <w:spacing w:before="72"/>
        <w:ind w:left="284"/>
        <w:rPr>
          <w:rFonts w:asciiTheme="minorHAnsi" w:eastAsiaTheme="minorHAnsi" w:hAnsiTheme="minorHAnsi" w:cstheme="minorHAnsi"/>
          <w:sz w:val="22"/>
          <w:szCs w:val="22"/>
          <w:lang w:val="sk-SK" w:eastAsia="en-US"/>
        </w:rPr>
      </w:pPr>
      <w:r w:rsidRPr="0049107C">
        <w:rPr>
          <w:rFonts w:asciiTheme="minorHAnsi" w:eastAsiaTheme="minorHAnsi" w:hAnsiTheme="minorHAnsi" w:cstheme="minorHAnsi"/>
          <w:b w:val="0"/>
          <w:bCs w:val="0"/>
          <w:sz w:val="22"/>
          <w:szCs w:val="22"/>
          <w:lang w:val="sk-SK" w:eastAsia="en-US"/>
        </w:rPr>
        <w:t>Podrobná špecifikácia je uvedená v PD a vo výkaze výmer, ktorý je súčasťou súťažných podkladov.</w:t>
      </w:r>
    </w:p>
    <w:p w14:paraId="4BB6C2BC" w14:textId="47485604" w:rsidR="00995BAE" w:rsidRPr="00DC11E7" w:rsidRDefault="00D27773" w:rsidP="00DC11E7">
      <w:pPr>
        <w:pStyle w:val="Nadpis1"/>
        <w:spacing w:before="72"/>
        <w:ind w:left="284"/>
        <w:rPr>
          <w:rFonts w:asciiTheme="minorHAnsi" w:hAnsiTheme="minorHAnsi" w:cstheme="minorHAnsi"/>
          <w:color w:val="808080"/>
          <w:sz w:val="22"/>
          <w:szCs w:val="22"/>
        </w:rPr>
      </w:pPr>
      <w:r w:rsidRPr="00DC11E7">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4E71FA0D" w14:textId="77777777" w:rsidR="00D27773" w:rsidRPr="00DC11E7" w:rsidRDefault="00D27773" w:rsidP="00DC11E7">
      <w:pPr>
        <w:pStyle w:val="Nadpis1"/>
        <w:spacing w:before="72"/>
        <w:ind w:left="284"/>
        <w:rPr>
          <w:rFonts w:asciiTheme="minorHAnsi" w:hAnsiTheme="minorHAnsi" w:cstheme="minorHAnsi"/>
          <w:color w:val="808080"/>
          <w:sz w:val="22"/>
          <w:szCs w:val="22"/>
        </w:rPr>
      </w:pP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FCD631D" w:rsidR="006F270A" w:rsidRDefault="006F270A">
      <w:pPr>
        <w:pStyle w:val="Nadpis1"/>
        <w:spacing w:before="72"/>
        <w:ind w:left="5566"/>
        <w:rPr>
          <w:rFonts w:asciiTheme="minorHAnsi" w:hAnsiTheme="minorHAnsi" w:cstheme="minorHAnsi"/>
          <w:color w:val="808080"/>
          <w:sz w:val="22"/>
          <w:szCs w:val="22"/>
        </w:rPr>
      </w:pPr>
    </w:p>
    <w:p w14:paraId="35604B65" w14:textId="4A392A72" w:rsidR="0049107C" w:rsidRDefault="0049107C">
      <w:pPr>
        <w:pStyle w:val="Nadpis1"/>
        <w:spacing w:before="72"/>
        <w:ind w:left="5566"/>
        <w:rPr>
          <w:rFonts w:asciiTheme="minorHAnsi" w:hAnsiTheme="minorHAnsi" w:cstheme="minorHAnsi"/>
          <w:color w:val="808080"/>
          <w:sz w:val="22"/>
          <w:szCs w:val="22"/>
        </w:rPr>
      </w:pPr>
    </w:p>
    <w:p w14:paraId="0E1E3F91" w14:textId="39796396" w:rsidR="0049107C" w:rsidRDefault="0049107C">
      <w:pPr>
        <w:pStyle w:val="Nadpis1"/>
        <w:spacing w:before="72"/>
        <w:ind w:left="5566"/>
        <w:rPr>
          <w:rFonts w:asciiTheme="minorHAnsi" w:hAnsiTheme="minorHAnsi" w:cstheme="minorHAnsi"/>
          <w:color w:val="808080"/>
          <w:sz w:val="22"/>
          <w:szCs w:val="22"/>
        </w:rPr>
      </w:pPr>
    </w:p>
    <w:p w14:paraId="00EE3708" w14:textId="4DC1D099" w:rsidR="0049107C" w:rsidRDefault="0049107C">
      <w:pPr>
        <w:pStyle w:val="Nadpis1"/>
        <w:spacing w:before="72"/>
        <w:ind w:left="5566"/>
        <w:rPr>
          <w:rFonts w:asciiTheme="minorHAnsi" w:hAnsiTheme="minorHAnsi" w:cstheme="minorHAnsi"/>
          <w:color w:val="808080"/>
          <w:sz w:val="22"/>
          <w:szCs w:val="22"/>
        </w:rPr>
      </w:pPr>
    </w:p>
    <w:p w14:paraId="1F6C5B3F" w14:textId="1AF540C7" w:rsidR="0049107C" w:rsidRDefault="0049107C">
      <w:pPr>
        <w:pStyle w:val="Nadpis1"/>
        <w:spacing w:before="72"/>
        <w:ind w:left="5566"/>
        <w:rPr>
          <w:rFonts w:asciiTheme="minorHAnsi" w:hAnsiTheme="minorHAnsi" w:cstheme="minorHAnsi"/>
          <w:color w:val="808080"/>
          <w:sz w:val="22"/>
          <w:szCs w:val="22"/>
        </w:rPr>
      </w:pPr>
    </w:p>
    <w:p w14:paraId="4DC2D14F" w14:textId="45E49452" w:rsidR="0049107C" w:rsidRDefault="0049107C">
      <w:pPr>
        <w:pStyle w:val="Nadpis1"/>
        <w:spacing w:before="72"/>
        <w:ind w:left="5566"/>
        <w:rPr>
          <w:rFonts w:asciiTheme="minorHAnsi" w:hAnsiTheme="minorHAnsi" w:cstheme="minorHAnsi"/>
          <w:color w:val="808080"/>
          <w:sz w:val="22"/>
          <w:szCs w:val="22"/>
        </w:rPr>
      </w:pPr>
    </w:p>
    <w:p w14:paraId="6D1AF8B6" w14:textId="3EC43FAD" w:rsidR="0049107C" w:rsidRDefault="0049107C">
      <w:pPr>
        <w:pStyle w:val="Nadpis1"/>
        <w:spacing w:before="72"/>
        <w:ind w:left="5566"/>
        <w:rPr>
          <w:rFonts w:asciiTheme="minorHAnsi" w:hAnsiTheme="minorHAnsi" w:cstheme="minorHAnsi"/>
          <w:color w:val="808080"/>
          <w:sz w:val="22"/>
          <w:szCs w:val="22"/>
        </w:rPr>
      </w:pPr>
    </w:p>
    <w:p w14:paraId="09CB9682" w14:textId="6259B7B7" w:rsidR="0049107C" w:rsidRDefault="0049107C">
      <w:pPr>
        <w:pStyle w:val="Nadpis1"/>
        <w:spacing w:before="72"/>
        <w:ind w:left="5566"/>
        <w:rPr>
          <w:rFonts w:asciiTheme="minorHAnsi" w:hAnsiTheme="minorHAnsi" w:cstheme="minorHAnsi"/>
          <w:color w:val="808080"/>
          <w:sz w:val="22"/>
          <w:szCs w:val="22"/>
        </w:rPr>
      </w:pPr>
    </w:p>
    <w:p w14:paraId="26E9D40E" w14:textId="2F63EDCA" w:rsidR="0049107C" w:rsidRDefault="0049107C">
      <w:pPr>
        <w:pStyle w:val="Nadpis1"/>
        <w:spacing w:before="72"/>
        <w:ind w:left="5566"/>
        <w:rPr>
          <w:rFonts w:asciiTheme="minorHAnsi" w:hAnsiTheme="minorHAnsi" w:cstheme="minorHAnsi"/>
          <w:color w:val="808080"/>
          <w:sz w:val="22"/>
          <w:szCs w:val="22"/>
        </w:rPr>
      </w:pPr>
    </w:p>
    <w:p w14:paraId="0F06CD9A" w14:textId="77777777" w:rsidR="00740687" w:rsidRDefault="00740687">
      <w:pPr>
        <w:pStyle w:val="Nadpis1"/>
        <w:spacing w:before="72"/>
        <w:ind w:left="5566"/>
        <w:rPr>
          <w:rFonts w:asciiTheme="minorHAnsi" w:hAnsiTheme="minorHAnsi" w:cstheme="minorHAnsi"/>
          <w:color w:val="808080"/>
          <w:sz w:val="22"/>
          <w:szCs w:val="22"/>
        </w:rPr>
      </w:pPr>
    </w:p>
    <w:p w14:paraId="7E0848EB" w14:textId="77777777" w:rsidR="0049107C" w:rsidRDefault="0049107C">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2F218C">
            <w:pPr>
              <w:spacing w:before="60" w:after="60"/>
              <w:ind w:left="360"/>
              <w:jc w:val="right"/>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77BBEDF2" w:rsidR="002E7483" w:rsidRPr="0049107C" w:rsidRDefault="002E7483" w:rsidP="000A59B3">
            <w:pPr>
              <w:spacing w:before="60" w:after="60"/>
              <w:ind w:left="-250"/>
              <w:jc w:val="right"/>
              <w:rPr>
                <w:rFonts w:cs="Arial"/>
                <w:sz w:val="20"/>
                <w:szCs w:val="20"/>
              </w:rPr>
            </w:pPr>
            <w:r w:rsidRPr="0049107C">
              <w:rPr>
                <w:rFonts w:eastAsiaTheme="minorHAnsi" w:cs="Tahoma"/>
                <w:sz w:val="20"/>
                <w:szCs w:val="20"/>
                <w:lang w:val="sk-SK" w:eastAsia="en-US"/>
              </w:rPr>
              <w:t>„</w:t>
            </w:r>
            <w:r w:rsidR="0049107C" w:rsidRPr="0049107C">
              <w:rPr>
                <w:rFonts w:eastAsiaTheme="minorHAnsi" w:cstheme="minorHAnsi"/>
                <w:i/>
                <w:lang w:val="sk-SK" w:eastAsia="en-US"/>
              </w:rPr>
              <w:t>Dobudovanie infraštruktúry v obci Varhaňovce - 1. etapa</w:t>
            </w:r>
            <w:r w:rsidRPr="0049107C">
              <w:rPr>
                <w:rFonts w:eastAsiaTheme="minorHAnsi" w:cs="Tahoma"/>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CD2A0F2" w14:textId="4C7907F5" w:rsidR="003D4042" w:rsidRDefault="008476D3" w:rsidP="003D4042">
      <w:pPr>
        <w:widowControl/>
        <w:adjustRightInd w:val="0"/>
        <w:rPr>
          <w:rFonts w:ascii="Tahoma-Bold" w:eastAsiaTheme="minorHAnsi" w:hAnsi="Tahoma-Bold" w:cs="Tahoma-Bold"/>
          <w:b/>
          <w:bCs/>
          <w:lang w:val="sk-SK" w:eastAsia="en-US"/>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53127898"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3D4042">
        <w:rPr>
          <w:rFonts w:cstheme="minorHAnsi"/>
          <w:b/>
          <w:bCs/>
          <w:i/>
          <w:iCs/>
          <w:sz w:val="20"/>
          <w:szCs w:val="20"/>
        </w:rPr>
        <w:t>„</w:t>
      </w:r>
      <w:r w:rsidR="0049107C" w:rsidRPr="003D4042">
        <w:rPr>
          <w:rFonts w:eastAsiaTheme="minorHAnsi" w:cstheme="minorHAnsi"/>
          <w:b/>
          <w:bCs/>
          <w:i/>
          <w:iCs/>
          <w:sz w:val="20"/>
          <w:szCs w:val="20"/>
          <w:lang w:val="sk-SK" w:eastAsia="en-US"/>
        </w:rPr>
        <w:t>Dobudovanie infraštruktúry v obci Varhaňovce - 1. etapa</w:t>
      </w:r>
      <w:r w:rsidR="004A4B00" w:rsidRPr="003D4042">
        <w:rPr>
          <w:rFonts w:cstheme="minorHAnsi"/>
          <w:b/>
          <w:bCs/>
          <w:i/>
          <w:iCs/>
          <w:sz w:val="20"/>
          <w:szCs w:val="20"/>
        </w:rPr>
        <w:t xml:space="preserve">“, vyhlásenej vo Vestníku </w:t>
      </w:r>
      <w:r w:rsidR="00B07F98" w:rsidRPr="003D4042">
        <w:rPr>
          <w:rFonts w:cstheme="minorHAnsi"/>
          <w:b/>
          <w:bCs/>
          <w:i/>
          <w:iCs/>
          <w:sz w:val="20"/>
          <w:szCs w:val="20"/>
        </w:rPr>
        <w:t xml:space="preserve">č. </w:t>
      </w:r>
      <w:r w:rsidR="003D4042" w:rsidRPr="003D4042">
        <w:rPr>
          <w:rFonts w:eastAsiaTheme="minorHAnsi" w:cs="Tahoma"/>
          <w:b/>
          <w:bCs/>
          <w:i/>
          <w:iCs/>
          <w:sz w:val="20"/>
          <w:szCs w:val="20"/>
          <w:lang w:val="sk-SK" w:eastAsia="en-US"/>
        </w:rPr>
        <w:t>270/2022 - 22.12.2022</w:t>
      </w:r>
      <w:r w:rsidR="00752E0D" w:rsidRPr="003D4042">
        <w:rPr>
          <w:rFonts w:cstheme="minorHAnsi"/>
          <w:b/>
          <w:bCs/>
          <w:i/>
          <w:iCs/>
          <w:color w:val="000000" w:themeColor="text1"/>
          <w:sz w:val="20"/>
          <w:szCs w:val="20"/>
        </w:rPr>
        <w:t xml:space="preserve">, zn. </w:t>
      </w:r>
      <w:r w:rsidR="003D4042" w:rsidRPr="003D4042">
        <w:rPr>
          <w:rFonts w:eastAsiaTheme="minorHAnsi" w:cs="Tahoma-Bold"/>
          <w:b/>
          <w:bCs/>
          <w:i/>
          <w:iCs/>
          <w:sz w:val="20"/>
          <w:szCs w:val="20"/>
          <w:lang w:val="sk-SK" w:eastAsia="en-US"/>
        </w:rPr>
        <w:t>50849 - WYP</w:t>
      </w:r>
      <w:r w:rsidR="003D4042" w:rsidRPr="007A5B6F">
        <w:rPr>
          <w:rFonts w:cs="Arial"/>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6" w:name="_Toc373840799"/>
      <w:bookmarkStart w:id="7"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1E8E1D67"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3D4042" w:rsidRPr="003D4042">
        <w:rPr>
          <w:rFonts w:cstheme="minorHAnsi"/>
          <w:b/>
          <w:bCs/>
          <w:i/>
          <w:iCs/>
          <w:sz w:val="20"/>
          <w:szCs w:val="20"/>
        </w:rPr>
        <w:t>„</w:t>
      </w:r>
      <w:r w:rsidR="003D4042" w:rsidRPr="003D4042">
        <w:rPr>
          <w:rFonts w:eastAsiaTheme="minorHAnsi" w:cstheme="minorHAnsi"/>
          <w:b/>
          <w:bCs/>
          <w:i/>
          <w:iCs/>
          <w:sz w:val="20"/>
          <w:szCs w:val="20"/>
          <w:lang w:val="sk-SK" w:eastAsia="en-US"/>
        </w:rPr>
        <w:t>Dobudovanie infraštruktúry v obci Varhaňovce - 1. etapa</w:t>
      </w:r>
      <w:r w:rsidR="003D4042" w:rsidRPr="003D4042">
        <w:rPr>
          <w:rFonts w:cstheme="minorHAnsi"/>
          <w:b/>
          <w:bCs/>
          <w:i/>
          <w:iCs/>
          <w:sz w:val="20"/>
          <w:szCs w:val="20"/>
        </w:rPr>
        <w:t xml:space="preserve">“, vyhlásenej vo Vestníku č. </w:t>
      </w:r>
      <w:r w:rsidR="003D4042" w:rsidRPr="003D4042">
        <w:rPr>
          <w:rFonts w:eastAsiaTheme="minorHAnsi" w:cs="Tahoma"/>
          <w:b/>
          <w:bCs/>
          <w:i/>
          <w:iCs/>
          <w:sz w:val="20"/>
          <w:szCs w:val="20"/>
          <w:lang w:val="sk-SK" w:eastAsia="en-US"/>
        </w:rPr>
        <w:t>270/2022 - 22.12.2022</w:t>
      </w:r>
      <w:r w:rsidR="003D4042" w:rsidRPr="003D4042">
        <w:rPr>
          <w:rFonts w:cstheme="minorHAnsi"/>
          <w:b/>
          <w:bCs/>
          <w:i/>
          <w:iCs/>
          <w:color w:val="000000" w:themeColor="text1"/>
          <w:sz w:val="20"/>
          <w:szCs w:val="20"/>
        </w:rPr>
        <w:t xml:space="preserve">, zn. </w:t>
      </w:r>
      <w:r w:rsidR="003D4042" w:rsidRPr="003D4042">
        <w:rPr>
          <w:rFonts w:eastAsiaTheme="minorHAnsi" w:cs="Tahoma-Bold"/>
          <w:b/>
          <w:bCs/>
          <w:i/>
          <w:iCs/>
          <w:sz w:val="20"/>
          <w:szCs w:val="20"/>
          <w:lang w:val="sk-SK" w:eastAsia="en-US"/>
        </w:rPr>
        <w:t>50849 - WYP</w:t>
      </w:r>
      <w:r w:rsidR="003D4042"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030D0844" w14:textId="130A460B" w:rsidR="00DC11E7" w:rsidRPr="00995BAE" w:rsidRDefault="00DC11E7" w:rsidP="00DC11E7">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2FDB460F"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w:t>
      </w:r>
      <w:r w:rsidRPr="00752E0D">
        <w:rPr>
          <w:rFonts w:asciiTheme="minorHAnsi" w:hAnsiTheme="minorHAnsi" w:cstheme="minorHAnsi"/>
        </w:rPr>
        <w:t xml:space="preserve">podmienkami a požiadavkami na predmet zákazky: </w:t>
      </w:r>
      <w:r w:rsidR="003D4042" w:rsidRPr="003D4042">
        <w:rPr>
          <w:rFonts w:asciiTheme="minorHAnsi" w:hAnsiTheme="minorHAnsi" w:cstheme="minorHAnsi"/>
          <w:b/>
          <w:bCs/>
          <w:i/>
          <w:iCs/>
        </w:rPr>
        <w:t>„</w:t>
      </w:r>
      <w:r w:rsidR="003D4042" w:rsidRPr="003D4042">
        <w:rPr>
          <w:rFonts w:asciiTheme="minorHAnsi" w:eastAsiaTheme="minorHAnsi" w:hAnsiTheme="minorHAnsi" w:cstheme="minorHAnsi"/>
          <w:b/>
          <w:bCs/>
          <w:i/>
          <w:iCs/>
          <w:lang w:val="sk-SK" w:eastAsia="en-US"/>
        </w:rPr>
        <w:t>Dobudovanie infraštruktúry v obci Varhaňovce - 1. etapa</w:t>
      </w:r>
      <w:r w:rsidR="003D4042" w:rsidRPr="003D4042">
        <w:rPr>
          <w:rFonts w:asciiTheme="minorHAnsi" w:hAnsiTheme="minorHAnsi" w:cstheme="minorHAnsi"/>
          <w:b/>
          <w:bCs/>
          <w:i/>
          <w:iCs/>
        </w:rPr>
        <w:t xml:space="preserve">“, vyhlásenej vo Vestníku č. </w:t>
      </w:r>
      <w:r w:rsidR="003D4042" w:rsidRPr="003D4042">
        <w:rPr>
          <w:rFonts w:asciiTheme="minorHAnsi" w:eastAsiaTheme="minorHAnsi" w:hAnsiTheme="minorHAnsi" w:cstheme="minorHAnsi"/>
          <w:b/>
          <w:bCs/>
          <w:i/>
          <w:iCs/>
          <w:lang w:val="sk-SK" w:eastAsia="en-US"/>
        </w:rPr>
        <w:t>270/2022 - 22.12.2022</w:t>
      </w:r>
      <w:r w:rsidR="003D4042" w:rsidRPr="003D4042">
        <w:rPr>
          <w:rFonts w:asciiTheme="minorHAnsi" w:hAnsiTheme="minorHAnsi" w:cstheme="minorHAnsi"/>
          <w:b/>
          <w:bCs/>
          <w:i/>
          <w:iCs/>
          <w:color w:val="000000" w:themeColor="text1"/>
        </w:rPr>
        <w:t xml:space="preserve">, zn. </w:t>
      </w:r>
      <w:r w:rsidR="003D4042" w:rsidRPr="003D4042">
        <w:rPr>
          <w:rFonts w:asciiTheme="minorHAnsi" w:eastAsiaTheme="minorHAnsi" w:hAnsiTheme="minorHAnsi" w:cstheme="minorHAnsi"/>
          <w:b/>
          <w:bCs/>
          <w:i/>
          <w:iCs/>
          <w:lang w:val="sk-SK" w:eastAsia="en-US"/>
        </w:rPr>
        <w:t>50849 -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7866E42C" w14:textId="1E4C53B0" w:rsidR="00740687" w:rsidRPr="00740687" w:rsidRDefault="00000000" w:rsidP="00740687">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3" w:history="1">
        <w:r w:rsidR="00740687" w:rsidRPr="00740687">
          <w:rPr>
            <w:rStyle w:val="Hypertextovprepojenie"/>
            <w:rFonts w:asciiTheme="minorHAnsi" w:eastAsiaTheme="minorHAnsi" w:hAnsiTheme="minorHAnsi" w:cstheme="minorHAnsi"/>
            <w:b/>
            <w:bCs/>
            <w:sz w:val="22"/>
            <w:szCs w:val="22"/>
            <w:lang w:eastAsia="en-US"/>
          </w:rPr>
          <w:t>https://josephine.proebiz.com/sk/tender/36062/summary</w:t>
        </w:r>
      </w:hyperlink>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6E4852D6"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71334965" w14:textId="5793AC50" w:rsidR="00740687" w:rsidRPr="00740687" w:rsidRDefault="00000000" w:rsidP="00740687">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hyperlink r:id="rId14" w:history="1">
        <w:r w:rsidR="00740687" w:rsidRPr="00740687">
          <w:rPr>
            <w:rStyle w:val="Hypertextovprepojenie"/>
            <w:rFonts w:asciiTheme="minorHAnsi" w:eastAsiaTheme="minorHAnsi" w:hAnsiTheme="minorHAnsi" w:cstheme="minorHAnsi"/>
            <w:b/>
            <w:bCs/>
            <w:sz w:val="22"/>
            <w:szCs w:val="22"/>
            <w:lang w:eastAsia="en-US"/>
          </w:rPr>
          <w:t>https://josephine.proebiz.com/sk/tender/36062/summary</w:t>
        </w:r>
      </w:hyperlink>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0FA76433" w14:textId="63A19895" w:rsid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49676E82" w14:textId="77777777" w:rsidR="00A6722F" w:rsidRPr="00143F76" w:rsidRDefault="00A6722F" w:rsidP="00143F76">
      <w:pPr>
        <w:adjustRightInd w:val="0"/>
        <w:jc w:val="both"/>
        <w:rPr>
          <w:rFonts w:asciiTheme="minorHAnsi" w:eastAsia="Calibri" w:hAnsiTheme="minorHAnsi" w:cstheme="minorHAnsi"/>
          <w:i/>
          <w:iCs/>
          <w:color w:val="000000"/>
        </w:rPr>
      </w:pPr>
    </w:p>
    <w:p w14:paraId="65D004D6" w14:textId="39CB5024" w:rsidR="00A6722F" w:rsidRDefault="00000000" w:rsidP="00417B57">
      <w:pPr>
        <w:spacing w:line="240" w:lineRule="atLeast"/>
        <w:jc w:val="both"/>
        <w:rPr>
          <w:sz w:val="20"/>
          <w:szCs w:val="20"/>
        </w:rPr>
      </w:pPr>
      <w:hyperlink r:id="rId15" w:history="1">
        <w:r w:rsidR="00A6722F" w:rsidRPr="00DC33F8">
          <w:rPr>
            <w:rStyle w:val="Hypertextovprepojenie"/>
            <w:sz w:val="20"/>
            <w:szCs w:val="20"/>
          </w:rPr>
          <w:t>https://www.uvo.gov.sk/jednotny-europsky-dokument-pre-verejne-obstaravanie-602.html</w:t>
        </w:r>
      </w:hyperlink>
    </w:p>
    <w:p w14:paraId="3F8B7202" w14:textId="77777777" w:rsidR="00A6722F" w:rsidRDefault="00A6722F" w:rsidP="00417B57">
      <w:pPr>
        <w:spacing w:line="240" w:lineRule="atLeast"/>
        <w:jc w:val="both"/>
        <w:rPr>
          <w:sz w:val="20"/>
          <w:szCs w:val="20"/>
        </w:rPr>
      </w:pPr>
    </w:p>
    <w:p w14:paraId="4BBFA481" w14:textId="10B309CB"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5E88" w14:textId="77777777" w:rsidR="005B54B5" w:rsidRDefault="005B54B5">
      <w:r>
        <w:separator/>
      </w:r>
    </w:p>
  </w:endnote>
  <w:endnote w:type="continuationSeparator" w:id="0">
    <w:p w14:paraId="4C2C4997" w14:textId="77777777" w:rsidR="005B54B5" w:rsidRDefault="005B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45ABF397"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93A2" w14:textId="77777777" w:rsidR="005B54B5" w:rsidRDefault="005B54B5">
      <w:r>
        <w:separator/>
      </w:r>
    </w:p>
  </w:footnote>
  <w:footnote w:type="continuationSeparator" w:id="0">
    <w:p w14:paraId="5AA907E3" w14:textId="77777777" w:rsidR="005B54B5" w:rsidRDefault="005B54B5">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4A7806"/>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2" w15:restartNumberingAfterBreak="0">
    <w:nsid w:val="03947EE4"/>
    <w:multiLevelType w:val="hybridMultilevel"/>
    <w:tmpl w:val="A85409C6"/>
    <w:lvl w:ilvl="0" w:tplc="041B000B">
      <w:start w:val="1"/>
      <w:numFmt w:val="bullet"/>
      <w:lvlText w:val=""/>
      <w:lvlJc w:val="left"/>
      <w:pPr>
        <w:ind w:left="1125" w:hanging="360"/>
      </w:pPr>
      <w:rPr>
        <w:rFonts w:ascii="Wingdings" w:hAnsi="Wingdings" w:hint="default"/>
      </w:rPr>
    </w:lvl>
    <w:lvl w:ilvl="1" w:tplc="041B0003">
      <w:start w:val="1"/>
      <w:numFmt w:val="bullet"/>
      <w:lvlText w:val="o"/>
      <w:lvlJc w:val="left"/>
      <w:pPr>
        <w:ind w:left="1845" w:hanging="360"/>
      </w:pPr>
      <w:rPr>
        <w:rFonts w:ascii="Courier New" w:hAnsi="Courier New" w:cs="Courier New" w:hint="default"/>
      </w:rPr>
    </w:lvl>
    <w:lvl w:ilvl="2" w:tplc="041B0005">
      <w:start w:val="1"/>
      <w:numFmt w:val="bullet"/>
      <w:lvlText w:val=""/>
      <w:lvlJc w:val="left"/>
      <w:pPr>
        <w:ind w:left="2565" w:hanging="360"/>
      </w:pPr>
      <w:rPr>
        <w:rFonts w:ascii="Wingdings" w:hAnsi="Wingdings" w:hint="default"/>
      </w:rPr>
    </w:lvl>
    <w:lvl w:ilvl="3" w:tplc="041B0001">
      <w:start w:val="1"/>
      <w:numFmt w:val="bullet"/>
      <w:lvlText w:val=""/>
      <w:lvlJc w:val="left"/>
      <w:pPr>
        <w:ind w:left="3285" w:hanging="360"/>
      </w:pPr>
      <w:rPr>
        <w:rFonts w:ascii="Symbol" w:hAnsi="Symbol" w:hint="default"/>
      </w:rPr>
    </w:lvl>
    <w:lvl w:ilvl="4" w:tplc="041B0003">
      <w:start w:val="1"/>
      <w:numFmt w:val="bullet"/>
      <w:lvlText w:val="o"/>
      <w:lvlJc w:val="left"/>
      <w:pPr>
        <w:ind w:left="4005" w:hanging="360"/>
      </w:pPr>
      <w:rPr>
        <w:rFonts w:ascii="Courier New" w:hAnsi="Courier New" w:cs="Courier New" w:hint="default"/>
      </w:rPr>
    </w:lvl>
    <w:lvl w:ilvl="5" w:tplc="041B0005">
      <w:start w:val="1"/>
      <w:numFmt w:val="bullet"/>
      <w:lvlText w:val=""/>
      <w:lvlJc w:val="left"/>
      <w:pPr>
        <w:ind w:left="4725" w:hanging="360"/>
      </w:pPr>
      <w:rPr>
        <w:rFonts w:ascii="Wingdings" w:hAnsi="Wingdings" w:hint="default"/>
      </w:rPr>
    </w:lvl>
    <w:lvl w:ilvl="6" w:tplc="041B0001">
      <w:start w:val="1"/>
      <w:numFmt w:val="bullet"/>
      <w:lvlText w:val=""/>
      <w:lvlJc w:val="left"/>
      <w:pPr>
        <w:ind w:left="5445" w:hanging="360"/>
      </w:pPr>
      <w:rPr>
        <w:rFonts w:ascii="Symbol" w:hAnsi="Symbol" w:hint="default"/>
      </w:rPr>
    </w:lvl>
    <w:lvl w:ilvl="7" w:tplc="041B0003">
      <w:start w:val="1"/>
      <w:numFmt w:val="bullet"/>
      <w:lvlText w:val="o"/>
      <w:lvlJc w:val="left"/>
      <w:pPr>
        <w:ind w:left="6165" w:hanging="360"/>
      </w:pPr>
      <w:rPr>
        <w:rFonts w:ascii="Courier New" w:hAnsi="Courier New" w:cs="Courier New" w:hint="default"/>
      </w:rPr>
    </w:lvl>
    <w:lvl w:ilvl="8" w:tplc="041B0005">
      <w:start w:val="1"/>
      <w:numFmt w:val="bullet"/>
      <w:lvlText w:val=""/>
      <w:lvlJc w:val="left"/>
      <w:pPr>
        <w:ind w:left="6885" w:hanging="360"/>
      </w:pPr>
      <w:rPr>
        <w:rFonts w:ascii="Wingdings" w:hAnsi="Wingdings" w:hint="default"/>
      </w:rPr>
    </w:lvl>
  </w:abstractNum>
  <w:abstractNum w:abstractNumId="3"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4"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ECA1681"/>
    <w:multiLevelType w:val="multilevel"/>
    <w:tmpl w:val="5F7A61C2"/>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ascii="Georgia" w:hAnsi="Georgia" w:hint="default"/>
        <w:b/>
        <w:bCs w:val="0"/>
        <w:sz w:val="18"/>
        <w:szCs w:val="18"/>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7"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9"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0EF30C8"/>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4" w15:restartNumberingAfterBreak="0">
    <w:nsid w:val="26BF3036"/>
    <w:multiLevelType w:val="multilevel"/>
    <w:tmpl w:val="76C25022"/>
    <w:lvl w:ilvl="0">
      <w:start w:val="2"/>
      <w:numFmt w:val="decimal"/>
      <w:lvlText w:val="%1."/>
      <w:lvlJc w:val="left"/>
      <w:rPr>
        <w:rFonts w:ascii="Arial" w:eastAsia="Arial" w:hAnsi="Arial" w:cs="Arial"/>
        <w:b/>
        <w:bCs/>
        <w:i w:val="0"/>
        <w:iCs w:val="0"/>
        <w:smallCaps w:val="0"/>
        <w:strike w:val="0"/>
        <w:color w:val="2E74B5"/>
        <w:spacing w:val="0"/>
        <w:w w:val="100"/>
        <w:position w:val="0"/>
        <w:sz w:val="20"/>
        <w:szCs w:val="20"/>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6"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2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489E2078"/>
    <w:multiLevelType w:val="hybridMultilevel"/>
    <w:tmpl w:val="63788A46"/>
    <w:lvl w:ilvl="0" w:tplc="3C3AFE2C">
      <w:numFmt w:val="bullet"/>
      <w:lvlText w:val="-"/>
      <w:lvlJc w:val="left"/>
      <w:pPr>
        <w:ind w:left="1226" w:hanging="360"/>
      </w:pPr>
      <w:rPr>
        <w:rFonts w:ascii="Calibri" w:eastAsia="Georgia" w:hAnsi="Calibri" w:cs="Calibri" w:hint="default"/>
      </w:rPr>
    </w:lvl>
    <w:lvl w:ilvl="1" w:tplc="041B0003" w:tentative="1">
      <w:start w:val="1"/>
      <w:numFmt w:val="bullet"/>
      <w:lvlText w:val="o"/>
      <w:lvlJc w:val="left"/>
      <w:pPr>
        <w:ind w:left="1946" w:hanging="360"/>
      </w:pPr>
      <w:rPr>
        <w:rFonts w:ascii="Courier New" w:hAnsi="Courier New" w:cs="Courier New" w:hint="default"/>
      </w:rPr>
    </w:lvl>
    <w:lvl w:ilvl="2" w:tplc="041B0005" w:tentative="1">
      <w:start w:val="1"/>
      <w:numFmt w:val="bullet"/>
      <w:lvlText w:val=""/>
      <w:lvlJc w:val="left"/>
      <w:pPr>
        <w:ind w:left="2666" w:hanging="360"/>
      </w:pPr>
      <w:rPr>
        <w:rFonts w:ascii="Wingdings" w:hAnsi="Wingdings" w:hint="default"/>
      </w:rPr>
    </w:lvl>
    <w:lvl w:ilvl="3" w:tplc="041B0001" w:tentative="1">
      <w:start w:val="1"/>
      <w:numFmt w:val="bullet"/>
      <w:lvlText w:val=""/>
      <w:lvlJc w:val="left"/>
      <w:pPr>
        <w:ind w:left="3386" w:hanging="360"/>
      </w:pPr>
      <w:rPr>
        <w:rFonts w:ascii="Symbol" w:hAnsi="Symbol" w:hint="default"/>
      </w:rPr>
    </w:lvl>
    <w:lvl w:ilvl="4" w:tplc="041B0003" w:tentative="1">
      <w:start w:val="1"/>
      <w:numFmt w:val="bullet"/>
      <w:lvlText w:val="o"/>
      <w:lvlJc w:val="left"/>
      <w:pPr>
        <w:ind w:left="4106" w:hanging="360"/>
      </w:pPr>
      <w:rPr>
        <w:rFonts w:ascii="Courier New" w:hAnsi="Courier New" w:cs="Courier New" w:hint="default"/>
      </w:rPr>
    </w:lvl>
    <w:lvl w:ilvl="5" w:tplc="041B0005" w:tentative="1">
      <w:start w:val="1"/>
      <w:numFmt w:val="bullet"/>
      <w:lvlText w:val=""/>
      <w:lvlJc w:val="left"/>
      <w:pPr>
        <w:ind w:left="4826" w:hanging="360"/>
      </w:pPr>
      <w:rPr>
        <w:rFonts w:ascii="Wingdings" w:hAnsi="Wingdings" w:hint="default"/>
      </w:rPr>
    </w:lvl>
    <w:lvl w:ilvl="6" w:tplc="041B0001" w:tentative="1">
      <w:start w:val="1"/>
      <w:numFmt w:val="bullet"/>
      <w:lvlText w:val=""/>
      <w:lvlJc w:val="left"/>
      <w:pPr>
        <w:ind w:left="5546" w:hanging="360"/>
      </w:pPr>
      <w:rPr>
        <w:rFonts w:ascii="Symbol" w:hAnsi="Symbol" w:hint="default"/>
      </w:rPr>
    </w:lvl>
    <w:lvl w:ilvl="7" w:tplc="041B0003" w:tentative="1">
      <w:start w:val="1"/>
      <w:numFmt w:val="bullet"/>
      <w:lvlText w:val="o"/>
      <w:lvlJc w:val="left"/>
      <w:pPr>
        <w:ind w:left="6266" w:hanging="360"/>
      </w:pPr>
      <w:rPr>
        <w:rFonts w:ascii="Courier New" w:hAnsi="Courier New" w:cs="Courier New" w:hint="default"/>
      </w:rPr>
    </w:lvl>
    <w:lvl w:ilvl="8" w:tplc="041B0005" w:tentative="1">
      <w:start w:val="1"/>
      <w:numFmt w:val="bullet"/>
      <w:lvlText w:val=""/>
      <w:lvlJc w:val="left"/>
      <w:pPr>
        <w:ind w:left="6986" w:hanging="360"/>
      </w:pPr>
      <w:rPr>
        <w:rFonts w:ascii="Wingdings" w:hAnsi="Wingdings" w:hint="default"/>
      </w:rPr>
    </w:lvl>
  </w:abstractNum>
  <w:abstractNum w:abstractNumId="28"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9"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0"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2"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4"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35"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6"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92447EA"/>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38"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9"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40"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1"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2"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43"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5"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2102099734">
    <w:abstractNumId w:val="32"/>
  </w:num>
  <w:num w:numId="2" w16cid:durableId="2127695019">
    <w:abstractNumId w:val="29"/>
  </w:num>
  <w:num w:numId="3" w16cid:durableId="1608148708">
    <w:abstractNumId w:val="45"/>
  </w:num>
  <w:num w:numId="4" w16cid:durableId="727457600">
    <w:abstractNumId w:val="6"/>
  </w:num>
  <w:num w:numId="5" w16cid:durableId="1199008575">
    <w:abstractNumId w:val="8"/>
  </w:num>
  <w:num w:numId="6" w16cid:durableId="921838040">
    <w:abstractNumId w:val="25"/>
  </w:num>
  <w:num w:numId="7" w16cid:durableId="1621913466">
    <w:abstractNumId w:val="19"/>
  </w:num>
  <w:num w:numId="8" w16cid:durableId="1445271174">
    <w:abstractNumId w:val="39"/>
  </w:num>
  <w:num w:numId="9" w16cid:durableId="1002047803">
    <w:abstractNumId w:val="17"/>
  </w:num>
  <w:num w:numId="10" w16cid:durableId="237331640">
    <w:abstractNumId w:val="30"/>
  </w:num>
  <w:num w:numId="11" w16cid:durableId="1385564493">
    <w:abstractNumId w:val="31"/>
  </w:num>
  <w:num w:numId="12" w16cid:durableId="414933107">
    <w:abstractNumId w:val="31"/>
  </w:num>
  <w:num w:numId="13" w16cid:durableId="911281731">
    <w:abstractNumId w:val="28"/>
  </w:num>
  <w:num w:numId="14" w16cid:durableId="1301575940">
    <w:abstractNumId w:val="36"/>
  </w:num>
  <w:num w:numId="15" w16cid:durableId="2117407965">
    <w:abstractNumId w:val="10"/>
  </w:num>
  <w:num w:numId="16" w16cid:durableId="1729107311">
    <w:abstractNumId w:val="12"/>
  </w:num>
  <w:num w:numId="17" w16cid:durableId="1953974231">
    <w:abstractNumId w:val="20"/>
  </w:num>
  <w:num w:numId="18" w16cid:durableId="2144694377">
    <w:abstractNumId w:val="24"/>
  </w:num>
  <w:num w:numId="19" w16cid:durableId="704603598">
    <w:abstractNumId w:val="4"/>
  </w:num>
  <w:num w:numId="20" w16cid:durableId="1069183334">
    <w:abstractNumId w:val="7"/>
  </w:num>
  <w:num w:numId="21" w16cid:durableId="770316512">
    <w:abstractNumId w:val="22"/>
  </w:num>
  <w:num w:numId="22" w16cid:durableId="2086485492">
    <w:abstractNumId w:val="38"/>
  </w:num>
  <w:num w:numId="23" w16cid:durableId="2548278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7849089">
    <w:abstractNumId w:val="44"/>
  </w:num>
  <w:num w:numId="25" w16cid:durableId="1864827067">
    <w:abstractNumId w:val="41"/>
  </w:num>
  <w:num w:numId="26" w16cid:durableId="1940789955">
    <w:abstractNumId w:val="42"/>
  </w:num>
  <w:num w:numId="27" w16cid:durableId="1938781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36054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1572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4786008">
    <w:abstractNumId w:val="15"/>
  </w:num>
  <w:num w:numId="31" w16cid:durableId="1492721877">
    <w:abstractNumId w:val="23"/>
  </w:num>
  <w:num w:numId="32" w16cid:durableId="836770814">
    <w:abstractNumId w:val="43"/>
  </w:num>
  <w:num w:numId="33" w16cid:durableId="1680082558">
    <w:abstractNumId w:val="0"/>
  </w:num>
  <w:num w:numId="34" w16cid:durableId="394281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6888641">
    <w:abstractNumId w:val="3"/>
  </w:num>
  <w:num w:numId="36" w16cid:durableId="2125417262">
    <w:abstractNumId w:val="34"/>
  </w:num>
  <w:num w:numId="37" w16cid:durableId="54595603">
    <w:abstractNumId w:val="11"/>
  </w:num>
  <w:num w:numId="38" w16cid:durableId="65154211">
    <w:abstractNumId w:val="21"/>
  </w:num>
  <w:num w:numId="39" w16cid:durableId="1461458536">
    <w:abstractNumId w:val="14"/>
  </w:num>
  <w:num w:numId="40" w16cid:durableId="15542804">
    <w:abstractNumId w:val="27"/>
  </w:num>
  <w:num w:numId="41" w16cid:durableId="827595202">
    <w:abstractNumId w:val="2"/>
  </w:num>
  <w:num w:numId="42" w16cid:durableId="1042051741">
    <w:abstractNumId w:val="9"/>
  </w:num>
  <w:num w:numId="43" w16cid:durableId="1992826072">
    <w:abstractNumId w:val="37"/>
  </w:num>
  <w:num w:numId="44" w16cid:durableId="1477338988">
    <w:abstractNumId w:val="1"/>
  </w:num>
  <w:num w:numId="45" w16cid:durableId="154148696">
    <w:abstractNumId w:val="35"/>
  </w:num>
  <w:num w:numId="46" w16cid:durableId="996490909">
    <w:abstractNumId w:val="26"/>
  </w:num>
  <w:num w:numId="47" w16cid:durableId="1491209598">
    <w:abstractNumId w:val="33"/>
  </w:num>
  <w:num w:numId="48" w16cid:durableId="1275790352">
    <w:abstractNumId w:val="40"/>
  </w:num>
  <w:num w:numId="49" w16cid:durableId="94145308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25A39"/>
    <w:rsid w:val="00033485"/>
    <w:rsid w:val="0003405A"/>
    <w:rsid w:val="00036D38"/>
    <w:rsid w:val="0004419F"/>
    <w:rsid w:val="00054BC5"/>
    <w:rsid w:val="00061AB6"/>
    <w:rsid w:val="00071AF0"/>
    <w:rsid w:val="00077A67"/>
    <w:rsid w:val="000A59B3"/>
    <w:rsid w:val="000A7071"/>
    <w:rsid w:val="000C4593"/>
    <w:rsid w:val="00142168"/>
    <w:rsid w:val="00143F76"/>
    <w:rsid w:val="00156645"/>
    <w:rsid w:val="001624F2"/>
    <w:rsid w:val="00163C04"/>
    <w:rsid w:val="00166679"/>
    <w:rsid w:val="00182EE3"/>
    <w:rsid w:val="00196A07"/>
    <w:rsid w:val="001A3A45"/>
    <w:rsid w:val="001D478C"/>
    <w:rsid w:val="001D485E"/>
    <w:rsid w:val="001F7C05"/>
    <w:rsid w:val="00220D18"/>
    <w:rsid w:val="00250866"/>
    <w:rsid w:val="002545F4"/>
    <w:rsid w:val="00291382"/>
    <w:rsid w:val="002C522B"/>
    <w:rsid w:val="002C6BAC"/>
    <w:rsid w:val="002E15F9"/>
    <w:rsid w:val="002E5BCC"/>
    <w:rsid w:val="002E6183"/>
    <w:rsid w:val="002E7483"/>
    <w:rsid w:val="002F218C"/>
    <w:rsid w:val="002F2B72"/>
    <w:rsid w:val="00303429"/>
    <w:rsid w:val="003048ED"/>
    <w:rsid w:val="0031065E"/>
    <w:rsid w:val="003156A1"/>
    <w:rsid w:val="00324B7C"/>
    <w:rsid w:val="00326D3F"/>
    <w:rsid w:val="00331668"/>
    <w:rsid w:val="00346780"/>
    <w:rsid w:val="003602D5"/>
    <w:rsid w:val="00387994"/>
    <w:rsid w:val="00393100"/>
    <w:rsid w:val="00394BA9"/>
    <w:rsid w:val="00395C62"/>
    <w:rsid w:val="003A0854"/>
    <w:rsid w:val="003A5FC8"/>
    <w:rsid w:val="003A700A"/>
    <w:rsid w:val="003B281F"/>
    <w:rsid w:val="003D4042"/>
    <w:rsid w:val="003D75FA"/>
    <w:rsid w:val="003E2004"/>
    <w:rsid w:val="003E26D9"/>
    <w:rsid w:val="003E27C3"/>
    <w:rsid w:val="0040071E"/>
    <w:rsid w:val="00402C3C"/>
    <w:rsid w:val="00417B57"/>
    <w:rsid w:val="004449F1"/>
    <w:rsid w:val="00445738"/>
    <w:rsid w:val="00451FFD"/>
    <w:rsid w:val="00463630"/>
    <w:rsid w:val="004640BF"/>
    <w:rsid w:val="00470BB2"/>
    <w:rsid w:val="0048035E"/>
    <w:rsid w:val="004816C7"/>
    <w:rsid w:val="00485716"/>
    <w:rsid w:val="0049107C"/>
    <w:rsid w:val="00496F56"/>
    <w:rsid w:val="004A03AD"/>
    <w:rsid w:val="004A200E"/>
    <w:rsid w:val="004A3FD6"/>
    <w:rsid w:val="004A4B00"/>
    <w:rsid w:val="004C14F9"/>
    <w:rsid w:val="004C289A"/>
    <w:rsid w:val="004D2BAA"/>
    <w:rsid w:val="004E12B8"/>
    <w:rsid w:val="004E4A3F"/>
    <w:rsid w:val="004E5C23"/>
    <w:rsid w:val="004F2C04"/>
    <w:rsid w:val="004F4F39"/>
    <w:rsid w:val="00545661"/>
    <w:rsid w:val="00562B2D"/>
    <w:rsid w:val="0057749E"/>
    <w:rsid w:val="00582562"/>
    <w:rsid w:val="00583F00"/>
    <w:rsid w:val="005908D1"/>
    <w:rsid w:val="00597059"/>
    <w:rsid w:val="005A3F7B"/>
    <w:rsid w:val="005A7300"/>
    <w:rsid w:val="005B54B5"/>
    <w:rsid w:val="005D5420"/>
    <w:rsid w:val="005D7EAE"/>
    <w:rsid w:val="005E079E"/>
    <w:rsid w:val="005E14E5"/>
    <w:rsid w:val="005E4247"/>
    <w:rsid w:val="005F19E1"/>
    <w:rsid w:val="005F5013"/>
    <w:rsid w:val="006000FD"/>
    <w:rsid w:val="00610050"/>
    <w:rsid w:val="00617E57"/>
    <w:rsid w:val="00622439"/>
    <w:rsid w:val="006414F0"/>
    <w:rsid w:val="00644B87"/>
    <w:rsid w:val="006534DD"/>
    <w:rsid w:val="00655538"/>
    <w:rsid w:val="00667009"/>
    <w:rsid w:val="0068230D"/>
    <w:rsid w:val="006A1942"/>
    <w:rsid w:val="006A1EFE"/>
    <w:rsid w:val="006A2931"/>
    <w:rsid w:val="006A619A"/>
    <w:rsid w:val="006D1615"/>
    <w:rsid w:val="006E7804"/>
    <w:rsid w:val="006F270A"/>
    <w:rsid w:val="007029A3"/>
    <w:rsid w:val="00717AA2"/>
    <w:rsid w:val="00733E10"/>
    <w:rsid w:val="00740687"/>
    <w:rsid w:val="00752E0D"/>
    <w:rsid w:val="00752EC0"/>
    <w:rsid w:val="00755BE6"/>
    <w:rsid w:val="00756E1B"/>
    <w:rsid w:val="00757D6C"/>
    <w:rsid w:val="007766B0"/>
    <w:rsid w:val="00785773"/>
    <w:rsid w:val="007953D9"/>
    <w:rsid w:val="007A5B6F"/>
    <w:rsid w:val="007C07E2"/>
    <w:rsid w:val="007D56C3"/>
    <w:rsid w:val="007E606A"/>
    <w:rsid w:val="0080418C"/>
    <w:rsid w:val="0081515A"/>
    <w:rsid w:val="00816191"/>
    <w:rsid w:val="00823416"/>
    <w:rsid w:val="008304A7"/>
    <w:rsid w:val="008369DD"/>
    <w:rsid w:val="008476D3"/>
    <w:rsid w:val="008521C9"/>
    <w:rsid w:val="008654DD"/>
    <w:rsid w:val="00877D45"/>
    <w:rsid w:val="00891489"/>
    <w:rsid w:val="008925CA"/>
    <w:rsid w:val="008A0DF2"/>
    <w:rsid w:val="008A199A"/>
    <w:rsid w:val="008C23CA"/>
    <w:rsid w:val="008C2CF7"/>
    <w:rsid w:val="008C54F7"/>
    <w:rsid w:val="008C7DEC"/>
    <w:rsid w:val="008D1621"/>
    <w:rsid w:val="008E3DA9"/>
    <w:rsid w:val="008F1203"/>
    <w:rsid w:val="00917E12"/>
    <w:rsid w:val="00926661"/>
    <w:rsid w:val="0092752B"/>
    <w:rsid w:val="00927B51"/>
    <w:rsid w:val="009361DC"/>
    <w:rsid w:val="009400A9"/>
    <w:rsid w:val="009439C7"/>
    <w:rsid w:val="0095126E"/>
    <w:rsid w:val="00951A40"/>
    <w:rsid w:val="00970C22"/>
    <w:rsid w:val="00975F85"/>
    <w:rsid w:val="00982702"/>
    <w:rsid w:val="00995BAE"/>
    <w:rsid w:val="00995E1D"/>
    <w:rsid w:val="00996AA5"/>
    <w:rsid w:val="009B49D6"/>
    <w:rsid w:val="009C0CCD"/>
    <w:rsid w:val="009C4624"/>
    <w:rsid w:val="009C636C"/>
    <w:rsid w:val="009E3C94"/>
    <w:rsid w:val="009E55E4"/>
    <w:rsid w:val="009E6969"/>
    <w:rsid w:val="009F5E8E"/>
    <w:rsid w:val="00A0684E"/>
    <w:rsid w:val="00A078F0"/>
    <w:rsid w:val="00A166A0"/>
    <w:rsid w:val="00A1678F"/>
    <w:rsid w:val="00A328B3"/>
    <w:rsid w:val="00A367C7"/>
    <w:rsid w:val="00A407B0"/>
    <w:rsid w:val="00A5322C"/>
    <w:rsid w:val="00A537FE"/>
    <w:rsid w:val="00A62ABB"/>
    <w:rsid w:val="00A6722F"/>
    <w:rsid w:val="00A75492"/>
    <w:rsid w:val="00A85F4B"/>
    <w:rsid w:val="00AD5823"/>
    <w:rsid w:val="00AD68DD"/>
    <w:rsid w:val="00AF44D2"/>
    <w:rsid w:val="00B04347"/>
    <w:rsid w:val="00B05989"/>
    <w:rsid w:val="00B07F98"/>
    <w:rsid w:val="00B11E9A"/>
    <w:rsid w:val="00B25DB1"/>
    <w:rsid w:val="00B27855"/>
    <w:rsid w:val="00B31623"/>
    <w:rsid w:val="00B32DE8"/>
    <w:rsid w:val="00B363A1"/>
    <w:rsid w:val="00B37341"/>
    <w:rsid w:val="00B41EF2"/>
    <w:rsid w:val="00B45A49"/>
    <w:rsid w:val="00B57153"/>
    <w:rsid w:val="00B64653"/>
    <w:rsid w:val="00B64F1C"/>
    <w:rsid w:val="00B70E31"/>
    <w:rsid w:val="00B94673"/>
    <w:rsid w:val="00BA34C6"/>
    <w:rsid w:val="00BB769B"/>
    <w:rsid w:val="00BE6806"/>
    <w:rsid w:val="00BF1FC9"/>
    <w:rsid w:val="00BF3AEF"/>
    <w:rsid w:val="00BF78FE"/>
    <w:rsid w:val="00C06F50"/>
    <w:rsid w:val="00C11C4A"/>
    <w:rsid w:val="00C16EC5"/>
    <w:rsid w:val="00C176A8"/>
    <w:rsid w:val="00C20A9E"/>
    <w:rsid w:val="00C27E73"/>
    <w:rsid w:val="00C34405"/>
    <w:rsid w:val="00C42230"/>
    <w:rsid w:val="00C46A48"/>
    <w:rsid w:val="00C57391"/>
    <w:rsid w:val="00C7141B"/>
    <w:rsid w:val="00C80544"/>
    <w:rsid w:val="00C81EBD"/>
    <w:rsid w:val="00C826C8"/>
    <w:rsid w:val="00C95D13"/>
    <w:rsid w:val="00C96F86"/>
    <w:rsid w:val="00CA18D2"/>
    <w:rsid w:val="00CA3C35"/>
    <w:rsid w:val="00CC084E"/>
    <w:rsid w:val="00CD32F9"/>
    <w:rsid w:val="00CE06A3"/>
    <w:rsid w:val="00CF2E5F"/>
    <w:rsid w:val="00CF570A"/>
    <w:rsid w:val="00CF79C8"/>
    <w:rsid w:val="00D057FC"/>
    <w:rsid w:val="00D14A8B"/>
    <w:rsid w:val="00D22B04"/>
    <w:rsid w:val="00D25BDF"/>
    <w:rsid w:val="00D27773"/>
    <w:rsid w:val="00D55162"/>
    <w:rsid w:val="00D564E4"/>
    <w:rsid w:val="00D57F8C"/>
    <w:rsid w:val="00D74092"/>
    <w:rsid w:val="00D77906"/>
    <w:rsid w:val="00D9270E"/>
    <w:rsid w:val="00DC11E7"/>
    <w:rsid w:val="00DC1E8D"/>
    <w:rsid w:val="00DC59FE"/>
    <w:rsid w:val="00DC657B"/>
    <w:rsid w:val="00DF35D5"/>
    <w:rsid w:val="00DF479D"/>
    <w:rsid w:val="00E03838"/>
    <w:rsid w:val="00E04168"/>
    <w:rsid w:val="00E3211A"/>
    <w:rsid w:val="00E32124"/>
    <w:rsid w:val="00E37000"/>
    <w:rsid w:val="00E4667D"/>
    <w:rsid w:val="00E470D2"/>
    <w:rsid w:val="00E474BF"/>
    <w:rsid w:val="00E60FC6"/>
    <w:rsid w:val="00E743B9"/>
    <w:rsid w:val="00E85E9B"/>
    <w:rsid w:val="00E91CE2"/>
    <w:rsid w:val="00E924B8"/>
    <w:rsid w:val="00E96A89"/>
    <w:rsid w:val="00E97BCB"/>
    <w:rsid w:val="00EA6539"/>
    <w:rsid w:val="00EB104D"/>
    <w:rsid w:val="00EB424C"/>
    <w:rsid w:val="00EC652B"/>
    <w:rsid w:val="00ED1BE3"/>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61D8"/>
    <w:rsid w:val="00FA793F"/>
    <w:rsid w:val="00FB613B"/>
    <w:rsid w:val="00FB6FCC"/>
    <w:rsid w:val="00FC43A2"/>
    <w:rsid w:val="00FD0812"/>
    <w:rsid w:val="00FE1D36"/>
    <w:rsid w:val="00FE20F3"/>
    <w:rsid w:val="00FE4C8E"/>
    <w:rsid w:val="00FF0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uiPriority w:val="99"/>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character" w:customStyle="1" w:styleId="Zkladntext0">
    <w:name w:val="Základný text_"/>
    <w:basedOn w:val="Predvolenpsmoodseku"/>
    <w:link w:val="Zkladntext1"/>
    <w:rsid w:val="002F2B72"/>
    <w:rPr>
      <w:rFonts w:ascii="Arial" w:eastAsia="Arial" w:hAnsi="Arial" w:cs="Arial"/>
      <w:sz w:val="20"/>
      <w:szCs w:val="20"/>
      <w:shd w:val="clear" w:color="auto" w:fill="FFFFFF"/>
    </w:rPr>
  </w:style>
  <w:style w:type="paragraph" w:customStyle="1" w:styleId="Zkladntext1">
    <w:name w:val="Základný text1"/>
    <w:basedOn w:val="Normlny"/>
    <w:link w:val="Zkladntext0"/>
    <w:rsid w:val="002F2B72"/>
    <w:pPr>
      <w:shd w:val="clear" w:color="auto" w:fill="FFFFFF"/>
      <w:autoSpaceDE/>
      <w:autoSpaceDN/>
    </w:pPr>
    <w:rPr>
      <w:rFonts w:ascii="Arial" w:eastAsia="Arial" w:hAnsi="Arial" w:cs="Arial"/>
      <w:sz w:val="20"/>
      <w:szCs w:val="20"/>
      <w:lang w:val="en-US" w:eastAsia="en-US"/>
    </w:rPr>
  </w:style>
  <w:style w:type="paragraph" w:styleId="Normlnywebov">
    <w:name w:val="Normal (Web)"/>
    <w:basedOn w:val="Normlny"/>
    <w:uiPriority w:val="99"/>
    <w:semiHidden/>
    <w:unhideWhenUsed/>
    <w:rsid w:val="00D564E4"/>
    <w:pPr>
      <w:widowControl/>
      <w:autoSpaceDE/>
      <w:autoSpaceDN/>
      <w:spacing w:before="100" w:beforeAutospacing="1" w:after="100" w:afterAutospacing="1"/>
    </w:pPr>
    <w:rPr>
      <w:rFonts w:ascii="Times New Roman" w:eastAsia="Times New Roman" w:hAnsi="Times New Roman"/>
      <w:sz w:val="24"/>
      <w:szCs w:val="24"/>
      <w:lang w:val="sk-SK" w:eastAsia="sk-SK"/>
    </w:rPr>
  </w:style>
  <w:style w:type="character" w:styleId="PremennHTML">
    <w:name w:val="HTML Variable"/>
    <w:basedOn w:val="Predvolenpsmoodseku"/>
    <w:uiPriority w:val="99"/>
    <w:semiHidden/>
    <w:unhideWhenUsed/>
    <w:rsid w:val="00D56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1330">
      <w:bodyDiv w:val="1"/>
      <w:marLeft w:val="0"/>
      <w:marRight w:val="0"/>
      <w:marTop w:val="0"/>
      <w:marBottom w:val="0"/>
      <w:divBdr>
        <w:top w:val="none" w:sz="0" w:space="0" w:color="auto"/>
        <w:left w:val="none" w:sz="0" w:space="0" w:color="auto"/>
        <w:bottom w:val="none" w:sz="0" w:space="0" w:color="auto"/>
        <w:right w:val="none" w:sz="0" w:space="0" w:color="auto"/>
      </w:divBdr>
    </w:div>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1529682800">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6062/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6062/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tender/36062/summary" TargetMode="External"/><Relationship Id="rId14" Type="http://schemas.openxmlformats.org/officeDocument/2006/relationships/hyperlink" Target="https://josephine.proebiz.com/sk/tender/36062/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31</Pages>
  <Words>10914</Words>
  <Characters>62213</Characters>
  <Application>Microsoft Office Word</Application>
  <DocSecurity>0</DocSecurity>
  <Lines>518</Lines>
  <Paragraphs>145</Paragraphs>
  <ScaleCrop>false</ScaleCrop>
  <HeadingPairs>
    <vt:vector size="4" baseType="variant">
      <vt:variant>
        <vt:lpstr>Názov</vt:lpstr>
      </vt:variant>
      <vt:variant>
        <vt:i4>1</vt:i4>
      </vt:variant>
      <vt:variant>
        <vt:lpstr>Nadpisy</vt:lpstr>
      </vt:variant>
      <vt:variant>
        <vt:i4>71</vt:i4>
      </vt:variant>
    </vt:vector>
  </HeadingPairs>
  <TitlesOfParts>
    <vt:vector size="7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„Dobudovanie infraštruktúry v obci Varhaňovce - 1. etapa“</vt:lpstr>
      <vt:lpstr>KOMUNIKÁCIA</vt:lpstr>
      <vt:lpstr/>
      <vt:lpstr>Časť III</vt:lpstr>
      <vt:lpstr>názov súťaže: „Dobudovanie infraštruktúry v obci Varhaňovce - 1. etapa“ a</vt:lpstr>
      <vt:lpstr>    Verejný obstarávateľ vyžaduje od uchádzača na zabezpečenie ponuky zloženie zábez</vt:lpstr>
      <vt:lpstr>    Zábezpeka je stanovená vo výške: 30.000,-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Uchádzač musí splniť podmienky účasti týkajúce sa osobného postavenia podľa § 32</vt:lpstr>
      <vt:lpstr>Ak uchádzač alebo záujemca ma sídlo, miesto podnikania alebo obvyklý pobyt mimo </vt:lpstr>
      <vt:lpstr>Verejný obstarávateľ má oprávnenie získavať údaje z informačných systémov verejn</vt:lpstr>
      <vt:lpstr>Predbežne nahradiť doklady na preukázanie splnenia podmienok účasti týkajúcich s</vt:lpstr>
      <vt:lpstr/>
      <vt:lpstr/>
      <vt:lpstr>Časť A.3 KRITÉRIÁ NA VYHODNOTENIE PONÚK A PRAVIDLÁ ICH UPLATNENIA</vt:lpstr>
      <vt:lpstr>Časť B.1 OBCHODNÉ PODMIENKY</vt:lpstr>
      <vt:lpstr/>
      <vt:lpstr/>
      <vt:lpstr>Časť B.2 OPIS PREDMETU ZÁKAZKY</vt:lpstr>
      <vt:lpstr>Predmetom obstarávania je Dobudovanie infraštruktúry v obci Varhaňovce.</vt:lpstr>
      <vt:lpstr>Jedná sa o výstavbu komunikácií vozidlových a peších pre rozšírenie rómskej osad</vt:lpstr>
      <vt:lpstr>Ďalej v rámci objektov SO 02 a SO 03 bude predmetom realizácie len samotné rozší</vt:lpstr>
      <vt:lpstr>SO 02 sa bude realizovať plocha o ploche 288 m2.</vt:lpstr>
      <vt:lpstr>SO 03 sa bude realizovať plocha o ploche 378 m2.</vt:lpstr>
      <vt:lpstr>Podrobná špecifikácia je uvedená v PD a vo výkaze výmer, ktorý je súčasťou súťaž</vt:lpstr>
      <vt:lpstr>Podrobná špecifikácia je uvedená v PD a vo výkaze výmer, ktorý je súčasťou súťaž</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15</cp:revision>
  <cp:lastPrinted>2019-11-26T14:09:00Z</cp:lastPrinted>
  <dcterms:created xsi:type="dcterms:W3CDTF">2022-08-01T14:10:00Z</dcterms:created>
  <dcterms:modified xsi:type="dcterms:W3CDTF">2022-12-22T15:35:00Z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