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DB8D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Informácia k zverejňovaniu na profile</w:t>
      </w:r>
    </w:p>
    <w:p w14:paraId="38C49347" w14:textId="7E039C82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 w:rsidR="00443E11">
        <w:rPr>
          <w:rFonts w:ascii="Arial" w:hAnsi="Arial" w:cs="Arial"/>
          <w:sz w:val="28"/>
          <w:szCs w:val="28"/>
        </w:rPr>
        <w:t>Predmet zákazky:</w:t>
      </w:r>
      <w:r>
        <w:rPr>
          <w:rFonts w:ascii="Arial" w:hAnsi="Arial" w:cs="Arial"/>
          <w:sz w:val="28"/>
          <w:szCs w:val="28"/>
        </w:rPr>
        <w:t xml:space="preserve"> </w:t>
      </w:r>
      <w:r w:rsidR="002B6026">
        <w:rPr>
          <w:rFonts w:ascii="Arial" w:hAnsi="Arial" w:cs="Arial"/>
          <w:sz w:val="28"/>
          <w:szCs w:val="28"/>
        </w:rPr>
        <w:t>Nové liečivo na enzýmovú substitučnú terapiu</w:t>
      </w:r>
    </w:p>
    <w:p w14:paraId="6852E993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Druh postupu: dynamický nákupný systém - užšia súťaž</w:t>
      </w:r>
    </w:p>
    <w:p w14:paraId="4FD7A3FD" w14:textId="59050C0A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Oznámenie v Úradnom vestníku EÚ: 202</w:t>
      </w:r>
      <w:r w:rsidR="0008395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/S </w:t>
      </w:r>
      <w:r w:rsidR="00965D61">
        <w:rPr>
          <w:rFonts w:ascii="Arial" w:hAnsi="Arial" w:cs="Arial"/>
          <w:sz w:val="28"/>
          <w:szCs w:val="28"/>
        </w:rPr>
        <w:t>1</w:t>
      </w:r>
      <w:r w:rsidR="002B6026">
        <w:rPr>
          <w:rFonts w:ascii="Arial" w:hAnsi="Arial" w:cs="Arial"/>
          <w:sz w:val="28"/>
          <w:szCs w:val="28"/>
        </w:rPr>
        <w:t>35-432179</w:t>
      </w:r>
    </w:p>
    <w:p w14:paraId="1EBAF6DB" w14:textId="27D32205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Dátum publikovania: </w:t>
      </w:r>
      <w:r w:rsidR="002B6026">
        <w:rPr>
          <w:rFonts w:ascii="Arial" w:hAnsi="Arial" w:cs="Arial"/>
          <w:sz w:val="28"/>
          <w:szCs w:val="28"/>
        </w:rPr>
        <w:t>17.07.2023</w:t>
      </w:r>
    </w:p>
    <w:p w14:paraId="059CF027" w14:textId="2F3775AF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Referenčné číslo/označenie v JOSEPHINE: </w:t>
      </w:r>
      <w:r w:rsidR="00CE4F2C">
        <w:rPr>
          <w:rFonts w:ascii="Arial" w:hAnsi="Arial" w:cs="Arial"/>
          <w:sz w:val="28"/>
          <w:szCs w:val="28"/>
        </w:rPr>
        <w:t>4</w:t>
      </w:r>
      <w:r w:rsidR="00684FB2">
        <w:rPr>
          <w:rFonts w:ascii="Arial" w:hAnsi="Arial" w:cs="Arial"/>
          <w:sz w:val="28"/>
          <w:szCs w:val="28"/>
        </w:rPr>
        <w:t>3</w:t>
      </w:r>
      <w:r w:rsidR="00445FBC">
        <w:rPr>
          <w:rFonts w:ascii="Arial" w:hAnsi="Arial" w:cs="Arial"/>
          <w:sz w:val="28"/>
          <w:szCs w:val="28"/>
        </w:rPr>
        <w:t>737</w:t>
      </w:r>
    </w:p>
    <w:p w14:paraId="70B5AB4F" w14:textId="77777777" w:rsidR="002A531F" w:rsidRDefault="00CD0170" w:rsidP="00965D61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Informácie a dokumenty, ktoré je verejný obstarávateľ Fakultná nemocnica s poliklinikou Žilina, ul. V. </w:t>
      </w:r>
      <w:proofErr w:type="spellStart"/>
      <w:r>
        <w:rPr>
          <w:rFonts w:ascii="Arial" w:hAnsi="Arial" w:cs="Arial"/>
          <w:sz w:val="28"/>
          <w:szCs w:val="28"/>
        </w:rPr>
        <w:t>Spanyola</w:t>
      </w:r>
      <w:proofErr w:type="spellEnd"/>
      <w:r>
        <w:rPr>
          <w:rFonts w:ascii="Arial" w:hAnsi="Arial" w:cs="Arial"/>
          <w:sz w:val="28"/>
          <w:szCs w:val="28"/>
        </w:rPr>
        <w:t xml:space="preserve"> č. 43, 01207 Žilina, </w:t>
      </w:r>
    </w:p>
    <w:p w14:paraId="0479D6CF" w14:textId="77777777" w:rsidR="002A531F" w:rsidRDefault="00CD0170" w:rsidP="00965D61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IČO 17335825 povinný zverejňovať v profile podľa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zákona č. 343/2015 Z. z. o verejnom obstarávaní a o zmene a doplnení niektorých zákonov v</w:t>
      </w:r>
      <w:r w:rsidR="00443E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znení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neskorších predpisov, sú uverejňované na webovom sídle </w:t>
      </w:r>
      <w:hyperlink r:id="rId4" w:history="1">
        <w:r w:rsidR="002A531F" w:rsidRPr="00D73D87">
          <w:rPr>
            <w:rStyle w:val="Hypertextovprepojenie"/>
            <w:rFonts w:ascii="Arial" w:hAnsi="Arial" w:cs="Arial"/>
            <w:sz w:val="28"/>
            <w:szCs w:val="28"/>
          </w:rPr>
          <w:t>https://josephine.proebiz.com</w:t>
        </w:r>
      </w:hyperlink>
      <w:r w:rsidR="002A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43E11">
        <w:rPr>
          <w:rFonts w:ascii="Arial" w:hAnsi="Arial" w:cs="Arial"/>
          <w:sz w:val="28"/>
          <w:szCs w:val="28"/>
        </w:rPr>
        <w:t>v časti Dynamické nákupné systémy</w:t>
      </w:r>
      <w:r>
        <w:rPr>
          <w:rFonts w:ascii="Arial" w:hAnsi="Arial" w:cs="Arial"/>
          <w:sz w:val="28"/>
          <w:szCs w:val="28"/>
        </w:rPr>
        <w:t>.</w:t>
      </w:r>
    </w:p>
    <w:p w14:paraId="51328642" w14:textId="35CDE347" w:rsidR="00443E11" w:rsidRDefault="00CD0170" w:rsidP="00443E11">
      <w:pPr>
        <w:pStyle w:val="Zkladntext"/>
        <w:tabs>
          <w:tab w:val="left" w:pos="3656"/>
        </w:tabs>
      </w:pPr>
      <w:r>
        <w:br/>
      </w:r>
      <w:r>
        <w:rPr>
          <w:rFonts w:ascii="Arial" w:hAnsi="Arial" w:cs="Arial"/>
          <w:sz w:val="28"/>
          <w:szCs w:val="28"/>
        </w:rPr>
        <w:t xml:space="preserve">Elektronický prístup k informáciám (URL): </w:t>
      </w:r>
      <w:hyperlink r:id="rId5" w:history="1">
        <w:r w:rsidR="00B478D8" w:rsidRPr="00C226B9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https://josephine.proebiz.com/sk/tender/43737/summary</w:t>
        </w:r>
      </w:hyperlink>
      <w:r w:rsidR="00443E11">
        <w:rPr>
          <w:rFonts w:ascii="Arial" w:hAnsi="Arial" w:cs="Arial"/>
          <w:sz w:val="28"/>
          <w:szCs w:val="28"/>
        </w:rPr>
        <w:t xml:space="preserve">  </w:t>
      </w:r>
    </w:p>
    <w:p w14:paraId="1A55819F" w14:textId="77777777" w:rsidR="00443E11" w:rsidRDefault="00443E11" w:rsidP="00443E11">
      <w:pPr>
        <w:pStyle w:val="Zkladntext"/>
        <w:spacing w:before="160" w:line="254" w:lineRule="auto"/>
        <w:ind w:right="116"/>
      </w:pPr>
    </w:p>
    <w:sectPr w:rsidR="0044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B7"/>
    <w:rsid w:val="0008395A"/>
    <w:rsid w:val="000B7C95"/>
    <w:rsid w:val="000F6AB7"/>
    <w:rsid w:val="002A531F"/>
    <w:rsid w:val="002B6026"/>
    <w:rsid w:val="003B117E"/>
    <w:rsid w:val="00443E11"/>
    <w:rsid w:val="00445FBC"/>
    <w:rsid w:val="005D6F27"/>
    <w:rsid w:val="00667508"/>
    <w:rsid w:val="00684FB2"/>
    <w:rsid w:val="00965D61"/>
    <w:rsid w:val="009A4061"/>
    <w:rsid w:val="00B478D8"/>
    <w:rsid w:val="00B62AAF"/>
    <w:rsid w:val="00BE1B1B"/>
    <w:rsid w:val="00CA40FF"/>
    <w:rsid w:val="00CD0170"/>
    <w:rsid w:val="00CE4F2C"/>
    <w:rsid w:val="00F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DF27"/>
  <w15:chartTrackingRefBased/>
  <w15:docId w15:val="{3D03FFE8-C808-409D-88C4-64CD2C7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3E1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43E1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43E11"/>
    <w:rPr>
      <w:rFonts w:ascii="Times New Roman" w:eastAsia="Times New Roman" w:hAnsi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E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43737/summary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Kasmanová, Anna</cp:lastModifiedBy>
  <cp:revision>4</cp:revision>
  <cp:lastPrinted>2023-07-17T07:48:00Z</cp:lastPrinted>
  <dcterms:created xsi:type="dcterms:W3CDTF">2023-07-17T07:48:00Z</dcterms:created>
  <dcterms:modified xsi:type="dcterms:W3CDTF">2023-07-17T07:48:00Z</dcterms:modified>
</cp:coreProperties>
</file>