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B66F" w14:textId="1ADA94E3" w:rsidR="00CE6E8D" w:rsidRPr="005E0AA3" w:rsidRDefault="00CE6E8D" w:rsidP="00CE6E8D">
      <w:pPr>
        <w:pStyle w:val="Zkladntext8"/>
        <w:shd w:val="clear" w:color="auto" w:fill="auto"/>
        <w:spacing w:before="0" w:after="0" w:line="254" w:lineRule="exact"/>
        <w:ind w:right="40" w:firstLine="0"/>
        <w:rPr>
          <w:b/>
        </w:rPr>
      </w:pPr>
      <w:r w:rsidRPr="005E0AA3">
        <w:rPr>
          <w:b/>
        </w:rPr>
        <w:t>RÁMCOVÁ DOHODA</w:t>
      </w:r>
      <w:r w:rsidR="00AE361E">
        <w:rPr>
          <w:b/>
        </w:rPr>
        <w:t xml:space="preserve"> CRZ</w:t>
      </w:r>
      <w:r w:rsidRPr="005E0AA3">
        <w:rPr>
          <w:b/>
        </w:rPr>
        <w:t xml:space="preserve"> č. </w:t>
      </w:r>
      <w:r w:rsidR="00592139">
        <w:rPr>
          <w:b/>
        </w:rPr>
        <w:t>................/..............</w:t>
      </w:r>
      <w:r w:rsidR="00AE361E">
        <w:rPr>
          <w:b/>
        </w:rPr>
        <w:t>/LSR</w:t>
      </w:r>
    </w:p>
    <w:p w14:paraId="58D8B49D" w14:textId="77777777" w:rsidR="002E6B25" w:rsidRDefault="00CE6E8D" w:rsidP="00CE6E8D">
      <w:pPr>
        <w:pStyle w:val="Zkladntext8"/>
        <w:shd w:val="clear" w:color="auto" w:fill="auto"/>
        <w:spacing w:before="0" w:after="0" w:line="254" w:lineRule="exact"/>
        <w:ind w:right="40" w:firstLine="0"/>
        <w:rPr>
          <w:b/>
        </w:rPr>
      </w:pPr>
      <w:r w:rsidRPr="005E0AA3">
        <w:rPr>
          <w:b/>
        </w:rPr>
        <w:t xml:space="preserve">uzatvorená podľa zákona č. 343/2015 o verejnom obstarávaní a o zmene </w:t>
      </w:r>
    </w:p>
    <w:p w14:paraId="0C95C148" w14:textId="77777777" w:rsidR="00CE6E8D" w:rsidRPr="005E0AA3" w:rsidRDefault="00CE6E8D" w:rsidP="00CE6E8D">
      <w:pPr>
        <w:pStyle w:val="Zkladntext8"/>
        <w:shd w:val="clear" w:color="auto" w:fill="auto"/>
        <w:spacing w:before="0" w:after="0" w:line="254" w:lineRule="exact"/>
        <w:ind w:right="40" w:firstLine="0"/>
        <w:rPr>
          <w:b/>
        </w:rPr>
      </w:pPr>
      <w:r w:rsidRPr="005E0AA3">
        <w:rPr>
          <w:b/>
        </w:rPr>
        <w:t>a doplnení niektorých zákonov</w:t>
      </w:r>
    </w:p>
    <w:p w14:paraId="68249D41" w14:textId="77777777" w:rsidR="00CE6E8D" w:rsidRPr="005E0AA3" w:rsidRDefault="00CE6E8D" w:rsidP="00CE6E8D">
      <w:pPr>
        <w:pStyle w:val="Zkladntext8"/>
        <w:shd w:val="clear" w:color="auto" w:fill="auto"/>
        <w:spacing w:before="0" w:after="0" w:line="254" w:lineRule="exact"/>
        <w:ind w:right="40" w:firstLine="0"/>
        <w:rPr>
          <w:b/>
        </w:rPr>
      </w:pPr>
      <w:r w:rsidRPr="005E0AA3">
        <w:rPr>
          <w:b/>
        </w:rPr>
        <w:t>(ďalej len „zákon“) a</w:t>
      </w:r>
    </w:p>
    <w:p w14:paraId="5FB1A5FF" w14:textId="77777777" w:rsidR="002E6B25" w:rsidRDefault="00CE6E8D" w:rsidP="00CE6E8D">
      <w:pPr>
        <w:pStyle w:val="Zkladntext8"/>
        <w:shd w:val="clear" w:color="auto" w:fill="auto"/>
        <w:spacing w:before="0" w:after="0" w:line="254" w:lineRule="exact"/>
        <w:ind w:right="40" w:firstLine="0"/>
        <w:rPr>
          <w:b/>
        </w:rPr>
      </w:pPr>
      <w:r w:rsidRPr="005E0AA3">
        <w:rPr>
          <w:b/>
        </w:rPr>
        <w:t>v zmysle ustanovenia § 269 ods.2 zákona č. 513/1991 Zb. Obchodného zákonníka</w:t>
      </w:r>
    </w:p>
    <w:p w14:paraId="76A7C7DC" w14:textId="6046B534" w:rsidR="00CE6E8D" w:rsidRPr="005E0AA3" w:rsidRDefault="00CE6E8D" w:rsidP="005E0AA3">
      <w:pPr>
        <w:pStyle w:val="Zkladntext8"/>
        <w:shd w:val="clear" w:color="auto" w:fill="auto"/>
        <w:spacing w:before="0" w:after="0" w:line="254" w:lineRule="exact"/>
        <w:ind w:right="40" w:firstLine="0"/>
        <w:rPr>
          <w:b/>
        </w:rPr>
      </w:pPr>
      <w:r w:rsidRPr="005E0AA3">
        <w:rPr>
          <w:b/>
        </w:rPr>
        <w:t xml:space="preserve"> v znení neskorších</w:t>
      </w:r>
      <w:r w:rsidR="002E6B25">
        <w:rPr>
          <w:b/>
        </w:rPr>
        <w:t xml:space="preserve"> </w:t>
      </w:r>
      <w:r w:rsidRPr="005E0AA3">
        <w:rPr>
          <w:b/>
        </w:rPr>
        <w:t>predpisov</w:t>
      </w:r>
    </w:p>
    <w:p w14:paraId="1DAB2CDF" w14:textId="77777777" w:rsidR="002E6B25" w:rsidRDefault="002E6B25" w:rsidP="00CE6E8D">
      <w:pPr>
        <w:pStyle w:val="Zkladntext8"/>
        <w:shd w:val="clear" w:color="auto" w:fill="auto"/>
        <w:spacing w:before="0" w:after="0" w:line="210" w:lineRule="exact"/>
        <w:ind w:right="40" w:firstLine="0"/>
      </w:pPr>
    </w:p>
    <w:p w14:paraId="4AE53ADB" w14:textId="77777777" w:rsidR="002E6B25" w:rsidRDefault="002E6B25" w:rsidP="00CE6E8D">
      <w:pPr>
        <w:pStyle w:val="Zkladntext8"/>
        <w:shd w:val="clear" w:color="auto" w:fill="auto"/>
        <w:spacing w:before="0" w:after="0" w:line="210" w:lineRule="exact"/>
        <w:ind w:right="40" w:firstLine="0"/>
      </w:pPr>
    </w:p>
    <w:p w14:paraId="570FC736" w14:textId="77777777" w:rsidR="002E6B25" w:rsidRDefault="002E6B25" w:rsidP="00CE6E8D">
      <w:pPr>
        <w:pStyle w:val="Zkladntext8"/>
        <w:shd w:val="clear" w:color="auto" w:fill="auto"/>
        <w:spacing w:before="0" w:after="0" w:line="210" w:lineRule="exact"/>
        <w:ind w:right="40" w:firstLine="0"/>
      </w:pPr>
    </w:p>
    <w:p w14:paraId="135A52CA" w14:textId="77777777" w:rsidR="00CE6E8D" w:rsidRPr="005E0AA3" w:rsidRDefault="00CE6E8D" w:rsidP="00CE6E8D">
      <w:pPr>
        <w:pStyle w:val="Zkladntext8"/>
        <w:shd w:val="clear" w:color="auto" w:fill="auto"/>
        <w:spacing w:before="0" w:after="0" w:line="210" w:lineRule="exact"/>
        <w:ind w:right="40" w:firstLine="0"/>
        <w:rPr>
          <w:b/>
        </w:rPr>
      </w:pPr>
      <w:r w:rsidRPr="005E0AA3">
        <w:rPr>
          <w:b/>
        </w:rPr>
        <w:t>Čl. 1</w:t>
      </w:r>
    </w:p>
    <w:p w14:paraId="0B26BFA4" w14:textId="77777777" w:rsidR="001F4CDF" w:rsidRPr="005E0AA3" w:rsidRDefault="00CE6E8D" w:rsidP="00CE6E8D">
      <w:pPr>
        <w:pStyle w:val="Zkladntext8"/>
        <w:shd w:val="clear" w:color="auto" w:fill="auto"/>
        <w:spacing w:before="0" w:after="452" w:line="210" w:lineRule="exact"/>
        <w:ind w:right="40" w:firstLine="0"/>
        <w:jc w:val="left"/>
        <w:rPr>
          <w:b/>
        </w:rPr>
      </w:pPr>
      <w:r>
        <w:rPr>
          <w:noProof/>
          <w:lang w:eastAsia="sk-SK"/>
        </w:rPr>
        <mc:AlternateContent>
          <mc:Choice Requires="wps">
            <w:drawing>
              <wp:anchor distT="0" distB="507365" distL="63500" distR="260985" simplePos="0" relativeHeight="251659264" behindDoc="1" locked="0" layoutInCell="1" allowOverlap="1" wp14:anchorId="46502EB5" wp14:editId="0D1CB18B">
                <wp:simplePos x="0" y="0"/>
                <wp:positionH relativeFrom="margin">
                  <wp:posOffset>67310</wp:posOffset>
                </wp:positionH>
                <wp:positionV relativeFrom="paragraph">
                  <wp:posOffset>318135</wp:posOffset>
                </wp:positionV>
                <wp:extent cx="1266825" cy="1587500"/>
                <wp:effectExtent l="0" t="0" r="9525" b="12700"/>
                <wp:wrapSquare wrapText="bothSides"/>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C80F"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Objednávateľ</w:t>
                            </w:r>
                          </w:p>
                          <w:p w14:paraId="4B3AE242" w14:textId="77777777" w:rsidR="00CE6E8D" w:rsidRPr="00592139" w:rsidRDefault="00CE6E8D" w:rsidP="00CE6E8D">
                            <w:pPr>
                              <w:pStyle w:val="Zkladntext8"/>
                              <w:shd w:val="clear" w:color="auto" w:fill="auto"/>
                              <w:spacing w:before="0" w:after="0" w:line="250" w:lineRule="exact"/>
                              <w:ind w:right="260" w:firstLine="0"/>
                              <w:jc w:val="left"/>
                            </w:pPr>
                            <w:r w:rsidRPr="00592139">
                              <w:rPr>
                                <w:rStyle w:val="ZkladntextExact"/>
                                <w:rFonts w:eastAsia="Arial"/>
                                <w:sz w:val="21"/>
                                <w:szCs w:val="21"/>
                              </w:rPr>
                              <w:t>Obchodné meno: Sídlo:</w:t>
                            </w:r>
                          </w:p>
                          <w:p w14:paraId="2D06CCBA"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Zastúpený:</w:t>
                            </w:r>
                          </w:p>
                          <w:p w14:paraId="78E8D1BC"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IČO:</w:t>
                            </w:r>
                          </w:p>
                          <w:p w14:paraId="16C31528"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DIČ:</w:t>
                            </w:r>
                          </w:p>
                          <w:p w14:paraId="550F5CBF"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IČ DPH:</w:t>
                            </w:r>
                          </w:p>
                          <w:p w14:paraId="4965F496" w14:textId="77777777" w:rsidR="00CE6E8D" w:rsidRPr="00592139" w:rsidRDefault="00CE6E8D" w:rsidP="00CE6E8D">
                            <w:pPr>
                              <w:pStyle w:val="Zkladntext8"/>
                              <w:shd w:val="clear" w:color="auto" w:fill="auto"/>
                              <w:spacing w:before="0" w:after="0" w:line="250" w:lineRule="exact"/>
                              <w:ind w:right="260" w:firstLine="0"/>
                              <w:jc w:val="left"/>
                              <w:rPr>
                                <w:rStyle w:val="ZkladntextExact"/>
                                <w:rFonts w:eastAsia="Arial"/>
                                <w:sz w:val="21"/>
                                <w:szCs w:val="21"/>
                              </w:rPr>
                            </w:pPr>
                            <w:r w:rsidRPr="00592139">
                              <w:rPr>
                                <w:rStyle w:val="ZkladntextExact"/>
                                <w:rFonts w:eastAsia="Arial"/>
                                <w:sz w:val="21"/>
                                <w:szCs w:val="21"/>
                              </w:rPr>
                              <w:t xml:space="preserve">Číslo účtu: </w:t>
                            </w:r>
                          </w:p>
                          <w:p w14:paraId="6764F93A" w14:textId="77777777" w:rsidR="00CE6E8D" w:rsidRPr="00592139" w:rsidRDefault="00CE6E8D" w:rsidP="00CE6E8D">
                            <w:pPr>
                              <w:pStyle w:val="Zkladntext8"/>
                              <w:shd w:val="clear" w:color="auto" w:fill="auto"/>
                              <w:spacing w:before="0" w:after="0" w:line="250" w:lineRule="exact"/>
                              <w:ind w:right="260" w:firstLine="0"/>
                              <w:jc w:val="left"/>
                            </w:pPr>
                            <w:r w:rsidRPr="00592139">
                              <w:rPr>
                                <w:rStyle w:val="ZkladntextExact"/>
                                <w:rFonts w:eastAsia="Arial"/>
                                <w:sz w:val="21"/>
                                <w:szCs w:val="21"/>
                              </w:rPr>
                              <w:t>Bankové spojenie: Zapísaný v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02EB5" id="_x0000_t202" coordsize="21600,21600" o:spt="202" path="m,l,21600r21600,l21600,xe">
                <v:stroke joinstyle="miter"/>
                <v:path gradientshapeok="t" o:connecttype="rect"/>
              </v:shapetype>
              <v:shape id="Textové pole 53" o:spid="_x0000_s1026" type="#_x0000_t202" style="position:absolute;margin-left:5.3pt;margin-top:25.05pt;width:99.75pt;height:125pt;z-index:-251657216;visibility:visible;mso-wrap-style:square;mso-width-percent:0;mso-height-percent:0;mso-wrap-distance-left:5pt;mso-wrap-distance-top:0;mso-wrap-distance-right:20.55pt;mso-wrap-distance-bottom:3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" filled="f" stroked="f">
                <v:textbox style="mso-fit-shape-to-text:t" inset="0,0,0,0">
                  <w:txbxContent>
                    <w:p w14:paraId="71CFC80F"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Objednávateľ</w:t>
                      </w:r>
                    </w:p>
                    <w:p w14:paraId="4B3AE242" w14:textId="77777777" w:rsidR="00CE6E8D" w:rsidRPr="00592139" w:rsidRDefault="00CE6E8D" w:rsidP="00CE6E8D">
                      <w:pPr>
                        <w:pStyle w:val="Zkladntext8"/>
                        <w:shd w:val="clear" w:color="auto" w:fill="auto"/>
                        <w:spacing w:before="0" w:after="0" w:line="250" w:lineRule="exact"/>
                        <w:ind w:right="260" w:firstLine="0"/>
                        <w:jc w:val="left"/>
                      </w:pPr>
                      <w:r w:rsidRPr="00592139">
                        <w:rPr>
                          <w:rStyle w:val="ZkladntextExact"/>
                          <w:rFonts w:eastAsia="Arial"/>
                          <w:sz w:val="21"/>
                          <w:szCs w:val="21"/>
                        </w:rPr>
                        <w:t>Obchodné meno: Sídlo:</w:t>
                      </w:r>
                    </w:p>
                    <w:p w14:paraId="2D06CCBA"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Zastúpený:</w:t>
                      </w:r>
                    </w:p>
                    <w:p w14:paraId="78E8D1BC"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IČO:</w:t>
                      </w:r>
                    </w:p>
                    <w:p w14:paraId="16C31528"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DIČ:</w:t>
                      </w:r>
                    </w:p>
                    <w:p w14:paraId="550F5CBF" w14:textId="77777777" w:rsidR="00CE6E8D" w:rsidRPr="00592139" w:rsidRDefault="00CE6E8D" w:rsidP="00CE6E8D">
                      <w:pPr>
                        <w:pStyle w:val="Zkladntext8"/>
                        <w:shd w:val="clear" w:color="auto" w:fill="auto"/>
                        <w:spacing w:before="0" w:after="0" w:line="250" w:lineRule="exact"/>
                        <w:ind w:firstLine="0"/>
                        <w:jc w:val="left"/>
                      </w:pPr>
                      <w:r w:rsidRPr="00592139">
                        <w:rPr>
                          <w:rStyle w:val="ZkladntextExact"/>
                          <w:rFonts w:eastAsia="Arial"/>
                          <w:sz w:val="21"/>
                          <w:szCs w:val="21"/>
                        </w:rPr>
                        <w:t>IČ DPH:</w:t>
                      </w:r>
                    </w:p>
                    <w:p w14:paraId="4965F496" w14:textId="77777777" w:rsidR="00CE6E8D" w:rsidRPr="00592139" w:rsidRDefault="00CE6E8D" w:rsidP="00CE6E8D">
                      <w:pPr>
                        <w:pStyle w:val="Zkladntext8"/>
                        <w:shd w:val="clear" w:color="auto" w:fill="auto"/>
                        <w:spacing w:before="0" w:after="0" w:line="250" w:lineRule="exact"/>
                        <w:ind w:right="260" w:firstLine="0"/>
                        <w:jc w:val="left"/>
                        <w:rPr>
                          <w:rStyle w:val="ZkladntextExact"/>
                          <w:rFonts w:eastAsia="Arial"/>
                          <w:sz w:val="21"/>
                          <w:szCs w:val="21"/>
                        </w:rPr>
                      </w:pPr>
                      <w:r w:rsidRPr="00592139">
                        <w:rPr>
                          <w:rStyle w:val="ZkladntextExact"/>
                          <w:rFonts w:eastAsia="Arial"/>
                          <w:sz w:val="21"/>
                          <w:szCs w:val="21"/>
                        </w:rPr>
                        <w:t xml:space="preserve">Číslo účtu: </w:t>
                      </w:r>
                    </w:p>
                    <w:p w14:paraId="6764F93A" w14:textId="77777777" w:rsidR="00CE6E8D" w:rsidRPr="00592139" w:rsidRDefault="00CE6E8D" w:rsidP="00CE6E8D">
                      <w:pPr>
                        <w:pStyle w:val="Zkladntext8"/>
                        <w:shd w:val="clear" w:color="auto" w:fill="auto"/>
                        <w:spacing w:before="0" w:after="0" w:line="250" w:lineRule="exact"/>
                        <w:ind w:right="260" w:firstLine="0"/>
                        <w:jc w:val="left"/>
                      </w:pPr>
                      <w:r w:rsidRPr="00592139">
                        <w:rPr>
                          <w:rStyle w:val="ZkladntextExact"/>
                          <w:rFonts w:eastAsia="Arial"/>
                          <w:sz w:val="21"/>
                          <w:szCs w:val="21"/>
                        </w:rPr>
                        <w:t>Bankové spojenie: Zapísaný v OR:</w:t>
                      </w:r>
                    </w:p>
                  </w:txbxContent>
                </v:textbox>
                <w10:wrap type="square" anchorx="margin"/>
              </v:shape>
            </w:pict>
          </mc:Fallback>
        </mc:AlternateContent>
      </w:r>
      <w:r>
        <w:t xml:space="preserve">                    </w:t>
      </w:r>
      <w:r w:rsidR="001F4CDF">
        <w:t xml:space="preserve">                                       </w:t>
      </w:r>
      <w:r>
        <w:t xml:space="preserve">       </w:t>
      </w:r>
      <w:r w:rsidRPr="005E0AA3">
        <w:rPr>
          <w:b/>
        </w:rPr>
        <w:t>ZMLUVNÉ STRANY</w:t>
      </w:r>
    </w:p>
    <w:p w14:paraId="6892A927" w14:textId="77777777" w:rsidR="00CE6E8D" w:rsidRDefault="00CE6E8D" w:rsidP="00CE6E8D">
      <w:pPr>
        <w:pStyle w:val="Zkladntext8"/>
        <w:shd w:val="clear" w:color="auto" w:fill="auto"/>
        <w:spacing w:before="0" w:after="0" w:line="250" w:lineRule="exact"/>
        <w:ind w:right="40" w:firstLine="0"/>
        <w:jc w:val="left"/>
      </w:pPr>
      <w:r w:rsidRPr="005E0AA3">
        <w:rPr>
          <w:b/>
        </w:rPr>
        <w:t>LESY Slovenskej republiky, štátny podnik</w:t>
      </w:r>
      <w:r>
        <w:t>,</w:t>
      </w:r>
    </w:p>
    <w:p w14:paraId="5D702E4F" w14:textId="77777777" w:rsidR="00CE6E8D" w:rsidRDefault="00CE6E8D" w:rsidP="00CE6E8D">
      <w:pPr>
        <w:pStyle w:val="Zkladntext8"/>
        <w:shd w:val="clear" w:color="auto" w:fill="auto"/>
        <w:spacing w:before="0" w:after="0" w:line="250" w:lineRule="exact"/>
        <w:ind w:right="40" w:firstLine="0"/>
        <w:jc w:val="left"/>
      </w:pPr>
      <w:r>
        <w:t>Námestie SNP 8, 975 66 Banská Bystrica</w:t>
      </w:r>
    </w:p>
    <w:p w14:paraId="33AD712E" w14:textId="4FABF35C" w:rsidR="00CE6E8D" w:rsidRDefault="00CE6E8D" w:rsidP="00CE6E8D">
      <w:pPr>
        <w:pStyle w:val="Zkladntext8"/>
        <w:shd w:val="clear" w:color="auto" w:fill="auto"/>
        <w:spacing w:before="0" w:after="0" w:line="250" w:lineRule="exact"/>
        <w:ind w:right="40" w:firstLine="0"/>
        <w:jc w:val="left"/>
      </w:pPr>
      <w:r>
        <w:t xml:space="preserve">Ing. </w:t>
      </w:r>
      <w:r w:rsidR="00681FE2">
        <w:t>Ján Marhefka</w:t>
      </w:r>
      <w:r w:rsidR="00F53CEB">
        <w:t xml:space="preserve"> – generálny riaditeľ</w:t>
      </w:r>
      <w:r w:rsidR="002E6B25">
        <w:t xml:space="preserve"> </w:t>
      </w:r>
    </w:p>
    <w:p w14:paraId="1FDBBB71" w14:textId="77777777" w:rsidR="00CE6E8D" w:rsidRDefault="00CE6E8D" w:rsidP="00CE6E8D">
      <w:pPr>
        <w:pStyle w:val="Zkladntext8"/>
        <w:shd w:val="clear" w:color="auto" w:fill="auto"/>
        <w:spacing w:before="0" w:after="0" w:line="250" w:lineRule="exact"/>
        <w:ind w:right="40" w:firstLine="0"/>
        <w:jc w:val="left"/>
      </w:pPr>
      <w:r>
        <w:t>36 038 351</w:t>
      </w:r>
    </w:p>
    <w:p w14:paraId="4BB2ADB3" w14:textId="77777777" w:rsidR="00CE6E8D" w:rsidRDefault="00CE6E8D" w:rsidP="00CE6E8D">
      <w:pPr>
        <w:pStyle w:val="Zkladntext8"/>
        <w:shd w:val="clear" w:color="auto" w:fill="auto"/>
        <w:spacing w:before="0" w:after="0" w:line="250" w:lineRule="exact"/>
        <w:ind w:right="40" w:firstLine="0"/>
        <w:jc w:val="left"/>
      </w:pPr>
      <w:r>
        <w:t>2020087982</w:t>
      </w:r>
    </w:p>
    <w:p w14:paraId="20BE8917" w14:textId="77777777" w:rsidR="00CE6E8D" w:rsidRDefault="00CE6E8D" w:rsidP="00CE6E8D">
      <w:pPr>
        <w:pStyle w:val="Zkladntext8"/>
        <w:shd w:val="clear" w:color="auto" w:fill="auto"/>
        <w:spacing w:before="0" w:after="0" w:line="250" w:lineRule="exact"/>
        <w:ind w:right="40" w:firstLine="0"/>
        <w:jc w:val="left"/>
      </w:pPr>
      <w:r>
        <w:t>SK2020087982</w:t>
      </w:r>
    </w:p>
    <w:p w14:paraId="489E01C2" w14:textId="77777777" w:rsidR="00CE6E8D" w:rsidRDefault="00CE6E8D" w:rsidP="00CE6E8D">
      <w:pPr>
        <w:pStyle w:val="Zkladntext8"/>
        <w:shd w:val="clear" w:color="auto" w:fill="auto"/>
        <w:spacing w:before="0" w:after="0" w:line="250" w:lineRule="exact"/>
        <w:ind w:right="40" w:firstLine="0"/>
        <w:jc w:val="left"/>
      </w:pPr>
      <w:r>
        <w:t>SK77 0200 0000 0000 0680 6312</w:t>
      </w:r>
    </w:p>
    <w:p w14:paraId="70B65779" w14:textId="77777777" w:rsidR="00CE6E8D" w:rsidRDefault="00CE6E8D" w:rsidP="00CE6E8D">
      <w:pPr>
        <w:pStyle w:val="Zkladntext8"/>
        <w:shd w:val="clear" w:color="auto" w:fill="auto"/>
        <w:spacing w:before="0" w:after="0" w:line="250" w:lineRule="exact"/>
        <w:ind w:right="40" w:firstLine="0"/>
        <w:jc w:val="left"/>
      </w:pPr>
      <w:r>
        <w:t>VÚB, a.s. Banská Bystrica</w:t>
      </w:r>
    </w:p>
    <w:p w14:paraId="1E46C1A8" w14:textId="77777777" w:rsidR="00CE6E8D" w:rsidRDefault="00CE6E8D" w:rsidP="00CE6E8D">
      <w:pPr>
        <w:pStyle w:val="Zkladntext8"/>
        <w:shd w:val="clear" w:color="auto" w:fill="auto"/>
        <w:spacing w:before="0" w:after="500" w:line="250" w:lineRule="exact"/>
        <w:ind w:right="40" w:firstLine="0"/>
        <w:jc w:val="left"/>
      </w:pPr>
      <w:r>
        <w:t>Okresný súd Banská Bystrica Odd. Pš Vložka č. 155/S</w:t>
      </w:r>
    </w:p>
    <w:p w14:paraId="1B8017E2" w14:textId="77777777" w:rsidR="00CE6E8D" w:rsidRDefault="00CE6E8D" w:rsidP="00CE6E8D">
      <w:pPr>
        <w:pStyle w:val="Zkladntext8"/>
        <w:shd w:val="clear" w:color="auto" w:fill="auto"/>
        <w:spacing w:before="0" w:after="216" w:line="210" w:lineRule="exact"/>
        <w:ind w:left="20" w:firstLine="0"/>
        <w:jc w:val="both"/>
      </w:pPr>
      <w:r>
        <w:t>(ďalej len „</w:t>
      </w:r>
      <w:r w:rsidRPr="005E0AA3">
        <w:rPr>
          <w:b/>
        </w:rPr>
        <w:t>objednávateľ</w:t>
      </w:r>
      <w:r>
        <w:t>“)</w:t>
      </w:r>
    </w:p>
    <w:p w14:paraId="1C210861" w14:textId="77777777" w:rsidR="00CE6E8D" w:rsidRDefault="00CE6E8D" w:rsidP="00CE6E8D">
      <w:pPr>
        <w:pStyle w:val="Zkladntext8"/>
        <w:shd w:val="clear" w:color="auto" w:fill="auto"/>
        <w:spacing w:before="0" w:after="0" w:line="250" w:lineRule="exact"/>
        <w:ind w:left="20" w:firstLine="0"/>
        <w:jc w:val="both"/>
      </w:pPr>
      <w:r>
        <w:t>Dodávateľ</w:t>
      </w:r>
    </w:p>
    <w:p w14:paraId="3A4B2B75" w14:textId="244F2F4F"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Obchodné meno:</w:t>
      </w:r>
      <w:r>
        <w:tab/>
      </w:r>
      <w:r w:rsidR="00D06B5B">
        <w:t xml:space="preserve">        </w:t>
      </w:r>
    </w:p>
    <w:p w14:paraId="70CF0683" w14:textId="0E80D023"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Sídlo:</w:t>
      </w:r>
      <w:r>
        <w:tab/>
      </w:r>
      <w:r w:rsidR="00D06B5B">
        <w:t xml:space="preserve">        </w:t>
      </w:r>
    </w:p>
    <w:p w14:paraId="5139B5B7" w14:textId="47373E5E"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Štatutárny zástupca:</w:t>
      </w:r>
      <w:r>
        <w:tab/>
      </w:r>
      <w:r w:rsidR="00D06B5B">
        <w:t xml:space="preserve">        </w:t>
      </w:r>
    </w:p>
    <w:p w14:paraId="2DFD1D80" w14:textId="248E7A1C"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Bankové spojenie:</w:t>
      </w:r>
      <w:r>
        <w:tab/>
      </w:r>
      <w:r w:rsidR="00D06B5B">
        <w:t xml:space="preserve">        </w:t>
      </w:r>
    </w:p>
    <w:p w14:paraId="6261802E" w14:textId="40EA64D9"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Číslo účtu:</w:t>
      </w:r>
      <w:r>
        <w:tab/>
      </w:r>
      <w:r w:rsidR="00D06B5B">
        <w:t xml:space="preserve">        </w:t>
      </w:r>
    </w:p>
    <w:p w14:paraId="517F45E4" w14:textId="26E615C4"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IČO:</w:t>
      </w:r>
      <w:r>
        <w:tab/>
      </w:r>
      <w:r w:rsidR="00D06B5B">
        <w:t xml:space="preserve">        </w:t>
      </w:r>
    </w:p>
    <w:p w14:paraId="1AA92C39" w14:textId="1D909E42" w:rsidR="00CE6E8D" w:rsidRDefault="00CE6E8D" w:rsidP="00CE6E8D">
      <w:pPr>
        <w:pStyle w:val="Zkladntext8"/>
        <w:shd w:val="clear" w:color="auto" w:fill="auto"/>
        <w:spacing w:before="0" w:after="0" w:line="250" w:lineRule="exact"/>
        <w:ind w:left="20" w:firstLine="0"/>
        <w:jc w:val="both"/>
      </w:pPr>
      <w:r>
        <w:t>IČ DPH:</w:t>
      </w:r>
      <w:r w:rsidR="009E0F4D">
        <w:t xml:space="preserve">                           </w:t>
      </w:r>
      <w:r w:rsidR="00D06B5B">
        <w:t xml:space="preserve">        </w:t>
      </w:r>
    </w:p>
    <w:p w14:paraId="67124BDD" w14:textId="43872744" w:rsidR="00CE6E8D" w:rsidRDefault="00CE6E8D" w:rsidP="00CE6E8D">
      <w:pPr>
        <w:pStyle w:val="Zkladntext8"/>
        <w:shd w:val="clear" w:color="auto" w:fill="auto"/>
        <w:tabs>
          <w:tab w:val="right" w:pos="2886"/>
          <w:tab w:val="center" w:pos="3097"/>
          <w:tab w:val="left" w:leader="dot" w:pos="3898"/>
          <w:tab w:val="left" w:leader="dot" w:pos="5214"/>
          <w:tab w:val="left" w:leader="dot" w:pos="7249"/>
        </w:tabs>
        <w:spacing w:before="0" w:after="272" w:line="250" w:lineRule="exact"/>
        <w:ind w:left="20" w:firstLine="0"/>
        <w:jc w:val="both"/>
      </w:pPr>
      <w:r>
        <w:t>Zapísaný v OR:</w:t>
      </w:r>
      <w:r>
        <w:tab/>
      </w:r>
      <w:r w:rsidR="00D06B5B">
        <w:t xml:space="preserve"> </w:t>
      </w:r>
    </w:p>
    <w:p w14:paraId="43F5503A" w14:textId="77777777" w:rsidR="00CE6E8D" w:rsidRDefault="00CE6E8D" w:rsidP="005E0AA3">
      <w:pPr>
        <w:pStyle w:val="Zkladntext8"/>
        <w:shd w:val="clear" w:color="auto" w:fill="auto"/>
        <w:spacing w:before="0" w:after="241" w:line="210" w:lineRule="exact"/>
        <w:ind w:left="2144" w:firstLine="408"/>
        <w:jc w:val="left"/>
      </w:pPr>
      <w:r>
        <w:t>(ďalej len „</w:t>
      </w:r>
      <w:r w:rsidRPr="005E0AA3">
        <w:rPr>
          <w:b/>
        </w:rPr>
        <w:t>dodávateľ</w:t>
      </w:r>
      <w:r>
        <w:t>“)</w:t>
      </w:r>
    </w:p>
    <w:p w14:paraId="35138CF9" w14:textId="77777777" w:rsidR="002E6B25" w:rsidRDefault="002E6B25" w:rsidP="00CE6E8D">
      <w:pPr>
        <w:pStyle w:val="Zkladntext8"/>
        <w:shd w:val="clear" w:color="auto" w:fill="auto"/>
        <w:spacing w:before="0" w:after="0" w:line="210" w:lineRule="exact"/>
        <w:ind w:right="40" w:firstLine="0"/>
      </w:pPr>
    </w:p>
    <w:p w14:paraId="4A14065F" w14:textId="77777777" w:rsidR="002E6B25" w:rsidRDefault="002E6B25" w:rsidP="00CE6E8D">
      <w:pPr>
        <w:pStyle w:val="Zkladntext8"/>
        <w:shd w:val="clear" w:color="auto" w:fill="auto"/>
        <w:spacing w:before="0" w:after="0" w:line="210" w:lineRule="exact"/>
        <w:ind w:right="40" w:firstLine="0"/>
      </w:pPr>
    </w:p>
    <w:p w14:paraId="7D454326" w14:textId="77777777" w:rsidR="00CE6E8D" w:rsidRPr="005E0AA3" w:rsidRDefault="00CE6E8D" w:rsidP="00CE6E8D">
      <w:pPr>
        <w:pStyle w:val="Zkladntext8"/>
        <w:shd w:val="clear" w:color="auto" w:fill="auto"/>
        <w:spacing w:before="0" w:after="0" w:line="210" w:lineRule="exact"/>
        <w:ind w:right="40" w:firstLine="0"/>
        <w:rPr>
          <w:b/>
        </w:rPr>
      </w:pPr>
      <w:r w:rsidRPr="005E0AA3">
        <w:rPr>
          <w:b/>
        </w:rPr>
        <w:t>Čl. 2</w:t>
      </w:r>
    </w:p>
    <w:p w14:paraId="316D0B70" w14:textId="2A1882C8" w:rsidR="002E6B25" w:rsidRPr="005E0AA3" w:rsidRDefault="00CE6E8D" w:rsidP="00067DC1">
      <w:pPr>
        <w:pStyle w:val="Zkladntext8"/>
        <w:shd w:val="clear" w:color="auto" w:fill="auto"/>
        <w:spacing w:before="0" w:after="216" w:line="210" w:lineRule="exact"/>
        <w:ind w:right="40" w:firstLine="0"/>
        <w:rPr>
          <w:b/>
        </w:rPr>
      </w:pPr>
      <w:r w:rsidRPr="005E0AA3">
        <w:rPr>
          <w:b/>
        </w:rPr>
        <w:t>PREDMET RÁMCOVEJ DOHODY</w:t>
      </w:r>
    </w:p>
    <w:p w14:paraId="3F5C9DDB" w14:textId="77777777" w:rsidR="00CE6E8D" w:rsidRDefault="00CE6E8D" w:rsidP="00CE6E8D">
      <w:pPr>
        <w:pStyle w:val="Zkladntext8"/>
        <w:numPr>
          <w:ilvl w:val="0"/>
          <w:numId w:val="4"/>
        </w:numPr>
        <w:shd w:val="clear" w:color="auto" w:fill="auto"/>
        <w:tabs>
          <w:tab w:val="left" w:pos="404"/>
        </w:tabs>
        <w:spacing w:before="0" w:after="0" w:line="250" w:lineRule="exact"/>
        <w:ind w:left="20" w:firstLine="0"/>
        <w:jc w:val="both"/>
      </w:pPr>
      <w:r>
        <w:t>Predmetom tejto Rámcovej dohody (ďalej len „dohoda“) je:</w:t>
      </w:r>
    </w:p>
    <w:p w14:paraId="040EC63B" w14:textId="15ECD7B0" w:rsidR="00CE6E8D" w:rsidRDefault="00CE6E8D" w:rsidP="006F7A94">
      <w:pPr>
        <w:pStyle w:val="Zkladntext8"/>
        <w:numPr>
          <w:ilvl w:val="0"/>
          <w:numId w:val="5"/>
        </w:numPr>
        <w:shd w:val="clear" w:color="auto" w:fill="auto"/>
        <w:tabs>
          <w:tab w:val="left" w:pos="753"/>
        </w:tabs>
        <w:spacing w:before="0" w:after="0" w:line="250" w:lineRule="exact"/>
        <w:ind w:left="720" w:right="40" w:firstLine="0"/>
        <w:jc w:val="both"/>
      </w:pPr>
      <w:r>
        <w:t>stanovenie zmluvných podmienok upravujúcich p</w:t>
      </w:r>
      <w:r w:rsidR="008B0D8D">
        <w:t xml:space="preserve">oskytovanie dopravy dreva na </w:t>
      </w:r>
      <w:r w:rsidR="00586ECF" w:rsidRPr="00D671F6">
        <w:rPr>
          <w:b/>
        </w:rPr>
        <w:t>časti ........</w:t>
      </w:r>
      <w:r w:rsidR="008B0D8D">
        <w:t xml:space="preserve"> </w:t>
      </w:r>
      <w:r w:rsidR="008B0D8D" w:rsidRPr="00D671F6">
        <w:rPr>
          <w:b/>
        </w:rPr>
        <w:t xml:space="preserve">„Doprava dreva </w:t>
      </w:r>
      <w:r w:rsidR="00586ECF" w:rsidRPr="00D671F6">
        <w:rPr>
          <w:b/>
        </w:rPr>
        <w:t>OZ...............</w:t>
      </w:r>
      <w:r w:rsidR="00D671F6" w:rsidRPr="00D671F6">
        <w:rPr>
          <w:b/>
        </w:rPr>
        <w:t xml:space="preserve"> – sortimenty ....................</w:t>
      </w:r>
      <w:r w:rsidR="008B0D8D" w:rsidRPr="00D671F6">
        <w:rPr>
          <w:b/>
        </w:rPr>
        <w:t>“</w:t>
      </w:r>
      <w:r w:rsidR="008B0D8D">
        <w:t xml:space="preserve"> </w:t>
      </w:r>
      <w:r>
        <w:t>pre potreby objednávateľa počas platnosti tejto dohody, ktoré budú</w:t>
      </w:r>
      <w:r w:rsidR="00D671F6">
        <w:t xml:space="preserve"> </w:t>
      </w:r>
      <w:r>
        <w:t>realizované dodávateľom postupne na základe čiastkových zákaziek zadávaných prostredníctvom objednávok,</w:t>
      </w:r>
    </w:p>
    <w:p w14:paraId="2983B9FB" w14:textId="77777777" w:rsidR="00815C16" w:rsidRDefault="00CE6E8D" w:rsidP="00CE6E8D">
      <w:pPr>
        <w:pStyle w:val="Zkladntext8"/>
        <w:numPr>
          <w:ilvl w:val="0"/>
          <w:numId w:val="5"/>
        </w:numPr>
        <w:shd w:val="clear" w:color="auto" w:fill="auto"/>
        <w:tabs>
          <w:tab w:val="left" w:pos="772"/>
        </w:tabs>
        <w:spacing w:before="0" w:after="8" w:line="210" w:lineRule="exact"/>
        <w:ind w:left="860" w:hanging="420"/>
        <w:jc w:val="both"/>
      </w:pPr>
      <w:r>
        <w:t xml:space="preserve">stanovenie zmluvných podmienok, za ktorých budú </w:t>
      </w:r>
      <w:r w:rsidR="00815C16">
        <w:t>objednávky víťazným dodávateľom</w:t>
      </w:r>
    </w:p>
    <w:p w14:paraId="45D7814D" w14:textId="001B11BA" w:rsidR="00CE6E8D" w:rsidRDefault="00CE6E8D" w:rsidP="00CE6E8D">
      <w:pPr>
        <w:pStyle w:val="Zkladntext8"/>
        <w:numPr>
          <w:ilvl w:val="0"/>
          <w:numId w:val="5"/>
        </w:numPr>
        <w:shd w:val="clear" w:color="auto" w:fill="auto"/>
        <w:tabs>
          <w:tab w:val="left" w:pos="772"/>
        </w:tabs>
        <w:spacing w:before="0" w:after="8" w:line="210" w:lineRule="exact"/>
        <w:ind w:left="860" w:hanging="420"/>
        <w:jc w:val="both"/>
      </w:pPr>
      <w:r>
        <w:t>realizované,</w:t>
      </w:r>
    </w:p>
    <w:p w14:paraId="778845D4" w14:textId="77777777" w:rsidR="00CE6E8D" w:rsidRDefault="00CE6E8D" w:rsidP="00CE6E8D">
      <w:pPr>
        <w:pStyle w:val="Zkladntext8"/>
        <w:numPr>
          <w:ilvl w:val="0"/>
          <w:numId w:val="5"/>
        </w:numPr>
        <w:shd w:val="clear" w:color="auto" w:fill="auto"/>
        <w:tabs>
          <w:tab w:val="left" w:pos="772"/>
        </w:tabs>
        <w:spacing w:before="0" w:after="248" w:line="210" w:lineRule="exact"/>
        <w:ind w:left="860" w:hanging="420"/>
        <w:jc w:val="both"/>
      </w:pPr>
      <w:r>
        <w:t>stanovenie ostatných práv a povinností zmluvných strán v súvislosti s poskytovaním dopravy dreva,</w:t>
      </w:r>
    </w:p>
    <w:p w14:paraId="41EBD492" w14:textId="77777777" w:rsidR="00CE6E8D" w:rsidRDefault="00CE6E8D" w:rsidP="00CE6E8D">
      <w:pPr>
        <w:pStyle w:val="Zkladntext8"/>
        <w:shd w:val="clear" w:color="auto" w:fill="auto"/>
        <w:spacing w:before="0" w:after="216" w:line="210" w:lineRule="exact"/>
        <w:ind w:left="860" w:hanging="420"/>
        <w:jc w:val="both"/>
      </w:pPr>
      <w:r>
        <w:t>pričom pre účely tejto dohody sa rozumie:</w:t>
      </w:r>
    </w:p>
    <w:p w14:paraId="0F46B6F0" w14:textId="77777777" w:rsidR="00CE6E8D" w:rsidRDefault="00CE6E8D" w:rsidP="00CE6E8D">
      <w:pPr>
        <w:pStyle w:val="Zkladntext8"/>
        <w:numPr>
          <w:ilvl w:val="0"/>
          <w:numId w:val="3"/>
        </w:numPr>
        <w:shd w:val="clear" w:color="auto" w:fill="auto"/>
        <w:tabs>
          <w:tab w:val="left" w:pos="772"/>
        </w:tabs>
        <w:spacing w:before="0" w:after="176" w:line="250" w:lineRule="exact"/>
        <w:ind w:left="440" w:right="20" w:firstLine="0"/>
        <w:jc w:val="both"/>
      </w:pPr>
      <w:r>
        <w:t>Dopravou dreva proces zahrňujúci odvoz drevnej hmoty (sortimentov) z odvozných miest (OM)</w:t>
      </w:r>
      <w:r w:rsidR="002E6B25">
        <w:t xml:space="preserve">            </w:t>
      </w:r>
      <w:r>
        <w:t xml:space="preserve">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w:t>
      </w:r>
      <w:r>
        <w:lastRenderedPageBreak/>
        <w:t>z nakladania sortimentov na dopravný prostriedok, jazdu s nákladom, zloženie sortimentov s triedením na hromady na mieste vykládky, prípadne samostatný výber (vytiahnutie) určeného kmeňa z hromady a jeho preloženie na inú hromadu. Všetky vyššie uvedené činnosti sú zahrnuté v cene odvozu dreva s výnimkou prípadov, pre ktoré je dohodnutá ešte osobitná cena. Odvoz dreva bude dodávateľom vykonávaný sčasti aj po lesných nespevnených cestách.</w:t>
      </w:r>
    </w:p>
    <w:p w14:paraId="26E4DD1F" w14:textId="77777777" w:rsidR="00CE6E8D" w:rsidRDefault="00CE6E8D" w:rsidP="00CE6E8D">
      <w:pPr>
        <w:pStyle w:val="Zkladntext8"/>
        <w:numPr>
          <w:ilvl w:val="0"/>
          <w:numId w:val="3"/>
        </w:numPr>
        <w:shd w:val="clear" w:color="auto" w:fill="auto"/>
        <w:tabs>
          <w:tab w:val="left" w:pos="772"/>
        </w:tabs>
        <w:spacing w:before="0" w:after="184" w:line="254" w:lineRule="exact"/>
        <w:ind w:left="440" w:right="20" w:firstLine="0"/>
        <w:jc w:val="both"/>
      </w:pPr>
      <w:r>
        <w:t>Nakladaním sortimentov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3503B020" w14:textId="77777777" w:rsidR="00CE6E8D" w:rsidRDefault="00CE6E8D" w:rsidP="00CE6E8D">
      <w:pPr>
        <w:pStyle w:val="Zkladntext8"/>
        <w:numPr>
          <w:ilvl w:val="0"/>
          <w:numId w:val="3"/>
        </w:numPr>
        <w:shd w:val="clear" w:color="auto" w:fill="auto"/>
        <w:tabs>
          <w:tab w:val="left" w:pos="772"/>
        </w:tabs>
        <w:spacing w:before="0" w:after="176" w:line="250" w:lineRule="exact"/>
        <w:ind w:left="440" w:right="20" w:firstLine="0"/>
        <w:jc w:val="both"/>
      </w:pPr>
      <w:r>
        <w:t>Jazdou s nákladom premiestnenie naloženého nákladu z miesta nakládky do určeného miesta vykládky.</w:t>
      </w:r>
    </w:p>
    <w:p w14:paraId="69888880" w14:textId="77777777" w:rsidR="00CE6E8D" w:rsidRDefault="00CE6E8D" w:rsidP="00CE6E8D">
      <w:pPr>
        <w:pStyle w:val="Zkladntext8"/>
        <w:numPr>
          <w:ilvl w:val="0"/>
          <w:numId w:val="3"/>
        </w:numPr>
        <w:shd w:val="clear" w:color="auto" w:fill="auto"/>
        <w:tabs>
          <w:tab w:val="left" w:pos="772"/>
        </w:tabs>
        <w:spacing w:before="0" w:after="180" w:line="254" w:lineRule="exact"/>
        <w:ind w:left="440" w:right="20" w:firstLine="0"/>
        <w:jc w:val="both"/>
      </w:pPr>
      <w:r>
        <w:t>Skladaním sortimentov uchopenie naloženého sortimentu do klieští HR, jeho premiestnenie a položenie na miesto určené objednávateľom. Určeným miestom je jedna alebo viac hromád alebo iný dopravný prostriedok. Skladanie zahrňuje aj viacnásobné prestavenie vozidla, ak je to nutné z prevádzkových dôvodov objednávateľa.</w:t>
      </w:r>
    </w:p>
    <w:p w14:paraId="35E97E47" w14:textId="77777777" w:rsidR="00CE6E8D" w:rsidRDefault="00CE6E8D" w:rsidP="00CE6E8D">
      <w:pPr>
        <w:pStyle w:val="Zkladntext8"/>
        <w:numPr>
          <w:ilvl w:val="0"/>
          <w:numId w:val="3"/>
        </w:numPr>
        <w:shd w:val="clear" w:color="auto" w:fill="auto"/>
        <w:tabs>
          <w:tab w:val="left" w:pos="772"/>
        </w:tabs>
        <w:spacing w:before="0" w:after="216" w:line="254" w:lineRule="exact"/>
        <w:ind w:left="440" w:right="20" w:firstLine="0"/>
        <w:jc w:val="both"/>
      </w:pPr>
      <w:r>
        <w:t>Samostatným výberom vytiahnutie určeného kmeňa z hromady a jeho preloženie na inú hromadu v prípade, ak sa takýto výber a preloženie uskutočňuje z dôvodu, že určený kmeň (sortiment) nie je predmetom odvozu.</w:t>
      </w:r>
    </w:p>
    <w:p w14:paraId="599E3339" w14:textId="77777777" w:rsidR="00CE6E8D" w:rsidRDefault="00CE6E8D" w:rsidP="00CE6E8D">
      <w:pPr>
        <w:pStyle w:val="Zkladntext8"/>
        <w:numPr>
          <w:ilvl w:val="0"/>
          <w:numId w:val="3"/>
        </w:numPr>
        <w:shd w:val="clear" w:color="auto" w:fill="auto"/>
        <w:tabs>
          <w:tab w:val="left" w:pos="772"/>
        </w:tabs>
        <w:spacing w:before="0" w:after="248" w:line="210" w:lineRule="exact"/>
        <w:ind w:left="860" w:hanging="420"/>
        <w:jc w:val="both"/>
      </w:pPr>
      <w:r>
        <w:t>Viacnásobnou nakládkou vozidla každé tretie a ďalšie prestavenie vozidla pri nakládke.</w:t>
      </w:r>
    </w:p>
    <w:p w14:paraId="251FEBD9" w14:textId="77777777" w:rsidR="00CE6E8D" w:rsidRDefault="00CE6E8D" w:rsidP="00CE6E8D">
      <w:pPr>
        <w:pStyle w:val="Zkladntext8"/>
        <w:numPr>
          <w:ilvl w:val="0"/>
          <w:numId w:val="3"/>
        </w:numPr>
        <w:shd w:val="clear" w:color="auto" w:fill="auto"/>
        <w:tabs>
          <w:tab w:val="left" w:pos="772"/>
        </w:tabs>
        <w:spacing w:before="0" w:after="213" w:line="210" w:lineRule="exact"/>
        <w:ind w:left="860" w:hanging="420"/>
        <w:jc w:val="both"/>
      </w:pPr>
      <w:r>
        <w:t>Pracoviskom miesto nakládky (LS, OM), trasa odvozu a miesto zloženia nákladu.</w:t>
      </w:r>
    </w:p>
    <w:p w14:paraId="54A7AB03" w14:textId="77777777" w:rsidR="00CE6E8D" w:rsidRDefault="00CE6E8D" w:rsidP="00CE6E8D">
      <w:pPr>
        <w:pStyle w:val="Zkladntext8"/>
        <w:numPr>
          <w:ilvl w:val="0"/>
          <w:numId w:val="4"/>
        </w:numPr>
        <w:shd w:val="clear" w:color="auto" w:fill="auto"/>
        <w:tabs>
          <w:tab w:val="left" w:pos="411"/>
        </w:tabs>
        <w:spacing w:before="0" w:after="184" w:line="254" w:lineRule="exact"/>
        <w:ind w:left="440" w:right="20" w:hanging="420"/>
        <w:jc w:val="both"/>
      </w:pPr>
      <w:r>
        <w:t>Predmet rámcovej dohody je uvedený v bode 2.1. tohto článku dohody ďalej len ako „predmet dohody“. Dodávateľ sa zaväzuje postupovať a vykonávať predmet dohody v súlade:</w:t>
      </w:r>
    </w:p>
    <w:p w14:paraId="3F58815C" w14:textId="60BD55AA" w:rsidR="00CE6E8D" w:rsidRDefault="00CE6E8D" w:rsidP="00CE6E8D">
      <w:pPr>
        <w:pStyle w:val="Zkladntext8"/>
        <w:numPr>
          <w:ilvl w:val="0"/>
          <w:numId w:val="6"/>
        </w:numPr>
        <w:shd w:val="clear" w:color="auto" w:fill="auto"/>
        <w:tabs>
          <w:tab w:val="left" w:pos="872"/>
        </w:tabs>
        <w:spacing w:before="0" w:after="0" w:line="250" w:lineRule="exact"/>
        <w:ind w:left="860" w:right="20" w:hanging="420"/>
        <w:jc w:val="both"/>
      </w:pPr>
      <w:r>
        <w:t>s podmienkami uvedenými v súťažných podkladoch (verejnej súťaže, ktorú vyhlásil objed</w:t>
      </w:r>
      <w:r w:rsidR="008E694A">
        <w:t>návateľ pod číslom ......................</w:t>
      </w:r>
      <w:r>
        <w:t>, zverej</w:t>
      </w:r>
      <w:r w:rsidR="008E694A">
        <w:t>nenou v Európskom vestníku č. .....</w:t>
      </w:r>
      <w:r w:rsidR="00F945B3">
        <w:t xml:space="preserve"> </w:t>
      </w:r>
      <w:r>
        <w:t>a vo Vestníku ve</w:t>
      </w:r>
      <w:r w:rsidR="008E694A">
        <w:t>rejného obstarávania č. ............................</w:t>
      </w:r>
      <w:r w:rsidRPr="00A37FF8">
        <w:t xml:space="preserve"> z </w:t>
      </w:r>
      <w:r w:rsidR="008E694A">
        <w:rPr>
          <w:lang w:val="en-US"/>
        </w:rPr>
        <w:t>……………</w:t>
      </w:r>
      <w:r w:rsidRPr="00A37FF8">
        <w:rPr>
          <w:lang w:val="en-US"/>
        </w:rPr>
        <w:t>,</w:t>
      </w:r>
    </w:p>
    <w:p w14:paraId="41677625" w14:textId="77777777" w:rsidR="00CE6E8D" w:rsidRDefault="00CE6E8D" w:rsidP="00CE6E8D">
      <w:pPr>
        <w:pStyle w:val="Zkladntext8"/>
        <w:numPr>
          <w:ilvl w:val="0"/>
          <w:numId w:val="6"/>
        </w:numPr>
        <w:shd w:val="clear" w:color="auto" w:fill="auto"/>
        <w:tabs>
          <w:tab w:val="left" w:pos="872"/>
        </w:tabs>
        <w:spacing w:before="0" w:after="0" w:line="250" w:lineRule="exact"/>
        <w:ind w:left="860" w:hanging="420"/>
        <w:jc w:val="both"/>
      </w:pPr>
      <w:r>
        <w:t>s podmienkami uvedenými v tejto dohode,</w:t>
      </w:r>
    </w:p>
    <w:p w14:paraId="392C4D79" w14:textId="77777777" w:rsidR="00CE6E8D" w:rsidRDefault="00CE6E8D" w:rsidP="00CE6E8D">
      <w:pPr>
        <w:pStyle w:val="Zkladntext8"/>
        <w:numPr>
          <w:ilvl w:val="0"/>
          <w:numId w:val="6"/>
        </w:numPr>
        <w:shd w:val="clear" w:color="auto" w:fill="auto"/>
        <w:tabs>
          <w:tab w:val="left" w:pos="772"/>
        </w:tabs>
        <w:spacing w:before="0" w:after="0" w:line="250" w:lineRule="exact"/>
        <w:ind w:left="860" w:right="20" w:hanging="420"/>
        <w:jc w:val="both"/>
      </w:pPr>
      <w:r>
        <w:t xml:space="preserve">so Všeobecne záväznými podmienkami pre vykonávanie lesníckych činností v podmienkach štátneho podniku LESY Slovenskej republiky, ktoré tvoria neoddeliteľnú súčasť tejto dohody ako </w:t>
      </w:r>
      <w:r w:rsidRPr="005E0AA3">
        <w:rPr>
          <w:b/>
        </w:rPr>
        <w:t>príloha č. 1</w:t>
      </w:r>
      <w:r>
        <w:t xml:space="preserve"> (ďalej len „Všeobecne záväzné podmienky“),</w:t>
      </w:r>
    </w:p>
    <w:p w14:paraId="73A4E13D" w14:textId="77777777" w:rsidR="00CE6E8D" w:rsidRDefault="00CE6E8D" w:rsidP="00CE6E8D">
      <w:pPr>
        <w:pStyle w:val="Zkladntext8"/>
        <w:numPr>
          <w:ilvl w:val="0"/>
          <w:numId w:val="6"/>
        </w:numPr>
        <w:shd w:val="clear" w:color="auto" w:fill="auto"/>
        <w:tabs>
          <w:tab w:val="left" w:pos="772"/>
        </w:tabs>
        <w:spacing w:before="0" w:after="0" w:line="250" w:lineRule="exact"/>
        <w:ind w:left="860" w:hanging="420"/>
        <w:jc w:val="both"/>
      </w:pPr>
      <w:r>
        <w:t xml:space="preserve">s Dohodou o samofakturácii, ktorá tvorí neoddeliteľnú súčasť dohody ako </w:t>
      </w:r>
      <w:r w:rsidRPr="005E0AA3">
        <w:rPr>
          <w:b/>
        </w:rPr>
        <w:t>príloha č. 2</w:t>
      </w:r>
      <w:r>
        <w:t>,</w:t>
      </w:r>
    </w:p>
    <w:p w14:paraId="1761C98A" w14:textId="77777777" w:rsidR="00CE6E8D" w:rsidRDefault="00CE6E8D" w:rsidP="00CE6E8D">
      <w:pPr>
        <w:pStyle w:val="Zkladntext8"/>
        <w:numPr>
          <w:ilvl w:val="0"/>
          <w:numId w:val="6"/>
        </w:numPr>
        <w:shd w:val="clear" w:color="auto" w:fill="auto"/>
        <w:tabs>
          <w:tab w:val="left" w:pos="772"/>
        </w:tabs>
        <w:spacing w:before="0" w:after="0" w:line="250" w:lineRule="exact"/>
        <w:ind w:left="860" w:hanging="420"/>
        <w:jc w:val="both"/>
      </w:pPr>
      <w:r>
        <w:t xml:space="preserve">s Návrhom na plnenie kritérií na vyhodnotenie ponúk ako </w:t>
      </w:r>
      <w:r w:rsidRPr="005E0AA3">
        <w:rPr>
          <w:b/>
        </w:rPr>
        <w:t>príloha č. 3</w:t>
      </w:r>
      <w:r>
        <w:t>,</w:t>
      </w:r>
    </w:p>
    <w:p w14:paraId="1D7D67A9" w14:textId="77777777" w:rsidR="00CE6E8D" w:rsidRDefault="00CE6E8D" w:rsidP="00CE6E8D">
      <w:pPr>
        <w:pStyle w:val="Zkladntext8"/>
        <w:numPr>
          <w:ilvl w:val="0"/>
          <w:numId w:val="6"/>
        </w:numPr>
        <w:shd w:val="clear" w:color="auto" w:fill="auto"/>
        <w:tabs>
          <w:tab w:val="left" w:pos="772"/>
        </w:tabs>
        <w:spacing w:before="0" w:after="0" w:line="250" w:lineRule="exact"/>
        <w:ind w:left="860" w:right="20" w:hanging="420"/>
        <w:jc w:val="both"/>
      </w:pPr>
      <w:r>
        <w:t xml:space="preserve">s konkrétnou objednávkou, ktorej vzor tvorí neoddeliteľnú súčasť dohody ako </w:t>
      </w:r>
      <w:r w:rsidRPr="005E0AA3">
        <w:rPr>
          <w:b/>
        </w:rPr>
        <w:t>príloha č. 4</w:t>
      </w:r>
      <w:r>
        <w:t xml:space="preserve"> tejto dohody,</w:t>
      </w:r>
    </w:p>
    <w:p w14:paraId="6EFE7E88" w14:textId="77777777" w:rsidR="00CE6E8D" w:rsidRDefault="00CE6E8D" w:rsidP="00CE6E8D">
      <w:pPr>
        <w:pStyle w:val="Zkladntext8"/>
        <w:numPr>
          <w:ilvl w:val="0"/>
          <w:numId w:val="6"/>
        </w:numPr>
        <w:shd w:val="clear" w:color="auto" w:fill="auto"/>
        <w:tabs>
          <w:tab w:val="left" w:pos="872"/>
        </w:tabs>
        <w:spacing w:before="0" w:after="0" w:line="250" w:lineRule="exact"/>
        <w:ind w:left="860" w:hanging="420"/>
        <w:jc w:val="both"/>
      </w:pPr>
      <w:r>
        <w:t xml:space="preserve">so zoznamom technických prostriedkov ako </w:t>
      </w:r>
      <w:r w:rsidRPr="005E0AA3">
        <w:rPr>
          <w:b/>
        </w:rPr>
        <w:t>príloha č. 5</w:t>
      </w:r>
      <w:r>
        <w:t>,</w:t>
      </w:r>
    </w:p>
    <w:p w14:paraId="728A7F8F" w14:textId="15AC9F1F" w:rsidR="00CE6E8D" w:rsidRDefault="00A37FF8" w:rsidP="00CE6E8D">
      <w:pPr>
        <w:pStyle w:val="Zkladntext8"/>
        <w:numPr>
          <w:ilvl w:val="0"/>
          <w:numId w:val="6"/>
        </w:numPr>
        <w:shd w:val="clear" w:color="auto" w:fill="auto"/>
        <w:tabs>
          <w:tab w:val="left" w:pos="772"/>
        </w:tabs>
        <w:spacing w:before="0" w:after="180" w:line="250" w:lineRule="exact"/>
        <w:ind w:left="860" w:hanging="420"/>
        <w:jc w:val="both"/>
      </w:pPr>
      <w:r>
        <w:t xml:space="preserve">  </w:t>
      </w:r>
      <w:r w:rsidR="00CE6E8D">
        <w:t>s platnými právnymi predpismi.</w:t>
      </w:r>
    </w:p>
    <w:p w14:paraId="464C7F18" w14:textId="77777777" w:rsidR="00CE6E8D" w:rsidRDefault="00CE6E8D" w:rsidP="00CE6E8D">
      <w:pPr>
        <w:pStyle w:val="Zkladntext8"/>
        <w:numPr>
          <w:ilvl w:val="0"/>
          <w:numId w:val="4"/>
        </w:numPr>
        <w:shd w:val="clear" w:color="auto" w:fill="auto"/>
        <w:tabs>
          <w:tab w:val="left" w:pos="411"/>
        </w:tabs>
        <w:spacing w:before="0" w:after="180" w:line="250" w:lineRule="exact"/>
        <w:ind w:left="440" w:right="20" w:hanging="420"/>
        <w:jc w:val="both"/>
      </w:pPr>
      <w:r>
        <w:t xml:space="preserve">Dodávateľ musí mať počas celej doby platnosti tejto dohody technické vybavenie minimálne v rozsahu uvedenom v Zozname technických prostriedkov v prílohe č.5 v súlade s požiadavkami v podmienkach účasti na strojové vybavenie. V prípade poruchy technického prostriedku (vozidla) alebo vzniku akejkoľvek inej skutočnosti, ktorej následkom je nemožnosť dodávateľa disponovať vozidlom pre odvoz dreva podľa tejto dohody, je dodávateľ povinný zabezpečiť iné ( náhradné) vozidlo spĺňajúce požiadavky v podmienkach účasti na strojové vybavenie, a to do 2 pracovných dní od zistenia poruchy alebo takejto skutočnosti. </w:t>
      </w:r>
    </w:p>
    <w:p w14:paraId="7FB49627" w14:textId="77777777" w:rsidR="00CE6E8D" w:rsidRDefault="00CE6E8D" w:rsidP="00CE6E8D">
      <w:pPr>
        <w:pStyle w:val="Zkladntext8"/>
        <w:numPr>
          <w:ilvl w:val="0"/>
          <w:numId w:val="4"/>
        </w:numPr>
        <w:shd w:val="clear" w:color="auto" w:fill="auto"/>
        <w:tabs>
          <w:tab w:val="left" w:pos="479"/>
        </w:tabs>
        <w:spacing w:before="0" w:after="180" w:line="250" w:lineRule="exact"/>
        <w:ind w:left="420" w:right="20" w:hanging="400"/>
        <w:jc w:val="both"/>
      </w:pPr>
      <w:r>
        <w:t>Dodávateľ pre účely tejto dohody zodpovedá za práce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 Subdodávateľ musí byť zapísaný v registri partnerov verejného sektora, ak má povinnosť zapisovať sa do registra partnerov verejného sektora.</w:t>
      </w:r>
    </w:p>
    <w:p w14:paraId="4DF15F96" w14:textId="67B98D75" w:rsidR="00CE6E8D" w:rsidRDefault="00CE6E8D" w:rsidP="00CE6E8D">
      <w:pPr>
        <w:pStyle w:val="Zkladntext8"/>
        <w:numPr>
          <w:ilvl w:val="0"/>
          <w:numId w:val="4"/>
        </w:numPr>
        <w:shd w:val="clear" w:color="auto" w:fill="auto"/>
        <w:tabs>
          <w:tab w:val="left" w:pos="479"/>
        </w:tabs>
        <w:spacing w:before="0" w:after="0" w:line="250" w:lineRule="exact"/>
        <w:ind w:left="420" w:hanging="400"/>
        <w:jc w:val="both"/>
      </w:pPr>
      <w:r>
        <w:t>Dodávateľ určuje nasledovných subdodávateľov, ktorých bude využívať pri plnení tejto dohody</w:t>
      </w:r>
    </w:p>
    <w:p w14:paraId="5474B5A4" w14:textId="6972E764" w:rsidR="00586ECF" w:rsidRDefault="00586ECF" w:rsidP="00586ECF">
      <w:pPr>
        <w:pStyle w:val="Zkladntext8"/>
        <w:shd w:val="clear" w:color="auto" w:fill="auto"/>
        <w:tabs>
          <w:tab w:val="left" w:pos="479"/>
        </w:tabs>
        <w:spacing w:before="0" w:after="0" w:line="250" w:lineRule="exact"/>
        <w:ind w:left="420" w:firstLine="0"/>
        <w:jc w:val="both"/>
      </w:pPr>
      <w:r>
        <w:t>-</w:t>
      </w:r>
    </w:p>
    <w:p w14:paraId="7823D6AB" w14:textId="69F34BB1" w:rsidR="00586ECF" w:rsidRDefault="00586ECF" w:rsidP="00586ECF">
      <w:pPr>
        <w:pStyle w:val="Zkladntext8"/>
        <w:shd w:val="clear" w:color="auto" w:fill="auto"/>
        <w:tabs>
          <w:tab w:val="left" w:pos="479"/>
        </w:tabs>
        <w:spacing w:before="0" w:after="0" w:line="250" w:lineRule="exact"/>
        <w:ind w:left="420" w:firstLine="0"/>
        <w:jc w:val="both"/>
      </w:pPr>
      <w:r>
        <w:t>-</w:t>
      </w:r>
    </w:p>
    <w:p w14:paraId="35ABC49B" w14:textId="397F0712" w:rsidR="00586ECF" w:rsidRDefault="00586ECF" w:rsidP="00586ECF">
      <w:pPr>
        <w:pStyle w:val="Zkladntext8"/>
        <w:shd w:val="clear" w:color="auto" w:fill="auto"/>
        <w:tabs>
          <w:tab w:val="left" w:pos="479"/>
        </w:tabs>
        <w:spacing w:before="0" w:after="0" w:line="250" w:lineRule="exact"/>
        <w:ind w:left="420" w:firstLine="0"/>
        <w:jc w:val="both"/>
      </w:pPr>
      <w:r>
        <w:t>-</w:t>
      </w:r>
    </w:p>
    <w:p w14:paraId="755C261F" w14:textId="041FF436" w:rsidR="00CE6E8D" w:rsidRDefault="00CE6E8D" w:rsidP="00CE6E8D">
      <w:pPr>
        <w:pStyle w:val="Zkladntext8"/>
        <w:numPr>
          <w:ilvl w:val="0"/>
          <w:numId w:val="2"/>
        </w:numPr>
        <w:shd w:val="clear" w:color="auto" w:fill="auto"/>
        <w:tabs>
          <w:tab w:val="left" w:pos="479"/>
        </w:tabs>
        <w:spacing w:before="0" w:after="180" w:line="250" w:lineRule="exact"/>
        <w:ind w:left="420" w:firstLine="0"/>
        <w:jc w:val="both"/>
      </w:pPr>
      <w:r>
        <w:t>Osoba oprávnená konať za subdodávateľa v rozsahu meno, priezvisko, adresa pobytu a dátum narodenia</w:t>
      </w:r>
      <w:r w:rsidR="00586ECF">
        <w:t xml:space="preserve"> : </w:t>
      </w:r>
    </w:p>
    <w:p w14:paraId="6B2F6321" w14:textId="77777777" w:rsidR="00CE6E8D" w:rsidRDefault="00CE6E8D" w:rsidP="00CE6E8D">
      <w:pPr>
        <w:pStyle w:val="Zkladntext8"/>
        <w:numPr>
          <w:ilvl w:val="0"/>
          <w:numId w:val="4"/>
        </w:numPr>
        <w:shd w:val="clear" w:color="auto" w:fill="auto"/>
        <w:tabs>
          <w:tab w:val="left" w:pos="479"/>
        </w:tabs>
        <w:spacing w:before="0" w:after="180" w:line="250" w:lineRule="exact"/>
        <w:ind w:left="420" w:right="20" w:hanging="400"/>
        <w:jc w:val="both"/>
      </w:pPr>
      <w:r>
        <w:t>Dodávateľ zaviazaný z tejto dohody je povinný počas jej platnosti oznamovať objednávateľovi akúkoľvek zmenu údajov v rozsahu uvedenom v bode 2.5. o ktoromkoľvek subdodávateľovi uvedenom v bode 2.5. tohto článku dohody a to písomnou formou najneskôr do 15 dní odo dňa uskutočnenia zmeny.</w:t>
      </w:r>
    </w:p>
    <w:p w14:paraId="13FACA2C" w14:textId="77777777" w:rsidR="00CE6E8D" w:rsidRDefault="00CE6E8D" w:rsidP="00CE6E8D">
      <w:pPr>
        <w:pStyle w:val="Zkladntext8"/>
        <w:numPr>
          <w:ilvl w:val="0"/>
          <w:numId w:val="4"/>
        </w:numPr>
        <w:shd w:val="clear" w:color="auto" w:fill="auto"/>
        <w:tabs>
          <w:tab w:val="left" w:pos="479"/>
        </w:tabs>
        <w:spacing w:before="0" w:after="176" w:line="250" w:lineRule="exact"/>
        <w:ind w:left="420" w:right="20" w:hanging="400"/>
        <w:jc w:val="both"/>
      </w:pPr>
      <w:r>
        <w:t>Zmena subdodávateľa uvedeného v bode 2.5. tohto článku dohody za iného subdodávateľa a/alebo doplnenie nového subdodávateľa, je možná len na základe písomného oznámenia o návrhu na zmenu subdodávateľa a následného schválenia zo strany objednávateľa. Dodávateľ je povinný uviesť vo svojom návrhu na zmenu subdodávateľa všetky údaje v zmysle bodu 2.5. tohto článku dohody. Nový subdodávateľ musí spĺňať všetky zákonné požiadavky a podmienky v zmysle platnej legislatívy a v súlade s článkom 2.2 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14:paraId="172AC417" w14:textId="5F58B2B9" w:rsidR="00CE6E8D" w:rsidRDefault="00CE6E8D" w:rsidP="00CE6E8D">
      <w:pPr>
        <w:pStyle w:val="Zkladntext8"/>
        <w:numPr>
          <w:ilvl w:val="0"/>
          <w:numId w:val="4"/>
        </w:numPr>
        <w:shd w:val="clear" w:color="auto" w:fill="auto"/>
        <w:tabs>
          <w:tab w:val="left" w:pos="479"/>
        </w:tabs>
        <w:spacing w:before="0" w:after="240" w:line="254" w:lineRule="exact"/>
        <w:ind w:left="426" w:right="23" w:hanging="403"/>
        <w:jc w:val="both"/>
      </w:pPr>
      <w:r>
        <w:t>Nový subdodávateľ musí byť zapísaný v registri partnerov verejného sektora, ak má povinnosť zapisovať sa do registra partnerov verejného sektora.</w:t>
      </w:r>
    </w:p>
    <w:p w14:paraId="5135F1C7" w14:textId="77777777" w:rsidR="00D671F6" w:rsidRDefault="00D671F6" w:rsidP="00D671F6">
      <w:pPr>
        <w:pStyle w:val="Zkladntext8"/>
        <w:numPr>
          <w:ilvl w:val="0"/>
          <w:numId w:val="4"/>
        </w:numPr>
        <w:tabs>
          <w:tab w:val="left" w:pos="479"/>
        </w:tabs>
        <w:spacing w:before="0" w:after="240" w:line="254" w:lineRule="exact"/>
        <w:ind w:left="426" w:right="23" w:hanging="426"/>
        <w:jc w:val="both"/>
      </w:pPr>
      <w:r>
        <w:t>Dodávateľ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14:paraId="1D893F81" w14:textId="034179A2" w:rsidR="00D671F6" w:rsidRDefault="00D671F6" w:rsidP="00D671F6">
      <w:pPr>
        <w:pStyle w:val="Zkladntext8"/>
        <w:tabs>
          <w:tab w:val="left" w:pos="479"/>
        </w:tabs>
        <w:spacing w:before="0" w:after="240" w:line="240" w:lineRule="auto"/>
        <w:ind w:left="426" w:right="23" w:firstLine="0"/>
        <w:jc w:val="both"/>
      </w:pPr>
      <w:r>
        <w:t xml:space="preserve">a) ruským občanom, spoločnostiam, subjektom alebo orgánom sídliacim v Rusku, </w:t>
      </w:r>
    </w:p>
    <w:p w14:paraId="3555F408" w14:textId="77777777" w:rsidR="00D671F6" w:rsidRDefault="00D671F6" w:rsidP="00D671F6">
      <w:pPr>
        <w:pStyle w:val="Zkladntext8"/>
        <w:tabs>
          <w:tab w:val="left" w:pos="479"/>
        </w:tabs>
        <w:spacing w:before="0" w:after="240" w:line="254" w:lineRule="exact"/>
        <w:ind w:left="426" w:right="23" w:firstLine="0"/>
        <w:jc w:val="both"/>
      </w:pPr>
      <w:r>
        <w:t xml:space="preserve">b) spoločnostiam alebo subjektom, ktoré sú priamo alebo nepriamo akýmkoľvek spôsobom vlastnené z viac ako 50 % ruskými občanmi, spoločnosťami, subjektami alebo orgánmi sídliacimi v Rusku a </w:t>
      </w:r>
    </w:p>
    <w:p w14:paraId="57D1C675" w14:textId="4747C716" w:rsidR="00D671F6" w:rsidRDefault="00D671F6" w:rsidP="00D671F6">
      <w:pPr>
        <w:pStyle w:val="Zkladntext8"/>
        <w:tabs>
          <w:tab w:val="left" w:pos="479"/>
        </w:tabs>
        <w:spacing w:before="0" w:after="240" w:line="254" w:lineRule="exact"/>
        <w:ind w:left="426" w:right="23" w:firstLine="0"/>
        <w:jc w:val="both"/>
      </w:pPr>
      <w:r>
        <w:t>c)  osobám, ktoré v ich mene alebo na základe ich pokynov predkladajú ponuku alebo plnia zákazku.</w:t>
      </w:r>
    </w:p>
    <w:p w14:paraId="65DA8A7F" w14:textId="77777777" w:rsidR="00D671F6" w:rsidRDefault="00D671F6" w:rsidP="00D671F6">
      <w:pPr>
        <w:pStyle w:val="Zkladntext8"/>
        <w:tabs>
          <w:tab w:val="left" w:pos="479"/>
        </w:tabs>
        <w:spacing w:before="0" w:after="240" w:line="254" w:lineRule="exact"/>
        <w:ind w:left="426" w:right="23" w:firstLine="0"/>
        <w:jc w:val="both"/>
      </w:pPr>
      <w: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8CD516D" w14:textId="70CD1B9B" w:rsidR="00D671F6" w:rsidRDefault="00D671F6" w:rsidP="00D671F6">
      <w:pPr>
        <w:pStyle w:val="Zkladntext8"/>
        <w:shd w:val="clear" w:color="auto" w:fill="auto"/>
        <w:tabs>
          <w:tab w:val="left" w:pos="479"/>
        </w:tabs>
        <w:spacing w:before="0" w:after="240" w:line="254" w:lineRule="exact"/>
        <w:ind w:left="426" w:right="23" w:firstLine="0"/>
        <w:jc w:val="both"/>
      </w:pPr>
    </w:p>
    <w:p w14:paraId="5EB1727B" w14:textId="77777777" w:rsidR="00CE6E8D" w:rsidRPr="005E0AA3" w:rsidRDefault="00CE6E8D" w:rsidP="00CE6E8D">
      <w:pPr>
        <w:pStyle w:val="Zkladntext8"/>
        <w:shd w:val="clear" w:color="auto" w:fill="auto"/>
        <w:spacing w:before="0" w:after="0" w:line="250" w:lineRule="exact"/>
        <w:ind w:firstLine="0"/>
        <w:rPr>
          <w:b/>
        </w:rPr>
      </w:pPr>
      <w:r w:rsidRPr="005E0AA3">
        <w:rPr>
          <w:b/>
        </w:rPr>
        <w:t>Čl. 3</w:t>
      </w:r>
    </w:p>
    <w:p w14:paraId="5881C780" w14:textId="77777777" w:rsidR="00CE6E8D" w:rsidRPr="005E0AA3" w:rsidRDefault="00CE6E8D" w:rsidP="00CE6E8D">
      <w:pPr>
        <w:pStyle w:val="Zkladntext8"/>
        <w:shd w:val="clear" w:color="auto" w:fill="auto"/>
        <w:spacing w:before="0" w:after="0" w:line="250" w:lineRule="exact"/>
        <w:ind w:firstLine="0"/>
        <w:rPr>
          <w:b/>
        </w:rPr>
      </w:pPr>
      <w:r w:rsidRPr="005E0AA3">
        <w:rPr>
          <w:b/>
        </w:rPr>
        <w:t>DOBA TRVANIA DOHODY a</w:t>
      </w:r>
    </w:p>
    <w:p w14:paraId="05CF6C25" w14:textId="77777777" w:rsidR="00CE6E8D" w:rsidRPr="005E0AA3" w:rsidRDefault="00CE6E8D" w:rsidP="00CE6E8D">
      <w:pPr>
        <w:pStyle w:val="Zkladntext8"/>
        <w:shd w:val="clear" w:color="auto" w:fill="auto"/>
        <w:spacing w:before="0" w:after="240" w:line="250" w:lineRule="exact"/>
        <w:ind w:firstLine="0"/>
        <w:rPr>
          <w:b/>
        </w:rPr>
      </w:pPr>
      <w:r w:rsidRPr="005E0AA3">
        <w:rPr>
          <w:b/>
        </w:rPr>
        <w:t>ČAS VYKONANIA ČIASTKOVEJ ZÁKAZKY</w:t>
      </w:r>
    </w:p>
    <w:p w14:paraId="01747779" w14:textId="3967563D" w:rsidR="00CE6E8D" w:rsidRDefault="00CE6E8D" w:rsidP="00CE6E8D">
      <w:pPr>
        <w:pStyle w:val="Zkladntext8"/>
        <w:numPr>
          <w:ilvl w:val="0"/>
          <w:numId w:val="7"/>
        </w:numPr>
        <w:shd w:val="clear" w:color="auto" w:fill="auto"/>
        <w:tabs>
          <w:tab w:val="left" w:pos="479"/>
          <w:tab w:val="left" w:leader="dot" w:pos="1633"/>
        </w:tabs>
        <w:spacing w:before="0" w:after="180" w:line="250" w:lineRule="exact"/>
        <w:ind w:left="420" w:right="20" w:hanging="400"/>
        <w:jc w:val="both"/>
      </w:pPr>
      <w:r>
        <w:t>Dohoda sa uzatvára na dobu určitú a to do vyčerpania vysú</w:t>
      </w:r>
      <w:r w:rsidR="008B0D8D">
        <w:t>ťaže</w:t>
      </w:r>
      <w:r w:rsidR="00586ECF">
        <w:t xml:space="preserve">nej celkovej ceny za ČASŤ č. ......... </w:t>
      </w:r>
      <w:r>
        <w:t xml:space="preserve">predmetu dohody (zákazky) alebo na obdobie </w:t>
      </w:r>
      <w:r w:rsidRPr="005E0AA3">
        <w:rPr>
          <w:b/>
        </w:rPr>
        <w:t>48 mesiacov</w:t>
      </w:r>
      <w:r>
        <w:t>, podľa toho ktorá skutočnosť nastane skôr. Doba trvania dohody začne plynúť odo dňa nadobudnutia účinnosti tejto dohody, pričom dohoda m</w:t>
      </w:r>
      <w:r w:rsidR="008B0D8D">
        <w:t>ô</w:t>
      </w:r>
      <w:r w:rsidR="00AE1B86">
        <w:t xml:space="preserve">že nadobudnúť účinnosť najskôr ................ </w:t>
      </w:r>
      <w:r w:rsidR="008B0D8D">
        <w:t xml:space="preserve">. </w:t>
      </w:r>
      <w:r>
        <w:t>Celková vysúťažená cena za ČASŤ č</w:t>
      </w:r>
      <w:r w:rsidR="00586ECF">
        <w:t>. ............</w:t>
      </w:r>
      <w:r w:rsidR="008B0D8D">
        <w:t xml:space="preserve"> predmetu dohody predstavuj</w:t>
      </w:r>
      <w:r>
        <w:t xml:space="preserve">e sumu </w:t>
      </w:r>
      <w:r w:rsidR="00586ECF">
        <w:rPr>
          <w:b/>
        </w:rPr>
        <w:t>............................</w:t>
      </w:r>
      <w:r w:rsidR="008B0D8D" w:rsidRPr="008B0D8D">
        <w:rPr>
          <w:b/>
        </w:rPr>
        <w:t xml:space="preserve"> €</w:t>
      </w:r>
      <w:r w:rsidRPr="008B0D8D">
        <w:rPr>
          <w:b/>
        </w:rPr>
        <w:tab/>
        <w:t>bez DPH</w:t>
      </w:r>
      <w:r>
        <w:t>, pričom k jej naplneniu nemusí dôjsť.</w:t>
      </w:r>
    </w:p>
    <w:p w14:paraId="6C1820FD" w14:textId="77777777" w:rsidR="00CE6E8D" w:rsidRDefault="00CE6E8D" w:rsidP="00CE6E8D">
      <w:pPr>
        <w:pStyle w:val="Zkladntext8"/>
        <w:numPr>
          <w:ilvl w:val="0"/>
          <w:numId w:val="7"/>
        </w:numPr>
        <w:shd w:val="clear" w:color="auto" w:fill="auto"/>
        <w:tabs>
          <w:tab w:val="left" w:pos="479"/>
        </w:tabs>
        <w:spacing w:before="0" w:after="0" w:line="250" w:lineRule="exact"/>
        <w:ind w:left="420" w:right="20" w:hanging="400"/>
        <w:jc w:val="both"/>
      </w:pPr>
      <w:r>
        <w:t>Čas plnenia pre tú ktorú čiastkovú zákazku s uvedením termínov začatia a ukončenia dopravy dreva uvedie objednávateľ v objednávke, pričom objednávateľ môže pozastaviť vykonávanie dopravy dreva z prevádzkových a iných dôvodov (napr. nevykonanie ťažby v predpokladanom rozsahu a čase, nepriaznivé klimatické podmienky, neplnenie plánovaného predaja dreva a podobne). V prípade pozastavenia vykonávania dopravy dreva sa termíny začatia a/alebo ukončenia dopravy dreva posúvajú o dobu tohto pozastavenia, ktoré musí byť objednávateľom dodávateľovi oznámené.</w:t>
      </w:r>
    </w:p>
    <w:p w14:paraId="74B6876A" w14:textId="77777777" w:rsidR="002E6B25" w:rsidRDefault="002E6B25" w:rsidP="005E0AA3">
      <w:pPr>
        <w:pStyle w:val="Zkladntext8"/>
        <w:shd w:val="clear" w:color="auto" w:fill="auto"/>
        <w:tabs>
          <w:tab w:val="left" w:pos="479"/>
        </w:tabs>
        <w:spacing w:before="0" w:after="0" w:line="250" w:lineRule="exact"/>
        <w:ind w:left="420" w:right="20" w:firstLine="0"/>
        <w:jc w:val="both"/>
      </w:pPr>
    </w:p>
    <w:p w14:paraId="1975DC7B" w14:textId="77777777" w:rsidR="00CE6E8D" w:rsidRDefault="00CE6E8D" w:rsidP="00CE6E8D">
      <w:pPr>
        <w:pStyle w:val="Zkladntext8"/>
        <w:numPr>
          <w:ilvl w:val="0"/>
          <w:numId w:val="7"/>
        </w:numPr>
        <w:shd w:val="clear" w:color="auto" w:fill="auto"/>
        <w:tabs>
          <w:tab w:val="left" w:pos="406"/>
        </w:tabs>
        <w:spacing w:before="0" w:after="240" w:line="250" w:lineRule="exact"/>
        <w:ind w:left="420" w:right="23" w:hanging="420"/>
        <w:jc w:val="both"/>
      </w:pPr>
      <w:r>
        <w:t>Počas trvania platnosti tejto dohody môže objednávateľ zadávať čiastkové zákazky. Zadávanie čiastkových zákaziek v zmysle tejto dohody sa bude uskutočňovať vo forme objednávok, a to výhradne na základe potreby objednávateľa v prípade, ak to bude pre neho ekonomicky opodstatnené. V prípade potreby objednávateľ vystaví objednávku a jej doručením dodávateľovi vzniká povinnosť dodávateľa poskytnúť plnenie za podmienok dojednaných v tejto dohode.</w:t>
      </w:r>
    </w:p>
    <w:p w14:paraId="59980E9C" w14:textId="77777777" w:rsidR="002E6B25" w:rsidRDefault="002E6B25" w:rsidP="005E0AA3">
      <w:pPr>
        <w:pStyle w:val="Odsekzoznamu"/>
      </w:pPr>
    </w:p>
    <w:p w14:paraId="39754BCB" w14:textId="77777777" w:rsidR="002E6B25" w:rsidRDefault="002E6B25" w:rsidP="005E0AA3">
      <w:pPr>
        <w:pStyle w:val="Zkladntext8"/>
        <w:shd w:val="clear" w:color="auto" w:fill="auto"/>
        <w:tabs>
          <w:tab w:val="left" w:pos="406"/>
        </w:tabs>
        <w:spacing w:before="0" w:after="240" w:line="250" w:lineRule="exact"/>
        <w:ind w:right="23" w:firstLine="0"/>
        <w:jc w:val="both"/>
      </w:pPr>
    </w:p>
    <w:p w14:paraId="0C3D885D" w14:textId="77777777" w:rsidR="00067DC1" w:rsidRDefault="00CE6E8D" w:rsidP="00067DC1">
      <w:pPr>
        <w:pStyle w:val="Zhlavie60"/>
        <w:keepNext/>
        <w:keepLines/>
        <w:shd w:val="clear" w:color="auto" w:fill="auto"/>
        <w:spacing w:before="0" w:after="0" w:line="210" w:lineRule="exact"/>
        <w:ind w:left="23"/>
        <w:rPr>
          <w:b/>
        </w:rPr>
      </w:pPr>
      <w:r w:rsidRPr="005E0AA3">
        <w:rPr>
          <w:b/>
        </w:rPr>
        <w:t>Čl. 4</w:t>
      </w:r>
    </w:p>
    <w:p w14:paraId="63E96B68" w14:textId="5F0A2367" w:rsidR="00CE6E8D" w:rsidRDefault="00CE6E8D" w:rsidP="00067DC1">
      <w:pPr>
        <w:pStyle w:val="Zhlavie60"/>
        <w:keepNext/>
        <w:keepLines/>
        <w:shd w:val="clear" w:color="auto" w:fill="auto"/>
        <w:spacing w:before="0" w:after="0" w:line="210" w:lineRule="exact"/>
        <w:ind w:left="23"/>
        <w:rPr>
          <w:b/>
        </w:rPr>
      </w:pPr>
      <w:r w:rsidRPr="005E0AA3">
        <w:rPr>
          <w:b/>
        </w:rPr>
        <w:t xml:space="preserve"> MIESTO PLNENIA ČIASTKOVEJ ZÁKAZKY</w:t>
      </w:r>
    </w:p>
    <w:p w14:paraId="22FD1204" w14:textId="77777777" w:rsidR="00067DC1" w:rsidRPr="005E0AA3" w:rsidRDefault="00067DC1" w:rsidP="00067DC1">
      <w:pPr>
        <w:pStyle w:val="Zhlavie60"/>
        <w:keepNext/>
        <w:keepLines/>
        <w:shd w:val="clear" w:color="auto" w:fill="auto"/>
        <w:spacing w:before="0" w:after="0" w:line="210" w:lineRule="exact"/>
        <w:ind w:left="23"/>
        <w:rPr>
          <w:b/>
        </w:rPr>
      </w:pPr>
    </w:p>
    <w:p w14:paraId="0CCA6B9F" w14:textId="77777777" w:rsidR="00CE6E8D" w:rsidRDefault="00CE6E8D" w:rsidP="00CE6E8D">
      <w:pPr>
        <w:pStyle w:val="Zkladntext8"/>
        <w:numPr>
          <w:ilvl w:val="0"/>
          <w:numId w:val="8"/>
        </w:numPr>
        <w:shd w:val="clear" w:color="auto" w:fill="auto"/>
        <w:tabs>
          <w:tab w:val="left" w:pos="406"/>
        </w:tabs>
        <w:spacing w:before="0" w:after="180" w:line="250" w:lineRule="exact"/>
        <w:ind w:left="420" w:right="20" w:hanging="420"/>
        <w:jc w:val="both"/>
      </w:pPr>
      <w:r>
        <w:t>Miesto odoslania, miesto určenia, špecifikácia predmetu dopravy dreva a čas realizácie dopravy dreva bude uvedený v objednávke vystavenej objednávateľom.</w:t>
      </w:r>
    </w:p>
    <w:p w14:paraId="34CABE67" w14:textId="7DA997FC" w:rsidR="002E6B25" w:rsidRDefault="00CE6E8D" w:rsidP="00067DC1">
      <w:pPr>
        <w:pStyle w:val="Zkladntext8"/>
        <w:numPr>
          <w:ilvl w:val="0"/>
          <w:numId w:val="8"/>
        </w:numPr>
        <w:shd w:val="clear" w:color="auto" w:fill="auto"/>
        <w:tabs>
          <w:tab w:val="left" w:pos="406"/>
        </w:tabs>
        <w:spacing w:before="0" w:after="240" w:line="250" w:lineRule="exact"/>
        <w:ind w:left="420" w:right="23" w:hanging="420"/>
        <w:jc w:val="both"/>
      </w:pPr>
      <w:r>
        <w:t>Doručením objednávky dodávateľovi vzniká povinnosť dodávateľa poskytnúť plnenie za podmienok dojednaných v tejto dohode.</w:t>
      </w:r>
    </w:p>
    <w:p w14:paraId="0FD83BB6" w14:textId="77777777" w:rsidR="00067DC1" w:rsidRDefault="00CE6E8D" w:rsidP="00067DC1">
      <w:pPr>
        <w:pStyle w:val="Zhlavie60"/>
        <w:keepNext/>
        <w:keepLines/>
        <w:shd w:val="clear" w:color="auto" w:fill="auto"/>
        <w:spacing w:before="0" w:after="0" w:line="210" w:lineRule="exact"/>
        <w:ind w:left="23"/>
        <w:rPr>
          <w:b/>
        </w:rPr>
      </w:pPr>
      <w:r w:rsidRPr="005E0AA3">
        <w:rPr>
          <w:b/>
        </w:rPr>
        <w:t>Čl. 5</w:t>
      </w:r>
    </w:p>
    <w:p w14:paraId="60F73B2D" w14:textId="0D48BA60" w:rsidR="00CE6E8D" w:rsidRDefault="00CE6E8D" w:rsidP="00067DC1">
      <w:pPr>
        <w:pStyle w:val="Zhlavie60"/>
        <w:keepNext/>
        <w:keepLines/>
        <w:shd w:val="clear" w:color="auto" w:fill="auto"/>
        <w:spacing w:before="0" w:after="0" w:line="210" w:lineRule="exact"/>
        <w:ind w:left="23"/>
        <w:rPr>
          <w:b/>
        </w:rPr>
      </w:pPr>
      <w:r w:rsidRPr="005E0AA3">
        <w:rPr>
          <w:b/>
        </w:rPr>
        <w:t xml:space="preserve"> ZADÁVANIE ČIASTKOVÝCH ZÁKAZIEK</w:t>
      </w:r>
    </w:p>
    <w:p w14:paraId="3A22A8BA" w14:textId="77777777" w:rsidR="00067DC1" w:rsidRPr="005E0AA3" w:rsidRDefault="00067DC1" w:rsidP="00067DC1">
      <w:pPr>
        <w:pStyle w:val="Zhlavie60"/>
        <w:keepNext/>
        <w:keepLines/>
        <w:shd w:val="clear" w:color="auto" w:fill="auto"/>
        <w:spacing w:before="0" w:after="0" w:line="210" w:lineRule="exact"/>
        <w:ind w:left="23"/>
        <w:rPr>
          <w:b/>
        </w:rPr>
      </w:pPr>
    </w:p>
    <w:p w14:paraId="07A60B50" w14:textId="3FEE7803" w:rsidR="00CE6E8D" w:rsidRDefault="00CE6E8D" w:rsidP="00CE6E8D">
      <w:pPr>
        <w:pStyle w:val="Zkladntext8"/>
        <w:numPr>
          <w:ilvl w:val="0"/>
          <w:numId w:val="9"/>
        </w:numPr>
        <w:shd w:val="clear" w:color="auto" w:fill="auto"/>
        <w:tabs>
          <w:tab w:val="left" w:pos="406"/>
        </w:tabs>
        <w:spacing w:before="0" w:after="180" w:line="250" w:lineRule="exact"/>
        <w:ind w:left="280" w:right="20" w:hanging="280"/>
        <w:jc w:val="both"/>
      </w:pPr>
      <w:r>
        <w:t>Objednávateľ bude dopravu dreva počas trvania dohody realizovať na základe zadávania čiastkových zákaziek a to vystavovaním objednávok, ktoré budú zadávané za podmienok uvedených v tejto dohode. V prípade vystavenia objednávky na konkrétnu dopravu dreva, je dodávateľ povinný ju plniť minimálne v rozsahu, v akom je ju možné plniť voľnými technickými prostriedkami podľa čl. 2 bodu 2.3 tejto dohody v osem hodinovom dennom pracovnom čase počas pracovných dní po dobu stanovenú v</w:t>
      </w:r>
      <w:r w:rsidR="002E6B25">
        <w:t> </w:t>
      </w:r>
      <w:r>
        <w:t>objednávke</w:t>
      </w:r>
      <w:r w:rsidR="002E6B25">
        <w:t xml:space="preserve">                   </w:t>
      </w:r>
      <w:r>
        <w:t xml:space="preserve"> ( ďalej aj ako „</w:t>
      </w:r>
      <w:r w:rsidRPr="005E0AA3">
        <w:rPr>
          <w:b/>
        </w:rPr>
        <w:t>minimálny rozsah dopravy dreva</w:t>
      </w:r>
      <w:r>
        <w:t>“) alebo v prípade doručenia objednávky v čase kratšom ako 5 pracovných dní pred termínom začatia dopravy, po dobu upravenú podľa bodu 5.2 tohto článku dohody, ak termíny neakceptoval. Za voľný sa považuje ten technický prostriedok, ktorým dodávateľ nemusí plniť skoršiu objednávku alebo ktorým plní skoršiu objednávku v čase, ktorý sa už podľa tejto skoršej objednávky považuje za omeškania dodávateľa s jej plnením.</w:t>
      </w:r>
    </w:p>
    <w:p w14:paraId="686F618C" w14:textId="3A7EF3D7" w:rsidR="00CE6E8D" w:rsidRDefault="00CE6E8D" w:rsidP="005E0AA3">
      <w:pPr>
        <w:pStyle w:val="Zkladntext8"/>
        <w:numPr>
          <w:ilvl w:val="0"/>
          <w:numId w:val="9"/>
        </w:numPr>
        <w:shd w:val="clear" w:color="auto" w:fill="auto"/>
        <w:tabs>
          <w:tab w:val="left" w:pos="406"/>
          <w:tab w:val="left" w:pos="679"/>
        </w:tabs>
        <w:spacing w:before="0" w:after="0" w:line="250" w:lineRule="exact"/>
        <w:ind w:left="420" w:right="20" w:hanging="420"/>
        <w:jc w:val="both"/>
      </w:pPr>
      <w:r>
        <w:t xml:space="preserve">V objednávke objednávateľ uvedie množstvo dreva (v m3), miesto nakládky, miesto zloženia nákladu, dobu (lehotu), v ktorej má byť doprava dreva zrealizovaná prípadne ďalšiu špecifikáciu požadovaných plnení. Objednávka musí obsahovať aj dátum jej vystavenia. Objednávateľ musí objednávku doručiť dodávateľovi najneskôr 5 pracovných dní pred termínom začatia dopravy dreva uvedenom </w:t>
      </w:r>
      <w:r w:rsidR="002E6B25">
        <w:t xml:space="preserve">                                   </w:t>
      </w:r>
      <w:r>
        <w:t>v objednávke.</w:t>
      </w:r>
      <w:r w:rsidR="002E6B25">
        <w:t xml:space="preserve"> V </w:t>
      </w:r>
      <w:r>
        <w:t>prípade nedodržania tohto termínu pre doručenie, dodávateľ nemusí akceptovať termín začatia a ukončenia dopravy dreva uvedený v objednávke pri ktorom táto podmienka nie je splnená, a v prípade ich neakceptácie sa pre minimálny rozsah dopravy dreva termíny začatia a ukončenia posúvajú o toľko dní, o koľko dní bola objednávka doručená dodávateľovi po päť dňovom termíne.</w:t>
      </w:r>
    </w:p>
    <w:p w14:paraId="13FE1AB1" w14:textId="77777777" w:rsidR="002E6B25" w:rsidRDefault="002E6B25" w:rsidP="005E0AA3">
      <w:pPr>
        <w:pStyle w:val="Zkladntext8"/>
        <w:shd w:val="clear" w:color="auto" w:fill="auto"/>
        <w:tabs>
          <w:tab w:val="left" w:pos="406"/>
          <w:tab w:val="left" w:pos="679"/>
        </w:tabs>
        <w:spacing w:before="0" w:after="0" w:line="250" w:lineRule="exact"/>
        <w:ind w:left="420" w:right="20" w:firstLine="0"/>
        <w:jc w:val="both"/>
      </w:pPr>
    </w:p>
    <w:p w14:paraId="1652C22F" w14:textId="77777777" w:rsidR="00CE6E8D" w:rsidRDefault="00CE6E8D" w:rsidP="00CE6E8D">
      <w:pPr>
        <w:pStyle w:val="Zkladntext8"/>
        <w:numPr>
          <w:ilvl w:val="0"/>
          <w:numId w:val="9"/>
        </w:numPr>
        <w:shd w:val="clear" w:color="auto" w:fill="auto"/>
        <w:tabs>
          <w:tab w:val="left" w:pos="406"/>
        </w:tabs>
        <w:spacing w:before="0" w:after="180" w:line="250" w:lineRule="exact"/>
        <w:ind w:left="420" w:right="20" w:hanging="420"/>
        <w:jc w:val="both"/>
      </w:pPr>
      <w:r>
        <w:t>Dodávateľ je povinný sa riadne oboznámiť s objednávkou, rozsahom a termínmi - vykonania požadovanej dopravy dreva a najneskôr do dvoch pracovných dní odo dňa doručenia objednávky doručiť objednávateľovi podpísanú objednávku v prípade jej akceptácie v plnom rozsahu, alebo oznámenie, že objednávku nad minimálny rozsah neakceptuje s uvedením dôvodov jej neakceptovania a možného termínu jej vykonania v časti nad minimálny rozsah dopravy. Dodávateľ je povinný akceptovať a plniť objednávku v minimálnom rozsahu dopravy dreva po dobu stanovenú v objednávke alebo upravenú podľa bodu 5.2. ak objednávka nebola doručená najneskôr 5 dní pred začiatkom dopravy dreva a dodávateľ uvedené termíny z uvedeného dôvodu neakceptoval.</w:t>
      </w:r>
    </w:p>
    <w:p w14:paraId="7FF03C4B" w14:textId="77777777" w:rsidR="00CE6E8D" w:rsidRDefault="00CE6E8D" w:rsidP="00CE6E8D">
      <w:pPr>
        <w:pStyle w:val="Zkladntext8"/>
        <w:numPr>
          <w:ilvl w:val="0"/>
          <w:numId w:val="9"/>
        </w:numPr>
        <w:shd w:val="clear" w:color="auto" w:fill="auto"/>
        <w:tabs>
          <w:tab w:val="left" w:pos="406"/>
        </w:tabs>
        <w:spacing w:before="0" w:after="0" w:line="250" w:lineRule="exact"/>
        <w:ind w:left="420" w:right="20" w:hanging="420"/>
        <w:jc w:val="both"/>
      </w:pPr>
      <w:r>
        <w:t>V prípade, ak dodávateľ odmietne akceptovať objednávku nad minimálny rozsah, zmluvné strany sa zaväzujú do troch pracovných dní uskutočniť rokovanie, na ktorom sa pokúsia dohodnúť podmienky, za ktorých je možné požadovanú dopravu dreva nad minimálny rozsah, pri ktorom nedošlo k akceptácii uskutočniť. Predmetom určenia podmienok nemôže byť výška ceny, ak ju objednávateľ určil podľa tejto dohody. V prípade dosiahnutia dohody objednávateľ vystaví v súlade s dohodnutými podmienkami upravenú objednávku, ktorú je dodávateľ povinný akceptovať a podpísanú objednávku doručí objednávateľovi do 2 pracovných dní od jej doručenia. Dojednanie uvedené v predchádzajúcej vete nemá vplyv na povinnosť dodávateľa v minimálnom rozsahu plniť objednávku, ktorú čiastočne akceptoval alebo o mal podľa bodu 5.3 čiastočne akceptovať.</w:t>
      </w:r>
    </w:p>
    <w:p w14:paraId="3E46046E" w14:textId="77777777" w:rsidR="006B3758" w:rsidRDefault="006B3758" w:rsidP="005E0AA3">
      <w:pPr>
        <w:pStyle w:val="Zkladntext8"/>
        <w:shd w:val="clear" w:color="auto" w:fill="auto"/>
        <w:tabs>
          <w:tab w:val="left" w:pos="406"/>
        </w:tabs>
        <w:spacing w:before="0" w:after="0" w:line="250" w:lineRule="exact"/>
        <w:ind w:left="420" w:right="20" w:firstLine="0"/>
        <w:jc w:val="both"/>
      </w:pPr>
    </w:p>
    <w:p w14:paraId="1F24BB1E" w14:textId="77777777" w:rsidR="00CE6E8D" w:rsidRDefault="00CE6E8D" w:rsidP="00CE6E8D">
      <w:pPr>
        <w:pStyle w:val="Zkladntext8"/>
        <w:numPr>
          <w:ilvl w:val="0"/>
          <w:numId w:val="9"/>
        </w:numPr>
        <w:shd w:val="clear" w:color="auto" w:fill="auto"/>
        <w:tabs>
          <w:tab w:val="left" w:pos="410"/>
        </w:tabs>
        <w:spacing w:before="0" w:after="276" w:line="254" w:lineRule="exact"/>
        <w:ind w:left="360" w:right="20" w:hanging="360"/>
        <w:jc w:val="both"/>
      </w:pPr>
      <w:r>
        <w:t>V prípade ak nedôjde k dosiahnutiu dohody podľa bodu 5.4. tohto článku dohody, môže objednávateľ odstúpiť od tejto dohody. V prípade odstúpenia od dohody môže súčasne objednávateľ odstúpiť aj od uzatvorených objednávok alebo ich častí.</w:t>
      </w:r>
    </w:p>
    <w:p w14:paraId="5F2B287E" w14:textId="77777777" w:rsidR="00CE6E8D" w:rsidRDefault="00CE6E8D" w:rsidP="00CE6E8D">
      <w:pPr>
        <w:pStyle w:val="Zkladntext8"/>
        <w:numPr>
          <w:ilvl w:val="0"/>
          <w:numId w:val="9"/>
        </w:numPr>
        <w:shd w:val="clear" w:color="auto" w:fill="auto"/>
        <w:tabs>
          <w:tab w:val="left" w:pos="410"/>
        </w:tabs>
        <w:spacing w:before="0" w:after="216" w:line="210" w:lineRule="exact"/>
        <w:ind w:left="360" w:hanging="360"/>
        <w:jc w:val="both"/>
      </w:pPr>
      <w:r>
        <w:t>Všetka komunikácia v rámci zadávania čiastkových zákaziek musí prebiehať písomne.</w:t>
      </w:r>
    </w:p>
    <w:p w14:paraId="15BD4544" w14:textId="77777777" w:rsidR="00CE6E8D" w:rsidRDefault="00CE6E8D" w:rsidP="00CE6E8D">
      <w:pPr>
        <w:pStyle w:val="Zkladntext8"/>
        <w:numPr>
          <w:ilvl w:val="0"/>
          <w:numId w:val="9"/>
        </w:numPr>
        <w:shd w:val="clear" w:color="auto" w:fill="auto"/>
        <w:tabs>
          <w:tab w:val="left" w:pos="410"/>
        </w:tabs>
        <w:spacing w:before="0" w:after="240" w:line="250" w:lineRule="exact"/>
        <w:ind w:left="360" w:right="20" w:hanging="360"/>
        <w:jc w:val="both"/>
      </w:pPr>
      <w:r>
        <w:t>V prípade ak by medzi objednávateľom a dodávateľom vznikol spor o výške minimálneho rozsahu dopravy dreva pri tej ktorej objednávke, tak táto skutočnosť nemá vplyv na plnenie objednávky a dodávateľ je povinný objednávku plniť v minimálnom rozsahu dopravy dreva. V tomto prípade sa pre potreby určenia, či dodávateľ splnil alebo nesplnil záväzok vykonať minimálny rozsah dopravy dreva bude za minimálnu dopravu dreva považovať objem, ktorý dodávateľ odviezol za podmienky, že nasadil a vykonával počas celého termínu plnenia stanoveného v objednávke v 8 hodinovom dennom pracovnom čase dopravu dreva voľnými technickými prostriedkami, ktorými sa má doprava dreva podľa tejto dohody vykonávať a sú pre ten ktorý druh dopravy dreva určené. V prípade, ak tieto podmienky neboli splnené ( nenasadenie a/alebo nevykonávanie v požadovanom čase), tak minimálny rozsah dopravy dreva bude určený pre účely tejto dohody znaleckým posudkom, ak to bude potrebné pre uplatnenie určitých nárokov a nedošlo k jeho určeniu dohodou.</w:t>
      </w:r>
    </w:p>
    <w:p w14:paraId="1916ECDD" w14:textId="77777777" w:rsidR="00CE6E8D" w:rsidRDefault="00CE6E8D" w:rsidP="00CE6E8D">
      <w:pPr>
        <w:pStyle w:val="Zkladntext8"/>
        <w:numPr>
          <w:ilvl w:val="0"/>
          <w:numId w:val="9"/>
        </w:numPr>
        <w:shd w:val="clear" w:color="auto" w:fill="auto"/>
        <w:tabs>
          <w:tab w:val="left" w:pos="410"/>
        </w:tabs>
        <w:spacing w:before="0" w:after="360" w:line="250" w:lineRule="exact"/>
        <w:ind w:left="357" w:right="23" w:hanging="357"/>
        <w:jc w:val="both"/>
      </w:pPr>
      <w:r>
        <w:t>Ustanovenia tejto dohody upravujúce práva a povinnosti, ktoré sú naviazané a súvisia s minimálnym rozsahom dopravy dreva sa nepoužijú na čiastkové zákazky (objednávky), pri ktorých dodávateľ v celom rozsahu akceptoval objednávku, teda zaviazal sa zrealizovať dopravu dreva aj nad minimálny rozsah dopravy dreva.</w:t>
      </w:r>
    </w:p>
    <w:p w14:paraId="1F89A5BE" w14:textId="77777777" w:rsidR="00CE6E8D" w:rsidRPr="005E0AA3" w:rsidRDefault="00CE6E8D" w:rsidP="00CE6E8D">
      <w:pPr>
        <w:pStyle w:val="Zkladntext8"/>
        <w:shd w:val="clear" w:color="auto" w:fill="auto"/>
        <w:spacing w:before="0" w:after="4" w:line="210" w:lineRule="exact"/>
        <w:ind w:right="240" w:firstLine="0"/>
        <w:rPr>
          <w:b/>
        </w:rPr>
      </w:pPr>
      <w:r w:rsidRPr="005E0AA3">
        <w:rPr>
          <w:b/>
        </w:rPr>
        <w:t>Čl. 6</w:t>
      </w:r>
    </w:p>
    <w:p w14:paraId="7EA81A20" w14:textId="77777777" w:rsidR="00CE6E8D" w:rsidRPr="005E0AA3" w:rsidRDefault="00CE6E8D" w:rsidP="00CE6E8D">
      <w:pPr>
        <w:pStyle w:val="Zkladntext8"/>
        <w:shd w:val="clear" w:color="auto" w:fill="auto"/>
        <w:spacing w:before="0" w:after="248" w:line="210" w:lineRule="exact"/>
        <w:ind w:right="240" w:firstLine="0"/>
        <w:rPr>
          <w:b/>
        </w:rPr>
      </w:pPr>
      <w:r w:rsidRPr="005E0AA3">
        <w:rPr>
          <w:b/>
        </w:rPr>
        <w:t>CENA ZA PREDMET PLNENIA</w:t>
      </w:r>
    </w:p>
    <w:p w14:paraId="629A95D8" w14:textId="05FDFC9A" w:rsidR="00CE6E8D" w:rsidRDefault="00CE6E8D" w:rsidP="005E0AA3">
      <w:pPr>
        <w:pStyle w:val="Zkladntext8"/>
        <w:numPr>
          <w:ilvl w:val="0"/>
          <w:numId w:val="10"/>
        </w:numPr>
        <w:shd w:val="clear" w:color="auto" w:fill="auto"/>
        <w:tabs>
          <w:tab w:val="left" w:pos="410"/>
        </w:tabs>
        <w:spacing w:before="0" w:after="8" w:line="210" w:lineRule="exact"/>
        <w:ind w:left="360" w:hanging="360"/>
        <w:jc w:val="both"/>
      </w:pPr>
      <w:r>
        <w:t>Ceny (sadzby) za dopravu dreva boli určené na základe víťaznej ponuky dodávateľa a to v</w:t>
      </w:r>
      <w:r w:rsidR="006B3758">
        <w:t> </w:t>
      </w:r>
      <w:r>
        <w:t>sume</w:t>
      </w:r>
      <w:r w:rsidR="006B3758">
        <w:t xml:space="preserve"> </w:t>
      </w:r>
      <w:r>
        <w:t>maximálne</w:t>
      </w:r>
      <w:r>
        <w:tab/>
        <w:t>bez DPH. Celková cena za tú ktorú konkrétnu dopravu dreva bude určená ako</w:t>
      </w:r>
      <w:r w:rsidR="006B3758">
        <w:t xml:space="preserve"> </w:t>
      </w:r>
      <w:r>
        <w:t>súčet ceny dopravy a ceny za výkony realizované v rámci dopravy dreva, ktoré nie sú zahrnuté v cene dopravy dreva, pričom:</w:t>
      </w:r>
    </w:p>
    <w:p w14:paraId="5F73727B" w14:textId="77777777" w:rsidR="006B3758" w:rsidRDefault="006B3758" w:rsidP="005E0AA3">
      <w:pPr>
        <w:pStyle w:val="Zkladntext8"/>
        <w:shd w:val="clear" w:color="auto" w:fill="auto"/>
        <w:tabs>
          <w:tab w:val="left" w:pos="410"/>
        </w:tabs>
        <w:spacing w:before="0" w:after="8" w:line="210" w:lineRule="exact"/>
        <w:ind w:left="360" w:firstLine="0"/>
        <w:jc w:val="both"/>
      </w:pPr>
    </w:p>
    <w:p w14:paraId="6AFBD1EA" w14:textId="77777777" w:rsidR="00CE6E8D" w:rsidRDefault="00CE6E8D" w:rsidP="00CE6E8D">
      <w:pPr>
        <w:pStyle w:val="Zkladntext8"/>
        <w:numPr>
          <w:ilvl w:val="0"/>
          <w:numId w:val="11"/>
        </w:numPr>
        <w:shd w:val="clear" w:color="auto" w:fill="auto"/>
        <w:tabs>
          <w:tab w:val="left" w:pos="710"/>
        </w:tabs>
        <w:spacing w:before="0" w:after="0" w:line="250" w:lineRule="exact"/>
        <w:ind w:left="360" w:right="20" w:firstLine="0"/>
        <w:jc w:val="both"/>
      </w:pPr>
      <w:r>
        <w:t>cena dopravy za tú ktorú dopravu dreva, bez ohľadu na prepravovaný objem za jazdu s nákladom je uvedená v Tabuľke cenovej ponuky (príloha č. 3) v členení na ihličnatú a listnatú hmotu podľa jednotlivých odvozných vzdialeností. Ceny vychádzajú z „Návrhu na plnenie kritérií na vyhodnotenie ponúk“ víťazného uchádzača. Dĺžka odvozných vzdialeností sa stanovuje podľa kilometrovníka príslušného odštepného závodu objednávateľa.</w:t>
      </w:r>
    </w:p>
    <w:p w14:paraId="59B0FA2A" w14:textId="77777777" w:rsidR="00CE6E8D" w:rsidRDefault="00CE6E8D" w:rsidP="00CE6E8D">
      <w:pPr>
        <w:pStyle w:val="Zkladntext8"/>
        <w:numPr>
          <w:ilvl w:val="0"/>
          <w:numId w:val="11"/>
        </w:numPr>
        <w:shd w:val="clear" w:color="auto" w:fill="auto"/>
        <w:tabs>
          <w:tab w:val="left" w:pos="710"/>
        </w:tabs>
        <w:spacing w:before="0" w:after="189" w:line="254" w:lineRule="exact"/>
        <w:ind w:left="360" w:right="20" w:firstLine="0"/>
        <w:jc w:val="both"/>
      </w:pPr>
      <w:r>
        <w:t>cena za nižšie uvedené výkony realizované v rámci dopravy dreva, ktoré nie sú zahrnuté v cene dopravy dreva podľa písmena a), sú dohodnuté v nasledovnej výške: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1133"/>
        <w:gridCol w:w="1560"/>
        <w:gridCol w:w="1421"/>
        <w:gridCol w:w="1421"/>
      </w:tblGrid>
      <w:tr w:rsidR="00CE6E8D" w:rsidRPr="00BA098F" w14:paraId="3F15683A" w14:textId="77777777" w:rsidTr="0047139E">
        <w:trPr>
          <w:trHeight w:hRule="exact" w:val="845"/>
          <w:jc w:val="center"/>
        </w:trPr>
        <w:tc>
          <w:tcPr>
            <w:tcW w:w="2837" w:type="dxa"/>
            <w:tcBorders>
              <w:top w:val="single" w:sz="4" w:space="0" w:color="auto"/>
              <w:left w:val="single" w:sz="4" w:space="0" w:color="auto"/>
            </w:tcBorders>
            <w:shd w:val="clear" w:color="auto" w:fill="FFFFFF"/>
            <w:vAlign w:val="center"/>
          </w:tcPr>
          <w:p w14:paraId="7579F658"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firstLine="0"/>
              <w:rPr>
                <w:sz w:val="20"/>
                <w:szCs w:val="20"/>
              </w:rPr>
            </w:pPr>
            <w:r w:rsidRPr="00BA098F">
              <w:rPr>
                <w:rStyle w:val="Zkladntext4"/>
                <w:sz w:val="20"/>
                <w:szCs w:val="20"/>
              </w:rPr>
              <w:t>Položka</w:t>
            </w:r>
          </w:p>
        </w:tc>
        <w:tc>
          <w:tcPr>
            <w:tcW w:w="1133" w:type="dxa"/>
            <w:tcBorders>
              <w:top w:val="single" w:sz="4" w:space="0" w:color="auto"/>
              <w:left w:val="single" w:sz="4" w:space="0" w:color="auto"/>
            </w:tcBorders>
            <w:shd w:val="clear" w:color="auto" w:fill="FFFFFF"/>
            <w:vAlign w:val="center"/>
          </w:tcPr>
          <w:p w14:paraId="62EC8D0C" w14:textId="77777777" w:rsidR="00CE6E8D" w:rsidRPr="00BA098F" w:rsidRDefault="00CE6E8D" w:rsidP="0047139E">
            <w:pPr>
              <w:pStyle w:val="Zkladntext8"/>
              <w:framePr w:w="8371" w:wrap="notBeside" w:vAnchor="text" w:hAnchor="text" w:xAlign="center" w:y="1"/>
              <w:shd w:val="clear" w:color="auto" w:fill="auto"/>
              <w:spacing w:before="0" w:after="60" w:line="210" w:lineRule="exact"/>
              <w:ind w:left="120" w:firstLine="0"/>
              <w:rPr>
                <w:sz w:val="20"/>
                <w:szCs w:val="20"/>
              </w:rPr>
            </w:pPr>
            <w:r w:rsidRPr="00BA098F">
              <w:rPr>
                <w:rStyle w:val="Zkladntext4"/>
                <w:sz w:val="20"/>
                <w:szCs w:val="20"/>
              </w:rPr>
              <w:t>Merná</w:t>
            </w:r>
          </w:p>
          <w:p w14:paraId="27EBE199" w14:textId="77777777" w:rsidR="00CE6E8D" w:rsidRPr="00BA098F" w:rsidRDefault="00CE6E8D" w:rsidP="0047139E">
            <w:pPr>
              <w:pStyle w:val="Zkladntext8"/>
              <w:framePr w:w="8371" w:wrap="notBeside" w:vAnchor="text" w:hAnchor="text" w:xAlign="center" w:y="1"/>
              <w:shd w:val="clear" w:color="auto" w:fill="auto"/>
              <w:spacing w:before="60" w:after="0" w:line="210" w:lineRule="exact"/>
              <w:ind w:left="120" w:firstLine="0"/>
              <w:rPr>
                <w:sz w:val="20"/>
                <w:szCs w:val="20"/>
              </w:rPr>
            </w:pPr>
            <w:r w:rsidRPr="00BA098F">
              <w:rPr>
                <w:rStyle w:val="Zkladntext4"/>
                <w:sz w:val="20"/>
                <w:szCs w:val="20"/>
              </w:rPr>
              <w:t>jednotka</w:t>
            </w:r>
          </w:p>
        </w:tc>
        <w:tc>
          <w:tcPr>
            <w:tcW w:w="1560" w:type="dxa"/>
            <w:tcBorders>
              <w:top w:val="single" w:sz="4" w:space="0" w:color="auto"/>
              <w:left w:val="single" w:sz="4" w:space="0" w:color="auto"/>
            </w:tcBorders>
            <w:shd w:val="clear" w:color="auto" w:fill="FFFFFF"/>
            <w:vAlign w:val="center"/>
          </w:tcPr>
          <w:p w14:paraId="1F3A7510"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Cena za m.j. v EUR bez DPH</w:t>
            </w:r>
          </w:p>
        </w:tc>
        <w:tc>
          <w:tcPr>
            <w:tcW w:w="1421" w:type="dxa"/>
            <w:tcBorders>
              <w:top w:val="single" w:sz="4" w:space="0" w:color="auto"/>
              <w:left w:val="single" w:sz="4" w:space="0" w:color="auto"/>
            </w:tcBorders>
            <w:shd w:val="clear" w:color="auto" w:fill="FFFFFF"/>
            <w:vAlign w:val="center"/>
          </w:tcPr>
          <w:p w14:paraId="20A9AF6C" w14:textId="77777777" w:rsidR="00CE6E8D" w:rsidRPr="00BA098F" w:rsidRDefault="00CE6E8D" w:rsidP="0047139E">
            <w:pPr>
              <w:pStyle w:val="Zkladntext8"/>
              <w:framePr w:w="8371" w:wrap="notBeside" w:vAnchor="text" w:hAnchor="text" w:xAlign="center" w:y="1"/>
              <w:shd w:val="clear" w:color="auto" w:fill="auto"/>
              <w:spacing w:before="0" w:after="60" w:line="210" w:lineRule="exact"/>
              <w:ind w:left="120" w:firstLine="0"/>
              <w:rPr>
                <w:sz w:val="20"/>
                <w:szCs w:val="20"/>
              </w:rPr>
            </w:pPr>
            <w:r w:rsidRPr="00BA098F">
              <w:rPr>
                <w:rStyle w:val="Zkladntext4"/>
                <w:sz w:val="20"/>
                <w:szCs w:val="20"/>
              </w:rPr>
              <w:t>20 % DPH</w:t>
            </w:r>
          </w:p>
          <w:p w14:paraId="28BB7616" w14:textId="77777777" w:rsidR="00CE6E8D" w:rsidRPr="00BA098F" w:rsidRDefault="00CE6E8D" w:rsidP="0047139E">
            <w:pPr>
              <w:pStyle w:val="Zkladntext8"/>
              <w:framePr w:w="8371" w:wrap="notBeside" w:vAnchor="text" w:hAnchor="text" w:xAlign="center" w:y="1"/>
              <w:shd w:val="clear" w:color="auto" w:fill="auto"/>
              <w:spacing w:before="60" w:after="0" w:line="210" w:lineRule="exact"/>
              <w:ind w:left="120" w:firstLine="0"/>
              <w:rPr>
                <w:sz w:val="20"/>
                <w:szCs w:val="20"/>
              </w:rPr>
            </w:pPr>
            <w:r w:rsidRPr="00BA098F">
              <w:rPr>
                <w:rStyle w:val="Zkladntext4"/>
                <w:sz w:val="20"/>
                <w:szCs w:val="20"/>
              </w:rPr>
              <w:t>v EUR</w:t>
            </w:r>
          </w:p>
        </w:tc>
        <w:tc>
          <w:tcPr>
            <w:tcW w:w="1421" w:type="dxa"/>
            <w:tcBorders>
              <w:top w:val="single" w:sz="4" w:space="0" w:color="auto"/>
              <w:left w:val="single" w:sz="4" w:space="0" w:color="auto"/>
              <w:right w:val="single" w:sz="4" w:space="0" w:color="auto"/>
            </w:tcBorders>
            <w:shd w:val="clear" w:color="auto" w:fill="FFFFFF"/>
            <w:vAlign w:val="center"/>
          </w:tcPr>
          <w:p w14:paraId="3AADF825"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Cena za m.j. v EUR s DPH</w:t>
            </w:r>
          </w:p>
        </w:tc>
      </w:tr>
      <w:tr w:rsidR="00CE6E8D" w:rsidRPr="00BA098F" w14:paraId="2757D8E0" w14:textId="77777777" w:rsidTr="0047139E">
        <w:trPr>
          <w:trHeight w:hRule="exact" w:val="732"/>
          <w:jc w:val="center"/>
        </w:trPr>
        <w:tc>
          <w:tcPr>
            <w:tcW w:w="2837" w:type="dxa"/>
            <w:tcBorders>
              <w:top w:val="single" w:sz="4" w:space="0" w:color="auto"/>
              <w:left w:val="single" w:sz="4" w:space="0" w:color="auto"/>
            </w:tcBorders>
            <w:shd w:val="clear" w:color="auto" w:fill="FFFFFF"/>
            <w:vAlign w:val="center"/>
          </w:tcPr>
          <w:p w14:paraId="334C492B" w14:textId="77777777" w:rsidR="00CE6E8D" w:rsidRPr="00BA098F" w:rsidRDefault="00CE6E8D" w:rsidP="0047139E">
            <w:pPr>
              <w:pStyle w:val="Zkladntext8"/>
              <w:framePr w:w="8371" w:wrap="notBeside" w:vAnchor="text" w:hAnchor="text" w:xAlign="center" w:y="1"/>
              <w:shd w:val="clear" w:color="auto" w:fill="auto"/>
              <w:spacing w:before="0" w:after="0" w:line="278" w:lineRule="exact"/>
              <w:ind w:firstLine="0"/>
              <w:rPr>
                <w:sz w:val="20"/>
                <w:szCs w:val="20"/>
              </w:rPr>
            </w:pPr>
            <w:r w:rsidRPr="00BA098F">
              <w:rPr>
                <w:rStyle w:val="Zkladntext4"/>
                <w:sz w:val="20"/>
                <w:szCs w:val="20"/>
              </w:rPr>
              <w:t>Cena za tretiu a každú ďalšiu nakládku</w:t>
            </w:r>
          </w:p>
        </w:tc>
        <w:tc>
          <w:tcPr>
            <w:tcW w:w="1133" w:type="dxa"/>
            <w:tcBorders>
              <w:top w:val="single" w:sz="4" w:space="0" w:color="auto"/>
              <w:left w:val="single" w:sz="4" w:space="0" w:color="auto"/>
            </w:tcBorders>
            <w:shd w:val="clear" w:color="auto" w:fill="FFFFFF"/>
            <w:vAlign w:val="center"/>
          </w:tcPr>
          <w:p w14:paraId="109FD722"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BA098F">
              <w:rPr>
                <w:rStyle w:val="Zkladntext4"/>
                <w:sz w:val="20"/>
                <w:szCs w:val="20"/>
              </w:rPr>
              <w:t>m</w:t>
            </w:r>
            <w:r w:rsidRPr="00BA098F">
              <w:rPr>
                <w:rStyle w:val="Zkladntext4"/>
                <w:sz w:val="20"/>
                <w:szCs w:val="20"/>
                <w:vertAlign w:val="superscript"/>
              </w:rPr>
              <w:t>3</w:t>
            </w:r>
          </w:p>
        </w:tc>
        <w:tc>
          <w:tcPr>
            <w:tcW w:w="1560" w:type="dxa"/>
            <w:tcBorders>
              <w:top w:val="single" w:sz="4" w:space="0" w:color="auto"/>
              <w:left w:val="single" w:sz="4" w:space="0" w:color="auto"/>
            </w:tcBorders>
            <w:shd w:val="clear" w:color="auto" w:fill="FFFFFF"/>
            <w:vAlign w:val="center"/>
          </w:tcPr>
          <w:p w14:paraId="5F0CE507" w14:textId="015F0EE5" w:rsidR="00CE6E8D" w:rsidRPr="00DB7750" w:rsidRDefault="002C34B5" w:rsidP="0047139E">
            <w:pPr>
              <w:pStyle w:val="Zkladntext8"/>
              <w:framePr w:w="8371" w:wrap="notBeside" w:vAnchor="text" w:hAnchor="text" w:xAlign="center" w:y="1"/>
              <w:shd w:val="clear" w:color="auto" w:fill="auto"/>
              <w:spacing w:before="0" w:after="0" w:line="210" w:lineRule="exact"/>
              <w:ind w:firstLine="0"/>
              <w:rPr>
                <w:sz w:val="20"/>
                <w:szCs w:val="20"/>
              </w:rPr>
            </w:pPr>
            <w:r w:rsidRPr="00DB7750">
              <w:rPr>
                <w:rStyle w:val="Zkladntext4"/>
                <w:color w:val="auto"/>
                <w:sz w:val="20"/>
                <w:szCs w:val="20"/>
              </w:rPr>
              <w:t>3,22</w:t>
            </w:r>
          </w:p>
        </w:tc>
        <w:tc>
          <w:tcPr>
            <w:tcW w:w="1421" w:type="dxa"/>
            <w:tcBorders>
              <w:top w:val="single" w:sz="4" w:space="0" w:color="auto"/>
              <w:left w:val="single" w:sz="4" w:space="0" w:color="auto"/>
            </w:tcBorders>
            <w:shd w:val="clear" w:color="auto" w:fill="FFFFFF"/>
            <w:vAlign w:val="center"/>
          </w:tcPr>
          <w:p w14:paraId="0CBB27CB" w14:textId="537E9110" w:rsidR="00CE6E8D" w:rsidRPr="00DB7750" w:rsidRDefault="002C34B5"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DB7750">
              <w:rPr>
                <w:rStyle w:val="Zkladntext4"/>
                <w:color w:val="auto"/>
                <w:sz w:val="20"/>
                <w:szCs w:val="20"/>
              </w:rPr>
              <w:t>0,64</w:t>
            </w:r>
          </w:p>
        </w:tc>
        <w:tc>
          <w:tcPr>
            <w:tcW w:w="1421" w:type="dxa"/>
            <w:tcBorders>
              <w:top w:val="single" w:sz="4" w:space="0" w:color="auto"/>
              <w:left w:val="single" w:sz="4" w:space="0" w:color="auto"/>
              <w:right w:val="single" w:sz="4" w:space="0" w:color="auto"/>
            </w:tcBorders>
            <w:shd w:val="clear" w:color="auto" w:fill="FFFFFF"/>
            <w:vAlign w:val="center"/>
          </w:tcPr>
          <w:p w14:paraId="02F25FF5" w14:textId="15877049" w:rsidR="00CE6E8D" w:rsidRPr="00DB7750" w:rsidRDefault="002C34B5" w:rsidP="0047139E">
            <w:pPr>
              <w:pStyle w:val="Zkladntext8"/>
              <w:framePr w:w="8371" w:wrap="notBeside" w:vAnchor="text" w:hAnchor="text" w:xAlign="center" w:y="1"/>
              <w:shd w:val="clear" w:color="auto" w:fill="auto"/>
              <w:spacing w:before="0" w:after="0" w:line="210" w:lineRule="exact"/>
              <w:ind w:firstLine="0"/>
              <w:rPr>
                <w:sz w:val="20"/>
                <w:szCs w:val="20"/>
              </w:rPr>
            </w:pPr>
            <w:r w:rsidRPr="00DB7750">
              <w:rPr>
                <w:rStyle w:val="Zkladntext4"/>
                <w:color w:val="auto"/>
                <w:sz w:val="20"/>
                <w:szCs w:val="20"/>
              </w:rPr>
              <w:t>3,86</w:t>
            </w:r>
          </w:p>
        </w:tc>
      </w:tr>
      <w:tr w:rsidR="00CE6E8D" w:rsidRPr="00BA098F" w14:paraId="18285545" w14:textId="77777777" w:rsidTr="0047139E">
        <w:trPr>
          <w:trHeight w:hRule="exact" w:val="983"/>
          <w:jc w:val="center"/>
        </w:trPr>
        <w:tc>
          <w:tcPr>
            <w:tcW w:w="2837" w:type="dxa"/>
            <w:tcBorders>
              <w:top w:val="single" w:sz="4" w:space="0" w:color="auto"/>
              <w:left w:val="single" w:sz="4" w:space="0" w:color="auto"/>
              <w:bottom w:val="single" w:sz="4" w:space="0" w:color="auto"/>
            </w:tcBorders>
            <w:shd w:val="clear" w:color="auto" w:fill="FFFFFF"/>
            <w:vAlign w:val="center"/>
          </w:tcPr>
          <w:p w14:paraId="7027DCEB"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Cena za samostatný výber (vytiahnutie) určeného kmeňa z hromady a jeho preloženie</w:t>
            </w:r>
          </w:p>
        </w:tc>
        <w:tc>
          <w:tcPr>
            <w:tcW w:w="1133" w:type="dxa"/>
            <w:tcBorders>
              <w:top w:val="single" w:sz="4" w:space="0" w:color="auto"/>
              <w:left w:val="single" w:sz="4" w:space="0" w:color="auto"/>
              <w:bottom w:val="single" w:sz="4" w:space="0" w:color="auto"/>
            </w:tcBorders>
            <w:shd w:val="clear" w:color="auto" w:fill="FFFFFF"/>
            <w:vAlign w:val="center"/>
          </w:tcPr>
          <w:p w14:paraId="44532885"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BA098F">
              <w:rPr>
                <w:rStyle w:val="Zkladntext4"/>
                <w:sz w:val="20"/>
                <w:szCs w:val="20"/>
              </w:rPr>
              <w:t>hod.</w:t>
            </w:r>
          </w:p>
        </w:tc>
        <w:tc>
          <w:tcPr>
            <w:tcW w:w="1560" w:type="dxa"/>
            <w:tcBorders>
              <w:top w:val="single" w:sz="4" w:space="0" w:color="auto"/>
              <w:left w:val="single" w:sz="4" w:space="0" w:color="auto"/>
              <w:bottom w:val="single" w:sz="4" w:space="0" w:color="auto"/>
            </w:tcBorders>
            <w:shd w:val="clear" w:color="auto" w:fill="FFFFFF"/>
            <w:vAlign w:val="center"/>
          </w:tcPr>
          <w:p w14:paraId="4546479D" w14:textId="3F603CC5" w:rsidR="00CE6E8D" w:rsidRPr="00DB7750" w:rsidRDefault="002C34B5" w:rsidP="009A00FA">
            <w:pPr>
              <w:pStyle w:val="Zkladntext8"/>
              <w:framePr w:w="8371" w:wrap="notBeside" w:vAnchor="text" w:hAnchor="text" w:xAlign="center" w:y="1"/>
              <w:shd w:val="clear" w:color="auto" w:fill="auto"/>
              <w:spacing w:before="0" w:after="0" w:line="210" w:lineRule="exact"/>
              <w:ind w:firstLine="0"/>
              <w:rPr>
                <w:sz w:val="20"/>
                <w:szCs w:val="20"/>
              </w:rPr>
            </w:pPr>
            <w:r w:rsidRPr="00DB7750">
              <w:rPr>
                <w:rStyle w:val="Zkladntext4"/>
                <w:color w:val="auto"/>
                <w:sz w:val="20"/>
                <w:szCs w:val="20"/>
              </w:rPr>
              <w:t>55,30</w:t>
            </w:r>
          </w:p>
        </w:tc>
        <w:tc>
          <w:tcPr>
            <w:tcW w:w="1421" w:type="dxa"/>
            <w:tcBorders>
              <w:top w:val="single" w:sz="4" w:space="0" w:color="auto"/>
              <w:left w:val="single" w:sz="4" w:space="0" w:color="auto"/>
              <w:bottom w:val="single" w:sz="4" w:space="0" w:color="auto"/>
            </w:tcBorders>
            <w:shd w:val="clear" w:color="auto" w:fill="FFFFFF"/>
            <w:vAlign w:val="center"/>
          </w:tcPr>
          <w:p w14:paraId="34362EF3" w14:textId="44175401" w:rsidR="00CE6E8D" w:rsidRPr="00DB7750" w:rsidRDefault="002C34B5"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DB7750">
              <w:rPr>
                <w:rStyle w:val="Zkladntext4"/>
                <w:color w:val="auto"/>
                <w:sz w:val="20"/>
                <w:szCs w:val="20"/>
              </w:rPr>
              <w:t>11,06</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DB3DCBF" w14:textId="131C26D8" w:rsidR="00CE6E8D" w:rsidRPr="00DB7750" w:rsidRDefault="002C34B5" w:rsidP="0047139E">
            <w:pPr>
              <w:pStyle w:val="Zkladntext8"/>
              <w:framePr w:w="8371" w:wrap="notBeside" w:vAnchor="text" w:hAnchor="text" w:xAlign="center" w:y="1"/>
              <w:shd w:val="clear" w:color="auto" w:fill="auto"/>
              <w:spacing w:before="0" w:after="0" w:line="210" w:lineRule="exact"/>
              <w:ind w:firstLine="0"/>
              <w:rPr>
                <w:sz w:val="20"/>
                <w:szCs w:val="20"/>
              </w:rPr>
            </w:pPr>
            <w:r w:rsidRPr="00DB7750">
              <w:rPr>
                <w:rStyle w:val="Zkladntext4"/>
                <w:color w:val="auto"/>
                <w:sz w:val="20"/>
                <w:szCs w:val="20"/>
              </w:rPr>
              <w:t>66,37</w:t>
            </w:r>
          </w:p>
        </w:tc>
      </w:tr>
    </w:tbl>
    <w:p w14:paraId="5E5BEF49" w14:textId="77777777" w:rsidR="00CE6E8D" w:rsidRDefault="00CE6E8D" w:rsidP="00CE6E8D">
      <w:pPr>
        <w:rPr>
          <w:sz w:val="2"/>
          <w:szCs w:val="2"/>
        </w:rPr>
      </w:pPr>
    </w:p>
    <w:p w14:paraId="07F7BEB5" w14:textId="71E7A41F" w:rsidR="00CE6E8D" w:rsidRDefault="00CE6E8D" w:rsidP="00CE6E8D">
      <w:pPr>
        <w:pStyle w:val="Zkladntext8"/>
        <w:numPr>
          <w:ilvl w:val="0"/>
          <w:numId w:val="10"/>
        </w:numPr>
        <w:shd w:val="clear" w:color="auto" w:fill="auto"/>
        <w:tabs>
          <w:tab w:val="left" w:pos="410"/>
        </w:tabs>
        <w:spacing w:before="438" w:after="180" w:line="250" w:lineRule="exact"/>
        <w:ind w:left="360" w:right="20" w:hanging="360"/>
        <w:jc w:val="both"/>
      </w:pPr>
      <w:r>
        <w:t xml:space="preserve">Sadzby za dopravu dreva na prvý </w:t>
      </w:r>
      <w:r w:rsidRPr="005E0AA3">
        <w:t>kalendárny</w:t>
      </w:r>
      <w:r w:rsidR="005E0AA3">
        <w:t xml:space="preserve"> </w:t>
      </w:r>
      <w:r w:rsidR="00C433F2" w:rsidRPr="005E0AA3">
        <w:t>mesiac</w:t>
      </w:r>
      <w:r>
        <w:t xml:space="preserve"> platnosti rámcovej dohody sú jej súčasťou (príloha č. 3) a na ďalšie </w:t>
      </w:r>
      <w:r w:rsidR="00C433F2">
        <w:t>obdobie</w:t>
      </w:r>
      <w:r w:rsidRPr="005E0AA3">
        <w:rPr>
          <w:color w:val="FF0000"/>
        </w:rPr>
        <w:t xml:space="preserve"> </w:t>
      </w:r>
      <w:r>
        <w:t>sa stanovia nižšie uvedeným postupom</w:t>
      </w:r>
      <w:r w:rsidR="004B359E">
        <w:t>.</w:t>
      </w:r>
      <w:r>
        <w:t>. Za omeškanie sa pre účely tejto dohody nepovažuje omeškanie dodávateľa z dôvodov na strane objednávateľa alebo z dôvodu vyššej moci. Za dôvod na strane objednávateľa sa považuje pre účely tejto dohody najmä prípad, ak objednávateľ nezabezpečí zjazdnosť komunikácie a/alebo priestorov ním spravovaných v rozsahu, v akom sa pre daný typ cesty bežne vyžaduje. Za vyššiu moc treba považovať najmä také prekážky, najmä prírodné, ktoré nastali nezávisle od vôli dodávateľa a neumožňujú realizáciu plnenia povinností tejto dohody dodávateľom bez ohrozenia života osôb a majetku, alebo úplne bránia splneniu ich prekonaním, napríklad poveternostné pomery - víchrica, uragán a podobne.</w:t>
      </w:r>
    </w:p>
    <w:p w14:paraId="465BCA8B" w14:textId="40D091E4" w:rsidR="00CE6E8D" w:rsidRDefault="00CE6E8D" w:rsidP="00CE6E8D">
      <w:pPr>
        <w:pStyle w:val="Zkladntext8"/>
        <w:numPr>
          <w:ilvl w:val="0"/>
          <w:numId w:val="10"/>
        </w:numPr>
        <w:shd w:val="clear" w:color="auto" w:fill="auto"/>
        <w:tabs>
          <w:tab w:val="left" w:pos="437"/>
        </w:tabs>
        <w:spacing w:before="0" w:after="180" w:line="250" w:lineRule="exact"/>
        <w:ind w:left="420" w:right="20" w:hanging="420"/>
        <w:jc w:val="both"/>
      </w:pPr>
      <w:r>
        <w:t>Percento vývoja ceny nafty pr</w:t>
      </w:r>
      <w:r w:rsidR="003C6FCD">
        <w:t>e</w:t>
      </w:r>
      <w:r w:rsidR="004B359E">
        <w:t xml:space="preserve"> úpravu sad</w:t>
      </w:r>
      <w:r w:rsidR="003C6FCD">
        <w:t>zieb</w:t>
      </w:r>
      <w:r>
        <w:t xml:space="preserve"> sa stanoví na základe zverejnen</w:t>
      </w:r>
      <w:r w:rsidR="004B359E">
        <w:t>ej</w:t>
      </w:r>
      <w:r>
        <w:t xml:space="preserve"> priemern</w:t>
      </w:r>
      <w:r w:rsidR="004B359E">
        <w:t>ej</w:t>
      </w:r>
      <w:r>
        <w:t xml:space="preserve"> cen</w:t>
      </w:r>
      <w:r w:rsidR="004B359E">
        <w:t>y</w:t>
      </w:r>
      <w:r>
        <w:t xml:space="preserve"> nafty za sledované obdobie</w:t>
      </w:r>
      <w:r w:rsidR="003C6FCD">
        <w:t>, pričom sa porovnávajú priemerné ceny nafty za jednotlivé mesiace v</w:t>
      </w:r>
      <w:r w:rsidR="00325100">
        <w:t> </w:t>
      </w:r>
      <w:r w:rsidR="003C6FCD">
        <w:t>roku</w:t>
      </w:r>
      <w:r w:rsidR="00325100">
        <w:t>,</w:t>
      </w:r>
      <w:r>
        <w:t xml:space="preserve"> a ak je rozdiel cien väčší ako </w:t>
      </w:r>
      <w:r w:rsidR="00CC18F3">
        <w:t>±</w:t>
      </w:r>
      <w:r>
        <w:t>5%</w:t>
      </w:r>
      <w:r w:rsidR="00D20DA5">
        <w:t xml:space="preserve"> </w:t>
      </w:r>
      <w:r w:rsidR="00D20DA5" w:rsidRPr="00A37FF8">
        <w:t>od poslednej úpravy</w:t>
      </w:r>
      <w:r>
        <w:t xml:space="preserve">, pristúpi sa k úprave sadzieb v doprave dreva. </w:t>
      </w:r>
      <w:r w:rsidR="003F7964">
        <w:t>Prvá úprava sa vykoná porovnaním k priemernej cene nafty za mesiac, v ktorom rámcová dohoda nadobudla účinnosť. Do sledovaného obdobia patr</w:t>
      </w:r>
      <w:r w:rsidR="00017170">
        <w:t>í</w:t>
      </w:r>
      <w:r w:rsidR="003F7964">
        <w:t xml:space="preserve"> </w:t>
      </w:r>
      <w:r w:rsidR="00017170">
        <w:t xml:space="preserve">každý </w:t>
      </w:r>
      <w:r w:rsidR="003F7964">
        <w:t>mesiac, ktor</w:t>
      </w:r>
      <w:r w:rsidR="00017170">
        <w:t>ý</w:t>
      </w:r>
      <w:r w:rsidR="003F7964">
        <w:t xml:space="preserve"> nebol zohľadnen</w:t>
      </w:r>
      <w:r w:rsidR="00017170">
        <w:t>ý</w:t>
      </w:r>
      <w:r w:rsidR="003F7964">
        <w:t xml:space="preserve"> pre určenie rozdielu v poslednej úprave</w:t>
      </w:r>
      <w:r w:rsidR="00017170">
        <w:t>, pričom porovnanie sa vykonáva k priemernej cene nafty platnej v mesiaci, v ktorom došlo podľa údajov Štatistického úradu SR k splneniu podmienok pre úpravu sadzieb a tým aj ceny</w:t>
      </w:r>
      <w:r w:rsidR="003F7964">
        <w:t xml:space="preserve">.     </w:t>
      </w:r>
      <w:r>
        <w:t>Nová cena bude platná pre objednávky a/alebo dodacie listy vystavené od 1</w:t>
      </w:r>
      <w:r w:rsidR="00DC0992">
        <w:t>. dňa nasledujúceho</w:t>
      </w:r>
      <w:r>
        <w:t xml:space="preserve"> kalendárneho</w:t>
      </w:r>
      <w:r w:rsidR="00DC0992">
        <w:t xml:space="preserve"> mesiaca</w:t>
      </w:r>
      <w:r w:rsidR="009D6200">
        <w:t xml:space="preserve"> po mesiaci, v ktorom došlo </w:t>
      </w:r>
      <w:r w:rsidR="00AE361E">
        <w:t>k splneniu podmienky zmeny</w:t>
      </w:r>
      <w:r>
        <w:t xml:space="preserve">. Pre stanovenie priemernej ceny nafty budú použité údaje zverejnené Štatistickým úradom Slovenskej republiky pre Slovenskú republiku </w:t>
      </w:r>
      <w:r w:rsidR="009D6200">
        <w:t xml:space="preserve">pre posudzované obdobie ( dané mesiace) </w:t>
      </w:r>
      <w:r>
        <w:t xml:space="preserve"> na jeho webovom sídle. K úprave sadzieb sa môže prvýkrát pristúpiť v</w:t>
      </w:r>
      <w:r w:rsidR="00DC0992">
        <w:t> </w:t>
      </w:r>
      <w:r>
        <w:t>mesiaci</w:t>
      </w:r>
      <w:r w:rsidR="00DC0992">
        <w:t>, nasledujúcom po mesiaci</w:t>
      </w:r>
      <w:r>
        <w:t>,</w:t>
      </w:r>
      <w:r w:rsidR="00D20DA5">
        <w:t xml:space="preserve"> </w:t>
      </w:r>
      <w:r w:rsidR="00D20DA5" w:rsidRPr="00A37FF8">
        <w:t xml:space="preserve">v ktorom bola </w:t>
      </w:r>
      <w:r w:rsidR="007F3C06">
        <w:t>účinná</w:t>
      </w:r>
      <w:r w:rsidR="00D20DA5" w:rsidRPr="00A37FF8">
        <w:t xml:space="preserve"> rámcová dohoda</w:t>
      </w:r>
      <w:r w:rsidR="003F7964">
        <w:t xml:space="preserve"> ak sa splnia podmienky dohodnuté pre vykonanie zmeny</w:t>
      </w:r>
      <w:r w:rsidR="00D20DA5" w:rsidRPr="00A37FF8">
        <w:t>.</w:t>
      </w:r>
      <w:r w:rsidRPr="00A37FF8">
        <w:t xml:space="preserve"> </w:t>
      </w:r>
      <w:r w:rsidR="00DC0992">
        <w:t>Percentuálna úprava cien bude vykonaná podľa nasledovnej tabuľky:</w:t>
      </w:r>
    </w:p>
    <w:tbl>
      <w:tblPr>
        <w:tblW w:w="6880" w:type="dxa"/>
        <w:tblInd w:w="1087" w:type="dxa"/>
        <w:tblCellMar>
          <w:left w:w="70" w:type="dxa"/>
          <w:right w:w="70" w:type="dxa"/>
        </w:tblCellMar>
        <w:tblLook w:val="04A0" w:firstRow="1" w:lastRow="0" w:firstColumn="1" w:lastColumn="0" w:noHBand="0" w:noVBand="1"/>
      </w:tblPr>
      <w:tblGrid>
        <w:gridCol w:w="3440"/>
        <w:gridCol w:w="3440"/>
      </w:tblGrid>
      <w:tr w:rsidR="00C433F2" w:rsidRPr="00C433F2" w14:paraId="0A969EBE" w14:textId="77777777" w:rsidTr="005E0AA3">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F476" w14:textId="77777777" w:rsidR="00C433F2" w:rsidRPr="00C433F2" w:rsidRDefault="00C433F2" w:rsidP="00C433F2">
            <w:pPr>
              <w:jc w:val="center"/>
              <w:rPr>
                <w:rFonts w:ascii="Calibri" w:hAnsi="Calibri" w:cs="Calibri"/>
                <w:color w:val="000000"/>
                <w:sz w:val="22"/>
                <w:szCs w:val="22"/>
              </w:rPr>
            </w:pPr>
            <w:r w:rsidRPr="00C433F2">
              <w:rPr>
                <w:rFonts w:ascii="Calibri" w:hAnsi="Calibri" w:cs="Calibri"/>
                <w:color w:val="000000"/>
                <w:sz w:val="22"/>
                <w:szCs w:val="22"/>
              </w:rPr>
              <w:t>Zmena ceny nafty</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795D47C1" w14:textId="77777777" w:rsidR="00C433F2" w:rsidRPr="00C433F2" w:rsidRDefault="00C433F2">
            <w:pPr>
              <w:jc w:val="center"/>
              <w:rPr>
                <w:rFonts w:ascii="Calibri" w:hAnsi="Calibri" w:cs="Calibri"/>
                <w:color w:val="000000"/>
                <w:sz w:val="22"/>
                <w:szCs w:val="22"/>
              </w:rPr>
            </w:pPr>
            <w:r w:rsidRPr="00C433F2">
              <w:rPr>
                <w:rFonts w:ascii="Calibri" w:hAnsi="Calibri" w:cs="Calibri"/>
                <w:color w:val="000000"/>
                <w:sz w:val="22"/>
                <w:szCs w:val="22"/>
              </w:rPr>
              <w:t>Úprava sadzieb</w:t>
            </w:r>
          </w:p>
        </w:tc>
      </w:tr>
      <w:tr w:rsidR="00C433F2" w:rsidRPr="00C433F2" w14:paraId="6298BF90"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F549A97" w14:textId="637EE261" w:rsidR="00C433F2" w:rsidRPr="00C433F2" w:rsidRDefault="00CC18F3" w:rsidP="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1 až </w:t>
            </w:r>
            <w:r>
              <w:rPr>
                <w:rFonts w:ascii="Calibri" w:hAnsi="Calibri" w:cs="Calibri"/>
                <w:color w:val="000000"/>
                <w:sz w:val="22"/>
                <w:szCs w:val="22"/>
              </w:rPr>
              <w:t>±</w:t>
            </w:r>
            <w:r w:rsidR="00C433F2" w:rsidRPr="00C433F2">
              <w:rPr>
                <w:rFonts w:ascii="Calibri" w:hAnsi="Calibri" w:cs="Calibri"/>
                <w:color w:val="000000"/>
                <w:sz w:val="22"/>
                <w:szCs w:val="22"/>
              </w:rPr>
              <w:t>5 %</w:t>
            </w:r>
          </w:p>
        </w:tc>
        <w:tc>
          <w:tcPr>
            <w:tcW w:w="3440" w:type="dxa"/>
            <w:tcBorders>
              <w:top w:val="nil"/>
              <w:left w:val="nil"/>
              <w:bottom w:val="single" w:sz="4" w:space="0" w:color="auto"/>
              <w:right w:val="single" w:sz="4" w:space="0" w:color="auto"/>
            </w:tcBorders>
            <w:shd w:val="clear" w:color="auto" w:fill="auto"/>
            <w:noWrap/>
            <w:vAlign w:val="center"/>
            <w:hideMark/>
          </w:tcPr>
          <w:p w14:paraId="7BBB7C34" w14:textId="77777777" w:rsidR="00C433F2" w:rsidRPr="00C433F2" w:rsidRDefault="00C433F2">
            <w:pPr>
              <w:jc w:val="center"/>
              <w:rPr>
                <w:rFonts w:ascii="Calibri" w:hAnsi="Calibri" w:cs="Calibri"/>
                <w:color w:val="000000"/>
                <w:sz w:val="22"/>
                <w:szCs w:val="22"/>
              </w:rPr>
            </w:pPr>
            <w:r w:rsidRPr="00C433F2">
              <w:rPr>
                <w:rFonts w:ascii="Calibri" w:hAnsi="Calibri" w:cs="Calibri"/>
                <w:color w:val="000000"/>
                <w:sz w:val="22"/>
                <w:szCs w:val="22"/>
              </w:rPr>
              <w:t>0%</w:t>
            </w:r>
          </w:p>
        </w:tc>
      </w:tr>
      <w:tr w:rsidR="00C433F2" w:rsidRPr="00C433F2" w14:paraId="76A8394A"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8F9EE14" w14:textId="12B05EBD"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5,1 až </w:t>
            </w:r>
            <w:r>
              <w:rPr>
                <w:rFonts w:ascii="Calibri" w:hAnsi="Calibri" w:cs="Calibri"/>
                <w:color w:val="000000"/>
                <w:sz w:val="22"/>
                <w:szCs w:val="22"/>
              </w:rPr>
              <w:t>±</w:t>
            </w:r>
            <w:r w:rsidR="00C433F2" w:rsidRPr="00C433F2">
              <w:rPr>
                <w:rFonts w:ascii="Calibri" w:hAnsi="Calibri" w:cs="Calibri"/>
                <w:color w:val="000000"/>
                <w:sz w:val="22"/>
                <w:szCs w:val="22"/>
              </w:rPr>
              <w:t>10 %</w:t>
            </w:r>
          </w:p>
        </w:tc>
        <w:tc>
          <w:tcPr>
            <w:tcW w:w="3440" w:type="dxa"/>
            <w:tcBorders>
              <w:top w:val="nil"/>
              <w:left w:val="nil"/>
              <w:bottom w:val="single" w:sz="4" w:space="0" w:color="auto"/>
              <w:right w:val="single" w:sz="4" w:space="0" w:color="auto"/>
            </w:tcBorders>
            <w:shd w:val="clear" w:color="auto" w:fill="auto"/>
            <w:noWrap/>
            <w:vAlign w:val="center"/>
            <w:hideMark/>
          </w:tcPr>
          <w:p w14:paraId="472F24EB" w14:textId="15BF8386"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5%</w:t>
            </w:r>
          </w:p>
        </w:tc>
      </w:tr>
      <w:tr w:rsidR="00C433F2" w:rsidRPr="00C433F2" w14:paraId="2BF3DBBD"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EAAB7A2" w14:textId="20BE0960"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10,1 až </w:t>
            </w:r>
            <w:r>
              <w:rPr>
                <w:rFonts w:ascii="Calibri" w:hAnsi="Calibri" w:cs="Calibri"/>
                <w:color w:val="000000"/>
                <w:sz w:val="22"/>
                <w:szCs w:val="22"/>
              </w:rPr>
              <w:t>±</w:t>
            </w:r>
            <w:r w:rsidR="00C433F2" w:rsidRPr="00C433F2">
              <w:rPr>
                <w:rFonts w:ascii="Calibri" w:hAnsi="Calibri" w:cs="Calibri"/>
                <w:color w:val="000000"/>
                <w:sz w:val="22"/>
                <w:szCs w:val="22"/>
              </w:rPr>
              <w:t>20 %</w:t>
            </w:r>
          </w:p>
        </w:tc>
        <w:tc>
          <w:tcPr>
            <w:tcW w:w="3440" w:type="dxa"/>
            <w:tcBorders>
              <w:top w:val="nil"/>
              <w:left w:val="nil"/>
              <w:bottom w:val="single" w:sz="4" w:space="0" w:color="auto"/>
              <w:right w:val="single" w:sz="4" w:space="0" w:color="auto"/>
            </w:tcBorders>
            <w:shd w:val="clear" w:color="auto" w:fill="auto"/>
            <w:noWrap/>
            <w:vAlign w:val="center"/>
            <w:hideMark/>
          </w:tcPr>
          <w:p w14:paraId="66537D1E" w14:textId="6F256ED0"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8%</w:t>
            </w:r>
          </w:p>
        </w:tc>
      </w:tr>
      <w:tr w:rsidR="00C433F2" w:rsidRPr="00C433F2" w14:paraId="248362A7"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541B475" w14:textId="201C9F49"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20,1 až </w:t>
            </w:r>
            <w:r>
              <w:rPr>
                <w:rFonts w:ascii="Calibri" w:hAnsi="Calibri" w:cs="Calibri"/>
                <w:color w:val="000000"/>
                <w:sz w:val="22"/>
                <w:szCs w:val="22"/>
              </w:rPr>
              <w:t>±</w:t>
            </w:r>
            <w:r w:rsidR="00C433F2" w:rsidRPr="00C433F2">
              <w:rPr>
                <w:rFonts w:ascii="Calibri" w:hAnsi="Calibri" w:cs="Calibri"/>
                <w:color w:val="000000"/>
                <w:sz w:val="22"/>
                <w:szCs w:val="22"/>
              </w:rPr>
              <w:t>30 %</w:t>
            </w:r>
          </w:p>
        </w:tc>
        <w:tc>
          <w:tcPr>
            <w:tcW w:w="3440" w:type="dxa"/>
            <w:tcBorders>
              <w:top w:val="nil"/>
              <w:left w:val="nil"/>
              <w:bottom w:val="single" w:sz="4" w:space="0" w:color="auto"/>
              <w:right w:val="single" w:sz="4" w:space="0" w:color="auto"/>
            </w:tcBorders>
            <w:shd w:val="clear" w:color="auto" w:fill="auto"/>
            <w:noWrap/>
            <w:vAlign w:val="center"/>
            <w:hideMark/>
          </w:tcPr>
          <w:p w14:paraId="04B4BB55" w14:textId="0A19182D"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12%</w:t>
            </w:r>
          </w:p>
        </w:tc>
      </w:tr>
      <w:tr w:rsidR="00C433F2" w:rsidRPr="00C433F2" w14:paraId="1C5BF94D"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5F6C720A" w14:textId="3E72D97F"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30,1 až </w:t>
            </w:r>
            <w:r>
              <w:rPr>
                <w:rFonts w:ascii="Calibri" w:hAnsi="Calibri" w:cs="Calibri"/>
                <w:color w:val="000000"/>
                <w:sz w:val="22"/>
                <w:szCs w:val="22"/>
              </w:rPr>
              <w:t>±</w:t>
            </w:r>
            <w:r w:rsidR="00C433F2" w:rsidRPr="00C433F2">
              <w:rPr>
                <w:rFonts w:ascii="Calibri" w:hAnsi="Calibri" w:cs="Calibri"/>
                <w:color w:val="000000"/>
                <w:sz w:val="22"/>
                <w:szCs w:val="22"/>
              </w:rPr>
              <w:t>40 %</w:t>
            </w:r>
          </w:p>
        </w:tc>
        <w:tc>
          <w:tcPr>
            <w:tcW w:w="3440" w:type="dxa"/>
            <w:tcBorders>
              <w:top w:val="nil"/>
              <w:left w:val="nil"/>
              <w:bottom w:val="single" w:sz="4" w:space="0" w:color="auto"/>
              <w:right w:val="single" w:sz="4" w:space="0" w:color="auto"/>
            </w:tcBorders>
            <w:shd w:val="clear" w:color="auto" w:fill="auto"/>
            <w:noWrap/>
            <w:vAlign w:val="center"/>
            <w:hideMark/>
          </w:tcPr>
          <w:p w14:paraId="5E5FCD83" w14:textId="7FC13E80"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15%</w:t>
            </w:r>
          </w:p>
        </w:tc>
      </w:tr>
    </w:tbl>
    <w:p w14:paraId="0BFD151A" w14:textId="77777777" w:rsidR="00DC0992" w:rsidRDefault="00DC0992" w:rsidP="005E0AA3">
      <w:pPr>
        <w:pStyle w:val="Zkladntext8"/>
        <w:shd w:val="clear" w:color="auto" w:fill="auto"/>
        <w:tabs>
          <w:tab w:val="left" w:pos="437"/>
        </w:tabs>
        <w:spacing w:before="0" w:after="180" w:line="250" w:lineRule="exact"/>
        <w:ind w:left="420" w:right="20" w:firstLine="0"/>
        <w:jc w:val="both"/>
      </w:pPr>
    </w:p>
    <w:p w14:paraId="3F72808B" w14:textId="717520BC" w:rsidR="00CE6E8D" w:rsidRDefault="00CE6E8D" w:rsidP="00CE6E8D">
      <w:pPr>
        <w:pStyle w:val="Zkladntext8"/>
        <w:numPr>
          <w:ilvl w:val="0"/>
          <w:numId w:val="10"/>
        </w:numPr>
        <w:shd w:val="clear" w:color="auto" w:fill="auto"/>
        <w:tabs>
          <w:tab w:val="left" w:pos="437"/>
        </w:tabs>
        <w:spacing w:before="0" w:after="213" w:line="210" w:lineRule="exact"/>
        <w:ind w:left="420" w:hanging="420"/>
        <w:jc w:val="both"/>
      </w:pPr>
      <w:r>
        <w:t>Podpísané aktuálne sadzby zašle objednávateľ obratom dodávateľovi.</w:t>
      </w:r>
    </w:p>
    <w:p w14:paraId="26BA2AF7" w14:textId="77777777" w:rsidR="00CE6E8D" w:rsidRPr="005E0AA3" w:rsidRDefault="00CE6E8D" w:rsidP="00CE6E8D">
      <w:pPr>
        <w:pStyle w:val="Zkladntext8"/>
        <w:shd w:val="clear" w:color="auto" w:fill="auto"/>
        <w:spacing w:before="0" w:after="0" w:line="210" w:lineRule="exact"/>
        <w:ind w:right="240" w:firstLine="0"/>
        <w:rPr>
          <w:b/>
        </w:rPr>
      </w:pPr>
      <w:r w:rsidRPr="005E0AA3">
        <w:rPr>
          <w:b/>
        </w:rPr>
        <w:t>Čl. 7</w:t>
      </w:r>
    </w:p>
    <w:p w14:paraId="4F0F10BC" w14:textId="77777777" w:rsidR="00CE6E8D" w:rsidRPr="005E0AA3" w:rsidRDefault="00CE6E8D" w:rsidP="00CE6E8D">
      <w:pPr>
        <w:pStyle w:val="Zkladntext8"/>
        <w:shd w:val="clear" w:color="auto" w:fill="auto"/>
        <w:spacing w:before="0" w:after="216" w:line="210" w:lineRule="exact"/>
        <w:ind w:right="240" w:firstLine="0"/>
        <w:rPr>
          <w:b/>
        </w:rPr>
      </w:pPr>
      <w:r w:rsidRPr="005E0AA3">
        <w:rPr>
          <w:b/>
        </w:rPr>
        <w:t>PLATOBNÉ PODMIENKY</w:t>
      </w:r>
    </w:p>
    <w:p w14:paraId="1001CF52" w14:textId="77777777" w:rsidR="00CE6E8D" w:rsidRDefault="00CE6E8D" w:rsidP="00CE6E8D">
      <w:pPr>
        <w:pStyle w:val="Zkladntext8"/>
        <w:numPr>
          <w:ilvl w:val="0"/>
          <w:numId w:val="12"/>
        </w:numPr>
        <w:shd w:val="clear" w:color="auto" w:fill="auto"/>
        <w:tabs>
          <w:tab w:val="left" w:pos="396"/>
        </w:tabs>
        <w:spacing w:before="0" w:after="176" w:line="250" w:lineRule="exact"/>
        <w:ind w:left="440" w:right="20" w:hanging="440"/>
        <w:jc w:val="both"/>
      </w:pPr>
      <w:r>
        <w:t>Cenu za dodanie predmetu dohody - konkrétna doprava dreva, uhradí objednávateľ na základe samofaktúr v súlade s Dohodou o samofakturácií do 30 dní od vystavenia samofaktúry objednávateľom. Dodávateľovi prislúcha úhrada len za skutočne vykonané plnenia podľa konkrétnej čiastkovej zákazky.</w:t>
      </w:r>
    </w:p>
    <w:p w14:paraId="0272E14F" w14:textId="7A54513A" w:rsidR="00CE6E8D" w:rsidRDefault="0048294A" w:rsidP="00586ECF">
      <w:pPr>
        <w:pStyle w:val="Zkladntext8"/>
        <w:shd w:val="clear" w:color="auto" w:fill="auto"/>
        <w:spacing w:before="0" w:after="184" w:line="254" w:lineRule="exact"/>
        <w:ind w:left="426" w:right="20" w:hanging="426"/>
        <w:jc w:val="both"/>
      </w:pPr>
      <w:r>
        <w:t xml:space="preserve">7.2.  </w:t>
      </w:r>
      <w:r w:rsidR="00CE6E8D">
        <w:t>Vystavenie samofaktúry bude mesačne na základe potvrdeného dok</w:t>
      </w:r>
      <w:r>
        <w:t xml:space="preserve">ladu o dodaní predmetu dohody </w:t>
      </w:r>
      <w:r w:rsidR="00CE6E8D">
        <w:t>dodací list pre konkrétnu dopravu dreva.</w:t>
      </w:r>
      <w:r w:rsidR="00EA7C63">
        <w:t xml:space="preserve"> </w:t>
      </w:r>
      <w:r w:rsidRPr="00A37FF8">
        <w:t>Faktúra bude zaslaná na e</w:t>
      </w:r>
      <w:r w:rsidR="00EA7C63" w:rsidRPr="00A37FF8">
        <w:t xml:space="preserve">mail na zasielanie faktúr: </w:t>
      </w:r>
      <w:r w:rsidR="00CE6E8D">
        <w:t>Faktúra bude obsahovať tieto údaje:</w:t>
      </w:r>
    </w:p>
    <w:p w14:paraId="0FBD1F8D" w14:textId="77777777" w:rsidR="00586ECF" w:rsidRDefault="00586ECF" w:rsidP="00586ECF">
      <w:pPr>
        <w:pStyle w:val="Zkladntext8"/>
        <w:shd w:val="clear" w:color="auto" w:fill="auto"/>
        <w:spacing w:before="0" w:after="184" w:line="254" w:lineRule="exact"/>
        <w:ind w:left="426" w:right="20" w:hanging="426"/>
        <w:jc w:val="both"/>
      </w:pPr>
    </w:p>
    <w:p w14:paraId="0C3A3FD6"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označenie povinnej a oprávnenej osoby, adresa, sídlo, IČO, IČ DPH dodávateľa,</w:t>
      </w:r>
    </w:p>
    <w:p w14:paraId="31AFA7B2"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číslo faktúry,</w:t>
      </w:r>
    </w:p>
    <w:p w14:paraId="3AC135EA"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dátum vystavenia faktúry,</w:t>
      </w:r>
    </w:p>
    <w:p w14:paraId="213E2FEF"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deň odoslania, deň splatnosti faktúry a deň dodania,</w:t>
      </w:r>
    </w:p>
    <w:p w14:paraId="69C19E6A"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označenie peňažného ústavu a číslo účtu, na ktorý sa má platiť,</w:t>
      </w:r>
    </w:p>
    <w:p w14:paraId="43E74A5C"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celková cena bez DPH, celková DPH a celková fakturovaná suma,</w:t>
      </w:r>
    </w:p>
    <w:p w14:paraId="1B1C7CF2"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rozpis fakturovaných čiastok,</w:t>
      </w:r>
    </w:p>
    <w:p w14:paraId="2EF21B5E" w14:textId="5FB303A8" w:rsidR="00CE6E8D" w:rsidRDefault="00A37FF8" w:rsidP="00CE6E8D">
      <w:pPr>
        <w:pStyle w:val="Zkladntext8"/>
        <w:numPr>
          <w:ilvl w:val="0"/>
          <w:numId w:val="2"/>
        </w:numPr>
        <w:shd w:val="clear" w:color="auto" w:fill="auto"/>
        <w:tabs>
          <w:tab w:val="left" w:pos="726"/>
        </w:tabs>
        <w:spacing w:before="0" w:after="0" w:line="250" w:lineRule="exact"/>
        <w:ind w:left="440" w:firstLine="0"/>
        <w:jc w:val="both"/>
      </w:pPr>
      <w:r>
        <w:t>označenie dodávky.</w:t>
      </w:r>
    </w:p>
    <w:p w14:paraId="71A03731" w14:textId="77777777" w:rsidR="00A37FF8" w:rsidRDefault="00A37FF8" w:rsidP="00A37FF8">
      <w:pPr>
        <w:pStyle w:val="Zkladntext8"/>
        <w:shd w:val="clear" w:color="auto" w:fill="auto"/>
        <w:tabs>
          <w:tab w:val="left" w:pos="726"/>
        </w:tabs>
        <w:spacing w:before="0" w:after="0" w:line="250" w:lineRule="exact"/>
        <w:ind w:left="440" w:firstLine="0"/>
        <w:jc w:val="both"/>
      </w:pPr>
    </w:p>
    <w:p w14:paraId="311DAE4F" w14:textId="77777777" w:rsidR="00CE6E8D" w:rsidRDefault="00CE6E8D" w:rsidP="00EC1682">
      <w:pPr>
        <w:pStyle w:val="Zkladntext8"/>
        <w:numPr>
          <w:ilvl w:val="0"/>
          <w:numId w:val="27"/>
        </w:numPr>
        <w:shd w:val="clear" w:color="auto" w:fill="auto"/>
        <w:tabs>
          <w:tab w:val="left" w:pos="396"/>
        </w:tabs>
        <w:spacing w:before="0" w:after="0" w:line="254" w:lineRule="exact"/>
        <w:jc w:val="both"/>
      </w:pPr>
      <w:r>
        <w:t>Dodávateľ je oprávnený písomne požiadať o vykonanie úhrady faktúry pred uplynutím lehoty splatnosti.</w:t>
      </w:r>
    </w:p>
    <w:p w14:paraId="5AB4E1E4" w14:textId="77777777" w:rsidR="00CE6E8D" w:rsidRDefault="00CE6E8D" w:rsidP="00CE6E8D">
      <w:pPr>
        <w:pStyle w:val="Zkladntext8"/>
        <w:numPr>
          <w:ilvl w:val="0"/>
          <w:numId w:val="1"/>
        </w:numPr>
        <w:shd w:val="clear" w:color="auto" w:fill="auto"/>
        <w:tabs>
          <w:tab w:val="left" w:pos="726"/>
          <w:tab w:val="left" w:pos="690"/>
        </w:tabs>
        <w:spacing w:before="0" w:after="180" w:line="254" w:lineRule="exact"/>
        <w:ind w:left="440" w:right="20" w:firstLine="0"/>
        <w:jc w:val="both"/>
      </w:pPr>
      <w:r>
        <w:t>prípade, že je žiadosť objednávateľom schválená, vykoná objednávateľ úhradu, pričom dodávateľ zároveň súhlasí s poskytnutím skonta vo výške 1% z fakturovanej ceny bez DPH.</w:t>
      </w:r>
    </w:p>
    <w:p w14:paraId="684AD5D2" w14:textId="77777777" w:rsidR="00CE6E8D" w:rsidRDefault="00CE6E8D" w:rsidP="00EC1682">
      <w:pPr>
        <w:pStyle w:val="Zkladntext8"/>
        <w:numPr>
          <w:ilvl w:val="0"/>
          <w:numId w:val="27"/>
        </w:numPr>
        <w:shd w:val="clear" w:color="auto" w:fill="auto"/>
        <w:tabs>
          <w:tab w:val="left" w:pos="396"/>
        </w:tabs>
        <w:spacing w:before="0" w:after="184" w:line="254" w:lineRule="exact"/>
        <w:ind w:left="426" w:right="20" w:hanging="426"/>
        <w:jc w:val="both"/>
      </w:pPr>
      <w:r>
        <w:t>Dodávateľ zároveň súhlasí, že zo strany objednávateľa bude v prípade schválenia skonta úhrada znížená o alikvotnú výšku skonta, tj. bude vykonaný zápočet. Dodávateľ sa zároveň zaväzuje bezodkladne vystaviť a poslať objednávateľovi doklad o vyčíslení skonta - finančného bonusu.</w:t>
      </w:r>
    </w:p>
    <w:p w14:paraId="19F9CC02" w14:textId="77777777" w:rsidR="00CE6E8D" w:rsidRDefault="00CE6E8D" w:rsidP="00EC1682">
      <w:pPr>
        <w:pStyle w:val="Zkladntext8"/>
        <w:numPr>
          <w:ilvl w:val="0"/>
          <w:numId w:val="27"/>
        </w:numPr>
        <w:shd w:val="clear" w:color="auto" w:fill="auto"/>
        <w:tabs>
          <w:tab w:val="left" w:pos="396"/>
        </w:tabs>
        <w:spacing w:before="0" w:after="176" w:line="250" w:lineRule="exact"/>
        <w:ind w:left="426" w:right="20" w:hanging="426"/>
        <w:jc w:val="both"/>
      </w:pPr>
      <w:r>
        <w:t>Pri poskytnutí zľavy z pôvodnej ceny po vzniku daňovej povinnosti formou finančného bonusu, tzv. skonta, obidve zmluvné strany súhlasia s postupom v zmysle zák. č. 222/2004 Z. z. o dani z pridanej hodnoty, § 25, ods. (6), tj. dodávateľ vyhotoví v súvislosti s DPH len nedaňový doklad - tzv. finančný dobropis, za účelom finančného vyrovnania uplatnenej zľavy.</w:t>
      </w:r>
    </w:p>
    <w:p w14:paraId="1F141FBA" w14:textId="19D92932" w:rsidR="00CE6E8D" w:rsidRDefault="00CE6E8D" w:rsidP="00EC1682">
      <w:pPr>
        <w:pStyle w:val="Zkladntext8"/>
        <w:numPr>
          <w:ilvl w:val="0"/>
          <w:numId w:val="27"/>
        </w:numPr>
        <w:shd w:val="clear" w:color="auto" w:fill="auto"/>
        <w:tabs>
          <w:tab w:val="left" w:pos="396"/>
        </w:tabs>
        <w:spacing w:before="0" w:after="0" w:line="254" w:lineRule="exact"/>
        <w:ind w:left="426" w:right="20" w:hanging="426"/>
        <w:jc w:val="both"/>
      </w:pPr>
      <w:r>
        <w:t>Za deň uskutočnenia platby sa považuje deň, kedy bola príslušná platená suma odpísaná z účtu objednávateľa. 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r w:rsidR="0001273F">
        <w:t>.</w:t>
      </w:r>
    </w:p>
    <w:p w14:paraId="3B0E3044" w14:textId="77777777" w:rsidR="00067DC1" w:rsidRDefault="00067DC1" w:rsidP="00067DC1">
      <w:pPr>
        <w:pStyle w:val="Zkladntext8"/>
        <w:shd w:val="clear" w:color="auto" w:fill="auto"/>
        <w:tabs>
          <w:tab w:val="left" w:pos="396"/>
        </w:tabs>
        <w:spacing w:before="0" w:after="0" w:line="254" w:lineRule="exact"/>
        <w:ind w:left="440" w:right="20" w:firstLine="0"/>
        <w:jc w:val="both"/>
      </w:pPr>
    </w:p>
    <w:p w14:paraId="6211E27B" w14:textId="095E0CF3" w:rsidR="0001273F" w:rsidRDefault="0001273F" w:rsidP="0001273F">
      <w:pPr>
        <w:pStyle w:val="Zkladntext8"/>
        <w:shd w:val="clear" w:color="auto" w:fill="auto"/>
        <w:tabs>
          <w:tab w:val="left" w:pos="396"/>
        </w:tabs>
        <w:spacing w:before="0" w:after="0" w:line="254" w:lineRule="exact"/>
        <w:ind w:left="440" w:right="20" w:firstLine="0"/>
        <w:jc w:val="both"/>
      </w:pPr>
    </w:p>
    <w:p w14:paraId="78237508" w14:textId="77777777" w:rsidR="00067DC1" w:rsidRDefault="00067DC1" w:rsidP="0001273F">
      <w:pPr>
        <w:pStyle w:val="Zkladntext8"/>
        <w:shd w:val="clear" w:color="auto" w:fill="auto"/>
        <w:tabs>
          <w:tab w:val="left" w:pos="396"/>
        </w:tabs>
        <w:spacing w:before="0" w:after="0" w:line="254" w:lineRule="exact"/>
        <w:ind w:left="440" w:right="20" w:firstLine="0"/>
        <w:jc w:val="both"/>
      </w:pPr>
    </w:p>
    <w:p w14:paraId="19061826" w14:textId="0508DE40" w:rsidR="00067DC1" w:rsidRPr="005E0AA3" w:rsidRDefault="00CE6E8D" w:rsidP="00067DC1">
      <w:pPr>
        <w:pStyle w:val="Zkladntext8"/>
        <w:shd w:val="clear" w:color="auto" w:fill="auto"/>
        <w:spacing w:before="0" w:after="0" w:line="210" w:lineRule="exact"/>
        <w:ind w:right="300" w:firstLine="0"/>
        <w:rPr>
          <w:b/>
        </w:rPr>
      </w:pPr>
      <w:r w:rsidRPr="005E0AA3">
        <w:rPr>
          <w:b/>
        </w:rPr>
        <w:t>Čl. 8</w:t>
      </w:r>
    </w:p>
    <w:p w14:paraId="71792225" w14:textId="77777777" w:rsidR="00CE6E8D" w:rsidRPr="005E0AA3" w:rsidRDefault="00CE6E8D" w:rsidP="00CE6E8D">
      <w:pPr>
        <w:pStyle w:val="Zkladntext8"/>
        <w:shd w:val="clear" w:color="auto" w:fill="auto"/>
        <w:spacing w:before="0" w:after="216" w:line="210" w:lineRule="exact"/>
        <w:ind w:right="300" w:firstLine="0"/>
        <w:rPr>
          <w:b/>
        </w:rPr>
      </w:pPr>
      <w:r w:rsidRPr="005E0AA3">
        <w:rPr>
          <w:b/>
        </w:rPr>
        <w:t>UKONČENIE ZMLUVNÝCH VZŤAHOV</w:t>
      </w:r>
    </w:p>
    <w:p w14:paraId="4F1FCB7E"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Ukončenie zmluvných vzťahov založených touto dohodou alebo objednávkou s dodávateľom môže nastať: písomnou dohodou objednávateľa a dodávateľa, písomným odstúpením od dohody alebo písomnou výpoveďou objednávateľa, všetko za podmienok ustanovených touto dohodou a/alebo zákonom.</w:t>
      </w:r>
    </w:p>
    <w:p w14:paraId="11CE89E7"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w:t>
      </w:r>
    </w:p>
    <w:p w14:paraId="3B8D1053"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Odstúpenie je možné len v prípadoch uvedených v tejto dohode alebo v prípadoch ustanovených zákonom, napríklad podľa § 19 zákona číslo 343/2015 o verejnom obstarávaní.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2DB81CD7" w14:textId="77777777" w:rsidR="00CE6E8D" w:rsidRDefault="00CE6E8D" w:rsidP="00CE6E8D">
      <w:pPr>
        <w:pStyle w:val="Zkladntext8"/>
        <w:numPr>
          <w:ilvl w:val="0"/>
          <w:numId w:val="14"/>
        </w:numPr>
        <w:shd w:val="clear" w:color="auto" w:fill="auto"/>
        <w:tabs>
          <w:tab w:val="left" w:pos="393"/>
        </w:tabs>
        <w:spacing w:before="0" w:after="176" w:line="250" w:lineRule="exact"/>
        <w:ind w:left="460" w:right="20" w:hanging="460"/>
        <w:jc w:val="both"/>
      </w:pPr>
      <w:r>
        <w:t>Ak sa porušenie zmluvnej povinnosti zmluvnou stranou pre účely odstúpenia od dohody a/alebo objednávky považuje v zmysle ods. 8.6. tohto článku alebo v zmysle § 345 a nasl. Obchodného zákonníka za podstatné porušenie dohody, môže oprávnená strana od tejto dohody a/alebo objednávky odstúpiť bez poskytnutia dodatočnej primeranej lehoty dodávateľovi na odstránenie dôvodu, pre ktorý sa odstupuje od tejto dohody a/alebo objednávky.</w:t>
      </w:r>
    </w:p>
    <w:p w14:paraId="0B373209" w14:textId="77777777" w:rsidR="00CE6E8D" w:rsidRDefault="00CE6E8D" w:rsidP="00CE6E8D">
      <w:pPr>
        <w:pStyle w:val="Zkladntext8"/>
        <w:numPr>
          <w:ilvl w:val="0"/>
          <w:numId w:val="14"/>
        </w:numPr>
        <w:shd w:val="clear" w:color="auto" w:fill="auto"/>
        <w:tabs>
          <w:tab w:val="left" w:pos="393"/>
        </w:tabs>
        <w:spacing w:before="0" w:after="184" w:line="254" w:lineRule="exact"/>
        <w:ind w:left="460" w:right="20" w:hanging="460"/>
        <w:jc w:val="both"/>
      </w:pPr>
      <w:r>
        <w:t>Odstúpenie od tejto dohody musí mať písomnú formu, musí byť doručené druhej zmluvnej strane a musí v ňom byť uvedený konkrétny dôvod odstúpenia, inak je neplatné.</w:t>
      </w:r>
    </w:p>
    <w:p w14:paraId="5F873326" w14:textId="77777777" w:rsidR="00CE6E8D" w:rsidRDefault="00CE6E8D" w:rsidP="00CE6E8D">
      <w:pPr>
        <w:pStyle w:val="Zkladntext8"/>
        <w:numPr>
          <w:ilvl w:val="0"/>
          <w:numId w:val="14"/>
        </w:numPr>
        <w:shd w:val="clear" w:color="auto" w:fill="auto"/>
        <w:tabs>
          <w:tab w:val="left" w:pos="393"/>
        </w:tabs>
        <w:spacing w:before="0" w:after="0" w:line="250" w:lineRule="exact"/>
        <w:ind w:left="460" w:hanging="460"/>
        <w:jc w:val="both"/>
      </w:pPr>
      <w:r>
        <w:t>Zmluvné strany sa dohodli, že za podstatné porušenie tejto dohody sa považuje najmä:</w:t>
      </w:r>
    </w:p>
    <w:p w14:paraId="60C21544" w14:textId="275DE0AA"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 xml:space="preserve">omeškanie dodávateľa s vykonaním dopravy dreva o viac ako </w:t>
      </w:r>
      <w:r w:rsidR="00C86766">
        <w:t>20</w:t>
      </w:r>
      <w:r>
        <w:t xml:space="preserve"> dní oproti termínu stanovenému v objednávke,</w:t>
      </w:r>
    </w:p>
    <w:p w14:paraId="10B6B117"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omeškanie dodávateľa so začatím dopravy dreva oproti termínu stanovenému v objednávke o viac ako 5 pracovných dní,</w:t>
      </w:r>
    </w:p>
    <w:p w14:paraId="4BB47B99"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neakceptovanie objednávky v lehote uvedenej podľa čl. 5, bod 5.3 v minimálnom rozsahu dopravy dreva,</w:t>
      </w:r>
    </w:p>
    <w:p w14:paraId="65F677EB"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porušenie Všeobecne záväzných podmienok dodávateľom, ktoré sú špecifikované v bode 2.2. c) tejto dohody,</w:t>
      </w:r>
    </w:p>
    <w:p w14:paraId="3B635C52"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vykonanie dopravy dreva dodávateľom, ktorého doprava nebola objednávateľom zadaná,</w:t>
      </w:r>
    </w:p>
    <w:p w14:paraId="6DD9897B"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vykonávanie prác subdodávateľmi, ktorí neboli uvedení v rámcovej dohode, a/alebo jej dodatkoch v zmysle článku 2. tejto dohody a/alebo neboli v čase vzniku povinnosti zapísaný do registra partnerov verejného sektora a/ alebo boli z neho vymazaný v dobe, keď boli poskytovateľmi tejto dohody,</w:t>
      </w:r>
    </w:p>
    <w:p w14:paraId="4D7C2FC4"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poškodenie lesa a lesného pôdneho fondu, alebo ciest a objektov, pri ktorom vznikla objednávateľovi škoda,</w:t>
      </w:r>
    </w:p>
    <w:p w14:paraId="30414440"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nevykonanie dopravy dreva v rozsahu dohodnutom v objednávke,</w:t>
      </w:r>
    </w:p>
    <w:p w14:paraId="52E4211E"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krádež dreva alebo iného majetku objednávateľa dodávateľom, jeho zamestnancami alebo subdodávateľmi,</w:t>
      </w:r>
    </w:p>
    <w:p w14:paraId="14D75BE2"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úmyselné spôsobenie škody na majetku objednávateľa, spôsobenie škody ľahostajnosťou alebo z nedbanlivosti,</w:t>
      </w:r>
    </w:p>
    <w:p w14:paraId="24ECBABB"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zistenie rozdielnych údajov medzi predloženou kópiou a originálom Osvedčenia o evidencii vozidla,</w:t>
      </w:r>
    </w:p>
    <w:p w14:paraId="28C4524E"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iné konanie v rozpore so všeobecne platnými právnymi predpismi,</w:t>
      </w:r>
    </w:p>
    <w:p w14:paraId="0E9640EC"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preukázané nekvalitné vykonanie dopravy dreva dodávateľom. Dodávateľ sa tejto zodpovednosti zbaví, ak riadne a včas upozornil objednávateľa na chybné zadanie zo strany objednávateľa a objednávateľ aj naďalej trval na poskytnutí služby.</w:t>
      </w:r>
    </w:p>
    <w:p w14:paraId="35455542"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neakceptovanie objednávky, v prípade nevyužitých odvozných kapacít uvedených v bode. 2.3</w:t>
      </w:r>
    </w:p>
    <w:p w14:paraId="3FE48F4E" w14:textId="77777777" w:rsidR="00CE6E8D" w:rsidRDefault="00CE6E8D" w:rsidP="00CE6E8D">
      <w:pPr>
        <w:pStyle w:val="Zkladntext8"/>
        <w:numPr>
          <w:ilvl w:val="0"/>
          <w:numId w:val="3"/>
        </w:numPr>
        <w:shd w:val="clear" w:color="auto" w:fill="auto"/>
        <w:tabs>
          <w:tab w:val="left" w:pos="550"/>
        </w:tabs>
        <w:spacing w:before="0" w:after="180" w:line="250" w:lineRule="exact"/>
        <w:ind w:left="560" w:right="20" w:hanging="140"/>
        <w:jc w:val="left"/>
      </w:pPr>
      <w:r>
        <w:t>nespĺňanie počtu disponibilných odvozných kapacít podľa bodu 2.3, ako aj nesplnenie povinnosti podľa bodu 9.9.</w:t>
      </w:r>
    </w:p>
    <w:p w14:paraId="3E5A845E" w14:textId="77777777" w:rsidR="00CE6E8D" w:rsidRDefault="00CE6E8D" w:rsidP="00CE6E8D">
      <w:pPr>
        <w:pStyle w:val="Zkladntext8"/>
        <w:numPr>
          <w:ilvl w:val="0"/>
          <w:numId w:val="14"/>
        </w:numPr>
        <w:shd w:val="clear" w:color="auto" w:fill="auto"/>
        <w:tabs>
          <w:tab w:val="left" w:pos="409"/>
        </w:tabs>
        <w:spacing w:before="0" w:after="176" w:line="250" w:lineRule="exact"/>
        <w:ind w:left="420" w:right="20" w:hanging="420"/>
        <w:jc w:val="both"/>
      </w:pPr>
      <w:r>
        <w:t>Odstúpením od tejto dohody táto dohoda zaniká dňom doručenia prejavu vôle oprávnenej strany druhej zmluvnej strane. Odstúpením od dohody zanikajú všetky práva a povinnosti zmluvných strán z tejto dohody. V prípade odstúpenia od dohody, pri ktorom nedôjde aj k odstúpeniu od objednávky (objednávok), ustanovenia dohody sa použijú pre určenie práv a povinností zmluvných strán pre záväzkové vzťahy založené objednávkou. Odstúpenie sa však nedotýka nároku na náhradu škody vzniknutej porušením tejto dohody,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dohody (napríklad nároku na bezplatné odstránenie zistených chýb už poskytnutej služby). Obdobne pri odstúpení od objednávky alebo jej časti.</w:t>
      </w:r>
    </w:p>
    <w:p w14:paraId="3194EC9B" w14:textId="77777777" w:rsidR="00CE6E8D" w:rsidRDefault="00CE6E8D" w:rsidP="00CE6E8D">
      <w:pPr>
        <w:pStyle w:val="Zkladntext8"/>
        <w:numPr>
          <w:ilvl w:val="0"/>
          <w:numId w:val="14"/>
        </w:numPr>
        <w:shd w:val="clear" w:color="auto" w:fill="auto"/>
        <w:tabs>
          <w:tab w:val="left" w:pos="409"/>
        </w:tabs>
        <w:spacing w:before="0" w:after="240" w:line="254" w:lineRule="exact"/>
        <w:ind w:left="420" w:right="23" w:hanging="420"/>
        <w:jc w:val="both"/>
      </w:pPr>
      <w:r>
        <w:t>Písomnou výpoveďou zo strany objednávateľa bez udania dôvodu, pričom výpovedná lehota je 12 mesiacov a začína plynúť prvým dňom kalendárneho mesiaca nasledujúceho po doručení výpovede. Dohoda sa zrušuje uplynutím takto stanovenej výpovednej lehoty.</w:t>
      </w:r>
    </w:p>
    <w:p w14:paraId="3945C3B6" w14:textId="77777777" w:rsidR="00CE6E8D" w:rsidRPr="005E0AA3" w:rsidRDefault="00CE6E8D" w:rsidP="00CE6E8D">
      <w:pPr>
        <w:pStyle w:val="Zkladntext8"/>
        <w:shd w:val="clear" w:color="auto" w:fill="auto"/>
        <w:spacing w:before="0" w:after="4" w:line="210" w:lineRule="exact"/>
        <w:ind w:left="20" w:firstLine="0"/>
        <w:rPr>
          <w:b/>
        </w:rPr>
      </w:pPr>
      <w:r w:rsidRPr="005E0AA3">
        <w:rPr>
          <w:b/>
        </w:rPr>
        <w:t>Čl. 9</w:t>
      </w:r>
    </w:p>
    <w:p w14:paraId="4471E8F2" w14:textId="77777777" w:rsidR="00CE6E8D" w:rsidRPr="005E0AA3" w:rsidRDefault="00CE6E8D" w:rsidP="00CE6E8D">
      <w:pPr>
        <w:pStyle w:val="Zkladntext8"/>
        <w:shd w:val="clear" w:color="auto" w:fill="auto"/>
        <w:spacing w:before="0" w:after="453" w:line="210" w:lineRule="exact"/>
        <w:ind w:left="20" w:firstLine="0"/>
        <w:rPr>
          <w:b/>
        </w:rPr>
      </w:pPr>
      <w:r w:rsidRPr="005E0AA3">
        <w:rPr>
          <w:b/>
        </w:rPr>
        <w:t>VYKONANIE PREDMETU DOHODY</w:t>
      </w:r>
    </w:p>
    <w:p w14:paraId="61025EDC" w14:textId="77777777" w:rsidR="00CE6E8D" w:rsidRDefault="00CE6E8D" w:rsidP="00CE6E8D">
      <w:pPr>
        <w:pStyle w:val="Zkladntext8"/>
        <w:numPr>
          <w:ilvl w:val="0"/>
          <w:numId w:val="15"/>
        </w:numPr>
        <w:shd w:val="clear" w:color="auto" w:fill="auto"/>
        <w:tabs>
          <w:tab w:val="left" w:pos="409"/>
        </w:tabs>
        <w:spacing w:before="0" w:after="184" w:line="254" w:lineRule="exact"/>
        <w:ind w:left="420" w:right="20" w:hanging="420"/>
        <w:jc w:val="both"/>
      </w:pPr>
      <w:r>
        <w:t>Pri vykonávaní služby postupuje dodávateľ na vlastnú zodpovednosť a riziko a zodpovedá za škody, ktoré spôsobil objednávateľovi ako aj tretím osobám na mieste výkonu prác.</w:t>
      </w:r>
    </w:p>
    <w:p w14:paraId="32FDFAAF"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w:t>
      </w:r>
    </w:p>
    <w:p w14:paraId="5486E078"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Dodávateľ bude pri realizácii predmetu tejto dohody postupovať odborne. Zaväzuje sa dodržiavať všeobecne záväzné predpisy, technické normy a podmienky tejto dohody, všeobecne platné predpisy na zabezpečenie ochrany lesov pred požiarmi a požiarnej ochrany, ktorá sa na predmet činnosti vzťahuje, v rozsahu, ako bol s ňou oboznámený.</w:t>
      </w:r>
    </w:p>
    <w:p w14:paraId="555E2DB7"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činností v podmienkach štátneho podniku LESY Slovenskej republiky, je objednávateľ oprávnený dožadovať sa toho, aby dodávateľ odstránil vzniknuté nedostatky. Objednávateľ pre účely výkonu kontroly podľa predchádzajúcej vety vstupuje na miesto výkonu prác v súlade s touto dohodou.</w:t>
      </w:r>
    </w:p>
    <w:p w14:paraId="190CA252"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počas realizácie objednávky spresniť podmienky dopravy dreva s ohľadom na poveternostné podmienky a technický stav lesných komunikácií. Spresnením sa rozumie určenie termínu a technických parametrov odvozných prostriedkov.</w:t>
      </w:r>
    </w:p>
    <w:p w14:paraId="14BBD94A"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tejto dohody a objednávky.</w:t>
      </w:r>
    </w:p>
    <w:p w14:paraId="058BB9E3" w14:textId="77777777" w:rsidR="00CE6E8D" w:rsidRDefault="00CE6E8D" w:rsidP="00CE6E8D">
      <w:pPr>
        <w:pStyle w:val="Zkladntext8"/>
        <w:numPr>
          <w:ilvl w:val="0"/>
          <w:numId w:val="15"/>
        </w:numPr>
        <w:shd w:val="clear" w:color="auto" w:fill="auto"/>
        <w:tabs>
          <w:tab w:val="left" w:pos="409"/>
        </w:tabs>
        <w:spacing w:before="0" w:after="0" w:line="250" w:lineRule="exact"/>
        <w:ind w:left="420" w:right="20" w:hanging="420"/>
        <w:jc w:val="both"/>
      </w:pPr>
      <w:r>
        <w:t>Dodávateľ je povinný upozorniť objednávateľa bez zbytočného odkladu na nevhodné pokyny, dané mu objednávateľom na vykonanie služby, taktiež ak pri vykonávaní služby zistí skryté prekážky, znemožňujúce vykonanie služby. Upozornenie môže byť telefonicky alebo písomne (faxom, listom alebo elektronicky).</w:t>
      </w:r>
    </w:p>
    <w:p w14:paraId="5C66F050" w14:textId="77777777" w:rsidR="00651D4C" w:rsidRDefault="00651D4C" w:rsidP="005E0AA3">
      <w:pPr>
        <w:pStyle w:val="Zkladntext8"/>
        <w:shd w:val="clear" w:color="auto" w:fill="auto"/>
        <w:tabs>
          <w:tab w:val="left" w:pos="409"/>
        </w:tabs>
        <w:spacing w:before="0" w:after="0" w:line="250" w:lineRule="exact"/>
        <w:ind w:left="420" w:right="20" w:firstLine="0"/>
        <w:jc w:val="both"/>
      </w:pPr>
    </w:p>
    <w:p w14:paraId="741E0566" w14:textId="77777777" w:rsidR="00CE6E8D" w:rsidRDefault="00CE6E8D" w:rsidP="00CE6E8D">
      <w:pPr>
        <w:pStyle w:val="Zkladntext8"/>
        <w:numPr>
          <w:ilvl w:val="0"/>
          <w:numId w:val="15"/>
        </w:numPr>
        <w:shd w:val="clear" w:color="auto" w:fill="auto"/>
        <w:tabs>
          <w:tab w:val="left" w:pos="492"/>
        </w:tabs>
        <w:spacing w:before="0" w:after="180" w:line="250" w:lineRule="exact"/>
        <w:ind w:left="440" w:right="20" w:hanging="420"/>
        <w:jc w:val="both"/>
      </w:pPr>
      <w: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3EC2202D" w14:textId="77777777" w:rsidR="00CE6E8D" w:rsidRDefault="00CE6E8D" w:rsidP="00CE6E8D">
      <w:pPr>
        <w:pStyle w:val="Zkladntext8"/>
        <w:numPr>
          <w:ilvl w:val="0"/>
          <w:numId w:val="15"/>
        </w:numPr>
        <w:shd w:val="clear" w:color="auto" w:fill="auto"/>
        <w:tabs>
          <w:tab w:val="left" w:pos="492"/>
        </w:tabs>
        <w:spacing w:before="0" w:after="176" w:line="250" w:lineRule="exact"/>
        <w:ind w:left="440" w:right="20" w:hanging="420"/>
        <w:jc w:val="both"/>
      </w:pPr>
      <w:r>
        <w:t>Dodávateľ má povinnosť v prípade poruchy vozidla uvedeného v Zozname technických prostriedkov (príloha č. 5) toto vozidlo nahradiť iným v lehote uvedenej v článku 2, bode 2.3 tejto dohody. V takomto prípade je povinný bezodkladne (pred nasadením tohto vozidla) informovať objednávateľa o tejto zmene. Na základe tejto informácie objednávateľ zaktualizuje zoznam technických prostriedkov a jedno podpísané vyhotovenie zašle dodávateľovi.</w:t>
      </w:r>
    </w:p>
    <w:p w14:paraId="38593D95" w14:textId="77777777" w:rsidR="00CE6E8D" w:rsidRDefault="00CE6E8D" w:rsidP="00CE6E8D">
      <w:pPr>
        <w:pStyle w:val="Zkladntext8"/>
        <w:numPr>
          <w:ilvl w:val="0"/>
          <w:numId w:val="15"/>
        </w:numPr>
        <w:shd w:val="clear" w:color="auto" w:fill="auto"/>
        <w:tabs>
          <w:tab w:val="left" w:pos="492"/>
        </w:tabs>
        <w:spacing w:before="0" w:after="360" w:line="254" w:lineRule="exact"/>
        <w:ind w:left="443" w:right="23" w:hanging="420"/>
        <w:jc w:val="both"/>
      </w:pPr>
      <w:r>
        <w:t>Činnosť na pracovisku pri doprave dreva sa pokladá za prácu na spoločnom pracovisku. Dodávateľ pri týchto činnostiach vytvorí podmienky na zaistenie bezpečnosti a ochrany zdravia zamestnancov a ostatných osôb na tomto spoločnom pracovisku v potrebnom rozsahu.</w:t>
      </w:r>
    </w:p>
    <w:p w14:paraId="529C51CC" w14:textId="77777777" w:rsidR="006F4542" w:rsidRPr="005E0AA3" w:rsidRDefault="006F4542" w:rsidP="00067DC1">
      <w:pPr>
        <w:pStyle w:val="Zkladntext8"/>
        <w:shd w:val="clear" w:color="auto" w:fill="auto"/>
        <w:spacing w:before="0" w:after="0" w:line="210" w:lineRule="exact"/>
        <w:ind w:left="4678" w:right="2438" w:hanging="2421"/>
        <w:jc w:val="left"/>
        <w:rPr>
          <w:b/>
        </w:rPr>
      </w:pPr>
      <w:r w:rsidRPr="005E0AA3">
        <w:rPr>
          <w:b/>
        </w:rPr>
        <w:t xml:space="preserve">                                      </w:t>
      </w:r>
      <w:r w:rsidR="00CE6E8D" w:rsidRPr="005E0AA3">
        <w:rPr>
          <w:b/>
        </w:rPr>
        <w:t>Čl</w:t>
      </w:r>
      <w:r w:rsidR="0001273F" w:rsidRPr="005E0AA3">
        <w:rPr>
          <w:b/>
        </w:rPr>
        <w:t>. 10</w:t>
      </w:r>
    </w:p>
    <w:p w14:paraId="51FAE2B0" w14:textId="3ABFF574" w:rsidR="00CE6E8D" w:rsidRDefault="0001273F" w:rsidP="00067DC1">
      <w:pPr>
        <w:pStyle w:val="Zkladntext8"/>
        <w:shd w:val="clear" w:color="auto" w:fill="auto"/>
        <w:spacing w:before="0" w:after="0" w:line="210" w:lineRule="exact"/>
        <w:ind w:left="4678" w:right="2438" w:hanging="2421"/>
        <w:rPr>
          <w:b/>
        </w:rPr>
      </w:pPr>
      <w:r w:rsidRPr="005E0AA3">
        <w:rPr>
          <w:b/>
        </w:rPr>
        <w:t xml:space="preserve">POISTENIE ZODPOVEDNOSTI ZA </w:t>
      </w:r>
      <w:r w:rsidR="00CE6E8D" w:rsidRPr="005E0AA3">
        <w:rPr>
          <w:b/>
        </w:rPr>
        <w:t>ŠKODU</w:t>
      </w:r>
    </w:p>
    <w:p w14:paraId="713843DF" w14:textId="77777777" w:rsidR="00067DC1" w:rsidRPr="005E0AA3" w:rsidRDefault="00067DC1" w:rsidP="00067DC1">
      <w:pPr>
        <w:pStyle w:val="Zkladntext8"/>
        <w:shd w:val="clear" w:color="auto" w:fill="auto"/>
        <w:spacing w:before="0" w:after="0" w:line="210" w:lineRule="exact"/>
        <w:ind w:left="4678" w:right="2438" w:hanging="2421"/>
        <w:rPr>
          <w:b/>
        </w:rPr>
      </w:pPr>
    </w:p>
    <w:p w14:paraId="20D76324" w14:textId="7FF27301" w:rsidR="00CE6E8D" w:rsidRDefault="00CE6E8D" w:rsidP="00CE6E8D">
      <w:pPr>
        <w:pStyle w:val="Zkladntext8"/>
        <w:numPr>
          <w:ilvl w:val="1"/>
          <w:numId w:val="15"/>
        </w:numPr>
        <w:shd w:val="clear" w:color="auto" w:fill="auto"/>
        <w:tabs>
          <w:tab w:val="left" w:pos="492"/>
        </w:tabs>
        <w:spacing w:before="0" w:after="180" w:line="250" w:lineRule="exact"/>
        <w:ind w:left="440" w:right="20" w:hanging="420"/>
        <w:jc w:val="both"/>
      </w:pPr>
      <w:r>
        <w:t xml:space="preserve">Dodávateľ sa zaväzuje, že v čase plnenia predmetu dohody bude mať uzatvorenú poistnú zmluvu </w:t>
      </w:r>
      <w:r w:rsidR="00470482">
        <w:t xml:space="preserve">                       </w:t>
      </w:r>
      <w:r>
        <w:t xml:space="preserve">o poistení zodpovednosti za škody na majetku a zdraví, vrátane krytia následných finančných škôd, zodpovednosti za škodu spôsobenú pri realizácii predmetu tejto dohody a zodpovednosti za škodu pri vykonávaní podnikateľskej činnosti vo výške </w:t>
      </w:r>
      <w:r w:rsidRPr="00A37FF8">
        <w:t xml:space="preserve">minimálne </w:t>
      </w:r>
      <w:r w:rsidR="00D20DA5" w:rsidRPr="00A37FF8">
        <w:t>10 %</w:t>
      </w:r>
      <w:r w:rsidRPr="00A37FF8">
        <w:t xml:space="preserve"> </w:t>
      </w:r>
      <w:r>
        <w:t>hodnoty zákazky uvedenej v čl. 3 ods. 1, tj. vysúťaženej celkovej ceny za celý predmet zákazky, a zaväzuje sa, že bude udržiavať takéto poistenie v platnosti počas celej doby plnenia predmetu dohody</w:t>
      </w:r>
      <w:r w:rsidR="00470482">
        <w:t xml:space="preserve"> a </w:t>
      </w:r>
      <w:r w:rsidRPr="00A37FF8">
        <w:t xml:space="preserve">minimálne </w:t>
      </w:r>
      <w:r w:rsidR="00D20DA5" w:rsidRPr="00A37FF8">
        <w:t>šesť (6) mesiacov</w:t>
      </w:r>
      <w:r w:rsidRPr="00A37FF8">
        <w:t xml:space="preserve"> </w:t>
      </w:r>
      <w:r>
        <w:t>po ukončení platnosti tejto dohody.</w:t>
      </w:r>
    </w:p>
    <w:p w14:paraId="02031075" w14:textId="77777777" w:rsidR="00CE6E8D" w:rsidRDefault="00CE6E8D" w:rsidP="00CE6E8D">
      <w:pPr>
        <w:pStyle w:val="Zkladntext8"/>
        <w:numPr>
          <w:ilvl w:val="1"/>
          <w:numId w:val="15"/>
        </w:numPr>
        <w:shd w:val="clear" w:color="auto" w:fill="auto"/>
        <w:tabs>
          <w:tab w:val="left" w:pos="492"/>
        </w:tabs>
        <w:spacing w:before="0" w:after="176" w:line="250" w:lineRule="exact"/>
        <w:ind w:left="440" w:right="20" w:hanging="420"/>
        <w:jc w:val="both"/>
      </w:pPr>
      <w:r>
        <w:t>Na požiadanie objednávateľa je dodávateľ povinný kedykoľvek predložiť dôkaz o trvaní poistenia podľa ods. 1. tohto článku dohody, pričom v prípade jeho nepredloženia má objednávateľ právo odstúpiť od dohody, objednávky alebo len časti objednávky.</w:t>
      </w:r>
    </w:p>
    <w:p w14:paraId="4A9B0AB5" w14:textId="77777777" w:rsidR="00CE6E8D" w:rsidRDefault="00CE6E8D" w:rsidP="00CE6E8D">
      <w:pPr>
        <w:pStyle w:val="Zkladntext8"/>
        <w:numPr>
          <w:ilvl w:val="1"/>
          <w:numId w:val="15"/>
        </w:numPr>
        <w:shd w:val="clear" w:color="auto" w:fill="auto"/>
        <w:tabs>
          <w:tab w:val="left" w:pos="492"/>
        </w:tabs>
        <w:spacing w:before="0" w:after="184" w:line="254" w:lineRule="exact"/>
        <w:ind w:left="440" w:right="20" w:hanging="420"/>
        <w:jc w:val="both"/>
      </w:pPr>
      <w:r>
        <w:t>Dodávateľ v plnom rozsahu zodpovedá za prípadné škody, ktoré vzniknú objednávateľovi alebo tretím osobám v súvislosti s plnením predmetu tejto dohody.</w:t>
      </w:r>
    </w:p>
    <w:p w14:paraId="38F6900F" w14:textId="77777777" w:rsidR="00CE6E8D" w:rsidRDefault="00CE6E8D" w:rsidP="00CE6E8D">
      <w:pPr>
        <w:pStyle w:val="Zkladntext8"/>
        <w:numPr>
          <w:ilvl w:val="1"/>
          <w:numId w:val="15"/>
        </w:numPr>
        <w:shd w:val="clear" w:color="auto" w:fill="auto"/>
        <w:tabs>
          <w:tab w:val="left" w:pos="492"/>
        </w:tabs>
        <w:spacing w:before="0" w:after="180" w:line="250" w:lineRule="exact"/>
        <w:ind w:left="440" w:right="20" w:hanging="420"/>
        <w:jc w:val="both"/>
      </w:pPr>
      <w:r>
        <w:t>Dodávateľ zodpovedá za všetky škody priamo alebo nepriamo spôsobené dopravou dreva, a to bez ohľadu, či boli spôsobené priamo ním alebo osobami, ktoré použil na dopravu dreva alebo na činnosti priamo alebo nepriamo súvisiace s nimi.</w:t>
      </w:r>
    </w:p>
    <w:p w14:paraId="263B582D" w14:textId="58D0278F" w:rsidR="00A37FF8" w:rsidRDefault="00CE6E8D" w:rsidP="00067DC1">
      <w:pPr>
        <w:pStyle w:val="Zkladntext8"/>
        <w:numPr>
          <w:ilvl w:val="1"/>
          <w:numId w:val="15"/>
        </w:numPr>
        <w:shd w:val="clear" w:color="auto" w:fill="auto"/>
        <w:tabs>
          <w:tab w:val="left" w:pos="492"/>
        </w:tabs>
        <w:spacing w:before="0" w:after="212" w:line="250" w:lineRule="exact"/>
        <w:ind w:left="440" w:right="20" w:hanging="420"/>
        <w:jc w:val="both"/>
      </w:pPr>
      <w:r>
        <w:t>Dodávateľ zodpovedá aj za škodu, ktorá vznikne na veciach, ktoré mu boli odovzdané na základe jednotlivých zákazkových listov.</w:t>
      </w:r>
    </w:p>
    <w:p w14:paraId="63507EC8" w14:textId="77777777" w:rsidR="00067DC1" w:rsidRDefault="00CE6E8D" w:rsidP="00067DC1">
      <w:pPr>
        <w:pStyle w:val="Zkladntext8"/>
        <w:shd w:val="clear" w:color="auto" w:fill="auto"/>
        <w:spacing w:before="0" w:after="0" w:line="210" w:lineRule="exact"/>
        <w:ind w:left="301" w:firstLine="0"/>
        <w:rPr>
          <w:b/>
        </w:rPr>
      </w:pPr>
      <w:r w:rsidRPr="005E0AA3">
        <w:rPr>
          <w:b/>
        </w:rPr>
        <w:t xml:space="preserve">Čl. 11 </w:t>
      </w:r>
    </w:p>
    <w:p w14:paraId="5BD2B45A" w14:textId="153066C5" w:rsidR="00CE6E8D" w:rsidRDefault="00CE6E8D" w:rsidP="00067DC1">
      <w:pPr>
        <w:pStyle w:val="Zkladntext8"/>
        <w:shd w:val="clear" w:color="auto" w:fill="auto"/>
        <w:spacing w:before="0" w:after="0" w:line="210" w:lineRule="exact"/>
        <w:ind w:left="301" w:firstLine="0"/>
        <w:rPr>
          <w:b/>
        </w:rPr>
      </w:pPr>
      <w:r w:rsidRPr="005E0AA3">
        <w:rPr>
          <w:b/>
        </w:rPr>
        <w:t>OSOBITNÉ DOJEDNANIA</w:t>
      </w:r>
    </w:p>
    <w:p w14:paraId="7CE359C5" w14:textId="77777777" w:rsidR="00067DC1" w:rsidRPr="005E0AA3" w:rsidRDefault="00067DC1" w:rsidP="00067DC1">
      <w:pPr>
        <w:pStyle w:val="Zkladntext8"/>
        <w:shd w:val="clear" w:color="auto" w:fill="auto"/>
        <w:spacing w:before="0" w:after="0" w:line="210" w:lineRule="exact"/>
        <w:ind w:left="301" w:firstLine="0"/>
        <w:rPr>
          <w:b/>
        </w:rPr>
      </w:pPr>
    </w:p>
    <w:p w14:paraId="3D5DC2C7" w14:textId="1332ED7E" w:rsidR="00CE6E8D" w:rsidRDefault="00CE6E8D" w:rsidP="00CE6E8D">
      <w:pPr>
        <w:pStyle w:val="Zkladntext8"/>
        <w:numPr>
          <w:ilvl w:val="0"/>
          <w:numId w:val="16"/>
        </w:numPr>
        <w:shd w:val="clear" w:color="auto" w:fill="auto"/>
        <w:tabs>
          <w:tab w:val="left" w:pos="1580"/>
        </w:tabs>
        <w:spacing w:before="0" w:after="0" w:line="274" w:lineRule="exact"/>
        <w:ind w:left="440" w:right="20" w:hanging="420"/>
        <w:jc w:val="both"/>
      </w:pPr>
      <w:r>
        <w:t>Dodávateľ sa zaväzuje, že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w:t>
      </w:r>
    </w:p>
    <w:p w14:paraId="51061D37" w14:textId="77777777" w:rsidR="00470482" w:rsidRDefault="00470482" w:rsidP="005E0AA3">
      <w:pPr>
        <w:pStyle w:val="Zkladntext8"/>
        <w:shd w:val="clear" w:color="auto" w:fill="auto"/>
        <w:tabs>
          <w:tab w:val="left" w:pos="1580"/>
        </w:tabs>
        <w:spacing w:before="0" w:after="0" w:line="274" w:lineRule="exact"/>
        <w:ind w:left="440" w:right="20" w:firstLine="0"/>
        <w:jc w:val="both"/>
      </w:pPr>
    </w:p>
    <w:p w14:paraId="729BA769" w14:textId="51073CAF" w:rsidR="00CE6E8D" w:rsidRDefault="00CE6E8D" w:rsidP="00CE6E8D">
      <w:pPr>
        <w:pStyle w:val="Zkladntext8"/>
        <w:numPr>
          <w:ilvl w:val="0"/>
          <w:numId w:val="16"/>
        </w:numPr>
        <w:shd w:val="clear" w:color="auto" w:fill="auto"/>
        <w:tabs>
          <w:tab w:val="left" w:pos="1541"/>
        </w:tabs>
        <w:spacing w:before="0" w:after="236" w:line="274" w:lineRule="exact"/>
        <w:ind w:left="480" w:right="20" w:hanging="460"/>
        <w:jc w:val="both"/>
      </w:pPr>
      <w:r>
        <w:t>Dodávateľ</w:t>
      </w:r>
      <w:r>
        <w:tab/>
        <w:t>sa s ohľadom na náročnosť dopravy dreva a výšku odmeny za ich výkon zaväzuje prideľovať prácu subdodávateľom rovnomerne.</w:t>
      </w:r>
    </w:p>
    <w:p w14:paraId="36A34249" w14:textId="5A3C707C" w:rsidR="00CE6E8D" w:rsidRPr="00E73BF5" w:rsidRDefault="00CE6E8D" w:rsidP="00E73BF5">
      <w:pPr>
        <w:pStyle w:val="Zkladntext8"/>
        <w:numPr>
          <w:ilvl w:val="0"/>
          <w:numId w:val="16"/>
        </w:numPr>
        <w:shd w:val="clear" w:color="auto" w:fill="auto"/>
        <w:tabs>
          <w:tab w:val="left" w:pos="1541"/>
        </w:tabs>
        <w:spacing w:before="0" w:after="240" w:line="274" w:lineRule="exact"/>
        <w:ind w:left="480" w:right="20" w:hanging="460"/>
        <w:jc w:val="both"/>
        <w:rPr>
          <w:strike/>
          <w:color w:val="FF0000"/>
        </w:rPr>
      </w:pPr>
      <w:r>
        <w:t>Dodávateľ je povinný za účelom preukázania plne</w:t>
      </w:r>
      <w:r w:rsidR="00A37FF8">
        <w:t>nia záväzku podľa odsekov 1. až</w:t>
      </w:r>
      <w:r w:rsidR="00EA1028" w:rsidRPr="00E73BF5">
        <w:rPr>
          <w:color w:val="FF0000"/>
        </w:rPr>
        <w:t xml:space="preserve"> </w:t>
      </w:r>
      <w:r w:rsidR="00EA1028" w:rsidRPr="00A37FF8">
        <w:t>2.</w:t>
      </w:r>
      <w:r w:rsidRPr="00A37FF8">
        <w:t xml:space="preserve"> tohto </w:t>
      </w:r>
      <w:r>
        <w:t>článku dohody na základe písomnej výzvy objednávateľa sprístupniť objednávateľovi všetky zmluvy a iné dojednania uzatvorené medzi dodávateľom a jeho subdodávateľmi. Dodávateľ je zároveň za účelom preukázania plnenia tohto záväzku povinný na základe písomnej výzvy objednávateľa zabezpečiť pre objednávateľa sprístupnenie zmlúv a iných dojednaní uzavretých medzi subdodávateľmi</w:t>
      </w:r>
      <w:r w:rsidR="00E73BF5">
        <w:t>.</w:t>
      </w:r>
      <w:r>
        <w:t xml:space="preserve"> </w:t>
      </w:r>
    </w:p>
    <w:p w14:paraId="3032C14A" w14:textId="29288F98" w:rsidR="00CE6E8D" w:rsidRDefault="00CE6E8D" w:rsidP="00CE6E8D">
      <w:pPr>
        <w:pStyle w:val="Zkladntext8"/>
        <w:numPr>
          <w:ilvl w:val="0"/>
          <w:numId w:val="16"/>
        </w:numPr>
        <w:shd w:val="clear" w:color="auto" w:fill="auto"/>
        <w:tabs>
          <w:tab w:val="left" w:pos="508"/>
        </w:tabs>
        <w:spacing w:before="0" w:after="240" w:line="274" w:lineRule="exact"/>
        <w:ind w:left="480" w:right="20" w:hanging="460"/>
        <w:jc w:val="both"/>
      </w:pPr>
      <w:r>
        <w:t>Dodávateľ je zároveň na základe písomnej výzvy objednávateľa povinný preukázať úhradu odmien</w:t>
      </w:r>
      <w:r w:rsidR="00E73BF5">
        <w:rPr>
          <w:color w:val="FF0000"/>
        </w:rPr>
        <w:t> </w:t>
      </w:r>
      <w:r>
        <w:t>subdodávateľom</w:t>
      </w:r>
      <w:r w:rsidR="00E73BF5">
        <w:t xml:space="preserve"> z účtu zriadeného podľa odseku 11.8. tohto článku</w:t>
      </w:r>
      <w:r>
        <w:t>.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w:t>
      </w:r>
    </w:p>
    <w:p w14:paraId="262DF466" w14:textId="77777777" w:rsidR="00CE6E8D" w:rsidRDefault="00CE6E8D" w:rsidP="00CE6E8D">
      <w:pPr>
        <w:pStyle w:val="Zkladntext8"/>
        <w:numPr>
          <w:ilvl w:val="0"/>
          <w:numId w:val="16"/>
        </w:numPr>
        <w:shd w:val="clear" w:color="auto" w:fill="auto"/>
        <w:tabs>
          <w:tab w:val="left" w:pos="1541"/>
        </w:tabs>
        <w:spacing w:before="0" w:after="240" w:line="274" w:lineRule="exact"/>
        <w:ind w:left="480" w:right="20" w:hanging="460"/>
        <w:jc w:val="both"/>
      </w:pPr>
      <w:r>
        <w:t>Záväzku</w:t>
      </w:r>
      <w:r>
        <w:tab/>
        <w:t>podľa ods. 1 tohto článku dohody sa dodávateľ nemôže zbaviť odkazom na jeho mlčanlivosť vo vzťahu k jeho subdodávateľovi, pričom je povinný zaviazať k obdobnej informačnej povinnosti aj subdodávateľa v súvislosti s nahliadaním do predmetných zmlúv a iných dokumentov.</w:t>
      </w:r>
    </w:p>
    <w:p w14:paraId="4C05AF97" w14:textId="77777777" w:rsidR="00CE6E8D" w:rsidRDefault="00CE6E8D" w:rsidP="00CE6E8D">
      <w:pPr>
        <w:pStyle w:val="Zkladntext8"/>
        <w:numPr>
          <w:ilvl w:val="0"/>
          <w:numId w:val="16"/>
        </w:numPr>
        <w:shd w:val="clear" w:color="auto" w:fill="auto"/>
        <w:tabs>
          <w:tab w:val="left" w:pos="1541"/>
        </w:tabs>
        <w:spacing w:before="0" w:after="240" w:line="274" w:lineRule="exact"/>
        <w:ind w:left="480" w:right="20" w:hanging="460"/>
        <w:jc w:val="both"/>
      </w:pPr>
      <w:r>
        <w:t>Dodávateľ</w:t>
      </w:r>
      <w:r>
        <w:tab/>
        <w:t>je povinný poskytnúť objednávateľovi súčinnosť, v prípade ak sa objednávateľ rozhodne zaviesť vnútornú kontrolu, postupy a procesy na zvýšenie efektívnosti pri nakladaní s drevnou hmotou, pri sledovaní pohybu dreva a elektronizácii týchto postupov. Ak si jednotlivé procesy, ktorých príklady sú tu uvedené, budú vyžadovať inštaláciu prístrojov alebo poskytovanie priebežných údajov súvisiacich s plnením tejto dohody zo strany dodávateľa, prípadne iné činnosti potrebné pre poskytovanie súčinnosti, dodávateľ je povinný tieto strpieť, avšak v prípade potreby vynútených výdavkov s tým súvisiacich, tieto výdavky znáša v plnom rozsahu objednávateľ.</w:t>
      </w:r>
    </w:p>
    <w:p w14:paraId="112E1916" w14:textId="0F90B9DB" w:rsidR="00CE6E8D" w:rsidRPr="00EA1028" w:rsidRDefault="00CE6E8D" w:rsidP="00CE6E8D">
      <w:pPr>
        <w:pStyle w:val="Zkladntext8"/>
        <w:numPr>
          <w:ilvl w:val="0"/>
          <w:numId w:val="16"/>
        </w:numPr>
        <w:shd w:val="clear" w:color="auto" w:fill="auto"/>
        <w:tabs>
          <w:tab w:val="left" w:pos="1541"/>
        </w:tabs>
        <w:spacing w:before="0" w:after="259" w:line="274" w:lineRule="exact"/>
        <w:ind w:left="480" w:right="20" w:hanging="460"/>
        <w:jc w:val="both"/>
        <w:rPr>
          <w:color w:val="000000" w:themeColor="text1"/>
        </w:rPr>
      </w:pPr>
      <w:r w:rsidRPr="00EA1028">
        <w:rPr>
          <w:color w:val="000000" w:themeColor="text1"/>
        </w:rPr>
        <w:t>V</w:t>
      </w:r>
      <w:r w:rsidR="00470482" w:rsidRPr="00EA1028">
        <w:rPr>
          <w:color w:val="000000" w:themeColor="text1"/>
        </w:rPr>
        <w:t xml:space="preserve"> </w:t>
      </w:r>
      <w:r w:rsidRPr="00EA1028">
        <w:rPr>
          <w:color w:val="000000" w:themeColor="text1"/>
        </w:rPr>
        <w:t>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opravený odstúpiť od tejto dohody a/alebo od objednávky a/alebo jej časti.</w:t>
      </w:r>
    </w:p>
    <w:p w14:paraId="2C18E735" w14:textId="1E37E31A" w:rsidR="00EA1028" w:rsidRDefault="00EA1028" w:rsidP="00B860EB">
      <w:pPr>
        <w:numPr>
          <w:ilvl w:val="0"/>
          <w:numId w:val="16"/>
        </w:numPr>
        <w:autoSpaceDE w:val="0"/>
        <w:autoSpaceDN w:val="0"/>
        <w:spacing w:line="288" w:lineRule="auto"/>
        <w:ind w:left="567" w:hanging="567"/>
        <w:jc w:val="both"/>
        <w:rPr>
          <w:sz w:val="21"/>
          <w:szCs w:val="21"/>
        </w:rPr>
      </w:pPr>
      <w:r w:rsidRPr="00D5770A">
        <w:rPr>
          <w:sz w:val="21"/>
          <w:szCs w:val="21"/>
        </w:rPr>
        <w:t xml:space="preserve">Dodávateľ sa zaväzuje, že </w:t>
      </w:r>
      <w:r w:rsidR="00D5770A" w:rsidRPr="00D5770A">
        <w:rPr>
          <w:sz w:val="21"/>
          <w:szCs w:val="21"/>
        </w:rPr>
        <w:t xml:space="preserve">platobné transakcie súvisiace s predmetom obstarávania bude viesť spôsobom, ktorý bude poskytovať informácie o tom, že verejný obstarávateľ zaplatil úspešnému uchádzačovi – dodávateľovi. </w:t>
      </w:r>
    </w:p>
    <w:p w14:paraId="61100EDF" w14:textId="77777777" w:rsidR="00D5770A" w:rsidRPr="00D5770A" w:rsidRDefault="00D5770A" w:rsidP="00D5770A">
      <w:pPr>
        <w:autoSpaceDE w:val="0"/>
        <w:autoSpaceDN w:val="0"/>
        <w:spacing w:line="288" w:lineRule="auto"/>
        <w:jc w:val="both"/>
        <w:rPr>
          <w:sz w:val="21"/>
          <w:szCs w:val="21"/>
        </w:rPr>
      </w:pPr>
    </w:p>
    <w:p w14:paraId="4CF0927D" w14:textId="3888E85E"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 Cieľom tohto aspektu je dôraz verejného obstarávateľa na kontrolu dodržiavania korektných vzťahov v dodávateľskom reťazci, najmä vo vzťahu k platobným podmienkam, resp. kontrolu úhrad zhotoviteľa svojim zazmluvneným subdodávateľom.</w:t>
      </w:r>
    </w:p>
    <w:p w14:paraId="77473DC1" w14:textId="7306252C" w:rsidR="00EA1028" w:rsidRPr="00A37FF8" w:rsidRDefault="00EA1028" w:rsidP="00EA1028">
      <w:pPr>
        <w:autoSpaceDE w:val="0"/>
        <w:autoSpaceDN w:val="0"/>
        <w:spacing w:line="288" w:lineRule="auto"/>
        <w:jc w:val="both"/>
        <w:rPr>
          <w:sz w:val="21"/>
          <w:szCs w:val="21"/>
        </w:rPr>
      </w:pPr>
    </w:p>
    <w:p w14:paraId="44309BF4" w14:textId="70285028"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Objednávateľ je kedykoľvek oprávnený vyžadovať od dodávateľa preukázanie plnenia povinnosti</w:t>
      </w:r>
      <w:r w:rsidR="00E73BF5" w:rsidRPr="00A37FF8">
        <w:rPr>
          <w:sz w:val="21"/>
          <w:szCs w:val="21"/>
        </w:rPr>
        <w:t xml:space="preserve"> dodávateľa voči svojim subdodávateľom.</w:t>
      </w:r>
    </w:p>
    <w:p w14:paraId="4BC717A1" w14:textId="49B68DD5" w:rsidR="00EA1028" w:rsidRPr="00A37FF8" w:rsidRDefault="00EA1028" w:rsidP="00CD2544">
      <w:pPr>
        <w:autoSpaceDE w:val="0"/>
        <w:autoSpaceDN w:val="0"/>
        <w:spacing w:line="288" w:lineRule="auto"/>
        <w:jc w:val="both"/>
        <w:rPr>
          <w:sz w:val="21"/>
          <w:szCs w:val="21"/>
        </w:rPr>
      </w:pPr>
    </w:p>
    <w:p w14:paraId="6239A2EF" w14:textId="36F25B8F"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A4C198B" w14:textId="77777777" w:rsidR="00EA1028" w:rsidRPr="00A37FF8" w:rsidRDefault="00EA1028" w:rsidP="00EA1028">
      <w:pPr>
        <w:autoSpaceDE w:val="0"/>
        <w:autoSpaceDN w:val="0"/>
        <w:spacing w:line="288" w:lineRule="auto"/>
        <w:ind w:left="567"/>
        <w:jc w:val="both"/>
        <w:rPr>
          <w:sz w:val="21"/>
          <w:szCs w:val="21"/>
        </w:rPr>
      </w:pPr>
    </w:p>
    <w:p w14:paraId="582C8EED" w14:textId="3EC49BD9"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Dodávateľ je povinný uhrádzať všetky platby svojim subdodávateľom do 5 pracovných dní odo dňa pripísania platby na účet zo strany objednávateľa.</w:t>
      </w:r>
    </w:p>
    <w:p w14:paraId="179BB637" w14:textId="58F70C75" w:rsidR="00E64482" w:rsidRPr="00A37FF8" w:rsidRDefault="00E64482" w:rsidP="00E64482">
      <w:pPr>
        <w:autoSpaceDE w:val="0"/>
        <w:autoSpaceDN w:val="0"/>
        <w:spacing w:line="288" w:lineRule="auto"/>
        <w:jc w:val="both"/>
        <w:rPr>
          <w:sz w:val="21"/>
          <w:szCs w:val="21"/>
        </w:rPr>
      </w:pPr>
    </w:p>
    <w:p w14:paraId="7EB69702" w14:textId="7E390861" w:rsidR="00470482"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 xml:space="preserve">Pokiaľ si dodávateľ neplní svoje finančné záväzky voči subdodávateľom, objednávateľ </w:t>
      </w:r>
      <w:r w:rsidR="00E73BF5" w:rsidRPr="00A37FF8">
        <w:rPr>
          <w:sz w:val="21"/>
          <w:szCs w:val="21"/>
        </w:rPr>
        <w:t xml:space="preserve">nie je povinný  </w:t>
      </w:r>
      <w:r w:rsidRPr="00A37FF8">
        <w:rPr>
          <w:sz w:val="21"/>
          <w:szCs w:val="21"/>
        </w:rPr>
        <w:t xml:space="preserve"> uhrádzať svoje</w:t>
      </w:r>
      <w:r w:rsidR="00E73BF5" w:rsidRPr="00A37FF8">
        <w:rPr>
          <w:sz w:val="21"/>
          <w:szCs w:val="21"/>
        </w:rPr>
        <w:t xml:space="preserve"> splatné </w:t>
      </w:r>
      <w:r w:rsidRPr="00A37FF8">
        <w:rPr>
          <w:sz w:val="21"/>
          <w:szCs w:val="21"/>
        </w:rPr>
        <w:t xml:space="preserve"> záväzky voči dodávateľovi</w:t>
      </w:r>
      <w:r w:rsidR="008B5C7E" w:rsidRPr="00A37FF8">
        <w:rPr>
          <w:sz w:val="21"/>
          <w:szCs w:val="21"/>
        </w:rPr>
        <w:t xml:space="preserve"> a to do doby preukázania zaplatenia primeraných odmien v lehote splatnosti subdodávateľom podľa podmienok stanovených touto dohodou.   Pozastavenie úhrad objednávateľom podľa tohto odseku nie je omeškaním objednávateľa s plnením si záväzkov vzniknutých mu z tejto dohody a nepovažuje sa  za  </w:t>
      </w:r>
      <w:r w:rsidRPr="00A37FF8">
        <w:rPr>
          <w:sz w:val="21"/>
          <w:szCs w:val="21"/>
        </w:rPr>
        <w:t>omeškan</w:t>
      </w:r>
      <w:r w:rsidR="008B5C7E" w:rsidRPr="00A37FF8">
        <w:rPr>
          <w:sz w:val="21"/>
          <w:szCs w:val="21"/>
        </w:rPr>
        <w:t xml:space="preserve">ie </w:t>
      </w:r>
      <w:r w:rsidRPr="00A37FF8">
        <w:rPr>
          <w:sz w:val="21"/>
          <w:szCs w:val="21"/>
        </w:rPr>
        <w:t xml:space="preserve"> s platbami.</w:t>
      </w:r>
      <w:r w:rsidR="008B5C7E" w:rsidRPr="00A37FF8">
        <w:rPr>
          <w:sz w:val="21"/>
          <w:szCs w:val="21"/>
        </w:rPr>
        <w:t xml:space="preserve">  Pozastavené úhrady je dodávateľ povinný vykonať do dvoch pracovných dní po preukázaní dodávateľom, že si svoje finančné záväzky voči subdodávateľom splnil.</w:t>
      </w:r>
    </w:p>
    <w:p w14:paraId="61CB0F88" w14:textId="418EDD97" w:rsidR="00F30457" w:rsidRDefault="00F30457" w:rsidP="00E64482">
      <w:pPr>
        <w:autoSpaceDE w:val="0"/>
        <w:autoSpaceDN w:val="0"/>
        <w:spacing w:line="288" w:lineRule="auto"/>
        <w:jc w:val="both"/>
        <w:rPr>
          <w:color w:val="FF0000"/>
          <w:sz w:val="21"/>
          <w:szCs w:val="21"/>
        </w:rPr>
      </w:pPr>
    </w:p>
    <w:p w14:paraId="20D7C4AC" w14:textId="77777777" w:rsidR="00F30457" w:rsidRPr="00E64482" w:rsidRDefault="00F30457" w:rsidP="00E64482">
      <w:pPr>
        <w:autoSpaceDE w:val="0"/>
        <w:autoSpaceDN w:val="0"/>
        <w:spacing w:line="288" w:lineRule="auto"/>
        <w:jc w:val="both"/>
        <w:rPr>
          <w:color w:val="FF0000"/>
          <w:sz w:val="21"/>
          <w:szCs w:val="21"/>
        </w:rPr>
      </w:pPr>
    </w:p>
    <w:p w14:paraId="18B2DC2E" w14:textId="77777777" w:rsidR="00067DC1" w:rsidRDefault="00CE6E8D" w:rsidP="00067DC1">
      <w:pPr>
        <w:pStyle w:val="Zkladntext8"/>
        <w:shd w:val="clear" w:color="auto" w:fill="auto"/>
        <w:spacing w:before="0" w:after="0" w:line="250" w:lineRule="exact"/>
        <w:ind w:left="23" w:firstLine="0"/>
        <w:rPr>
          <w:b/>
        </w:rPr>
      </w:pPr>
      <w:r w:rsidRPr="005E0AA3">
        <w:rPr>
          <w:b/>
        </w:rPr>
        <w:t>Čl. 12</w:t>
      </w:r>
    </w:p>
    <w:p w14:paraId="3DCC2EE6" w14:textId="2E2F2242" w:rsidR="00CE6E8D" w:rsidRDefault="00CE6E8D" w:rsidP="00067DC1">
      <w:pPr>
        <w:pStyle w:val="Zkladntext8"/>
        <w:shd w:val="clear" w:color="auto" w:fill="auto"/>
        <w:spacing w:before="0" w:after="0" w:line="250" w:lineRule="exact"/>
        <w:ind w:left="23" w:firstLine="0"/>
        <w:rPr>
          <w:b/>
        </w:rPr>
      </w:pPr>
      <w:r w:rsidRPr="005E0AA3">
        <w:rPr>
          <w:b/>
        </w:rPr>
        <w:t xml:space="preserve"> ZMLUVNÉ POKUTY</w:t>
      </w:r>
    </w:p>
    <w:p w14:paraId="614215DE" w14:textId="77777777" w:rsidR="00067DC1" w:rsidRPr="005E0AA3" w:rsidRDefault="00067DC1" w:rsidP="00067DC1">
      <w:pPr>
        <w:pStyle w:val="Zkladntext8"/>
        <w:shd w:val="clear" w:color="auto" w:fill="auto"/>
        <w:spacing w:before="0" w:after="0" w:line="250" w:lineRule="exact"/>
        <w:ind w:left="23" w:firstLine="0"/>
        <w:rPr>
          <w:b/>
        </w:rPr>
      </w:pPr>
    </w:p>
    <w:p w14:paraId="5D2FFB1B" w14:textId="77777777" w:rsidR="00CE6E8D" w:rsidRDefault="00CE6E8D" w:rsidP="00CE6E8D">
      <w:pPr>
        <w:pStyle w:val="Zkladntext8"/>
        <w:numPr>
          <w:ilvl w:val="0"/>
          <w:numId w:val="17"/>
        </w:numPr>
        <w:shd w:val="clear" w:color="auto" w:fill="auto"/>
        <w:tabs>
          <w:tab w:val="left" w:pos="508"/>
        </w:tabs>
        <w:spacing w:before="0" w:after="236" w:line="250" w:lineRule="exact"/>
        <w:ind w:left="480" w:right="20" w:hanging="460"/>
        <w:jc w:val="both"/>
      </w:pPr>
      <w:r>
        <w:t xml:space="preserve">V prípade omeškania dodávateľa s poskytnutím služby s dĺžkou trvania do 7 dní vrátane oproti termínu vyplývajúcemu z objednávky má objednávateľ právo uplatniť voči nemu zmluvnú pokutu vo výške </w:t>
      </w:r>
      <w:r w:rsidRPr="005E0AA3">
        <w:rPr>
          <w:b/>
        </w:rPr>
        <w:t>0,50 €</w:t>
      </w:r>
      <w:r>
        <w:t xml:space="preserve"> za každý m3, s ktorým je v omeškaní. V prípade omeškania dlhšieho ako 7 dní sa zmluvná pokuta podľa tohto bodu neuplatní.</w:t>
      </w:r>
    </w:p>
    <w:p w14:paraId="14C11493" w14:textId="2A84234F" w:rsidR="00CE6E8D" w:rsidRDefault="00CE6E8D" w:rsidP="00CE6E8D">
      <w:pPr>
        <w:pStyle w:val="Zkladntext8"/>
        <w:numPr>
          <w:ilvl w:val="0"/>
          <w:numId w:val="17"/>
        </w:numPr>
        <w:shd w:val="clear" w:color="auto" w:fill="auto"/>
        <w:tabs>
          <w:tab w:val="left" w:pos="508"/>
        </w:tabs>
        <w:spacing w:before="0" w:after="184" w:line="254" w:lineRule="exact"/>
        <w:ind w:left="480" w:right="20" w:hanging="460"/>
        <w:jc w:val="both"/>
      </w:pPr>
      <w:r>
        <w:t>V prípade omeškania s poskytnutím služby dodávateľom v trvaní 8 až 1</w:t>
      </w:r>
      <w:r w:rsidR="00470482">
        <w:t>5</w:t>
      </w:r>
      <w:r>
        <w:t xml:space="preserve"> dní </w:t>
      </w:r>
      <w:r w:rsidR="0086052E">
        <w:t xml:space="preserve"> </w:t>
      </w:r>
      <w:r>
        <w:t xml:space="preserve">oproti termínu vyplývajúcom z objednávky, môže si objednávateľ uplatniť zmluvnú pokutu vo </w:t>
      </w:r>
      <w:r w:rsidRPr="005E0AA3">
        <w:rPr>
          <w:b/>
        </w:rPr>
        <w:t>1,50 €</w:t>
      </w:r>
      <w:r>
        <w:t xml:space="preserve"> za každý m3, </w:t>
      </w:r>
      <w:r w:rsidR="00470482">
        <w:t xml:space="preserve">             </w:t>
      </w:r>
      <w:r>
        <w:t>s ktorým je v omeškaní.. V prípade omeškania dlhšieho ako 15 dní sa zmluvná pokuta podľa tohto bodu neuplatní.</w:t>
      </w:r>
    </w:p>
    <w:p w14:paraId="4E3F161B" w14:textId="77777777" w:rsidR="00CE6E8D" w:rsidRDefault="00CE6E8D" w:rsidP="00CE6E8D">
      <w:pPr>
        <w:pStyle w:val="Zkladntext8"/>
        <w:numPr>
          <w:ilvl w:val="0"/>
          <w:numId w:val="17"/>
        </w:numPr>
        <w:shd w:val="clear" w:color="auto" w:fill="auto"/>
        <w:tabs>
          <w:tab w:val="left" w:pos="523"/>
        </w:tabs>
        <w:spacing w:before="0" w:after="176" w:line="250" w:lineRule="exact"/>
        <w:ind w:left="500" w:right="20" w:hanging="480"/>
        <w:jc w:val="both"/>
      </w:pPr>
      <w:r>
        <w:t xml:space="preserve">V prípade omeškania s poskytnutím služby dodávateľom v trvaní viac ako 15 dní oproti termínu vyplývajúcom z objednávky, môže si objednávateľ uplatniť zmluvnú pokutu vo </w:t>
      </w:r>
      <w:r w:rsidRPr="005E0AA3">
        <w:rPr>
          <w:b/>
        </w:rPr>
        <w:t>2,50 €</w:t>
      </w:r>
      <w:r>
        <w:t xml:space="preserve"> za každý m3, </w:t>
      </w:r>
      <w:r w:rsidR="00470482">
        <w:t xml:space="preserve">  </w:t>
      </w:r>
      <w:r>
        <w:t>s ktorým je v omeškaní.</w:t>
      </w:r>
    </w:p>
    <w:p w14:paraId="653FE751" w14:textId="77777777" w:rsidR="00CE6E8D" w:rsidRDefault="00CE6E8D" w:rsidP="00CE6E8D">
      <w:pPr>
        <w:pStyle w:val="Zkladntext8"/>
        <w:numPr>
          <w:ilvl w:val="0"/>
          <w:numId w:val="17"/>
        </w:numPr>
        <w:shd w:val="clear" w:color="auto" w:fill="auto"/>
        <w:tabs>
          <w:tab w:val="left" w:pos="523"/>
        </w:tabs>
        <w:spacing w:before="0" w:after="184" w:line="254" w:lineRule="exact"/>
        <w:ind w:left="500" w:right="20" w:hanging="480"/>
        <w:jc w:val="both"/>
      </w:pPr>
      <w:r>
        <w:t xml:space="preserve">V prípade omeškania objednávateľa s úhradou faktúry v zmysle článku 7 je dodávateľ oprávnený si uplatniť úrok z omeškania </w:t>
      </w:r>
      <w:r w:rsidRPr="005E0AA3">
        <w:rPr>
          <w:b/>
        </w:rPr>
        <w:t>0,02 %</w:t>
      </w:r>
      <w:r>
        <w:t xml:space="preserve"> z dlžnej ceny za každý deň omeškania.</w:t>
      </w:r>
    </w:p>
    <w:p w14:paraId="32641CDA" w14:textId="6314F3DF" w:rsidR="00CE6E8D" w:rsidRDefault="00CE6E8D" w:rsidP="005E0AA3">
      <w:pPr>
        <w:pStyle w:val="Zkladntext8"/>
        <w:numPr>
          <w:ilvl w:val="0"/>
          <w:numId w:val="17"/>
        </w:numPr>
        <w:shd w:val="clear" w:color="auto" w:fill="auto"/>
        <w:tabs>
          <w:tab w:val="left" w:pos="523"/>
          <w:tab w:val="left" w:pos="788"/>
        </w:tabs>
        <w:spacing w:before="0" w:after="0" w:line="250" w:lineRule="exact"/>
        <w:ind w:left="500" w:right="20" w:hanging="480"/>
        <w:jc w:val="both"/>
      </w:pPr>
      <w:r>
        <w:t xml:space="preserve">V prípade odstúpenia od tejto dohody zo strany objednávateľa z dôvodu podstatného porušenia tejto dohody dodávateľom podľa článku 8, má objednávateľ právo uplatniť voči dodávateľovi zmluvnú pokutu vo výške </w:t>
      </w:r>
      <w:r w:rsidRPr="005E0AA3">
        <w:rPr>
          <w:b/>
        </w:rPr>
        <w:t xml:space="preserve">5 % </w:t>
      </w:r>
      <w:r w:rsidRPr="0086052E">
        <w:t>z</w:t>
      </w:r>
      <w:r w:rsidR="0086052E" w:rsidRPr="005E0AA3">
        <w:t> nevyčerpanej</w:t>
      </w:r>
      <w:r w:rsidR="0086052E">
        <w:rPr>
          <w:b/>
        </w:rPr>
        <w:t xml:space="preserve"> </w:t>
      </w:r>
      <w:r w:rsidR="0086052E">
        <w:t xml:space="preserve">celkovej  vysúťaženej  ceny bez DPH </w:t>
      </w:r>
      <w:r>
        <w:t xml:space="preserve"> predmet</w:t>
      </w:r>
      <w:r w:rsidR="0086052E">
        <w:t xml:space="preserve">u </w:t>
      </w:r>
      <w:r>
        <w:t xml:space="preserve"> zákazky</w:t>
      </w:r>
      <w:r w:rsidR="0086052E">
        <w:t xml:space="preserve"> uvedenej  v  čl. 3 ods. 3.1.</w:t>
      </w:r>
    </w:p>
    <w:p w14:paraId="45B3B7C7" w14:textId="77777777" w:rsidR="00470482" w:rsidRDefault="00470482" w:rsidP="005E0AA3">
      <w:pPr>
        <w:pStyle w:val="Zkladntext8"/>
        <w:shd w:val="clear" w:color="auto" w:fill="auto"/>
        <w:tabs>
          <w:tab w:val="left" w:pos="523"/>
          <w:tab w:val="left" w:pos="788"/>
        </w:tabs>
        <w:spacing w:before="0" w:after="0" w:line="250" w:lineRule="exact"/>
        <w:ind w:left="500" w:right="20" w:firstLine="0"/>
        <w:jc w:val="both"/>
      </w:pPr>
    </w:p>
    <w:p w14:paraId="1A9E2C4E" w14:textId="77777777" w:rsidR="00CE6E8D" w:rsidRDefault="00CE6E8D" w:rsidP="00CE6E8D">
      <w:pPr>
        <w:pStyle w:val="Zkladntext8"/>
        <w:numPr>
          <w:ilvl w:val="0"/>
          <w:numId w:val="17"/>
        </w:numPr>
        <w:shd w:val="clear" w:color="auto" w:fill="auto"/>
        <w:tabs>
          <w:tab w:val="left" w:pos="523"/>
        </w:tabs>
        <w:spacing w:before="0" w:after="216" w:line="254" w:lineRule="exact"/>
        <w:ind w:left="500" w:right="20" w:hanging="480"/>
        <w:jc w:val="both"/>
      </w:pPr>
      <w:r>
        <w:t>Zaplatením zmluvnej pokuty podľa tohto článku nie je dotknutý nárok objednávateľa na náhradu škody prevyšujúci výšku dohodnutej zmluvnej pokuty.</w:t>
      </w:r>
    </w:p>
    <w:p w14:paraId="143DEB07" w14:textId="35DC8D6D" w:rsidR="00CE6E8D" w:rsidRDefault="00CE6E8D" w:rsidP="005E0AA3">
      <w:pPr>
        <w:pStyle w:val="Zkladntext8"/>
        <w:numPr>
          <w:ilvl w:val="0"/>
          <w:numId w:val="17"/>
        </w:numPr>
        <w:shd w:val="clear" w:color="auto" w:fill="auto"/>
        <w:tabs>
          <w:tab w:val="left" w:pos="523"/>
        </w:tabs>
        <w:spacing w:before="0" w:after="8" w:line="210" w:lineRule="exact"/>
        <w:ind w:left="500" w:hanging="480"/>
        <w:jc w:val="both"/>
      </w:pPr>
      <w:r>
        <w:t>Právo dotknutého účastníka na náhradu škody spôsobenej porušením povinnosti porušujúceho účastníka,</w:t>
      </w:r>
      <w:r w:rsidR="0086052E">
        <w:t xml:space="preserve"> </w:t>
      </w:r>
      <w:r>
        <w:t>nie je uplatnením a zaplatením zmluvnej pokuty nijako dotknuté.</w:t>
      </w:r>
    </w:p>
    <w:p w14:paraId="266E2D42" w14:textId="77777777" w:rsidR="0086052E" w:rsidRDefault="0086052E" w:rsidP="005E0AA3">
      <w:pPr>
        <w:pStyle w:val="Zkladntext8"/>
        <w:shd w:val="clear" w:color="auto" w:fill="auto"/>
        <w:tabs>
          <w:tab w:val="left" w:pos="523"/>
        </w:tabs>
        <w:spacing w:before="0" w:after="8" w:line="210" w:lineRule="exact"/>
        <w:ind w:left="500" w:firstLine="0"/>
        <w:jc w:val="both"/>
      </w:pPr>
    </w:p>
    <w:p w14:paraId="6BCAFBEA" w14:textId="77777777" w:rsidR="00CE6E8D" w:rsidRDefault="00CE6E8D" w:rsidP="00CE6E8D">
      <w:pPr>
        <w:pStyle w:val="Zkladntext8"/>
        <w:numPr>
          <w:ilvl w:val="0"/>
          <w:numId w:val="17"/>
        </w:numPr>
        <w:shd w:val="clear" w:color="auto" w:fill="auto"/>
        <w:tabs>
          <w:tab w:val="left" w:pos="523"/>
        </w:tabs>
        <w:spacing w:before="0" w:after="180" w:line="254" w:lineRule="exact"/>
        <w:ind w:left="500" w:right="20" w:hanging="480"/>
        <w:jc w:val="both"/>
      </w:pPr>
      <w:r>
        <w:t>Zmluvné pokuty dojednané v tomto článku dohody alebo v iných ustanoveniach dohody sú splatné do tridsiatich (30) dní od doručenia výzvy oprávneného účastníka povinnému účastníkovi.</w:t>
      </w:r>
    </w:p>
    <w:p w14:paraId="652F3006" w14:textId="77777777" w:rsidR="00CE6E8D" w:rsidRDefault="00CE6E8D" w:rsidP="00CE6E8D">
      <w:pPr>
        <w:pStyle w:val="Zkladntext8"/>
        <w:numPr>
          <w:ilvl w:val="0"/>
          <w:numId w:val="17"/>
        </w:numPr>
        <w:shd w:val="clear" w:color="auto" w:fill="auto"/>
        <w:tabs>
          <w:tab w:val="left" w:pos="523"/>
        </w:tabs>
        <w:spacing w:before="0" w:after="184" w:line="254" w:lineRule="exact"/>
        <w:ind w:left="500" w:right="20" w:hanging="480"/>
        <w:jc w:val="both"/>
      </w:pPr>
      <w:r>
        <w:t>Odstúpenie od dohody sa nedotýka nároku dotknutého účastníka na zaplatenie zmluvnej pokuty podľa tohto článku alebo iných ustanovení dohody.</w:t>
      </w:r>
    </w:p>
    <w:p w14:paraId="5E52454C" w14:textId="77777777" w:rsidR="00CE6E8D" w:rsidRDefault="00CE6E8D" w:rsidP="00AE361E">
      <w:pPr>
        <w:pStyle w:val="Zkladntext8"/>
        <w:numPr>
          <w:ilvl w:val="0"/>
          <w:numId w:val="17"/>
        </w:numPr>
        <w:shd w:val="clear" w:color="auto" w:fill="auto"/>
        <w:tabs>
          <w:tab w:val="left" w:pos="567"/>
        </w:tabs>
        <w:spacing w:before="0" w:after="212" w:line="250" w:lineRule="exact"/>
        <w:ind w:left="500" w:right="20" w:hanging="480"/>
        <w:jc w:val="both"/>
      </w:pPr>
      <w:r>
        <w:t>Účastníci podpisom dohody potvrdzujú, že považujú zmluvné pokuty dojednané v tejto dohode za zmluvné pokuty dojednané v primeranej výške, a to najmä s ohľadom na hodnotu a význam zabezpečovaných povinností účastníkov.</w:t>
      </w:r>
    </w:p>
    <w:p w14:paraId="15395CC3" w14:textId="77777777" w:rsidR="00CE6E8D" w:rsidRDefault="00CE6E8D" w:rsidP="00AE361E">
      <w:pPr>
        <w:pStyle w:val="Zkladntext8"/>
        <w:numPr>
          <w:ilvl w:val="0"/>
          <w:numId w:val="17"/>
        </w:numPr>
        <w:shd w:val="clear" w:color="auto" w:fill="auto"/>
        <w:spacing w:before="0" w:after="216" w:line="210" w:lineRule="exact"/>
        <w:ind w:left="567" w:hanging="547"/>
        <w:jc w:val="both"/>
      </w:pPr>
      <w:r>
        <w:t>Objednávateľ môže zmluvné pokuty v zmysle tohto článku aj kumulovať.</w:t>
      </w:r>
    </w:p>
    <w:p w14:paraId="54A86ABF" w14:textId="77777777" w:rsidR="00CE6E8D" w:rsidRDefault="00CE6E8D" w:rsidP="00CE6E8D">
      <w:pPr>
        <w:pStyle w:val="Zkladntext8"/>
        <w:shd w:val="clear" w:color="auto" w:fill="auto"/>
        <w:spacing w:before="0" w:after="212" w:line="250" w:lineRule="exact"/>
        <w:ind w:left="500" w:right="20" w:hanging="480"/>
        <w:jc w:val="both"/>
      </w:pPr>
      <w:r>
        <w:t>12.12 Predtým, ako zo strany objednávateľa dôjde k uplatneniu zmluvnej pokuty podľa tohto článku zmluvné strany prerokujú vzniknutú situáciu, pričom objednávateľ sa zaväzuje zvolať rokovanie s dodávateľom k zamýšľanej zmluvnej pokute u objednávateľa písomnou pozvánkou s uvedením konkrétneho porušenia povinností dodávateľa doručenou dodávateľovi v lehote aspoň 5 dní pred termínom tohto rokovania.</w:t>
      </w:r>
    </w:p>
    <w:p w14:paraId="6F690DED" w14:textId="77777777" w:rsidR="00067DC1" w:rsidRDefault="00CE6E8D" w:rsidP="00067DC1">
      <w:pPr>
        <w:pStyle w:val="Zhlavie60"/>
        <w:keepNext/>
        <w:keepLines/>
        <w:shd w:val="clear" w:color="auto" w:fill="auto"/>
        <w:spacing w:before="0" w:after="0" w:line="210" w:lineRule="exact"/>
        <w:ind w:right="142"/>
        <w:rPr>
          <w:b/>
        </w:rPr>
      </w:pPr>
      <w:r w:rsidRPr="005E0AA3">
        <w:rPr>
          <w:b/>
        </w:rPr>
        <w:t>Čl. 13</w:t>
      </w:r>
    </w:p>
    <w:p w14:paraId="5C140D48" w14:textId="69E75A4F" w:rsidR="00CE6E8D" w:rsidRDefault="00CE6E8D" w:rsidP="00067DC1">
      <w:pPr>
        <w:pStyle w:val="Zhlavie60"/>
        <w:keepNext/>
        <w:keepLines/>
        <w:shd w:val="clear" w:color="auto" w:fill="auto"/>
        <w:spacing w:before="0" w:after="0" w:line="210" w:lineRule="exact"/>
        <w:ind w:right="142"/>
        <w:rPr>
          <w:b/>
        </w:rPr>
      </w:pPr>
      <w:r w:rsidRPr="005E0AA3">
        <w:rPr>
          <w:b/>
        </w:rPr>
        <w:t xml:space="preserve"> ZÁVEREČNÉ USTANOVENIA</w:t>
      </w:r>
    </w:p>
    <w:p w14:paraId="6B807A37" w14:textId="77777777" w:rsidR="00067DC1" w:rsidRPr="005E0AA3" w:rsidRDefault="00067DC1" w:rsidP="00067DC1">
      <w:pPr>
        <w:pStyle w:val="Zhlavie60"/>
        <w:keepNext/>
        <w:keepLines/>
        <w:shd w:val="clear" w:color="auto" w:fill="auto"/>
        <w:spacing w:before="0" w:after="0" w:line="210" w:lineRule="exact"/>
        <w:ind w:right="142"/>
        <w:rPr>
          <w:b/>
        </w:rPr>
      </w:pPr>
    </w:p>
    <w:p w14:paraId="084E7294" w14:textId="77777777" w:rsidR="00CE6E8D" w:rsidRDefault="00CE6E8D" w:rsidP="00CE6E8D">
      <w:pPr>
        <w:pStyle w:val="Zkladntext8"/>
        <w:numPr>
          <w:ilvl w:val="0"/>
          <w:numId w:val="19"/>
        </w:numPr>
        <w:shd w:val="clear" w:color="auto" w:fill="auto"/>
        <w:tabs>
          <w:tab w:val="left" w:pos="523"/>
        </w:tabs>
        <w:spacing w:before="0" w:after="180" w:line="250" w:lineRule="exact"/>
        <w:ind w:left="500" w:right="20" w:hanging="480"/>
        <w:jc w:val="both"/>
      </w:pPr>
      <w: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448E4F10" w14:textId="77777777" w:rsidR="00CE6E8D" w:rsidRDefault="00CE6E8D" w:rsidP="00CE6E8D">
      <w:pPr>
        <w:pStyle w:val="Zkladntext8"/>
        <w:numPr>
          <w:ilvl w:val="0"/>
          <w:numId w:val="19"/>
        </w:numPr>
        <w:shd w:val="clear" w:color="auto" w:fill="auto"/>
        <w:tabs>
          <w:tab w:val="left" w:pos="523"/>
        </w:tabs>
        <w:spacing w:before="0" w:after="176" w:line="250" w:lineRule="exact"/>
        <w:ind w:left="500" w:right="20" w:hanging="480"/>
        <w:jc w:val="both"/>
      </w:pPr>
      <w: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27BF49A" w14:textId="77777777" w:rsidR="00CE6E8D" w:rsidRDefault="00CE6E8D" w:rsidP="00CE6E8D">
      <w:pPr>
        <w:pStyle w:val="Zkladntext8"/>
        <w:numPr>
          <w:ilvl w:val="0"/>
          <w:numId w:val="19"/>
        </w:numPr>
        <w:shd w:val="clear" w:color="auto" w:fill="auto"/>
        <w:tabs>
          <w:tab w:val="left" w:pos="523"/>
        </w:tabs>
        <w:spacing w:before="0" w:after="184" w:line="254" w:lineRule="exact"/>
        <w:ind w:left="500" w:right="20" w:hanging="480"/>
        <w:jc w:val="both"/>
      </w:pPr>
      <w:r>
        <w:t>Zmluvné strany sa dohodli, že oznámenia, resp. písomnosti súvisiace s touto dohodou sa považujú za doručené (v prípade neprebratia adresátom) dňom nasledujúcim po dni vrátenia nedoručenej zásielky odosielateľovi v prípade, ak bola doručovaná ako doporučená zásielka prostredníctvom spoločnosti Slovenská pošta, a.s..</w:t>
      </w:r>
    </w:p>
    <w:p w14:paraId="08637EFB" w14:textId="77777777" w:rsidR="00CE6E8D" w:rsidRDefault="00CE6E8D" w:rsidP="00CE6E8D">
      <w:pPr>
        <w:pStyle w:val="Zkladntext8"/>
        <w:numPr>
          <w:ilvl w:val="0"/>
          <w:numId w:val="19"/>
        </w:numPr>
        <w:shd w:val="clear" w:color="auto" w:fill="auto"/>
        <w:tabs>
          <w:tab w:val="left" w:pos="548"/>
        </w:tabs>
        <w:spacing w:before="0" w:after="180" w:line="250" w:lineRule="exact"/>
        <w:ind w:left="500" w:right="20" w:hanging="460"/>
        <w:jc w:val="both"/>
      </w:pPr>
      <w:r>
        <w:t>Meniť alebo doplňovať text tejto dohody je možné len formou písomných dodatkov, ktoré budú platné, ak budú riadne potvrdené a podpísané oprávnenými zástupcami oboch strán tejto dohody. Postúpiť práva z tejto dohody môže dodávateľ len na základe písomného súhlasu objednávateľa. V prípade, že dodávateľa tvorí skupina dodávateľov, tak všetci dodávatelia tvoriaci skupinu sú ako účastníci tejto dohody zaviazaní objednávateľovi spoločne a nerozdielne.</w:t>
      </w:r>
    </w:p>
    <w:p w14:paraId="6C0B1E26" w14:textId="77777777" w:rsidR="00CE6E8D" w:rsidRDefault="00CE6E8D" w:rsidP="00CE6E8D">
      <w:pPr>
        <w:pStyle w:val="Zkladntext8"/>
        <w:numPr>
          <w:ilvl w:val="0"/>
          <w:numId w:val="19"/>
        </w:numPr>
        <w:shd w:val="clear" w:color="auto" w:fill="auto"/>
        <w:tabs>
          <w:tab w:val="left" w:pos="548"/>
        </w:tabs>
        <w:spacing w:before="0" w:after="176" w:line="250" w:lineRule="exact"/>
        <w:ind w:left="500" w:right="20" w:hanging="460"/>
        <w:jc w:val="both"/>
      </w:pPr>
      <w:r>
        <w:t>Nič v tejto rámcovej dohode a ani nič zo súťažných podkladov sa nebude vykladať tak, že objednávateľ musí objednať na základe tejto dohody u dodávateľa nejaké konkrétne množstvo služby. Konkrétne množstvo zadaných objednávok za obdobie platnosti tejto rámcovej dohody bude určené výhradne objednávateľom podľa jeho potrieb a finančných možností.</w:t>
      </w:r>
    </w:p>
    <w:p w14:paraId="01909623" w14:textId="77777777" w:rsidR="00CE6E8D" w:rsidRDefault="00CE6E8D" w:rsidP="00CE6E8D">
      <w:pPr>
        <w:pStyle w:val="Zkladntext8"/>
        <w:numPr>
          <w:ilvl w:val="0"/>
          <w:numId w:val="19"/>
        </w:numPr>
        <w:shd w:val="clear" w:color="auto" w:fill="auto"/>
        <w:tabs>
          <w:tab w:val="left" w:pos="548"/>
        </w:tabs>
        <w:spacing w:before="0" w:after="184" w:line="254" w:lineRule="exact"/>
        <w:ind w:left="500" w:right="20" w:hanging="460"/>
        <w:jc w:val="both"/>
      </w:pPr>
      <w:r>
        <w:t>Dodávateľ je oprávnený postúpiť pohľadávky a iné práva vyplývajúce z tejto dohody voči LESOM Slovenskej republiky, štátny podnik len po ich predchádzajúcom písomnom súhlase.</w:t>
      </w:r>
    </w:p>
    <w:p w14:paraId="12C594D8" w14:textId="52547DE4" w:rsidR="002A506C" w:rsidRPr="00CD2544" w:rsidRDefault="00CE6E8D" w:rsidP="00CD2544">
      <w:pPr>
        <w:pStyle w:val="Zkladntext8"/>
        <w:numPr>
          <w:ilvl w:val="0"/>
          <w:numId w:val="19"/>
        </w:numPr>
        <w:shd w:val="clear" w:color="auto" w:fill="auto"/>
        <w:tabs>
          <w:tab w:val="left" w:pos="548"/>
        </w:tabs>
        <w:spacing w:before="0" w:after="180" w:line="250" w:lineRule="exact"/>
        <w:ind w:left="500" w:right="20" w:hanging="460"/>
        <w:jc w:val="both"/>
      </w:pPr>
      <w:r>
        <w:t>Zmluvné strany výslovne súhlasia so zverejnením dohody v jej plnom rozsahu vrátane príloh a dodatkov v centrálnom registri zmlúv vedenom na Úrade vlády SR.</w:t>
      </w:r>
    </w:p>
    <w:p w14:paraId="38C24DDF" w14:textId="19B28C28" w:rsidR="00CD2544" w:rsidRDefault="00CD2544" w:rsidP="00CD2544">
      <w:pPr>
        <w:pStyle w:val="Zkladntext"/>
        <w:ind w:left="567" w:hanging="567"/>
        <w:rPr>
          <w:sz w:val="21"/>
          <w:szCs w:val="21"/>
        </w:rPr>
      </w:pPr>
      <w:r>
        <w:rPr>
          <w:sz w:val="21"/>
          <w:szCs w:val="21"/>
        </w:rPr>
        <w:t xml:space="preserve">13.8.  </w:t>
      </w:r>
      <w:r w:rsidR="00CE6E8D" w:rsidRPr="00CD2544">
        <w:rPr>
          <w:sz w:val="21"/>
          <w:szCs w:val="21"/>
        </w:rPr>
        <w:t>Táto dohoda nadobúda platnosť dňom podpisu oboma zmluvnými stranami.</w:t>
      </w:r>
      <w:r w:rsidRPr="00CD2544">
        <w:rPr>
          <w:sz w:val="21"/>
          <w:szCs w:val="21"/>
        </w:rPr>
        <w:t xml:space="preserve"> </w:t>
      </w:r>
      <w:r w:rsidRPr="00A37FF8">
        <w:rPr>
          <w:sz w:val="21"/>
          <w:szCs w:val="21"/>
        </w:rPr>
        <w:t xml:space="preserve">Táto zmluva nadobúda účinnosť  dňom nasledujúcim po dni jej zverejnenia v súlade s § 47a Občianskeho </w:t>
      </w:r>
      <w:r w:rsidR="00D671F6">
        <w:rPr>
          <w:sz w:val="21"/>
          <w:szCs w:val="21"/>
        </w:rPr>
        <w:t>zákonníka, najskôr však dňom 15.3</w:t>
      </w:r>
      <w:r w:rsidRPr="00A37FF8">
        <w:rPr>
          <w:sz w:val="21"/>
          <w:szCs w:val="21"/>
        </w:rPr>
        <w:t>.202</w:t>
      </w:r>
      <w:r w:rsidR="00D671F6">
        <w:rPr>
          <w:sz w:val="21"/>
          <w:szCs w:val="21"/>
        </w:rPr>
        <w:t>3</w:t>
      </w:r>
      <w:r w:rsidRPr="00A37FF8">
        <w:rPr>
          <w:sz w:val="21"/>
          <w:szCs w:val="21"/>
        </w:rPr>
        <w:t>.</w:t>
      </w:r>
    </w:p>
    <w:p w14:paraId="1520121C" w14:textId="77777777" w:rsidR="00CD2544" w:rsidRPr="00CD2544" w:rsidRDefault="00CD2544" w:rsidP="00CD2544">
      <w:pPr>
        <w:pStyle w:val="Zkladntext"/>
        <w:ind w:left="567"/>
        <w:rPr>
          <w:sz w:val="21"/>
          <w:szCs w:val="21"/>
        </w:rPr>
      </w:pPr>
    </w:p>
    <w:p w14:paraId="28660AC6" w14:textId="67FAA3FD" w:rsidR="00CE6E8D" w:rsidRDefault="00CE6E8D" w:rsidP="00CD2544">
      <w:pPr>
        <w:pStyle w:val="Zkladntext8"/>
        <w:numPr>
          <w:ilvl w:val="0"/>
          <w:numId w:val="24"/>
        </w:numPr>
        <w:shd w:val="clear" w:color="auto" w:fill="auto"/>
        <w:tabs>
          <w:tab w:val="left" w:pos="990"/>
        </w:tabs>
        <w:spacing w:before="0" w:after="216" w:line="240" w:lineRule="auto"/>
        <w:ind w:left="567" w:hanging="567"/>
        <w:jc w:val="both"/>
      </w:pPr>
      <w:r>
        <w:t>Táto</w:t>
      </w:r>
      <w:r>
        <w:tab/>
        <w:t xml:space="preserve">dohoda je vypracovaná v 4 vyhotoveniach, z ktorých dva si ponechá dodávateľ a dva </w:t>
      </w:r>
      <w:r w:rsidR="00CD2544">
        <w:t xml:space="preserve">  </w:t>
      </w:r>
      <w:r>
        <w:t>objednávateľ.</w:t>
      </w:r>
    </w:p>
    <w:p w14:paraId="6DB81AF4" w14:textId="00517AB6" w:rsidR="00CE6E8D" w:rsidRDefault="00CE6E8D" w:rsidP="00CD2544">
      <w:pPr>
        <w:pStyle w:val="Zkladntext8"/>
        <w:numPr>
          <w:ilvl w:val="1"/>
          <w:numId w:val="25"/>
        </w:numPr>
        <w:shd w:val="clear" w:color="auto" w:fill="auto"/>
        <w:tabs>
          <w:tab w:val="left" w:pos="709"/>
        </w:tabs>
        <w:spacing w:before="0" w:after="180" w:line="250" w:lineRule="exact"/>
        <w:ind w:right="20"/>
        <w:jc w:val="both"/>
      </w:pPr>
      <w: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4AEEF85A" w14:textId="5051D99C" w:rsidR="00CE6E8D" w:rsidRDefault="00CD2544" w:rsidP="00CD2544">
      <w:pPr>
        <w:pStyle w:val="Zkladntext8"/>
        <w:shd w:val="clear" w:color="auto" w:fill="auto"/>
        <w:spacing w:before="0" w:after="176" w:line="250" w:lineRule="exact"/>
        <w:ind w:left="567" w:right="20" w:hanging="567"/>
        <w:jc w:val="both"/>
      </w:pPr>
      <w:r>
        <w:t>13.11.</w:t>
      </w:r>
      <w:r w:rsidR="00CE6E8D">
        <w:t>V prípade, že sa niektoré z ustanovení tejto dohody, vzhľadom na neskoršiu legislatívnu zmenu alebo z akéhokoľvek iného dôvodu, stane právne neúčinné alebo neplatné, uvedené nemá za následok neplatnosť celej dohody. V takomto prípade, sa účastníci dohody zaväzujú zabezpečiť uskutočnenie všetkých krokov potrebných za tým účelom, aby bolo dohodnuté ustanovenie s podobným účinkom, ktorým sa neplatné ustanovenie v súlade s príslušným právnym predpisom nahradí.</w:t>
      </w:r>
    </w:p>
    <w:p w14:paraId="4CBA7C52" w14:textId="77777777" w:rsidR="00CE6E8D" w:rsidRDefault="00CE6E8D" w:rsidP="00CD2544">
      <w:pPr>
        <w:pStyle w:val="Zkladntext8"/>
        <w:numPr>
          <w:ilvl w:val="0"/>
          <w:numId w:val="26"/>
        </w:numPr>
        <w:shd w:val="clear" w:color="auto" w:fill="auto"/>
        <w:tabs>
          <w:tab w:val="left" w:pos="548"/>
        </w:tabs>
        <w:spacing w:before="0" w:after="216" w:line="254" w:lineRule="exact"/>
        <w:ind w:left="567" w:right="20" w:hanging="567"/>
        <w:jc w:val="both"/>
      </w:pPr>
      <w:r>
        <w:t>Jednotlivé ustanovenia dohody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294037A6" w14:textId="5C429E15" w:rsidR="00CE6E8D" w:rsidRDefault="00CE6E8D" w:rsidP="00EC1682">
      <w:pPr>
        <w:pStyle w:val="Zkladntext8"/>
        <w:numPr>
          <w:ilvl w:val="0"/>
          <w:numId w:val="26"/>
        </w:numPr>
        <w:shd w:val="clear" w:color="auto" w:fill="auto"/>
        <w:tabs>
          <w:tab w:val="left" w:pos="548"/>
        </w:tabs>
        <w:spacing w:before="0" w:after="248" w:line="210" w:lineRule="exact"/>
        <w:ind w:left="567" w:hanging="567"/>
        <w:jc w:val="both"/>
      </w:pPr>
      <w:r>
        <w:t>Neoddeliteľnou súčasťou tejto rámc</w:t>
      </w:r>
      <w:r w:rsidR="00AE361E">
        <w:t>ovej dohody sú prílohy č. 1 až 5</w:t>
      </w:r>
      <w:r>
        <w:t xml:space="preserve">, ktorých zoznam je uvedený </w:t>
      </w:r>
      <w:r w:rsidR="00EC1682">
        <w:t xml:space="preserve">    nižšie.</w:t>
      </w:r>
      <w:r w:rsidR="00CD2544">
        <w:t xml:space="preserve"> </w:t>
      </w:r>
    </w:p>
    <w:p w14:paraId="1FA39753" w14:textId="40520332" w:rsidR="00CE6E8D" w:rsidRDefault="00586ECF" w:rsidP="00AE361E">
      <w:pPr>
        <w:pStyle w:val="Zkladntext8"/>
        <w:numPr>
          <w:ilvl w:val="0"/>
          <w:numId w:val="1"/>
        </w:numPr>
        <w:shd w:val="clear" w:color="auto" w:fill="auto"/>
        <w:tabs>
          <w:tab w:val="left" w:leader="dot" w:pos="2286"/>
          <w:tab w:val="right" w:pos="5776"/>
          <w:tab w:val="left" w:pos="5838"/>
          <w:tab w:val="left" w:pos="2301"/>
        </w:tabs>
        <w:spacing w:before="0" w:after="728" w:line="210" w:lineRule="exact"/>
        <w:ind w:left="284" w:hanging="244"/>
        <w:jc w:val="both"/>
      </w:pPr>
      <w:r>
        <w:t>..................................</w:t>
      </w:r>
      <w:r w:rsidR="00067DC1">
        <w:t xml:space="preserve">, dňa </w:t>
      </w:r>
      <w:r w:rsidR="00067DC1">
        <w:tab/>
        <w:t xml:space="preserve">                           </w:t>
      </w:r>
      <w:r w:rsidR="00AE361E">
        <w:t xml:space="preserve">                             </w:t>
      </w:r>
      <w:r w:rsidR="00067DC1">
        <w:t xml:space="preserve">   V </w:t>
      </w:r>
      <w:r w:rsidR="00CE6E8D">
        <w:t>Banskej Bystrici, dňa</w:t>
      </w:r>
    </w:p>
    <w:p w14:paraId="61F11195" w14:textId="63B71A89" w:rsidR="00CE6E8D" w:rsidRDefault="00CE6E8D" w:rsidP="00CE6E8D">
      <w:pPr>
        <w:pStyle w:val="Zkladntext8"/>
        <w:shd w:val="clear" w:color="auto" w:fill="auto"/>
        <w:tabs>
          <w:tab w:val="right" w:pos="5944"/>
          <w:tab w:val="right" w:pos="7254"/>
        </w:tabs>
        <w:spacing w:before="0" w:after="0" w:line="210" w:lineRule="exact"/>
        <w:ind w:left="500" w:hanging="460"/>
        <w:jc w:val="both"/>
      </w:pPr>
      <w:r>
        <w:t>Za dodávateľa</w:t>
      </w:r>
      <w:r>
        <w:tab/>
        <w:t>Za</w:t>
      </w:r>
      <w:r>
        <w:tab/>
        <w:t>objednávateľa</w:t>
      </w:r>
    </w:p>
    <w:p w14:paraId="0281F1BC" w14:textId="4EEE2600"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2134AAD7" w14:textId="65E59805"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3405F5D9" w14:textId="33B3A86B"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0E50CD91" w14:textId="79C8E829"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2B7F77E3" w14:textId="0284ABFB" w:rsidR="00AE361E" w:rsidRDefault="00AE361E" w:rsidP="00CE6E8D">
      <w:pPr>
        <w:pStyle w:val="Zkladntext8"/>
        <w:shd w:val="clear" w:color="auto" w:fill="auto"/>
        <w:tabs>
          <w:tab w:val="right" w:pos="5944"/>
          <w:tab w:val="right" w:pos="7254"/>
        </w:tabs>
        <w:spacing w:before="0" w:after="0" w:line="210" w:lineRule="exact"/>
        <w:ind w:left="500" w:hanging="460"/>
        <w:jc w:val="both"/>
      </w:pPr>
      <w:r>
        <w:t>...........................................................                                                ..............................................................</w:t>
      </w:r>
    </w:p>
    <w:p w14:paraId="36C67E6C" w14:textId="0257AB67"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6CF7E12C" w14:textId="15678E3C" w:rsidR="00AE361E" w:rsidRDefault="00AE361E" w:rsidP="00CE6E8D">
      <w:pPr>
        <w:pStyle w:val="Zkladntext8"/>
        <w:shd w:val="clear" w:color="auto" w:fill="auto"/>
        <w:tabs>
          <w:tab w:val="right" w:pos="5944"/>
          <w:tab w:val="right" w:pos="7254"/>
        </w:tabs>
        <w:spacing w:before="0" w:after="0" w:line="210" w:lineRule="exact"/>
        <w:ind w:left="500" w:hanging="460"/>
        <w:jc w:val="both"/>
      </w:pPr>
      <w:r>
        <w:t xml:space="preserve">               </w:t>
      </w:r>
      <w:r w:rsidR="00586ECF">
        <w:t xml:space="preserve">                                      </w:t>
      </w:r>
      <w:r>
        <w:t xml:space="preserve">                                                                        Ing. Ján Marhefka</w:t>
      </w:r>
    </w:p>
    <w:p w14:paraId="7FE75CBF" w14:textId="77777777" w:rsidR="00AE361E" w:rsidRDefault="00AE361E" w:rsidP="00CE6E8D">
      <w:pPr>
        <w:pStyle w:val="Zkladntext8"/>
        <w:shd w:val="clear" w:color="auto" w:fill="auto"/>
        <w:tabs>
          <w:tab w:val="right" w:pos="5944"/>
          <w:tab w:val="right" w:pos="7254"/>
        </w:tabs>
        <w:spacing w:before="0" w:after="0" w:line="210" w:lineRule="exact"/>
        <w:ind w:left="500" w:hanging="460"/>
        <w:jc w:val="both"/>
      </w:pPr>
      <w:r>
        <w:t xml:space="preserve">                </w:t>
      </w:r>
    </w:p>
    <w:p w14:paraId="78574137" w14:textId="370F8E32" w:rsidR="00AE361E" w:rsidRDefault="00AE361E" w:rsidP="00CE6E8D">
      <w:pPr>
        <w:pStyle w:val="Zkladntext8"/>
        <w:shd w:val="clear" w:color="auto" w:fill="auto"/>
        <w:tabs>
          <w:tab w:val="right" w:pos="5944"/>
          <w:tab w:val="right" w:pos="7254"/>
        </w:tabs>
        <w:spacing w:before="0" w:after="0" w:line="210" w:lineRule="exact"/>
        <w:ind w:left="500" w:hanging="460"/>
        <w:jc w:val="both"/>
      </w:pPr>
      <w:r>
        <w:t xml:space="preserve">                       konateľ                                                                                           generálny riaditeľ</w:t>
      </w:r>
    </w:p>
    <w:p w14:paraId="783C7770" w14:textId="77777777" w:rsidR="006F4542" w:rsidRDefault="006F4542" w:rsidP="00CE6E8D">
      <w:pPr>
        <w:pStyle w:val="Zkladntext8"/>
        <w:shd w:val="clear" w:color="auto" w:fill="auto"/>
        <w:tabs>
          <w:tab w:val="right" w:pos="5944"/>
          <w:tab w:val="right" w:pos="7254"/>
        </w:tabs>
        <w:spacing w:before="0" w:after="0" w:line="210" w:lineRule="exact"/>
        <w:ind w:left="500" w:hanging="460"/>
        <w:jc w:val="both"/>
      </w:pPr>
    </w:p>
    <w:p w14:paraId="6C209B36" w14:textId="6CFEC953" w:rsidR="00DB7750" w:rsidRDefault="00DB7750" w:rsidP="00DB7750">
      <w:pPr>
        <w:pStyle w:val="Zkladntext8"/>
        <w:shd w:val="clear" w:color="auto" w:fill="auto"/>
        <w:tabs>
          <w:tab w:val="right" w:pos="5944"/>
          <w:tab w:val="right" w:pos="7254"/>
        </w:tabs>
        <w:spacing w:before="0" w:after="0" w:line="210" w:lineRule="exact"/>
        <w:ind w:firstLine="0"/>
        <w:jc w:val="both"/>
      </w:pPr>
      <w:bookmarkStart w:id="0" w:name="_GoBack"/>
      <w:bookmarkEnd w:id="0"/>
    </w:p>
    <w:p w14:paraId="5DACF535" w14:textId="7249C987"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13C53C21" w14:textId="05C079AF"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4408D5E9" w14:textId="77777777" w:rsidR="00AE361E" w:rsidRDefault="00AE361E" w:rsidP="00CE6E8D">
      <w:pPr>
        <w:pStyle w:val="Zkladntext8"/>
        <w:shd w:val="clear" w:color="auto" w:fill="auto"/>
        <w:tabs>
          <w:tab w:val="right" w:pos="5944"/>
          <w:tab w:val="right" w:pos="7254"/>
        </w:tabs>
        <w:spacing w:before="0" w:after="0" w:line="210" w:lineRule="exact"/>
        <w:ind w:left="500" w:hanging="460"/>
        <w:jc w:val="both"/>
      </w:pPr>
    </w:p>
    <w:p w14:paraId="56218F3C" w14:textId="77777777" w:rsidR="00CE6E8D" w:rsidRDefault="00CE6E8D" w:rsidP="00CE6E8D">
      <w:pPr>
        <w:pStyle w:val="Zkladntext8"/>
        <w:shd w:val="clear" w:color="auto" w:fill="auto"/>
        <w:spacing w:before="0" w:after="0" w:line="250" w:lineRule="exact"/>
        <w:ind w:left="20" w:firstLine="0"/>
        <w:jc w:val="both"/>
      </w:pPr>
      <w:r>
        <w:t>Prílohy k rámcovej dohode :</w:t>
      </w:r>
    </w:p>
    <w:p w14:paraId="6080DF2A" w14:textId="77777777" w:rsidR="00CE6E8D" w:rsidRDefault="00CE6E8D" w:rsidP="00CE6E8D">
      <w:pPr>
        <w:pStyle w:val="Zkladntext8"/>
        <w:numPr>
          <w:ilvl w:val="0"/>
          <w:numId w:val="20"/>
        </w:numPr>
        <w:shd w:val="clear" w:color="auto" w:fill="auto"/>
        <w:tabs>
          <w:tab w:val="left" w:pos="678"/>
        </w:tabs>
        <w:spacing w:before="0" w:after="0" w:line="250" w:lineRule="exact"/>
        <w:ind w:left="720" w:right="200"/>
        <w:jc w:val="left"/>
      </w:pPr>
      <w:r>
        <w:t>Všeobecné záväzné podmienky pre vykonávanie lesníckych činností v podmienkach štátneho podniku LESY Slovenskej republiky</w:t>
      </w:r>
    </w:p>
    <w:p w14:paraId="4AFE3D73"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Dohoda o samofakturácii</w:t>
      </w:r>
    </w:p>
    <w:p w14:paraId="168853E6"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Návrh naplnenie kritérií - cenová ponuka</w:t>
      </w:r>
    </w:p>
    <w:p w14:paraId="07076058"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Objednávka</w:t>
      </w:r>
    </w:p>
    <w:p w14:paraId="4107D5E1"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Zoznam prostriedkov</w:t>
      </w:r>
    </w:p>
    <w:sectPr w:rsidR="00CE6E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742C" w14:textId="77777777" w:rsidR="00144C5E" w:rsidRDefault="00144C5E" w:rsidP="00815C16">
      <w:r>
        <w:separator/>
      </w:r>
    </w:p>
  </w:endnote>
  <w:endnote w:type="continuationSeparator" w:id="0">
    <w:p w14:paraId="28C742A4" w14:textId="77777777" w:rsidR="00144C5E" w:rsidRDefault="00144C5E" w:rsidP="0081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51195"/>
      <w:docPartObj>
        <w:docPartGallery w:val="Page Numbers (Bottom of Page)"/>
        <w:docPartUnique/>
      </w:docPartObj>
    </w:sdtPr>
    <w:sdtEndPr/>
    <w:sdtContent>
      <w:p w14:paraId="010E869B" w14:textId="0BC8A790" w:rsidR="00815C16" w:rsidRDefault="00815C16">
        <w:pPr>
          <w:pStyle w:val="Pta"/>
          <w:jc w:val="right"/>
        </w:pPr>
        <w:r>
          <w:fldChar w:fldCharType="begin"/>
        </w:r>
        <w:r>
          <w:instrText>PAGE   \* MERGEFORMAT</w:instrText>
        </w:r>
        <w:r>
          <w:fldChar w:fldCharType="separate"/>
        </w:r>
        <w:r w:rsidR="00144C5E">
          <w:rPr>
            <w:noProof/>
          </w:rPr>
          <w:t>1</w:t>
        </w:r>
        <w:r>
          <w:fldChar w:fldCharType="end"/>
        </w:r>
      </w:p>
    </w:sdtContent>
  </w:sdt>
  <w:p w14:paraId="2BD57E23" w14:textId="77777777" w:rsidR="00815C16" w:rsidRDefault="00815C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FEBD" w14:textId="77777777" w:rsidR="00144C5E" w:rsidRDefault="00144C5E" w:rsidP="00815C16">
      <w:r>
        <w:separator/>
      </w:r>
    </w:p>
  </w:footnote>
  <w:footnote w:type="continuationSeparator" w:id="0">
    <w:p w14:paraId="0B93853F" w14:textId="77777777" w:rsidR="00144C5E" w:rsidRDefault="00144C5E" w:rsidP="0081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6CD"/>
    <w:multiLevelType w:val="multilevel"/>
    <w:tmpl w:val="B01805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C4C3B"/>
    <w:multiLevelType w:val="multilevel"/>
    <w:tmpl w:val="6D48E1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11927"/>
    <w:multiLevelType w:val="multilevel"/>
    <w:tmpl w:val="6900B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0356A"/>
    <w:multiLevelType w:val="multilevel"/>
    <w:tmpl w:val="CBA86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975CB"/>
    <w:multiLevelType w:val="hybridMultilevel"/>
    <w:tmpl w:val="31BA165C"/>
    <w:lvl w:ilvl="0" w:tplc="FFFFFFFF">
      <w:start w:val="1"/>
      <w:numFmt w:val="decimal"/>
      <w:lvlText w:val="%1."/>
      <w:lvlJc w:val="left"/>
      <w:pPr>
        <w:tabs>
          <w:tab w:val="num" w:pos="644"/>
        </w:tabs>
        <w:ind w:left="644" w:hanging="360"/>
      </w:pPr>
      <w:rPr>
        <w:rFonts w:hint="default"/>
        <w:b w:val="0"/>
        <w:color w:val="auto"/>
        <w:sz w:val="22"/>
        <w:szCs w:val="22"/>
      </w:rPr>
    </w:lvl>
    <w:lvl w:ilvl="1" w:tplc="FFFFFFFF">
      <w:start w:val="1"/>
      <w:numFmt w:val="lowerLetter"/>
      <w:lvlText w:val="%2)"/>
      <w:lvlJc w:val="left"/>
      <w:pPr>
        <w:tabs>
          <w:tab w:val="num" w:pos="1440"/>
        </w:tabs>
        <w:ind w:left="1440" w:hanging="360"/>
      </w:pPr>
      <w:rPr>
        <w:rFonts w:hint="default"/>
        <w:b w:val="0"/>
        <w:sz w:val="24"/>
      </w:rPr>
    </w:lvl>
    <w:lvl w:ilvl="2" w:tplc="FFFFFFFF">
      <w:start w:val="5"/>
      <w:numFmt w:val="decimal"/>
      <w:lvlText w:val="%3."/>
      <w:lvlJc w:val="left"/>
      <w:pPr>
        <w:tabs>
          <w:tab w:val="num" w:pos="2340"/>
        </w:tabs>
        <w:ind w:left="2340" w:hanging="360"/>
      </w:pPr>
      <w:rPr>
        <w:rFonts w:hint="default"/>
        <w:sz w:val="22"/>
        <w:szCs w:val="22"/>
      </w:rPr>
    </w:lvl>
    <w:lvl w:ilvl="3"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AE0946"/>
    <w:multiLevelType w:val="multilevel"/>
    <w:tmpl w:val="DC844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114AC"/>
    <w:multiLevelType w:val="multilevel"/>
    <w:tmpl w:val="8ACEAA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A1A08"/>
    <w:multiLevelType w:val="multilevel"/>
    <w:tmpl w:val="697E8614"/>
    <w:lvl w:ilvl="0">
      <w:start w:val="3"/>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DE318E8"/>
    <w:multiLevelType w:val="multilevel"/>
    <w:tmpl w:val="63DED86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075E2"/>
    <w:multiLevelType w:val="multilevel"/>
    <w:tmpl w:val="6368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2696"/>
    <w:multiLevelType w:val="multilevel"/>
    <w:tmpl w:val="2A42A72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B1E65"/>
    <w:multiLevelType w:val="multilevel"/>
    <w:tmpl w:val="E28CD88E"/>
    <w:lvl w:ilvl="0">
      <w:start w:val="9"/>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F2478A4"/>
    <w:multiLevelType w:val="multilevel"/>
    <w:tmpl w:val="1D48BE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020345"/>
    <w:multiLevelType w:val="multilevel"/>
    <w:tmpl w:val="3D2E9FB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20D91"/>
    <w:multiLevelType w:val="multilevel"/>
    <w:tmpl w:val="2868A8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C56FF"/>
    <w:multiLevelType w:val="multilevel"/>
    <w:tmpl w:val="5802D7FC"/>
    <w:lvl w:ilvl="0">
      <w:start w:val="1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710E63"/>
    <w:multiLevelType w:val="multilevel"/>
    <w:tmpl w:val="38F20246"/>
    <w:lvl w:ilvl="0">
      <w:start w:val="12"/>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4AF0705"/>
    <w:multiLevelType w:val="hybridMultilevel"/>
    <w:tmpl w:val="3D94CD98"/>
    <w:lvl w:ilvl="0" w:tplc="EB549F46">
      <w:start w:val="1"/>
      <w:numFmt w:val="decimal"/>
      <w:lvlText w:val="10.%1"/>
      <w:lvlJc w:val="left"/>
      <w:pPr>
        <w:ind w:left="107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7A94529"/>
    <w:multiLevelType w:val="multilevel"/>
    <w:tmpl w:val="DE0629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B781B"/>
    <w:multiLevelType w:val="multilevel"/>
    <w:tmpl w:val="C71AE7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E67631"/>
    <w:multiLevelType w:val="multilevel"/>
    <w:tmpl w:val="F626B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F0537A"/>
    <w:multiLevelType w:val="multilevel"/>
    <w:tmpl w:val="552C13A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CF0D35"/>
    <w:multiLevelType w:val="multilevel"/>
    <w:tmpl w:val="B76E8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E3737A"/>
    <w:multiLevelType w:val="multilevel"/>
    <w:tmpl w:val="A64C227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E44028"/>
    <w:multiLevelType w:val="multilevel"/>
    <w:tmpl w:val="0FA0C0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13"/>
  </w:num>
  <w:num w:numId="5">
    <w:abstractNumId w:val="23"/>
  </w:num>
  <w:num w:numId="6">
    <w:abstractNumId w:val="21"/>
  </w:num>
  <w:num w:numId="7">
    <w:abstractNumId w:val="15"/>
  </w:num>
  <w:num w:numId="8">
    <w:abstractNumId w:val="0"/>
  </w:num>
  <w:num w:numId="9">
    <w:abstractNumId w:val="20"/>
  </w:num>
  <w:num w:numId="10">
    <w:abstractNumId w:val="25"/>
  </w:num>
  <w:num w:numId="11">
    <w:abstractNumId w:val="1"/>
  </w:num>
  <w:num w:numId="12">
    <w:abstractNumId w:val="7"/>
  </w:num>
  <w:num w:numId="13">
    <w:abstractNumId w:val="6"/>
  </w:num>
  <w:num w:numId="14">
    <w:abstractNumId w:val="22"/>
  </w:num>
  <w:num w:numId="15">
    <w:abstractNumId w:val="9"/>
  </w:num>
  <w:num w:numId="16">
    <w:abstractNumId w:val="11"/>
  </w:num>
  <w:num w:numId="17">
    <w:abstractNumId w:val="14"/>
  </w:num>
  <w:num w:numId="18">
    <w:abstractNumId w:val="19"/>
  </w:num>
  <w:num w:numId="19">
    <w:abstractNumId w:val="2"/>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12"/>
  </w:num>
  <w:num w:numId="25">
    <w:abstractNumId w:val="1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8D"/>
    <w:rsid w:val="0001273F"/>
    <w:rsid w:val="00017170"/>
    <w:rsid w:val="00067DC1"/>
    <w:rsid w:val="000858F7"/>
    <w:rsid w:val="0013624A"/>
    <w:rsid w:val="00144C5E"/>
    <w:rsid w:val="00185AD2"/>
    <w:rsid w:val="001F4CDF"/>
    <w:rsid w:val="002410B6"/>
    <w:rsid w:val="002A506C"/>
    <w:rsid w:val="002C34B5"/>
    <w:rsid w:val="002E6B25"/>
    <w:rsid w:val="00325100"/>
    <w:rsid w:val="00357E52"/>
    <w:rsid w:val="003B0FB5"/>
    <w:rsid w:val="003C6FCD"/>
    <w:rsid w:val="003F7964"/>
    <w:rsid w:val="004027B4"/>
    <w:rsid w:val="00456B43"/>
    <w:rsid w:val="00470482"/>
    <w:rsid w:val="0048294A"/>
    <w:rsid w:val="004B359E"/>
    <w:rsid w:val="00516BD4"/>
    <w:rsid w:val="005216FD"/>
    <w:rsid w:val="00577464"/>
    <w:rsid w:val="00580C7E"/>
    <w:rsid w:val="00586ECF"/>
    <w:rsid w:val="00592139"/>
    <w:rsid w:val="005B7F60"/>
    <w:rsid w:val="005E0AA3"/>
    <w:rsid w:val="005F2260"/>
    <w:rsid w:val="00651D4C"/>
    <w:rsid w:val="00681FE2"/>
    <w:rsid w:val="006B3758"/>
    <w:rsid w:val="006B7866"/>
    <w:rsid w:val="006D57C3"/>
    <w:rsid w:val="006F4542"/>
    <w:rsid w:val="007C282B"/>
    <w:rsid w:val="007E380B"/>
    <w:rsid w:val="007F3C06"/>
    <w:rsid w:val="00815C16"/>
    <w:rsid w:val="0086052E"/>
    <w:rsid w:val="008B0D8D"/>
    <w:rsid w:val="008B5C7E"/>
    <w:rsid w:val="008C5CC3"/>
    <w:rsid w:val="008E694A"/>
    <w:rsid w:val="00966282"/>
    <w:rsid w:val="009A00FA"/>
    <w:rsid w:val="009D6200"/>
    <w:rsid w:val="009E0F4D"/>
    <w:rsid w:val="00A37FF8"/>
    <w:rsid w:val="00AE1B86"/>
    <w:rsid w:val="00AE361E"/>
    <w:rsid w:val="00C433F2"/>
    <w:rsid w:val="00C84541"/>
    <w:rsid w:val="00C86766"/>
    <w:rsid w:val="00CC18F3"/>
    <w:rsid w:val="00CD2544"/>
    <w:rsid w:val="00CE6E8D"/>
    <w:rsid w:val="00D06B5B"/>
    <w:rsid w:val="00D20DA5"/>
    <w:rsid w:val="00D5770A"/>
    <w:rsid w:val="00D671F6"/>
    <w:rsid w:val="00DB7750"/>
    <w:rsid w:val="00DC0992"/>
    <w:rsid w:val="00DE4688"/>
    <w:rsid w:val="00E206B0"/>
    <w:rsid w:val="00E64482"/>
    <w:rsid w:val="00E73BF5"/>
    <w:rsid w:val="00E87E82"/>
    <w:rsid w:val="00EA1028"/>
    <w:rsid w:val="00EA7C63"/>
    <w:rsid w:val="00EC1682"/>
    <w:rsid w:val="00EE2310"/>
    <w:rsid w:val="00F13150"/>
    <w:rsid w:val="00F30457"/>
    <w:rsid w:val="00F53CEB"/>
    <w:rsid w:val="00F945B3"/>
    <w:rsid w:val="00FB4C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5786"/>
  <w15:chartTrackingRefBased/>
  <w15:docId w15:val="{999F74F3-BE7E-455E-B392-595BF64C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E8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8">
    <w:name w:val="Základný text8"/>
    <w:basedOn w:val="Normlny"/>
    <w:rsid w:val="00CE6E8D"/>
    <w:pPr>
      <w:widowControl w:val="0"/>
      <w:shd w:val="clear" w:color="auto" w:fill="FFFFFF"/>
      <w:spacing w:before="720" w:after="300" w:line="475" w:lineRule="exact"/>
      <w:ind w:hanging="700"/>
      <w:jc w:val="center"/>
    </w:pPr>
    <w:rPr>
      <w:sz w:val="21"/>
      <w:szCs w:val="21"/>
      <w:lang w:eastAsia="en-US"/>
    </w:rPr>
  </w:style>
  <w:style w:type="character" w:customStyle="1" w:styleId="Zkladntext4">
    <w:name w:val="Základný text4"/>
    <w:rsid w:val="00CE6E8D"/>
    <w:rPr>
      <w:rFonts w:ascii="Times New Roman" w:eastAsia="Times New Roman" w:hAnsi="Times New Roman" w:cs="Times New Roman"/>
      <w:color w:val="000000"/>
      <w:spacing w:val="0"/>
      <w:w w:val="100"/>
      <w:position w:val="0"/>
      <w:sz w:val="21"/>
      <w:szCs w:val="21"/>
      <w:shd w:val="clear" w:color="auto" w:fill="FFFFFF"/>
      <w:lang w:val="sk-SK"/>
    </w:rPr>
  </w:style>
  <w:style w:type="character" w:customStyle="1" w:styleId="ZkladntextExact">
    <w:name w:val="Základný text Exact"/>
    <w:rsid w:val="00CE6E8D"/>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Zhlavie6">
    <w:name w:val="Záhlavie #6_"/>
    <w:link w:val="Zhlavie60"/>
    <w:rsid w:val="00CE6E8D"/>
    <w:rPr>
      <w:sz w:val="21"/>
      <w:szCs w:val="21"/>
      <w:shd w:val="clear" w:color="auto" w:fill="FFFFFF"/>
    </w:rPr>
  </w:style>
  <w:style w:type="paragraph" w:customStyle="1" w:styleId="Zhlavie60">
    <w:name w:val="Záhlavie #6"/>
    <w:basedOn w:val="Normlny"/>
    <w:link w:val="Zhlavie6"/>
    <w:rsid w:val="00CE6E8D"/>
    <w:pPr>
      <w:widowControl w:val="0"/>
      <w:shd w:val="clear" w:color="auto" w:fill="FFFFFF"/>
      <w:spacing w:before="480" w:after="300" w:line="0" w:lineRule="atLeast"/>
      <w:jc w:val="center"/>
      <w:outlineLvl w:val="5"/>
    </w:pPr>
    <w:rPr>
      <w:rFonts w:asciiTheme="minorHAnsi" w:eastAsiaTheme="minorHAnsi" w:hAnsiTheme="minorHAnsi" w:cstheme="minorBidi"/>
      <w:sz w:val="21"/>
      <w:szCs w:val="21"/>
      <w:lang w:eastAsia="en-US"/>
    </w:rPr>
  </w:style>
  <w:style w:type="paragraph" w:styleId="Textbubliny">
    <w:name w:val="Balloon Text"/>
    <w:basedOn w:val="Normlny"/>
    <w:link w:val="TextbublinyChar"/>
    <w:uiPriority w:val="99"/>
    <w:semiHidden/>
    <w:unhideWhenUsed/>
    <w:rsid w:val="002E6B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6B25"/>
    <w:rPr>
      <w:rFonts w:ascii="Segoe UI" w:eastAsia="Times New Roman" w:hAnsi="Segoe UI" w:cs="Segoe UI"/>
      <w:sz w:val="18"/>
      <w:szCs w:val="18"/>
      <w:lang w:eastAsia="sk-SK"/>
    </w:rPr>
  </w:style>
  <w:style w:type="paragraph" w:styleId="Odsekzoznamu">
    <w:name w:val="List Paragraph"/>
    <w:basedOn w:val="Normlny"/>
    <w:uiPriority w:val="34"/>
    <w:qFormat/>
    <w:rsid w:val="002E6B25"/>
    <w:pPr>
      <w:ind w:left="720"/>
      <w:contextualSpacing/>
    </w:pPr>
  </w:style>
  <w:style w:type="character" w:styleId="Odkaznakomentr">
    <w:name w:val="annotation reference"/>
    <w:basedOn w:val="Predvolenpsmoodseku"/>
    <w:uiPriority w:val="99"/>
    <w:semiHidden/>
    <w:unhideWhenUsed/>
    <w:rsid w:val="0086052E"/>
    <w:rPr>
      <w:sz w:val="16"/>
      <w:szCs w:val="16"/>
    </w:rPr>
  </w:style>
  <w:style w:type="paragraph" w:styleId="Textkomentra">
    <w:name w:val="annotation text"/>
    <w:basedOn w:val="Normlny"/>
    <w:link w:val="TextkomentraChar"/>
    <w:uiPriority w:val="99"/>
    <w:semiHidden/>
    <w:unhideWhenUsed/>
    <w:rsid w:val="0086052E"/>
  </w:style>
  <w:style w:type="character" w:customStyle="1" w:styleId="TextkomentraChar">
    <w:name w:val="Text komentára Char"/>
    <w:basedOn w:val="Predvolenpsmoodseku"/>
    <w:link w:val="Textkomentra"/>
    <w:uiPriority w:val="99"/>
    <w:semiHidden/>
    <w:rsid w:val="008605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052E"/>
    <w:rPr>
      <w:b/>
      <w:bCs/>
    </w:rPr>
  </w:style>
  <w:style w:type="character" w:customStyle="1" w:styleId="PredmetkomentraChar">
    <w:name w:val="Predmet komentára Char"/>
    <w:basedOn w:val="TextkomentraChar"/>
    <w:link w:val="Predmetkomentra"/>
    <w:uiPriority w:val="99"/>
    <w:semiHidden/>
    <w:rsid w:val="0086052E"/>
    <w:rPr>
      <w:rFonts w:ascii="Times New Roman" w:eastAsia="Times New Roman" w:hAnsi="Times New Roman" w:cs="Times New Roman"/>
      <w:b/>
      <w:bCs/>
      <w:sz w:val="20"/>
      <w:szCs w:val="20"/>
      <w:lang w:eastAsia="sk-SK"/>
    </w:rPr>
  </w:style>
  <w:style w:type="paragraph" w:styleId="Zkladntext">
    <w:name w:val="Body Text"/>
    <w:basedOn w:val="Normlny"/>
    <w:link w:val="ZkladntextChar"/>
    <w:rsid w:val="002A506C"/>
    <w:pPr>
      <w:jc w:val="both"/>
    </w:pPr>
    <w:rPr>
      <w:lang w:eastAsia="cs-CZ"/>
    </w:rPr>
  </w:style>
  <w:style w:type="character" w:customStyle="1" w:styleId="ZkladntextChar">
    <w:name w:val="Základný text Char"/>
    <w:basedOn w:val="Predvolenpsmoodseku"/>
    <w:link w:val="Zkladntext"/>
    <w:rsid w:val="002A506C"/>
    <w:rPr>
      <w:rFonts w:ascii="Times New Roman" w:eastAsia="Times New Roman" w:hAnsi="Times New Roman" w:cs="Times New Roman"/>
      <w:sz w:val="20"/>
      <w:szCs w:val="20"/>
      <w:lang w:eastAsia="cs-CZ"/>
    </w:rPr>
  </w:style>
  <w:style w:type="paragraph" w:styleId="Hlavika">
    <w:name w:val="header"/>
    <w:basedOn w:val="Normlny"/>
    <w:link w:val="HlavikaChar"/>
    <w:uiPriority w:val="99"/>
    <w:unhideWhenUsed/>
    <w:rsid w:val="00815C16"/>
    <w:pPr>
      <w:tabs>
        <w:tab w:val="center" w:pos="4536"/>
        <w:tab w:val="right" w:pos="9072"/>
      </w:tabs>
    </w:pPr>
  </w:style>
  <w:style w:type="character" w:customStyle="1" w:styleId="HlavikaChar">
    <w:name w:val="Hlavička Char"/>
    <w:basedOn w:val="Predvolenpsmoodseku"/>
    <w:link w:val="Hlavika"/>
    <w:uiPriority w:val="99"/>
    <w:rsid w:val="00815C1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15C16"/>
    <w:pPr>
      <w:tabs>
        <w:tab w:val="center" w:pos="4536"/>
        <w:tab w:val="right" w:pos="9072"/>
      </w:tabs>
    </w:pPr>
  </w:style>
  <w:style w:type="character" w:customStyle="1" w:styleId="PtaChar">
    <w:name w:val="Päta Char"/>
    <w:basedOn w:val="Predvolenpsmoodseku"/>
    <w:link w:val="Pta"/>
    <w:uiPriority w:val="99"/>
    <w:rsid w:val="00815C16"/>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0458">
      <w:bodyDiv w:val="1"/>
      <w:marLeft w:val="0"/>
      <w:marRight w:val="0"/>
      <w:marTop w:val="0"/>
      <w:marBottom w:val="0"/>
      <w:divBdr>
        <w:top w:val="none" w:sz="0" w:space="0" w:color="auto"/>
        <w:left w:val="none" w:sz="0" w:space="0" w:color="auto"/>
        <w:bottom w:val="none" w:sz="0" w:space="0" w:color="auto"/>
        <w:right w:val="none" w:sz="0" w:space="0" w:color="auto"/>
      </w:divBdr>
    </w:div>
    <w:div w:id="15726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3702-616F-4369-9EEA-3949F7F4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6454</Words>
  <Characters>36791</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Baculik, Andrej</dc:creator>
  <cp:keywords/>
  <dc:description/>
  <cp:lastModifiedBy>Baculik, Andrej</cp:lastModifiedBy>
  <cp:revision>4</cp:revision>
  <cp:lastPrinted>2023-09-29T06:07:00Z</cp:lastPrinted>
  <dcterms:created xsi:type="dcterms:W3CDTF">2023-09-28T08:10:00Z</dcterms:created>
  <dcterms:modified xsi:type="dcterms:W3CDTF">2023-09-29T06:07:00Z</dcterms:modified>
</cp:coreProperties>
</file>