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A2210C" w14:textId="17E0D570" w:rsidR="00302C82" w:rsidRPr="008E650A" w:rsidRDefault="00EF04E9" w:rsidP="00DA0F9E">
      <w:pPr>
        <w:pStyle w:val="Nadpis1"/>
        <w:keepNext w:val="0"/>
        <w:spacing w:after="0" w:line="271" w:lineRule="auto"/>
        <w:rPr>
          <w:rFonts w:asciiTheme="minorHAnsi" w:hAnsiTheme="minorHAnsi" w:cstheme="minorHAnsi"/>
          <w:smallCaps/>
          <w:sz w:val="28"/>
          <w:szCs w:val="28"/>
        </w:rPr>
      </w:pPr>
      <w:r w:rsidRPr="008E650A">
        <w:rPr>
          <w:rFonts w:asciiTheme="minorHAnsi" w:hAnsiTheme="minorHAnsi" w:cstheme="minorHAnsi"/>
          <w:smallCaps/>
          <w:sz w:val="28"/>
          <w:szCs w:val="28"/>
        </w:rPr>
        <w:t>Rámcová dohoda</w:t>
      </w:r>
      <w:r w:rsidR="00606422" w:rsidRPr="008E650A">
        <w:rPr>
          <w:rFonts w:asciiTheme="minorHAnsi" w:hAnsiTheme="minorHAnsi" w:cstheme="minorHAnsi"/>
          <w:smallCaps/>
          <w:sz w:val="28"/>
          <w:szCs w:val="28"/>
        </w:rPr>
        <w:t xml:space="preserve"> </w:t>
      </w:r>
    </w:p>
    <w:p w14:paraId="17F12901" w14:textId="77777777" w:rsidR="00EF04E9" w:rsidRPr="008E650A" w:rsidRDefault="00EF04E9" w:rsidP="00DA0F9E">
      <w:pPr>
        <w:spacing w:after="0" w:line="271" w:lineRule="auto"/>
        <w:jc w:val="center"/>
        <w:rPr>
          <w:rFonts w:asciiTheme="minorHAnsi" w:hAnsiTheme="minorHAnsi" w:cstheme="minorHAnsi"/>
          <w:sz w:val="28"/>
          <w:szCs w:val="28"/>
        </w:rPr>
      </w:pPr>
    </w:p>
    <w:p w14:paraId="3C5D6053" w14:textId="75B88AF6" w:rsidR="00EF04E9" w:rsidRPr="008E650A" w:rsidRDefault="00D36F77" w:rsidP="00DA0F9E">
      <w:pPr>
        <w:spacing w:after="0" w:line="271" w:lineRule="auto"/>
        <w:jc w:val="center"/>
        <w:rPr>
          <w:rFonts w:asciiTheme="minorHAnsi" w:hAnsiTheme="minorHAnsi" w:cstheme="minorHAnsi"/>
          <w:b/>
          <w:caps/>
          <w:sz w:val="28"/>
          <w:szCs w:val="28"/>
        </w:rPr>
      </w:pPr>
      <w:r w:rsidRPr="008E650A">
        <w:rPr>
          <w:rFonts w:asciiTheme="minorHAnsi" w:hAnsiTheme="minorHAnsi" w:cstheme="minorHAnsi"/>
          <w:b/>
          <w:caps/>
          <w:sz w:val="28"/>
          <w:szCs w:val="28"/>
        </w:rPr>
        <w:t xml:space="preserve">na </w:t>
      </w:r>
      <w:r w:rsidR="00FA7D61" w:rsidRPr="008E650A">
        <w:rPr>
          <w:rFonts w:asciiTheme="minorHAnsi" w:hAnsiTheme="minorHAnsi" w:cstheme="minorHAnsi"/>
          <w:b/>
          <w:caps/>
          <w:sz w:val="28"/>
          <w:szCs w:val="28"/>
        </w:rPr>
        <w:t>poistenie majetku</w:t>
      </w:r>
    </w:p>
    <w:p w14:paraId="11C22879" w14:textId="26C6B762" w:rsidR="002053DB" w:rsidRPr="008E650A" w:rsidRDefault="00C11A4F" w:rsidP="00DA0F9E">
      <w:pPr>
        <w:spacing w:after="0" w:line="271" w:lineRule="auto"/>
        <w:jc w:val="center"/>
        <w:rPr>
          <w:rFonts w:asciiTheme="minorHAnsi" w:hAnsiTheme="minorHAnsi" w:cstheme="minorHAnsi"/>
          <w:sz w:val="22"/>
          <w:szCs w:val="22"/>
        </w:rPr>
      </w:pPr>
      <w:r w:rsidRPr="008E650A">
        <w:rPr>
          <w:rFonts w:asciiTheme="minorHAnsi" w:hAnsiTheme="minorHAnsi" w:cstheme="minorHAnsi"/>
          <w:sz w:val="22"/>
          <w:szCs w:val="22"/>
        </w:rPr>
        <w:t xml:space="preserve">(ďalej </w:t>
      </w:r>
      <w:r w:rsidR="00EF04E9" w:rsidRPr="008E650A">
        <w:rPr>
          <w:rFonts w:asciiTheme="minorHAnsi" w:hAnsiTheme="minorHAnsi" w:cstheme="minorHAnsi"/>
          <w:sz w:val="22"/>
          <w:szCs w:val="22"/>
        </w:rPr>
        <w:t xml:space="preserve"> „rámcová dohoda</w:t>
      </w:r>
      <w:r w:rsidR="002053DB" w:rsidRPr="008E650A">
        <w:rPr>
          <w:rFonts w:asciiTheme="minorHAnsi" w:hAnsiTheme="minorHAnsi" w:cstheme="minorHAnsi"/>
          <w:sz w:val="22"/>
          <w:szCs w:val="22"/>
        </w:rPr>
        <w:t>“)</w:t>
      </w:r>
    </w:p>
    <w:p w14:paraId="1AC90885" w14:textId="77777777" w:rsidR="00302C82" w:rsidRPr="008E650A" w:rsidRDefault="00302C82" w:rsidP="00DA0F9E">
      <w:pPr>
        <w:pStyle w:val="Nzov"/>
        <w:keepNext w:val="0"/>
        <w:tabs>
          <w:tab w:val="left" w:pos="3420"/>
        </w:tabs>
        <w:spacing w:before="0" w:after="0" w:line="271" w:lineRule="auto"/>
        <w:rPr>
          <w:rFonts w:asciiTheme="minorHAnsi" w:hAnsiTheme="minorHAnsi" w:cstheme="minorHAnsi"/>
          <w:bCs/>
          <w:sz w:val="22"/>
          <w:szCs w:val="22"/>
        </w:rPr>
      </w:pPr>
    </w:p>
    <w:p w14:paraId="0FD957F2" w14:textId="77777777" w:rsidR="00B25ADD" w:rsidRPr="008E650A" w:rsidRDefault="00B25ADD" w:rsidP="00DA0F9E">
      <w:pPr>
        <w:spacing w:after="0" w:line="271" w:lineRule="auto"/>
        <w:jc w:val="center"/>
        <w:rPr>
          <w:rFonts w:asciiTheme="minorHAnsi" w:hAnsiTheme="minorHAnsi" w:cstheme="minorHAnsi"/>
          <w:sz w:val="22"/>
          <w:szCs w:val="22"/>
        </w:rPr>
      </w:pPr>
      <w:r w:rsidRPr="008E650A">
        <w:rPr>
          <w:rFonts w:asciiTheme="minorHAnsi" w:hAnsiTheme="minorHAnsi" w:cstheme="minorHAnsi"/>
          <w:sz w:val="22"/>
          <w:szCs w:val="22"/>
        </w:rPr>
        <w:t>uzavretá v súlade s ustanoveniami zákona č. 343/2015 Z. z. o verejnom obstarávaní a o zmene a doplnení niektorých zákonov v znení neskorších predpisov a v zmysle § 262 a 269 ods. 2 zákona č. 513/1991 Zb. Obchodného zákonníka v znení neskorších predpisov, ako aj podľa § 788 a </w:t>
      </w:r>
      <w:proofErr w:type="spellStart"/>
      <w:r w:rsidRPr="008E650A">
        <w:rPr>
          <w:rFonts w:asciiTheme="minorHAnsi" w:hAnsiTheme="minorHAnsi" w:cstheme="minorHAnsi"/>
          <w:sz w:val="22"/>
          <w:szCs w:val="22"/>
        </w:rPr>
        <w:t>nasl</w:t>
      </w:r>
      <w:proofErr w:type="spellEnd"/>
      <w:r w:rsidRPr="008E650A">
        <w:rPr>
          <w:rFonts w:asciiTheme="minorHAnsi" w:hAnsiTheme="minorHAnsi" w:cstheme="minorHAnsi"/>
          <w:sz w:val="22"/>
          <w:szCs w:val="22"/>
        </w:rPr>
        <w:t>. zákona č. 40/1964 Zb. Občianskeho zákonníka v znení neskorších predpisov (ďalej ako „Občiansky zákonník“)</w:t>
      </w:r>
    </w:p>
    <w:p w14:paraId="29050954" w14:textId="77777777" w:rsidR="0094698B" w:rsidRPr="008E650A" w:rsidRDefault="0094698B" w:rsidP="00DA0F9E">
      <w:pPr>
        <w:pStyle w:val="Zkladntext"/>
        <w:spacing w:after="0" w:line="271" w:lineRule="auto"/>
        <w:rPr>
          <w:rFonts w:asciiTheme="minorHAnsi" w:hAnsiTheme="minorHAnsi" w:cstheme="minorHAnsi"/>
          <w:sz w:val="22"/>
          <w:szCs w:val="22"/>
        </w:rPr>
      </w:pPr>
    </w:p>
    <w:p w14:paraId="140D6E5C" w14:textId="77777777" w:rsidR="00B25ADD" w:rsidRPr="008E650A" w:rsidRDefault="00B25ADD" w:rsidP="00DA0F9E">
      <w:pPr>
        <w:spacing w:after="0" w:line="271" w:lineRule="auto"/>
        <w:jc w:val="center"/>
        <w:rPr>
          <w:rFonts w:asciiTheme="minorHAnsi" w:hAnsiTheme="minorHAnsi" w:cstheme="minorHAnsi"/>
          <w:b/>
          <w:sz w:val="22"/>
          <w:szCs w:val="22"/>
        </w:rPr>
      </w:pPr>
      <w:r w:rsidRPr="008E650A">
        <w:rPr>
          <w:rFonts w:asciiTheme="minorHAnsi" w:hAnsiTheme="minorHAnsi" w:cstheme="minorHAnsi"/>
          <w:b/>
          <w:sz w:val="22"/>
          <w:szCs w:val="22"/>
        </w:rPr>
        <w:t>medzi nasledovnými zmluvnými stranami:</w:t>
      </w:r>
    </w:p>
    <w:p w14:paraId="22D6FBEA" w14:textId="77777777" w:rsidR="002053DB" w:rsidRPr="008E650A" w:rsidRDefault="002053DB" w:rsidP="00DA0F9E">
      <w:pPr>
        <w:pStyle w:val="Zkladntext"/>
        <w:spacing w:after="0" w:line="271" w:lineRule="auto"/>
        <w:rPr>
          <w:rFonts w:asciiTheme="minorHAnsi" w:hAnsiTheme="minorHAnsi" w:cstheme="minorHAnsi"/>
          <w:sz w:val="22"/>
          <w:szCs w:val="22"/>
        </w:rPr>
      </w:pPr>
    </w:p>
    <w:p w14:paraId="3C8AB5CD" w14:textId="71AA02CC" w:rsidR="00302C82" w:rsidRPr="008E650A" w:rsidRDefault="00302C82" w:rsidP="00DA0F9E">
      <w:pPr>
        <w:spacing w:after="0" w:line="271" w:lineRule="auto"/>
        <w:rPr>
          <w:rFonts w:asciiTheme="minorHAnsi" w:hAnsiTheme="minorHAnsi" w:cstheme="minorHAnsi"/>
          <w:b/>
          <w:sz w:val="22"/>
          <w:szCs w:val="22"/>
          <w:u w:val="single"/>
        </w:rPr>
      </w:pPr>
      <w:r w:rsidRPr="008E650A">
        <w:rPr>
          <w:rFonts w:asciiTheme="minorHAnsi" w:hAnsiTheme="minorHAnsi" w:cstheme="minorHAnsi"/>
          <w:b/>
          <w:sz w:val="22"/>
          <w:szCs w:val="22"/>
          <w:u w:val="single"/>
        </w:rPr>
        <w:t xml:space="preserve">1. </w:t>
      </w:r>
      <w:r w:rsidR="006F2003" w:rsidRPr="008E650A">
        <w:rPr>
          <w:rFonts w:asciiTheme="minorHAnsi" w:hAnsiTheme="minorHAnsi" w:cstheme="minorHAnsi"/>
          <w:b/>
          <w:sz w:val="22"/>
          <w:szCs w:val="22"/>
          <w:u w:val="single"/>
        </w:rPr>
        <w:t>Objednávateľ:</w:t>
      </w:r>
    </w:p>
    <w:p w14:paraId="6C141548" w14:textId="77777777" w:rsidR="00C00630" w:rsidRPr="008E650A" w:rsidRDefault="00C00630" w:rsidP="00DA0F9E">
      <w:pPr>
        <w:pStyle w:val="Bezriadkovania"/>
        <w:spacing w:line="271" w:lineRule="auto"/>
        <w:rPr>
          <w:rFonts w:asciiTheme="minorHAnsi" w:hAnsiTheme="minorHAnsi" w:cstheme="minorHAnsi"/>
          <w:b/>
          <w:sz w:val="22"/>
          <w:szCs w:val="22"/>
        </w:rPr>
      </w:pPr>
      <w:r w:rsidRPr="008E650A">
        <w:rPr>
          <w:rFonts w:asciiTheme="minorHAnsi" w:hAnsiTheme="minorHAnsi" w:cstheme="minorHAnsi"/>
          <w:b/>
          <w:sz w:val="22"/>
          <w:szCs w:val="22"/>
        </w:rPr>
        <w:t xml:space="preserve">Poistník: </w:t>
      </w:r>
      <w:r w:rsidRPr="008E650A">
        <w:rPr>
          <w:rFonts w:asciiTheme="minorHAnsi" w:hAnsiTheme="minorHAnsi" w:cstheme="minorHAnsi"/>
          <w:b/>
          <w:sz w:val="22"/>
          <w:szCs w:val="22"/>
        </w:rPr>
        <w:tab/>
      </w:r>
      <w:r w:rsidRPr="008E650A">
        <w:rPr>
          <w:rFonts w:asciiTheme="minorHAnsi" w:hAnsiTheme="minorHAnsi" w:cstheme="minorHAnsi"/>
          <w:b/>
          <w:sz w:val="22"/>
          <w:szCs w:val="22"/>
        </w:rPr>
        <w:tab/>
      </w:r>
      <w:r w:rsidRPr="008E650A">
        <w:rPr>
          <w:rFonts w:asciiTheme="minorHAnsi" w:hAnsiTheme="minorHAnsi" w:cstheme="minorHAnsi"/>
          <w:b/>
          <w:sz w:val="22"/>
          <w:szCs w:val="22"/>
        </w:rPr>
        <w:tab/>
        <w:t>Banskobystrická regionálna správa ciest, a. s.</w:t>
      </w:r>
    </w:p>
    <w:p w14:paraId="5981594D" w14:textId="77777777" w:rsidR="00C00630" w:rsidRPr="008E650A" w:rsidRDefault="00C00630" w:rsidP="00DA0F9E">
      <w:pPr>
        <w:pStyle w:val="Bezriadkovania"/>
        <w:spacing w:line="271" w:lineRule="auto"/>
        <w:rPr>
          <w:rFonts w:asciiTheme="minorHAnsi" w:hAnsiTheme="minorHAnsi" w:cstheme="minorHAnsi"/>
          <w:sz w:val="22"/>
          <w:szCs w:val="22"/>
        </w:rPr>
      </w:pPr>
      <w:r w:rsidRPr="008E650A">
        <w:rPr>
          <w:rFonts w:asciiTheme="minorHAnsi" w:hAnsiTheme="minorHAnsi" w:cstheme="minorHAnsi"/>
          <w:sz w:val="22"/>
          <w:szCs w:val="22"/>
        </w:rPr>
        <w:t>Sídlo:</w:t>
      </w:r>
      <w:r w:rsidRPr="008E650A">
        <w:rPr>
          <w:rFonts w:asciiTheme="minorHAnsi" w:hAnsiTheme="minorHAnsi" w:cstheme="minorHAnsi"/>
          <w:sz w:val="22"/>
          <w:szCs w:val="22"/>
        </w:rPr>
        <w:tab/>
      </w:r>
      <w:r w:rsidRPr="008E650A">
        <w:rPr>
          <w:rFonts w:asciiTheme="minorHAnsi" w:hAnsiTheme="minorHAnsi" w:cstheme="minorHAnsi"/>
          <w:sz w:val="22"/>
          <w:szCs w:val="22"/>
        </w:rPr>
        <w:tab/>
      </w:r>
      <w:r w:rsidRPr="008E650A">
        <w:rPr>
          <w:rFonts w:asciiTheme="minorHAnsi" w:hAnsiTheme="minorHAnsi" w:cstheme="minorHAnsi"/>
          <w:sz w:val="22"/>
          <w:szCs w:val="22"/>
        </w:rPr>
        <w:tab/>
      </w:r>
      <w:r w:rsidRPr="008E650A">
        <w:rPr>
          <w:rFonts w:asciiTheme="minorHAnsi" w:hAnsiTheme="minorHAnsi" w:cstheme="minorHAnsi"/>
          <w:sz w:val="22"/>
          <w:szCs w:val="22"/>
        </w:rPr>
        <w:tab/>
        <w:t>Majerská cesta 94, 974 96 Banská Bystrica</w:t>
      </w:r>
    </w:p>
    <w:p w14:paraId="524BB969" w14:textId="77777777" w:rsidR="00C00630" w:rsidRPr="008E650A" w:rsidRDefault="00C00630" w:rsidP="00DA0F9E">
      <w:pPr>
        <w:pStyle w:val="Bezriadkovania"/>
        <w:spacing w:line="271" w:lineRule="auto"/>
        <w:rPr>
          <w:rFonts w:asciiTheme="minorHAnsi" w:hAnsiTheme="minorHAnsi" w:cstheme="minorHAnsi"/>
          <w:sz w:val="22"/>
          <w:szCs w:val="22"/>
        </w:rPr>
      </w:pPr>
      <w:r w:rsidRPr="008E650A">
        <w:rPr>
          <w:rFonts w:asciiTheme="minorHAnsi" w:hAnsiTheme="minorHAnsi" w:cstheme="minorHAnsi"/>
          <w:sz w:val="22"/>
          <w:szCs w:val="22"/>
        </w:rPr>
        <w:t>Právna forma:</w:t>
      </w:r>
      <w:r w:rsidRPr="008E650A">
        <w:rPr>
          <w:rFonts w:asciiTheme="minorHAnsi" w:hAnsiTheme="minorHAnsi" w:cstheme="minorHAnsi"/>
          <w:sz w:val="22"/>
          <w:szCs w:val="22"/>
        </w:rPr>
        <w:tab/>
      </w:r>
      <w:r w:rsidRPr="008E650A">
        <w:rPr>
          <w:rFonts w:asciiTheme="minorHAnsi" w:hAnsiTheme="minorHAnsi" w:cstheme="minorHAnsi"/>
          <w:sz w:val="22"/>
          <w:szCs w:val="22"/>
        </w:rPr>
        <w:tab/>
      </w:r>
      <w:r w:rsidRPr="008E650A">
        <w:rPr>
          <w:rFonts w:asciiTheme="minorHAnsi" w:hAnsiTheme="minorHAnsi" w:cstheme="minorHAnsi"/>
          <w:sz w:val="22"/>
          <w:szCs w:val="22"/>
        </w:rPr>
        <w:tab/>
        <w:t>Akciová spoločnosť, zapísaná v Obchodnom registri</w:t>
      </w:r>
    </w:p>
    <w:p w14:paraId="3E14D433" w14:textId="77777777" w:rsidR="00C00630" w:rsidRPr="008E650A" w:rsidRDefault="00C00630" w:rsidP="00DA0F9E">
      <w:pPr>
        <w:pStyle w:val="Bezriadkovania"/>
        <w:spacing w:line="271" w:lineRule="auto"/>
        <w:rPr>
          <w:rFonts w:asciiTheme="minorHAnsi" w:hAnsiTheme="minorHAnsi" w:cstheme="minorHAnsi"/>
          <w:sz w:val="22"/>
          <w:szCs w:val="22"/>
        </w:rPr>
      </w:pPr>
      <w:r w:rsidRPr="008E650A">
        <w:rPr>
          <w:rFonts w:asciiTheme="minorHAnsi" w:hAnsiTheme="minorHAnsi" w:cstheme="minorHAnsi"/>
          <w:sz w:val="22"/>
          <w:szCs w:val="22"/>
        </w:rPr>
        <w:tab/>
      </w:r>
      <w:r w:rsidRPr="008E650A">
        <w:rPr>
          <w:rFonts w:asciiTheme="minorHAnsi" w:hAnsiTheme="minorHAnsi" w:cstheme="minorHAnsi"/>
          <w:sz w:val="22"/>
          <w:szCs w:val="22"/>
        </w:rPr>
        <w:tab/>
      </w:r>
      <w:r w:rsidRPr="008E650A">
        <w:rPr>
          <w:rFonts w:asciiTheme="minorHAnsi" w:hAnsiTheme="minorHAnsi" w:cstheme="minorHAnsi"/>
          <w:sz w:val="22"/>
          <w:szCs w:val="22"/>
        </w:rPr>
        <w:tab/>
      </w:r>
      <w:r w:rsidRPr="008E650A">
        <w:rPr>
          <w:rFonts w:asciiTheme="minorHAnsi" w:hAnsiTheme="minorHAnsi" w:cstheme="minorHAnsi"/>
          <w:sz w:val="22"/>
          <w:szCs w:val="22"/>
        </w:rPr>
        <w:tab/>
        <w:t>Okresného súdu B. Bystrica, Oddiel: Sa, Vložka č.</w:t>
      </w:r>
      <w:r w:rsidRPr="008E650A">
        <w:rPr>
          <w:rFonts w:asciiTheme="minorHAnsi" w:hAnsiTheme="minorHAnsi" w:cstheme="minorHAnsi"/>
          <w:color w:val="FF0000"/>
          <w:sz w:val="22"/>
          <w:szCs w:val="22"/>
        </w:rPr>
        <w:t xml:space="preserve"> </w:t>
      </w:r>
      <w:r w:rsidRPr="008E650A">
        <w:rPr>
          <w:rFonts w:asciiTheme="minorHAnsi" w:hAnsiTheme="minorHAnsi" w:cstheme="minorHAnsi"/>
          <w:sz w:val="22"/>
          <w:szCs w:val="22"/>
        </w:rPr>
        <w:t>: 909/S</w:t>
      </w:r>
    </w:p>
    <w:p w14:paraId="401D8750" w14:textId="441CBFA1" w:rsidR="00C00630" w:rsidRPr="008E650A" w:rsidRDefault="00C00630" w:rsidP="00DA0F9E">
      <w:pPr>
        <w:pStyle w:val="Bezriadkovania"/>
        <w:spacing w:line="271" w:lineRule="auto"/>
        <w:rPr>
          <w:rFonts w:asciiTheme="minorHAnsi" w:hAnsiTheme="minorHAnsi" w:cstheme="minorHAnsi"/>
          <w:sz w:val="22"/>
          <w:szCs w:val="22"/>
        </w:rPr>
      </w:pPr>
      <w:r w:rsidRPr="008E650A">
        <w:rPr>
          <w:rFonts w:asciiTheme="minorHAnsi" w:hAnsiTheme="minorHAnsi" w:cstheme="minorHAnsi"/>
          <w:sz w:val="22"/>
          <w:szCs w:val="22"/>
        </w:rPr>
        <w:t>Zastúpená:</w:t>
      </w:r>
      <w:r w:rsidRPr="008E650A">
        <w:rPr>
          <w:rFonts w:asciiTheme="minorHAnsi" w:hAnsiTheme="minorHAnsi" w:cstheme="minorHAnsi"/>
          <w:sz w:val="22"/>
          <w:szCs w:val="22"/>
        </w:rPr>
        <w:tab/>
      </w:r>
      <w:r w:rsidRPr="008E650A">
        <w:rPr>
          <w:rFonts w:asciiTheme="minorHAnsi" w:hAnsiTheme="minorHAnsi" w:cstheme="minorHAnsi"/>
          <w:sz w:val="22"/>
          <w:szCs w:val="22"/>
        </w:rPr>
        <w:tab/>
      </w:r>
      <w:r w:rsidRPr="008E650A">
        <w:rPr>
          <w:rFonts w:asciiTheme="minorHAnsi" w:hAnsiTheme="minorHAnsi" w:cstheme="minorHAnsi"/>
          <w:sz w:val="22"/>
          <w:szCs w:val="22"/>
        </w:rPr>
        <w:tab/>
      </w:r>
      <w:r w:rsidR="00936182">
        <w:rPr>
          <w:rFonts w:asciiTheme="minorHAnsi" w:hAnsiTheme="minorHAnsi" w:cstheme="minorHAnsi"/>
          <w:sz w:val="22"/>
          <w:szCs w:val="22"/>
        </w:rPr>
        <w:t>Ing. Martin Turčan</w:t>
      </w:r>
      <w:r w:rsidRPr="008E650A">
        <w:rPr>
          <w:rFonts w:asciiTheme="minorHAnsi" w:hAnsiTheme="minorHAnsi" w:cstheme="minorHAnsi"/>
          <w:sz w:val="22"/>
          <w:szCs w:val="22"/>
        </w:rPr>
        <w:t xml:space="preserve"> – predseda predstavenstva </w:t>
      </w:r>
    </w:p>
    <w:p w14:paraId="47DCD949" w14:textId="5DAEE414" w:rsidR="00C00630" w:rsidRPr="008E650A" w:rsidRDefault="00C00630" w:rsidP="00DA0F9E">
      <w:pPr>
        <w:pStyle w:val="Bezriadkovania"/>
        <w:spacing w:line="271" w:lineRule="auto"/>
        <w:rPr>
          <w:rFonts w:asciiTheme="minorHAnsi" w:hAnsiTheme="minorHAnsi" w:cstheme="minorHAnsi"/>
          <w:sz w:val="22"/>
          <w:szCs w:val="22"/>
        </w:rPr>
      </w:pPr>
      <w:r w:rsidRPr="008E650A">
        <w:rPr>
          <w:rFonts w:asciiTheme="minorHAnsi" w:hAnsiTheme="minorHAnsi" w:cstheme="minorHAnsi"/>
          <w:sz w:val="22"/>
          <w:szCs w:val="22"/>
        </w:rPr>
        <w:tab/>
      </w:r>
      <w:r w:rsidRPr="008E650A">
        <w:rPr>
          <w:rFonts w:asciiTheme="minorHAnsi" w:hAnsiTheme="minorHAnsi" w:cstheme="minorHAnsi"/>
          <w:sz w:val="22"/>
          <w:szCs w:val="22"/>
        </w:rPr>
        <w:tab/>
      </w:r>
      <w:r w:rsidRPr="008E650A">
        <w:rPr>
          <w:rFonts w:asciiTheme="minorHAnsi" w:hAnsiTheme="minorHAnsi" w:cstheme="minorHAnsi"/>
          <w:sz w:val="22"/>
          <w:szCs w:val="22"/>
        </w:rPr>
        <w:tab/>
      </w:r>
      <w:r w:rsidRPr="008E650A">
        <w:rPr>
          <w:rFonts w:asciiTheme="minorHAnsi" w:hAnsiTheme="minorHAnsi" w:cstheme="minorHAnsi"/>
          <w:sz w:val="22"/>
          <w:szCs w:val="22"/>
        </w:rPr>
        <w:tab/>
      </w:r>
      <w:r w:rsidR="00936182">
        <w:rPr>
          <w:rFonts w:asciiTheme="minorHAnsi" w:hAnsiTheme="minorHAnsi" w:cstheme="minorHAnsi"/>
          <w:sz w:val="22"/>
          <w:szCs w:val="22"/>
        </w:rPr>
        <w:t>Ing. Róbert Machala</w:t>
      </w:r>
      <w:r w:rsidRPr="008E650A">
        <w:rPr>
          <w:rFonts w:asciiTheme="minorHAnsi" w:hAnsiTheme="minorHAnsi" w:cstheme="minorHAnsi"/>
          <w:sz w:val="22"/>
          <w:szCs w:val="22"/>
        </w:rPr>
        <w:t xml:space="preserve"> – podpredseda predstavenstva</w:t>
      </w:r>
    </w:p>
    <w:p w14:paraId="7E889B75" w14:textId="77777777" w:rsidR="00C00630" w:rsidRPr="008E650A" w:rsidRDefault="00C00630" w:rsidP="00DA0F9E">
      <w:pPr>
        <w:pStyle w:val="Bezriadkovania"/>
        <w:spacing w:line="271" w:lineRule="auto"/>
        <w:rPr>
          <w:rFonts w:asciiTheme="minorHAnsi" w:hAnsiTheme="minorHAnsi" w:cstheme="minorHAnsi"/>
          <w:sz w:val="22"/>
          <w:szCs w:val="22"/>
        </w:rPr>
      </w:pPr>
      <w:r w:rsidRPr="008E650A">
        <w:rPr>
          <w:rFonts w:asciiTheme="minorHAnsi" w:hAnsiTheme="minorHAnsi" w:cstheme="minorHAnsi"/>
          <w:sz w:val="22"/>
          <w:szCs w:val="22"/>
        </w:rPr>
        <w:t>IČO:</w:t>
      </w:r>
      <w:r w:rsidRPr="008E650A">
        <w:rPr>
          <w:rFonts w:asciiTheme="minorHAnsi" w:hAnsiTheme="minorHAnsi" w:cstheme="minorHAnsi"/>
          <w:sz w:val="22"/>
          <w:szCs w:val="22"/>
        </w:rPr>
        <w:tab/>
      </w:r>
      <w:r w:rsidRPr="008E650A">
        <w:rPr>
          <w:rFonts w:asciiTheme="minorHAnsi" w:hAnsiTheme="minorHAnsi" w:cstheme="minorHAnsi"/>
          <w:sz w:val="22"/>
          <w:szCs w:val="22"/>
        </w:rPr>
        <w:tab/>
      </w:r>
      <w:r w:rsidRPr="008E650A">
        <w:rPr>
          <w:rFonts w:asciiTheme="minorHAnsi" w:hAnsiTheme="minorHAnsi" w:cstheme="minorHAnsi"/>
          <w:sz w:val="22"/>
          <w:szCs w:val="22"/>
        </w:rPr>
        <w:tab/>
        <w:t xml:space="preserve">           </w:t>
      </w:r>
      <w:r w:rsidRPr="008E650A">
        <w:rPr>
          <w:rFonts w:asciiTheme="minorHAnsi" w:hAnsiTheme="minorHAnsi" w:cstheme="minorHAnsi"/>
          <w:sz w:val="22"/>
          <w:szCs w:val="22"/>
        </w:rPr>
        <w:tab/>
        <w:t>36 836 567</w:t>
      </w:r>
    </w:p>
    <w:p w14:paraId="59C0E4D1" w14:textId="77777777" w:rsidR="00C00630" w:rsidRPr="008E650A" w:rsidRDefault="00C00630" w:rsidP="00DA0F9E">
      <w:pPr>
        <w:pStyle w:val="Bezriadkovania"/>
        <w:spacing w:line="271" w:lineRule="auto"/>
        <w:rPr>
          <w:rFonts w:asciiTheme="minorHAnsi" w:hAnsiTheme="minorHAnsi" w:cstheme="minorHAnsi"/>
          <w:sz w:val="22"/>
          <w:szCs w:val="22"/>
        </w:rPr>
      </w:pPr>
      <w:r w:rsidRPr="008E650A">
        <w:rPr>
          <w:rFonts w:asciiTheme="minorHAnsi" w:hAnsiTheme="minorHAnsi" w:cstheme="minorHAnsi"/>
          <w:sz w:val="22"/>
          <w:szCs w:val="22"/>
        </w:rPr>
        <w:t>DIČ:</w:t>
      </w:r>
      <w:r w:rsidRPr="008E650A">
        <w:rPr>
          <w:rFonts w:asciiTheme="minorHAnsi" w:hAnsiTheme="minorHAnsi" w:cstheme="minorHAnsi"/>
          <w:sz w:val="22"/>
          <w:szCs w:val="22"/>
        </w:rPr>
        <w:tab/>
      </w:r>
      <w:r w:rsidRPr="008E650A">
        <w:rPr>
          <w:rFonts w:asciiTheme="minorHAnsi" w:hAnsiTheme="minorHAnsi" w:cstheme="minorHAnsi"/>
          <w:sz w:val="22"/>
          <w:szCs w:val="22"/>
        </w:rPr>
        <w:tab/>
      </w:r>
      <w:r w:rsidRPr="008E650A">
        <w:rPr>
          <w:rFonts w:asciiTheme="minorHAnsi" w:hAnsiTheme="minorHAnsi" w:cstheme="minorHAnsi"/>
          <w:sz w:val="22"/>
          <w:szCs w:val="22"/>
        </w:rPr>
        <w:tab/>
      </w:r>
      <w:r w:rsidRPr="008E650A">
        <w:rPr>
          <w:rFonts w:asciiTheme="minorHAnsi" w:hAnsiTheme="minorHAnsi" w:cstheme="minorHAnsi"/>
          <w:sz w:val="22"/>
          <w:szCs w:val="22"/>
        </w:rPr>
        <w:tab/>
        <w:t>2022451189</w:t>
      </w:r>
    </w:p>
    <w:p w14:paraId="581715F1" w14:textId="77777777" w:rsidR="00C00630" w:rsidRPr="008E650A" w:rsidRDefault="00C00630" w:rsidP="00DA0F9E">
      <w:pPr>
        <w:pStyle w:val="Bezriadkovania"/>
        <w:spacing w:line="271" w:lineRule="auto"/>
        <w:rPr>
          <w:rFonts w:asciiTheme="minorHAnsi" w:hAnsiTheme="minorHAnsi" w:cstheme="minorHAnsi"/>
          <w:sz w:val="22"/>
          <w:szCs w:val="22"/>
        </w:rPr>
      </w:pPr>
      <w:r w:rsidRPr="008E650A">
        <w:rPr>
          <w:rFonts w:asciiTheme="minorHAnsi" w:hAnsiTheme="minorHAnsi" w:cstheme="minorHAnsi"/>
          <w:sz w:val="22"/>
          <w:szCs w:val="22"/>
        </w:rPr>
        <w:t>IČ DPH:</w:t>
      </w:r>
      <w:r w:rsidRPr="008E650A">
        <w:rPr>
          <w:rFonts w:asciiTheme="minorHAnsi" w:hAnsiTheme="minorHAnsi" w:cstheme="minorHAnsi"/>
          <w:sz w:val="22"/>
          <w:szCs w:val="22"/>
        </w:rPr>
        <w:tab/>
      </w:r>
      <w:r w:rsidRPr="008E650A">
        <w:rPr>
          <w:rFonts w:asciiTheme="minorHAnsi" w:hAnsiTheme="minorHAnsi" w:cstheme="minorHAnsi"/>
          <w:sz w:val="22"/>
          <w:szCs w:val="22"/>
        </w:rPr>
        <w:tab/>
      </w:r>
      <w:r w:rsidRPr="008E650A">
        <w:rPr>
          <w:rFonts w:asciiTheme="minorHAnsi" w:hAnsiTheme="minorHAnsi" w:cstheme="minorHAnsi"/>
          <w:sz w:val="22"/>
          <w:szCs w:val="22"/>
        </w:rPr>
        <w:tab/>
      </w:r>
      <w:r w:rsidRPr="008E650A">
        <w:rPr>
          <w:rFonts w:asciiTheme="minorHAnsi" w:hAnsiTheme="minorHAnsi" w:cstheme="minorHAnsi"/>
          <w:sz w:val="22"/>
          <w:szCs w:val="22"/>
        </w:rPr>
        <w:tab/>
        <w:t>SK 2022451189</w:t>
      </w:r>
    </w:p>
    <w:p w14:paraId="08B1AD99" w14:textId="77777777" w:rsidR="00C00630" w:rsidRPr="008E650A" w:rsidRDefault="00C00630" w:rsidP="00DA0F9E">
      <w:pPr>
        <w:pStyle w:val="Bezriadkovania"/>
        <w:spacing w:line="271" w:lineRule="auto"/>
        <w:rPr>
          <w:rFonts w:asciiTheme="minorHAnsi" w:hAnsiTheme="minorHAnsi" w:cstheme="minorHAnsi"/>
          <w:sz w:val="22"/>
          <w:szCs w:val="22"/>
        </w:rPr>
      </w:pPr>
      <w:r w:rsidRPr="008E650A">
        <w:rPr>
          <w:rFonts w:asciiTheme="minorHAnsi" w:hAnsiTheme="minorHAnsi" w:cstheme="minorHAnsi"/>
          <w:sz w:val="22"/>
          <w:szCs w:val="22"/>
        </w:rPr>
        <w:t>Bankové spojenie:</w:t>
      </w:r>
      <w:r w:rsidRPr="008E650A">
        <w:rPr>
          <w:rFonts w:asciiTheme="minorHAnsi" w:hAnsiTheme="minorHAnsi" w:cstheme="minorHAnsi"/>
          <w:sz w:val="22"/>
          <w:szCs w:val="22"/>
        </w:rPr>
        <w:tab/>
      </w:r>
      <w:r w:rsidRPr="008E650A">
        <w:rPr>
          <w:rFonts w:asciiTheme="minorHAnsi" w:hAnsiTheme="minorHAnsi" w:cstheme="minorHAnsi"/>
          <w:sz w:val="22"/>
          <w:szCs w:val="22"/>
        </w:rPr>
        <w:tab/>
        <w:t>VÚB a. s., pobočka Banská Bystrica</w:t>
      </w:r>
    </w:p>
    <w:p w14:paraId="235D8167" w14:textId="77777777" w:rsidR="00C00630" w:rsidRPr="008E650A" w:rsidRDefault="00C00630" w:rsidP="00DA0F9E">
      <w:pPr>
        <w:pStyle w:val="Bezriadkovania"/>
        <w:spacing w:line="271" w:lineRule="auto"/>
        <w:rPr>
          <w:rFonts w:asciiTheme="minorHAnsi" w:hAnsiTheme="minorHAnsi" w:cstheme="minorHAnsi"/>
          <w:sz w:val="22"/>
          <w:szCs w:val="22"/>
        </w:rPr>
      </w:pPr>
      <w:r w:rsidRPr="008E650A">
        <w:rPr>
          <w:rFonts w:asciiTheme="minorHAnsi" w:hAnsiTheme="minorHAnsi" w:cstheme="minorHAnsi"/>
          <w:sz w:val="22"/>
          <w:szCs w:val="22"/>
        </w:rPr>
        <w:t>Číslo účtu pre SEPA platbu:</w:t>
      </w:r>
      <w:r w:rsidRPr="008E650A">
        <w:rPr>
          <w:rFonts w:asciiTheme="minorHAnsi" w:hAnsiTheme="minorHAnsi" w:cstheme="minorHAnsi"/>
          <w:sz w:val="22"/>
          <w:szCs w:val="22"/>
        </w:rPr>
        <w:tab/>
        <w:t>SK82 0200 0000 0021 8394 4256</w:t>
      </w:r>
    </w:p>
    <w:p w14:paraId="553A1672" w14:textId="77777777" w:rsidR="00C00630" w:rsidRPr="008E650A" w:rsidRDefault="00C00630" w:rsidP="00DA0F9E">
      <w:pPr>
        <w:pStyle w:val="Bezriadkovania"/>
        <w:spacing w:line="271" w:lineRule="auto"/>
        <w:rPr>
          <w:rFonts w:asciiTheme="minorHAnsi" w:hAnsiTheme="minorHAnsi" w:cstheme="minorHAnsi"/>
          <w:sz w:val="22"/>
          <w:szCs w:val="22"/>
        </w:rPr>
      </w:pPr>
      <w:r w:rsidRPr="008E650A">
        <w:rPr>
          <w:rFonts w:asciiTheme="minorHAnsi" w:hAnsiTheme="minorHAnsi" w:cstheme="minorHAnsi"/>
          <w:sz w:val="22"/>
          <w:szCs w:val="22"/>
        </w:rPr>
        <w:t>Č. telefónu:</w:t>
      </w:r>
      <w:r w:rsidRPr="008E650A">
        <w:rPr>
          <w:rFonts w:asciiTheme="minorHAnsi" w:hAnsiTheme="minorHAnsi" w:cstheme="minorHAnsi"/>
          <w:sz w:val="22"/>
          <w:szCs w:val="22"/>
        </w:rPr>
        <w:tab/>
      </w:r>
      <w:r w:rsidRPr="008E650A">
        <w:rPr>
          <w:rFonts w:asciiTheme="minorHAnsi" w:hAnsiTheme="minorHAnsi" w:cstheme="minorHAnsi"/>
          <w:sz w:val="22"/>
          <w:szCs w:val="22"/>
        </w:rPr>
        <w:tab/>
      </w:r>
      <w:r w:rsidRPr="008E650A">
        <w:rPr>
          <w:rFonts w:asciiTheme="minorHAnsi" w:hAnsiTheme="minorHAnsi" w:cstheme="minorHAnsi"/>
          <w:sz w:val="22"/>
          <w:szCs w:val="22"/>
        </w:rPr>
        <w:tab/>
        <w:t>048/414 27 61</w:t>
      </w:r>
    </w:p>
    <w:p w14:paraId="307BFEF0" w14:textId="77777777" w:rsidR="00C00630" w:rsidRPr="008E650A" w:rsidRDefault="00C00630" w:rsidP="00DA0F9E">
      <w:pPr>
        <w:pStyle w:val="Bezriadkovania"/>
        <w:spacing w:line="271" w:lineRule="auto"/>
        <w:rPr>
          <w:rFonts w:asciiTheme="minorHAnsi" w:hAnsiTheme="minorHAnsi" w:cstheme="minorHAnsi"/>
          <w:sz w:val="22"/>
          <w:szCs w:val="22"/>
        </w:rPr>
      </w:pPr>
      <w:r w:rsidRPr="008E650A">
        <w:rPr>
          <w:rFonts w:asciiTheme="minorHAnsi" w:hAnsiTheme="minorHAnsi" w:cstheme="minorHAnsi"/>
          <w:sz w:val="22"/>
          <w:szCs w:val="22"/>
        </w:rPr>
        <w:t>Č. faxu:</w:t>
      </w:r>
      <w:r w:rsidRPr="008E650A">
        <w:rPr>
          <w:rFonts w:asciiTheme="minorHAnsi" w:hAnsiTheme="minorHAnsi" w:cstheme="minorHAnsi"/>
          <w:sz w:val="22"/>
          <w:szCs w:val="22"/>
        </w:rPr>
        <w:tab/>
      </w:r>
      <w:r w:rsidRPr="008E650A">
        <w:rPr>
          <w:rFonts w:asciiTheme="minorHAnsi" w:hAnsiTheme="minorHAnsi" w:cstheme="minorHAnsi"/>
          <w:sz w:val="22"/>
          <w:szCs w:val="22"/>
        </w:rPr>
        <w:tab/>
      </w:r>
      <w:r w:rsidRPr="008E650A">
        <w:rPr>
          <w:rFonts w:asciiTheme="minorHAnsi" w:hAnsiTheme="minorHAnsi" w:cstheme="minorHAnsi"/>
          <w:sz w:val="22"/>
          <w:szCs w:val="22"/>
        </w:rPr>
        <w:tab/>
      </w:r>
      <w:r w:rsidRPr="008E650A">
        <w:rPr>
          <w:rFonts w:asciiTheme="minorHAnsi" w:hAnsiTheme="minorHAnsi" w:cstheme="minorHAnsi"/>
          <w:sz w:val="22"/>
          <w:szCs w:val="22"/>
        </w:rPr>
        <w:tab/>
        <w:t>048/472 73 65</w:t>
      </w:r>
    </w:p>
    <w:p w14:paraId="5D80CA7E" w14:textId="22DE92FE" w:rsidR="00DE44B3" w:rsidRPr="008E650A" w:rsidRDefault="00C00630" w:rsidP="00DA0F9E">
      <w:pPr>
        <w:pStyle w:val="Bezriadkovania"/>
        <w:spacing w:line="271" w:lineRule="auto"/>
        <w:rPr>
          <w:rFonts w:asciiTheme="minorHAnsi" w:hAnsiTheme="minorHAnsi" w:cstheme="minorHAnsi"/>
          <w:color w:val="0000FF"/>
          <w:sz w:val="22"/>
          <w:szCs w:val="22"/>
          <w:u w:val="single"/>
        </w:rPr>
      </w:pPr>
      <w:r w:rsidRPr="008E650A">
        <w:rPr>
          <w:rFonts w:asciiTheme="minorHAnsi" w:hAnsiTheme="minorHAnsi" w:cstheme="minorHAnsi"/>
          <w:sz w:val="22"/>
          <w:szCs w:val="22"/>
        </w:rPr>
        <w:t>Email :</w:t>
      </w:r>
      <w:r w:rsidRPr="008E650A">
        <w:rPr>
          <w:rFonts w:asciiTheme="minorHAnsi" w:hAnsiTheme="minorHAnsi" w:cstheme="minorHAnsi"/>
          <w:sz w:val="22"/>
          <w:szCs w:val="22"/>
        </w:rPr>
        <w:tab/>
      </w:r>
      <w:r w:rsidRPr="008E650A">
        <w:rPr>
          <w:rFonts w:asciiTheme="minorHAnsi" w:hAnsiTheme="minorHAnsi" w:cstheme="minorHAnsi"/>
          <w:sz w:val="22"/>
          <w:szCs w:val="22"/>
        </w:rPr>
        <w:tab/>
      </w:r>
      <w:r w:rsidRPr="008E650A">
        <w:rPr>
          <w:rFonts w:asciiTheme="minorHAnsi" w:hAnsiTheme="minorHAnsi" w:cstheme="minorHAnsi"/>
          <w:sz w:val="22"/>
          <w:szCs w:val="22"/>
        </w:rPr>
        <w:tab/>
      </w:r>
      <w:r w:rsidRPr="008E650A">
        <w:rPr>
          <w:rFonts w:asciiTheme="minorHAnsi" w:hAnsiTheme="minorHAnsi" w:cstheme="minorHAnsi"/>
          <w:sz w:val="22"/>
          <w:szCs w:val="22"/>
        </w:rPr>
        <w:tab/>
      </w:r>
      <w:hyperlink r:id="rId7" w:history="1">
        <w:r w:rsidRPr="008E650A">
          <w:rPr>
            <w:rStyle w:val="Hypertextovprepojenie"/>
            <w:rFonts w:asciiTheme="minorHAnsi" w:hAnsiTheme="minorHAnsi" w:cstheme="minorHAnsi"/>
            <w:sz w:val="22"/>
            <w:szCs w:val="22"/>
          </w:rPr>
          <w:t>sekretariat@bbrsc.sk</w:t>
        </w:r>
      </w:hyperlink>
      <w:r w:rsidRPr="008E650A">
        <w:rPr>
          <w:rStyle w:val="Hypertextovprepojenie"/>
          <w:rFonts w:asciiTheme="minorHAnsi" w:hAnsiTheme="minorHAnsi" w:cstheme="minorHAnsi"/>
          <w:sz w:val="22"/>
          <w:szCs w:val="22"/>
        </w:rPr>
        <w:t xml:space="preserve">,  </w:t>
      </w:r>
      <w:hyperlink r:id="rId8" w:history="1">
        <w:r w:rsidRPr="008E650A">
          <w:rPr>
            <w:rStyle w:val="Hypertextovprepojenie"/>
            <w:rFonts w:asciiTheme="minorHAnsi" w:hAnsiTheme="minorHAnsi" w:cstheme="minorHAnsi"/>
            <w:sz w:val="22"/>
            <w:szCs w:val="22"/>
          </w:rPr>
          <w:t>predstavenstvo@bbrsc.sk</w:t>
        </w:r>
      </w:hyperlink>
    </w:p>
    <w:p w14:paraId="21473DB9" w14:textId="5D1A1D0D" w:rsidR="00DE44B3" w:rsidRPr="008E650A" w:rsidRDefault="00302C82" w:rsidP="00DA0F9E">
      <w:pPr>
        <w:pStyle w:val="Nzov"/>
        <w:keepNext w:val="0"/>
        <w:tabs>
          <w:tab w:val="left" w:pos="3420"/>
        </w:tabs>
        <w:spacing w:before="0" w:after="0" w:line="271" w:lineRule="auto"/>
        <w:rPr>
          <w:rFonts w:asciiTheme="minorHAnsi" w:hAnsiTheme="minorHAnsi" w:cstheme="minorHAnsi"/>
          <w:b/>
          <w:bCs/>
          <w:sz w:val="22"/>
          <w:szCs w:val="22"/>
        </w:rPr>
      </w:pPr>
      <w:r w:rsidRPr="008E650A">
        <w:rPr>
          <w:rFonts w:asciiTheme="minorHAnsi" w:hAnsiTheme="minorHAnsi" w:cstheme="minorHAnsi"/>
          <w:b/>
          <w:bCs/>
          <w:sz w:val="22"/>
          <w:szCs w:val="22"/>
        </w:rPr>
        <w:t xml:space="preserve">(ďalej len </w:t>
      </w:r>
      <w:r w:rsidR="000F6BF0" w:rsidRPr="008E650A">
        <w:rPr>
          <w:rFonts w:asciiTheme="minorHAnsi" w:hAnsiTheme="minorHAnsi" w:cstheme="minorHAnsi"/>
          <w:b/>
          <w:bCs/>
          <w:sz w:val="22"/>
          <w:szCs w:val="22"/>
        </w:rPr>
        <w:t xml:space="preserve">ako </w:t>
      </w:r>
      <w:r w:rsidRPr="008E650A">
        <w:rPr>
          <w:rFonts w:asciiTheme="minorHAnsi" w:hAnsiTheme="minorHAnsi" w:cstheme="minorHAnsi"/>
          <w:b/>
          <w:bCs/>
          <w:sz w:val="22"/>
          <w:szCs w:val="22"/>
        </w:rPr>
        <w:t>„poistník“</w:t>
      </w:r>
      <w:r w:rsidR="00BD10C2" w:rsidRPr="008E650A">
        <w:rPr>
          <w:rFonts w:asciiTheme="minorHAnsi" w:hAnsiTheme="minorHAnsi" w:cstheme="minorHAnsi"/>
          <w:b/>
          <w:bCs/>
          <w:sz w:val="22"/>
          <w:szCs w:val="22"/>
        </w:rPr>
        <w:t xml:space="preserve"> </w:t>
      </w:r>
      <w:r w:rsidR="006F2003" w:rsidRPr="008E650A">
        <w:rPr>
          <w:rFonts w:asciiTheme="minorHAnsi" w:hAnsiTheme="minorHAnsi" w:cstheme="minorHAnsi"/>
          <w:b/>
          <w:bCs/>
          <w:sz w:val="22"/>
          <w:szCs w:val="22"/>
        </w:rPr>
        <w:t xml:space="preserve">príp. </w:t>
      </w:r>
      <w:r w:rsidR="00BD10C2" w:rsidRPr="008E650A">
        <w:rPr>
          <w:rFonts w:asciiTheme="minorHAnsi" w:hAnsiTheme="minorHAnsi" w:cstheme="minorHAnsi"/>
          <w:b/>
          <w:bCs/>
          <w:sz w:val="22"/>
          <w:szCs w:val="22"/>
        </w:rPr>
        <w:t>„poistený“</w:t>
      </w:r>
      <w:r w:rsidRPr="008E650A">
        <w:rPr>
          <w:rFonts w:asciiTheme="minorHAnsi" w:hAnsiTheme="minorHAnsi" w:cstheme="minorHAnsi"/>
          <w:b/>
          <w:bCs/>
          <w:sz w:val="22"/>
          <w:szCs w:val="22"/>
        </w:rPr>
        <w:t>)</w:t>
      </w:r>
    </w:p>
    <w:p w14:paraId="0503ED48" w14:textId="5F619388" w:rsidR="00302C82" w:rsidRPr="008E650A" w:rsidRDefault="00302C82" w:rsidP="00DA0F9E">
      <w:pPr>
        <w:pStyle w:val="Nzov"/>
        <w:keepNext w:val="0"/>
        <w:spacing w:before="0" w:after="0" w:line="271" w:lineRule="auto"/>
        <w:jc w:val="center"/>
        <w:rPr>
          <w:rFonts w:asciiTheme="minorHAnsi" w:hAnsiTheme="minorHAnsi" w:cstheme="minorHAnsi"/>
          <w:sz w:val="22"/>
          <w:szCs w:val="22"/>
        </w:rPr>
      </w:pPr>
    </w:p>
    <w:p w14:paraId="16F665C9" w14:textId="0269AB79" w:rsidR="00302C82" w:rsidRPr="008E650A" w:rsidRDefault="00302C82" w:rsidP="00DA0F9E">
      <w:pPr>
        <w:pStyle w:val="Nzov"/>
        <w:keepNext w:val="0"/>
        <w:spacing w:before="0" w:after="0" w:line="271" w:lineRule="auto"/>
        <w:rPr>
          <w:rFonts w:asciiTheme="minorHAnsi" w:hAnsiTheme="minorHAnsi" w:cstheme="minorHAnsi"/>
          <w:b/>
          <w:sz w:val="22"/>
          <w:szCs w:val="22"/>
          <w:u w:val="single"/>
        </w:rPr>
      </w:pPr>
      <w:r w:rsidRPr="008E650A">
        <w:rPr>
          <w:rFonts w:asciiTheme="minorHAnsi" w:hAnsiTheme="minorHAnsi" w:cstheme="minorHAnsi"/>
          <w:b/>
          <w:sz w:val="22"/>
          <w:szCs w:val="22"/>
          <w:u w:val="single"/>
        </w:rPr>
        <w:t xml:space="preserve">2. </w:t>
      </w:r>
      <w:r w:rsidR="006F2003" w:rsidRPr="008E650A">
        <w:rPr>
          <w:rFonts w:asciiTheme="minorHAnsi" w:hAnsiTheme="minorHAnsi" w:cstheme="minorHAnsi"/>
          <w:b/>
          <w:sz w:val="22"/>
          <w:szCs w:val="22"/>
          <w:u w:val="single"/>
        </w:rPr>
        <w:t>Poskytovateľ:</w:t>
      </w:r>
    </w:p>
    <w:p w14:paraId="4BC4A35B" w14:textId="7CDE06FB" w:rsidR="00744BFC" w:rsidRPr="008E650A" w:rsidRDefault="00744BFC" w:rsidP="00DA0F9E">
      <w:pPr>
        <w:pStyle w:val="Bezriadkovania"/>
        <w:spacing w:line="271" w:lineRule="auto"/>
        <w:rPr>
          <w:rFonts w:asciiTheme="minorHAnsi" w:hAnsiTheme="minorHAnsi" w:cstheme="minorHAnsi"/>
          <w:sz w:val="22"/>
          <w:szCs w:val="22"/>
        </w:rPr>
      </w:pPr>
      <w:r w:rsidRPr="008E650A">
        <w:rPr>
          <w:rFonts w:asciiTheme="minorHAnsi" w:hAnsiTheme="minorHAnsi" w:cstheme="minorHAnsi"/>
          <w:sz w:val="22"/>
          <w:szCs w:val="22"/>
        </w:rPr>
        <w:t xml:space="preserve">Sídlo:                                             </w:t>
      </w:r>
    </w:p>
    <w:p w14:paraId="51BBA4FC" w14:textId="77777777" w:rsidR="00744BFC" w:rsidRPr="008E650A" w:rsidRDefault="00744BFC" w:rsidP="00DA0F9E">
      <w:pPr>
        <w:pStyle w:val="Bezriadkovania"/>
        <w:spacing w:line="271" w:lineRule="auto"/>
        <w:rPr>
          <w:rFonts w:asciiTheme="minorHAnsi" w:hAnsiTheme="minorHAnsi" w:cstheme="minorHAnsi"/>
          <w:sz w:val="22"/>
          <w:szCs w:val="22"/>
        </w:rPr>
      </w:pPr>
      <w:r w:rsidRPr="008E650A">
        <w:rPr>
          <w:rFonts w:asciiTheme="minorHAnsi" w:hAnsiTheme="minorHAnsi" w:cstheme="minorHAnsi"/>
          <w:sz w:val="22"/>
          <w:szCs w:val="22"/>
        </w:rPr>
        <w:t>Právna forma:</w:t>
      </w:r>
      <w:r w:rsidRPr="008E650A">
        <w:rPr>
          <w:rFonts w:asciiTheme="minorHAnsi" w:hAnsiTheme="minorHAnsi" w:cstheme="minorHAnsi"/>
          <w:sz w:val="22"/>
          <w:szCs w:val="22"/>
        </w:rPr>
        <w:tab/>
      </w:r>
      <w:r w:rsidRPr="008E650A">
        <w:rPr>
          <w:rFonts w:asciiTheme="minorHAnsi" w:hAnsiTheme="minorHAnsi" w:cstheme="minorHAnsi"/>
          <w:sz w:val="22"/>
          <w:szCs w:val="22"/>
        </w:rPr>
        <w:tab/>
        <w:t xml:space="preserve">           </w:t>
      </w:r>
      <w:r w:rsidRPr="008E650A">
        <w:rPr>
          <w:rFonts w:asciiTheme="minorHAnsi" w:hAnsiTheme="minorHAnsi" w:cstheme="minorHAnsi"/>
          <w:sz w:val="22"/>
          <w:szCs w:val="22"/>
        </w:rPr>
        <w:tab/>
      </w:r>
      <w:r w:rsidRPr="008E650A">
        <w:rPr>
          <w:rFonts w:asciiTheme="minorHAnsi" w:hAnsiTheme="minorHAnsi" w:cstheme="minorHAnsi"/>
          <w:sz w:val="22"/>
          <w:szCs w:val="22"/>
        </w:rPr>
        <w:tab/>
      </w:r>
      <w:r w:rsidRPr="008E650A">
        <w:rPr>
          <w:rFonts w:asciiTheme="minorHAnsi" w:hAnsiTheme="minorHAnsi" w:cstheme="minorHAnsi"/>
          <w:sz w:val="22"/>
          <w:szCs w:val="22"/>
        </w:rPr>
        <w:tab/>
      </w:r>
      <w:r w:rsidRPr="008E650A">
        <w:rPr>
          <w:rFonts w:asciiTheme="minorHAnsi" w:hAnsiTheme="minorHAnsi" w:cstheme="minorHAnsi"/>
          <w:sz w:val="22"/>
          <w:szCs w:val="22"/>
        </w:rPr>
        <w:tab/>
      </w:r>
      <w:r w:rsidRPr="008E650A">
        <w:rPr>
          <w:rFonts w:asciiTheme="minorHAnsi" w:hAnsiTheme="minorHAnsi" w:cstheme="minorHAnsi"/>
          <w:sz w:val="22"/>
          <w:szCs w:val="22"/>
        </w:rPr>
        <w:tab/>
      </w:r>
      <w:r w:rsidRPr="008E650A">
        <w:rPr>
          <w:rFonts w:asciiTheme="minorHAnsi" w:hAnsiTheme="minorHAnsi" w:cstheme="minorHAnsi"/>
          <w:sz w:val="22"/>
          <w:szCs w:val="22"/>
        </w:rPr>
        <w:tab/>
      </w:r>
    </w:p>
    <w:p w14:paraId="26B549F7" w14:textId="77777777" w:rsidR="00744BFC" w:rsidRPr="008E650A" w:rsidRDefault="00744BFC" w:rsidP="00DA0F9E">
      <w:pPr>
        <w:pStyle w:val="Bezriadkovania"/>
        <w:spacing w:line="271" w:lineRule="auto"/>
        <w:rPr>
          <w:rFonts w:asciiTheme="minorHAnsi" w:hAnsiTheme="minorHAnsi" w:cstheme="minorHAnsi"/>
          <w:sz w:val="22"/>
          <w:szCs w:val="22"/>
        </w:rPr>
      </w:pPr>
    </w:p>
    <w:p w14:paraId="13E34A39" w14:textId="77777777" w:rsidR="00744BFC" w:rsidRPr="008E650A" w:rsidRDefault="00744BFC" w:rsidP="00DA0F9E">
      <w:pPr>
        <w:pStyle w:val="Bezriadkovania"/>
        <w:spacing w:line="271" w:lineRule="auto"/>
        <w:rPr>
          <w:rFonts w:asciiTheme="minorHAnsi" w:hAnsiTheme="minorHAnsi" w:cstheme="minorHAnsi"/>
          <w:sz w:val="22"/>
          <w:szCs w:val="22"/>
        </w:rPr>
      </w:pPr>
      <w:r w:rsidRPr="008E650A">
        <w:rPr>
          <w:rFonts w:asciiTheme="minorHAnsi" w:hAnsiTheme="minorHAnsi" w:cstheme="minorHAnsi"/>
          <w:sz w:val="22"/>
          <w:szCs w:val="22"/>
        </w:rPr>
        <w:t xml:space="preserve">Zastúpená: </w:t>
      </w:r>
      <w:r w:rsidRPr="008E650A">
        <w:rPr>
          <w:rFonts w:asciiTheme="minorHAnsi" w:hAnsiTheme="minorHAnsi" w:cstheme="minorHAnsi"/>
          <w:sz w:val="22"/>
          <w:szCs w:val="22"/>
        </w:rPr>
        <w:tab/>
      </w:r>
      <w:r w:rsidRPr="008E650A">
        <w:rPr>
          <w:rFonts w:asciiTheme="minorHAnsi" w:hAnsiTheme="minorHAnsi" w:cstheme="minorHAnsi"/>
          <w:sz w:val="22"/>
          <w:szCs w:val="22"/>
        </w:rPr>
        <w:tab/>
        <w:t xml:space="preserve">           </w:t>
      </w:r>
      <w:r w:rsidRPr="008E650A">
        <w:rPr>
          <w:rFonts w:asciiTheme="minorHAnsi" w:hAnsiTheme="minorHAnsi" w:cstheme="minorHAnsi"/>
          <w:sz w:val="22"/>
          <w:szCs w:val="22"/>
        </w:rPr>
        <w:tab/>
      </w:r>
    </w:p>
    <w:p w14:paraId="11A316BF" w14:textId="77777777" w:rsidR="00744BFC" w:rsidRPr="008E650A" w:rsidRDefault="00744BFC" w:rsidP="00DA0F9E">
      <w:pPr>
        <w:pStyle w:val="Bezriadkovania"/>
        <w:spacing w:line="271" w:lineRule="auto"/>
        <w:rPr>
          <w:rFonts w:asciiTheme="minorHAnsi" w:hAnsiTheme="minorHAnsi" w:cstheme="minorHAnsi"/>
          <w:sz w:val="22"/>
          <w:szCs w:val="22"/>
        </w:rPr>
      </w:pPr>
      <w:r w:rsidRPr="008E650A">
        <w:rPr>
          <w:rFonts w:asciiTheme="minorHAnsi" w:hAnsiTheme="minorHAnsi" w:cstheme="minorHAnsi"/>
          <w:sz w:val="22"/>
          <w:szCs w:val="22"/>
        </w:rPr>
        <w:t xml:space="preserve">Osoby oprávnené konať v </w:t>
      </w:r>
    </w:p>
    <w:p w14:paraId="38AC4D0B" w14:textId="77777777" w:rsidR="00744BFC" w:rsidRPr="008E650A" w:rsidRDefault="00744BFC" w:rsidP="00DA0F9E">
      <w:pPr>
        <w:pStyle w:val="Bezriadkovania"/>
        <w:spacing w:line="271" w:lineRule="auto"/>
        <w:rPr>
          <w:rFonts w:asciiTheme="minorHAnsi" w:hAnsiTheme="minorHAnsi" w:cstheme="minorHAnsi"/>
          <w:sz w:val="22"/>
          <w:szCs w:val="22"/>
        </w:rPr>
      </w:pPr>
      <w:r w:rsidRPr="008E650A">
        <w:rPr>
          <w:rFonts w:asciiTheme="minorHAnsi" w:hAnsiTheme="minorHAnsi" w:cstheme="minorHAnsi"/>
          <w:sz w:val="22"/>
          <w:szCs w:val="22"/>
        </w:rPr>
        <w:t>mene Poskytovateľa:</w:t>
      </w:r>
    </w:p>
    <w:p w14:paraId="4514668D" w14:textId="77777777" w:rsidR="00744BFC" w:rsidRPr="008E650A" w:rsidRDefault="00744BFC" w:rsidP="00DA0F9E">
      <w:pPr>
        <w:pStyle w:val="Bezriadkovania"/>
        <w:spacing w:line="271" w:lineRule="auto"/>
        <w:rPr>
          <w:rFonts w:asciiTheme="minorHAnsi" w:hAnsiTheme="minorHAnsi" w:cstheme="minorHAnsi"/>
          <w:sz w:val="22"/>
          <w:szCs w:val="22"/>
        </w:rPr>
      </w:pPr>
      <w:r w:rsidRPr="008E650A">
        <w:rPr>
          <w:rFonts w:asciiTheme="minorHAnsi" w:hAnsiTheme="minorHAnsi" w:cstheme="minorHAnsi"/>
          <w:sz w:val="22"/>
          <w:szCs w:val="22"/>
        </w:rPr>
        <w:t>IČO</w:t>
      </w:r>
      <w:r w:rsidRPr="008E650A">
        <w:rPr>
          <w:rFonts w:asciiTheme="minorHAnsi" w:hAnsiTheme="minorHAnsi" w:cstheme="minorHAnsi"/>
          <w:sz w:val="22"/>
          <w:szCs w:val="22"/>
        </w:rPr>
        <w:tab/>
      </w:r>
      <w:r w:rsidRPr="008E650A">
        <w:rPr>
          <w:rFonts w:asciiTheme="minorHAnsi" w:hAnsiTheme="minorHAnsi" w:cstheme="minorHAnsi"/>
          <w:sz w:val="22"/>
          <w:szCs w:val="22"/>
        </w:rPr>
        <w:tab/>
      </w:r>
      <w:r w:rsidRPr="008E650A">
        <w:rPr>
          <w:rFonts w:asciiTheme="minorHAnsi" w:hAnsiTheme="minorHAnsi" w:cstheme="minorHAnsi"/>
          <w:sz w:val="22"/>
          <w:szCs w:val="22"/>
        </w:rPr>
        <w:tab/>
      </w:r>
    </w:p>
    <w:p w14:paraId="3AAF1AF8" w14:textId="77777777" w:rsidR="00744BFC" w:rsidRPr="008E650A" w:rsidRDefault="00744BFC" w:rsidP="00DA0F9E">
      <w:pPr>
        <w:pStyle w:val="Bezriadkovania"/>
        <w:spacing w:line="271" w:lineRule="auto"/>
        <w:rPr>
          <w:rFonts w:asciiTheme="minorHAnsi" w:hAnsiTheme="minorHAnsi" w:cstheme="minorHAnsi"/>
          <w:sz w:val="22"/>
          <w:szCs w:val="22"/>
        </w:rPr>
      </w:pPr>
      <w:r w:rsidRPr="008E650A">
        <w:rPr>
          <w:rFonts w:asciiTheme="minorHAnsi" w:hAnsiTheme="minorHAnsi" w:cstheme="minorHAnsi"/>
          <w:sz w:val="22"/>
          <w:szCs w:val="22"/>
        </w:rPr>
        <w:t xml:space="preserve">DIČ </w:t>
      </w:r>
      <w:r w:rsidRPr="008E650A">
        <w:rPr>
          <w:rFonts w:asciiTheme="minorHAnsi" w:hAnsiTheme="minorHAnsi" w:cstheme="minorHAnsi"/>
          <w:sz w:val="22"/>
          <w:szCs w:val="22"/>
        </w:rPr>
        <w:tab/>
      </w:r>
      <w:r w:rsidRPr="008E650A">
        <w:rPr>
          <w:rFonts w:asciiTheme="minorHAnsi" w:hAnsiTheme="minorHAnsi" w:cstheme="minorHAnsi"/>
          <w:sz w:val="22"/>
          <w:szCs w:val="22"/>
        </w:rPr>
        <w:tab/>
      </w:r>
      <w:r w:rsidRPr="008E650A">
        <w:rPr>
          <w:rFonts w:asciiTheme="minorHAnsi" w:hAnsiTheme="minorHAnsi" w:cstheme="minorHAnsi"/>
          <w:sz w:val="22"/>
          <w:szCs w:val="22"/>
        </w:rPr>
        <w:tab/>
        <w:t xml:space="preserve">           </w:t>
      </w:r>
      <w:r w:rsidRPr="008E650A">
        <w:rPr>
          <w:rFonts w:asciiTheme="minorHAnsi" w:hAnsiTheme="minorHAnsi" w:cstheme="minorHAnsi"/>
          <w:sz w:val="22"/>
          <w:szCs w:val="22"/>
        </w:rPr>
        <w:tab/>
      </w:r>
    </w:p>
    <w:p w14:paraId="6AAA7D93" w14:textId="77777777" w:rsidR="00744BFC" w:rsidRPr="008E650A" w:rsidRDefault="00744BFC" w:rsidP="00DA0F9E">
      <w:pPr>
        <w:pStyle w:val="Bezriadkovania"/>
        <w:spacing w:line="271" w:lineRule="auto"/>
        <w:rPr>
          <w:rFonts w:asciiTheme="minorHAnsi" w:hAnsiTheme="minorHAnsi" w:cstheme="minorHAnsi"/>
          <w:sz w:val="22"/>
          <w:szCs w:val="22"/>
        </w:rPr>
      </w:pPr>
      <w:r w:rsidRPr="008E650A">
        <w:rPr>
          <w:rFonts w:asciiTheme="minorHAnsi" w:hAnsiTheme="minorHAnsi" w:cstheme="minorHAnsi"/>
          <w:sz w:val="22"/>
          <w:szCs w:val="22"/>
        </w:rPr>
        <w:t xml:space="preserve">IČ DPH </w:t>
      </w:r>
      <w:r w:rsidRPr="008E650A">
        <w:rPr>
          <w:rFonts w:asciiTheme="minorHAnsi" w:hAnsiTheme="minorHAnsi" w:cstheme="minorHAnsi"/>
          <w:sz w:val="22"/>
          <w:szCs w:val="22"/>
        </w:rPr>
        <w:tab/>
      </w:r>
      <w:r w:rsidRPr="008E650A">
        <w:rPr>
          <w:rFonts w:asciiTheme="minorHAnsi" w:hAnsiTheme="minorHAnsi" w:cstheme="minorHAnsi"/>
          <w:sz w:val="22"/>
          <w:szCs w:val="22"/>
        </w:rPr>
        <w:tab/>
      </w:r>
      <w:r w:rsidRPr="008E650A">
        <w:rPr>
          <w:rFonts w:asciiTheme="minorHAnsi" w:hAnsiTheme="minorHAnsi" w:cstheme="minorHAnsi"/>
          <w:sz w:val="22"/>
          <w:szCs w:val="22"/>
        </w:rPr>
        <w:tab/>
        <w:t xml:space="preserve">           </w:t>
      </w:r>
      <w:r w:rsidRPr="008E650A">
        <w:rPr>
          <w:rFonts w:asciiTheme="minorHAnsi" w:hAnsiTheme="minorHAnsi" w:cstheme="minorHAnsi"/>
          <w:sz w:val="22"/>
          <w:szCs w:val="22"/>
        </w:rPr>
        <w:tab/>
      </w:r>
    </w:p>
    <w:p w14:paraId="29A0564E" w14:textId="77777777" w:rsidR="00744BFC" w:rsidRPr="008E650A" w:rsidRDefault="00744BFC" w:rsidP="00DA0F9E">
      <w:pPr>
        <w:pStyle w:val="Bezriadkovania"/>
        <w:spacing w:line="271" w:lineRule="auto"/>
        <w:rPr>
          <w:rFonts w:asciiTheme="minorHAnsi" w:hAnsiTheme="minorHAnsi" w:cstheme="minorHAnsi"/>
          <w:sz w:val="22"/>
          <w:szCs w:val="22"/>
        </w:rPr>
      </w:pPr>
      <w:r w:rsidRPr="008E650A">
        <w:rPr>
          <w:rFonts w:asciiTheme="minorHAnsi" w:hAnsiTheme="minorHAnsi" w:cstheme="minorHAnsi"/>
          <w:sz w:val="22"/>
          <w:szCs w:val="22"/>
        </w:rPr>
        <w:t xml:space="preserve">Bankové spojenie </w:t>
      </w:r>
      <w:r w:rsidRPr="008E650A">
        <w:rPr>
          <w:rFonts w:asciiTheme="minorHAnsi" w:hAnsiTheme="minorHAnsi" w:cstheme="minorHAnsi"/>
          <w:sz w:val="22"/>
          <w:szCs w:val="22"/>
        </w:rPr>
        <w:tab/>
      </w:r>
      <w:r w:rsidRPr="008E650A">
        <w:rPr>
          <w:rFonts w:asciiTheme="minorHAnsi" w:hAnsiTheme="minorHAnsi" w:cstheme="minorHAnsi"/>
          <w:sz w:val="22"/>
          <w:szCs w:val="22"/>
        </w:rPr>
        <w:tab/>
      </w:r>
    </w:p>
    <w:p w14:paraId="071BC961" w14:textId="77777777" w:rsidR="00744BFC" w:rsidRPr="008E650A" w:rsidRDefault="00744BFC" w:rsidP="00DA0F9E">
      <w:pPr>
        <w:pStyle w:val="Bezriadkovania"/>
        <w:spacing w:line="271" w:lineRule="auto"/>
        <w:rPr>
          <w:rFonts w:asciiTheme="minorHAnsi" w:hAnsiTheme="minorHAnsi" w:cstheme="minorHAnsi"/>
          <w:sz w:val="22"/>
          <w:szCs w:val="22"/>
        </w:rPr>
      </w:pPr>
      <w:r w:rsidRPr="008E650A">
        <w:rPr>
          <w:rFonts w:asciiTheme="minorHAnsi" w:hAnsiTheme="minorHAnsi" w:cstheme="minorHAnsi"/>
          <w:sz w:val="22"/>
          <w:szCs w:val="22"/>
        </w:rPr>
        <w:t xml:space="preserve">Číslo účtu pre SEPA platbu       </w:t>
      </w:r>
      <w:r w:rsidRPr="008E650A">
        <w:rPr>
          <w:rFonts w:asciiTheme="minorHAnsi" w:hAnsiTheme="minorHAnsi" w:cstheme="minorHAnsi"/>
          <w:sz w:val="22"/>
          <w:szCs w:val="22"/>
        </w:rPr>
        <w:tab/>
      </w:r>
    </w:p>
    <w:p w14:paraId="500935F3" w14:textId="77777777" w:rsidR="00744BFC" w:rsidRPr="008E650A" w:rsidRDefault="00744BFC" w:rsidP="00DA0F9E">
      <w:pPr>
        <w:pStyle w:val="Bezriadkovania"/>
        <w:spacing w:line="271" w:lineRule="auto"/>
        <w:rPr>
          <w:rFonts w:asciiTheme="minorHAnsi" w:hAnsiTheme="minorHAnsi" w:cstheme="minorHAnsi"/>
          <w:sz w:val="22"/>
          <w:szCs w:val="22"/>
        </w:rPr>
      </w:pPr>
      <w:r w:rsidRPr="008E650A">
        <w:rPr>
          <w:rFonts w:asciiTheme="minorHAnsi" w:hAnsiTheme="minorHAnsi" w:cstheme="minorHAnsi"/>
          <w:sz w:val="22"/>
          <w:szCs w:val="22"/>
        </w:rPr>
        <w:t>Č. telefónu:</w:t>
      </w:r>
    </w:p>
    <w:p w14:paraId="0C678F76" w14:textId="77777777" w:rsidR="00744BFC" w:rsidRPr="008E650A" w:rsidRDefault="00744BFC" w:rsidP="00DA0F9E">
      <w:pPr>
        <w:pStyle w:val="Bezriadkovania"/>
        <w:spacing w:line="271" w:lineRule="auto"/>
        <w:rPr>
          <w:rFonts w:asciiTheme="minorHAnsi" w:hAnsiTheme="minorHAnsi" w:cstheme="minorHAnsi"/>
          <w:sz w:val="22"/>
          <w:szCs w:val="22"/>
        </w:rPr>
      </w:pPr>
      <w:r w:rsidRPr="008E650A">
        <w:rPr>
          <w:rFonts w:asciiTheme="minorHAnsi" w:hAnsiTheme="minorHAnsi" w:cstheme="minorHAnsi"/>
          <w:sz w:val="22"/>
          <w:szCs w:val="22"/>
        </w:rPr>
        <w:t>Č. faxu:</w:t>
      </w:r>
    </w:p>
    <w:p w14:paraId="7BF74FB8" w14:textId="77777777" w:rsidR="00744BFC" w:rsidRPr="008E650A" w:rsidRDefault="00744BFC" w:rsidP="00DA0F9E">
      <w:pPr>
        <w:pStyle w:val="Bezriadkovania"/>
        <w:spacing w:line="271" w:lineRule="auto"/>
        <w:rPr>
          <w:rFonts w:asciiTheme="minorHAnsi" w:hAnsiTheme="minorHAnsi" w:cstheme="minorHAnsi"/>
          <w:sz w:val="22"/>
          <w:szCs w:val="22"/>
        </w:rPr>
      </w:pPr>
      <w:r w:rsidRPr="008E650A">
        <w:rPr>
          <w:rFonts w:asciiTheme="minorHAnsi" w:hAnsiTheme="minorHAnsi" w:cstheme="minorHAnsi"/>
          <w:sz w:val="22"/>
          <w:szCs w:val="22"/>
        </w:rPr>
        <w:t>Email:</w:t>
      </w:r>
      <w:r w:rsidRPr="008E650A">
        <w:rPr>
          <w:rFonts w:asciiTheme="minorHAnsi" w:hAnsiTheme="minorHAnsi" w:cstheme="minorHAnsi"/>
          <w:sz w:val="22"/>
          <w:szCs w:val="22"/>
        </w:rPr>
        <w:tab/>
      </w:r>
    </w:p>
    <w:p w14:paraId="13553E43" w14:textId="59BA4C57" w:rsidR="00800CD7" w:rsidRPr="008E650A" w:rsidRDefault="00744BFC" w:rsidP="00DA0F9E">
      <w:pPr>
        <w:spacing w:after="0" w:line="271" w:lineRule="auto"/>
        <w:jc w:val="both"/>
        <w:rPr>
          <w:rFonts w:asciiTheme="minorHAnsi" w:hAnsiTheme="minorHAnsi" w:cstheme="minorHAnsi"/>
          <w:b/>
          <w:sz w:val="22"/>
          <w:szCs w:val="22"/>
        </w:rPr>
      </w:pPr>
      <w:r w:rsidRPr="008E650A">
        <w:rPr>
          <w:rFonts w:asciiTheme="minorHAnsi" w:hAnsiTheme="minorHAnsi" w:cstheme="minorHAnsi"/>
          <w:sz w:val="22"/>
          <w:szCs w:val="22"/>
        </w:rPr>
        <w:t xml:space="preserve"> </w:t>
      </w:r>
      <w:r w:rsidR="00800CD7" w:rsidRPr="008E650A">
        <w:rPr>
          <w:rFonts w:asciiTheme="minorHAnsi" w:hAnsiTheme="minorHAnsi" w:cstheme="minorHAnsi"/>
          <w:sz w:val="22"/>
          <w:szCs w:val="22"/>
        </w:rPr>
        <w:t>(</w:t>
      </w:r>
      <w:r w:rsidR="00800CD7" w:rsidRPr="008E650A">
        <w:rPr>
          <w:rFonts w:asciiTheme="minorHAnsi" w:hAnsiTheme="minorHAnsi" w:cstheme="minorHAnsi"/>
          <w:b/>
          <w:sz w:val="22"/>
          <w:szCs w:val="22"/>
        </w:rPr>
        <w:t>ďalej ako „poisťovateľ“ alebo v zmysle Občianskeho zákonníka aj ako „poistiteľ“ a spolu s poistníkom ďalej ako „zmluvné strany“)</w:t>
      </w:r>
    </w:p>
    <w:p w14:paraId="1D7DE05E" w14:textId="0372D6AB" w:rsidR="00302C82" w:rsidRPr="008E650A" w:rsidRDefault="006F1C4C" w:rsidP="008E650A">
      <w:pPr>
        <w:tabs>
          <w:tab w:val="left" w:pos="1240"/>
        </w:tabs>
        <w:spacing w:after="120" w:line="240" w:lineRule="auto"/>
        <w:ind w:left="1622" w:hanging="1622"/>
        <w:jc w:val="center"/>
        <w:rPr>
          <w:rFonts w:asciiTheme="minorHAnsi" w:hAnsiTheme="minorHAnsi" w:cstheme="minorHAnsi"/>
          <w:b/>
          <w:sz w:val="22"/>
          <w:szCs w:val="22"/>
        </w:rPr>
      </w:pPr>
      <w:r w:rsidRPr="008E650A">
        <w:rPr>
          <w:rFonts w:asciiTheme="minorHAnsi" w:hAnsiTheme="minorHAnsi" w:cstheme="minorHAnsi"/>
          <w:b/>
          <w:sz w:val="22"/>
          <w:szCs w:val="22"/>
        </w:rPr>
        <w:lastRenderedPageBreak/>
        <w:t>Preambula</w:t>
      </w:r>
    </w:p>
    <w:p w14:paraId="219071A3" w14:textId="24E0DD0A" w:rsidR="00896AFA" w:rsidRPr="008E650A" w:rsidRDefault="00D36F77" w:rsidP="007B038F">
      <w:pPr>
        <w:pStyle w:val="Odsekzoznamu"/>
        <w:keepNext/>
        <w:keepLines/>
        <w:numPr>
          <w:ilvl w:val="0"/>
          <w:numId w:val="4"/>
        </w:numPr>
        <w:spacing w:after="0" w:line="240" w:lineRule="auto"/>
        <w:ind w:left="426"/>
        <w:contextualSpacing/>
        <w:jc w:val="both"/>
        <w:rPr>
          <w:rFonts w:asciiTheme="minorHAnsi" w:hAnsiTheme="minorHAnsi" w:cstheme="minorHAnsi"/>
          <w:i/>
          <w:caps/>
          <w:sz w:val="22"/>
          <w:szCs w:val="22"/>
        </w:rPr>
      </w:pPr>
      <w:r w:rsidRPr="008E650A">
        <w:rPr>
          <w:rFonts w:asciiTheme="minorHAnsi" w:hAnsiTheme="minorHAnsi" w:cstheme="minorHAnsi"/>
          <w:sz w:val="22"/>
          <w:szCs w:val="22"/>
        </w:rPr>
        <w:t>Táto rámcová dohoda na</w:t>
      </w:r>
      <w:r w:rsidR="00691793" w:rsidRPr="008E650A">
        <w:rPr>
          <w:rFonts w:asciiTheme="minorHAnsi" w:hAnsiTheme="minorHAnsi" w:cstheme="minorHAnsi"/>
          <w:sz w:val="22"/>
          <w:szCs w:val="22"/>
        </w:rPr>
        <w:t xml:space="preserve"> </w:t>
      </w:r>
      <w:r w:rsidR="006F1C4C" w:rsidRPr="008E650A">
        <w:rPr>
          <w:rFonts w:asciiTheme="minorHAnsi" w:hAnsiTheme="minorHAnsi" w:cstheme="minorHAnsi"/>
          <w:sz w:val="22"/>
          <w:szCs w:val="22"/>
        </w:rPr>
        <w:t xml:space="preserve"> </w:t>
      </w:r>
      <w:r w:rsidR="00FA7D61" w:rsidRPr="008E650A">
        <w:rPr>
          <w:rFonts w:asciiTheme="minorHAnsi" w:hAnsiTheme="minorHAnsi" w:cstheme="minorHAnsi"/>
          <w:sz w:val="22"/>
          <w:szCs w:val="22"/>
        </w:rPr>
        <w:t>poistenie majetku</w:t>
      </w:r>
      <w:r w:rsidRPr="008E650A">
        <w:rPr>
          <w:rFonts w:asciiTheme="minorHAnsi" w:hAnsiTheme="minorHAnsi" w:cstheme="minorHAnsi"/>
          <w:sz w:val="22"/>
          <w:szCs w:val="22"/>
        </w:rPr>
        <w:t xml:space="preserve"> </w:t>
      </w:r>
      <w:r w:rsidR="00706D53" w:rsidRPr="008E650A">
        <w:rPr>
          <w:rFonts w:asciiTheme="minorHAnsi" w:hAnsiTheme="minorHAnsi" w:cstheme="minorHAnsi"/>
          <w:sz w:val="22"/>
          <w:szCs w:val="22"/>
        </w:rPr>
        <w:t xml:space="preserve">sa </w:t>
      </w:r>
      <w:r w:rsidR="006F1C4C" w:rsidRPr="008E650A">
        <w:rPr>
          <w:rFonts w:asciiTheme="minorHAnsi" w:hAnsiTheme="minorHAnsi" w:cstheme="minorHAnsi"/>
          <w:sz w:val="22"/>
          <w:szCs w:val="22"/>
        </w:rPr>
        <w:t xml:space="preserve">uzatvára ako </w:t>
      </w:r>
      <w:r w:rsidR="00896AFA" w:rsidRPr="008E650A">
        <w:rPr>
          <w:rFonts w:asciiTheme="minorHAnsi" w:hAnsiTheme="minorHAnsi" w:cstheme="minorHAnsi"/>
          <w:sz w:val="22"/>
          <w:szCs w:val="22"/>
        </w:rPr>
        <w:t xml:space="preserve">výsledok verejného obstarávania, ktoré realizoval poistník v súlade so  zákonom  č. 343/2015 Z. z. o verejnom obstarávaní a o zmene a doplnení niektorých zákonov v znení neskorších predpisov (ďalej len „zákon o VO“), postupom zadávania nadlimitnej zákazky na poskytnutie služieb s názvom </w:t>
      </w:r>
      <w:r w:rsidR="00896AFA" w:rsidRPr="008E650A">
        <w:rPr>
          <w:rFonts w:asciiTheme="minorHAnsi" w:hAnsiTheme="minorHAnsi" w:cstheme="minorHAnsi"/>
          <w:b/>
          <w:sz w:val="22"/>
          <w:szCs w:val="22"/>
        </w:rPr>
        <w:t>„</w:t>
      </w:r>
      <w:r w:rsidR="00150FC5" w:rsidRPr="00150FC5">
        <w:rPr>
          <w:rFonts w:asciiTheme="minorHAnsi" w:hAnsiTheme="minorHAnsi" w:cstheme="minorHAnsi"/>
          <w:b/>
          <w:caps/>
          <w:sz w:val="22"/>
          <w:szCs w:val="22"/>
        </w:rPr>
        <w:t>Poisťovacie služby</w:t>
      </w:r>
      <w:r w:rsidR="00896AFA" w:rsidRPr="008E650A">
        <w:rPr>
          <w:rFonts w:asciiTheme="minorHAnsi" w:hAnsiTheme="minorHAnsi" w:cstheme="minorHAnsi"/>
          <w:caps/>
          <w:sz w:val="22"/>
          <w:szCs w:val="22"/>
        </w:rPr>
        <w:t>“(ďalej iba verejné obstarávanie“).</w:t>
      </w:r>
    </w:p>
    <w:p w14:paraId="4C66AA97" w14:textId="77777777" w:rsidR="00C00630" w:rsidRPr="008E650A" w:rsidRDefault="00C00630" w:rsidP="007B038F">
      <w:pPr>
        <w:tabs>
          <w:tab w:val="left" w:pos="1240"/>
        </w:tabs>
        <w:spacing w:after="0" w:line="240" w:lineRule="auto"/>
        <w:contextualSpacing/>
        <w:rPr>
          <w:rFonts w:asciiTheme="minorHAnsi" w:hAnsiTheme="minorHAnsi" w:cstheme="minorHAnsi"/>
          <w:sz w:val="22"/>
          <w:szCs w:val="22"/>
        </w:rPr>
      </w:pPr>
    </w:p>
    <w:p w14:paraId="45AB74CE" w14:textId="433F37ED" w:rsidR="00302C82" w:rsidRPr="008E650A" w:rsidRDefault="00302C82" w:rsidP="00DA0F9E">
      <w:pPr>
        <w:spacing w:after="0" w:line="271" w:lineRule="auto"/>
        <w:jc w:val="center"/>
        <w:rPr>
          <w:rFonts w:asciiTheme="minorHAnsi" w:hAnsiTheme="minorHAnsi" w:cstheme="minorHAnsi"/>
          <w:b/>
          <w:bCs/>
          <w:sz w:val="22"/>
          <w:szCs w:val="22"/>
        </w:rPr>
      </w:pPr>
      <w:r w:rsidRPr="008E650A">
        <w:rPr>
          <w:rFonts w:asciiTheme="minorHAnsi" w:hAnsiTheme="minorHAnsi" w:cstheme="minorHAnsi"/>
          <w:b/>
          <w:bCs/>
          <w:sz w:val="22"/>
          <w:szCs w:val="22"/>
        </w:rPr>
        <w:t xml:space="preserve">Článok </w:t>
      </w:r>
      <w:r w:rsidR="006F1C4C" w:rsidRPr="008E650A">
        <w:rPr>
          <w:rFonts w:asciiTheme="minorHAnsi" w:hAnsiTheme="minorHAnsi" w:cstheme="minorHAnsi"/>
          <w:b/>
          <w:bCs/>
          <w:sz w:val="22"/>
          <w:szCs w:val="22"/>
        </w:rPr>
        <w:t>I.</w:t>
      </w:r>
    </w:p>
    <w:p w14:paraId="5DACCDBA" w14:textId="725F100D" w:rsidR="00302C82" w:rsidRPr="008E650A" w:rsidRDefault="00EF04E9" w:rsidP="008E650A">
      <w:pPr>
        <w:spacing w:after="120" w:line="240" w:lineRule="auto"/>
        <w:jc w:val="center"/>
        <w:rPr>
          <w:rFonts w:asciiTheme="minorHAnsi" w:hAnsiTheme="minorHAnsi" w:cstheme="minorHAnsi"/>
          <w:b/>
          <w:bCs/>
          <w:sz w:val="22"/>
          <w:szCs w:val="22"/>
        </w:rPr>
      </w:pPr>
      <w:r w:rsidRPr="008E650A">
        <w:rPr>
          <w:rFonts w:asciiTheme="minorHAnsi" w:hAnsiTheme="minorHAnsi" w:cstheme="minorHAnsi"/>
          <w:b/>
          <w:bCs/>
          <w:sz w:val="22"/>
          <w:szCs w:val="22"/>
        </w:rPr>
        <w:t xml:space="preserve">Predmet </w:t>
      </w:r>
      <w:r w:rsidR="000F6BF0" w:rsidRPr="008E650A">
        <w:rPr>
          <w:rFonts w:asciiTheme="minorHAnsi" w:hAnsiTheme="minorHAnsi" w:cstheme="minorHAnsi"/>
          <w:b/>
          <w:bCs/>
          <w:sz w:val="22"/>
          <w:szCs w:val="22"/>
        </w:rPr>
        <w:t>r</w:t>
      </w:r>
      <w:r w:rsidRPr="008E650A">
        <w:rPr>
          <w:rFonts w:asciiTheme="minorHAnsi" w:hAnsiTheme="minorHAnsi" w:cstheme="minorHAnsi"/>
          <w:b/>
          <w:bCs/>
          <w:sz w:val="22"/>
          <w:szCs w:val="22"/>
        </w:rPr>
        <w:t>ámcovej dohody</w:t>
      </w:r>
    </w:p>
    <w:p w14:paraId="53A4469A" w14:textId="7BF27EF0" w:rsidR="00FA7D61" w:rsidRPr="008E650A" w:rsidRDefault="00FA7D61" w:rsidP="00DA0F9E">
      <w:pPr>
        <w:pStyle w:val="Odsekzoznamu"/>
        <w:numPr>
          <w:ilvl w:val="0"/>
          <w:numId w:val="19"/>
        </w:numPr>
        <w:spacing w:after="0" w:line="271" w:lineRule="auto"/>
        <w:ind w:left="426" w:hanging="436"/>
        <w:contextualSpacing/>
        <w:jc w:val="both"/>
        <w:rPr>
          <w:rFonts w:asciiTheme="minorHAnsi" w:hAnsiTheme="minorHAnsi" w:cstheme="minorHAnsi"/>
          <w:sz w:val="22"/>
          <w:szCs w:val="22"/>
        </w:rPr>
      </w:pPr>
      <w:r w:rsidRPr="008E650A">
        <w:rPr>
          <w:rFonts w:asciiTheme="minorHAnsi" w:hAnsiTheme="minorHAnsi" w:cstheme="minorHAnsi"/>
          <w:color w:val="000000"/>
          <w:sz w:val="22"/>
          <w:szCs w:val="22"/>
        </w:rPr>
        <w:t>Predmetom tejto rámcovej dohody je záväzok poisťovateľa/poistiteľa zabezpečiť poistníkovi možnosť uzavrieť spôsobom a podľa podmienok dohodnutých v tejto rámcovej dohode čiastkové poistné zmluvy, predmetom ktorých bude poistenie majetku.</w:t>
      </w:r>
    </w:p>
    <w:p w14:paraId="60355C75" w14:textId="22D15C31" w:rsidR="00FA7D61" w:rsidRPr="008E650A" w:rsidRDefault="00FA7D61" w:rsidP="00DA0F9E">
      <w:pPr>
        <w:pStyle w:val="Odsekzoznamu"/>
        <w:numPr>
          <w:ilvl w:val="0"/>
          <w:numId w:val="19"/>
        </w:numPr>
        <w:spacing w:after="0" w:line="271" w:lineRule="auto"/>
        <w:ind w:left="426" w:hanging="436"/>
        <w:contextualSpacing/>
        <w:jc w:val="both"/>
        <w:rPr>
          <w:rFonts w:asciiTheme="minorHAnsi" w:hAnsiTheme="minorHAnsi" w:cstheme="minorHAnsi"/>
          <w:sz w:val="22"/>
          <w:szCs w:val="22"/>
        </w:rPr>
      </w:pPr>
      <w:r w:rsidRPr="008E650A">
        <w:rPr>
          <w:rFonts w:asciiTheme="minorHAnsi" w:hAnsiTheme="minorHAnsi" w:cstheme="minorHAnsi"/>
          <w:sz w:val="22"/>
          <w:szCs w:val="22"/>
        </w:rPr>
        <w:t>Predmetom rámcovej dohody je poistenie majetku poistenie strojov, strojových zariadení a</w:t>
      </w:r>
      <w:r w:rsidR="008E650A">
        <w:rPr>
          <w:rFonts w:asciiTheme="minorHAnsi" w:hAnsiTheme="minorHAnsi" w:cstheme="minorHAnsi"/>
          <w:sz w:val="22"/>
          <w:szCs w:val="22"/>
        </w:rPr>
        <w:t> </w:t>
      </w:r>
      <w:r w:rsidRPr="008E650A">
        <w:rPr>
          <w:rFonts w:asciiTheme="minorHAnsi" w:hAnsiTheme="minorHAnsi" w:cstheme="minorHAnsi"/>
          <w:sz w:val="22"/>
          <w:szCs w:val="22"/>
        </w:rPr>
        <w:t>elektroniky</w:t>
      </w:r>
      <w:r w:rsidR="008E650A">
        <w:rPr>
          <w:rFonts w:asciiTheme="minorHAnsi" w:hAnsiTheme="minorHAnsi" w:cstheme="minorHAnsi"/>
          <w:sz w:val="22"/>
          <w:szCs w:val="22"/>
        </w:rPr>
        <w:t>.</w:t>
      </w:r>
    </w:p>
    <w:p w14:paraId="7A28DE86" w14:textId="77777777" w:rsidR="00FA7D61" w:rsidRPr="008E650A" w:rsidRDefault="00FA7D61" w:rsidP="00DA0F9E">
      <w:pPr>
        <w:pStyle w:val="Odsekzoznamu"/>
        <w:numPr>
          <w:ilvl w:val="0"/>
          <w:numId w:val="19"/>
        </w:numPr>
        <w:spacing w:after="0" w:line="271" w:lineRule="auto"/>
        <w:ind w:left="426" w:hanging="436"/>
        <w:contextualSpacing/>
        <w:jc w:val="both"/>
        <w:rPr>
          <w:rFonts w:asciiTheme="minorHAnsi" w:hAnsiTheme="minorHAnsi" w:cstheme="minorHAnsi"/>
          <w:sz w:val="22"/>
          <w:szCs w:val="22"/>
        </w:rPr>
      </w:pPr>
      <w:r w:rsidRPr="008E650A">
        <w:rPr>
          <w:rFonts w:asciiTheme="minorHAnsi" w:hAnsiTheme="minorHAnsi" w:cstheme="minorHAnsi"/>
          <w:sz w:val="22"/>
          <w:szCs w:val="22"/>
        </w:rPr>
        <w:t xml:space="preserve">Predmety poistenia, poistné sumy, poistné sadzby sú uvedené v  prílohe č. 1 tejto rámcovej dohody. </w:t>
      </w:r>
    </w:p>
    <w:p w14:paraId="0CEDBBB6" w14:textId="77777777" w:rsidR="00FA7D61" w:rsidRPr="008E650A" w:rsidRDefault="00FA7D61" w:rsidP="00DA0F9E">
      <w:pPr>
        <w:pStyle w:val="Odsekzoznamu"/>
        <w:numPr>
          <w:ilvl w:val="0"/>
          <w:numId w:val="19"/>
        </w:numPr>
        <w:spacing w:after="0" w:line="271" w:lineRule="auto"/>
        <w:ind w:left="426" w:hanging="436"/>
        <w:contextualSpacing/>
        <w:jc w:val="both"/>
        <w:rPr>
          <w:rFonts w:asciiTheme="minorHAnsi" w:hAnsiTheme="minorHAnsi" w:cstheme="minorHAnsi"/>
          <w:sz w:val="22"/>
          <w:szCs w:val="22"/>
        </w:rPr>
      </w:pPr>
      <w:r w:rsidRPr="008E650A">
        <w:rPr>
          <w:rFonts w:asciiTheme="minorHAnsi" w:hAnsiTheme="minorHAnsi" w:cstheme="minorHAnsi"/>
          <w:sz w:val="22"/>
          <w:szCs w:val="22"/>
        </w:rPr>
        <w:t>Poistenie sa dojednáva pre veci, ktoré sú majetkom poistníka a nachádzajú sa v správe poistníka  a sú vedené v účtovníctve alebo v majetkovej evidencii, prípadne poisťovaný majetok je ku dňu uzatvorenia rámcovej dohody zverený do správy poistníkovi. Ďalej sa poistenie môže vzťahovať aj na veci, ktoré má poistník  v dočasnom užívaní na základe zmluvy a pre cudzie veci, ktoré má vo vlastnej účtovnej evidencii.</w:t>
      </w:r>
    </w:p>
    <w:p w14:paraId="1746E081" w14:textId="4CCFD1F9" w:rsidR="00FA7D61" w:rsidRPr="008E650A" w:rsidRDefault="00FA7D61" w:rsidP="00DA0F9E">
      <w:pPr>
        <w:pStyle w:val="Odsekzoznamu"/>
        <w:numPr>
          <w:ilvl w:val="0"/>
          <w:numId w:val="19"/>
        </w:numPr>
        <w:spacing w:after="0" w:line="271" w:lineRule="auto"/>
        <w:ind w:left="426" w:hanging="436"/>
        <w:contextualSpacing/>
        <w:jc w:val="both"/>
        <w:rPr>
          <w:rFonts w:asciiTheme="minorHAnsi" w:hAnsiTheme="minorHAnsi" w:cstheme="minorHAnsi"/>
          <w:sz w:val="22"/>
          <w:szCs w:val="22"/>
        </w:rPr>
      </w:pPr>
      <w:r w:rsidRPr="008E650A">
        <w:rPr>
          <w:rFonts w:asciiTheme="minorHAnsi" w:hAnsiTheme="minorHAnsi" w:cstheme="minorHAnsi"/>
          <w:iCs/>
          <w:color w:val="000000"/>
          <w:sz w:val="22"/>
          <w:szCs w:val="22"/>
        </w:rPr>
        <w:t xml:space="preserve">Poisťovateľ sa za týmto účelom zaväzuje v súlade s podmienkami rámcovej dohody v rámci jej účinnosti uzavrieť s poistníkom čiastkové poistné zmluvy, predmetom ktorých bude poistenie definované v čl. </w:t>
      </w:r>
      <w:r w:rsidR="001B672B" w:rsidRPr="008E650A">
        <w:rPr>
          <w:rFonts w:asciiTheme="minorHAnsi" w:hAnsiTheme="minorHAnsi" w:cstheme="minorHAnsi"/>
          <w:iCs/>
          <w:color w:val="000000"/>
          <w:sz w:val="22"/>
          <w:szCs w:val="22"/>
        </w:rPr>
        <w:t>II</w:t>
      </w:r>
      <w:r w:rsidRPr="008E650A">
        <w:rPr>
          <w:rFonts w:asciiTheme="minorHAnsi" w:hAnsiTheme="minorHAnsi" w:cstheme="minorHAnsi"/>
          <w:iCs/>
          <w:color w:val="000000"/>
          <w:sz w:val="22"/>
          <w:szCs w:val="22"/>
        </w:rPr>
        <w:t xml:space="preserve"> a v čl. </w:t>
      </w:r>
      <w:r w:rsidR="001B672B" w:rsidRPr="008E650A">
        <w:rPr>
          <w:rFonts w:asciiTheme="minorHAnsi" w:hAnsiTheme="minorHAnsi" w:cstheme="minorHAnsi"/>
          <w:iCs/>
          <w:color w:val="000000"/>
          <w:sz w:val="22"/>
          <w:szCs w:val="22"/>
        </w:rPr>
        <w:t>III</w:t>
      </w:r>
      <w:r w:rsidRPr="008E650A">
        <w:rPr>
          <w:rFonts w:asciiTheme="minorHAnsi" w:hAnsiTheme="minorHAnsi" w:cstheme="minorHAnsi"/>
          <w:iCs/>
          <w:color w:val="000000"/>
          <w:sz w:val="22"/>
          <w:szCs w:val="22"/>
        </w:rPr>
        <w:t xml:space="preserve"> tejto rámcovej dohody. </w:t>
      </w:r>
    </w:p>
    <w:p w14:paraId="151F6EDC" w14:textId="77777777" w:rsidR="00FA7D61" w:rsidRPr="008E650A" w:rsidRDefault="00FA7D61" w:rsidP="00DA0F9E">
      <w:pPr>
        <w:pStyle w:val="Odsekzoznamu"/>
        <w:numPr>
          <w:ilvl w:val="0"/>
          <w:numId w:val="19"/>
        </w:numPr>
        <w:spacing w:after="0" w:line="271" w:lineRule="auto"/>
        <w:ind w:left="426" w:hanging="436"/>
        <w:contextualSpacing/>
        <w:jc w:val="both"/>
        <w:rPr>
          <w:rFonts w:asciiTheme="minorHAnsi" w:hAnsiTheme="minorHAnsi" w:cstheme="minorHAnsi"/>
          <w:sz w:val="22"/>
          <w:szCs w:val="22"/>
        </w:rPr>
      </w:pPr>
      <w:r w:rsidRPr="008E650A">
        <w:rPr>
          <w:rFonts w:asciiTheme="minorHAnsi" w:hAnsiTheme="minorHAnsi" w:cstheme="minorHAnsi"/>
          <w:iCs/>
          <w:color w:val="000000"/>
          <w:sz w:val="22"/>
          <w:szCs w:val="22"/>
        </w:rPr>
        <w:t xml:space="preserve">Poistné zmluvy budú uzavreté na základe výzvy (požiadavky) poistníka. </w:t>
      </w:r>
    </w:p>
    <w:p w14:paraId="71ECB806" w14:textId="77777777" w:rsidR="00FA7D61" w:rsidRPr="008E650A" w:rsidRDefault="00FA7D61" w:rsidP="007B038F">
      <w:pPr>
        <w:pStyle w:val="Odsekzoznamu"/>
        <w:numPr>
          <w:ilvl w:val="0"/>
          <w:numId w:val="19"/>
        </w:numPr>
        <w:spacing w:after="0" w:line="240" w:lineRule="auto"/>
        <w:ind w:left="426" w:hanging="436"/>
        <w:contextualSpacing/>
        <w:jc w:val="both"/>
        <w:rPr>
          <w:rFonts w:asciiTheme="minorHAnsi" w:hAnsiTheme="minorHAnsi" w:cstheme="minorHAnsi"/>
          <w:sz w:val="22"/>
          <w:szCs w:val="22"/>
        </w:rPr>
      </w:pPr>
      <w:r w:rsidRPr="008E650A">
        <w:rPr>
          <w:rFonts w:asciiTheme="minorHAnsi" w:hAnsiTheme="minorHAnsi" w:cstheme="minorHAnsi"/>
          <w:iCs/>
          <w:color w:val="000000"/>
          <w:sz w:val="22"/>
          <w:szCs w:val="22"/>
        </w:rPr>
        <w:t xml:space="preserve">„Poisteným“ je v zmysle Občianskeho zákonníka okrem poistníka aj ten, na ktorého </w:t>
      </w:r>
      <w:r w:rsidRPr="008E650A">
        <w:rPr>
          <w:rFonts w:asciiTheme="minorHAnsi" w:hAnsiTheme="minorHAnsi" w:cstheme="minorHAnsi"/>
          <w:sz w:val="22"/>
          <w:szCs w:val="22"/>
        </w:rPr>
        <w:t>majetok, život alebo zdravie, alebo na ktorého zodpovednosť za škody,</w:t>
      </w:r>
      <w:r w:rsidRPr="008E650A">
        <w:rPr>
          <w:rFonts w:asciiTheme="minorHAnsi" w:hAnsiTheme="minorHAnsi" w:cstheme="minorHAnsi"/>
          <w:iCs/>
          <w:color w:val="000000"/>
          <w:sz w:val="22"/>
          <w:szCs w:val="22"/>
        </w:rPr>
        <w:t xml:space="preserve"> sa po podpísaní poistnej zmluvy poistenie vzťahuje.</w:t>
      </w:r>
    </w:p>
    <w:p w14:paraId="54CA8F8D" w14:textId="77777777" w:rsidR="008E650A" w:rsidRPr="008E650A" w:rsidRDefault="008E650A" w:rsidP="007B038F">
      <w:pPr>
        <w:pStyle w:val="Odsekzoznamu"/>
        <w:spacing w:after="0" w:line="240" w:lineRule="auto"/>
        <w:ind w:left="425"/>
        <w:contextualSpacing/>
        <w:jc w:val="both"/>
        <w:rPr>
          <w:rFonts w:asciiTheme="minorHAnsi" w:hAnsiTheme="minorHAnsi" w:cstheme="minorHAnsi"/>
          <w:sz w:val="22"/>
          <w:szCs w:val="22"/>
        </w:rPr>
      </w:pPr>
    </w:p>
    <w:p w14:paraId="7B2B9A18" w14:textId="31120D88" w:rsidR="00302C82" w:rsidRPr="008E650A" w:rsidRDefault="00302C82" w:rsidP="00DA0F9E">
      <w:pPr>
        <w:spacing w:after="0" w:line="271" w:lineRule="auto"/>
        <w:jc w:val="center"/>
        <w:rPr>
          <w:rFonts w:asciiTheme="minorHAnsi" w:hAnsiTheme="minorHAnsi" w:cstheme="minorHAnsi"/>
          <w:b/>
          <w:bCs/>
          <w:sz w:val="22"/>
          <w:szCs w:val="22"/>
        </w:rPr>
      </w:pPr>
      <w:r w:rsidRPr="008E650A">
        <w:rPr>
          <w:rFonts w:asciiTheme="minorHAnsi" w:hAnsiTheme="minorHAnsi" w:cstheme="minorHAnsi"/>
          <w:b/>
          <w:sz w:val="22"/>
          <w:szCs w:val="22"/>
        </w:rPr>
        <w:t xml:space="preserve">Článok </w:t>
      </w:r>
      <w:r w:rsidR="00EA6607" w:rsidRPr="008E650A">
        <w:rPr>
          <w:rFonts w:asciiTheme="minorHAnsi" w:hAnsiTheme="minorHAnsi" w:cstheme="minorHAnsi"/>
          <w:b/>
          <w:sz w:val="22"/>
          <w:szCs w:val="22"/>
        </w:rPr>
        <w:t>I</w:t>
      </w:r>
      <w:r w:rsidRPr="008E650A">
        <w:rPr>
          <w:rFonts w:asciiTheme="minorHAnsi" w:hAnsiTheme="minorHAnsi" w:cstheme="minorHAnsi"/>
          <w:b/>
          <w:sz w:val="22"/>
          <w:szCs w:val="22"/>
        </w:rPr>
        <w:t>I.</w:t>
      </w:r>
    </w:p>
    <w:p w14:paraId="52C3817B" w14:textId="0D0DF675" w:rsidR="00302C82" w:rsidRPr="008E650A" w:rsidRDefault="00D73CA3" w:rsidP="008E650A">
      <w:pPr>
        <w:pStyle w:val="Zarkazkladnhotextu"/>
        <w:spacing w:line="240" w:lineRule="auto"/>
        <w:ind w:left="0"/>
        <w:jc w:val="center"/>
        <w:rPr>
          <w:rFonts w:asciiTheme="minorHAnsi" w:hAnsiTheme="minorHAnsi" w:cstheme="minorHAnsi"/>
          <w:b/>
          <w:bCs/>
          <w:sz w:val="22"/>
          <w:szCs w:val="22"/>
        </w:rPr>
      </w:pPr>
      <w:r w:rsidRPr="008E650A">
        <w:rPr>
          <w:rFonts w:asciiTheme="minorHAnsi" w:hAnsiTheme="minorHAnsi" w:cstheme="minorHAnsi"/>
          <w:b/>
          <w:bCs/>
          <w:sz w:val="22"/>
          <w:szCs w:val="22"/>
        </w:rPr>
        <w:t>R</w:t>
      </w:r>
      <w:r w:rsidR="00302C82" w:rsidRPr="008E650A">
        <w:rPr>
          <w:rFonts w:asciiTheme="minorHAnsi" w:hAnsiTheme="minorHAnsi" w:cstheme="minorHAnsi"/>
          <w:b/>
          <w:bCs/>
          <w:sz w:val="22"/>
          <w:szCs w:val="22"/>
        </w:rPr>
        <w:t>ozsah poistenia</w:t>
      </w:r>
    </w:p>
    <w:p w14:paraId="7668D51D" w14:textId="77777777" w:rsidR="006C3E4F" w:rsidRPr="008E650A" w:rsidRDefault="007D4ADD" w:rsidP="00DA0F9E">
      <w:pPr>
        <w:pStyle w:val="Odsekzoznamu"/>
        <w:numPr>
          <w:ilvl w:val="0"/>
          <w:numId w:val="20"/>
        </w:numPr>
        <w:tabs>
          <w:tab w:val="num" w:pos="284"/>
          <w:tab w:val="left" w:pos="4962"/>
        </w:tabs>
        <w:spacing w:after="0" w:line="271" w:lineRule="auto"/>
        <w:jc w:val="both"/>
        <w:rPr>
          <w:rFonts w:asciiTheme="minorHAnsi" w:hAnsiTheme="minorHAnsi" w:cstheme="minorHAnsi"/>
          <w:sz w:val="22"/>
          <w:szCs w:val="22"/>
        </w:rPr>
      </w:pPr>
      <w:r w:rsidRPr="008E650A">
        <w:rPr>
          <w:rFonts w:asciiTheme="minorHAnsi" w:hAnsiTheme="minorHAnsi" w:cstheme="minorHAnsi"/>
          <w:sz w:val="22"/>
          <w:szCs w:val="22"/>
        </w:rPr>
        <w:t>Poistením strojov, zariadení a elektroniky je kryté akékoľvek náhle a nepredvídané materiálne poškodenie alebo zničenie s výnimkou škôd spôsobených živelnými udalosťami a odcudzením.</w:t>
      </w:r>
    </w:p>
    <w:p w14:paraId="2ACB7B52" w14:textId="2EC4A6DB" w:rsidR="007D4ADD" w:rsidRPr="008E650A" w:rsidRDefault="007D4ADD" w:rsidP="00DA0F9E">
      <w:pPr>
        <w:pStyle w:val="Odsekzoznamu"/>
        <w:numPr>
          <w:ilvl w:val="0"/>
          <w:numId w:val="20"/>
        </w:numPr>
        <w:tabs>
          <w:tab w:val="num" w:pos="284"/>
          <w:tab w:val="left" w:pos="4962"/>
        </w:tabs>
        <w:spacing w:after="0" w:line="271" w:lineRule="auto"/>
        <w:jc w:val="both"/>
        <w:rPr>
          <w:rFonts w:asciiTheme="minorHAnsi" w:hAnsiTheme="minorHAnsi" w:cstheme="minorHAnsi"/>
          <w:sz w:val="22"/>
          <w:szCs w:val="22"/>
        </w:rPr>
      </w:pPr>
      <w:bookmarkStart w:id="0" w:name="_Hlk150931472"/>
      <w:r w:rsidRPr="008E650A">
        <w:rPr>
          <w:rFonts w:asciiTheme="minorHAnsi" w:hAnsiTheme="minorHAnsi" w:cstheme="minorHAnsi"/>
          <w:sz w:val="22"/>
          <w:szCs w:val="22"/>
        </w:rPr>
        <w:t>Právo na plnenie vznikne, ak poistná udalosť bola spôsobená napr.:</w:t>
      </w:r>
    </w:p>
    <w:p w14:paraId="03B55BD6" w14:textId="77777777" w:rsidR="006C3E4F" w:rsidRPr="008E650A" w:rsidRDefault="007D4ADD" w:rsidP="001B672B">
      <w:pPr>
        <w:pStyle w:val="Zkladntext"/>
        <w:numPr>
          <w:ilvl w:val="1"/>
          <w:numId w:val="24"/>
        </w:numPr>
        <w:autoSpaceDE w:val="0"/>
        <w:autoSpaceDN w:val="0"/>
        <w:spacing w:after="0" w:line="271" w:lineRule="auto"/>
        <w:ind w:left="993" w:hanging="567"/>
        <w:jc w:val="both"/>
        <w:rPr>
          <w:rFonts w:asciiTheme="minorHAnsi" w:hAnsiTheme="minorHAnsi" w:cstheme="minorHAnsi"/>
          <w:sz w:val="22"/>
          <w:szCs w:val="22"/>
        </w:rPr>
      </w:pPr>
      <w:r w:rsidRPr="008E650A">
        <w:rPr>
          <w:rFonts w:asciiTheme="minorHAnsi" w:hAnsiTheme="minorHAnsi" w:cstheme="minorHAnsi"/>
          <w:sz w:val="22"/>
          <w:szCs w:val="22"/>
        </w:rPr>
        <w:t>chybou konštrukcie, chybou materiálu alebo výrobnou chybou (pokiaľ sa na ňu nevzťahuje záruka výrobcu),</w:t>
      </w:r>
    </w:p>
    <w:p w14:paraId="16DEF9E5" w14:textId="77777777" w:rsidR="006C3E4F" w:rsidRPr="008E650A" w:rsidRDefault="007D4ADD" w:rsidP="001B672B">
      <w:pPr>
        <w:pStyle w:val="Zkladntext"/>
        <w:numPr>
          <w:ilvl w:val="1"/>
          <w:numId w:val="24"/>
        </w:numPr>
        <w:autoSpaceDE w:val="0"/>
        <w:autoSpaceDN w:val="0"/>
        <w:spacing w:after="0" w:line="271" w:lineRule="auto"/>
        <w:ind w:left="993" w:hanging="567"/>
        <w:jc w:val="both"/>
        <w:rPr>
          <w:rFonts w:asciiTheme="minorHAnsi" w:hAnsiTheme="minorHAnsi" w:cstheme="minorHAnsi"/>
          <w:sz w:val="22"/>
          <w:szCs w:val="22"/>
        </w:rPr>
      </w:pPr>
      <w:r w:rsidRPr="008E650A">
        <w:rPr>
          <w:rFonts w:asciiTheme="minorHAnsi" w:hAnsiTheme="minorHAnsi" w:cstheme="minorHAnsi"/>
          <w:sz w:val="22"/>
          <w:szCs w:val="22"/>
        </w:rPr>
        <w:t>pádom stroja,</w:t>
      </w:r>
    </w:p>
    <w:p w14:paraId="7F4AA769" w14:textId="77777777" w:rsidR="006C3E4F" w:rsidRPr="008E650A" w:rsidRDefault="007D4ADD" w:rsidP="001B672B">
      <w:pPr>
        <w:pStyle w:val="Zkladntext"/>
        <w:numPr>
          <w:ilvl w:val="1"/>
          <w:numId w:val="24"/>
        </w:numPr>
        <w:autoSpaceDE w:val="0"/>
        <w:autoSpaceDN w:val="0"/>
        <w:spacing w:after="0" w:line="271" w:lineRule="auto"/>
        <w:ind w:left="993" w:hanging="567"/>
        <w:jc w:val="both"/>
        <w:rPr>
          <w:rFonts w:asciiTheme="minorHAnsi" w:hAnsiTheme="minorHAnsi" w:cstheme="minorHAnsi"/>
          <w:sz w:val="22"/>
          <w:szCs w:val="22"/>
        </w:rPr>
      </w:pPr>
      <w:r w:rsidRPr="008E650A">
        <w:rPr>
          <w:rFonts w:asciiTheme="minorHAnsi" w:hAnsiTheme="minorHAnsi" w:cstheme="minorHAnsi"/>
          <w:sz w:val="22"/>
          <w:szCs w:val="22"/>
        </w:rPr>
        <w:t>roztrhnutie v dôsledku odstredivej sily,</w:t>
      </w:r>
    </w:p>
    <w:p w14:paraId="0BC9329F" w14:textId="77777777" w:rsidR="006C3E4F" w:rsidRPr="008E650A" w:rsidRDefault="007D4ADD" w:rsidP="001B672B">
      <w:pPr>
        <w:pStyle w:val="Zkladntext"/>
        <w:numPr>
          <w:ilvl w:val="1"/>
          <w:numId w:val="24"/>
        </w:numPr>
        <w:autoSpaceDE w:val="0"/>
        <w:autoSpaceDN w:val="0"/>
        <w:spacing w:after="0" w:line="271" w:lineRule="auto"/>
        <w:ind w:left="993" w:hanging="567"/>
        <w:jc w:val="both"/>
        <w:rPr>
          <w:rFonts w:asciiTheme="minorHAnsi" w:hAnsiTheme="minorHAnsi" w:cstheme="minorHAnsi"/>
          <w:sz w:val="22"/>
          <w:szCs w:val="22"/>
        </w:rPr>
      </w:pPr>
      <w:r w:rsidRPr="008E650A">
        <w:rPr>
          <w:rFonts w:asciiTheme="minorHAnsi" w:hAnsiTheme="minorHAnsi" w:cstheme="minorHAnsi"/>
          <w:sz w:val="22"/>
          <w:szCs w:val="22"/>
        </w:rPr>
        <w:t>skrat el. prúdom a iným pôsobením el. prúdu /prepätie, indukčné účinky blesku/,</w:t>
      </w:r>
    </w:p>
    <w:p w14:paraId="7DC5F557" w14:textId="77777777" w:rsidR="006C3E4F" w:rsidRPr="008E650A" w:rsidRDefault="007D4ADD" w:rsidP="001B672B">
      <w:pPr>
        <w:pStyle w:val="Zkladntext"/>
        <w:numPr>
          <w:ilvl w:val="1"/>
          <w:numId w:val="24"/>
        </w:numPr>
        <w:autoSpaceDE w:val="0"/>
        <w:autoSpaceDN w:val="0"/>
        <w:spacing w:after="0" w:line="271" w:lineRule="auto"/>
        <w:ind w:left="993" w:hanging="567"/>
        <w:jc w:val="both"/>
        <w:rPr>
          <w:rFonts w:asciiTheme="minorHAnsi" w:hAnsiTheme="minorHAnsi" w:cstheme="minorHAnsi"/>
          <w:sz w:val="22"/>
          <w:szCs w:val="22"/>
        </w:rPr>
      </w:pPr>
      <w:r w:rsidRPr="008E650A">
        <w:rPr>
          <w:rFonts w:asciiTheme="minorHAnsi" w:hAnsiTheme="minorHAnsi" w:cstheme="minorHAnsi"/>
          <w:sz w:val="22"/>
          <w:szCs w:val="22"/>
        </w:rPr>
        <w:t>zlyhaním meracej, regulačnej alebo zabezpečovacej techniky,</w:t>
      </w:r>
    </w:p>
    <w:p w14:paraId="79581F12" w14:textId="77777777" w:rsidR="006C3E4F" w:rsidRPr="008E650A" w:rsidRDefault="007D4ADD" w:rsidP="001B672B">
      <w:pPr>
        <w:pStyle w:val="Zkladntext"/>
        <w:numPr>
          <w:ilvl w:val="1"/>
          <w:numId w:val="24"/>
        </w:numPr>
        <w:autoSpaceDE w:val="0"/>
        <w:autoSpaceDN w:val="0"/>
        <w:spacing w:after="0" w:line="271" w:lineRule="auto"/>
        <w:ind w:left="993" w:hanging="567"/>
        <w:jc w:val="both"/>
        <w:rPr>
          <w:rFonts w:asciiTheme="minorHAnsi" w:hAnsiTheme="minorHAnsi" w:cstheme="minorHAnsi"/>
          <w:sz w:val="22"/>
          <w:szCs w:val="22"/>
        </w:rPr>
      </w:pPr>
      <w:r w:rsidRPr="008E650A">
        <w:rPr>
          <w:rFonts w:asciiTheme="minorHAnsi" w:hAnsiTheme="minorHAnsi" w:cstheme="minorHAnsi"/>
          <w:sz w:val="22"/>
          <w:szCs w:val="22"/>
        </w:rPr>
        <w:t>vniknutie cudzieho predmetu,</w:t>
      </w:r>
    </w:p>
    <w:p w14:paraId="26587C9B" w14:textId="77777777" w:rsidR="006C3E4F" w:rsidRPr="008E650A" w:rsidRDefault="007D4ADD" w:rsidP="001B672B">
      <w:pPr>
        <w:pStyle w:val="Zkladntext"/>
        <w:numPr>
          <w:ilvl w:val="1"/>
          <w:numId w:val="24"/>
        </w:numPr>
        <w:autoSpaceDE w:val="0"/>
        <w:autoSpaceDN w:val="0"/>
        <w:spacing w:after="0" w:line="271" w:lineRule="auto"/>
        <w:ind w:left="993" w:hanging="567"/>
        <w:jc w:val="both"/>
        <w:rPr>
          <w:rFonts w:asciiTheme="minorHAnsi" w:hAnsiTheme="minorHAnsi" w:cstheme="minorHAnsi"/>
          <w:sz w:val="22"/>
          <w:szCs w:val="22"/>
        </w:rPr>
      </w:pPr>
      <w:r w:rsidRPr="008E650A">
        <w:rPr>
          <w:rFonts w:asciiTheme="minorHAnsi" w:hAnsiTheme="minorHAnsi" w:cstheme="minorHAnsi"/>
          <w:sz w:val="22"/>
          <w:szCs w:val="22"/>
        </w:rPr>
        <w:t>zlyhanie elektromagnetickej kompatibility zariadení,</w:t>
      </w:r>
    </w:p>
    <w:p w14:paraId="187D5980" w14:textId="4C58BADC" w:rsidR="007D4ADD" w:rsidRPr="008E650A" w:rsidRDefault="007D4ADD" w:rsidP="00EB5E13">
      <w:pPr>
        <w:pStyle w:val="Zkladntext"/>
        <w:numPr>
          <w:ilvl w:val="1"/>
          <w:numId w:val="24"/>
        </w:numPr>
        <w:autoSpaceDE w:val="0"/>
        <w:autoSpaceDN w:val="0"/>
        <w:spacing w:after="0" w:line="271" w:lineRule="auto"/>
        <w:ind w:left="993" w:hanging="567"/>
        <w:jc w:val="both"/>
        <w:rPr>
          <w:rFonts w:asciiTheme="minorHAnsi" w:hAnsiTheme="minorHAnsi" w:cstheme="minorHAnsi"/>
          <w:sz w:val="22"/>
          <w:szCs w:val="22"/>
        </w:rPr>
      </w:pPr>
      <w:r w:rsidRPr="008E650A">
        <w:rPr>
          <w:rFonts w:asciiTheme="minorHAnsi" w:hAnsiTheme="minorHAnsi" w:cstheme="minorHAnsi"/>
          <w:sz w:val="22"/>
          <w:szCs w:val="22"/>
        </w:rPr>
        <w:t>neodborné zaobchádzanie, nesprávna obsluha, úmyselné poškodenie, nešikovnosť, nepozornosť, nedbanlivosť</w:t>
      </w:r>
      <w:r w:rsidR="00E1192B">
        <w:rPr>
          <w:rFonts w:asciiTheme="minorHAnsi" w:hAnsiTheme="minorHAnsi" w:cstheme="minorHAnsi"/>
          <w:sz w:val="22"/>
          <w:szCs w:val="22"/>
        </w:rPr>
        <w:t>.</w:t>
      </w:r>
    </w:p>
    <w:bookmarkEnd w:id="0"/>
    <w:p w14:paraId="1BDF5566" w14:textId="130D9F30" w:rsidR="007D4ADD" w:rsidRPr="008E650A" w:rsidRDefault="007D4ADD" w:rsidP="00DA0F9E">
      <w:pPr>
        <w:pStyle w:val="Zkladntext"/>
        <w:numPr>
          <w:ilvl w:val="0"/>
          <w:numId w:val="20"/>
        </w:numPr>
        <w:autoSpaceDE w:val="0"/>
        <w:autoSpaceDN w:val="0"/>
        <w:spacing w:after="0" w:line="271" w:lineRule="auto"/>
        <w:jc w:val="both"/>
        <w:rPr>
          <w:rFonts w:asciiTheme="minorHAnsi" w:hAnsiTheme="minorHAnsi" w:cstheme="minorHAnsi"/>
          <w:bCs/>
          <w:sz w:val="22"/>
          <w:szCs w:val="22"/>
        </w:rPr>
      </w:pPr>
      <w:r w:rsidRPr="008E650A">
        <w:rPr>
          <w:rFonts w:asciiTheme="minorHAnsi" w:hAnsiTheme="minorHAnsi" w:cstheme="minorHAnsi"/>
          <w:bCs/>
          <w:sz w:val="22"/>
          <w:szCs w:val="22"/>
        </w:rPr>
        <w:t>Osobitné dojednania:</w:t>
      </w:r>
    </w:p>
    <w:p w14:paraId="515C1701" w14:textId="77777777" w:rsidR="00DA0F9E" w:rsidRPr="008E650A" w:rsidRDefault="00DA0F9E" w:rsidP="001B672B">
      <w:pPr>
        <w:pStyle w:val="Odsekzoznamu"/>
        <w:numPr>
          <w:ilvl w:val="1"/>
          <w:numId w:val="27"/>
        </w:numPr>
        <w:autoSpaceDE w:val="0"/>
        <w:autoSpaceDN w:val="0"/>
        <w:spacing w:after="0" w:line="271" w:lineRule="auto"/>
        <w:ind w:left="993" w:hanging="567"/>
        <w:jc w:val="both"/>
        <w:rPr>
          <w:rFonts w:asciiTheme="minorHAnsi" w:hAnsiTheme="minorHAnsi" w:cstheme="minorHAnsi"/>
          <w:sz w:val="22"/>
          <w:szCs w:val="22"/>
        </w:rPr>
      </w:pPr>
      <w:r w:rsidRPr="008E650A">
        <w:rPr>
          <w:rFonts w:asciiTheme="minorHAnsi" w:hAnsiTheme="minorHAnsi" w:cstheme="minorHAnsi"/>
          <w:sz w:val="22"/>
          <w:szCs w:val="22"/>
        </w:rPr>
        <w:t xml:space="preserve">Pod pojmom „poistenie na 1. riziko“ sa rozumie „poistenie na 1. riziko s automatickým obnovením poistnej sumy“ – ak v priebehu poistného obdobia v prípade na prvé riziko nastala poistná udalosť a poistenému vzniklo právo na poistné plnenie, poisťovateľ automaticky obnoví poistnú sumu na zvyšok poistného obdobia. Obnovenie poistnej sumy poisťovateľ urobí stanovením doplatku poistného od termínu vzniku poistnej udalosti do konca poistného obdobia za vyčerpanú časť poistnej sumy zodpovedajúcu poistnému plneniu vrátane spoluúčasti. Dojednaná poistná suma je v priebehu poistného obdobia vždy v pôvodnej výške. </w:t>
      </w:r>
    </w:p>
    <w:p w14:paraId="2A0099E7" w14:textId="77777777" w:rsidR="00DA0F9E" w:rsidRPr="008E650A" w:rsidRDefault="00DA0F9E" w:rsidP="001B672B">
      <w:pPr>
        <w:pStyle w:val="Odsekzoznamu"/>
        <w:numPr>
          <w:ilvl w:val="1"/>
          <w:numId w:val="27"/>
        </w:numPr>
        <w:autoSpaceDE w:val="0"/>
        <w:autoSpaceDN w:val="0"/>
        <w:spacing w:after="0" w:line="271" w:lineRule="auto"/>
        <w:ind w:left="993" w:hanging="567"/>
        <w:jc w:val="both"/>
        <w:rPr>
          <w:rFonts w:asciiTheme="minorHAnsi" w:hAnsiTheme="minorHAnsi" w:cstheme="minorHAnsi"/>
          <w:sz w:val="22"/>
          <w:szCs w:val="22"/>
        </w:rPr>
      </w:pPr>
      <w:r w:rsidRPr="008E650A">
        <w:rPr>
          <w:rFonts w:asciiTheme="minorHAnsi" w:hAnsiTheme="minorHAnsi" w:cstheme="minorHAnsi"/>
          <w:sz w:val="22"/>
          <w:szCs w:val="22"/>
        </w:rPr>
        <w:lastRenderedPageBreak/>
        <w:t>Dojednáva sa, že poistenie sa vzťahuje aj na nosiče dát pevne zabudované v </w:t>
      </w:r>
      <w:proofErr w:type="spellStart"/>
      <w:r w:rsidRPr="008E650A">
        <w:rPr>
          <w:rFonts w:asciiTheme="minorHAnsi" w:hAnsiTheme="minorHAnsi" w:cstheme="minorHAnsi"/>
          <w:sz w:val="22"/>
          <w:szCs w:val="22"/>
        </w:rPr>
        <w:t>hardwerovej</w:t>
      </w:r>
      <w:proofErr w:type="spellEnd"/>
      <w:r w:rsidRPr="008E650A">
        <w:rPr>
          <w:rFonts w:asciiTheme="minorHAnsi" w:hAnsiTheme="minorHAnsi" w:cstheme="minorHAnsi"/>
          <w:sz w:val="22"/>
          <w:szCs w:val="22"/>
        </w:rPr>
        <w:t xml:space="preserve"> časti riadiacej alebo regulačnej jednotky poistenej veci, nosiče dát a záznamov programového vybavenia strojov. </w:t>
      </w:r>
    </w:p>
    <w:p w14:paraId="2A3CF35B" w14:textId="77777777" w:rsidR="00DA0F9E" w:rsidRPr="008E650A" w:rsidRDefault="00DA0F9E" w:rsidP="001B672B">
      <w:pPr>
        <w:pStyle w:val="Odsekzoznamu"/>
        <w:numPr>
          <w:ilvl w:val="1"/>
          <w:numId w:val="27"/>
        </w:numPr>
        <w:autoSpaceDE w:val="0"/>
        <w:autoSpaceDN w:val="0"/>
        <w:spacing w:after="0" w:line="271" w:lineRule="auto"/>
        <w:ind w:left="993" w:hanging="567"/>
        <w:jc w:val="both"/>
        <w:rPr>
          <w:rFonts w:asciiTheme="minorHAnsi" w:hAnsiTheme="minorHAnsi" w:cstheme="minorHAnsi"/>
          <w:sz w:val="22"/>
          <w:szCs w:val="22"/>
        </w:rPr>
      </w:pPr>
      <w:r w:rsidRPr="008E650A">
        <w:rPr>
          <w:rFonts w:asciiTheme="minorHAnsi" w:hAnsiTheme="minorHAnsi" w:cstheme="minorHAnsi"/>
          <w:color w:val="000000"/>
          <w:sz w:val="22"/>
          <w:szCs w:val="22"/>
        </w:rPr>
        <w:t>Dojednáva sa, že poistenie sa vzťahuje aj na projektory, kamery, fotoaparáty, notebooky a inú prenosnú/mobilnú elektroniku.</w:t>
      </w:r>
    </w:p>
    <w:p w14:paraId="268C104F" w14:textId="77777777" w:rsidR="00DA0F9E" w:rsidRPr="008E650A" w:rsidRDefault="00DA0F9E" w:rsidP="001B672B">
      <w:pPr>
        <w:pStyle w:val="Odsekzoznamu"/>
        <w:numPr>
          <w:ilvl w:val="1"/>
          <w:numId w:val="27"/>
        </w:numPr>
        <w:autoSpaceDE w:val="0"/>
        <w:autoSpaceDN w:val="0"/>
        <w:spacing w:after="0" w:line="271" w:lineRule="auto"/>
        <w:ind w:left="993" w:hanging="567"/>
        <w:jc w:val="both"/>
        <w:rPr>
          <w:rFonts w:asciiTheme="minorHAnsi" w:hAnsiTheme="minorHAnsi" w:cstheme="minorHAnsi"/>
          <w:sz w:val="22"/>
          <w:szCs w:val="22"/>
        </w:rPr>
      </w:pPr>
      <w:r w:rsidRPr="008E650A">
        <w:rPr>
          <w:rFonts w:asciiTheme="minorHAnsi" w:hAnsiTheme="minorHAnsi" w:cstheme="minorHAnsi"/>
          <w:color w:val="000000"/>
          <w:sz w:val="22"/>
          <w:szCs w:val="22"/>
        </w:rPr>
        <w:t xml:space="preserve">Pre </w:t>
      </w:r>
      <w:r w:rsidRPr="008E650A">
        <w:rPr>
          <w:rFonts w:asciiTheme="minorHAnsi" w:hAnsiTheme="minorHAnsi" w:cstheme="minorHAnsi"/>
          <w:bCs/>
          <w:color w:val="000000"/>
          <w:sz w:val="22"/>
          <w:szCs w:val="22"/>
        </w:rPr>
        <w:t>hnuteľné veci – pracovné pomôcky /notebooky, tlačiarne, diáre, mobily a iná elektronika/ sa dojednáva, že sa na tieto veci vzťahuje poistenie a územná platnosť poistenia je: územie Slovenskej republiky.</w:t>
      </w:r>
    </w:p>
    <w:p w14:paraId="6CD3A8F8" w14:textId="77777777" w:rsidR="00DA0F9E" w:rsidRPr="008E650A" w:rsidRDefault="006C3E4F" w:rsidP="001B672B">
      <w:pPr>
        <w:pStyle w:val="Odsekzoznamu"/>
        <w:numPr>
          <w:ilvl w:val="1"/>
          <w:numId w:val="27"/>
        </w:numPr>
        <w:autoSpaceDE w:val="0"/>
        <w:autoSpaceDN w:val="0"/>
        <w:spacing w:after="0" w:line="271" w:lineRule="auto"/>
        <w:ind w:left="993" w:hanging="567"/>
        <w:jc w:val="both"/>
        <w:rPr>
          <w:rFonts w:asciiTheme="minorHAnsi" w:hAnsiTheme="minorHAnsi" w:cstheme="minorHAnsi"/>
          <w:sz w:val="22"/>
          <w:szCs w:val="22"/>
        </w:rPr>
      </w:pPr>
      <w:r w:rsidRPr="008E650A">
        <w:rPr>
          <w:rFonts w:asciiTheme="minorHAnsi" w:hAnsiTheme="minorHAnsi" w:cstheme="minorHAnsi"/>
          <w:sz w:val="22"/>
          <w:szCs w:val="22"/>
        </w:rPr>
        <w:t xml:space="preserve">Pri poistení strojov, prístrojov, zariadení a dopravných prostriedkov bez EČV sa dojednáva aj riziko poistenia havárie počas nutného presunu pri celkovom limite plnenia za jednu a všetky poistné udalosti vo výške 50 000,00 EUR v jednom poistnom období. </w:t>
      </w:r>
    </w:p>
    <w:p w14:paraId="170291D8" w14:textId="0F06221D" w:rsidR="006C3E4F" w:rsidRPr="008E650A" w:rsidRDefault="006C3E4F" w:rsidP="001B672B">
      <w:pPr>
        <w:pStyle w:val="Odsekzoznamu"/>
        <w:numPr>
          <w:ilvl w:val="1"/>
          <w:numId w:val="27"/>
        </w:numPr>
        <w:autoSpaceDE w:val="0"/>
        <w:autoSpaceDN w:val="0"/>
        <w:spacing w:after="0" w:line="271" w:lineRule="auto"/>
        <w:ind w:left="993" w:hanging="567"/>
        <w:jc w:val="both"/>
        <w:rPr>
          <w:rFonts w:asciiTheme="minorHAnsi" w:hAnsiTheme="minorHAnsi" w:cstheme="minorHAnsi"/>
          <w:sz w:val="22"/>
          <w:szCs w:val="22"/>
        </w:rPr>
      </w:pPr>
      <w:r w:rsidRPr="008E650A">
        <w:rPr>
          <w:rFonts w:asciiTheme="minorHAnsi" w:hAnsiTheme="minorHAnsi" w:cstheme="minorHAnsi"/>
          <w:sz w:val="22"/>
          <w:szCs w:val="22"/>
        </w:rPr>
        <w:t xml:space="preserve">Dojednáva sa, že pri poistení strojov sú kryté aj nasledujúce </w:t>
      </w:r>
      <w:proofErr w:type="spellStart"/>
      <w:r w:rsidRPr="008E650A">
        <w:rPr>
          <w:rFonts w:asciiTheme="minorHAnsi" w:hAnsiTheme="minorHAnsi" w:cstheme="minorHAnsi"/>
          <w:sz w:val="22"/>
          <w:szCs w:val="22"/>
        </w:rPr>
        <w:t>viacnáklady</w:t>
      </w:r>
      <w:proofErr w:type="spellEnd"/>
      <w:r w:rsidRPr="008E650A">
        <w:rPr>
          <w:rFonts w:asciiTheme="minorHAnsi" w:hAnsiTheme="minorHAnsi" w:cstheme="minorHAnsi"/>
          <w:sz w:val="22"/>
          <w:szCs w:val="22"/>
        </w:rPr>
        <w:t xml:space="preserve"> s limitom </w:t>
      </w:r>
      <w:r w:rsidRPr="008E650A">
        <w:rPr>
          <w:rFonts w:asciiTheme="minorHAnsi" w:hAnsiTheme="minorHAnsi" w:cstheme="minorHAnsi"/>
          <w:b/>
          <w:bCs/>
          <w:sz w:val="22"/>
          <w:szCs w:val="22"/>
        </w:rPr>
        <w:t xml:space="preserve"> </w:t>
      </w:r>
      <w:r w:rsidRPr="008E650A">
        <w:rPr>
          <w:rFonts w:asciiTheme="minorHAnsi" w:hAnsiTheme="minorHAnsi" w:cstheme="minorHAnsi"/>
          <w:sz w:val="22"/>
          <w:szCs w:val="22"/>
        </w:rPr>
        <w:t>plnenia 30 000,00 EUR pre každú poistnú udalosť.</w:t>
      </w:r>
    </w:p>
    <w:p w14:paraId="58A1D26D" w14:textId="79577B4A" w:rsidR="006C3E4F" w:rsidRPr="008E650A" w:rsidRDefault="006C3E4F" w:rsidP="001B672B">
      <w:pPr>
        <w:tabs>
          <w:tab w:val="left" w:pos="0"/>
          <w:tab w:val="left" w:pos="567"/>
        </w:tabs>
        <w:spacing w:after="0" w:line="271" w:lineRule="auto"/>
        <w:ind w:left="993" w:hanging="567"/>
        <w:rPr>
          <w:rFonts w:asciiTheme="minorHAnsi" w:hAnsiTheme="minorHAnsi" w:cstheme="minorHAnsi"/>
          <w:sz w:val="22"/>
          <w:szCs w:val="22"/>
        </w:rPr>
      </w:pPr>
      <w:r w:rsidRPr="008E650A">
        <w:rPr>
          <w:rFonts w:asciiTheme="minorHAnsi" w:hAnsiTheme="minorHAnsi" w:cstheme="minorHAnsi"/>
          <w:sz w:val="22"/>
          <w:szCs w:val="22"/>
        </w:rPr>
        <w:tab/>
      </w:r>
      <w:r w:rsidR="00DA0F9E" w:rsidRPr="008E650A">
        <w:rPr>
          <w:rFonts w:asciiTheme="minorHAnsi" w:hAnsiTheme="minorHAnsi" w:cstheme="minorHAnsi"/>
          <w:sz w:val="22"/>
          <w:szCs w:val="22"/>
        </w:rPr>
        <w:tab/>
      </w:r>
      <w:proofErr w:type="spellStart"/>
      <w:r w:rsidRPr="008E650A">
        <w:rPr>
          <w:rFonts w:asciiTheme="minorHAnsi" w:hAnsiTheme="minorHAnsi" w:cstheme="minorHAnsi"/>
          <w:sz w:val="22"/>
          <w:szCs w:val="22"/>
        </w:rPr>
        <w:t>Odpratávacie</w:t>
      </w:r>
      <w:proofErr w:type="spellEnd"/>
      <w:r w:rsidRPr="008E650A">
        <w:rPr>
          <w:rFonts w:asciiTheme="minorHAnsi" w:hAnsiTheme="minorHAnsi" w:cstheme="minorHAnsi"/>
          <w:sz w:val="22"/>
          <w:szCs w:val="22"/>
        </w:rPr>
        <w:t xml:space="preserve">, demolačné, demontážne a </w:t>
      </w:r>
      <w:proofErr w:type="spellStart"/>
      <w:r w:rsidRPr="008E650A">
        <w:rPr>
          <w:rFonts w:asciiTheme="minorHAnsi" w:hAnsiTheme="minorHAnsi" w:cstheme="minorHAnsi"/>
          <w:sz w:val="22"/>
          <w:szCs w:val="22"/>
        </w:rPr>
        <w:t>remontážne</w:t>
      </w:r>
      <w:proofErr w:type="spellEnd"/>
      <w:r w:rsidRPr="008E650A">
        <w:rPr>
          <w:rFonts w:asciiTheme="minorHAnsi" w:hAnsiTheme="minorHAnsi" w:cstheme="minorHAnsi"/>
          <w:sz w:val="22"/>
          <w:szCs w:val="22"/>
        </w:rPr>
        <w:t xml:space="preserve"> </w:t>
      </w:r>
      <w:proofErr w:type="spellStart"/>
      <w:r w:rsidRPr="008E650A">
        <w:rPr>
          <w:rFonts w:asciiTheme="minorHAnsi" w:hAnsiTheme="minorHAnsi" w:cstheme="minorHAnsi"/>
          <w:sz w:val="22"/>
          <w:szCs w:val="22"/>
        </w:rPr>
        <w:t>viacnáklady</w:t>
      </w:r>
      <w:proofErr w:type="spellEnd"/>
      <w:r w:rsidRPr="008E650A">
        <w:rPr>
          <w:rFonts w:asciiTheme="minorHAnsi" w:hAnsiTheme="minorHAnsi" w:cstheme="minorHAnsi"/>
          <w:sz w:val="22"/>
          <w:szCs w:val="22"/>
        </w:rPr>
        <w:t xml:space="preserve"> vrátane:</w:t>
      </w:r>
    </w:p>
    <w:p w14:paraId="531279F6" w14:textId="77777777" w:rsidR="006C3E4F" w:rsidRPr="008E650A" w:rsidRDefault="006C3E4F" w:rsidP="008E650A">
      <w:pPr>
        <w:numPr>
          <w:ilvl w:val="0"/>
          <w:numId w:val="22"/>
        </w:numPr>
        <w:spacing w:after="0" w:line="271" w:lineRule="auto"/>
        <w:ind w:left="993" w:firstLine="0"/>
        <w:jc w:val="both"/>
        <w:rPr>
          <w:rFonts w:asciiTheme="minorHAnsi" w:hAnsiTheme="minorHAnsi" w:cstheme="minorHAnsi"/>
          <w:sz w:val="22"/>
          <w:szCs w:val="22"/>
        </w:rPr>
      </w:pPr>
      <w:r w:rsidRPr="008E650A">
        <w:rPr>
          <w:rFonts w:asciiTheme="minorHAnsi" w:hAnsiTheme="minorHAnsi" w:cstheme="minorHAnsi"/>
          <w:sz w:val="22"/>
          <w:szCs w:val="22"/>
        </w:rPr>
        <w:t>náklady posudkového znalca,</w:t>
      </w:r>
    </w:p>
    <w:p w14:paraId="06DDAE75" w14:textId="77777777" w:rsidR="006C3E4F" w:rsidRPr="008E650A" w:rsidRDefault="006C3E4F" w:rsidP="008E650A">
      <w:pPr>
        <w:numPr>
          <w:ilvl w:val="0"/>
          <w:numId w:val="22"/>
        </w:numPr>
        <w:spacing w:after="0" w:line="271" w:lineRule="auto"/>
        <w:ind w:left="993" w:firstLine="0"/>
        <w:jc w:val="both"/>
        <w:rPr>
          <w:rFonts w:asciiTheme="minorHAnsi" w:hAnsiTheme="minorHAnsi" w:cstheme="minorHAnsi"/>
          <w:sz w:val="22"/>
          <w:szCs w:val="22"/>
        </w:rPr>
      </w:pPr>
      <w:r w:rsidRPr="008E650A">
        <w:rPr>
          <w:rFonts w:asciiTheme="minorHAnsi" w:hAnsiTheme="minorHAnsi" w:cstheme="minorHAnsi"/>
          <w:sz w:val="22"/>
          <w:szCs w:val="22"/>
        </w:rPr>
        <w:t>náklady na hľadanie príčiny škody,</w:t>
      </w:r>
    </w:p>
    <w:p w14:paraId="017A7B0D" w14:textId="77777777" w:rsidR="006C3E4F" w:rsidRPr="008E650A" w:rsidRDefault="006C3E4F" w:rsidP="008E650A">
      <w:pPr>
        <w:numPr>
          <w:ilvl w:val="0"/>
          <w:numId w:val="22"/>
        </w:numPr>
        <w:spacing w:after="0" w:line="271" w:lineRule="auto"/>
        <w:ind w:left="993" w:firstLine="0"/>
        <w:jc w:val="both"/>
        <w:rPr>
          <w:rFonts w:asciiTheme="minorHAnsi" w:hAnsiTheme="minorHAnsi" w:cstheme="minorHAnsi"/>
          <w:sz w:val="22"/>
          <w:szCs w:val="22"/>
        </w:rPr>
      </w:pPr>
      <w:r w:rsidRPr="008E650A">
        <w:rPr>
          <w:rFonts w:asciiTheme="minorHAnsi" w:hAnsiTheme="minorHAnsi" w:cstheme="minorHAnsi"/>
          <w:sz w:val="22"/>
          <w:szCs w:val="22"/>
        </w:rPr>
        <w:t>náklady na zemné a výkopové práce,</w:t>
      </w:r>
    </w:p>
    <w:p w14:paraId="52CF4C35" w14:textId="77777777" w:rsidR="006C3E4F" w:rsidRPr="008E650A" w:rsidRDefault="006C3E4F" w:rsidP="008E650A">
      <w:pPr>
        <w:numPr>
          <w:ilvl w:val="0"/>
          <w:numId w:val="22"/>
        </w:numPr>
        <w:tabs>
          <w:tab w:val="clear" w:pos="360"/>
        </w:tabs>
        <w:spacing w:after="0" w:line="271" w:lineRule="auto"/>
        <w:ind w:left="1418" w:hanging="425"/>
        <w:jc w:val="both"/>
        <w:rPr>
          <w:rFonts w:asciiTheme="minorHAnsi" w:hAnsiTheme="minorHAnsi" w:cstheme="minorHAnsi"/>
          <w:sz w:val="22"/>
          <w:szCs w:val="22"/>
        </w:rPr>
      </w:pPr>
      <w:r w:rsidRPr="008E650A">
        <w:rPr>
          <w:rFonts w:asciiTheme="minorHAnsi" w:hAnsiTheme="minorHAnsi" w:cstheme="minorHAnsi"/>
          <w:sz w:val="22"/>
          <w:szCs w:val="22"/>
        </w:rPr>
        <w:t>náklady spojené s leteckou dopravou, s príplatkami za nočnú prácu, prácu nadčas, v nedeľu a počas sviatkov, ako aj expresné príplatky.</w:t>
      </w:r>
    </w:p>
    <w:p w14:paraId="75AB66B7" w14:textId="77777777" w:rsidR="006C3E4F" w:rsidRPr="008E650A" w:rsidRDefault="006C3E4F" w:rsidP="008E650A">
      <w:pPr>
        <w:numPr>
          <w:ilvl w:val="0"/>
          <w:numId w:val="22"/>
        </w:numPr>
        <w:tabs>
          <w:tab w:val="num" w:pos="851"/>
        </w:tabs>
        <w:autoSpaceDE w:val="0"/>
        <w:autoSpaceDN w:val="0"/>
        <w:spacing w:after="0" w:line="271" w:lineRule="auto"/>
        <w:ind w:left="1418" w:hanging="425"/>
        <w:jc w:val="both"/>
        <w:rPr>
          <w:rFonts w:asciiTheme="minorHAnsi" w:hAnsiTheme="minorHAnsi" w:cstheme="minorHAnsi"/>
          <w:sz w:val="22"/>
          <w:szCs w:val="22"/>
        </w:rPr>
      </w:pPr>
      <w:r w:rsidRPr="008E650A">
        <w:rPr>
          <w:rFonts w:asciiTheme="minorHAnsi" w:hAnsiTheme="minorHAnsi" w:cstheme="minorHAnsi"/>
          <w:sz w:val="22"/>
          <w:szCs w:val="22"/>
        </w:rPr>
        <w:t xml:space="preserve">náklady na obstaranie softwaru, vrátane poplatkov za aktivácie softwarových licencií a ďalších poplatkov viažucich sa k obnoveniu softwaru  predmetu poistenia pred poistnou udalosťou, </w:t>
      </w:r>
    </w:p>
    <w:p w14:paraId="378FEDED" w14:textId="231E5554" w:rsidR="006C3E4F" w:rsidRPr="008E650A" w:rsidRDefault="006C3E4F" w:rsidP="001B672B">
      <w:pPr>
        <w:pStyle w:val="Zkladntext"/>
        <w:numPr>
          <w:ilvl w:val="1"/>
          <w:numId w:val="27"/>
        </w:numPr>
        <w:tabs>
          <w:tab w:val="left" w:pos="567"/>
        </w:tabs>
        <w:spacing w:after="0" w:line="271" w:lineRule="auto"/>
        <w:ind w:left="993" w:hanging="567"/>
        <w:jc w:val="both"/>
        <w:rPr>
          <w:rFonts w:asciiTheme="minorHAnsi" w:hAnsiTheme="minorHAnsi" w:cstheme="minorHAnsi"/>
          <w:sz w:val="22"/>
          <w:szCs w:val="22"/>
        </w:rPr>
      </w:pPr>
      <w:r w:rsidRPr="008E650A">
        <w:rPr>
          <w:rFonts w:asciiTheme="minorHAnsi" w:hAnsiTheme="minorHAnsi" w:cstheme="minorHAnsi"/>
          <w:sz w:val="22"/>
          <w:szCs w:val="22"/>
        </w:rPr>
        <w:t>Dojednáva sa, že poistenie sa vzťahuje aj na nosiče dát pevne zabudované v </w:t>
      </w:r>
      <w:proofErr w:type="spellStart"/>
      <w:r w:rsidRPr="008E650A">
        <w:rPr>
          <w:rFonts w:asciiTheme="minorHAnsi" w:hAnsiTheme="minorHAnsi" w:cstheme="minorHAnsi"/>
          <w:sz w:val="22"/>
          <w:szCs w:val="22"/>
        </w:rPr>
        <w:t>hardwerovej</w:t>
      </w:r>
      <w:proofErr w:type="spellEnd"/>
      <w:r w:rsidRPr="008E650A">
        <w:rPr>
          <w:rFonts w:asciiTheme="minorHAnsi" w:hAnsiTheme="minorHAnsi" w:cstheme="minorHAnsi"/>
          <w:sz w:val="22"/>
          <w:szCs w:val="22"/>
        </w:rPr>
        <w:t xml:space="preserve"> časti riadiacej alebo regulačnej jednotky poistenej veci, nosiče dát a záznamov programového vybavenia strojov. </w:t>
      </w:r>
    </w:p>
    <w:p w14:paraId="6C75C403" w14:textId="77777777" w:rsidR="006C3E4F" w:rsidRPr="008E650A" w:rsidRDefault="006C3E4F" w:rsidP="001B672B">
      <w:pPr>
        <w:pStyle w:val="Zkladntext"/>
        <w:numPr>
          <w:ilvl w:val="1"/>
          <w:numId w:val="27"/>
        </w:numPr>
        <w:tabs>
          <w:tab w:val="left" w:pos="567"/>
        </w:tabs>
        <w:spacing w:after="0" w:line="271" w:lineRule="auto"/>
        <w:ind w:left="993" w:hanging="567"/>
        <w:jc w:val="both"/>
        <w:rPr>
          <w:rFonts w:asciiTheme="minorHAnsi" w:hAnsiTheme="minorHAnsi" w:cstheme="minorHAnsi"/>
          <w:sz w:val="22"/>
          <w:szCs w:val="22"/>
        </w:rPr>
      </w:pPr>
      <w:r w:rsidRPr="008E650A">
        <w:rPr>
          <w:rFonts w:asciiTheme="minorHAnsi" w:hAnsiTheme="minorHAnsi" w:cstheme="minorHAnsi"/>
          <w:sz w:val="22"/>
          <w:szCs w:val="22"/>
        </w:rPr>
        <w:t xml:space="preserve">V prípade, že časti elektronického zariadenia, ktoré sa pri normálom používaní prirodzene rýchle opotrebujú alebo znehodnotia, napr. žiarovky, ventily, potrubia, pásky, gravírovacie valce, poistky, tesnenia, reťaze, pásy, laná, drôty, gumové pneumatiky, predmety zo skla, porcelánu alebo keramiky, siete, tkaniny alebo prevádzkové médiá (napr. mazivá, palivo, katalyzátory), tvoria súčasť poistnou udalosťou postihnutých elektronických zariadení, poistiteľ poskytne plnenie aj za tieto veci. </w:t>
      </w:r>
    </w:p>
    <w:p w14:paraId="3349A041" w14:textId="77777777" w:rsidR="006C3E4F" w:rsidRPr="008E650A" w:rsidRDefault="006C3E4F" w:rsidP="001B672B">
      <w:pPr>
        <w:pStyle w:val="Zkladntext"/>
        <w:numPr>
          <w:ilvl w:val="1"/>
          <w:numId w:val="27"/>
        </w:numPr>
        <w:tabs>
          <w:tab w:val="left" w:pos="567"/>
        </w:tabs>
        <w:spacing w:after="0" w:line="271" w:lineRule="auto"/>
        <w:ind w:left="993" w:hanging="567"/>
        <w:jc w:val="both"/>
        <w:rPr>
          <w:rFonts w:asciiTheme="minorHAnsi" w:hAnsiTheme="minorHAnsi" w:cstheme="minorHAnsi"/>
          <w:sz w:val="22"/>
          <w:szCs w:val="22"/>
        </w:rPr>
      </w:pPr>
      <w:r w:rsidRPr="008E650A">
        <w:rPr>
          <w:rFonts w:asciiTheme="minorHAnsi" w:hAnsiTheme="minorHAnsi" w:cstheme="minorHAnsi"/>
          <w:sz w:val="22"/>
          <w:szCs w:val="22"/>
        </w:rPr>
        <w:t>Dojednáva sa, že pri poistení pojazdných pracovných strojov, dopravných  prostriedkoch s EČ, ktoré majú charakter pracovných strojov a zariadení,  sú kryté aj škody na sklených dieloch a častiach stroja aj bez iného poškodenia stroja.</w:t>
      </w:r>
    </w:p>
    <w:p w14:paraId="2C1DB726" w14:textId="77777777" w:rsidR="006C3E4F" w:rsidRPr="008E650A" w:rsidRDefault="006C3E4F" w:rsidP="001B672B">
      <w:pPr>
        <w:pStyle w:val="Zkladntext"/>
        <w:numPr>
          <w:ilvl w:val="1"/>
          <w:numId w:val="27"/>
        </w:numPr>
        <w:tabs>
          <w:tab w:val="left" w:pos="567"/>
        </w:tabs>
        <w:spacing w:after="0" w:line="271" w:lineRule="auto"/>
        <w:ind w:left="993" w:hanging="567"/>
        <w:jc w:val="both"/>
        <w:rPr>
          <w:rFonts w:asciiTheme="minorHAnsi" w:hAnsiTheme="minorHAnsi" w:cstheme="minorHAnsi"/>
          <w:sz w:val="22"/>
          <w:szCs w:val="22"/>
        </w:rPr>
      </w:pPr>
      <w:r w:rsidRPr="008E650A">
        <w:rPr>
          <w:rFonts w:asciiTheme="minorHAnsi" w:hAnsiTheme="minorHAnsi" w:cstheme="minorHAnsi"/>
          <w:sz w:val="22"/>
          <w:szCs w:val="22"/>
        </w:rPr>
        <w:t>Dojednáva sa, že poistenie sa vzťahuje aj na snímacie, záznamové a zobrazovacie prvky strojných a elektronických zariadení.</w:t>
      </w:r>
    </w:p>
    <w:p w14:paraId="5046EB5D" w14:textId="77777777" w:rsidR="006C3E4F" w:rsidRPr="008E650A" w:rsidRDefault="006C3E4F" w:rsidP="001B672B">
      <w:pPr>
        <w:pStyle w:val="Zkladntext"/>
        <w:numPr>
          <w:ilvl w:val="1"/>
          <w:numId w:val="27"/>
        </w:numPr>
        <w:tabs>
          <w:tab w:val="left" w:pos="567"/>
        </w:tabs>
        <w:spacing w:after="0" w:line="271" w:lineRule="auto"/>
        <w:ind w:left="993" w:hanging="567"/>
        <w:jc w:val="both"/>
        <w:rPr>
          <w:rFonts w:asciiTheme="minorHAnsi" w:hAnsiTheme="minorHAnsi" w:cstheme="minorHAnsi"/>
          <w:sz w:val="22"/>
          <w:szCs w:val="22"/>
        </w:rPr>
      </w:pPr>
      <w:r w:rsidRPr="008E650A">
        <w:rPr>
          <w:rFonts w:asciiTheme="minorHAnsi" w:hAnsiTheme="minorHAnsi" w:cstheme="minorHAnsi"/>
          <w:sz w:val="22"/>
          <w:szCs w:val="22"/>
        </w:rPr>
        <w:t>Dojednáva sa, že poistenie sa vzťahuje aj na dopravné prostriedky s EČ, ktoré majú charakter pracovných  strojov a zariadení a na pracovné stroje a zariadenia s EČV .</w:t>
      </w:r>
    </w:p>
    <w:p w14:paraId="542181A5" w14:textId="40F6EA01" w:rsidR="007D4ADD" w:rsidRPr="008E650A" w:rsidRDefault="007D4ADD" w:rsidP="00DA0F9E">
      <w:pPr>
        <w:pStyle w:val="Zkladntext"/>
        <w:numPr>
          <w:ilvl w:val="0"/>
          <w:numId w:val="20"/>
        </w:numPr>
        <w:tabs>
          <w:tab w:val="left" w:pos="567"/>
        </w:tabs>
        <w:spacing w:after="0" w:line="271" w:lineRule="auto"/>
        <w:jc w:val="both"/>
        <w:rPr>
          <w:rFonts w:asciiTheme="minorHAnsi" w:hAnsiTheme="minorHAnsi" w:cstheme="minorHAnsi"/>
          <w:sz w:val="22"/>
          <w:szCs w:val="22"/>
        </w:rPr>
      </w:pPr>
      <w:r w:rsidRPr="008E650A">
        <w:rPr>
          <w:rFonts w:asciiTheme="minorHAnsi" w:hAnsiTheme="minorHAnsi" w:cstheme="minorHAnsi"/>
          <w:sz w:val="22"/>
          <w:szCs w:val="22"/>
        </w:rPr>
        <w:t xml:space="preserve">Predmet poistenia </w:t>
      </w:r>
      <w:r w:rsidR="006C3E4F" w:rsidRPr="008E650A">
        <w:rPr>
          <w:rFonts w:asciiTheme="minorHAnsi" w:hAnsiTheme="minorHAnsi" w:cstheme="minorHAnsi"/>
          <w:sz w:val="22"/>
          <w:szCs w:val="22"/>
        </w:rPr>
        <w:t>–</w:t>
      </w:r>
      <w:r w:rsidRPr="008E650A">
        <w:rPr>
          <w:rFonts w:asciiTheme="minorHAnsi" w:hAnsiTheme="minorHAnsi" w:cstheme="minorHAnsi"/>
          <w:sz w:val="22"/>
          <w:szCs w:val="22"/>
        </w:rPr>
        <w:t xml:space="preserve"> </w:t>
      </w:r>
      <w:r w:rsidR="006C3E4F" w:rsidRPr="008E650A">
        <w:rPr>
          <w:rFonts w:asciiTheme="minorHAnsi" w:hAnsiTheme="minorHAnsi" w:cstheme="minorHAnsi"/>
          <w:sz w:val="22"/>
          <w:szCs w:val="22"/>
        </w:rPr>
        <w:t xml:space="preserve">súbor </w:t>
      </w:r>
      <w:r w:rsidR="00DA0F9E" w:rsidRPr="008E650A">
        <w:rPr>
          <w:rFonts w:asciiTheme="minorHAnsi" w:hAnsiTheme="minorHAnsi" w:cstheme="minorHAnsi"/>
          <w:sz w:val="22"/>
          <w:szCs w:val="22"/>
        </w:rPr>
        <w:t xml:space="preserve">účtu 022 </w:t>
      </w:r>
      <w:r w:rsidR="006C3E4F" w:rsidRPr="008E650A">
        <w:rPr>
          <w:rFonts w:asciiTheme="minorHAnsi" w:hAnsiTheme="minorHAnsi" w:cstheme="minorHAnsi"/>
          <w:sz w:val="22"/>
          <w:szCs w:val="22"/>
        </w:rPr>
        <w:t xml:space="preserve"> stroje</w:t>
      </w:r>
      <w:r w:rsidR="008E650A">
        <w:rPr>
          <w:rFonts w:asciiTheme="minorHAnsi" w:hAnsiTheme="minorHAnsi" w:cstheme="minorHAnsi"/>
          <w:sz w:val="22"/>
          <w:szCs w:val="22"/>
        </w:rPr>
        <w:t>.</w:t>
      </w:r>
    </w:p>
    <w:p w14:paraId="62640641" w14:textId="7CE969D6" w:rsidR="007D4ADD" w:rsidRPr="008E650A" w:rsidRDefault="007D4ADD" w:rsidP="00694CBD">
      <w:pPr>
        <w:pStyle w:val="Odsekzoznamu"/>
        <w:numPr>
          <w:ilvl w:val="0"/>
          <w:numId w:val="20"/>
        </w:numPr>
        <w:tabs>
          <w:tab w:val="left" w:pos="7797"/>
        </w:tabs>
        <w:spacing w:after="0" w:line="271" w:lineRule="auto"/>
        <w:ind w:right="21"/>
        <w:jc w:val="both"/>
        <w:rPr>
          <w:rFonts w:asciiTheme="minorHAnsi" w:hAnsiTheme="minorHAnsi" w:cstheme="minorHAnsi"/>
          <w:sz w:val="22"/>
          <w:szCs w:val="22"/>
        </w:rPr>
      </w:pPr>
      <w:r w:rsidRPr="008E650A">
        <w:rPr>
          <w:rFonts w:asciiTheme="minorHAnsi" w:hAnsiTheme="minorHAnsi" w:cstheme="minorHAnsi"/>
          <w:bCs/>
          <w:sz w:val="22"/>
          <w:szCs w:val="22"/>
        </w:rPr>
        <w:t>Prehľad poistných súm</w:t>
      </w:r>
      <w:r w:rsidR="00DA0F9E" w:rsidRPr="008E650A">
        <w:rPr>
          <w:rFonts w:asciiTheme="minorHAnsi" w:hAnsiTheme="minorHAnsi" w:cstheme="minorHAnsi"/>
          <w:bCs/>
          <w:sz w:val="22"/>
          <w:szCs w:val="22"/>
        </w:rPr>
        <w:t>, spôsob poistenia</w:t>
      </w:r>
      <w:r w:rsidRPr="008E650A">
        <w:rPr>
          <w:rFonts w:asciiTheme="minorHAnsi" w:hAnsiTheme="minorHAnsi" w:cstheme="minorHAnsi"/>
          <w:bCs/>
          <w:sz w:val="22"/>
          <w:szCs w:val="22"/>
        </w:rPr>
        <w:t xml:space="preserve"> a spoluúčasti pre poistenie majetku  je uvedený v tabuľke na vyhodnotenie ponuky uchádzača -  tabuľka č. 1, ktorá je prílohou č.1 tejto Rámcovej dohody. </w:t>
      </w:r>
    </w:p>
    <w:p w14:paraId="3250DA6F" w14:textId="522B8784" w:rsidR="007D4ADD" w:rsidRPr="008E650A" w:rsidRDefault="007D4ADD" w:rsidP="007B038F">
      <w:pPr>
        <w:pStyle w:val="Odsekzoznamu"/>
        <w:numPr>
          <w:ilvl w:val="0"/>
          <w:numId w:val="20"/>
        </w:numPr>
        <w:tabs>
          <w:tab w:val="left" w:pos="7797"/>
        </w:tabs>
        <w:spacing w:after="0" w:line="240" w:lineRule="auto"/>
        <w:ind w:right="21"/>
        <w:rPr>
          <w:rFonts w:asciiTheme="minorHAnsi" w:hAnsiTheme="minorHAnsi" w:cstheme="minorHAnsi"/>
          <w:sz w:val="22"/>
          <w:szCs w:val="22"/>
        </w:rPr>
      </w:pPr>
      <w:r w:rsidRPr="008E650A">
        <w:rPr>
          <w:rFonts w:asciiTheme="minorHAnsi" w:hAnsiTheme="minorHAnsi" w:cstheme="minorHAnsi"/>
          <w:bCs/>
          <w:sz w:val="22"/>
          <w:szCs w:val="22"/>
        </w:rPr>
        <w:t xml:space="preserve">Poistenie je dojednané so </w:t>
      </w:r>
      <w:r w:rsidR="006C3E4F" w:rsidRPr="008E650A">
        <w:rPr>
          <w:rFonts w:asciiTheme="minorHAnsi" w:hAnsiTheme="minorHAnsi" w:cstheme="minorHAnsi"/>
          <w:bCs/>
          <w:sz w:val="22"/>
          <w:szCs w:val="22"/>
        </w:rPr>
        <w:t>spoluúčasťou 5%, minimálne 100 €</w:t>
      </w:r>
    </w:p>
    <w:p w14:paraId="69C13E8D" w14:textId="77777777" w:rsidR="004B5478" w:rsidRPr="008E650A" w:rsidRDefault="004B5478" w:rsidP="007B038F">
      <w:pPr>
        <w:spacing w:after="0" w:line="240" w:lineRule="auto"/>
        <w:rPr>
          <w:rFonts w:asciiTheme="minorHAnsi" w:hAnsiTheme="minorHAnsi" w:cstheme="minorHAnsi"/>
          <w:sz w:val="22"/>
          <w:szCs w:val="22"/>
        </w:rPr>
      </w:pPr>
    </w:p>
    <w:p w14:paraId="10A57534" w14:textId="0FC404DD" w:rsidR="00944015" w:rsidRPr="008E650A" w:rsidRDefault="00944015" w:rsidP="008E650A">
      <w:pPr>
        <w:spacing w:after="0" w:line="240" w:lineRule="auto"/>
        <w:jc w:val="center"/>
        <w:rPr>
          <w:rFonts w:asciiTheme="minorHAnsi" w:hAnsiTheme="minorHAnsi" w:cstheme="minorHAnsi"/>
          <w:b/>
          <w:bCs/>
          <w:sz w:val="22"/>
          <w:szCs w:val="22"/>
        </w:rPr>
      </w:pPr>
      <w:r w:rsidRPr="008E650A">
        <w:rPr>
          <w:rFonts w:asciiTheme="minorHAnsi" w:hAnsiTheme="minorHAnsi" w:cstheme="minorHAnsi"/>
          <w:b/>
          <w:sz w:val="22"/>
          <w:szCs w:val="22"/>
        </w:rPr>
        <w:t>Článok IV.</w:t>
      </w:r>
    </w:p>
    <w:p w14:paraId="4C5CD98F" w14:textId="77777777" w:rsidR="00230860" w:rsidRPr="008E650A" w:rsidRDefault="00230860" w:rsidP="008E650A">
      <w:pPr>
        <w:spacing w:after="120" w:line="240" w:lineRule="auto"/>
        <w:jc w:val="center"/>
        <w:rPr>
          <w:rFonts w:asciiTheme="minorHAnsi" w:hAnsiTheme="minorHAnsi" w:cstheme="minorHAnsi"/>
          <w:b/>
          <w:sz w:val="22"/>
          <w:szCs w:val="22"/>
        </w:rPr>
      </w:pPr>
      <w:r w:rsidRPr="008E650A">
        <w:rPr>
          <w:rFonts w:asciiTheme="minorHAnsi" w:hAnsiTheme="minorHAnsi" w:cstheme="minorHAnsi"/>
          <w:b/>
          <w:sz w:val="22"/>
          <w:szCs w:val="22"/>
        </w:rPr>
        <w:t>Ostatné zmluvné dojednania</w:t>
      </w:r>
    </w:p>
    <w:p w14:paraId="211329E7" w14:textId="77777777" w:rsidR="00230860" w:rsidRPr="008E650A" w:rsidRDefault="00230860" w:rsidP="008E650A">
      <w:pPr>
        <w:numPr>
          <w:ilvl w:val="0"/>
          <w:numId w:val="3"/>
        </w:numPr>
        <w:spacing w:after="0" w:line="271" w:lineRule="auto"/>
        <w:ind w:left="426"/>
        <w:jc w:val="both"/>
        <w:rPr>
          <w:rFonts w:asciiTheme="minorHAnsi" w:hAnsiTheme="minorHAnsi" w:cstheme="minorHAnsi"/>
          <w:sz w:val="22"/>
          <w:szCs w:val="22"/>
        </w:rPr>
      </w:pPr>
      <w:r w:rsidRPr="008E650A">
        <w:rPr>
          <w:rFonts w:asciiTheme="minorHAnsi" w:hAnsiTheme="minorHAnsi" w:cstheme="minorHAnsi"/>
          <w:sz w:val="22"/>
          <w:szCs w:val="22"/>
        </w:rPr>
        <w:t xml:space="preserve">Poistenie sa riadi: </w:t>
      </w:r>
    </w:p>
    <w:p w14:paraId="773B4C6B" w14:textId="0EC00CA5" w:rsidR="00230860" w:rsidRPr="008E650A" w:rsidRDefault="00230860" w:rsidP="00DA0F9E">
      <w:pPr>
        <w:pStyle w:val="Odsekzoznamu"/>
        <w:numPr>
          <w:ilvl w:val="0"/>
          <w:numId w:val="12"/>
        </w:numPr>
        <w:spacing w:after="0" w:line="271" w:lineRule="auto"/>
        <w:contextualSpacing/>
        <w:jc w:val="both"/>
        <w:rPr>
          <w:rFonts w:asciiTheme="minorHAnsi" w:hAnsiTheme="minorHAnsi" w:cstheme="minorHAnsi"/>
          <w:sz w:val="22"/>
          <w:szCs w:val="22"/>
        </w:rPr>
      </w:pPr>
      <w:r w:rsidRPr="008E650A">
        <w:rPr>
          <w:rFonts w:asciiTheme="minorHAnsi" w:hAnsiTheme="minorHAnsi" w:cstheme="minorHAnsi"/>
          <w:sz w:val="22"/>
          <w:szCs w:val="22"/>
        </w:rPr>
        <w:t xml:space="preserve">ustanoveniami tejto </w:t>
      </w:r>
      <w:r w:rsidR="00D73CA3" w:rsidRPr="008E650A">
        <w:rPr>
          <w:rFonts w:asciiTheme="minorHAnsi" w:hAnsiTheme="minorHAnsi" w:cstheme="minorHAnsi"/>
          <w:sz w:val="22"/>
          <w:szCs w:val="22"/>
        </w:rPr>
        <w:t>rámcovej dohody</w:t>
      </w:r>
      <w:r w:rsidRPr="008E650A">
        <w:rPr>
          <w:rFonts w:asciiTheme="minorHAnsi" w:hAnsiTheme="minorHAnsi" w:cstheme="minorHAnsi"/>
          <w:sz w:val="22"/>
          <w:szCs w:val="22"/>
        </w:rPr>
        <w:t xml:space="preserve">, </w:t>
      </w:r>
    </w:p>
    <w:p w14:paraId="38EFAC58" w14:textId="77777777" w:rsidR="00230860" w:rsidRPr="008E650A" w:rsidRDefault="00230860" w:rsidP="00DA0F9E">
      <w:pPr>
        <w:pStyle w:val="Odsekzoznamu"/>
        <w:numPr>
          <w:ilvl w:val="0"/>
          <w:numId w:val="12"/>
        </w:numPr>
        <w:spacing w:after="0" w:line="271" w:lineRule="auto"/>
        <w:contextualSpacing/>
        <w:jc w:val="both"/>
        <w:rPr>
          <w:rFonts w:asciiTheme="minorHAnsi" w:hAnsiTheme="minorHAnsi" w:cstheme="minorHAnsi"/>
          <w:sz w:val="22"/>
          <w:szCs w:val="22"/>
        </w:rPr>
      </w:pPr>
      <w:r w:rsidRPr="008E650A">
        <w:rPr>
          <w:rFonts w:asciiTheme="minorHAnsi" w:hAnsiTheme="minorHAnsi" w:cstheme="minorHAnsi"/>
          <w:sz w:val="22"/>
          <w:szCs w:val="22"/>
        </w:rPr>
        <w:t xml:space="preserve">všeobecnými poistnými podmienkami poistiteľa a/alebo </w:t>
      </w:r>
    </w:p>
    <w:p w14:paraId="5DB36F07" w14:textId="77777777" w:rsidR="00230860" w:rsidRPr="008E650A" w:rsidRDefault="00230860" w:rsidP="00DA0F9E">
      <w:pPr>
        <w:pStyle w:val="Odsekzoznamu"/>
        <w:numPr>
          <w:ilvl w:val="0"/>
          <w:numId w:val="12"/>
        </w:numPr>
        <w:spacing w:after="0" w:line="271" w:lineRule="auto"/>
        <w:contextualSpacing/>
        <w:jc w:val="both"/>
        <w:rPr>
          <w:rFonts w:asciiTheme="minorHAnsi" w:hAnsiTheme="minorHAnsi" w:cstheme="minorHAnsi"/>
          <w:sz w:val="22"/>
          <w:szCs w:val="22"/>
        </w:rPr>
      </w:pPr>
      <w:r w:rsidRPr="008E650A">
        <w:rPr>
          <w:rFonts w:asciiTheme="minorHAnsi" w:hAnsiTheme="minorHAnsi" w:cstheme="minorHAnsi"/>
          <w:sz w:val="22"/>
          <w:szCs w:val="22"/>
        </w:rPr>
        <w:t xml:space="preserve">osobitnými zmluvnými dojednaniami poistiteľa, </w:t>
      </w:r>
    </w:p>
    <w:p w14:paraId="47B74F30" w14:textId="6FE0E6ED" w:rsidR="00230860" w:rsidRPr="008E650A" w:rsidRDefault="00230860" w:rsidP="00DA0F9E">
      <w:pPr>
        <w:spacing w:after="0" w:line="271" w:lineRule="auto"/>
        <w:ind w:left="720"/>
        <w:jc w:val="both"/>
        <w:rPr>
          <w:rFonts w:asciiTheme="minorHAnsi" w:hAnsiTheme="minorHAnsi" w:cstheme="minorHAnsi"/>
          <w:sz w:val="22"/>
          <w:szCs w:val="22"/>
        </w:rPr>
      </w:pPr>
      <w:r w:rsidRPr="008E650A">
        <w:rPr>
          <w:rFonts w:asciiTheme="minorHAnsi" w:hAnsiTheme="minorHAnsi" w:cstheme="minorHAnsi"/>
          <w:sz w:val="22"/>
          <w:szCs w:val="22"/>
        </w:rPr>
        <w:lastRenderedPageBreak/>
        <w:t xml:space="preserve">ktoré sú prílohou/prílohami tejto </w:t>
      </w:r>
      <w:r w:rsidR="00D73CA3" w:rsidRPr="008E650A">
        <w:rPr>
          <w:rFonts w:asciiTheme="minorHAnsi" w:hAnsiTheme="minorHAnsi" w:cstheme="minorHAnsi"/>
          <w:sz w:val="22"/>
          <w:szCs w:val="22"/>
        </w:rPr>
        <w:t>rámcovej dohody</w:t>
      </w:r>
      <w:r w:rsidRPr="008E650A">
        <w:rPr>
          <w:rFonts w:asciiTheme="minorHAnsi" w:hAnsiTheme="minorHAnsi" w:cstheme="minorHAnsi"/>
          <w:sz w:val="22"/>
          <w:szCs w:val="22"/>
        </w:rPr>
        <w:t xml:space="preserve">, a s ktorými bol poistník pred podpisom </w:t>
      </w:r>
      <w:r w:rsidR="00D73CA3" w:rsidRPr="008E650A">
        <w:rPr>
          <w:rFonts w:asciiTheme="minorHAnsi" w:hAnsiTheme="minorHAnsi" w:cstheme="minorHAnsi"/>
          <w:sz w:val="22"/>
          <w:szCs w:val="22"/>
        </w:rPr>
        <w:t xml:space="preserve">rámcovej dohody </w:t>
      </w:r>
      <w:r w:rsidRPr="008E650A">
        <w:rPr>
          <w:rFonts w:asciiTheme="minorHAnsi" w:hAnsiTheme="minorHAnsi" w:cstheme="minorHAnsi"/>
          <w:sz w:val="22"/>
          <w:szCs w:val="22"/>
        </w:rPr>
        <w:t xml:space="preserve">oboznámený. </w:t>
      </w:r>
    </w:p>
    <w:p w14:paraId="5E65B0A3" w14:textId="3C463E0C" w:rsidR="00230860" w:rsidRPr="008E650A" w:rsidRDefault="00230860" w:rsidP="008E650A">
      <w:pPr>
        <w:pStyle w:val="Odsekzoznamu"/>
        <w:numPr>
          <w:ilvl w:val="0"/>
          <w:numId w:val="3"/>
        </w:numPr>
        <w:spacing w:after="0" w:line="271" w:lineRule="auto"/>
        <w:ind w:left="426"/>
        <w:contextualSpacing/>
        <w:jc w:val="both"/>
        <w:rPr>
          <w:rFonts w:asciiTheme="minorHAnsi" w:hAnsiTheme="minorHAnsi" w:cstheme="minorHAnsi"/>
          <w:sz w:val="22"/>
          <w:szCs w:val="22"/>
        </w:rPr>
      </w:pPr>
      <w:r w:rsidRPr="008E650A">
        <w:rPr>
          <w:rFonts w:asciiTheme="minorHAnsi" w:hAnsiTheme="minorHAnsi" w:cstheme="minorHAnsi"/>
          <w:sz w:val="22"/>
          <w:szCs w:val="22"/>
        </w:rPr>
        <w:t xml:space="preserve">Osobitné zmluvné dojednania poistiteľa podľa písm. c/ ods. 1 tohto článku </w:t>
      </w:r>
      <w:r w:rsidR="00D73CA3" w:rsidRPr="008E650A">
        <w:rPr>
          <w:rFonts w:asciiTheme="minorHAnsi" w:hAnsiTheme="minorHAnsi" w:cstheme="minorHAnsi"/>
          <w:sz w:val="22"/>
          <w:szCs w:val="22"/>
        </w:rPr>
        <w:t>rámcovej dohody</w:t>
      </w:r>
      <w:r w:rsidRPr="008E650A">
        <w:rPr>
          <w:rFonts w:asciiTheme="minorHAnsi" w:hAnsiTheme="minorHAnsi" w:cstheme="minorHAnsi"/>
          <w:sz w:val="22"/>
          <w:szCs w:val="22"/>
        </w:rPr>
        <w:t xml:space="preserve"> majú prednosť pred všeobecnými poistnými podmienkami poistiteľa podľa písm. b/ ods. 1 tohto článku </w:t>
      </w:r>
      <w:r w:rsidR="00D73CA3" w:rsidRPr="008E650A">
        <w:rPr>
          <w:rFonts w:asciiTheme="minorHAnsi" w:hAnsiTheme="minorHAnsi" w:cstheme="minorHAnsi"/>
          <w:sz w:val="22"/>
          <w:szCs w:val="22"/>
        </w:rPr>
        <w:t>rámcovej dohody</w:t>
      </w:r>
      <w:r w:rsidRPr="008E650A">
        <w:rPr>
          <w:rFonts w:asciiTheme="minorHAnsi" w:hAnsiTheme="minorHAnsi" w:cstheme="minorHAnsi"/>
          <w:sz w:val="22"/>
          <w:szCs w:val="22"/>
        </w:rPr>
        <w:t xml:space="preserve">. </w:t>
      </w:r>
    </w:p>
    <w:p w14:paraId="7E365300" w14:textId="52232AB5" w:rsidR="00230860" w:rsidRPr="008E650A" w:rsidRDefault="00230860" w:rsidP="008E650A">
      <w:pPr>
        <w:pStyle w:val="Odsekzoznamu"/>
        <w:numPr>
          <w:ilvl w:val="0"/>
          <w:numId w:val="3"/>
        </w:numPr>
        <w:spacing w:after="0" w:line="271" w:lineRule="auto"/>
        <w:ind w:left="426"/>
        <w:contextualSpacing/>
        <w:jc w:val="both"/>
        <w:rPr>
          <w:rFonts w:asciiTheme="minorHAnsi" w:hAnsiTheme="minorHAnsi" w:cstheme="minorHAnsi"/>
          <w:sz w:val="22"/>
          <w:szCs w:val="22"/>
        </w:rPr>
      </w:pPr>
      <w:r w:rsidRPr="008E650A">
        <w:rPr>
          <w:rFonts w:asciiTheme="minorHAnsi" w:hAnsiTheme="minorHAnsi" w:cstheme="minorHAnsi"/>
          <w:sz w:val="22"/>
          <w:szCs w:val="22"/>
        </w:rPr>
        <w:t xml:space="preserve">Všeobecné poistné podmienky poistiteľa podľa písm. b/ ods. 1 tohto článku </w:t>
      </w:r>
      <w:r w:rsidR="00D73CA3" w:rsidRPr="008E650A">
        <w:rPr>
          <w:rFonts w:asciiTheme="minorHAnsi" w:hAnsiTheme="minorHAnsi" w:cstheme="minorHAnsi"/>
          <w:sz w:val="22"/>
          <w:szCs w:val="22"/>
        </w:rPr>
        <w:t>rámcovej dohody</w:t>
      </w:r>
      <w:r w:rsidRPr="008E650A">
        <w:rPr>
          <w:rFonts w:asciiTheme="minorHAnsi" w:hAnsiTheme="minorHAnsi" w:cstheme="minorHAnsi"/>
          <w:sz w:val="22"/>
          <w:szCs w:val="22"/>
        </w:rPr>
        <w:t xml:space="preserve"> a osobitné zmluvné dojednania poistiteľa podľa písm. c/ ods. 1 tohto článku </w:t>
      </w:r>
      <w:r w:rsidR="00D73CA3" w:rsidRPr="008E650A">
        <w:rPr>
          <w:rFonts w:asciiTheme="minorHAnsi" w:hAnsiTheme="minorHAnsi" w:cstheme="minorHAnsi"/>
          <w:sz w:val="22"/>
          <w:szCs w:val="22"/>
        </w:rPr>
        <w:t>rámcovej dohody</w:t>
      </w:r>
      <w:r w:rsidRPr="008E650A">
        <w:rPr>
          <w:rFonts w:asciiTheme="minorHAnsi" w:hAnsiTheme="minorHAnsi" w:cstheme="minorHAnsi"/>
          <w:sz w:val="22"/>
          <w:szCs w:val="22"/>
        </w:rPr>
        <w:t xml:space="preserve"> sa pre účely tejto </w:t>
      </w:r>
      <w:r w:rsidR="00D73CA3" w:rsidRPr="008E650A">
        <w:rPr>
          <w:rFonts w:asciiTheme="minorHAnsi" w:hAnsiTheme="minorHAnsi" w:cstheme="minorHAnsi"/>
          <w:sz w:val="22"/>
          <w:szCs w:val="22"/>
        </w:rPr>
        <w:t>rámcovej dohody</w:t>
      </w:r>
      <w:r w:rsidR="001B672B" w:rsidRPr="008E650A">
        <w:rPr>
          <w:rFonts w:asciiTheme="minorHAnsi" w:hAnsiTheme="minorHAnsi" w:cstheme="minorHAnsi"/>
          <w:sz w:val="22"/>
          <w:szCs w:val="22"/>
        </w:rPr>
        <w:t xml:space="preserve"> spoločne nazývajú „VOP“ a sú prílohou č. 2 k rámcovej dohode.</w:t>
      </w:r>
    </w:p>
    <w:p w14:paraId="051B1586" w14:textId="0904541A" w:rsidR="00230860" w:rsidRPr="008E650A" w:rsidRDefault="00230860" w:rsidP="008E650A">
      <w:pPr>
        <w:numPr>
          <w:ilvl w:val="0"/>
          <w:numId w:val="3"/>
        </w:numPr>
        <w:spacing w:after="0" w:line="271" w:lineRule="auto"/>
        <w:ind w:left="426"/>
        <w:jc w:val="both"/>
        <w:rPr>
          <w:rFonts w:asciiTheme="minorHAnsi" w:hAnsiTheme="minorHAnsi" w:cstheme="minorHAnsi"/>
          <w:sz w:val="22"/>
          <w:szCs w:val="22"/>
        </w:rPr>
      </w:pPr>
      <w:r w:rsidRPr="008E650A">
        <w:rPr>
          <w:rFonts w:asciiTheme="minorHAnsi" w:hAnsiTheme="minorHAnsi" w:cstheme="minorHAnsi"/>
          <w:sz w:val="22"/>
          <w:szCs w:val="22"/>
        </w:rPr>
        <w:t xml:space="preserve">Akékoľvek zmluvné dojednania uvedené v článkoch tejto </w:t>
      </w:r>
      <w:r w:rsidR="00D73CA3" w:rsidRPr="008E650A">
        <w:rPr>
          <w:rFonts w:asciiTheme="minorHAnsi" w:hAnsiTheme="minorHAnsi" w:cstheme="minorHAnsi"/>
          <w:sz w:val="22"/>
          <w:szCs w:val="22"/>
        </w:rPr>
        <w:t>rámcovej dohody</w:t>
      </w:r>
      <w:r w:rsidRPr="008E650A">
        <w:rPr>
          <w:rFonts w:asciiTheme="minorHAnsi" w:hAnsiTheme="minorHAnsi" w:cstheme="minorHAnsi"/>
          <w:sz w:val="22"/>
          <w:szCs w:val="22"/>
        </w:rPr>
        <w:t xml:space="preserve"> a dojednané nad rámec alebo inak, odchylne od VOP majú vždy prednosť pred ustanoveniami VOP. </w:t>
      </w:r>
    </w:p>
    <w:p w14:paraId="7B156628" w14:textId="3D57816C" w:rsidR="00230860" w:rsidRPr="008E650A" w:rsidRDefault="00230860" w:rsidP="008E650A">
      <w:pPr>
        <w:numPr>
          <w:ilvl w:val="0"/>
          <w:numId w:val="3"/>
        </w:numPr>
        <w:spacing w:after="0" w:line="271" w:lineRule="auto"/>
        <w:ind w:left="426"/>
        <w:jc w:val="both"/>
        <w:rPr>
          <w:rFonts w:asciiTheme="minorHAnsi" w:hAnsiTheme="minorHAnsi" w:cstheme="minorHAnsi"/>
          <w:sz w:val="22"/>
          <w:szCs w:val="22"/>
        </w:rPr>
      </w:pPr>
      <w:r w:rsidRPr="008E650A">
        <w:rPr>
          <w:rFonts w:asciiTheme="minorHAnsi" w:hAnsiTheme="minorHAnsi" w:cstheme="minorHAnsi"/>
          <w:sz w:val="22"/>
          <w:szCs w:val="22"/>
        </w:rPr>
        <w:t xml:space="preserve">Poistiteľ nemôže svojimi VOP znížiť rozsah poistenia dohodnutý v tejto </w:t>
      </w:r>
      <w:r w:rsidR="00944015" w:rsidRPr="008E650A">
        <w:rPr>
          <w:rFonts w:asciiTheme="minorHAnsi" w:hAnsiTheme="minorHAnsi" w:cstheme="minorHAnsi"/>
          <w:sz w:val="22"/>
          <w:szCs w:val="22"/>
        </w:rPr>
        <w:t>rámcovej dohode</w:t>
      </w:r>
      <w:r w:rsidRPr="008E650A">
        <w:rPr>
          <w:rFonts w:asciiTheme="minorHAnsi" w:hAnsiTheme="minorHAnsi" w:cstheme="minorHAnsi"/>
          <w:sz w:val="22"/>
          <w:szCs w:val="22"/>
        </w:rPr>
        <w:t>.</w:t>
      </w:r>
    </w:p>
    <w:p w14:paraId="7EFCFA5F" w14:textId="2F90BB29" w:rsidR="00230860" w:rsidRPr="008E650A" w:rsidRDefault="00230860" w:rsidP="007B038F">
      <w:pPr>
        <w:numPr>
          <w:ilvl w:val="0"/>
          <w:numId w:val="3"/>
        </w:numPr>
        <w:spacing w:after="0" w:line="240" w:lineRule="auto"/>
        <w:ind w:left="426"/>
        <w:jc w:val="both"/>
        <w:rPr>
          <w:rFonts w:asciiTheme="minorHAnsi" w:hAnsiTheme="minorHAnsi" w:cstheme="minorHAnsi"/>
          <w:sz w:val="22"/>
          <w:szCs w:val="22"/>
        </w:rPr>
      </w:pPr>
      <w:r w:rsidRPr="008E650A">
        <w:rPr>
          <w:rFonts w:asciiTheme="minorHAnsi" w:hAnsiTheme="minorHAnsi" w:cstheme="minorHAnsi"/>
          <w:sz w:val="22"/>
          <w:szCs w:val="22"/>
        </w:rPr>
        <w:t xml:space="preserve">Náležitosti </w:t>
      </w:r>
      <w:r w:rsidR="00944015" w:rsidRPr="008E650A">
        <w:rPr>
          <w:rFonts w:asciiTheme="minorHAnsi" w:hAnsiTheme="minorHAnsi" w:cstheme="minorHAnsi"/>
          <w:sz w:val="22"/>
          <w:szCs w:val="22"/>
        </w:rPr>
        <w:t>rámcovej dohody</w:t>
      </w:r>
      <w:r w:rsidRPr="008E650A">
        <w:rPr>
          <w:rFonts w:asciiTheme="minorHAnsi" w:hAnsiTheme="minorHAnsi" w:cstheme="minorHAnsi"/>
          <w:sz w:val="22"/>
          <w:szCs w:val="22"/>
        </w:rPr>
        <w:t xml:space="preserve"> ako najmä výška poistnej sumy predmetu poistenia, spôsob poistenia, výška poistného, ročné sadzby pre poistné a spoluúčasti sú ako súčasť </w:t>
      </w:r>
      <w:r w:rsidR="00944015" w:rsidRPr="008E650A">
        <w:rPr>
          <w:rFonts w:asciiTheme="minorHAnsi" w:hAnsiTheme="minorHAnsi" w:cstheme="minorHAnsi"/>
          <w:sz w:val="22"/>
          <w:szCs w:val="22"/>
        </w:rPr>
        <w:t xml:space="preserve">rámcovej dohody </w:t>
      </w:r>
      <w:r w:rsidRPr="008E650A">
        <w:rPr>
          <w:rFonts w:asciiTheme="minorHAnsi" w:hAnsiTheme="minorHAnsi" w:cstheme="minorHAnsi"/>
          <w:sz w:val="22"/>
          <w:szCs w:val="22"/>
        </w:rPr>
        <w:t xml:space="preserve">upravené v prílohe č. </w:t>
      </w:r>
      <w:r w:rsidR="001B672B" w:rsidRPr="008E650A">
        <w:rPr>
          <w:rFonts w:asciiTheme="minorHAnsi" w:hAnsiTheme="minorHAnsi" w:cstheme="minorHAnsi"/>
          <w:sz w:val="22"/>
          <w:szCs w:val="22"/>
        </w:rPr>
        <w:t>1</w:t>
      </w:r>
      <w:r w:rsidRPr="008E650A">
        <w:rPr>
          <w:rFonts w:asciiTheme="minorHAnsi" w:hAnsiTheme="minorHAnsi" w:cstheme="minorHAnsi"/>
          <w:sz w:val="22"/>
          <w:szCs w:val="22"/>
        </w:rPr>
        <w:t xml:space="preserve"> k </w:t>
      </w:r>
      <w:r w:rsidR="00944015" w:rsidRPr="008E650A">
        <w:rPr>
          <w:rFonts w:asciiTheme="minorHAnsi" w:hAnsiTheme="minorHAnsi" w:cstheme="minorHAnsi"/>
          <w:sz w:val="22"/>
          <w:szCs w:val="22"/>
        </w:rPr>
        <w:t>rámcovej dohode.</w:t>
      </w:r>
      <w:r w:rsidRPr="008E650A">
        <w:rPr>
          <w:rFonts w:asciiTheme="minorHAnsi" w:hAnsiTheme="minorHAnsi" w:cstheme="minorHAnsi"/>
          <w:sz w:val="22"/>
          <w:szCs w:val="22"/>
        </w:rPr>
        <w:t xml:space="preserve"> </w:t>
      </w:r>
    </w:p>
    <w:p w14:paraId="56A22901" w14:textId="44BF5830" w:rsidR="00896AFA" w:rsidRPr="008E650A" w:rsidRDefault="00896AFA" w:rsidP="007B038F">
      <w:pPr>
        <w:pStyle w:val="Style21"/>
        <w:shd w:val="clear" w:color="auto" w:fill="auto"/>
        <w:tabs>
          <w:tab w:val="left" w:pos="1034"/>
        </w:tabs>
        <w:spacing w:before="0" w:after="0" w:line="240" w:lineRule="auto"/>
        <w:ind w:left="1040" w:firstLine="0"/>
        <w:jc w:val="both"/>
        <w:rPr>
          <w:rStyle w:val="CharStyle34"/>
          <w:rFonts w:asciiTheme="minorHAnsi" w:hAnsiTheme="minorHAnsi" w:cstheme="minorHAnsi"/>
          <w:sz w:val="22"/>
          <w:szCs w:val="22"/>
          <w:shd w:val="clear" w:color="auto" w:fill="auto"/>
        </w:rPr>
      </w:pPr>
    </w:p>
    <w:p w14:paraId="66C8B208" w14:textId="533AF52F" w:rsidR="00944015" w:rsidRPr="008E650A" w:rsidRDefault="00944015" w:rsidP="008E650A">
      <w:pPr>
        <w:pStyle w:val="Style21"/>
        <w:shd w:val="clear" w:color="auto" w:fill="auto"/>
        <w:spacing w:before="0" w:after="0" w:line="271" w:lineRule="auto"/>
        <w:ind w:left="1040" w:hanging="1040"/>
        <w:rPr>
          <w:rFonts w:asciiTheme="minorHAnsi" w:hAnsiTheme="minorHAnsi" w:cstheme="minorHAnsi"/>
          <w:b/>
          <w:sz w:val="22"/>
          <w:szCs w:val="22"/>
        </w:rPr>
      </w:pPr>
      <w:r w:rsidRPr="008E650A">
        <w:rPr>
          <w:rFonts w:asciiTheme="minorHAnsi" w:hAnsiTheme="minorHAnsi" w:cstheme="minorHAnsi"/>
          <w:b/>
          <w:sz w:val="22"/>
          <w:szCs w:val="22"/>
        </w:rPr>
        <w:t>Článok VI.</w:t>
      </w:r>
    </w:p>
    <w:p w14:paraId="72E794AA" w14:textId="77777777" w:rsidR="00230860" w:rsidRPr="008E650A" w:rsidRDefault="00230860" w:rsidP="008E650A">
      <w:pPr>
        <w:pStyle w:val="Style21"/>
        <w:keepNext/>
        <w:keepLines/>
        <w:shd w:val="clear" w:color="auto" w:fill="auto"/>
        <w:spacing w:before="0" w:after="120" w:line="240" w:lineRule="auto"/>
        <w:ind w:right="181" w:firstLine="0"/>
        <w:rPr>
          <w:rStyle w:val="CharStyle33"/>
          <w:rFonts w:asciiTheme="minorHAnsi" w:hAnsiTheme="minorHAnsi" w:cstheme="minorHAnsi"/>
          <w:sz w:val="22"/>
          <w:szCs w:val="22"/>
        </w:rPr>
      </w:pPr>
      <w:r w:rsidRPr="008E650A">
        <w:rPr>
          <w:rStyle w:val="CharStyle33"/>
          <w:rFonts w:asciiTheme="minorHAnsi" w:hAnsiTheme="minorHAnsi" w:cstheme="minorHAnsi"/>
          <w:sz w:val="22"/>
          <w:szCs w:val="22"/>
        </w:rPr>
        <w:t>Doba poistenia, poistné obdobie</w:t>
      </w:r>
    </w:p>
    <w:p w14:paraId="1979CED0" w14:textId="59D68201" w:rsidR="009A5CAD" w:rsidRPr="008E650A" w:rsidRDefault="00944015" w:rsidP="0002271B">
      <w:pPr>
        <w:pStyle w:val="Style21"/>
        <w:numPr>
          <w:ilvl w:val="0"/>
          <w:numId w:val="8"/>
        </w:numPr>
        <w:shd w:val="clear" w:color="auto" w:fill="auto"/>
        <w:tabs>
          <w:tab w:val="left" w:pos="567"/>
        </w:tabs>
        <w:spacing w:before="0" w:after="0" w:line="271" w:lineRule="auto"/>
        <w:ind w:left="426" w:hanging="420"/>
        <w:jc w:val="both"/>
        <w:rPr>
          <w:rStyle w:val="CharStyle34"/>
          <w:rFonts w:asciiTheme="minorHAnsi" w:hAnsiTheme="minorHAnsi" w:cstheme="minorHAnsi"/>
          <w:sz w:val="22"/>
          <w:szCs w:val="22"/>
        </w:rPr>
      </w:pPr>
      <w:r w:rsidRPr="008E650A">
        <w:rPr>
          <w:rStyle w:val="CharStyle34"/>
          <w:rFonts w:asciiTheme="minorHAnsi" w:hAnsiTheme="minorHAnsi" w:cstheme="minorHAnsi"/>
          <w:color w:val="000000"/>
          <w:sz w:val="22"/>
          <w:szCs w:val="22"/>
        </w:rPr>
        <w:t>Rámcová dohody</w:t>
      </w:r>
      <w:r w:rsidR="00230860" w:rsidRPr="008E650A">
        <w:rPr>
          <w:rStyle w:val="CharStyle34"/>
          <w:rFonts w:asciiTheme="minorHAnsi" w:hAnsiTheme="minorHAnsi" w:cstheme="minorHAnsi"/>
          <w:color w:val="000000"/>
          <w:sz w:val="22"/>
          <w:szCs w:val="22"/>
        </w:rPr>
        <w:t xml:space="preserve"> sa uzatvára na dobu určitú </w:t>
      </w:r>
      <w:r w:rsidR="000C6FC5">
        <w:rPr>
          <w:rStyle w:val="CharStyle34"/>
          <w:rFonts w:asciiTheme="minorHAnsi" w:hAnsiTheme="minorHAnsi" w:cstheme="minorHAnsi"/>
          <w:color w:val="000000"/>
          <w:sz w:val="22"/>
          <w:szCs w:val="22"/>
        </w:rPr>
        <w:t xml:space="preserve">na 48 mesiacov </w:t>
      </w:r>
      <w:r w:rsidR="00230860" w:rsidRPr="008E650A">
        <w:rPr>
          <w:rStyle w:val="CharStyle34"/>
          <w:rFonts w:asciiTheme="minorHAnsi" w:hAnsiTheme="minorHAnsi" w:cstheme="minorHAnsi"/>
          <w:color w:val="000000"/>
          <w:sz w:val="22"/>
          <w:szCs w:val="22"/>
        </w:rPr>
        <w:t xml:space="preserve">odo dňa účinnosti </w:t>
      </w:r>
      <w:r w:rsidRPr="008E650A">
        <w:rPr>
          <w:rStyle w:val="CharStyle34"/>
          <w:rFonts w:asciiTheme="minorHAnsi" w:hAnsiTheme="minorHAnsi" w:cstheme="minorHAnsi"/>
          <w:color w:val="000000"/>
          <w:sz w:val="22"/>
          <w:szCs w:val="22"/>
        </w:rPr>
        <w:t>dohody</w:t>
      </w:r>
      <w:r w:rsidR="00230860" w:rsidRPr="008E650A">
        <w:rPr>
          <w:rStyle w:val="CharStyle34"/>
          <w:rFonts w:asciiTheme="minorHAnsi" w:hAnsiTheme="minorHAnsi" w:cstheme="minorHAnsi"/>
          <w:color w:val="000000"/>
          <w:sz w:val="22"/>
          <w:szCs w:val="22"/>
        </w:rPr>
        <w:t xml:space="preserve">, </w:t>
      </w:r>
      <w:r w:rsidRPr="008E650A">
        <w:rPr>
          <w:rFonts w:asciiTheme="minorHAnsi" w:hAnsiTheme="minorHAnsi" w:cstheme="minorHAnsi"/>
          <w:b/>
          <w:sz w:val="22"/>
          <w:szCs w:val="22"/>
        </w:rPr>
        <w:t>najskôr však odo dňa 01.01.202</w:t>
      </w:r>
      <w:r w:rsidR="0072085B">
        <w:rPr>
          <w:rFonts w:asciiTheme="minorHAnsi" w:hAnsiTheme="minorHAnsi" w:cstheme="minorHAnsi"/>
          <w:b/>
          <w:sz w:val="22"/>
          <w:szCs w:val="22"/>
        </w:rPr>
        <w:t>4</w:t>
      </w:r>
      <w:r w:rsidR="00230860" w:rsidRPr="008E650A">
        <w:rPr>
          <w:rFonts w:asciiTheme="minorHAnsi" w:hAnsiTheme="minorHAnsi" w:cstheme="minorHAnsi"/>
          <w:b/>
          <w:sz w:val="22"/>
          <w:szCs w:val="22"/>
        </w:rPr>
        <w:t>, 00.00 hod.</w:t>
      </w:r>
      <w:r w:rsidR="00230860" w:rsidRPr="008E650A">
        <w:rPr>
          <w:rStyle w:val="CharStyle34"/>
          <w:rFonts w:asciiTheme="minorHAnsi" w:hAnsiTheme="minorHAnsi" w:cstheme="minorHAnsi"/>
          <w:color w:val="000000"/>
          <w:sz w:val="22"/>
          <w:szCs w:val="22"/>
        </w:rPr>
        <w:t xml:space="preserve"> </w:t>
      </w:r>
    </w:p>
    <w:p w14:paraId="308A0FC5" w14:textId="77777777" w:rsidR="00694CBD" w:rsidRDefault="004A571B" w:rsidP="00694CBD">
      <w:pPr>
        <w:pStyle w:val="Style21"/>
        <w:numPr>
          <w:ilvl w:val="0"/>
          <w:numId w:val="8"/>
        </w:numPr>
        <w:shd w:val="clear" w:color="auto" w:fill="auto"/>
        <w:tabs>
          <w:tab w:val="left" w:pos="567"/>
        </w:tabs>
        <w:spacing w:before="0" w:after="0" w:line="271" w:lineRule="auto"/>
        <w:ind w:left="426" w:hanging="420"/>
        <w:jc w:val="both"/>
        <w:rPr>
          <w:rFonts w:asciiTheme="minorHAnsi" w:hAnsiTheme="minorHAnsi" w:cstheme="minorHAnsi"/>
          <w:sz w:val="22"/>
          <w:szCs w:val="22"/>
          <w:shd w:val="clear" w:color="auto" w:fill="FFFFFF"/>
        </w:rPr>
      </w:pPr>
      <w:r w:rsidRPr="008E650A">
        <w:rPr>
          <w:rFonts w:asciiTheme="minorHAnsi" w:hAnsiTheme="minorHAnsi" w:cstheme="minorHAnsi"/>
          <w:sz w:val="22"/>
          <w:szCs w:val="22"/>
        </w:rPr>
        <w:t xml:space="preserve">Poistenie začína od dátumu účinnosti </w:t>
      </w:r>
      <w:r w:rsidR="009A5CAD" w:rsidRPr="008E650A">
        <w:rPr>
          <w:rFonts w:asciiTheme="minorHAnsi" w:hAnsiTheme="minorHAnsi" w:cstheme="minorHAnsi"/>
          <w:sz w:val="22"/>
          <w:szCs w:val="22"/>
        </w:rPr>
        <w:t>čiastkových</w:t>
      </w:r>
      <w:r w:rsidRPr="008E650A">
        <w:rPr>
          <w:rFonts w:asciiTheme="minorHAnsi" w:hAnsiTheme="minorHAnsi" w:cstheme="minorHAnsi"/>
          <w:sz w:val="22"/>
          <w:szCs w:val="22"/>
        </w:rPr>
        <w:t xml:space="preserve"> poistných zmlúv ako začiatok poistenia a dojednáva sa na dobu určitú počas účinnosti Rámcovej dohody, resp. podľa ustanovení nasledujúceho bodu.</w:t>
      </w:r>
    </w:p>
    <w:p w14:paraId="23BEB721" w14:textId="3B8BC0F3" w:rsidR="004A571B" w:rsidRPr="00694CBD" w:rsidRDefault="004A571B" w:rsidP="00694CBD">
      <w:pPr>
        <w:pStyle w:val="Style21"/>
        <w:numPr>
          <w:ilvl w:val="0"/>
          <w:numId w:val="8"/>
        </w:numPr>
        <w:shd w:val="clear" w:color="auto" w:fill="auto"/>
        <w:tabs>
          <w:tab w:val="left" w:pos="567"/>
        </w:tabs>
        <w:spacing w:before="0" w:after="0" w:line="271" w:lineRule="auto"/>
        <w:ind w:left="426" w:hanging="420"/>
        <w:jc w:val="left"/>
        <w:rPr>
          <w:rFonts w:asciiTheme="minorHAnsi" w:hAnsiTheme="minorHAnsi" w:cstheme="minorHAnsi"/>
          <w:sz w:val="22"/>
          <w:szCs w:val="22"/>
          <w:shd w:val="clear" w:color="auto" w:fill="FFFFFF"/>
        </w:rPr>
      </w:pPr>
      <w:r w:rsidRPr="00694CBD">
        <w:rPr>
          <w:rFonts w:asciiTheme="minorHAnsi" w:hAnsiTheme="minorHAnsi" w:cstheme="minorHAnsi"/>
          <w:sz w:val="22"/>
          <w:szCs w:val="22"/>
        </w:rPr>
        <w:t>Lehota poskytnutia služby:</w:t>
      </w:r>
    </w:p>
    <w:p w14:paraId="668439B6" w14:textId="007B1224" w:rsidR="004A571B" w:rsidRPr="008E650A" w:rsidRDefault="004A571B" w:rsidP="00694CBD">
      <w:pPr>
        <w:pStyle w:val="Odsekzoznamu"/>
        <w:numPr>
          <w:ilvl w:val="0"/>
          <w:numId w:val="1"/>
        </w:numPr>
        <w:tabs>
          <w:tab w:val="left" w:pos="567"/>
        </w:tabs>
        <w:spacing w:after="0" w:line="271" w:lineRule="auto"/>
        <w:ind w:left="851"/>
        <w:jc w:val="both"/>
        <w:rPr>
          <w:rStyle w:val="apple-style-span"/>
          <w:rFonts w:asciiTheme="minorHAnsi" w:hAnsiTheme="minorHAnsi" w:cstheme="minorHAnsi"/>
          <w:sz w:val="22"/>
          <w:szCs w:val="22"/>
        </w:rPr>
      </w:pPr>
      <w:r w:rsidRPr="008E650A">
        <w:rPr>
          <w:rStyle w:val="apple-style-span"/>
          <w:rFonts w:asciiTheme="minorHAnsi" w:hAnsiTheme="minorHAnsi" w:cstheme="minorHAnsi"/>
          <w:sz w:val="22"/>
          <w:szCs w:val="22"/>
        </w:rPr>
        <w:t xml:space="preserve">začiatok poistenia odo dňa nadobudnutia účinnosti </w:t>
      </w:r>
      <w:r w:rsidR="00F51A22" w:rsidRPr="008E650A">
        <w:rPr>
          <w:rStyle w:val="apple-style-span"/>
          <w:rFonts w:asciiTheme="minorHAnsi" w:hAnsiTheme="minorHAnsi" w:cstheme="minorHAnsi"/>
          <w:sz w:val="22"/>
          <w:szCs w:val="22"/>
        </w:rPr>
        <w:t>rámcovej dohody</w:t>
      </w:r>
      <w:r w:rsidRPr="008E650A">
        <w:rPr>
          <w:rStyle w:val="apple-style-span"/>
          <w:rFonts w:asciiTheme="minorHAnsi" w:hAnsiTheme="minorHAnsi" w:cstheme="minorHAnsi"/>
          <w:sz w:val="22"/>
          <w:szCs w:val="22"/>
        </w:rPr>
        <w:t xml:space="preserve"> (čiastkovej zmluvy podľa rozsahu a podmienok tejto rámcovej dohody (od 00:00 h),</w:t>
      </w:r>
    </w:p>
    <w:p w14:paraId="794AE68C" w14:textId="55936DDE" w:rsidR="004A571B" w:rsidRPr="008E650A" w:rsidRDefault="004A571B" w:rsidP="00694CBD">
      <w:pPr>
        <w:pStyle w:val="Odsekzoznamu"/>
        <w:numPr>
          <w:ilvl w:val="0"/>
          <w:numId w:val="1"/>
        </w:numPr>
        <w:tabs>
          <w:tab w:val="left" w:pos="567"/>
        </w:tabs>
        <w:spacing w:after="0" w:line="271" w:lineRule="auto"/>
        <w:ind w:left="851"/>
        <w:jc w:val="both"/>
        <w:rPr>
          <w:rStyle w:val="CharStyle34"/>
          <w:rFonts w:asciiTheme="minorHAnsi" w:hAnsiTheme="minorHAnsi" w:cstheme="minorHAnsi"/>
          <w:sz w:val="22"/>
          <w:szCs w:val="22"/>
          <w:shd w:val="clear" w:color="auto" w:fill="auto"/>
        </w:rPr>
      </w:pPr>
      <w:r w:rsidRPr="008E650A">
        <w:rPr>
          <w:rStyle w:val="apple-style-span"/>
          <w:rFonts w:asciiTheme="minorHAnsi" w:hAnsiTheme="minorHAnsi" w:cstheme="minorHAnsi"/>
          <w:sz w:val="22"/>
          <w:szCs w:val="22"/>
        </w:rPr>
        <w:t>koniec poistenia do dňa ukončenia účinnosti rámcovej dohody (do 24:00 h), v odôvodnených prípadoch termín ukončenia poistnej zmluvy/rámovej dohody sa môže predĺžiť do doby podpísania novej Rámovej dohody, najviac však jeden rok.</w:t>
      </w:r>
    </w:p>
    <w:p w14:paraId="1654C37F" w14:textId="4FDCCCEA" w:rsidR="009A5CAD" w:rsidRPr="008E650A" w:rsidRDefault="00694CBD" w:rsidP="00694CBD">
      <w:pPr>
        <w:spacing w:after="0" w:line="271" w:lineRule="auto"/>
        <w:ind w:left="567" w:hanging="567"/>
        <w:jc w:val="both"/>
        <w:rPr>
          <w:rFonts w:asciiTheme="minorHAnsi" w:hAnsiTheme="minorHAnsi" w:cstheme="minorHAnsi"/>
          <w:sz w:val="22"/>
          <w:szCs w:val="22"/>
        </w:rPr>
      </w:pPr>
      <w:r>
        <w:rPr>
          <w:rFonts w:asciiTheme="minorHAnsi" w:hAnsiTheme="minorHAnsi" w:cstheme="minorHAnsi"/>
          <w:sz w:val="22"/>
          <w:szCs w:val="22"/>
        </w:rPr>
        <w:t xml:space="preserve">4.     </w:t>
      </w:r>
      <w:r w:rsidR="009A5CAD" w:rsidRPr="008E650A">
        <w:rPr>
          <w:rFonts w:asciiTheme="minorHAnsi" w:hAnsiTheme="minorHAnsi" w:cstheme="minorHAnsi"/>
          <w:sz w:val="22"/>
          <w:szCs w:val="22"/>
        </w:rPr>
        <w:t>Túto rámcovú dohodu možno predčasne ukončiť: .</w:t>
      </w:r>
    </w:p>
    <w:p w14:paraId="4CDC98E8" w14:textId="5C3EB7D9" w:rsidR="009A5CAD" w:rsidRPr="008E650A" w:rsidRDefault="009A5CAD" w:rsidP="00694CBD">
      <w:pPr>
        <w:tabs>
          <w:tab w:val="left" w:pos="567"/>
          <w:tab w:val="num" w:pos="1440"/>
        </w:tabs>
        <w:spacing w:after="0" w:line="271" w:lineRule="auto"/>
        <w:ind w:left="720" w:hanging="294"/>
        <w:jc w:val="both"/>
        <w:rPr>
          <w:rFonts w:asciiTheme="minorHAnsi" w:hAnsiTheme="minorHAnsi" w:cstheme="minorHAnsi"/>
          <w:sz w:val="22"/>
          <w:szCs w:val="22"/>
        </w:rPr>
      </w:pPr>
      <w:r w:rsidRPr="008E650A">
        <w:rPr>
          <w:rFonts w:asciiTheme="minorHAnsi" w:hAnsiTheme="minorHAnsi" w:cstheme="minorHAnsi"/>
          <w:sz w:val="22"/>
          <w:szCs w:val="22"/>
        </w:rPr>
        <w:t>4.1 písomnou dohodou zmluvných strán,</w:t>
      </w:r>
    </w:p>
    <w:p w14:paraId="45E2D7D8" w14:textId="79BD8F5A" w:rsidR="009A5CAD" w:rsidRPr="008E650A" w:rsidRDefault="009A5CAD" w:rsidP="00694CBD">
      <w:pPr>
        <w:tabs>
          <w:tab w:val="left" w:pos="567"/>
          <w:tab w:val="num" w:pos="1440"/>
        </w:tabs>
        <w:spacing w:after="0" w:line="271" w:lineRule="auto"/>
        <w:ind w:left="720" w:hanging="294"/>
        <w:jc w:val="both"/>
        <w:rPr>
          <w:rFonts w:asciiTheme="minorHAnsi" w:hAnsiTheme="minorHAnsi" w:cstheme="minorHAnsi"/>
          <w:sz w:val="22"/>
          <w:szCs w:val="22"/>
        </w:rPr>
      </w:pPr>
      <w:r w:rsidRPr="008E650A">
        <w:rPr>
          <w:rFonts w:asciiTheme="minorHAnsi" w:hAnsiTheme="minorHAnsi" w:cstheme="minorHAnsi"/>
          <w:sz w:val="22"/>
          <w:szCs w:val="22"/>
        </w:rPr>
        <w:t xml:space="preserve">4.2 poistenie zaniká v súlade s ustanoveniami § 800 a </w:t>
      </w:r>
      <w:proofErr w:type="spellStart"/>
      <w:r w:rsidRPr="008E650A">
        <w:rPr>
          <w:rFonts w:asciiTheme="minorHAnsi" w:hAnsiTheme="minorHAnsi" w:cstheme="minorHAnsi"/>
          <w:sz w:val="22"/>
          <w:szCs w:val="22"/>
        </w:rPr>
        <w:t>nasl</w:t>
      </w:r>
      <w:proofErr w:type="spellEnd"/>
      <w:r w:rsidRPr="008E650A">
        <w:rPr>
          <w:rFonts w:asciiTheme="minorHAnsi" w:hAnsiTheme="minorHAnsi" w:cstheme="minorHAnsi"/>
          <w:sz w:val="22"/>
          <w:szCs w:val="22"/>
        </w:rPr>
        <w:t xml:space="preserve">. Občianskeho zákonníka. </w:t>
      </w:r>
    </w:p>
    <w:p w14:paraId="2A7F51F6" w14:textId="77777777" w:rsidR="009A5CAD" w:rsidRPr="008E650A" w:rsidRDefault="009A5CAD" w:rsidP="00694CBD">
      <w:pPr>
        <w:spacing w:after="0" w:line="271" w:lineRule="auto"/>
        <w:ind w:left="708" w:firstLine="12"/>
        <w:jc w:val="both"/>
        <w:rPr>
          <w:rFonts w:asciiTheme="minorHAnsi" w:hAnsiTheme="minorHAnsi" w:cstheme="minorHAnsi"/>
          <w:sz w:val="22"/>
          <w:szCs w:val="22"/>
        </w:rPr>
      </w:pPr>
      <w:r w:rsidRPr="008E650A">
        <w:rPr>
          <w:rFonts w:asciiTheme="minorHAnsi" w:hAnsiTheme="minorHAnsi" w:cstheme="minorHAnsi"/>
          <w:sz w:val="22"/>
          <w:szCs w:val="22"/>
        </w:rPr>
        <w:t xml:space="preserve">Poistenie môže zároveň vypovedať </w:t>
      </w:r>
      <w:r w:rsidRPr="008E650A">
        <w:rPr>
          <w:rFonts w:asciiTheme="minorHAnsi" w:hAnsiTheme="minorHAnsi" w:cstheme="minorHAnsi"/>
          <w:bCs/>
          <w:sz w:val="22"/>
          <w:szCs w:val="22"/>
        </w:rPr>
        <w:t>pois</w:t>
      </w:r>
      <w:r w:rsidRPr="008E650A">
        <w:rPr>
          <w:rFonts w:asciiTheme="minorHAnsi" w:hAnsiTheme="minorHAnsi" w:cstheme="minorHAnsi"/>
          <w:sz w:val="22"/>
          <w:szCs w:val="22"/>
        </w:rPr>
        <w:t xml:space="preserve">ťovateľ ako aj </w:t>
      </w:r>
      <w:r w:rsidRPr="008E650A">
        <w:rPr>
          <w:rFonts w:asciiTheme="minorHAnsi" w:hAnsiTheme="minorHAnsi" w:cstheme="minorHAnsi"/>
          <w:bCs/>
          <w:sz w:val="22"/>
          <w:szCs w:val="22"/>
        </w:rPr>
        <w:t xml:space="preserve">poistník </w:t>
      </w:r>
      <w:r w:rsidRPr="008E650A">
        <w:rPr>
          <w:rFonts w:asciiTheme="minorHAnsi" w:hAnsiTheme="minorHAnsi" w:cstheme="minorHAnsi"/>
          <w:sz w:val="22"/>
          <w:szCs w:val="22"/>
        </w:rPr>
        <w:t>do dvoch mesiacov po uzavretí rámcovej dohody/poistnej zmluvy. Výpovedná lehota je osemdenná a výpoveď musí byt urobená písomne doporučenou zásielkou alebo prvou triedou prípadne inou primeranou cestou na adresu druhej zmluvnej strany uvedenú v tejto rámcovej dohode/ poistnej zmluve. Výpoveď začína plynúť dňom nasledujúcim po dni jej doručenia druhej zmluvnej strane, resp. dňom nasledujúcim po dni odmietnutia druhej zmluvnej strany túto výpoveď prevziať. Ak sa v prípade doručovania prostredníctvom pošty vráti zásielka s výpoveďou ako nedoručená alebo nedoručiteľná, považuje sa takáto zásielka za doručenú dňom, v ktorom pošta vykonala jej doručovanie (usilovala sa o doručenie v mieste uvedenom na obálke predmetnej zásielky); pre doručovanie je rozhodné sídlo poistiteľa zapísané v príslušnom obchodnom registri a adresa poistníka uvedená v tejto rámcovej dohode/ poistnej zmluve.</w:t>
      </w:r>
    </w:p>
    <w:p w14:paraId="717811B2" w14:textId="1CA11D02" w:rsidR="009A5CAD" w:rsidRPr="008E650A" w:rsidRDefault="009A5CAD" w:rsidP="00694CBD">
      <w:pPr>
        <w:tabs>
          <w:tab w:val="left" w:pos="851"/>
          <w:tab w:val="num" w:pos="1440"/>
        </w:tabs>
        <w:spacing w:after="0" w:line="271" w:lineRule="auto"/>
        <w:ind w:left="709" w:hanging="283"/>
        <w:jc w:val="both"/>
        <w:rPr>
          <w:rFonts w:asciiTheme="minorHAnsi" w:hAnsiTheme="minorHAnsi" w:cstheme="minorHAnsi"/>
          <w:sz w:val="22"/>
          <w:szCs w:val="22"/>
        </w:rPr>
      </w:pPr>
      <w:r w:rsidRPr="008E650A">
        <w:rPr>
          <w:rFonts w:asciiTheme="minorHAnsi" w:hAnsiTheme="minorHAnsi" w:cstheme="minorHAnsi"/>
          <w:sz w:val="22"/>
          <w:szCs w:val="22"/>
        </w:rPr>
        <w:t>4.3 písomným odstúpením od rámcovej dohody v zmysle zákonných ustanovení alebo  ustanovení tejto rámcovej dohody.</w:t>
      </w:r>
    </w:p>
    <w:p w14:paraId="264BD6DF" w14:textId="7422F4AA" w:rsidR="009A5CAD" w:rsidRPr="008E650A" w:rsidRDefault="009A5CAD" w:rsidP="00694CBD">
      <w:pPr>
        <w:pStyle w:val="Odsekzoznamu"/>
        <w:numPr>
          <w:ilvl w:val="0"/>
          <w:numId w:val="17"/>
        </w:numPr>
        <w:spacing w:after="0" w:line="271" w:lineRule="auto"/>
        <w:ind w:left="426"/>
        <w:jc w:val="both"/>
        <w:rPr>
          <w:rFonts w:asciiTheme="minorHAnsi" w:hAnsiTheme="minorHAnsi" w:cstheme="minorHAnsi"/>
          <w:sz w:val="22"/>
          <w:szCs w:val="22"/>
        </w:rPr>
      </w:pPr>
      <w:r w:rsidRPr="008E650A">
        <w:rPr>
          <w:rFonts w:asciiTheme="minorHAnsi" w:hAnsiTheme="minorHAnsi" w:cstheme="minorHAnsi"/>
          <w:sz w:val="22"/>
          <w:szCs w:val="22"/>
        </w:rPr>
        <w:t xml:space="preserve">Poistník je oprávnený </w:t>
      </w:r>
      <w:r w:rsidRPr="008E650A">
        <w:rPr>
          <w:rFonts w:asciiTheme="minorHAnsi" w:hAnsiTheme="minorHAnsi" w:cstheme="minorHAnsi"/>
          <w:b/>
          <w:sz w:val="22"/>
          <w:szCs w:val="22"/>
        </w:rPr>
        <w:t xml:space="preserve">odstúpiť </w:t>
      </w:r>
      <w:r w:rsidRPr="008E650A">
        <w:rPr>
          <w:rFonts w:asciiTheme="minorHAnsi" w:hAnsiTheme="minorHAnsi" w:cstheme="minorHAnsi"/>
          <w:sz w:val="22"/>
          <w:szCs w:val="22"/>
        </w:rPr>
        <w:t>od tejto rámcovej dohody z nasledovných dôvodov:</w:t>
      </w:r>
    </w:p>
    <w:p w14:paraId="1B2FE5E7" w14:textId="11B62617" w:rsidR="00694CBD" w:rsidRPr="00694CBD" w:rsidRDefault="009A5CAD" w:rsidP="00694CBD">
      <w:pPr>
        <w:pStyle w:val="Odsekzoznamu"/>
        <w:numPr>
          <w:ilvl w:val="1"/>
          <w:numId w:val="17"/>
        </w:numPr>
        <w:tabs>
          <w:tab w:val="num" w:pos="1440"/>
        </w:tabs>
        <w:spacing w:after="0" w:line="271" w:lineRule="auto"/>
        <w:jc w:val="both"/>
        <w:rPr>
          <w:rFonts w:asciiTheme="minorHAnsi" w:hAnsiTheme="minorHAnsi" w:cstheme="minorHAnsi"/>
          <w:sz w:val="22"/>
          <w:szCs w:val="22"/>
        </w:rPr>
      </w:pPr>
      <w:r w:rsidRPr="00694CBD">
        <w:rPr>
          <w:rFonts w:asciiTheme="minorHAnsi" w:hAnsiTheme="minorHAnsi" w:cstheme="minorHAnsi"/>
          <w:sz w:val="22"/>
          <w:szCs w:val="22"/>
        </w:rPr>
        <w:t xml:space="preserve">strata nevyhnutnej kvalifikácie poisťovateľa, vrátane, ale nielen, strata oprávnenia na vykonávanie </w:t>
      </w:r>
      <w:r w:rsidR="00694CBD" w:rsidRPr="00694CBD">
        <w:rPr>
          <w:rFonts w:asciiTheme="minorHAnsi" w:hAnsiTheme="minorHAnsi" w:cstheme="minorHAnsi"/>
          <w:sz w:val="22"/>
          <w:szCs w:val="22"/>
        </w:rPr>
        <w:t xml:space="preserve"> </w:t>
      </w:r>
    </w:p>
    <w:p w14:paraId="467EF091" w14:textId="17938731" w:rsidR="009A5CAD" w:rsidRPr="00694CBD" w:rsidRDefault="00694CBD" w:rsidP="00694CBD">
      <w:pPr>
        <w:pStyle w:val="Odsekzoznamu"/>
        <w:tabs>
          <w:tab w:val="num" w:pos="1440"/>
        </w:tabs>
        <w:spacing w:after="0" w:line="271" w:lineRule="auto"/>
        <w:ind w:left="810"/>
        <w:jc w:val="both"/>
        <w:rPr>
          <w:rFonts w:asciiTheme="minorHAnsi" w:hAnsiTheme="minorHAnsi" w:cstheme="minorHAnsi"/>
          <w:sz w:val="22"/>
          <w:szCs w:val="22"/>
        </w:rPr>
      </w:pPr>
      <w:r w:rsidRPr="00694CBD">
        <w:rPr>
          <w:rFonts w:asciiTheme="minorHAnsi" w:hAnsiTheme="minorHAnsi" w:cstheme="minorHAnsi"/>
          <w:sz w:val="22"/>
          <w:szCs w:val="22"/>
        </w:rPr>
        <w:t xml:space="preserve"> </w:t>
      </w:r>
      <w:r w:rsidR="009A5CAD" w:rsidRPr="00694CBD">
        <w:rPr>
          <w:rFonts w:asciiTheme="minorHAnsi" w:hAnsiTheme="minorHAnsi" w:cstheme="minorHAnsi"/>
          <w:sz w:val="22"/>
          <w:szCs w:val="22"/>
        </w:rPr>
        <w:t>činností, ktorá bezprostredne súvisí s predmetom tejto rámcovej dohody,</w:t>
      </w:r>
    </w:p>
    <w:p w14:paraId="0EDFD66D" w14:textId="4201DF14" w:rsidR="009A5CAD" w:rsidRPr="008E650A" w:rsidRDefault="009A5CAD" w:rsidP="00694CBD">
      <w:pPr>
        <w:tabs>
          <w:tab w:val="left" w:pos="1276"/>
          <w:tab w:val="num" w:pos="1440"/>
        </w:tabs>
        <w:spacing w:after="0" w:line="271" w:lineRule="auto"/>
        <w:ind w:left="426" w:hanging="426"/>
        <w:jc w:val="both"/>
        <w:rPr>
          <w:rFonts w:asciiTheme="minorHAnsi" w:hAnsiTheme="minorHAnsi" w:cstheme="minorHAnsi"/>
          <w:sz w:val="22"/>
          <w:szCs w:val="22"/>
        </w:rPr>
      </w:pPr>
      <w:r w:rsidRPr="008E650A">
        <w:rPr>
          <w:rFonts w:asciiTheme="minorHAnsi" w:hAnsiTheme="minorHAnsi" w:cstheme="minorHAnsi"/>
          <w:sz w:val="22"/>
          <w:szCs w:val="22"/>
        </w:rPr>
        <w:tab/>
        <w:t xml:space="preserve">5.2. poskytnutie plnenia v rozpore s čl. II tejto rámcovej dohode. </w:t>
      </w:r>
    </w:p>
    <w:p w14:paraId="17C03070" w14:textId="77777777" w:rsidR="00694CBD" w:rsidRDefault="009A5CAD" w:rsidP="00694CBD">
      <w:pPr>
        <w:tabs>
          <w:tab w:val="left" w:pos="1276"/>
          <w:tab w:val="num" w:pos="1440"/>
        </w:tabs>
        <w:spacing w:after="0" w:line="271" w:lineRule="auto"/>
        <w:ind w:left="426" w:hanging="426"/>
        <w:jc w:val="both"/>
        <w:rPr>
          <w:rFonts w:asciiTheme="minorHAnsi" w:hAnsiTheme="minorHAnsi" w:cstheme="minorHAnsi"/>
          <w:sz w:val="22"/>
          <w:szCs w:val="22"/>
        </w:rPr>
      </w:pPr>
      <w:r w:rsidRPr="008E650A">
        <w:rPr>
          <w:rFonts w:asciiTheme="minorHAnsi" w:hAnsiTheme="minorHAnsi" w:cstheme="minorHAnsi"/>
          <w:sz w:val="22"/>
          <w:szCs w:val="22"/>
        </w:rPr>
        <w:tab/>
        <w:t xml:space="preserve">5.3. neposkytnutie súčinnosti Poisťovateľa, v dôsledku čoho sa podstatným  spôsobom sťažilo alebo </w:t>
      </w:r>
    </w:p>
    <w:p w14:paraId="3C31CEB7" w14:textId="2FF6C861" w:rsidR="009A5CAD" w:rsidRPr="008E650A" w:rsidRDefault="00694CBD" w:rsidP="00694CBD">
      <w:pPr>
        <w:tabs>
          <w:tab w:val="left" w:pos="1276"/>
          <w:tab w:val="num" w:pos="1440"/>
        </w:tabs>
        <w:spacing w:after="0" w:line="271" w:lineRule="auto"/>
        <w:ind w:left="426" w:hanging="426"/>
        <w:jc w:val="both"/>
        <w:rPr>
          <w:rFonts w:asciiTheme="minorHAnsi" w:hAnsiTheme="minorHAnsi" w:cstheme="minorHAnsi"/>
          <w:sz w:val="22"/>
          <w:szCs w:val="22"/>
        </w:rPr>
      </w:pPr>
      <w:r>
        <w:rPr>
          <w:rFonts w:asciiTheme="minorHAnsi" w:hAnsiTheme="minorHAnsi" w:cstheme="minorHAnsi"/>
          <w:sz w:val="22"/>
          <w:szCs w:val="22"/>
        </w:rPr>
        <w:t xml:space="preserve">                </w:t>
      </w:r>
      <w:r w:rsidR="009A5CAD" w:rsidRPr="008E650A">
        <w:rPr>
          <w:rFonts w:asciiTheme="minorHAnsi" w:hAnsiTheme="minorHAnsi" w:cstheme="minorHAnsi"/>
          <w:sz w:val="22"/>
          <w:szCs w:val="22"/>
        </w:rPr>
        <w:t>obmedzilo plnenie povinností Poistníka podľa tejto rámovej dohody alebo sa toto plnenie znemožnilo.</w:t>
      </w:r>
    </w:p>
    <w:p w14:paraId="5DD42862" w14:textId="21BD953A" w:rsidR="009A5CAD" w:rsidRPr="008E650A" w:rsidRDefault="009A5CAD" w:rsidP="00694CBD">
      <w:pPr>
        <w:pStyle w:val="Odsekzoznamu"/>
        <w:widowControl w:val="0"/>
        <w:numPr>
          <w:ilvl w:val="0"/>
          <w:numId w:val="17"/>
        </w:numPr>
        <w:autoSpaceDE w:val="0"/>
        <w:autoSpaceDN w:val="0"/>
        <w:adjustRightInd w:val="0"/>
        <w:spacing w:after="0" w:line="271" w:lineRule="auto"/>
        <w:ind w:left="426"/>
        <w:jc w:val="both"/>
        <w:rPr>
          <w:rFonts w:asciiTheme="minorHAnsi" w:hAnsiTheme="minorHAnsi" w:cstheme="minorHAnsi"/>
          <w:sz w:val="22"/>
          <w:szCs w:val="22"/>
        </w:rPr>
      </w:pPr>
      <w:r w:rsidRPr="008E650A">
        <w:rPr>
          <w:rFonts w:asciiTheme="minorHAnsi" w:hAnsiTheme="minorHAnsi" w:cstheme="minorHAnsi"/>
          <w:b/>
          <w:sz w:val="22"/>
          <w:szCs w:val="22"/>
        </w:rPr>
        <w:lastRenderedPageBreak/>
        <w:t>Odstúpenie</w:t>
      </w:r>
      <w:r w:rsidRPr="008E650A">
        <w:rPr>
          <w:rFonts w:asciiTheme="minorHAnsi" w:hAnsiTheme="minorHAnsi" w:cstheme="minorHAnsi"/>
          <w:sz w:val="22"/>
          <w:szCs w:val="22"/>
        </w:rPr>
        <w:t xml:space="preserve"> zmluvnej strany od tejto rámcovej dohody musí mať písomnú formu, musí byť doručené druhej zmluvnej strane a musí v ňom byť uvedený konkrétny dôvod odstúpenia, inak je neplatné. Povinnosť doručiť odstúpenie od tejto rámcovej dohody sa považuje v konkrétnom prípade za splnenú </w:t>
      </w:r>
      <w:r w:rsidRPr="008E650A">
        <w:rPr>
          <w:rFonts w:asciiTheme="minorHAnsi" w:hAnsiTheme="minorHAnsi" w:cstheme="minorHAnsi"/>
          <w:b/>
          <w:sz w:val="22"/>
          <w:szCs w:val="22"/>
        </w:rPr>
        <w:t>dňom prevzatia odstúpenia alebo odmietnutím toto odstúpenie prevziať</w:t>
      </w:r>
      <w:r w:rsidRPr="008E650A">
        <w:rPr>
          <w:rFonts w:asciiTheme="minorHAnsi" w:hAnsiTheme="minorHAnsi" w:cstheme="minorHAnsi"/>
          <w:sz w:val="22"/>
          <w:szCs w:val="22"/>
        </w:rPr>
        <w:t>. Ak sa v prípade doručovania prostredníctvom pošty vráti zásielka s odstúpením ako nedoručená alebo nedoručiteľná, považuje sa takáto zásielka za doručenú dňom, v ktorom pošta vykonala jej doručovanie (usilovala sa o doručenie v mieste uvedenom na obálke predmetnej zásielky); pre doručovanie je rozhodné sídlo poistiteľa zapísané v obchodnom registri a adresa poisteného uvedená v tejto rámcovej dohode.</w:t>
      </w:r>
    </w:p>
    <w:p w14:paraId="47D77388" w14:textId="168A7DA2" w:rsidR="00230860" w:rsidRPr="008E650A" w:rsidRDefault="00230860" w:rsidP="00694CBD">
      <w:pPr>
        <w:pStyle w:val="Style21"/>
        <w:numPr>
          <w:ilvl w:val="0"/>
          <w:numId w:val="17"/>
        </w:numPr>
        <w:shd w:val="clear" w:color="auto" w:fill="auto"/>
        <w:spacing w:before="0" w:after="0" w:line="271" w:lineRule="auto"/>
        <w:ind w:left="426"/>
        <w:jc w:val="left"/>
        <w:rPr>
          <w:rFonts w:asciiTheme="minorHAnsi" w:hAnsiTheme="minorHAnsi" w:cstheme="minorHAnsi"/>
          <w:sz w:val="22"/>
          <w:szCs w:val="22"/>
        </w:rPr>
      </w:pPr>
      <w:r w:rsidRPr="008E650A">
        <w:rPr>
          <w:rStyle w:val="CharStyle34"/>
          <w:rFonts w:asciiTheme="minorHAnsi" w:hAnsiTheme="minorHAnsi" w:cstheme="minorHAnsi"/>
          <w:color w:val="000000"/>
          <w:sz w:val="22"/>
          <w:szCs w:val="22"/>
        </w:rPr>
        <w:t>Poistným obdobím je kalendárny rok.</w:t>
      </w:r>
    </w:p>
    <w:p w14:paraId="29A7A050" w14:textId="77777777" w:rsidR="00230860" w:rsidRPr="008E650A" w:rsidRDefault="00230860" w:rsidP="007B038F">
      <w:pPr>
        <w:numPr>
          <w:ilvl w:val="0"/>
          <w:numId w:val="17"/>
        </w:numPr>
        <w:spacing w:after="0" w:line="240" w:lineRule="auto"/>
        <w:ind w:left="426"/>
        <w:jc w:val="both"/>
        <w:rPr>
          <w:rFonts w:asciiTheme="minorHAnsi" w:hAnsiTheme="minorHAnsi" w:cstheme="minorHAnsi"/>
          <w:sz w:val="22"/>
          <w:szCs w:val="22"/>
        </w:rPr>
      </w:pPr>
      <w:r w:rsidRPr="008E650A">
        <w:rPr>
          <w:rFonts w:asciiTheme="minorHAnsi" w:hAnsiTheme="minorHAnsi" w:cstheme="minorHAnsi"/>
          <w:sz w:val="22"/>
          <w:szCs w:val="22"/>
        </w:rPr>
        <w:t>Na zánik poistenia sa vzťahujú príslušné ustanovenia Občianskeho zákonníka, pričom k zániku poistenia môže dôjsť aj písomnou dohodou zmluvných strán.</w:t>
      </w:r>
    </w:p>
    <w:p w14:paraId="73B974FE" w14:textId="77777777" w:rsidR="00034CFD" w:rsidRPr="008E650A" w:rsidRDefault="00034CFD" w:rsidP="007B038F">
      <w:pPr>
        <w:pStyle w:val="Zkladntext21"/>
        <w:shd w:val="clear" w:color="auto" w:fill="auto"/>
        <w:tabs>
          <w:tab w:val="left" w:pos="284"/>
        </w:tabs>
        <w:spacing w:before="0" w:after="0" w:line="240" w:lineRule="auto"/>
        <w:ind w:firstLine="0"/>
        <w:rPr>
          <w:rFonts w:asciiTheme="minorHAnsi" w:hAnsiTheme="minorHAnsi" w:cstheme="minorHAnsi"/>
        </w:rPr>
      </w:pPr>
    </w:p>
    <w:p w14:paraId="22276432" w14:textId="2D0F5A55" w:rsidR="00AE6BF0" w:rsidRPr="00694CBD" w:rsidRDefault="00AE6BF0" w:rsidP="007B038F">
      <w:pPr>
        <w:spacing w:after="0" w:line="240" w:lineRule="auto"/>
        <w:jc w:val="center"/>
        <w:rPr>
          <w:rFonts w:asciiTheme="minorHAnsi" w:hAnsiTheme="minorHAnsi" w:cstheme="minorHAnsi"/>
          <w:b/>
          <w:bCs/>
          <w:sz w:val="22"/>
          <w:szCs w:val="22"/>
        </w:rPr>
      </w:pPr>
      <w:r w:rsidRPr="00694CBD">
        <w:rPr>
          <w:rFonts w:asciiTheme="minorHAnsi" w:hAnsiTheme="minorHAnsi" w:cstheme="minorHAnsi"/>
          <w:b/>
          <w:bCs/>
          <w:sz w:val="22"/>
          <w:szCs w:val="22"/>
        </w:rPr>
        <w:t>Článok</w:t>
      </w:r>
      <w:r w:rsidR="00341A6A" w:rsidRPr="00694CBD">
        <w:rPr>
          <w:rFonts w:asciiTheme="minorHAnsi" w:hAnsiTheme="minorHAnsi" w:cstheme="minorHAnsi"/>
          <w:b/>
          <w:bCs/>
          <w:sz w:val="22"/>
          <w:szCs w:val="22"/>
        </w:rPr>
        <w:t xml:space="preserve"> VII</w:t>
      </w:r>
      <w:r w:rsidRPr="00694CBD">
        <w:rPr>
          <w:rFonts w:asciiTheme="minorHAnsi" w:hAnsiTheme="minorHAnsi" w:cstheme="minorHAnsi"/>
          <w:b/>
          <w:bCs/>
          <w:sz w:val="22"/>
          <w:szCs w:val="22"/>
        </w:rPr>
        <w:t>.</w:t>
      </w:r>
    </w:p>
    <w:p w14:paraId="5C3B9500" w14:textId="6B148060" w:rsidR="00AE6BF0" w:rsidRPr="00694CBD" w:rsidRDefault="00AE6BF0" w:rsidP="00694CBD">
      <w:pPr>
        <w:spacing w:after="120" w:line="240" w:lineRule="auto"/>
        <w:jc w:val="center"/>
        <w:rPr>
          <w:rFonts w:asciiTheme="minorHAnsi" w:hAnsiTheme="minorHAnsi" w:cstheme="minorHAnsi"/>
          <w:b/>
          <w:bCs/>
          <w:sz w:val="22"/>
          <w:szCs w:val="22"/>
        </w:rPr>
      </w:pPr>
      <w:r w:rsidRPr="00694CBD">
        <w:rPr>
          <w:rFonts w:asciiTheme="minorHAnsi" w:hAnsiTheme="minorHAnsi" w:cstheme="minorHAnsi"/>
          <w:b/>
          <w:bCs/>
          <w:sz w:val="22"/>
          <w:szCs w:val="22"/>
        </w:rPr>
        <w:t>Miesto poskytnutia služby</w:t>
      </w:r>
    </w:p>
    <w:p w14:paraId="09C91CB2" w14:textId="671B3C74" w:rsidR="00C00630" w:rsidRPr="008E650A" w:rsidRDefault="00C00630" w:rsidP="007B038F">
      <w:pPr>
        <w:numPr>
          <w:ilvl w:val="0"/>
          <w:numId w:val="2"/>
        </w:numPr>
        <w:tabs>
          <w:tab w:val="left" w:pos="180"/>
        </w:tabs>
        <w:spacing w:after="0" w:line="240" w:lineRule="auto"/>
        <w:ind w:left="426"/>
        <w:jc w:val="both"/>
        <w:rPr>
          <w:rFonts w:asciiTheme="minorHAnsi" w:hAnsiTheme="minorHAnsi" w:cstheme="minorHAnsi"/>
          <w:iCs/>
          <w:sz w:val="22"/>
          <w:szCs w:val="22"/>
        </w:rPr>
      </w:pPr>
      <w:r w:rsidRPr="008E650A">
        <w:rPr>
          <w:rFonts w:asciiTheme="minorHAnsi" w:hAnsiTheme="minorHAnsi" w:cstheme="minorHAnsi"/>
          <w:b/>
          <w:sz w:val="22"/>
          <w:szCs w:val="22"/>
        </w:rPr>
        <w:t>Územná platnosť poistenia:</w:t>
      </w:r>
      <w:r w:rsidRPr="008E650A">
        <w:rPr>
          <w:rFonts w:asciiTheme="minorHAnsi" w:hAnsiTheme="minorHAnsi" w:cstheme="minorHAnsi"/>
          <w:sz w:val="22"/>
          <w:szCs w:val="22"/>
        </w:rPr>
        <w:t xml:space="preserve"> </w:t>
      </w:r>
      <w:r w:rsidRPr="008E650A">
        <w:rPr>
          <w:rFonts w:asciiTheme="minorHAnsi" w:hAnsiTheme="minorHAnsi" w:cstheme="minorHAnsi"/>
          <w:bCs/>
          <w:sz w:val="22"/>
          <w:szCs w:val="22"/>
        </w:rPr>
        <w:t xml:space="preserve">Poistenie sa vzťahuje na škodové udalosti </w:t>
      </w:r>
      <w:r w:rsidR="00DA0F9E" w:rsidRPr="008E650A">
        <w:rPr>
          <w:rFonts w:asciiTheme="minorHAnsi" w:hAnsiTheme="minorHAnsi" w:cstheme="minorHAnsi"/>
          <w:bCs/>
          <w:sz w:val="22"/>
          <w:szCs w:val="22"/>
        </w:rPr>
        <w:t>na území Slovenskej republiky.</w:t>
      </w:r>
    </w:p>
    <w:p w14:paraId="18146C5E" w14:textId="5C0B8657" w:rsidR="00AE6BF0" w:rsidRPr="008E650A" w:rsidRDefault="00AE6BF0" w:rsidP="007B038F">
      <w:pPr>
        <w:spacing w:after="0" w:line="240" w:lineRule="auto"/>
        <w:ind w:left="360"/>
        <w:rPr>
          <w:rFonts w:asciiTheme="minorHAnsi" w:hAnsiTheme="minorHAnsi" w:cstheme="minorHAnsi"/>
          <w:bCs/>
          <w:sz w:val="22"/>
          <w:szCs w:val="22"/>
        </w:rPr>
      </w:pPr>
    </w:p>
    <w:p w14:paraId="0F67DD41" w14:textId="1E9FB2E6" w:rsidR="00341A6A" w:rsidRPr="00694CBD" w:rsidRDefault="00341A6A" w:rsidP="007B038F">
      <w:pPr>
        <w:spacing w:after="0" w:line="240" w:lineRule="auto"/>
        <w:ind w:left="357" w:hanging="357"/>
        <w:jc w:val="center"/>
        <w:rPr>
          <w:rFonts w:asciiTheme="minorHAnsi" w:hAnsiTheme="minorHAnsi" w:cstheme="minorHAnsi"/>
          <w:b/>
          <w:bCs/>
          <w:sz w:val="22"/>
          <w:szCs w:val="22"/>
        </w:rPr>
      </w:pPr>
      <w:r w:rsidRPr="00694CBD">
        <w:rPr>
          <w:rFonts w:asciiTheme="minorHAnsi" w:hAnsiTheme="minorHAnsi" w:cstheme="minorHAnsi"/>
          <w:b/>
          <w:bCs/>
          <w:sz w:val="22"/>
          <w:szCs w:val="22"/>
        </w:rPr>
        <w:t>Článok VIII.</w:t>
      </w:r>
    </w:p>
    <w:p w14:paraId="45C7FB30" w14:textId="61FFF5D3" w:rsidR="00230860" w:rsidRPr="00694CBD" w:rsidRDefault="00230860" w:rsidP="007B038F">
      <w:pPr>
        <w:spacing w:after="120" w:line="240" w:lineRule="auto"/>
        <w:jc w:val="center"/>
        <w:rPr>
          <w:rFonts w:asciiTheme="minorHAnsi" w:hAnsiTheme="minorHAnsi" w:cstheme="minorHAnsi"/>
          <w:b/>
          <w:sz w:val="22"/>
          <w:szCs w:val="22"/>
        </w:rPr>
      </w:pPr>
      <w:r w:rsidRPr="00694CBD">
        <w:rPr>
          <w:rFonts w:asciiTheme="minorHAnsi" w:hAnsiTheme="minorHAnsi" w:cstheme="minorHAnsi"/>
          <w:b/>
          <w:sz w:val="22"/>
          <w:szCs w:val="22"/>
        </w:rPr>
        <w:t>C</w:t>
      </w:r>
      <w:r w:rsidR="00341A6A" w:rsidRPr="00694CBD">
        <w:rPr>
          <w:rFonts w:asciiTheme="minorHAnsi" w:hAnsiTheme="minorHAnsi" w:cstheme="minorHAnsi"/>
          <w:b/>
          <w:sz w:val="22"/>
          <w:szCs w:val="22"/>
        </w:rPr>
        <w:t>ena a platobné podmienky</w:t>
      </w:r>
    </w:p>
    <w:p w14:paraId="1FE6F55D" w14:textId="42DADB66" w:rsidR="00230860" w:rsidRPr="008E650A" w:rsidRDefault="00230860" w:rsidP="00694CBD">
      <w:pPr>
        <w:numPr>
          <w:ilvl w:val="0"/>
          <w:numId w:val="14"/>
        </w:numPr>
        <w:spacing w:after="0" w:line="271" w:lineRule="auto"/>
        <w:ind w:left="426"/>
        <w:jc w:val="both"/>
        <w:rPr>
          <w:rFonts w:asciiTheme="minorHAnsi" w:hAnsiTheme="minorHAnsi" w:cstheme="minorHAnsi"/>
          <w:b/>
          <w:sz w:val="22"/>
          <w:szCs w:val="22"/>
        </w:rPr>
      </w:pPr>
      <w:r w:rsidRPr="008E650A">
        <w:rPr>
          <w:rFonts w:asciiTheme="minorHAnsi" w:hAnsiTheme="minorHAnsi" w:cstheme="minorHAnsi"/>
          <w:b/>
          <w:sz w:val="22"/>
          <w:szCs w:val="22"/>
        </w:rPr>
        <w:t xml:space="preserve">Cena za predmet tejto </w:t>
      </w:r>
      <w:r w:rsidR="00341A6A" w:rsidRPr="008E650A">
        <w:rPr>
          <w:rFonts w:asciiTheme="minorHAnsi" w:hAnsiTheme="minorHAnsi" w:cstheme="minorHAnsi"/>
          <w:b/>
          <w:sz w:val="22"/>
          <w:szCs w:val="22"/>
        </w:rPr>
        <w:t>rámcovej dohody</w:t>
      </w:r>
      <w:r w:rsidRPr="008E650A">
        <w:rPr>
          <w:rFonts w:asciiTheme="minorHAnsi" w:hAnsiTheme="minorHAnsi" w:cstheme="minorHAnsi"/>
          <w:sz w:val="22"/>
          <w:szCs w:val="22"/>
        </w:rPr>
        <w:t xml:space="preserve"> bola stanovená dohodou zmluvných strán v zmysle zákona </w:t>
      </w:r>
      <w:r w:rsidR="00694CBD">
        <w:rPr>
          <w:rFonts w:asciiTheme="minorHAnsi" w:hAnsiTheme="minorHAnsi" w:cstheme="minorHAnsi"/>
          <w:sz w:val="22"/>
          <w:szCs w:val="22"/>
        </w:rPr>
        <w:t xml:space="preserve">                 </w:t>
      </w:r>
      <w:r w:rsidRPr="008E650A">
        <w:rPr>
          <w:rFonts w:asciiTheme="minorHAnsi" w:hAnsiTheme="minorHAnsi" w:cstheme="minorHAnsi"/>
          <w:sz w:val="22"/>
          <w:szCs w:val="22"/>
        </w:rPr>
        <w:t xml:space="preserve">č. 18/1996 Z. z. o cenách v znení neskorších predpisov, výsledkov verejného obstarávania, ktorého úspešným uchádzačom sa stal poistiteľ, a v súlade s cenovou ponukou predloženou poistiteľom, </w:t>
      </w:r>
      <w:r w:rsidRPr="008E650A">
        <w:rPr>
          <w:rFonts w:asciiTheme="minorHAnsi" w:hAnsiTheme="minorHAnsi" w:cstheme="minorHAnsi"/>
          <w:b/>
          <w:sz w:val="22"/>
          <w:szCs w:val="22"/>
        </w:rPr>
        <w:t>ako cena maximálna.</w:t>
      </w:r>
    </w:p>
    <w:p w14:paraId="7A5FA24F" w14:textId="2B3BA193" w:rsidR="00230860" w:rsidRPr="008E650A" w:rsidRDefault="00230860" w:rsidP="00694CBD">
      <w:pPr>
        <w:numPr>
          <w:ilvl w:val="0"/>
          <w:numId w:val="14"/>
        </w:numPr>
        <w:spacing w:after="0" w:line="271" w:lineRule="auto"/>
        <w:ind w:left="426"/>
        <w:jc w:val="both"/>
        <w:rPr>
          <w:rFonts w:asciiTheme="minorHAnsi" w:hAnsiTheme="minorHAnsi" w:cstheme="minorHAnsi"/>
          <w:sz w:val="22"/>
          <w:szCs w:val="22"/>
        </w:rPr>
      </w:pPr>
      <w:r w:rsidRPr="008E650A">
        <w:rPr>
          <w:rFonts w:asciiTheme="minorHAnsi" w:hAnsiTheme="minorHAnsi" w:cstheme="minorHAnsi"/>
          <w:sz w:val="22"/>
          <w:szCs w:val="22"/>
        </w:rPr>
        <w:t xml:space="preserve">Poistné sadzby pre výpočet poistného a spoluúčasti uvedené v prílohe č. </w:t>
      </w:r>
      <w:r w:rsidR="00DE058D" w:rsidRPr="008E650A">
        <w:rPr>
          <w:rFonts w:asciiTheme="minorHAnsi" w:hAnsiTheme="minorHAnsi" w:cstheme="minorHAnsi"/>
          <w:sz w:val="22"/>
          <w:szCs w:val="22"/>
        </w:rPr>
        <w:t>1</w:t>
      </w:r>
      <w:r w:rsidRPr="008E650A">
        <w:rPr>
          <w:rFonts w:asciiTheme="minorHAnsi" w:hAnsiTheme="minorHAnsi" w:cstheme="minorHAnsi"/>
          <w:sz w:val="22"/>
          <w:szCs w:val="22"/>
        </w:rPr>
        <w:t xml:space="preserve"> k tejto </w:t>
      </w:r>
      <w:r w:rsidR="00341A6A" w:rsidRPr="008E650A">
        <w:rPr>
          <w:rFonts w:asciiTheme="minorHAnsi" w:hAnsiTheme="minorHAnsi" w:cstheme="minorHAnsi"/>
          <w:sz w:val="22"/>
          <w:szCs w:val="22"/>
        </w:rPr>
        <w:t xml:space="preserve">rámcovej dohody </w:t>
      </w:r>
      <w:r w:rsidRPr="008E650A">
        <w:rPr>
          <w:rFonts w:asciiTheme="minorHAnsi" w:hAnsiTheme="minorHAnsi" w:cstheme="minorHAnsi"/>
          <w:sz w:val="22"/>
          <w:szCs w:val="22"/>
        </w:rPr>
        <w:t xml:space="preserve">sú záväzné a nemenné po celú dobu trvania </w:t>
      </w:r>
      <w:r w:rsidR="00341A6A" w:rsidRPr="008E650A">
        <w:rPr>
          <w:rFonts w:asciiTheme="minorHAnsi" w:hAnsiTheme="minorHAnsi" w:cstheme="minorHAnsi"/>
          <w:sz w:val="22"/>
          <w:szCs w:val="22"/>
        </w:rPr>
        <w:t>rámcovej dohody</w:t>
      </w:r>
      <w:r w:rsidRPr="008E650A">
        <w:rPr>
          <w:rFonts w:asciiTheme="minorHAnsi" w:hAnsiTheme="minorHAnsi" w:cstheme="minorHAnsi"/>
          <w:sz w:val="22"/>
          <w:szCs w:val="22"/>
        </w:rPr>
        <w:t>.</w:t>
      </w:r>
    </w:p>
    <w:p w14:paraId="41E2B360" w14:textId="0C933BE5" w:rsidR="00230860" w:rsidRPr="008E650A" w:rsidRDefault="00F51A22" w:rsidP="00694CBD">
      <w:pPr>
        <w:numPr>
          <w:ilvl w:val="0"/>
          <w:numId w:val="14"/>
        </w:numPr>
        <w:spacing w:after="0" w:line="271" w:lineRule="auto"/>
        <w:ind w:left="426"/>
        <w:jc w:val="both"/>
        <w:rPr>
          <w:rFonts w:asciiTheme="minorHAnsi" w:hAnsiTheme="minorHAnsi" w:cstheme="minorHAnsi"/>
          <w:b/>
          <w:sz w:val="22"/>
          <w:szCs w:val="22"/>
        </w:rPr>
      </w:pPr>
      <w:r w:rsidRPr="008E650A">
        <w:rPr>
          <w:rFonts w:asciiTheme="minorHAnsi" w:hAnsiTheme="minorHAnsi" w:cstheme="minorHAnsi"/>
          <w:b/>
          <w:sz w:val="22"/>
          <w:szCs w:val="22"/>
        </w:rPr>
        <w:t xml:space="preserve">Ročné poistné </w:t>
      </w:r>
      <w:r w:rsidRPr="008E650A">
        <w:rPr>
          <w:rFonts w:asciiTheme="minorHAnsi" w:hAnsiTheme="minorHAnsi" w:cstheme="minorHAnsi"/>
          <w:sz w:val="22"/>
          <w:szCs w:val="22"/>
        </w:rPr>
        <w:t>za predmet poistenia a všetky riziká predstavuje</w:t>
      </w:r>
      <w:r w:rsidRPr="008E650A">
        <w:rPr>
          <w:rFonts w:asciiTheme="minorHAnsi" w:hAnsiTheme="minorHAnsi" w:cstheme="minorHAnsi"/>
          <w:b/>
          <w:sz w:val="22"/>
          <w:szCs w:val="22"/>
        </w:rPr>
        <w:t xml:space="preserve"> ...................................,- EUR (slovom: ............................... a ..../100 eur). </w:t>
      </w:r>
    </w:p>
    <w:p w14:paraId="23D8A3A4" w14:textId="7A2242C1" w:rsidR="00230860" w:rsidRPr="008E650A" w:rsidRDefault="00230860" w:rsidP="00694CBD">
      <w:pPr>
        <w:numPr>
          <w:ilvl w:val="0"/>
          <w:numId w:val="14"/>
        </w:numPr>
        <w:spacing w:after="0" w:line="271" w:lineRule="auto"/>
        <w:ind w:left="426"/>
        <w:jc w:val="both"/>
        <w:rPr>
          <w:rFonts w:asciiTheme="minorHAnsi" w:hAnsiTheme="minorHAnsi" w:cstheme="minorHAnsi"/>
          <w:b/>
          <w:sz w:val="22"/>
          <w:szCs w:val="22"/>
        </w:rPr>
      </w:pPr>
      <w:r w:rsidRPr="008E650A">
        <w:rPr>
          <w:rFonts w:asciiTheme="minorHAnsi" w:hAnsiTheme="minorHAnsi" w:cstheme="minorHAnsi"/>
          <w:b/>
          <w:sz w:val="22"/>
          <w:szCs w:val="22"/>
        </w:rPr>
        <w:t xml:space="preserve">Poistné za celé obdobie trvania </w:t>
      </w:r>
      <w:r w:rsidR="00341A6A" w:rsidRPr="008E650A">
        <w:rPr>
          <w:rFonts w:asciiTheme="minorHAnsi" w:hAnsiTheme="minorHAnsi" w:cstheme="minorHAnsi"/>
          <w:b/>
          <w:sz w:val="22"/>
          <w:szCs w:val="22"/>
        </w:rPr>
        <w:t>rámcovej dohody</w:t>
      </w:r>
      <w:r w:rsidRPr="008E650A">
        <w:rPr>
          <w:rFonts w:asciiTheme="minorHAnsi" w:hAnsiTheme="minorHAnsi" w:cstheme="minorHAnsi"/>
          <w:b/>
          <w:sz w:val="22"/>
          <w:szCs w:val="22"/>
        </w:rPr>
        <w:t xml:space="preserve">, </w:t>
      </w:r>
      <w:proofErr w:type="spellStart"/>
      <w:r w:rsidRPr="008E650A">
        <w:rPr>
          <w:rFonts w:asciiTheme="minorHAnsi" w:hAnsiTheme="minorHAnsi" w:cstheme="minorHAnsi"/>
          <w:b/>
          <w:sz w:val="22"/>
          <w:szCs w:val="22"/>
        </w:rPr>
        <w:t>t.j</w:t>
      </w:r>
      <w:proofErr w:type="spellEnd"/>
      <w:r w:rsidRPr="008E650A">
        <w:rPr>
          <w:rFonts w:asciiTheme="minorHAnsi" w:hAnsiTheme="minorHAnsi" w:cstheme="minorHAnsi"/>
          <w:b/>
          <w:sz w:val="22"/>
          <w:szCs w:val="22"/>
        </w:rPr>
        <w:t xml:space="preserve">. za obdobie </w:t>
      </w:r>
      <w:r w:rsidR="00341A6A" w:rsidRPr="008E650A">
        <w:rPr>
          <w:rFonts w:asciiTheme="minorHAnsi" w:hAnsiTheme="minorHAnsi" w:cstheme="minorHAnsi"/>
          <w:b/>
          <w:sz w:val="22"/>
          <w:szCs w:val="22"/>
        </w:rPr>
        <w:t>48</w:t>
      </w:r>
      <w:r w:rsidRPr="008E650A">
        <w:rPr>
          <w:rFonts w:asciiTheme="minorHAnsi" w:hAnsiTheme="minorHAnsi" w:cstheme="minorHAnsi"/>
          <w:b/>
          <w:sz w:val="22"/>
          <w:szCs w:val="22"/>
        </w:rPr>
        <w:t xml:space="preserve"> mesiacov,</w:t>
      </w:r>
      <w:r w:rsidRPr="008E650A">
        <w:rPr>
          <w:rFonts w:asciiTheme="minorHAnsi" w:hAnsiTheme="minorHAnsi" w:cstheme="minorHAnsi"/>
          <w:sz w:val="22"/>
          <w:szCs w:val="22"/>
        </w:rPr>
        <w:t xml:space="preserve"> za predmet poistenia a všetky riziká predstavuje </w:t>
      </w:r>
      <w:r w:rsidRPr="008E650A">
        <w:rPr>
          <w:rFonts w:asciiTheme="minorHAnsi" w:hAnsiTheme="minorHAnsi" w:cstheme="minorHAnsi"/>
          <w:b/>
          <w:sz w:val="22"/>
          <w:szCs w:val="22"/>
        </w:rPr>
        <w:t>...................................,- EUR (slovom: ............................... a ..../100 eur).</w:t>
      </w:r>
    </w:p>
    <w:p w14:paraId="32AF6F77" w14:textId="4D6359E9" w:rsidR="00230860" w:rsidRPr="008E650A" w:rsidRDefault="00230860" w:rsidP="00694CBD">
      <w:pPr>
        <w:numPr>
          <w:ilvl w:val="0"/>
          <w:numId w:val="14"/>
        </w:numPr>
        <w:spacing w:after="0" w:line="271" w:lineRule="auto"/>
        <w:ind w:left="426"/>
        <w:jc w:val="both"/>
        <w:rPr>
          <w:rFonts w:asciiTheme="minorHAnsi" w:hAnsiTheme="minorHAnsi" w:cstheme="minorHAnsi"/>
          <w:b/>
          <w:sz w:val="22"/>
          <w:szCs w:val="22"/>
        </w:rPr>
      </w:pPr>
      <w:r w:rsidRPr="008E650A">
        <w:rPr>
          <w:rFonts w:asciiTheme="minorHAnsi" w:hAnsiTheme="minorHAnsi" w:cstheme="minorHAnsi"/>
          <w:sz w:val="22"/>
          <w:szCs w:val="22"/>
        </w:rPr>
        <w:t xml:space="preserve">Cena za predmet tejto </w:t>
      </w:r>
      <w:r w:rsidR="00F51A22" w:rsidRPr="008E650A">
        <w:rPr>
          <w:rFonts w:asciiTheme="minorHAnsi" w:hAnsiTheme="minorHAnsi" w:cstheme="minorHAnsi"/>
          <w:sz w:val="22"/>
          <w:szCs w:val="22"/>
        </w:rPr>
        <w:t>rámcovej dohody</w:t>
      </w:r>
      <w:r w:rsidRPr="008E650A">
        <w:rPr>
          <w:rFonts w:asciiTheme="minorHAnsi" w:hAnsiTheme="minorHAnsi" w:cstheme="minorHAnsi"/>
          <w:sz w:val="22"/>
          <w:szCs w:val="22"/>
        </w:rPr>
        <w:t xml:space="preserve"> zahŕňa všetky náklady poistiteľa vrátane akýchkoľvek daní, poplatkov a iných súvisiacich služieb alebo ďalších nákladov poistiteľa alebo inej tretej osoby spojených s plnením tejto </w:t>
      </w:r>
      <w:r w:rsidR="00341A6A" w:rsidRPr="008E650A">
        <w:rPr>
          <w:rFonts w:asciiTheme="minorHAnsi" w:hAnsiTheme="minorHAnsi" w:cstheme="minorHAnsi"/>
          <w:sz w:val="22"/>
          <w:szCs w:val="22"/>
        </w:rPr>
        <w:t>rámcovej dohody</w:t>
      </w:r>
      <w:r w:rsidRPr="008E650A">
        <w:rPr>
          <w:rFonts w:asciiTheme="minorHAnsi" w:hAnsiTheme="minorHAnsi" w:cstheme="minorHAnsi"/>
          <w:sz w:val="22"/>
          <w:szCs w:val="22"/>
        </w:rPr>
        <w:t>.</w:t>
      </w:r>
    </w:p>
    <w:p w14:paraId="2461C3E7" w14:textId="7678ADF0" w:rsidR="00230860" w:rsidRPr="008E650A" w:rsidRDefault="00230860" w:rsidP="00694CBD">
      <w:pPr>
        <w:numPr>
          <w:ilvl w:val="0"/>
          <w:numId w:val="14"/>
        </w:numPr>
        <w:spacing w:after="0" w:line="271" w:lineRule="auto"/>
        <w:ind w:left="426"/>
        <w:jc w:val="both"/>
        <w:rPr>
          <w:rFonts w:asciiTheme="minorHAnsi" w:hAnsiTheme="minorHAnsi" w:cstheme="minorHAnsi"/>
          <w:b/>
          <w:sz w:val="22"/>
          <w:szCs w:val="22"/>
        </w:rPr>
      </w:pPr>
      <w:r w:rsidRPr="008E650A">
        <w:rPr>
          <w:rFonts w:asciiTheme="minorHAnsi" w:hAnsiTheme="minorHAnsi" w:cstheme="minorHAnsi"/>
          <w:sz w:val="22"/>
          <w:szCs w:val="22"/>
        </w:rPr>
        <w:t xml:space="preserve">Poistiteľ vyhlasuje, že takto stanovená cena zahŕňa všetky jeho predpokladané náklady a primeraný zisk. Poistiteľ súčasne vyhlasuje, že nepredpokladá s prihliadnutím na všetky okolnosti akékoľvek ďalšie náklady, ktoré nie sú zahrnuté v tejto </w:t>
      </w:r>
      <w:r w:rsidR="00341A6A" w:rsidRPr="008E650A">
        <w:rPr>
          <w:rFonts w:asciiTheme="minorHAnsi" w:hAnsiTheme="minorHAnsi" w:cstheme="minorHAnsi"/>
          <w:sz w:val="22"/>
          <w:szCs w:val="22"/>
        </w:rPr>
        <w:t>rámcovej dohode</w:t>
      </w:r>
      <w:r w:rsidRPr="008E650A">
        <w:rPr>
          <w:rFonts w:asciiTheme="minorHAnsi" w:hAnsiTheme="minorHAnsi" w:cstheme="minorHAnsi"/>
          <w:sz w:val="22"/>
          <w:szCs w:val="22"/>
        </w:rPr>
        <w:t xml:space="preserve"> a ktoré by musel znášať poistník.</w:t>
      </w:r>
    </w:p>
    <w:p w14:paraId="40278D08" w14:textId="29B246CA" w:rsidR="00230860" w:rsidRPr="008E650A" w:rsidRDefault="00230860" w:rsidP="00694CBD">
      <w:pPr>
        <w:numPr>
          <w:ilvl w:val="0"/>
          <w:numId w:val="14"/>
        </w:numPr>
        <w:spacing w:after="0" w:line="271" w:lineRule="auto"/>
        <w:ind w:left="426"/>
        <w:jc w:val="both"/>
        <w:rPr>
          <w:rFonts w:asciiTheme="minorHAnsi" w:hAnsiTheme="minorHAnsi" w:cstheme="minorHAnsi"/>
          <w:b/>
          <w:sz w:val="22"/>
          <w:szCs w:val="22"/>
        </w:rPr>
      </w:pPr>
      <w:r w:rsidRPr="008E650A">
        <w:rPr>
          <w:rFonts w:asciiTheme="minorHAnsi" w:hAnsiTheme="minorHAnsi" w:cstheme="minorHAnsi"/>
          <w:sz w:val="22"/>
          <w:szCs w:val="22"/>
        </w:rPr>
        <w:t xml:space="preserve">Poistník bude </w:t>
      </w:r>
      <w:r w:rsidRPr="008E650A">
        <w:rPr>
          <w:rFonts w:asciiTheme="minorHAnsi" w:hAnsiTheme="minorHAnsi" w:cstheme="minorHAnsi"/>
          <w:b/>
          <w:sz w:val="22"/>
          <w:szCs w:val="22"/>
        </w:rPr>
        <w:t>ročné poistné</w:t>
      </w:r>
      <w:r w:rsidRPr="008E650A">
        <w:rPr>
          <w:rFonts w:asciiTheme="minorHAnsi" w:hAnsiTheme="minorHAnsi" w:cstheme="minorHAnsi"/>
          <w:sz w:val="22"/>
          <w:szCs w:val="22"/>
        </w:rPr>
        <w:t xml:space="preserve"> </w:t>
      </w:r>
      <w:r w:rsidRPr="008E650A">
        <w:rPr>
          <w:rFonts w:asciiTheme="minorHAnsi" w:hAnsiTheme="minorHAnsi" w:cstheme="minorHAnsi"/>
          <w:b/>
          <w:sz w:val="22"/>
          <w:szCs w:val="22"/>
        </w:rPr>
        <w:t>uhrádzať</w:t>
      </w:r>
      <w:r w:rsidRPr="008E650A">
        <w:rPr>
          <w:rFonts w:asciiTheme="minorHAnsi" w:hAnsiTheme="minorHAnsi" w:cstheme="minorHAnsi"/>
          <w:sz w:val="22"/>
          <w:szCs w:val="22"/>
        </w:rPr>
        <w:t xml:space="preserve"> poistiteľovi </w:t>
      </w:r>
      <w:r w:rsidRPr="008E650A">
        <w:rPr>
          <w:rFonts w:asciiTheme="minorHAnsi" w:hAnsiTheme="minorHAnsi" w:cstheme="minorHAnsi"/>
          <w:b/>
          <w:sz w:val="22"/>
          <w:szCs w:val="22"/>
        </w:rPr>
        <w:t>na základe faktúr s 30 - dňovou lehotou splatnosti počítanej odo dňa riadneho doručenia faktúry poistníkovi.</w:t>
      </w:r>
      <w:r w:rsidRPr="008E650A">
        <w:rPr>
          <w:rFonts w:asciiTheme="minorHAnsi" w:hAnsiTheme="minorHAnsi" w:cstheme="minorHAnsi"/>
          <w:sz w:val="22"/>
          <w:szCs w:val="22"/>
        </w:rPr>
        <w:t xml:space="preserve"> Úhradou faktúry sa na účely tejto </w:t>
      </w:r>
      <w:r w:rsidR="00341A6A" w:rsidRPr="008E650A">
        <w:rPr>
          <w:rFonts w:asciiTheme="minorHAnsi" w:hAnsiTheme="minorHAnsi" w:cstheme="minorHAnsi"/>
          <w:sz w:val="22"/>
          <w:szCs w:val="22"/>
        </w:rPr>
        <w:t>rámcovej dohody</w:t>
      </w:r>
      <w:r w:rsidRPr="008E650A">
        <w:rPr>
          <w:rFonts w:asciiTheme="minorHAnsi" w:hAnsiTheme="minorHAnsi" w:cstheme="minorHAnsi"/>
          <w:sz w:val="22"/>
          <w:szCs w:val="22"/>
        </w:rPr>
        <w:t xml:space="preserve"> rozumie deň odpísania finančných prostriedkov z účtu poistníka v prospech účtu poistiteľa. V prípade, ak nastane omeškanie platby faktúry z dôvodov na strane banky, nie je poistník po túto dobu v omeškaní so zaplatením fakturovanej sumy. Ak deň splatnosti faktúry pripadne na deň pracovného pokoja, faktúra bude splatná v najbližší nasledujúci pracovný deň.</w:t>
      </w:r>
    </w:p>
    <w:p w14:paraId="484F97C9" w14:textId="2F3140B2" w:rsidR="00230860" w:rsidRPr="008E650A" w:rsidRDefault="00230860" w:rsidP="00694CBD">
      <w:pPr>
        <w:numPr>
          <w:ilvl w:val="0"/>
          <w:numId w:val="14"/>
        </w:numPr>
        <w:spacing w:after="0" w:line="271" w:lineRule="auto"/>
        <w:ind w:left="426"/>
        <w:jc w:val="both"/>
        <w:rPr>
          <w:rFonts w:asciiTheme="minorHAnsi" w:hAnsiTheme="minorHAnsi" w:cstheme="minorHAnsi"/>
          <w:b/>
          <w:sz w:val="22"/>
          <w:szCs w:val="22"/>
        </w:rPr>
      </w:pPr>
      <w:r w:rsidRPr="008E650A">
        <w:rPr>
          <w:rFonts w:asciiTheme="minorHAnsi" w:hAnsiTheme="minorHAnsi" w:cstheme="minorHAnsi"/>
          <w:sz w:val="22"/>
          <w:szCs w:val="22"/>
          <w:u w:val="single"/>
        </w:rPr>
        <w:t>Forma platenia poistného:</w:t>
      </w:r>
      <w:r w:rsidRPr="008E650A">
        <w:rPr>
          <w:rFonts w:asciiTheme="minorHAnsi" w:hAnsiTheme="minorHAnsi" w:cstheme="minorHAnsi"/>
          <w:sz w:val="22"/>
          <w:szCs w:val="22"/>
        </w:rPr>
        <w:t xml:space="preserve"> </w:t>
      </w:r>
      <w:r w:rsidRPr="008E650A">
        <w:rPr>
          <w:rFonts w:asciiTheme="minorHAnsi" w:hAnsiTheme="minorHAnsi" w:cstheme="minorHAnsi"/>
          <w:b/>
          <w:sz w:val="22"/>
          <w:szCs w:val="22"/>
        </w:rPr>
        <w:t>bezhotovostný platobný styk</w:t>
      </w:r>
      <w:r w:rsidRPr="008E650A">
        <w:rPr>
          <w:rFonts w:asciiTheme="minorHAnsi" w:hAnsiTheme="minorHAnsi" w:cstheme="minorHAnsi"/>
          <w:sz w:val="22"/>
          <w:szCs w:val="22"/>
        </w:rPr>
        <w:t>, bez zálohovej platby. Poistiteľ nemá nárok na preddavok na poistné.</w:t>
      </w:r>
    </w:p>
    <w:p w14:paraId="0CC62E45" w14:textId="483C5B35" w:rsidR="00230860" w:rsidRPr="008E650A" w:rsidRDefault="00230860" w:rsidP="00694CBD">
      <w:pPr>
        <w:numPr>
          <w:ilvl w:val="0"/>
          <w:numId w:val="14"/>
        </w:numPr>
        <w:spacing w:after="0" w:line="271" w:lineRule="auto"/>
        <w:ind w:left="426"/>
        <w:jc w:val="both"/>
        <w:rPr>
          <w:rFonts w:asciiTheme="minorHAnsi" w:hAnsiTheme="minorHAnsi" w:cstheme="minorHAnsi"/>
          <w:sz w:val="22"/>
          <w:szCs w:val="22"/>
        </w:rPr>
      </w:pPr>
      <w:r w:rsidRPr="008E650A">
        <w:rPr>
          <w:rFonts w:asciiTheme="minorHAnsi" w:hAnsiTheme="minorHAnsi" w:cstheme="minorHAnsi"/>
          <w:sz w:val="22"/>
          <w:szCs w:val="22"/>
          <w:u w:val="single"/>
        </w:rPr>
        <w:t>Spôsob platenia poistného:</w:t>
      </w:r>
      <w:r w:rsidRPr="008E650A">
        <w:rPr>
          <w:rFonts w:asciiTheme="minorHAnsi" w:hAnsiTheme="minorHAnsi" w:cstheme="minorHAnsi"/>
          <w:sz w:val="22"/>
          <w:szCs w:val="22"/>
        </w:rPr>
        <w:t xml:space="preserve"> </w:t>
      </w:r>
      <w:r w:rsidRPr="008E650A">
        <w:rPr>
          <w:rFonts w:asciiTheme="minorHAnsi" w:hAnsiTheme="minorHAnsi" w:cstheme="minorHAnsi"/>
          <w:b/>
          <w:sz w:val="22"/>
          <w:szCs w:val="22"/>
        </w:rPr>
        <w:t>prevodným príkazom na úhradu, VS: ...............................</w:t>
      </w:r>
    </w:p>
    <w:p w14:paraId="07DCE28D" w14:textId="48587A6E" w:rsidR="00230860" w:rsidRPr="008E650A" w:rsidRDefault="00230860" w:rsidP="00694CBD">
      <w:pPr>
        <w:numPr>
          <w:ilvl w:val="0"/>
          <w:numId w:val="14"/>
        </w:numPr>
        <w:spacing w:after="0" w:line="271" w:lineRule="auto"/>
        <w:ind w:left="426"/>
        <w:jc w:val="both"/>
        <w:rPr>
          <w:rFonts w:asciiTheme="minorHAnsi" w:hAnsiTheme="minorHAnsi" w:cstheme="minorHAnsi"/>
          <w:b/>
          <w:sz w:val="22"/>
          <w:szCs w:val="22"/>
        </w:rPr>
      </w:pPr>
      <w:r w:rsidRPr="008E650A">
        <w:rPr>
          <w:rFonts w:asciiTheme="minorHAnsi" w:hAnsiTheme="minorHAnsi" w:cstheme="minorHAnsi"/>
          <w:sz w:val="22"/>
          <w:szCs w:val="22"/>
          <w:u w:val="single"/>
        </w:rPr>
        <w:t>Platenie poistného:</w:t>
      </w:r>
      <w:r w:rsidRPr="008E650A">
        <w:rPr>
          <w:rFonts w:asciiTheme="minorHAnsi" w:hAnsiTheme="minorHAnsi" w:cstheme="minorHAnsi"/>
          <w:sz w:val="22"/>
          <w:szCs w:val="22"/>
        </w:rPr>
        <w:t xml:space="preserve"> </w:t>
      </w:r>
      <w:r w:rsidRPr="008E650A">
        <w:rPr>
          <w:rFonts w:asciiTheme="minorHAnsi" w:hAnsiTheme="minorHAnsi" w:cstheme="minorHAnsi"/>
          <w:b/>
          <w:sz w:val="22"/>
          <w:szCs w:val="22"/>
        </w:rPr>
        <w:t xml:space="preserve">ročne. </w:t>
      </w:r>
    </w:p>
    <w:p w14:paraId="3FEBEDF3" w14:textId="77777777" w:rsidR="00230860" w:rsidRPr="008E650A" w:rsidRDefault="00230860" w:rsidP="00694CBD">
      <w:pPr>
        <w:numPr>
          <w:ilvl w:val="0"/>
          <w:numId w:val="14"/>
        </w:numPr>
        <w:spacing w:after="0" w:line="271" w:lineRule="auto"/>
        <w:ind w:left="426"/>
        <w:jc w:val="both"/>
        <w:rPr>
          <w:rFonts w:asciiTheme="minorHAnsi" w:hAnsiTheme="minorHAnsi" w:cstheme="minorHAnsi"/>
          <w:sz w:val="22"/>
          <w:szCs w:val="22"/>
        </w:rPr>
      </w:pPr>
      <w:r w:rsidRPr="008E650A">
        <w:rPr>
          <w:rFonts w:asciiTheme="minorHAnsi" w:hAnsiTheme="minorHAnsi" w:cstheme="minorHAnsi"/>
          <w:sz w:val="22"/>
          <w:szCs w:val="22"/>
        </w:rPr>
        <w:t>Faktúra musí obsahovať:</w:t>
      </w:r>
    </w:p>
    <w:p w14:paraId="59145BFE" w14:textId="77777777" w:rsidR="00230860" w:rsidRPr="008E650A" w:rsidRDefault="00230860" w:rsidP="00694CBD">
      <w:pPr>
        <w:numPr>
          <w:ilvl w:val="0"/>
          <w:numId w:val="15"/>
        </w:numPr>
        <w:spacing w:after="0" w:line="271" w:lineRule="auto"/>
        <w:ind w:left="993"/>
        <w:jc w:val="both"/>
        <w:rPr>
          <w:rFonts w:asciiTheme="minorHAnsi" w:hAnsiTheme="minorHAnsi" w:cstheme="minorHAnsi"/>
          <w:sz w:val="22"/>
          <w:szCs w:val="22"/>
        </w:rPr>
      </w:pPr>
      <w:r w:rsidRPr="008E650A">
        <w:rPr>
          <w:rFonts w:asciiTheme="minorHAnsi" w:hAnsiTheme="minorHAnsi" w:cstheme="minorHAnsi"/>
          <w:sz w:val="22"/>
          <w:szCs w:val="22"/>
        </w:rPr>
        <w:t>náležitosti v zmysle zákona č. 222/2004 Z. z. o dani z pridanej hodnoty v platnom znení,</w:t>
      </w:r>
    </w:p>
    <w:p w14:paraId="7D19FB82" w14:textId="2EB8121D" w:rsidR="00230860" w:rsidRPr="008E650A" w:rsidRDefault="00341A6A" w:rsidP="00694CBD">
      <w:pPr>
        <w:numPr>
          <w:ilvl w:val="0"/>
          <w:numId w:val="15"/>
        </w:numPr>
        <w:spacing w:after="0" w:line="271" w:lineRule="auto"/>
        <w:ind w:left="993"/>
        <w:jc w:val="both"/>
        <w:rPr>
          <w:rFonts w:asciiTheme="minorHAnsi" w:hAnsiTheme="minorHAnsi" w:cstheme="minorHAnsi"/>
          <w:sz w:val="22"/>
          <w:szCs w:val="22"/>
        </w:rPr>
      </w:pPr>
      <w:r w:rsidRPr="008E650A">
        <w:rPr>
          <w:rFonts w:asciiTheme="minorHAnsi" w:hAnsiTheme="minorHAnsi" w:cstheme="minorHAnsi"/>
          <w:sz w:val="22"/>
          <w:szCs w:val="22"/>
        </w:rPr>
        <w:t xml:space="preserve">číslo čiastkovej </w:t>
      </w:r>
      <w:r w:rsidR="00230860" w:rsidRPr="008E650A">
        <w:rPr>
          <w:rFonts w:asciiTheme="minorHAnsi" w:hAnsiTheme="minorHAnsi" w:cstheme="minorHAnsi"/>
          <w:sz w:val="22"/>
          <w:szCs w:val="22"/>
        </w:rPr>
        <w:t>poistnej zmluvy ,</w:t>
      </w:r>
    </w:p>
    <w:p w14:paraId="68D29B11" w14:textId="7E8E0C71" w:rsidR="00230860" w:rsidRPr="008E650A" w:rsidRDefault="00230860" w:rsidP="00694CBD">
      <w:pPr>
        <w:numPr>
          <w:ilvl w:val="0"/>
          <w:numId w:val="15"/>
        </w:numPr>
        <w:spacing w:after="0" w:line="271" w:lineRule="auto"/>
        <w:ind w:left="993"/>
        <w:jc w:val="both"/>
        <w:rPr>
          <w:rFonts w:asciiTheme="minorHAnsi" w:hAnsiTheme="minorHAnsi" w:cstheme="minorHAnsi"/>
          <w:sz w:val="22"/>
          <w:szCs w:val="22"/>
        </w:rPr>
      </w:pPr>
      <w:r w:rsidRPr="008E650A">
        <w:rPr>
          <w:rFonts w:asciiTheme="minorHAnsi" w:hAnsiTheme="minorHAnsi" w:cstheme="minorHAnsi"/>
          <w:sz w:val="22"/>
          <w:szCs w:val="22"/>
        </w:rPr>
        <w:lastRenderedPageBreak/>
        <w:t xml:space="preserve">špecifikáciu ceny predmetu </w:t>
      </w:r>
      <w:r w:rsidR="00341A6A" w:rsidRPr="008E650A">
        <w:rPr>
          <w:rFonts w:asciiTheme="minorHAnsi" w:hAnsiTheme="minorHAnsi" w:cstheme="minorHAnsi"/>
          <w:sz w:val="22"/>
          <w:szCs w:val="22"/>
        </w:rPr>
        <w:t xml:space="preserve">čiastkovej </w:t>
      </w:r>
      <w:r w:rsidRPr="008E650A">
        <w:rPr>
          <w:rFonts w:asciiTheme="minorHAnsi" w:hAnsiTheme="minorHAnsi" w:cstheme="minorHAnsi"/>
          <w:sz w:val="22"/>
          <w:szCs w:val="22"/>
        </w:rPr>
        <w:t>poistnej zmluvy,</w:t>
      </w:r>
    </w:p>
    <w:p w14:paraId="7293CA4B" w14:textId="161616E6" w:rsidR="00230860" w:rsidRPr="008E650A" w:rsidRDefault="00230860" w:rsidP="00694CBD">
      <w:pPr>
        <w:numPr>
          <w:ilvl w:val="0"/>
          <w:numId w:val="15"/>
        </w:numPr>
        <w:spacing w:after="0" w:line="271" w:lineRule="auto"/>
        <w:ind w:left="993"/>
        <w:jc w:val="both"/>
        <w:rPr>
          <w:rFonts w:asciiTheme="minorHAnsi" w:hAnsiTheme="minorHAnsi" w:cstheme="minorHAnsi"/>
          <w:sz w:val="22"/>
          <w:szCs w:val="22"/>
        </w:rPr>
      </w:pPr>
      <w:r w:rsidRPr="008E650A">
        <w:rPr>
          <w:rFonts w:asciiTheme="minorHAnsi" w:hAnsiTheme="minorHAnsi" w:cstheme="minorHAnsi"/>
          <w:sz w:val="22"/>
          <w:szCs w:val="22"/>
        </w:rPr>
        <w:t xml:space="preserve">prípadne ďalšie prílohy podľa tejto </w:t>
      </w:r>
      <w:r w:rsidR="00341A6A" w:rsidRPr="008E650A">
        <w:rPr>
          <w:rFonts w:asciiTheme="minorHAnsi" w:hAnsiTheme="minorHAnsi" w:cstheme="minorHAnsi"/>
          <w:sz w:val="22"/>
          <w:szCs w:val="22"/>
        </w:rPr>
        <w:t>rámcovej dohody</w:t>
      </w:r>
      <w:r w:rsidRPr="008E650A">
        <w:rPr>
          <w:rFonts w:asciiTheme="minorHAnsi" w:hAnsiTheme="minorHAnsi" w:cstheme="minorHAnsi"/>
          <w:sz w:val="22"/>
          <w:szCs w:val="22"/>
        </w:rPr>
        <w:t xml:space="preserve">, </w:t>
      </w:r>
    </w:p>
    <w:p w14:paraId="508B1A1D" w14:textId="2FA83B22" w:rsidR="00230860" w:rsidRPr="008E650A" w:rsidRDefault="00230860" w:rsidP="00694CBD">
      <w:pPr>
        <w:numPr>
          <w:ilvl w:val="0"/>
          <w:numId w:val="15"/>
        </w:numPr>
        <w:spacing w:after="0" w:line="271" w:lineRule="auto"/>
        <w:ind w:left="993"/>
        <w:jc w:val="both"/>
        <w:rPr>
          <w:rFonts w:asciiTheme="minorHAnsi" w:hAnsiTheme="minorHAnsi" w:cstheme="minorHAnsi"/>
          <w:sz w:val="22"/>
          <w:szCs w:val="22"/>
        </w:rPr>
      </w:pPr>
      <w:r w:rsidRPr="008E650A">
        <w:rPr>
          <w:rFonts w:asciiTheme="minorHAnsi" w:hAnsiTheme="minorHAnsi" w:cstheme="minorHAnsi"/>
          <w:sz w:val="22"/>
          <w:szCs w:val="22"/>
        </w:rPr>
        <w:t xml:space="preserve">rozdelenie poistného na jednotlivé oblasti a jednotlivé motorové vozidlá – podľa Prílohy č. 1 písm. a/ až písm. f/ tejto </w:t>
      </w:r>
      <w:r w:rsidR="00341A6A" w:rsidRPr="008E650A">
        <w:rPr>
          <w:rFonts w:asciiTheme="minorHAnsi" w:hAnsiTheme="minorHAnsi" w:cstheme="minorHAnsi"/>
          <w:sz w:val="22"/>
          <w:szCs w:val="22"/>
        </w:rPr>
        <w:t>rámcovej dohody</w:t>
      </w:r>
      <w:r w:rsidRPr="008E650A">
        <w:rPr>
          <w:rFonts w:asciiTheme="minorHAnsi" w:hAnsiTheme="minorHAnsi" w:cstheme="minorHAnsi"/>
          <w:sz w:val="22"/>
          <w:szCs w:val="22"/>
        </w:rPr>
        <w:t xml:space="preserve">. </w:t>
      </w:r>
    </w:p>
    <w:p w14:paraId="523B738A" w14:textId="4D1E1FE0" w:rsidR="00230860" w:rsidRPr="008E650A" w:rsidRDefault="00230860" w:rsidP="00694CBD">
      <w:pPr>
        <w:numPr>
          <w:ilvl w:val="0"/>
          <w:numId w:val="14"/>
        </w:numPr>
        <w:spacing w:after="0" w:line="271" w:lineRule="auto"/>
        <w:ind w:left="426"/>
        <w:jc w:val="both"/>
        <w:rPr>
          <w:rFonts w:asciiTheme="minorHAnsi" w:hAnsiTheme="minorHAnsi" w:cstheme="minorHAnsi"/>
          <w:sz w:val="22"/>
          <w:szCs w:val="22"/>
        </w:rPr>
      </w:pPr>
      <w:r w:rsidRPr="008E650A">
        <w:rPr>
          <w:rFonts w:asciiTheme="minorHAnsi" w:hAnsiTheme="minorHAnsi" w:cstheme="minorHAnsi"/>
          <w:sz w:val="22"/>
          <w:szCs w:val="22"/>
        </w:rPr>
        <w:t>V prípade doručovania faktúr poštou je nevyhnutné faktúry zasielať doporučene v obálke označenej slovom „Faktúra“. Pri faktúre, ktorá nie je doručená osobne alebo doporučene nemožno vymáhať úroky z omeškania.</w:t>
      </w:r>
    </w:p>
    <w:p w14:paraId="32ADD03E" w14:textId="624827CB" w:rsidR="00230860" w:rsidRPr="008E650A" w:rsidRDefault="00230860" w:rsidP="00694CBD">
      <w:pPr>
        <w:numPr>
          <w:ilvl w:val="0"/>
          <w:numId w:val="14"/>
        </w:numPr>
        <w:spacing w:after="0" w:line="271" w:lineRule="auto"/>
        <w:ind w:left="426"/>
        <w:jc w:val="both"/>
        <w:rPr>
          <w:rFonts w:asciiTheme="minorHAnsi" w:hAnsiTheme="minorHAnsi" w:cstheme="minorHAnsi"/>
          <w:sz w:val="22"/>
          <w:szCs w:val="22"/>
        </w:rPr>
      </w:pPr>
      <w:r w:rsidRPr="008E650A">
        <w:rPr>
          <w:rFonts w:asciiTheme="minorHAnsi" w:hAnsiTheme="minorHAnsi" w:cstheme="minorHAnsi"/>
          <w:sz w:val="22"/>
          <w:szCs w:val="22"/>
        </w:rPr>
        <w:t xml:space="preserve">V prípade, že faktúra nebude obsahovať náležitosti uvedené v tejto </w:t>
      </w:r>
      <w:r w:rsidR="00341A6A" w:rsidRPr="008E650A">
        <w:rPr>
          <w:rFonts w:asciiTheme="minorHAnsi" w:hAnsiTheme="minorHAnsi" w:cstheme="minorHAnsi"/>
          <w:sz w:val="22"/>
          <w:szCs w:val="22"/>
        </w:rPr>
        <w:t>rámcovej dohode</w:t>
      </w:r>
      <w:r w:rsidRPr="008E650A">
        <w:rPr>
          <w:rFonts w:asciiTheme="minorHAnsi" w:hAnsiTheme="minorHAnsi" w:cstheme="minorHAnsi"/>
          <w:sz w:val="22"/>
          <w:szCs w:val="22"/>
        </w:rPr>
        <w:t>, poistník je oprávnený vrátiť faktúru  poistiteľovi na doplnenie s uvedením nedostatkov, ktoré sa majú odstrániť. V tomto prípade sa preruší plynutie lehoty splatnosti a nová lehota splatnosti začne plynúť dňom riadneho doručenia opravenej faktúry poistníkovi.</w:t>
      </w:r>
    </w:p>
    <w:p w14:paraId="05476AD6" w14:textId="48F912AD" w:rsidR="00230860" w:rsidRPr="008E650A" w:rsidRDefault="00230860" w:rsidP="00694CBD">
      <w:pPr>
        <w:numPr>
          <w:ilvl w:val="0"/>
          <w:numId w:val="14"/>
        </w:numPr>
        <w:spacing w:after="0" w:line="271" w:lineRule="auto"/>
        <w:ind w:left="426"/>
        <w:jc w:val="both"/>
        <w:rPr>
          <w:rFonts w:asciiTheme="minorHAnsi" w:hAnsiTheme="minorHAnsi" w:cstheme="minorHAnsi"/>
          <w:sz w:val="22"/>
          <w:szCs w:val="22"/>
        </w:rPr>
      </w:pPr>
      <w:r w:rsidRPr="008E650A">
        <w:rPr>
          <w:rFonts w:asciiTheme="minorHAnsi" w:hAnsiTheme="minorHAnsi" w:cstheme="minorHAnsi"/>
          <w:sz w:val="22"/>
          <w:szCs w:val="22"/>
        </w:rPr>
        <w:t>V prípade omeškania poistníka so zaplatením poistného z jednotlivej faktúry má poistiteľ nárok na uplatnenie úroku z omeškania vo výške určenej ustanovením § 3 nariadenia vlády SR č. 87/1995 Z. z., ktorým sa vykonávajú niektoré ustanovenia Občianskeho zákonníka.</w:t>
      </w:r>
    </w:p>
    <w:p w14:paraId="1FDA487E" w14:textId="183993F8" w:rsidR="00230860" w:rsidRPr="008E650A" w:rsidRDefault="00230860" w:rsidP="007B038F">
      <w:pPr>
        <w:numPr>
          <w:ilvl w:val="0"/>
          <w:numId w:val="14"/>
        </w:numPr>
        <w:spacing w:after="0" w:line="240" w:lineRule="auto"/>
        <w:ind w:left="426"/>
        <w:jc w:val="both"/>
        <w:rPr>
          <w:rFonts w:asciiTheme="minorHAnsi" w:hAnsiTheme="minorHAnsi" w:cstheme="minorHAnsi"/>
          <w:b/>
          <w:sz w:val="22"/>
          <w:szCs w:val="22"/>
        </w:rPr>
      </w:pPr>
      <w:r w:rsidRPr="008E650A">
        <w:rPr>
          <w:rFonts w:asciiTheme="minorHAnsi" w:hAnsiTheme="minorHAnsi" w:cstheme="minorHAnsi"/>
          <w:sz w:val="22"/>
          <w:szCs w:val="22"/>
        </w:rPr>
        <w:t xml:space="preserve">Poistiteľ nie je oprávnený jednostranným úkonom započítať akúkoľvek svoju pohľadávku vyplývajúcu z tejto </w:t>
      </w:r>
      <w:r w:rsidR="00341A6A" w:rsidRPr="008E650A">
        <w:rPr>
          <w:rFonts w:asciiTheme="minorHAnsi" w:hAnsiTheme="minorHAnsi" w:cstheme="minorHAnsi"/>
          <w:sz w:val="22"/>
          <w:szCs w:val="22"/>
        </w:rPr>
        <w:t>rámcovej dohody</w:t>
      </w:r>
      <w:r w:rsidRPr="008E650A">
        <w:rPr>
          <w:rFonts w:asciiTheme="minorHAnsi" w:hAnsiTheme="minorHAnsi" w:cstheme="minorHAnsi"/>
          <w:sz w:val="22"/>
          <w:szCs w:val="22"/>
        </w:rPr>
        <w:t xml:space="preserve"> proti pohľadávke poistníka. </w:t>
      </w:r>
    </w:p>
    <w:p w14:paraId="141BDED2" w14:textId="77777777" w:rsidR="00230860" w:rsidRPr="008E650A" w:rsidRDefault="00230860" w:rsidP="007B038F">
      <w:pPr>
        <w:spacing w:after="0" w:line="240" w:lineRule="auto"/>
        <w:jc w:val="center"/>
        <w:rPr>
          <w:rFonts w:asciiTheme="minorHAnsi" w:hAnsiTheme="minorHAnsi" w:cstheme="minorHAnsi"/>
          <w:b/>
          <w:sz w:val="22"/>
          <w:szCs w:val="22"/>
        </w:rPr>
      </w:pPr>
    </w:p>
    <w:p w14:paraId="0C3FD7FD" w14:textId="664C8D8D" w:rsidR="00230860" w:rsidRPr="00694CBD" w:rsidRDefault="00341A6A" w:rsidP="007B038F">
      <w:pPr>
        <w:spacing w:after="0" w:line="240" w:lineRule="auto"/>
        <w:jc w:val="center"/>
        <w:rPr>
          <w:rFonts w:asciiTheme="minorHAnsi" w:hAnsiTheme="minorHAnsi" w:cstheme="minorHAnsi"/>
          <w:b/>
          <w:sz w:val="22"/>
          <w:szCs w:val="22"/>
        </w:rPr>
      </w:pPr>
      <w:r w:rsidRPr="00694CBD">
        <w:rPr>
          <w:rFonts w:asciiTheme="minorHAnsi" w:hAnsiTheme="minorHAnsi" w:cstheme="minorHAnsi"/>
          <w:b/>
          <w:sz w:val="22"/>
          <w:szCs w:val="22"/>
        </w:rPr>
        <w:t>Článok IX.</w:t>
      </w:r>
    </w:p>
    <w:p w14:paraId="27DE48B1" w14:textId="6A1BE3DA" w:rsidR="00230860" w:rsidRPr="008E650A" w:rsidRDefault="00230860" w:rsidP="00694CBD">
      <w:pPr>
        <w:spacing w:after="120" w:line="240" w:lineRule="auto"/>
        <w:jc w:val="center"/>
        <w:rPr>
          <w:rFonts w:asciiTheme="minorHAnsi" w:hAnsiTheme="minorHAnsi" w:cstheme="minorHAnsi"/>
          <w:sz w:val="22"/>
          <w:szCs w:val="22"/>
        </w:rPr>
      </w:pPr>
      <w:r w:rsidRPr="00694CBD">
        <w:rPr>
          <w:rFonts w:asciiTheme="minorHAnsi" w:hAnsiTheme="minorHAnsi" w:cstheme="minorHAnsi"/>
          <w:b/>
          <w:sz w:val="22"/>
          <w:szCs w:val="22"/>
        </w:rPr>
        <w:t xml:space="preserve">Poistné plnenie, splatnosť </w:t>
      </w:r>
    </w:p>
    <w:p w14:paraId="6E7A3F56" w14:textId="44BF6C8A" w:rsidR="00230860" w:rsidRPr="008E650A" w:rsidRDefault="00230860" w:rsidP="00694CBD">
      <w:pPr>
        <w:numPr>
          <w:ilvl w:val="0"/>
          <w:numId w:val="13"/>
        </w:numPr>
        <w:spacing w:after="0" w:line="271" w:lineRule="auto"/>
        <w:ind w:left="426"/>
        <w:jc w:val="both"/>
        <w:rPr>
          <w:rFonts w:asciiTheme="minorHAnsi" w:hAnsiTheme="minorHAnsi" w:cstheme="minorHAnsi"/>
          <w:sz w:val="22"/>
          <w:szCs w:val="22"/>
        </w:rPr>
      </w:pPr>
      <w:r w:rsidRPr="008E650A">
        <w:rPr>
          <w:rFonts w:asciiTheme="minorHAnsi" w:hAnsiTheme="minorHAnsi" w:cstheme="minorHAnsi"/>
          <w:sz w:val="22"/>
          <w:szCs w:val="22"/>
        </w:rPr>
        <w:t>Poistník je povinný bez zbytočného odkladu poistiteľovi písomne oznámiť, že nastala škodová udalosť, dať pravdivé vysvetlenie o jej vzniku a rozsahu jej následkov a predložiť potrebné doklady, ktoré si poistiteľ vyžiada. VOP poistiteľa mu môžu uložiť aj ďalšie povinnosti.</w:t>
      </w:r>
    </w:p>
    <w:p w14:paraId="4B0C1148" w14:textId="7EB6223F" w:rsidR="00230860" w:rsidRPr="008E650A" w:rsidRDefault="00230860" w:rsidP="00694CBD">
      <w:pPr>
        <w:numPr>
          <w:ilvl w:val="0"/>
          <w:numId w:val="13"/>
        </w:numPr>
        <w:spacing w:after="0" w:line="271" w:lineRule="auto"/>
        <w:ind w:left="426"/>
        <w:jc w:val="both"/>
        <w:rPr>
          <w:rFonts w:asciiTheme="minorHAnsi" w:hAnsiTheme="minorHAnsi" w:cstheme="minorHAnsi"/>
          <w:sz w:val="22"/>
          <w:szCs w:val="22"/>
        </w:rPr>
      </w:pPr>
      <w:r w:rsidRPr="008E650A">
        <w:rPr>
          <w:rFonts w:asciiTheme="minorHAnsi" w:hAnsiTheme="minorHAnsi" w:cstheme="minorHAnsi"/>
          <w:sz w:val="22"/>
          <w:szCs w:val="22"/>
        </w:rPr>
        <w:t>Poistné plnenie je splatné v Slovenskej  republike a v mene euro (€) do 15 dní po uzavretí škodového prípadu (len čo poistiteľ skončil šetrenie potrebné na zistenie rozsahu poistiteľa plniť). Vyšetrenie sa musí vykonať bez zbytočného odkladu; ak sa nemôže šetrenie o rozsahu a výške škody ukončiť do jedného mesiaca po tom, keď sa poistiteľ o poistnej udalosti dozvedel, je poistiteľ povinný, ak je základ nároku na poistné plnenie nesporný, na základe písomnej žiadosti poistníka poskytnúť primeraný preddavok.</w:t>
      </w:r>
    </w:p>
    <w:p w14:paraId="28FFCEF9" w14:textId="77777777" w:rsidR="00230860" w:rsidRPr="008E650A" w:rsidRDefault="00230860" w:rsidP="007B038F">
      <w:pPr>
        <w:numPr>
          <w:ilvl w:val="0"/>
          <w:numId w:val="13"/>
        </w:numPr>
        <w:spacing w:after="0" w:line="240" w:lineRule="auto"/>
        <w:ind w:left="426"/>
        <w:jc w:val="both"/>
        <w:rPr>
          <w:rFonts w:asciiTheme="minorHAnsi" w:hAnsiTheme="minorHAnsi" w:cstheme="minorHAnsi"/>
          <w:sz w:val="22"/>
          <w:szCs w:val="22"/>
        </w:rPr>
      </w:pPr>
      <w:r w:rsidRPr="008E650A">
        <w:rPr>
          <w:rFonts w:asciiTheme="minorHAnsi" w:hAnsiTheme="minorHAnsi" w:cstheme="minorHAnsi"/>
          <w:sz w:val="22"/>
          <w:szCs w:val="22"/>
        </w:rPr>
        <w:t xml:space="preserve">V prípade omeškania poistiteľa podľa predchádzajúceho bodu tohto článku prvá veta má poistník právo na úrok z omeškania vo výške 0,5 </w:t>
      </w:r>
      <w:r w:rsidRPr="008E650A">
        <w:rPr>
          <w:rFonts w:asciiTheme="minorHAnsi" w:hAnsiTheme="minorHAnsi" w:cstheme="minorHAnsi"/>
          <w:sz w:val="22"/>
          <w:szCs w:val="22"/>
        </w:rPr>
        <w:sym w:font="Arial Narrow" w:char="0025"/>
      </w:r>
      <w:r w:rsidRPr="008E650A">
        <w:rPr>
          <w:rFonts w:asciiTheme="minorHAnsi" w:hAnsiTheme="minorHAnsi" w:cstheme="minorHAnsi"/>
          <w:sz w:val="22"/>
          <w:szCs w:val="22"/>
        </w:rPr>
        <w:t xml:space="preserve"> z výšky poistného plnenia za každý deň omeškania.</w:t>
      </w:r>
    </w:p>
    <w:p w14:paraId="293D280C" w14:textId="77777777" w:rsidR="00F51A22" w:rsidRPr="008E650A" w:rsidRDefault="00F51A22" w:rsidP="007B038F">
      <w:pPr>
        <w:spacing w:after="0" w:line="240" w:lineRule="auto"/>
        <w:jc w:val="both"/>
        <w:rPr>
          <w:rFonts w:asciiTheme="minorHAnsi" w:hAnsiTheme="minorHAnsi" w:cstheme="minorHAnsi"/>
          <w:sz w:val="22"/>
          <w:szCs w:val="22"/>
        </w:rPr>
      </w:pPr>
    </w:p>
    <w:p w14:paraId="79ABA250" w14:textId="60FAD39D" w:rsidR="00F51A22" w:rsidRPr="00694CBD" w:rsidRDefault="00F51A22" w:rsidP="007B038F">
      <w:pPr>
        <w:spacing w:after="0" w:line="240" w:lineRule="auto"/>
        <w:jc w:val="center"/>
        <w:rPr>
          <w:rFonts w:asciiTheme="minorHAnsi" w:hAnsiTheme="minorHAnsi" w:cstheme="minorHAnsi"/>
          <w:b/>
          <w:sz w:val="22"/>
          <w:szCs w:val="22"/>
        </w:rPr>
      </w:pPr>
      <w:r w:rsidRPr="00694CBD">
        <w:rPr>
          <w:rFonts w:asciiTheme="minorHAnsi" w:hAnsiTheme="minorHAnsi" w:cstheme="minorHAnsi"/>
          <w:b/>
          <w:sz w:val="22"/>
          <w:szCs w:val="22"/>
        </w:rPr>
        <w:t>Článok X.</w:t>
      </w:r>
    </w:p>
    <w:p w14:paraId="487EBE9D" w14:textId="3892E0E2" w:rsidR="00F51A22" w:rsidRPr="00694CBD" w:rsidRDefault="00F51A22" w:rsidP="00694CBD">
      <w:pPr>
        <w:spacing w:after="120" w:line="240" w:lineRule="auto"/>
        <w:jc w:val="center"/>
        <w:rPr>
          <w:rFonts w:asciiTheme="minorHAnsi" w:hAnsiTheme="minorHAnsi" w:cstheme="minorHAnsi"/>
          <w:sz w:val="22"/>
          <w:szCs w:val="22"/>
        </w:rPr>
      </w:pPr>
      <w:r w:rsidRPr="00694CBD">
        <w:rPr>
          <w:rFonts w:asciiTheme="minorHAnsi" w:hAnsiTheme="minorHAnsi" w:cstheme="minorHAnsi"/>
          <w:b/>
          <w:sz w:val="22"/>
          <w:szCs w:val="22"/>
        </w:rPr>
        <w:t>Ochrana informácií</w:t>
      </w:r>
    </w:p>
    <w:p w14:paraId="155A5101" w14:textId="2B3C9501" w:rsidR="00F51A22" w:rsidRPr="008E650A" w:rsidRDefault="00F51A22" w:rsidP="00694CBD">
      <w:pPr>
        <w:numPr>
          <w:ilvl w:val="6"/>
          <w:numId w:val="18"/>
        </w:numPr>
        <w:spacing w:after="0" w:line="271" w:lineRule="auto"/>
        <w:ind w:left="426"/>
        <w:jc w:val="both"/>
        <w:rPr>
          <w:rFonts w:asciiTheme="minorHAnsi" w:hAnsiTheme="minorHAnsi" w:cstheme="minorHAnsi"/>
          <w:sz w:val="22"/>
          <w:szCs w:val="22"/>
        </w:rPr>
      </w:pPr>
      <w:r w:rsidRPr="008E650A">
        <w:rPr>
          <w:rFonts w:asciiTheme="minorHAnsi" w:hAnsiTheme="minorHAnsi" w:cstheme="minorHAnsi"/>
          <w:sz w:val="22"/>
          <w:szCs w:val="22"/>
        </w:rPr>
        <w:t xml:space="preserve">Poistiteľ berie na vedomie, že poistník je povinnou osobou v zmysle zákona </w:t>
      </w:r>
      <w:r w:rsidRPr="008E650A">
        <w:rPr>
          <w:rFonts w:asciiTheme="minorHAnsi" w:hAnsiTheme="minorHAnsi" w:cstheme="minorHAnsi"/>
          <w:sz w:val="22"/>
          <w:szCs w:val="22"/>
        </w:rPr>
        <w:br/>
        <w:t>č. 211/2000 Z. z. o slobodnom prístupe k informáciám v znení neskorších právnych predpisov (ďalej len „zákon č. 211/2000 Z. z.“) a je povinný sprístupňovať informácie aj v súlade a v rozsahu uvedenom v § 10 ods. 2 písm. c) zákon č. 211/2000 Z. z.</w:t>
      </w:r>
    </w:p>
    <w:p w14:paraId="44E24138" w14:textId="39FE4033" w:rsidR="00F51A22" w:rsidRPr="008E650A" w:rsidRDefault="00F51A22" w:rsidP="00694CBD">
      <w:pPr>
        <w:numPr>
          <w:ilvl w:val="0"/>
          <w:numId w:val="18"/>
        </w:numPr>
        <w:spacing w:after="0" w:line="271" w:lineRule="auto"/>
        <w:ind w:left="426"/>
        <w:jc w:val="both"/>
        <w:rPr>
          <w:rFonts w:asciiTheme="minorHAnsi" w:hAnsiTheme="minorHAnsi" w:cstheme="minorHAnsi"/>
          <w:sz w:val="22"/>
          <w:szCs w:val="22"/>
        </w:rPr>
      </w:pPr>
      <w:r w:rsidRPr="008E650A">
        <w:rPr>
          <w:rFonts w:asciiTheme="minorHAnsi" w:hAnsiTheme="minorHAnsi" w:cstheme="minorHAnsi"/>
          <w:sz w:val="22"/>
          <w:szCs w:val="22"/>
        </w:rPr>
        <w:t xml:space="preserve">Poistiteľ podpisom tejto rámcovej dohody súhlasí s tým, že táto rámcová dohoda a daňové doklady s ňou súvisiace budú zverejnené spôsobom podľa zákona č. 211/2000 </w:t>
      </w:r>
      <w:proofErr w:type="spellStart"/>
      <w:r w:rsidRPr="008E650A">
        <w:rPr>
          <w:rFonts w:asciiTheme="minorHAnsi" w:hAnsiTheme="minorHAnsi" w:cstheme="minorHAnsi"/>
          <w:sz w:val="22"/>
          <w:szCs w:val="22"/>
        </w:rPr>
        <w:t>Z.z</w:t>
      </w:r>
      <w:proofErr w:type="spellEnd"/>
      <w:r w:rsidRPr="008E650A">
        <w:rPr>
          <w:rFonts w:asciiTheme="minorHAnsi" w:hAnsiTheme="minorHAnsi" w:cstheme="minorHAnsi"/>
          <w:sz w:val="22"/>
          <w:szCs w:val="22"/>
        </w:rPr>
        <w:t>.</w:t>
      </w:r>
    </w:p>
    <w:p w14:paraId="78B3FBCC" w14:textId="77777777" w:rsidR="00230860" w:rsidRPr="008E650A" w:rsidRDefault="00230860" w:rsidP="00DA0F9E">
      <w:pPr>
        <w:spacing w:after="0" w:line="271" w:lineRule="auto"/>
        <w:rPr>
          <w:rFonts w:asciiTheme="minorHAnsi" w:hAnsiTheme="minorHAnsi" w:cstheme="minorHAnsi"/>
          <w:sz w:val="22"/>
          <w:szCs w:val="22"/>
        </w:rPr>
      </w:pPr>
    </w:p>
    <w:p w14:paraId="5B941341" w14:textId="119529D2" w:rsidR="00230860" w:rsidRPr="00694CBD" w:rsidRDefault="00341A6A" w:rsidP="007B038F">
      <w:pPr>
        <w:spacing w:after="0" w:line="240" w:lineRule="auto"/>
        <w:jc w:val="center"/>
        <w:rPr>
          <w:rFonts w:asciiTheme="minorHAnsi" w:hAnsiTheme="minorHAnsi" w:cstheme="minorHAnsi"/>
          <w:b/>
          <w:sz w:val="22"/>
          <w:szCs w:val="22"/>
        </w:rPr>
      </w:pPr>
      <w:r w:rsidRPr="00694CBD">
        <w:rPr>
          <w:rFonts w:asciiTheme="minorHAnsi" w:hAnsiTheme="minorHAnsi" w:cstheme="minorHAnsi"/>
          <w:b/>
          <w:sz w:val="22"/>
          <w:szCs w:val="22"/>
        </w:rPr>
        <w:t xml:space="preserve">Článok </w:t>
      </w:r>
      <w:r w:rsidR="00230860" w:rsidRPr="00694CBD">
        <w:rPr>
          <w:rFonts w:asciiTheme="minorHAnsi" w:hAnsiTheme="minorHAnsi" w:cstheme="minorHAnsi"/>
          <w:b/>
          <w:sz w:val="22"/>
          <w:szCs w:val="22"/>
        </w:rPr>
        <w:t>X</w:t>
      </w:r>
      <w:r w:rsidR="00F51A22" w:rsidRPr="00694CBD">
        <w:rPr>
          <w:rFonts w:asciiTheme="minorHAnsi" w:hAnsiTheme="minorHAnsi" w:cstheme="minorHAnsi"/>
          <w:b/>
          <w:sz w:val="22"/>
          <w:szCs w:val="22"/>
        </w:rPr>
        <w:t>I</w:t>
      </w:r>
      <w:r w:rsidRPr="00694CBD">
        <w:rPr>
          <w:rFonts w:asciiTheme="minorHAnsi" w:hAnsiTheme="minorHAnsi" w:cstheme="minorHAnsi"/>
          <w:b/>
          <w:sz w:val="22"/>
          <w:szCs w:val="22"/>
        </w:rPr>
        <w:t>.</w:t>
      </w:r>
    </w:p>
    <w:p w14:paraId="5AB390A9" w14:textId="77777777" w:rsidR="00230860" w:rsidRPr="00694CBD" w:rsidRDefault="00230860" w:rsidP="00694CBD">
      <w:pPr>
        <w:spacing w:after="120" w:line="240" w:lineRule="auto"/>
        <w:jc w:val="center"/>
        <w:rPr>
          <w:rFonts w:asciiTheme="minorHAnsi" w:hAnsiTheme="minorHAnsi" w:cstheme="minorHAnsi"/>
          <w:b/>
          <w:sz w:val="22"/>
          <w:szCs w:val="22"/>
        </w:rPr>
      </w:pPr>
      <w:r w:rsidRPr="00694CBD">
        <w:rPr>
          <w:rFonts w:asciiTheme="minorHAnsi" w:hAnsiTheme="minorHAnsi" w:cstheme="minorHAnsi"/>
          <w:b/>
          <w:sz w:val="22"/>
          <w:szCs w:val="22"/>
        </w:rPr>
        <w:t>Záverečné ustanovenia</w:t>
      </w:r>
    </w:p>
    <w:p w14:paraId="5A80FD62" w14:textId="17AFA980" w:rsidR="00230860" w:rsidRPr="008E650A" w:rsidRDefault="00230860" w:rsidP="00694CBD">
      <w:pPr>
        <w:numPr>
          <w:ilvl w:val="0"/>
          <w:numId w:val="16"/>
        </w:numPr>
        <w:spacing w:after="0" w:line="271" w:lineRule="auto"/>
        <w:ind w:left="426"/>
        <w:jc w:val="both"/>
        <w:rPr>
          <w:rFonts w:asciiTheme="minorHAnsi" w:hAnsiTheme="minorHAnsi" w:cstheme="minorHAnsi"/>
          <w:sz w:val="22"/>
          <w:szCs w:val="22"/>
        </w:rPr>
      </w:pPr>
      <w:r w:rsidRPr="008E650A">
        <w:rPr>
          <w:rFonts w:asciiTheme="minorHAnsi" w:hAnsiTheme="minorHAnsi" w:cstheme="minorHAnsi"/>
          <w:sz w:val="22"/>
          <w:szCs w:val="22"/>
        </w:rPr>
        <w:t xml:space="preserve">Poistník je povinnou osobou a táto </w:t>
      </w:r>
      <w:r w:rsidR="00341A6A" w:rsidRPr="008E650A">
        <w:rPr>
          <w:rFonts w:asciiTheme="minorHAnsi" w:hAnsiTheme="minorHAnsi" w:cstheme="minorHAnsi"/>
          <w:sz w:val="22"/>
          <w:szCs w:val="22"/>
        </w:rPr>
        <w:t>rámcová dohoda</w:t>
      </w:r>
      <w:r w:rsidRPr="008E650A">
        <w:rPr>
          <w:rFonts w:asciiTheme="minorHAnsi" w:hAnsiTheme="minorHAnsi" w:cstheme="minorHAnsi"/>
          <w:sz w:val="22"/>
          <w:szCs w:val="22"/>
        </w:rPr>
        <w:t xml:space="preserve"> je povinne zverejňovanou </w:t>
      </w:r>
      <w:r w:rsidR="00341A6A" w:rsidRPr="008E650A">
        <w:rPr>
          <w:rFonts w:asciiTheme="minorHAnsi" w:hAnsiTheme="minorHAnsi" w:cstheme="minorHAnsi"/>
          <w:sz w:val="22"/>
          <w:szCs w:val="22"/>
        </w:rPr>
        <w:t>rámcovou dohodou</w:t>
      </w:r>
      <w:r w:rsidRPr="008E650A">
        <w:rPr>
          <w:rFonts w:asciiTheme="minorHAnsi" w:hAnsiTheme="minorHAnsi" w:cstheme="minorHAnsi"/>
          <w:sz w:val="22"/>
          <w:szCs w:val="22"/>
        </w:rPr>
        <w:t xml:space="preserve"> podľa zákona č. 211/2000 Z. z., na základe čoho sa na účinnosť </w:t>
      </w:r>
      <w:r w:rsidR="00341A6A" w:rsidRPr="008E650A">
        <w:rPr>
          <w:rFonts w:asciiTheme="minorHAnsi" w:hAnsiTheme="minorHAnsi" w:cstheme="minorHAnsi"/>
          <w:sz w:val="22"/>
          <w:szCs w:val="22"/>
        </w:rPr>
        <w:t>rámcovej dohody</w:t>
      </w:r>
      <w:r w:rsidRPr="008E650A">
        <w:rPr>
          <w:rFonts w:asciiTheme="minorHAnsi" w:hAnsiTheme="minorHAnsi" w:cstheme="minorHAnsi"/>
          <w:sz w:val="22"/>
          <w:szCs w:val="22"/>
        </w:rPr>
        <w:t xml:space="preserve"> podľa Občianskeho zákonníka v platnom znení vyžaduje zverejnenie </w:t>
      </w:r>
      <w:r w:rsidR="00B85E26" w:rsidRPr="008E650A">
        <w:rPr>
          <w:rFonts w:asciiTheme="minorHAnsi" w:hAnsiTheme="minorHAnsi" w:cstheme="minorHAnsi"/>
          <w:sz w:val="22"/>
          <w:szCs w:val="22"/>
        </w:rPr>
        <w:t>rámcovej dohody</w:t>
      </w:r>
      <w:r w:rsidRPr="008E650A">
        <w:rPr>
          <w:rFonts w:asciiTheme="minorHAnsi" w:hAnsiTheme="minorHAnsi" w:cstheme="minorHAnsi"/>
          <w:sz w:val="22"/>
          <w:szCs w:val="22"/>
        </w:rPr>
        <w:t xml:space="preserve"> v Centrálnom registri zmlúv vedenom Úradom vlády SR. </w:t>
      </w:r>
    </w:p>
    <w:p w14:paraId="17EBA612" w14:textId="7B0D0857" w:rsidR="00230860" w:rsidRPr="008E650A" w:rsidRDefault="00230860" w:rsidP="00694CBD">
      <w:pPr>
        <w:numPr>
          <w:ilvl w:val="0"/>
          <w:numId w:val="16"/>
        </w:numPr>
        <w:spacing w:after="0" w:line="271" w:lineRule="auto"/>
        <w:ind w:left="426"/>
        <w:jc w:val="both"/>
        <w:rPr>
          <w:rFonts w:asciiTheme="minorHAnsi" w:hAnsiTheme="minorHAnsi" w:cstheme="minorHAnsi"/>
          <w:sz w:val="22"/>
          <w:szCs w:val="22"/>
        </w:rPr>
      </w:pPr>
      <w:r w:rsidRPr="008E650A">
        <w:rPr>
          <w:rFonts w:asciiTheme="minorHAnsi" w:hAnsiTheme="minorHAnsi" w:cstheme="minorHAnsi"/>
          <w:sz w:val="22"/>
          <w:szCs w:val="22"/>
        </w:rPr>
        <w:lastRenderedPageBreak/>
        <w:t xml:space="preserve">Poistiteľ súhlasí so zverejnením tejto </w:t>
      </w:r>
      <w:r w:rsidR="00B85E26" w:rsidRPr="008E650A">
        <w:rPr>
          <w:rFonts w:asciiTheme="minorHAnsi" w:hAnsiTheme="minorHAnsi" w:cstheme="minorHAnsi"/>
          <w:sz w:val="22"/>
          <w:szCs w:val="22"/>
        </w:rPr>
        <w:t xml:space="preserve">rámcovej dohody, vrátane jej príloh a čiastkových poistných zmlúv </w:t>
      </w:r>
      <w:r w:rsidRPr="008E650A">
        <w:rPr>
          <w:rFonts w:asciiTheme="minorHAnsi" w:hAnsiTheme="minorHAnsi" w:cstheme="minorHAnsi"/>
          <w:sz w:val="22"/>
          <w:szCs w:val="22"/>
        </w:rPr>
        <w:t xml:space="preserve">v Centrálnom registri zmlúv vedenom Úradom vlády SR, v súlade s ustanovením § 5a zákona </w:t>
      </w:r>
      <w:r w:rsidR="00694CBD">
        <w:rPr>
          <w:rFonts w:asciiTheme="minorHAnsi" w:hAnsiTheme="minorHAnsi" w:cstheme="minorHAnsi"/>
          <w:sz w:val="22"/>
          <w:szCs w:val="22"/>
        </w:rPr>
        <w:t xml:space="preserve">                                       </w:t>
      </w:r>
      <w:r w:rsidRPr="008E650A">
        <w:rPr>
          <w:rFonts w:asciiTheme="minorHAnsi" w:hAnsiTheme="minorHAnsi" w:cstheme="minorHAnsi"/>
          <w:sz w:val="22"/>
          <w:szCs w:val="22"/>
        </w:rPr>
        <w:t xml:space="preserve">č. 211/2000 </w:t>
      </w:r>
      <w:proofErr w:type="spellStart"/>
      <w:r w:rsidRPr="008E650A">
        <w:rPr>
          <w:rFonts w:asciiTheme="minorHAnsi" w:hAnsiTheme="minorHAnsi" w:cstheme="minorHAnsi"/>
          <w:sz w:val="22"/>
          <w:szCs w:val="22"/>
        </w:rPr>
        <w:t>Z</w:t>
      </w:r>
      <w:r w:rsidR="00694CBD">
        <w:rPr>
          <w:rFonts w:asciiTheme="minorHAnsi" w:hAnsiTheme="minorHAnsi" w:cstheme="minorHAnsi"/>
          <w:sz w:val="22"/>
          <w:szCs w:val="22"/>
        </w:rPr>
        <w:t>.z</w:t>
      </w:r>
      <w:proofErr w:type="spellEnd"/>
      <w:r w:rsidRPr="008E650A">
        <w:rPr>
          <w:rFonts w:asciiTheme="minorHAnsi" w:hAnsiTheme="minorHAnsi" w:cstheme="minorHAnsi"/>
          <w:sz w:val="22"/>
          <w:szCs w:val="22"/>
        </w:rPr>
        <w:t>.</w:t>
      </w:r>
    </w:p>
    <w:p w14:paraId="550F071B" w14:textId="749ED9C6" w:rsidR="00230860" w:rsidRPr="008E650A" w:rsidRDefault="00230860" w:rsidP="00694CBD">
      <w:pPr>
        <w:numPr>
          <w:ilvl w:val="0"/>
          <w:numId w:val="16"/>
        </w:numPr>
        <w:spacing w:after="0" w:line="271" w:lineRule="auto"/>
        <w:ind w:left="426"/>
        <w:jc w:val="both"/>
        <w:rPr>
          <w:rFonts w:asciiTheme="minorHAnsi" w:hAnsiTheme="minorHAnsi" w:cstheme="minorHAnsi"/>
          <w:sz w:val="22"/>
          <w:szCs w:val="22"/>
        </w:rPr>
      </w:pPr>
      <w:r w:rsidRPr="008E650A">
        <w:rPr>
          <w:rFonts w:asciiTheme="minorHAnsi" w:hAnsiTheme="minorHAnsi" w:cstheme="minorHAnsi"/>
          <w:sz w:val="22"/>
          <w:szCs w:val="22"/>
        </w:rPr>
        <w:t xml:space="preserve">Poistiteľ je </w:t>
      </w:r>
      <w:r w:rsidRPr="008E650A">
        <w:rPr>
          <w:rFonts w:asciiTheme="minorHAnsi" w:hAnsiTheme="minorHAnsi" w:cstheme="minorHAnsi"/>
          <w:b/>
          <w:sz w:val="22"/>
          <w:szCs w:val="22"/>
        </w:rPr>
        <w:t xml:space="preserve">povinný ku dňu podpisu tejto </w:t>
      </w:r>
      <w:r w:rsidR="00B85E26" w:rsidRPr="008E650A">
        <w:rPr>
          <w:rFonts w:asciiTheme="minorHAnsi" w:hAnsiTheme="minorHAnsi" w:cstheme="minorHAnsi"/>
          <w:b/>
          <w:sz w:val="22"/>
          <w:szCs w:val="22"/>
        </w:rPr>
        <w:t>rámcovej dohody</w:t>
      </w:r>
      <w:r w:rsidRPr="008E650A">
        <w:rPr>
          <w:rFonts w:asciiTheme="minorHAnsi" w:hAnsiTheme="minorHAnsi" w:cstheme="minorHAnsi"/>
          <w:b/>
          <w:sz w:val="22"/>
          <w:szCs w:val="22"/>
        </w:rPr>
        <w:t xml:space="preserve"> predložiť</w:t>
      </w:r>
      <w:r w:rsidRPr="008E650A">
        <w:rPr>
          <w:rFonts w:asciiTheme="minorHAnsi" w:hAnsiTheme="minorHAnsi" w:cstheme="minorHAnsi"/>
          <w:sz w:val="22"/>
          <w:szCs w:val="22"/>
        </w:rPr>
        <w:t xml:space="preserve"> poistníkovi </w:t>
      </w:r>
      <w:r w:rsidRPr="008E650A">
        <w:rPr>
          <w:rFonts w:asciiTheme="minorHAnsi" w:hAnsiTheme="minorHAnsi" w:cstheme="minorHAnsi"/>
          <w:b/>
          <w:sz w:val="22"/>
          <w:szCs w:val="22"/>
        </w:rPr>
        <w:t>zoznam všetkých známych subdodávateľov</w:t>
      </w:r>
      <w:r w:rsidRPr="008E650A">
        <w:rPr>
          <w:rFonts w:asciiTheme="minorHAnsi" w:hAnsiTheme="minorHAnsi" w:cstheme="minorHAnsi"/>
          <w:sz w:val="22"/>
          <w:szCs w:val="22"/>
        </w:rPr>
        <w:t xml:space="preserve">, ktorý tvorí Prílohu č. 3 tejto </w:t>
      </w:r>
      <w:r w:rsidR="00B85E26" w:rsidRPr="008E650A">
        <w:rPr>
          <w:rFonts w:asciiTheme="minorHAnsi" w:hAnsiTheme="minorHAnsi" w:cstheme="minorHAnsi"/>
          <w:sz w:val="22"/>
          <w:szCs w:val="22"/>
        </w:rPr>
        <w:t>rámcovej dohody</w:t>
      </w:r>
      <w:r w:rsidRPr="008E650A">
        <w:rPr>
          <w:rFonts w:asciiTheme="minorHAnsi" w:hAnsiTheme="minorHAnsi" w:cstheme="minorHAnsi"/>
          <w:sz w:val="22"/>
          <w:szCs w:val="22"/>
        </w:rPr>
        <w:t xml:space="preserve">, v ktorom poistiteľ uvedie relevantné, úplné a pravdivé údaje o všetkých známych subdodávateľoch, údaje o osobe oprávnenej konať za subdodávateľa v rozsahu meno, priezvisko, adresu pobytu, dátum narodenia </w:t>
      </w:r>
      <w:r w:rsidRPr="008E650A">
        <w:rPr>
          <w:rFonts w:asciiTheme="minorHAnsi" w:hAnsiTheme="minorHAnsi" w:cstheme="minorHAnsi"/>
          <w:b/>
          <w:sz w:val="22"/>
          <w:szCs w:val="22"/>
        </w:rPr>
        <w:t>spolu so súhlasom subdodávateľa so spracovaním osobných údajov</w:t>
      </w:r>
      <w:r w:rsidRPr="008E650A">
        <w:rPr>
          <w:rFonts w:asciiTheme="minorHAnsi" w:hAnsiTheme="minorHAnsi" w:cstheme="minorHAnsi"/>
          <w:sz w:val="22"/>
          <w:szCs w:val="22"/>
        </w:rPr>
        <w:t xml:space="preserve"> </w:t>
      </w:r>
      <w:r w:rsidRPr="008E650A">
        <w:rPr>
          <w:rFonts w:asciiTheme="minorHAnsi" w:hAnsiTheme="minorHAnsi" w:cstheme="minorHAnsi"/>
          <w:b/>
          <w:sz w:val="22"/>
          <w:szCs w:val="22"/>
        </w:rPr>
        <w:t xml:space="preserve">poistníkom a to za účelom realizácie tejto </w:t>
      </w:r>
      <w:r w:rsidR="00B85E26" w:rsidRPr="008E650A">
        <w:rPr>
          <w:rFonts w:asciiTheme="minorHAnsi" w:hAnsiTheme="minorHAnsi" w:cstheme="minorHAnsi"/>
          <w:b/>
          <w:sz w:val="22"/>
          <w:szCs w:val="22"/>
        </w:rPr>
        <w:t>rámcovej dohody</w:t>
      </w:r>
      <w:r w:rsidRPr="008E650A">
        <w:rPr>
          <w:rFonts w:asciiTheme="minorHAnsi" w:hAnsiTheme="minorHAnsi" w:cstheme="minorHAnsi"/>
          <w:sz w:val="22"/>
          <w:szCs w:val="22"/>
        </w:rPr>
        <w:t xml:space="preserve">, v súlade s platnou právnou úpravou. V prípade, ak nebude poistiteľ zabezpečovať predmet plnenia tejto </w:t>
      </w:r>
      <w:r w:rsidR="00B85E26" w:rsidRPr="008E650A">
        <w:rPr>
          <w:rFonts w:asciiTheme="minorHAnsi" w:hAnsiTheme="minorHAnsi" w:cstheme="minorHAnsi"/>
          <w:sz w:val="22"/>
          <w:szCs w:val="22"/>
        </w:rPr>
        <w:t>rámcovej dohody</w:t>
      </w:r>
      <w:r w:rsidRPr="008E650A">
        <w:rPr>
          <w:rFonts w:asciiTheme="minorHAnsi" w:hAnsiTheme="minorHAnsi" w:cstheme="minorHAnsi"/>
          <w:sz w:val="22"/>
          <w:szCs w:val="22"/>
        </w:rPr>
        <w:t xml:space="preserve"> prostredníctvom subdodávateľa, uvedie v zozname subdodávateľov, ktorý je Prílohou č. </w:t>
      </w:r>
      <w:r w:rsidR="00DE058D" w:rsidRPr="008E650A">
        <w:rPr>
          <w:rFonts w:asciiTheme="minorHAnsi" w:hAnsiTheme="minorHAnsi" w:cstheme="minorHAnsi"/>
          <w:sz w:val="22"/>
          <w:szCs w:val="22"/>
        </w:rPr>
        <w:t>3</w:t>
      </w:r>
      <w:r w:rsidRPr="008E650A">
        <w:rPr>
          <w:rFonts w:asciiTheme="minorHAnsi" w:hAnsiTheme="minorHAnsi" w:cstheme="minorHAnsi"/>
          <w:sz w:val="22"/>
          <w:szCs w:val="22"/>
        </w:rPr>
        <w:t xml:space="preserve"> tejto </w:t>
      </w:r>
      <w:r w:rsidR="00F51A22" w:rsidRPr="008E650A">
        <w:rPr>
          <w:rFonts w:asciiTheme="minorHAnsi" w:hAnsiTheme="minorHAnsi" w:cstheme="minorHAnsi"/>
          <w:sz w:val="22"/>
          <w:szCs w:val="22"/>
        </w:rPr>
        <w:t>rámcovej dohody</w:t>
      </w:r>
      <w:r w:rsidRPr="008E650A">
        <w:rPr>
          <w:rFonts w:asciiTheme="minorHAnsi" w:hAnsiTheme="minorHAnsi" w:cstheme="minorHAnsi"/>
          <w:sz w:val="22"/>
          <w:szCs w:val="22"/>
        </w:rPr>
        <w:t xml:space="preserve">, že nebude zabezpečovať predmet plnenia tejto </w:t>
      </w:r>
      <w:r w:rsidR="00B85E26" w:rsidRPr="008E650A">
        <w:rPr>
          <w:rFonts w:asciiTheme="minorHAnsi" w:hAnsiTheme="minorHAnsi" w:cstheme="minorHAnsi"/>
          <w:sz w:val="22"/>
          <w:szCs w:val="22"/>
        </w:rPr>
        <w:t>rámcovej dohody</w:t>
      </w:r>
      <w:r w:rsidRPr="008E650A">
        <w:rPr>
          <w:rFonts w:asciiTheme="minorHAnsi" w:hAnsiTheme="minorHAnsi" w:cstheme="minorHAnsi"/>
          <w:sz w:val="22"/>
          <w:szCs w:val="22"/>
        </w:rPr>
        <w:t xml:space="preserve"> alebo jeho časť prostredníctvom subdodávateľa;</w:t>
      </w:r>
    </w:p>
    <w:p w14:paraId="0E214C41" w14:textId="2F52DAB1" w:rsidR="00230860" w:rsidRPr="008E650A" w:rsidRDefault="00230860" w:rsidP="00694CBD">
      <w:pPr>
        <w:numPr>
          <w:ilvl w:val="0"/>
          <w:numId w:val="16"/>
        </w:numPr>
        <w:spacing w:after="0" w:line="271" w:lineRule="auto"/>
        <w:ind w:left="426"/>
        <w:jc w:val="both"/>
        <w:rPr>
          <w:rFonts w:asciiTheme="minorHAnsi" w:hAnsiTheme="minorHAnsi" w:cstheme="minorHAnsi"/>
          <w:sz w:val="22"/>
          <w:szCs w:val="22"/>
        </w:rPr>
      </w:pPr>
      <w:r w:rsidRPr="008E650A">
        <w:rPr>
          <w:rFonts w:asciiTheme="minorHAnsi" w:hAnsiTheme="minorHAnsi" w:cstheme="minorHAnsi"/>
          <w:sz w:val="22"/>
          <w:szCs w:val="22"/>
        </w:rPr>
        <w:t xml:space="preserve">Poistiteľ je povinný písomne oznámiť poistníkovi akúkoľvek zmenu údajov o subdodávateľovi a/alebo zmenu v osobe subdodávateľa uvedeného v Prílohe č. </w:t>
      </w:r>
      <w:r w:rsidR="00DE058D" w:rsidRPr="008E650A">
        <w:rPr>
          <w:rFonts w:asciiTheme="minorHAnsi" w:hAnsiTheme="minorHAnsi" w:cstheme="minorHAnsi"/>
          <w:sz w:val="22"/>
          <w:szCs w:val="22"/>
        </w:rPr>
        <w:t>3</w:t>
      </w:r>
      <w:r w:rsidRPr="008E650A">
        <w:rPr>
          <w:rFonts w:asciiTheme="minorHAnsi" w:hAnsiTheme="minorHAnsi" w:cstheme="minorHAnsi"/>
          <w:sz w:val="22"/>
          <w:szCs w:val="22"/>
        </w:rPr>
        <w:t xml:space="preserve"> tejto </w:t>
      </w:r>
      <w:r w:rsidR="00B85E26" w:rsidRPr="008E650A">
        <w:rPr>
          <w:rFonts w:asciiTheme="minorHAnsi" w:hAnsiTheme="minorHAnsi" w:cstheme="minorHAnsi"/>
          <w:sz w:val="22"/>
          <w:szCs w:val="22"/>
        </w:rPr>
        <w:t>rámcovej dohody</w:t>
      </w:r>
      <w:r w:rsidRPr="008E650A">
        <w:rPr>
          <w:rFonts w:asciiTheme="minorHAnsi" w:hAnsiTheme="minorHAnsi" w:cstheme="minorHAnsi"/>
          <w:sz w:val="22"/>
          <w:szCs w:val="22"/>
        </w:rPr>
        <w:t xml:space="preserve"> a/alebo doplnenie nového subdodávateľa do Prílohy č. </w:t>
      </w:r>
      <w:r w:rsidR="00DE058D" w:rsidRPr="008E650A">
        <w:rPr>
          <w:rFonts w:asciiTheme="minorHAnsi" w:hAnsiTheme="minorHAnsi" w:cstheme="minorHAnsi"/>
          <w:sz w:val="22"/>
          <w:szCs w:val="22"/>
        </w:rPr>
        <w:t>3</w:t>
      </w:r>
      <w:r w:rsidRPr="008E650A">
        <w:rPr>
          <w:rFonts w:asciiTheme="minorHAnsi" w:hAnsiTheme="minorHAnsi" w:cstheme="minorHAnsi"/>
          <w:sz w:val="22"/>
          <w:szCs w:val="22"/>
        </w:rPr>
        <w:t xml:space="preserve"> tejto </w:t>
      </w:r>
      <w:r w:rsidR="00B85E26" w:rsidRPr="008E650A">
        <w:rPr>
          <w:rFonts w:asciiTheme="minorHAnsi" w:hAnsiTheme="minorHAnsi" w:cstheme="minorHAnsi"/>
          <w:sz w:val="22"/>
          <w:szCs w:val="22"/>
        </w:rPr>
        <w:t>rámcovej dohody</w:t>
      </w:r>
      <w:r w:rsidRPr="008E650A">
        <w:rPr>
          <w:rFonts w:asciiTheme="minorHAnsi" w:hAnsiTheme="minorHAnsi" w:cstheme="minorHAnsi"/>
          <w:sz w:val="22"/>
          <w:szCs w:val="22"/>
        </w:rPr>
        <w:t xml:space="preserve">. Poistiteľ je povinný písomne oznámiť poistníkovi akúkoľvek zmenu údajov o subdodávateľovi do 14 pracovných dní odo dňa, kedy sa poistiteľ dozvedel o tejto zmene. K zmene v osobe subdodávateľa a/alebo doplnení nového subdodávateľa môže dôjsť len po odsúhlasení nového subdodávateľa poistníkom na základe aktualizovania Prílohy č. </w:t>
      </w:r>
      <w:r w:rsidR="00DE058D" w:rsidRPr="008E650A">
        <w:rPr>
          <w:rFonts w:asciiTheme="minorHAnsi" w:hAnsiTheme="minorHAnsi" w:cstheme="minorHAnsi"/>
          <w:sz w:val="22"/>
          <w:szCs w:val="22"/>
        </w:rPr>
        <w:t>3</w:t>
      </w:r>
      <w:r w:rsidRPr="008E650A">
        <w:rPr>
          <w:rFonts w:asciiTheme="minorHAnsi" w:hAnsiTheme="minorHAnsi" w:cstheme="minorHAnsi"/>
          <w:sz w:val="22"/>
          <w:szCs w:val="22"/>
        </w:rPr>
        <w:t xml:space="preserve"> tejto </w:t>
      </w:r>
      <w:r w:rsidR="00B85E26" w:rsidRPr="008E650A">
        <w:rPr>
          <w:rFonts w:asciiTheme="minorHAnsi" w:hAnsiTheme="minorHAnsi" w:cstheme="minorHAnsi"/>
          <w:sz w:val="22"/>
          <w:szCs w:val="22"/>
        </w:rPr>
        <w:t xml:space="preserve">rámcovej dohody </w:t>
      </w:r>
      <w:r w:rsidRPr="008E650A">
        <w:rPr>
          <w:rFonts w:asciiTheme="minorHAnsi" w:hAnsiTheme="minorHAnsi" w:cstheme="minorHAnsi"/>
          <w:sz w:val="22"/>
          <w:szCs w:val="22"/>
        </w:rPr>
        <w:t xml:space="preserve">a to dodatkom k tejto </w:t>
      </w:r>
      <w:r w:rsidR="00B85E26" w:rsidRPr="008E650A">
        <w:rPr>
          <w:rFonts w:asciiTheme="minorHAnsi" w:hAnsiTheme="minorHAnsi" w:cstheme="minorHAnsi"/>
          <w:sz w:val="22"/>
          <w:szCs w:val="22"/>
        </w:rPr>
        <w:t>rámcovej dohode</w:t>
      </w:r>
      <w:r w:rsidRPr="008E650A">
        <w:rPr>
          <w:rFonts w:asciiTheme="minorHAnsi" w:hAnsiTheme="minorHAnsi" w:cstheme="minorHAnsi"/>
          <w:sz w:val="22"/>
          <w:szCs w:val="22"/>
        </w:rPr>
        <w:t xml:space="preserve">, v súlade s bodom 7. tohto článku </w:t>
      </w:r>
      <w:r w:rsidR="00B85E26" w:rsidRPr="008E650A">
        <w:rPr>
          <w:rFonts w:asciiTheme="minorHAnsi" w:hAnsiTheme="minorHAnsi" w:cstheme="minorHAnsi"/>
          <w:sz w:val="22"/>
          <w:szCs w:val="22"/>
        </w:rPr>
        <w:t>rámcovej dohody</w:t>
      </w:r>
      <w:r w:rsidRPr="008E650A">
        <w:rPr>
          <w:rFonts w:asciiTheme="minorHAnsi" w:hAnsiTheme="minorHAnsi" w:cstheme="minorHAnsi"/>
          <w:sz w:val="22"/>
          <w:szCs w:val="22"/>
        </w:rPr>
        <w:t xml:space="preserve">. Poistiteľ je povinný najneskôr päť (5) pracovných dní pred dňom, ktorý predchádza dňu, </w:t>
      </w:r>
      <w:r w:rsidRPr="008E650A">
        <w:rPr>
          <w:rFonts w:asciiTheme="minorHAnsi" w:hAnsiTheme="minorHAnsi" w:cstheme="minorHAnsi"/>
          <w:sz w:val="22"/>
          <w:szCs w:val="22"/>
        </w:rPr>
        <w:br/>
        <w:t xml:space="preserve">v ktorom by mala nastať zmena v osobe subdodávateľa a/alebo doplnenie nového subdodávateľa, písomne oznámiť poistníkovi zámer zmeny/doplnenia subdodávateľa s uvedením identifikačných údajov pôvodného aj nového subdodávateľa, a to v rozsahu údajov podľa Prílohy č. </w:t>
      </w:r>
      <w:r w:rsidR="00DE058D" w:rsidRPr="008E650A">
        <w:rPr>
          <w:rFonts w:asciiTheme="minorHAnsi" w:hAnsiTheme="minorHAnsi" w:cstheme="minorHAnsi"/>
          <w:sz w:val="22"/>
          <w:szCs w:val="22"/>
        </w:rPr>
        <w:t>3</w:t>
      </w:r>
      <w:r w:rsidRPr="008E650A">
        <w:rPr>
          <w:rFonts w:asciiTheme="minorHAnsi" w:hAnsiTheme="minorHAnsi" w:cstheme="minorHAnsi"/>
          <w:sz w:val="22"/>
          <w:szCs w:val="22"/>
        </w:rPr>
        <w:t xml:space="preserve"> tejto </w:t>
      </w:r>
      <w:r w:rsidR="00B85E26" w:rsidRPr="008E650A">
        <w:rPr>
          <w:rFonts w:asciiTheme="minorHAnsi" w:hAnsiTheme="minorHAnsi" w:cstheme="minorHAnsi"/>
          <w:sz w:val="22"/>
          <w:szCs w:val="22"/>
        </w:rPr>
        <w:t xml:space="preserve">rámcovej dohody </w:t>
      </w:r>
      <w:r w:rsidRPr="008E650A">
        <w:rPr>
          <w:rFonts w:asciiTheme="minorHAnsi" w:hAnsiTheme="minorHAnsi" w:cstheme="minorHAnsi"/>
          <w:sz w:val="22"/>
          <w:szCs w:val="22"/>
        </w:rPr>
        <w:t>a zároveň predložiť súhlas nového subdodávateľa</w:t>
      </w:r>
      <w:r w:rsidRPr="008E650A">
        <w:rPr>
          <w:rFonts w:asciiTheme="minorHAnsi" w:hAnsiTheme="minorHAnsi" w:cstheme="minorHAnsi"/>
          <w:b/>
          <w:sz w:val="22"/>
          <w:szCs w:val="22"/>
        </w:rPr>
        <w:t xml:space="preserve"> </w:t>
      </w:r>
      <w:r w:rsidRPr="008E650A">
        <w:rPr>
          <w:rFonts w:asciiTheme="minorHAnsi" w:hAnsiTheme="minorHAnsi" w:cstheme="minorHAnsi"/>
          <w:sz w:val="22"/>
          <w:szCs w:val="22"/>
        </w:rPr>
        <w:t xml:space="preserve">so spracovaním osobných údajov objednávateľom a to za účelom realizácie tejto </w:t>
      </w:r>
      <w:r w:rsidR="00B85E26" w:rsidRPr="008E650A">
        <w:rPr>
          <w:rFonts w:asciiTheme="minorHAnsi" w:hAnsiTheme="minorHAnsi" w:cstheme="minorHAnsi"/>
          <w:sz w:val="22"/>
          <w:szCs w:val="22"/>
        </w:rPr>
        <w:t>rámcovej dohody</w:t>
      </w:r>
      <w:r w:rsidRPr="008E650A">
        <w:rPr>
          <w:rFonts w:asciiTheme="minorHAnsi" w:hAnsiTheme="minorHAnsi" w:cstheme="minorHAnsi"/>
          <w:sz w:val="22"/>
          <w:szCs w:val="22"/>
        </w:rPr>
        <w:t xml:space="preserve">, v súlade s platnou právnou úpravou. </w:t>
      </w:r>
    </w:p>
    <w:p w14:paraId="27E7C0E9" w14:textId="6AB9141C" w:rsidR="00230860" w:rsidRPr="008E650A" w:rsidRDefault="00230860" w:rsidP="00694CBD">
      <w:pPr>
        <w:numPr>
          <w:ilvl w:val="0"/>
          <w:numId w:val="16"/>
        </w:numPr>
        <w:spacing w:after="0" w:line="271" w:lineRule="auto"/>
        <w:ind w:left="426"/>
        <w:jc w:val="both"/>
        <w:rPr>
          <w:rFonts w:asciiTheme="minorHAnsi" w:hAnsiTheme="minorHAnsi" w:cstheme="minorHAnsi"/>
          <w:sz w:val="22"/>
          <w:szCs w:val="22"/>
        </w:rPr>
      </w:pPr>
      <w:r w:rsidRPr="008E650A">
        <w:rPr>
          <w:rFonts w:asciiTheme="minorHAnsi" w:hAnsiTheme="minorHAnsi" w:cstheme="minorHAnsi"/>
          <w:sz w:val="22"/>
          <w:szCs w:val="22"/>
        </w:rPr>
        <w:t xml:space="preserve">Táto </w:t>
      </w:r>
      <w:r w:rsidR="00B85E26" w:rsidRPr="008E650A">
        <w:rPr>
          <w:rFonts w:asciiTheme="minorHAnsi" w:hAnsiTheme="minorHAnsi" w:cstheme="minorHAnsi"/>
          <w:sz w:val="22"/>
          <w:szCs w:val="22"/>
        </w:rPr>
        <w:t xml:space="preserve">rámcovej dohoda </w:t>
      </w:r>
      <w:r w:rsidRPr="008E650A">
        <w:rPr>
          <w:rFonts w:asciiTheme="minorHAnsi" w:hAnsiTheme="minorHAnsi" w:cstheme="minorHAnsi"/>
          <w:sz w:val="22"/>
          <w:szCs w:val="22"/>
        </w:rPr>
        <w:t>je  uzatvorená v súlade s príslušnými ustanoveniami Občianskeho zákonníka.</w:t>
      </w:r>
    </w:p>
    <w:p w14:paraId="3BBE0EF8" w14:textId="1EF363BC" w:rsidR="00230860" w:rsidRPr="008E650A" w:rsidRDefault="00230860" w:rsidP="00694CBD">
      <w:pPr>
        <w:numPr>
          <w:ilvl w:val="0"/>
          <w:numId w:val="16"/>
        </w:numPr>
        <w:spacing w:after="0" w:line="271" w:lineRule="auto"/>
        <w:ind w:left="426"/>
        <w:jc w:val="both"/>
        <w:rPr>
          <w:rFonts w:asciiTheme="minorHAnsi" w:hAnsiTheme="minorHAnsi" w:cstheme="minorHAnsi"/>
          <w:sz w:val="22"/>
          <w:szCs w:val="22"/>
        </w:rPr>
      </w:pPr>
      <w:r w:rsidRPr="008E650A">
        <w:rPr>
          <w:rFonts w:asciiTheme="minorHAnsi" w:hAnsiTheme="minorHAnsi" w:cstheme="minorHAnsi"/>
          <w:sz w:val="22"/>
          <w:szCs w:val="22"/>
        </w:rPr>
        <w:t xml:space="preserve">Vzťahy zmluvných strán touto </w:t>
      </w:r>
      <w:r w:rsidR="00B85E26" w:rsidRPr="008E650A">
        <w:rPr>
          <w:rFonts w:asciiTheme="minorHAnsi" w:hAnsiTheme="minorHAnsi" w:cstheme="minorHAnsi"/>
          <w:sz w:val="22"/>
          <w:szCs w:val="22"/>
        </w:rPr>
        <w:t xml:space="preserve">rámcovou dohodou </w:t>
      </w:r>
      <w:r w:rsidRPr="008E650A">
        <w:rPr>
          <w:rFonts w:asciiTheme="minorHAnsi" w:hAnsiTheme="minorHAnsi" w:cstheme="minorHAnsi"/>
          <w:sz w:val="22"/>
          <w:szCs w:val="22"/>
        </w:rPr>
        <w:t>neupravené sa riadia príslušnými ustanoveniami Občianskeho zákonníka a ostatnými všeobecne záväznými právnymi predpismi.</w:t>
      </w:r>
    </w:p>
    <w:p w14:paraId="0FD62B92" w14:textId="5797454D" w:rsidR="00230860" w:rsidRPr="008E650A" w:rsidRDefault="00B85E26" w:rsidP="00694CBD">
      <w:pPr>
        <w:numPr>
          <w:ilvl w:val="0"/>
          <w:numId w:val="16"/>
        </w:numPr>
        <w:spacing w:after="0" w:line="271" w:lineRule="auto"/>
        <w:ind w:left="426"/>
        <w:jc w:val="both"/>
        <w:rPr>
          <w:rFonts w:asciiTheme="minorHAnsi" w:hAnsiTheme="minorHAnsi" w:cstheme="minorHAnsi"/>
          <w:sz w:val="22"/>
          <w:szCs w:val="22"/>
        </w:rPr>
      </w:pPr>
      <w:r w:rsidRPr="008E650A">
        <w:rPr>
          <w:rFonts w:asciiTheme="minorHAnsi" w:hAnsiTheme="minorHAnsi" w:cstheme="minorHAnsi"/>
          <w:sz w:val="22"/>
          <w:szCs w:val="22"/>
        </w:rPr>
        <w:t xml:space="preserve">Rámcovú dohodu </w:t>
      </w:r>
      <w:r w:rsidR="00230860" w:rsidRPr="008E650A">
        <w:rPr>
          <w:rFonts w:asciiTheme="minorHAnsi" w:hAnsiTheme="minorHAnsi" w:cstheme="minorHAnsi"/>
          <w:sz w:val="22"/>
          <w:szCs w:val="22"/>
        </w:rPr>
        <w:t xml:space="preserve">je možné meniť a dopĺňať len na základe vzájomnej dohody zmluvných strán formou písomných a očíslovaných dodatkov, ktoré budú tvoriť neoddeliteľnú súčasť tejto </w:t>
      </w:r>
      <w:r w:rsidRPr="008E650A">
        <w:rPr>
          <w:rFonts w:asciiTheme="minorHAnsi" w:hAnsiTheme="minorHAnsi" w:cstheme="minorHAnsi"/>
          <w:sz w:val="22"/>
          <w:szCs w:val="22"/>
        </w:rPr>
        <w:t>rámcovej dohody</w:t>
      </w:r>
      <w:r w:rsidR="00230860" w:rsidRPr="008E650A">
        <w:rPr>
          <w:rFonts w:asciiTheme="minorHAnsi" w:hAnsiTheme="minorHAnsi" w:cstheme="minorHAnsi"/>
          <w:sz w:val="22"/>
          <w:szCs w:val="22"/>
        </w:rPr>
        <w:t xml:space="preserve">. </w:t>
      </w:r>
    </w:p>
    <w:p w14:paraId="3D7D5EDF" w14:textId="189C7D50" w:rsidR="00230860" w:rsidRPr="008E650A" w:rsidRDefault="00230860" w:rsidP="00694CBD">
      <w:pPr>
        <w:numPr>
          <w:ilvl w:val="0"/>
          <w:numId w:val="16"/>
        </w:numPr>
        <w:spacing w:after="0" w:line="271" w:lineRule="auto"/>
        <w:ind w:left="426"/>
        <w:jc w:val="both"/>
        <w:rPr>
          <w:rFonts w:asciiTheme="minorHAnsi" w:hAnsiTheme="minorHAnsi" w:cstheme="minorHAnsi"/>
          <w:sz w:val="22"/>
          <w:szCs w:val="22"/>
        </w:rPr>
      </w:pPr>
      <w:r w:rsidRPr="008E650A">
        <w:rPr>
          <w:rFonts w:asciiTheme="minorHAnsi" w:hAnsiTheme="minorHAnsi" w:cstheme="minorHAnsi"/>
          <w:sz w:val="22"/>
          <w:szCs w:val="22"/>
        </w:rPr>
        <w:t>Akékoľvek nekonanie alebo omeškanie pri konaní smerujúcom k vynúteniu si plnenia zmluvnej strany z </w:t>
      </w:r>
      <w:r w:rsidR="00B85E26" w:rsidRPr="008E650A">
        <w:rPr>
          <w:rFonts w:asciiTheme="minorHAnsi" w:hAnsiTheme="minorHAnsi" w:cstheme="minorHAnsi"/>
          <w:sz w:val="22"/>
          <w:szCs w:val="22"/>
        </w:rPr>
        <w:t xml:space="preserve">rámcovej dohody </w:t>
      </w:r>
      <w:r w:rsidRPr="008E650A">
        <w:rPr>
          <w:rFonts w:asciiTheme="minorHAnsi" w:hAnsiTheme="minorHAnsi" w:cstheme="minorHAnsi"/>
          <w:sz w:val="22"/>
          <w:szCs w:val="22"/>
        </w:rPr>
        <w:t xml:space="preserve">druhou zmluvnou stranou sa nepovažuje za vzdanie sa práva podľa </w:t>
      </w:r>
      <w:r w:rsidR="00B85E26" w:rsidRPr="008E650A">
        <w:rPr>
          <w:rFonts w:asciiTheme="minorHAnsi" w:hAnsiTheme="minorHAnsi" w:cstheme="minorHAnsi"/>
          <w:sz w:val="22"/>
          <w:szCs w:val="22"/>
        </w:rPr>
        <w:t>rámcovej dohody</w:t>
      </w:r>
      <w:r w:rsidRPr="008E650A">
        <w:rPr>
          <w:rFonts w:asciiTheme="minorHAnsi" w:hAnsiTheme="minorHAnsi" w:cstheme="minorHAnsi"/>
          <w:sz w:val="22"/>
          <w:szCs w:val="22"/>
        </w:rPr>
        <w:t xml:space="preserve">, nemá vplyv na platnosť alebo účinnosť </w:t>
      </w:r>
      <w:r w:rsidR="00B85E26" w:rsidRPr="008E650A">
        <w:rPr>
          <w:rFonts w:asciiTheme="minorHAnsi" w:hAnsiTheme="minorHAnsi" w:cstheme="minorHAnsi"/>
          <w:sz w:val="22"/>
          <w:szCs w:val="22"/>
        </w:rPr>
        <w:t>rámcovej dohody</w:t>
      </w:r>
      <w:r w:rsidRPr="008E650A">
        <w:rPr>
          <w:rFonts w:asciiTheme="minorHAnsi" w:hAnsiTheme="minorHAnsi" w:cstheme="minorHAnsi"/>
          <w:sz w:val="22"/>
          <w:szCs w:val="22"/>
        </w:rPr>
        <w:t xml:space="preserve"> alebo jej časti a ani na vynútiteľnosť práva vyplývajúceho z </w:t>
      </w:r>
      <w:r w:rsidR="00B85E26" w:rsidRPr="008E650A">
        <w:rPr>
          <w:rFonts w:asciiTheme="minorHAnsi" w:hAnsiTheme="minorHAnsi" w:cstheme="minorHAnsi"/>
          <w:sz w:val="22"/>
          <w:szCs w:val="22"/>
        </w:rPr>
        <w:t>rámcovej dohody</w:t>
      </w:r>
      <w:r w:rsidRPr="008E650A">
        <w:rPr>
          <w:rFonts w:asciiTheme="minorHAnsi" w:hAnsiTheme="minorHAnsi" w:cstheme="minorHAnsi"/>
          <w:sz w:val="22"/>
          <w:szCs w:val="22"/>
        </w:rPr>
        <w:t>.</w:t>
      </w:r>
    </w:p>
    <w:p w14:paraId="50A12219" w14:textId="2335D109" w:rsidR="00230860" w:rsidRPr="008E650A" w:rsidRDefault="00230860" w:rsidP="00694CBD">
      <w:pPr>
        <w:numPr>
          <w:ilvl w:val="0"/>
          <w:numId w:val="16"/>
        </w:numPr>
        <w:spacing w:after="0" w:line="271" w:lineRule="auto"/>
        <w:ind w:left="426"/>
        <w:jc w:val="both"/>
        <w:rPr>
          <w:rFonts w:asciiTheme="minorHAnsi" w:hAnsiTheme="minorHAnsi" w:cstheme="minorHAnsi"/>
          <w:sz w:val="22"/>
          <w:szCs w:val="22"/>
        </w:rPr>
      </w:pPr>
      <w:r w:rsidRPr="008E650A">
        <w:rPr>
          <w:rFonts w:asciiTheme="minorHAnsi" w:hAnsiTheme="minorHAnsi" w:cstheme="minorHAnsi"/>
          <w:sz w:val="22"/>
          <w:szCs w:val="22"/>
        </w:rPr>
        <w:t xml:space="preserve">Každé ustanovenie tejto </w:t>
      </w:r>
      <w:r w:rsidR="00B85E26" w:rsidRPr="008E650A">
        <w:rPr>
          <w:rFonts w:asciiTheme="minorHAnsi" w:hAnsiTheme="minorHAnsi" w:cstheme="minorHAnsi"/>
          <w:sz w:val="22"/>
          <w:szCs w:val="22"/>
        </w:rPr>
        <w:t xml:space="preserve">rámcovej dohody </w:t>
      </w:r>
      <w:r w:rsidRPr="008E650A">
        <w:rPr>
          <w:rFonts w:asciiTheme="minorHAnsi" w:hAnsiTheme="minorHAnsi" w:cstheme="minorHAnsi"/>
          <w:sz w:val="22"/>
          <w:szCs w:val="22"/>
        </w:rPr>
        <w:t xml:space="preserve">sa interpretuje tak, aby bolo vykonateľné, platné a účinné podľa všeobecne záväzných právnych predpisov. Pokiaľ by však bolo podľa všeobecne záväzných právnych predpisov nevykonateľné, neplatné alebo neúčinné, nebudú tým dotknuté ostatné ustanovenia </w:t>
      </w:r>
      <w:r w:rsidR="00B85E26" w:rsidRPr="008E650A">
        <w:rPr>
          <w:rFonts w:asciiTheme="minorHAnsi" w:hAnsiTheme="minorHAnsi" w:cstheme="minorHAnsi"/>
          <w:sz w:val="22"/>
          <w:szCs w:val="22"/>
        </w:rPr>
        <w:t>rámcovej dohody</w:t>
      </w:r>
      <w:r w:rsidRPr="008E650A">
        <w:rPr>
          <w:rFonts w:asciiTheme="minorHAnsi" w:hAnsiTheme="minorHAnsi" w:cstheme="minorHAnsi"/>
          <w:sz w:val="22"/>
          <w:szCs w:val="22"/>
        </w:rPr>
        <w:t xml:space="preserve">. V prípade takejto </w:t>
      </w:r>
      <w:proofErr w:type="spellStart"/>
      <w:r w:rsidRPr="008E650A">
        <w:rPr>
          <w:rFonts w:asciiTheme="minorHAnsi" w:hAnsiTheme="minorHAnsi" w:cstheme="minorHAnsi"/>
          <w:sz w:val="22"/>
          <w:szCs w:val="22"/>
        </w:rPr>
        <w:t>nevykonateľnosti</w:t>
      </w:r>
      <w:proofErr w:type="spellEnd"/>
      <w:r w:rsidRPr="008E650A">
        <w:rPr>
          <w:rFonts w:asciiTheme="minorHAnsi" w:hAnsiTheme="minorHAnsi" w:cstheme="minorHAnsi"/>
          <w:sz w:val="22"/>
          <w:szCs w:val="22"/>
        </w:rPr>
        <w:t xml:space="preserve">, neplatnosti alebo neúčinnosti budú zmluvné strany </w:t>
      </w:r>
      <w:r w:rsidRPr="008E650A">
        <w:rPr>
          <w:rFonts w:asciiTheme="minorHAnsi" w:hAnsiTheme="minorHAnsi" w:cstheme="minorHAnsi"/>
          <w:sz w:val="22"/>
          <w:szCs w:val="22"/>
        </w:rPr>
        <w:br/>
        <w:t xml:space="preserve">v dobrej viere rokovať, aby sa dohodli na zmenách alebo dodatkoch </w:t>
      </w:r>
      <w:r w:rsidR="00B85E26" w:rsidRPr="008E650A">
        <w:rPr>
          <w:rFonts w:asciiTheme="minorHAnsi" w:hAnsiTheme="minorHAnsi" w:cstheme="minorHAnsi"/>
          <w:sz w:val="22"/>
          <w:szCs w:val="22"/>
        </w:rPr>
        <w:t>rámcovej dohody</w:t>
      </w:r>
      <w:r w:rsidRPr="008E650A">
        <w:rPr>
          <w:rFonts w:asciiTheme="minorHAnsi" w:hAnsiTheme="minorHAnsi" w:cstheme="minorHAnsi"/>
          <w:sz w:val="22"/>
          <w:szCs w:val="22"/>
        </w:rPr>
        <w:t xml:space="preserve">, ktoré sú potrebné na realizáciu zámerov </w:t>
      </w:r>
      <w:r w:rsidR="00B85E26" w:rsidRPr="008E650A">
        <w:rPr>
          <w:rFonts w:asciiTheme="minorHAnsi" w:hAnsiTheme="minorHAnsi" w:cstheme="minorHAnsi"/>
          <w:sz w:val="22"/>
          <w:szCs w:val="22"/>
        </w:rPr>
        <w:t xml:space="preserve">rámcovej dohody </w:t>
      </w:r>
      <w:r w:rsidRPr="008E650A">
        <w:rPr>
          <w:rFonts w:asciiTheme="minorHAnsi" w:hAnsiTheme="minorHAnsi" w:cstheme="minorHAnsi"/>
          <w:sz w:val="22"/>
          <w:szCs w:val="22"/>
        </w:rPr>
        <w:t xml:space="preserve">a nahradia jej nevykonateľné, neplatné alebo neúčinné ustanovenia ustanoveniami vykonateľnými, platnými a účinnými, ktoré budú svojím zmyslom a účelom čo najbližšie zmyslu a účelu nevykonateľných, neplatných a neúčinných ustanovení </w:t>
      </w:r>
      <w:r w:rsidR="00B85E26" w:rsidRPr="008E650A">
        <w:rPr>
          <w:rFonts w:asciiTheme="minorHAnsi" w:hAnsiTheme="minorHAnsi" w:cstheme="minorHAnsi"/>
          <w:sz w:val="22"/>
          <w:szCs w:val="22"/>
        </w:rPr>
        <w:t>rámcovej dohody</w:t>
      </w:r>
      <w:r w:rsidRPr="008E650A">
        <w:rPr>
          <w:rFonts w:asciiTheme="minorHAnsi" w:hAnsiTheme="minorHAnsi" w:cstheme="minorHAnsi"/>
          <w:sz w:val="22"/>
          <w:szCs w:val="22"/>
        </w:rPr>
        <w:t>.</w:t>
      </w:r>
    </w:p>
    <w:p w14:paraId="0D44CCCB" w14:textId="027C2861" w:rsidR="00230860" w:rsidRPr="008E650A" w:rsidRDefault="00230860" w:rsidP="00694CBD">
      <w:pPr>
        <w:numPr>
          <w:ilvl w:val="0"/>
          <w:numId w:val="16"/>
        </w:numPr>
        <w:spacing w:after="0" w:line="271" w:lineRule="auto"/>
        <w:ind w:left="426"/>
        <w:jc w:val="both"/>
        <w:rPr>
          <w:rFonts w:asciiTheme="minorHAnsi" w:hAnsiTheme="minorHAnsi" w:cstheme="minorHAnsi"/>
          <w:sz w:val="22"/>
          <w:szCs w:val="22"/>
        </w:rPr>
      </w:pPr>
      <w:r w:rsidRPr="008E650A">
        <w:rPr>
          <w:rFonts w:asciiTheme="minorHAnsi" w:hAnsiTheme="minorHAnsi" w:cstheme="minorHAnsi"/>
          <w:sz w:val="22"/>
          <w:szCs w:val="22"/>
        </w:rPr>
        <w:t xml:space="preserve">Zmluvné strany sa dohodli na spolupráci pri poskytovaní prístupu verejnosti k informáciám o stave / plnení tejto </w:t>
      </w:r>
      <w:r w:rsidR="00B85E26" w:rsidRPr="008E650A">
        <w:rPr>
          <w:rFonts w:asciiTheme="minorHAnsi" w:hAnsiTheme="minorHAnsi" w:cstheme="minorHAnsi"/>
          <w:sz w:val="22"/>
          <w:szCs w:val="22"/>
        </w:rPr>
        <w:t>rámcovej dohody</w:t>
      </w:r>
      <w:r w:rsidRPr="008E650A">
        <w:rPr>
          <w:rFonts w:asciiTheme="minorHAnsi" w:hAnsiTheme="minorHAnsi" w:cstheme="minorHAnsi"/>
          <w:sz w:val="22"/>
          <w:szCs w:val="22"/>
        </w:rPr>
        <w:t xml:space="preserve">, pričom </w:t>
      </w:r>
      <w:r w:rsidRPr="008E650A">
        <w:rPr>
          <w:rFonts w:asciiTheme="minorHAnsi" w:hAnsiTheme="minorHAnsi" w:cstheme="minorHAnsi"/>
          <w:sz w:val="22"/>
          <w:szCs w:val="22"/>
          <w:lang w:bidi="sk-SK"/>
        </w:rPr>
        <w:t xml:space="preserve">poistiteľ sa zaväzuje neposkytovať informácie </w:t>
      </w:r>
      <w:r w:rsidRPr="008E650A">
        <w:rPr>
          <w:rFonts w:asciiTheme="minorHAnsi" w:hAnsiTheme="minorHAnsi" w:cstheme="minorHAnsi"/>
          <w:sz w:val="22"/>
          <w:szCs w:val="22"/>
        </w:rPr>
        <w:t xml:space="preserve">verejnosti, tlači ani iným médiám. Poistiteľ je povinný informovať poistníka o otázkach verejnosti alebo médií, a to bezodkladne po ich obdržaní, pričom akékoľvek informácie ohľadne tejto </w:t>
      </w:r>
      <w:r w:rsidR="00B85E26" w:rsidRPr="008E650A">
        <w:rPr>
          <w:rFonts w:asciiTheme="minorHAnsi" w:hAnsiTheme="minorHAnsi" w:cstheme="minorHAnsi"/>
          <w:sz w:val="22"/>
          <w:szCs w:val="22"/>
        </w:rPr>
        <w:t xml:space="preserve">rámcovej dohody </w:t>
      </w:r>
      <w:r w:rsidRPr="008E650A">
        <w:rPr>
          <w:rFonts w:asciiTheme="minorHAnsi" w:hAnsiTheme="minorHAnsi" w:cstheme="minorHAnsi"/>
          <w:sz w:val="22"/>
          <w:szCs w:val="22"/>
        </w:rPr>
        <w:t xml:space="preserve">je oprávnený poskytovať výlučne poistník. </w:t>
      </w:r>
    </w:p>
    <w:p w14:paraId="498F702A" w14:textId="5A494D71" w:rsidR="00230860" w:rsidRPr="008E650A" w:rsidRDefault="00230860" w:rsidP="00694CBD">
      <w:pPr>
        <w:numPr>
          <w:ilvl w:val="0"/>
          <w:numId w:val="16"/>
        </w:numPr>
        <w:spacing w:after="0" w:line="271" w:lineRule="auto"/>
        <w:ind w:left="426"/>
        <w:jc w:val="both"/>
        <w:rPr>
          <w:rFonts w:asciiTheme="minorHAnsi" w:hAnsiTheme="minorHAnsi" w:cstheme="minorHAnsi"/>
          <w:sz w:val="22"/>
          <w:szCs w:val="22"/>
        </w:rPr>
      </w:pPr>
      <w:r w:rsidRPr="008E650A">
        <w:rPr>
          <w:rFonts w:asciiTheme="minorHAnsi" w:hAnsiTheme="minorHAnsi" w:cstheme="minorHAnsi"/>
          <w:sz w:val="22"/>
          <w:szCs w:val="22"/>
        </w:rPr>
        <w:lastRenderedPageBreak/>
        <w:t xml:space="preserve">Zmluvné strany sa dohodli, že všetky spory vyplývajúce z tejto </w:t>
      </w:r>
      <w:r w:rsidR="00B85E26" w:rsidRPr="008E650A">
        <w:rPr>
          <w:rFonts w:asciiTheme="minorHAnsi" w:hAnsiTheme="minorHAnsi" w:cstheme="minorHAnsi"/>
          <w:sz w:val="22"/>
          <w:szCs w:val="22"/>
        </w:rPr>
        <w:t xml:space="preserve">rámcovej dohody </w:t>
      </w:r>
      <w:r w:rsidRPr="008E650A">
        <w:rPr>
          <w:rFonts w:asciiTheme="minorHAnsi" w:hAnsiTheme="minorHAnsi" w:cstheme="minorHAnsi"/>
          <w:sz w:val="22"/>
          <w:szCs w:val="22"/>
        </w:rPr>
        <w:t xml:space="preserve">alebo v súvislosti s ňou budú prednostne riešené vzájomnou dohodou zmluvných strán </w:t>
      </w:r>
      <w:r w:rsidRPr="008E650A">
        <w:rPr>
          <w:rFonts w:asciiTheme="minorHAnsi" w:hAnsiTheme="minorHAnsi" w:cstheme="minorHAnsi"/>
          <w:iCs/>
          <w:sz w:val="22"/>
          <w:szCs w:val="22"/>
        </w:rPr>
        <w:t>na úrovni štatutárnych orgánov.</w:t>
      </w:r>
      <w:r w:rsidRPr="008E650A">
        <w:rPr>
          <w:rFonts w:asciiTheme="minorHAnsi" w:hAnsiTheme="minorHAnsi" w:cstheme="minorHAnsi"/>
          <w:sz w:val="22"/>
          <w:szCs w:val="22"/>
        </w:rPr>
        <w:t xml:space="preserve"> V prípade, že spor medzi zmluvnými stranami nebude možné urovnať dohodou, budú spory s konečnou platnosťou rozhodnuté príslušným súdom v Slovenskej republike. Zmluvné strany sa dohodli, že spory, ktoré z tejto </w:t>
      </w:r>
      <w:r w:rsidR="00B85E26" w:rsidRPr="008E650A">
        <w:rPr>
          <w:rFonts w:asciiTheme="minorHAnsi" w:hAnsiTheme="minorHAnsi" w:cstheme="minorHAnsi"/>
          <w:sz w:val="22"/>
          <w:szCs w:val="22"/>
        </w:rPr>
        <w:t xml:space="preserve">rámcovej dohody </w:t>
      </w:r>
      <w:r w:rsidRPr="008E650A">
        <w:rPr>
          <w:rFonts w:asciiTheme="minorHAnsi" w:hAnsiTheme="minorHAnsi" w:cstheme="minorHAnsi"/>
          <w:sz w:val="22"/>
          <w:szCs w:val="22"/>
        </w:rPr>
        <w:t xml:space="preserve">v budúcnosti vzniknú, je oprávnený rozhodovať súd miestne príslušný podľa sídla poistníka. </w:t>
      </w:r>
    </w:p>
    <w:p w14:paraId="7F9B5435" w14:textId="7107CD07" w:rsidR="00230860" w:rsidRPr="008E650A" w:rsidRDefault="00230860" w:rsidP="00694CBD">
      <w:pPr>
        <w:numPr>
          <w:ilvl w:val="0"/>
          <w:numId w:val="16"/>
        </w:numPr>
        <w:spacing w:after="0" w:line="271" w:lineRule="auto"/>
        <w:ind w:left="426"/>
        <w:jc w:val="both"/>
        <w:rPr>
          <w:rFonts w:asciiTheme="minorHAnsi" w:hAnsiTheme="minorHAnsi" w:cstheme="minorHAnsi"/>
          <w:sz w:val="22"/>
          <w:szCs w:val="22"/>
        </w:rPr>
      </w:pPr>
      <w:r w:rsidRPr="008E650A">
        <w:rPr>
          <w:rFonts w:asciiTheme="minorHAnsi" w:hAnsiTheme="minorHAnsi" w:cstheme="minorHAnsi"/>
          <w:sz w:val="22"/>
          <w:szCs w:val="22"/>
        </w:rPr>
        <w:t xml:space="preserve">Táto </w:t>
      </w:r>
      <w:r w:rsidR="00B85E26" w:rsidRPr="008E650A">
        <w:rPr>
          <w:rFonts w:asciiTheme="minorHAnsi" w:hAnsiTheme="minorHAnsi" w:cstheme="minorHAnsi"/>
          <w:sz w:val="22"/>
          <w:szCs w:val="22"/>
        </w:rPr>
        <w:t xml:space="preserve">rámcová dohoda </w:t>
      </w:r>
      <w:r w:rsidRPr="008E650A">
        <w:rPr>
          <w:rFonts w:asciiTheme="minorHAnsi" w:hAnsiTheme="minorHAnsi" w:cstheme="minorHAnsi"/>
          <w:sz w:val="22"/>
          <w:szCs w:val="22"/>
        </w:rPr>
        <w:t>je vypracovaná v šiestich rovnopisoch, z ktorých poistník obdrží štyri rovnopisy a poistiteľ obdrží dva rovnopisy.</w:t>
      </w:r>
    </w:p>
    <w:p w14:paraId="17A3F963" w14:textId="5009F01B" w:rsidR="00230860" w:rsidRPr="008E650A" w:rsidRDefault="00230860" w:rsidP="00694CBD">
      <w:pPr>
        <w:numPr>
          <w:ilvl w:val="0"/>
          <w:numId w:val="16"/>
        </w:numPr>
        <w:spacing w:after="0" w:line="271" w:lineRule="auto"/>
        <w:ind w:left="426"/>
        <w:jc w:val="both"/>
        <w:rPr>
          <w:rFonts w:asciiTheme="minorHAnsi" w:hAnsiTheme="minorHAnsi" w:cstheme="minorHAnsi"/>
          <w:sz w:val="22"/>
          <w:szCs w:val="22"/>
        </w:rPr>
      </w:pPr>
      <w:r w:rsidRPr="008E650A">
        <w:rPr>
          <w:rFonts w:asciiTheme="minorHAnsi" w:hAnsiTheme="minorHAnsi" w:cstheme="minorHAnsi"/>
          <w:sz w:val="22"/>
          <w:szCs w:val="22"/>
        </w:rPr>
        <w:t xml:space="preserve">Zmluvné strany sa dohodli na tom, že finančné sprostredkovanie v zmysle </w:t>
      </w:r>
      <w:proofErr w:type="spellStart"/>
      <w:r w:rsidRPr="008E650A">
        <w:rPr>
          <w:rFonts w:asciiTheme="minorHAnsi" w:hAnsiTheme="minorHAnsi" w:cstheme="minorHAnsi"/>
          <w:sz w:val="22"/>
          <w:szCs w:val="22"/>
        </w:rPr>
        <w:t>ust</w:t>
      </w:r>
      <w:proofErr w:type="spellEnd"/>
      <w:r w:rsidRPr="008E650A">
        <w:rPr>
          <w:rFonts w:asciiTheme="minorHAnsi" w:hAnsiTheme="minorHAnsi" w:cstheme="minorHAnsi"/>
          <w:sz w:val="22"/>
          <w:szCs w:val="22"/>
        </w:rPr>
        <w:t xml:space="preserve">. § 2 zákona č. 186/2009 Z. z. o finančnom sprostredkovaní a finančnom poradenstve a o zmene a doplnení niektorých zákonov v znení neskorších predpisov vykonáva pre poistníka/ poisteného pri tejto </w:t>
      </w:r>
      <w:r w:rsidR="00B85E26" w:rsidRPr="008E650A">
        <w:rPr>
          <w:rFonts w:asciiTheme="minorHAnsi" w:hAnsiTheme="minorHAnsi" w:cstheme="minorHAnsi"/>
          <w:sz w:val="22"/>
          <w:szCs w:val="22"/>
        </w:rPr>
        <w:t xml:space="preserve">rámcovej dohode </w:t>
      </w:r>
      <w:r w:rsidRPr="008E650A">
        <w:rPr>
          <w:rFonts w:asciiTheme="minorHAnsi" w:hAnsiTheme="minorHAnsi" w:cstheme="minorHAnsi"/>
          <w:sz w:val="22"/>
          <w:szCs w:val="22"/>
        </w:rPr>
        <w:t xml:space="preserve">samostatný finančný agent. Samostatného finančného agenta oznámi poistník úspešnému uchádzačovi. Zmluvné strany sa dohodli na tom, že správa tejto rámcovej dohody, poistnej  zmluvy a likvidácia poistných udalostí z tejto </w:t>
      </w:r>
      <w:r w:rsidR="00B85E26" w:rsidRPr="008E650A">
        <w:rPr>
          <w:rFonts w:asciiTheme="minorHAnsi" w:hAnsiTheme="minorHAnsi" w:cstheme="minorHAnsi"/>
          <w:sz w:val="22"/>
          <w:szCs w:val="22"/>
        </w:rPr>
        <w:t xml:space="preserve">rámcovej dohody </w:t>
      </w:r>
      <w:r w:rsidRPr="008E650A">
        <w:rPr>
          <w:rFonts w:asciiTheme="minorHAnsi" w:hAnsiTheme="minorHAnsi" w:cstheme="minorHAnsi"/>
          <w:sz w:val="22"/>
          <w:szCs w:val="22"/>
        </w:rPr>
        <w:t>bude realizovaná pre poistníka/poisteného výlučne prostredníctvom samostatného finančného agenta.</w:t>
      </w:r>
    </w:p>
    <w:p w14:paraId="08A31AD8" w14:textId="6A04C172" w:rsidR="00230860" w:rsidRPr="008E650A" w:rsidRDefault="00230860" w:rsidP="00694CBD">
      <w:pPr>
        <w:numPr>
          <w:ilvl w:val="0"/>
          <w:numId w:val="16"/>
        </w:numPr>
        <w:spacing w:after="0" w:line="271" w:lineRule="auto"/>
        <w:ind w:left="426"/>
        <w:jc w:val="both"/>
        <w:rPr>
          <w:rFonts w:asciiTheme="minorHAnsi" w:hAnsiTheme="minorHAnsi" w:cstheme="minorHAnsi"/>
          <w:sz w:val="22"/>
          <w:szCs w:val="22"/>
        </w:rPr>
      </w:pPr>
      <w:r w:rsidRPr="008E650A">
        <w:rPr>
          <w:rFonts w:asciiTheme="minorHAnsi" w:hAnsiTheme="minorHAnsi" w:cstheme="minorHAnsi"/>
          <w:sz w:val="22"/>
          <w:szCs w:val="22"/>
        </w:rPr>
        <w:t xml:space="preserve">Za osobu zodpovednú za plnenie </w:t>
      </w:r>
      <w:r w:rsidR="00F51A22" w:rsidRPr="008E650A">
        <w:rPr>
          <w:rFonts w:asciiTheme="minorHAnsi" w:hAnsiTheme="minorHAnsi" w:cstheme="minorHAnsi"/>
          <w:sz w:val="22"/>
          <w:szCs w:val="22"/>
        </w:rPr>
        <w:t>rámcovej dohody/čiastkových poistných zmlúv</w:t>
      </w:r>
      <w:r w:rsidRPr="008E650A">
        <w:rPr>
          <w:rFonts w:asciiTheme="minorHAnsi" w:hAnsiTheme="minorHAnsi" w:cstheme="minorHAnsi"/>
          <w:sz w:val="22"/>
          <w:szCs w:val="22"/>
        </w:rPr>
        <w:t xml:space="preserve"> a styk so zodpovednou osobou druhej zmluvnej strany splnomocňuje : </w:t>
      </w:r>
    </w:p>
    <w:p w14:paraId="4E2A5EFE" w14:textId="4BA45CE6" w:rsidR="00C17977" w:rsidRPr="00C17977" w:rsidRDefault="00230860" w:rsidP="00C17977">
      <w:pPr>
        <w:spacing w:after="0" w:line="271" w:lineRule="auto"/>
        <w:ind w:left="426" w:firstLine="708"/>
        <w:jc w:val="both"/>
        <w:rPr>
          <w:rFonts w:asciiTheme="minorHAnsi" w:hAnsiTheme="minorHAnsi" w:cstheme="minorHAnsi"/>
          <w:bCs/>
          <w:sz w:val="22"/>
          <w:szCs w:val="22"/>
        </w:rPr>
      </w:pPr>
      <w:r w:rsidRPr="008E650A">
        <w:rPr>
          <w:rFonts w:asciiTheme="minorHAnsi" w:hAnsiTheme="minorHAnsi" w:cstheme="minorHAnsi"/>
          <w:sz w:val="22"/>
          <w:szCs w:val="22"/>
        </w:rPr>
        <w:t xml:space="preserve">poistník: </w:t>
      </w:r>
      <w:r w:rsidR="00C17977">
        <w:rPr>
          <w:rFonts w:asciiTheme="minorHAnsi" w:hAnsiTheme="minorHAnsi" w:cstheme="minorHAnsi"/>
          <w:b/>
          <w:sz w:val="22"/>
          <w:szCs w:val="22"/>
        </w:rPr>
        <w:t>Ján Lehotský</w:t>
      </w:r>
      <w:r w:rsidRPr="008E650A">
        <w:rPr>
          <w:rFonts w:asciiTheme="minorHAnsi" w:hAnsiTheme="minorHAnsi" w:cstheme="minorHAnsi"/>
          <w:b/>
          <w:sz w:val="22"/>
          <w:szCs w:val="22"/>
        </w:rPr>
        <w:t xml:space="preserve">, </w:t>
      </w:r>
      <w:r w:rsidRPr="008E650A">
        <w:rPr>
          <w:rFonts w:asciiTheme="minorHAnsi" w:hAnsiTheme="minorHAnsi" w:cstheme="minorHAnsi"/>
          <w:sz w:val="22"/>
          <w:szCs w:val="22"/>
        </w:rPr>
        <w:t xml:space="preserve">tel./: </w:t>
      </w:r>
      <w:r w:rsidR="00C17977">
        <w:rPr>
          <w:rFonts w:asciiTheme="minorHAnsi" w:hAnsiTheme="minorHAnsi" w:cstheme="minorHAnsi"/>
          <w:sz w:val="22"/>
          <w:szCs w:val="22"/>
        </w:rPr>
        <w:t>+421 918 543 727</w:t>
      </w:r>
      <w:r w:rsidRPr="008E650A">
        <w:rPr>
          <w:rFonts w:asciiTheme="minorHAnsi" w:hAnsiTheme="minorHAnsi" w:cstheme="minorHAnsi"/>
          <w:b/>
          <w:sz w:val="22"/>
          <w:szCs w:val="22"/>
        </w:rPr>
        <w:t>,</w:t>
      </w:r>
      <w:r w:rsidR="00C17977">
        <w:rPr>
          <w:rFonts w:asciiTheme="minorHAnsi" w:hAnsiTheme="minorHAnsi" w:cstheme="minorHAnsi"/>
          <w:b/>
          <w:sz w:val="22"/>
          <w:szCs w:val="22"/>
        </w:rPr>
        <w:t xml:space="preserve"> </w:t>
      </w:r>
      <w:r w:rsidR="00C17977" w:rsidRPr="00C17977">
        <w:rPr>
          <w:rFonts w:asciiTheme="minorHAnsi" w:hAnsiTheme="minorHAnsi" w:cstheme="minorHAnsi"/>
          <w:bCs/>
          <w:sz w:val="22"/>
          <w:szCs w:val="22"/>
          <w:u w:val="single"/>
        </w:rPr>
        <w:t>jan.lehotsky@bbrsc.sk</w:t>
      </w:r>
    </w:p>
    <w:p w14:paraId="3D4238A8" w14:textId="0FA16FFB" w:rsidR="00230860" w:rsidRPr="008E650A" w:rsidRDefault="00230860" w:rsidP="00694CBD">
      <w:pPr>
        <w:spacing w:after="0" w:line="271" w:lineRule="auto"/>
        <w:ind w:left="426" w:firstLine="708"/>
        <w:jc w:val="both"/>
        <w:rPr>
          <w:rFonts w:asciiTheme="minorHAnsi" w:hAnsiTheme="minorHAnsi" w:cstheme="minorHAnsi"/>
          <w:sz w:val="22"/>
          <w:szCs w:val="22"/>
        </w:rPr>
      </w:pPr>
      <w:r w:rsidRPr="008E650A">
        <w:rPr>
          <w:rFonts w:asciiTheme="minorHAnsi" w:hAnsiTheme="minorHAnsi" w:cstheme="minorHAnsi"/>
          <w:sz w:val="22"/>
          <w:szCs w:val="22"/>
        </w:rPr>
        <w:t xml:space="preserve">poistiteľ: </w:t>
      </w:r>
      <w:proofErr w:type="spellStart"/>
      <w:r w:rsidRPr="008E650A">
        <w:rPr>
          <w:rFonts w:asciiTheme="minorHAnsi" w:hAnsiTheme="minorHAnsi" w:cstheme="minorHAnsi"/>
          <w:b/>
          <w:sz w:val="22"/>
          <w:szCs w:val="22"/>
        </w:rPr>
        <w:t>meno+priezvisko</w:t>
      </w:r>
      <w:proofErr w:type="spellEnd"/>
      <w:r w:rsidRPr="008E650A">
        <w:rPr>
          <w:rFonts w:asciiTheme="minorHAnsi" w:hAnsiTheme="minorHAnsi" w:cstheme="minorHAnsi"/>
          <w:b/>
          <w:sz w:val="22"/>
          <w:szCs w:val="22"/>
        </w:rPr>
        <w:t xml:space="preserve">, </w:t>
      </w:r>
      <w:r w:rsidRPr="008E650A">
        <w:rPr>
          <w:rFonts w:asciiTheme="minorHAnsi" w:hAnsiTheme="minorHAnsi" w:cstheme="minorHAnsi"/>
          <w:sz w:val="22"/>
          <w:szCs w:val="22"/>
        </w:rPr>
        <w:t>tel./: ...............</w:t>
      </w:r>
      <w:r w:rsidRPr="008E650A">
        <w:rPr>
          <w:rFonts w:asciiTheme="minorHAnsi" w:hAnsiTheme="minorHAnsi" w:cstheme="minorHAnsi"/>
          <w:b/>
          <w:sz w:val="22"/>
          <w:szCs w:val="22"/>
        </w:rPr>
        <w:t xml:space="preserve">, </w:t>
      </w:r>
      <w:hyperlink r:id="rId9" w:history="1">
        <w:r w:rsidRPr="008E650A">
          <w:rPr>
            <w:rStyle w:val="Hypertextovprepojenie"/>
            <w:rFonts w:asciiTheme="minorHAnsi" w:hAnsiTheme="minorHAnsi" w:cstheme="minorHAnsi"/>
            <w:sz w:val="22"/>
            <w:szCs w:val="22"/>
          </w:rPr>
          <w:t>..................@.................</w:t>
        </w:r>
      </w:hyperlink>
      <w:r w:rsidRPr="008E650A">
        <w:rPr>
          <w:rFonts w:asciiTheme="minorHAnsi" w:hAnsiTheme="minorHAnsi" w:cstheme="minorHAnsi"/>
          <w:sz w:val="22"/>
          <w:szCs w:val="22"/>
        </w:rPr>
        <w:tab/>
      </w:r>
    </w:p>
    <w:p w14:paraId="604F8D28" w14:textId="79BAD59A" w:rsidR="00230860" w:rsidRPr="008E650A" w:rsidRDefault="00230860" w:rsidP="00694CBD">
      <w:pPr>
        <w:numPr>
          <w:ilvl w:val="0"/>
          <w:numId w:val="16"/>
        </w:numPr>
        <w:spacing w:after="0" w:line="271" w:lineRule="auto"/>
        <w:ind w:left="426"/>
        <w:jc w:val="both"/>
        <w:rPr>
          <w:rFonts w:asciiTheme="minorHAnsi" w:hAnsiTheme="minorHAnsi" w:cstheme="minorHAnsi"/>
          <w:sz w:val="22"/>
          <w:szCs w:val="22"/>
        </w:rPr>
      </w:pPr>
      <w:r w:rsidRPr="008E650A">
        <w:rPr>
          <w:rFonts w:asciiTheme="minorHAnsi" w:hAnsiTheme="minorHAnsi" w:cstheme="minorHAnsi"/>
          <w:iCs/>
          <w:sz w:val="22"/>
          <w:szCs w:val="22"/>
        </w:rPr>
        <w:t xml:space="preserve">Poistiteľ prehlasuje, že disponuje súhlasom alebo iným právnym základom podľa platných právnych predpisov na ochranu osobných údajov na to, že v rámci plnenia predmetu </w:t>
      </w:r>
      <w:r w:rsidR="00B85E26" w:rsidRPr="008E650A">
        <w:rPr>
          <w:rFonts w:asciiTheme="minorHAnsi" w:hAnsiTheme="minorHAnsi" w:cstheme="minorHAnsi"/>
          <w:sz w:val="22"/>
          <w:szCs w:val="22"/>
        </w:rPr>
        <w:t>rámcovej dohody</w:t>
      </w:r>
      <w:r w:rsidRPr="008E650A">
        <w:rPr>
          <w:rFonts w:asciiTheme="minorHAnsi" w:hAnsiTheme="minorHAnsi" w:cstheme="minorHAnsi"/>
          <w:iCs/>
          <w:sz w:val="22"/>
          <w:szCs w:val="22"/>
        </w:rPr>
        <w:t xml:space="preserve"> poskytuje poistníkovi osobné údaje dotknutých osôb a že je schopný na žiadosť poistníka kedykoľvek predmetný súhlas predložiť alebo iný právny základ zdokladovať.</w:t>
      </w:r>
    </w:p>
    <w:p w14:paraId="66E72BD1" w14:textId="56574C3D" w:rsidR="00230860" w:rsidRPr="008E650A" w:rsidRDefault="00230860" w:rsidP="00694CBD">
      <w:pPr>
        <w:numPr>
          <w:ilvl w:val="0"/>
          <w:numId w:val="16"/>
        </w:numPr>
        <w:spacing w:after="0" w:line="271" w:lineRule="auto"/>
        <w:ind w:left="426"/>
        <w:jc w:val="both"/>
        <w:rPr>
          <w:rFonts w:asciiTheme="minorHAnsi" w:hAnsiTheme="minorHAnsi" w:cstheme="minorHAnsi"/>
          <w:sz w:val="22"/>
          <w:szCs w:val="22"/>
        </w:rPr>
      </w:pPr>
      <w:r w:rsidRPr="008E650A">
        <w:rPr>
          <w:rFonts w:asciiTheme="minorHAnsi" w:hAnsiTheme="minorHAnsi" w:cstheme="minorHAnsi"/>
          <w:sz w:val="22"/>
          <w:szCs w:val="22"/>
        </w:rPr>
        <w:t xml:space="preserve">Neoddeliteľnou prílohou tejto </w:t>
      </w:r>
      <w:r w:rsidR="00B85E26" w:rsidRPr="008E650A">
        <w:rPr>
          <w:rFonts w:asciiTheme="minorHAnsi" w:hAnsiTheme="minorHAnsi" w:cstheme="minorHAnsi"/>
          <w:sz w:val="22"/>
          <w:szCs w:val="22"/>
        </w:rPr>
        <w:t>rámcovej dohody</w:t>
      </w:r>
      <w:r w:rsidRPr="008E650A">
        <w:rPr>
          <w:rFonts w:asciiTheme="minorHAnsi" w:hAnsiTheme="minorHAnsi" w:cstheme="minorHAnsi"/>
          <w:sz w:val="22"/>
          <w:szCs w:val="22"/>
        </w:rPr>
        <w:t xml:space="preserve"> je: </w:t>
      </w:r>
    </w:p>
    <w:p w14:paraId="61574255" w14:textId="10F423B6" w:rsidR="003D0C47" w:rsidRDefault="00230860" w:rsidP="000971F4">
      <w:pPr>
        <w:tabs>
          <w:tab w:val="left" w:pos="1560"/>
        </w:tabs>
        <w:spacing w:after="0" w:line="271" w:lineRule="auto"/>
        <w:ind w:left="1560" w:hanging="1134"/>
        <w:jc w:val="both"/>
        <w:rPr>
          <w:rFonts w:asciiTheme="minorHAnsi" w:hAnsiTheme="minorHAnsi" w:cstheme="minorHAnsi"/>
          <w:sz w:val="22"/>
          <w:szCs w:val="22"/>
        </w:rPr>
      </w:pPr>
      <w:r w:rsidRPr="008E650A">
        <w:rPr>
          <w:rFonts w:asciiTheme="minorHAnsi" w:hAnsiTheme="minorHAnsi" w:cstheme="minorHAnsi"/>
          <w:sz w:val="22"/>
          <w:szCs w:val="22"/>
        </w:rPr>
        <w:t>Príloha č. 1</w:t>
      </w:r>
      <w:r w:rsidR="003B57D3">
        <w:rPr>
          <w:rFonts w:asciiTheme="minorHAnsi" w:hAnsiTheme="minorHAnsi" w:cstheme="minorHAnsi"/>
          <w:sz w:val="22"/>
          <w:szCs w:val="22"/>
        </w:rPr>
        <w:t xml:space="preserve"> </w:t>
      </w:r>
      <w:r w:rsidR="003B57D3">
        <w:rPr>
          <w:rFonts w:asciiTheme="minorHAnsi" w:hAnsiTheme="minorHAnsi" w:cstheme="minorHAnsi"/>
          <w:sz w:val="22"/>
          <w:szCs w:val="22"/>
        </w:rPr>
        <w:tab/>
      </w:r>
      <w:r w:rsidR="003D0C47">
        <w:rPr>
          <w:rFonts w:asciiTheme="minorHAnsi" w:hAnsiTheme="minorHAnsi" w:cstheme="minorHAnsi"/>
          <w:sz w:val="22"/>
          <w:szCs w:val="22"/>
        </w:rPr>
        <w:t>Špecifikácia majetku</w:t>
      </w:r>
    </w:p>
    <w:p w14:paraId="4D88ED88" w14:textId="0C8D9512" w:rsidR="00230860" w:rsidRPr="008E650A" w:rsidRDefault="003D0C47" w:rsidP="000971F4">
      <w:pPr>
        <w:tabs>
          <w:tab w:val="left" w:pos="1560"/>
        </w:tabs>
        <w:spacing w:after="0" w:line="271" w:lineRule="auto"/>
        <w:ind w:left="1560" w:hanging="1134"/>
        <w:jc w:val="both"/>
        <w:rPr>
          <w:rFonts w:asciiTheme="minorHAnsi" w:hAnsiTheme="minorHAnsi" w:cstheme="minorHAnsi"/>
          <w:sz w:val="22"/>
          <w:szCs w:val="22"/>
        </w:rPr>
      </w:pPr>
      <w:r>
        <w:rPr>
          <w:rFonts w:asciiTheme="minorHAnsi" w:hAnsiTheme="minorHAnsi" w:cstheme="minorHAnsi"/>
          <w:sz w:val="22"/>
          <w:szCs w:val="22"/>
        </w:rPr>
        <w:t>Príloha č.</w:t>
      </w:r>
      <w:r w:rsidR="00F050C8">
        <w:rPr>
          <w:rFonts w:asciiTheme="minorHAnsi" w:hAnsiTheme="minorHAnsi" w:cstheme="minorHAnsi"/>
          <w:sz w:val="22"/>
          <w:szCs w:val="22"/>
        </w:rPr>
        <w:t xml:space="preserve"> </w:t>
      </w:r>
      <w:r>
        <w:rPr>
          <w:rFonts w:asciiTheme="minorHAnsi" w:hAnsiTheme="minorHAnsi" w:cstheme="minorHAnsi"/>
          <w:sz w:val="22"/>
          <w:szCs w:val="22"/>
        </w:rPr>
        <w:t xml:space="preserve">2 </w:t>
      </w:r>
      <w:r w:rsidR="003B57D3">
        <w:rPr>
          <w:rFonts w:asciiTheme="minorHAnsi" w:hAnsiTheme="minorHAnsi" w:cstheme="minorHAnsi"/>
          <w:sz w:val="22"/>
          <w:szCs w:val="22"/>
        </w:rPr>
        <w:tab/>
      </w:r>
      <w:r w:rsidR="003E00F9">
        <w:rPr>
          <w:rFonts w:asciiTheme="minorHAnsi" w:hAnsiTheme="minorHAnsi" w:cstheme="minorHAnsi"/>
          <w:sz w:val="22"/>
          <w:szCs w:val="22"/>
        </w:rPr>
        <w:t>Návrh na plnenie kritéria</w:t>
      </w:r>
    </w:p>
    <w:p w14:paraId="021FAF84" w14:textId="12D215AB" w:rsidR="00230860" w:rsidRPr="008E650A" w:rsidRDefault="00230860" w:rsidP="003B57D3">
      <w:pPr>
        <w:tabs>
          <w:tab w:val="left" w:pos="1560"/>
        </w:tabs>
        <w:spacing w:after="0" w:line="271" w:lineRule="auto"/>
        <w:ind w:left="1560" w:hanging="1134"/>
        <w:jc w:val="both"/>
        <w:rPr>
          <w:rFonts w:asciiTheme="minorHAnsi" w:hAnsiTheme="minorHAnsi" w:cstheme="minorHAnsi"/>
          <w:sz w:val="22"/>
          <w:szCs w:val="22"/>
        </w:rPr>
      </w:pPr>
      <w:r w:rsidRPr="008E650A">
        <w:rPr>
          <w:rFonts w:asciiTheme="minorHAnsi" w:hAnsiTheme="minorHAnsi" w:cstheme="minorHAnsi"/>
          <w:sz w:val="22"/>
          <w:szCs w:val="22"/>
        </w:rPr>
        <w:t xml:space="preserve">Príloha č. </w:t>
      </w:r>
      <w:r w:rsidR="003D0C47">
        <w:rPr>
          <w:rFonts w:asciiTheme="minorHAnsi" w:hAnsiTheme="minorHAnsi" w:cstheme="minorHAnsi"/>
          <w:sz w:val="22"/>
          <w:szCs w:val="22"/>
        </w:rPr>
        <w:t>3</w:t>
      </w:r>
      <w:r w:rsidR="003D0C47" w:rsidRPr="008E650A">
        <w:rPr>
          <w:rFonts w:asciiTheme="minorHAnsi" w:hAnsiTheme="minorHAnsi" w:cstheme="minorHAnsi"/>
          <w:sz w:val="22"/>
          <w:szCs w:val="22"/>
        </w:rPr>
        <w:t xml:space="preserve"> </w:t>
      </w:r>
      <w:r w:rsidR="003B57D3">
        <w:rPr>
          <w:rFonts w:asciiTheme="minorHAnsi" w:hAnsiTheme="minorHAnsi" w:cstheme="minorHAnsi"/>
          <w:sz w:val="22"/>
          <w:szCs w:val="22"/>
        </w:rPr>
        <w:tab/>
      </w:r>
      <w:r w:rsidRPr="008E650A">
        <w:rPr>
          <w:rFonts w:asciiTheme="minorHAnsi" w:hAnsiTheme="minorHAnsi" w:cstheme="minorHAnsi"/>
          <w:sz w:val="22"/>
          <w:szCs w:val="22"/>
        </w:rPr>
        <w:t>Všeobecné poistné podmienky a osobitné zmluvné dojednania pre jednotlivé predmety poistenia (spoločne len „VOP“)</w:t>
      </w:r>
    </w:p>
    <w:p w14:paraId="005E7410" w14:textId="0EA81556" w:rsidR="00230860" w:rsidRPr="008E650A" w:rsidRDefault="00230860" w:rsidP="003B57D3">
      <w:pPr>
        <w:tabs>
          <w:tab w:val="left" w:pos="1560"/>
        </w:tabs>
        <w:spacing w:after="0" w:line="271" w:lineRule="auto"/>
        <w:ind w:left="1560" w:hanging="1134"/>
        <w:jc w:val="both"/>
        <w:rPr>
          <w:rFonts w:asciiTheme="minorHAnsi" w:hAnsiTheme="minorHAnsi" w:cstheme="minorHAnsi"/>
          <w:sz w:val="22"/>
          <w:szCs w:val="22"/>
        </w:rPr>
      </w:pPr>
      <w:r w:rsidRPr="008E650A">
        <w:rPr>
          <w:rFonts w:asciiTheme="minorHAnsi" w:hAnsiTheme="minorHAnsi" w:cstheme="minorHAnsi"/>
          <w:sz w:val="22"/>
          <w:szCs w:val="22"/>
        </w:rPr>
        <w:t>Príloha č.</w:t>
      </w:r>
      <w:r w:rsidR="000971F4">
        <w:rPr>
          <w:rFonts w:asciiTheme="minorHAnsi" w:hAnsiTheme="minorHAnsi" w:cstheme="minorHAnsi"/>
          <w:sz w:val="22"/>
          <w:szCs w:val="22"/>
        </w:rPr>
        <w:t xml:space="preserve"> </w:t>
      </w:r>
      <w:r w:rsidR="003D0C47">
        <w:rPr>
          <w:rFonts w:asciiTheme="minorHAnsi" w:hAnsiTheme="minorHAnsi" w:cstheme="minorHAnsi"/>
          <w:sz w:val="22"/>
          <w:szCs w:val="22"/>
        </w:rPr>
        <w:t>4</w:t>
      </w:r>
      <w:r w:rsidR="003B57D3">
        <w:rPr>
          <w:rFonts w:asciiTheme="minorHAnsi" w:hAnsiTheme="minorHAnsi" w:cstheme="minorHAnsi"/>
          <w:sz w:val="22"/>
          <w:szCs w:val="22"/>
        </w:rPr>
        <w:t xml:space="preserve"> </w:t>
      </w:r>
      <w:r w:rsidRPr="008E650A">
        <w:rPr>
          <w:rFonts w:asciiTheme="minorHAnsi" w:hAnsiTheme="minorHAnsi" w:cstheme="minorHAnsi"/>
          <w:sz w:val="22"/>
          <w:szCs w:val="22"/>
        </w:rPr>
        <w:t>Zoznam subdodávateľov</w:t>
      </w:r>
      <w:r w:rsidR="003E00F9">
        <w:rPr>
          <w:rFonts w:asciiTheme="minorHAnsi" w:hAnsiTheme="minorHAnsi" w:cstheme="minorHAnsi"/>
          <w:sz w:val="22"/>
          <w:szCs w:val="22"/>
        </w:rPr>
        <w:t xml:space="preserve"> </w:t>
      </w:r>
      <w:r w:rsidR="003E00F9" w:rsidRPr="00251EF9">
        <w:rPr>
          <w:rFonts w:asciiTheme="minorHAnsi" w:hAnsiTheme="minorHAnsi" w:cstheme="minorHAnsi"/>
          <w:sz w:val="22"/>
          <w:szCs w:val="22"/>
        </w:rPr>
        <w:t>(</w:t>
      </w:r>
      <w:r w:rsidR="003E00F9" w:rsidRPr="000971F4">
        <w:rPr>
          <w:rFonts w:asciiTheme="minorHAnsi" w:hAnsiTheme="minorHAnsi" w:cstheme="minorHAnsi"/>
          <w:sz w:val="22"/>
          <w:szCs w:val="22"/>
        </w:rPr>
        <w:t>v prípade nevyužitia subdodávateľov, úspešný uchádzač predloží Čestné vyhlásenie o nevyužití subdodávateľov)</w:t>
      </w:r>
    </w:p>
    <w:p w14:paraId="4297301A" w14:textId="09CDFBB2" w:rsidR="00230860" w:rsidRPr="008E650A" w:rsidRDefault="00230860" w:rsidP="007B038F">
      <w:pPr>
        <w:numPr>
          <w:ilvl w:val="0"/>
          <w:numId w:val="16"/>
        </w:numPr>
        <w:spacing w:after="120" w:line="240" w:lineRule="auto"/>
        <w:ind w:left="425" w:hanging="357"/>
        <w:jc w:val="both"/>
        <w:rPr>
          <w:rFonts w:asciiTheme="minorHAnsi" w:hAnsiTheme="minorHAnsi" w:cstheme="minorHAnsi"/>
          <w:sz w:val="22"/>
          <w:szCs w:val="22"/>
        </w:rPr>
      </w:pPr>
      <w:r w:rsidRPr="008E650A">
        <w:rPr>
          <w:rFonts w:asciiTheme="minorHAnsi" w:hAnsiTheme="minorHAnsi" w:cstheme="minorHAnsi"/>
          <w:sz w:val="22"/>
          <w:szCs w:val="22"/>
        </w:rPr>
        <w:t xml:space="preserve">Zmluvné strany vyhlasujú, že si </w:t>
      </w:r>
      <w:r w:rsidR="00B85E26" w:rsidRPr="008E650A">
        <w:rPr>
          <w:rFonts w:asciiTheme="minorHAnsi" w:hAnsiTheme="minorHAnsi" w:cstheme="minorHAnsi"/>
          <w:sz w:val="22"/>
          <w:szCs w:val="22"/>
        </w:rPr>
        <w:t xml:space="preserve">rámcovú dohodu </w:t>
      </w:r>
      <w:r w:rsidRPr="008E650A">
        <w:rPr>
          <w:rFonts w:asciiTheme="minorHAnsi" w:hAnsiTheme="minorHAnsi" w:cstheme="minorHAnsi"/>
          <w:sz w:val="22"/>
          <w:szCs w:val="22"/>
        </w:rPr>
        <w:t xml:space="preserve">prečítali, jej obsahu a právnym účinkom z nej vyplývajúcich porozumeli, obsah </w:t>
      </w:r>
      <w:r w:rsidR="00B85E26" w:rsidRPr="008E650A">
        <w:rPr>
          <w:rFonts w:asciiTheme="minorHAnsi" w:hAnsiTheme="minorHAnsi" w:cstheme="minorHAnsi"/>
          <w:sz w:val="22"/>
          <w:szCs w:val="22"/>
        </w:rPr>
        <w:t>rámcovej dohody</w:t>
      </w:r>
      <w:r w:rsidRPr="008E650A">
        <w:rPr>
          <w:rFonts w:asciiTheme="minorHAnsi" w:hAnsiTheme="minorHAnsi" w:cstheme="minorHAnsi"/>
          <w:sz w:val="22"/>
          <w:szCs w:val="22"/>
        </w:rPr>
        <w:t xml:space="preserve"> je prejavom ich slobodnej a vážnej vôle, </w:t>
      </w:r>
      <w:r w:rsidR="004A571B" w:rsidRPr="008E650A">
        <w:rPr>
          <w:rFonts w:asciiTheme="minorHAnsi" w:hAnsiTheme="minorHAnsi" w:cstheme="minorHAnsi"/>
          <w:sz w:val="22"/>
          <w:szCs w:val="22"/>
        </w:rPr>
        <w:t xml:space="preserve">rámcová </w:t>
      </w:r>
      <w:r w:rsidR="00B85E26" w:rsidRPr="008E650A">
        <w:rPr>
          <w:rFonts w:asciiTheme="minorHAnsi" w:hAnsiTheme="minorHAnsi" w:cstheme="minorHAnsi"/>
          <w:sz w:val="22"/>
          <w:szCs w:val="22"/>
        </w:rPr>
        <w:t xml:space="preserve">dohoda </w:t>
      </w:r>
      <w:r w:rsidRPr="008E650A">
        <w:rPr>
          <w:rFonts w:asciiTheme="minorHAnsi" w:hAnsiTheme="minorHAnsi" w:cstheme="minorHAnsi"/>
          <w:sz w:val="22"/>
          <w:szCs w:val="22"/>
        </w:rPr>
        <w:t>nebola podpísaná v tiesni ani za nápadne nevýhodných podmienok a na znak súhlasu z jej obsahom ju vlastnoručne podpisujú.</w:t>
      </w:r>
    </w:p>
    <w:p w14:paraId="4337B198" w14:textId="77777777" w:rsidR="00694CBD" w:rsidRPr="00252C7C" w:rsidRDefault="00694CBD" w:rsidP="00694CBD">
      <w:pPr>
        <w:pStyle w:val="Odsekzoznamu"/>
        <w:ind w:left="426"/>
        <w:rPr>
          <w:rFonts w:asciiTheme="minorHAnsi" w:hAnsiTheme="minorHAnsi" w:cstheme="minorHAnsi"/>
          <w:sz w:val="22"/>
          <w:szCs w:val="22"/>
          <w:lang w:eastAsia="cs-CZ"/>
        </w:rPr>
      </w:pPr>
      <w:r w:rsidRPr="00252C7C">
        <w:rPr>
          <w:rFonts w:asciiTheme="minorHAnsi" w:hAnsiTheme="minorHAnsi" w:cstheme="minorHAnsi"/>
          <w:sz w:val="22"/>
          <w:szCs w:val="22"/>
          <w:lang w:eastAsia="cs-CZ"/>
        </w:rPr>
        <w:t>Banská Bystrica, dňa:</w:t>
      </w:r>
      <w:r w:rsidRPr="00252C7C">
        <w:rPr>
          <w:rFonts w:asciiTheme="minorHAnsi" w:hAnsiTheme="minorHAnsi" w:cstheme="minorHAnsi"/>
          <w:sz w:val="22"/>
          <w:szCs w:val="22"/>
          <w:lang w:eastAsia="cs-CZ"/>
        </w:rPr>
        <w:tab/>
      </w:r>
      <w:r w:rsidRPr="00252C7C">
        <w:rPr>
          <w:rFonts w:asciiTheme="minorHAnsi" w:hAnsiTheme="minorHAnsi" w:cstheme="minorHAnsi"/>
          <w:sz w:val="22"/>
          <w:szCs w:val="22"/>
          <w:lang w:eastAsia="cs-CZ"/>
        </w:rPr>
        <w:tab/>
      </w:r>
      <w:r w:rsidRPr="00252C7C">
        <w:rPr>
          <w:rFonts w:asciiTheme="minorHAnsi" w:hAnsiTheme="minorHAnsi" w:cstheme="minorHAnsi"/>
          <w:sz w:val="22"/>
          <w:szCs w:val="22"/>
          <w:lang w:eastAsia="cs-CZ"/>
        </w:rPr>
        <w:tab/>
      </w:r>
      <w:r w:rsidRPr="00252C7C">
        <w:rPr>
          <w:rFonts w:asciiTheme="minorHAnsi" w:hAnsiTheme="minorHAnsi" w:cstheme="minorHAnsi"/>
          <w:sz w:val="22"/>
          <w:szCs w:val="22"/>
          <w:lang w:eastAsia="cs-CZ"/>
        </w:rPr>
        <w:tab/>
        <w:t xml:space="preserve">          .....................................dňa:</w:t>
      </w:r>
    </w:p>
    <w:p w14:paraId="4AA4F45A" w14:textId="76F28E2E" w:rsidR="00694CBD" w:rsidRPr="00252C7C" w:rsidRDefault="00694CBD" w:rsidP="00694CBD">
      <w:pPr>
        <w:pStyle w:val="Odsekzoznamu"/>
        <w:ind w:left="426"/>
        <w:rPr>
          <w:rFonts w:asciiTheme="minorHAnsi" w:hAnsiTheme="minorHAnsi" w:cstheme="minorHAnsi"/>
          <w:sz w:val="22"/>
          <w:szCs w:val="22"/>
          <w:lang w:eastAsia="cs-CZ"/>
        </w:rPr>
      </w:pPr>
      <w:r w:rsidRPr="00252C7C">
        <w:rPr>
          <w:rFonts w:asciiTheme="minorHAnsi" w:hAnsiTheme="minorHAnsi" w:cstheme="minorHAnsi"/>
          <w:sz w:val="22"/>
          <w:szCs w:val="22"/>
          <w:lang w:eastAsia="cs-CZ"/>
        </w:rPr>
        <w:t xml:space="preserve">Za </w:t>
      </w:r>
      <w:r w:rsidR="0072085B">
        <w:rPr>
          <w:rFonts w:asciiTheme="minorHAnsi" w:hAnsiTheme="minorHAnsi" w:cstheme="minorHAnsi"/>
          <w:sz w:val="22"/>
          <w:szCs w:val="22"/>
          <w:lang w:eastAsia="cs-CZ"/>
        </w:rPr>
        <w:t>poistníka</w:t>
      </w:r>
      <w:r w:rsidRPr="00252C7C">
        <w:rPr>
          <w:rFonts w:asciiTheme="minorHAnsi" w:hAnsiTheme="minorHAnsi" w:cstheme="minorHAnsi"/>
          <w:sz w:val="22"/>
          <w:szCs w:val="22"/>
          <w:lang w:eastAsia="cs-CZ"/>
        </w:rPr>
        <w:t xml:space="preserve">:                                              </w:t>
      </w:r>
      <w:r>
        <w:rPr>
          <w:rFonts w:asciiTheme="minorHAnsi" w:hAnsiTheme="minorHAnsi" w:cstheme="minorHAnsi"/>
          <w:sz w:val="22"/>
          <w:szCs w:val="22"/>
          <w:lang w:eastAsia="cs-CZ"/>
        </w:rPr>
        <w:t xml:space="preserve"> </w:t>
      </w:r>
      <w:r w:rsidRPr="00252C7C">
        <w:rPr>
          <w:rFonts w:asciiTheme="minorHAnsi" w:hAnsiTheme="minorHAnsi" w:cstheme="minorHAnsi"/>
          <w:sz w:val="22"/>
          <w:szCs w:val="22"/>
          <w:lang w:eastAsia="cs-CZ"/>
        </w:rPr>
        <w:t xml:space="preserve">   </w:t>
      </w:r>
      <w:r w:rsidRPr="00252C7C">
        <w:rPr>
          <w:rFonts w:asciiTheme="minorHAnsi" w:hAnsiTheme="minorHAnsi" w:cstheme="minorHAnsi"/>
          <w:sz w:val="22"/>
          <w:szCs w:val="22"/>
          <w:lang w:eastAsia="cs-CZ"/>
        </w:rPr>
        <w:tab/>
        <w:t xml:space="preserve">   </w:t>
      </w:r>
      <w:r w:rsidR="0072085B">
        <w:rPr>
          <w:rFonts w:asciiTheme="minorHAnsi" w:hAnsiTheme="minorHAnsi" w:cstheme="minorHAnsi"/>
          <w:sz w:val="22"/>
          <w:szCs w:val="22"/>
          <w:lang w:eastAsia="cs-CZ"/>
        </w:rPr>
        <w:tab/>
      </w:r>
      <w:r w:rsidR="0072085B">
        <w:rPr>
          <w:rFonts w:asciiTheme="minorHAnsi" w:hAnsiTheme="minorHAnsi" w:cstheme="minorHAnsi"/>
          <w:sz w:val="22"/>
          <w:szCs w:val="22"/>
          <w:lang w:eastAsia="cs-CZ"/>
        </w:rPr>
        <w:tab/>
      </w:r>
      <w:r w:rsidRPr="00252C7C">
        <w:rPr>
          <w:rFonts w:asciiTheme="minorHAnsi" w:hAnsiTheme="minorHAnsi" w:cstheme="minorHAnsi"/>
          <w:sz w:val="22"/>
          <w:szCs w:val="22"/>
          <w:lang w:eastAsia="cs-CZ"/>
        </w:rPr>
        <w:t xml:space="preserve"> Za </w:t>
      </w:r>
      <w:r w:rsidR="0072085B">
        <w:rPr>
          <w:rFonts w:asciiTheme="minorHAnsi" w:hAnsiTheme="minorHAnsi" w:cstheme="minorHAnsi"/>
          <w:sz w:val="22"/>
          <w:szCs w:val="22"/>
          <w:lang w:eastAsia="cs-CZ"/>
        </w:rPr>
        <w:t>poisťovateľa</w:t>
      </w:r>
      <w:r w:rsidRPr="00252C7C">
        <w:rPr>
          <w:rFonts w:asciiTheme="minorHAnsi" w:hAnsiTheme="minorHAnsi" w:cstheme="minorHAnsi"/>
          <w:sz w:val="22"/>
          <w:szCs w:val="22"/>
          <w:lang w:eastAsia="cs-CZ"/>
        </w:rPr>
        <w:t>:</w:t>
      </w:r>
    </w:p>
    <w:p w14:paraId="353EFC42" w14:textId="77777777" w:rsidR="00694CBD" w:rsidRDefault="00694CBD" w:rsidP="00694CBD">
      <w:pPr>
        <w:pStyle w:val="Bezriadkovania"/>
        <w:ind w:left="426"/>
        <w:rPr>
          <w:rStyle w:val="CharStyle8"/>
          <w:rFonts w:asciiTheme="minorHAnsi" w:hAnsiTheme="minorHAnsi" w:cstheme="minorHAnsi"/>
          <w:sz w:val="22"/>
          <w:szCs w:val="22"/>
        </w:rPr>
      </w:pPr>
    </w:p>
    <w:p w14:paraId="4AE95CF0" w14:textId="77777777" w:rsidR="00694CBD" w:rsidRPr="002E31CB" w:rsidRDefault="00694CBD" w:rsidP="00694CBD">
      <w:pPr>
        <w:pStyle w:val="Bezriadkovania"/>
        <w:ind w:left="426"/>
        <w:rPr>
          <w:rStyle w:val="CharStyle8"/>
          <w:rFonts w:asciiTheme="minorHAnsi" w:hAnsiTheme="minorHAnsi" w:cstheme="minorHAnsi"/>
          <w:b w:val="0"/>
          <w:bCs w:val="0"/>
          <w:sz w:val="22"/>
          <w:szCs w:val="22"/>
        </w:rPr>
      </w:pPr>
      <w:r w:rsidRPr="002E31CB">
        <w:rPr>
          <w:rStyle w:val="CharStyle8"/>
          <w:rFonts w:asciiTheme="minorHAnsi" w:hAnsiTheme="minorHAnsi" w:cstheme="minorHAnsi"/>
          <w:sz w:val="22"/>
          <w:szCs w:val="22"/>
        </w:rPr>
        <w:t>.............................................................                        .............................................................</w:t>
      </w:r>
    </w:p>
    <w:p w14:paraId="759F5108" w14:textId="0DA9E123" w:rsidR="00694CBD" w:rsidRPr="002E31CB" w:rsidRDefault="0072085B" w:rsidP="00694CBD">
      <w:pPr>
        <w:pStyle w:val="Bezriadkovania"/>
        <w:ind w:left="426"/>
        <w:rPr>
          <w:rStyle w:val="CharStyle8"/>
          <w:rFonts w:asciiTheme="minorHAnsi" w:hAnsiTheme="minorHAnsi" w:cstheme="minorHAnsi"/>
          <w:b w:val="0"/>
          <w:bCs w:val="0"/>
          <w:sz w:val="22"/>
          <w:szCs w:val="22"/>
        </w:rPr>
      </w:pPr>
      <w:r>
        <w:rPr>
          <w:rStyle w:val="CharStyle8"/>
          <w:rFonts w:asciiTheme="minorHAnsi" w:hAnsiTheme="minorHAnsi" w:cstheme="minorHAnsi"/>
          <w:sz w:val="22"/>
          <w:szCs w:val="22"/>
        </w:rPr>
        <w:t>Ing. Martin Turčan</w:t>
      </w:r>
    </w:p>
    <w:p w14:paraId="7BF484AE" w14:textId="77777777" w:rsidR="00694CBD" w:rsidRPr="00066D89" w:rsidRDefault="00694CBD" w:rsidP="00694CBD">
      <w:pPr>
        <w:pStyle w:val="Bezriadkovania"/>
        <w:ind w:left="426"/>
        <w:rPr>
          <w:rStyle w:val="CharStyle8"/>
          <w:rFonts w:asciiTheme="minorHAnsi" w:hAnsiTheme="minorHAnsi" w:cstheme="minorHAnsi"/>
          <w:b w:val="0"/>
          <w:bCs w:val="0"/>
          <w:sz w:val="22"/>
          <w:szCs w:val="22"/>
        </w:rPr>
      </w:pPr>
      <w:r w:rsidRPr="00066D89">
        <w:rPr>
          <w:rStyle w:val="CharStyle8"/>
          <w:rFonts w:asciiTheme="minorHAnsi" w:hAnsiTheme="minorHAnsi" w:cstheme="minorHAnsi"/>
          <w:b w:val="0"/>
          <w:sz w:val="22"/>
          <w:szCs w:val="22"/>
        </w:rPr>
        <w:t>predseda predstavenstva</w:t>
      </w:r>
    </w:p>
    <w:p w14:paraId="6E931340" w14:textId="77777777" w:rsidR="00694CBD" w:rsidRDefault="00694CBD" w:rsidP="00694CBD">
      <w:pPr>
        <w:pStyle w:val="Bezriadkovania"/>
        <w:ind w:left="426"/>
        <w:rPr>
          <w:rStyle w:val="CharStyle8"/>
          <w:rFonts w:asciiTheme="minorHAnsi" w:hAnsiTheme="minorHAnsi" w:cstheme="minorHAnsi"/>
          <w:b w:val="0"/>
          <w:sz w:val="22"/>
          <w:szCs w:val="22"/>
        </w:rPr>
      </w:pPr>
      <w:r w:rsidRPr="00066D89">
        <w:rPr>
          <w:rStyle w:val="CharStyle8"/>
          <w:rFonts w:asciiTheme="minorHAnsi" w:hAnsiTheme="minorHAnsi" w:cstheme="minorHAnsi"/>
          <w:b w:val="0"/>
          <w:sz w:val="22"/>
          <w:szCs w:val="22"/>
        </w:rPr>
        <w:t xml:space="preserve">Banskobystrickej regionálnej správy ciest, </w:t>
      </w:r>
      <w:proofErr w:type="spellStart"/>
      <w:r w:rsidRPr="00066D89">
        <w:rPr>
          <w:rStyle w:val="CharStyle8"/>
          <w:rFonts w:asciiTheme="minorHAnsi" w:hAnsiTheme="minorHAnsi" w:cstheme="minorHAnsi"/>
          <w:b w:val="0"/>
          <w:sz w:val="22"/>
          <w:szCs w:val="22"/>
        </w:rPr>
        <w:t>a.s</w:t>
      </w:r>
      <w:proofErr w:type="spellEnd"/>
      <w:r w:rsidRPr="00066D89">
        <w:rPr>
          <w:rStyle w:val="CharStyle8"/>
          <w:rFonts w:asciiTheme="minorHAnsi" w:hAnsiTheme="minorHAnsi" w:cstheme="minorHAnsi"/>
          <w:b w:val="0"/>
          <w:sz w:val="22"/>
          <w:szCs w:val="22"/>
        </w:rPr>
        <w:t>.</w:t>
      </w:r>
    </w:p>
    <w:p w14:paraId="1B566AD3" w14:textId="77777777" w:rsidR="00694CBD" w:rsidRDefault="00694CBD" w:rsidP="00694CBD">
      <w:pPr>
        <w:pStyle w:val="Bezriadkovania"/>
        <w:ind w:left="426"/>
        <w:rPr>
          <w:rStyle w:val="CharStyle8"/>
          <w:rFonts w:asciiTheme="minorHAnsi" w:hAnsiTheme="minorHAnsi" w:cstheme="minorHAnsi"/>
          <w:sz w:val="22"/>
          <w:szCs w:val="22"/>
        </w:rPr>
      </w:pPr>
    </w:p>
    <w:p w14:paraId="5D4CDBC5" w14:textId="77777777" w:rsidR="00694CBD" w:rsidRDefault="00694CBD" w:rsidP="00694CBD">
      <w:pPr>
        <w:pStyle w:val="Bezriadkovania"/>
        <w:ind w:left="426"/>
        <w:rPr>
          <w:rStyle w:val="CharStyle8"/>
          <w:rFonts w:asciiTheme="minorHAnsi" w:hAnsiTheme="minorHAnsi" w:cstheme="minorHAnsi"/>
          <w:sz w:val="22"/>
          <w:szCs w:val="22"/>
        </w:rPr>
      </w:pPr>
    </w:p>
    <w:p w14:paraId="6897FA77" w14:textId="77777777" w:rsidR="00694CBD" w:rsidRPr="002E31CB" w:rsidRDefault="00694CBD" w:rsidP="00694CBD">
      <w:pPr>
        <w:pStyle w:val="Bezriadkovania"/>
        <w:ind w:left="426"/>
        <w:rPr>
          <w:rStyle w:val="CharStyle8"/>
          <w:rFonts w:asciiTheme="minorHAnsi" w:hAnsiTheme="minorHAnsi" w:cstheme="minorHAnsi"/>
          <w:b w:val="0"/>
          <w:bCs w:val="0"/>
          <w:sz w:val="22"/>
          <w:szCs w:val="22"/>
        </w:rPr>
      </w:pPr>
      <w:r w:rsidRPr="002E31CB">
        <w:rPr>
          <w:rStyle w:val="CharStyle8"/>
          <w:rFonts w:asciiTheme="minorHAnsi" w:hAnsiTheme="minorHAnsi" w:cstheme="minorHAnsi"/>
          <w:sz w:val="22"/>
          <w:szCs w:val="22"/>
        </w:rPr>
        <w:t xml:space="preserve">.............................................................                        </w:t>
      </w:r>
    </w:p>
    <w:p w14:paraId="2970A8A2" w14:textId="12BE78DB" w:rsidR="00694CBD" w:rsidRPr="002E31CB" w:rsidRDefault="0072085B" w:rsidP="00694CBD">
      <w:pPr>
        <w:pStyle w:val="Bezriadkovania"/>
        <w:ind w:left="426"/>
        <w:rPr>
          <w:rStyle w:val="CharStyle8"/>
          <w:rFonts w:asciiTheme="minorHAnsi" w:hAnsiTheme="minorHAnsi" w:cstheme="minorHAnsi"/>
          <w:b w:val="0"/>
          <w:bCs w:val="0"/>
          <w:sz w:val="22"/>
          <w:szCs w:val="22"/>
        </w:rPr>
      </w:pPr>
      <w:r>
        <w:rPr>
          <w:rStyle w:val="CharStyle8"/>
          <w:rFonts w:asciiTheme="minorHAnsi" w:hAnsiTheme="minorHAnsi" w:cstheme="minorHAnsi"/>
          <w:sz w:val="22"/>
          <w:szCs w:val="22"/>
        </w:rPr>
        <w:t>Ing. Róbert Michala</w:t>
      </w:r>
    </w:p>
    <w:p w14:paraId="62021CED" w14:textId="77777777" w:rsidR="00694CBD" w:rsidRPr="00066D89" w:rsidRDefault="00694CBD" w:rsidP="00694CBD">
      <w:pPr>
        <w:pStyle w:val="Bezriadkovania"/>
        <w:ind w:left="426"/>
        <w:rPr>
          <w:rStyle w:val="CharStyle8"/>
          <w:rFonts w:asciiTheme="minorHAnsi" w:hAnsiTheme="minorHAnsi" w:cstheme="minorHAnsi"/>
          <w:b w:val="0"/>
          <w:bCs w:val="0"/>
          <w:sz w:val="22"/>
          <w:szCs w:val="22"/>
        </w:rPr>
      </w:pPr>
      <w:r>
        <w:rPr>
          <w:rStyle w:val="CharStyle8"/>
          <w:rFonts w:asciiTheme="minorHAnsi" w:hAnsiTheme="minorHAnsi" w:cstheme="minorHAnsi"/>
          <w:b w:val="0"/>
          <w:sz w:val="22"/>
          <w:szCs w:val="22"/>
        </w:rPr>
        <w:t>pod</w:t>
      </w:r>
      <w:r w:rsidRPr="00066D89">
        <w:rPr>
          <w:rStyle w:val="CharStyle8"/>
          <w:rFonts w:asciiTheme="minorHAnsi" w:hAnsiTheme="minorHAnsi" w:cstheme="minorHAnsi"/>
          <w:b w:val="0"/>
          <w:sz w:val="22"/>
          <w:szCs w:val="22"/>
        </w:rPr>
        <w:t>predseda predstavenstva</w:t>
      </w:r>
    </w:p>
    <w:p w14:paraId="143A3BB1" w14:textId="5470B8A8" w:rsidR="007C3C26" w:rsidRDefault="00694CBD" w:rsidP="007B038F">
      <w:pPr>
        <w:pStyle w:val="Bezriadkovania"/>
        <w:ind w:left="426"/>
        <w:rPr>
          <w:rStyle w:val="CharStyle8"/>
          <w:rFonts w:asciiTheme="minorHAnsi" w:hAnsiTheme="minorHAnsi" w:cstheme="minorHAnsi"/>
          <w:b w:val="0"/>
          <w:sz w:val="22"/>
          <w:szCs w:val="22"/>
        </w:rPr>
      </w:pPr>
      <w:r w:rsidRPr="00066D89">
        <w:rPr>
          <w:rStyle w:val="CharStyle8"/>
          <w:rFonts w:asciiTheme="minorHAnsi" w:hAnsiTheme="minorHAnsi" w:cstheme="minorHAnsi"/>
          <w:b w:val="0"/>
          <w:sz w:val="22"/>
          <w:szCs w:val="22"/>
        </w:rPr>
        <w:t xml:space="preserve">Banskobystrickej regionálnej správy ciest, </w:t>
      </w:r>
      <w:proofErr w:type="spellStart"/>
      <w:r w:rsidRPr="00066D89">
        <w:rPr>
          <w:rStyle w:val="CharStyle8"/>
          <w:rFonts w:asciiTheme="minorHAnsi" w:hAnsiTheme="minorHAnsi" w:cstheme="minorHAnsi"/>
          <w:b w:val="0"/>
          <w:sz w:val="22"/>
          <w:szCs w:val="22"/>
        </w:rPr>
        <w:t>a.s</w:t>
      </w:r>
      <w:proofErr w:type="spellEnd"/>
      <w:r w:rsidRPr="00066D89">
        <w:rPr>
          <w:rStyle w:val="CharStyle8"/>
          <w:rFonts w:asciiTheme="minorHAnsi" w:hAnsiTheme="minorHAnsi" w:cstheme="minorHAnsi"/>
          <w:b w:val="0"/>
          <w:sz w:val="22"/>
          <w:szCs w:val="22"/>
        </w:rPr>
        <w:t>.</w:t>
      </w:r>
    </w:p>
    <w:p w14:paraId="2E7E1399" w14:textId="77777777" w:rsidR="007C3C26" w:rsidRDefault="007C3C26" w:rsidP="007B038F">
      <w:pPr>
        <w:pStyle w:val="Bezriadkovania"/>
        <w:ind w:left="426"/>
        <w:rPr>
          <w:rStyle w:val="CharStyle8"/>
          <w:rFonts w:asciiTheme="minorHAnsi" w:hAnsiTheme="minorHAnsi" w:cstheme="minorHAnsi"/>
          <w:b w:val="0"/>
          <w:sz w:val="22"/>
          <w:szCs w:val="22"/>
        </w:rPr>
      </w:pPr>
    </w:p>
    <w:p w14:paraId="595DBE5F" w14:textId="77777777" w:rsidR="0021171F" w:rsidRDefault="0021171F" w:rsidP="007B038F">
      <w:pPr>
        <w:pStyle w:val="Bezriadkovania"/>
        <w:ind w:left="426"/>
        <w:rPr>
          <w:rStyle w:val="CharStyle8"/>
          <w:rFonts w:asciiTheme="minorHAnsi" w:hAnsiTheme="minorHAnsi" w:cstheme="minorHAnsi"/>
          <w:b w:val="0"/>
          <w:sz w:val="22"/>
          <w:szCs w:val="22"/>
        </w:rPr>
      </w:pPr>
    </w:p>
    <w:p w14:paraId="5C6AEDC1" w14:textId="3D66391B" w:rsidR="007C3C26" w:rsidRPr="00EB5E13" w:rsidRDefault="007C3C26" w:rsidP="007B038F">
      <w:pPr>
        <w:pStyle w:val="Bezriadkovania"/>
        <w:ind w:left="426"/>
        <w:rPr>
          <w:rStyle w:val="CharStyle8"/>
          <w:rFonts w:asciiTheme="minorHAnsi" w:hAnsiTheme="minorHAnsi" w:cstheme="minorHAnsi"/>
          <w:b w:val="0"/>
          <w:color w:val="FF0000"/>
          <w:sz w:val="22"/>
          <w:szCs w:val="22"/>
        </w:rPr>
      </w:pPr>
      <w:r>
        <w:rPr>
          <w:rStyle w:val="CharStyle8"/>
          <w:rFonts w:asciiTheme="minorHAnsi" w:hAnsiTheme="minorHAnsi" w:cstheme="minorHAnsi"/>
          <w:b w:val="0"/>
          <w:sz w:val="22"/>
          <w:szCs w:val="22"/>
        </w:rPr>
        <w:t>Príloha č</w:t>
      </w:r>
      <w:r w:rsidR="0021171F">
        <w:rPr>
          <w:rStyle w:val="CharStyle8"/>
          <w:rFonts w:asciiTheme="minorHAnsi" w:hAnsiTheme="minorHAnsi" w:cstheme="minorHAnsi"/>
          <w:b w:val="0"/>
          <w:sz w:val="22"/>
          <w:szCs w:val="22"/>
        </w:rPr>
        <w:t>.</w:t>
      </w:r>
      <w:r w:rsidRPr="00E1192B">
        <w:rPr>
          <w:rStyle w:val="CharStyle8"/>
          <w:rFonts w:asciiTheme="minorHAnsi" w:hAnsiTheme="minorHAnsi" w:cstheme="minorHAnsi"/>
          <w:b w:val="0"/>
          <w:color w:val="auto"/>
          <w:sz w:val="22"/>
          <w:szCs w:val="22"/>
        </w:rPr>
        <w:t xml:space="preserve">1 k Rámcovej </w:t>
      </w:r>
      <w:r w:rsidR="004D60B0" w:rsidRPr="00E1192B">
        <w:rPr>
          <w:rStyle w:val="CharStyle8"/>
          <w:rFonts w:asciiTheme="minorHAnsi" w:hAnsiTheme="minorHAnsi" w:cstheme="minorHAnsi"/>
          <w:b w:val="0"/>
          <w:color w:val="auto"/>
          <w:sz w:val="22"/>
          <w:szCs w:val="22"/>
        </w:rPr>
        <w:t xml:space="preserve">dohode </w:t>
      </w:r>
      <w:r w:rsidRPr="00E1192B">
        <w:rPr>
          <w:rStyle w:val="CharStyle8"/>
          <w:rFonts w:asciiTheme="minorHAnsi" w:hAnsiTheme="minorHAnsi" w:cstheme="minorHAnsi"/>
          <w:b w:val="0"/>
          <w:color w:val="auto"/>
          <w:sz w:val="22"/>
          <w:szCs w:val="22"/>
        </w:rPr>
        <w:t xml:space="preserve">– </w:t>
      </w:r>
      <w:r w:rsidR="004D60B0" w:rsidRPr="00E1192B">
        <w:rPr>
          <w:rStyle w:val="CharStyle8"/>
          <w:rFonts w:asciiTheme="minorHAnsi" w:hAnsiTheme="minorHAnsi" w:cstheme="minorHAnsi"/>
          <w:b w:val="0"/>
          <w:i/>
          <w:iCs/>
          <w:color w:val="auto"/>
          <w:sz w:val="22"/>
          <w:szCs w:val="22"/>
        </w:rPr>
        <w:t>Poistenie majetku (Poistenie strojov, strojových zariadení a elektroniky)-Súbor účtu 022</w:t>
      </w:r>
    </w:p>
    <w:tbl>
      <w:tblPr>
        <w:tblW w:w="10032" w:type="dxa"/>
        <w:tblCellMar>
          <w:left w:w="70" w:type="dxa"/>
          <w:right w:w="70" w:type="dxa"/>
        </w:tblCellMar>
        <w:tblLook w:val="04A0" w:firstRow="1" w:lastRow="0" w:firstColumn="1" w:lastColumn="0" w:noHBand="0" w:noVBand="1"/>
      </w:tblPr>
      <w:tblGrid>
        <w:gridCol w:w="1555"/>
        <w:gridCol w:w="4579"/>
        <w:gridCol w:w="1831"/>
        <w:gridCol w:w="1278"/>
        <w:gridCol w:w="789"/>
      </w:tblGrid>
      <w:tr w:rsidR="007C3C26" w:rsidRPr="007C3C26" w14:paraId="17872D05" w14:textId="77777777" w:rsidTr="007C3C26">
        <w:trPr>
          <w:trHeight w:val="600"/>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C3FD5C" w14:textId="77777777" w:rsidR="007C3C26" w:rsidRPr="007C3C26" w:rsidRDefault="007C3C26" w:rsidP="007C3C26">
            <w:pPr>
              <w:spacing w:after="0" w:line="240" w:lineRule="auto"/>
              <w:jc w:val="center"/>
              <w:rPr>
                <w:rFonts w:ascii="Calibri" w:hAnsi="Calibri" w:cs="Calibri"/>
                <w:b/>
                <w:bCs/>
                <w:color w:val="000000"/>
                <w:sz w:val="22"/>
                <w:szCs w:val="22"/>
              </w:rPr>
            </w:pPr>
            <w:proofErr w:type="spellStart"/>
            <w:r w:rsidRPr="007C3C26">
              <w:rPr>
                <w:rFonts w:ascii="Calibri" w:hAnsi="Calibri" w:cs="Calibri"/>
                <w:b/>
                <w:bCs/>
                <w:color w:val="000000"/>
                <w:sz w:val="22"/>
                <w:szCs w:val="22"/>
              </w:rPr>
              <w:t>InvCis</w:t>
            </w:r>
            <w:proofErr w:type="spellEnd"/>
          </w:p>
        </w:tc>
        <w:tc>
          <w:tcPr>
            <w:tcW w:w="4579" w:type="dxa"/>
            <w:tcBorders>
              <w:top w:val="single" w:sz="4" w:space="0" w:color="auto"/>
              <w:left w:val="nil"/>
              <w:bottom w:val="single" w:sz="4" w:space="0" w:color="auto"/>
              <w:right w:val="single" w:sz="4" w:space="0" w:color="auto"/>
            </w:tcBorders>
            <w:shd w:val="clear" w:color="auto" w:fill="auto"/>
            <w:vAlign w:val="center"/>
            <w:hideMark/>
          </w:tcPr>
          <w:p w14:paraId="16DB7B1C" w14:textId="77777777" w:rsidR="007C3C26" w:rsidRPr="007C3C26" w:rsidRDefault="007C3C26" w:rsidP="007C3C26">
            <w:pPr>
              <w:spacing w:after="0" w:line="240" w:lineRule="auto"/>
              <w:jc w:val="center"/>
              <w:rPr>
                <w:rFonts w:ascii="Calibri" w:hAnsi="Calibri" w:cs="Calibri"/>
                <w:b/>
                <w:bCs/>
                <w:color w:val="000000"/>
                <w:sz w:val="22"/>
                <w:szCs w:val="22"/>
              </w:rPr>
            </w:pPr>
            <w:r w:rsidRPr="007C3C26">
              <w:rPr>
                <w:rFonts w:ascii="Calibri" w:hAnsi="Calibri" w:cs="Calibri"/>
                <w:b/>
                <w:bCs/>
                <w:color w:val="000000"/>
                <w:sz w:val="22"/>
                <w:szCs w:val="22"/>
              </w:rPr>
              <w:t>Názov DM</w:t>
            </w:r>
          </w:p>
        </w:tc>
        <w:tc>
          <w:tcPr>
            <w:tcW w:w="1831" w:type="dxa"/>
            <w:tcBorders>
              <w:top w:val="single" w:sz="4" w:space="0" w:color="auto"/>
              <w:left w:val="nil"/>
              <w:bottom w:val="single" w:sz="4" w:space="0" w:color="auto"/>
              <w:right w:val="single" w:sz="4" w:space="0" w:color="auto"/>
            </w:tcBorders>
            <w:shd w:val="clear" w:color="auto" w:fill="auto"/>
            <w:vAlign w:val="center"/>
            <w:hideMark/>
          </w:tcPr>
          <w:p w14:paraId="7D0E8CA0" w14:textId="77777777" w:rsidR="007C3C26" w:rsidRPr="007C3C26" w:rsidRDefault="007C3C26" w:rsidP="007C3C26">
            <w:pPr>
              <w:spacing w:after="0" w:line="240" w:lineRule="auto"/>
              <w:jc w:val="center"/>
              <w:rPr>
                <w:rFonts w:ascii="Calibri" w:hAnsi="Calibri" w:cs="Calibri"/>
                <w:b/>
                <w:bCs/>
                <w:color w:val="000000"/>
                <w:sz w:val="22"/>
                <w:szCs w:val="22"/>
              </w:rPr>
            </w:pPr>
            <w:r w:rsidRPr="007C3C26">
              <w:rPr>
                <w:rFonts w:ascii="Calibri" w:hAnsi="Calibri" w:cs="Calibri"/>
                <w:b/>
                <w:bCs/>
                <w:color w:val="000000"/>
                <w:sz w:val="22"/>
                <w:szCs w:val="22"/>
              </w:rPr>
              <w:t xml:space="preserve"> Obstarávacia cena </w:t>
            </w:r>
          </w:p>
        </w:tc>
        <w:tc>
          <w:tcPr>
            <w:tcW w:w="1278" w:type="dxa"/>
            <w:tcBorders>
              <w:top w:val="single" w:sz="4" w:space="0" w:color="auto"/>
              <w:left w:val="nil"/>
              <w:bottom w:val="single" w:sz="4" w:space="0" w:color="auto"/>
              <w:right w:val="single" w:sz="4" w:space="0" w:color="auto"/>
            </w:tcBorders>
            <w:shd w:val="clear" w:color="auto" w:fill="auto"/>
            <w:vAlign w:val="center"/>
            <w:hideMark/>
          </w:tcPr>
          <w:p w14:paraId="3235E3D1" w14:textId="77777777" w:rsidR="007C3C26" w:rsidRPr="007C3C26" w:rsidRDefault="007C3C26" w:rsidP="007C3C26">
            <w:pPr>
              <w:spacing w:after="0" w:line="240" w:lineRule="auto"/>
              <w:jc w:val="center"/>
              <w:rPr>
                <w:rFonts w:ascii="Calibri" w:hAnsi="Calibri" w:cs="Calibri"/>
                <w:b/>
                <w:bCs/>
                <w:color w:val="000000"/>
                <w:sz w:val="22"/>
                <w:szCs w:val="22"/>
              </w:rPr>
            </w:pPr>
            <w:r w:rsidRPr="007C3C26">
              <w:rPr>
                <w:rFonts w:ascii="Calibri" w:hAnsi="Calibri" w:cs="Calibri"/>
                <w:b/>
                <w:bCs/>
                <w:color w:val="000000"/>
                <w:sz w:val="22"/>
                <w:szCs w:val="22"/>
              </w:rPr>
              <w:t>Dátum zaradenia</w:t>
            </w:r>
          </w:p>
        </w:tc>
        <w:tc>
          <w:tcPr>
            <w:tcW w:w="789" w:type="dxa"/>
            <w:tcBorders>
              <w:top w:val="single" w:sz="4" w:space="0" w:color="auto"/>
              <w:left w:val="nil"/>
              <w:bottom w:val="single" w:sz="4" w:space="0" w:color="auto"/>
              <w:right w:val="single" w:sz="4" w:space="0" w:color="auto"/>
            </w:tcBorders>
            <w:shd w:val="clear" w:color="auto" w:fill="auto"/>
            <w:vAlign w:val="center"/>
            <w:hideMark/>
          </w:tcPr>
          <w:p w14:paraId="58718EFC" w14:textId="77777777" w:rsidR="007C3C26" w:rsidRPr="007C3C26" w:rsidRDefault="007C3C26" w:rsidP="007C3C26">
            <w:pPr>
              <w:spacing w:after="0" w:line="240" w:lineRule="auto"/>
              <w:jc w:val="center"/>
              <w:rPr>
                <w:rFonts w:ascii="Calibri" w:hAnsi="Calibri" w:cs="Calibri"/>
                <w:b/>
                <w:bCs/>
                <w:color w:val="000000"/>
                <w:sz w:val="22"/>
                <w:szCs w:val="22"/>
              </w:rPr>
            </w:pPr>
            <w:r w:rsidRPr="007C3C26">
              <w:rPr>
                <w:rFonts w:ascii="Calibri" w:hAnsi="Calibri" w:cs="Calibri"/>
                <w:b/>
                <w:bCs/>
                <w:color w:val="000000"/>
                <w:sz w:val="22"/>
                <w:szCs w:val="22"/>
              </w:rPr>
              <w:t>Príloha č.3</w:t>
            </w:r>
          </w:p>
        </w:tc>
      </w:tr>
      <w:tr w:rsidR="007C3C26" w:rsidRPr="007C3C26" w14:paraId="0A52AFDD"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7D6D9A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322100009</w:t>
            </w:r>
          </w:p>
        </w:tc>
        <w:tc>
          <w:tcPr>
            <w:tcW w:w="4579" w:type="dxa"/>
            <w:tcBorders>
              <w:top w:val="nil"/>
              <w:left w:val="nil"/>
              <w:bottom w:val="single" w:sz="4" w:space="0" w:color="auto"/>
              <w:right w:val="single" w:sz="4" w:space="0" w:color="auto"/>
            </w:tcBorders>
            <w:shd w:val="clear" w:color="auto" w:fill="auto"/>
            <w:noWrap/>
            <w:vAlign w:val="center"/>
            <w:hideMark/>
          </w:tcPr>
          <w:p w14:paraId="4867D3E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Sypač </w:t>
            </w:r>
            <w:proofErr w:type="spellStart"/>
            <w:r w:rsidRPr="007C3C26">
              <w:rPr>
                <w:rFonts w:ascii="Calibri" w:hAnsi="Calibri" w:cs="Calibri"/>
                <w:color w:val="000000"/>
                <w:sz w:val="22"/>
                <w:szCs w:val="22"/>
              </w:rPr>
              <w:t>sklápač</w:t>
            </w:r>
            <w:proofErr w:type="spellEnd"/>
            <w:r w:rsidRPr="007C3C26">
              <w:rPr>
                <w:rFonts w:ascii="Calibri" w:hAnsi="Calibri" w:cs="Calibri"/>
                <w:color w:val="000000"/>
                <w:sz w:val="22"/>
                <w:szCs w:val="22"/>
              </w:rPr>
              <w:t xml:space="preserve"> </w:t>
            </w:r>
            <w:proofErr w:type="spellStart"/>
            <w:r w:rsidRPr="007C3C26">
              <w:rPr>
                <w:rFonts w:ascii="Calibri" w:hAnsi="Calibri" w:cs="Calibri"/>
                <w:color w:val="000000"/>
                <w:sz w:val="22"/>
                <w:szCs w:val="22"/>
              </w:rPr>
              <w:t>Iveco</w:t>
            </w:r>
            <w:proofErr w:type="spellEnd"/>
            <w:r w:rsidRPr="007C3C26">
              <w:rPr>
                <w:rFonts w:ascii="Calibri" w:hAnsi="Calibri" w:cs="Calibri"/>
                <w:color w:val="000000"/>
                <w:sz w:val="22"/>
                <w:szCs w:val="22"/>
              </w:rPr>
              <w:t xml:space="preserve"> </w:t>
            </w:r>
            <w:proofErr w:type="spellStart"/>
            <w:r w:rsidRPr="007C3C26">
              <w:rPr>
                <w:rFonts w:ascii="Calibri" w:hAnsi="Calibri" w:cs="Calibri"/>
                <w:color w:val="000000"/>
                <w:sz w:val="22"/>
                <w:szCs w:val="22"/>
              </w:rPr>
              <w:t>Trakker+rozmet</w:t>
            </w:r>
            <w:proofErr w:type="spellEnd"/>
            <w:r w:rsidRPr="007C3C26">
              <w:rPr>
                <w:rFonts w:ascii="Calibri" w:hAnsi="Calibri" w:cs="Calibri"/>
                <w:color w:val="000000"/>
                <w:sz w:val="22"/>
                <w:szCs w:val="22"/>
              </w:rPr>
              <w:t>.</w:t>
            </w:r>
          </w:p>
        </w:tc>
        <w:tc>
          <w:tcPr>
            <w:tcW w:w="1831" w:type="dxa"/>
            <w:tcBorders>
              <w:top w:val="nil"/>
              <w:left w:val="nil"/>
              <w:bottom w:val="single" w:sz="4" w:space="0" w:color="auto"/>
              <w:right w:val="single" w:sz="4" w:space="0" w:color="auto"/>
            </w:tcBorders>
            <w:shd w:val="clear" w:color="auto" w:fill="auto"/>
            <w:noWrap/>
            <w:vAlign w:val="center"/>
            <w:hideMark/>
          </w:tcPr>
          <w:p w14:paraId="5238F34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194 364,88 </w:t>
            </w:r>
          </w:p>
        </w:tc>
        <w:tc>
          <w:tcPr>
            <w:tcW w:w="1278" w:type="dxa"/>
            <w:tcBorders>
              <w:top w:val="nil"/>
              <w:left w:val="nil"/>
              <w:bottom w:val="single" w:sz="4" w:space="0" w:color="auto"/>
              <w:right w:val="single" w:sz="4" w:space="0" w:color="auto"/>
            </w:tcBorders>
            <w:shd w:val="clear" w:color="auto" w:fill="auto"/>
            <w:noWrap/>
            <w:vAlign w:val="center"/>
            <w:hideMark/>
          </w:tcPr>
          <w:p w14:paraId="6DDA952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7599049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47E1B29E"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131670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122200013</w:t>
            </w:r>
          </w:p>
        </w:tc>
        <w:tc>
          <w:tcPr>
            <w:tcW w:w="4579" w:type="dxa"/>
            <w:tcBorders>
              <w:top w:val="nil"/>
              <w:left w:val="nil"/>
              <w:bottom w:val="single" w:sz="4" w:space="0" w:color="auto"/>
              <w:right w:val="single" w:sz="4" w:space="0" w:color="auto"/>
            </w:tcBorders>
            <w:shd w:val="clear" w:color="auto" w:fill="auto"/>
            <w:noWrap/>
            <w:vAlign w:val="center"/>
            <w:hideMark/>
          </w:tcPr>
          <w:p w14:paraId="7F499AA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Sypač </w:t>
            </w:r>
            <w:proofErr w:type="spellStart"/>
            <w:r w:rsidRPr="007C3C26">
              <w:rPr>
                <w:rFonts w:ascii="Calibri" w:hAnsi="Calibri" w:cs="Calibri"/>
                <w:color w:val="000000"/>
                <w:sz w:val="22"/>
                <w:szCs w:val="22"/>
              </w:rPr>
              <w:t>sklápač</w:t>
            </w:r>
            <w:proofErr w:type="spellEnd"/>
            <w:r w:rsidRPr="007C3C26">
              <w:rPr>
                <w:rFonts w:ascii="Calibri" w:hAnsi="Calibri" w:cs="Calibri"/>
                <w:color w:val="000000"/>
                <w:sz w:val="22"/>
                <w:szCs w:val="22"/>
              </w:rPr>
              <w:t xml:space="preserve"> </w:t>
            </w:r>
            <w:proofErr w:type="spellStart"/>
            <w:r w:rsidRPr="007C3C26">
              <w:rPr>
                <w:rFonts w:ascii="Calibri" w:hAnsi="Calibri" w:cs="Calibri"/>
                <w:color w:val="000000"/>
                <w:sz w:val="22"/>
                <w:szCs w:val="22"/>
              </w:rPr>
              <w:t>Iveco</w:t>
            </w:r>
            <w:proofErr w:type="spellEnd"/>
            <w:r w:rsidRPr="007C3C26">
              <w:rPr>
                <w:rFonts w:ascii="Calibri" w:hAnsi="Calibri" w:cs="Calibri"/>
                <w:color w:val="000000"/>
                <w:sz w:val="22"/>
                <w:szCs w:val="22"/>
              </w:rPr>
              <w:t xml:space="preserve"> </w:t>
            </w:r>
            <w:proofErr w:type="spellStart"/>
            <w:r w:rsidRPr="007C3C26">
              <w:rPr>
                <w:rFonts w:ascii="Calibri" w:hAnsi="Calibri" w:cs="Calibri"/>
                <w:color w:val="000000"/>
                <w:sz w:val="22"/>
                <w:szCs w:val="22"/>
              </w:rPr>
              <w:t>Trakker</w:t>
            </w:r>
            <w:proofErr w:type="spellEnd"/>
          </w:p>
        </w:tc>
        <w:tc>
          <w:tcPr>
            <w:tcW w:w="1831" w:type="dxa"/>
            <w:tcBorders>
              <w:top w:val="nil"/>
              <w:left w:val="nil"/>
              <w:bottom w:val="single" w:sz="4" w:space="0" w:color="auto"/>
              <w:right w:val="single" w:sz="4" w:space="0" w:color="auto"/>
            </w:tcBorders>
            <w:shd w:val="clear" w:color="auto" w:fill="auto"/>
            <w:noWrap/>
            <w:vAlign w:val="center"/>
            <w:hideMark/>
          </w:tcPr>
          <w:p w14:paraId="45BE09B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193 979,69 </w:t>
            </w:r>
          </w:p>
        </w:tc>
        <w:tc>
          <w:tcPr>
            <w:tcW w:w="1278" w:type="dxa"/>
            <w:tcBorders>
              <w:top w:val="nil"/>
              <w:left w:val="nil"/>
              <w:bottom w:val="single" w:sz="4" w:space="0" w:color="auto"/>
              <w:right w:val="single" w:sz="4" w:space="0" w:color="auto"/>
            </w:tcBorders>
            <w:shd w:val="clear" w:color="auto" w:fill="auto"/>
            <w:noWrap/>
            <w:vAlign w:val="center"/>
            <w:hideMark/>
          </w:tcPr>
          <w:p w14:paraId="2686F19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21EE23D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1BB699DA"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88E242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522100010</w:t>
            </w:r>
          </w:p>
        </w:tc>
        <w:tc>
          <w:tcPr>
            <w:tcW w:w="4579" w:type="dxa"/>
            <w:tcBorders>
              <w:top w:val="nil"/>
              <w:left w:val="nil"/>
              <w:bottom w:val="single" w:sz="4" w:space="0" w:color="auto"/>
              <w:right w:val="single" w:sz="4" w:space="0" w:color="auto"/>
            </w:tcBorders>
            <w:shd w:val="clear" w:color="auto" w:fill="auto"/>
            <w:noWrap/>
            <w:vAlign w:val="center"/>
            <w:hideMark/>
          </w:tcPr>
          <w:p w14:paraId="400CB977"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Sypač </w:t>
            </w:r>
            <w:proofErr w:type="spellStart"/>
            <w:r w:rsidRPr="007C3C26">
              <w:rPr>
                <w:rFonts w:ascii="Calibri" w:hAnsi="Calibri" w:cs="Calibri"/>
                <w:color w:val="000000"/>
                <w:sz w:val="22"/>
                <w:szCs w:val="22"/>
              </w:rPr>
              <w:t>sklápač</w:t>
            </w:r>
            <w:proofErr w:type="spellEnd"/>
            <w:r w:rsidRPr="007C3C26">
              <w:rPr>
                <w:rFonts w:ascii="Calibri" w:hAnsi="Calibri" w:cs="Calibri"/>
                <w:color w:val="000000"/>
                <w:sz w:val="22"/>
                <w:szCs w:val="22"/>
              </w:rPr>
              <w:t xml:space="preserve"> </w:t>
            </w:r>
            <w:proofErr w:type="spellStart"/>
            <w:r w:rsidRPr="007C3C26">
              <w:rPr>
                <w:rFonts w:ascii="Calibri" w:hAnsi="Calibri" w:cs="Calibri"/>
                <w:color w:val="000000"/>
                <w:sz w:val="22"/>
                <w:szCs w:val="22"/>
              </w:rPr>
              <w:t>Iveco</w:t>
            </w:r>
            <w:proofErr w:type="spellEnd"/>
            <w:r w:rsidRPr="007C3C26">
              <w:rPr>
                <w:rFonts w:ascii="Calibri" w:hAnsi="Calibri" w:cs="Calibri"/>
                <w:color w:val="000000"/>
                <w:sz w:val="22"/>
                <w:szCs w:val="22"/>
              </w:rPr>
              <w:t xml:space="preserve"> </w:t>
            </w:r>
            <w:proofErr w:type="spellStart"/>
            <w:r w:rsidRPr="007C3C26">
              <w:rPr>
                <w:rFonts w:ascii="Calibri" w:hAnsi="Calibri" w:cs="Calibri"/>
                <w:color w:val="000000"/>
                <w:sz w:val="22"/>
                <w:szCs w:val="22"/>
              </w:rPr>
              <w:t>Trakker</w:t>
            </w:r>
            <w:proofErr w:type="spellEnd"/>
            <w:r w:rsidRPr="007C3C26">
              <w:rPr>
                <w:rFonts w:ascii="Calibri" w:hAnsi="Calibri" w:cs="Calibri"/>
                <w:color w:val="000000"/>
                <w:sz w:val="22"/>
                <w:szCs w:val="22"/>
              </w:rPr>
              <w:t>-zametač</w:t>
            </w:r>
          </w:p>
        </w:tc>
        <w:tc>
          <w:tcPr>
            <w:tcW w:w="1831" w:type="dxa"/>
            <w:tcBorders>
              <w:top w:val="nil"/>
              <w:left w:val="nil"/>
              <w:bottom w:val="single" w:sz="4" w:space="0" w:color="auto"/>
              <w:right w:val="single" w:sz="4" w:space="0" w:color="auto"/>
            </w:tcBorders>
            <w:shd w:val="clear" w:color="auto" w:fill="auto"/>
            <w:noWrap/>
            <w:vAlign w:val="center"/>
            <w:hideMark/>
          </w:tcPr>
          <w:p w14:paraId="4333DBE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193 055,96 </w:t>
            </w:r>
          </w:p>
        </w:tc>
        <w:tc>
          <w:tcPr>
            <w:tcW w:w="1278" w:type="dxa"/>
            <w:tcBorders>
              <w:top w:val="nil"/>
              <w:left w:val="nil"/>
              <w:bottom w:val="single" w:sz="4" w:space="0" w:color="auto"/>
              <w:right w:val="single" w:sz="4" w:space="0" w:color="auto"/>
            </w:tcBorders>
            <w:shd w:val="clear" w:color="auto" w:fill="auto"/>
            <w:noWrap/>
            <w:vAlign w:val="center"/>
            <w:hideMark/>
          </w:tcPr>
          <w:p w14:paraId="3788064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7866D2E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1C3BFE72"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7390C3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622100008</w:t>
            </w:r>
          </w:p>
        </w:tc>
        <w:tc>
          <w:tcPr>
            <w:tcW w:w="4579" w:type="dxa"/>
            <w:tcBorders>
              <w:top w:val="nil"/>
              <w:left w:val="nil"/>
              <w:bottom w:val="single" w:sz="4" w:space="0" w:color="auto"/>
              <w:right w:val="single" w:sz="4" w:space="0" w:color="auto"/>
            </w:tcBorders>
            <w:shd w:val="clear" w:color="auto" w:fill="auto"/>
            <w:noWrap/>
            <w:vAlign w:val="center"/>
            <w:hideMark/>
          </w:tcPr>
          <w:p w14:paraId="7297B4BC"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Sypač </w:t>
            </w:r>
            <w:proofErr w:type="spellStart"/>
            <w:r w:rsidRPr="007C3C26">
              <w:rPr>
                <w:rFonts w:ascii="Calibri" w:hAnsi="Calibri" w:cs="Calibri"/>
                <w:color w:val="000000"/>
                <w:sz w:val="22"/>
                <w:szCs w:val="22"/>
              </w:rPr>
              <w:t>sklápač</w:t>
            </w:r>
            <w:proofErr w:type="spellEnd"/>
            <w:r w:rsidRPr="007C3C26">
              <w:rPr>
                <w:rFonts w:ascii="Calibri" w:hAnsi="Calibri" w:cs="Calibri"/>
                <w:color w:val="000000"/>
                <w:sz w:val="22"/>
                <w:szCs w:val="22"/>
              </w:rPr>
              <w:t xml:space="preserve"> </w:t>
            </w:r>
            <w:proofErr w:type="spellStart"/>
            <w:r w:rsidRPr="007C3C26">
              <w:rPr>
                <w:rFonts w:ascii="Calibri" w:hAnsi="Calibri" w:cs="Calibri"/>
                <w:color w:val="000000"/>
                <w:sz w:val="22"/>
                <w:szCs w:val="22"/>
              </w:rPr>
              <w:t>Iveco</w:t>
            </w:r>
            <w:proofErr w:type="spellEnd"/>
            <w:r w:rsidRPr="007C3C26">
              <w:rPr>
                <w:rFonts w:ascii="Calibri" w:hAnsi="Calibri" w:cs="Calibri"/>
                <w:color w:val="000000"/>
                <w:sz w:val="22"/>
                <w:szCs w:val="22"/>
              </w:rPr>
              <w:t xml:space="preserve"> </w:t>
            </w:r>
            <w:proofErr w:type="spellStart"/>
            <w:r w:rsidRPr="007C3C26">
              <w:rPr>
                <w:rFonts w:ascii="Calibri" w:hAnsi="Calibri" w:cs="Calibri"/>
                <w:color w:val="000000"/>
                <w:sz w:val="22"/>
                <w:szCs w:val="22"/>
              </w:rPr>
              <w:t>Trakker</w:t>
            </w:r>
            <w:proofErr w:type="spellEnd"/>
          </w:p>
        </w:tc>
        <w:tc>
          <w:tcPr>
            <w:tcW w:w="1831" w:type="dxa"/>
            <w:tcBorders>
              <w:top w:val="nil"/>
              <w:left w:val="nil"/>
              <w:bottom w:val="single" w:sz="4" w:space="0" w:color="auto"/>
              <w:right w:val="single" w:sz="4" w:space="0" w:color="auto"/>
            </w:tcBorders>
            <w:shd w:val="clear" w:color="auto" w:fill="auto"/>
            <w:noWrap/>
            <w:vAlign w:val="center"/>
            <w:hideMark/>
          </w:tcPr>
          <w:p w14:paraId="40FD870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192 117,97 </w:t>
            </w:r>
          </w:p>
        </w:tc>
        <w:tc>
          <w:tcPr>
            <w:tcW w:w="1278" w:type="dxa"/>
            <w:tcBorders>
              <w:top w:val="nil"/>
              <w:left w:val="nil"/>
              <w:bottom w:val="single" w:sz="4" w:space="0" w:color="auto"/>
              <w:right w:val="single" w:sz="4" w:space="0" w:color="auto"/>
            </w:tcBorders>
            <w:shd w:val="clear" w:color="auto" w:fill="auto"/>
            <w:noWrap/>
            <w:vAlign w:val="center"/>
            <w:hideMark/>
          </w:tcPr>
          <w:p w14:paraId="5933208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1974430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7F682512"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49D16E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222100008</w:t>
            </w:r>
          </w:p>
        </w:tc>
        <w:tc>
          <w:tcPr>
            <w:tcW w:w="4579" w:type="dxa"/>
            <w:tcBorders>
              <w:top w:val="nil"/>
              <w:left w:val="nil"/>
              <w:bottom w:val="single" w:sz="4" w:space="0" w:color="auto"/>
              <w:right w:val="single" w:sz="4" w:space="0" w:color="auto"/>
            </w:tcBorders>
            <w:shd w:val="clear" w:color="auto" w:fill="auto"/>
            <w:noWrap/>
            <w:vAlign w:val="center"/>
            <w:hideMark/>
          </w:tcPr>
          <w:p w14:paraId="5984A4A9"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Sypač </w:t>
            </w:r>
            <w:proofErr w:type="spellStart"/>
            <w:r w:rsidRPr="007C3C26">
              <w:rPr>
                <w:rFonts w:ascii="Calibri" w:hAnsi="Calibri" w:cs="Calibri"/>
                <w:color w:val="000000"/>
                <w:sz w:val="22"/>
                <w:szCs w:val="22"/>
              </w:rPr>
              <w:t>sklápač</w:t>
            </w:r>
            <w:proofErr w:type="spellEnd"/>
            <w:r w:rsidRPr="007C3C26">
              <w:rPr>
                <w:rFonts w:ascii="Calibri" w:hAnsi="Calibri" w:cs="Calibri"/>
                <w:color w:val="000000"/>
                <w:sz w:val="22"/>
                <w:szCs w:val="22"/>
              </w:rPr>
              <w:t xml:space="preserve"> </w:t>
            </w:r>
            <w:proofErr w:type="spellStart"/>
            <w:r w:rsidRPr="007C3C26">
              <w:rPr>
                <w:rFonts w:ascii="Calibri" w:hAnsi="Calibri" w:cs="Calibri"/>
                <w:color w:val="000000"/>
                <w:sz w:val="22"/>
                <w:szCs w:val="22"/>
              </w:rPr>
              <w:t>Iveco</w:t>
            </w:r>
            <w:proofErr w:type="spellEnd"/>
            <w:r w:rsidRPr="007C3C26">
              <w:rPr>
                <w:rFonts w:ascii="Calibri" w:hAnsi="Calibri" w:cs="Calibri"/>
                <w:color w:val="000000"/>
                <w:sz w:val="22"/>
                <w:szCs w:val="22"/>
              </w:rPr>
              <w:t xml:space="preserve"> </w:t>
            </w:r>
            <w:proofErr w:type="spellStart"/>
            <w:r w:rsidRPr="007C3C26">
              <w:rPr>
                <w:rFonts w:ascii="Calibri" w:hAnsi="Calibri" w:cs="Calibri"/>
                <w:color w:val="000000"/>
                <w:sz w:val="22"/>
                <w:szCs w:val="22"/>
              </w:rPr>
              <w:t>Trakker</w:t>
            </w:r>
            <w:proofErr w:type="spellEnd"/>
            <w:r w:rsidRPr="007C3C26">
              <w:rPr>
                <w:rFonts w:ascii="Calibri" w:hAnsi="Calibri" w:cs="Calibri"/>
                <w:color w:val="000000"/>
                <w:sz w:val="22"/>
                <w:szCs w:val="22"/>
              </w:rPr>
              <w:t>-zametač</w:t>
            </w:r>
          </w:p>
        </w:tc>
        <w:tc>
          <w:tcPr>
            <w:tcW w:w="1831" w:type="dxa"/>
            <w:tcBorders>
              <w:top w:val="nil"/>
              <w:left w:val="nil"/>
              <w:bottom w:val="single" w:sz="4" w:space="0" w:color="auto"/>
              <w:right w:val="single" w:sz="4" w:space="0" w:color="auto"/>
            </w:tcBorders>
            <w:shd w:val="clear" w:color="auto" w:fill="auto"/>
            <w:noWrap/>
            <w:vAlign w:val="center"/>
            <w:hideMark/>
          </w:tcPr>
          <w:p w14:paraId="50ADD43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187 907,46 </w:t>
            </w:r>
          </w:p>
        </w:tc>
        <w:tc>
          <w:tcPr>
            <w:tcW w:w="1278" w:type="dxa"/>
            <w:tcBorders>
              <w:top w:val="nil"/>
              <w:left w:val="nil"/>
              <w:bottom w:val="single" w:sz="4" w:space="0" w:color="auto"/>
              <w:right w:val="single" w:sz="4" w:space="0" w:color="auto"/>
            </w:tcBorders>
            <w:shd w:val="clear" w:color="auto" w:fill="auto"/>
            <w:noWrap/>
            <w:vAlign w:val="center"/>
            <w:hideMark/>
          </w:tcPr>
          <w:p w14:paraId="37B22BC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4945375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447E6340"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9630D0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422100038</w:t>
            </w:r>
          </w:p>
        </w:tc>
        <w:tc>
          <w:tcPr>
            <w:tcW w:w="4579" w:type="dxa"/>
            <w:tcBorders>
              <w:top w:val="nil"/>
              <w:left w:val="nil"/>
              <w:bottom w:val="single" w:sz="4" w:space="0" w:color="auto"/>
              <w:right w:val="single" w:sz="4" w:space="0" w:color="auto"/>
            </w:tcBorders>
            <w:shd w:val="clear" w:color="auto" w:fill="auto"/>
            <w:noWrap/>
            <w:vAlign w:val="center"/>
            <w:hideMark/>
          </w:tcPr>
          <w:p w14:paraId="47F808E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Sypač </w:t>
            </w:r>
            <w:proofErr w:type="spellStart"/>
            <w:r w:rsidRPr="007C3C26">
              <w:rPr>
                <w:rFonts w:ascii="Calibri" w:hAnsi="Calibri" w:cs="Calibri"/>
                <w:color w:val="000000"/>
                <w:sz w:val="22"/>
                <w:szCs w:val="22"/>
              </w:rPr>
              <w:t>sklápač</w:t>
            </w:r>
            <w:proofErr w:type="spellEnd"/>
            <w:r w:rsidRPr="007C3C26">
              <w:rPr>
                <w:rFonts w:ascii="Calibri" w:hAnsi="Calibri" w:cs="Calibri"/>
                <w:color w:val="000000"/>
                <w:sz w:val="22"/>
                <w:szCs w:val="22"/>
              </w:rPr>
              <w:t xml:space="preserve"> </w:t>
            </w:r>
            <w:proofErr w:type="spellStart"/>
            <w:r w:rsidRPr="007C3C26">
              <w:rPr>
                <w:rFonts w:ascii="Calibri" w:hAnsi="Calibri" w:cs="Calibri"/>
                <w:color w:val="000000"/>
                <w:sz w:val="22"/>
                <w:szCs w:val="22"/>
              </w:rPr>
              <w:t>Iveco</w:t>
            </w:r>
            <w:proofErr w:type="spellEnd"/>
            <w:r w:rsidRPr="007C3C26">
              <w:rPr>
                <w:rFonts w:ascii="Calibri" w:hAnsi="Calibri" w:cs="Calibri"/>
                <w:color w:val="000000"/>
                <w:sz w:val="22"/>
                <w:szCs w:val="22"/>
              </w:rPr>
              <w:t xml:space="preserve"> </w:t>
            </w:r>
            <w:proofErr w:type="spellStart"/>
            <w:r w:rsidRPr="007C3C26">
              <w:rPr>
                <w:rFonts w:ascii="Calibri" w:hAnsi="Calibri" w:cs="Calibri"/>
                <w:color w:val="000000"/>
                <w:sz w:val="22"/>
                <w:szCs w:val="22"/>
              </w:rPr>
              <w:t>Trakker+krop.čist</w:t>
            </w:r>
            <w:proofErr w:type="spellEnd"/>
            <w:r w:rsidRPr="007C3C26">
              <w:rPr>
                <w:rFonts w:ascii="Calibri" w:hAnsi="Calibri" w:cs="Calibri"/>
                <w:color w:val="000000"/>
                <w:sz w:val="22"/>
                <w:szCs w:val="22"/>
              </w:rPr>
              <w:t>. nadstavba</w:t>
            </w:r>
          </w:p>
        </w:tc>
        <w:tc>
          <w:tcPr>
            <w:tcW w:w="1831" w:type="dxa"/>
            <w:tcBorders>
              <w:top w:val="nil"/>
              <w:left w:val="nil"/>
              <w:bottom w:val="single" w:sz="4" w:space="0" w:color="auto"/>
              <w:right w:val="single" w:sz="4" w:space="0" w:color="auto"/>
            </w:tcBorders>
            <w:shd w:val="clear" w:color="auto" w:fill="auto"/>
            <w:noWrap/>
            <w:vAlign w:val="center"/>
            <w:hideMark/>
          </w:tcPr>
          <w:p w14:paraId="11798E3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187 907,46 </w:t>
            </w:r>
          </w:p>
        </w:tc>
        <w:tc>
          <w:tcPr>
            <w:tcW w:w="1278" w:type="dxa"/>
            <w:tcBorders>
              <w:top w:val="nil"/>
              <w:left w:val="nil"/>
              <w:bottom w:val="single" w:sz="4" w:space="0" w:color="auto"/>
              <w:right w:val="single" w:sz="4" w:space="0" w:color="auto"/>
            </w:tcBorders>
            <w:shd w:val="clear" w:color="auto" w:fill="auto"/>
            <w:noWrap/>
            <w:vAlign w:val="center"/>
            <w:hideMark/>
          </w:tcPr>
          <w:p w14:paraId="7F5070D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4C07060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381738AE"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FB2770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522100008</w:t>
            </w:r>
          </w:p>
        </w:tc>
        <w:tc>
          <w:tcPr>
            <w:tcW w:w="4579" w:type="dxa"/>
            <w:tcBorders>
              <w:top w:val="nil"/>
              <w:left w:val="nil"/>
              <w:bottom w:val="single" w:sz="4" w:space="0" w:color="auto"/>
              <w:right w:val="single" w:sz="4" w:space="0" w:color="auto"/>
            </w:tcBorders>
            <w:shd w:val="clear" w:color="auto" w:fill="auto"/>
            <w:noWrap/>
            <w:vAlign w:val="center"/>
            <w:hideMark/>
          </w:tcPr>
          <w:p w14:paraId="3C8C124B"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Sypač MAN TGA </w:t>
            </w:r>
            <w:proofErr w:type="spellStart"/>
            <w:r w:rsidRPr="007C3C26">
              <w:rPr>
                <w:rFonts w:ascii="Calibri" w:hAnsi="Calibri" w:cs="Calibri"/>
                <w:color w:val="000000"/>
                <w:sz w:val="22"/>
                <w:szCs w:val="22"/>
              </w:rPr>
              <w:t>kropnica</w:t>
            </w:r>
            <w:proofErr w:type="spellEnd"/>
          </w:p>
        </w:tc>
        <w:tc>
          <w:tcPr>
            <w:tcW w:w="1831" w:type="dxa"/>
            <w:tcBorders>
              <w:top w:val="nil"/>
              <w:left w:val="nil"/>
              <w:bottom w:val="single" w:sz="4" w:space="0" w:color="auto"/>
              <w:right w:val="single" w:sz="4" w:space="0" w:color="auto"/>
            </w:tcBorders>
            <w:shd w:val="clear" w:color="auto" w:fill="auto"/>
            <w:noWrap/>
            <w:vAlign w:val="center"/>
            <w:hideMark/>
          </w:tcPr>
          <w:p w14:paraId="64A6922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178 152,43 </w:t>
            </w:r>
          </w:p>
        </w:tc>
        <w:tc>
          <w:tcPr>
            <w:tcW w:w="1278" w:type="dxa"/>
            <w:tcBorders>
              <w:top w:val="nil"/>
              <w:left w:val="nil"/>
              <w:bottom w:val="single" w:sz="4" w:space="0" w:color="auto"/>
              <w:right w:val="single" w:sz="4" w:space="0" w:color="auto"/>
            </w:tcBorders>
            <w:shd w:val="clear" w:color="auto" w:fill="auto"/>
            <w:noWrap/>
            <w:vAlign w:val="center"/>
            <w:hideMark/>
          </w:tcPr>
          <w:p w14:paraId="6542946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4643F4E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090829C2"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DE6413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522100009</w:t>
            </w:r>
          </w:p>
        </w:tc>
        <w:tc>
          <w:tcPr>
            <w:tcW w:w="4579" w:type="dxa"/>
            <w:tcBorders>
              <w:top w:val="nil"/>
              <w:left w:val="nil"/>
              <w:bottom w:val="single" w:sz="4" w:space="0" w:color="auto"/>
              <w:right w:val="single" w:sz="4" w:space="0" w:color="auto"/>
            </w:tcBorders>
            <w:shd w:val="clear" w:color="auto" w:fill="auto"/>
            <w:noWrap/>
            <w:vAlign w:val="center"/>
            <w:hideMark/>
          </w:tcPr>
          <w:p w14:paraId="35613BFE"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Sypač MAN TGA </w:t>
            </w:r>
            <w:proofErr w:type="spellStart"/>
            <w:r w:rsidRPr="007C3C26">
              <w:rPr>
                <w:rFonts w:ascii="Calibri" w:hAnsi="Calibri" w:cs="Calibri"/>
                <w:color w:val="000000"/>
                <w:sz w:val="22"/>
                <w:szCs w:val="22"/>
              </w:rPr>
              <w:t>kropnica</w:t>
            </w:r>
            <w:proofErr w:type="spellEnd"/>
          </w:p>
        </w:tc>
        <w:tc>
          <w:tcPr>
            <w:tcW w:w="1831" w:type="dxa"/>
            <w:tcBorders>
              <w:top w:val="nil"/>
              <w:left w:val="nil"/>
              <w:bottom w:val="single" w:sz="4" w:space="0" w:color="auto"/>
              <w:right w:val="single" w:sz="4" w:space="0" w:color="auto"/>
            </w:tcBorders>
            <w:shd w:val="clear" w:color="auto" w:fill="auto"/>
            <w:noWrap/>
            <w:vAlign w:val="center"/>
            <w:hideMark/>
          </w:tcPr>
          <w:p w14:paraId="6E4744B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178 152,43 </w:t>
            </w:r>
          </w:p>
        </w:tc>
        <w:tc>
          <w:tcPr>
            <w:tcW w:w="1278" w:type="dxa"/>
            <w:tcBorders>
              <w:top w:val="nil"/>
              <w:left w:val="nil"/>
              <w:bottom w:val="single" w:sz="4" w:space="0" w:color="auto"/>
              <w:right w:val="single" w:sz="4" w:space="0" w:color="auto"/>
            </w:tcBorders>
            <w:shd w:val="clear" w:color="auto" w:fill="auto"/>
            <w:noWrap/>
            <w:vAlign w:val="center"/>
            <w:hideMark/>
          </w:tcPr>
          <w:p w14:paraId="3F24A26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7B766B8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103FAE43"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936B9F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322100006</w:t>
            </w:r>
          </w:p>
        </w:tc>
        <w:tc>
          <w:tcPr>
            <w:tcW w:w="4579" w:type="dxa"/>
            <w:tcBorders>
              <w:top w:val="nil"/>
              <w:left w:val="nil"/>
              <w:bottom w:val="single" w:sz="4" w:space="0" w:color="auto"/>
              <w:right w:val="single" w:sz="4" w:space="0" w:color="auto"/>
            </w:tcBorders>
            <w:shd w:val="clear" w:color="auto" w:fill="auto"/>
            <w:noWrap/>
            <w:vAlign w:val="center"/>
            <w:hideMark/>
          </w:tcPr>
          <w:p w14:paraId="63880A72"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Sypač MAN TGA</w:t>
            </w:r>
          </w:p>
        </w:tc>
        <w:tc>
          <w:tcPr>
            <w:tcW w:w="1831" w:type="dxa"/>
            <w:tcBorders>
              <w:top w:val="nil"/>
              <w:left w:val="nil"/>
              <w:bottom w:val="single" w:sz="4" w:space="0" w:color="auto"/>
              <w:right w:val="single" w:sz="4" w:space="0" w:color="auto"/>
            </w:tcBorders>
            <w:shd w:val="clear" w:color="auto" w:fill="auto"/>
            <w:noWrap/>
            <w:vAlign w:val="center"/>
            <w:hideMark/>
          </w:tcPr>
          <w:p w14:paraId="7505A49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177 821,18 </w:t>
            </w:r>
          </w:p>
        </w:tc>
        <w:tc>
          <w:tcPr>
            <w:tcW w:w="1278" w:type="dxa"/>
            <w:tcBorders>
              <w:top w:val="nil"/>
              <w:left w:val="nil"/>
              <w:bottom w:val="single" w:sz="4" w:space="0" w:color="auto"/>
              <w:right w:val="single" w:sz="4" w:space="0" w:color="auto"/>
            </w:tcBorders>
            <w:shd w:val="clear" w:color="auto" w:fill="auto"/>
            <w:noWrap/>
            <w:vAlign w:val="center"/>
            <w:hideMark/>
          </w:tcPr>
          <w:p w14:paraId="7487DAE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1AE64DB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6984FC6D"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60CF8D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622100007</w:t>
            </w:r>
          </w:p>
        </w:tc>
        <w:tc>
          <w:tcPr>
            <w:tcW w:w="4579" w:type="dxa"/>
            <w:tcBorders>
              <w:top w:val="nil"/>
              <w:left w:val="nil"/>
              <w:bottom w:val="single" w:sz="4" w:space="0" w:color="auto"/>
              <w:right w:val="single" w:sz="4" w:space="0" w:color="auto"/>
            </w:tcBorders>
            <w:shd w:val="clear" w:color="auto" w:fill="auto"/>
            <w:noWrap/>
            <w:vAlign w:val="center"/>
            <w:hideMark/>
          </w:tcPr>
          <w:p w14:paraId="6AB301EE"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Sypač MAN TGA</w:t>
            </w:r>
          </w:p>
        </w:tc>
        <w:tc>
          <w:tcPr>
            <w:tcW w:w="1831" w:type="dxa"/>
            <w:tcBorders>
              <w:top w:val="nil"/>
              <w:left w:val="nil"/>
              <w:bottom w:val="single" w:sz="4" w:space="0" w:color="auto"/>
              <w:right w:val="single" w:sz="4" w:space="0" w:color="auto"/>
            </w:tcBorders>
            <w:shd w:val="clear" w:color="auto" w:fill="auto"/>
            <w:noWrap/>
            <w:vAlign w:val="center"/>
            <w:hideMark/>
          </w:tcPr>
          <w:p w14:paraId="705DFFB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176 398,79 </w:t>
            </w:r>
          </w:p>
        </w:tc>
        <w:tc>
          <w:tcPr>
            <w:tcW w:w="1278" w:type="dxa"/>
            <w:tcBorders>
              <w:top w:val="nil"/>
              <w:left w:val="nil"/>
              <w:bottom w:val="single" w:sz="4" w:space="0" w:color="auto"/>
              <w:right w:val="single" w:sz="4" w:space="0" w:color="auto"/>
            </w:tcBorders>
            <w:shd w:val="clear" w:color="auto" w:fill="auto"/>
            <w:noWrap/>
            <w:vAlign w:val="center"/>
            <w:hideMark/>
          </w:tcPr>
          <w:p w14:paraId="6128242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5BFF3AF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7560584A"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DD4C96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222100007</w:t>
            </w:r>
          </w:p>
        </w:tc>
        <w:tc>
          <w:tcPr>
            <w:tcW w:w="4579" w:type="dxa"/>
            <w:tcBorders>
              <w:top w:val="nil"/>
              <w:left w:val="nil"/>
              <w:bottom w:val="single" w:sz="4" w:space="0" w:color="auto"/>
              <w:right w:val="single" w:sz="4" w:space="0" w:color="auto"/>
            </w:tcBorders>
            <w:shd w:val="clear" w:color="auto" w:fill="auto"/>
            <w:noWrap/>
            <w:vAlign w:val="center"/>
            <w:hideMark/>
          </w:tcPr>
          <w:p w14:paraId="573E314E"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Sypač MAN TGA</w:t>
            </w:r>
          </w:p>
        </w:tc>
        <w:tc>
          <w:tcPr>
            <w:tcW w:w="1831" w:type="dxa"/>
            <w:tcBorders>
              <w:top w:val="nil"/>
              <w:left w:val="nil"/>
              <w:bottom w:val="single" w:sz="4" w:space="0" w:color="auto"/>
              <w:right w:val="single" w:sz="4" w:space="0" w:color="auto"/>
            </w:tcBorders>
            <w:shd w:val="clear" w:color="auto" w:fill="auto"/>
            <w:noWrap/>
            <w:vAlign w:val="center"/>
            <w:hideMark/>
          </w:tcPr>
          <w:p w14:paraId="07F6577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174 325,60 </w:t>
            </w:r>
          </w:p>
        </w:tc>
        <w:tc>
          <w:tcPr>
            <w:tcW w:w="1278" w:type="dxa"/>
            <w:tcBorders>
              <w:top w:val="nil"/>
              <w:left w:val="nil"/>
              <w:bottom w:val="single" w:sz="4" w:space="0" w:color="auto"/>
              <w:right w:val="single" w:sz="4" w:space="0" w:color="auto"/>
            </w:tcBorders>
            <w:shd w:val="clear" w:color="auto" w:fill="auto"/>
            <w:noWrap/>
            <w:vAlign w:val="center"/>
            <w:hideMark/>
          </w:tcPr>
          <w:p w14:paraId="1086AA8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1947DFC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6D757AD9"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C27F2E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122200012</w:t>
            </w:r>
          </w:p>
        </w:tc>
        <w:tc>
          <w:tcPr>
            <w:tcW w:w="4579" w:type="dxa"/>
            <w:tcBorders>
              <w:top w:val="nil"/>
              <w:left w:val="nil"/>
              <w:bottom w:val="single" w:sz="4" w:space="0" w:color="auto"/>
              <w:right w:val="single" w:sz="4" w:space="0" w:color="auto"/>
            </w:tcBorders>
            <w:shd w:val="clear" w:color="auto" w:fill="auto"/>
            <w:noWrap/>
            <w:vAlign w:val="center"/>
            <w:hideMark/>
          </w:tcPr>
          <w:p w14:paraId="739EC15D"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Sypač MAN TGA cisterna</w:t>
            </w:r>
          </w:p>
        </w:tc>
        <w:tc>
          <w:tcPr>
            <w:tcW w:w="1831" w:type="dxa"/>
            <w:tcBorders>
              <w:top w:val="nil"/>
              <w:left w:val="nil"/>
              <w:bottom w:val="single" w:sz="4" w:space="0" w:color="auto"/>
              <w:right w:val="single" w:sz="4" w:space="0" w:color="auto"/>
            </w:tcBorders>
            <w:shd w:val="clear" w:color="auto" w:fill="auto"/>
            <w:noWrap/>
            <w:vAlign w:val="center"/>
            <w:hideMark/>
          </w:tcPr>
          <w:p w14:paraId="2C6CFC2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159 853,18 </w:t>
            </w:r>
          </w:p>
        </w:tc>
        <w:tc>
          <w:tcPr>
            <w:tcW w:w="1278" w:type="dxa"/>
            <w:tcBorders>
              <w:top w:val="nil"/>
              <w:left w:val="nil"/>
              <w:bottom w:val="single" w:sz="4" w:space="0" w:color="auto"/>
              <w:right w:val="single" w:sz="4" w:space="0" w:color="auto"/>
            </w:tcBorders>
            <w:shd w:val="clear" w:color="auto" w:fill="auto"/>
            <w:noWrap/>
            <w:vAlign w:val="center"/>
            <w:hideMark/>
          </w:tcPr>
          <w:p w14:paraId="6C1154D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6FF036D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0EFB6735"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EF6CA7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122200011</w:t>
            </w:r>
          </w:p>
        </w:tc>
        <w:tc>
          <w:tcPr>
            <w:tcW w:w="4579" w:type="dxa"/>
            <w:tcBorders>
              <w:top w:val="nil"/>
              <w:left w:val="nil"/>
              <w:bottom w:val="single" w:sz="4" w:space="0" w:color="auto"/>
              <w:right w:val="single" w:sz="4" w:space="0" w:color="auto"/>
            </w:tcBorders>
            <w:shd w:val="clear" w:color="auto" w:fill="auto"/>
            <w:noWrap/>
            <w:vAlign w:val="center"/>
            <w:hideMark/>
          </w:tcPr>
          <w:p w14:paraId="6CC15BBE"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Sypač MAN TGA</w:t>
            </w:r>
          </w:p>
        </w:tc>
        <w:tc>
          <w:tcPr>
            <w:tcW w:w="1831" w:type="dxa"/>
            <w:tcBorders>
              <w:top w:val="nil"/>
              <w:left w:val="nil"/>
              <w:bottom w:val="single" w:sz="4" w:space="0" w:color="auto"/>
              <w:right w:val="single" w:sz="4" w:space="0" w:color="auto"/>
            </w:tcBorders>
            <w:shd w:val="clear" w:color="auto" w:fill="auto"/>
            <w:noWrap/>
            <w:vAlign w:val="center"/>
            <w:hideMark/>
          </w:tcPr>
          <w:p w14:paraId="50E96A2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153 698,43 </w:t>
            </w:r>
          </w:p>
        </w:tc>
        <w:tc>
          <w:tcPr>
            <w:tcW w:w="1278" w:type="dxa"/>
            <w:tcBorders>
              <w:top w:val="nil"/>
              <w:left w:val="nil"/>
              <w:bottom w:val="single" w:sz="4" w:space="0" w:color="auto"/>
              <w:right w:val="single" w:sz="4" w:space="0" w:color="auto"/>
            </w:tcBorders>
            <w:shd w:val="clear" w:color="auto" w:fill="auto"/>
            <w:noWrap/>
            <w:vAlign w:val="center"/>
            <w:hideMark/>
          </w:tcPr>
          <w:p w14:paraId="259B3EC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4FC335F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4E74C9F4"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DB3217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522100007</w:t>
            </w:r>
          </w:p>
        </w:tc>
        <w:tc>
          <w:tcPr>
            <w:tcW w:w="4579" w:type="dxa"/>
            <w:tcBorders>
              <w:top w:val="nil"/>
              <w:left w:val="nil"/>
              <w:bottom w:val="single" w:sz="4" w:space="0" w:color="auto"/>
              <w:right w:val="single" w:sz="4" w:space="0" w:color="auto"/>
            </w:tcBorders>
            <w:shd w:val="clear" w:color="auto" w:fill="auto"/>
            <w:noWrap/>
            <w:vAlign w:val="center"/>
            <w:hideMark/>
          </w:tcPr>
          <w:p w14:paraId="3C188BF5"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Sypač MAN TGA vyklápač</w:t>
            </w:r>
          </w:p>
        </w:tc>
        <w:tc>
          <w:tcPr>
            <w:tcW w:w="1831" w:type="dxa"/>
            <w:tcBorders>
              <w:top w:val="nil"/>
              <w:left w:val="nil"/>
              <w:bottom w:val="single" w:sz="4" w:space="0" w:color="auto"/>
              <w:right w:val="single" w:sz="4" w:space="0" w:color="auto"/>
            </w:tcBorders>
            <w:shd w:val="clear" w:color="auto" w:fill="auto"/>
            <w:noWrap/>
            <w:vAlign w:val="center"/>
            <w:hideMark/>
          </w:tcPr>
          <w:p w14:paraId="14BDFDC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153 684,56 </w:t>
            </w:r>
          </w:p>
        </w:tc>
        <w:tc>
          <w:tcPr>
            <w:tcW w:w="1278" w:type="dxa"/>
            <w:tcBorders>
              <w:top w:val="nil"/>
              <w:left w:val="nil"/>
              <w:bottom w:val="single" w:sz="4" w:space="0" w:color="auto"/>
              <w:right w:val="single" w:sz="4" w:space="0" w:color="auto"/>
            </w:tcBorders>
            <w:shd w:val="clear" w:color="auto" w:fill="auto"/>
            <w:noWrap/>
            <w:vAlign w:val="center"/>
            <w:hideMark/>
          </w:tcPr>
          <w:p w14:paraId="57BDE24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2A9FC5D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11FD22C7"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174661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322100007</w:t>
            </w:r>
          </w:p>
        </w:tc>
        <w:tc>
          <w:tcPr>
            <w:tcW w:w="4579" w:type="dxa"/>
            <w:tcBorders>
              <w:top w:val="nil"/>
              <w:left w:val="nil"/>
              <w:bottom w:val="single" w:sz="4" w:space="0" w:color="auto"/>
              <w:right w:val="single" w:sz="4" w:space="0" w:color="auto"/>
            </w:tcBorders>
            <w:shd w:val="clear" w:color="auto" w:fill="auto"/>
            <w:noWrap/>
            <w:vAlign w:val="center"/>
            <w:hideMark/>
          </w:tcPr>
          <w:p w14:paraId="197E438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Sypač MAN TGA</w:t>
            </w:r>
          </w:p>
        </w:tc>
        <w:tc>
          <w:tcPr>
            <w:tcW w:w="1831" w:type="dxa"/>
            <w:tcBorders>
              <w:top w:val="nil"/>
              <w:left w:val="nil"/>
              <w:bottom w:val="single" w:sz="4" w:space="0" w:color="auto"/>
              <w:right w:val="single" w:sz="4" w:space="0" w:color="auto"/>
            </w:tcBorders>
            <w:shd w:val="clear" w:color="auto" w:fill="auto"/>
            <w:noWrap/>
            <w:vAlign w:val="center"/>
            <w:hideMark/>
          </w:tcPr>
          <w:p w14:paraId="1BF12F3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153 635,85 </w:t>
            </w:r>
          </w:p>
        </w:tc>
        <w:tc>
          <w:tcPr>
            <w:tcW w:w="1278" w:type="dxa"/>
            <w:tcBorders>
              <w:top w:val="nil"/>
              <w:left w:val="nil"/>
              <w:bottom w:val="single" w:sz="4" w:space="0" w:color="auto"/>
              <w:right w:val="single" w:sz="4" w:space="0" w:color="auto"/>
            </w:tcBorders>
            <w:shd w:val="clear" w:color="auto" w:fill="auto"/>
            <w:noWrap/>
            <w:vAlign w:val="center"/>
            <w:hideMark/>
          </w:tcPr>
          <w:p w14:paraId="0EAC378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7FDB0FE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249BBEC3"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72BDF7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322100008</w:t>
            </w:r>
          </w:p>
        </w:tc>
        <w:tc>
          <w:tcPr>
            <w:tcW w:w="4579" w:type="dxa"/>
            <w:tcBorders>
              <w:top w:val="nil"/>
              <w:left w:val="nil"/>
              <w:bottom w:val="single" w:sz="4" w:space="0" w:color="auto"/>
              <w:right w:val="single" w:sz="4" w:space="0" w:color="auto"/>
            </w:tcBorders>
            <w:shd w:val="clear" w:color="auto" w:fill="auto"/>
            <w:noWrap/>
            <w:vAlign w:val="center"/>
            <w:hideMark/>
          </w:tcPr>
          <w:p w14:paraId="2928DAC2"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Sypač MAN TGA</w:t>
            </w:r>
          </w:p>
        </w:tc>
        <w:tc>
          <w:tcPr>
            <w:tcW w:w="1831" w:type="dxa"/>
            <w:tcBorders>
              <w:top w:val="nil"/>
              <w:left w:val="nil"/>
              <w:bottom w:val="single" w:sz="4" w:space="0" w:color="auto"/>
              <w:right w:val="single" w:sz="4" w:space="0" w:color="auto"/>
            </w:tcBorders>
            <w:shd w:val="clear" w:color="auto" w:fill="auto"/>
            <w:noWrap/>
            <w:vAlign w:val="center"/>
            <w:hideMark/>
          </w:tcPr>
          <w:p w14:paraId="1F5D07F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153 635,85 </w:t>
            </w:r>
          </w:p>
        </w:tc>
        <w:tc>
          <w:tcPr>
            <w:tcW w:w="1278" w:type="dxa"/>
            <w:tcBorders>
              <w:top w:val="nil"/>
              <w:left w:val="nil"/>
              <w:bottom w:val="single" w:sz="4" w:space="0" w:color="auto"/>
              <w:right w:val="single" w:sz="4" w:space="0" w:color="auto"/>
            </w:tcBorders>
            <w:shd w:val="clear" w:color="auto" w:fill="auto"/>
            <w:noWrap/>
            <w:vAlign w:val="center"/>
            <w:hideMark/>
          </w:tcPr>
          <w:p w14:paraId="4F0841A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0ACAE40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1DF5348F"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5F1F1D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622100006</w:t>
            </w:r>
          </w:p>
        </w:tc>
        <w:tc>
          <w:tcPr>
            <w:tcW w:w="4579" w:type="dxa"/>
            <w:tcBorders>
              <w:top w:val="nil"/>
              <w:left w:val="nil"/>
              <w:bottom w:val="single" w:sz="4" w:space="0" w:color="auto"/>
              <w:right w:val="single" w:sz="4" w:space="0" w:color="auto"/>
            </w:tcBorders>
            <w:shd w:val="clear" w:color="auto" w:fill="auto"/>
            <w:noWrap/>
            <w:vAlign w:val="center"/>
            <w:hideMark/>
          </w:tcPr>
          <w:p w14:paraId="2DD89FE0"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Sypač MAN TGA</w:t>
            </w:r>
          </w:p>
        </w:tc>
        <w:tc>
          <w:tcPr>
            <w:tcW w:w="1831" w:type="dxa"/>
            <w:tcBorders>
              <w:top w:val="nil"/>
              <w:left w:val="nil"/>
              <w:bottom w:val="single" w:sz="4" w:space="0" w:color="auto"/>
              <w:right w:val="single" w:sz="4" w:space="0" w:color="auto"/>
            </w:tcBorders>
            <w:shd w:val="clear" w:color="auto" w:fill="auto"/>
            <w:noWrap/>
            <w:vAlign w:val="center"/>
            <w:hideMark/>
          </w:tcPr>
          <w:p w14:paraId="6A7A202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152 513,48 </w:t>
            </w:r>
          </w:p>
        </w:tc>
        <w:tc>
          <w:tcPr>
            <w:tcW w:w="1278" w:type="dxa"/>
            <w:tcBorders>
              <w:top w:val="nil"/>
              <w:left w:val="nil"/>
              <w:bottom w:val="single" w:sz="4" w:space="0" w:color="auto"/>
              <w:right w:val="single" w:sz="4" w:space="0" w:color="auto"/>
            </w:tcBorders>
            <w:shd w:val="clear" w:color="auto" w:fill="auto"/>
            <w:noWrap/>
            <w:vAlign w:val="center"/>
            <w:hideMark/>
          </w:tcPr>
          <w:p w14:paraId="6A2F5DF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3634AD9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466A6427"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2EE013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222100006</w:t>
            </w:r>
          </w:p>
        </w:tc>
        <w:tc>
          <w:tcPr>
            <w:tcW w:w="4579" w:type="dxa"/>
            <w:tcBorders>
              <w:top w:val="nil"/>
              <w:left w:val="nil"/>
              <w:bottom w:val="single" w:sz="4" w:space="0" w:color="auto"/>
              <w:right w:val="single" w:sz="4" w:space="0" w:color="auto"/>
            </w:tcBorders>
            <w:shd w:val="clear" w:color="auto" w:fill="auto"/>
            <w:noWrap/>
            <w:vAlign w:val="center"/>
            <w:hideMark/>
          </w:tcPr>
          <w:p w14:paraId="5FB1FF83"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Sypač MAN TGA</w:t>
            </w:r>
          </w:p>
        </w:tc>
        <w:tc>
          <w:tcPr>
            <w:tcW w:w="1831" w:type="dxa"/>
            <w:tcBorders>
              <w:top w:val="nil"/>
              <w:left w:val="nil"/>
              <w:bottom w:val="single" w:sz="4" w:space="0" w:color="auto"/>
              <w:right w:val="single" w:sz="4" w:space="0" w:color="auto"/>
            </w:tcBorders>
            <w:shd w:val="clear" w:color="auto" w:fill="auto"/>
            <w:noWrap/>
            <w:vAlign w:val="center"/>
            <w:hideMark/>
          </w:tcPr>
          <w:p w14:paraId="4AA41E9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150 951,57 </w:t>
            </w:r>
          </w:p>
        </w:tc>
        <w:tc>
          <w:tcPr>
            <w:tcW w:w="1278" w:type="dxa"/>
            <w:tcBorders>
              <w:top w:val="nil"/>
              <w:left w:val="nil"/>
              <w:bottom w:val="single" w:sz="4" w:space="0" w:color="auto"/>
              <w:right w:val="single" w:sz="4" w:space="0" w:color="auto"/>
            </w:tcBorders>
            <w:shd w:val="clear" w:color="auto" w:fill="auto"/>
            <w:noWrap/>
            <w:vAlign w:val="center"/>
            <w:hideMark/>
          </w:tcPr>
          <w:p w14:paraId="1535F36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51C67B0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79441956"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A91173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122200009</w:t>
            </w:r>
          </w:p>
        </w:tc>
        <w:tc>
          <w:tcPr>
            <w:tcW w:w="4579" w:type="dxa"/>
            <w:tcBorders>
              <w:top w:val="nil"/>
              <w:left w:val="nil"/>
              <w:bottom w:val="single" w:sz="4" w:space="0" w:color="auto"/>
              <w:right w:val="single" w:sz="4" w:space="0" w:color="auto"/>
            </w:tcBorders>
            <w:shd w:val="clear" w:color="auto" w:fill="auto"/>
            <w:noWrap/>
            <w:vAlign w:val="center"/>
            <w:hideMark/>
          </w:tcPr>
          <w:p w14:paraId="2B356EA8"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Sypač </w:t>
            </w:r>
            <w:proofErr w:type="spellStart"/>
            <w:r w:rsidRPr="007C3C26">
              <w:rPr>
                <w:rFonts w:ascii="Calibri" w:hAnsi="Calibri" w:cs="Calibri"/>
                <w:color w:val="000000"/>
                <w:sz w:val="22"/>
                <w:szCs w:val="22"/>
              </w:rPr>
              <w:t>sklápač</w:t>
            </w:r>
            <w:proofErr w:type="spellEnd"/>
            <w:r w:rsidRPr="007C3C26">
              <w:rPr>
                <w:rFonts w:ascii="Calibri" w:hAnsi="Calibri" w:cs="Calibri"/>
                <w:color w:val="000000"/>
                <w:sz w:val="22"/>
                <w:szCs w:val="22"/>
              </w:rPr>
              <w:t xml:space="preserve"> </w:t>
            </w:r>
            <w:proofErr w:type="spellStart"/>
            <w:r w:rsidRPr="007C3C26">
              <w:rPr>
                <w:rFonts w:ascii="Calibri" w:hAnsi="Calibri" w:cs="Calibri"/>
                <w:color w:val="000000"/>
                <w:sz w:val="22"/>
                <w:szCs w:val="22"/>
              </w:rPr>
              <w:t>Iveco</w:t>
            </w:r>
            <w:proofErr w:type="spellEnd"/>
            <w:r w:rsidRPr="007C3C26">
              <w:rPr>
                <w:rFonts w:ascii="Calibri" w:hAnsi="Calibri" w:cs="Calibri"/>
                <w:color w:val="000000"/>
                <w:sz w:val="22"/>
                <w:szCs w:val="22"/>
              </w:rPr>
              <w:t xml:space="preserve"> </w:t>
            </w:r>
            <w:proofErr w:type="spellStart"/>
            <w:r w:rsidRPr="007C3C26">
              <w:rPr>
                <w:rFonts w:ascii="Calibri" w:hAnsi="Calibri" w:cs="Calibri"/>
                <w:color w:val="000000"/>
                <w:sz w:val="22"/>
                <w:szCs w:val="22"/>
              </w:rPr>
              <w:t>Trakker</w:t>
            </w:r>
            <w:proofErr w:type="spellEnd"/>
          </w:p>
        </w:tc>
        <w:tc>
          <w:tcPr>
            <w:tcW w:w="1831" w:type="dxa"/>
            <w:tcBorders>
              <w:top w:val="nil"/>
              <w:left w:val="nil"/>
              <w:bottom w:val="single" w:sz="4" w:space="0" w:color="auto"/>
              <w:right w:val="single" w:sz="4" w:space="0" w:color="auto"/>
            </w:tcBorders>
            <w:shd w:val="clear" w:color="auto" w:fill="auto"/>
            <w:noWrap/>
            <w:vAlign w:val="center"/>
            <w:hideMark/>
          </w:tcPr>
          <w:p w14:paraId="3BE2E14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116 089,09 </w:t>
            </w:r>
          </w:p>
        </w:tc>
        <w:tc>
          <w:tcPr>
            <w:tcW w:w="1278" w:type="dxa"/>
            <w:tcBorders>
              <w:top w:val="nil"/>
              <w:left w:val="nil"/>
              <w:bottom w:val="single" w:sz="4" w:space="0" w:color="auto"/>
              <w:right w:val="single" w:sz="4" w:space="0" w:color="auto"/>
            </w:tcBorders>
            <w:shd w:val="clear" w:color="auto" w:fill="auto"/>
            <w:noWrap/>
            <w:vAlign w:val="center"/>
            <w:hideMark/>
          </w:tcPr>
          <w:p w14:paraId="09E9F84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6FE6833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3524F1EA"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48CE1F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122200010</w:t>
            </w:r>
          </w:p>
        </w:tc>
        <w:tc>
          <w:tcPr>
            <w:tcW w:w="4579" w:type="dxa"/>
            <w:tcBorders>
              <w:top w:val="nil"/>
              <w:left w:val="nil"/>
              <w:bottom w:val="single" w:sz="4" w:space="0" w:color="auto"/>
              <w:right w:val="single" w:sz="4" w:space="0" w:color="auto"/>
            </w:tcBorders>
            <w:shd w:val="clear" w:color="auto" w:fill="auto"/>
            <w:noWrap/>
            <w:vAlign w:val="center"/>
            <w:hideMark/>
          </w:tcPr>
          <w:p w14:paraId="6BC5A5F5"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Sypač </w:t>
            </w:r>
            <w:proofErr w:type="spellStart"/>
            <w:r w:rsidRPr="007C3C26">
              <w:rPr>
                <w:rFonts w:ascii="Calibri" w:hAnsi="Calibri" w:cs="Calibri"/>
                <w:color w:val="000000"/>
                <w:sz w:val="22"/>
                <w:szCs w:val="22"/>
              </w:rPr>
              <w:t>sklápač</w:t>
            </w:r>
            <w:proofErr w:type="spellEnd"/>
            <w:r w:rsidRPr="007C3C26">
              <w:rPr>
                <w:rFonts w:ascii="Calibri" w:hAnsi="Calibri" w:cs="Calibri"/>
                <w:color w:val="000000"/>
                <w:sz w:val="22"/>
                <w:szCs w:val="22"/>
              </w:rPr>
              <w:t xml:space="preserve"> </w:t>
            </w:r>
            <w:proofErr w:type="spellStart"/>
            <w:r w:rsidRPr="007C3C26">
              <w:rPr>
                <w:rFonts w:ascii="Calibri" w:hAnsi="Calibri" w:cs="Calibri"/>
                <w:color w:val="000000"/>
                <w:sz w:val="22"/>
                <w:szCs w:val="22"/>
              </w:rPr>
              <w:t>Iveco</w:t>
            </w:r>
            <w:proofErr w:type="spellEnd"/>
            <w:r w:rsidRPr="007C3C26">
              <w:rPr>
                <w:rFonts w:ascii="Calibri" w:hAnsi="Calibri" w:cs="Calibri"/>
                <w:color w:val="000000"/>
                <w:sz w:val="22"/>
                <w:szCs w:val="22"/>
              </w:rPr>
              <w:t xml:space="preserve"> </w:t>
            </w:r>
            <w:proofErr w:type="spellStart"/>
            <w:r w:rsidRPr="007C3C26">
              <w:rPr>
                <w:rFonts w:ascii="Calibri" w:hAnsi="Calibri" w:cs="Calibri"/>
                <w:color w:val="000000"/>
                <w:sz w:val="22"/>
                <w:szCs w:val="22"/>
              </w:rPr>
              <w:t>Trakker</w:t>
            </w:r>
            <w:proofErr w:type="spellEnd"/>
          </w:p>
        </w:tc>
        <w:tc>
          <w:tcPr>
            <w:tcW w:w="1831" w:type="dxa"/>
            <w:tcBorders>
              <w:top w:val="nil"/>
              <w:left w:val="nil"/>
              <w:bottom w:val="single" w:sz="4" w:space="0" w:color="auto"/>
              <w:right w:val="single" w:sz="4" w:space="0" w:color="auto"/>
            </w:tcBorders>
            <w:shd w:val="clear" w:color="auto" w:fill="auto"/>
            <w:noWrap/>
            <w:vAlign w:val="center"/>
            <w:hideMark/>
          </w:tcPr>
          <w:p w14:paraId="187C910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116 089,09 </w:t>
            </w:r>
          </w:p>
        </w:tc>
        <w:tc>
          <w:tcPr>
            <w:tcW w:w="1278" w:type="dxa"/>
            <w:tcBorders>
              <w:top w:val="nil"/>
              <w:left w:val="nil"/>
              <w:bottom w:val="single" w:sz="4" w:space="0" w:color="auto"/>
              <w:right w:val="single" w:sz="4" w:space="0" w:color="auto"/>
            </w:tcBorders>
            <w:shd w:val="clear" w:color="auto" w:fill="auto"/>
            <w:noWrap/>
            <w:vAlign w:val="center"/>
            <w:hideMark/>
          </w:tcPr>
          <w:p w14:paraId="7DD5930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0576AF0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347B4B6E"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561601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122200007</w:t>
            </w:r>
          </w:p>
        </w:tc>
        <w:tc>
          <w:tcPr>
            <w:tcW w:w="4579" w:type="dxa"/>
            <w:tcBorders>
              <w:top w:val="nil"/>
              <w:left w:val="nil"/>
              <w:bottom w:val="single" w:sz="4" w:space="0" w:color="auto"/>
              <w:right w:val="single" w:sz="4" w:space="0" w:color="auto"/>
            </w:tcBorders>
            <w:shd w:val="clear" w:color="auto" w:fill="auto"/>
            <w:noWrap/>
            <w:vAlign w:val="center"/>
            <w:hideMark/>
          </w:tcPr>
          <w:p w14:paraId="63B05A80"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Sypač </w:t>
            </w:r>
            <w:proofErr w:type="spellStart"/>
            <w:r w:rsidRPr="007C3C26">
              <w:rPr>
                <w:rFonts w:ascii="Calibri" w:hAnsi="Calibri" w:cs="Calibri"/>
                <w:color w:val="000000"/>
                <w:sz w:val="22"/>
                <w:szCs w:val="22"/>
              </w:rPr>
              <w:t>sklápač</w:t>
            </w:r>
            <w:proofErr w:type="spellEnd"/>
            <w:r w:rsidRPr="007C3C26">
              <w:rPr>
                <w:rFonts w:ascii="Calibri" w:hAnsi="Calibri" w:cs="Calibri"/>
                <w:color w:val="000000"/>
                <w:sz w:val="22"/>
                <w:szCs w:val="22"/>
              </w:rPr>
              <w:t xml:space="preserve"> </w:t>
            </w:r>
            <w:proofErr w:type="spellStart"/>
            <w:r w:rsidRPr="007C3C26">
              <w:rPr>
                <w:rFonts w:ascii="Calibri" w:hAnsi="Calibri" w:cs="Calibri"/>
                <w:color w:val="000000"/>
                <w:sz w:val="22"/>
                <w:szCs w:val="22"/>
              </w:rPr>
              <w:t>Iveco</w:t>
            </w:r>
            <w:proofErr w:type="spellEnd"/>
            <w:r w:rsidRPr="007C3C26">
              <w:rPr>
                <w:rFonts w:ascii="Calibri" w:hAnsi="Calibri" w:cs="Calibri"/>
                <w:color w:val="000000"/>
                <w:sz w:val="22"/>
                <w:szCs w:val="22"/>
              </w:rPr>
              <w:t xml:space="preserve"> </w:t>
            </w:r>
            <w:proofErr w:type="spellStart"/>
            <w:r w:rsidRPr="007C3C26">
              <w:rPr>
                <w:rFonts w:ascii="Calibri" w:hAnsi="Calibri" w:cs="Calibri"/>
                <w:color w:val="000000"/>
                <w:sz w:val="22"/>
                <w:szCs w:val="22"/>
              </w:rPr>
              <w:t>Trakker</w:t>
            </w:r>
            <w:proofErr w:type="spellEnd"/>
          </w:p>
        </w:tc>
        <w:tc>
          <w:tcPr>
            <w:tcW w:w="1831" w:type="dxa"/>
            <w:tcBorders>
              <w:top w:val="nil"/>
              <w:left w:val="nil"/>
              <w:bottom w:val="single" w:sz="4" w:space="0" w:color="auto"/>
              <w:right w:val="single" w:sz="4" w:space="0" w:color="auto"/>
            </w:tcBorders>
            <w:shd w:val="clear" w:color="auto" w:fill="auto"/>
            <w:noWrap/>
            <w:vAlign w:val="center"/>
            <w:hideMark/>
          </w:tcPr>
          <w:p w14:paraId="7F8CBBE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114 936,67 </w:t>
            </w:r>
          </w:p>
        </w:tc>
        <w:tc>
          <w:tcPr>
            <w:tcW w:w="1278" w:type="dxa"/>
            <w:tcBorders>
              <w:top w:val="nil"/>
              <w:left w:val="nil"/>
              <w:bottom w:val="single" w:sz="4" w:space="0" w:color="auto"/>
              <w:right w:val="single" w:sz="4" w:space="0" w:color="auto"/>
            </w:tcBorders>
            <w:shd w:val="clear" w:color="auto" w:fill="auto"/>
            <w:noWrap/>
            <w:vAlign w:val="center"/>
            <w:hideMark/>
          </w:tcPr>
          <w:p w14:paraId="5511CA8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2694C5F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50D3D5F4"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909855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122200008</w:t>
            </w:r>
          </w:p>
        </w:tc>
        <w:tc>
          <w:tcPr>
            <w:tcW w:w="4579" w:type="dxa"/>
            <w:tcBorders>
              <w:top w:val="nil"/>
              <w:left w:val="nil"/>
              <w:bottom w:val="single" w:sz="4" w:space="0" w:color="auto"/>
              <w:right w:val="single" w:sz="4" w:space="0" w:color="auto"/>
            </w:tcBorders>
            <w:shd w:val="clear" w:color="auto" w:fill="auto"/>
            <w:noWrap/>
            <w:vAlign w:val="center"/>
            <w:hideMark/>
          </w:tcPr>
          <w:p w14:paraId="7D4E28C8"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Sypač </w:t>
            </w:r>
            <w:proofErr w:type="spellStart"/>
            <w:r w:rsidRPr="007C3C26">
              <w:rPr>
                <w:rFonts w:ascii="Calibri" w:hAnsi="Calibri" w:cs="Calibri"/>
                <w:color w:val="000000"/>
                <w:sz w:val="22"/>
                <w:szCs w:val="22"/>
              </w:rPr>
              <w:t>sklápač</w:t>
            </w:r>
            <w:proofErr w:type="spellEnd"/>
            <w:r w:rsidRPr="007C3C26">
              <w:rPr>
                <w:rFonts w:ascii="Calibri" w:hAnsi="Calibri" w:cs="Calibri"/>
                <w:color w:val="000000"/>
                <w:sz w:val="22"/>
                <w:szCs w:val="22"/>
              </w:rPr>
              <w:t xml:space="preserve"> </w:t>
            </w:r>
            <w:proofErr w:type="spellStart"/>
            <w:r w:rsidRPr="007C3C26">
              <w:rPr>
                <w:rFonts w:ascii="Calibri" w:hAnsi="Calibri" w:cs="Calibri"/>
                <w:color w:val="000000"/>
                <w:sz w:val="22"/>
                <w:szCs w:val="22"/>
              </w:rPr>
              <w:t>Iveco</w:t>
            </w:r>
            <w:proofErr w:type="spellEnd"/>
            <w:r w:rsidRPr="007C3C26">
              <w:rPr>
                <w:rFonts w:ascii="Calibri" w:hAnsi="Calibri" w:cs="Calibri"/>
                <w:color w:val="000000"/>
                <w:sz w:val="22"/>
                <w:szCs w:val="22"/>
              </w:rPr>
              <w:t xml:space="preserve"> </w:t>
            </w:r>
            <w:proofErr w:type="spellStart"/>
            <w:r w:rsidRPr="007C3C26">
              <w:rPr>
                <w:rFonts w:ascii="Calibri" w:hAnsi="Calibri" w:cs="Calibri"/>
                <w:color w:val="000000"/>
                <w:sz w:val="22"/>
                <w:szCs w:val="22"/>
              </w:rPr>
              <w:t>Trakker</w:t>
            </w:r>
            <w:proofErr w:type="spellEnd"/>
          </w:p>
        </w:tc>
        <w:tc>
          <w:tcPr>
            <w:tcW w:w="1831" w:type="dxa"/>
            <w:tcBorders>
              <w:top w:val="nil"/>
              <w:left w:val="nil"/>
              <w:bottom w:val="single" w:sz="4" w:space="0" w:color="auto"/>
              <w:right w:val="single" w:sz="4" w:space="0" w:color="auto"/>
            </w:tcBorders>
            <w:shd w:val="clear" w:color="auto" w:fill="auto"/>
            <w:noWrap/>
            <w:vAlign w:val="center"/>
            <w:hideMark/>
          </w:tcPr>
          <w:p w14:paraId="3A7F855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113 565,43 </w:t>
            </w:r>
          </w:p>
        </w:tc>
        <w:tc>
          <w:tcPr>
            <w:tcW w:w="1278" w:type="dxa"/>
            <w:tcBorders>
              <w:top w:val="nil"/>
              <w:left w:val="nil"/>
              <w:bottom w:val="single" w:sz="4" w:space="0" w:color="auto"/>
              <w:right w:val="single" w:sz="4" w:space="0" w:color="auto"/>
            </w:tcBorders>
            <w:shd w:val="clear" w:color="auto" w:fill="auto"/>
            <w:noWrap/>
            <w:vAlign w:val="center"/>
            <w:hideMark/>
          </w:tcPr>
          <w:p w14:paraId="492BC1E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2EBAD6E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1D37B26C"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9C3D0A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622100001</w:t>
            </w:r>
          </w:p>
        </w:tc>
        <w:tc>
          <w:tcPr>
            <w:tcW w:w="4579" w:type="dxa"/>
            <w:tcBorders>
              <w:top w:val="nil"/>
              <w:left w:val="nil"/>
              <w:bottom w:val="single" w:sz="4" w:space="0" w:color="auto"/>
              <w:right w:val="single" w:sz="4" w:space="0" w:color="auto"/>
            </w:tcBorders>
            <w:shd w:val="clear" w:color="auto" w:fill="auto"/>
            <w:noWrap/>
            <w:vAlign w:val="center"/>
            <w:hideMark/>
          </w:tcPr>
          <w:p w14:paraId="1828566F"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TATRA 815</w:t>
            </w:r>
          </w:p>
        </w:tc>
        <w:tc>
          <w:tcPr>
            <w:tcW w:w="1831" w:type="dxa"/>
            <w:tcBorders>
              <w:top w:val="nil"/>
              <w:left w:val="nil"/>
              <w:bottom w:val="single" w:sz="4" w:space="0" w:color="auto"/>
              <w:right w:val="single" w:sz="4" w:space="0" w:color="auto"/>
            </w:tcBorders>
            <w:shd w:val="clear" w:color="auto" w:fill="auto"/>
            <w:noWrap/>
            <w:vAlign w:val="center"/>
            <w:hideMark/>
          </w:tcPr>
          <w:p w14:paraId="5E88A9E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112 328,55 </w:t>
            </w:r>
          </w:p>
        </w:tc>
        <w:tc>
          <w:tcPr>
            <w:tcW w:w="1278" w:type="dxa"/>
            <w:tcBorders>
              <w:top w:val="nil"/>
              <w:left w:val="nil"/>
              <w:bottom w:val="single" w:sz="4" w:space="0" w:color="auto"/>
              <w:right w:val="single" w:sz="4" w:space="0" w:color="auto"/>
            </w:tcBorders>
            <w:shd w:val="clear" w:color="auto" w:fill="auto"/>
            <w:noWrap/>
            <w:vAlign w:val="center"/>
            <w:hideMark/>
          </w:tcPr>
          <w:p w14:paraId="3BEAEAF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3E45F79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1CB4284D"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CC4A1E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222200004</w:t>
            </w:r>
          </w:p>
        </w:tc>
        <w:tc>
          <w:tcPr>
            <w:tcW w:w="4579" w:type="dxa"/>
            <w:tcBorders>
              <w:top w:val="nil"/>
              <w:left w:val="nil"/>
              <w:bottom w:val="single" w:sz="4" w:space="0" w:color="auto"/>
              <w:right w:val="single" w:sz="4" w:space="0" w:color="auto"/>
            </w:tcBorders>
            <w:shd w:val="clear" w:color="auto" w:fill="auto"/>
            <w:noWrap/>
            <w:vAlign w:val="center"/>
            <w:hideMark/>
          </w:tcPr>
          <w:p w14:paraId="1E846F3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Rýpadlo nakladač HIDROMEK HMK CPA</w:t>
            </w:r>
          </w:p>
        </w:tc>
        <w:tc>
          <w:tcPr>
            <w:tcW w:w="1831" w:type="dxa"/>
            <w:tcBorders>
              <w:top w:val="nil"/>
              <w:left w:val="nil"/>
              <w:bottom w:val="single" w:sz="4" w:space="0" w:color="auto"/>
              <w:right w:val="single" w:sz="4" w:space="0" w:color="auto"/>
            </w:tcBorders>
            <w:shd w:val="clear" w:color="auto" w:fill="auto"/>
            <w:noWrap/>
            <w:vAlign w:val="center"/>
            <w:hideMark/>
          </w:tcPr>
          <w:p w14:paraId="59AA74E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83 371,49 </w:t>
            </w:r>
          </w:p>
        </w:tc>
        <w:tc>
          <w:tcPr>
            <w:tcW w:w="1278" w:type="dxa"/>
            <w:tcBorders>
              <w:top w:val="nil"/>
              <w:left w:val="nil"/>
              <w:bottom w:val="single" w:sz="4" w:space="0" w:color="auto"/>
              <w:right w:val="single" w:sz="4" w:space="0" w:color="auto"/>
            </w:tcBorders>
            <w:shd w:val="clear" w:color="auto" w:fill="auto"/>
            <w:noWrap/>
            <w:vAlign w:val="center"/>
            <w:hideMark/>
          </w:tcPr>
          <w:p w14:paraId="7B53B46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553CE89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77F57D12"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67AC8F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322200005</w:t>
            </w:r>
          </w:p>
        </w:tc>
        <w:tc>
          <w:tcPr>
            <w:tcW w:w="4579" w:type="dxa"/>
            <w:tcBorders>
              <w:top w:val="nil"/>
              <w:left w:val="nil"/>
              <w:bottom w:val="single" w:sz="4" w:space="0" w:color="auto"/>
              <w:right w:val="single" w:sz="4" w:space="0" w:color="auto"/>
            </w:tcBorders>
            <w:shd w:val="clear" w:color="auto" w:fill="auto"/>
            <w:noWrap/>
            <w:vAlign w:val="center"/>
            <w:hideMark/>
          </w:tcPr>
          <w:p w14:paraId="6F7CB85E"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Rýpadlo nakladač HIDROMEK HMK CPA</w:t>
            </w:r>
          </w:p>
        </w:tc>
        <w:tc>
          <w:tcPr>
            <w:tcW w:w="1831" w:type="dxa"/>
            <w:tcBorders>
              <w:top w:val="nil"/>
              <w:left w:val="nil"/>
              <w:bottom w:val="single" w:sz="4" w:space="0" w:color="auto"/>
              <w:right w:val="single" w:sz="4" w:space="0" w:color="auto"/>
            </w:tcBorders>
            <w:shd w:val="clear" w:color="auto" w:fill="auto"/>
            <w:noWrap/>
            <w:vAlign w:val="center"/>
            <w:hideMark/>
          </w:tcPr>
          <w:p w14:paraId="1EB9EC0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83 084,38 </w:t>
            </w:r>
          </w:p>
        </w:tc>
        <w:tc>
          <w:tcPr>
            <w:tcW w:w="1278" w:type="dxa"/>
            <w:tcBorders>
              <w:top w:val="nil"/>
              <w:left w:val="nil"/>
              <w:bottom w:val="single" w:sz="4" w:space="0" w:color="auto"/>
              <w:right w:val="single" w:sz="4" w:space="0" w:color="auto"/>
            </w:tcBorders>
            <w:shd w:val="clear" w:color="auto" w:fill="auto"/>
            <w:noWrap/>
            <w:vAlign w:val="center"/>
            <w:hideMark/>
          </w:tcPr>
          <w:p w14:paraId="5DA0A86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776850E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17347E29"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FCC07D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622200002</w:t>
            </w:r>
          </w:p>
        </w:tc>
        <w:tc>
          <w:tcPr>
            <w:tcW w:w="4579" w:type="dxa"/>
            <w:tcBorders>
              <w:top w:val="nil"/>
              <w:left w:val="nil"/>
              <w:bottom w:val="single" w:sz="4" w:space="0" w:color="auto"/>
              <w:right w:val="single" w:sz="4" w:space="0" w:color="auto"/>
            </w:tcBorders>
            <w:shd w:val="clear" w:color="auto" w:fill="auto"/>
            <w:noWrap/>
            <w:vAlign w:val="center"/>
            <w:hideMark/>
          </w:tcPr>
          <w:p w14:paraId="71547C2B"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Rýpadlo nakladač HIDROMEK HMK CPA</w:t>
            </w:r>
          </w:p>
        </w:tc>
        <w:tc>
          <w:tcPr>
            <w:tcW w:w="1831" w:type="dxa"/>
            <w:tcBorders>
              <w:top w:val="nil"/>
              <w:left w:val="nil"/>
              <w:bottom w:val="single" w:sz="4" w:space="0" w:color="auto"/>
              <w:right w:val="single" w:sz="4" w:space="0" w:color="auto"/>
            </w:tcBorders>
            <w:shd w:val="clear" w:color="auto" w:fill="auto"/>
            <w:noWrap/>
            <w:vAlign w:val="center"/>
            <w:hideMark/>
          </w:tcPr>
          <w:p w14:paraId="512C740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82 452,90 </w:t>
            </w:r>
          </w:p>
        </w:tc>
        <w:tc>
          <w:tcPr>
            <w:tcW w:w="1278" w:type="dxa"/>
            <w:tcBorders>
              <w:top w:val="nil"/>
              <w:left w:val="nil"/>
              <w:bottom w:val="single" w:sz="4" w:space="0" w:color="auto"/>
              <w:right w:val="single" w:sz="4" w:space="0" w:color="auto"/>
            </w:tcBorders>
            <w:shd w:val="clear" w:color="auto" w:fill="auto"/>
            <w:noWrap/>
            <w:vAlign w:val="center"/>
            <w:hideMark/>
          </w:tcPr>
          <w:p w14:paraId="316B4A4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7C0CEED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6BCAAD54"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3D8B7B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122200022</w:t>
            </w:r>
          </w:p>
        </w:tc>
        <w:tc>
          <w:tcPr>
            <w:tcW w:w="4579" w:type="dxa"/>
            <w:tcBorders>
              <w:top w:val="nil"/>
              <w:left w:val="nil"/>
              <w:bottom w:val="single" w:sz="4" w:space="0" w:color="auto"/>
              <w:right w:val="single" w:sz="4" w:space="0" w:color="auto"/>
            </w:tcBorders>
            <w:shd w:val="clear" w:color="auto" w:fill="auto"/>
            <w:noWrap/>
            <w:vAlign w:val="center"/>
            <w:hideMark/>
          </w:tcPr>
          <w:p w14:paraId="3C0C0879"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Rýpadlo nakladač HIDROMEK HMK CPA</w:t>
            </w:r>
          </w:p>
        </w:tc>
        <w:tc>
          <w:tcPr>
            <w:tcW w:w="1831" w:type="dxa"/>
            <w:tcBorders>
              <w:top w:val="nil"/>
              <w:left w:val="nil"/>
              <w:bottom w:val="single" w:sz="4" w:space="0" w:color="auto"/>
              <w:right w:val="single" w:sz="4" w:space="0" w:color="auto"/>
            </w:tcBorders>
            <w:shd w:val="clear" w:color="auto" w:fill="auto"/>
            <w:noWrap/>
            <w:vAlign w:val="center"/>
            <w:hideMark/>
          </w:tcPr>
          <w:p w14:paraId="34ADD78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82 390,39 </w:t>
            </w:r>
          </w:p>
        </w:tc>
        <w:tc>
          <w:tcPr>
            <w:tcW w:w="1278" w:type="dxa"/>
            <w:tcBorders>
              <w:top w:val="nil"/>
              <w:left w:val="nil"/>
              <w:bottom w:val="single" w:sz="4" w:space="0" w:color="auto"/>
              <w:right w:val="single" w:sz="4" w:space="0" w:color="auto"/>
            </w:tcBorders>
            <w:shd w:val="clear" w:color="auto" w:fill="auto"/>
            <w:noWrap/>
            <w:vAlign w:val="center"/>
            <w:hideMark/>
          </w:tcPr>
          <w:p w14:paraId="0C316FF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5FA22DF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42DD88B0"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96863B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322200006</w:t>
            </w:r>
          </w:p>
        </w:tc>
        <w:tc>
          <w:tcPr>
            <w:tcW w:w="4579" w:type="dxa"/>
            <w:tcBorders>
              <w:top w:val="nil"/>
              <w:left w:val="nil"/>
              <w:bottom w:val="single" w:sz="4" w:space="0" w:color="auto"/>
              <w:right w:val="single" w:sz="4" w:space="0" w:color="auto"/>
            </w:tcBorders>
            <w:shd w:val="clear" w:color="auto" w:fill="auto"/>
            <w:noWrap/>
            <w:vAlign w:val="center"/>
            <w:hideMark/>
          </w:tcPr>
          <w:p w14:paraId="14C6CC49"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Rýpadlo nakladač HIDROMEK HMK CPA</w:t>
            </w:r>
          </w:p>
        </w:tc>
        <w:tc>
          <w:tcPr>
            <w:tcW w:w="1831" w:type="dxa"/>
            <w:tcBorders>
              <w:top w:val="nil"/>
              <w:left w:val="nil"/>
              <w:bottom w:val="single" w:sz="4" w:space="0" w:color="auto"/>
              <w:right w:val="single" w:sz="4" w:space="0" w:color="auto"/>
            </w:tcBorders>
            <w:shd w:val="clear" w:color="auto" w:fill="auto"/>
            <w:noWrap/>
            <w:vAlign w:val="center"/>
            <w:hideMark/>
          </w:tcPr>
          <w:p w14:paraId="2997CDB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82 390,39 </w:t>
            </w:r>
          </w:p>
        </w:tc>
        <w:tc>
          <w:tcPr>
            <w:tcW w:w="1278" w:type="dxa"/>
            <w:tcBorders>
              <w:top w:val="nil"/>
              <w:left w:val="nil"/>
              <w:bottom w:val="single" w:sz="4" w:space="0" w:color="auto"/>
              <w:right w:val="single" w:sz="4" w:space="0" w:color="auto"/>
            </w:tcBorders>
            <w:shd w:val="clear" w:color="auto" w:fill="auto"/>
            <w:noWrap/>
            <w:vAlign w:val="center"/>
            <w:hideMark/>
          </w:tcPr>
          <w:p w14:paraId="3FBB73A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1550411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3F8D870F"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7D19B6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622200003</w:t>
            </w:r>
          </w:p>
        </w:tc>
        <w:tc>
          <w:tcPr>
            <w:tcW w:w="4579" w:type="dxa"/>
            <w:tcBorders>
              <w:top w:val="nil"/>
              <w:left w:val="nil"/>
              <w:bottom w:val="single" w:sz="4" w:space="0" w:color="auto"/>
              <w:right w:val="single" w:sz="4" w:space="0" w:color="auto"/>
            </w:tcBorders>
            <w:shd w:val="clear" w:color="auto" w:fill="auto"/>
            <w:noWrap/>
            <w:vAlign w:val="center"/>
            <w:hideMark/>
          </w:tcPr>
          <w:p w14:paraId="4F43CBF5"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Rýpadlo nakladač HIDROMEK HMK CPA</w:t>
            </w:r>
          </w:p>
        </w:tc>
        <w:tc>
          <w:tcPr>
            <w:tcW w:w="1831" w:type="dxa"/>
            <w:tcBorders>
              <w:top w:val="nil"/>
              <w:left w:val="nil"/>
              <w:bottom w:val="single" w:sz="4" w:space="0" w:color="auto"/>
              <w:right w:val="single" w:sz="4" w:space="0" w:color="auto"/>
            </w:tcBorders>
            <w:shd w:val="clear" w:color="auto" w:fill="auto"/>
            <w:noWrap/>
            <w:vAlign w:val="center"/>
            <w:hideMark/>
          </w:tcPr>
          <w:p w14:paraId="76F4546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82 390,39 </w:t>
            </w:r>
          </w:p>
        </w:tc>
        <w:tc>
          <w:tcPr>
            <w:tcW w:w="1278" w:type="dxa"/>
            <w:tcBorders>
              <w:top w:val="nil"/>
              <w:left w:val="nil"/>
              <w:bottom w:val="single" w:sz="4" w:space="0" w:color="auto"/>
              <w:right w:val="single" w:sz="4" w:space="0" w:color="auto"/>
            </w:tcBorders>
            <w:shd w:val="clear" w:color="auto" w:fill="auto"/>
            <w:noWrap/>
            <w:vAlign w:val="center"/>
            <w:hideMark/>
          </w:tcPr>
          <w:p w14:paraId="16573B4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2B88F0E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1188F712"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383217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122200021</w:t>
            </w:r>
          </w:p>
        </w:tc>
        <w:tc>
          <w:tcPr>
            <w:tcW w:w="4579" w:type="dxa"/>
            <w:tcBorders>
              <w:top w:val="nil"/>
              <w:left w:val="nil"/>
              <w:bottom w:val="single" w:sz="4" w:space="0" w:color="auto"/>
              <w:right w:val="single" w:sz="4" w:space="0" w:color="auto"/>
            </w:tcBorders>
            <w:shd w:val="clear" w:color="auto" w:fill="auto"/>
            <w:noWrap/>
            <w:vAlign w:val="center"/>
            <w:hideMark/>
          </w:tcPr>
          <w:p w14:paraId="48A6C178"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Rýpadlo nakladač HIDROMEK HMK CPA</w:t>
            </w:r>
          </w:p>
        </w:tc>
        <w:tc>
          <w:tcPr>
            <w:tcW w:w="1831" w:type="dxa"/>
            <w:tcBorders>
              <w:top w:val="nil"/>
              <w:left w:val="nil"/>
              <w:bottom w:val="single" w:sz="4" w:space="0" w:color="auto"/>
              <w:right w:val="single" w:sz="4" w:space="0" w:color="auto"/>
            </w:tcBorders>
            <w:shd w:val="clear" w:color="auto" w:fill="auto"/>
            <w:noWrap/>
            <w:vAlign w:val="center"/>
            <w:hideMark/>
          </w:tcPr>
          <w:p w14:paraId="4058F52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81 889,40 </w:t>
            </w:r>
          </w:p>
        </w:tc>
        <w:tc>
          <w:tcPr>
            <w:tcW w:w="1278" w:type="dxa"/>
            <w:tcBorders>
              <w:top w:val="nil"/>
              <w:left w:val="nil"/>
              <w:bottom w:val="single" w:sz="4" w:space="0" w:color="auto"/>
              <w:right w:val="single" w:sz="4" w:space="0" w:color="auto"/>
            </w:tcBorders>
            <w:shd w:val="clear" w:color="auto" w:fill="auto"/>
            <w:noWrap/>
            <w:vAlign w:val="center"/>
            <w:hideMark/>
          </w:tcPr>
          <w:p w14:paraId="2FC0D95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145EBD1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696C5DFD"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E7B2D9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422200009</w:t>
            </w:r>
          </w:p>
        </w:tc>
        <w:tc>
          <w:tcPr>
            <w:tcW w:w="4579" w:type="dxa"/>
            <w:tcBorders>
              <w:top w:val="nil"/>
              <w:left w:val="nil"/>
              <w:bottom w:val="single" w:sz="4" w:space="0" w:color="auto"/>
              <w:right w:val="single" w:sz="4" w:space="0" w:color="auto"/>
            </w:tcBorders>
            <w:shd w:val="clear" w:color="auto" w:fill="auto"/>
            <w:noWrap/>
            <w:vAlign w:val="center"/>
            <w:hideMark/>
          </w:tcPr>
          <w:p w14:paraId="66915265"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Rýpadlo nakladač HIDROMEK HMK CPA</w:t>
            </w:r>
          </w:p>
        </w:tc>
        <w:tc>
          <w:tcPr>
            <w:tcW w:w="1831" w:type="dxa"/>
            <w:tcBorders>
              <w:top w:val="nil"/>
              <w:left w:val="nil"/>
              <w:bottom w:val="single" w:sz="4" w:space="0" w:color="auto"/>
              <w:right w:val="single" w:sz="4" w:space="0" w:color="auto"/>
            </w:tcBorders>
            <w:shd w:val="clear" w:color="auto" w:fill="auto"/>
            <w:noWrap/>
            <w:vAlign w:val="center"/>
            <w:hideMark/>
          </w:tcPr>
          <w:p w14:paraId="7012EAA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81 404,70 </w:t>
            </w:r>
          </w:p>
        </w:tc>
        <w:tc>
          <w:tcPr>
            <w:tcW w:w="1278" w:type="dxa"/>
            <w:tcBorders>
              <w:top w:val="nil"/>
              <w:left w:val="nil"/>
              <w:bottom w:val="single" w:sz="4" w:space="0" w:color="auto"/>
              <w:right w:val="single" w:sz="4" w:space="0" w:color="auto"/>
            </w:tcBorders>
            <w:shd w:val="clear" w:color="auto" w:fill="auto"/>
            <w:noWrap/>
            <w:vAlign w:val="center"/>
            <w:hideMark/>
          </w:tcPr>
          <w:p w14:paraId="20C0A2B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193034F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46D9023B"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D5E9B9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522200007</w:t>
            </w:r>
          </w:p>
        </w:tc>
        <w:tc>
          <w:tcPr>
            <w:tcW w:w="4579" w:type="dxa"/>
            <w:tcBorders>
              <w:top w:val="nil"/>
              <w:left w:val="nil"/>
              <w:bottom w:val="single" w:sz="4" w:space="0" w:color="auto"/>
              <w:right w:val="single" w:sz="4" w:space="0" w:color="auto"/>
            </w:tcBorders>
            <w:shd w:val="clear" w:color="auto" w:fill="auto"/>
            <w:noWrap/>
            <w:vAlign w:val="center"/>
            <w:hideMark/>
          </w:tcPr>
          <w:p w14:paraId="318399D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Rýpadlo nakladač HIDROMEK HMK CPA</w:t>
            </w:r>
          </w:p>
        </w:tc>
        <w:tc>
          <w:tcPr>
            <w:tcW w:w="1831" w:type="dxa"/>
            <w:tcBorders>
              <w:top w:val="nil"/>
              <w:left w:val="nil"/>
              <w:bottom w:val="single" w:sz="4" w:space="0" w:color="auto"/>
              <w:right w:val="single" w:sz="4" w:space="0" w:color="auto"/>
            </w:tcBorders>
            <w:shd w:val="clear" w:color="auto" w:fill="auto"/>
            <w:noWrap/>
            <w:vAlign w:val="center"/>
            <w:hideMark/>
          </w:tcPr>
          <w:p w14:paraId="20B0B5F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80 169,75 </w:t>
            </w:r>
          </w:p>
        </w:tc>
        <w:tc>
          <w:tcPr>
            <w:tcW w:w="1278" w:type="dxa"/>
            <w:tcBorders>
              <w:top w:val="nil"/>
              <w:left w:val="nil"/>
              <w:bottom w:val="single" w:sz="4" w:space="0" w:color="auto"/>
              <w:right w:val="single" w:sz="4" w:space="0" w:color="auto"/>
            </w:tcBorders>
            <w:shd w:val="clear" w:color="auto" w:fill="auto"/>
            <w:noWrap/>
            <w:vAlign w:val="center"/>
            <w:hideMark/>
          </w:tcPr>
          <w:p w14:paraId="3642038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1D8D0A8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58F039CF"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E37659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422200013</w:t>
            </w:r>
          </w:p>
        </w:tc>
        <w:tc>
          <w:tcPr>
            <w:tcW w:w="4579" w:type="dxa"/>
            <w:tcBorders>
              <w:top w:val="nil"/>
              <w:left w:val="nil"/>
              <w:bottom w:val="single" w:sz="4" w:space="0" w:color="auto"/>
              <w:right w:val="single" w:sz="4" w:space="0" w:color="auto"/>
            </w:tcBorders>
            <w:shd w:val="clear" w:color="auto" w:fill="auto"/>
            <w:noWrap/>
            <w:vAlign w:val="center"/>
            <w:hideMark/>
          </w:tcPr>
          <w:p w14:paraId="7E40B7ED"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Rýpadlo nakladač HIDROMEK HMK CPA</w:t>
            </w:r>
          </w:p>
        </w:tc>
        <w:tc>
          <w:tcPr>
            <w:tcW w:w="1831" w:type="dxa"/>
            <w:tcBorders>
              <w:top w:val="nil"/>
              <w:left w:val="nil"/>
              <w:bottom w:val="single" w:sz="4" w:space="0" w:color="auto"/>
              <w:right w:val="single" w:sz="4" w:space="0" w:color="auto"/>
            </w:tcBorders>
            <w:shd w:val="clear" w:color="auto" w:fill="auto"/>
            <w:noWrap/>
            <w:vAlign w:val="center"/>
            <w:hideMark/>
          </w:tcPr>
          <w:p w14:paraId="13DD052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75 588,63 </w:t>
            </w:r>
          </w:p>
        </w:tc>
        <w:tc>
          <w:tcPr>
            <w:tcW w:w="1278" w:type="dxa"/>
            <w:tcBorders>
              <w:top w:val="nil"/>
              <w:left w:val="nil"/>
              <w:bottom w:val="single" w:sz="4" w:space="0" w:color="auto"/>
              <w:right w:val="single" w:sz="4" w:space="0" w:color="auto"/>
            </w:tcBorders>
            <w:shd w:val="clear" w:color="auto" w:fill="auto"/>
            <w:noWrap/>
            <w:vAlign w:val="center"/>
            <w:hideMark/>
          </w:tcPr>
          <w:p w14:paraId="211B34A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2BBEFCA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3503C807"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2E6A68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522200006</w:t>
            </w:r>
          </w:p>
        </w:tc>
        <w:tc>
          <w:tcPr>
            <w:tcW w:w="4579" w:type="dxa"/>
            <w:tcBorders>
              <w:top w:val="nil"/>
              <w:left w:val="nil"/>
              <w:bottom w:val="single" w:sz="4" w:space="0" w:color="auto"/>
              <w:right w:val="single" w:sz="4" w:space="0" w:color="auto"/>
            </w:tcBorders>
            <w:shd w:val="clear" w:color="auto" w:fill="auto"/>
            <w:noWrap/>
            <w:vAlign w:val="center"/>
            <w:hideMark/>
          </w:tcPr>
          <w:p w14:paraId="3590155D"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Rýpadlo nakladač HIDROMEK HMK CPA</w:t>
            </w:r>
          </w:p>
        </w:tc>
        <w:tc>
          <w:tcPr>
            <w:tcW w:w="1831" w:type="dxa"/>
            <w:tcBorders>
              <w:top w:val="nil"/>
              <w:left w:val="nil"/>
              <w:bottom w:val="single" w:sz="4" w:space="0" w:color="auto"/>
              <w:right w:val="single" w:sz="4" w:space="0" w:color="auto"/>
            </w:tcBorders>
            <w:shd w:val="clear" w:color="auto" w:fill="auto"/>
            <w:noWrap/>
            <w:vAlign w:val="center"/>
            <w:hideMark/>
          </w:tcPr>
          <w:p w14:paraId="739055B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75 177,49 </w:t>
            </w:r>
          </w:p>
        </w:tc>
        <w:tc>
          <w:tcPr>
            <w:tcW w:w="1278" w:type="dxa"/>
            <w:tcBorders>
              <w:top w:val="nil"/>
              <w:left w:val="nil"/>
              <w:bottom w:val="single" w:sz="4" w:space="0" w:color="auto"/>
              <w:right w:val="single" w:sz="4" w:space="0" w:color="auto"/>
            </w:tcBorders>
            <w:shd w:val="clear" w:color="auto" w:fill="auto"/>
            <w:noWrap/>
            <w:vAlign w:val="center"/>
            <w:hideMark/>
          </w:tcPr>
          <w:p w14:paraId="033551E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2F92FD1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1443C591"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D1D844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122200037</w:t>
            </w:r>
          </w:p>
        </w:tc>
        <w:tc>
          <w:tcPr>
            <w:tcW w:w="4579" w:type="dxa"/>
            <w:tcBorders>
              <w:top w:val="nil"/>
              <w:left w:val="nil"/>
              <w:bottom w:val="single" w:sz="4" w:space="0" w:color="auto"/>
              <w:right w:val="single" w:sz="4" w:space="0" w:color="auto"/>
            </w:tcBorders>
            <w:shd w:val="clear" w:color="auto" w:fill="auto"/>
            <w:noWrap/>
            <w:vAlign w:val="center"/>
            <w:hideMark/>
          </w:tcPr>
          <w:p w14:paraId="206808BC"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Sypač </w:t>
            </w:r>
            <w:proofErr w:type="spellStart"/>
            <w:r w:rsidRPr="007C3C26">
              <w:rPr>
                <w:rFonts w:ascii="Calibri" w:hAnsi="Calibri" w:cs="Calibri"/>
                <w:color w:val="000000"/>
                <w:sz w:val="22"/>
                <w:szCs w:val="22"/>
              </w:rPr>
              <w:t>sklápač</w:t>
            </w:r>
            <w:proofErr w:type="spellEnd"/>
            <w:r w:rsidRPr="007C3C26">
              <w:rPr>
                <w:rFonts w:ascii="Calibri" w:hAnsi="Calibri" w:cs="Calibri"/>
                <w:color w:val="000000"/>
                <w:sz w:val="22"/>
                <w:szCs w:val="22"/>
              </w:rPr>
              <w:t xml:space="preserve"> LIAZ 111.811 BB 085 AG</w:t>
            </w:r>
          </w:p>
        </w:tc>
        <w:tc>
          <w:tcPr>
            <w:tcW w:w="1831" w:type="dxa"/>
            <w:tcBorders>
              <w:top w:val="nil"/>
              <w:left w:val="nil"/>
              <w:bottom w:val="single" w:sz="4" w:space="0" w:color="auto"/>
              <w:right w:val="single" w:sz="4" w:space="0" w:color="auto"/>
            </w:tcBorders>
            <w:shd w:val="clear" w:color="auto" w:fill="auto"/>
            <w:noWrap/>
            <w:vAlign w:val="center"/>
            <w:hideMark/>
          </w:tcPr>
          <w:p w14:paraId="5223DAA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68 419,01 </w:t>
            </w:r>
          </w:p>
        </w:tc>
        <w:tc>
          <w:tcPr>
            <w:tcW w:w="1278" w:type="dxa"/>
            <w:tcBorders>
              <w:top w:val="nil"/>
              <w:left w:val="nil"/>
              <w:bottom w:val="single" w:sz="4" w:space="0" w:color="auto"/>
              <w:right w:val="single" w:sz="4" w:space="0" w:color="auto"/>
            </w:tcBorders>
            <w:shd w:val="clear" w:color="auto" w:fill="auto"/>
            <w:noWrap/>
            <w:vAlign w:val="center"/>
            <w:hideMark/>
          </w:tcPr>
          <w:p w14:paraId="4488280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3673D1C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58091053"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6FF125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522100004</w:t>
            </w:r>
          </w:p>
        </w:tc>
        <w:tc>
          <w:tcPr>
            <w:tcW w:w="4579" w:type="dxa"/>
            <w:tcBorders>
              <w:top w:val="nil"/>
              <w:left w:val="nil"/>
              <w:bottom w:val="single" w:sz="4" w:space="0" w:color="auto"/>
              <w:right w:val="single" w:sz="4" w:space="0" w:color="auto"/>
            </w:tcBorders>
            <w:shd w:val="clear" w:color="auto" w:fill="auto"/>
            <w:noWrap/>
            <w:vAlign w:val="center"/>
            <w:hideMark/>
          </w:tcPr>
          <w:p w14:paraId="026F2BBD"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Sypač </w:t>
            </w:r>
            <w:proofErr w:type="spellStart"/>
            <w:r w:rsidRPr="007C3C26">
              <w:rPr>
                <w:rFonts w:ascii="Calibri" w:hAnsi="Calibri" w:cs="Calibri"/>
                <w:color w:val="000000"/>
                <w:sz w:val="22"/>
                <w:szCs w:val="22"/>
              </w:rPr>
              <w:t>sklápač</w:t>
            </w:r>
            <w:proofErr w:type="spellEnd"/>
            <w:r w:rsidRPr="007C3C26">
              <w:rPr>
                <w:rFonts w:ascii="Calibri" w:hAnsi="Calibri" w:cs="Calibri"/>
                <w:color w:val="000000"/>
                <w:sz w:val="22"/>
                <w:szCs w:val="22"/>
              </w:rPr>
              <w:t xml:space="preserve"> LIAZ 111.811</w:t>
            </w:r>
          </w:p>
        </w:tc>
        <w:tc>
          <w:tcPr>
            <w:tcW w:w="1831" w:type="dxa"/>
            <w:tcBorders>
              <w:top w:val="nil"/>
              <w:left w:val="nil"/>
              <w:bottom w:val="single" w:sz="4" w:space="0" w:color="auto"/>
              <w:right w:val="single" w:sz="4" w:space="0" w:color="auto"/>
            </w:tcBorders>
            <w:shd w:val="clear" w:color="auto" w:fill="auto"/>
            <w:noWrap/>
            <w:vAlign w:val="center"/>
            <w:hideMark/>
          </w:tcPr>
          <w:p w14:paraId="7DED918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68 419,01 </w:t>
            </w:r>
          </w:p>
        </w:tc>
        <w:tc>
          <w:tcPr>
            <w:tcW w:w="1278" w:type="dxa"/>
            <w:tcBorders>
              <w:top w:val="nil"/>
              <w:left w:val="nil"/>
              <w:bottom w:val="single" w:sz="4" w:space="0" w:color="auto"/>
              <w:right w:val="single" w:sz="4" w:space="0" w:color="auto"/>
            </w:tcBorders>
            <w:shd w:val="clear" w:color="auto" w:fill="auto"/>
            <w:noWrap/>
            <w:vAlign w:val="center"/>
            <w:hideMark/>
          </w:tcPr>
          <w:p w14:paraId="1DF3E34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3062C41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0D24F091"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EC430E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122200003</w:t>
            </w:r>
          </w:p>
        </w:tc>
        <w:tc>
          <w:tcPr>
            <w:tcW w:w="4579" w:type="dxa"/>
            <w:tcBorders>
              <w:top w:val="nil"/>
              <w:left w:val="nil"/>
              <w:bottom w:val="single" w:sz="4" w:space="0" w:color="auto"/>
              <w:right w:val="single" w:sz="4" w:space="0" w:color="auto"/>
            </w:tcBorders>
            <w:shd w:val="clear" w:color="auto" w:fill="auto"/>
            <w:noWrap/>
            <w:vAlign w:val="center"/>
            <w:hideMark/>
          </w:tcPr>
          <w:p w14:paraId="77958F5E"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Sypač </w:t>
            </w:r>
            <w:proofErr w:type="spellStart"/>
            <w:r w:rsidRPr="007C3C26">
              <w:rPr>
                <w:rFonts w:ascii="Calibri" w:hAnsi="Calibri" w:cs="Calibri"/>
                <w:color w:val="000000"/>
                <w:sz w:val="22"/>
                <w:szCs w:val="22"/>
              </w:rPr>
              <w:t>sklápač</w:t>
            </w:r>
            <w:proofErr w:type="spellEnd"/>
            <w:r w:rsidRPr="007C3C26">
              <w:rPr>
                <w:rFonts w:ascii="Calibri" w:hAnsi="Calibri" w:cs="Calibri"/>
                <w:color w:val="000000"/>
                <w:sz w:val="22"/>
                <w:szCs w:val="22"/>
              </w:rPr>
              <w:t xml:space="preserve"> Tatra 815 BB 075 AG</w:t>
            </w:r>
          </w:p>
        </w:tc>
        <w:tc>
          <w:tcPr>
            <w:tcW w:w="1831" w:type="dxa"/>
            <w:tcBorders>
              <w:top w:val="nil"/>
              <w:left w:val="nil"/>
              <w:bottom w:val="single" w:sz="4" w:space="0" w:color="auto"/>
              <w:right w:val="single" w:sz="4" w:space="0" w:color="auto"/>
            </w:tcBorders>
            <w:shd w:val="clear" w:color="auto" w:fill="auto"/>
            <w:noWrap/>
            <w:vAlign w:val="center"/>
            <w:hideMark/>
          </w:tcPr>
          <w:p w14:paraId="3FAA0DD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67 217,82 </w:t>
            </w:r>
          </w:p>
        </w:tc>
        <w:tc>
          <w:tcPr>
            <w:tcW w:w="1278" w:type="dxa"/>
            <w:tcBorders>
              <w:top w:val="nil"/>
              <w:left w:val="nil"/>
              <w:bottom w:val="single" w:sz="4" w:space="0" w:color="auto"/>
              <w:right w:val="single" w:sz="4" w:space="0" w:color="auto"/>
            </w:tcBorders>
            <w:shd w:val="clear" w:color="auto" w:fill="auto"/>
            <w:noWrap/>
            <w:vAlign w:val="center"/>
            <w:hideMark/>
          </w:tcPr>
          <w:p w14:paraId="79E20BA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6FE707D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6C80EB28"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D2DB15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622100003</w:t>
            </w:r>
          </w:p>
        </w:tc>
        <w:tc>
          <w:tcPr>
            <w:tcW w:w="4579" w:type="dxa"/>
            <w:tcBorders>
              <w:top w:val="nil"/>
              <w:left w:val="nil"/>
              <w:bottom w:val="single" w:sz="4" w:space="0" w:color="auto"/>
              <w:right w:val="single" w:sz="4" w:space="0" w:color="auto"/>
            </w:tcBorders>
            <w:shd w:val="clear" w:color="auto" w:fill="auto"/>
            <w:noWrap/>
            <w:vAlign w:val="center"/>
            <w:hideMark/>
          </w:tcPr>
          <w:p w14:paraId="3CF8EEBC"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Nadstavba a podvozok LIAZ 111</w:t>
            </w:r>
          </w:p>
        </w:tc>
        <w:tc>
          <w:tcPr>
            <w:tcW w:w="1831" w:type="dxa"/>
            <w:tcBorders>
              <w:top w:val="nil"/>
              <w:left w:val="nil"/>
              <w:bottom w:val="single" w:sz="4" w:space="0" w:color="auto"/>
              <w:right w:val="single" w:sz="4" w:space="0" w:color="auto"/>
            </w:tcBorders>
            <w:shd w:val="clear" w:color="auto" w:fill="auto"/>
            <w:noWrap/>
            <w:vAlign w:val="center"/>
            <w:hideMark/>
          </w:tcPr>
          <w:p w14:paraId="34EB688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66 588,40 </w:t>
            </w:r>
          </w:p>
        </w:tc>
        <w:tc>
          <w:tcPr>
            <w:tcW w:w="1278" w:type="dxa"/>
            <w:tcBorders>
              <w:top w:val="nil"/>
              <w:left w:val="nil"/>
              <w:bottom w:val="single" w:sz="4" w:space="0" w:color="auto"/>
              <w:right w:val="single" w:sz="4" w:space="0" w:color="auto"/>
            </w:tcBorders>
            <w:shd w:val="clear" w:color="auto" w:fill="auto"/>
            <w:noWrap/>
            <w:vAlign w:val="center"/>
            <w:hideMark/>
          </w:tcPr>
          <w:p w14:paraId="4614FE4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2E6B7C0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653D4C93"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8CA519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522100003</w:t>
            </w:r>
          </w:p>
        </w:tc>
        <w:tc>
          <w:tcPr>
            <w:tcW w:w="4579" w:type="dxa"/>
            <w:tcBorders>
              <w:top w:val="nil"/>
              <w:left w:val="nil"/>
              <w:bottom w:val="single" w:sz="4" w:space="0" w:color="auto"/>
              <w:right w:val="single" w:sz="4" w:space="0" w:color="auto"/>
            </w:tcBorders>
            <w:shd w:val="clear" w:color="auto" w:fill="auto"/>
            <w:noWrap/>
            <w:vAlign w:val="center"/>
            <w:hideMark/>
          </w:tcPr>
          <w:p w14:paraId="74A91BFE"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Sypač </w:t>
            </w:r>
            <w:proofErr w:type="spellStart"/>
            <w:r w:rsidRPr="007C3C26">
              <w:rPr>
                <w:rFonts w:ascii="Calibri" w:hAnsi="Calibri" w:cs="Calibri"/>
                <w:color w:val="000000"/>
                <w:sz w:val="22"/>
                <w:szCs w:val="22"/>
              </w:rPr>
              <w:t>sklápač</w:t>
            </w:r>
            <w:proofErr w:type="spellEnd"/>
            <w:r w:rsidRPr="007C3C26">
              <w:rPr>
                <w:rFonts w:ascii="Calibri" w:hAnsi="Calibri" w:cs="Calibri"/>
                <w:color w:val="000000"/>
                <w:sz w:val="22"/>
                <w:szCs w:val="22"/>
              </w:rPr>
              <w:t xml:space="preserve"> Tatra 815 2S3</w:t>
            </w:r>
          </w:p>
        </w:tc>
        <w:tc>
          <w:tcPr>
            <w:tcW w:w="1831" w:type="dxa"/>
            <w:tcBorders>
              <w:top w:val="nil"/>
              <w:left w:val="nil"/>
              <w:bottom w:val="single" w:sz="4" w:space="0" w:color="auto"/>
              <w:right w:val="single" w:sz="4" w:space="0" w:color="auto"/>
            </w:tcBorders>
            <w:shd w:val="clear" w:color="auto" w:fill="auto"/>
            <w:noWrap/>
            <w:vAlign w:val="center"/>
            <w:hideMark/>
          </w:tcPr>
          <w:p w14:paraId="16A3CF1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63 344,88 </w:t>
            </w:r>
          </w:p>
        </w:tc>
        <w:tc>
          <w:tcPr>
            <w:tcW w:w="1278" w:type="dxa"/>
            <w:tcBorders>
              <w:top w:val="nil"/>
              <w:left w:val="nil"/>
              <w:bottom w:val="single" w:sz="4" w:space="0" w:color="auto"/>
              <w:right w:val="single" w:sz="4" w:space="0" w:color="auto"/>
            </w:tcBorders>
            <w:shd w:val="clear" w:color="auto" w:fill="auto"/>
            <w:noWrap/>
            <w:vAlign w:val="center"/>
            <w:hideMark/>
          </w:tcPr>
          <w:p w14:paraId="254B995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60457F9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3ED54756"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BAF997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622100004</w:t>
            </w:r>
          </w:p>
        </w:tc>
        <w:tc>
          <w:tcPr>
            <w:tcW w:w="4579" w:type="dxa"/>
            <w:tcBorders>
              <w:top w:val="nil"/>
              <w:left w:val="nil"/>
              <w:bottom w:val="single" w:sz="4" w:space="0" w:color="auto"/>
              <w:right w:val="single" w:sz="4" w:space="0" w:color="auto"/>
            </w:tcBorders>
            <w:shd w:val="clear" w:color="auto" w:fill="auto"/>
            <w:noWrap/>
            <w:vAlign w:val="center"/>
            <w:hideMark/>
          </w:tcPr>
          <w:p w14:paraId="1AA0347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TATRA T815 S3</w:t>
            </w:r>
          </w:p>
        </w:tc>
        <w:tc>
          <w:tcPr>
            <w:tcW w:w="1831" w:type="dxa"/>
            <w:tcBorders>
              <w:top w:val="nil"/>
              <w:left w:val="nil"/>
              <w:bottom w:val="single" w:sz="4" w:space="0" w:color="auto"/>
              <w:right w:val="single" w:sz="4" w:space="0" w:color="auto"/>
            </w:tcBorders>
            <w:shd w:val="clear" w:color="auto" w:fill="auto"/>
            <w:noWrap/>
            <w:vAlign w:val="center"/>
            <w:hideMark/>
          </w:tcPr>
          <w:p w14:paraId="0F08996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63 344,88 </w:t>
            </w:r>
          </w:p>
        </w:tc>
        <w:tc>
          <w:tcPr>
            <w:tcW w:w="1278" w:type="dxa"/>
            <w:tcBorders>
              <w:top w:val="nil"/>
              <w:left w:val="nil"/>
              <w:bottom w:val="single" w:sz="4" w:space="0" w:color="auto"/>
              <w:right w:val="single" w:sz="4" w:space="0" w:color="auto"/>
            </w:tcBorders>
            <w:shd w:val="clear" w:color="auto" w:fill="auto"/>
            <w:noWrap/>
            <w:vAlign w:val="center"/>
            <w:hideMark/>
          </w:tcPr>
          <w:p w14:paraId="57F21A2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7DE1145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1D927479"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71E74E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lastRenderedPageBreak/>
              <w:t>322100005</w:t>
            </w:r>
          </w:p>
        </w:tc>
        <w:tc>
          <w:tcPr>
            <w:tcW w:w="4579" w:type="dxa"/>
            <w:tcBorders>
              <w:top w:val="nil"/>
              <w:left w:val="nil"/>
              <w:bottom w:val="single" w:sz="4" w:space="0" w:color="auto"/>
              <w:right w:val="single" w:sz="4" w:space="0" w:color="auto"/>
            </w:tcBorders>
            <w:shd w:val="clear" w:color="auto" w:fill="auto"/>
            <w:noWrap/>
            <w:vAlign w:val="center"/>
            <w:hideMark/>
          </w:tcPr>
          <w:p w14:paraId="06778069"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Sypač Tatra 815 s korbou</w:t>
            </w:r>
          </w:p>
        </w:tc>
        <w:tc>
          <w:tcPr>
            <w:tcW w:w="1831" w:type="dxa"/>
            <w:tcBorders>
              <w:top w:val="nil"/>
              <w:left w:val="nil"/>
              <w:bottom w:val="single" w:sz="4" w:space="0" w:color="auto"/>
              <w:right w:val="single" w:sz="4" w:space="0" w:color="auto"/>
            </w:tcBorders>
            <w:shd w:val="clear" w:color="auto" w:fill="auto"/>
            <w:noWrap/>
            <w:vAlign w:val="center"/>
            <w:hideMark/>
          </w:tcPr>
          <w:p w14:paraId="3186025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58 174,84 </w:t>
            </w:r>
          </w:p>
        </w:tc>
        <w:tc>
          <w:tcPr>
            <w:tcW w:w="1278" w:type="dxa"/>
            <w:tcBorders>
              <w:top w:val="nil"/>
              <w:left w:val="nil"/>
              <w:bottom w:val="single" w:sz="4" w:space="0" w:color="auto"/>
              <w:right w:val="single" w:sz="4" w:space="0" w:color="auto"/>
            </w:tcBorders>
            <w:shd w:val="clear" w:color="auto" w:fill="auto"/>
            <w:noWrap/>
            <w:vAlign w:val="center"/>
            <w:hideMark/>
          </w:tcPr>
          <w:p w14:paraId="7D15181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2D4A7C6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4C9A2C52"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68B1AA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222100001</w:t>
            </w:r>
          </w:p>
        </w:tc>
        <w:tc>
          <w:tcPr>
            <w:tcW w:w="4579" w:type="dxa"/>
            <w:tcBorders>
              <w:top w:val="nil"/>
              <w:left w:val="nil"/>
              <w:bottom w:val="single" w:sz="4" w:space="0" w:color="auto"/>
              <w:right w:val="single" w:sz="4" w:space="0" w:color="auto"/>
            </w:tcBorders>
            <w:shd w:val="clear" w:color="auto" w:fill="auto"/>
            <w:noWrap/>
            <w:vAlign w:val="center"/>
            <w:hideMark/>
          </w:tcPr>
          <w:p w14:paraId="71894FB4"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Sypač nadstavba T815 S3</w:t>
            </w:r>
          </w:p>
        </w:tc>
        <w:tc>
          <w:tcPr>
            <w:tcW w:w="1831" w:type="dxa"/>
            <w:tcBorders>
              <w:top w:val="nil"/>
              <w:left w:val="nil"/>
              <w:bottom w:val="single" w:sz="4" w:space="0" w:color="auto"/>
              <w:right w:val="single" w:sz="4" w:space="0" w:color="auto"/>
            </w:tcBorders>
            <w:shd w:val="clear" w:color="auto" w:fill="auto"/>
            <w:noWrap/>
            <w:vAlign w:val="center"/>
            <w:hideMark/>
          </w:tcPr>
          <w:p w14:paraId="3BC3959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57 010,56 </w:t>
            </w:r>
          </w:p>
        </w:tc>
        <w:tc>
          <w:tcPr>
            <w:tcW w:w="1278" w:type="dxa"/>
            <w:tcBorders>
              <w:top w:val="nil"/>
              <w:left w:val="nil"/>
              <w:bottom w:val="single" w:sz="4" w:space="0" w:color="auto"/>
              <w:right w:val="single" w:sz="4" w:space="0" w:color="auto"/>
            </w:tcBorders>
            <w:shd w:val="clear" w:color="auto" w:fill="auto"/>
            <w:noWrap/>
            <w:vAlign w:val="center"/>
            <w:hideMark/>
          </w:tcPr>
          <w:p w14:paraId="594E9C9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37DA4BC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1BA278BA"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1A3188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122200004</w:t>
            </w:r>
          </w:p>
        </w:tc>
        <w:tc>
          <w:tcPr>
            <w:tcW w:w="4579" w:type="dxa"/>
            <w:tcBorders>
              <w:top w:val="nil"/>
              <w:left w:val="nil"/>
              <w:bottom w:val="single" w:sz="4" w:space="0" w:color="auto"/>
              <w:right w:val="single" w:sz="4" w:space="0" w:color="auto"/>
            </w:tcBorders>
            <w:shd w:val="clear" w:color="auto" w:fill="auto"/>
            <w:noWrap/>
            <w:vAlign w:val="center"/>
            <w:hideMark/>
          </w:tcPr>
          <w:p w14:paraId="78F0217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Sypač Tatra 815 BB 287 CM</w:t>
            </w:r>
          </w:p>
        </w:tc>
        <w:tc>
          <w:tcPr>
            <w:tcW w:w="1831" w:type="dxa"/>
            <w:tcBorders>
              <w:top w:val="nil"/>
              <w:left w:val="nil"/>
              <w:bottom w:val="single" w:sz="4" w:space="0" w:color="auto"/>
              <w:right w:val="single" w:sz="4" w:space="0" w:color="auto"/>
            </w:tcBorders>
            <w:shd w:val="clear" w:color="auto" w:fill="auto"/>
            <w:noWrap/>
            <w:vAlign w:val="center"/>
            <w:hideMark/>
          </w:tcPr>
          <w:p w14:paraId="2F3FF3A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44 929,70 </w:t>
            </w:r>
          </w:p>
        </w:tc>
        <w:tc>
          <w:tcPr>
            <w:tcW w:w="1278" w:type="dxa"/>
            <w:tcBorders>
              <w:top w:val="nil"/>
              <w:left w:val="nil"/>
              <w:bottom w:val="single" w:sz="4" w:space="0" w:color="auto"/>
              <w:right w:val="single" w:sz="4" w:space="0" w:color="auto"/>
            </w:tcBorders>
            <w:shd w:val="clear" w:color="auto" w:fill="auto"/>
            <w:noWrap/>
            <w:vAlign w:val="center"/>
            <w:hideMark/>
          </w:tcPr>
          <w:p w14:paraId="4373DEA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4F30BBD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13E30706"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2FE40B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622200001</w:t>
            </w:r>
          </w:p>
        </w:tc>
        <w:tc>
          <w:tcPr>
            <w:tcW w:w="4579" w:type="dxa"/>
            <w:tcBorders>
              <w:top w:val="nil"/>
              <w:left w:val="nil"/>
              <w:bottom w:val="single" w:sz="4" w:space="0" w:color="auto"/>
              <w:right w:val="single" w:sz="4" w:space="0" w:color="auto"/>
            </w:tcBorders>
            <w:shd w:val="clear" w:color="auto" w:fill="auto"/>
            <w:noWrap/>
            <w:vAlign w:val="center"/>
            <w:hideMark/>
          </w:tcPr>
          <w:p w14:paraId="2F04F7A8"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Nakladač </w:t>
            </w:r>
            <w:proofErr w:type="spellStart"/>
            <w:r w:rsidRPr="007C3C26">
              <w:rPr>
                <w:rFonts w:ascii="Calibri" w:hAnsi="Calibri" w:cs="Calibri"/>
                <w:color w:val="000000"/>
                <w:sz w:val="22"/>
                <w:szCs w:val="22"/>
              </w:rPr>
              <w:t>Komatsu</w:t>
            </w:r>
            <w:proofErr w:type="spellEnd"/>
            <w:r w:rsidRPr="007C3C26">
              <w:rPr>
                <w:rFonts w:ascii="Calibri" w:hAnsi="Calibri" w:cs="Calibri"/>
                <w:color w:val="000000"/>
                <w:sz w:val="22"/>
                <w:szCs w:val="22"/>
              </w:rPr>
              <w:t xml:space="preserve"> stroj univerzálny CPA</w:t>
            </w:r>
          </w:p>
        </w:tc>
        <w:tc>
          <w:tcPr>
            <w:tcW w:w="1831" w:type="dxa"/>
            <w:tcBorders>
              <w:top w:val="nil"/>
              <w:left w:val="nil"/>
              <w:bottom w:val="single" w:sz="4" w:space="0" w:color="auto"/>
              <w:right w:val="single" w:sz="4" w:space="0" w:color="auto"/>
            </w:tcBorders>
            <w:shd w:val="clear" w:color="auto" w:fill="auto"/>
            <w:noWrap/>
            <w:vAlign w:val="center"/>
            <w:hideMark/>
          </w:tcPr>
          <w:p w14:paraId="6C9DBFB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41 281,28 </w:t>
            </w:r>
          </w:p>
        </w:tc>
        <w:tc>
          <w:tcPr>
            <w:tcW w:w="1278" w:type="dxa"/>
            <w:tcBorders>
              <w:top w:val="nil"/>
              <w:left w:val="nil"/>
              <w:bottom w:val="single" w:sz="4" w:space="0" w:color="auto"/>
              <w:right w:val="single" w:sz="4" w:space="0" w:color="auto"/>
            </w:tcBorders>
            <w:shd w:val="clear" w:color="auto" w:fill="auto"/>
            <w:noWrap/>
            <w:vAlign w:val="center"/>
            <w:hideMark/>
          </w:tcPr>
          <w:p w14:paraId="7ACFFD6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183A693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7B5889B8"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79132D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622100009</w:t>
            </w:r>
          </w:p>
        </w:tc>
        <w:tc>
          <w:tcPr>
            <w:tcW w:w="4579" w:type="dxa"/>
            <w:tcBorders>
              <w:top w:val="nil"/>
              <w:left w:val="nil"/>
              <w:bottom w:val="single" w:sz="4" w:space="0" w:color="auto"/>
              <w:right w:val="single" w:sz="4" w:space="0" w:color="auto"/>
            </w:tcBorders>
            <w:shd w:val="clear" w:color="auto" w:fill="auto"/>
            <w:noWrap/>
            <w:vAlign w:val="center"/>
            <w:hideMark/>
          </w:tcPr>
          <w:p w14:paraId="68575A42"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Valník s plachtou </w:t>
            </w:r>
            <w:proofErr w:type="spellStart"/>
            <w:r w:rsidRPr="007C3C26">
              <w:rPr>
                <w:rFonts w:ascii="Calibri" w:hAnsi="Calibri" w:cs="Calibri"/>
                <w:color w:val="000000"/>
                <w:sz w:val="22"/>
                <w:szCs w:val="22"/>
              </w:rPr>
              <w:t>Iveco</w:t>
            </w:r>
            <w:proofErr w:type="spellEnd"/>
            <w:r w:rsidRPr="007C3C26">
              <w:rPr>
                <w:rFonts w:ascii="Calibri" w:hAnsi="Calibri" w:cs="Calibri"/>
                <w:color w:val="000000"/>
                <w:sz w:val="22"/>
                <w:szCs w:val="22"/>
              </w:rPr>
              <w:t xml:space="preserve"> </w:t>
            </w:r>
            <w:proofErr w:type="spellStart"/>
            <w:r w:rsidRPr="007C3C26">
              <w:rPr>
                <w:rFonts w:ascii="Calibri" w:hAnsi="Calibri" w:cs="Calibri"/>
                <w:color w:val="000000"/>
                <w:sz w:val="22"/>
                <w:szCs w:val="22"/>
              </w:rPr>
              <w:t>Daily</w:t>
            </w:r>
            <w:proofErr w:type="spellEnd"/>
          </w:p>
        </w:tc>
        <w:tc>
          <w:tcPr>
            <w:tcW w:w="1831" w:type="dxa"/>
            <w:tcBorders>
              <w:top w:val="nil"/>
              <w:left w:val="nil"/>
              <w:bottom w:val="single" w:sz="4" w:space="0" w:color="auto"/>
              <w:right w:val="single" w:sz="4" w:space="0" w:color="auto"/>
            </w:tcBorders>
            <w:shd w:val="clear" w:color="auto" w:fill="auto"/>
            <w:noWrap/>
            <w:vAlign w:val="center"/>
            <w:hideMark/>
          </w:tcPr>
          <w:p w14:paraId="7A2E8A1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40 883,39 </w:t>
            </w:r>
          </w:p>
        </w:tc>
        <w:tc>
          <w:tcPr>
            <w:tcW w:w="1278" w:type="dxa"/>
            <w:tcBorders>
              <w:top w:val="nil"/>
              <w:left w:val="nil"/>
              <w:bottom w:val="single" w:sz="4" w:space="0" w:color="auto"/>
              <w:right w:val="single" w:sz="4" w:space="0" w:color="auto"/>
            </w:tcBorders>
            <w:shd w:val="clear" w:color="auto" w:fill="auto"/>
            <w:noWrap/>
            <w:vAlign w:val="center"/>
            <w:hideMark/>
          </w:tcPr>
          <w:p w14:paraId="6675693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4151D4A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7584B8AB"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EA863B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622100010</w:t>
            </w:r>
          </w:p>
        </w:tc>
        <w:tc>
          <w:tcPr>
            <w:tcW w:w="4579" w:type="dxa"/>
            <w:tcBorders>
              <w:top w:val="nil"/>
              <w:left w:val="nil"/>
              <w:bottom w:val="single" w:sz="4" w:space="0" w:color="auto"/>
              <w:right w:val="single" w:sz="4" w:space="0" w:color="auto"/>
            </w:tcBorders>
            <w:shd w:val="clear" w:color="auto" w:fill="auto"/>
            <w:noWrap/>
            <w:vAlign w:val="center"/>
            <w:hideMark/>
          </w:tcPr>
          <w:p w14:paraId="6D0701EE"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Valník s plachtou </w:t>
            </w:r>
            <w:proofErr w:type="spellStart"/>
            <w:r w:rsidRPr="007C3C26">
              <w:rPr>
                <w:rFonts w:ascii="Calibri" w:hAnsi="Calibri" w:cs="Calibri"/>
                <w:color w:val="000000"/>
                <w:sz w:val="22"/>
                <w:szCs w:val="22"/>
              </w:rPr>
              <w:t>Iveco</w:t>
            </w:r>
            <w:proofErr w:type="spellEnd"/>
            <w:r w:rsidRPr="007C3C26">
              <w:rPr>
                <w:rFonts w:ascii="Calibri" w:hAnsi="Calibri" w:cs="Calibri"/>
                <w:color w:val="000000"/>
                <w:sz w:val="22"/>
                <w:szCs w:val="22"/>
              </w:rPr>
              <w:t xml:space="preserve"> </w:t>
            </w:r>
            <w:proofErr w:type="spellStart"/>
            <w:r w:rsidRPr="007C3C26">
              <w:rPr>
                <w:rFonts w:ascii="Calibri" w:hAnsi="Calibri" w:cs="Calibri"/>
                <w:color w:val="000000"/>
                <w:sz w:val="22"/>
                <w:szCs w:val="22"/>
              </w:rPr>
              <w:t>Daily</w:t>
            </w:r>
            <w:proofErr w:type="spellEnd"/>
          </w:p>
        </w:tc>
        <w:tc>
          <w:tcPr>
            <w:tcW w:w="1831" w:type="dxa"/>
            <w:tcBorders>
              <w:top w:val="nil"/>
              <w:left w:val="nil"/>
              <w:bottom w:val="single" w:sz="4" w:space="0" w:color="auto"/>
              <w:right w:val="single" w:sz="4" w:space="0" w:color="auto"/>
            </w:tcBorders>
            <w:shd w:val="clear" w:color="auto" w:fill="auto"/>
            <w:noWrap/>
            <w:vAlign w:val="center"/>
            <w:hideMark/>
          </w:tcPr>
          <w:p w14:paraId="40E1F11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40 883,39 </w:t>
            </w:r>
          </w:p>
        </w:tc>
        <w:tc>
          <w:tcPr>
            <w:tcW w:w="1278" w:type="dxa"/>
            <w:tcBorders>
              <w:top w:val="nil"/>
              <w:left w:val="nil"/>
              <w:bottom w:val="single" w:sz="4" w:space="0" w:color="auto"/>
              <w:right w:val="single" w:sz="4" w:space="0" w:color="auto"/>
            </w:tcBorders>
            <w:shd w:val="clear" w:color="auto" w:fill="auto"/>
            <w:noWrap/>
            <w:vAlign w:val="center"/>
            <w:hideMark/>
          </w:tcPr>
          <w:p w14:paraId="36EB9D8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0806520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09737321"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FAD5CD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122200014</w:t>
            </w:r>
          </w:p>
        </w:tc>
        <w:tc>
          <w:tcPr>
            <w:tcW w:w="4579" w:type="dxa"/>
            <w:tcBorders>
              <w:top w:val="nil"/>
              <w:left w:val="nil"/>
              <w:bottom w:val="single" w:sz="4" w:space="0" w:color="auto"/>
              <w:right w:val="single" w:sz="4" w:space="0" w:color="auto"/>
            </w:tcBorders>
            <w:shd w:val="clear" w:color="auto" w:fill="auto"/>
            <w:noWrap/>
            <w:vAlign w:val="center"/>
            <w:hideMark/>
          </w:tcPr>
          <w:p w14:paraId="38CEE94A"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Valník s plachtou </w:t>
            </w:r>
            <w:proofErr w:type="spellStart"/>
            <w:r w:rsidRPr="007C3C26">
              <w:rPr>
                <w:rFonts w:ascii="Calibri" w:hAnsi="Calibri" w:cs="Calibri"/>
                <w:color w:val="000000"/>
                <w:sz w:val="22"/>
                <w:szCs w:val="22"/>
              </w:rPr>
              <w:t>Iveco</w:t>
            </w:r>
            <w:proofErr w:type="spellEnd"/>
            <w:r w:rsidRPr="007C3C26">
              <w:rPr>
                <w:rFonts w:ascii="Calibri" w:hAnsi="Calibri" w:cs="Calibri"/>
                <w:color w:val="000000"/>
                <w:sz w:val="22"/>
                <w:szCs w:val="22"/>
              </w:rPr>
              <w:t xml:space="preserve"> </w:t>
            </w:r>
            <w:proofErr w:type="spellStart"/>
            <w:r w:rsidRPr="007C3C26">
              <w:rPr>
                <w:rFonts w:ascii="Calibri" w:hAnsi="Calibri" w:cs="Calibri"/>
                <w:color w:val="000000"/>
                <w:sz w:val="22"/>
                <w:szCs w:val="22"/>
              </w:rPr>
              <w:t>Daily</w:t>
            </w:r>
            <w:proofErr w:type="spellEnd"/>
          </w:p>
        </w:tc>
        <w:tc>
          <w:tcPr>
            <w:tcW w:w="1831" w:type="dxa"/>
            <w:tcBorders>
              <w:top w:val="nil"/>
              <w:left w:val="nil"/>
              <w:bottom w:val="single" w:sz="4" w:space="0" w:color="auto"/>
              <w:right w:val="single" w:sz="4" w:space="0" w:color="auto"/>
            </w:tcBorders>
            <w:shd w:val="clear" w:color="auto" w:fill="auto"/>
            <w:noWrap/>
            <w:vAlign w:val="center"/>
            <w:hideMark/>
          </w:tcPr>
          <w:p w14:paraId="74D87F3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40 875,26 </w:t>
            </w:r>
          </w:p>
        </w:tc>
        <w:tc>
          <w:tcPr>
            <w:tcW w:w="1278" w:type="dxa"/>
            <w:tcBorders>
              <w:top w:val="nil"/>
              <w:left w:val="nil"/>
              <w:bottom w:val="single" w:sz="4" w:space="0" w:color="auto"/>
              <w:right w:val="single" w:sz="4" w:space="0" w:color="auto"/>
            </w:tcBorders>
            <w:shd w:val="clear" w:color="auto" w:fill="auto"/>
            <w:noWrap/>
            <w:vAlign w:val="center"/>
            <w:hideMark/>
          </w:tcPr>
          <w:p w14:paraId="309652A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11EE991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53767B87"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D146AD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122200015</w:t>
            </w:r>
          </w:p>
        </w:tc>
        <w:tc>
          <w:tcPr>
            <w:tcW w:w="4579" w:type="dxa"/>
            <w:tcBorders>
              <w:top w:val="nil"/>
              <w:left w:val="nil"/>
              <w:bottom w:val="single" w:sz="4" w:space="0" w:color="auto"/>
              <w:right w:val="single" w:sz="4" w:space="0" w:color="auto"/>
            </w:tcBorders>
            <w:shd w:val="clear" w:color="auto" w:fill="auto"/>
            <w:noWrap/>
            <w:vAlign w:val="center"/>
            <w:hideMark/>
          </w:tcPr>
          <w:p w14:paraId="0352A5C0"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Valník s plachtou </w:t>
            </w:r>
            <w:proofErr w:type="spellStart"/>
            <w:r w:rsidRPr="007C3C26">
              <w:rPr>
                <w:rFonts w:ascii="Calibri" w:hAnsi="Calibri" w:cs="Calibri"/>
                <w:color w:val="000000"/>
                <w:sz w:val="22"/>
                <w:szCs w:val="22"/>
              </w:rPr>
              <w:t>Iveco</w:t>
            </w:r>
            <w:proofErr w:type="spellEnd"/>
            <w:r w:rsidRPr="007C3C26">
              <w:rPr>
                <w:rFonts w:ascii="Calibri" w:hAnsi="Calibri" w:cs="Calibri"/>
                <w:color w:val="000000"/>
                <w:sz w:val="22"/>
                <w:szCs w:val="22"/>
              </w:rPr>
              <w:t xml:space="preserve"> </w:t>
            </w:r>
            <w:proofErr w:type="spellStart"/>
            <w:r w:rsidRPr="007C3C26">
              <w:rPr>
                <w:rFonts w:ascii="Calibri" w:hAnsi="Calibri" w:cs="Calibri"/>
                <w:color w:val="000000"/>
                <w:sz w:val="22"/>
                <w:szCs w:val="22"/>
              </w:rPr>
              <w:t>Daily</w:t>
            </w:r>
            <w:proofErr w:type="spellEnd"/>
          </w:p>
        </w:tc>
        <w:tc>
          <w:tcPr>
            <w:tcW w:w="1831" w:type="dxa"/>
            <w:tcBorders>
              <w:top w:val="nil"/>
              <w:left w:val="nil"/>
              <w:bottom w:val="single" w:sz="4" w:space="0" w:color="auto"/>
              <w:right w:val="single" w:sz="4" w:space="0" w:color="auto"/>
            </w:tcBorders>
            <w:shd w:val="clear" w:color="auto" w:fill="auto"/>
            <w:noWrap/>
            <w:vAlign w:val="center"/>
            <w:hideMark/>
          </w:tcPr>
          <w:p w14:paraId="14AD77B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40 875,26 </w:t>
            </w:r>
          </w:p>
        </w:tc>
        <w:tc>
          <w:tcPr>
            <w:tcW w:w="1278" w:type="dxa"/>
            <w:tcBorders>
              <w:top w:val="nil"/>
              <w:left w:val="nil"/>
              <w:bottom w:val="single" w:sz="4" w:space="0" w:color="auto"/>
              <w:right w:val="single" w:sz="4" w:space="0" w:color="auto"/>
            </w:tcBorders>
            <w:shd w:val="clear" w:color="auto" w:fill="auto"/>
            <w:noWrap/>
            <w:vAlign w:val="center"/>
            <w:hideMark/>
          </w:tcPr>
          <w:p w14:paraId="5DD66D7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063251B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1E36A7D6"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36DC8E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122200016</w:t>
            </w:r>
          </w:p>
        </w:tc>
        <w:tc>
          <w:tcPr>
            <w:tcW w:w="4579" w:type="dxa"/>
            <w:tcBorders>
              <w:top w:val="nil"/>
              <w:left w:val="nil"/>
              <w:bottom w:val="single" w:sz="4" w:space="0" w:color="auto"/>
              <w:right w:val="single" w:sz="4" w:space="0" w:color="auto"/>
            </w:tcBorders>
            <w:shd w:val="clear" w:color="auto" w:fill="auto"/>
            <w:noWrap/>
            <w:vAlign w:val="center"/>
            <w:hideMark/>
          </w:tcPr>
          <w:p w14:paraId="25C11E1C"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Valník s plachtou </w:t>
            </w:r>
            <w:proofErr w:type="spellStart"/>
            <w:r w:rsidRPr="007C3C26">
              <w:rPr>
                <w:rFonts w:ascii="Calibri" w:hAnsi="Calibri" w:cs="Calibri"/>
                <w:color w:val="000000"/>
                <w:sz w:val="22"/>
                <w:szCs w:val="22"/>
              </w:rPr>
              <w:t>Iveco</w:t>
            </w:r>
            <w:proofErr w:type="spellEnd"/>
            <w:r w:rsidRPr="007C3C26">
              <w:rPr>
                <w:rFonts w:ascii="Calibri" w:hAnsi="Calibri" w:cs="Calibri"/>
                <w:color w:val="000000"/>
                <w:sz w:val="22"/>
                <w:szCs w:val="22"/>
              </w:rPr>
              <w:t xml:space="preserve"> </w:t>
            </w:r>
            <w:proofErr w:type="spellStart"/>
            <w:r w:rsidRPr="007C3C26">
              <w:rPr>
                <w:rFonts w:ascii="Calibri" w:hAnsi="Calibri" w:cs="Calibri"/>
                <w:color w:val="000000"/>
                <w:sz w:val="22"/>
                <w:szCs w:val="22"/>
              </w:rPr>
              <w:t>Daily</w:t>
            </w:r>
            <w:proofErr w:type="spellEnd"/>
          </w:p>
        </w:tc>
        <w:tc>
          <w:tcPr>
            <w:tcW w:w="1831" w:type="dxa"/>
            <w:tcBorders>
              <w:top w:val="nil"/>
              <w:left w:val="nil"/>
              <w:bottom w:val="single" w:sz="4" w:space="0" w:color="auto"/>
              <w:right w:val="single" w:sz="4" w:space="0" w:color="auto"/>
            </w:tcBorders>
            <w:shd w:val="clear" w:color="auto" w:fill="auto"/>
            <w:noWrap/>
            <w:vAlign w:val="center"/>
            <w:hideMark/>
          </w:tcPr>
          <w:p w14:paraId="7CACE9F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40 875,26 </w:t>
            </w:r>
          </w:p>
        </w:tc>
        <w:tc>
          <w:tcPr>
            <w:tcW w:w="1278" w:type="dxa"/>
            <w:tcBorders>
              <w:top w:val="nil"/>
              <w:left w:val="nil"/>
              <w:bottom w:val="single" w:sz="4" w:space="0" w:color="auto"/>
              <w:right w:val="single" w:sz="4" w:space="0" w:color="auto"/>
            </w:tcBorders>
            <w:shd w:val="clear" w:color="auto" w:fill="auto"/>
            <w:noWrap/>
            <w:vAlign w:val="center"/>
            <w:hideMark/>
          </w:tcPr>
          <w:p w14:paraId="10999C9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7019860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30A10402"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1D17DB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122200017</w:t>
            </w:r>
          </w:p>
        </w:tc>
        <w:tc>
          <w:tcPr>
            <w:tcW w:w="4579" w:type="dxa"/>
            <w:tcBorders>
              <w:top w:val="nil"/>
              <w:left w:val="nil"/>
              <w:bottom w:val="single" w:sz="4" w:space="0" w:color="auto"/>
              <w:right w:val="single" w:sz="4" w:space="0" w:color="auto"/>
            </w:tcBorders>
            <w:shd w:val="clear" w:color="auto" w:fill="auto"/>
            <w:noWrap/>
            <w:vAlign w:val="center"/>
            <w:hideMark/>
          </w:tcPr>
          <w:p w14:paraId="4CD04EBD"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Valník s plachtou </w:t>
            </w:r>
            <w:proofErr w:type="spellStart"/>
            <w:r w:rsidRPr="007C3C26">
              <w:rPr>
                <w:rFonts w:ascii="Calibri" w:hAnsi="Calibri" w:cs="Calibri"/>
                <w:color w:val="000000"/>
                <w:sz w:val="22"/>
                <w:szCs w:val="22"/>
              </w:rPr>
              <w:t>Iveco</w:t>
            </w:r>
            <w:proofErr w:type="spellEnd"/>
            <w:r w:rsidRPr="007C3C26">
              <w:rPr>
                <w:rFonts w:ascii="Calibri" w:hAnsi="Calibri" w:cs="Calibri"/>
                <w:color w:val="000000"/>
                <w:sz w:val="22"/>
                <w:szCs w:val="22"/>
              </w:rPr>
              <w:t xml:space="preserve"> </w:t>
            </w:r>
            <w:proofErr w:type="spellStart"/>
            <w:r w:rsidRPr="007C3C26">
              <w:rPr>
                <w:rFonts w:ascii="Calibri" w:hAnsi="Calibri" w:cs="Calibri"/>
                <w:color w:val="000000"/>
                <w:sz w:val="22"/>
                <w:szCs w:val="22"/>
              </w:rPr>
              <w:t>Daily</w:t>
            </w:r>
            <w:proofErr w:type="spellEnd"/>
          </w:p>
        </w:tc>
        <w:tc>
          <w:tcPr>
            <w:tcW w:w="1831" w:type="dxa"/>
            <w:tcBorders>
              <w:top w:val="nil"/>
              <w:left w:val="nil"/>
              <w:bottom w:val="single" w:sz="4" w:space="0" w:color="auto"/>
              <w:right w:val="single" w:sz="4" w:space="0" w:color="auto"/>
            </w:tcBorders>
            <w:shd w:val="clear" w:color="auto" w:fill="auto"/>
            <w:noWrap/>
            <w:vAlign w:val="center"/>
            <w:hideMark/>
          </w:tcPr>
          <w:p w14:paraId="6E69752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40 875,26 </w:t>
            </w:r>
          </w:p>
        </w:tc>
        <w:tc>
          <w:tcPr>
            <w:tcW w:w="1278" w:type="dxa"/>
            <w:tcBorders>
              <w:top w:val="nil"/>
              <w:left w:val="nil"/>
              <w:bottom w:val="single" w:sz="4" w:space="0" w:color="auto"/>
              <w:right w:val="single" w:sz="4" w:space="0" w:color="auto"/>
            </w:tcBorders>
            <w:shd w:val="clear" w:color="auto" w:fill="auto"/>
            <w:noWrap/>
            <w:vAlign w:val="center"/>
            <w:hideMark/>
          </w:tcPr>
          <w:p w14:paraId="5EC0913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1C8EE2D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38114A72"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C23998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522100016</w:t>
            </w:r>
          </w:p>
        </w:tc>
        <w:tc>
          <w:tcPr>
            <w:tcW w:w="4579" w:type="dxa"/>
            <w:tcBorders>
              <w:top w:val="nil"/>
              <w:left w:val="nil"/>
              <w:bottom w:val="single" w:sz="4" w:space="0" w:color="auto"/>
              <w:right w:val="single" w:sz="4" w:space="0" w:color="auto"/>
            </w:tcBorders>
            <w:shd w:val="clear" w:color="auto" w:fill="auto"/>
            <w:noWrap/>
            <w:vAlign w:val="center"/>
            <w:hideMark/>
          </w:tcPr>
          <w:p w14:paraId="6CC54028"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Valník s plachtou </w:t>
            </w:r>
            <w:proofErr w:type="spellStart"/>
            <w:r w:rsidRPr="007C3C26">
              <w:rPr>
                <w:rFonts w:ascii="Calibri" w:hAnsi="Calibri" w:cs="Calibri"/>
                <w:color w:val="000000"/>
                <w:sz w:val="22"/>
                <w:szCs w:val="22"/>
              </w:rPr>
              <w:t>Iveco</w:t>
            </w:r>
            <w:proofErr w:type="spellEnd"/>
            <w:r w:rsidRPr="007C3C26">
              <w:rPr>
                <w:rFonts w:ascii="Calibri" w:hAnsi="Calibri" w:cs="Calibri"/>
                <w:color w:val="000000"/>
                <w:sz w:val="22"/>
                <w:szCs w:val="22"/>
              </w:rPr>
              <w:t xml:space="preserve"> </w:t>
            </w:r>
            <w:proofErr w:type="spellStart"/>
            <w:r w:rsidRPr="007C3C26">
              <w:rPr>
                <w:rFonts w:ascii="Calibri" w:hAnsi="Calibri" w:cs="Calibri"/>
                <w:color w:val="000000"/>
                <w:sz w:val="22"/>
                <w:szCs w:val="22"/>
              </w:rPr>
              <w:t>Daily</w:t>
            </w:r>
            <w:proofErr w:type="spellEnd"/>
          </w:p>
        </w:tc>
        <w:tc>
          <w:tcPr>
            <w:tcW w:w="1831" w:type="dxa"/>
            <w:tcBorders>
              <w:top w:val="nil"/>
              <w:left w:val="nil"/>
              <w:bottom w:val="single" w:sz="4" w:space="0" w:color="auto"/>
              <w:right w:val="single" w:sz="4" w:space="0" w:color="auto"/>
            </w:tcBorders>
            <w:shd w:val="clear" w:color="auto" w:fill="auto"/>
            <w:noWrap/>
            <w:vAlign w:val="center"/>
            <w:hideMark/>
          </w:tcPr>
          <w:p w14:paraId="663B2B4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40 595,47 </w:t>
            </w:r>
          </w:p>
        </w:tc>
        <w:tc>
          <w:tcPr>
            <w:tcW w:w="1278" w:type="dxa"/>
            <w:tcBorders>
              <w:top w:val="nil"/>
              <w:left w:val="nil"/>
              <w:bottom w:val="single" w:sz="4" w:space="0" w:color="auto"/>
              <w:right w:val="single" w:sz="4" w:space="0" w:color="auto"/>
            </w:tcBorders>
            <w:shd w:val="clear" w:color="auto" w:fill="auto"/>
            <w:noWrap/>
            <w:vAlign w:val="center"/>
            <w:hideMark/>
          </w:tcPr>
          <w:p w14:paraId="06F725A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526CEEC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0E83B08A"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A61BE7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522100017</w:t>
            </w:r>
          </w:p>
        </w:tc>
        <w:tc>
          <w:tcPr>
            <w:tcW w:w="4579" w:type="dxa"/>
            <w:tcBorders>
              <w:top w:val="nil"/>
              <w:left w:val="nil"/>
              <w:bottom w:val="single" w:sz="4" w:space="0" w:color="auto"/>
              <w:right w:val="single" w:sz="4" w:space="0" w:color="auto"/>
            </w:tcBorders>
            <w:shd w:val="clear" w:color="auto" w:fill="auto"/>
            <w:noWrap/>
            <w:vAlign w:val="center"/>
            <w:hideMark/>
          </w:tcPr>
          <w:p w14:paraId="62D3FCBE"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Valník s plachtou </w:t>
            </w:r>
            <w:proofErr w:type="spellStart"/>
            <w:r w:rsidRPr="007C3C26">
              <w:rPr>
                <w:rFonts w:ascii="Calibri" w:hAnsi="Calibri" w:cs="Calibri"/>
                <w:color w:val="000000"/>
                <w:sz w:val="22"/>
                <w:szCs w:val="22"/>
              </w:rPr>
              <w:t>Iveco</w:t>
            </w:r>
            <w:proofErr w:type="spellEnd"/>
            <w:r w:rsidRPr="007C3C26">
              <w:rPr>
                <w:rFonts w:ascii="Calibri" w:hAnsi="Calibri" w:cs="Calibri"/>
                <w:color w:val="000000"/>
                <w:sz w:val="22"/>
                <w:szCs w:val="22"/>
              </w:rPr>
              <w:t xml:space="preserve"> </w:t>
            </w:r>
            <w:proofErr w:type="spellStart"/>
            <w:r w:rsidRPr="007C3C26">
              <w:rPr>
                <w:rFonts w:ascii="Calibri" w:hAnsi="Calibri" w:cs="Calibri"/>
                <w:color w:val="000000"/>
                <w:sz w:val="22"/>
                <w:szCs w:val="22"/>
              </w:rPr>
              <w:t>Daily</w:t>
            </w:r>
            <w:proofErr w:type="spellEnd"/>
          </w:p>
        </w:tc>
        <w:tc>
          <w:tcPr>
            <w:tcW w:w="1831" w:type="dxa"/>
            <w:tcBorders>
              <w:top w:val="nil"/>
              <w:left w:val="nil"/>
              <w:bottom w:val="single" w:sz="4" w:space="0" w:color="auto"/>
              <w:right w:val="single" w:sz="4" w:space="0" w:color="auto"/>
            </w:tcBorders>
            <w:shd w:val="clear" w:color="auto" w:fill="auto"/>
            <w:noWrap/>
            <w:vAlign w:val="center"/>
            <w:hideMark/>
          </w:tcPr>
          <w:p w14:paraId="7994035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40 595,47 </w:t>
            </w:r>
          </w:p>
        </w:tc>
        <w:tc>
          <w:tcPr>
            <w:tcW w:w="1278" w:type="dxa"/>
            <w:tcBorders>
              <w:top w:val="nil"/>
              <w:left w:val="nil"/>
              <w:bottom w:val="single" w:sz="4" w:space="0" w:color="auto"/>
              <w:right w:val="single" w:sz="4" w:space="0" w:color="auto"/>
            </w:tcBorders>
            <w:shd w:val="clear" w:color="auto" w:fill="auto"/>
            <w:noWrap/>
            <w:vAlign w:val="center"/>
            <w:hideMark/>
          </w:tcPr>
          <w:p w14:paraId="3E5176F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564E223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4EAEA770"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D184AB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522100018</w:t>
            </w:r>
          </w:p>
        </w:tc>
        <w:tc>
          <w:tcPr>
            <w:tcW w:w="4579" w:type="dxa"/>
            <w:tcBorders>
              <w:top w:val="nil"/>
              <w:left w:val="nil"/>
              <w:bottom w:val="single" w:sz="4" w:space="0" w:color="auto"/>
              <w:right w:val="single" w:sz="4" w:space="0" w:color="auto"/>
            </w:tcBorders>
            <w:shd w:val="clear" w:color="auto" w:fill="auto"/>
            <w:noWrap/>
            <w:vAlign w:val="center"/>
            <w:hideMark/>
          </w:tcPr>
          <w:p w14:paraId="57F72B3E"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Valník s plachtou </w:t>
            </w:r>
            <w:proofErr w:type="spellStart"/>
            <w:r w:rsidRPr="007C3C26">
              <w:rPr>
                <w:rFonts w:ascii="Calibri" w:hAnsi="Calibri" w:cs="Calibri"/>
                <w:color w:val="000000"/>
                <w:sz w:val="22"/>
                <w:szCs w:val="22"/>
              </w:rPr>
              <w:t>Iveco</w:t>
            </w:r>
            <w:proofErr w:type="spellEnd"/>
            <w:r w:rsidRPr="007C3C26">
              <w:rPr>
                <w:rFonts w:ascii="Calibri" w:hAnsi="Calibri" w:cs="Calibri"/>
                <w:color w:val="000000"/>
                <w:sz w:val="22"/>
                <w:szCs w:val="22"/>
              </w:rPr>
              <w:t xml:space="preserve"> </w:t>
            </w:r>
            <w:proofErr w:type="spellStart"/>
            <w:r w:rsidRPr="007C3C26">
              <w:rPr>
                <w:rFonts w:ascii="Calibri" w:hAnsi="Calibri" w:cs="Calibri"/>
                <w:color w:val="000000"/>
                <w:sz w:val="22"/>
                <w:szCs w:val="22"/>
              </w:rPr>
              <w:t>Daily</w:t>
            </w:r>
            <w:proofErr w:type="spellEnd"/>
          </w:p>
        </w:tc>
        <w:tc>
          <w:tcPr>
            <w:tcW w:w="1831" w:type="dxa"/>
            <w:tcBorders>
              <w:top w:val="nil"/>
              <w:left w:val="nil"/>
              <w:bottom w:val="single" w:sz="4" w:space="0" w:color="auto"/>
              <w:right w:val="single" w:sz="4" w:space="0" w:color="auto"/>
            </w:tcBorders>
            <w:shd w:val="clear" w:color="auto" w:fill="auto"/>
            <w:noWrap/>
            <w:vAlign w:val="center"/>
            <w:hideMark/>
          </w:tcPr>
          <w:p w14:paraId="4042BE9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40 595,47 </w:t>
            </w:r>
          </w:p>
        </w:tc>
        <w:tc>
          <w:tcPr>
            <w:tcW w:w="1278" w:type="dxa"/>
            <w:tcBorders>
              <w:top w:val="nil"/>
              <w:left w:val="nil"/>
              <w:bottom w:val="single" w:sz="4" w:space="0" w:color="auto"/>
              <w:right w:val="single" w:sz="4" w:space="0" w:color="auto"/>
            </w:tcBorders>
            <w:shd w:val="clear" w:color="auto" w:fill="auto"/>
            <w:noWrap/>
            <w:vAlign w:val="center"/>
            <w:hideMark/>
          </w:tcPr>
          <w:p w14:paraId="5B95A0B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164420E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5B82D2A9"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D5A610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522100019</w:t>
            </w:r>
          </w:p>
        </w:tc>
        <w:tc>
          <w:tcPr>
            <w:tcW w:w="4579" w:type="dxa"/>
            <w:tcBorders>
              <w:top w:val="nil"/>
              <w:left w:val="nil"/>
              <w:bottom w:val="single" w:sz="4" w:space="0" w:color="auto"/>
              <w:right w:val="single" w:sz="4" w:space="0" w:color="auto"/>
            </w:tcBorders>
            <w:shd w:val="clear" w:color="auto" w:fill="auto"/>
            <w:noWrap/>
            <w:vAlign w:val="center"/>
            <w:hideMark/>
          </w:tcPr>
          <w:p w14:paraId="2F486417"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Valník s plachtou </w:t>
            </w:r>
            <w:proofErr w:type="spellStart"/>
            <w:r w:rsidRPr="007C3C26">
              <w:rPr>
                <w:rFonts w:ascii="Calibri" w:hAnsi="Calibri" w:cs="Calibri"/>
                <w:color w:val="000000"/>
                <w:sz w:val="22"/>
                <w:szCs w:val="22"/>
              </w:rPr>
              <w:t>Iveco</w:t>
            </w:r>
            <w:proofErr w:type="spellEnd"/>
            <w:r w:rsidRPr="007C3C26">
              <w:rPr>
                <w:rFonts w:ascii="Calibri" w:hAnsi="Calibri" w:cs="Calibri"/>
                <w:color w:val="000000"/>
                <w:sz w:val="22"/>
                <w:szCs w:val="22"/>
              </w:rPr>
              <w:t xml:space="preserve"> </w:t>
            </w:r>
            <w:proofErr w:type="spellStart"/>
            <w:r w:rsidRPr="007C3C26">
              <w:rPr>
                <w:rFonts w:ascii="Calibri" w:hAnsi="Calibri" w:cs="Calibri"/>
                <w:color w:val="000000"/>
                <w:sz w:val="22"/>
                <w:szCs w:val="22"/>
              </w:rPr>
              <w:t>Daily</w:t>
            </w:r>
            <w:proofErr w:type="spellEnd"/>
          </w:p>
        </w:tc>
        <w:tc>
          <w:tcPr>
            <w:tcW w:w="1831" w:type="dxa"/>
            <w:tcBorders>
              <w:top w:val="nil"/>
              <w:left w:val="nil"/>
              <w:bottom w:val="single" w:sz="4" w:space="0" w:color="auto"/>
              <w:right w:val="single" w:sz="4" w:space="0" w:color="auto"/>
            </w:tcBorders>
            <w:shd w:val="clear" w:color="auto" w:fill="auto"/>
            <w:noWrap/>
            <w:vAlign w:val="center"/>
            <w:hideMark/>
          </w:tcPr>
          <w:p w14:paraId="0734A27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40 595,47 </w:t>
            </w:r>
          </w:p>
        </w:tc>
        <w:tc>
          <w:tcPr>
            <w:tcW w:w="1278" w:type="dxa"/>
            <w:tcBorders>
              <w:top w:val="nil"/>
              <w:left w:val="nil"/>
              <w:bottom w:val="single" w:sz="4" w:space="0" w:color="auto"/>
              <w:right w:val="single" w:sz="4" w:space="0" w:color="auto"/>
            </w:tcBorders>
            <w:shd w:val="clear" w:color="auto" w:fill="auto"/>
            <w:noWrap/>
            <w:vAlign w:val="center"/>
            <w:hideMark/>
          </w:tcPr>
          <w:p w14:paraId="0948ABF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43F9A6D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4F56335A"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4D8729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322100012</w:t>
            </w:r>
          </w:p>
        </w:tc>
        <w:tc>
          <w:tcPr>
            <w:tcW w:w="4579" w:type="dxa"/>
            <w:tcBorders>
              <w:top w:val="nil"/>
              <w:left w:val="nil"/>
              <w:bottom w:val="single" w:sz="4" w:space="0" w:color="auto"/>
              <w:right w:val="single" w:sz="4" w:space="0" w:color="auto"/>
            </w:tcBorders>
            <w:shd w:val="clear" w:color="auto" w:fill="auto"/>
            <w:noWrap/>
            <w:vAlign w:val="center"/>
            <w:hideMark/>
          </w:tcPr>
          <w:p w14:paraId="3EB0D27D"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Traktor ZETOR 9541.1 </w:t>
            </w:r>
            <w:proofErr w:type="spellStart"/>
            <w:r w:rsidRPr="007C3C26">
              <w:rPr>
                <w:rFonts w:ascii="Calibri" w:hAnsi="Calibri" w:cs="Calibri"/>
                <w:color w:val="000000"/>
                <w:sz w:val="22"/>
                <w:szCs w:val="22"/>
              </w:rPr>
              <w:t>Promix</w:t>
            </w:r>
            <w:proofErr w:type="spellEnd"/>
            <w:r w:rsidRPr="007C3C26">
              <w:rPr>
                <w:rFonts w:ascii="Calibri" w:hAnsi="Calibri" w:cs="Calibri"/>
                <w:color w:val="000000"/>
                <w:sz w:val="22"/>
                <w:szCs w:val="22"/>
              </w:rPr>
              <w:t xml:space="preserve"> Plus PVH CPA</w:t>
            </w:r>
          </w:p>
        </w:tc>
        <w:tc>
          <w:tcPr>
            <w:tcW w:w="1831" w:type="dxa"/>
            <w:tcBorders>
              <w:top w:val="nil"/>
              <w:left w:val="nil"/>
              <w:bottom w:val="single" w:sz="4" w:space="0" w:color="auto"/>
              <w:right w:val="single" w:sz="4" w:space="0" w:color="auto"/>
            </w:tcBorders>
            <w:shd w:val="clear" w:color="auto" w:fill="auto"/>
            <w:noWrap/>
            <w:vAlign w:val="center"/>
            <w:hideMark/>
          </w:tcPr>
          <w:p w14:paraId="2087D1C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39 407,22 </w:t>
            </w:r>
          </w:p>
        </w:tc>
        <w:tc>
          <w:tcPr>
            <w:tcW w:w="1278" w:type="dxa"/>
            <w:tcBorders>
              <w:top w:val="nil"/>
              <w:left w:val="nil"/>
              <w:bottom w:val="single" w:sz="4" w:space="0" w:color="auto"/>
              <w:right w:val="single" w:sz="4" w:space="0" w:color="auto"/>
            </w:tcBorders>
            <w:shd w:val="clear" w:color="auto" w:fill="auto"/>
            <w:noWrap/>
            <w:vAlign w:val="center"/>
            <w:hideMark/>
          </w:tcPr>
          <w:p w14:paraId="1587033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7792A1C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4E38915A"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8FCE38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522100001</w:t>
            </w:r>
          </w:p>
        </w:tc>
        <w:tc>
          <w:tcPr>
            <w:tcW w:w="4579" w:type="dxa"/>
            <w:tcBorders>
              <w:top w:val="nil"/>
              <w:left w:val="nil"/>
              <w:bottom w:val="single" w:sz="4" w:space="0" w:color="auto"/>
              <w:right w:val="single" w:sz="4" w:space="0" w:color="auto"/>
            </w:tcBorders>
            <w:shd w:val="clear" w:color="auto" w:fill="auto"/>
            <w:noWrap/>
            <w:vAlign w:val="center"/>
            <w:hideMark/>
          </w:tcPr>
          <w:p w14:paraId="58B19818"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Sypač Š706 MTSP25</w:t>
            </w:r>
          </w:p>
        </w:tc>
        <w:tc>
          <w:tcPr>
            <w:tcW w:w="1831" w:type="dxa"/>
            <w:tcBorders>
              <w:top w:val="nil"/>
              <w:left w:val="nil"/>
              <w:bottom w:val="single" w:sz="4" w:space="0" w:color="auto"/>
              <w:right w:val="single" w:sz="4" w:space="0" w:color="auto"/>
            </w:tcBorders>
            <w:shd w:val="clear" w:color="auto" w:fill="auto"/>
            <w:noWrap/>
            <w:vAlign w:val="center"/>
            <w:hideMark/>
          </w:tcPr>
          <w:p w14:paraId="3024B9B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37 836,02 </w:t>
            </w:r>
          </w:p>
        </w:tc>
        <w:tc>
          <w:tcPr>
            <w:tcW w:w="1278" w:type="dxa"/>
            <w:tcBorders>
              <w:top w:val="nil"/>
              <w:left w:val="nil"/>
              <w:bottom w:val="single" w:sz="4" w:space="0" w:color="auto"/>
              <w:right w:val="single" w:sz="4" w:space="0" w:color="auto"/>
            </w:tcBorders>
            <w:shd w:val="clear" w:color="auto" w:fill="auto"/>
            <w:noWrap/>
            <w:vAlign w:val="center"/>
            <w:hideMark/>
          </w:tcPr>
          <w:p w14:paraId="0BF4A78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43CA981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571EDC88"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B2D06F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122200039</w:t>
            </w:r>
          </w:p>
        </w:tc>
        <w:tc>
          <w:tcPr>
            <w:tcW w:w="4579" w:type="dxa"/>
            <w:tcBorders>
              <w:top w:val="nil"/>
              <w:left w:val="nil"/>
              <w:bottom w:val="single" w:sz="4" w:space="0" w:color="auto"/>
              <w:right w:val="single" w:sz="4" w:space="0" w:color="auto"/>
            </w:tcBorders>
            <w:shd w:val="clear" w:color="auto" w:fill="auto"/>
            <w:noWrap/>
            <w:vAlign w:val="center"/>
            <w:hideMark/>
          </w:tcPr>
          <w:p w14:paraId="3971AA7E"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Súprava </w:t>
            </w:r>
            <w:proofErr w:type="spellStart"/>
            <w:r w:rsidRPr="007C3C26">
              <w:rPr>
                <w:rFonts w:ascii="Calibri" w:hAnsi="Calibri" w:cs="Calibri"/>
                <w:color w:val="000000"/>
                <w:sz w:val="22"/>
                <w:szCs w:val="22"/>
              </w:rPr>
              <w:t>vysprávková</w:t>
            </w:r>
            <w:proofErr w:type="spellEnd"/>
            <w:r w:rsidRPr="007C3C26">
              <w:rPr>
                <w:rFonts w:ascii="Calibri" w:hAnsi="Calibri" w:cs="Calibri"/>
                <w:color w:val="000000"/>
                <w:sz w:val="22"/>
                <w:szCs w:val="22"/>
              </w:rPr>
              <w:t xml:space="preserve"> TURBO 5000 COMBI k BB 061 AG</w:t>
            </w:r>
          </w:p>
        </w:tc>
        <w:tc>
          <w:tcPr>
            <w:tcW w:w="1831" w:type="dxa"/>
            <w:tcBorders>
              <w:top w:val="nil"/>
              <w:left w:val="nil"/>
              <w:bottom w:val="single" w:sz="4" w:space="0" w:color="auto"/>
              <w:right w:val="single" w:sz="4" w:space="0" w:color="auto"/>
            </w:tcBorders>
            <w:shd w:val="clear" w:color="auto" w:fill="auto"/>
            <w:noWrap/>
            <w:vAlign w:val="center"/>
            <w:hideMark/>
          </w:tcPr>
          <w:p w14:paraId="58A67F6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37 750,88 </w:t>
            </w:r>
          </w:p>
        </w:tc>
        <w:tc>
          <w:tcPr>
            <w:tcW w:w="1278" w:type="dxa"/>
            <w:tcBorders>
              <w:top w:val="nil"/>
              <w:left w:val="nil"/>
              <w:bottom w:val="single" w:sz="4" w:space="0" w:color="auto"/>
              <w:right w:val="single" w:sz="4" w:space="0" w:color="auto"/>
            </w:tcBorders>
            <w:shd w:val="clear" w:color="auto" w:fill="auto"/>
            <w:noWrap/>
            <w:vAlign w:val="center"/>
            <w:hideMark/>
          </w:tcPr>
          <w:p w14:paraId="0672BE9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7B07038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3F1924C0"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5FF37B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522100002</w:t>
            </w:r>
          </w:p>
        </w:tc>
        <w:tc>
          <w:tcPr>
            <w:tcW w:w="4579" w:type="dxa"/>
            <w:tcBorders>
              <w:top w:val="nil"/>
              <w:left w:val="nil"/>
              <w:bottom w:val="single" w:sz="4" w:space="0" w:color="auto"/>
              <w:right w:val="single" w:sz="4" w:space="0" w:color="auto"/>
            </w:tcBorders>
            <w:shd w:val="clear" w:color="auto" w:fill="auto"/>
            <w:noWrap/>
            <w:vAlign w:val="center"/>
            <w:hideMark/>
          </w:tcPr>
          <w:p w14:paraId="3B09D11C"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Sypač </w:t>
            </w:r>
            <w:proofErr w:type="spellStart"/>
            <w:r w:rsidRPr="007C3C26">
              <w:rPr>
                <w:rFonts w:ascii="Calibri" w:hAnsi="Calibri" w:cs="Calibri"/>
                <w:color w:val="000000"/>
                <w:sz w:val="22"/>
                <w:szCs w:val="22"/>
              </w:rPr>
              <w:t>sklápač</w:t>
            </w:r>
            <w:proofErr w:type="spellEnd"/>
            <w:r w:rsidRPr="007C3C26">
              <w:rPr>
                <w:rFonts w:ascii="Calibri" w:hAnsi="Calibri" w:cs="Calibri"/>
                <w:color w:val="000000"/>
                <w:sz w:val="22"/>
                <w:szCs w:val="22"/>
              </w:rPr>
              <w:t xml:space="preserve"> Tatra 815 S</w:t>
            </w:r>
          </w:p>
        </w:tc>
        <w:tc>
          <w:tcPr>
            <w:tcW w:w="1831" w:type="dxa"/>
            <w:tcBorders>
              <w:top w:val="nil"/>
              <w:left w:val="nil"/>
              <w:bottom w:val="single" w:sz="4" w:space="0" w:color="auto"/>
              <w:right w:val="single" w:sz="4" w:space="0" w:color="auto"/>
            </w:tcBorders>
            <w:shd w:val="clear" w:color="auto" w:fill="auto"/>
            <w:noWrap/>
            <w:vAlign w:val="center"/>
            <w:hideMark/>
          </w:tcPr>
          <w:p w14:paraId="02A7E04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37 345,02 </w:t>
            </w:r>
          </w:p>
        </w:tc>
        <w:tc>
          <w:tcPr>
            <w:tcW w:w="1278" w:type="dxa"/>
            <w:tcBorders>
              <w:top w:val="nil"/>
              <w:left w:val="nil"/>
              <w:bottom w:val="single" w:sz="4" w:space="0" w:color="auto"/>
              <w:right w:val="single" w:sz="4" w:space="0" w:color="auto"/>
            </w:tcBorders>
            <w:shd w:val="clear" w:color="auto" w:fill="auto"/>
            <w:noWrap/>
            <w:vAlign w:val="center"/>
            <w:hideMark/>
          </w:tcPr>
          <w:p w14:paraId="7D54247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2006C75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36ED6D8C"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2A3A7A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322400009</w:t>
            </w:r>
          </w:p>
        </w:tc>
        <w:tc>
          <w:tcPr>
            <w:tcW w:w="4579" w:type="dxa"/>
            <w:tcBorders>
              <w:top w:val="nil"/>
              <w:left w:val="nil"/>
              <w:bottom w:val="single" w:sz="4" w:space="0" w:color="auto"/>
              <w:right w:val="single" w:sz="4" w:space="0" w:color="auto"/>
            </w:tcBorders>
            <w:shd w:val="clear" w:color="auto" w:fill="auto"/>
            <w:noWrap/>
            <w:vAlign w:val="center"/>
            <w:hideMark/>
          </w:tcPr>
          <w:p w14:paraId="1B646E18" w14:textId="77777777" w:rsidR="007C3C26" w:rsidRPr="007C3C26" w:rsidRDefault="007C3C26" w:rsidP="007C3C26">
            <w:pPr>
              <w:spacing w:after="0" w:line="240" w:lineRule="auto"/>
              <w:rPr>
                <w:rFonts w:ascii="Calibri" w:hAnsi="Calibri" w:cs="Calibri"/>
                <w:color w:val="000000"/>
                <w:sz w:val="22"/>
                <w:szCs w:val="22"/>
              </w:rPr>
            </w:pPr>
            <w:proofErr w:type="spellStart"/>
            <w:r w:rsidRPr="007C3C26">
              <w:rPr>
                <w:rFonts w:ascii="Calibri" w:hAnsi="Calibri" w:cs="Calibri"/>
                <w:color w:val="000000"/>
                <w:sz w:val="22"/>
                <w:szCs w:val="22"/>
              </w:rPr>
              <w:t>Recyklátor</w:t>
            </w:r>
            <w:proofErr w:type="spellEnd"/>
            <w:r w:rsidRPr="007C3C26">
              <w:rPr>
                <w:rFonts w:ascii="Calibri" w:hAnsi="Calibri" w:cs="Calibri"/>
                <w:color w:val="000000"/>
                <w:sz w:val="22"/>
                <w:szCs w:val="22"/>
              </w:rPr>
              <w:t xml:space="preserve"> asfaltovej zmesi BA 70000F</w:t>
            </w:r>
          </w:p>
        </w:tc>
        <w:tc>
          <w:tcPr>
            <w:tcW w:w="1831" w:type="dxa"/>
            <w:tcBorders>
              <w:top w:val="nil"/>
              <w:left w:val="nil"/>
              <w:bottom w:val="single" w:sz="4" w:space="0" w:color="auto"/>
              <w:right w:val="single" w:sz="4" w:space="0" w:color="auto"/>
            </w:tcBorders>
            <w:shd w:val="clear" w:color="auto" w:fill="auto"/>
            <w:noWrap/>
            <w:vAlign w:val="center"/>
            <w:hideMark/>
          </w:tcPr>
          <w:p w14:paraId="76E044D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37 286,16 </w:t>
            </w:r>
          </w:p>
        </w:tc>
        <w:tc>
          <w:tcPr>
            <w:tcW w:w="1278" w:type="dxa"/>
            <w:tcBorders>
              <w:top w:val="nil"/>
              <w:left w:val="nil"/>
              <w:bottom w:val="single" w:sz="4" w:space="0" w:color="auto"/>
              <w:right w:val="single" w:sz="4" w:space="0" w:color="auto"/>
            </w:tcBorders>
            <w:shd w:val="clear" w:color="auto" w:fill="auto"/>
            <w:noWrap/>
            <w:vAlign w:val="center"/>
            <w:hideMark/>
          </w:tcPr>
          <w:p w14:paraId="14BCE55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2DB5EA6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32AEF8BA"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D90535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422100039</w:t>
            </w:r>
          </w:p>
        </w:tc>
        <w:tc>
          <w:tcPr>
            <w:tcW w:w="4579" w:type="dxa"/>
            <w:tcBorders>
              <w:top w:val="nil"/>
              <w:left w:val="nil"/>
              <w:bottom w:val="single" w:sz="4" w:space="0" w:color="auto"/>
              <w:right w:val="single" w:sz="4" w:space="0" w:color="auto"/>
            </w:tcBorders>
            <w:shd w:val="clear" w:color="auto" w:fill="auto"/>
            <w:noWrap/>
            <w:vAlign w:val="center"/>
            <w:hideMark/>
          </w:tcPr>
          <w:p w14:paraId="34D96B39"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Valník s plachtou </w:t>
            </w:r>
            <w:proofErr w:type="spellStart"/>
            <w:r w:rsidRPr="007C3C26">
              <w:rPr>
                <w:rFonts w:ascii="Calibri" w:hAnsi="Calibri" w:cs="Calibri"/>
                <w:color w:val="000000"/>
                <w:sz w:val="22"/>
                <w:szCs w:val="22"/>
              </w:rPr>
              <w:t>Iveco</w:t>
            </w:r>
            <w:proofErr w:type="spellEnd"/>
            <w:r w:rsidRPr="007C3C26">
              <w:rPr>
                <w:rFonts w:ascii="Calibri" w:hAnsi="Calibri" w:cs="Calibri"/>
                <w:color w:val="000000"/>
                <w:sz w:val="22"/>
                <w:szCs w:val="22"/>
              </w:rPr>
              <w:t xml:space="preserve"> </w:t>
            </w:r>
            <w:proofErr w:type="spellStart"/>
            <w:r w:rsidRPr="007C3C26">
              <w:rPr>
                <w:rFonts w:ascii="Calibri" w:hAnsi="Calibri" w:cs="Calibri"/>
                <w:color w:val="000000"/>
                <w:sz w:val="22"/>
                <w:szCs w:val="22"/>
              </w:rPr>
              <w:t>Daily</w:t>
            </w:r>
            <w:proofErr w:type="spellEnd"/>
          </w:p>
        </w:tc>
        <w:tc>
          <w:tcPr>
            <w:tcW w:w="1831" w:type="dxa"/>
            <w:tcBorders>
              <w:top w:val="nil"/>
              <w:left w:val="nil"/>
              <w:bottom w:val="single" w:sz="4" w:space="0" w:color="auto"/>
              <w:right w:val="single" w:sz="4" w:space="0" w:color="auto"/>
            </w:tcBorders>
            <w:shd w:val="clear" w:color="auto" w:fill="auto"/>
            <w:noWrap/>
            <w:vAlign w:val="center"/>
            <w:hideMark/>
          </w:tcPr>
          <w:p w14:paraId="13F33BE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34 549,33 </w:t>
            </w:r>
          </w:p>
        </w:tc>
        <w:tc>
          <w:tcPr>
            <w:tcW w:w="1278" w:type="dxa"/>
            <w:tcBorders>
              <w:top w:val="nil"/>
              <w:left w:val="nil"/>
              <w:bottom w:val="single" w:sz="4" w:space="0" w:color="auto"/>
              <w:right w:val="single" w:sz="4" w:space="0" w:color="auto"/>
            </w:tcBorders>
            <w:shd w:val="clear" w:color="auto" w:fill="auto"/>
            <w:noWrap/>
            <w:vAlign w:val="center"/>
            <w:hideMark/>
          </w:tcPr>
          <w:p w14:paraId="754DF0B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4A18C0F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4CD307E6"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D88D83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422100040</w:t>
            </w:r>
          </w:p>
        </w:tc>
        <w:tc>
          <w:tcPr>
            <w:tcW w:w="4579" w:type="dxa"/>
            <w:tcBorders>
              <w:top w:val="nil"/>
              <w:left w:val="nil"/>
              <w:bottom w:val="single" w:sz="4" w:space="0" w:color="auto"/>
              <w:right w:val="single" w:sz="4" w:space="0" w:color="auto"/>
            </w:tcBorders>
            <w:shd w:val="clear" w:color="auto" w:fill="auto"/>
            <w:noWrap/>
            <w:vAlign w:val="center"/>
            <w:hideMark/>
          </w:tcPr>
          <w:p w14:paraId="05DC0F0D"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Valník s plachtou </w:t>
            </w:r>
            <w:proofErr w:type="spellStart"/>
            <w:r w:rsidRPr="007C3C26">
              <w:rPr>
                <w:rFonts w:ascii="Calibri" w:hAnsi="Calibri" w:cs="Calibri"/>
                <w:color w:val="000000"/>
                <w:sz w:val="22"/>
                <w:szCs w:val="22"/>
              </w:rPr>
              <w:t>Iveco</w:t>
            </w:r>
            <w:proofErr w:type="spellEnd"/>
            <w:r w:rsidRPr="007C3C26">
              <w:rPr>
                <w:rFonts w:ascii="Calibri" w:hAnsi="Calibri" w:cs="Calibri"/>
                <w:color w:val="000000"/>
                <w:sz w:val="22"/>
                <w:szCs w:val="22"/>
              </w:rPr>
              <w:t xml:space="preserve"> </w:t>
            </w:r>
            <w:proofErr w:type="spellStart"/>
            <w:r w:rsidRPr="007C3C26">
              <w:rPr>
                <w:rFonts w:ascii="Calibri" w:hAnsi="Calibri" w:cs="Calibri"/>
                <w:color w:val="000000"/>
                <w:sz w:val="22"/>
                <w:szCs w:val="22"/>
              </w:rPr>
              <w:t>Daily</w:t>
            </w:r>
            <w:proofErr w:type="spellEnd"/>
          </w:p>
        </w:tc>
        <w:tc>
          <w:tcPr>
            <w:tcW w:w="1831" w:type="dxa"/>
            <w:tcBorders>
              <w:top w:val="nil"/>
              <w:left w:val="nil"/>
              <w:bottom w:val="single" w:sz="4" w:space="0" w:color="auto"/>
              <w:right w:val="single" w:sz="4" w:space="0" w:color="auto"/>
            </w:tcBorders>
            <w:shd w:val="clear" w:color="auto" w:fill="auto"/>
            <w:noWrap/>
            <w:vAlign w:val="center"/>
            <w:hideMark/>
          </w:tcPr>
          <w:p w14:paraId="663A217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34 549,33 </w:t>
            </w:r>
          </w:p>
        </w:tc>
        <w:tc>
          <w:tcPr>
            <w:tcW w:w="1278" w:type="dxa"/>
            <w:tcBorders>
              <w:top w:val="nil"/>
              <w:left w:val="nil"/>
              <w:bottom w:val="single" w:sz="4" w:space="0" w:color="auto"/>
              <w:right w:val="single" w:sz="4" w:space="0" w:color="auto"/>
            </w:tcBorders>
            <w:shd w:val="clear" w:color="auto" w:fill="auto"/>
            <w:noWrap/>
            <w:vAlign w:val="center"/>
            <w:hideMark/>
          </w:tcPr>
          <w:p w14:paraId="5F21BCF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2C5B7CE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565B869D"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6E2F0E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422100041</w:t>
            </w:r>
          </w:p>
        </w:tc>
        <w:tc>
          <w:tcPr>
            <w:tcW w:w="4579" w:type="dxa"/>
            <w:tcBorders>
              <w:top w:val="nil"/>
              <w:left w:val="nil"/>
              <w:bottom w:val="single" w:sz="4" w:space="0" w:color="auto"/>
              <w:right w:val="single" w:sz="4" w:space="0" w:color="auto"/>
            </w:tcBorders>
            <w:shd w:val="clear" w:color="auto" w:fill="auto"/>
            <w:noWrap/>
            <w:vAlign w:val="center"/>
            <w:hideMark/>
          </w:tcPr>
          <w:p w14:paraId="5B417CED"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Valník s plachtou </w:t>
            </w:r>
            <w:proofErr w:type="spellStart"/>
            <w:r w:rsidRPr="007C3C26">
              <w:rPr>
                <w:rFonts w:ascii="Calibri" w:hAnsi="Calibri" w:cs="Calibri"/>
                <w:color w:val="000000"/>
                <w:sz w:val="22"/>
                <w:szCs w:val="22"/>
              </w:rPr>
              <w:t>Iveco</w:t>
            </w:r>
            <w:proofErr w:type="spellEnd"/>
            <w:r w:rsidRPr="007C3C26">
              <w:rPr>
                <w:rFonts w:ascii="Calibri" w:hAnsi="Calibri" w:cs="Calibri"/>
                <w:color w:val="000000"/>
                <w:sz w:val="22"/>
                <w:szCs w:val="22"/>
              </w:rPr>
              <w:t xml:space="preserve"> </w:t>
            </w:r>
            <w:proofErr w:type="spellStart"/>
            <w:r w:rsidRPr="007C3C26">
              <w:rPr>
                <w:rFonts w:ascii="Calibri" w:hAnsi="Calibri" w:cs="Calibri"/>
                <w:color w:val="000000"/>
                <w:sz w:val="22"/>
                <w:szCs w:val="22"/>
              </w:rPr>
              <w:t>Daily</w:t>
            </w:r>
            <w:proofErr w:type="spellEnd"/>
          </w:p>
        </w:tc>
        <w:tc>
          <w:tcPr>
            <w:tcW w:w="1831" w:type="dxa"/>
            <w:tcBorders>
              <w:top w:val="nil"/>
              <w:left w:val="nil"/>
              <w:bottom w:val="single" w:sz="4" w:space="0" w:color="auto"/>
              <w:right w:val="single" w:sz="4" w:space="0" w:color="auto"/>
            </w:tcBorders>
            <w:shd w:val="clear" w:color="auto" w:fill="auto"/>
            <w:noWrap/>
            <w:vAlign w:val="center"/>
            <w:hideMark/>
          </w:tcPr>
          <w:p w14:paraId="7A627F3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34 549,33 </w:t>
            </w:r>
          </w:p>
        </w:tc>
        <w:tc>
          <w:tcPr>
            <w:tcW w:w="1278" w:type="dxa"/>
            <w:tcBorders>
              <w:top w:val="nil"/>
              <w:left w:val="nil"/>
              <w:bottom w:val="single" w:sz="4" w:space="0" w:color="auto"/>
              <w:right w:val="single" w:sz="4" w:space="0" w:color="auto"/>
            </w:tcBorders>
            <w:shd w:val="clear" w:color="auto" w:fill="auto"/>
            <w:noWrap/>
            <w:vAlign w:val="center"/>
            <w:hideMark/>
          </w:tcPr>
          <w:p w14:paraId="2FB7492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257D636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2E5E7F78"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0481C3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422100042</w:t>
            </w:r>
          </w:p>
        </w:tc>
        <w:tc>
          <w:tcPr>
            <w:tcW w:w="4579" w:type="dxa"/>
            <w:tcBorders>
              <w:top w:val="nil"/>
              <w:left w:val="nil"/>
              <w:bottom w:val="single" w:sz="4" w:space="0" w:color="auto"/>
              <w:right w:val="single" w:sz="4" w:space="0" w:color="auto"/>
            </w:tcBorders>
            <w:shd w:val="clear" w:color="auto" w:fill="auto"/>
            <w:noWrap/>
            <w:vAlign w:val="center"/>
            <w:hideMark/>
          </w:tcPr>
          <w:p w14:paraId="396F2207"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Valník s plachtou </w:t>
            </w:r>
            <w:proofErr w:type="spellStart"/>
            <w:r w:rsidRPr="007C3C26">
              <w:rPr>
                <w:rFonts w:ascii="Calibri" w:hAnsi="Calibri" w:cs="Calibri"/>
                <w:color w:val="000000"/>
                <w:sz w:val="22"/>
                <w:szCs w:val="22"/>
              </w:rPr>
              <w:t>Iveco</w:t>
            </w:r>
            <w:proofErr w:type="spellEnd"/>
            <w:r w:rsidRPr="007C3C26">
              <w:rPr>
                <w:rFonts w:ascii="Calibri" w:hAnsi="Calibri" w:cs="Calibri"/>
                <w:color w:val="000000"/>
                <w:sz w:val="22"/>
                <w:szCs w:val="22"/>
              </w:rPr>
              <w:t xml:space="preserve"> </w:t>
            </w:r>
            <w:proofErr w:type="spellStart"/>
            <w:r w:rsidRPr="007C3C26">
              <w:rPr>
                <w:rFonts w:ascii="Calibri" w:hAnsi="Calibri" w:cs="Calibri"/>
                <w:color w:val="000000"/>
                <w:sz w:val="22"/>
                <w:szCs w:val="22"/>
              </w:rPr>
              <w:t>Daily</w:t>
            </w:r>
            <w:proofErr w:type="spellEnd"/>
          </w:p>
        </w:tc>
        <w:tc>
          <w:tcPr>
            <w:tcW w:w="1831" w:type="dxa"/>
            <w:tcBorders>
              <w:top w:val="nil"/>
              <w:left w:val="nil"/>
              <w:bottom w:val="single" w:sz="4" w:space="0" w:color="auto"/>
              <w:right w:val="single" w:sz="4" w:space="0" w:color="auto"/>
            </w:tcBorders>
            <w:shd w:val="clear" w:color="auto" w:fill="auto"/>
            <w:noWrap/>
            <w:vAlign w:val="center"/>
            <w:hideMark/>
          </w:tcPr>
          <w:p w14:paraId="77793B4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34 549,33 </w:t>
            </w:r>
          </w:p>
        </w:tc>
        <w:tc>
          <w:tcPr>
            <w:tcW w:w="1278" w:type="dxa"/>
            <w:tcBorders>
              <w:top w:val="nil"/>
              <w:left w:val="nil"/>
              <w:bottom w:val="single" w:sz="4" w:space="0" w:color="auto"/>
              <w:right w:val="single" w:sz="4" w:space="0" w:color="auto"/>
            </w:tcBorders>
            <w:shd w:val="clear" w:color="auto" w:fill="auto"/>
            <w:noWrap/>
            <w:vAlign w:val="center"/>
            <w:hideMark/>
          </w:tcPr>
          <w:p w14:paraId="00E44A1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50FA536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28B0B4D4"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A4CF6D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422100043</w:t>
            </w:r>
          </w:p>
        </w:tc>
        <w:tc>
          <w:tcPr>
            <w:tcW w:w="4579" w:type="dxa"/>
            <w:tcBorders>
              <w:top w:val="nil"/>
              <w:left w:val="nil"/>
              <w:bottom w:val="single" w:sz="4" w:space="0" w:color="auto"/>
              <w:right w:val="single" w:sz="4" w:space="0" w:color="auto"/>
            </w:tcBorders>
            <w:shd w:val="clear" w:color="auto" w:fill="auto"/>
            <w:noWrap/>
            <w:vAlign w:val="center"/>
            <w:hideMark/>
          </w:tcPr>
          <w:p w14:paraId="75A72EB5"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Valník s plachtou </w:t>
            </w:r>
            <w:proofErr w:type="spellStart"/>
            <w:r w:rsidRPr="007C3C26">
              <w:rPr>
                <w:rFonts w:ascii="Calibri" w:hAnsi="Calibri" w:cs="Calibri"/>
                <w:color w:val="000000"/>
                <w:sz w:val="22"/>
                <w:szCs w:val="22"/>
              </w:rPr>
              <w:t>Iveco</w:t>
            </w:r>
            <w:proofErr w:type="spellEnd"/>
            <w:r w:rsidRPr="007C3C26">
              <w:rPr>
                <w:rFonts w:ascii="Calibri" w:hAnsi="Calibri" w:cs="Calibri"/>
                <w:color w:val="000000"/>
                <w:sz w:val="22"/>
                <w:szCs w:val="22"/>
              </w:rPr>
              <w:t xml:space="preserve"> </w:t>
            </w:r>
            <w:proofErr w:type="spellStart"/>
            <w:r w:rsidRPr="007C3C26">
              <w:rPr>
                <w:rFonts w:ascii="Calibri" w:hAnsi="Calibri" w:cs="Calibri"/>
                <w:color w:val="000000"/>
                <w:sz w:val="22"/>
                <w:szCs w:val="22"/>
              </w:rPr>
              <w:t>Daily</w:t>
            </w:r>
            <w:proofErr w:type="spellEnd"/>
          </w:p>
        </w:tc>
        <w:tc>
          <w:tcPr>
            <w:tcW w:w="1831" w:type="dxa"/>
            <w:tcBorders>
              <w:top w:val="nil"/>
              <w:left w:val="nil"/>
              <w:bottom w:val="single" w:sz="4" w:space="0" w:color="auto"/>
              <w:right w:val="single" w:sz="4" w:space="0" w:color="auto"/>
            </w:tcBorders>
            <w:shd w:val="clear" w:color="auto" w:fill="auto"/>
            <w:noWrap/>
            <w:vAlign w:val="center"/>
            <w:hideMark/>
          </w:tcPr>
          <w:p w14:paraId="29B7DF6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34 549,33 </w:t>
            </w:r>
          </w:p>
        </w:tc>
        <w:tc>
          <w:tcPr>
            <w:tcW w:w="1278" w:type="dxa"/>
            <w:tcBorders>
              <w:top w:val="nil"/>
              <w:left w:val="nil"/>
              <w:bottom w:val="single" w:sz="4" w:space="0" w:color="auto"/>
              <w:right w:val="single" w:sz="4" w:space="0" w:color="auto"/>
            </w:tcBorders>
            <w:shd w:val="clear" w:color="auto" w:fill="auto"/>
            <w:noWrap/>
            <w:vAlign w:val="center"/>
            <w:hideMark/>
          </w:tcPr>
          <w:p w14:paraId="0E02197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0197695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6B0BBD33"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E15DF6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222100002</w:t>
            </w:r>
          </w:p>
        </w:tc>
        <w:tc>
          <w:tcPr>
            <w:tcW w:w="4579" w:type="dxa"/>
            <w:tcBorders>
              <w:top w:val="nil"/>
              <w:left w:val="nil"/>
              <w:bottom w:val="single" w:sz="4" w:space="0" w:color="auto"/>
              <w:right w:val="single" w:sz="4" w:space="0" w:color="auto"/>
            </w:tcBorders>
            <w:shd w:val="clear" w:color="auto" w:fill="auto"/>
            <w:noWrap/>
            <w:vAlign w:val="center"/>
            <w:hideMark/>
          </w:tcPr>
          <w:p w14:paraId="4828C5E7"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Valník s plachtou </w:t>
            </w:r>
            <w:proofErr w:type="spellStart"/>
            <w:r w:rsidRPr="007C3C26">
              <w:rPr>
                <w:rFonts w:ascii="Calibri" w:hAnsi="Calibri" w:cs="Calibri"/>
                <w:color w:val="000000"/>
                <w:sz w:val="22"/>
                <w:szCs w:val="22"/>
              </w:rPr>
              <w:t>Iveco</w:t>
            </w:r>
            <w:proofErr w:type="spellEnd"/>
            <w:r w:rsidRPr="007C3C26">
              <w:rPr>
                <w:rFonts w:ascii="Calibri" w:hAnsi="Calibri" w:cs="Calibri"/>
                <w:color w:val="000000"/>
                <w:sz w:val="22"/>
                <w:szCs w:val="22"/>
              </w:rPr>
              <w:t xml:space="preserve"> </w:t>
            </w:r>
            <w:proofErr w:type="spellStart"/>
            <w:r w:rsidRPr="007C3C26">
              <w:rPr>
                <w:rFonts w:ascii="Calibri" w:hAnsi="Calibri" w:cs="Calibri"/>
                <w:color w:val="000000"/>
                <w:sz w:val="22"/>
                <w:szCs w:val="22"/>
              </w:rPr>
              <w:t>Daily</w:t>
            </w:r>
            <w:proofErr w:type="spellEnd"/>
          </w:p>
        </w:tc>
        <w:tc>
          <w:tcPr>
            <w:tcW w:w="1831" w:type="dxa"/>
            <w:tcBorders>
              <w:top w:val="nil"/>
              <w:left w:val="nil"/>
              <w:bottom w:val="single" w:sz="4" w:space="0" w:color="auto"/>
              <w:right w:val="single" w:sz="4" w:space="0" w:color="auto"/>
            </w:tcBorders>
            <w:shd w:val="clear" w:color="auto" w:fill="auto"/>
            <w:noWrap/>
            <w:vAlign w:val="center"/>
            <w:hideMark/>
          </w:tcPr>
          <w:p w14:paraId="5F3D0FB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31 094,40 </w:t>
            </w:r>
          </w:p>
        </w:tc>
        <w:tc>
          <w:tcPr>
            <w:tcW w:w="1278" w:type="dxa"/>
            <w:tcBorders>
              <w:top w:val="nil"/>
              <w:left w:val="nil"/>
              <w:bottom w:val="single" w:sz="4" w:space="0" w:color="auto"/>
              <w:right w:val="single" w:sz="4" w:space="0" w:color="auto"/>
            </w:tcBorders>
            <w:shd w:val="clear" w:color="auto" w:fill="auto"/>
            <w:noWrap/>
            <w:vAlign w:val="center"/>
            <w:hideMark/>
          </w:tcPr>
          <w:p w14:paraId="448FB02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57657A2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3F5291DA"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C662C9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222100003</w:t>
            </w:r>
          </w:p>
        </w:tc>
        <w:tc>
          <w:tcPr>
            <w:tcW w:w="4579" w:type="dxa"/>
            <w:tcBorders>
              <w:top w:val="nil"/>
              <w:left w:val="nil"/>
              <w:bottom w:val="single" w:sz="4" w:space="0" w:color="auto"/>
              <w:right w:val="single" w:sz="4" w:space="0" w:color="auto"/>
            </w:tcBorders>
            <w:shd w:val="clear" w:color="auto" w:fill="auto"/>
            <w:noWrap/>
            <w:vAlign w:val="center"/>
            <w:hideMark/>
          </w:tcPr>
          <w:p w14:paraId="36CA49D8"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Valník s plachtou </w:t>
            </w:r>
            <w:proofErr w:type="spellStart"/>
            <w:r w:rsidRPr="007C3C26">
              <w:rPr>
                <w:rFonts w:ascii="Calibri" w:hAnsi="Calibri" w:cs="Calibri"/>
                <w:color w:val="000000"/>
                <w:sz w:val="22"/>
                <w:szCs w:val="22"/>
              </w:rPr>
              <w:t>Iveco</w:t>
            </w:r>
            <w:proofErr w:type="spellEnd"/>
            <w:r w:rsidRPr="007C3C26">
              <w:rPr>
                <w:rFonts w:ascii="Calibri" w:hAnsi="Calibri" w:cs="Calibri"/>
                <w:color w:val="000000"/>
                <w:sz w:val="22"/>
                <w:szCs w:val="22"/>
              </w:rPr>
              <w:t xml:space="preserve"> </w:t>
            </w:r>
            <w:proofErr w:type="spellStart"/>
            <w:r w:rsidRPr="007C3C26">
              <w:rPr>
                <w:rFonts w:ascii="Calibri" w:hAnsi="Calibri" w:cs="Calibri"/>
                <w:color w:val="000000"/>
                <w:sz w:val="22"/>
                <w:szCs w:val="22"/>
              </w:rPr>
              <w:t>Daily</w:t>
            </w:r>
            <w:proofErr w:type="spellEnd"/>
          </w:p>
        </w:tc>
        <w:tc>
          <w:tcPr>
            <w:tcW w:w="1831" w:type="dxa"/>
            <w:tcBorders>
              <w:top w:val="nil"/>
              <w:left w:val="nil"/>
              <w:bottom w:val="single" w:sz="4" w:space="0" w:color="auto"/>
              <w:right w:val="single" w:sz="4" w:space="0" w:color="auto"/>
            </w:tcBorders>
            <w:shd w:val="clear" w:color="auto" w:fill="auto"/>
            <w:noWrap/>
            <w:vAlign w:val="center"/>
            <w:hideMark/>
          </w:tcPr>
          <w:p w14:paraId="097FAFE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31 094,40 </w:t>
            </w:r>
          </w:p>
        </w:tc>
        <w:tc>
          <w:tcPr>
            <w:tcW w:w="1278" w:type="dxa"/>
            <w:tcBorders>
              <w:top w:val="nil"/>
              <w:left w:val="nil"/>
              <w:bottom w:val="single" w:sz="4" w:space="0" w:color="auto"/>
              <w:right w:val="single" w:sz="4" w:space="0" w:color="auto"/>
            </w:tcBorders>
            <w:shd w:val="clear" w:color="auto" w:fill="auto"/>
            <w:noWrap/>
            <w:vAlign w:val="center"/>
            <w:hideMark/>
          </w:tcPr>
          <w:p w14:paraId="028BC88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4798787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1E7BEF6E"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DB2252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222100004</w:t>
            </w:r>
          </w:p>
        </w:tc>
        <w:tc>
          <w:tcPr>
            <w:tcW w:w="4579" w:type="dxa"/>
            <w:tcBorders>
              <w:top w:val="nil"/>
              <w:left w:val="nil"/>
              <w:bottom w:val="single" w:sz="4" w:space="0" w:color="auto"/>
              <w:right w:val="single" w:sz="4" w:space="0" w:color="auto"/>
            </w:tcBorders>
            <w:shd w:val="clear" w:color="auto" w:fill="auto"/>
            <w:noWrap/>
            <w:vAlign w:val="center"/>
            <w:hideMark/>
          </w:tcPr>
          <w:p w14:paraId="1647EB30"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Valník s plachtou </w:t>
            </w:r>
            <w:proofErr w:type="spellStart"/>
            <w:r w:rsidRPr="007C3C26">
              <w:rPr>
                <w:rFonts w:ascii="Calibri" w:hAnsi="Calibri" w:cs="Calibri"/>
                <w:color w:val="000000"/>
                <w:sz w:val="22"/>
                <w:szCs w:val="22"/>
              </w:rPr>
              <w:t>Iveco</w:t>
            </w:r>
            <w:proofErr w:type="spellEnd"/>
            <w:r w:rsidRPr="007C3C26">
              <w:rPr>
                <w:rFonts w:ascii="Calibri" w:hAnsi="Calibri" w:cs="Calibri"/>
                <w:color w:val="000000"/>
                <w:sz w:val="22"/>
                <w:szCs w:val="22"/>
              </w:rPr>
              <w:t xml:space="preserve"> </w:t>
            </w:r>
            <w:proofErr w:type="spellStart"/>
            <w:r w:rsidRPr="007C3C26">
              <w:rPr>
                <w:rFonts w:ascii="Calibri" w:hAnsi="Calibri" w:cs="Calibri"/>
                <w:color w:val="000000"/>
                <w:sz w:val="22"/>
                <w:szCs w:val="22"/>
              </w:rPr>
              <w:t>Daily</w:t>
            </w:r>
            <w:proofErr w:type="spellEnd"/>
          </w:p>
        </w:tc>
        <w:tc>
          <w:tcPr>
            <w:tcW w:w="1831" w:type="dxa"/>
            <w:tcBorders>
              <w:top w:val="nil"/>
              <w:left w:val="nil"/>
              <w:bottom w:val="single" w:sz="4" w:space="0" w:color="auto"/>
              <w:right w:val="single" w:sz="4" w:space="0" w:color="auto"/>
            </w:tcBorders>
            <w:shd w:val="clear" w:color="auto" w:fill="auto"/>
            <w:noWrap/>
            <w:vAlign w:val="center"/>
            <w:hideMark/>
          </w:tcPr>
          <w:p w14:paraId="601655B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31 094,40 </w:t>
            </w:r>
          </w:p>
        </w:tc>
        <w:tc>
          <w:tcPr>
            <w:tcW w:w="1278" w:type="dxa"/>
            <w:tcBorders>
              <w:top w:val="nil"/>
              <w:left w:val="nil"/>
              <w:bottom w:val="single" w:sz="4" w:space="0" w:color="auto"/>
              <w:right w:val="single" w:sz="4" w:space="0" w:color="auto"/>
            </w:tcBorders>
            <w:shd w:val="clear" w:color="auto" w:fill="auto"/>
            <w:noWrap/>
            <w:vAlign w:val="center"/>
            <w:hideMark/>
          </w:tcPr>
          <w:p w14:paraId="53E45AE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7A80139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2D030CE5"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39D20B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122200028</w:t>
            </w:r>
          </w:p>
        </w:tc>
        <w:tc>
          <w:tcPr>
            <w:tcW w:w="4579" w:type="dxa"/>
            <w:tcBorders>
              <w:top w:val="nil"/>
              <w:left w:val="nil"/>
              <w:bottom w:val="single" w:sz="4" w:space="0" w:color="auto"/>
              <w:right w:val="single" w:sz="4" w:space="0" w:color="auto"/>
            </w:tcBorders>
            <w:shd w:val="clear" w:color="auto" w:fill="auto"/>
            <w:noWrap/>
            <w:vAlign w:val="center"/>
            <w:hideMark/>
          </w:tcPr>
          <w:p w14:paraId="0DFCA01D"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Fréza zimná na ľad SASNOMAC KT</w:t>
            </w:r>
          </w:p>
        </w:tc>
        <w:tc>
          <w:tcPr>
            <w:tcW w:w="1831" w:type="dxa"/>
            <w:tcBorders>
              <w:top w:val="nil"/>
              <w:left w:val="nil"/>
              <w:bottom w:val="single" w:sz="4" w:space="0" w:color="auto"/>
              <w:right w:val="single" w:sz="4" w:space="0" w:color="auto"/>
            </w:tcBorders>
            <w:shd w:val="clear" w:color="auto" w:fill="auto"/>
            <w:noWrap/>
            <w:vAlign w:val="center"/>
            <w:hideMark/>
          </w:tcPr>
          <w:p w14:paraId="2F9742A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24 269,98 </w:t>
            </w:r>
          </w:p>
        </w:tc>
        <w:tc>
          <w:tcPr>
            <w:tcW w:w="1278" w:type="dxa"/>
            <w:tcBorders>
              <w:top w:val="nil"/>
              <w:left w:val="nil"/>
              <w:bottom w:val="single" w:sz="4" w:space="0" w:color="auto"/>
              <w:right w:val="single" w:sz="4" w:space="0" w:color="auto"/>
            </w:tcBorders>
            <w:shd w:val="clear" w:color="auto" w:fill="auto"/>
            <w:noWrap/>
            <w:vAlign w:val="center"/>
            <w:hideMark/>
          </w:tcPr>
          <w:p w14:paraId="58E459B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4B523D3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0BBCD1CB"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912839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122200006</w:t>
            </w:r>
          </w:p>
        </w:tc>
        <w:tc>
          <w:tcPr>
            <w:tcW w:w="4579" w:type="dxa"/>
            <w:tcBorders>
              <w:top w:val="nil"/>
              <w:left w:val="nil"/>
              <w:bottom w:val="single" w:sz="4" w:space="0" w:color="auto"/>
              <w:right w:val="single" w:sz="4" w:space="0" w:color="auto"/>
            </w:tcBorders>
            <w:shd w:val="clear" w:color="auto" w:fill="auto"/>
            <w:noWrap/>
            <w:vAlign w:val="center"/>
            <w:hideMark/>
          </w:tcPr>
          <w:p w14:paraId="064ED588"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Sypač </w:t>
            </w:r>
            <w:proofErr w:type="spellStart"/>
            <w:r w:rsidRPr="007C3C26">
              <w:rPr>
                <w:rFonts w:ascii="Calibri" w:hAnsi="Calibri" w:cs="Calibri"/>
                <w:color w:val="000000"/>
                <w:sz w:val="22"/>
                <w:szCs w:val="22"/>
              </w:rPr>
              <w:t>sklápač</w:t>
            </w:r>
            <w:proofErr w:type="spellEnd"/>
            <w:r w:rsidRPr="007C3C26">
              <w:rPr>
                <w:rFonts w:ascii="Calibri" w:hAnsi="Calibri" w:cs="Calibri"/>
                <w:color w:val="000000"/>
                <w:sz w:val="22"/>
                <w:szCs w:val="22"/>
              </w:rPr>
              <w:t xml:space="preserve"> Tatra 815 S3  BB 220 BE</w:t>
            </w:r>
          </w:p>
        </w:tc>
        <w:tc>
          <w:tcPr>
            <w:tcW w:w="1831" w:type="dxa"/>
            <w:tcBorders>
              <w:top w:val="nil"/>
              <w:left w:val="nil"/>
              <w:bottom w:val="single" w:sz="4" w:space="0" w:color="auto"/>
              <w:right w:val="single" w:sz="4" w:space="0" w:color="auto"/>
            </w:tcBorders>
            <w:shd w:val="clear" w:color="auto" w:fill="auto"/>
            <w:noWrap/>
            <w:vAlign w:val="center"/>
            <w:hideMark/>
          </w:tcPr>
          <w:p w14:paraId="1962733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23 938,14 </w:t>
            </w:r>
          </w:p>
        </w:tc>
        <w:tc>
          <w:tcPr>
            <w:tcW w:w="1278" w:type="dxa"/>
            <w:tcBorders>
              <w:top w:val="nil"/>
              <w:left w:val="nil"/>
              <w:bottom w:val="single" w:sz="4" w:space="0" w:color="auto"/>
              <w:right w:val="single" w:sz="4" w:space="0" w:color="auto"/>
            </w:tcBorders>
            <w:shd w:val="clear" w:color="auto" w:fill="auto"/>
            <w:noWrap/>
            <w:vAlign w:val="center"/>
            <w:hideMark/>
          </w:tcPr>
          <w:p w14:paraId="70E9B56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50E2114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221EE700"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5C910C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322200004</w:t>
            </w:r>
          </w:p>
        </w:tc>
        <w:tc>
          <w:tcPr>
            <w:tcW w:w="4579" w:type="dxa"/>
            <w:tcBorders>
              <w:top w:val="nil"/>
              <w:left w:val="nil"/>
              <w:bottom w:val="single" w:sz="4" w:space="0" w:color="auto"/>
              <w:right w:val="single" w:sz="4" w:space="0" w:color="auto"/>
            </w:tcBorders>
            <w:shd w:val="clear" w:color="auto" w:fill="auto"/>
            <w:noWrap/>
            <w:vAlign w:val="center"/>
            <w:hideMark/>
          </w:tcPr>
          <w:p w14:paraId="6D96107D"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Nakladač UNC LOCUST 752 YANM CPA</w:t>
            </w:r>
          </w:p>
        </w:tc>
        <w:tc>
          <w:tcPr>
            <w:tcW w:w="1831" w:type="dxa"/>
            <w:tcBorders>
              <w:top w:val="nil"/>
              <w:left w:val="nil"/>
              <w:bottom w:val="single" w:sz="4" w:space="0" w:color="auto"/>
              <w:right w:val="single" w:sz="4" w:space="0" w:color="auto"/>
            </w:tcBorders>
            <w:shd w:val="clear" w:color="auto" w:fill="auto"/>
            <w:noWrap/>
            <w:vAlign w:val="center"/>
            <w:hideMark/>
          </w:tcPr>
          <w:p w14:paraId="310375F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22 098,33 </w:t>
            </w:r>
          </w:p>
        </w:tc>
        <w:tc>
          <w:tcPr>
            <w:tcW w:w="1278" w:type="dxa"/>
            <w:tcBorders>
              <w:top w:val="nil"/>
              <w:left w:val="nil"/>
              <w:bottom w:val="single" w:sz="4" w:space="0" w:color="auto"/>
              <w:right w:val="single" w:sz="4" w:space="0" w:color="auto"/>
            </w:tcBorders>
            <w:shd w:val="clear" w:color="auto" w:fill="auto"/>
            <w:noWrap/>
            <w:vAlign w:val="center"/>
            <w:hideMark/>
          </w:tcPr>
          <w:p w14:paraId="6CD11D3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2D5B497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0DFF2EDA"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690B36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622200005</w:t>
            </w:r>
          </w:p>
        </w:tc>
        <w:tc>
          <w:tcPr>
            <w:tcW w:w="4579" w:type="dxa"/>
            <w:tcBorders>
              <w:top w:val="nil"/>
              <w:left w:val="nil"/>
              <w:bottom w:val="single" w:sz="4" w:space="0" w:color="auto"/>
              <w:right w:val="single" w:sz="4" w:space="0" w:color="auto"/>
            </w:tcBorders>
            <w:shd w:val="clear" w:color="auto" w:fill="auto"/>
            <w:noWrap/>
            <w:vAlign w:val="center"/>
            <w:hideMark/>
          </w:tcPr>
          <w:p w14:paraId="483E7BE9"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Valec vibračný tandemový CC1000-DYNAPAC</w:t>
            </w:r>
          </w:p>
        </w:tc>
        <w:tc>
          <w:tcPr>
            <w:tcW w:w="1831" w:type="dxa"/>
            <w:tcBorders>
              <w:top w:val="nil"/>
              <w:left w:val="nil"/>
              <w:bottom w:val="single" w:sz="4" w:space="0" w:color="auto"/>
              <w:right w:val="single" w:sz="4" w:space="0" w:color="auto"/>
            </w:tcBorders>
            <w:shd w:val="clear" w:color="auto" w:fill="auto"/>
            <w:noWrap/>
            <w:vAlign w:val="center"/>
            <w:hideMark/>
          </w:tcPr>
          <w:p w14:paraId="2024742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21 449,51 </w:t>
            </w:r>
          </w:p>
        </w:tc>
        <w:tc>
          <w:tcPr>
            <w:tcW w:w="1278" w:type="dxa"/>
            <w:tcBorders>
              <w:top w:val="nil"/>
              <w:left w:val="nil"/>
              <w:bottom w:val="single" w:sz="4" w:space="0" w:color="auto"/>
              <w:right w:val="single" w:sz="4" w:space="0" w:color="auto"/>
            </w:tcBorders>
            <w:shd w:val="clear" w:color="auto" w:fill="auto"/>
            <w:noWrap/>
            <w:vAlign w:val="center"/>
            <w:hideMark/>
          </w:tcPr>
          <w:p w14:paraId="31890C8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71B37E3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3EF68B39"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1B50D5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522200001</w:t>
            </w:r>
          </w:p>
        </w:tc>
        <w:tc>
          <w:tcPr>
            <w:tcW w:w="4579" w:type="dxa"/>
            <w:tcBorders>
              <w:top w:val="nil"/>
              <w:left w:val="nil"/>
              <w:bottom w:val="single" w:sz="4" w:space="0" w:color="auto"/>
              <w:right w:val="single" w:sz="4" w:space="0" w:color="auto"/>
            </w:tcBorders>
            <w:shd w:val="clear" w:color="auto" w:fill="auto"/>
            <w:noWrap/>
            <w:vAlign w:val="center"/>
            <w:hideMark/>
          </w:tcPr>
          <w:p w14:paraId="69CD28D4"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Traktor-</w:t>
            </w:r>
            <w:proofErr w:type="spellStart"/>
            <w:r w:rsidRPr="007C3C26">
              <w:rPr>
                <w:rFonts w:ascii="Calibri" w:hAnsi="Calibri" w:cs="Calibri"/>
                <w:color w:val="000000"/>
                <w:sz w:val="22"/>
                <w:szCs w:val="22"/>
              </w:rPr>
              <w:t>báger</w:t>
            </w:r>
            <w:proofErr w:type="spellEnd"/>
            <w:r w:rsidRPr="007C3C26">
              <w:rPr>
                <w:rFonts w:ascii="Calibri" w:hAnsi="Calibri" w:cs="Calibri"/>
                <w:color w:val="000000"/>
                <w:sz w:val="22"/>
                <w:szCs w:val="22"/>
              </w:rPr>
              <w:t xml:space="preserve"> Fiat </w:t>
            </w:r>
            <w:proofErr w:type="spellStart"/>
            <w:r w:rsidRPr="007C3C26">
              <w:rPr>
                <w:rFonts w:ascii="Calibri" w:hAnsi="Calibri" w:cs="Calibri"/>
                <w:color w:val="000000"/>
                <w:sz w:val="22"/>
                <w:szCs w:val="22"/>
              </w:rPr>
              <w:t>Kobelco</w:t>
            </w:r>
            <w:proofErr w:type="spellEnd"/>
            <w:r w:rsidRPr="007C3C26">
              <w:rPr>
                <w:rFonts w:ascii="Calibri" w:hAnsi="Calibri" w:cs="Calibri"/>
                <w:color w:val="000000"/>
                <w:sz w:val="22"/>
                <w:szCs w:val="22"/>
              </w:rPr>
              <w:t xml:space="preserve"> FB200.2+kladivo INDECO</w:t>
            </w:r>
          </w:p>
        </w:tc>
        <w:tc>
          <w:tcPr>
            <w:tcW w:w="1831" w:type="dxa"/>
            <w:tcBorders>
              <w:top w:val="nil"/>
              <w:left w:val="nil"/>
              <w:bottom w:val="single" w:sz="4" w:space="0" w:color="auto"/>
              <w:right w:val="single" w:sz="4" w:space="0" w:color="auto"/>
            </w:tcBorders>
            <w:shd w:val="clear" w:color="auto" w:fill="auto"/>
            <w:noWrap/>
            <w:vAlign w:val="center"/>
            <w:hideMark/>
          </w:tcPr>
          <w:p w14:paraId="7EA43AA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18 280,60 </w:t>
            </w:r>
          </w:p>
        </w:tc>
        <w:tc>
          <w:tcPr>
            <w:tcW w:w="1278" w:type="dxa"/>
            <w:tcBorders>
              <w:top w:val="nil"/>
              <w:left w:val="nil"/>
              <w:bottom w:val="single" w:sz="4" w:space="0" w:color="auto"/>
              <w:right w:val="single" w:sz="4" w:space="0" w:color="auto"/>
            </w:tcBorders>
            <w:shd w:val="clear" w:color="auto" w:fill="auto"/>
            <w:noWrap/>
            <w:vAlign w:val="center"/>
            <w:hideMark/>
          </w:tcPr>
          <w:p w14:paraId="7D6A4F1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7268F11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62459006"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347F1A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422100046</w:t>
            </w:r>
          </w:p>
        </w:tc>
        <w:tc>
          <w:tcPr>
            <w:tcW w:w="4579" w:type="dxa"/>
            <w:tcBorders>
              <w:top w:val="nil"/>
              <w:left w:val="nil"/>
              <w:bottom w:val="single" w:sz="4" w:space="0" w:color="auto"/>
              <w:right w:val="single" w:sz="4" w:space="0" w:color="auto"/>
            </w:tcBorders>
            <w:shd w:val="clear" w:color="auto" w:fill="auto"/>
            <w:noWrap/>
            <w:vAlign w:val="center"/>
            <w:hideMark/>
          </w:tcPr>
          <w:p w14:paraId="4A0DAB38"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Príves cisternový na prepravu nafty</w:t>
            </w:r>
          </w:p>
        </w:tc>
        <w:tc>
          <w:tcPr>
            <w:tcW w:w="1831" w:type="dxa"/>
            <w:tcBorders>
              <w:top w:val="nil"/>
              <w:left w:val="nil"/>
              <w:bottom w:val="single" w:sz="4" w:space="0" w:color="auto"/>
              <w:right w:val="single" w:sz="4" w:space="0" w:color="auto"/>
            </w:tcBorders>
            <w:shd w:val="clear" w:color="auto" w:fill="auto"/>
            <w:noWrap/>
            <w:vAlign w:val="center"/>
            <w:hideMark/>
          </w:tcPr>
          <w:p w14:paraId="096E553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16 513,96 </w:t>
            </w:r>
          </w:p>
        </w:tc>
        <w:tc>
          <w:tcPr>
            <w:tcW w:w="1278" w:type="dxa"/>
            <w:tcBorders>
              <w:top w:val="nil"/>
              <w:left w:val="nil"/>
              <w:bottom w:val="single" w:sz="4" w:space="0" w:color="auto"/>
              <w:right w:val="single" w:sz="4" w:space="0" w:color="auto"/>
            </w:tcBorders>
            <w:shd w:val="clear" w:color="auto" w:fill="auto"/>
            <w:noWrap/>
            <w:vAlign w:val="center"/>
            <w:hideMark/>
          </w:tcPr>
          <w:p w14:paraId="68C8F37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0030915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3980031F"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1B31DF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422100047</w:t>
            </w:r>
          </w:p>
        </w:tc>
        <w:tc>
          <w:tcPr>
            <w:tcW w:w="4579" w:type="dxa"/>
            <w:tcBorders>
              <w:top w:val="nil"/>
              <w:left w:val="nil"/>
              <w:bottom w:val="single" w:sz="4" w:space="0" w:color="auto"/>
              <w:right w:val="single" w:sz="4" w:space="0" w:color="auto"/>
            </w:tcBorders>
            <w:shd w:val="clear" w:color="auto" w:fill="auto"/>
            <w:noWrap/>
            <w:vAlign w:val="center"/>
            <w:hideMark/>
          </w:tcPr>
          <w:p w14:paraId="6F9117D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Príves cisternový na prepravu nafty</w:t>
            </w:r>
          </w:p>
        </w:tc>
        <w:tc>
          <w:tcPr>
            <w:tcW w:w="1831" w:type="dxa"/>
            <w:tcBorders>
              <w:top w:val="nil"/>
              <w:left w:val="nil"/>
              <w:bottom w:val="single" w:sz="4" w:space="0" w:color="auto"/>
              <w:right w:val="single" w:sz="4" w:space="0" w:color="auto"/>
            </w:tcBorders>
            <w:shd w:val="clear" w:color="auto" w:fill="auto"/>
            <w:noWrap/>
            <w:vAlign w:val="center"/>
            <w:hideMark/>
          </w:tcPr>
          <w:p w14:paraId="2C4BA8A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16 513,96 </w:t>
            </w:r>
          </w:p>
        </w:tc>
        <w:tc>
          <w:tcPr>
            <w:tcW w:w="1278" w:type="dxa"/>
            <w:tcBorders>
              <w:top w:val="nil"/>
              <w:left w:val="nil"/>
              <w:bottom w:val="single" w:sz="4" w:space="0" w:color="auto"/>
              <w:right w:val="single" w:sz="4" w:space="0" w:color="auto"/>
            </w:tcBorders>
            <w:shd w:val="clear" w:color="auto" w:fill="auto"/>
            <w:noWrap/>
            <w:vAlign w:val="center"/>
            <w:hideMark/>
          </w:tcPr>
          <w:p w14:paraId="6D91247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7431E73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44503C93"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F04838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622200004</w:t>
            </w:r>
          </w:p>
        </w:tc>
        <w:tc>
          <w:tcPr>
            <w:tcW w:w="4579" w:type="dxa"/>
            <w:tcBorders>
              <w:top w:val="nil"/>
              <w:left w:val="nil"/>
              <w:bottom w:val="single" w:sz="4" w:space="0" w:color="auto"/>
              <w:right w:val="single" w:sz="4" w:space="0" w:color="auto"/>
            </w:tcBorders>
            <w:shd w:val="clear" w:color="auto" w:fill="auto"/>
            <w:noWrap/>
            <w:vAlign w:val="center"/>
            <w:hideMark/>
          </w:tcPr>
          <w:p w14:paraId="6B365530"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Fréza zimná na ľad-</w:t>
            </w:r>
            <w:proofErr w:type="spellStart"/>
            <w:r w:rsidRPr="007C3C26">
              <w:rPr>
                <w:rFonts w:ascii="Calibri" w:hAnsi="Calibri" w:cs="Calibri"/>
                <w:color w:val="000000"/>
                <w:sz w:val="22"/>
                <w:szCs w:val="22"/>
              </w:rPr>
              <w:t>príd.zariadenie</w:t>
            </w:r>
            <w:proofErr w:type="spellEnd"/>
            <w:r w:rsidRPr="007C3C26">
              <w:rPr>
                <w:rFonts w:ascii="Calibri" w:hAnsi="Calibri" w:cs="Calibri"/>
                <w:color w:val="000000"/>
                <w:sz w:val="22"/>
                <w:szCs w:val="22"/>
              </w:rPr>
              <w:t xml:space="preserve"> na traktor</w:t>
            </w:r>
          </w:p>
        </w:tc>
        <w:tc>
          <w:tcPr>
            <w:tcW w:w="1831" w:type="dxa"/>
            <w:tcBorders>
              <w:top w:val="nil"/>
              <w:left w:val="nil"/>
              <w:bottom w:val="single" w:sz="4" w:space="0" w:color="auto"/>
              <w:right w:val="single" w:sz="4" w:space="0" w:color="auto"/>
            </w:tcBorders>
            <w:shd w:val="clear" w:color="auto" w:fill="auto"/>
            <w:noWrap/>
            <w:vAlign w:val="center"/>
            <w:hideMark/>
          </w:tcPr>
          <w:p w14:paraId="1E6F048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16 085,20 </w:t>
            </w:r>
          </w:p>
        </w:tc>
        <w:tc>
          <w:tcPr>
            <w:tcW w:w="1278" w:type="dxa"/>
            <w:tcBorders>
              <w:top w:val="nil"/>
              <w:left w:val="nil"/>
              <w:bottom w:val="single" w:sz="4" w:space="0" w:color="auto"/>
              <w:right w:val="single" w:sz="4" w:space="0" w:color="auto"/>
            </w:tcBorders>
            <w:shd w:val="clear" w:color="auto" w:fill="auto"/>
            <w:noWrap/>
            <w:vAlign w:val="center"/>
            <w:hideMark/>
          </w:tcPr>
          <w:p w14:paraId="240E87A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5C76601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0C6A8B2E"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530A96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122200025</w:t>
            </w:r>
          </w:p>
        </w:tc>
        <w:tc>
          <w:tcPr>
            <w:tcW w:w="4579" w:type="dxa"/>
            <w:tcBorders>
              <w:top w:val="nil"/>
              <w:left w:val="nil"/>
              <w:bottom w:val="single" w:sz="4" w:space="0" w:color="auto"/>
              <w:right w:val="single" w:sz="4" w:space="0" w:color="auto"/>
            </w:tcBorders>
            <w:shd w:val="clear" w:color="auto" w:fill="auto"/>
            <w:noWrap/>
            <w:vAlign w:val="center"/>
            <w:hideMark/>
          </w:tcPr>
          <w:p w14:paraId="46E05BCA"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Nakladač UNC 060 - po generálnej oprave CPA</w:t>
            </w:r>
          </w:p>
        </w:tc>
        <w:tc>
          <w:tcPr>
            <w:tcW w:w="1831" w:type="dxa"/>
            <w:tcBorders>
              <w:top w:val="nil"/>
              <w:left w:val="nil"/>
              <w:bottom w:val="single" w:sz="4" w:space="0" w:color="auto"/>
              <w:right w:val="single" w:sz="4" w:space="0" w:color="auto"/>
            </w:tcBorders>
            <w:shd w:val="clear" w:color="auto" w:fill="auto"/>
            <w:noWrap/>
            <w:vAlign w:val="center"/>
            <w:hideMark/>
          </w:tcPr>
          <w:p w14:paraId="282E402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13 417,56 </w:t>
            </w:r>
          </w:p>
        </w:tc>
        <w:tc>
          <w:tcPr>
            <w:tcW w:w="1278" w:type="dxa"/>
            <w:tcBorders>
              <w:top w:val="nil"/>
              <w:left w:val="nil"/>
              <w:bottom w:val="single" w:sz="4" w:space="0" w:color="auto"/>
              <w:right w:val="single" w:sz="4" w:space="0" w:color="auto"/>
            </w:tcBorders>
            <w:shd w:val="clear" w:color="auto" w:fill="auto"/>
            <w:noWrap/>
            <w:vAlign w:val="center"/>
            <w:hideMark/>
          </w:tcPr>
          <w:p w14:paraId="115F137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077AC88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7C193E17"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6E6A0B6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322400014</w:t>
            </w:r>
          </w:p>
        </w:tc>
        <w:tc>
          <w:tcPr>
            <w:tcW w:w="4579" w:type="dxa"/>
            <w:tcBorders>
              <w:top w:val="nil"/>
              <w:left w:val="nil"/>
              <w:bottom w:val="single" w:sz="4" w:space="0" w:color="auto"/>
              <w:right w:val="single" w:sz="4" w:space="0" w:color="auto"/>
            </w:tcBorders>
            <w:shd w:val="clear" w:color="000000" w:fill="DDEBF7"/>
            <w:noWrap/>
            <w:vAlign w:val="center"/>
            <w:hideMark/>
          </w:tcPr>
          <w:p w14:paraId="75451269"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Zariadenie na výr. a sklad. soľných roztokov MZK5</w:t>
            </w:r>
          </w:p>
        </w:tc>
        <w:tc>
          <w:tcPr>
            <w:tcW w:w="1831" w:type="dxa"/>
            <w:tcBorders>
              <w:top w:val="nil"/>
              <w:left w:val="nil"/>
              <w:bottom w:val="single" w:sz="4" w:space="0" w:color="auto"/>
              <w:right w:val="single" w:sz="4" w:space="0" w:color="auto"/>
            </w:tcBorders>
            <w:shd w:val="clear" w:color="000000" w:fill="DDEBF7"/>
            <w:noWrap/>
            <w:vAlign w:val="center"/>
            <w:hideMark/>
          </w:tcPr>
          <w:p w14:paraId="75E040C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13 277,98 </w:t>
            </w:r>
          </w:p>
        </w:tc>
        <w:tc>
          <w:tcPr>
            <w:tcW w:w="1278" w:type="dxa"/>
            <w:tcBorders>
              <w:top w:val="nil"/>
              <w:left w:val="nil"/>
              <w:bottom w:val="single" w:sz="4" w:space="0" w:color="auto"/>
              <w:right w:val="single" w:sz="4" w:space="0" w:color="auto"/>
            </w:tcBorders>
            <w:shd w:val="clear" w:color="000000" w:fill="DDEBF7"/>
            <w:noWrap/>
            <w:vAlign w:val="center"/>
            <w:hideMark/>
          </w:tcPr>
          <w:p w14:paraId="3722DFA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000000" w:fill="DDEBF7"/>
            <w:noWrap/>
            <w:vAlign w:val="center"/>
            <w:hideMark/>
          </w:tcPr>
          <w:p w14:paraId="4FEAC1C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0FC92540"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F70052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622100005</w:t>
            </w:r>
          </w:p>
        </w:tc>
        <w:tc>
          <w:tcPr>
            <w:tcW w:w="4579" w:type="dxa"/>
            <w:tcBorders>
              <w:top w:val="nil"/>
              <w:left w:val="nil"/>
              <w:bottom w:val="single" w:sz="4" w:space="0" w:color="auto"/>
              <w:right w:val="single" w:sz="4" w:space="0" w:color="auto"/>
            </w:tcBorders>
            <w:shd w:val="clear" w:color="auto" w:fill="auto"/>
            <w:noWrap/>
            <w:vAlign w:val="center"/>
            <w:hideMark/>
          </w:tcPr>
          <w:p w14:paraId="378241F8"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LIAZ 19.29 SA/L-Fox</w:t>
            </w:r>
          </w:p>
        </w:tc>
        <w:tc>
          <w:tcPr>
            <w:tcW w:w="1831" w:type="dxa"/>
            <w:tcBorders>
              <w:top w:val="nil"/>
              <w:left w:val="nil"/>
              <w:bottom w:val="single" w:sz="4" w:space="0" w:color="auto"/>
              <w:right w:val="single" w:sz="4" w:space="0" w:color="auto"/>
            </w:tcBorders>
            <w:shd w:val="clear" w:color="auto" w:fill="auto"/>
            <w:noWrap/>
            <w:vAlign w:val="center"/>
            <w:hideMark/>
          </w:tcPr>
          <w:p w14:paraId="1B29A5B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12 869,85 </w:t>
            </w:r>
          </w:p>
        </w:tc>
        <w:tc>
          <w:tcPr>
            <w:tcW w:w="1278" w:type="dxa"/>
            <w:tcBorders>
              <w:top w:val="nil"/>
              <w:left w:val="nil"/>
              <w:bottom w:val="single" w:sz="4" w:space="0" w:color="auto"/>
              <w:right w:val="single" w:sz="4" w:space="0" w:color="auto"/>
            </w:tcBorders>
            <w:shd w:val="clear" w:color="auto" w:fill="auto"/>
            <w:noWrap/>
            <w:vAlign w:val="center"/>
            <w:hideMark/>
          </w:tcPr>
          <w:p w14:paraId="27C7BA3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343FD48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7477EFE0"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2A6B27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122200018</w:t>
            </w:r>
          </w:p>
        </w:tc>
        <w:tc>
          <w:tcPr>
            <w:tcW w:w="4579" w:type="dxa"/>
            <w:tcBorders>
              <w:top w:val="nil"/>
              <w:left w:val="nil"/>
              <w:bottom w:val="single" w:sz="4" w:space="0" w:color="auto"/>
              <w:right w:val="single" w:sz="4" w:space="0" w:color="auto"/>
            </w:tcBorders>
            <w:shd w:val="clear" w:color="auto" w:fill="auto"/>
            <w:noWrap/>
            <w:vAlign w:val="center"/>
            <w:hideMark/>
          </w:tcPr>
          <w:p w14:paraId="40183047"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Príves MOS špeciálny sklápací</w:t>
            </w:r>
          </w:p>
        </w:tc>
        <w:tc>
          <w:tcPr>
            <w:tcW w:w="1831" w:type="dxa"/>
            <w:tcBorders>
              <w:top w:val="nil"/>
              <w:left w:val="nil"/>
              <w:bottom w:val="single" w:sz="4" w:space="0" w:color="auto"/>
              <w:right w:val="single" w:sz="4" w:space="0" w:color="auto"/>
            </w:tcBorders>
            <w:shd w:val="clear" w:color="auto" w:fill="auto"/>
            <w:noWrap/>
            <w:vAlign w:val="center"/>
            <w:hideMark/>
          </w:tcPr>
          <w:p w14:paraId="7B00F97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12 338,06 </w:t>
            </w:r>
          </w:p>
        </w:tc>
        <w:tc>
          <w:tcPr>
            <w:tcW w:w="1278" w:type="dxa"/>
            <w:tcBorders>
              <w:top w:val="nil"/>
              <w:left w:val="nil"/>
              <w:bottom w:val="single" w:sz="4" w:space="0" w:color="auto"/>
              <w:right w:val="single" w:sz="4" w:space="0" w:color="auto"/>
            </w:tcBorders>
            <w:shd w:val="clear" w:color="auto" w:fill="auto"/>
            <w:noWrap/>
            <w:vAlign w:val="center"/>
            <w:hideMark/>
          </w:tcPr>
          <w:p w14:paraId="6F6F5D1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1E5315C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76220EA7"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83A4A2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422100001</w:t>
            </w:r>
          </w:p>
        </w:tc>
        <w:tc>
          <w:tcPr>
            <w:tcW w:w="4579" w:type="dxa"/>
            <w:tcBorders>
              <w:top w:val="nil"/>
              <w:left w:val="nil"/>
              <w:bottom w:val="single" w:sz="4" w:space="0" w:color="auto"/>
              <w:right w:val="single" w:sz="4" w:space="0" w:color="auto"/>
            </w:tcBorders>
            <w:shd w:val="clear" w:color="auto" w:fill="auto"/>
            <w:noWrap/>
            <w:vAlign w:val="center"/>
            <w:hideMark/>
          </w:tcPr>
          <w:p w14:paraId="2F3AA13E"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Nadstavba výmenná splachovacia LIAZ 18.29SA</w:t>
            </w:r>
          </w:p>
        </w:tc>
        <w:tc>
          <w:tcPr>
            <w:tcW w:w="1831" w:type="dxa"/>
            <w:tcBorders>
              <w:top w:val="nil"/>
              <w:left w:val="nil"/>
              <w:bottom w:val="single" w:sz="4" w:space="0" w:color="auto"/>
              <w:right w:val="single" w:sz="4" w:space="0" w:color="auto"/>
            </w:tcBorders>
            <w:shd w:val="clear" w:color="auto" w:fill="auto"/>
            <w:noWrap/>
            <w:vAlign w:val="center"/>
            <w:hideMark/>
          </w:tcPr>
          <w:p w14:paraId="7748856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12 217,88 </w:t>
            </w:r>
          </w:p>
        </w:tc>
        <w:tc>
          <w:tcPr>
            <w:tcW w:w="1278" w:type="dxa"/>
            <w:tcBorders>
              <w:top w:val="nil"/>
              <w:left w:val="nil"/>
              <w:bottom w:val="single" w:sz="4" w:space="0" w:color="auto"/>
              <w:right w:val="single" w:sz="4" w:space="0" w:color="auto"/>
            </w:tcBorders>
            <w:shd w:val="clear" w:color="auto" w:fill="auto"/>
            <w:noWrap/>
            <w:vAlign w:val="center"/>
            <w:hideMark/>
          </w:tcPr>
          <w:p w14:paraId="34330EB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25C79EC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2522A1C7"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39913E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322400010</w:t>
            </w:r>
          </w:p>
        </w:tc>
        <w:tc>
          <w:tcPr>
            <w:tcW w:w="4579" w:type="dxa"/>
            <w:tcBorders>
              <w:top w:val="nil"/>
              <w:left w:val="nil"/>
              <w:bottom w:val="single" w:sz="4" w:space="0" w:color="auto"/>
              <w:right w:val="single" w:sz="4" w:space="0" w:color="auto"/>
            </w:tcBorders>
            <w:shd w:val="clear" w:color="auto" w:fill="auto"/>
            <w:noWrap/>
            <w:vAlign w:val="center"/>
            <w:hideMark/>
          </w:tcPr>
          <w:p w14:paraId="729C784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Drvič ľadu SEPPI M SMO 225</w:t>
            </w:r>
          </w:p>
        </w:tc>
        <w:tc>
          <w:tcPr>
            <w:tcW w:w="1831" w:type="dxa"/>
            <w:tcBorders>
              <w:top w:val="nil"/>
              <w:left w:val="nil"/>
              <w:bottom w:val="single" w:sz="4" w:space="0" w:color="auto"/>
              <w:right w:val="single" w:sz="4" w:space="0" w:color="auto"/>
            </w:tcBorders>
            <w:shd w:val="clear" w:color="auto" w:fill="auto"/>
            <w:noWrap/>
            <w:vAlign w:val="center"/>
            <w:hideMark/>
          </w:tcPr>
          <w:p w14:paraId="77BF17F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11 496,09 </w:t>
            </w:r>
          </w:p>
        </w:tc>
        <w:tc>
          <w:tcPr>
            <w:tcW w:w="1278" w:type="dxa"/>
            <w:tcBorders>
              <w:top w:val="nil"/>
              <w:left w:val="nil"/>
              <w:bottom w:val="single" w:sz="4" w:space="0" w:color="auto"/>
              <w:right w:val="single" w:sz="4" w:space="0" w:color="auto"/>
            </w:tcBorders>
            <w:shd w:val="clear" w:color="auto" w:fill="auto"/>
            <w:noWrap/>
            <w:vAlign w:val="center"/>
            <w:hideMark/>
          </w:tcPr>
          <w:p w14:paraId="7906D5A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163FB58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2338F010"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3CA5249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322400012</w:t>
            </w:r>
          </w:p>
        </w:tc>
        <w:tc>
          <w:tcPr>
            <w:tcW w:w="4579" w:type="dxa"/>
            <w:tcBorders>
              <w:top w:val="nil"/>
              <w:left w:val="nil"/>
              <w:bottom w:val="single" w:sz="4" w:space="0" w:color="auto"/>
              <w:right w:val="single" w:sz="4" w:space="0" w:color="auto"/>
            </w:tcBorders>
            <w:shd w:val="clear" w:color="000000" w:fill="DDEBF7"/>
            <w:noWrap/>
            <w:vAlign w:val="center"/>
            <w:hideMark/>
          </w:tcPr>
          <w:p w14:paraId="267876EA"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Zariadenie na výr. a sklad. soľných roztokov MZK5</w:t>
            </w:r>
          </w:p>
        </w:tc>
        <w:tc>
          <w:tcPr>
            <w:tcW w:w="1831" w:type="dxa"/>
            <w:tcBorders>
              <w:top w:val="nil"/>
              <w:left w:val="nil"/>
              <w:bottom w:val="single" w:sz="4" w:space="0" w:color="auto"/>
              <w:right w:val="single" w:sz="4" w:space="0" w:color="auto"/>
            </w:tcBorders>
            <w:shd w:val="clear" w:color="000000" w:fill="DDEBF7"/>
            <w:noWrap/>
            <w:vAlign w:val="center"/>
            <w:hideMark/>
          </w:tcPr>
          <w:p w14:paraId="7676B73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11 295,16 </w:t>
            </w:r>
          </w:p>
        </w:tc>
        <w:tc>
          <w:tcPr>
            <w:tcW w:w="1278" w:type="dxa"/>
            <w:tcBorders>
              <w:top w:val="nil"/>
              <w:left w:val="nil"/>
              <w:bottom w:val="single" w:sz="4" w:space="0" w:color="auto"/>
              <w:right w:val="single" w:sz="4" w:space="0" w:color="auto"/>
            </w:tcBorders>
            <w:shd w:val="clear" w:color="000000" w:fill="DDEBF7"/>
            <w:noWrap/>
            <w:vAlign w:val="center"/>
            <w:hideMark/>
          </w:tcPr>
          <w:p w14:paraId="43607CE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000000" w:fill="DDEBF7"/>
            <w:noWrap/>
            <w:vAlign w:val="center"/>
            <w:hideMark/>
          </w:tcPr>
          <w:p w14:paraId="67A4400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7103A1B9"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5A5E4D0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lastRenderedPageBreak/>
              <w:t>322400013</w:t>
            </w:r>
          </w:p>
        </w:tc>
        <w:tc>
          <w:tcPr>
            <w:tcW w:w="4579" w:type="dxa"/>
            <w:tcBorders>
              <w:top w:val="nil"/>
              <w:left w:val="nil"/>
              <w:bottom w:val="single" w:sz="4" w:space="0" w:color="auto"/>
              <w:right w:val="single" w:sz="4" w:space="0" w:color="auto"/>
            </w:tcBorders>
            <w:shd w:val="clear" w:color="000000" w:fill="DDEBF7"/>
            <w:noWrap/>
            <w:vAlign w:val="center"/>
            <w:hideMark/>
          </w:tcPr>
          <w:p w14:paraId="6EBE271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Zariadenie na výr. a sklad. soľných roztokov MZK5</w:t>
            </w:r>
          </w:p>
        </w:tc>
        <w:tc>
          <w:tcPr>
            <w:tcW w:w="1831" w:type="dxa"/>
            <w:tcBorders>
              <w:top w:val="nil"/>
              <w:left w:val="nil"/>
              <w:bottom w:val="single" w:sz="4" w:space="0" w:color="auto"/>
              <w:right w:val="single" w:sz="4" w:space="0" w:color="auto"/>
            </w:tcBorders>
            <w:shd w:val="clear" w:color="000000" w:fill="DDEBF7"/>
            <w:noWrap/>
            <w:vAlign w:val="center"/>
            <w:hideMark/>
          </w:tcPr>
          <w:p w14:paraId="0FEE688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11 295,16 </w:t>
            </w:r>
          </w:p>
        </w:tc>
        <w:tc>
          <w:tcPr>
            <w:tcW w:w="1278" w:type="dxa"/>
            <w:tcBorders>
              <w:top w:val="nil"/>
              <w:left w:val="nil"/>
              <w:bottom w:val="single" w:sz="4" w:space="0" w:color="auto"/>
              <w:right w:val="single" w:sz="4" w:space="0" w:color="auto"/>
            </w:tcBorders>
            <w:shd w:val="clear" w:color="000000" w:fill="DDEBF7"/>
            <w:noWrap/>
            <w:vAlign w:val="center"/>
            <w:hideMark/>
          </w:tcPr>
          <w:p w14:paraId="482C244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000000" w:fill="DDEBF7"/>
            <w:noWrap/>
            <w:vAlign w:val="center"/>
            <w:hideMark/>
          </w:tcPr>
          <w:p w14:paraId="6077DA6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570E90B5"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3360286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522400004</w:t>
            </w:r>
          </w:p>
        </w:tc>
        <w:tc>
          <w:tcPr>
            <w:tcW w:w="4579" w:type="dxa"/>
            <w:tcBorders>
              <w:top w:val="nil"/>
              <w:left w:val="nil"/>
              <w:bottom w:val="single" w:sz="4" w:space="0" w:color="auto"/>
              <w:right w:val="single" w:sz="4" w:space="0" w:color="auto"/>
            </w:tcBorders>
            <w:shd w:val="clear" w:color="000000" w:fill="DDEBF7"/>
            <w:noWrap/>
            <w:vAlign w:val="center"/>
            <w:hideMark/>
          </w:tcPr>
          <w:p w14:paraId="0AFAA40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Zariadenie miešacie na soľanku</w:t>
            </w:r>
          </w:p>
        </w:tc>
        <w:tc>
          <w:tcPr>
            <w:tcW w:w="1831" w:type="dxa"/>
            <w:tcBorders>
              <w:top w:val="nil"/>
              <w:left w:val="nil"/>
              <w:bottom w:val="single" w:sz="4" w:space="0" w:color="auto"/>
              <w:right w:val="single" w:sz="4" w:space="0" w:color="auto"/>
            </w:tcBorders>
            <w:shd w:val="clear" w:color="000000" w:fill="DDEBF7"/>
            <w:noWrap/>
            <w:vAlign w:val="center"/>
            <w:hideMark/>
          </w:tcPr>
          <w:p w14:paraId="4C7270C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11 295,16 </w:t>
            </w:r>
          </w:p>
        </w:tc>
        <w:tc>
          <w:tcPr>
            <w:tcW w:w="1278" w:type="dxa"/>
            <w:tcBorders>
              <w:top w:val="nil"/>
              <w:left w:val="nil"/>
              <w:bottom w:val="single" w:sz="4" w:space="0" w:color="auto"/>
              <w:right w:val="single" w:sz="4" w:space="0" w:color="auto"/>
            </w:tcBorders>
            <w:shd w:val="clear" w:color="000000" w:fill="DDEBF7"/>
            <w:noWrap/>
            <w:vAlign w:val="center"/>
            <w:hideMark/>
          </w:tcPr>
          <w:p w14:paraId="5D5CBDB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000000" w:fill="DDEBF7"/>
            <w:noWrap/>
            <w:vAlign w:val="center"/>
            <w:hideMark/>
          </w:tcPr>
          <w:p w14:paraId="49E7A76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622EC532"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64D24B9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522400005</w:t>
            </w:r>
          </w:p>
        </w:tc>
        <w:tc>
          <w:tcPr>
            <w:tcW w:w="4579" w:type="dxa"/>
            <w:tcBorders>
              <w:top w:val="nil"/>
              <w:left w:val="nil"/>
              <w:bottom w:val="single" w:sz="4" w:space="0" w:color="auto"/>
              <w:right w:val="single" w:sz="4" w:space="0" w:color="auto"/>
            </w:tcBorders>
            <w:shd w:val="clear" w:color="000000" w:fill="DDEBF7"/>
            <w:noWrap/>
            <w:vAlign w:val="center"/>
            <w:hideMark/>
          </w:tcPr>
          <w:p w14:paraId="72ABBA65"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Zariadenie miešacie na soľanku</w:t>
            </w:r>
          </w:p>
        </w:tc>
        <w:tc>
          <w:tcPr>
            <w:tcW w:w="1831" w:type="dxa"/>
            <w:tcBorders>
              <w:top w:val="nil"/>
              <w:left w:val="nil"/>
              <w:bottom w:val="single" w:sz="4" w:space="0" w:color="auto"/>
              <w:right w:val="single" w:sz="4" w:space="0" w:color="auto"/>
            </w:tcBorders>
            <w:shd w:val="clear" w:color="000000" w:fill="DDEBF7"/>
            <w:noWrap/>
            <w:vAlign w:val="center"/>
            <w:hideMark/>
          </w:tcPr>
          <w:p w14:paraId="411AB84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11 295,16 </w:t>
            </w:r>
          </w:p>
        </w:tc>
        <w:tc>
          <w:tcPr>
            <w:tcW w:w="1278" w:type="dxa"/>
            <w:tcBorders>
              <w:top w:val="nil"/>
              <w:left w:val="nil"/>
              <w:bottom w:val="single" w:sz="4" w:space="0" w:color="auto"/>
              <w:right w:val="single" w:sz="4" w:space="0" w:color="auto"/>
            </w:tcBorders>
            <w:shd w:val="clear" w:color="000000" w:fill="DDEBF7"/>
            <w:noWrap/>
            <w:vAlign w:val="center"/>
            <w:hideMark/>
          </w:tcPr>
          <w:p w14:paraId="391BE10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000000" w:fill="DDEBF7"/>
            <w:noWrap/>
            <w:vAlign w:val="center"/>
            <w:hideMark/>
          </w:tcPr>
          <w:p w14:paraId="7D9542C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5830D4CA"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374FFC5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622400003</w:t>
            </w:r>
          </w:p>
        </w:tc>
        <w:tc>
          <w:tcPr>
            <w:tcW w:w="4579" w:type="dxa"/>
            <w:tcBorders>
              <w:top w:val="nil"/>
              <w:left w:val="nil"/>
              <w:bottom w:val="single" w:sz="4" w:space="0" w:color="auto"/>
              <w:right w:val="single" w:sz="4" w:space="0" w:color="auto"/>
            </w:tcBorders>
            <w:shd w:val="clear" w:color="000000" w:fill="DDEBF7"/>
            <w:noWrap/>
            <w:vAlign w:val="center"/>
            <w:hideMark/>
          </w:tcPr>
          <w:p w14:paraId="12903BAC"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Zariadenie miešacie na soľanku</w:t>
            </w:r>
          </w:p>
        </w:tc>
        <w:tc>
          <w:tcPr>
            <w:tcW w:w="1831" w:type="dxa"/>
            <w:tcBorders>
              <w:top w:val="nil"/>
              <w:left w:val="nil"/>
              <w:bottom w:val="single" w:sz="4" w:space="0" w:color="auto"/>
              <w:right w:val="single" w:sz="4" w:space="0" w:color="auto"/>
            </w:tcBorders>
            <w:shd w:val="clear" w:color="000000" w:fill="DDEBF7"/>
            <w:noWrap/>
            <w:vAlign w:val="center"/>
            <w:hideMark/>
          </w:tcPr>
          <w:p w14:paraId="424DF37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11 295,16 </w:t>
            </w:r>
          </w:p>
        </w:tc>
        <w:tc>
          <w:tcPr>
            <w:tcW w:w="1278" w:type="dxa"/>
            <w:tcBorders>
              <w:top w:val="nil"/>
              <w:left w:val="nil"/>
              <w:bottom w:val="single" w:sz="4" w:space="0" w:color="auto"/>
              <w:right w:val="single" w:sz="4" w:space="0" w:color="auto"/>
            </w:tcBorders>
            <w:shd w:val="clear" w:color="000000" w:fill="DDEBF7"/>
            <w:noWrap/>
            <w:vAlign w:val="center"/>
            <w:hideMark/>
          </w:tcPr>
          <w:p w14:paraId="438164E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000000" w:fill="DDEBF7"/>
            <w:noWrap/>
            <w:vAlign w:val="center"/>
            <w:hideMark/>
          </w:tcPr>
          <w:p w14:paraId="5609FCB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6DC0F759"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460413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522100011</w:t>
            </w:r>
          </w:p>
        </w:tc>
        <w:tc>
          <w:tcPr>
            <w:tcW w:w="4579" w:type="dxa"/>
            <w:tcBorders>
              <w:top w:val="nil"/>
              <w:left w:val="nil"/>
              <w:bottom w:val="single" w:sz="4" w:space="0" w:color="auto"/>
              <w:right w:val="single" w:sz="4" w:space="0" w:color="auto"/>
            </w:tcBorders>
            <w:shd w:val="clear" w:color="auto" w:fill="auto"/>
            <w:noWrap/>
            <w:vAlign w:val="center"/>
            <w:hideMark/>
          </w:tcPr>
          <w:p w14:paraId="5BB1DFA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Vozidlo úžitkové Renault </w:t>
            </w:r>
            <w:proofErr w:type="spellStart"/>
            <w:r w:rsidRPr="007C3C26">
              <w:rPr>
                <w:rFonts w:ascii="Calibri" w:hAnsi="Calibri" w:cs="Calibri"/>
                <w:color w:val="000000"/>
                <w:sz w:val="22"/>
                <w:szCs w:val="22"/>
              </w:rPr>
              <w:t>Kangoo</w:t>
            </w:r>
            <w:proofErr w:type="spellEnd"/>
          </w:p>
        </w:tc>
        <w:tc>
          <w:tcPr>
            <w:tcW w:w="1831" w:type="dxa"/>
            <w:tcBorders>
              <w:top w:val="nil"/>
              <w:left w:val="nil"/>
              <w:bottom w:val="single" w:sz="4" w:space="0" w:color="auto"/>
              <w:right w:val="single" w:sz="4" w:space="0" w:color="auto"/>
            </w:tcBorders>
            <w:shd w:val="clear" w:color="auto" w:fill="auto"/>
            <w:noWrap/>
            <w:vAlign w:val="center"/>
            <w:hideMark/>
          </w:tcPr>
          <w:p w14:paraId="51DDBDE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10 692,48 </w:t>
            </w:r>
          </w:p>
        </w:tc>
        <w:tc>
          <w:tcPr>
            <w:tcW w:w="1278" w:type="dxa"/>
            <w:tcBorders>
              <w:top w:val="nil"/>
              <w:left w:val="nil"/>
              <w:bottom w:val="single" w:sz="4" w:space="0" w:color="auto"/>
              <w:right w:val="single" w:sz="4" w:space="0" w:color="auto"/>
            </w:tcBorders>
            <w:shd w:val="clear" w:color="auto" w:fill="auto"/>
            <w:noWrap/>
            <w:vAlign w:val="center"/>
            <w:hideMark/>
          </w:tcPr>
          <w:p w14:paraId="42CAC4D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77ED82D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02210</w:t>
            </w:r>
          </w:p>
        </w:tc>
      </w:tr>
      <w:tr w:rsidR="007C3C26" w:rsidRPr="007C3C26" w14:paraId="070C01AF"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EDE06B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522100012</w:t>
            </w:r>
          </w:p>
        </w:tc>
        <w:tc>
          <w:tcPr>
            <w:tcW w:w="4579" w:type="dxa"/>
            <w:tcBorders>
              <w:top w:val="nil"/>
              <w:left w:val="nil"/>
              <w:bottom w:val="single" w:sz="4" w:space="0" w:color="auto"/>
              <w:right w:val="single" w:sz="4" w:space="0" w:color="auto"/>
            </w:tcBorders>
            <w:shd w:val="clear" w:color="auto" w:fill="auto"/>
            <w:noWrap/>
            <w:vAlign w:val="center"/>
            <w:hideMark/>
          </w:tcPr>
          <w:p w14:paraId="46B59924"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Vozidlo úžitkové Renault </w:t>
            </w:r>
            <w:proofErr w:type="spellStart"/>
            <w:r w:rsidRPr="007C3C26">
              <w:rPr>
                <w:rFonts w:ascii="Calibri" w:hAnsi="Calibri" w:cs="Calibri"/>
                <w:color w:val="000000"/>
                <w:sz w:val="22"/>
                <w:szCs w:val="22"/>
              </w:rPr>
              <w:t>Kangoo</w:t>
            </w:r>
            <w:proofErr w:type="spellEnd"/>
          </w:p>
        </w:tc>
        <w:tc>
          <w:tcPr>
            <w:tcW w:w="1831" w:type="dxa"/>
            <w:tcBorders>
              <w:top w:val="nil"/>
              <w:left w:val="nil"/>
              <w:bottom w:val="single" w:sz="4" w:space="0" w:color="auto"/>
              <w:right w:val="single" w:sz="4" w:space="0" w:color="auto"/>
            </w:tcBorders>
            <w:shd w:val="clear" w:color="auto" w:fill="auto"/>
            <w:noWrap/>
            <w:vAlign w:val="center"/>
            <w:hideMark/>
          </w:tcPr>
          <w:p w14:paraId="3FC0C60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10 692,48 </w:t>
            </w:r>
          </w:p>
        </w:tc>
        <w:tc>
          <w:tcPr>
            <w:tcW w:w="1278" w:type="dxa"/>
            <w:tcBorders>
              <w:top w:val="nil"/>
              <w:left w:val="nil"/>
              <w:bottom w:val="single" w:sz="4" w:space="0" w:color="auto"/>
              <w:right w:val="single" w:sz="4" w:space="0" w:color="auto"/>
            </w:tcBorders>
            <w:shd w:val="clear" w:color="auto" w:fill="auto"/>
            <w:noWrap/>
            <w:vAlign w:val="center"/>
            <w:hideMark/>
          </w:tcPr>
          <w:p w14:paraId="617AE7F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4321E99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02210</w:t>
            </w:r>
          </w:p>
        </w:tc>
      </w:tr>
      <w:tr w:rsidR="007C3C26" w:rsidRPr="007C3C26" w14:paraId="44E7E2C0"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2A93B4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222200001</w:t>
            </w:r>
          </w:p>
        </w:tc>
        <w:tc>
          <w:tcPr>
            <w:tcW w:w="4579" w:type="dxa"/>
            <w:tcBorders>
              <w:top w:val="nil"/>
              <w:left w:val="nil"/>
              <w:bottom w:val="single" w:sz="4" w:space="0" w:color="auto"/>
              <w:right w:val="single" w:sz="4" w:space="0" w:color="auto"/>
            </w:tcBorders>
            <w:shd w:val="clear" w:color="auto" w:fill="auto"/>
            <w:noWrap/>
            <w:vAlign w:val="center"/>
            <w:hideMark/>
          </w:tcPr>
          <w:p w14:paraId="61545FDF"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Sypač nadstavba dvojkomorová 12m3 automatická</w:t>
            </w:r>
          </w:p>
        </w:tc>
        <w:tc>
          <w:tcPr>
            <w:tcW w:w="1831" w:type="dxa"/>
            <w:tcBorders>
              <w:top w:val="nil"/>
              <w:left w:val="nil"/>
              <w:bottom w:val="single" w:sz="4" w:space="0" w:color="auto"/>
              <w:right w:val="single" w:sz="4" w:space="0" w:color="auto"/>
            </w:tcBorders>
            <w:shd w:val="clear" w:color="auto" w:fill="auto"/>
            <w:noWrap/>
            <w:vAlign w:val="center"/>
            <w:hideMark/>
          </w:tcPr>
          <w:p w14:paraId="7CEECDB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10 048,50 </w:t>
            </w:r>
          </w:p>
        </w:tc>
        <w:tc>
          <w:tcPr>
            <w:tcW w:w="1278" w:type="dxa"/>
            <w:tcBorders>
              <w:top w:val="nil"/>
              <w:left w:val="nil"/>
              <w:bottom w:val="single" w:sz="4" w:space="0" w:color="auto"/>
              <w:right w:val="single" w:sz="4" w:space="0" w:color="auto"/>
            </w:tcBorders>
            <w:shd w:val="clear" w:color="auto" w:fill="auto"/>
            <w:noWrap/>
            <w:vAlign w:val="center"/>
            <w:hideMark/>
          </w:tcPr>
          <w:p w14:paraId="7055FDC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2DF5AC8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614D473A"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EF2AC5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422100032</w:t>
            </w:r>
          </w:p>
        </w:tc>
        <w:tc>
          <w:tcPr>
            <w:tcW w:w="4579" w:type="dxa"/>
            <w:tcBorders>
              <w:top w:val="nil"/>
              <w:left w:val="nil"/>
              <w:bottom w:val="single" w:sz="4" w:space="0" w:color="auto"/>
              <w:right w:val="single" w:sz="4" w:space="0" w:color="auto"/>
            </w:tcBorders>
            <w:shd w:val="clear" w:color="auto" w:fill="auto"/>
            <w:noWrap/>
            <w:vAlign w:val="center"/>
            <w:hideMark/>
          </w:tcPr>
          <w:p w14:paraId="0EC9DE6C"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Vozidlo Praktik 1,4 </w:t>
            </w:r>
            <w:proofErr w:type="spellStart"/>
            <w:r w:rsidRPr="007C3C26">
              <w:rPr>
                <w:rFonts w:ascii="Calibri" w:hAnsi="Calibri" w:cs="Calibri"/>
                <w:color w:val="000000"/>
                <w:sz w:val="22"/>
                <w:szCs w:val="22"/>
              </w:rPr>
              <w:t>TDi</w:t>
            </w:r>
            <w:proofErr w:type="spellEnd"/>
            <w:r w:rsidRPr="007C3C26">
              <w:rPr>
                <w:rFonts w:ascii="Calibri" w:hAnsi="Calibri" w:cs="Calibri"/>
                <w:color w:val="000000"/>
                <w:sz w:val="22"/>
                <w:szCs w:val="22"/>
              </w:rPr>
              <w:t xml:space="preserve"> 59 kW</w:t>
            </w:r>
          </w:p>
        </w:tc>
        <w:tc>
          <w:tcPr>
            <w:tcW w:w="1831" w:type="dxa"/>
            <w:tcBorders>
              <w:top w:val="nil"/>
              <w:left w:val="nil"/>
              <w:bottom w:val="single" w:sz="4" w:space="0" w:color="auto"/>
              <w:right w:val="single" w:sz="4" w:space="0" w:color="auto"/>
            </w:tcBorders>
            <w:shd w:val="clear" w:color="auto" w:fill="auto"/>
            <w:noWrap/>
            <w:vAlign w:val="center"/>
            <w:hideMark/>
          </w:tcPr>
          <w:p w14:paraId="716688C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9 826,48 </w:t>
            </w:r>
          </w:p>
        </w:tc>
        <w:tc>
          <w:tcPr>
            <w:tcW w:w="1278" w:type="dxa"/>
            <w:tcBorders>
              <w:top w:val="nil"/>
              <w:left w:val="nil"/>
              <w:bottom w:val="single" w:sz="4" w:space="0" w:color="auto"/>
              <w:right w:val="single" w:sz="4" w:space="0" w:color="auto"/>
            </w:tcBorders>
            <w:shd w:val="clear" w:color="auto" w:fill="auto"/>
            <w:noWrap/>
            <w:vAlign w:val="center"/>
            <w:hideMark/>
          </w:tcPr>
          <w:p w14:paraId="059A5FA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0E54ABB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4B989EF1"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CB2668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422100033</w:t>
            </w:r>
          </w:p>
        </w:tc>
        <w:tc>
          <w:tcPr>
            <w:tcW w:w="4579" w:type="dxa"/>
            <w:tcBorders>
              <w:top w:val="nil"/>
              <w:left w:val="nil"/>
              <w:bottom w:val="single" w:sz="4" w:space="0" w:color="auto"/>
              <w:right w:val="single" w:sz="4" w:space="0" w:color="auto"/>
            </w:tcBorders>
            <w:shd w:val="clear" w:color="auto" w:fill="auto"/>
            <w:noWrap/>
            <w:vAlign w:val="center"/>
            <w:hideMark/>
          </w:tcPr>
          <w:p w14:paraId="1314C09C"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Vozidlo Praktik 1,4 </w:t>
            </w:r>
            <w:proofErr w:type="spellStart"/>
            <w:r w:rsidRPr="007C3C26">
              <w:rPr>
                <w:rFonts w:ascii="Calibri" w:hAnsi="Calibri" w:cs="Calibri"/>
                <w:color w:val="000000"/>
                <w:sz w:val="22"/>
                <w:szCs w:val="22"/>
              </w:rPr>
              <w:t>TDi</w:t>
            </w:r>
            <w:proofErr w:type="spellEnd"/>
            <w:r w:rsidRPr="007C3C26">
              <w:rPr>
                <w:rFonts w:ascii="Calibri" w:hAnsi="Calibri" w:cs="Calibri"/>
                <w:color w:val="000000"/>
                <w:sz w:val="22"/>
                <w:szCs w:val="22"/>
              </w:rPr>
              <w:t xml:space="preserve"> 59 kW</w:t>
            </w:r>
          </w:p>
        </w:tc>
        <w:tc>
          <w:tcPr>
            <w:tcW w:w="1831" w:type="dxa"/>
            <w:tcBorders>
              <w:top w:val="nil"/>
              <w:left w:val="nil"/>
              <w:bottom w:val="single" w:sz="4" w:space="0" w:color="auto"/>
              <w:right w:val="single" w:sz="4" w:space="0" w:color="auto"/>
            </w:tcBorders>
            <w:shd w:val="clear" w:color="auto" w:fill="auto"/>
            <w:noWrap/>
            <w:vAlign w:val="center"/>
            <w:hideMark/>
          </w:tcPr>
          <w:p w14:paraId="1E2DD98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9 826,48 </w:t>
            </w:r>
          </w:p>
        </w:tc>
        <w:tc>
          <w:tcPr>
            <w:tcW w:w="1278" w:type="dxa"/>
            <w:tcBorders>
              <w:top w:val="nil"/>
              <w:left w:val="nil"/>
              <w:bottom w:val="single" w:sz="4" w:space="0" w:color="auto"/>
              <w:right w:val="single" w:sz="4" w:space="0" w:color="auto"/>
            </w:tcBorders>
            <w:shd w:val="clear" w:color="auto" w:fill="auto"/>
            <w:noWrap/>
            <w:vAlign w:val="center"/>
            <w:hideMark/>
          </w:tcPr>
          <w:p w14:paraId="5FFF7E2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6797F4D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6668FD75"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39165E4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222400002</w:t>
            </w:r>
          </w:p>
        </w:tc>
        <w:tc>
          <w:tcPr>
            <w:tcW w:w="4579" w:type="dxa"/>
            <w:tcBorders>
              <w:top w:val="nil"/>
              <w:left w:val="nil"/>
              <w:bottom w:val="single" w:sz="4" w:space="0" w:color="auto"/>
              <w:right w:val="single" w:sz="4" w:space="0" w:color="auto"/>
            </w:tcBorders>
            <w:shd w:val="clear" w:color="000000" w:fill="DDEBF7"/>
            <w:noWrap/>
            <w:vAlign w:val="center"/>
            <w:hideMark/>
          </w:tcPr>
          <w:p w14:paraId="2A2C1573"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Zariadenie miešacie na soľanku</w:t>
            </w:r>
          </w:p>
        </w:tc>
        <w:tc>
          <w:tcPr>
            <w:tcW w:w="1831" w:type="dxa"/>
            <w:tcBorders>
              <w:top w:val="nil"/>
              <w:left w:val="nil"/>
              <w:bottom w:val="single" w:sz="4" w:space="0" w:color="auto"/>
              <w:right w:val="single" w:sz="4" w:space="0" w:color="auto"/>
            </w:tcBorders>
            <w:shd w:val="clear" w:color="000000" w:fill="DDEBF7"/>
            <w:noWrap/>
            <w:vAlign w:val="center"/>
            <w:hideMark/>
          </w:tcPr>
          <w:p w14:paraId="783FAB1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9 681,54 </w:t>
            </w:r>
          </w:p>
        </w:tc>
        <w:tc>
          <w:tcPr>
            <w:tcW w:w="1278" w:type="dxa"/>
            <w:tcBorders>
              <w:top w:val="nil"/>
              <w:left w:val="nil"/>
              <w:bottom w:val="single" w:sz="4" w:space="0" w:color="auto"/>
              <w:right w:val="single" w:sz="4" w:space="0" w:color="auto"/>
            </w:tcBorders>
            <w:shd w:val="clear" w:color="000000" w:fill="DDEBF7"/>
            <w:noWrap/>
            <w:vAlign w:val="center"/>
            <w:hideMark/>
          </w:tcPr>
          <w:p w14:paraId="3D92F0F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000000" w:fill="DDEBF7"/>
            <w:noWrap/>
            <w:vAlign w:val="center"/>
            <w:hideMark/>
          </w:tcPr>
          <w:p w14:paraId="4933E1C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24BF0E5B"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64D068D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422400016</w:t>
            </w:r>
          </w:p>
        </w:tc>
        <w:tc>
          <w:tcPr>
            <w:tcW w:w="4579" w:type="dxa"/>
            <w:tcBorders>
              <w:top w:val="nil"/>
              <w:left w:val="nil"/>
              <w:bottom w:val="single" w:sz="4" w:space="0" w:color="auto"/>
              <w:right w:val="single" w:sz="4" w:space="0" w:color="auto"/>
            </w:tcBorders>
            <w:shd w:val="clear" w:color="000000" w:fill="DDEBF7"/>
            <w:noWrap/>
            <w:vAlign w:val="center"/>
            <w:hideMark/>
          </w:tcPr>
          <w:p w14:paraId="2A53CDB0"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Zariadenie miešacie na soľanku</w:t>
            </w:r>
          </w:p>
        </w:tc>
        <w:tc>
          <w:tcPr>
            <w:tcW w:w="1831" w:type="dxa"/>
            <w:tcBorders>
              <w:top w:val="nil"/>
              <w:left w:val="nil"/>
              <w:bottom w:val="single" w:sz="4" w:space="0" w:color="auto"/>
              <w:right w:val="single" w:sz="4" w:space="0" w:color="auto"/>
            </w:tcBorders>
            <w:shd w:val="clear" w:color="000000" w:fill="DDEBF7"/>
            <w:noWrap/>
            <w:vAlign w:val="center"/>
            <w:hideMark/>
          </w:tcPr>
          <w:p w14:paraId="6C06A5E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9 681,54 </w:t>
            </w:r>
          </w:p>
        </w:tc>
        <w:tc>
          <w:tcPr>
            <w:tcW w:w="1278" w:type="dxa"/>
            <w:tcBorders>
              <w:top w:val="nil"/>
              <w:left w:val="nil"/>
              <w:bottom w:val="single" w:sz="4" w:space="0" w:color="auto"/>
              <w:right w:val="single" w:sz="4" w:space="0" w:color="auto"/>
            </w:tcBorders>
            <w:shd w:val="clear" w:color="000000" w:fill="DDEBF7"/>
            <w:noWrap/>
            <w:vAlign w:val="center"/>
            <w:hideMark/>
          </w:tcPr>
          <w:p w14:paraId="5616E43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000000" w:fill="DDEBF7"/>
            <w:noWrap/>
            <w:vAlign w:val="center"/>
            <w:hideMark/>
          </w:tcPr>
          <w:p w14:paraId="473DB11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78CE7FA8"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096747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222200003</w:t>
            </w:r>
          </w:p>
        </w:tc>
        <w:tc>
          <w:tcPr>
            <w:tcW w:w="4579" w:type="dxa"/>
            <w:tcBorders>
              <w:top w:val="nil"/>
              <w:left w:val="nil"/>
              <w:bottom w:val="single" w:sz="4" w:space="0" w:color="auto"/>
              <w:right w:val="single" w:sz="4" w:space="0" w:color="auto"/>
            </w:tcBorders>
            <w:shd w:val="clear" w:color="auto" w:fill="auto"/>
            <w:noWrap/>
            <w:vAlign w:val="center"/>
            <w:hideMark/>
          </w:tcPr>
          <w:p w14:paraId="36FF47BC"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Nakladač čelný </w:t>
            </w:r>
            <w:proofErr w:type="spellStart"/>
            <w:r w:rsidRPr="007C3C26">
              <w:rPr>
                <w:rFonts w:ascii="Calibri" w:hAnsi="Calibri" w:cs="Calibri"/>
                <w:color w:val="000000"/>
                <w:sz w:val="22"/>
                <w:szCs w:val="22"/>
              </w:rPr>
              <w:t>prešmykový</w:t>
            </w:r>
            <w:proofErr w:type="spellEnd"/>
            <w:r w:rsidRPr="007C3C26">
              <w:rPr>
                <w:rFonts w:ascii="Calibri" w:hAnsi="Calibri" w:cs="Calibri"/>
                <w:color w:val="000000"/>
                <w:sz w:val="22"/>
                <w:szCs w:val="22"/>
              </w:rPr>
              <w:t xml:space="preserve"> BOAR SL-30 CPA</w:t>
            </w:r>
          </w:p>
        </w:tc>
        <w:tc>
          <w:tcPr>
            <w:tcW w:w="1831" w:type="dxa"/>
            <w:tcBorders>
              <w:top w:val="nil"/>
              <w:left w:val="nil"/>
              <w:bottom w:val="single" w:sz="4" w:space="0" w:color="auto"/>
              <w:right w:val="single" w:sz="4" w:space="0" w:color="auto"/>
            </w:tcBorders>
            <w:shd w:val="clear" w:color="auto" w:fill="auto"/>
            <w:noWrap/>
            <w:vAlign w:val="center"/>
            <w:hideMark/>
          </w:tcPr>
          <w:p w14:paraId="7A6FC1D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9 351,98 </w:t>
            </w:r>
          </w:p>
        </w:tc>
        <w:tc>
          <w:tcPr>
            <w:tcW w:w="1278" w:type="dxa"/>
            <w:tcBorders>
              <w:top w:val="nil"/>
              <w:left w:val="nil"/>
              <w:bottom w:val="single" w:sz="4" w:space="0" w:color="auto"/>
              <w:right w:val="single" w:sz="4" w:space="0" w:color="auto"/>
            </w:tcBorders>
            <w:shd w:val="clear" w:color="auto" w:fill="auto"/>
            <w:noWrap/>
            <w:vAlign w:val="center"/>
            <w:hideMark/>
          </w:tcPr>
          <w:p w14:paraId="2C6C97C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5D0736C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06415ADF"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50455C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522100006</w:t>
            </w:r>
          </w:p>
        </w:tc>
        <w:tc>
          <w:tcPr>
            <w:tcW w:w="4579" w:type="dxa"/>
            <w:tcBorders>
              <w:top w:val="nil"/>
              <w:left w:val="nil"/>
              <w:bottom w:val="single" w:sz="4" w:space="0" w:color="auto"/>
              <w:right w:val="single" w:sz="4" w:space="0" w:color="auto"/>
            </w:tcBorders>
            <w:shd w:val="clear" w:color="auto" w:fill="auto"/>
            <w:noWrap/>
            <w:vAlign w:val="center"/>
            <w:hideMark/>
          </w:tcPr>
          <w:p w14:paraId="325B95FA"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Vozidlo CITROEN </w:t>
            </w:r>
            <w:proofErr w:type="spellStart"/>
            <w:r w:rsidRPr="007C3C26">
              <w:rPr>
                <w:rFonts w:ascii="Calibri" w:hAnsi="Calibri" w:cs="Calibri"/>
                <w:color w:val="000000"/>
                <w:sz w:val="22"/>
                <w:szCs w:val="22"/>
              </w:rPr>
              <w:t>Berlingo</w:t>
            </w:r>
            <w:proofErr w:type="spellEnd"/>
          </w:p>
        </w:tc>
        <w:tc>
          <w:tcPr>
            <w:tcW w:w="1831" w:type="dxa"/>
            <w:tcBorders>
              <w:top w:val="nil"/>
              <w:left w:val="nil"/>
              <w:bottom w:val="single" w:sz="4" w:space="0" w:color="auto"/>
              <w:right w:val="single" w:sz="4" w:space="0" w:color="auto"/>
            </w:tcBorders>
            <w:shd w:val="clear" w:color="auto" w:fill="auto"/>
            <w:noWrap/>
            <w:vAlign w:val="center"/>
            <w:hideMark/>
          </w:tcPr>
          <w:p w14:paraId="7E9553C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8 798,38 </w:t>
            </w:r>
          </w:p>
        </w:tc>
        <w:tc>
          <w:tcPr>
            <w:tcW w:w="1278" w:type="dxa"/>
            <w:tcBorders>
              <w:top w:val="nil"/>
              <w:left w:val="nil"/>
              <w:bottom w:val="single" w:sz="4" w:space="0" w:color="auto"/>
              <w:right w:val="single" w:sz="4" w:space="0" w:color="auto"/>
            </w:tcBorders>
            <w:shd w:val="clear" w:color="auto" w:fill="auto"/>
            <w:noWrap/>
            <w:vAlign w:val="center"/>
            <w:hideMark/>
          </w:tcPr>
          <w:p w14:paraId="41BB45A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486C854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02210</w:t>
            </w:r>
          </w:p>
        </w:tc>
      </w:tr>
      <w:tr w:rsidR="007C3C26" w:rsidRPr="007C3C26" w14:paraId="6212276E"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447D65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422100049</w:t>
            </w:r>
          </w:p>
        </w:tc>
        <w:tc>
          <w:tcPr>
            <w:tcW w:w="4579" w:type="dxa"/>
            <w:tcBorders>
              <w:top w:val="nil"/>
              <w:left w:val="nil"/>
              <w:bottom w:val="single" w:sz="4" w:space="0" w:color="auto"/>
              <w:right w:val="single" w:sz="4" w:space="0" w:color="auto"/>
            </w:tcBorders>
            <w:shd w:val="clear" w:color="auto" w:fill="auto"/>
            <w:noWrap/>
            <w:vAlign w:val="center"/>
            <w:hideMark/>
          </w:tcPr>
          <w:p w14:paraId="22F652FF"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Traktor kolesový poľnohospodársky CPA</w:t>
            </w:r>
          </w:p>
        </w:tc>
        <w:tc>
          <w:tcPr>
            <w:tcW w:w="1831" w:type="dxa"/>
            <w:tcBorders>
              <w:top w:val="nil"/>
              <w:left w:val="nil"/>
              <w:bottom w:val="single" w:sz="4" w:space="0" w:color="auto"/>
              <w:right w:val="single" w:sz="4" w:space="0" w:color="auto"/>
            </w:tcBorders>
            <w:shd w:val="clear" w:color="auto" w:fill="auto"/>
            <w:noWrap/>
            <w:vAlign w:val="center"/>
            <w:hideMark/>
          </w:tcPr>
          <w:p w14:paraId="5EDACB7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8 506,34 </w:t>
            </w:r>
          </w:p>
        </w:tc>
        <w:tc>
          <w:tcPr>
            <w:tcW w:w="1278" w:type="dxa"/>
            <w:tcBorders>
              <w:top w:val="nil"/>
              <w:left w:val="nil"/>
              <w:bottom w:val="single" w:sz="4" w:space="0" w:color="auto"/>
              <w:right w:val="single" w:sz="4" w:space="0" w:color="auto"/>
            </w:tcBorders>
            <w:shd w:val="clear" w:color="auto" w:fill="auto"/>
            <w:noWrap/>
            <w:vAlign w:val="center"/>
            <w:hideMark/>
          </w:tcPr>
          <w:p w14:paraId="0ABD65D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1EF96E8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5C525391"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D7F807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422100044</w:t>
            </w:r>
          </w:p>
        </w:tc>
        <w:tc>
          <w:tcPr>
            <w:tcW w:w="4579" w:type="dxa"/>
            <w:tcBorders>
              <w:top w:val="nil"/>
              <w:left w:val="nil"/>
              <w:bottom w:val="single" w:sz="4" w:space="0" w:color="auto"/>
              <w:right w:val="single" w:sz="4" w:space="0" w:color="auto"/>
            </w:tcBorders>
            <w:shd w:val="clear" w:color="auto" w:fill="auto"/>
            <w:noWrap/>
            <w:vAlign w:val="center"/>
            <w:hideMark/>
          </w:tcPr>
          <w:p w14:paraId="4F718AA9"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Príves cisternový na prepravu nafty CAPK3</w:t>
            </w:r>
          </w:p>
        </w:tc>
        <w:tc>
          <w:tcPr>
            <w:tcW w:w="1831" w:type="dxa"/>
            <w:tcBorders>
              <w:top w:val="nil"/>
              <w:left w:val="nil"/>
              <w:bottom w:val="single" w:sz="4" w:space="0" w:color="auto"/>
              <w:right w:val="single" w:sz="4" w:space="0" w:color="auto"/>
            </w:tcBorders>
            <w:shd w:val="clear" w:color="auto" w:fill="auto"/>
            <w:noWrap/>
            <w:vAlign w:val="center"/>
            <w:hideMark/>
          </w:tcPr>
          <w:p w14:paraId="51E15F6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8 273,57 </w:t>
            </w:r>
          </w:p>
        </w:tc>
        <w:tc>
          <w:tcPr>
            <w:tcW w:w="1278" w:type="dxa"/>
            <w:tcBorders>
              <w:top w:val="nil"/>
              <w:left w:val="nil"/>
              <w:bottom w:val="single" w:sz="4" w:space="0" w:color="auto"/>
              <w:right w:val="single" w:sz="4" w:space="0" w:color="auto"/>
            </w:tcBorders>
            <w:shd w:val="clear" w:color="auto" w:fill="auto"/>
            <w:noWrap/>
            <w:vAlign w:val="center"/>
            <w:hideMark/>
          </w:tcPr>
          <w:p w14:paraId="4E16668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4C68675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62362BA9"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D5CDA6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222200005</w:t>
            </w:r>
          </w:p>
        </w:tc>
        <w:tc>
          <w:tcPr>
            <w:tcW w:w="4579" w:type="dxa"/>
            <w:tcBorders>
              <w:top w:val="nil"/>
              <w:left w:val="nil"/>
              <w:bottom w:val="single" w:sz="4" w:space="0" w:color="auto"/>
              <w:right w:val="single" w:sz="4" w:space="0" w:color="auto"/>
            </w:tcBorders>
            <w:shd w:val="clear" w:color="auto" w:fill="auto"/>
            <w:noWrap/>
            <w:vAlign w:val="center"/>
            <w:hideMark/>
          </w:tcPr>
          <w:p w14:paraId="4E32D358"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Drvič ľadu SEPPI M SMO 225</w:t>
            </w:r>
          </w:p>
        </w:tc>
        <w:tc>
          <w:tcPr>
            <w:tcW w:w="1831" w:type="dxa"/>
            <w:tcBorders>
              <w:top w:val="nil"/>
              <w:left w:val="nil"/>
              <w:bottom w:val="single" w:sz="4" w:space="0" w:color="auto"/>
              <w:right w:val="single" w:sz="4" w:space="0" w:color="auto"/>
            </w:tcBorders>
            <w:shd w:val="clear" w:color="auto" w:fill="auto"/>
            <w:noWrap/>
            <w:vAlign w:val="center"/>
            <w:hideMark/>
          </w:tcPr>
          <w:p w14:paraId="0EE2A67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8 176,72 </w:t>
            </w:r>
          </w:p>
        </w:tc>
        <w:tc>
          <w:tcPr>
            <w:tcW w:w="1278" w:type="dxa"/>
            <w:tcBorders>
              <w:top w:val="nil"/>
              <w:left w:val="nil"/>
              <w:bottom w:val="single" w:sz="4" w:space="0" w:color="auto"/>
              <w:right w:val="single" w:sz="4" w:space="0" w:color="auto"/>
            </w:tcBorders>
            <w:shd w:val="clear" w:color="auto" w:fill="auto"/>
            <w:noWrap/>
            <w:vAlign w:val="center"/>
            <w:hideMark/>
          </w:tcPr>
          <w:p w14:paraId="281918B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65D61D7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02725826"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335D7C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422300014</w:t>
            </w:r>
          </w:p>
        </w:tc>
        <w:tc>
          <w:tcPr>
            <w:tcW w:w="4579" w:type="dxa"/>
            <w:tcBorders>
              <w:top w:val="nil"/>
              <w:left w:val="nil"/>
              <w:bottom w:val="single" w:sz="4" w:space="0" w:color="auto"/>
              <w:right w:val="single" w:sz="4" w:space="0" w:color="auto"/>
            </w:tcBorders>
            <w:shd w:val="clear" w:color="auto" w:fill="auto"/>
            <w:noWrap/>
            <w:vAlign w:val="center"/>
            <w:hideMark/>
          </w:tcPr>
          <w:p w14:paraId="53A3978D"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Fréza cestná PSF-1</w:t>
            </w:r>
          </w:p>
        </w:tc>
        <w:tc>
          <w:tcPr>
            <w:tcW w:w="1831" w:type="dxa"/>
            <w:tcBorders>
              <w:top w:val="nil"/>
              <w:left w:val="nil"/>
              <w:bottom w:val="single" w:sz="4" w:space="0" w:color="auto"/>
              <w:right w:val="single" w:sz="4" w:space="0" w:color="auto"/>
            </w:tcBorders>
            <w:shd w:val="clear" w:color="auto" w:fill="auto"/>
            <w:noWrap/>
            <w:vAlign w:val="center"/>
            <w:hideMark/>
          </w:tcPr>
          <w:p w14:paraId="45F9E72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7 745,24 </w:t>
            </w:r>
          </w:p>
        </w:tc>
        <w:tc>
          <w:tcPr>
            <w:tcW w:w="1278" w:type="dxa"/>
            <w:tcBorders>
              <w:top w:val="nil"/>
              <w:left w:val="nil"/>
              <w:bottom w:val="single" w:sz="4" w:space="0" w:color="auto"/>
              <w:right w:val="single" w:sz="4" w:space="0" w:color="auto"/>
            </w:tcBorders>
            <w:shd w:val="clear" w:color="auto" w:fill="auto"/>
            <w:noWrap/>
            <w:vAlign w:val="center"/>
            <w:hideMark/>
          </w:tcPr>
          <w:p w14:paraId="1F25580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76ADBE8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6677F555"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7AC51E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122200034</w:t>
            </w:r>
          </w:p>
        </w:tc>
        <w:tc>
          <w:tcPr>
            <w:tcW w:w="4579" w:type="dxa"/>
            <w:tcBorders>
              <w:top w:val="nil"/>
              <w:left w:val="nil"/>
              <w:bottom w:val="single" w:sz="4" w:space="0" w:color="auto"/>
              <w:right w:val="single" w:sz="4" w:space="0" w:color="auto"/>
            </w:tcBorders>
            <w:shd w:val="clear" w:color="auto" w:fill="auto"/>
            <w:noWrap/>
            <w:vAlign w:val="center"/>
            <w:hideMark/>
          </w:tcPr>
          <w:p w14:paraId="28CE787D"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Nakladač HON UN 053.2- HON 53-21 CPA</w:t>
            </w:r>
          </w:p>
        </w:tc>
        <w:tc>
          <w:tcPr>
            <w:tcW w:w="1831" w:type="dxa"/>
            <w:tcBorders>
              <w:top w:val="nil"/>
              <w:left w:val="nil"/>
              <w:bottom w:val="single" w:sz="4" w:space="0" w:color="auto"/>
              <w:right w:val="single" w:sz="4" w:space="0" w:color="auto"/>
            </w:tcBorders>
            <w:shd w:val="clear" w:color="auto" w:fill="auto"/>
            <w:noWrap/>
            <w:vAlign w:val="center"/>
            <w:hideMark/>
          </w:tcPr>
          <w:p w14:paraId="13F12A1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7 233,81 </w:t>
            </w:r>
          </w:p>
        </w:tc>
        <w:tc>
          <w:tcPr>
            <w:tcW w:w="1278" w:type="dxa"/>
            <w:tcBorders>
              <w:top w:val="nil"/>
              <w:left w:val="nil"/>
              <w:bottom w:val="single" w:sz="4" w:space="0" w:color="auto"/>
              <w:right w:val="single" w:sz="4" w:space="0" w:color="auto"/>
            </w:tcBorders>
            <w:shd w:val="clear" w:color="auto" w:fill="auto"/>
            <w:noWrap/>
            <w:vAlign w:val="center"/>
            <w:hideMark/>
          </w:tcPr>
          <w:p w14:paraId="25E9075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77CBF4B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6E3C66D8"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30BAA9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422100030</w:t>
            </w:r>
          </w:p>
        </w:tc>
        <w:tc>
          <w:tcPr>
            <w:tcW w:w="4579" w:type="dxa"/>
            <w:tcBorders>
              <w:top w:val="nil"/>
              <w:left w:val="nil"/>
              <w:bottom w:val="single" w:sz="4" w:space="0" w:color="auto"/>
              <w:right w:val="single" w:sz="4" w:space="0" w:color="auto"/>
            </w:tcBorders>
            <w:shd w:val="clear" w:color="auto" w:fill="auto"/>
            <w:noWrap/>
            <w:vAlign w:val="center"/>
            <w:hideMark/>
          </w:tcPr>
          <w:p w14:paraId="119C9EEE"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Vozidlo Fiat </w:t>
            </w:r>
            <w:proofErr w:type="spellStart"/>
            <w:r w:rsidRPr="007C3C26">
              <w:rPr>
                <w:rFonts w:ascii="Calibri" w:hAnsi="Calibri" w:cs="Calibri"/>
                <w:color w:val="000000"/>
                <w:sz w:val="22"/>
                <w:szCs w:val="22"/>
              </w:rPr>
              <w:t>Ducato</w:t>
            </w:r>
            <w:proofErr w:type="spellEnd"/>
            <w:r w:rsidRPr="007C3C26">
              <w:rPr>
                <w:rFonts w:ascii="Calibri" w:hAnsi="Calibri" w:cs="Calibri"/>
                <w:color w:val="000000"/>
                <w:sz w:val="22"/>
                <w:szCs w:val="22"/>
              </w:rPr>
              <w:t xml:space="preserve"> </w:t>
            </w:r>
            <w:proofErr w:type="spellStart"/>
            <w:r w:rsidRPr="007C3C26">
              <w:rPr>
                <w:rFonts w:ascii="Calibri" w:hAnsi="Calibri" w:cs="Calibri"/>
                <w:color w:val="000000"/>
                <w:sz w:val="22"/>
                <w:szCs w:val="22"/>
              </w:rPr>
              <w:t>Furgone</w:t>
            </w:r>
            <w:proofErr w:type="spellEnd"/>
            <w:r w:rsidRPr="007C3C26">
              <w:rPr>
                <w:rFonts w:ascii="Calibri" w:hAnsi="Calibri" w:cs="Calibri"/>
                <w:color w:val="000000"/>
                <w:sz w:val="22"/>
                <w:szCs w:val="22"/>
              </w:rPr>
              <w:t xml:space="preserve"> 2,3 JTD</w:t>
            </w:r>
          </w:p>
        </w:tc>
        <w:tc>
          <w:tcPr>
            <w:tcW w:w="1831" w:type="dxa"/>
            <w:tcBorders>
              <w:top w:val="nil"/>
              <w:left w:val="nil"/>
              <w:bottom w:val="single" w:sz="4" w:space="0" w:color="auto"/>
              <w:right w:val="single" w:sz="4" w:space="0" w:color="auto"/>
            </w:tcBorders>
            <w:shd w:val="clear" w:color="auto" w:fill="auto"/>
            <w:noWrap/>
            <w:vAlign w:val="center"/>
            <w:hideMark/>
          </w:tcPr>
          <w:p w14:paraId="4089C0C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7 153,43 </w:t>
            </w:r>
          </w:p>
        </w:tc>
        <w:tc>
          <w:tcPr>
            <w:tcW w:w="1278" w:type="dxa"/>
            <w:tcBorders>
              <w:top w:val="nil"/>
              <w:left w:val="nil"/>
              <w:bottom w:val="single" w:sz="4" w:space="0" w:color="auto"/>
              <w:right w:val="single" w:sz="4" w:space="0" w:color="auto"/>
            </w:tcBorders>
            <w:shd w:val="clear" w:color="auto" w:fill="auto"/>
            <w:noWrap/>
            <w:vAlign w:val="center"/>
            <w:hideMark/>
          </w:tcPr>
          <w:p w14:paraId="7FB5E54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002A34E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5EB03C0C"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E42600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622100002</w:t>
            </w:r>
          </w:p>
        </w:tc>
        <w:tc>
          <w:tcPr>
            <w:tcW w:w="4579" w:type="dxa"/>
            <w:tcBorders>
              <w:top w:val="nil"/>
              <w:left w:val="nil"/>
              <w:bottom w:val="single" w:sz="4" w:space="0" w:color="auto"/>
              <w:right w:val="single" w:sz="4" w:space="0" w:color="auto"/>
            </w:tcBorders>
            <w:shd w:val="clear" w:color="auto" w:fill="auto"/>
            <w:noWrap/>
            <w:vAlign w:val="center"/>
            <w:hideMark/>
          </w:tcPr>
          <w:p w14:paraId="736A1865"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Škoda 706</w:t>
            </w:r>
          </w:p>
        </w:tc>
        <w:tc>
          <w:tcPr>
            <w:tcW w:w="1831" w:type="dxa"/>
            <w:tcBorders>
              <w:top w:val="nil"/>
              <w:left w:val="nil"/>
              <w:bottom w:val="single" w:sz="4" w:space="0" w:color="auto"/>
              <w:right w:val="single" w:sz="4" w:space="0" w:color="auto"/>
            </w:tcBorders>
            <w:shd w:val="clear" w:color="auto" w:fill="auto"/>
            <w:noWrap/>
            <w:vAlign w:val="center"/>
            <w:hideMark/>
          </w:tcPr>
          <w:p w14:paraId="4836DB9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6 879,65 </w:t>
            </w:r>
          </w:p>
        </w:tc>
        <w:tc>
          <w:tcPr>
            <w:tcW w:w="1278" w:type="dxa"/>
            <w:tcBorders>
              <w:top w:val="nil"/>
              <w:left w:val="nil"/>
              <w:bottom w:val="single" w:sz="4" w:space="0" w:color="auto"/>
              <w:right w:val="single" w:sz="4" w:space="0" w:color="auto"/>
            </w:tcBorders>
            <w:shd w:val="clear" w:color="auto" w:fill="auto"/>
            <w:noWrap/>
            <w:vAlign w:val="center"/>
            <w:hideMark/>
          </w:tcPr>
          <w:p w14:paraId="7B9233B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32D634B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4C59DF14"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9FC78B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522100015</w:t>
            </w:r>
          </w:p>
        </w:tc>
        <w:tc>
          <w:tcPr>
            <w:tcW w:w="4579" w:type="dxa"/>
            <w:tcBorders>
              <w:top w:val="nil"/>
              <w:left w:val="nil"/>
              <w:bottom w:val="single" w:sz="4" w:space="0" w:color="auto"/>
              <w:right w:val="single" w:sz="4" w:space="0" w:color="auto"/>
            </w:tcBorders>
            <w:shd w:val="clear" w:color="auto" w:fill="auto"/>
            <w:noWrap/>
            <w:vAlign w:val="center"/>
            <w:hideMark/>
          </w:tcPr>
          <w:p w14:paraId="55AFF4F2"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Drvič drevnej hmoty s </w:t>
            </w:r>
            <w:proofErr w:type="spellStart"/>
            <w:r w:rsidRPr="007C3C26">
              <w:rPr>
                <w:rFonts w:ascii="Calibri" w:hAnsi="Calibri" w:cs="Calibri"/>
                <w:color w:val="000000"/>
                <w:sz w:val="22"/>
                <w:szCs w:val="22"/>
              </w:rPr>
              <w:t>hydraul</w:t>
            </w:r>
            <w:proofErr w:type="spellEnd"/>
            <w:r w:rsidRPr="007C3C26">
              <w:rPr>
                <w:rFonts w:ascii="Calibri" w:hAnsi="Calibri" w:cs="Calibri"/>
                <w:color w:val="000000"/>
                <w:sz w:val="22"/>
                <w:szCs w:val="22"/>
              </w:rPr>
              <w:t>. podávaním</w:t>
            </w:r>
          </w:p>
        </w:tc>
        <w:tc>
          <w:tcPr>
            <w:tcW w:w="1831" w:type="dxa"/>
            <w:tcBorders>
              <w:top w:val="nil"/>
              <w:left w:val="nil"/>
              <w:bottom w:val="single" w:sz="4" w:space="0" w:color="auto"/>
              <w:right w:val="single" w:sz="4" w:space="0" w:color="auto"/>
            </w:tcBorders>
            <w:shd w:val="clear" w:color="auto" w:fill="auto"/>
            <w:noWrap/>
            <w:vAlign w:val="center"/>
            <w:hideMark/>
          </w:tcPr>
          <w:p w14:paraId="5A54DA6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6 111,35 </w:t>
            </w:r>
          </w:p>
        </w:tc>
        <w:tc>
          <w:tcPr>
            <w:tcW w:w="1278" w:type="dxa"/>
            <w:tcBorders>
              <w:top w:val="nil"/>
              <w:left w:val="nil"/>
              <w:bottom w:val="single" w:sz="4" w:space="0" w:color="auto"/>
              <w:right w:val="single" w:sz="4" w:space="0" w:color="auto"/>
            </w:tcBorders>
            <w:shd w:val="clear" w:color="auto" w:fill="auto"/>
            <w:noWrap/>
            <w:vAlign w:val="center"/>
            <w:hideMark/>
          </w:tcPr>
          <w:p w14:paraId="044B903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61E9406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2BA003FA"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ECFECA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622200006</w:t>
            </w:r>
          </w:p>
        </w:tc>
        <w:tc>
          <w:tcPr>
            <w:tcW w:w="4579" w:type="dxa"/>
            <w:tcBorders>
              <w:top w:val="nil"/>
              <w:left w:val="nil"/>
              <w:bottom w:val="single" w:sz="4" w:space="0" w:color="auto"/>
              <w:right w:val="single" w:sz="4" w:space="0" w:color="auto"/>
            </w:tcBorders>
            <w:shd w:val="clear" w:color="auto" w:fill="auto"/>
            <w:noWrap/>
            <w:vAlign w:val="center"/>
            <w:hideMark/>
          </w:tcPr>
          <w:p w14:paraId="79B70CE5"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Drvič drevnej hmoty s </w:t>
            </w:r>
            <w:proofErr w:type="spellStart"/>
            <w:r w:rsidRPr="007C3C26">
              <w:rPr>
                <w:rFonts w:ascii="Calibri" w:hAnsi="Calibri" w:cs="Calibri"/>
                <w:color w:val="000000"/>
                <w:sz w:val="22"/>
                <w:szCs w:val="22"/>
              </w:rPr>
              <w:t>hydraul</w:t>
            </w:r>
            <w:proofErr w:type="spellEnd"/>
            <w:r w:rsidRPr="007C3C26">
              <w:rPr>
                <w:rFonts w:ascii="Calibri" w:hAnsi="Calibri" w:cs="Calibri"/>
                <w:color w:val="000000"/>
                <w:sz w:val="22"/>
                <w:szCs w:val="22"/>
              </w:rPr>
              <w:t xml:space="preserve">. podávaním </w:t>
            </w:r>
            <w:proofErr w:type="spellStart"/>
            <w:r w:rsidRPr="007C3C26">
              <w:rPr>
                <w:rFonts w:ascii="Calibri" w:hAnsi="Calibri" w:cs="Calibri"/>
                <w:color w:val="000000"/>
                <w:sz w:val="22"/>
                <w:szCs w:val="22"/>
              </w:rPr>
              <w:t>Gandini</w:t>
            </w:r>
            <w:proofErr w:type="spellEnd"/>
          </w:p>
        </w:tc>
        <w:tc>
          <w:tcPr>
            <w:tcW w:w="1831" w:type="dxa"/>
            <w:tcBorders>
              <w:top w:val="nil"/>
              <w:left w:val="nil"/>
              <w:bottom w:val="single" w:sz="4" w:space="0" w:color="auto"/>
              <w:right w:val="single" w:sz="4" w:space="0" w:color="auto"/>
            </w:tcBorders>
            <w:shd w:val="clear" w:color="auto" w:fill="auto"/>
            <w:noWrap/>
            <w:vAlign w:val="center"/>
            <w:hideMark/>
          </w:tcPr>
          <w:p w14:paraId="7E76B6E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6 111,35 </w:t>
            </w:r>
          </w:p>
        </w:tc>
        <w:tc>
          <w:tcPr>
            <w:tcW w:w="1278" w:type="dxa"/>
            <w:tcBorders>
              <w:top w:val="nil"/>
              <w:left w:val="nil"/>
              <w:bottom w:val="single" w:sz="4" w:space="0" w:color="auto"/>
              <w:right w:val="single" w:sz="4" w:space="0" w:color="auto"/>
            </w:tcBorders>
            <w:shd w:val="clear" w:color="auto" w:fill="auto"/>
            <w:noWrap/>
            <w:vAlign w:val="center"/>
            <w:hideMark/>
          </w:tcPr>
          <w:p w14:paraId="2B53DD1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4B558A1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26EFDFE4"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4C5635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522300003</w:t>
            </w:r>
          </w:p>
        </w:tc>
        <w:tc>
          <w:tcPr>
            <w:tcW w:w="4579" w:type="dxa"/>
            <w:tcBorders>
              <w:top w:val="nil"/>
              <w:left w:val="nil"/>
              <w:bottom w:val="single" w:sz="4" w:space="0" w:color="auto"/>
              <w:right w:val="single" w:sz="4" w:space="0" w:color="auto"/>
            </w:tcBorders>
            <w:shd w:val="clear" w:color="auto" w:fill="auto"/>
            <w:noWrap/>
            <w:vAlign w:val="center"/>
            <w:hideMark/>
          </w:tcPr>
          <w:p w14:paraId="137FD792"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Valec vibračný ručne vedený VVV 700/22</w:t>
            </w:r>
          </w:p>
        </w:tc>
        <w:tc>
          <w:tcPr>
            <w:tcW w:w="1831" w:type="dxa"/>
            <w:tcBorders>
              <w:top w:val="nil"/>
              <w:left w:val="nil"/>
              <w:bottom w:val="single" w:sz="4" w:space="0" w:color="auto"/>
              <w:right w:val="single" w:sz="4" w:space="0" w:color="auto"/>
            </w:tcBorders>
            <w:shd w:val="clear" w:color="auto" w:fill="auto"/>
            <w:noWrap/>
            <w:vAlign w:val="center"/>
            <w:hideMark/>
          </w:tcPr>
          <w:p w14:paraId="2A7DB7E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5 953,73 </w:t>
            </w:r>
          </w:p>
        </w:tc>
        <w:tc>
          <w:tcPr>
            <w:tcW w:w="1278" w:type="dxa"/>
            <w:tcBorders>
              <w:top w:val="nil"/>
              <w:left w:val="nil"/>
              <w:bottom w:val="single" w:sz="4" w:space="0" w:color="auto"/>
              <w:right w:val="single" w:sz="4" w:space="0" w:color="auto"/>
            </w:tcBorders>
            <w:shd w:val="clear" w:color="auto" w:fill="auto"/>
            <w:noWrap/>
            <w:vAlign w:val="center"/>
            <w:hideMark/>
          </w:tcPr>
          <w:p w14:paraId="34051E2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4362234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3DCF4744"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B6CEEC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222200002</w:t>
            </w:r>
          </w:p>
        </w:tc>
        <w:tc>
          <w:tcPr>
            <w:tcW w:w="4579" w:type="dxa"/>
            <w:tcBorders>
              <w:top w:val="nil"/>
              <w:left w:val="nil"/>
              <w:bottom w:val="single" w:sz="4" w:space="0" w:color="auto"/>
              <w:right w:val="single" w:sz="4" w:space="0" w:color="auto"/>
            </w:tcBorders>
            <w:shd w:val="clear" w:color="auto" w:fill="auto"/>
            <w:noWrap/>
            <w:vAlign w:val="center"/>
            <w:hideMark/>
          </w:tcPr>
          <w:p w14:paraId="7D11A7BA"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Nakladač univerz. </w:t>
            </w:r>
            <w:proofErr w:type="spellStart"/>
            <w:r w:rsidRPr="007C3C26">
              <w:rPr>
                <w:rFonts w:ascii="Calibri" w:hAnsi="Calibri" w:cs="Calibri"/>
                <w:color w:val="000000"/>
                <w:sz w:val="22"/>
                <w:szCs w:val="22"/>
              </w:rPr>
              <w:t>klbový</w:t>
            </w:r>
            <w:proofErr w:type="spellEnd"/>
            <w:r w:rsidRPr="007C3C26">
              <w:rPr>
                <w:rFonts w:ascii="Calibri" w:hAnsi="Calibri" w:cs="Calibri"/>
                <w:color w:val="000000"/>
                <w:sz w:val="22"/>
                <w:szCs w:val="22"/>
              </w:rPr>
              <w:t xml:space="preserve"> UNK 320 č.1 CPA</w:t>
            </w:r>
          </w:p>
        </w:tc>
        <w:tc>
          <w:tcPr>
            <w:tcW w:w="1831" w:type="dxa"/>
            <w:tcBorders>
              <w:top w:val="nil"/>
              <w:left w:val="nil"/>
              <w:bottom w:val="single" w:sz="4" w:space="0" w:color="auto"/>
              <w:right w:val="single" w:sz="4" w:space="0" w:color="auto"/>
            </w:tcBorders>
            <w:shd w:val="clear" w:color="auto" w:fill="auto"/>
            <w:noWrap/>
            <w:vAlign w:val="center"/>
            <w:hideMark/>
          </w:tcPr>
          <w:p w14:paraId="295C7D7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5 930,55 </w:t>
            </w:r>
          </w:p>
        </w:tc>
        <w:tc>
          <w:tcPr>
            <w:tcW w:w="1278" w:type="dxa"/>
            <w:tcBorders>
              <w:top w:val="nil"/>
              <w:left w:val="nil"/>
              <w:bottom w:val="single" w:sz="4" w:space="0" w:color="auto"/>
              <w:right w:val="single" w:sz="4" w:space="0" w:color="auto"/>
            </w:tcBorders>
            <w:shd w:val="clear" w:color="auto" w:fill="auto"/>
            <w:noWrap/>
            <w:vAlign w:val="center"/>
            <w:hideMark/>
          </w:tcPr>
          <w:p w14:paraId="5C44F6B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5CB8EFA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1D414067"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3EDD4D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522100013</w:t>
            </w:r>
          </w:p>
        </w:tc>
        <w:tc>
          <w:tcPr>
            <w:tcW w:w="4579" w:type="dxa"/>
            <w:tcBorders>
              <w:top w:val="nil"/>
              <w:left w:val="nil"/>
              <w:bottom w:val="single" w:sz="4" w:space="0" w:color="auto"/>
              <w:right w:val="single" w:sz="4" w:space="0" w:color="auto"/>
            </w:tcBorders>
            <w:shd w:val="clear" w:color="auto" w:fill="auto"/>
            <w:noWrap/>
            <w:vAlign w:val="center"/>
            <w:hideMark/>
          </w:tcPr>
          <w:p w14:paraId="660C2854"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Príves signalizačný zabezpečovací</w:t>
            </w:r>
          </w:p>
        </w:tc>
        <w:tc>
          <w:tcPr>
            <w:tcW w:w="1831" w:type="dxa"/>
            <w:tcBorders>
              <w:top w:val="nil"/>
              <w:left w:val="nil"/>
              <w:bottom w:val="single" w:sz="4" w:space="0" w:color="auto"/>
              <w:right w:val="single" w:sz="4" w:space="0" w:color="auto"/>
            </w:tcBorders>
            <w:shd w:val="clear" w:color="auto" w:fill="auto"/>
            <w:noWrap/>
            <w:vAlign w:val="center"/>
            <w:hideMark/>
          </w:tcPr>
          <w:p w14:paraId="7B741CF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5 903,21 </w:t>
            </w:r>
          </w:p>
        </w:tc>
        <w:tc>
          <w:tcPr>
            <w:tcW w:w="1278" w:type="dxa"/>
            <w:tcBorders>
              <w:top w:val="nil"/>
              <w:left w:val="nil"/>
              <w:bottom w:val="single" w:sz="4" w:space="0" w:color="auto"/>
              <w:right w:val="single" w:sz="4" w:space="0" w:color="auto"/>
            </w:tcBorders>
            <w:shd w:val="clear" w:color="auto" w:fill="auto"/>
            <w:noWrap/>
            <w:vAlign w:val="center"/>
            <w:hideMark/>
          </w:tcPr>
          <w:p w14:paraId="30892D7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19A2FFE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4E46E282"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B507B5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522100014</w:t>
            </w:r>
          </w:p>
        </w:tc>
        <w:tc>
          <w:tcPr>
            <w:tcW w:w="4579" w:type="dxa"/>
            <w:tcBorders>
              <w:top w:val="nil"/>
              <w:left w:val="nil"/>
              <w:bottom w:val="single" w:sz="4" w:space="0" w:color="auto"/>
              <w:right w:val="single" w:sz="4" w:space="0" w:color="auto"/>
            </w:tcBorders>
            <w:shd w:val="clear" w:color="auto" w:fill="auto"/>
            <w:noWrap/>
            <w:vAlign w:val="center"/>
            <w:hideMark/>
          </w:tcPr>
          <w:p w14:paraId="0997D2B5"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Príves signalizačný zabezpečovací</w:t>
            </w:r>
          </w:p>
        </w:tc>
        <w:tc>
          <w:tcPr>
            <w:tcW w:w="1831" w:type="dxa"/>
            <w:tcBorders>
              <w:top w:val="nil"/>
              <w:left w:val="nil"/>
              <w:bottom w:val="single" w:sz="4" w:space="0" w:color="auto"/>
              <w:right w:val="single" w:sz="4" w:space="0" w:color="auto"/>
            </w:tcBorders>
            <w:shd w:val="clear" w:color="auto" w:fill="auto"/>
            <w:noWrap/>
            <w:vAlign w:val="center"/>
            <w:hideMark/>
          </w:tcPr>
          <w:p w14:paraId="207B1C0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5 903,21 </w:t>
            </w:r>
          </w:p>
        </w:tc>
        <w:tc>
          <w:tcPr>
            <w:tcW w:w="1278" w:type="dxa"/>
            <w:tcBorders>
              <w:top w:val="nil"/>
              <w:left w:val="nil"/>
              <w:bottom w:val="single" w:sz="4" w:space="0" w:color="auto"/>
              <w:right w:val="single" w:sz="4" w:space="0" w:color="auto"/>
            </w:tcBorders>
            <w:shd w:val="clear" w:color="auto" w:fill="auto"/>
            <w:noWrap/>
            <w:vAlign w:val="center"/>
            <w:hideMark/>
          </w:tcPr>
          <w:p w14:paraId="2DEF342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4CB170F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36A2DAE1"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06C72F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222400001</w:t>
            </w:r>
          </w:p>
        </w:tc>
        <w:tc>
          <w:tcPr>
            <w:tcW w:w="4579" w:type="dxa"/>
            <w:tcBorders>
              <w:top w:val="nil"/>
              <w:left w:val="nil"/>
              <w:bottom w:val="single" w:sz="4" w:space="0" w:color="auto"/>
              <w:right w:val="single" w:sz="4" w:space="0" w:color="auto"/>
            </w:tcBorders>
            <w:shd w:val="clear" w:color="auto" w:fill="auto"/>
            <w:noWrap/>
            <w:vAlign w:val="center"/>
            <w:hideMark/>
          </w:tcPr>
          <w:p w14:paraId="2B832A20"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Drvič drevnej hmoty s </w:t>
            </w:r>
            <w:proofErr w:type="spellStart"/>
            <w:r w:rsidRPr="007C3C26">
              <w:rPr>
                <w:rFonts w:ascii="Calibri" w:hAnsi="Calibri" w:cs="Calibri"/>
                <w:color w:val="000000"/>
                <w:sz w:val="22"/>
                <w:szCs w:val="22"/>
              </w:rPr>
              <w:t>hydraul</w:t>
            </w:r>
            <w:proofErr w:type="spellEnd"/>
            <w:r w:rsidRPr="007C3C26">
              <w:rPr>
                <w:rFonts w:ascii="Calibri" w:hAnsi="Calibri" w:cs="Calibri"/>
                <w:color w:val="000000"/>
                <w:sz w:val="22"/>
                <w:szCs w:val="22"/>
              </w:rPr>
              <w:t xml:space="preserve">. podávaním </w:t>
            </w:r>
            <w:proofErr w:type="spellStart"/>
            <w:r w:rsidRPr="007C3C26">
              <w:rPr>
                <w:rFonts w:ascii="Calibri" w:hAnsi="Calibri" w:cs="Calibri"/>
                <w:color w:val="000000"/>
                <w:sz w:val="22"/>
                <w:szCs w:val="22"/>
              </w:rPr>
              <w:t>Gandini</w:t>
            </w:r>
            <w:proofErr w:type="spellEnd"/>
          </w:p>
        </w:tc>
        <w:tc>
          <w:tcPr>
            <w:tcW w:w="1831" w:type="dxa"/>
            <w:tcBorders>
              <w:top w:val="nil"/>
              <w:left w:val="nil"/>
              <w:bottom w:val="single" w:sz="4" w:space="0" w:color="auto"/>
              <w:right w:val="single" w:sz="4" w:space="0" w:color="auto"/>
            </w:tcBorders>
            <w:shd w:val="clear" w:color="auto" w:fill="auto"/>
            <w:noWrap/>
            <w:vAlign w:val="center"/>
            <w:hideMark/>
          </w:tcPr>
          <w:p w14:paraId="61F3D08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5 392,33 </w:t>
            </w:r>
          </w:p>
        </w:tc>
        <w:tc>
          <w:tcPr>
            <w:tcW w:w="1278" w:type="dxa"/>
            <w:tcBorders>
              <w:top w:val="nil"/>
              <w:left w:val="nil"/>
              <w:bottom w:val="single" w:sz="4" w:space="0" w:color="auto"/>
              <w:right w:val="single" w:sz="4" w:space="0" w:color="auto"/>
            </w:tcBorders>
            <w:shd w:val="clear" w:color="auto" w:fill="auto"/>
            <w:noWrap/>
            <w:vAlign w:val="center"/>
            <w:hideMark/>
          </w:tcPr>
          <w:p w14:paraId="6193F97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04D691C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0147984F"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0B3B8F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622100011</w:t>
            </w:r>
          </w:p>
        </w:tc>
        <w:tc>
          <w:tcPr>
            <w:tcW w:w="4579" w:type="dxa"/>
            <w:tcBorders>
              <w:top w:val="nil"/>
              <w:left w:val="nil"/>
              <w:bottom w:val="single" w:sz="4" w:space="0" w:color="auto"/>
              <w:right w:val="single" w:sz="4" w:space="0" w:color="auto"/>
            </w:tcBorders>
            <w:shd w:val="clear" w:color="auto" w:fill="auto"/>
            <w:noWrap/>
            <w:vAlign w:val="center"/>
            <w:hideMark/>
          </w:tcPr>
          <w:p w14:paraId="29CAA8CE"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Príves signalizačný zabezpečovací BVK/Z 13/750</w:t>
            </w:r>
          </w:p>
        </w:tc>
        <w:tc>
          <w:tcPr>
            <w:tcW w:w="1831" w:type="dxa"/>
            <w:tcBorders>
              <w:top w:val="nil"/>
              <w:left w:val="nil"/>
              <w:bottom w:val="single" w:sz="4" w:space="0" w:color="auto"/>
              <w:right w:val="single" w:sz="4" w:space="0" w:color="auto"/>
            </w:tcBorders>
            <w:shd w:val="clear" w:color="auto" w:fill="auto"/>
            <w:noWrap/>
            <w:vAlign w:val="center"/>
            <w:hideMark/>
          </w:tcPr>
          <w:p w14:paraId="5EBAA39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5 311,16 </w:t>
            </w:r>
          </w:p>
        </w:tc>
        <w:tc>
          <w:tcPr>
            <w:tcW w:w="1278" w:type="dxa"/>
            <w:tcBorders>
              <w:top w:val="nil"/>
              <w:left w:val="nil"/>
              <w:bottom w:val="single" w:sz="4" w:space="0" w:color="auto"/>
              <w:right w:val="single" w:sz="4" w:space="0" w:color="auto"/>
            </w:tcBorders>
            <w:shd w:val="clear" w:color="auto" w:fill="auto"/>
            <w:noWrap/>
            <w:vAlign w:val="center"/>
            <w:hideMark/>
          </w:tcPr>
          <w:p w14:paraId="392330B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1610102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382784C3"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2AACBC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322100002</w:t>
            </w:r>
          </w:p>
        </w:tc>
        <w:tc>
          <w:tcPr>
            <w:tcW w:w="4579" w:type="dxa"/>
            <w:tcBorders>
              <w:top w:val="nil"/>
              <w:left w:val="nil"/>
              <w:bottom w:val="single" w:sz="4" w:space="0" w:color="auto"/>
              <w:right w:val="single" w:sz="4" w:space="0" w:color="auto"/>
            </w:tcBorders>
            <w:shd w:val="clear" w:color="auto" w:fill="auto"/>
            <w:noWrap/>
            <w:vAlign w:val="center"/>
            <w:hideMark/>
          </w:tcPr>
          <w:p w14:paraId="5D57F977"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Škoda 706 MTSP 25+snehová radlica</w:t>
            </w:r>
          </w:p>
        </w:tc>
        <w:tc>
          <w:tcPr>
            <w:tcW w:w="1831" w:type="dxa"/>
            <w:tcBorders>
              <w:top w:val="nil"/>
              <w:left w:val="nil"/>
              <w:bottom w:val="single" w:sz="4" w:space="0" w:color="auto"/>
              <w:right w:val="single" w:sz="4" w:space="0" w:color="auto"/>
            </w:tcBorders>
            <w:shd w:val="clear" w:color="auto" w:fill="auto"/>
            <w:noWrap/>
            <w:vAlign w:val="center"/>
            <w:hideMark/>
          </w:tcPr>
          <w:p w14:paraId="130A38B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5 162,40 </w:t>
            </w:r>
          </w:p>
        </w:tc>
        <w:tc>
          <w:tcPr>
            <w:tcW w:w="1278" w:type="dxa"/>
            <w:tcBorders>
              <w:top w:val="nil"/>
              <w:left w:val="nil"/>
              <w:bottom w:val="single" w:sz="4" w:space="0" w:color="auto"/>
              <w:right w:val="single" w:sz="4" w:space="0" w:color="auto"/>
            </w:tcBorders>
            <w:shd w:val="clear" w:color="auto" w:fill="auto"/>
            <w:noWrap/>
            <w:vAlign w:val="center"/>
            <w:hideMark/>
          </w:tcPr>
          <w:p w14:paraId="0A2E849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35A28DD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6D44EB19"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F1CEDA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122200005</w:t>
            </w:r>
          </w:p>
        </w:tc>
        <w:tc>
          <w:tcPr>
            <w:tcW w:w="4579" w:type="dxa"/>
            <w:tcBorders>
              <w:top w:val="nil"/>
              <w:left w:val="nil"/>
              <w:bottom w:val="single" w:sz="4" w:space="0" w:color="auto"/>
              <w:right w:val="single" w:sz="4" w:space="0" w:color="auto"/>
            </w:tcBorders>
            <w:shd w:val="clear" w:color="auto" w:fill="auto"/>
            <w:noWrap/>
            <w:vAlign w:val="center"/>
            <w:hideMark/>
          </w:tcPr>
          <w:p w14:paraId="73D5FE13"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Sypač </w:t>
            </w:r>
            <w:proofErr w:type="spellStart"/>
            <w:r w:rsidRPr="007C3C26">
              <w:rPr>
                <w:rFonts w:ascii="Calibri" w:hAnsi="Calibri" w:cs="Calibri"/>
                <w:color w:val="000000"/>
                <w:sz w:val="22"/>
                <w:szCs w:val="22"/>
              </w:rPr>
              <w:t>sklápač</w:t>
            </w:r>
            <w:proofErr w:type="spellEnd"/>
            <w:r w:rsidRPr="007C3C26">
              <w:rPr>
                <w:rFonts w:ascii="Calibri" w:hAnsi="Calibri" w:cs="Calibri"/>
                <w:color w:val="000000"/>
                <w:sz w:val="22"/>
                <w:szCs w:val="22"/>
              </w:rPr>
              <w:t xml:space="preserve"> Tatra 815 US 6.1. BB 034 AG</w:t>
            </w:r>
          </w:p>
        </w:tc>
        <w:tc>
          <w:tcPr>
            <w:tcW w:w="1831" w:type="dxa"/>
            <w:tcBorders>
              <w:top w:val="nil"/>
              <w:left w:val="nil"/>
              <w:bottom w:val="single" w:sz="4" w:space="0" w:color="auto"/>
              <w:right w:val="single" w:sz="4" w:space="0" w:color="auto"/>
            </w:tcBorders>
            <w:shd w:val="clear" w:color="auto" w:fill="auto"/>
            <w:noWrap/>
            <w:vAlign w:val="center"/>
            <w:hideMark/>
          </w:tcPr>
          <w:p w14:paraId="73811A0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5 105,61 </w:t>
            </w:r>
          </w:p>
        </w:tc>
        <w:tc>
          <w:tcPr>
            <w:tcW w:w="1278" w:type="dxa"/>
            <w:tcBorders>
              <w:top w:val="nil"/>
              <w:left w:val="nil"/>
              <w:bottom w:val="single" w:sz="4" w:space="0" w:color="auto"/>
              <w:right w:val="single" w:sz="4" w:space="0" w:color="auto"/>
            </w:tcBorders>
            <w:shd w:val="clear" w:color="auto" w:fill="auto"/>
            <w:noWrap/>
            <w:vAlign w:val="center"/>
            <w:hideMark/>
          </w:tcPr>
          <w:p w14:paraId="3ACFA95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4BA0A77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4FB6A69F"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7FC15B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322400001</w:t>
            </w:r>
          </w:p>
        </w:tc>
        <w:tc>
          <w:tcPr>
            <w:tcW w:w="4579" w:type="dxa"/>
            <w:tcBorders>
              <w:top w:val="nil"/>
              <w:left w:val="nil"/>
              <w:bottom w:val="single" w:sz="4" w:space="0" w:color="auto"/>
              <w:right w:val="single" w:sz="4" w:space="0" w:color="auto"/>
            </w:tcBorders>
            <w:shd w:val="clear" w:color="auto" w:fill="auto"/>
            <w:noWrap/>
            <w:vAlign w:val="center"/>
            <w:hideMark/>
          </w:tcPr>
          <w:p w14:paraId="6CDAF702"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EKO sklad (</w:t>
            </w:r>
            <w:proofErr w:type="spellStart"/>
            <w:r w:rsidRPr="007C3C26">
              <w:rPr>
                <w:rFonts w:ascii="Calibri" w:hAnsi="Calibri" w:cs="Calibri"/>
                <w:color w:val="000000"/>
                <w:sz w:val="22"/>
                <w:szCs w:val="22"/>
              </w:rPr>
              <w:t>elektroinšt</w:t>
            </w:r>
            <w:proofErr w:type="spellEnd"/>
            <w:r w:rsidRPr="007C3C26">
              <w:rPr>
                <w:rFonts w:ascii="Calibri" w:hAnsi="Calibri" w:cs="Calibri"/>
                <w:color w:val="000000"/>
                <w:sz w:val="22"/>
                <w:szCs w:val="22"/>
              </w:rPr>
              <w:t xml:space="preserve">. </w:t>
            </w:r>
            <w:proofErr w:type="spellStart"/>
            <w:r w:rsidRPr="007C3C26">
              <w:rPr>
                <w:rFonts w:ascii="Calibri" w:hAnsi="Calibri" w:cs="Calibri"/>
                <w:color w:val="000000"/>
                <w:sz w:val="22"/>
                <w:szCs w:val="22"/>
              </w:rPr>
              <w:t>malá+vozík</w:t>
            </w:r>
            <w:proofErr w:type="spellEnd"/>
            <w:r w:rsidRPr="007C3C26">
              <w:rPr>
                <w:rFonts w:ascii="Calibri" w:hAnsi="Calibri" w:cs="Calibri"/>
                <w:color w:val="000000"/>
                <w:sz w:val="22"/>
                <w:szCs w:val="22"/>
              </w:rPr>
              <w:t xml:space="preserve"> pod sudy)</w:t>
            </w:r>
          </w:p>
        </w:tc>
        <w:tc>
          <w:tcPr>
            <w:tcW w:w="1831" w:type="dxa"/>
            <w:tcBorders>
              <w:top w:val="nil"/>
              <w:left w:val="nil"/>
              <w:bottom w:val="single" w:sz="4" w:space="0" w:color="auto"/>
              <w:right w:val="single" w:sz="4" w:space="0" w:color="auto"/>
            </w:tcBorders>
            <w:shd w:val="clear" w:color="auto" w:fill="auto"/>
            <w:noWrap/>
            <w:vAlign w:val="center"/>
            <w:hideMark/>
          </w:tcPr>
          <w:p w14:paraId="2742F18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4 829,95 </w:t>
            </w:r>
          </w:p>
        </w:tc>
        <w:tc>
          <w:tcPr>
            <w:tcW w:w="1278" w:type="dxa"/>
            <w:tcBorders>
              <w:top w:val="nil"/>
              <w:left w:val="nil"/>
              <w:bottom w:val="single" w:sz="4" w:space="0" w:color="auto"/>
              <w:right w:val="single" w:sz="4" w:space="0" w:color="auto"/>
            </w:tcBorders>
            <w:shd w:val="clear" w:color="auto" w:fill="auto"/>
            <w:noWrap/>
            <w:vAlign w:val="center"/>
            <w:hideMark/>
          </w:tcPr>
          <w:p w14:paraId="4E388DC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6AA4CF6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0C93919D"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D22FEA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122200019</w:t>
            </w:r>
          </w:p>
        </w:tc>
        <w:tc>
          <w:tcPr>
            <w:tcW w:w="4579" w:type="dxa"/>
            <w:tcBorders>
              <w:top w:val="nil"/>
              <w:left w:val="nil"/>
              <w:bottom w:val="single" w:sz="4" w:space="0" w:color="auto"/>
              <w:right w:val="single" w:sz="4" w:space="0" w:color="auto"/>
            </w:tcBorders>
            <w:shd w:val="clear" w:color="auto" w:fill="auto"/>
            <w:noWrap/>
            <w:vAlign w:val="center"/>
            <w:hideMark/>
          </w:tcPr>
          <w:p w14:paraId="3290EF5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Príves signalizačný zabezpečovací</w:t>
            </w:r>
          </w:p>
        </w:tc>
        <w:tc>
          <w:tcPr>
            <w:tcW w:w="1831" w:type="dxa"/>
            <w:tcBorders>
              <w:top w:val="nil"/>
              <w:left w:val="nil"/>
              <w:bottom w:val="single" w:sz="4" w:space="0" w:color="auto"/>
              <w:right w:val="single" w:sz="4" w:space="0" w:color="auto"/>
            </w:tcBorders>
            <w:shd w:val="clear" w:color="auto" w:fill="auto"/>
            <w:noWrap/>
            <w:vAlign w:val="center"/>
            <w:hideMark/>
          </w:tcPr>
          <w:p w14:paraId="7D39C04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4 797,23 </w:t>
            </w:r>
          </w:p>
        </w:tc>
        <w:tc>
          <w:tcPr>
            <w:tcW w:w="1278" w:type="dxa"/>
            <w:tcBorders>
              <w:top w:val="nil"/>
              <w:left w:val="nil"/>
              <w:bottom w:val="single" w:sz="4" w:space="0" w:color="auto"/>
              <w:right w:val="single" w:sz="4" w:space="0" w:color="auto"/>
            </w:tcBorders>
            <w:shd w:val="clear" w:color="auto" w:fill="auto"/>
            <w:noWrap/>
            <w:vAlign w:val="center"/>
            <w:hideMark/>
          </w:tcPr>
          <w:p w14:paraId="2B934DE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4D212BA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661BF18A"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445EA8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122200020</w:t>
            </w:r>
          </w:p>
        </w:tc>
        <w:tc>
          <w:tcPr>
            <w:tcW w:w="4579" w:type="dxa"/>
            <w:tcBorders>
              <w:top w:val="nil"/>
              <w:left w:val="nil"/>
              <w:bottom w:val="single" w:sz="4" w:space="0" w:color="auto"/>
              <w:right w:val="single" w:sz="4" w:space="0" w:color="auto"/>
            </w:tcBorders>
            <w:shd w:val="clear" w:color="auto" w:fill="auto"/>
            <w:noWrap/>
            <w:vAlign w:val="center"/>
            <w:hideMark/>
          </w:tcPr>
          <w:p w14:paraId="5942591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Príves signalizačný zabezpečovací</w:t>
            </w:r>
          </w:p>
        </w:tc>
        <w:tc>
          <w:tcPr>
            <w:tcW w:w="1831" w:type="dxa"/>
            <w:tcBorders>
              <w:top w:val="nil"/>
              <w:left w:val="nil"/>
              <w:bottom w:val="single" w:sz="4" w:space="0" w:color="auto"/>
              <w:right w:val="single" w:sz="4" w:space="0" w:color="auto"/>
            </w:tcBorders>
            <w:shd w:val="clear" w:color="auto" w:fill="auto"/>
            <w:noWrap/>
            <w:vAlign w:val="center"/>
            <w:hideMark/>
          </w:tcPr>
          <w:p w14:paraId="6160955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4 797,23 </w:t>
            </w:r>
          </w:p>
        </w:tc>
        <w:tc>
          <w:tcPr>
            <w:tcW w:w="1278" w:type="dxa"/>
            <w:tcBorders>
              <w:top w:val="nil"/>
              <w:left w:val="nil"/>
              <w:bottom w:val="single" w:sz="4" w:space="0" w:color="auto"/>
              <w:right w:val="single" w:sz="4" w:space="0" w:color="auto"/>
            </w:tcBorders>
            <w:shd w:val="clear" w:color="auto" w:fill="auto"/>
            <w:noWrap/>
            <w:vAlign w:val="center"/>
            <w:hideMark/>
          </w:tcPr>
          <w:p w14:paraId="514EA14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508DAC6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6D00870C"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90E1A3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322100001</w:t>
            </w:r>
          </w:p>
        </w:tc>
        <w:tc>
          <w:tcPr>
            <w:tcW w:w="4579" w:type="dxa"/>
            <w:tcBorders>
              <w:top w:val="nil"/>
              <w:left w:val="nil"/>
              <w:bottom w:val="single" w:sz="4" w:space="0" w:color="auto"/>
              <w:right w:val="single" w:sz="4" w:space="0" w:color="auto"/>
            </w:tcBorders>
            <w:shd w:val="clear" w:color="auto" w:fill="auto"/>
            <w:noWrap/>
            <w:vAlign w:val="center"/>
            <w:hideMark/>
          </w:tcPr>
          <w:p w14:paraId="0D109D14"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Príves prepravný SPP 6,5</w:t>
            </w:r>
          </w:p>
        </w:tc>
        <w:tc>
          <w:tcPr>
            <w:tcW w:w="1831" w:type="dxa"/>
            <w:tcBorders>
              <w:top w:val="nil"/>
              <w:left w:val="nil"/>
              <w:bottom w:val="single" w:sz="4" w:space="0" w:color="auto"/>
              <w:right w:val="single" w:sz="4" w:space="0" w:color="auto"/>
            </w:tcBorders>
            <w:shd w:val="clear" w:color="auto" w:fill="auto"/>
            <w:noWrap/>
            <w:vAlign w:val="center"/>
            <w:hideMark/>
          </w:tcPr>
          <w:p w14:paraId="5166CDB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4 665,63 </w:t>
            </w:r>
          </w:p>
        </w:tc>
        <w:tc>
          <w:tcPr>
            <w:tcW w:w="1278" w:type="dxa"/>
            <w:tcBorders>
              <w:top w:val="nil"/>
              <w:left w:val="nil"/>
              <w:bottom w:val="single" w:sz="4" w:space="0" w:color="auto"/>
              <w:right w:val="single" w:sz="4" w:space="0" w:color="auto"/>
            </w:tcBorders>
            <w:shd w:val="clear" w:color="auto" w:fill="auto"/>
            <w:noWrap/>
            <w:vAlign w:val="center"/>
            <w:hideMark/>
          </w:tcPr>
          <w:p w14:paraId="6FEF1AA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42DE80D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339222A6"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4849CF3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122400002</w:t>
            </w:r>
          </w:p>
        </w:tc>
        <w:tc>
          <w:tcPr>
            <w:tcW w:w="4579" w:type="dxa"/>
            <w:tcBorders>
              <w:top w:val="nil"/>
              <w:left w:val="nil"/>
              <w:bottom w:val="single" w:sz="4" w:space="0" w:color="auto"/>
              <w:right w:val="single" w:sz="4" w:space="0" w:color="auto"/>
            </w:tcBorders>
            <w:shd w:val="clear" w:color="000000" w:fill="DDEBF7"/>
            <w:noWrap/>
            <w:vAlign w:val="center"/>
            <w:hideMark/>
          </w:tcPr>
          <w:p w14:paraId="52A06F57"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Systém telekomunikačný</w:t>
            </w:r>
          </w:p>
        </w:tc>
        <w:tc>
          <w:tcPr>
            <w:tcW w:w="1831" w:type="dxa"/>
            <w:tcBorders>
              <w:top w:val="nil"/>
              <w:left w:val="nil"/>
              <w:bottom w:val="single" w:sz="4" w:space="0" w:color="auto"/>
              <w:right w:val="single" w:sz="4" w:space="0" w:color="auto"/>
            </w:tcBorders>
            <w:shd w:val="clear" w:color="000000" w:fill="DDEBF7"/>
            <w:noWrap/>
            <w:vAlign w:val="center"/>
            <w:hideMark/>
          </w:tcPr>
          <w:p w14:paraId="6FDC331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4 505,22 </w:t>
            </w:r>
          </w:p>
        </w:tc>
        <w:tc>
          <w:tcPr>
            <w:tcW w:w="1278" w:type="dxa"/>
            <w:tcBorders>
              <w:top w:val="nil"/>
              <w:left w:val="nil"/>
              <w:bottom w:val="single" w:sz="4" w:space="0" w:color="auto"/>
              <w:right w:val="single" w:sz="4" w:space="0" w:color="auto"/>
            </w:tcBorders>
            <w:shd w:val="clear" w:color="000000" w:fill="DDEBF7"/>
            <w:noWrap/>
            <w:vAlign w:val="center"/>
            <w:hideMark/>
          </w:tcPr>
          <w:p w14:paraId="6DA02AE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000000" w:fill="DDEBF7"/>
            <w:noWrap/>
            <w:vAlign w:val="center"/>
            <w:hideMark/>
          </w:tcPr>
          <w:p w14:paraId="349AD96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02250</w:t>
            </w:r>
          </w:p>
        </w:tc>
      </w:tr>
      <w:tr w:rsidR="007C3C26" w:rsidRPr="007C3C26" w14:paraId="13E01607"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8480DE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422200006</w:t>
            </w:r>
          </w:p>
        </w:tc>
        <w:tc>
          <w:tcPr>
            <w:tcW w:w="4579" w:type="dxa"/>
            <w:tcBorders>
              <w:top w:val="nil"/>
              <w:left w:val="nil"/>
              <w:bottom w:val="single" w:sz="4" w:space="0" w:color="auto"/>
              <w:right w:val="single" w:sz="4" w:space="0" w:color="auto"/>
            </w:tcBorders>
            <w:shd w:val="clear" w:color="auto" w:fill="auto"/>
            <w:noWrap/>
            <w:vAlign w:val="center"/>
            <w:hideMark/>
          </w:tcPr>
          <w:p w14:paraId="4F4B0BD9"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Priekopový </w:t>
            </w:r>
            <w:proofErr w:type="spellStart"/>
            <w:r w:rsidRPr="007C3C26">
              <w:rPr>
                <w:rFonts w:ascii="Calibri" w:hAnsi="Calibri" w:cs="Calibri"/>
                <w:color w:val="000000"/>
                <w:sz w:val="22"/>
                <w:szCs w:val="22"/>
              </w:rPr>
              <w:t>mulčovač</w:t>
            </w:r>
            <w:proofErr w:type="spellEnd"/>
          </w:p>
        </w:tc>
        <w:tc>
          <w:tcPr>
            <w:tcW w:w="1831" w:type="dxa"/>
            <w:tcBorders>
              <w:top w:val="nil"/>
              <w:left w:val="nil"/>
              <w:bottom w:val="single" w:sz="4" w:space="0" w:color="auto"/>
              <w:right w:val="single" w:sz="4" w:space="0" w:color="auto"/>
            </w:tcBorders>
            <w:shd w:val="clear" w:color="auto" w:fill="auto"/>
            <w:noWrap/>
            <w:vAlign w:val="center"/>
            <w:hideMark/>
          </w:tcPr>
          <w:p w14:paraId="0D125A0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4 438,24 </w:t>
            </w:r>
          </w:p>
        </w:tc>
        <w:tc>
          <w:tcPr>
            <w:tcW w:w="1278" w:type="dxa"/>
            <w:tcBorders>
              <w:top w:val="nil"/>
              <w:left w:val="nil"/>
              <w:bottom w:val="single" w:sz="4" w:space="0" w:color="auto"/>
              <w:right w:val="single" w:sz="4" w:space="0" w:color="auto"/>
            </w:tcBorders>
            <w:shd w:val="clear" w:color="auto" w:fill="auto"/>
            <w:noWrap/>
            <w:vAlign w:val="center"/>
            <w:hideMark/>
          </w:tcPr>
          <w:p w14:paraId="1413877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4C41D04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2E060E5E"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6B9C30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122200032</w:t>
            </w:r>
          </w:p>
        </w:tc>
        <w:tc>
          <w:tcPr>
            <w:tcW w:w="4579" w:type="dxa"/>
            <w:tcBorders>
              <w:top w:val="nil"/>
              <w:left w:val="nil"/>
              <w:bottom w:val="single" w:sz="4" w:space="0" w:color="auto"/>
              <w:right w:val="single" w:sz="4" w:space="0" w:color="auto"/>
            </w:tcBorders>
            <w:shd w:val="clear" w:color="auto" w:fill="auto"/>
            <w:noWrap/>
            <w:vAlign w:val="center"/>
            <w:hideMark/>
          </w:tcPr>
          <w:p w14:paraId="6F7C2ED2"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Traktor Z 7745 BB 057 AA  CPA</w:t>
            </w:r>
          </w:p>
        </w:tc>
        <w:tc>
          <w:tcPr>
            <w:tcW w:w="1831" w:type="dxa"/>
            <w:tcBorders>
              <w:top w:val="nil"/>
              <w:left w:val="nil"/>
              <w:bottom w:val="single" w:sz="4" w:space="0" w:color="auto"/>
              <w:right w:val="single" w:sz="4" w:space="0" w:color="auto"/>
            </w:tcBorders>
            <w:shd w:val="clear" w:color="auto" w:fill="auto"/>
            <w:noWrap/>
            <w:vAlign w:val="center"/>
            <w:hideMark/>
          </w:tcPr>
          <w:p w14:paraId="0A1D267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3 435,57 </w:t>
            </w:r>
          </w:p>
        </w:tc>
        <w:tc>
          <w:tcPr>
            <w:tcW w:w="1278" w:type="dxa"/>
            <w:tcBorders>
              <w:top w:val="nil"/>
              <w:left w:val="nil"/>
              <w:bottom w:val="single" w:sz="4" w:space="0" w:color="auto"/>
              <w:right w:val="single" w:sz="4" w:space="0" w:color="auto"/>
            </w:tcBorders>
            <w:shd w:val="clear" w:color="auto" w:fill="auto"/>
            <w:noWrap/>
            <w:vAlign w:val="center"/>
            <w:hideMark/>
          </w:tcPr>
          <w:p w14:paraId="1B59D74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60A4D18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3D9414FC"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FCE4D6"/>
            <w:noWrap/>
            <w:vAlign w:val="center"/>
            <w:hideMark/>
          </w:tcPr>
          <w:p w14:paraId="3961F11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322300002</w:t>
            </w:r>
          </w:p>
        </w:tc>
        <w:tc>
          <w:tcPr>
            <w:tcW w:w="4579" w:type="dxa"/>
            <w:tcBorders>
              <w:top w:val="nil"/>
              <w:left w:val="nil"/>
              <w:bottom w:val="single" w:sz="4" w:space="0" w:color="auto"/>
              <w:right w:val="single" w:sz="4" w:space="0" w:color="auto"/>
            </w:tcBorders>
            <w:shd w:val="clear" w:color="000000" w:fill="FCE4D6"/>
            <w:noWrap/>
            <w:vAlign w:val="center"/>
            <w:hideMark/>
          </w:tcPr>
          <w:p w14:paraId="7D6A90A9"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Doska vibračná AVP 2220</w:t>
            </w:r>
          </w:p>
        </w:tc>
        <w:tc>
          <w:tcPr>
            <w:tcW w:w="1831" w:type="dxa"/>
            <w:tcBorders>
              <w:top w:val="nil"/>
              <w:left w:val="nil"/>
              <w:bottom w:val="single" w:sz="4" w:space="0" w:color="auto"/>
              <w:right w:val="single" w:sz="4" w:space="0" w:color="auto"/>
            </w:tcBorders>
            <w:shd w:val="clear" w:color="000000" w:fill="FCE4D6"/>
            <w:noWrap/>
            <w:vAlign w:val="center"/>
            <w:hideMark/>
          </w:tcPr>
          <w:p w14:paraId="7C3CA20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3 423,85 </w:t>
            </w:r>
          </w:p>
        </w:tc>
        <w:tc>
          <w:tcPr>
            <w:tcW w:w="1278" w:type="dxa"/>
            <w:tcBorders>
              <w:top w:val="nil"/>
              <w:left w:val="nil"/>
              <w:bottom w:val="single" w:sz="4" w:space="0" w:color="auto"/>
              <w:right w:val="single" w:sz="4" w:space="0" w:color="auto"/>
            </w:tcBorders>
            <w:shd w:val="clear" w:color="000000" w:fill="FCE4D6"/>
            <w:noWrap/>
            <w:vAlign w:val="center"/>
            <w:hideMark/>
          </w:tcPr>
          <w:p w14:paraId="3D20991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000000" w:fill="FCE4D6"/>
            <w:noWrap/>
            <w:vAlign w:val="center"/>
            <w:hideMark/>
          </w:tcPr>
          <w:p w14:paraId="269F051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2EF780A9"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4F5CD2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422100026</w:t>
            </w:r>
          </w:p>
        </w:tc>
        <w:tc>
          <w:tcPr>
            <w:tcW w:w="4579" w:type="dxa"/>
            <w:tcBorders>
              <w:top w:val="nil"/>
              <w:left w:val="nil"/>
              <w:bottom w:val="single" w:sz="4" w:space="0" w:color="auto"/>
              <w:right w:val="single" w:sz="4" w:space="0" w:color="auto"/>
            </w:tcBorders>
            <w:shd w:val="clear" w:color="auto" w:fill="auto"/>
            <w:noWrap/>
            <w:vAlign w:val="center"/>
            <w:hideMark/>
          </w:tcPr>
          <w:p w14:paraId="14CC478F"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Sypač viacúčelový</w:t>
            </w:r>
          </w:p>
        </w:tc>
        <w:tc>
          <w:tcPr>
            <w:tcW w:w="1831" w:type="dxa"/>
            <w:tcBorders>
              <w:top w:val="nil"/>
              <w:left w:val="nil"/>
              <w:bottom w:val="single" w:sz="4" w:space="0" w:color="auto"/>
              <w:right w:val="single" w:sz="4" w:space="0" w:color="auto"/>
            </w:tcBorders>
            <w:shd w:val="clear" w:color="auto" w:fill="auto"/>
            <w:noWrap/>
            <w:vAlign w:val="center"/>
            <w:hideMark/>
          </w:tcPr>
          <w:p w14:paraId="7BE1EC1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3 337,48 </w:t>
            </w:r>
          </w:p>
        </w:tc>
        <w:tc>
          <w:tcPr>
            <w:tcW w:w="1278" w:type="dxa"/>
            <w:tcBorders>
              <w:top w:val="nil"/>
              <w:left w:val="nil"/>
              <w:bottom w:val="single" w:sz="4" w:space="0" w:color="auto"/>
              <w:right w:val="single" w:sz="4" w:space="0" w:color="auto"/>
            </w:tcBorders>
            <w:shd w:val="clear" w:color="auto" w:fill="auto"/>
            <w:noWrap/>
            <w:vAlign w:val="center"/>
            <w:hideMark/>
          </w:tcPr>
          <w:p w14:paraId="252C63C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32FD000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15EEA5D9"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80FA4F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122300010</w:t>
            </w:r>
          </w:p>
        </w:tc>
        <w:tc>
          <w:tcPr>
            <w:tcW w:w="4579" w:type="dxa"/>
            <w:tcBorders>
              <w:top w:val="nil"/>
              <w:left w:val="nil"/>
              <w:bottom w:val="single" w:sz="4" w:space="0" w:color="auto"/>
              <w:right w:val="single" w:sz="4" w:space="0" w:color="auto"/>
            </w:tcBorders>
            <w:shd w:val="clear" w:color="auto" w:fill="auto"/>
            <w:noWrap/>
            <w:vAlign w:val="center"/>
            <w:hideMark/>
          </w:tcPr>
          <w:p w14:paraId="3B3976B2"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Žeriav ručný portálový</w:t>
            </w:r>
          </w:p>
        </w:tc>
        <w:tc>
          <w:tcPr>
            <w:tcW w:w="1831" w:type="dxa"/>
            <w:tcBorders>
              <w:top w:val="nil"/>
              <w:left w:val="nil"/>
              <w:bottom w:val="single" w:sz="4" w:space="0" w:color="auto"/>
              <w:right w:val="single" w:sz="4" w:space="0" w:color="auto"/>
            </w:tcBorders>
            <w:shd w:val="clear" w:color="auto" w:fill="auto"/>
            <w:noWrap/>
            <w:vAlign w:val="center"/>
            <w:hideMark/>
          </w:tcPr>
          <w:p w14:paraId="268B5D0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3 325,73 </w:t>
            </w:r>
          </w:p>
        </w:tc>
        <w:tc>
          <w:tcPr>
            <w:tcW w:w="1278" w:type="dxa"/>
            <w:tcBorders>
              <w:top w:val="nil"/>
              <w:left w:val="nil"/>
              <w:bottom w:val="single" w:sz="4" w:space="0" w:color="auto"/>
              <w:right w:val="single" w:sz="4" w:space="0" w:color="auto"/>
            </w:tcBorders>
            <w:shd w:val="clear" w:color="auto" w:fill="auto"/>
            <w:noWrap/>
            <w:vAlign w:val="center"/>
            <w:hideMark/>
          </w:tcPr>
          <w:p w14:paraId="4B7C077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7037561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33E2C088"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F5D221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122300011</w:t>
            </w:r>
          </w:p>
        </w:tc>
        <w:tc>
          <w:tcPr>
            <w:tcW w:w="4579" w:type="dxa"/>
            <w:tcBorders>
              <w:top w:val="nil"/>
              <w:left w:val="nil"/>
              <w:bottom w:val="single" w:sz="4" w:space="0" w:color="auto"/>
              <w:right w:val="single" w:sz="4" w:space="0" w:color="auto"/>
            </w:tcBorders>
            <w:shd w:val="clear" w:color="auto" w:fill="auto"/>
            <w:noWrap/>
            <w:vAlign w:val="center"/>
            <w:hideMark/>
          </w:tcPr>
          <w:p w14:paraId="32F299CA"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Žeriav ručný portálový</w:t>
            </w:r>
          </w:p>
        </w:tc>
        <w:tc>
          <w:tcPr>
            <w:tcW w:w="1831" w:type="dxa"/>
            <w:tcBorders>
              <w:top w:val="nil"/>
              <w:left w:val="nil"/>
              <w:bottom w:val="single" w:sz="4" w:space="0" w:color="auto"/>
              <w:right w:val="single" w:sz="4" w:space="0" w:color="auto"/>
            </w:tcBorders>
            <w:shd w:val="clear" w:color="auto" w:fill="auto"/>
            <w:noWrap/>
            <w:vAlign w:val="center"/>
            <w:hideMark/>
          </w:tcPr>
          <w:p w14:paraId="2002998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3 325,73 </w:t>
            </w:r>
          </w:p>
        </w:tc>
        <w:tc>
          <w:tcPr>
            <w:tcW w:w="1278" w:type="dxa"/>
            <w:tcBorders>
              <w:top w:val="nil"/>
              <w:left w:val="nil"/>
              <w:bottom w:val="single" w:sz="4" w:space="0" w:color="auto"/>
              <w:right w:val="single" w:sz="4" w:space="0" w:color="auto"/>
            </w:tcBorders>
            <w:shd w:val="clear" w:color="auto" w:fill="auto"/>
            <w:noWrap/>
            <w:vAlign w:val="center"/>
            <w:hideMark/>
          </w:tcPr>
          <w:p w14:paraId="1EC96E6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309DE18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26FCD343"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1D00E0D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122200001</w:t>
            </w:r>
          </w:p>
        </w:tc>
        <w:tc>
          <w:tcPr>
            <w:tcW w:w="4579" w:type="dxa"/>
            <w:tcBorders>
              <w:top w:val="nil"/>
              <w:left w:val="nil"/>
              <w:bottom w:val="single" w:sz="4" w:space="0" w:color="auto"/>
              <w:right w:val="single" w:sz="4" w:space="0" w:color="auto"/>
            </w:tcBorders>
            <w:shd w:val="clear" w:color="000000" w:fill="DDEBF7"/>
            <w:noWrap/>
            <w:vAlign w:val="center"/>
            <w:hideMark/>
          </w:tcPr>
          <w:p w14:paraId="45BF9F15"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Elektrocentrála ESE 804 DHA DC - CEN 02-28</w:t>
            </w:r>
          </w:p>
        </w:tc>
        <w:tc>
          <w:tcPr>
            <w:tcW w:w="1831" w:type="dxa"/>
            <w:tcBorders>
              <w:top w:val="nil"/>
              <w:left w:val="nil"/>
              <w:bottom w:val="single" w:sz="4" w:space="0" w:color="auto"/>
              <w:right w:val="single" w:sz="4" w:space="0" w:color="auto"/>
            </w:tcBorders>
            <w:shd w:val="clear" w:color="000000" w:fill="DDEBF7"/>
            <w:noWrap/>
            <w:vAlign w:val="center"/>
            <w:hideMark/>
          </w:tcPr>
          <w:p w14:paraId="6346BAD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3 152,72 </w:t>
            </w:r>
          </w:p>
        </w:tc>
        <w:tc>
          <w:tcPr>
            <w:tcW w:w="1278" w:type="dxa"/>
            <w:tcBorders>
              <w:top w:val="nil"/>
              <w:left w:val="nil"/>
              <w:bottom w:val="single" w:sz="4" w:space="0" w:color="auto"/>
              <w:right w:val="single" w:sz="4" w:space="0" w:color="auto"/>
            </w:tcBorders>
            <w:shd w:val="clear" w:color="000000" w:fill="DDEBF7"/>
            <w:noWrap/>
            <w:vAlign w:val="center"/>
            <w:hideMark/>
          </w:tcPr>
          <w:p w14:paraId="2B7A147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000000" w:fill="DDEBF7"/>
            <w:noWrap/>
            <w:vAlign w:val="center"/>
            <w:hideMark/>
          </w:tcPr>
          <w:p w14:paraId="056FA44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4EBCD085"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C418B0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lastRenderedPageBreak/>
              <w:t>522200003</w:t>
            </w:r>
          </w:p>
        </w:tc>
        <w:tc>
          <w:tcPr>
            <w:tcW w:w="4579" w:type="dxa"/>
            <w:tcBorders>
              <w:top w:val="nil"/>
              <w:left w:val="nil"/>
              <w:bottom w:val="single" w:sz="4" w:space="0" w:color="auto"/>
              <w:right w:val="single" w:sz="4" w:space="0" w:color="auto"/>
            </w:tcBorders>
            <w:shd w:val="clear" w:color="auto" w:fill="auto"/>
            <w:noWrap/>
            <w:vAlign w:val="center"/>
            <w:hideMark/>
          </w:tcPr>
          <w:p w14:paraId="097F75A5"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Lopata </w:t>
            </w:r>
            <w:proofErr w:type="spellStart"/>
            <w:r w:rsidRPr="007C3C26">
              <w:rPr>
                <w:rFonts w:ascii="Calibri" w:hAnsi="Calibri" w:cs="Calibri"/>
                <w:color w:val="000000"/>
                <w:sz w:val="22"/>
                <w:szCs w:val="22"/>
              </w:rPr>
              <w:t>svahovacia</w:t>
            </w:r>
            <w:proofErr w:type="spellEnd"/>
            <w:r w:rsidRPr="007C3C26">
              <w:rPr>
                <w:rFonts w:ascii="Calibri" w:hAnsi="Calibri" w:cs="Calibri"/>
                <w:color w:val="000000"/>
                <w:sz w:val="22"/>
                <w:szCs w:val="22"/>
              </w:rPr>
              <w:t xml:space="preserve"> naklápacia CPA</w:t>
            </w:r>
          </w:p>
        </w:tc>
        <w:tc>
          <w:tcPr>
            <w:tcW w:w="1831" w:type="dxa"/>
            <w:tcBorders>
              <w:top w:val="nil"/>
              <w:left w:val="nil"/>
              <w:bottom w:val="single" w:sz="4" w:space="0" w:color="auto"/>
              <w:right w:val="single" w:sz="4" w:space="0" w:color="auto"/>
            </w:tcBorders>
            <w:shd w:val="clear" w:color="auto" w:fill="auto"/>
            <w:noWrap/>
            <w:vAlign w:val="center"/>
            <w:hideMark/>
          </w:tcPr>
          <w:p w14:paraId="79D0F63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3 151,31 </w:t>
            </w:r>
          </w:p>
        </w:tc>
        <w:tc>
          <w:tcPr>
            <w:tcW w:w="1278" w:type="dxa"/>
            <w:tcBorders>
              <w:top w:val="nil"/>
              <w:left w:val="nil"/>
              <w:bottom w:val="single" w:sz="4" w:space="0" w:color="auto"/>
              <w:right w:val="single" w:sz="4" w:space="0" w:color="auto"/>
            </w:tcBorders>
            <w:shd w:val="clear" w:color="auto" w:fill="auto"/>
            <w:noWrap/>
            <w:vAlign w:val="center"/>
            <w:hideMark/>
          </w:tcPr>
          <w:p w14:paraId="6082431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0054C2A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38973922"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C98533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422100045</w:t>
            </w:r>
          </w:p>
        </w:tc>
        <w:tc>
          <w:tcPr>
            <w:tcW w:w="4579" w:type="dxa"/>
            <w:tcBorders>
              <w:top w:val="nil"/>
              <w:left w:val="nil"/>
              <w:bottom w:val="single" w:sz="4" w:space="0" w:color="auto"/>
              <w:right w:val="single" w:sz="4" w:space="0" w:color="auto"/>
            </w:tcBorders>
            <w:shd w:val="clear" w:color="auto" w:fill="auto"/>
            <w:noWrap/>
            <w:vAlign w:val="center"/>
            <w:hideMark/>
          </w:tcPr>
          <w:p w14:paraId="3ABD1F20"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Príves prepravný UNC-750</w:t>
            </w:r>
          </w:p>
        </w:tc>
        <w:tc>
          <w:tcPr>
            <w:tcW w:w="1831" w:type="dxa"/>
            <w:tcBorders>
              <w:top w:val="nil"/>
              <w:left w:val="nil"/>
              <w:bottom w:val="single" w:sz="4" w:space="0" w:color="auto"/>
              <w:right w:val="single" w:sz="4" w:space="0" w:color="auto"/>
            </w:tcBorders>
            <w:shd w:val="clear" w:color="auto" w:fill="auto"/>
            <w:noWrap/>
            <w:vAlign w:val="center"/>
            <w:hideMark/>
          </w:tcPr>
          <w:p w14:paraId="045FE6A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2 944,24 </w:t>
            </w:r>
          </w:p>
        </w:tc>
        <w:tc>
          <w:tcPr>
            <w:tcW w:w="1278" w:type="dxa"/>
            <w:tcBorders>
              <w:top w:val="nil"/>
              <w:left w:val="nil"/>
              <w:bottom w:val="single" w:sz="4" w:space="0" w:color="auto"/>
              <w:right w:val="single" w:sz="4" w:space="0" w:color="auto"/>
            </w:tcBorders>
            <w:shd w:val="clear" w:color="auto" w:fill="auto"/>
            <w:noWrap/>
            <w:vAlign w:val="center"/>
            <w:hideMark/>
          </w:tcPr>
          <w:p w14:paraId="6E20F20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00F0FFF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2CF0CB0F"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C77A7D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322200002</w:t>
            </w:r>
          </w:p>
        </w:tc>
        <w:tc>
          <w:tcPr>
            <w:tcW w:w="4579" w:type="dxa"/>
            <w:tcBorders>
              <w:top w:val="nil"/>
              <w:left w:val="nil"/>
              <w:bottom w:val="single" w:sz="4" w:space="0" w:color="auto"/>
              <w:right w:val="single" w:sz="4" w:space="0" w:color="auto"/>
            </w:tcBorders>
            <w:shd w:val="clear" w:color="auto" w:fill="auto"/>
            <w:noWrap/>
            <w:vAlign w:val="center"/>
            <w:hideMark/>
          </w:tcPr>
          <w:p w14:paraId="356FBEC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Nakladač UN 053 1 CPA</w:t>
            </w:r>
          </w:p>
        </w:tc>
        <w:tc>
          <w:tcPr>
            <w:tcW w:w="1831" w:type="dxa"/>
            <w:tcBorders>
              <w:top w:val="nil"/>
              <w:left w:val="nil"/>
              <w:bottom w:val="single" w:sz="4" w:space="0" w:color="auto"/>
              <w:right w:val="single" w:sz="4" w:space="0" w:color="auto"/>
            </w:tcBorders>
            <w:shd w:val="clear" w:color="auto" w:fill="auto"/>
            <w:noWrap/>
            <w:vAlign w:val="center"/>
            <w:hideMark/>
          </w:tcPr>
          <w:p w14:paraId="1AF6849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2 848,10 </w:t>
            </w:r>
          </w:p>
        </w:tc>
        <w:tc>
          <w:tcPr>
            <w:tcW w:w="1278" w:type="dxa"/>
            <w:tcBorders>
              <w:top w:val="nil"/>
              <w:left w:val="nil"/>
              <w:bottom w:val="single" w:sz="4" w:space="0" w:color="auto"/>
              <w:right w:val="single" w:sz="4" w:space="0" w:color="auto"/>
            </w:tcBorders>
            <w:shd w:val="clear" w:color="auto" w:fill="auto"/>
            <w:noWrap/>
            <w:vAlign w:val="center"/>
            <w:hideMark/>
          </w:tcPr>
          <w:p w14:paraId="7E48E2A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4D2C060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765C9E61"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CAAC9F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422100037</w:t>
            </w:r>
          </w:p>
        </w:tc>
        <w:tc>
          <w:tcPr>
            <w:tcW w:w="4579" w:type="dxa"/>
            <w:tcBorders>
              <w:top w:val="nil"/>
              <w:left w:val="nil"/>
              <w:bottom w:val="single" w:sz="4" w:space="0" w:color="auto"/>
              <w:right w:val="single" w:sz="4" w:space="0" w:color="auto"/>
            </w:tcBorders>
            <w:shd w:val="clear" w:color="auto" w:fill="auto"/>
            <w:noWrap/>
            <w:vAlign w:val="center"/>
            <w:hideMark/>
          </w:tcPr>
          <w:p w14:paraId="2F135942"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Škoda 706 MTSP 27</w:t>
            </w:r>
          </w:p>
        </w:tc>
        <w:tc>
          <w:tcPr>
            <w:tcW w:w="1831" w:type="dxa"/>
            <w:tcBorders>
              <w:top w:val="nil"/>
              <w:left w:val="nil"/>
              <w:bottom w:val="single" w:sz="4" w:space="0" w:color="auto"/>
              <w:right w:val="single" w:sz="4" w:space="0" w:color="auto"/>
            </w:tcBorders>
            <w:shd w:val="clear" w:color="auto" w:fill="auto"/>
            <w:noWrap/>
            <w:vAlign w:val="center"/>
            <w:hideMark/>
          </w:tcPr>
          <w:p w14:paraId="1453FFD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2 779,09 </w:t>
            </w:r>
          </w:p>
        </w:tc>
        <w:tc>
          <w:tcPr>
            <w:tcW w:w="1278" w:type="dxa"/>
            <w:tcBorders>
              <w:top w:val="nil"/>
              <w:left w:val="nil"/>
              <w:bottom w:val="single" w:sz="4" w:space="0" w:color="auto"/>
              <w:right w:val="single" w:sz="4" w:space="0" w:color="auto"/>
            </w:tcBorders>
            <w:shd w:val="clear" w:color="auto" w:fill="auto"/>
            <w:noWrap/>
            <w:vAlign w:val="center"/>
            <w:hideMark/>
          </w:tcPr>
          <w:p w14:paraId="758B6E5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0113F9A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079B1747"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A34E9F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422200005</w:t>
            </w:r>
          </w:p>
        </w:tc>
        <w:tc>
          <w:tcPr>
            <w:tcW w:w="4579" w:type="dxa"/>
            <w:tcBorders>
              <w:top w:val="nil"/>
              <w:left w:val="nil"/>
              <w:bottom w:val="single" w:sz="4" w:space="0" w:color="auto"/>
              <w:right w:val="single" w:sz="4" w:space="0" w:color="auto"/>
            </w:tcBorders>
            <w:shd w:val="clear" w:color="auto" w:fill="auto"/>
            <w:noWrap/>
            <w:vAlign w:val="center"/>
            <w:hideMark/>
          </w:tcPr>
          <w:p w14:paraId="3B00C8B4"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Zametač k stroju UNC 750 LOCUST</w:t>
            </w:r>
          </w:p>
        </w:tc>
        <w:tc>
          <w:tcPr>
            <w:tcW w:w="1831" w:type="dxa"/>
            <w:tcBorders>
              <w:top w:val="nil"/>
              <w:left w:val="nil"/>
              <w:bottom w:val="single" w:sz="4" w:space="0" w:color="auto"/>
              <w:right w:val="single" w:sz="4" w:space="0" w:color="auto"/>
            </w:tcBorders>
            <w:shd w:val="clear" w:color="auto" w:fill="auto"/>
            <w:noWrap/>
            <w:vAlign w:val="center"/>
            <w:hideMark/>
          </w:tcPr>
          <w:p w14:paraId="282073A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2 336,57 </w:t>
            </w:r>
          </w:p>
        </w:tc>
        <w:tc>
          <w:tcPr>
            <w:tcW w:w="1278" w:type="dxa"/>
            <w:tcBorders>
              <w:top w:val="nil"/>
              <w:left w:val="nil"/>
              <w:bottom w:val="single" w:sz="4" w:space="0" w:color="auto"/>
              <w:right w:val="single" w:sz="4" w:space="0" w:color="auto"/>
            </w:tcBorders>
            <w:shd w:val="clear" w:color="auto" w:fill="auto"/>
            <w:noWrap/>
            <w:vAlign w:val="center"/>
            <w:hideMark/>
          </w:tcPr>
          <w:p w14:paraId="0002052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688D163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161D362A"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63D8BC7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322300004</w:t>
            </w:r>
          </w:p>
        </w:tc>
        <w:tc>
          <w:tcPr>
            <w:tcW w:w="4579" w:type="dxa"/>
            <w:tcBorders>
              <w:top w:val="nil"/>
              <w:left w:val="nil"/>
              <w:bottom w:val="single" w:sz="4" w:space="0" w:color="auto"/>
              <w:right w:val="single" w:sz="4" w:space="0" w:color="auto"/>
            </w:tcBorders>
            <w:shd w:val="clear" w:color="000000" w:fill="DDEBF7"/>
            <w:noWrap/>
            <w:vAlign w:val="center"/>
            <w:hideMark/>
          </w:tcPr>
          <w:p w14:paraId="0CC2C127"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Elektrocentrála + miešačka </w:t>
            </w:r>
            <w:proofErr w:type="spellStart"/>
            <w:r w:rsidRPr="007C3C26">
              <w:rPr>
                <w:rFonts w:ascii="Calibri" w:hAnsi="Calibri" w:cs="Calibri"/>
                <w:color w:val="000000"/>
                <w:sz w:val="22"/>
                <w:szCs w:val="22"/>
              </w:rPr>
              <w:t>spadová</w:t>
            </w:r>
            <w:proofErr w:type="spellEnd"/>
            <w:r w:rsidRPr="007C3C26">
              <w:rPr>
                <w:rFonts w:ascii="Calibri" w:hAnsi="Calibri" w:cs="Calibri"/>
                <w:color w:val="000000"/>
                <w:sz w:val="22"/>
                <w:szCs w:val="22"/>
              </w:rPr>
              <w:t xml:space="preserve"> SM 150</w:t>
            </w:r>
          </w:p>
        </w:tc>
        <w:tc>
          <w:tcPr>
            <w:tcW w:w="1831" w:type="dxa"/>
            <w:tcBorders>
              <w:top w:val="nil"/>
              <w:left w:val="nil"/>
              <w:bottom w:val="single" w:sz="4" w:space="0" w:color="auto"/>
              <w:right w:val="single" w:sz="4" w:space="0" w:color="auto"/>
            </w:tcBorders>
            <w:shd w:val="clear" w:color="000000" w:fill="DDEBF7"/>
            <w:noWrap/>
            <w:vAlign w:val="center"/>
            <w:hideMark/>
          </w:tcPr>
          <w:p w14:paraId="2678B72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2 081,82 </w:t>
            </w:r>
          </w:p>
        </w:tc>
        <w:tc>
          <w:tcPr>
            <w:tcW w:w="1278" w:type="dxa"/>
            <w:tcBorders>
              <w:top w:val="nil"/>
              <w:left w:val="nil"/>
              <w:bottom w:val="single" w:sz="4" w:space="0" w:color="auto"/>
              <w:right w:val="single" w:sz="4" w:space="0" w:color="auto"/>
            </w:tcBorders>
            <w:shd w:val="clear" w:color="000000" w:fill="DDEBF7"/>
            <w:noWrap/>
            <w:vAlign w:val="center"/>
            <w:hideMark/>
          </w:tcPr>
          <w:p w14:paraId="00183A8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000000" w:fill="DDEBF7"/>
            <w:noWrap/>
            <w:vAlign w:val="center"/>
            <w:hideMark/>
          </w:tcPr>
          <w:p w14:paraId="3C8A063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2D2534BE"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9B3A3A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522200004</w:t>
            </w:r>
          </w:p>
        </w:tc>
        <w:tc>
          <w:tcPr>
            <w:tcW w:w="4579" w:type="dxa"/>
            <w:tcBorders>
              <w:top w:val="nil"/>
              <w:left w:val="nil"/>
              <w:bottom w:val="single" w:sz="4" w:space="0" w:color="auto"/>
              <w:right w:val="single" w:sz="4" w:space="0" w:color="auto"/>
            </w:tcBorders>
            <w:shd w:val="clear" w:color="auto" w:fill="auto"/>
            <w:noWrap/>
            <w:vAlign w:val="center"/>
            <w:hideMark/>
          </w:tcPr>
          <w:p w14:paraId="7B991E1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Radlica snehová RSP-3000</w:t>
            </w:r>
          </w:p>
        </w:tc>
        <w:tc>
          <w:tcPr>
            <w:tcW w:w="1831" w:type="dxa"/>
            <w:tcBorders>
              <w:top w:val="nil"/>
              <w:left w:val="nil"/>
              <w:bottom w:val="single" w:sz="4" w:space="0" w:color="auto"/>
              <w:right w:val="single" w:sz="4" w:space="0" w:color="auto"/>
            </w:tcBorders>
            <w:shd w:val="clear" w:color="auto" w:fill="auto"/>
            <w:noWrap/>
            <w:vAlign w:val="center"/>
            <w:hideMark/>
          </w:tcPr>
          <w:p w14:paraId="3C23769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2 017,18 </w:t>
            </w:r>
          </w:p>
        </w:tc>
        <w:tc>
          <w:tcPr>
            <w:tcW w:w="1278" w:type="dxa"/>
            <w:tcBorders>
              <w:top w:val="nil"/>
              <w:left w:val="nil"/>
              <w:bottom w:val="single" w:sz="4" w:space="0" w:color="auto"/>
              <w:right w:val="single" w:sz="4" w:space="0" w:color="auto"/>
            </w:tcBorders>
            <w:shd w:val="clear" w:color="auto" w:fill="auto"/>
            <w:noWrap/>
            <w:vAlign w:val="center"/>
            <w:hideMark/>
          </w:tcPr>
          <w:p w14:paraId="3788BDB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13E401C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53B36676"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76523C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522200005</w:t>
            </w:r>
          </w:p>
        </w:tc>
        <w:tc>
          <w:tcPr>
            <w:tcW w:w="4579" w:type="dxa"/>
            <w:tcBorders>
              <w:top w:val="nil"/>
              <w:left w:val="nil"/>
              <w:bottom w:val="single" w:sz="4" w:space="0" w:color="auto"/>
              <w:right w:val="single" w:sz="4" w:space="0" w:color="auto"/>
            </w:tcBorders>
            <w:shd w:val="clear" w:color="auto" w:fill="auto"/>
            <w:noWrap/>
            <w:vAlign w:val="center"/>
            <w:hideMark/>
          </w:tcPr>
          <w:p w14:paraId="4E198EEF"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Radlica snehová RSP-3000</w:t>
            </w:r>
          </w:p>
        </w:tc>
        <w:tc>
          <w:tcPr>
            <w:tcW w:w="1831" w:type="dxa"/>
            <w:tcBorders>
              <w:top w:val="nil"/>
              <w:left w:val="nil"/>
              <w:bottom w:val="single" w:sz="4" w:space="0" w:color="auto"/>
              <w:right w:val="single" w:sz="4" w:space="0" w:color="auto"/>
            </w:tcBorders>
            <w:shd w:val="clear" w:color="auto" w:fill="auto"/>
            <w:noWrap/>
            <w:vAlign w:val="center"/>
            <w:hideMark/>
          </w:tcPr>
          <w:p w14:paraId="458D4F4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2 017,18 </w:t>
            </w:r>
          </w:p>
        </w:tc>
        <w:tc>
          <w:tcPr>
            <w:tcW w:w="1278" w:type="dxa"/>
            <w:tcBorders>
              <w:top w:val="nil"/>
              <w:left w:val="nil"/>
              <w:bottom w:val="single" w:sz="4" w:space="0" w:color="auto"/>
              <w:right w:val="single" w:sz="4" w:space="0" w:color="auto"/>
            </w:tcBorders>
            <w:shd w:val="clear" w:color="auto" w:fill="auto"/>
            <w:noWrap/>
            <w:vAlign w:val="center"/>
            <w:hideMark/>
          </w:tcPr>
          <w:p w14:paraId="5927123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4AF27D0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73B69863"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FCE4D6"/>
            <w:noWrap/>
            <w:vAlign w:val="center"/>
            <w:hideMark/>
          </w:tcPr>
          <w:p w14:paraId="246E8C7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422300010</w:t>
            </w:r>
          </w:p>
        </w:tc>
        <w:tc>
          <w:tcPr>
            <w:tcW w:w="4579" w:type="dxa"/>
            <w:tcBorders>
              <w:top w:val="nil"/>
              <w:left w:val="nil"/>
              <w:bottom w:val="single" w:sz="4" w:space="0" w:color="auto"/>
              <w:right w:val="single" w:sz="4" w:space="0" w:color="auto"/>
            </w:tcBorders>
            <w:shd w:val="clear" w:color="000000" w:fill="FCE4D6"/>
            <w:noWrap/>
            <w:vAlign w:val="center"/>
            <w:hideMark/>
          </w:tcPr>
          <w:p w14:paraId="400EA125"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Doska vibračná BP s kropením</w:t>
            </w:r>
          </w:p>
        </w:tc>
        <w:tc>
          <w:tcPr>
            <w:tcW w:w="1831" w:type="dxa"/>
            <w:tcBorders>
              <w:top w:val="nil"/>
              <w:left w:val="nil"/>
              <w:bottom w:val="single" w:sz="4" w:space="0" w:color="auto"/>
              <w:right w:val="single" w:sz="4" w:space="0" w:color="auto"/>
            </w:tcBorders>
            <w:shd w:val="clear" w:color="000000" w:fill="FCE4D6"/>
            <w:noWrap/>
            <w:vAlign w:val="center"/>
            <w:hideMark/>
          </w:tcPr>
          <w:p w14:paraId="0C48D6F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1 908,65 </w:t>
            </w:r>
          </w:p>
        </w:tc>
        <w:tc>
          <w:tcPr>
            <w:tcW w:w="1278" w:type="dxa"/>
            <w:tcBorders>
              <w:top w:val="nil"/>
              <w:left w:val="nil"/>
              <w:bottom w:val="single" w:sz="4" w:space="0" w:color="auto"/>
              <w:right w:val="single" w:sz="4" w:space="0" w:color="auto"/>
            </w:tcBorders>
            <w:shd w:val="clear" w:color="000000" w:fill="FCE4D6"/>
            <w:noWrap/>
            <w:vAlign w:val="center"/>
            <w:hideMark/>
          </w:tcPr>
          <w:p w14:paraId="616BA95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000000" w:fill="FCE4D6"/>
            <w:noWrap/>
            <w:vAlign w:val="center"/>
            <w:hideMark/>
          </w:tcPr>
          <w:p w14:paraId="7A4CE9E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13891053"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F00FAD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322200003</w:t>
            </w:r>
          </w:p>
        </w:tc>
        <w:tc>
          <w:tcPr>
            <w:tcW w:w="4579" w:type="dxa"/>
            <w:tcBorders>
              <w:top w:val="nil"/>
              <w:left w:val="nil"/>
              <w:bottom w:val="single" w:sz="4" w:space="0" w:color="auto"/>
              <w:right w:val="single" w:sz="4" w:space="0" w:color="auto"/>
            </w:tcBorders>
            <w:shd w:val="clear" w:color="auto" w:fill="auto"/>
            <w:noWrap/>
            <w:vAlign w:val="center"/>
            <w:hideMark/>
          </w:tcPr>
          <w:p w14:paraId="23A3BABC"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Nakladač UN 033.1 CPA</w:t>
            </w:r>
          </w:p>
        </w:tc>
        <w:tc>
          <w:tcPr>
            <w:tcW w:w="1831" w:type="dxa"/>
            <w:tcBorders>
              <w:top w:val="nil"/>
              <w:left w:val="nil"/>
              <w:bottom w:val="single" w:sz="4" w:space="0" w:color="auto"/>
              <w:right w:val="single" w:sz="4" w:space="0" w:color="auto"/>
            </w:tcBorders>
            <w:shd w:val="clear" w:color="auto" w:fill="auto"/>
            <w:noWrap/>
            <w:vAlign w:val="center"/>
            <w:hideMark/>
          </w:tcPr>
          <w:p w14:paraId="5B3F93B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1 831,98 </w:t>
            </w:r>
          </w:p>
        </w:tc>
        <w:tc>
          <w:tcPr>
            <w:tcW w:w="1278" w:type="dxa"/>
            <w:tcBorders>
              <w:top w:val="nil"/>
              <w:left w:val="nil"/>
              <w:bottom w:val="single" w:sz="4" w:space="0" w:color="auto"/>
              <w:right w:val="single" w:sz="4" w:space="0" w:color="auto"/>
            </w:tcBorders>
            <w:shd w:val="clear" w:color="auto" w:fill="auto"/>
            <w:noWrap/>
            <w:vAlign w:val="center"/>
            <w:hideMark/>
          </w:tcPr>
          <w:p w14:paraId="3112B00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34F76FC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299945B8"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0C43F58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322400008</w:t>
            </w:r>
          </w:p>
        </w:tc>
        <w:tc>
          <w:tcPr>
            <w:tcW w:w="4579" w:type="dxa"/>
            <w:tcBorders>
              <w:top w:val="nil"/>
              <w:left w:val="nil"/>
              <w:bottom w:val="single" w:sz="4" w:space="0" w:color="auto"/>
              <w:right w:val="single" w:sz="4" w:space="0" w:color="auto"/>
            </w:tcBorders>
            <w:shd w:val="clear" w:color="000000" w:fill="DDEBF7"/>
            <w:noWrap/>
            <w:vAlign w:val="center"/>
            <w:hideMark/>
          </w:tcPr>
          <w:p w14:paraId="262E15EE"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Čistič tlakový HDS 698</w:t>
            </w:r>
          </w:p>
        </w:tc>
        <w:tc>
          <w:tcPr>
            <w:tcW w:w="1831" w:type="dxa"/>
            <w:tcBorders>
              <w:top w:val="nil"/>
              <w:left w:val="nil"/>
              <w:bottom w:val="single" w:sz="4" w:space="0" w:color="auto"/>
              <w:right w:val="single" w:sz="4" w:space="0" w:color="auto"/>
            </w:tcBorders>
            <w:shd w:val="clear" w:color="000000" w:fill="DDEBF7"/>
            <w:noWrap/>
            <w:vAlign w:val="center"/>
            <w:hideMark/>
          </w:tcPr>
          <w:p w14:paraId="510C0A8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1 810,15 </w:t>
            </w:r>
          </w:p>
        </w:tc>
        <w:tc>
          <w:tcPr>
            <w:tcW w:w="1278" w:type="dxa"/>
            <w:tcBorders>
              <w:top w:val="nil"/>
              <w:left w:val="nil"/>
              <w:bottom w:val="single" w:sz="4" w:space="0" w:color="auto"/>
              <w:right w:val="single" w:sz="4" w:space="0" w:color="auto"/>
            </w:tcBorders>
            <w:shd w:val="clear" w:color="000000" w:fill="DDEBF7"/>
            <w:noWrap/>
            <w:vAlign w:val="center"/>
            <w:hideMark/>
          </w:tcPr>
          <w:p w14:paraId="55FD9AD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000000" w:fill="DDEBF7"/>
            <w:noWrap/>
            <w:vAlign w:val="center"/>
            <w:hideMark/>
          </w:tcPr>
          <w:p w14:paraId="7D29045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7DC1C09A"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81466E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122200038</w:t>
            </w:r>
          </w:p>
        </w:tc>
        <w:tc>
          <w:tcPr>
            <w:tcW w:w="4579" w:type="dxa"/>
            <w:tcBorders>
              <w:top w:val="nil"/>
              <w:left w:val="nil"/>
              <w:bottom w:val="single" w:sz="4" w:space="0" w:color="auto"/>
              <w:right w:val="single" w:sz="4" w:space="0" w:color="auto"/>
            </w:tcBorders>
            <w:shd w:val="clear" w:color="auto" w:fill="auto"/>
            <w:noWrap/>
            <w:vAlign w:val="center"/>
            <w:hideMark/>
          </w:tcPr>
          <w:p w14:paraId="41BC9B90"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Zametač cestný HORAL SZ-H-metla prídavné </w:t>
            </w:r>
            <w:proofErr w:type="spellStart"/>
            <w:r w:rsidRPr="007C3C26">
              <w:rPr>
                <w:rFonts w:ascii="Calibri" w:hAnsi="Calibri" w:cs="Calibri"/>
                <w:color w:val="000000"/>
                <w:sz w:val="22"/>
                <w:szCs w:val="22"/>
              </w:rPr>
              <w:t>zariad</w:t>
            </w:r>
            <w:proofErr w:type="spellEnd"/>
            <w:r w:rsidRPr="007C3C26">
              <w:rPr>
                <w:rFonts w:ascii="Calibri" w:hAnsi="Calibri" w:cs="Calibri"/>
                <w:color w:val="000000"/>
                <w:sz w:val="22"/>
                <w:szCs w:val="22"/>
              </w:rPr>
              <w:t>.</w:t>
            </w:r>
          </w:p>
        </w:tc>
        <w:tc>
          <w:tcPr>
            <w:tcW w:w="1831" w:type="dxa"/>
            <w:tcBorders>
              <w:top w:val="nil"/>
              <w:left w:val="nil"/>
              <w:bottom w:val="single" w:sz="4" w:space="0" w:color="auto"/>
              <w:right w:val="single" w:sz="4" w:space="0" w:color="auto"/>
            </w:tcBorders>
            <w:shd w:val="clear" w:color="auto" w:fill="auto"/>
            <w:noWrap/>
            <w:vAlign w:val="center"/>
            <w:hideMark/>
          </w:tcPr>
          <w:p w14:paraId="7BA8AFA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1 784,29 </w:t>
            </w:r>
          </w:p>
        </w:tc>
        <w:tc>
          <w:tcPr>
            <w:tcW w:w="1278" w:type="dxa"/>
            <w:tcBorders>
              <w:top w:val="nil"/>
              <w:left w:val="nil"/>
              <w:bottom w:val="single" w:sz="4" w:space="0" w:color="auto"/>
              <w:right w:val="single" w:sz="4" w:space="0" w:color="auto"/>
            </w:tcBorders>
            <w:shd w:val="clear" w:color="auto" w:fill="auto"/>
            <w:noWrap/>
            <w:vAlign w:val="center"/>
            <w:hideMark/>
          </w:tcPr>
          <w:p w14:paraId="1167EA1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5A8D675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52F3445C"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0D06D1E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222400007</w:t>
            </w:r>
          </w:p>
        </w:tc>
        <w:tc>
          <w:tcPr>
            <w:tcW w:w="4579" w:type="dxa"/>
            <w:tcBorders>
              <w:top w:val="nil"/>
              <w:left w:val="nil"/>
              <w:bottom w:val="single" w:sz="4" w:space="0" w:color="auto"/>
              <w:right w:val="single" w:sz="4" w:space="0" w:color="auto"/>
            </w:tcBorders>
            <w:shd w:val="clear" w:color="000000" w:fill="DDEBF7"/>
            <w:noWrap/>
            <w:vAlign w:val="center"/>
            <w:hideMark/>
          </w:tcPr>
          <w:p w14:paraId="59AF4B6E"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Elektrocentrála EP 200X H/S200A DC</w:t>
            </w:r>
          </w:p>
        </w:tc>
        <w:tc>
          <w:tcPr>
            <w:tcW w:w="1831" w:type="dxa"/>
            <w:tcBorders>
              <w:top w:val="nil"/>
              <w:left w:val="nil"/>
              <w:bottom w:val="single" w:sz="4" w:space="0" w:color="auto"/>
              <w:right w:val="single" w:sz="4" w:space="0" w:color="auto"/>
            </w:tcBorders>
            <w:shd w:val="clear" w:color="000000" w:fill="DDEBF7"/>
            <w:noWrap/>
            <w:vAlign w:val="center"/>
            <w:hideMark/>
          </w:tcPr>
          <w:p w14:paraId="34EDA3D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1 633,87 </w:t>
            </w:r>
          </w:p>
        </w:tc>
        <w:tc>
          <w:tcPr>
            <w:tcW w:w="1278" w:type="dxa"/>
            <w:tcBorders>
              <w:top w:val="nil"/>
              <w:left w:val="nil"/>
              <w:bottom w:val="single" w:sz="4" w:space="0" w:color="auto"/>
              <w:right w:val="single" w:sz="4" w:space="0" w:color="auto"/>
            </w:tcBorders>
            <w:shd w:val="clear" w:color="000000" w:fill="DDEBF7"/>
            <w:noWrap/>
            <w:vAlign w:val="center"/>
            <w:hideMark/>
          </w:tcPr>
          <w:p w14:paraId="1BB4142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000000" w:fill="DDEBF7"/>
            <w:noWrap/>
            <w:vAlign w:val="center"/>
            <w:hideMark/>
          </w:tcPr>
          <w:p w14:paraId="6675DED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619C4054"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FCE4D6"/>
            <w:noWrap/>
            <w:vAlign w:val="center"/>
            <w:hideMark/>
          </w:tcPr>
          <w:p w14:paraId="59925E3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122300012</w:t>
            </w:r>
          </w:p>
        </w:tc>
        <w:tc>
          <w:tcPr>
            <w:tcW w:w="4579" w:type="dxa"/>
            <w:tcBorders>
              <w:top w:val="nil"/>
              <w:left w:val="nil"/>
              <w:bottom w:val="single" w:sz="4" w:space="0" w:color="auto"/>
              <w:right w:val="single" w:sz="4" w:space="0" w:color="auto"/>
            </w:tcBorders>
            <w:shd w:val="clear" w:color="000000" w:fill="FCE4D6"/>
            <w:noWrap/>
            <w:vAlign w:val="center"/>
            <w:hideMark/>
          </w:tcPr>
          <w:p w14:paraId="5F35CAFC"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Doska vibračná </w:t>
            </w:r>
            <w:proofErr w:type="spellStart"/>
            <w:r w:rsidRPr="007C3C26">
              <w:rPr>
                <w:rFonts w:ascii="Calibri" w:hAnsi="Calibri" w:cs="Calibri"/>
                <w:color w:val="000000"/>
                <w:sz w:val="22"/>
                <w:szCs w:val="22"/>
              </w:rPr>
              <w:t>Bomag</w:t>
            </w:r>
            <w:proofErr w:type="spellEnd"/>
          </w:p>
        </w:tc>
        <w:tc>
          <w:tcPr>
            <w:tcW w:w="1831" w:type="dxa"/>
            <w:tcBorders>
              <w:top w:val="nil"/>
              <w:left w:val="nil"/>
              <w:bottom w:val="single" w:sz="4" w:space="0" w:color="auto"/>
              <w:right w:val="single" w:sz="4" w:space="0" w:color="auto"/>
            </w:tcBorders>
            <w:shd w:val="clear" w:color="000000" w:fill="FCE4D6"/>
            <w:noWrap/>
            <w:vAlign w:val="center"/>
            <w:hideMark/>
          </w:tcPr>
          <w:p w14:paraId="2DB8FF5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1 533,98 </w:t>
            </w:r>
          </w:p>
        </w:tc>
        <w:tc>
          <w:tcPr>
            <w:tcW w:w="1278" w:type="dxa"/>
            <w:tcBorders>
              <w:top w:val="nil"/>
              <w:left w:val="nil"/>
              <w:bottom w:val="single" w:sz="4" w:space="0" w:color="auto"/>
              <w:right w:val="single" w:sz="4" w:space="0" w:color="auto"/>
            </w:tcBorders>
            <w:shd w:val="clear" w:color="000000" w:fill="FCE4D6"/>
            <w:noWrap/>
            <w:vAlign w:val="center"/>
            <w:hideMark/>
          </w:tcPr>
          <w:p w14:paraId="2D276AC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000000" w:fill="FCE4D6"/>
            <w:noWrap/>
            <w:vAlign w:val="center"/>
            <w:hideMark/>
          </w:tcPr>
          <w:p w14:paraId="5C37BEB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43BB03B1"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25CCC2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422200004</w:t>
            </w:r>
          </w:p>
        </w:tc>
        <w:tc>
          <w:tcPr>
            <w:tcW w:w="4579" w:type="dxa"/>
            <w:tcBorders>
              <w:top w:val="nil"/>
              <w:left w:val="nil"/>
              <w:bottom w:val="single" w:sz="4" w:space="0" w:color="auto"/>
              <w:right w:val="single" w:sz="4" w:space="0" w:color="auto"/>
            </w:tcBorders>
            <w:shd w:val="clear" w:color="auto" w:fill="auto"/>
            <w:noWrap/>
            <w:vAlign w:val="center"/>
            <w:hideMark/>
          </w:tcPr>
          <w:p w14:paraId="7D10D4BF"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Zametač cestný za traktor</w:t>
            </w:r>
          </w:p>
        </w:tc>
        <w:tc>
          <w:tcPr>
            <w:tcW w:w="1831" w:type="dxa"/>
            <w:tcBorders>
              <w:top w:val="nil"/>
              <w:left w:val="nil"/>
              <w:bottom w:val="single" w:sz="4" w:space="0" w:color="auto"/>
              <w:right w:val="single" w:sz="4" w:space="0" w:color="auto"/>
            </w:tcBorders>
            <w:shd w:val="clear" w:color="auto" w:fill="auto"/>
            <w:noWrap/>
            <w:vAlign w:val="center"/>
            <w:hideMark/>
          </w:tcPr>
          <w:p w14:paraId="09BEA8C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1 505,93 </w:t>
            </w:r>
          </w:p>
        </w:tc>
        <w:tc>
          <w:tcPr>
            <w:tcW w:w="1278" w:type="dxa"/>
            <w:tcBorders>
              <w:top w:val="nil"/>
              <w:left w:val="nil"/>
              <w:bottom w:val="single" w:sz="4" w:space="0" w:color="auto"/>
              <w:right w:val="single" w:sz="4" w:space="0" w:color="auto"/>
            </w:tcBorders>
            <w:shd w:val="clear" w:color="auto" w:fill="auto"/>
            <w:noWrap/>
            <w:vAlign w:val="center"/>
            <w:hideMark/>
          </w:tcPr>
          <w:p w14:paraId="725D009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74ED03E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687F1D92"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FCE4D6"/>
            <w:noWrap/>
            <w:vAlign w:val="center"/>
            <w:hideMark/>
          </w:tcPr>
          <w:p w14:paraId="78896A4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122300007</w:t>
            </w:r>
          </w:p>
        </w:tc>
        <w:tc>
          <w:tcPr>
            <w:tcW w:w="4579" w:type="dxa"/>
            <w:tcBorders>
              <w:top w:val="nil"/>
              <w:left w:val="nil"/>
              <w:bottom w:val="single" w:sz="4" w:space="0" w:color="auto"/>
              <w:right w:val="single" w:sz="4" w:space="0" w:color="auto"/>
            </w:tcBorders>
            <w:shd w:val="clear" w:color="000000" w:fill="FCE4D6"/>
            <w:noWrap/>
            <w:vAlign w:val="center"/>
            <w:hideMark/>
          </w:tcPr>
          <w:p w14:paraId="4ABE07FE"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Doska vibračná </w:t>
            </w:r>
            <w:proofErr w:type="spellStart"/>
            <w:r w:rsidRPr="007C3C26">
              <w:rPr>
                <w:rFonts w:ascii="Calibri" w:hAnsi="Calibri" w:cs="Calibri"/>
                <w:color w:val="000000"/>
                <w:sz w:val="22"/>
                <w:szCs w:val="22"/>
              </w:rPr>
              <w:t>Bomag</w:t>
            </w:r>
            <w:proofErr w:type="spellEnd"/>
          </w:p>
        </w:tc>
        <w:tc>
          <w:tcPr>
            <w:tcW w:w="1831" w:type="dxa"/>
            <w:tcBorders>
              <w:top w:val="nil"/>
              <w:left w:val="nil"/>
              <w:bottom w:val="single" w:sz="4" w:space="0" w:color="auto"/>
              <w:right w:val="single" w:sz="4" w:space="0" w:color="auto"/>
            </w:tcBorders>
            <w:shd w:val="clear" w:color="000000" w:fill="FCE4D6"/>
            <w:noWrap/>
            <w:vAlign w:val="center"/>
            <w:hideMark/>
          </w:tcPr>
          <w:p w14:paraId="7745871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1 450,43 </w:t>
            </w:r>
          </w:p>
        </w:tc>
        <w:tc>
          <w:tcPr>
            <w:tcW w:w="1278" w:type="dxa"/>
            <w:tcBorders>
              <w:top w:val="nil"/>
              <w:left w:val="nil"/>
              <w:bottom w:val="single" w:sz="4" w:space="0" w:color="auto"/>
              <w:right w:val="single" w:sz="4" w:space="0" w:color="auto"/>
            </w:tcBorders>
            <w:shd w:val="clear" w:color="000000" w:fill="FCE4D6"/>
            <w:noWrap/>
            <w:vAlign w:val="center"/>
            <w:hideMark/>
          </w:tcPr>
          <w:p w14:paraId="415C8C2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000000" w:fill="FCE4D6"/>
            <w:noWrap/>
            <w:vAlign w:val="center"/>
            <w:hideMark/>
          </w:tcPr>
          <w:p w14:paraId="167A2F8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2FBFC7C8"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FCE4D6"/>
            <w:noWrap/>
            <w:vAlign w:val="center"/>
            <w:hideMark/>
          </w:tcPr>
          <w:p w14:paraId="6F9E52B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122300008</w:t>
            </w:r>
          </w:p>
        </w:tc>
        <w:tc>
          <w:tcPr>
            <w:tcW w:w="4579" w:type="dxa"/>
            <w:tcBorders>
              <w:top w:val="nil"/>
              <w:left w:val="nil"/>
              <w:bottom w:val="single" w:sz="4" w:space="0" w:color="auto"/>
              <w:right w:val="single" w:sz="4" w:space="0" w:color="auto"/>
            </w:tcBorders>
            <w:shd w:val="clear" w:color="000000" w:fill="FCE4D6"/>
            <w:noWrap/>
            <w:vAlign w:val="center"/>
            <w:hideMark/>
          </w:tcPr>
          <w:p w14:paraId="27D806CE"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Doska vibračná </w:t>
            </w:r>
            <w:proofErr w:type="spellStart"/>
            <w:r w:rsidRPr="007C3C26">
              <w:rPr>
                <w:rFonts w:ascii="Calibri" w:hAnsi="Calibri" w:cs="Calibri"/>
                <w:color w:val="000000"/>
                <w:sz w:val="22"/>
                <w:szCs w:val="22"/>
              </w:rPr>
              <w:t>Bomag</w:t>
            </w:r>
            <w:proofErr w:type="spellEnd"/>
          </w:p>
        </w:tc>
        <w:tc>
          <w:tcPr>
            <w:tcW w:w="1831" w:type="dxa"/>
            <w:tcBorders>
              <w:top w:val="nil"/>
              <w:left w:val="nil"/>
              <w:bottom w:val="single" w:sz="4" w:space="0" w:color="auto"/>
              <w:right w:val="single" w:sz="4" w:space="0" w:color="auto"/>
            </w:tcBorders>
            <w:shd w:val="clear" w:color="000000" w:fill="FCE4D6"/>
            <w:noWrap/>
            <w:vAlign w:val="center"/>
            <w:hideMark/>
          </w:tcPr>
          <w:p w14:paraId="2589DBE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1 450,43 </w:t>
            </w:r>
          </w:p>
        </w:tc>
        <w:tc>
          <w:tcPr>
            <w:tcW w:w="1278" w:type="dxa"/>
            <w:tcBorders>
              <w:top w:val="nil"/>
              <w:left w:val="nil"/>
              <w:bottom w:val="single" w:sz="4" w:space="0" w:color="auto"/>
              <w:right w:val="single" w:sz="4" w:space="0" w:color="auto"/>
            </w:tcBorders>
            <w:shd w:val="clear" w:color="000000" w:fill="FCE4D6"/>
            <w:noWrap/>
            <w:vAlign w:val="center"/>
            <w:hideMark/>
          </w:tcPr>
          <w:p w14:paraId="34C55F2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000000" w:fill="FCE4D6"/>
            <w:noWrap/>
            <w:vAlign w:val="center"/>
            <w:hideMark/>
          </w:tcPr>
          <w:p w14:paraId="12DFD37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2E8F4B19"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FCE4D6"/>
            <w:noWrap/>
            <w:vAlign w:val="center"/>
            <w:hideMark/>
          </w:tcPr>
          <w:p w14:paraId="6B6017C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122300009</w:t>
            </w:r>
          </w:p>
        </w:tc>
        <w:tc>
          <w:tcPr>
            <w:tcW w:w="4579" w:type="dxa"/>
            <w:tcBorders>
              <w:top w:val="nil"/>
              <w:left w:val="nil"/>
              <w:bottom w:val="single" w:sz="4" w:space="0" w:color="auto"/>
              <w:right w:val="single" w:sz="4" w:space="0" w:color="auto"/>
            </w:tcBorders>
            <w:shd w:val="clear" w:color="000000" w:fill="FCE4D6"/>
            <w:noWrap/>
            <w:vAlign w:val="center"/>
            <w:hideMark/>
          </w:tcPr>
          <w:p w14:paraId="607DECA3"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Doska vibračná </w:t>
            </w:r>
            <w:proofErr w:type="spellStart"/>
            <w:r w:rsidRPr="007C3C26">
              <w:rPr>
                <w:rFonts w:ascii="Calibri" w:hAnsi="Calibri" w:cs="Calibri"/>
                <w:color w:val="000000"/>
                <w:sz w:val="22"/>
                <w:szCs w:val="22"/>
              </w:rPr>
              <w:t>Bomag</w:t>
            </w:r>
            <w:proofErr w:type="spellEnd"/>
          </w:p>
        </w:tc>
        <w:tc>
          <w:tcPr>
            <w:tcW w:w="1831" w:type="dxa"/>
            <w:tcBorders>
              <w:top w:val="nil"/>
              <w:left w:val="nil"/>
              <w:bottom w:val="single" w:sz="4" w:space="0" w:color="auto"/>
              <w:right w:val="single" w:sz="4" w:space="0" w:color="auto"/>
            </w:tcBorders>
            <w:shd w:val="clear" w:color="000000" w:fill="FCE4D6"/>
            <w:noWrap/>
            <w:vAlign w:val="center"/>
            <w:hideMark/>
          </w:tcPr>
          <w:p w14:paraId="59EC090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1 450,43 </w:t>
            </w:r>
          </w:p>
        </w:tc>
        <w:tc>
          <w:tcPr>
            <w:tcW w:w="1278" w:type="dxa"/>
            <w:tcBorders>
              <w:top w:val="nil"/>
              <w:left w:val="nil"/>
              <w:bottom w:val="single" w:sz="4" w:space="0" w:color="auto"/>
              <w:right w:val="single" w:sz="4" w:space="0" w:color="auto"/>
            </w:tcBorders>
            <w:shd w:val="clear" w:color="000000" w:fill="FCE4D6"/>
            <w:noWrap/>
            <w:vAlign w:val="center"/>
            <w:hideMark/>
          </w:tcPr>
          <w:p w14:paraId="4F23F76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000000" w:fill="FCE4D6"/>
            <w:noWrap/>
            <w:vAlign w:val="center"/>
            <w:hideMark/>
          </w:tcPr>
          <w:p w14:paraId="31D7601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76F6088B"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4A40BCA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322300003</w:t>
            </w:r>
          </w:p>
        </w:tc>
        <w:tc>
          <w:tcPr>
            <w:tcW w:w="4579" w:type="dxa"/>
            <w:tcBorders>
              <w:top w:val="nil"/>
              <w:left w:val="nil"/>
              <w:bottom w:val="single" w:sz="4" w:space="0" w:color="auto"/>
              <w:right w:val="single" w:sz="4" w:space="0" w:color="auto"/>
            </w:tcBorders>
            <w:shd w:val="clear" w:color="000000" w:fill="DDEBF7"/>
            <w:noWrap/>
            <w:vAlign w:val="center"/>
            <w:hideMark/>
          </w:tcPr>
          <w:p w14:paraId="3091F97B"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Elektrocentrála ATMOS AT 6,5</w:t>
            </w:r>
          </w:p>
        </w:tc>
        <w:tc>
          <w:tcPr>
            <w:tcW w:w="1831" w:type="dxa"/>
            <w:tcBorders>
              <w:top w:val="nil"/>
              <w:left w:val="nil"/>
              <w:bottom w:val="single" w:sz="4" w:space="0" w:color="auto"/>
              <w:right w:val="single" w:sz="4" w:space="0" w:color="auto"/>
            </w:tcBorders>
            <w:shd w:val="clear" w:color="000000" w:fill="DDEBF7"/>
            <w:noWrap/>
            <w:vAlign w:val="center"/>
            <w:hideMark/>
          </w:tcPr>
          <w:p w14:paraId="6B1CC0F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1 440,25 </w:t>
            </w:r>
          </w:p>
        </w:tc>
        <w:tc>
          <w:tcPr>
            <w:tcW w:w="1278" w:type="dxa"/>
            <w:tcBorders>
              <w:top w:val="nil"/>
              <w:left w:val="nil"/>
              <w:bottom w:val="single" w:sz="4" w:space="0" w:color="auto"/>
              <w:right w:val="single" w:sz="4" w:space="0" w:color="auto"/>
            </w:tcBorders>
            <w:shd w:val="clear" w:color="000000" w:fill="DDEBF7"/>
            <w:noWrap/>
            <w:vAlign w:val="center"/>
            <w:hideMark/>
          </w:tcPr>
          <w:p w14:paraId="4923C96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000000" w:fill="DDEBF7"/>
            <w:noWrap/>
            <w:vAlign w:val="center"/>
            <w:hideMark/>
          </w:tcPr>
          <w:p w14:paraId="7CF2500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10695DF1"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7B2A63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322100003</w:t>
            </w:r>
          </w:p>
        </w:tc>
        <w:tc>
          <w:tcPr>
            <w:tcW w:w="4579" w:type="dxa"/>
            <w:tcBorders>
              <w:top w:val="nil"/>
              <w:left w:val="nil"/>
              <w:bottom w:val="single" w:sz="4" w:space="0" w:color="auto"/>
              <w:right w:val="single" w:sz="4" w:space="0" w:color="auto"/>
            </w:tcBorders>
            <w:shd w:val="clear" w:color="auto" w:fill="auto"/>
            <w:noWrap/>
            <w:vAlign w:val="center"/>
            <w:hideMark/>
          </w:tcPr>
          <w:p w14:paraId="7B9F9792"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Traktor ZETOR 5321.1.S CPA</w:t>
            </w:r>
          </w:p>
        </w:tc>
        <w:tc>
          <w:tcPr>
            <w:tcW w:w="1831" w:type="dxa"/>
            <w:tcBorders>
              <w:top w:val="nil"/>
              <w:left w:val="nil"/>
              <w:bottom w:val="single" w:sz="4" w:space="0" w:color="auto"/>
              <w:right w:val="single" w:sz="4" w:space="0" w:color="auto"/>
            </w:tcBorders>
            <w:shd w:val="clear" w:color="auto" w:fill="auto"/>
            <w:noWrap/>
            <w:vAlign w:val="center"/>
            <w:hideMark/>
          </w:tcPr>
          <w:p w14:paraId="3486A51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1 435,94 </w:t>
            </w:r>
          </w:p>
        </w:tc>
        <w:tc>
          <w:tcPr>
            <w:tcW w:w="1278" w:type="dxa"/>
            <w:tcBorders>
              <w:top w:val="nil"/>
              <w:left w:val="nil"/>
              <w:bottom w:val="single" w:sz="4" w:space="0" w:color="auto"/>
              <w:right w:val="single" w:sz="4" w:space="0" w:color="auto"/>
            </w:tcBorders>
            <w:shd w:val="clear" w:color="auto" w:fill="auto"/>
            <w:noWrap/>
            <w:vAlign w:val="center"/>
            <w:hideMark/>
          </w:tcPr>
          <w:p w14:paraId="2C78304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19E20F1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4F45EB83"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5459AB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322100004</w:t>
            </w:r>
          </w:p>
        </w:tc>
        <w:tc>
          <w:tcPr>
            <w:tcW w:w="4579" w:type="dxa"/>
            <w:tcBorders>
              <w:top w:val="nil"/>
              <w:left w:val="nil"/>
              <w:bottom w:val="single" w:sz="4" w:space="0" w:color="auto"/>
              <w:right w:val="single" w:sz="4" w:space="0" w:color="auto"/>
            </w:tcBorders>
            <w:shd w:val="clear" w:color="auto" w:fill="auto"/>
            <w:noWrap/>
            <w:vAlign w:val="center"/>
            <w:hideMark/>
          </w:tcPr>
          <w:p w14:paraId="4A4CAF0D"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Sypač Tatra 815 s nadstavbou</w:t>
            </w:r>
          </w:p>
        </w:tc>
        <w:tc>
          <w:tcPr>
            <w:tcW w:w="1831" w:type="dxa"/>
            <w:tcBorders>
              <w:top w:val="nil"/>
              <w:left w:val="nil"/>
              <w:bottom w:val="single" w:sz="4" w:space="0" w:color="auto"/>
              <w:right w:val="single" w:sz="4" w:space="0" w:color="auto"/>
            </w:tcBorders>
            <w:shd w:val="clear" w:color="auto" w:fill="auto"/>
            <w:noWrap/>
            <w:vAlign w:val="center"/>
            <w:hideMark/>
          </w:tcPr>
          <w:p w14:paraId="7AE4606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1 308,92 </w:t>
            </w:r>
          </w:p>
        </w:tc>
        <w:tc>
          <w:tcPr>
            <w:tcW w:w="1278" w:type="dxa"/>
            <w:tcBorders>
              <w:top w:val="nil"/>
              <w:left w:val="nil"/>
              <w:bottom w:val="single" w:sz="4" w:space="0" w:color="auto"/>
              <w:right w:val="single" w:sz="4" w:space="0" w:color="auto"/>
            </w:tcBorders>
            <w:shd w:val="clear" w:color="auto" w:fill="auto"/>
            <w:noWrap/>
            <w:vAlign w:val="center"/>
            <w:hideMark/>
          </w:tcPr>
          <w:p w14:paraId="2652879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472771C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63593DE7"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4868EE3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422400002</w:t>
            </w:r>
          </w:p>
        </w:tc>
        <w:tc>
          <w:tcPr>
            <w:tcW w:w="4579" w:type="dxa"/>
            <w:tcBorders>
              <w:top w:val="nil"/>
              <w:left w:val="nil"/>
              <w:bottom w:val="single" w:sz="4" w:space="0" w:color="auto"/>
              <w:right w:val="single" w:sz="4" w:space="0" w:color="auto"/>
            </w:tcBorders>
            <w:shd w:val="clear" w:color="000000" w:fill="DDEBF7"/>
            <w:noWrap/>
            <w:vAlign w:val="center"/>
            <w:hideMark/>
          </w:tcPr>
          <w:p w14:paraId="7C875D7D"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Elektrocentrála so zváračkou KVA 6</w:t>
            </w:r>
          </w:p>
        </w:tc>
        <w:tc>
          <w:tcPr>
            <w:tcW w:w="1831" w:type="dxa"/>
            <w:tcBorders>
              <w:top w:val="nil"/>
              <w:left w:val="nil"/>
              <w:bottom w:val="single" w:sz="4" w:space="0" w:color="auto"/>
              <w:right w:val="single" w:sz="4" w:space="0" w:color="auto"/>
            </w:tcBorders>
            <w:shd w:val="clear" w:color="000000" w:fill="DDEBF7"/>
            <w:noWrap/>
            <w:vAlign w:val="center"/>
            <w:hideMark/>
          </w:tcPr>
          <w:p w14:paraId="701A766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1 304,86 </w:t>
            </w:r>
          </w:p>
        </w:tc>
        <w:tc>
          <w:tcPr>
            <w:tcW w:w="1278" w:type="dxa"/>
            <w:tcBorders>
              <w:top w:val="nil"/>
              <w:left w:val="nil"/>
              <w:bottom w:val="single" w:sz="4" w:space="0" w:color="auto"/>
              <w:right w:val="single" w:sz="4" w:space="0" w:color="auto"/>
            </w:tcBorders>
            <w:shd w:val="clear" w:color="000000" w:fill="DDEBF7"/>
            <w:noWrap/>
            <w:vAlign w:val="center"/>
            <w:hideMark/>
          </w:tcPr>
          <w:p w14:paraId="423C255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000000" w:fill="DDEBF7"/>
            <w:noWrap/>
            <w:vAlign w:val="center"/>
            <w:hideMark/>
          </w:tcPr>
          <w:p w14:paraId="1871DDD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02772807"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FCE4D6"/>
            <w:noWrap/>
            <w:vAlign w:val="center"/>
            <w:hideMark/>
          </w:tcPr>
          <w:p w14:paraId="71A89FD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322400002</w:t>
            </w:r>
          </w:p>
        </w:tc>
        <w:tc>
          <w:tcPr>
            <w:tcW w:w="4579" w:type="dxa"/>
            <w:tcBorders>
              <w:top w:val="nil"/>
              <w:left w:val="nil"/>
              <w:bottom w:val="single" w:sz="4" w:space="0" w:color="auto"/>
              <w:right w:val="single" w:sz="4" w:space="0" w:color="auto"/>
            </w:tcBorders>
            <w:shd w:val="clear" w:color="000000" w:fill="FCE4D6"/>
            <w:noWrap/>
            <w:vAlign w:val="center"/>
            <w:hideMark/>
          </w:tcPr>
          <w:p w14:paraId="6D0985B3"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Rezačka plazmová JACKLE 30-1</w:t>
            </w:r>
          </w:p>
        </w:tc>
        <w:tc>
          <w:tcPr>
            <w:tcW w:w="1831" w:type="dxa"/>
            <w:tcBorders>
              <w:top w:val="nil"/>
              <w:left w:val="nil"/>
              <w:bottom w:val="single" w:sz="4" w:space="0" w:color="auto"/>
              <w:right w:val="single" w:sz="4" w:space="0" w:color="auto"/>
            </w:tcBorders>
            <w:shd w:val="clear" w:color="000000" w:fill="FCE4D6"/>
            <w:noWrap/>
            <w:vAlign w:val="center"/>
            <w:hideMark/>
          </w:tcPr>
          <w:p w14:paraId="215B08A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1 253,03 </w:t>
            </w:r>
          </w:p>
        </w:tc>
        <w:tc>
          <w:tcPr>
            <w:tcW w:w="1278" w:type="dxa"/>
            <w:tcBorders>
              <w:top w:val="nil"/>
              <w:left w:val="nil"/>
              <w:bottom w:val="single" w:sz="4" w:space="0" w:color="auto"/>
              <w:right w:val="single" w:sz="4" w:space="0" w:color="auto"/>
            </w:tcBorders>
            <w:shd w:val="clear" w:color="000000" w:fill="FCE4D6"/>
            <w:noWrap/>
            <w:vAlign w:val="center"/>
            <w:hideMark/>
          </w:tcPr>
          <w:p w14:paraId="3C67ECC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000000" w:fill="FCE4D6"/>
            <w:noWrap/>
            <w:vAlign w:val="center"/>
            <w:hideMark/>
          </w:tcPr>
          <w:p w14:paraId="79F3364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3C3C757D"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047585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122200002</w:t>
            </w:r>
          </w:p>
        </w:tc>
        <w:tc>
          <w:tcPr>
            <w:tcW w:w="4579" w:type="dxa"/>
            <w:tcBorders>
              <w:top w:val="nil"/>
              <w:left w:val="nil"/>
              <w:bottom w:val="single" w:sz="4" w:space="0" w:color="auto"/>
              <w:right w:val="single" w:sz="4" w:space="0" w:color="auto"/>
            </w:tcBorders>
            <w:shd w:val="clear" w:color="auto" w:fill="auto"/>
            <w:noWrap/>
            <w:vAlign w:val="center"/>
            <w:hideMark/>
          </w:tcPr>
          <w:p w14:paraId="3C155D4C"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Sypač </w:t>
            </w:r>
            <w:proofErr w:type="spellStart"/>
            <w:r w:rsidRPr="007C3C26">
              <w:rPr>
                <w:rFonts w:ascii="Calibri" w:hAnsi="Calibri" w:cs="Calibri"/>
                <w:color w:val="000000"/>
                <w:sz w:val="22"/>
                <w:szCs w:val="22"/>
              </w:rPr>
              <w:t>sklápač</w:t>
            </w:r>
            <w:proofErr w:type="spellEnd"/>
            <w:r w:rsidRPr="007C3C26">
              <w:rPr>
                <w:rFonts w:ascii="Calibri" w:hAnsi="Calibri" w:cs="Calibri"/>
                <w:color w:val="000000"/>
                <w:sz w:val="22"/>
                <w:szCs w:val="22"/>
              </w:rPr>
              <w:t xml:space="preserve"> LIAZ 151.261 BB 076 AG</w:t>
            </w:r>
          </w:p>
        </w:tc>
        <w:tc>
          <w:tcPr>
            <w:tcW w:w="1831" w:type="dxa"/>
            <w:tcBorders>
              <w:top w:val="nil"/>
              <w:left w:val="nil"/>
              <w:bottom w:val="single" w:sz="4" w:space="0" w:color="auto"/>
              <w:right w:val="single" w:sz="4" w:space="0" w:color="auto"/>
            </w:tcBorders>
            <w:shd w:val="clear" w:color="auto" w:fill="auto"/>
            <w:noWrap/>
            <w:vAlign w:val="center"/>
            <w:hideMark/>
          </w:tcPr>
          <w:p w14:paraId="1AA90CF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1 232,01 </w:t>
            </w:r>
          </w:p>
        </w:tc>
        <w:tc>
          <w:tcPr>
            <w:tcW w:w="1278" w:type="dxa"/>
            <w:tcBorders>
              <w:top w:val="nil"/>
              <w:left w:val="nil"/>
              <w:bottom w:val="single" w:sz="4" w:space="0" w:color="auto"/>
              <w:right w:val="single" w:sz="4" w:space="0" w:color="auto"/>
            </w:tcBorders>
            <w:shd w:val="clear" w:color="auto" w:fill="auto"/>
            <w:noWrap/>
            <w:vAlign w:val="center"/>
            <w:hideMark/>
          </w:tcPr>
          <w:p w14:paraId="6263503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170880A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79AA9063"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FCE4D6"/>
            <w:noWrap/>
            <w:vAlign w:val="center"/>
            <w:hideMark/>
          </w:tcPr>
          <w:p w14:paraId="767408A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422300007</w:t>
            </w:r>
          </w:p>
        </w:tc>
        <w:tc>
          <w:tcPr>
            <w:tcW w:w="4579" w:type="dxa"/>
            <w:tcBorders>
              <w:top w:val="nil"/>
              <w:left w:val="nil"/>
              <w:bottom w:val="single" w:sz="4" w:space="0" w:color="auto"/>
              <w:right w:val="single" w:sz="4" w:space="0" w:color="auto"/>
            </w:tcBorders>
            <w:shd w:val="clear" w:color="000000" w:fill="FCE4D6"/>
            <w:noWrap/>
            <w:vAlign w:val="center"/>
            <w:hideMark/>
          </w:tcPr>
          <w:p w14:paraId="5C7E1E54"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Doska vibračná BP s kropením</w:t>
            </w:r>
          </w:p>
        </w:tc>
        <w:tc>
          <w:tcPr>
            <w:tcW w:w="1831" w:type="dxa"/>
            <w:tcBorders>
              <w:top w:val="nil"/>
              <w:left w:val="nil"/>
              <w:bottom w:val="single" w:sz="4" w:space="0" w:color="auto"/>
              <w:right w:val="single" w:sz="4" w:space="0" w:color="auto"/>
            </w:tcBorders>
            <w:shd w:val="clear" w:color="000000" w:fill="FCE4D6"/>
            <w:noWrap/>
            <w:vAlign w:val="center"/>
            <w:hideMark/>
          </w:tcPr>
          <w:p w14:paraId="6D5E66F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1 211,98 </w:t>
            </w:r>
          </w:p>
        </w:tc>
        <w:tc>
          <w:tcPr>
            <w:tcW w:w="1278" w:type="dxa"/>
            <w:tcBorders>
              <w:top w:val="nil"/>
              <w:left w:val="nil"/>
              <w:bottom w:val="single" w:sz="4" w:space="0" w:color="auto"/>
              <w:right w:val="single" w:sz="4" w:space="0" w:color="auto"/>
            </w:tcBorders>
            <w:shd w:val="clear" w:color="000000" w:fill="FCE4D6"/>
            <w:noWrap/>
            <w:vAlign w:val="center"/>
            <w:hideMark/>
          </w:tcPr>
          <w:p w14:paraId="59A1D60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000000" w:fill="FCE4D6"/>
            <w:noWrap/>
            <w:vAlign w:val="center"/>
            <w:hideMark/>
          </w:tcPr>
          <w:p w14:paraId="309C5D0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74D9B004"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FCE4D6"/>
            <w:noWrap/>
            <w:vAlign w:val="center"/>
            <w:hideMark/>
          </w:tcPr>
          <w:p w14:paraId="1F722FE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322300001</w:t>
            </w:r>
          </w:p>
        </w:tc>
        <w:tc>
          <w:tcPr>
            <w:tcW w:w="4579" w:type="dxa"/>
            <w:tcBorders>
              <w:top w:val="nil"/>
              <w:left w:val="nil"/>
              <w:bottom w:val="single" w:sz="4" w:space="0" w:color="auto"/>
              <w:right w:val="single" w:sz="4" w:space="0" w:color="auto"/>
            </w:tcBorders>
            <w:shd w:val="clear" w:color="000000" w:fill="FCE4D6"/>
            <w:noWrap/>
            <w:vAlign w:val="center"/>
            <w:hideMark/>
          </w:tcPr>
          <w:p w14:paraId="7AA4C08D"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Pech vibračný RV71/4</w:t>
            </w:r>
          </w:p>
        </w:tc>
        <w:tc>
          <w:tcPr>
            <w:tcW w:w="1831" w:type="dxa"/>
            <w:tcBorders>
              <w:top w:val="nil"/>
              <w:left w:val="nil"/>
              <w:bottom w:val="single" w:sz="4" w:space="0" w:color="auto"/>
              <w:right w:val="single" w:sz="4" w:space="0" w:color="auto"/>
            </w:tcBorders>
            <w:shd w:val="clear" w:color="000000" w:fill="FCE4D6"/>
            <w:noWrap/>
            <w:vAlign w:val="center"/>
            <w:hideMark/>
          </w:tcPr>
          <w:p w14:paraId="1D7BE94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1 201,23 </w:t>
            </w:r>
          </w:p>
        </w:tc>
        <w:tc>
          <w:tcPr>
            <w:tcW w:w="1278" w:type="dxa"/>
            <w:tcBorders>
              <w:top w:val="nil"/>
              <w:left w:val="nil"/>
              <w:bottom w:val="single" w:sz="4" w:space="0" w:color="auto"/>
              <w:right w:val="single" w:sz="4" w:space="0" w:color="auto"/>
            </w:tcBorders>
            <w:shd w:val="clear" w:color="000000" w:fill="FCE4D6"/>
            <w:noWrap/>
            <w:vAlign w:val="center"/>
            <w:hideMark/>
          </w:tcPr>
          <w:p w14:paraId="35B1B6B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000000" w:fill="FCE4D6"/>
            <w:noWrap/>
            <w:vAlign w:val="center"/>
            <w:hideMark/>
          </w:tcPr>
          <w:p w14:paraId="7DBA72F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2C111718"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FCE4D6"/>
            <w:noWrap/>
            <w:vAlign w:val="center"/>
            <w:hideMark/>
          </w:tcPr>
          <w:p w14:paraId="5E42898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122300004</w:t>
            </w:r>
          </w:p>
        </w:tc>
        <w:tc>
          <w:tcPr>
            <w:tcW w:w="4579" w:type="dxa"/>
            <w:tcBorders>
              <w:top w:val="nil"/>
              <w:left w:val="nil"/>
              <w:bottom w:val="single" w:sz="4" w:space="0" w:color="auto"/>
              <w:right w:val="single" w:sz="4" w:space="0" w:color="auto"/>
            </w:tcBorders>
            <w:shd w:val="clear" w:color="000000" w:fill="FCE4D6"/>
            <w:noWrap/>
            <w:vAlign w:val="center"/>
            <w:hideMark/>
          </w:tcPr>
          <w:p w14:paraId="39A2040A"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Rezačka drážok RS 350, atlas</w:t>
            </w:r>
          </w:p>
        </w:tc>
        <w:tc>
          <w:tcPr>
            <w:tcW w:w="1831" w:type="dxa"/>
            <w:tcBorders>
              <w:top w:val="nil"/>
              <w:left w:val="nil"/>
              <w:bottom w:val="single" w:sz="4" w:space="0" w:color="auto"/>
              <w:right w:val="single" w:sz="4" w:space="0" w:color="auto"/>
            </w:tcBorders>
            <w:shd w:val="clear" w:color="000000" w:fill="FCE4D6"/>
            <w:noWrap/>
            <w:vAlign w:val="center"/>
            <w:hideMark/>
          </w:tcPr>
          <w:p w14:paraId="1781B5D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1 165,92 </w:t>
            </w:r>
          </w:p>
        </w:tc>
        <w:tc>
          <w:tcPr>
            <w:tcW w:w="1278" w:type="dxa"/>
            <w:tcBorders>
              <w:top w:val="nil"/>
              <w:left w:val="nil"/>
              <w:bottom w:val="single" w:sz="4" w:space="0" w:color="auto"/>
              <w:right w:val="single" w:sz="4" w:space="0" w:color="auto"/>
            </w:tcBorders>
            <w:shd w:val="clear" w:color="000000" w:fill="FCE4D6"/>
            <w:noWrap/>
            <w:vAlign w:val="center"/>
            <w:hideMark/>
          </w:tcPr>
          <w:p w14:paraId="662AF55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000000" w:fill="FCE4D6"/>
            <w:noWrap/>
            <w:vAlign w:val="center"/>
            <w:hideMark/>
          </w:tcPr>
          <w:p w14:paraId="1913EA5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7AFDE700"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FCE4D6"/>
            <w:noWrap/>
            <w:vAlign w:val="center"/>
            <w:hideMark/>
          </w:tcPr>
          <w:p w14:paraId="26AFBC4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122300005</w:t>
            </w:r>
          </w:p>
        </w:tc>
        <w:tc>
          <w:tcPr>
            <w:tcW w:w="4579" w:type="dxa"/>
            <w:tcBorders>
              <w:top w:val="nil"/>
              <w:left w:val="nil"/>
              <w:bottom w:val="single" w:sz="4" w:space="0" w:color="auto"/>
              <w:right w:val="single" w:sz="4" w:space="0" w:color="auto"/>
            </w:tcBorders>
            <w:shd w:val="clear" w:color="000000" w:fill="FCE4D6"/>
            <w:noWrap/>
            <w:vAlign w:val="center"/>
            <w:hideMark/>
          </w:tcPr>
          <w:p w14:paraId="3ED5B67F"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Rezačka drážok RS 350, atlas</w:t>
            </w:r>
          </w:p>
        </w:tc>
        <w:tc>
          <w:tcPr>
            <w:tcW w:w="1831" w:type="dxa"/>
            <w:tcBorders>
              <w:top w:val="nil"/>
              <w:left w:val="nil"/>
              <w:bottom w:val="single" w:sz="4" w:space="0" w:color="auto"/>
              <w:right w:val="single" w:sz="4" w:space="0" w:color="auto"/>
            </w:tcBorders>
            <w:shd w:val="clear" w:color="000000" w:fill="FCE4D6"/>
            <w:noWrap/>
            <w:vAlign w:val="center"/>
            <w:hideMark/>
          </w:tcPr>
          <w:p w14:paraId="27C6F86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1 165,92 </w:t>
            </w:r>
          </w:p>
        </w:tc>
        <w:tc>
          <w:tcPr>
            <w:tcW w:w="1278" w:type="dxa"/>
            <w:tcBorders>
              <w:top w:val="nil"/>
              <w:left w:val="nil"/>
              <w:bottom w:val="single" w:sz="4" w:space="0" w:color="auto"/>
              <w:right w:val="single" w:sz="4" w:space="0" w:color="auto"/>
            </w:tcBorders>
            <w:shd w:val="clear" w:color="000000" w:fill="FCE4D6"/>
            <w:noWrap/>
            <w:vAlign w:val="center"/>
            <w:hideMark/>
          </w:tcPr>
          <w:p w14:paraId="1734988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000000" w:fill="FCE4D6"/>
            <w:noWrap/>
            <w:vAlign w:val="center"/>
            <w:hideMark/>
          </w:tcPr>
          <w:p w14:paraId="57CD533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525A14AB"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993E78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122400003</w:t>
            </w:r>
          </w:p>
        </w:tc>
        <w:tc>
          <w:tcPr>
            <w:tcW w:w="4579" w:type="dxa"/>
            <w:tcBorders>
              <w:top w:val="nil"/>
              <w:left w:val="nil"/>
              <w:bottom w:val="single" w:sz="4" w:space="0" w:color="auto"/>
              <w:right w:val="single" w:sz="4" w:space="0" w:color="auto"/>
            </w:tcBorders>
            <w:shd w:val="clear" w:color="auto" w:fill="auto"/>
            <w:noWrap/>
            <w:vAlign w:val="center"/>
            <w:hideMark/>
          </w:tcPr>
          <w:p w14:paraId="3A26220D" w14:textId="77777777" w:rsidR="007C3C26" w:rsidRPr="007C3C26" w:rsidRDefault="007C3C26" w:rsidP="007C3C26">
            <w:pPr>
              <w:spacing w:after="0" w:line="240" w:lineRule="auto"/>
              <w:rPr>
                <w:rFonts w:ascii="Calibri" w:hAnsi="Calibri" w:cs="Calibri"/>
                <w:color w:val="000000"/>
                <w:sz w:val="22"/>
                <w:szCs w:val="22"/>
              </w:rPr>
            </w:pPr>
            <w:proofErr w:type="spellStart"/>
            <w:r w:rsidRPr="007C3C26">
              <w:rPr>
                <w:rFonts w:ascii="Calibri" w:hAnsi="Calibri" w:cs="Calibri"/>
                <w:color w:val="000000"/>
                <w:sz w:val="22"/>
                <w:szCs w:val="22"/>
              </w:rPr>
              <w:t>Nožnica</w:t>
            </w:r>
            <w:proofErr w:type="spellEnd"/>
            <w:r w:rsidRPr="007C3C26">
              <w:rPr>
                <w:rFonts w:ascii="Calibri" w:hAnsi="Calibri" w:cs="Calibri"/>
                <w:color w:val="000000"/>
                <w:sz w:val="22"/>
                <w:szCs w:val="22"/>
              </w:rPr>
              <w:t xml:space="preserve"> páková tabuľová (s ohýbačkou) NTP 100/2A</w:t>
            </w:r>
          </w:p>
        </w:tc>
        <w:tc>
          <w:tcPr>
            <w:tcW w:w="1831" w:type="dxa"/>
            <w:tcBorders>
              <w:top w:val="nil"/>
              <w:left w:val="nil"/>
              <w:bottom w:val="single" w:sz="4" w:space="0" w:color="auto"/>
              <w:right w:val="single" w:sz="4" w:space="0" w:color="auto"/>
            </w:tcBorders>
            <w:shd w:val="clear" w:color="auto" w:fill="auto"/>
            <w:noWrap/>
            <w:vAlign w:val="center"/>
            <w:hideMark/>
          </w:tcPr>
          <w:p w14:paraId="63F517E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1 091,38 </w:t>
            </w:r>
          </w:p>
        </w:tc>
        <w:tc>
          <w:tcPr>
            <w:tcW w:w="1278" w:type="dxa"/>
            <w:tcBorders>
              <w:top w:val="nil"/>
              <w:left w:val="nil"/>
              <w:bottom w:val="single" w:sz="4" w:space="0" w:color="auto"/>
              <w:right w:val="single" w:sz="4" w:space="0" w:color="auto"/>
            </w:tcBorders>
            <w:shd w:val="clear" w:color="auto" w:fill="auto"/>
            <w:noWrap/>
            <w:vAlign w:val="center"/>
            <w:hideMark/>
          </w:tcPr>
          <w:p w14:paraId="4CA1CD5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764F115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3B9F1BCF"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4D7D5E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122400004</w:t>
            </w:r>
          </w:p>
        </w:tc>
        <w:tc>
          <w:tcPr>
            <w:tcW w:w="4579" w:type="dxa"/>
            <w:tcBorders>
              <w:top w:val="nil"/>
              <w:left w:val="nil"/>
              <w:bottom w:val="single" w:sz="4" w:space="0" w:color="auto"/>
              <w:right w:val="single" w:sz="4" w:space="0" w:color="auto"/>
            </w:tcBorders>
            <w:shd w:val="clear" w:color="auto" w:fill="auto"/>
            <w:noWrap/>
            <w:vAlign w:val="center"/>
            <w:hideMark/>
          </w:tcPr>
          <w:p w14:paraId="47372EA8" w14:textId="77777777" w:rsidR="007C3C26" w:rsidRPr="007C3C26" w:rsidRDefault="007C3C26" w:rsidP="007C3C26">
            <w:pPr>
              <w:spacing w:after="0" w:line="240" w:lineRule="auto"/>
              <w:rPr>
                <w:rFonts w:ascii="Calibri" w:hAnsi="Calibri" w:cs="Calibri"/>
                <w:color w:val="000000"/>
                <w:sz w:val="22"/>
                <w:szCs w:val="22"/>
              </w:rPr>
            </w:pPr>
            <w:proofErr w:type="spellStart"/>
            <w:r w:rsidRPr="007C3C26">
              <w:rPr>
                <w:rFonts w:ascii="Calibri" w:hAnsi="Calibri" w:cs="Calibri"/>
                <w:color w:val="000000"/>
                <w:sz w:val="22"/>
                <w:szCs w:val="22"/>
              </w:rPr>
              <w:t>Nožnica</w:t>
            </w:r>
            <w:proofErr w:type="spellEnd"/>
            <w:r w:rsidRPr="007C3C26">
              <w:rPr>
                <w:rFonts w:ascii="Calibri" w:hAnsi="Calibri" w:cs="Calibri"/>
                <w:color w:val="000000"/>
                <w:sz w:val="22"/>
                <w:szCs w:val="22"/>
              </w:rPr>
              <w:t xml:space="preserve"> páková tabuľová (s ohýbačkou) NTP 100/2A</w:t>
            </w:r>
          </w:p>
        </w:tc>
        <w:tc>
          <w:tcPr>
            <w:tcW w:w="1831" w:type="dxa"/>
            <w:tcBorders>
              <w:top w:val="nil"/>
              <w:left w:val="nil"/>
              <w:bottom w:val="single" w:sz="4" w:space="0" w:color="auto"/>
              <w:right w:val="single" w:sz="4" w:space="0" w:color="auto"/>
            </w:tcBorders>
            <w:shd w:val="clear" w:color="auto" w:fill="auto"/>
            <w:noWrap/>
            <w:vAlign w:val="center"/>
            <w:hideMark/>
          </w:tcPr>
          <w:p w14:paraId="2B05AE0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1 091,38 </w:t>
            </w:r>
          </w:p>
        </w:tc>
        <w:tc>
          <w:tcPr>
            <w:tcW w:w="1278" w:type="dxa"/>
            <w:tcBorders>
              <w:top w:val="nil"/>
              <w:left w:val="nil"/>
              <w:bottom w:val="single" w:sz="4" w:space="0" w:color="auto"/>
              <w:right w:val="single" w:sz="4" w:space="0" w:color="auto"/>
            </w:tcBorders>
            <w:shd w:val="clear" w:color="auto" w:fill="auto"/>
            <w:noWrap/>
            <w:vAlign w:val="center"/>
            <w:hideMark/>
          </w:tcPr>
          <w:p w14:paraId="13F2624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54B1949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47E4CF6E"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61FAA6B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222600001</w:t>
            </w:r>
          </w:p>
        </w:tc>
        <w:tc>
          <w:tcPr>
            <w:tcW w:w="4579" w:type="dxa"/>
            <w:tcBorders>
              <w:top w:val="nil"/>
              <w:left w:val="nil"/>
              <w:bottom w:val="single" w:sz="4" w:space="0" w:color="auto"/>
              <w:right w:val="single" w:sz="4" w:space="0" w:color="auto"/>
            </w:tcBorders>
            <w:shd w:val="clear" w:color="000000" w:fill="DDEBF7"/>
            <w:noWrap/>
            <w:vAlign w:val="center"/>
            <w:hideMark/>
          </w:tcPr>
          <w:p w14:paraId="67D9D3FA"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Kotol plynový FERRO MAT GN-240-13</w:t>
            </w:r>
          </w:p>
        </w:tc>
        <w:tc>
          <w:tcPr>
            <w:tcW w:w="1831" w:type="dxa"/>
            <w:tcBorders>
              <w:top w:val="nil"/>
              <w:left w:val="nil"/>
              <w:bottom w:val="single" w:sz="4" w:space="0" w:color="auto"/>
              <w:right w:val="single" w:sz="4" w:space="0" w:color="auto"/>
            </w:tcBorders>
            <w:shd w:val="clear" w:color="000000" w:fill="DDEBF7"/>
            <w:noWrap/>
            <w:vAlign w:val="center"/>
            <w:hideMark/>
          </w:tcPr>
          <w:p w14:paraId="2AA60B7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1 085,97 </w:t>
            </w:r>
          </w:p>
        </w:tc>
        <w:tc>
          <w:tcPr>
            <w:tcW w:w="1278" w:type="dxa"/>
            <w:tcBorders>
              <w:top w:val="nil"/>
              <w:left w:val="nil"/>
              <w:bottom w:val="single" w:sz="4" w:space="0" w:color="auto"/>
              <w:right w:val="single" w:sz="4" w:space="0" w:color="auto"/>
            </w:tcBorders>
            <w:shd w:val="clear" w:color="000000" w:fill="DDEBF7"/>
            <w:noWrap/>
            <w:vAlign w:val="center"/>
            <w:hideMark/>
          </w:tcPr>
          <w:p w14:paraId="3F11BDE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000000" w:fill="DDEBF7"/>
            <w:noWrap/>
            <w:vAlign w:val="center"/>
            <w:hideMark/>
          </w:tcPr>
          <w:p w14:paraId="26AFF8B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02260</w:t>
            </w:r>
          </w:p>
        </w:tc>
      </w:tr>
      <w:tr w:rsidR="007C3C26" w:rsidRPr="007C3C26" w14:paraId="0AE277B5"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2FF6981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222600002</w:t>
            </w:r>
          </w:p>
        </w:tc>
        <w:tc>
          <w:tcPr>
            <w:tcW w:w="4579" w:type="dxa"/>
            <w:tcBorders>
              <w:top w:val="nil"/>
              <w:left w:val="nil"/>
              <w:bottom w:val="single" w:sz="4" w:space="0" w:color="auto"/>
              <w:right w:val="single" w:sz="4" w:space="0" w:color="auto"/>
            </w:tcBorders>
            <w:shd w:val="clear" w:color="000000" w:fill="DDEBF7"/>
            <w:noWrap/>
            <w:vAlign w:val="center"/>
            <w:hideMark/>
          </w:tcPr>
          <w:p w14:paraId="223557C4"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Kotol plynový FERRO MAT GN-240-13</w:t>
            </w:r>
          </w:p>
        </w:tc>
        <w:tc>
          <w:tcPr>
            <w:tcW w:w="1831" w:type="dxa"/>
            <w:tcBorders>
              <w:top w:val="nil"/>
              <w:left w:val="nil"/>
              <w:bottom w:val="single" w:sz="4" w:space="0" w:color="auto"/>
              <w:right w:val="single" w:sz="4" w:space="0" w:color="auto"/>
            </w:tcBorders>
            <w:shd w:val="clear" w:color="000000" w:fill="DDEBF7"/>
            <w:noWrap/>
            <w:vAlign w:val="center"/>
            <w:hideMark/>
          </w:tcPr>
          <w:p w14:paraId="7374B08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1 085,97 </w:t>
            </w:r>
          </w:p>
        </w:tc>
        <w:tc>
          <w:tcPr>
            <w:tcW w:w="1278" w:type="dxa"/>
            <w:tcBorders>
              <w:top w:val="nil"/>
              <w:left w:val="nil"/>
              <w:bottom w:val="single" w:sz="4" w:space="0" w:color="auto"/>
              <w:right w:val="single" w:sz="4" w:space="0" w:color="auto"/>
            </w:tcBorders>
            <w:shd w:val="clear" w:color="000000" w:fill="DDEBF7"/>
            <w:noWrap/>
            <w:vAlign w:val="center"/>
            <w:hideMark/>
          </w:tcPr>
          <w:p w14:paraId="5EA4F8F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000000" w:fill="DDEBF7"/>
            <w:noWrap/>
            <w:vAlign w:val="center"/>
            <w:hideMark/>
          </w:tcPr>
          <w:p w14:paraId="79F0185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02260</w:t>
            </w:r>
          </w:p>
        </w:tc>
      </w:tr>
      <w:tr w:rsidR="007C3C26" w:rsidRPr="007C3C26" w14:paraId="2F9D5284"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D1713E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422100028</w:t>
            </w:r>
          </w:p>
        </w:tc>
        <w:tc>
          <w:tcPr>
            <w:tcW w:w="4579" w:type="dxa"/>
            <w:tcBorders>
              <w:top w:val="nil"/>
              <w:left w:val="nil"/>
              <w:bottom w:val="single" w:sz="4" w:space="0" w:color="auto"/>
              <w:right w:val="single" w:sz="4" w:space="0" w:color="auto"/>
            </w:tcBorders>
            <w:shd w:val="clear" w:color="auto" w:fill="auto"/>
            <w:noWrap/>
            <w:vAlign w:val="center"/>
            <w:hideMark/>
          </w:tcPr>
          <w:p w14:paraId="6964354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Sypač MTSP 150  VK 248 AJ</w:t>
            </w:r>
          </w:p>
        </w:tc>
        <w:tc>
          <w:tcPr>
            <w:tcW w:w="1831" w:type="dxa"/>
            <w:tcBorders>
              <w:top w:val="nil"/>
              <w:left w:val="nil"/>
              <w:bottom w:val="single" w:sz="4" w:space="0" w:color="auto"/>
              <w:right w:val="single" w:sz="4" w:space="0" w:color="auto"/>
            </w:tcBorders>
            <w:shd w:val="clear" w:color="auto" w:fill="auto"/>
            <w:noWrap/>
            <w:vAlign w:val="center"/>
            <w:hideMark/>
          </w:tcPr>
          <w:p w14:paraId="445CB7E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1 068,34 </w:t>
            </w:r>
          </w:p>
        </w:tc>
        <w:tc>
          <w:tcPr>
            <w:tcW w:w="1278" w:type="dxa"/>
            <w:tcBorders>
              <w:top w:val="nil"/>
              <w:left w:val="nil"/>
              <w:bottom w:val="single" w:sz="4" w:space="0" w:color="auto"/>
              <w:right w:val="single" w:sz="4" w:space="0" w:color="auto"/>
            </w:tcBorders>
            <w:shd w:val="clear" w:color="auto" w:fill="auto"/>
            <w:noWrap/>
            <w:vAlign w:val="center"/>
            <w:hideMark/>
          </w:tcPr>
          <w:p w14:paraId="34076A2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1B8099E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41C7B711"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17367B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422100003</w:t>
            </w:r>
          </w:p>
        </w:tc>
        <w:tc>
          <w:tcPr>
            <w:tcW w:w="4579" w:type="dxa"/>
            <w:tcBorders>
              <w:top w:val="nil"/>
              <w:left w:val="nil"/>
              <w:bottom w:val="single" w:sz="4" w:space="0" w:color="auto"/>
              <w:right w:val="single" w:sz="4" w:space="0" w:color="auto"/>
            </w:tcBorders>
            <w:shd w:val="clear" w:color="auto" w:fill="auto"/>
            <w:noWrap/>
            <w:vAlign w:val="center"/>
            <w:hideMark/>
          </w:tcPr>
          <w:p w14:paraId="035FE368"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Radlica snehová SRSD-3500</w:t>
            </w:r>
          </w:p>
        </w:tc>
        <w:tc>
          <w:tcPr>
            <w:tcW w:w="1831" w:type="dxa"/>
            <w:tcBorders>
              <w:top w:val="nil"/>
              <w:left w:val="nil"/>
              <w:bottom w:val="single" w:sz="4" w:space="0" w:color="auto"/>
              <w:right w:val="single" w:sz="4" w:space="0" w:color="auto"/>
            </w:tcBorders>
            <w:shd w:val="clear" w:color="auto" w:fill="auto"/>
            <w:noWrap/>
            <w:vAlign w:val="center"/>
            <w:hideMark/>
          </w:tcPr>
          <w:p w14:paraId="10A3B82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1 054,83 </w:t>
            </w:r>
          </w:p>
        </w:tc>
        <w:tc>
          <w:tcPr>
            <w:tcW w:w="1278" w:type="dxa"/>
            <w:tcBorders>
              <w:top w:val="nil"/>
              <w:left w:val="nil"/>
              <w:bottom w:val="single" w:sz="4" w:space="0" w:color="auto"/>
              <w:right w:val="single" w:sz="4" w:space="0" w:color="auto"/>
            </w:tcBorders>
            <w:shd w:val="clear" w:color="auto" w:fill="auto"/>
            <w:noWrap/>
            <w:vAlign w:val="center"/>
            <w:hideMark/>
          </w:tcPr>
          <w:p w14:paraId="73DD039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00E08E8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7F0B992A"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25C6D69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222400008</w:t>
            </w:r>
          </w:p>
        </w:tc>
        <w:tc>
          <w:tcPr>
            <w:tcW w:w="4579" w:type="dxa"/>
            <w:tcBorders>
              <w:top w:val="nil"/>
              <w:left w:val="nil"/>
              <w:bottom w:val="single" w:sz="4" w:space="0" w:color="auto"/>
              <w:right w:val="single" w:sz="4" w:space="0" w:color="auto"/>
            </w:tcBorders>
            <w:shd w:val="clear" w:color="000000" w:fill="DDEBF7"/>
            <w:noWrap/>
            <w:vAlign w:val="center"/>
            <w:hideMark/>
          </w:tcPr>
          <w:p w14:paraId="5823A590"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Poloautomat zvárací FK MIG 194 CO2</w:t>
            </w:r>
          </w:p>
        </w:tc>
        <w:tc>
          <w:tcPr>
            <w:tcW w:w="1831" w:type="dxa"/>
            <w:tcBorders>
              <w:top w:val="nil"/>
              <w:left w:val="nil"/>
              <w:bottom w:val="single" w:sz="4" w:space="0" w:color="auto"/>
              <w:right w:val="single" w:sz="4" w:space="0" w:color="auto"/>
            </w:tcBorders>
            <w:shd w:val="clear" w:color="000000" w:fill="DDEBF7"/>
            <w:noWrap/>
            <w:vAlign w:val="center"/>
            <w:hideMark/>
          </w:tcPr>
          <w:p w14:paraId="6A937A6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1 046,01 </w:t>
            </w:r>
          </w:p>
        </w:tc>
        <w:tc>
          <w:tcPr>
            <w:tcW w:w="1278" w:type="dxa"/>
            <w:tcBorders>
              <w:top w:val="nil"/>
              <w:left w:val="nil"/>
              <w:bottom w:val="single" w:sz="4" w:space="0" w:color="auto"/>
              <w:right w:val="single" w:sz="4" w:space="0" w:color="auto"/>
            </w:tcBorders>
            <w:shd w:val="clear" w:color="000000" w:fill="DDEBF7"/>
            <w:noWrap/>
            <w:vAlign w:val="center"/>
            <w:hideMark/>
          </w:tcPr>
          <w:p w14:paraId="36CC7DC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000000" w:fill="DDEBF7"/>
            <w:noWrap/>
            <w:vAlign w:val="center"/>
            <w:hideMark/>
          </w:tcPr>
          <w:p w14:paraId="5E019DB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61F3D757"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7AFFE8D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322500002</w:t>
            </w:r>
          </w:p>
        </w:tc>
        <w:tc>
          <w:tcPr>
            <w:tcW w:w="4579" w:type="dxa"/>
            <w:tcBorders>
              <w:top w:val="nil"/>
              <w:left w:val="nil"/>
              <w:bottom w:val="single" w:sz="4" w:space="0" w:color="auto"/>
              <w:right w:val="single" w:sz="4" w:space="0" w:color="auto"/>
            </w:tcBorders>
            <w:shd w:val="clear" w:color="000000" w:fill="DDEBF7"/>
            <w:noWrap/>
            <w:vAlign w:val="center"/>
            <w:hideMark/>
          </w:tcPr>
          <w:p w14:paraId="4694D22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SERVER PC P4D850 2,8/1024/160</w:t>
            </w:r>
          </w:p>
        </w:tc>
        <w:tc>
          <w:tcPr>
            <w:tcW w:w="1831" w:type="dxa"/>
            <w:tcBorders>
              <w:top w:val="nil"/>
              <w:left w:val="nil"/>
              <w:bottom w:val="single" w:sz="4" w:space="0" w:color="auto"/>
              <w:right w:val="single" w:sz="4" w:space="0" w:color="auto"/>
            </w:tcBorders>
            <w:shd w:val="clear" w:color="000000" w:fill="DDEBF7"/>
            <w:noWrap/>
            <w:vAlign w:val="center"/>
            <w:hideMark/>
          </w:tcPr>
          <w:p w14:paraId="564E1B3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1 022,12 </w:t>
            </w:r>
          </w:p>
        </w:tc>
        <w:tc>
          <w:tcPr>
            <w:tcW w:w="1278" w:type="dxa"/>
            <w:tcBorders>
              <w:top w:val="nil"/>
              <w:left w:val="nil"/>
              <w:bottom w:val="single" w:sz="4" w:space="0" w:color="auto"/>
              <w:right w:val="single" w:sz="4" w:space="0" w:color="auto"/>
            </w:tcBorders>
            <w:shd w:val="clear" w:color="000000" w:fill="DDEBF7"/>
            <w:noWrap/>
            <w:vAlign w:val="center"/>
            <w:hideMark/>
          </w:tcPr>
          <w:p w14:paraId="0D772E6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000000" w:fill="DDEBF7"/>
            <w:noWrap/>
            <w:vAlign w:val="center"/>
            <w:hideMark/>
          </w:tcPr>
          <w:p w14:paraId="303AFC7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02250</w:t>
            </w:r>
          </w:p>
        </w:tc>
      </w:tr>
      <w:tr w:rsidR="007C3C26" w:rsidRPr="007C3C26" w14:paraId="48225F6C"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FCE4D6"/>
            <w:noWrap/>
            <w:vAlign w:val="center"/>
            <w:hideMark/>
          </w:tcPr>
          <w:p w14:paraId="6298FF5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322500007</w:t>
            </w:r>
          </w:p>
        </w:tc>
        <w:tc>
          <w:tcPr>
            <w:tcW w:w="4579" w:type="dxa"/>
            <w:tcBorders>
              <w:top w:val="nil"/>
              <w:left w:val="nil"/>
              <w:bottom w:val="single" w:sz="4" w:space="0" w:color="auto"/>
              <w:right w:val="single" w:sz="4" w:space="0" w:color="auto"/>
            </w:tcBorders>
            <w:shd w:val="clear" w:color="000000" w:fill="FCE4D6"/>
            <w:noWrap/>
            <w:vAlign w:val="center"/>
            <w:hideMark/>
          </w:tcPr>
          <w:p w14:paraId="2288AB89"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Stroj kopírovací digitálny MFP Toshiba</w:t>
            </w:r>
          </w:p>
        </w:tc>
        <w:tc>
          <w:tcPr>
            <w:tcW w:w="1831" w:type="dxa"/>
            <w:tcBorders>
              <w:top w:val="nil"/>
              <w:left w:val="nil"/>
              <w:bottom w:val="single" w:sz="4" w:space="0" w:color="auto"/>
              <w:right w:val="single" w:sz="4" w:space="0" w:color="auto"/>
            </w:tcBorders>
            <w:shd w:val="clear" w:color="000000" w:fill="FCE4D6"/>
            <w:noWrap/>
            <w:vAlign w:val="center"/>
            <w:hideMark/>
          </w:tcPr>
          <w:p w14:paraId="7029751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3 079,67 </w:t>
            </w:r>
          </w:p>
        </w:tc>
        <w:tc>
          <w:tcPr>
            <w:tcW w:w="1278" w:type="dxa"/>
            <w:tcBorders>
              <w:top w:val="nil"/>
              <w:left w:val="nil"/>
              <w:bottom w:val="single" w:sz="4" w:space="0" w:color="auto"/>
              <w:right w:val="single" w:sz="4" w:space="0" w:color="auto"/>
            </w:tcBorders>
            <w:shd w:val="clear" w:color="000000" w:fill="FCE4D6"/>
            <w:noWrap/>
            <w:vAlign w:val="center"/>
            <w:hideMark/>
          </w:tcPr>
          <w:p w14:paraId="017D064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16. 6. 2008</w:t>
            </w:r>
          </w:p>
        </w:tc>
        <w:tc>
          <w:tcPr>
            <w:tcW w:w="789" w:type="dxa"/>
            <w:tcBorders>
              <w:top w:val="nil"/>
              <w:left w:val="nil"/>
              <w:bottom w:val="single" w:sz="4" w:space="0" w:color="auto"/>
              <w:right w:val="single" w:sz="4" w:space="0" w:color="auto"/>
            </w:tcBorders>
            <w:shd w:val="clear" w:color="000000" w:fill="FCE4D6"/>
            <w:noWrap/>
            <w:vAlign w:val="center"/>
            <w:hideMark/>
          </w:tcPr>
          <w:p w14:paraId="3466003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02250</w:t>
            </w:r>
          </w:p>
        </w:tc>
      </w:tr>
      <w:tr w:rsidR="007C3C26" w:rsidRPr="007C3C26" w14:paraId="28DB4989"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9B38EB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622100012</w:t>
            </w:r>
          </w:p>
        </w:tc>
        <w:tc>
          <w:tcPr>
            <w:tcW w:w="4579" w:type="dxa"/>
            <w:tcBorders>
              <w:top w:val="nil"/>
              <w:left w:val="nil"/>
              <w:bottom w:val="single" w:sz="4" w:space="0" w:color="auto"/>
              <w:right w:val="single" w:sz="4" w:space="0" w:color="auto"/>
            </w:tcBorders>
            <w:shd w:val="clear" w:color="auto" w:fill="auto"/>
            <w:noWrap/>
            <w:vAlign w:val="center"/>
            <w:hideMark/>
          </w:tcPr>
          <w:p w14:paraId="2877920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Vozík prívesný</w:t>
            </w:r>
          </w:p>
        </w:tc>
        <w:tc>
          <w:tcPr>
            <w:tcW w:w="1831" w:type="dxa"/>
            <w:tcBorders>
              <w:top w:val="nil"/>
              <w:left w:val="nil"/>
              <w:bottom w:val="single" w:sz="4" w:space="0" w:color="auto"/>
              <w:right w:val="single" w:sz="4" w:space="0" w:color="auto"/>
            </w:tcBorders>
            <w:shd w:val="clear" w:color="auto" w:fill="auto"/>
            <w:noWrap/>
            <w:vAlign w:val="center"/>
            <w:hideMark/>
          </w:tcPr>
          <w:p w14:paraId="0E29ADD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2 664,16 </w:t>
            </w:r>
          </w:p>
        </w:tc>
        <w:tc>
          <w:tcPr>
            <w:tcW w:w="1278" w:type="dxa"/>
            <w:tcBorders>
              <w:top w:val="nil"/>
              <w:left w:val="nil"/>
              <w:bottom w:val="single" w:sz="4" w:space="0" w:color="auto"/>
              <w:right w:val="single" w:sz="4" w:space="0" w:color="auto"/>
            </w:tcBorders>
            <w:shd w:val="clear" w:color="auto" w:fill="auto"/>
            <w:noWrap/>
            <w:vAlign w:val="center"/>
            <w:hideMark/>
          </w:tcPr>
          <w:p w14:paraId="6FFF241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27. 8. 2008</w:t>
            </w:r>
          </w:p>
        </w:tc>
        <w:tc>
          <w:tcPr>
            <w:tcW w:w="789" w:type="dxa"/>
            <w:tcBorders>
              <w:top w:val="nil"/>
              <w:left w:val="nil"/>
              <w:bottom w:val="single" w:sz="4" w:space="0" w:color="auto"/>
              <w:right w:val="single" w:sz="4" w:space="0" w:color="auto"/>
            </w:tcBorders>
            <w:shd w:val="clear" w:color="auto" w:fill="auto"/>
            <w:noWrap/>
            <w:vAlign w:val="center"/>
            <w:hideMark/>
          </w:tcPr>
          <w:p w14:paraId="2A1954E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0AFCAECC"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FA0CCE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222300004</w:t>
            </w:r>
          </w:p>
        </w:tc>
        <w:tc>
          <w:tcPr>
            <w:tcW w:w="4579" w:type="dxa"/>
            <w:tcBorders>
              <w:top w:val="nil"/>
              <w:left w:val="nil"/>
              <w:bottom w:val="single" w:sz="4" w:space="0" w:color="auto"/>
              <w:right w:val="single" w:sz="4" w:space="0" w:color="auto"/>
            </w:tcBorders>
            <w:shd w:val="clear" w:color="auto" w:fill="auto"/>
            <w:noWrap/>
            <w:vAlign w:val="center"/>
            <w:hideMark/>
          </w:tcPr>
          <w:p w14:paraId="56E1CCB4"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Sypač </w:t>
            </w:r>
            <w:proofErr w:type="spellStart"/>
            <w:r w:rsidRPr="007C3C26">
              <w:rPr>
                <w:rFonts w:ascii="Calibri" w:hAnsi="Calibri" w:cs="Calibri"/>
                <w:color w:val="000000"/>
                <w:sz w:val="22"/>
                <w:szCs w:val="22"/>
              </w:rPr>
              <w:t>balotiny</w:t>
            </w:r>
            <w:proofErr w:type="spellEnd"/>
            <w:r w:rsidRPr="007C3C26">
              <w:rPr>
                <w:rFonts w:ascii="Calibri" w:hAnsi="Calibri" w:cs="Calibri"/>
                <w:color w:val="000000"/>
                <w:sz w:val="22"/>
                <w:szCs w:val="22"/>
              </w:rPr>
              <w:t xml:space="preserve"> pojazdný</w:t>
            </w:r>
          </w:p>
        </w:tc>
        <w:tc>
          <w:tcPr>
            <w:tcW w:w="1831" w:type="dxa"/>
            <w:tcBorders>
              <w:top w:val="nil"/>
              <w:left w:val="nil"/>
              <w:bottom w:val="single" w:sz="4" w:space="0" w:color="auto"/>
              <w:right w:val="single" w:sz="4" w:space="0" w:color="auto"/>
            </w:tcBorders>
            <w:shd w:val="clear" w:color="auto" w:fill="auto"/>
            <w:noWrap/>
            <w:vAlign w:val="center"/>
            <w:hideMark/>
          </w:tcPr>
          <w:p w14:paraId="2F76E8F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1 619,83 </w:t>
            </w:r>
          </w:p>
        </w:tc>
        <w:tc>
          <w:tcPr>
            <w:tcW w:w="1278" w:type="dxa"/>
            <w:tcBorders>
              <w:top w:val="nil"/>
              <w:left w:val="nil"/>
              <w:bottom w:val="single" w:sz="4" w:space="0" w:color="auto"/>
              <w:right w:val="single" w:sz="4" w:space="0" w:color="auto"/>
            </w:tcBorders>
            <w:shd w:val="clear" w:color="auto" w:fill="auto"/>
            <w:noWrap/>
            <w:vAlign w:val="center"/>
            <w:hideMark/>
          </w:tcPr>
          <w:p w14:paraId="7FD306F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30. 9. 2008</w:t>
            </w:r>
          </w:p>
        </w:tc>
        <w:tc>
          <w:tcPr>
            <w:tcW w:w="789" w:type="dxa"/>
            <w:tcBorders>
              <w:top w:val="nil"/>
              <w:left w:val="nil"/>
              <w:bottom w:val="single" w:sz="4" w:space="0" w:color="auto"/>
              <w:right w:val="single" w:sz="4" w:space="0" w:color="auto"/>
            </w:tcBorders>
            <w:shd w:val="clear" w:color="auto" w:fill="auto"/>
            <w:noWrap/>
            <w:vAlign w:val="center"/>
            <w:hideMark/>
          </w:tcPr>
          <w:p w14:paraId="5DBF326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06FAD4B5"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ACA8FB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222200006</w:t>
            </w:r>
          </w:p>
        </w:tc>
        <w:tc>
          <w:tcPr>
            <w:tcW w:w="4579" w:type="dxa"/>
            <w:tcBorders>
              <w:top w:val="nil"/>
              <w:left w:val="nil"/>
              <w:bottom w:val="single" w:sz="4" w:space="0" w:color="auto"/>
              <w:right w:val="single" w:sz="4" w:space="0" w:color="auto"/>
            </w:tcBorders>
            <w:shd w:val="clear" w:color="auto" w:fill="auto"/>
            <w:noWrap/>
            <w:vAlign w:val="center"/>
            <w:hideMark/>
          </w:tcPr>
          <w:p w14:paraId="67F93860"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Sypač nadstavba vlastná výroba</w:t>
            </w:r>
          </w:p>
        </w:tc>
        <w:tc>
          <w:tcPr>
            <w:tcW w:w="1831" w:type="dxa"/>
            <w:tcBorders>
              <w:top w:val="nil"/>
              <w:left w:val="nil"/>
              <w:bottom w:val="single" w:sz="4" w:space="0" w:color="auto"/>
              <w:right w:val="single" w:sz="4" w:space="0" w:color="auto"/>
            </w:tcBorders>
            <w:shd w:val="clear" w:color="auto" w:fill="auto"/>
            <w:noWrap/>
            <w:vAlign w:val="center"/>
            <w:hideMark/>
          </w:tcPr>
          <w:p w14:paraId="5EF4983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7 647,12 </w:t>
            </w:r>
          </w:p>
        </w:tc>
        <w:tc>
          <w:tcPr>
            <w:tcW w:w="1278" w:type="dxa"/>
            <w:tcBorders>
              <w:top w:val="nil"/>
              <w:left w:val="nil"/>
              <w:bottom w:val="single" w:sz="4" w:space="0" w:color="auto"/>
              <w:right w:val="single" w:sz="4" w:space="0" w:color="auto"/>
            </w:tcBorders>
            <w:shd w:val="clear" w:color="auto" w:fill="auto"/>
            <w:noWrap/>
            <w:vAlign w:val="center"/>
            <w:hideMark/>
          </w:tcPr>
          <w:p w14:paraId="68811C1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1. 12. 2008</w:t>
            </w:r>
          </w:p>
        </w:tc>
        <w:tc>
          <w:tcPr>
            <w:tcW w:w="789" w:type="dxa"/>
            <w:tcBorders>
              <w:top w:val="nil"/>
              <w:left w:val="nil"/>
              <w:bottom w:val="single" w:sz="4" w:space="0" w:color="auto"/>
              <w:right w:val="single" w:sz="4" w:space="0" w:color="auto"/>
            </w:tcBorders>
            <w:shd w:val="clear" w:color="auto" w:fill="auto"/>
            <w:noWrap/>
            <w:vAlign w:val="center"/>
            <w:hideMark/>
          </w:tcPr>
          <w:p w14:paraId="3C1EDC6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054F2461"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FBEE37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622100014</w:t>
            </w:r>
          </w:p>
        </w:tc>
        <w:tc>
          <w:tcPr>
            <w:tcW w:w="4579" w:type="dxa"/>
            <w:tcBorders>
              <w:top w:val="nil"/>
              <w:left w:val="nil"/>
              <w:bottom w:val="single" w:sz="4" w:space="0" w:color="auto"/>
              <w:right w:val="single" w:sz="4" w:space="0" w:color="auto"/>
            </w:tcBorders>
            <w:shd w:val="clear" w:color="auto" w:fill="auto"/>
            <w:noWrap/>
            <w:vAlign w:val="center"/>
            <w:hideMark/>
          </w:tcPr>
          <w:p w14:paraId="39284F07"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Vozidlo CITROEN </w:t>
            </w:r>
            <w:proofErr w:type="spellStart"/>
            <w:r w:rsidRPr="007C3C26">
              <w:rPr>
                <w:rFonts w:ascii="Calibri" w:hAnsi="Calibri" w:cs="Calibri"/>
                <w:color w:val="000000"/>
                <w:sz w:val="22"/>
                <w:szCs w:val="22"/>
              </w:rPr>
              <w:t>Berlingo</w:t>
            </w:r>
            <w:proofErr w:type="spellEnd"/>
          </w:p>
        </w:tc>
        <w:tc>
          <w:tcPr>
            <w:tcW w:w="1831" w:type="dxa"/>
            <w:tcBorders>
              <w:top w:val="nil"/>
              <w:left w:val="nil"/>
              <w:bottom w:val="single" w:sz="4" w:space="0" w:color="auto"/>
              <w:right w:val="single" w:sz="4" w:space="0" w:color="auto"/>
            </w:tcBorders>
            <w:shd w:val="clear" w:color="auto" w:fill="auto"/>
            <w:noWrap/>
            <w:vAlign w:val="center"/>
            <w:hideMark/>
          </w:tcPr>
          <w:p w14:paraId="5A6C856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11 854,97 </w:t>
            </w:r>
          </w:p>
        </w:tc>
        <w:tc>
          <w:tcPr>
            <w:tcW w:w="1278" w:type="dxa"/>
            <w:tcBorders>
              <w:top w:val="nil"/>
              <w:left w:val="nil"/>
              <w:bottom w:val="single" w:sz="4" w:space="0" w:color="auto"/>
              <w:right w:val="single" w:sz="4" w:space="0" w:color="auto"/>
            </w:tcBorders>
            <w:shd w:val="clear" w:color="auto" w:fill="auto"/>
            <w:noWrap/>
            <w:vAlign w:val="center"/>
            <w:hideMark/>
          </w:tcPr>
          <w:p w14:paraId="104598C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30. 12. 2008</w:t>
            </w:r>
          </w:p>
        </w:tc>
        <w:tc>
          <w:tcPr>
            <w:tcW w:w="789" w:type="dxa"/>
            <w:tcBorders>
              <w:top w:val="nil"/>
              <w:left w:val="nil"/>
              <w:bottom w:val="single" w:sz="4" w:space="0" w:color="auto"/>
              <w:right w:val="single" w:sz="4" w:space="0" w:color="auto"/>
            </w:tcBorders>
            <w:shd w:val="clear" w:color="auto" w:fill="auto"/>
            <w:noWrap/>
            <w:vAlign w:val="center"/>
            <w:hideMark/>
          </w:tcPr>
          <w:p w14:paraId="5903E40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393BFA60"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833562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622100015</w:t>
            </w:r>
          </w:p>
        </w:tc>
        <w:tc>
          <w:tcPr>
            <w:tcW w:w="4579" w:type="dxa"/>
            <w:tcBorders>
              <w:top w:val="nil"/>
              <w:left w:val="nil"/>
              <w:bottom w:val="single" w:sz="4" w:space="0" w:color="auto"/>
              <w:right w:val="single" w:sz="4" w:space="0" w:color="auto"/>
            </w:tcBorders>
            <w:shd w:val="clear" w:color="auto" w:fill="auto"/>
            <w:noWrap/>
            <w:vAlign w:val="center"/>
            <w:hideMark/>
          </w:tcPr>
          <w:p w14:paraId="747E24B5"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Vozidlo CITROEN </w:t>
            </w:r>
            <w:proofErr w:type="spellStart"/>
            <w:r w:rsidRPr="007C3C26">
              <w:rPr>
                <w:rFonts w:ascii="Calibri" w:hAnsi="Calibri" w:cs="Calibri"/>
                <w:color w:val="000000"/>
                <w:sz w:val="22"/>
                <w:szCs w:val="22"/>
              </w:rPr>
              <w:t>Berlingo</w:t>
            </w:r>
            <w:proofErr w:type="spellEnd"/>
          </w:p>
        </w:tc>
        <w:tc>
          <w:tcPr>
            <w:tcW w:w="1831" w:type="dxa"/>
            <w:tcBorders>
              <w:top w:val="nil"/>
              <w:left w:val="nil"/>
              <w:bottom w:val="single" w:sz="4" w:space="0" w:color="auto"/>
              <w:right w:val="single" w:sz="4" w:space="0" w:color="auto"/>
            </w:tcBorders>
            <w:shd w:val="clear" w:color="auto" w:fill="auto"/>
            <w:noWrap/>
            <w:vAlign w:val="center"/>
            <w:hideMark/>
          </w:tcPr>
          <w:p w14:paraId="2653399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11 854,97 </w:t>
            </w:r>
          </w:p>
        </w:tc>
        <w:tc>
          <w:tcPr>
            <w:tcW w:w="1278" w:type="dxa"/>
            <w:tcBorders>
              <w:top w:val="nil"/>
              <w:left w:val="nil"/>
              <w:bottom w:val="single" w:sz="4" w:space="0" w:color="auto"/>
              <w:right w:val="single" w:sz="4" w:space="0" w:color="auto"/>
            </w:tcBorders>
            <w:shd w:val="clear" w:color="auto" w:fill="auto"/>
            <w:noWrap/>
            <w:vAlign w:val="center"/>
            <w:hideMark/>
          </w:tcPr>
          <w:p w14:paraId="61D4A62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30. 12. 2008</w:t>
            </w:r>
          </w:p>
        </w:tc>
        <w:tc>
          <w:tcPr>
            <w:tcW w:w="789" w:type="dxa"/>
            <w:tcBorders>
              <w:top w:val="nil"/>
              <w:left w:val="nil"/>
              <w:bottom w:val="single" w:sz="4" w:space="0" w:color="auto"/>
              <w:right w:val="single" w:sz="4" w:space="0" w:color="auto"/>
            </w:tcBorders>
            <w:shd w:val="clear" w:color="auto" w:fill="auto"/>
            <w:noWrap/>
            <w:vAlign w:val="center"/>
            <w:hideMark/>
          </w:tcPr>
          <w:p w14:paraId="35F5FEC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3DFDDE8E"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D0105C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522200008</w:t>
            </w:r>
          </w:p>
        </w:tc>
        <w:tc>
          <w:tcPr>
            <w:tcW w:w="4579" w:type="dxa"/>
            <w:tcBorders>
              <w:top w:val="nil"/>
              <w:left w:val="nil"/>
              <w:bottom w:val="single" w:sz="4" w:space="0" w:color="auto"/>
              <w:right w:val="single" w:sz="4" w:space="0" w:color="auto"/>
            </w:tcBorders>
            <w:shd w:val="clear" w:color="auto" w:fill="auto"/>
            <w:noWrap/>
            <w:vAlign w:val="center"/>
            <w:hideMark/>
          </w:tcPr>
          <w:p w14:paraId="3B48438B"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Vozidlo CITROEN </w:t>
            </w:r>
            <w:proofErr w:type="spellStart"/>
            <w:r w:rsidRPr="007C3C26">
              <w:rPr>
                <w:rFonts w:ascii="Calibri" w:hAnsi="Calibri" w:cs="Calibri"/>
                <w:color w:val="000000"/>
                <w:sz w:val="22"/>
                <w:szCs w:val="22"/>
              </w:rPr>
              <w:t>Berlingo</w:t>
            </w:r>
            <w:proofErr w:type="spellEnd"/>
          </w:p>
        </w:tc>
        <w:tc>
          <w:tcPr>
            <w:tcW w:w="1831" w:type="dxa"/>
            <w:tcBorders>
              <w:top w:val="nil"/>
              <w:left w:val="nil"/>
              <w:bottom w:val="single" w:sz="4" w:space="0" w:color="auto"/>
              <w:right w:val="single" w:sz="4" w:space="0" w:color="auto"/>
            </w:tcBorders>
            <w:shd w:val="clear" w:color="auto" w:fill="auto"/>
            <w:noWrap/>
            <w:vAlign w:val="center"/>
            <w:hideMark/>
          </w:tcPr>
          <w:p w14:paraId="5E53FC9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12 133,61 </w:t>
            </w:r>
          </w:p>
        </w:tc>
        <w:tc>
          <w:tcPr>
            <w:tcW w:w="1278" w:type="dxa"/>
            <w:tcBorders>
              <w:top w:val="nil"/>
              <w:left w:val="nil"/>
              <w:bottom w:val="single" w:sz="4" w:space="0" w:color="auto"/>
              <w:right w:val="single" w:sz="4" w:space="0" w:color="auto"/>
            </w:tcBorders>
            <w:shd w:val="clear" w:color="auto" w:fill="auto"/>
            <w:noWrap/>
            <w:vAlign w:val="center"/>
            <w:hideMark/>
          </w:tcPr>
          <w:p w14:paraId="570D350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25. 2. 2009</w:t>
            </w:r>
          </w:p>
        </w:tc>
        <w:tc>
          <w:tcPr>
            <w:tcW w:w="789" w:type="dxa"/>
            <w:tcBorders>
              <w:top w:val="nil"/>
              <w:left w:val="nil"/>
              <w:bottom w:val="single" w:sz="4" w:space="0" w:color="auto"/>
              <w:right w:val="single" w:sz="4" w:space="0" w:color="auto"/>
            </w:tcBorders>
            <w:shd w:val="clear" w:color="auto" w:fill="auto"/>
            <w:noWrap/>
            <w:vAlign w:val="center"/>
            <w:hideMark/>
          </w:tcPr>
          <w:p w14:paraId="30B8D63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02210</w:t>
            </w:r>
          </w:p>
        </w:tc>
      </w:tr>
      <w:tr w:rsidR="007C3C26" w:rsidRPr="007C3C26" w14:paraId="1E0D8C0C"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4F4FD5B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lastRenderedPageBreak/>
              <w:t>222200008</w:t>
            </w:r>
          </w:p>
        </w:tc>
        <w:tc>
          <w:tcPr>
            <w:tcW w:w="4579" w:type="dxa"/>
            <w:tcBorders>
              <w:top w:val="nil"/>
              <w:left w:val="nil"/>
              <w:bottom w:val="single" w:sz="4" w:space="0" w:color="auto"/>
              <w:right w:val="single" w:sz="4" w:space="0" w:color="auto"/>
            </w:tcBorders>
            <w:shd w:val="clear" w:color="000000" w:fill="DDEBF7"/>
            <w:noWrap/>
            <w:vAlign w:val="center"/>
            <w:hideMark/>
          </w:tcPr>
          <w:p w14:paraId="44C7799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GPS</w:t>
            </w:r>
          </w:p>
        </w:tc>
        <w:tc>
          <w:tcPr>
            <w:tcW w:w="1831" w:type="dxa"/>
            <w:tcBorders>
              <w:top w:val="nil"/>
              <w:left w:val="nil"/>
              <w:bottom w:val="single" w:sz="4" w:space="0" w:color="auto"/>
              <w:right w:val="single" w:sz="4" w:space="0" w:color="auto"/>
            </w:tcBorders>
            <w:shd w:val="clear" w:color="000000" w:fill="DDEBF7"/>
            <w:noWrap/>
            <w:vAlign w:val="center"/>
            <w:hideMark/>
          </w:tcPr>
          <w:p w14:paraId="338F9B9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1 694,47 </w:t>
            </w:r>
          </w:p>
        </w:tc>
        <w:tc>
          <w:tcPr>
            <w:tcW w:w="1278" w:type="dxa"/>
            <w:tcBorders>
              <w:top w:val="nil"/>
              <w:left w:val="nil"/>
              <w:bottom w:val="single" w:sz="4" w:space="0" w:color="auto"/>
              <w:right w:val="single" w:sz="4" w:space="0" w:color="auto"/>
            </w:tcBorders>
            <w:shd w:val="clear" w:color="000000" w:fill="DDEBF7"/>
            <w:noWrap/>
            <w:vAlign w:val="center"/>
            <w:hideMark/>
          </w:tcPr>
          <w:p w14:paraId="27501F7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31. 3. 2009</w:t>
            </w:r>
          </w:p>
        </w:tc>
        <w:tc>
          <w:tcPr>
            <w:tcW w:w="789" w:type="dxa"/>
            <w:tcBorders>
              <w:top w:val="nil"/>
              <w:left w:val="nil"/>
              <w:bottom w:val="single" w:sz="4" w:space="0" w:color="auto"/>
              <w:right w:val="single" w:sz="4" w:space="0" w:color="auto"/>
            </w:tcBorders>
            <w:shd w:val="clear" w:color="000000" w:fill="DDEBF7"/>
            <w:noWrap/>
            <w:vAlign w:val="center"/>
            <w:hideMark/>
          </w:tcPr>
          <w:p w14:paraId="47D3A92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467258B4"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08C26F6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222200007</w:t>
            </w:r>
          </w:p>
        </w:tc>
        <w:tc>
          <w:tcPr>
            <w:tcW w:w="4579" w:type="dxa"/>
            <w:tcBorders>
              <w:top w:val="nil"/>
              <w:left w:val="nil"/>
              <w:bottom w:val="single" w:sz="4" w:space="0" w:color="auto"/>
              <w:right w:val="single" w:sz="4" w:space="0" w:color="auto"/>
            </w:tcBorders>
            <w:shd w:val="clear" w:color="000000" w:fill="DDEBF7"/>
            <w:noWrap/>
            <w:vAlign w:val="center"/>
            <w:hideMark/>
          </w:tcPr>
          <w:p w14:paraId="263830A9"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GPS</w:t>
            </w:r>
          </w:p>
        </w:tc>
        <w:tc>
          <w:tcPr>
            <w:tcW w:w="1831" w:type="dxa"/>
            <w:tcBorders>
              <w:top w:val="nil"/>
              <w:left w:val="nil"/>
              <w:bottom w:val="single" w:sz="4" w:space="0" w:color="auto"/>
              <w:right w:val="single" w:sz="4" w:space="0" w:color="auto"/>
            </w:tcBorders>
            <w:shd w:val="clear" w:color="000000" w:fill="DDEBF7"/>
            <w:noWrap/>
            <w:vAlign w:val="center"/>
            <w:hideMark/>
          </w:tcPr>
          <w:p w14:paraId="54AF9B5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1 661,28 </w:t>
            </w:r>
          </w:p>
        </w:tc>
        <w:tc>
          <w:tcPr>
            <w:tcW w:w="1278" w:type="dxa"/>
            <w:tcBorders>
              <w:top w:val="nil"/>
              <w:left w:val="nil"/>
              <w:bottom w:val="single" w:sz="4" w:space="0" w:color="auto"/>
              <w:right w:val="single" w:sz="4" w:space="0" w:color="auto"/>
            </w:tcBorders>
            <w:shd w:val="clear" w:color="000000" w:fill="DDEBF7"/>
            <w:noWrap/>
            <w:vAlign w:val="center"/>
            <w:hideMark/>
          </w:tcPr>
          <w:p w14:paraId="6FE7FBB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31. 3. 2009</w:t>
            </w:r>
          </w:p>
        </w:tc>
        <w:tc>
          <w:tcPr>
            <w:tcW w:w="789" w:type="dxa"/>
            <w:tcBorders>
              <w:top w:val="nil"/>
              <w:left w:val="nil"/>
              <w:bottom w:val="single" w:sz="4" w:space="0" w:color="auto"/>
              <w:right w:val="single" w:sz="4" w:space="0" w:color="auto"/>
            </w:tcBorders>
            <w:shd w:val="clear" w:color="000000" w:fill="DDEBF7"/>
            <w:noWrap/>
            <w:vAlign w:val="center"/>
            <w:hideMark/>
          </w:tcPr>
          <w:p w14:paraId="31AFF5B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5756C316"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2BC1C87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122200043</w:t>
            </w:r>
          </w:p>
        </w:tc>
        <w:tc>
          <w:tcPr>
            <w:tcW w:w="4579" w:type="dxa"/>
            <w:tcBorders>
              <w:top w:val="nil"/>
              <w:left w:val="nil"/>
              <w:bottom w:val="single" w:sz="4" w:space="0" w:color="auto"/>
              <w:right w:val="single" w:sz="4" w:space="0" w:color="auto"/>
            </w:tcBorders>
            <w:shd w:val="clear" w:color="000000" w:fill="DDEBF7"/>
            <w:noWrap/>
            <w:vAlign w:val="center"/>
            <w:hideMark/>
          </w:tcPr>
          <w:p w14:paraId="44340CE4"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GPS</w:t>
            </w:r>
          </w:p>
        </w:tc>
        <w:tc>
          <w:tcPr>
            <w:tcW w:w="1831" w:type="dxa"/>
            <w:tcBorders>
              <w:top w:val="nil"/>
              <w:left w:val="nil"/>
              <w:bottom w:val="single" w:sz="4" w:space="0" w:color="auto"/>
              <w:right w:val="single" w:sz="4" w:space="0" w:color="auto"/>
            </w:tcBorders>
            <w:shd w:val="clear" w:color="000000" w:fill="DDEBF7"/>
            <w:noWrap/>
            <w:vAlign w:val="center"/>
            <w:hideMark/>
          </w:tcPr>
          <w:p w14:paraId="1BDF5F3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1 526,05 </w:t>
            </w:r>
          </w:p>
        </w:tc>
        <w:tc>
          <w:tcPr>
            <w:tcW w:w="1278" w:type="dxa"/>
            <w:tcBorders>
              <w:top w:val="nil"/>
              <w:left w:val="nil"/>
              <w:bottom w:val="single" w:sz="4" w:space="0" w:color="auto"/>
              <w:right w:val="single" w:sz="4" w:space="0" w:color="auto"/>
            </w:tcBorders>
            <w:shd w:val="clear" w:color="000000" w:fill="DDEBF7"/>
            <w:noWrap/>
            <w:vAlign w:val="center"/>
            <w:hideMark/>
          </w:tcPr>
          <w:p w14:paraId="6355B44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31. 3. 2009</w:t>
            </w:r>
          </w:p>
        </w:tc>
        <w:tc>
          <w:tcPr>
            <w:tcW w:w="789" w:type="dxa"/>
            <w:tcBorders>
              <w:top w:val="nil"/>
              <w:left w:val="nil"/>
              <w:bottom w:val="single" w:sz="4" w:space="0" w:color="auto"/>
              <w:right w:val="single" w:sz="4" w:space="0" w:color="auto"/>
            </w:tcBorders>
            <w:shd w:val="clear" w:color="000000" w:fill="DDEBF7"/>
            <w:noWrap/>
            <w:vAlign w:val="center"/>
            <w:hideMark/>
          </w:tcPr>
          <w:p w14:paraId="69F0D63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596BB6EB"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36870B4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422200014</w:t>
            </w:r>
          </w:p>
        </w:tc>
        <w:tc>
          <w:tcPr>
            <w:tcW w:w="4579" w:type="dxa"/>
            <w:tcBorders>
              <w:top w:val="nil"/>
              <w:left w:val="nil"/>
              <w:bottom w:val="single" w:sz="4" w:space="0" w:color="auto"/>
              <w:right w:val="single" w:sz="4" w:space="0" w:color="auto"/>
            </w:tcBorders>
            <w:shd w:val="clear" w:color="000000" w:fill="DDEBF7"/>
            <w:noWrap/>
            <w:vAlign w:val="center"/>
            <w:hideMark/>
          </w:tcPr>
          <w:p w14:paraId="75C91017"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GPS</w:t>
            </w:r>
          </w:p>
        </w:tc>
        <w:tc>
          <w:tcPr>
            <w:tcW w:w="1831" w:type="dxa"/>
            <w:tcBorders>
              <w:top w:val="nil"/>
              <w:left w:val="nil"/>
              <w:bottom w:val="single" w:sz="4" w:space="0" w:color="auto"/>
              <w:right w:val="single" w:sz="4" w:space="0" w:color="auto"/>
            </w:tcBorders>
            <w:shd w:val="clear" w:color="000000" w:fill="DDEBF7"/>
            <w:noWrap/>
            <w:vAlign w:val="center"/>
            <w:hideMark/>
          </w:tcPr>
          <w:p w14:paraId="3D7B260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1 526,05 </w:t>
            </w:r>
          </w:p>
        </w:tc>
        <w:tc>
          <w:tcPr>
            <w:tcW w:w="1278" w:type="dxa"/>
            <w:tcBorders>
              <w:top w:val="nil"/>
              <w:left w:val="nil"/>
              <w:bottom w:val="single" w:sz="4" w:space="0" w:color="auto"/>
              <w:right w:val="single" w:sz="4" w:space="0" w:color="auto"/>
            </w:tcBorders>
            <w:shd w:val="clear" w:color="000000" w:fill="DDEBF7"/>
            <w:noWrap/>
            <w:vAlign w:val="center"/>
            <w:hideMark/>
          </w:tcPr>
          <w:p w14:paraId="386E0B0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31. 3. 2009</w:t>
            </w:r>
          </w:p>
        </w:tc>
        <w:tc>
          <w:tcPr>
            <w:tcW w:w="789" w:type="dxa"/>
            <w:tcBorders>
              <w:top w:val="nil"/>
              <w:left w:val="nil"/>
              <w:bottom w:val="single" w:sz="4" w:space="0" w:color="auto"/>
              <w:right w:val="single" w:sz="4" w:space="0" w:color="auto"/>
            </w:tcBorders>
            <w:shd w:val="clear" w:color="000000" w:fill="DDEBF7"/>
            <w:noWrap/>
            <w:vAlign w:val="center"/>
            <w:hideMark/>
          </w:tcPr>
          <w:p w14:paraId="70AA898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1C3879E0"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1455475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322200011</w:t>
            </w:r>
          </w:p>
        </w:tc>
        <w:tc>
          <w:tcPr>
            <w:tcW w:w="4579" w:type="dxa"/>
            <w:tcBorders>
              <w:top w:val="nil"/>
              <w:left w:val="nil"/>
              <w:bottom w:val="single" w:sz="4" w:space="0" w:color="auto"/>
              <w:right w:val="single" w:sz="4" w:space="0" w:color="auto"/>
            </w:tcBorders>
            <w:shd w:val="clear" w:color="000000" w:fill="DDEBF7"/>
            <w:noWrap/>
            <w:vAlign w:val="center"/>
            <w:hideMark/>
          </w:tcPr>
          <w:p w14:paraId="269E92A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GPS</w:t>
            </w:r>
          </w:p>
        </w:tc>
        <w:tc>
          <w:tcPr>
            <w:tcW w:w="1831" w:type="dxa"/>
            <w:tcBorders>
              <w:top w:val="nil"/>
              <w:left w:val="nil"/>
              <w:bottom w:val="single" w:sz="4" w:space="0" w:color="auto"/>
              <w:right w:val="single" w:sz="4" w:space="0" w:color="auto"/>
            </w:tcBorders>
            <w:shd w:val="clear" w:color="000000" w:fill="DDEBF7"/>
            <w:noWrap/>
            <w:vAlign w:val="center"/>
            <w:hideMark/>
          </w:tcPr>
          <w:p w14:paraId="2C6CAD1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1 509,45 </w:t>
            </w:r>
          </w:p>
        </w:tc>
        <w:tc>
          <w:tcPr>
            <w:tcW w:w="1278" w:type="dxa"/>
            <w:tcBorders>
              <w:top w:val="nil"/>
              <w:left w:val="nil"/>
              <w:bottom w:val="single" w:sz="4" w:space="0" w:color="auto"/>
              <w:right w:val="single" w:sz="4" w:space="0" w:color="auto"/>
            </w:tcBorders>
            <w:shd w:val="clear" w:color="000000" w:fill="DDEBF7"/>
            <w:noWrap/>
            <w:vAlign w:val="center"/>
            <w:hideMark/>
          </w:tcPr>
          <w:p w14:paraId="603838F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31. 3. 2009</w:t>
            </w:r>
          </w:p>
        </w:tc>
        <w:tc>
          <w:tcPr>
            <w:tcW w:w="789" w:type="dxa"/>
            <w:tcBorders>
              <w:top w:val="nil"/>
              <w:left w:val="nil"/>
              <w:bottom w:val="single" w:sz="4" w:space="0" w:color="auto"/>
              <w:right w:val="single" w:sz="4" w:space="0" w:color="auto"/>
            </w:tcBorders>
            <w:shd w:val="clear" w:color="000000" w:fill="DDEBF7"/>
            <w:noWrap/>
            <w:vAlign w:val="center"/>
            <w:hideMark/>
          </w:tcPr>
          <w:p w14:paraId="67ED789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03DB7A36"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3DA8364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122200047</w:t>
            </w:r>
          </w:p>
        </w:tc>
        <w:tc>
          <w:tcPr>
            <w:tcW w:w="4579" w:type="dxa"/>
            <w:tcBorders>
              <w:top w:val="nil"/>
              <w:left w:val="nil"/>
              <w:bottom w:val="single" w:sz="4" w:space="0" w:color="auto"/>
              <w:right w:val="single" w:sz="4" w:space="0" w:color="auto"/>
            </w:tcBorders>
            <w:shd w:val="clear" w:color="000000" w:fill="DDEBF7"/>
            <w:noWrap/>
            <w:vAlign w:val="center"/>
            <w:hideMark/>
          </w:tcPr>
          <w:p w14:paraId="79363812"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GPS</w:t>
            </w:r>
          </w:p>
        </w:tc>
        <w:tc>
          <w:tcPr>
            <w:tcW w:w="1831" w:type="dxa"/>
            <w:tcBorders>
              <w:top w:val="nil"/>
              <w:left w:val="nil"/>
              <w:bottom w:val="single" w:sz="4" w:space="0" w:color="auto"/>
              <w:right w:val="single" w:sz="4" w:space="0" w:color="auto"/>
            </w:tcBorders>
            <w:shd w:val="clear" w:color="000000" w:fill="DDEBF7"/>
            <w:noWrap/>
            <w:vAlign w:val="center"/>
            <w:hideMark/>
          </w:tcPr>
          <w:p w14:paraId="3012104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1 492,86 </w:t>
            </w:r>
          </w:p>
        </w:tc>
        <w:tc>
          <w:tcPr>
            <w:tcW w:w="1278" w:type="dxa"/>
            <w:tcBorders>
              <w:top w:val="nil"/>
              <w:left w:val="nil"/>
              <w:bottom w:val="single" w:sz="4" w:space="0" w:color="auto"/>
              <w:right w:val="single" w:sz="4" w:space="0" w:color="auto"/>
            </w:tcBorders>
            <w:shd w:val="clear" w:color="000000" w:fill="DDEBF7"/>
            <w:noWrap/>
            <w:vAlign w:val="center"/>
            <w:hideMark/>
          </w:tcPr>
          <w:p w14:paraId="4007A33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31. 3. 2009</w:t>
            </w:r>
          </w:p>
        </w:tc>
        <w:tc>
          <w:tcPr>
            <w:tcW w:w="789" w:type="dxa"/>
            <w:tcBorders>
              <w:top w:val="nil"/>
              <w:left w:val="nil"/>
              <w:bottom w:val="single" w:sz="4" w:space="0" w:color="auto"/>
              <w:right w:val="single" w:sz="4" w:space="0" w:color="auto"/>
            </w:tcBorders>
            <w:shd w:val="clear" w:color="000000" w:fill="DDEBF7"/>
            <w:noWrap/>
            <w:vAlign w:val="center"/>
            <w:hideMark/>
          </w:tcPr>
          <w:p w14:paraId="000CBDD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024E1CF5"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15EC175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322200008</w:t>
            </w:r>
          </w:p>
        </w:tc>
        <w:tc>
          <w:tcPr>
            <w:tcW w:w="4579" w:type="dxa"/>
            <w:tcBorders>
              <w:top w:val="nil"/>
              <w:left w:val="nil"/>
              <w:bottom w:val="single" w:sz="4" w:space="0" w:color="auto"/>
              <w:right w:val="single" w:sz="4" w:space="0" w:color="auto"/>
            </w:tcBorders>
            <w:shd w:val="clear" w:color="000000" w:fill="DDEBF7"/>
            <w:noWrap/>
            <w:vAlign w:val="center"/>
            <w:hideMark/>
          </w:tcPr>
          <w:p w14:paraId="1D47AB02"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GPS</w:t>
            </w:r>
          </w:p>
        </w:tc>
        <w:tc>
          <w:tcPr>
            <w:tcW w:w="1831" w:type="dxa"/>
            <w:tcBorders>
              <w:top w:val="nil"/>
              <w:left w:val="nil"/>
              <w:bottom w:val="single" w:sz="4" w:space="0" w:color="auto"/>
              <w:right w:val="single" w:sz="4" w:space="0" w:color="auto"/>
            </w:tcBorders>
            <w:shd w:val="clear" w:color="000000" w:fill="DDEBF7"/>
            <w:noWrap/>
            <w:vAlign w:val="center"/>
            <w:hideMark/>
          </w:tcPr>
          <w:p w14:paraId="6178239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1 492,86 </w:t>
            </w:r>
          </w:p>
        </w:tc>
        <w:tc>
          <w:tcPr>
            <w:tcW w:w="1278" w:type="dxa"/>
            <w:tcBorders>
              <w:top w:val="nil"/>
              <w:left w:val="nil"/>
              <w:bottom w:val="single" w:sz="4" w:space="0" w:color="auto"/>
              <w:right w:val="single" w:sz="4" w:space="0" w:color="auto"/>
            </w:tcBorders>
            <w:shd w:val="clear" w:color="000000" w:fill="DDEBF7"/>
            <w:noWrap/>
            <w:vAlign w:val="center"/>
            <w:hideMark/>
          </w:tcPr>
          <w:p w14:paraId="58F9500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31. 3. 2009</w:t>
            </w:r>
          </w:p>
        </w:tc>
        <w:tc>
          <w:tcPr>
            <w:tcW w:w="789" w:type="dxa"/>
            <w:tcBorders>
              <w:top w:val="nil"/>
              <w:left w:val="nil"/>
              <w:bottom w:val="single" w:sz="4" w:space="0" w:color="auto"/>
              <w:right w:val="single" w:sz="4" w:space="0" w:color="auto"/>
            </w:tcBorders>
            <w:shd w:val="clear" w:color="000000" w:fill="DDEBF7"/>
            <w:noWrap/>
            <w:vAlign w:val="center"/>
            <w:hideMark/>
          </w:tcPr>
          <w:p w14:paraId="6F7F50D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277E32AE"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09B9A16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322200009</w:t>
            </w:r>
          </w:p>
        </w:tc>
        <w:tc>
          <w:tcPr>
            <w:tcW w:w="4579" w:type="dxa"/>
            <w:tcBorders>
              <w:top w:val="nil"/>
              <w:left w:val="nil"/>
              <w:bottom w:val="single" w:sz="4" w:space="0" w:color="auto"/>
              <w:right w:val="single" w:sz="4" w:space="0" w:color="auto"/>
            </w:tcBorders>
            <w:shd w:val="clear" w:color="000000" w:fill="DDEBF7"/>
            <w:noWrap/>
            <w:vAlign w:val="center"/>
            <w:hideMark/>
          </w:tcPr>
          <w:p w14:paraId="31726B7A"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GPS</w:t>
            </w:r>
          </w:p>
        </w:tc>
        <w:tc>
          <w:tcPr>
            <w:tcW w:w="1831" w:type="dxa"/>
            <w:tcBorders>
              <w:top w:val="nil"/>
              <w:left w:val="nil"/>
              <w:bottom w:val="single" w:sz="4" w:space="0" w:color="auto"/>
              <w:right w:val="single" w:sz="4" w:space="0" w:color="auto"/>
            </w:tcBorders>
            <w:shd w:val="clear" w:color="000000" w:fill="DDEBF7"/>
            <w:noWrap/>
            <w:vAlign w:val="center"/>
            <w:hideMark/>
          </w:tcPr>
          <w:p w14:paraId="0D91FD7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1 492,86 </w:t>
            </w:r>
          </w:p>
        </w:tc>
        <w:tc>
          <w:tcPr>
            <w:tcW w:w="1278" w:type="dxa"/>
            <w:tcBorders>
              <w:top w:val="nil"/>
              <w:left w:val="nil"/>
              <w:bottom w:val="single" w:sz="4" w:space="0" w:color="auto"/>
              <w:right w:val="single" w:sz="4" w:space="0" w:color="auto"/>
            </w:tcBorders>
            <w:shd w:val="clear" w:color="000000" w:fill="DDEBF7"/>
            <w:noWrap/>
            <w:vAlign w:val="center"/>
            <w:hideMark/>
          </w:tcPr>
          <w:p w14:paraId="34B61DE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31. 3. 2009</w:t>
            </w:r>
          </w:p>
        </w:tc>
        <w:tc>
          <w:tcPr>
            <w:tcW w:w="789" w:type="dxa"/>
            <w:tcBorders>
              <w:top w:val="nil"/>
              <w:left w:val="nil"/>
              <w:bottom w:val="single" w:sz="4" w:space="0" w:color="auto"/>
              <w:right w:val="single" w:sz="4" w:space="0" w:color="auto"/>
            </w:tcBorders>
            <w:shd w:val="clear" w:color="000000" w:fill="DDEBF7"/>
            <w:noWrap/>
            <w:vAlign w:val="center"/>
            <w:hideMark/>
          </w:tcPr>
          <w:p w14:paraId="49A7052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38E9FBFC"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2F6AF62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422200015</w:t>
            </w:r>
          </w:p>
        </w:tc>
        <w:tc>
          <w:tcPr>
            <w:tcW w:w="4579" w:type="dxa"/>
            <w:tcBorders>
              <w:top w:val="nil"/>
              <w:left w:val="nil"/>
              <w:bottom w:val="single" w:sz="4" w:space="0" w:color="auto"/>
              <w:right w:val="single" w:sz="4" w:space="0" w:color="auto"/>
            </w:tcBorders>
            <w:shd w:val="clear" w:color="000000" w:fill="DDEBF7"/>
            <w:noWrap/>
            <w:vAlign w:val="center"/>
            <w:hideMark/>
          </w:tcPr>
          <w:p w14:paraId="3572382B"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GPS</w:t>
            </w:r>
          </w:p>
        </w:tc>
        <w:tc>
          <w:tcPr>
            <w:tcW w:w="1831" w:type="dxa"/>
            <w:tcBorders>
              <w:top w:val="nil"/>
              <w:left w:val="nil"/>
              <w:bottom w:val="single" w:sz="4" w:space="0" w:color="auto"/>
              <w:right w:val="single" w:sz="4" w:space="0" w:color="auto"/>
            </w:tcBorders>
            <w:shd w:val="clear" w:color="000000" w:fill="DDEBF7"/>
            <w:noWrap/>
            <w:vAlign w:val="center"/>
            <w:hideMark/>
          </w:tcPr>
          <w:p w14:paraId="79E1A91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1 492,86 </w:t>
            </w:r>
          </w:p>
        </w:tc>
        <w:tc>
          <w:tcPr>
            <w:tcW w:w="1278" w:type="dxa"/>
            <w:tcBorders>
              <w:top w:val="nil"/>
              <w:left w:val="nil"/>
              <w:bottom w:val="single" w:sz="4" w:space="0" w:color="auto"/>
              <w:right w:val="single" w:sz="4" w:space="0" w:color="auto"/>
            </w:tcBorders>
            <w:shd w:val="clear" w:color="000000" w:fill="DDEBF7"/>
            <w:noWrap/>
            <w:vAlign w:val="center"/>
            <w:hideMark/>
          </w:tcPr>
          <w:p w14:paraId="61204DD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31. 3. 2009</w:t>
            </w:r>
          </w:p>
        </w:tc>
        <w:tc>
          <w:tcPr>
            <w:tcW w:w="789" w:type="dxa"/>
            <w:tcBorders>
              <w:top w:val="nil"/>
              <w:left w:val="nil"/>
              <w:bottom w:val="single" w:sz="4" w:space="0" w:color="auto"/>
              <w:right w:val="single" w:sz="4" w:space="0" w:color="auto"/>
            </w:tcBorders>
            <w:shd w:val="clear" w:color="000000" w:fill="DDEBF7"/>
            <w:noWrap/>
            <w:vAlign w:val="center"/>
            <w:hideMark/>
          </w:tcPr>
          <w:p w14:paraId="2F57086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5B5FC9DF"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0374BE9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122200041</w:t>
            </w:r>
          </w:p>
        </w:tc>
        <w:tc>
          <w:tcPr>
            <w:tcW w:w="4579" w:type="dxa"/>
            <w:tcBorders>
              <w:top w:val="nil"/>
              <w:left w:val="nil"/>
              <w:bottom w:val="single" w:sz="4" w:space="0" w:color="auto"/>
              <w:right w:val="single" w:sz="4" w:space="0" w:color="auto"/>
            </w:tcBorders>
            <w:shd w:val="clear" w:color="000000" w:fill="DDEBF7"/>
            <w:noWrap/>
            <w:vAlign w:val="center"/>
            <w:hideMark/>
          </w:tcPr>
          <w:p w14:paraId="30C0DB6F"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GPS</w:t>
            </w:r>
          </w:p>
        </w:tc>
        <w:tc>
          <w:tcPr>
            <w:tcW w:w="1831" w:type="dxa"/>
            <w:tcBorders>
              <w:top w:val="nil"/>
              <w:left w:val="nil"/>
              <w:bottom w:val="single" w:sz="4" w:space="0" w:color="auto"/>
              <w:right w:val="single" w:sz="4" w:space="0" w:color="auto"/>
            </w:tcBorders>
            <w:shd w:val="clear" w:color="000000" w:fill="DDEBF7"/>
            <w:noWrap/>
            <w:vAlign w:val="center"/>
            <w:hideMark/>
          </w:tcPr>
          <w:p w14:paraId="71AF01B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1 426,47 </w:t>
            </w:r>
          </w:p>
        </w:tc>
        <w:tc>
          <w:tcPr>
            <w:tcW w:w="1278" w:type="dxa"/>
            <w:tcBorders>
              <w:top w:val="nil"/>
              <w:left w:val="nil"/>
              <w:bottom w:val="single" w:sz="4" w:space="0" w:color="auto"/>
              <w:right w:val="single" w:sz="4" w:space="0" w:color="auto"/>
            </w:tcBorders>
            <w:shd w:val="clear" w:color="000000" w:fill="DDEBF7"/>
            <w:noWrap/>
            <w:vAlign w:val="center"/>
            <w:hideMark/>
          </w:tcPr>
          <w:p w14:paraId="61E1EC3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31. 3. 2009</w:t>
            </w:r>
          </w:p>
        </w:tc>
        <w:tc>
          <w:tcPr>
            <w:tcW w:w="789" w:type="dxa"/>
            <w:tcBorders>
              <w:top w:val="nil"/>
              <w:left w:val="nil"/>
              <w:bottom w:val="single" w:sz="4" w:space="0" w:color="auto"/>
              <w:right w:val="single" w:sz="4" w:space="0" w:color="auto"/>
            </w:tcBorders>
            <w:shd w:val="clear" w:color="000000" w:fill="DDEBF7"/>
            <w:noWrap/>
            <w:vAlign w:val="center"/>
            <w:hideMark/>
          </w:tcPr>
          <w:p w14:paraId="333034A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2D571449"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04D0517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122200044</w:t>
            </w:r>
          </w:p>
        </w:tc>
        <w:tc>
          <w:tcPr>
            <w:tcW w:w="4579" w:type="dxa"/>
            <w:tcBorders>
              <w:top w:val="nil"/>
              <w:left w:val="nil"/>
              <w:bottom w:val="single" w:sz="4" w:space="0" w:color="auto"/>
              <w:right w:val="single" w:sz="4" w:space="0" w:color="auto"/>
            </w:tcBorders>
            <w:shd w:val="clear" w:color="000000" w:fill="DDEBF7"/>
            <w:noWrap/>
            <w:vAlign w:val="center"/>
            <w:hideMark/>
          </w:tcPr>
          <w:p w14:paraId="46D334AD"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GPS</w:t>
            </w:r>
          </w:p>
        </w:tc>
        <w:tc>
          <w:tcPr>
            <w:tcW w:w="1831" w:type="dxa"/>
            <w:tcBorders>
              <w:top w:val="nil"/>
              <w:left w:val="nil"/>
              <w:bottom w:val="single" w:sz="4" w:space="0" w:color="auto"/>
              <w:right w:val="single" w:sz="4" w:space="0" w:color="auto"/>
            </w:tcBorders>
            <w:shd w:val="clear" w:color="000000" w:fill="DDEBF7"/>
            <w:noWrap/>
            <w:vAlign w:val="center"/>
            <w:hideMark/>
          </w:tcPr>
          <w:p w14:paraId="2F98ABE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1 426,47 </w:t>
            </w:r>
          </w:p>
        </w:tc>
        <w:tc>
          <w:tcPr>
            <w:tcW w:w="1278" w:type="dxa"/>
            <w:tcBorders>
              <w:top w:val="nil"/>
              <w:left w:val="nil"/>
              <w:bottom w:val="single" w:sz="4" w:space="0" w:color="auto"/>
              <w:right w:val="single" w:sz="4" w:space="0" w:color="auto"/>
            </w:tcBorders>
            <w:shd w:val="clear" w:color="000000" w:fill="DDEBF7"/>
            <w:noWrap/>
            <w:vAlign w:val="center"/>
            <w:hideMark/>
          </w:tcPr>
          <w:p w14:paraId="0F06F18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31. 3. 2009</w:t>
            </w:r>
          </w:p>
        </w:tc>
        <w:tc>
          <w:tcPr>
            <w:tcW w:w="789" w:type="dxa"/>
            <w:tcBorders>
              <w:top w:val="nil"/>
              <w:left w:val="nil"/>
              <w:bottom w:val="single" w:sz="4" w:space="0" w:color="auto"/>
              <w:right w:val="single" w:sz="4" w:space="0" w:color="auto"/>
            </w:tcBorders>
            <w:shd w:val="clear" w:color="000000" w:fill="DDEBF7"/>
            <w:noWrap/>
            <w:vAlign w:val="center"/>
            <w:hideMark/>
          </w:tcPr>
          <w:p w14:paraId="186D1F5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40671D5D"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00B1EE4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122200046</w:t>
            </w:r>
          </w:p>
        </w:tc>
        <w:tc>
          <w:tcPr>
            <w:tcW w:w="4579" w:type="dxa"/>
            <w:tcBorders>
              <w:top w:val="nil"/>
              <w:left w:val="nil"/>
              <w:bottom w:val="single" w:sz="4" w:space="0" w:color="auto"/>
              <w:right w:val="single" w:sz="4" w:space="0" w:color="auto"/>
            </w:tcBorders>
            <w:shd w:val="clear" w:color="000000" w:fill="DDEBF7"/>
            <w:noWrap/>
            <w:vAlign w:val="center"/>
            <w:hideMark/>
          </w:tcPr>
          <w:p w14:paraId="450F6872"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GPS</w:t>
            </w:r>
          </w:p>
        </w:tc>
        <w:tc>
          <w:tcPr>
            <w:tcW w:w="1831" w:type="dxa"/>
            <w:tcBorders>
              <w:top w:val="nil"/>
              <w:left w:val="nil"/>
              <w:bottom w:val="single" w:sz="4" w:space="0" w:color="auto"/>
              <w:right w:val="single" w:sz="4" w:space="0" w:color="auto"/>
            </w:tcBorders>
            <w:shd w:val="clear" w:color="000000" w:fill="DDEBF7"/>
            <w:noWrap/>
            <w:vAlign w:val="center"/>
            <w:hideMark/>
          </w:tcPr>
          <w:p w14:paraId="7B26B5E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1 426,47 </w:t>
            </w:r>
          </w:p>
        </w:tc>
        <w:tc>
          <w:tcPr>
            <w:tcW w:w="1278" w:type="dxa"/>
            <w:tcBorders>
              <w:top w:val="nil"/>
              <w:left w:val="nil"/>
              <w:bottom w:val="single" w:sz="4" w:space="0" w:color="auto"/>
              <w:right w:val="single" w:sz="4" w:space="0" w:color="auto"/>
            </w:tcBorders>
            <w:shd w:val="clear" w:color="000000" w:fill="DDEBF7"/>
            <w:noWrap/>
            <w:vAlign w:val="center"/>
            <w:hideMark/>
          </w:tcPr>
          <w:p w14:paraId="171D581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31. 3. 2009</w:t>
            </w:r>
          </w:p>
        </w:tc>
        <w:tc>
          <w:tcPr>
            <w:tcW w:w="789" w:type="dxa"/>
            <w:tcBorders>
              <w:top w:val="nil"/>
              <w:left w:val="nil"/>
              <w:bottom w:val="single" w:sz="4" w:space="0" w:color="auto"/>
              <w:right w:val="single" w:sz="4" w:space="0" w:color="auto"/>
            </w:tcBorders>
            <w:shd w:val="clear" w:color="000000" w:fill="DDEBF7"/>
            <w:noWrap/>
            <w:vAlign w:val="center"/>
            <w:hideMark/>
          </w:tcPr>
          <w:p w14:paraId="5BC8C62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6B800AD9"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4EDE460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322200010</w:t>
            </w:r>
          </w:p>
        </w:tc>
        <w:tc>
          <w:tcPr>
            <w:tcW w:w="4579" w:type="dxa"/>
            <w:tcBorders>
              <w:top w:val="nil"/>
              <w:left w:val="nil"/>
              <w:bottom w:val="single" w:sz="4" w:space="0" w:color="auto"/>
              <w:right w:val="single" w:sz="4" w:space="0" w:color="auto"/>
            </w:tcBorders>
            <w:shd w:val="clear" w:color="000000" w:fill="DDEBF7"/>
            <w:noWrap/>
            <w:vAlign w:val="center"/>
            <w:hideMark/>
          </w:tcPr>
          <w:p w14:paraId="4031AB8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GPS</w:t>
            </w:r>
          </w:p>
        </w:tc>
        <w:tc>
          <w:tcPr>
            <w:tcW w:w="1831" w:type="dxa"/>
            <w:tcBorders>
              <w:top w:val="nil"/>
              <w:left w:val="nil"/>
              <w:bottom w:val="single" w:sz="4" w:space="0" w:color="auto"/>
              <w:right w:val="single" w:sz="4" w:space="0" w:color="auto"/>
            </w:tcBorders>
            <w:shd w:val="clear" w:color="000000" w:fill="DDEBF7"/>
            <w:noWrap/>
            <w:vAlign w:val="center"/>
            <w:hideMark/>
          </w:tcPr>
          <w:p w14:paraId="4C8E0ED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1 426,47 </w:t>
            </w:r>
          </w:p>
        </w:tc>
        <w:tc>
          <w:tcPr>
            <w:tcW w:w="1278" w:type="dxa"/>
            <w:tcBorders>
              <w:top w:val="nil"/>
              <w:left w:val="nil"/>
              <w:bottom w:val="single" w:sz="4" w:space="0" w:color="auto"/>
              <w:right w:val="single" w:sz="4" w:space="0" w:color="auto"/>
            </w:tcBorders>
            <w:shd w:val="clear" w:color="000000" w:fill="DDEBF7"/>
            <w:noWrap/>
            <w:vAlign w:val="center"/>
            <w:hideMark/>
          </w:tcPr>
          <w:p w14:paraId="00DD36A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31. 3. 2009</w:t>
            </w:r>
          </w:p>
        </w:tc>
        <w:tc>
          <w:tcPr>
            <w:tcW w:w="789" w:type="dxa"/>
            <w:tcBorders>
              <w:top w:val="nil"/>
              <w:left w:val="nil"/>
              <w:bottom w:val="single" w:sz="4" w:space="0" w:color="auto"/>
              <w:right w:val="single" w:sz="4" w:space="0" w:color="auto"/>
            </w:tcBorders>
            <w:shd w:val="clear" w:color="000000" w:fill="DDEBF7"/>
            <w:noWrap/>
            <w:vAlign w:val="center"/>
            <w:hideMark/>
          </w:tcPr>
          <w:p w14:paraId="4186CD5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14CCF29A"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2A2D0B6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422200017</w:t>
            </w:r>
          </w:p>
        </w:tc>
        <w:tc>
          <w:tcPr>
            <w:tcW w:w="4579" w:type="dxa"/>
            <w:tcBorders>
              <w:top w:val="nil"/>
              <w:left w:val="nil"/>
              <w:bottom w:val="single" w:sz="4" w:space="0" w:color="auto"/>
              <w:right w:val="single" w:sz="4" w:space="0" w:color="auto"/>
            </w:tcBorders>
            <w:shd w:val="clear" w:color="000000" w:fill="DDEBF7"/>
            <w:noWrap/>
            <w:vAlign w:val="center"/>
            <w:hideMark/>
          </w:tcPr>
          <w:p w14:paraId="1D1AA5D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GPS</w:t>
            </w:r>
          </w:p>
        </w:tc>
        <w:tc>
          <w:tcPr>
            <w:tcW w:w="1831" w:type="dxa"/>
            <w:tcBorders>
              <w:top w:val="nil"/>
              <w:left w:val="nil"/>
              <w:bottom w:val="single" w:sz="4" w:space="0" w:color="auto"/>
              <w:right w:val="single" w:sz="4" w:space="0" w:color="auto"/>
            </w:tcBorders>
            <w:shd w:val="clear" w:color="000000" w:fill="DDEBF7"/>
            <w:noWrap/>
            <w:vAlign w:val="center"/>
            <w:hideMark/>
          </w:tcPr>
          <w:p w14:paraId="2257F60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1 426,47 </w:t>
            </w:r>
          </w:p>
        </w:tc>
        <w:tc>
          <w:tcPr>
            <w:tcW w:w="1278" w:type="dxa"/>
            <w:tcBorders>
              <w:top w:val="nil"/>
              <w:left w:val="nil"/>
              <w:bottom w:val="single" w:sz="4" w:space="0" w:color="auto"/>
              <w:right w:val="single" w:sz="4" w:space="0" w:color="auto"/>
            </w:tcBorders>
            <w:shd w:val="clear" w:color="000000" w:fill="DDEBF7"/>
            <w:noWrap/>
            <w:vAlign w:val="center"/>
            <w:hideMark/>
          </w:tcPr>
          <w:p w14:paraId="23863FB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31. 3. 2009</w:t>
            </w:r>
          </w:p>
        </w:tc>
        <w:tc>
          <w:tcPr>
            <w:tcW w:w="789" w:type="dxa"/>
            <w:tcBorders>
              <w:top w:val="nil"/>
              <w:left w:val="nil"/>
              <w:bottom w:val="single" w:sz="4" w:space="0" w:color="auto"/>
              <w:right w:val="single" w:sz="4" w:space="0" w:color="auto"/>
            </w:tcBorders>
            <w:shd w:val="clear" w:color="000000" w:fill="DDEBF7"/>
            <w:noWrap/>
            <w:vAlign w:val="center"/>
            <w:hideMark/>
          </w:tcPr>
          <w:p w14:paraId="7047FD4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036D7B65"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FCE4D6"/>
            <w:noWrap/>
            <w:vAlign w:val="center"/>
            <w:hideMark/>
          </w:tcPr>
          <w:p w14:paraId="1583B50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322400015</w:t>
            </w:r>
          </w:p>
        </w:tc>
        <w:tc>
          <w:tcPr>
            <w:tcW w:w="4579" w:type="dxa"/>
            <w:tcBorders>
              <w:top w:val="nil"/>
              <w:left w:val="nil"/>
              <w:bottom w:val="single" w:sz="4" w:space="0" w:color="auto"/>
              <w:right w:val="single" w:sz="4" w:space="0" w:color="auto"/>
            </w:tcBorders>
            <w:shd w:val="clear" w:color="000000" w:fill="FCE4D6"/>
            <w:noWrap/>
            <w:vAlign w:val="center"/>
            <w:hideMark/>
          </w:tcPr>
          <w:p w14:paraId="78C447B2"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Kompresor  CP S70</w:t>
            </w:r>
          </w:p>
        </w:tc>
        <w:tc>
          <w:tcPr>
            <w:tcW w:w="1831" w:type="dxa"/>
            <w:tcBorders>
              <w:top w:val="nil"/>
              <w:left w:val="nil"/>
              <w:bottom w:val="single" w:sz="4" w:space="0" w:color="auto"/>
              <w:right w:val="single" w:sz="4" w:space="0" w:color="auto"/>
            </w:tcBorders>
            <w:shd w:val="clear" w:color="000000" w:fill="FCE4D6"/>
            <w:noWrap/>
            <w:vAlign w:val="center"/>
            <w:hideMark/>
          </w:tcPr>
          <w:p w14:paraId="1CFF716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8 958,00 </w:t>
            </w:r>
          </w:p>
        </w:tc>
        <w:tc>
          <w:tcPr>
            <w:tcW w:w="1278" w:type="dxa"/>
            <w:tcBorders>
              <w:top w:val="nil"/>
              <w:left w:val="nil"/>
              <w:bottom w:val="single" w:sz="4" w:space="0" w:color="auto"/>
              <w:right w:val="single" w:sz="4" w:space="0" w:color="auto"/>
            </w:tcBorders>
            <w:shd w:val="clear" w:color="000000" w:fill="FCE4D6"/>
            <w:noWrap/>
            <w:vAlign w:val="center"/>
            <w:hideMark/>
          </w:tcPr>
          <w:p w14:paraId="0EAF1C8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30. 4. 2009</w:t>
            </w:r>
          </w:p>
        </w:tc>
        <w:tc>
          <w:tcPr>
            <w:tcW w:w="789" w:type="dxa"/>
            <w:tcBorders>
              <w:top w:val="nil"/>
              <w:left w:val="nil"/>
              <w:bottom w:val="single" w:sz="4" w:space="0" w:color="auto"/>
              <w:right w:val="single" w:sz="4" w:space="0" w:color="auto"/>
            </w:tcBorders>
            <w:shd w:val="clear" w:color="000000" w:fill="FCE4D6"/>
            <w:noWrap/>
            <w:vAlign w:val="center"/>
            <w:hideMark/>
          </w:tcPr>
          <w:p w14:paraId="6EE5DD7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55FE23E4"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FCE4D6"/>
            <w:noWrap/>
            <w:vAlign w:val="center"/>
            <w:hideMark/>
          </w:tcPr>
          <w:p w14:paraId="1A23737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422400017</w:t>
            </w:r>
          </w:p>
        </w:tc>
        <w:tc>
          <w:tcPr>
            <w:tcW w:w="4579" w:type="dxa"/>
            <w:tcBorders>
              <w:top w:val="nil"/>
              <w:left w:val="nil"/>
              <w:bottom w:val="single" w:sz="4" w:space="0" w:color="auto"/>
              <w:right w:val="single" w:sz="4" w:space="0" w:color="auto"/>
            </w:tcBorders>
            <w:shd w:val="clear" w:color="000000" w:fill="FCE4D6"/>
            <w:noWrap/>
            <w:vAlign w:val="center"/>
            <w:hideMark/>
          </w:tcPr>
          <w:p w14:paraId="5D1232D0"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Agregát hydraulický prenosný</w:t>
            </w:r>
          </w:p>
        </w:tc>
        <w:tc>
          <w:tcPr>
            <w:tcW w:w="1831" w:type="dxa"/>
            <w:tcBorders>
              <w:top w:val="nil"/>
              <w:left w:val="nil"/>
              <w:bottom w:val="single" w:sz="4" w:space="0" w:color="auto"/>
              <w:right w:val="single" w:sz="4" w:space="0" w:color="auto"/>
            </w:tcBorders>
            <w:shd w:val="clear" w:color="000000" w:fill="FCE4D6"/>
            <w:noWrap/>
            <w:vAlign w:val="center"/>
            <w:hideMark/>
          </w:tcPr>
          <w:p w14:paraId="1E343C7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4 570,00 </w:t>
            </w:r>
          </w:p>
        </w:tc>
        <w:tc>
          <w:tcPr>
            <w:tcW w:w="1278" w:type="dxa"/>
            <w:tcBorders>
              <w:top w:val="nil"/>
              <w:left w:val="nil"/>
              <w:bottom w:val="single" w:sz="4" w:space="0" w:color="auto"/>
              <w:right w:val="single" w:sz="4" w:space="0" w:color="auto"/>
            </w:tcBorders>
            <w:shd w:val="clear" w:color="000000" w:fill="FCE4D6"/>
            <w:noWrap/>
            <w:vAlign w:val="center"/>
            <w:hideMark/>
          </w:tcPr>
          <w:p w14:paraId="54FF7D9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30. 4. 2009</w:t>
            </w:r>
          </w:p>
        </w:tc>
        <w:tc>
          <w:tcPr>
            <w:tcW w:w="789" w:type="dxa"/>
            <w:tcBorders>
              <w:top w:val="nil"/>
              <w:left w:val="nil"/>
              <w:bottom w:val="single" w:sz="4" w:space="0" w:color="auto"/>
              <w:right w:val="single" w:sz="4" w:space="0" w:color="auto"/>
            </w:tcBorders>
            <w:shd w:val="clear" w:color="000000" w:fill="FCE4D6"/>
            <w:noWrap/>
            <w:vAlign w:val="center"/>
            <w:hideMark/>
          </w:tcPr>
          <w:p w14:paraId="6881C8B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4ED09CB1"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FCE4D6"/>
            <w:noWrap/>
            <w:vAlign w:val="center"/>
            <w:hideMark/>
          </w:tcPr>
          <w:p w14:paraId="11B3D4F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122400005</w:t>
            </w:r>
          </w:p>
        </w:tc>
        <w:tc>
          <w:tcPr>
            <w:tcW w:w="4579" w:type="dxa"/>
            <w:tcBorders>
              <w:top w:val="nil"/>
              <w:left w:val="nil"/>
              <w:bottom w:val="single" w:sz="4" w:space="0" w:color="auto"/>
              <w:right w:val="single" w:sz="4" w:space="0" w:color="auto"/>
            </w:tcBorders>
            <w:shd w:val="clear" w:color="000000" w:fill="FCE4D6"/>
            <w:noWrap/>
            <w:vAlign w:val="center"/>
            <w:hideMark/>
          </w:tcPr>
          <w:p w14:paraId="3AFEF515"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Agregát hydraulický prenosný</w:t>
            </w:r>
          </w:p>
        </w:tc>
        <w:tc>
          <w:tcPr>
            <w:tcW w:w="1831" w:type="dxa"/>
            <w:tcBorders>
              <w:top w:val="nil"/>
              <w:left w:val="nil"/>
              <w:bottom w:val="single" w:sz="4" w:space="0" w:color="auto"/>
              <w:right w:val="single" w:sz="4" w:space="0" w:color="auto"/>
            </w:tcBorders>
            <w:shd w:val="clear" w:color="000000" w:fill="FCE4D6"/>
            <w:noWrap/>
            <w:vAlign w:val="center"/>
            <w:hideMark/>
          </w:tcPr>
          <w:p w14:paraId="620CF42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4 320,00 </w:t>
            </w:r>
          </w:p>
        </w:tc>
        <w:tc>
          <w:tcPr>
            <w:tcW w:w="1278" w:type="dxa"/>
            <w:tcBorders>
              <w:top w:val="nil"/>
              <w:left w:val="nil"/>
              <w:bottom w:val="single" w:sz="4" w:space="0" w:color="auto"/>
              <w:right w:val="single" w:sz="4" w:space="0" w:color="auto"/>
            </w:tcBorders>
            <w:shd w:val="clear" w:color="000000" w:fill="FCE4D6"/>
            <w:noWrap/>
            <w:vAlign w:val="center"/>
            <w:hideMark/>
          </w:tcPr>
          <w:p w14:paraId="2600627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30. 4. 2009</w:t>
            </w:r>
          </w:p>
        </w:tc>
        <w:tc>
          <w:tcPr>
            <w:tcW w:w="789" w:type="dxa"/>
            <w:tcBorders>
              <w:top w:val="nil"/>
              <w:left w:val="nil"/>
              <w:bottom w:val="single" w:sz="4" w:space="0" w:color="auto"/>
              <w:right w:val="single" w:sz="4" w:space="0" w:color="auto"/>
            </w:tcBorders>
            <w:shd w:val="clear" w:color="000000" w:fill="FCE4D6"/>
            <w:noWrap/>
            <w:vAlign w:val="center"/>
            <w:hideMark/>
          </w:tcPr>
          <w:p w14:paraId="77CEAD0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6517D14D"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FCE4D6"/>
            <w:noWrap/>
            <w:vAlign w:val="center"/>
            <w:hideMark/>
          </w:tcPr>
          <w:p w14:paraId="3418002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222400009</w:t>
            </w:r>
          </w:p>
        </w:tc>
        <w:tc>
          <w:tcPr>
            <w:tcW w:w="4579" w:type="dxa"/>
            <w:tcBorders>
              <w:top w:val="nil"/>
              <w:left w:val="nil"/>
              <w:bottom w:val="single" w:sz="4" w:space="0" w:color="auto"/>
              <w:right w:val="single" w:sz="4" w:space="0" w:color="auto"/>
            </w:tcBorders>
            <w:shd w:val="clear" w:color="000000" w:fill="FCE4D6"/>
            <w:noWrap/>
            <w:vAlign w:val="center"/>
            <w:hideMark/>
          </w:tcPr>
          <w:p w14:paraId="17CAA772"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Agregát hydraulický prenosný</w:t>
            </w:r>
          </w:p>
        </w:tc>
        <w:tc>
          <w:tcPr>
            <w:tcW w:w="1831" w:type="dxa"/>
            <w:tcBorders>
              <w:top w:val="nil"/>
              <w:left w:val="nil"/>
              <w:bottom w:val="single" w:sz="4" w:space="0" w:color="auto"/>
              <w:right w:val="single" w:sz="4" w:space="0" w:color="auto"/>
            </w:tcBorders>
            <w:shd w:val="clear" w:color="000000" w:fill="FCE4D6"/>
            <w:noWrap/>
            <w:vAlign w:val="center"/>
            <w:hideMark/>
          </w:tcPr>
          <w:p w14:paraId="54867AA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4 320,00 </w:t>
            </w:r>
          </w:p>
        </w:tc>
        <w:tc>
          <w:tcPr>
            <w:tcW w:w="1278" w:type="dxa"/>
            <w:tcBorders>
              <w:top w:val="nil"/>
              <w:left w:val="nil"/>
              <w:bottom w:val="single" w:sz="4" w:space="0" w:color="auto"/>
              <w:right w:val="single" w:sz="4" w:space="0" w:color="auto"/>
            </w:tcBorders>
            <w:shd w:val="clear" w:color="000000" w:fill="FCE4D6"/>
            <w:noWrap/>
            <w:vAlign w:val="center"/>
            <w:hideMark/>
          </w:tcPr>
          <w:p w14:paraId="461B77D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30. 4. 2009</w:t>
            </w:r>
          </w:p>
        </w:tc>
        <w:tc>
          <w:tcPr>
            <w:tcW w:w="789" w:type="dxa"/>
            <w:tcBorders>
              <w:top w:val="nil"/>
              <w:left w:val="nil"/>
              <w:bottom w:val="single" w:sz="4" w:space="0" w:color="auto"/>
              <w:right w:val="single" w:sz="4" w:space="0" w:color="auto"/>
            </w:tcBorders>
            <w:shd w:val="clear" w:color="000000" w:fill="FCE4D6"/>
            <w:noWrap/>
            <w:vAlign w:val="center"/>
            <w:hideMark/>
          </w:tcPr>
          <w:p w14:paraId="26D2190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7BEC97AE"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FCE4D6"/>
            <w:noWrap/>
            <w:vAlign w:val="center"/>
            <w:hideMark/>
          </w:tcPr>
          <w:p w14:paraId="5DC55F0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422400018</w:t>
            </w:r>
          </w:p>
        </w:tc>
        <w:tc>
          <w:tcPr>
            <w:tcW w:w="4579" w:type="dxa"/>
            <w:tcBorders>
              <w:top w:val="nil"/>
              <w:left w:val="nil"/>
              <w:bottom w:val="single" w:sz="4" w:space="0" w:color="auto"/>
              <w:right w:val="single" w:sz="4" w:space="0" w:color="auto"/>
            </w:tcBorders>
            <w:shd w:val="clear" w:color="000000" w:fill="FCE4D6"/>
            <w:noWrap/>
            <w:vAlign w:val="center"/>
            <w:hideMark/>
          </w:tcPr>
          <w:p w14:paraId="77DC34A9"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Agregát hydraulický prenosný</w:t>
            </w:r>
          </w:p>
        </w:tc>
        <w:tc>
          <w:tcPr>
            <w:tcW w:w="1831" w:type="dxa"/>
            <w:tcBorders>
              <w:top w:val="nil"/>
              <w:left w:val="nil"/>
              <w:bottom w:val="single" w:sz="4" w:space="0" w:color="auto"/>
              <w:right w:val="single" w:sz="4" w:space="0" w:color="auto"/>
            </w:tcBorders>
            <w:shd w:val="clear" w:color="000000" w:fill="FCE4D6"/>
            <w:noWrap/>
            <w:vAlign w:val="center"/>
            <w:hideMark/>
          </w:tcPr>
          <w:p w14:paraId="55DD276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4 320,00 </w:t>
            </w:r>
          </w:p>
        </w:tc>
        <w:tc>
          <w:tcPr>
            <w:tcW w:w="1278" w:type="dxa"/>
            <w:tcBorders>
              <w:top w:val="nil"/>
              <w:left w:val="nil"/>
              <w:bottom w:val="single" w:sz="4" w:space="0" w:color="auto"/>
              <w:right w:val="single" w:sz="4" w:space="0" w:color="auto"/>
            </w:tcBorders>
            <w:shd w:val="clear" w:color="000000" w:fill="FCE4D6"/>
            <w:noWrap/>
            <w:vAlign w:val="center"/>
            <w:hideMark/>
          </w:tcPr>
          <w:p w14:paraId="203DD64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30. 4. 2009</w:t>
            </w:r>
          </w:p>
        </w:tc>
        <w:tc>
          <w:tcPr>
            <w:tcW w:w="789" w:type="dxa"/>
            <w:tcBorders>
              <w:top w:val="nil"/>
              <w:left w:val="nil"/>
              <w:bottom w:val="single" w:sz="4" w:space="0" w:color="auto"/>
              <w:right w:val="single" w:sz="4" w:space="0" w:color="auto"/>
            </w:tcBorders>
            <w:shd w:val="clear" w:color="000000" w:fill="FCE4D6"/>
            <w:noWrap/>
            <w:vAlign w:val="center"/>
            <w:hideMark/>
          </w:tcPr>
          <w:p w14:paraId="7F51B07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416AABA3"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FCE4D6"/>
            <w:noWrap/>
            <w:vAlign w:val="center"/>
            <w:hideMark/>
          </w:tcPr>
          <w:p w14:paraId="3E83DA2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422400019</w:t>
            </w:r>
          </w:p>
        </w:tc>
        <w:tc>
          <w:tcPr>
            <w:tcW w:w="4579" w:type="dxa"/>
            <w:tcBorders>
              <w:top w:val="nil"/>
              <w:left w:val="nil"/>
              <w:bottom w:val="single" w:sz="4" w:space="0" w:color="auto"/>
              <w:right w:val="single" w:sz="4" w:space="0" w:color="auto"/>
            </w:tcBorders>
            <w:shd w:val="clear" w:color="000000" w:fill="FCE4D6"/>
            <w:noWrap/>
            <w:vAlign w:val="center"/>
            <w:hideMark/>
          </w:tcPr>
          <w:p w14:paraId="63560D2C"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Kladivo hydraulické viacúčelové</w:t>
            </w:r>
          </w:p>
        </w:tc>
        <w:tc>
          <w:tcPr>
            <w:tcW w:w="1831" w:type="dxa"/>
            <w:tcBorders>
              <w:top w:val="nil"/>
              <w:left w:val="nil"/>
              <w:bottom w:val="single" w:sz="4" w:space="0" w:color="auto"/>
              <w:right w:val="single" w:sz="4" w:space="0" w:color="auto"/>
            </w:tcBorders>
            <w:shd w:val="clear" w:color="000000" w:fill="FCE4D6"/>
            <w:noWrap/>
            <w:vAlign w:val="center"/>
            <w:hideMark/>
          </w:tcPr>
          <w:p w14:paraId="7744317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2 346,00 </w:t>
            </w:r>
          </w:p>
        </w:tc>
        <w:tc>
          <w:tcPr>
            <w:tcW w:w="1278" w:type="dxa"/>
            <w:tcBorders>
              <w:top w:val="nil"/>
              <w:left w:val="nil"/>
              <w:bottom w:val="single" w:sz="4" w:space="0" w:color="auto"/>
              <w:right w:val="single" w:sz="4" w:space="0" w:color="auto"/>
            </w:tcBorders>
            <w:shd w:val="clear" w:color="000000" w:fill="FCE4D6"/>
            <w:noWrap/>
            <w:vAlign w:val="center"/>
            <w:hideMark/>
          </w:tcPr>
          <w:p w14:paraId="0E2B86D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30. 4. 2009</w:t>
            </w:r>
          </w:p>
        </w:tc>
        <w:tc>
          <w:tcPr>
            <w:tcW w:w="789" w:type="dxa"/>
            <w:tcBorders>
              <w:top w:val="nil"/>
              <w:left w:val="nil"/>
              <w:bottom w:val="single" w:sz="4" w:space="0" w:color="auto"/>
              <w:right w:val="single" w:sz="4" w:space="0" w:color="auto"/>
            </w:tcBorders>
            <w:shd w:val="clear" w:color="000000" w:fill="FCE4D6"/>
            <w:noWrap/>
            <w:vAlign w:val="center"/>
            <w:hideMark/>
          </w:tcPr>
          <w:p w14:paraId="36DFC3E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169F48F1"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FCE4D6"/>
            <w:noWrap/>
            <w:vAlign w:val="center"/>
            <w:hideMark/>
          </w:tcPr>
          <w:p w14:paraId="344773B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122400006</w:t>
            </w:r>
          </w:p>
        </w:tc>
        <w:tc>
          <w:tcPr>
            <w:tcW w:w="4579" w:type="dxa"/>
            <w:tcBorders>
              <w:top w:val="nil"/>
              <w:left w:val="nil"/>
              <w:bottom w:val="single" w:sz="4" w:space="0" w:color="auto"/>
              <w:right w:val="single" w:sz="4" w:space="0" w:color="auto"/>
            </w:tcBorders>
            <w:shd w:val="clear" w:color="000000" w:fill="FCE4D6"/>
            <w:noWrap/>
            <w:vAlign w:val="center"/>
            <w:hideMark/>
          </w:tcPr>
          <w:p w14:paraId="342E2139"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Kladivo hydraulické viacúčelové</w:t>
            </w:r>
          </w:p>
        </w:tc>
        <w:tc>
          <w:tcPr>
            <w:tcW w:w="1831" w:type="dxa"/>
            <w:tcBorders>
              <w:top w:val="nil"/>
              <w:left w:val="nil"/>
              <w:bottom w:val="single" w:sz="4" w:space="0" w:color="auto"/>
              <w:right w:val="single" w:sz="4" w:space="0" w:color="auto"/>
            </w:tcBorders>
            <w:shd w:val="clear" w:color="000000" w:fill="FCE4D6"/>
            <w:noWrap/>
            <w:vAlign w:val="center"/>
            <w:hideMark/>
          </w:tcPr>
          <w:p w14:paraId="68BD4BF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2 016,00 </w:t>
            </w:r>
          </w:p>
        </w:tc>
        <w:tc>
          <w:tcPr>
            <w:tcW w:w="1278" w:type="dxa"/>
            <w:tcBorders>
              <w:top w:val="nil"/>
              <w:left w:val="nil"/>
              <w:bottom w:val="single" w:sz="4" w:space="0" w:color="auto"/>
              <w:right w:val="single" w:sz="4" w:space="0" w:color="auto"/>
            </w:tcBorders>
            <w:shd w:val="clear" w:color="000000" w:fill="FCE4D6"/>
            <w:noWrap/>
            <w:vAlign w:val="center"/>
            <w:hideMark/>
          </w:tcPr>
          <w:p w14:paraId="41182EC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30. 4. 2009</w:t>
            </w:r>
          </w:p>
        </w:tc>
        <w:tc>
          <w:tcPr>
            <w:tcW w:w="789" w:type="dxa"/>
            <w:tcBorders>
              <w:top w:val="nil"/>
              <w:left w:val="nil"/>
              <w:bottom w:val="single" w:sz="4" w:space="0" w:color="auto"/>
              <w:right w:val="single" w:sz="4" w:space="0" w:color="auto"/>
            </w:tcBorders>
            <w:shd w:val="clear" w:color="000000" w:fill="FCE4D6"/>
            <w:noWrap/>
            <w:vAlign w:val="center"/>
            <w:hideMark/>
          </w:tcPr>
          <w:p w14:paraId="57C75F4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79D8AD85"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FCE4D6"/>
            <w:noWrap/>
            <w:vAlign w:val="center"/>
            <w:hideMark/>
          </w:tcPr>
          <w:p w14:paraId="77BDFBB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222400010</w:t>
            </w:r>
          </w:p>
        </w:tc>
        <w:tc>
          <w:tcPr>
            <w:tcW w:w="4579" w:type="dxa"/>
            <w:tcBorders>
              <w:top w:val="nil"/>
              <w:left w:val="nil"/>
              <w:bottom w:val="single" w:sz="4" w:space="0" w:color="auto"/>
              <w:right w:val="single" w:sz="4" w:space="0" w:color="auto"/>
            </w:tcBorders>
            <w:shd w:val="clear" w:color="000000" w:fill="FCE4D6"/>
            <w:noWrap/>
            <w:vAlign w:val="center"/>
            <w:hideMark/>
          </w:tcPr>
          <w:p w14:paraId="4E6ECE8F"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Kladivo hydraulické viacúčelové</w:t>
            </w:r>
          </w:p>
        </w:tc>
        <w:tc>
          <w:tcPr>
            <w:tcW w:w="1831" w:type="dxa"/>
            <w:tcBorders>
              <w:top w:val="nil"/>
              <w:left w:val="nil"/>
              <w:bottom w:val="single" w:sz="4" w:space="0" w:color="auto"/>
              <w:right w:val="single" w:sz="4" w:space="0" w:color="auto"/>
            </w:tcBorders>
            <w:shd w:val="clear" w:color="000000" w:fill="FCE4D6"/>
            <w:noWrap/>
            <w:vAlign w:val="center"/>
            <w:hideMark/>
          </w:tcPr>
          <w:p w14:paraId="0BF7229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2 016,00 </w:t>
            </w:r>
          </w:p>
        </w:tc>
        <w:tc>
          <w:tcPr>
            <w:tcW w:w="1278" w:type="dxa"/>
            <w:tcBorders>
              <w:top w:val="nil"/>
              <w:left w:val="nil"/>
              <w:bottom w:val="single" w:sz="4" w:space="0" w:color="auto"/>
              <w:right w:val="single" w:sz="4" w:space="0" w:color="auto"/>
            </w:tcBorders>
            <w:shd w:val="clear" w:color="000000" w:fill="FCE4D6"/>
            <w:noWrap/>
            <w:vAlign w:val="center"/>
            <w:hideMark/>
          </w:tcPr>
          <w:p w14:paraId="22F697C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30. 4. 2009</w:t>
            </w:r>
          </w:p>
        </w:tc>
        <w:tc>
          <w:tcPr>
            <w:tcW w:w="789" w:type="dxa"/>
            <w:tcBorders>
              <w:top w:val="nil"/>
              <w:left w:val="nil"/>
              <w:bottom w:val="single" w:sz="4" w:space="0" w:color="auto"/>
              <w:right w:val="single" w:sz="4" w:space="0" w:color="auto"/>
            </w:tcBorders>
            <w:shd w:val="clear" w:color="000000" w:fill="FCE4D6"/>
            <w:noWrap/>
            <w:vAlign w:val="center"/>
            <w:hideMark/>
          </w:tcPr>
          <w:p w14:paraId="69298B7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5639C61A"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FCE4D6"/>
            <w:noWrap/>
            <w:vAlign w:val="center"/>
            <w:hideMark/>
          </w:tcPr>
          <w:p w14:paraId="0885BE3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222400011</w:t>
            </w:r>
          </w:p>
        </w:tc>
        <w:tc>
          <w:tcPr>
            <w:tcW w:w="4579" w:type="dxa"/>
            <w:tcBorders>
              <w:top w:val="nil"/>
              <w:left w:val="nil"/>
              <w:bottom w:val="single" w:sz="4" w:space="0" w:color="auto"/>
              <w:right w:val="single" w:sz="4" w:space="0" w:color="auto"/>
            </w:tcBorders>
            <w:shd w:val="clear" w:color="000000" w:fill="FCE4D6"/>
            <w:noWrap/>
            <w:vAlign w:val="center"/>
            <w:hideMark/>
          </w:tcPr>
          <w:p w14:paraId="0DDF9B1A"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Kladivo hydraulické viacúčelové</w:t>
            </w:r>
          </w:p>
        </w:tc>
        <w:tc>
          <w:tcPr>
            <w:tcW w:w="1831" w:type="dxa"/>
            <w:tcBorders>
              <w:top w:val="nil"/>
              <w:left w:val="nil"/>
              <w:bottom w:val="single" w:sz="4" w:space="0" w:color="auto"/>
              <w:right w:val="single" w:sz="4" w:space="0" w:color="auto"/>
            </w:tcBorders>
            <w:shd w:val="clear" w:color="000000" w:fill="FCE4D6"/>
            <w:noWrap/>
            <w:vAlign w:val="center"/>
            <w:hideMark/>
          </w:tcPr>
          <w:p w14:paraId="564DFAB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2 016,00 </w:t>
            </w:r>
          </w:p>
        </w:tc>
        <w:tc>
          <w:tcPr>
            <w:tcW w:w="1278" w:type="dxa"/>
            <w:tcBorders>
              <w:top w:val="nil"/>
              <w:left w:val="nil"/>
              <w:bottom w:val="single" w:sz="4" w:space="0" w:color="auto"/>
              <w:right w:val="single" w:sz="4" w:space="0" w:color="auto"/>
            </w:tcBorders>
            <w:shd w:val="clear" w:color="000000" w:fill="FCE4D6"/>
            <w:noWrap/>
            <w:vAlign w:val="center"/>
            <w:hideMark/>
          </w:tcPr>
          <w:p w14:paraId="089899F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30. 4. 2009</w:t>
            </w:r>
          </w:p>
        </w:tc>
        <w:tc>
          <w:tcPr>
            <w:tcW w:w="789" w:type="dxa"/>
            <w:tcBorders>
              <w:top w:val="nil"/>
              <w:left w:val="nil"/>
              <w:bottom w:val="single" w:sz="4" w:space="0" w:color="auto"/>
              <w:right w:val="single" w:sz="4" w:space="0" w:color="auto"/>
            </w:tcBorders>
            <w:shd w:val="clear" w:color="000000" w:fill="FCE4D6"/>
            <w:noWrap/>
            <w:vAlign w:val="center"/>
            <w:hideMark/>
          </w:tcPr>
          <w:p w14:paraId="6156B3B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48D5BBD3"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171C3F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122400007</w:t>
            </w:r>
          </w:p>
        </w:tc>
        <w:tc>
          <w:tcPr>
            <w:tcW w:w="4579" w:type="dxa"/>
            <w:tcBorders>
              <w:top w:val="nil"/>
              <w:left w:val="nil"/>
              <w:bottom w:val="single" w:sz="4" w:space="0" w:color="auto"/>
              <w:right w:val="single" w:sz="4" w:space="0" w:color="auto"/>
            </w:tcBorders>
            <w:shd w:val="clear" w:color="auto" w:fill="auto"/>
            <w:noWrap/>
            <w:vAlign w:val="center"/>
            <w:hideMark/>
          </w:tcPr>
          <w:p w14:paraId="04789402"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Nadstavba na CHO trávnatých porastov</w:t>
            </w:r>
          </w:p>
        </w:tc>
        <w:tc>
          <w:tcPr>
            <w:tcW w:w="1831" w:type="dxa"/>
            <w:tcBorders>
              <w:top w:val="nil"/>
              <w:left w:val="nil"/>
              <w:bottom w:val="single" w:sz="4" w:space="0" w:color="auto"/>
              <w:right w:val="single" w:sz="4" w:space="0" w:color="auto"/>
            </w:tcBorders>
            <w:shd w:val="clear" w:color="auto" w:fill="auto"/>
            <w:noWrap/>
            <w:vAlign w:val="center"/>
            <w:hideMark/>
          </w:tcPr>
          <w:p w14:paraId="20D2D51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7 500,00 </w:t>
            </w:r>
          </w:p>
        </w:tc>
        <w:tc>
          <w:tcPr>
            <w:tcW w:w="1278" w:type="dxa"/>
            <w:tcBorders>
              <w:top w:val="nil"/>
              <w:left w:val="nil"/>
              <w:bottom w:val="single" w:sz="4" w:space="0" w:color="auto"/>
              <w:right w:val="single" w:sz="4" w:space="0" w:color="auto"/>
            </w:tcBorders>
            <w:shd w:val="clear" w:color="auto" w:fill="auto"/>
            <w:noWrap/>
            <w:vAlign w:val="center"/>
            <w:hideMark/>
          </w:tcPr>
          <w:p w14:paraId="53449EF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31. 5. 2009</w:t>
            </w:r>
          </w:p>
        </w:tc>
        <w:tc>
          <w:tcPr>
            <w:tcW w:w="789" w:type="dxa"/>
            <w:tcBorders>
              <w:top w:val="nil"/>
              <w:left w:val="nil"/>
              <w:bottom w:val="single" w:sz="4" w:space="0" w:color="auto"/>
              <w:right w:val="single" w:sz="4" w:space="0" w:color="auto"/>
            </w:tcBorders>
            <w:shd w:val="clear" w:color="auto" w:fill="auto"/>
            <w:noWrap/>
            <w:vAlign w:val="center"/>
            <w:hideMark/>
          </w:tcPr>
          <w:p w14:paraId="0A931D3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5D826423"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FCE4D6"/>
            <w:noWrap/>
            <w:vAlign w:val="center"/>
            <w:hideMark/>
          </w:tcPr>
          <w:p w14:paraId="4A93617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622400008</w:t>
            </w:r>
          </w:p>
        </w:tc>
        <w:tc>
          <w:tcPr>
            <w:tcW w:w="4579" w:type="dxa"/>
            <w:tcBorders>
              <w:top w:val="nil"/>
              <w:left w:val="nil"/>
              <w:bottom w:val="single" w:sz="4" w:space="0" w:color="auto"/>
              <w:right w:val="single" w:sz="4" w:space="0" w:color="auto"/>
            </w:tcBorders>
            <w:shd w:val="clear" w:color="000000" w:fill="FCE4D6"/>
            <w:noWrap/>
            <w:vAlign w:val="center"/>
            <w:hideMark/>
          </w:tcPr>
          <w:p w14:paraId="131028CB"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Agregát hydraulický prenosný</w:t>
            </w:r>
          </w:p>
        </w:tc>
        <w:tc>
          <w:tcPr>
            <w:tcW w:w="1831" w:type="dxa"/>
            <w:tcBorders>
              <w:top w:val="nil"/>
              <w:left w:val="nil"/>
              <w:bottom w:val="single" w:sz="4" w:space="0" w:color="auto"/>
              <w:right w:val="single" w:sz="4" w:space="0" w:color="auto"/>
            </w:tcBorders>
            <w:shd w:val="clear" w:color="000000" w:fill="FCE4D6"/>
            <w:noWrap/>
            <w:vAlign w:val="center"/>
            <w:hideMark/>
          </w:tcPr>
          <w:p w14:paraId="6DF9BD8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3 990,00 </w:t>
            </w:r>
          </w:p>
        </w:tc>
        <w:tc>
          <w:tcPr>
            <w:tcW w:w="1278" w:type="dxa"/>
            <w:tcBorders>
              <w:top w:val="nil"/>
              <w:left w:val="nil"/>
              <w:bottom w:val="single" w:sz="4" w:space="0" w:color="auto"/>
              <w:right w:val="single" w:sz="4" w:space="0" w:color="auto"/>
            </w:tcBorders>
            <w:shd w:val="clear" w:color="000000" w:fill="FCE4D6"/>
            <w:noWrap/>
            <w:vAlign w:val="center"/>
            <w:hideMark/>
          </w:tcPr>
          <w:p w14:paraId="20E9A0D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31. 5. 2009</w:t>
            </w:r>
          </w:p>
        </w:tc>
        <w:tc>
          <w:tcPr>
            <w:tcW w:w="789" w:type="dxa"/>
            <w:tcBorders>
              <w:top w:val="nil"/>
              <w:left w:val="nil"/>
              <w:bottom w:val="single" w:sz="4" w:space="0" w:color="auto"/>
              <w:right w:val="single" w:sz="4" w:space="0" w:color="auto"/>
            </w:tcBorders>
            <w:shd w:val="clear" w:color="000000" w:fill="FCE4D6"/>
            <w:noWrap/>
            <w:vAlign w:val="center"/>
            <w:hideMark/>
          </w:tcPr>
          <w:p w14:paraId="3DCC310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13A44313"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FCE4D6"/>
            <w:noWrap/>
            <w:vAlign w:val="center"/>
            <w:hideMark/>
          </w:tcPr>
          <w:p w14:paraId="6E48773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622400006</w:t>
            </w:r>
          </w:p>
        </w:tc>
        <w:tc>
          <w:tcPr>
            <w:tcW w:w="4579" w:type="dxa"/>
            <w:tcBorders>
              <w:top w:val="nil"/>
              <w:left w:val="nil"/>
              <w:bottom w:val="single" w:sz="4" w:space="0" w:color="auto"/>
              <w:right w:val="single" w:sz="4" w:space="0" w:color="auto"/>
            </w:tcBorders>
            <w:shd w:val="clear" w:color="000000" w:fill="FCE4D6"/>
            <w:noWrap/>
            <w:vAlign w:val="center"/>
            <w:hideMark/>
          </w:tcPr>
          <w:p w14:paraId="6D1182E4"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Kladivo hydraulické viacúčelové</w:t>
            </w:r>
          </w:p>
        </w:tc>
        <w:tc>
          <w:tcPr>
            <w:tcW w:w="1831" w:type="dxa"/>
            <w:tcBorders>
              <w:top w:val="nil"/>
              <w:left w:val="nil"/>
              <w:bottom w:val="single" w:sz="4" w:space="0" w:color="auto"/>
              <w:right w:val="single" w:sz="4" w:space="0" w:color="auto"/>
            </w:tcBorders>
            <w:shd w:val="clear" w:color="000000" w:fill="FCE4D6"/>
            <w:noWrap/>
            <w:vAlign w:val="center"/>
            <w:hideMark/>
          </w:tcPr>
          <w:p w14:paraId="53D75AD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2 346,00 </w:t>
            </w:r>
          </w:p>
        </w:tc>
        <w:tc>
          <w:tcPr>
            <w:tcW w:w="1278" w:type="dxa"/>
            <w:tcBorders>
              <w:top w:val="nil"/>
              <w:left w:val="nil"/>
              <w:bottom w:val="single" w:sz="4" w:space="0" w:color="auto"/>
              <w:right w:val="single" w:sz="4" w:space="0" w:color="auto"/>
            </w:tcBorders>
            <w:shd w:val="clear" w:color="000000" w:fill="FCE4D6"/>
            <w:noWrap/>
            <w:vAlign w:val="center"/>
            <w:hideMark/>
          </w:tcPr>
          <w:p w14:paraId="07C4C73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31. 5. 2009</w:t>
            </w:r>
          </w:p>
        </w:tc>
        <w:tc>
          <w:tcPr>
            <w:tcW w:w="789" w:type="dxa"/>
            <w:tcBorders>
              <w:top w:val="nil"/>
              <w:left w:val="nil"/>
              <w:bottom w:val="single" w:sz="4" w:space="0" w:color="auto"/>
              <w:right w:val="single" w:sz="4" w:space="0" w:color="auto"/>
            </w:tcBorders>
            <w:shd w:val="clear" w:color="000000" w:fill="FCE4D6"/>
            <w:noWrap/>
            <w:vAlign w:val="center"/>
            <w:hideMark/>
          </w:tcPr>
          <w:p w14:paraId="231C66E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4FC48281"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FCE4D6"/>
            <w:noWrap/>
            <w:vAlign w:val="center"/>
            <w:hideMark/>
          </w:tcPr>
          <w:p w14:paraId="1FADE84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622400007</w:t>
            </w:r>
          </w:p>
        </w:tc>
        <w:tc>
          <w:tcPr>
            <w:tcW w:w="4579" w:type="dxa"/>
            <w:tcBorders>
              <w:top w:val="nil"/>
              <w:left w:val="nil"/>
              <w:bottom w:val="single" w:sz="4" w:space="0" w:color="auto"/>
              <w:right w:val="single" w:sz="4" w:space="0" w:color="auto"/>
            </w:tcBorders>
            <w:shd w:val="clear" w:color="000000" w:fill="FCE4D6"/>
            <w:noWrap/>
            <w:vAlign w:val="center"/>
            <w:hideMark/>
          </w:tcPr>
          <w:p w14:paraId="6DB3A980"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Kladivo hydraulické viacúčelové</w:t>
            </w:r>
          </w:p>
        </w:tc>
        <w:tc>
          <w:tcPr>
            <w:tcW w:w="1831" w:type="dxa"/>
            <w:tcBorders>
              <w:top w:val="nil"/>
              <w:left w:val="nil"/>
              <w:bottom w:val="single" w:sz="4" w:space="0" w:color="auto"/>
              <w:right w:val="single" w:sz="4" w:space="0" w:color="auto"/>
            </w:tcBorders>
            <w:shd w:val="clear" w:color="000000" w:fill="FCE4D6"/>
            <w:noWrap/>
            <w:vAlign w:val="center"/>
            <w:hideMark/>
          </w:tcPr>
          <w:p w14:paraId="207A93E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2 208,00 </w:t>
            </w:r>
          </w:p>
        </w:tc>
        <w:tc>
          <w:tcPr>
            <w:tcW w:w="1278" w:type="dxa"/>
            <w:tcBorders>
              <w:top w:val="nil"/>
              <w:left w:val="nil"/>
              <w:bottom w:val="single" w:sz="4" w:space="0" w:color="auto"/>
              <w:right w:val="single" w:sz="4" w:space="0" w:color="auto"/>
            </w:tcBorders>
            <w:shd w:val="clear" w:color="000000" w:fill="FCE4D6"/>
            <w:noWrap/>
            <w:vAlign w:val="center"/>
            <w:hideMark/>
          </w:tcPr>
          <w:p w14:paraId="1989D1D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31. 5. 2009</w:t>
            </w:r>
          </w:p>
        </w:tc>
        <w:tc>
          <w:tcPr>
            <w:tcW w:w="789" w:type="dxa"/>
            <w:tcBorders>
              <w:top w:val="nil"/>
              <w:left w:val="nil"/>
              <w:bottom w:val="single" w:sz="4" w:space="0" w:color="auto"/>
              <w:right w:val="single" w:sz="4" w:space="0" w:color="auto"/>
            </w:tcBorders>
            <w:shd w:val="clear" w:color="000000" w:fill="FCE4D6"/>
            <w:noWrap/>
            <w:vAlign w:val="center"/>
            <w:hideMark/>
          </w:tcPr>
          <w:p w14:paraId="5743669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7E41585E"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0CF772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322400016</w:t>
            </w:r>
          </w:p>
        </w:tc>
        <w:tc>
          <w:tcPr>
            <w:tcW w:w="4579" w:type="dxa"/>
            <w:tcBorders>
              <w:top w:val="nil"/>
              <w:left w:val="nil"/>
              <w:bottom w:val="single" w:sz="4" w:space="0" w:color="auto"/>
              <w:right w:val="single" w:sz="4" w:space="0" w:color="auto"/>
            </w:tcBorders>
            <w:shd w:val="clear" w:color="auto" w:fill="auto"/>
            <w:noWrap/>
            <w:vAlign w:val="center"/>
            <w:hideMark/>
          </w:tcPr>
          <w:p w14:paraId="721B5A1A"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Kontajner </w:t>
            </w:r>
            <w:proofErr w:type="spellStart"/>
            <w:r w:rsidRPr="007C3C26">
              <w:rPr>
                <w:rFonts w:ascii="Calibri" w:hAnsi="Calibri" w:cs="Calibri"/>
                <w:color w:val="000000"/>
                <w:sz w:val="22"/>
                <w:szCs w:val="22"/>
              </w:rPr>
              <w:t>termo</w:t>
            </w:r>
            <w:proofErr w:type="spellEnd"/>
            <w:r w:rsidRPr="007C3C26">
              <w:rPr>
                <w:rFonts w:ascii="Calibri" w:hAnsi="Calibri" w:cs="Calibri"/>
                <w:color w:val="000000"/>
                <w:sz w:val="22"/>
                <w:szCs w:val="22"/>
              </w:rPr>
              <w:t xml:space="preserve"> na asfaltovú hmotu</w:t>
            </w:r>
          </w:p>
        </w:tc>
        <w:tc>
          <w:tcPr>
            <w:tcW w:w="1831" w:type="dxa"/>
            <w:tcBorders>
              <w:top w:val="nil"/>
              <w:left w:val="nil"/>
              <w:bottom w:val="single" w:sz="4" w:space="0" w:color="auto"/>
              <w:right w:val="single" w:sz="4" w:space="0" w:color="auto"/>
            </w:tcBorders>
            <w:shd w:val="clear" w:color="auto" w:fill="auto"/>
            <w:noWrap/>
            <w:vAlign w:val="center"/>
            <w:hideMark/>
          </w:tcPr>
          <w:p w14:paraId="1E5C7B1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2 389,90 </w:t>
            </w:r>
          </w:p>
        </w:tc>
        <w:tc>
          <w:tcPr>
            <w:tcW w:w="1278" w:type="dxa"/>
            <w:tcBorders>
              <w:top w:val="nil"/>
              <w:left w:val="nil"/>
              <w:bottom w:val="single" w:sz="4" w:space="0" w:color="auto"/>
              <w:right w:val="single" w:sz="4" w:space="0" w:color="auto"/>
            </w:tcBorders>
            <w:shd w:val="clear" w:color="auto" w:fill="auto"/>
            <w:noWrap/>
            <w:vAlign w:val="center"/>
            <w:hideMark/>
          </w:tcPr>
          <w:p w14:paraId="5CEB5E6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31. 7. 2009</w:t>
            </w:r>
          </w:p>
        </w:tc>
        <w:tc>
          <w:tcPr>
            <w:tcW w:w="789" w:type="dxa"/>
            <w:tcBorders>
              <w:top w:val="nil"/>
              <w:left w:val="nil"/>
              <w:bottom w:val="single" w:sz="4" w:space="0" w:color="auto"/>
              <w:right w:val="single" w:sz="4" w:space="0" w:color="auto"/>
            </w:tcBorders>
            <w:shd w:val="clear" w:color="auto" w:fill="auto"/>
            <w:noWrap/>
            <w:vAlign w:val="center"/>
            <w:hideMark/>
          </w:tcPr>
          <w:p w14:paraId="4C91539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61283EF9"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FCE4D6"/>
            <w:noWrap/>
            <w:vAlign w:val="center"/>
            <w:hideMark/>
          </w:tcPr>
          <w:p w14:paraId="2BE8000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422400021</w:t>
            </w:r>
          </w:p>
        </w:tc>
        <w:tc>
          <w:tcPr>
            <w:tcW w:w="4579" w:type="dxa"/>
            <w:tcBorders>
              <w:top w:val="nil"/>
              <w:left w:val="nil"/>
              <w:bottom w:val="single" w:sz="4" w:space="0" w:color="auto"/>
              <w:right w:val="single" w:sz="4" w:space="0" w:color="auto"/>
            </w:tcBorders>
            <w:shd w:val="clear" w:color="000000" w:fill="FCE4D6"/>
            <w:noWrap/>
            <w:vAlign w:val="center"/>
            <w:hideMark/>
          </w:tcPr>
          <w:p w14:paraId="7E565D1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Kladivo hydraulické viacúčelové</w:t>
            </w:r>
          </w:p>
        </w:tc>
        <w:tc>
          <w:tcPr>
            <w:tcW w:w="1831" w:type="dxa"/>
            <w:tcBorders>
              <w:top w:val="nil"/>
              <w:left w:val="nil"/>
              <w:bottom w:val="single" w:sz="4" w:space="0" w:color="auto"/>
              <w:right w:val="single" w:sz="4" w:space="0" w:color="auto"/>
            </w:tcBorders>
            <w:shd w:val="clear" w:color="000000" w:fill="FCE4D6"/>
            <w:noWrap/>
            <w:vAlign w:val="center"/>
            <w:hideMark/>
          </w:tcPr>
          <w:p w14:paraId="523D426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1 850,00 </w:t>
            </w:r>
          </w:p>
        </w:tc>
        <w:tc>
          <w:tcPr>
            <w:tcW w:w="1278" w:type="dxa"/>
            <w:tcBorders>
              <w:top w:val="nil"/>
              <w:left w:val="nil"/>
              <w:bottom w:val="single" w:sz="4" w:space="0" w:color="auto"/>
              <w:right w:val="single" w:sz="4" w:space="0" w:color="auto"/>
            </w:tcBorders>
            <w:shd w:val="clear" w:color="000000" w:fill="FCE4D6"/>
            <w:noWrap/>
            <w:vAlign w:val="center"/>
            <w:hideMark/>
          </w:tcPr>
          <w:p w14:paraId="1329FCC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31. 10. 2009</w:t>
            </w:r>
          </w:p>
        </w:tc>
        <w:tc>
          <w:tcPr>
            <w:tcW w:w="789" w:type="dxa"/>
            <w:tcBorders>
              <w:top w:val="nil"/>
              <w:left w:val="nil"/>
              <w:bottom w:val="single" w:sz="4" w:space="0" w:color="auto"/>
              <w:right w:val="single" w:sz="4" w:space="0" w:color="auto"/>
            </w:tcBorders>
            <w:shd w:val="clear" w:color="000000" w:fill="FCE4D6"/>
            <w:noWrap/>
            <w:vAlign w:val="center"/>
            <w:hideMark/>
          </w:tcPr>
          <w:p w14:paraId="4CD34C7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4E2E545B"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FCE4D6"/>
            <w:noWrap/>
            <w:vAlign w:val="center"/>
            <w:hideMark/>
          </w:tcPr>
          <w:p w14:paraId="6004D1F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422400022</w:t>
            </w:r>
          </w:p>
        </w:tc>
        <w:tc>
          <w:tcPr>
            <w:tcW w:w="4579" w:type="dxa"/>
            <w:tcBorders>
              <w:top w:val="nil"/>
              <w:left w:val="nil"/>
              <w:bottom w:val="single" w:sz="4" w:space="0" w:color="auto"/>
              <w:right w:val="single" w:sz="4" w:space="0" w:color="auto"/>
            </w:tcBorders>
            <w:shd w:val="clear" w:color="000000" w:fill="FCE4D6"/>
            <w:noWrap/>
            <w:vAlign w:val="center"/>
            <w:hideMark/>
          </w:tcPr>
          <w:p w14:paraId="33F6CB37"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Kladivo hydraulické viacúčelové</w:t>
            </w:r>
          </w:p>
        </w:tc>
        <w:tc>
          <w:tcPr>
            <w:tcW w:w="1831" w:type="dxa"/>
            <w:tcBorders>
              <w:top w:val="nil"/>
              <w:left w:val="nil"/>
              <w:bottom w:val="single" w:sz="4" w:space="0" w:color="auto"/>
              <w:right w:val="single" w:sz="4" w:space="0" w:color="auto"/>
            </w:tcBorders>
            <w:shd w:val="clear" w:color="000000" w:fill="FCE4D6"/>
            <w:noWrap/>
            <w:vAlign w:val="center"/>
            <w:hideMark/>
          </w:tcPr>
          <w:p w14:paraId="1DDECD7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1 850,00 </w:t>
            </w:r>
          </w:p>
        </w:tc>
        <w:tc>
          <w:tcPr>
            <w:tcW w:w="1278" w:type="dxa"/>
            <w:tcBorders>
              <w:top w:val="nil"/>
              <w:left w:val="nil"/>
              <w:bottom w:val="single" w:sz="4" w:space="0" w:color="auto"/>
              <w:right w:val="single" w:sz="4" w:space="0" w:color="auto"/>
            </w:tcBorders>
            <w:shd w:val="clear" w:color="000000" w:fill="FCE4D6"/>
            <w:noWrap/>
            <w:vAlign w:val="center"/>
            <w:hideMark/>
          </w:tcPr>
          <w:p w14:paraId="077CB82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31. 1. 2010</w:t>
            </w:r>
          </w:p>
        </w:tc>
        <w:tc>
          <w:tcPr>
            <w:tcW w:w="789" w:type="dxa"/>
            <w:tcBorders>
              <w:top w:val="nil"/>
              <w:left w:val="nil"/>
              <w:bottom w:val="single" w:sz="4" w:space="0" w:color="auto"/>
              <w:right w:val="single" w:sz="4" w:space="0" w:color="auto"/>
            </w:tcBorders>
            <w:shd w:val="clear" w:color="000000" w:fill="FCE4D6"/>
            <w:noWrap/>
            <w:vAlign w:val="center"/>
            <w:hideMark/>
          </w:tcPr>
          <w:p w14:paraId="56B08D6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2BAFF1BC"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267050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522400006</w:t>
            </w:r>
          </w:p>
        </w:tc>
        <w:tc>
          <w:tcPr>
            <w:tcW w:w="4579" w:type="dxa"/>
            <w:tcBorders>
              <w:top w:val="nil"/>
              <w:left w:val="nil"/>
              <w:bottom w:val="single" w:sz="4" w:space="0" w:color="auto"/>
              <w:right w:val="single" w:sz="4" w:space="0" w:color="auto"/>
            </w:tcBorders>
            <w:shd w:val="clear" w:color="auto" w:fill="auto"/>
            <w:noWrap/>
            <w:vAlign w:val="center"/>
            <w:hideMark/>
          </w:tcPr>
          <w:p w14:paraId="2538621E"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Valec vibračný tandemový</w:t>
            </w:r>
          </w:p>
        </w:tc>
        <w:tc>
          <w:tcPr>
            <w:tcW w:w="1831" w:type="dxa"/>
            <w:tcBorders>
              <w:top w:val="nil"/>
              <w:left w:val="nil"/>
              <w:bottom w:val="single" w:sz="4" w:space="0" w:color="auto"/>
              <w:right w:val="single" w:sz="4" w:space="0" w:color="auto"/>
            </w:tcBorders>
            <w:shd w:val="clear" w:color="auto" w:fill="auto"/>
            <w:noWrap/>
            <w:vAlign w:val="center"/>
            <w:hideMark/>
          </w:tcPr>
          <w:p w14:paraId="7F18CF7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10 090,00 </w:t>
            </w:r>
          </w:p>
        </w:tc>
        <w:tc>
          <w:tcPr>
            <w:tcW w:w="1278" w:type="dxa"/>
            <w:tcBorders>
              <w:top w:val="nil"/>
              <w:left w:val="nil"/>
              <w:bottom w:val="single" w:sz="4" w:space="0" w:color="auto"/>
              <w:right w:val="single" w:sz="4" w:space="0" w:color="auto"/>
            </w:tcBorders>
            <w:shd w:val="clear" w:color="auto" w:fill="auto"/>
            <w:noWrap/>
            <w:vAlign w:val="center"/>
            <w:hideMark/>
          </w:tcPr>
          <w:p w14:paraId="75DB2B3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31. 5. 2010</w:t>
            </w:r>
          </w:p>
        </w:tc>
        <w:tc>
          <w:tcPr>
            <w:tcW w:w="789" w:type="dxa"/>
            <w:tcBorders>
              <w:top w:val="nil"/>
              <w:left w:val="nil"/>
              <w:bottom w:val="single" w:sz="4" w:space="0" w:color="auto"/>
              <w:right w:val="single" w:sz="4" w:space="0" w:color="auto"/>
            </w:tcBorders>
            <w:shd w:val="clear" w:color="auto" w:fill="auto"/>
            <w:noWrap/>
            <w:vAlign w:val="center"/>
            <w:hideMark/>
          </w:tcPr>
          <w:p w14:paraId="7416D9D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33718F07"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7D9910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122200049</w:t>
            </w:r>
          </w:p>
        </w:tc>
        <w:tc>
          <w:tcPr>
            <w:tcW w:w="4579" w:type="dxa"/>
            <w:tcBorders>
              <w:top w:val="nil"/>
              <w:left w:val="nil"/>
              <w:bottom w:val="single" w:sz="4" w:space="0" w:color="auto"/>
              <w:right w:val="single" w:sz="4" w:space="0" w:color="auto"/>
            </w:tcBorders>
            <w:shd w:val="clear" w:color="auto" w:fill="auto"/>
            <w:noWrap/>
            <w:vAlign w:val="center"/>
            <w:hideMark/>
          </w:tcPr>
          <w:p w14:paraId="109DFB03"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Príves nákladný AG ADAM B2 3500</w:t>
            </w:r>
          </w:p>
        </w:tc>
        <w:tc>
          <w:tcPr>
            <w:tcW w:w="1831" w:type="dxa"/>
            <w:tcBorders>
              <w:top w:val="nil"/>
              <w:left w:val="nil"/>
              <w:bottom w:val="single" w:sz="4" w:space="0" w:color="auto"/>
              <w:right w:val="single" w:sz="4" w:space="0" w:color="auto"/>
            </w:tcBorders>
            <w:shd w:val="clear" w:color="auto" w:fill="auto"/>
            <w:noWrap/>
            <w:vAlign w:val="center"/>
            <w:hideMark/>
          </w:tcPr>
          <w:p w14:paraId="17B3556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4 700,00 </w:t>
            </w:r>
          </w:p>
        </w:tc>
        <w:tc>
          <w:tcPr>
            <w:tcW w:w="1278" w:type="dxa"/>
            <w:tcBorders>
              <w:top w:val="nil"/>
              <w:left w:val="nil"/>
              <w:bottom w:val="single" w:sz="4" w:space="0" w:color="auto"/>
              <w:right w:val="single" w:sz="4" w:space="0" w:color="auto"/>
            </w:tcBorders>
            <w:shd w:val="clear" w:color="auto" w:fill="auto"/>
            <w:noWrap/>
            <w:vAlign w:val="center"/>
            <w:hideMark/>
          </w:tcPr>
          <w:p w14:paraId="55E0AD9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30. 6. 2010</w:t>
            </w:r>
          </w:p>
        </w:tc>
        <w:tc>
          <w:tcPr>
            <w:tcW w:w="789" w:type="dxa"/>
            <w:tcBorders>
              <w:top w:val="nil"/>
              <w:left w:val="nil"/>
              <w:bottom w:val="single" w:sz="4" w:space="0" w:color="auto"/>
              <w:right w:val="single" w:sz="4" w:space="0" w:color="auto"/>
            </w:tcBorders>
            <w:shd w:val="clear" w:color="auto" w:fill="auto"/>
            <w:noWrap/>
            <w:vAlign w:val="center"/>
            <w:hideMark/>
          </w:tcPr>
          <w:p w14:paraId="2770F4F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16C09B87"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FCE4D6"/>
            <w:noWrap/>
            <w:vAlign w:val="center"/>
            <w:hideMark/>
          </w:tcPr>
          <w:p w14:paraId="2688D25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222400012</w:t>
            </w:r>
          </w:p>
        </w:tc>
        <w:tc>
          <w:tcPr>
            <w:tcW w:w="4579" w:type="dxa"/>
            <w:tcBorders>
              <w:top w:val="nil"/>
              <w:left w:val="nil"/>
              <w:bottom w:val="single" w:sz="4" w:space="0" w:color="auto"/>
              <w:right w:val="single" w:sz="4" w:space="0" w:color="auto"/>
            </w:tcBorders>
            <w:shd w:val="clear" w:color="000000" w:fill="FCE4D6"/>
            <w:noWrap/>
            <w:vAlign w:val="center"/>
            <w:hideMark/>
          </w:tcPr>
          <w:p w14:paraId="69FA226E"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Rezač </w:t>
            </w:r>
            <w:proofErr w:type="spellStart"/>
            <w:r w:rsidRPr="007C3C26">
              <w:rPr>
                <w:rFonts w:ascii="Calibri" w:hAnsi="Calibri" w:cs="Calibri"/>
                <w:color w:val="000000"/>
                <w:sz w:val="22"/>
                <w:szCs w:val="22"/>
              </w:rPr>
              <w:t>špár</w:t>
            </w:r>
            <w:proofErr w:type="spellEnd"/>
            <w:r w:rsidRPr="007C3C26">
              <w:rPr>
                <w:rFonts w:ascii="Calibri" w:hAnsi="Calibri" w:cs="Calibri"/>
                <w:color w:val="000000"/>
                <w:sz w:val="22"/>
                <w:szCs w:val="22"/>
              </w:rPr>
              <w:t xml:space="preserve"> NORTON </w:t>
            </w:r>
            <w:proofErr w:type="spellStart"/>
            <w:r w:rsidRPr="007C3C26">
              <w:rPr>
                <w:rFonts w:ascii="Calibri" w:hAnsi="Calibri" w:cs="Calibri"/>
                <w:color w:val="000000"/>
                <w:sz w:val="22"/>
                <w:szCs w:val="22"/>
              </w:rPr>
              <w:t>Clipper</w:t>
            </w:r>
            <w:proofErr w:type="spellEnd"/>
            <w:r w:rsidRPr="007C3C26">
              <w:rPr>
                <w:rFonts w:ascii="Calibri" w:hAnsi="Calibri" w:cs="Calibri"/>
                <w:color w:val="000000"/>
                <w:sz w:val="22"/>
                <w:szCs w:val="22"/>
              </w:rPr>
              <w:t xml:space="preserve"> C 71</w:t>
            </w:r>
          </w:p>
        </w:tc>
        <w:tc>
          <w:tcPr>
            <w:tcW w:w="1831" w:type="dxa"/>
            <w:tcBorders>
              <w:top w:val="nil"/>
              <w:left w:val="nil"/>
              <w:bottom w:val="single" w:sz="4" w:space="0" w:color="auto"/>
              <w:right w:val="single" w:sz="4" w:space="0" w:color="auto"/>
            </w:tcBorders>
            <w:shd w:val="clear" w:color="000000" w:fill="FCE4D6"/>
            <w:noWrap/>
            <w:vAlign w:val="center"/>
            <w:hideMark/>
          </w:tcPr>
          <w:p w14:paraId="3C07B31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1 799,00 </w:t>
            </w:r>
          </w:p>
        </w:tc>
        <w:tc>
          <w:tcPr>
            <w:tcW w:w="1278" w:type="dxa"/>
            <w:tcBorders>
              <w:top w:val="nil"/>
              <w:left w:val="nil"/>
              <w:bottom w:val="single" w:sz="4" w:space="0" w:color="auto"/>
              <w:right w:val="single" w:sz="4" w:space="0" w:color="auto"/>
            </w:tcBorders>
            <w:shd w:val="clear" w:color="000000" w:fill="FCE4D6"/>
            <w:noWrap/>
            <w:vAlign w:val="center"/>
            <w:hideMark/>
          </w:tcPr>
          <w:p w14:paraId="0E6E977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30. 6. 2010</w:t>
            </w:r>
          </w:p>
        </w:tc>
        <w:tc>
          <w:tcPr>
            <w:tcW w:w="789" w:type="dxa"/>
            <w:tcBorders>
              <w:top w:val="nil"/>
              <w:left w:val="nil"/>
              <w:bottom w:val="single" w:sz="4" w:space="0" w:color="auto"/>
              <w:right w:val="single" w:sz="4" w:space="0" w:color="auto"/>
            </w:tcBorders>
            <w:shd w:val="clear" w:color="000000" w:fill="FCE4D6"/>
            <w:noWrap/>
            <w:vAlign w:val="center"/>
            <w:hideMark/>
          </w:tcPr>
          <w:p w14:paraId="43B5210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4B2FA919"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FCE4D6"/>
            <w:noWrap/>
            <w:vAlign w:val="center"/>
            <w:hideMark/>
          </w:tcPr>
          <w:p w14:paraId="761B544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422400023</w:t>
            </w:r>
          </w:p>
        </w:tc>
        <w:tc>
          <w:tcPr>
            <w:tcW w:w="4579" w:type="dxa"/>
            <w:tcBorders>
              <w:top w:val="nil"/>
              <w:left w:val="nil"/>
              <w:bottom w:val="single" w:sz="4" w:space="0" w:color="auto"/>
              <w:right w:val="single" w:sz="4" w:space="0" w:color="auto"/>
            </w:tcBorders>
            <w:shd w:val="clear" w:color="000000" w:fill="FCE4D6"/>
            <w:noWrap/>
            <w:vAlign w:val="center"/>
            <w:hideMark/>
          </w:tcPr>
          <w:p w14:paraId="117DC1AD"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Rezač </w:t>
            </w:r>
            <w:proofErr w:type="spellStart"/>
            <w:r w:rsidRPr="007C3C26">
              <w:rPr>
                <w:rFonts w:ascii="Calibri" w:hAnsi="Calibri" w:cs="Calibri"/>
                <w:color w:val="000000"/>
                <w:sz w:val="22"/>
                <w:szCs w:val="22"/>
              </w:rPr>
              <w:t>špár</w:t>
            </w:r>
            <w:proofErr w:type="spellEnd"/>
            <w:r w:rsidRPr="007C3C26">
              <w:rPr>
                <w:rFonts w:ascii="Calibri" w:hAnsi="Calibri" w:cs="Calibri"/>
                <w:color w:val="000000"/>
                <w:sz w:val="22"/>
                <w:szCs w:val="22"/>
              </w:rPr>
              <w:t xml:space="preserve"> NORTON </w:t>
            </w:r>
            <w:proofErr w:type="spellStart"/>
            <w:r w:rsidRPr="007C3C26">
              <w:rPr>
                <w:rFonts w:ascii="Calibri" w:hAnsi="Calibri" w:cs="Calibri"/>
                <w:color w:val="000000"/>
                <w:sz w:val="22"/>
                <w:szCs w:val="22"/>
              </w:rPr>
              <w:t>Clipper</w:t>
            </w:r>
            <w:proofErr w:type="spellEnd"/>
            <w:r w:rsidRPr="007C3C26">
              <w:rPr>
                <w:rFonts w:ascii="Calibri" w:hAnsi="Calibri" w:cs="Calibri"/>
                <w:color w:val="000000"/>
                <w:sz w:val="22"/>
                <w:szCs w:val="22"/>
              </w:rPr>
              <w:t xml:space="preserve"> C 71</w:t>
            </w:r>
          </w:p>
        </w:tc>
        <w:tc>
          <w:tcPr>
            <w:tcW w:w="1831" w:type="dxa"/>
            <w:tcBorders>
              <w:top w:val="nil"/>
              <w:left w:val="nil"/>
              <w:bottom w:val="single" w:sz="4" w:space="0" w:color="auto"/>
              <w:right w:val="single" w:sz="4" w:space="0" w:color="auto"/>
            </w:tcBorders>
            <w:shd w:val="clear" w:color="000000" w:fill="FCE4D6"/>
            <w:noWrap/>
            <w:vAlign w:val="center"/>
            <w:hideMark/>
          </w:tcPr>
          <w:p w14:paraId="207BCA3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1 799,00 </w:t>
            </w:r>
          </w:p>
        </w:tc>
        <w:tc>
          <w:tcPr>
            <w:tcW w:w="1278" w:type="dxa"/>
            <w:tcBorders>
              <w:top w:val="nil"/>
              <w:left w:val="nil"/>
              <w:bottom w:val="single" w:sz="4" w:space="0" w:color="auto"/>
              <w:right w:val="single" w:sz="4" w:space="0" w:color="auto"/>
            </w:tcBorders>
            <w:shd w:val="clear" w:color="000000" w:fill="FCE4D6"/>
            <w:noWrap/>
            <w:vAlign w:val="center"/>
            <w:hideMark/>
          </w:tcPr>
          <w:p w14:paraId="4809549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30. 6. 2010</w:t>
            </w:r>
          </w:p>
        </w:tc>
        <w:tc>
          <w:tcPr>
            <w:tcW w:w="789" w:type="dxa"/>
            <w:tcBorders>
              <w:top w:val="nil"/>
              <w:left w:val="nil"/>
              <w:bottom w:val="single" w:sz="4" w:space="0" w:color="auto"/>
              <w:right w:val="single" w:sz="4" w:space="0" w:color="auto"/>
            </w:tcBorders>
            <w:shd w:val="clear" w:color="000000" w:fill="FCE4D6"/>
            <w:noWrap/>
            <w:vAlign w:val="center"/>
            <w:hideMark/>
          </w:tcPr>
          <w:p w14:paraId="28FE9F3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3D0A1061"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FCE4D6"/>
            <w:noWrap/>
            <w:vAlign w:val="center"/>
            <w:hideMark/>
          </w:tcPr>
          <w:p w14:paraId="7E76F7E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522400007</w:t>
            </w:r>
          </w:p>
        </w:tc>
        <w:tc>
          <w:tcPr>
            <w:tcW w:w="4579" w:type="dxa"/>
            <w:tcBorders>
              <w:top w:val="nil"/>
              <w:left w:val="nil"/>
              <w:bottom w:val="single" w:sz="4" w:space="0" w:color="auto"/>
              <w:right w:val="single" w:sz="4" w:space="0" w:color="auto"/>
            </w:tcBorders>
            <w:shd w:val="clear" w:color="000000" w:fill="FCE4D6"/>
            <w:noWrap/>
            <w:vAlign w:val="center"/>
            <w:hideMark/>
          </w:tcPr>
          <w:p w14:paraId="351222C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Rezač </w:t>
            </w:r>
            <w:proofErr w:type="spellStart"/>
            <w:r w:rsidRPr="007C3C26">
              <w:rPr>
                <w:rFonts w:ascii="Calibri" w:hAnsi="Calibri" w:cs="Calibri"/>
                <w:color w:val="000000"/>
                <w:sz w:val="22"/>
                <w:szCs w:val="22"/>
              </w:rPr>
              <w:t>špár</w:t>
            </w:r>
            <w:proofErr w:type="spellEnd"/>
            <w:r w:rsidRPr="007C3C26">
              <w:rPr>
                <w:rFonts w:ascii="Calibri" w:hAnsi="Calibri" w:cs="Calibri"/>
                <w:color w:val="000000"/>
                <w:sz w:val="22"/>
                <w:szCs w:val="22"/>
              </w:rPr>
              <w:t xml:space="preserve"> NORTON </w:t>
            </w:r>
            <w:proofErr w:type="spellStart"/>
            <w:r w:rsidRPr="007C3C26">
              <w:rPr>
                <w:rFonts w:ascii="Calibri" w:hAnsi="Calibri" w:cs="Calibri"/>
                <w:color w:val="000000"/>
                <w:sz w:val="22"/>
                <w:szCs w:val="22"/>
              </w:rPr>
              <w:t>Clipper</w:t>
            </w:r>
            <w:proofErr w:type="spellEnd"/>
            <w:r w:rsidRPr="007C3C26">
              <w:rPr>
                <w:rFonts w:ascii="Calibri" w:hAnsi="Calibri" w:cs="Calibri"/>
                <w:color w:val="000000"/>
                <w:sz w:val="22"/>
                <w:szCs w:val="22"/>
              </w:rPr>
              <w:t xml:space="preserve"> C 71</w:t>
            </w:r>
          </w:p>
        </w:tc>
        <w:tc>
          <w:tcPr>
            <w:tcW w:w="1831" w:type="dxa"/>
            <w:tcBorders>
              <w:top w:val="nil"/>
              <w:left w:val="nil"/>
              <w:bottom w:val="single" w:sz="4" w:space="0" w:color="auto"/>
              <w:right w:val="single" w:sz="4" w:space="0" w:color="auto"/>
            </w:tcBorders>
            <w:shd w:val="clear" w:color="000000" w:fill="FCE4D6"/>
            <w:noWrap/>
            <w:vAlign w:val="center"/>
            <w:hideMark/>
          </w:tcPr>
          <w:p w14:paraId="13CC101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1 799,00 </w:t>
            </w:r>
          </w:p>
        </w:tc>
        <w:tc>
          <w:tcPr>
            <w:tcW w:w="1278" w:type="dxa"/>
            <w:tcBorders>
              <w:top w:val="nil"/>
              <w:left w:val="nil"/>
              <w:bottom w:val="single" w:sz="4" w:space="0" w:color="auto"/>
              <w:right w:val="single" w:sz="4" w:space="0" w:color="auto"/>
            </w:tcBorders>
            <w:shd w:val="clear" w:color="000000" w:fill="FCE4D6"/>
            <w:noWrap/>
            <w:vAlign w:val="center"/>
            <w:hideMark/>
          </w:tcPr>
          <w:p w14:paraId="169140B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30. 6. 2010</w:t>
            </w:r>
          </w:p>
        </w:tc>
        <w:tc>
          <w:tcPr>
            <w:tcW w:w="789" w:type="dxa"/>
            <w:tcBorders>
              <w:top w:val="nil"/>
              <w:left w:val="nil"/>
              <w:bottom w:val="single" w:sz="4" w:space="0" w:color="auto"/>
              <w:right w:val="single" w:sz="4" w:space="0" w:color="auto"/>
            </w:tcBorders>
            <w:shd w:val="clear" w:color="000000" w:fill="FCE4D6"/>
            <w:noWrap/>
            <w:vAlign w:val="center"/>
            <w:hideMark/>
          </w:tcPr>
          <w:p w14:paraId="5D6D16A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04397A09"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FCE4D6"/>
            <w:noWrap/>
            <w:vAlign w:val="center"/>
            <w:hideMark/>
          </w:tcPr>
          <w:p w14:paraId="462336A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622400009</w:t>
            </w:r>
          </w:p>
        </w:tc>
        <w:tc>
          <w:tcPr>
            <w:tcW w:w="4579" w:type="dxa"/>
            <w:tcBorders>
              <w:top w:val="nil"/>
              <w:left w:val="nil"/>
              <w:bottom w:val="single" w:sz="4" w:space="0" w:color="auto"/>
              <w:right w:val="single" w:sz="4" w:space="0" w:color="auto"/>
            </w:tcBorders>
            <w:shd w:val="clear" w:color="000000" w:fill="FCE4D6"/>
            <w:noWrap/>
            <w:vAlign w:val="center"/>
            <w:hideMark/>
          </w:tcPr>
          <w:p w14:paraId="4FF551BB"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Rezač </w:t>
            </w:r>
            <w:proofErr w:type="spellStart"/>
            <w:r w:rsidRPr="007C3C26">
              <w:rPr>
                <w:rFonts w:ascii="Calibri" w:hAnsi="Calibri" w:cs="Calibri"/>
                <w:color w:val="000000"/>
                <w:sz w:val="22"/>
                <w:szCs w:val="22"/>
              </w:rPr>
              <w:t>špár</w:t>
            </w:r>
            <w:proofErr w:type="spellEnd"/>
            <w:r w:rsidRPr="007C3C26">
              <w:rPr>
                <w:rFonts w:ascii="Calibri" w:hAnsi="Calibri" w:cs="Calibri"/>
                <w:color w:val="000000"/>
                <w:sz w:val="22"/>
                <w:szCs w:val="22"/>
              </w:rPr>
              <w:t xml:space="preserve"> NORTON </w:t>
            </w:r>
            <w:proofErr w:type="spellStart"/>
            <w:r w:rsidRPr="007C3C26">
              <w:rPr>
                <w:rFonts w:ascii="Calibri" w:hAnsi="Calibri" w:cs="Calibri"/>
                <w:color w:val="000000"/>
                <w:sz w:val="22"/>
                <w:szCs w:val="22"/>
              </w:rPr>
              <w:t>Clipper</w:t>
            </w:r>
            <w:proofErr w:type="spellEnd"/>
            <w:r w:rsidRPr="007C3C26">
              <w:rPr>
                <w:rFonts w:ascii="Calibri" w:hAnsi="Calibri" w:cs="Calibri"/>
                <w:color w:val="000000"/>
                <w:sz w:val="22"/>
                <w:szCs w:val="22"/>
              </w:rPr>
              <w:t xml:space="preserve"> C 71</w:t>
            </w:r>
          </w:p>
        </w:tc>
        <w:tc>
          <w:tcPr>
            <w:tcW w:w="1831" w:type="dxa"/>
            <w:tcBorders>
              <w:top w:val="nil"/>
              <w:left w:val="nil"/>
              <w:bottom w:val="single" w:sz="4" w:space="0" w:color="auto"/>
              <w:right w:val="single" w:sz="4" w:space="0" w:color="auto"/>
            </w:tcBorders>
            <w:shd w:val="clear" w:color="000000" w:fill="FCE4D6"/>
            <w:noWrap/>
            <w:vAlign w:val="center"/>
            <w:hideMark/>
          </w:tcPr>
          <w:p w14:paraId="114D465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1 799,00 </w:t>
            </w:r>
          </w:p>
        </w:tc>
        <w:tc>
          <w:tcPr>
            <w:tcW w:w="1278" w:type="dxa"/>
            <w:tcBorders>
              <w:top w:val="nil"/>
              <w:left w:val="nil"/>
              <w:bottom w:val="single" w:sz="4" w:space="0" w:color="auto"/>
              <w:right w:val="single" w:sz="4" w:space="0" w:color="auto"/>
            </w:tcBorders>
            <w:shd w:val="clear" w:color="000000" w:fill="FCE4D6"/>
            <w:noWrap/>
            <w:vAlign w:val="center"/>
            <w:hideMark/>
          </w:tcPr>
          <w:p w14:paraId="5C8FE4B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30. 6. 2010</w:t>
            </w:r>
          </w:p>
        </w:tc>
        <w:tc>
          <w:tcPr>
            <w:tcW w:w="789" w:type="dxa"/>
            <w:tcBorders>
              <w:top w:val="nil"/>
              <w:left w:val="nil"/>
              <w:bottom w:val="single" w:sz="4" w:space="0" w:color="auto"/>
              <w:right w:val="single" w:sz="4" w:space="0" w:color="auto"/>
            </w:tcBorders>
            <w:shd w:val="clear" w:color="000000" w:fill="FCE4D6"/>
            <w:noWrap/>
            <w:vAlign w:val="center"/>
            <w:hideMark/>
          </w:tcPr>
          <w:p w14:paraId="17466FB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71A37036"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C0B4C9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122400008</w:t>
            </w:r>
          </w:p>
        </w:tc>
        <w:tc>
          <w:tcPr>
            <w:tcW w:w="4579" w:type="dxa"/>
            <w:tcBorders>
              <w:top w:val="nil"/>
              <w:left w:val="nil"/>
              <w:bottom w:val="single" w:sz="4" w:space="0" w:color="auto"/>
              <w:right w:val="single" w:sz="4" w:space="0" w:color="auto"/>
            </w:tcBorders>
            <w:shd w:val="clear" w:color="auto" w:fill="auto"/>
            <w:noWrap/>
            <w:vAlign w:val="center"/>
            <w:hideMark/>
          </w:tcPr>
          <w:p w14:paraId="4886F65B"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Stroj VDZ HOFFMAN H 26/2</w:t>
            </w:r>
          </w:p>
        </w:tc>
        <w:tc>
          <w:tcPr>
            <w:tcW w:w="1831" w:type="dxa"/>
            <w:tcBorders>
              <w:top w:val="nil"/>
              <w:left w:val="nil"/>
              <w:bottom w:val="single" w:sz="4" w:space="0" w:color="auto"/>
              <w:right w:val="single" w:sz="4" w:space="0" w:color="auto"/>
            </w:tcBorders>
            <w:shd w:val="clear" w:color="auto" w:fill="auto"/>
            <w:noWrap/>
            <w:vAlign w:val="center"/>
            <w:hideMark/>
          </w:tcPr>
          <w:p w14:paraId="7CA5DA4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25 139,85 </w:t>
            </w:r>
          </w:p>
        </w:tc>
        <w:tc>
          <w:tcPr>
            <w:tcW w:w="1278" w:type="dxa"/>
            <w:tcBorders>
              <w:top w:val="nil"/>
              <w:left w:val="nil"/>
              <w:bottom w:val="single" w:sz="4" w:space="0" w:color="auto"/>
              <w:right w:val="single" w:sz="4" w:space="0" w:color="auto"/>
            </w:tcBorders>
            <w:shd w:val="clear" w:color="auto" w:fill="auto"/>
            <w:noWrap/>
            <w:vAlign w:val="center"/>
            <w:hideMark/>
          </w:tcPr>
          <w:p w14:paraId="01B47C4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31. 7. 2010</w:t>
            </w:r>
          </w:p>
        </w:tc>
        <w:tc>
          <w:tcPr>
            <w:tcW w:w="789" w:type="dxa"/>
            <w:tcBorders>
              <w:top w:val="nil"/>
              <w:left w:val="nil"/>
              <w:bottom w:val="single" w:sz="4" w:space="0" w:color="auto"/>
              <w:right w:val="single" w:sz="4" w:space="0" w:color="auto"/>
            </w:tcBorders>
            <w:shd w:val="clear" w:color="auto" w:fill="auto"/>
            <w:noWrap/>
            <w:vAlign w:val="center"/>
            <w:hideMark/>
          </w:tcPr>
          <w:p w14:paraId="040FEA7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5B109A6A"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614BE4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322400017</w:t>
            </w:r>
          </w:p>
        </w:tc>
        <w:tc>
          <w:tcPr>
            <w:tcW w:w="4579" w:type="dxa"/>
            <w:tcBorders>
              <w:top w:val="nil"/>
              <w:left w:val="nil"/>
              <w:bottom w:val="single" w:sz="4" w:space="0" w:color="auto"/>
              <w:right w:val="single" w:sz="4" w:space="0" w:color="auto"/>
            </w:tcBorders>
            <w:shd w:val="clear" w:color="auto" w:fill="auto"/>
            <w:noWrap/>
            <w:vAlign w:val="center"/>
            <w:hideMark/>
          </w:tcPr>
          <w:p w14:paraId="04D52987"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Valec LP 6500</w:t>
            </w:r>
          </w:p>
        </w:tc>
        <w:tc>
          <w:tcPr>
            <w:tcW w:w="1831" w:type="dxa"/>
            <w:tcBorders>
              <w:top w:val="nil"/>
              <w:left w:val="nil"/>
              <w:bottom w:val="single" w:sz="4" w:space="0" w:color="auto"/>
              <w:right w:val="single" w:sz="4" w:space="0" w:color="auto"/>
            </w:tcBorders>
            <w:shd w:val="clear" w:color="auto" w:fill="auto"/>
            <w:noWrap/>
            <w:vAlign w:val="center"/>
            <w:hideMark/>
          </w:tcPr>
          <w:p w14:paraId="00A6D13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9 990,00 </w:t>
            </w:r>
          </w:p>
        </w:tc>
        <w:tc>
          <w:tcPr>
            <w:tcW w:w="1278" w:type="dxa"/>
            <w:tcBorders>
              <w:top w:val="nil"/>
              <w:left w:val="nil"/>
              <w:bottom w:val="single" w:sz="4" w:space="0" w:color="auto"/>
              <w:right w:val="single" w:sz="4" w:space="0" w:color="auto"/>
            </w:tcBorders>
            <w:shd w:val="clear" w:color="auto" w:fill="auto"/>
            <w:noWrap/>
            <w:vAlign w:val="center"/>
            <w:hideMark/>
          </w:tcPr>
          <w:p w14:paraId="1AB44B0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30. 4. 2011</w:t>
            </w:r>
          </w:p>
        </w:tc>
        <w:tc>
          <w:tcPr>
            <w:tcW w:w="789" w:type="dxa"/>
            <w:tcBorders>
              <w:top w:val="nil"/>
              <w:left w:val="nil"/>
              <w:bottom w:val="single" w:sz="4" w:space="0" w:color="auto"/>
              <w:right w:val="single" w:sz="4" w:space="0" w:color="auto"/>
            </w:tcBorders>
            <w:shd w:val="clear" w:color="auto" w:fill="auto"/>
            <w:noWrap/>
            <w:vAlign w:val="center"/>
            <w:hideMark/>
          </w:tcPr>
          <w:p w14:paraId="11ADFEB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56AA5DA5"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700A8F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322400018</w:t>
            </w:r>
          </w:p>
        </w:tc>
        <w:tc>
          <w:tcPr>
            <w:tcW w:w="4579" w:type="dxa"/>
            <w:tcBorders>
              <w:top w:val="nil"/>
              <w:left w:val="nil"/>
              <w:bottom w:val="single" w:sz="4" w:space="0" w:color="auto"/>
              <w:right w:val="single" w:sz="4" w:space="0" w:color="auto"/>
            </w:tcBorders>
            <w:shd w:val="clear" w:color="auto" w:fill="auto"/>
            <w:noWrap/>
            <w:vAlign w:val="center"/>
            <w:hideMark/>
          </w:tcPr>
          <w:p w14:paraId="5F5FD73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Valec LP 6500</w:t>
            </w:r>
          </w:p>
        </w:tc>
        <w:tc>
          <w:tcPr>
            <w:tcW w:w="1831" w:type="dxa"/>
            <w:tcBorders>
              <w:top w:val="nil"/>
              <w:left w:val="nil"/>
              <w:bottom w:val="single" w:sz="4" w:space="0" w:color="auto"/>
              <w:right w:val="single" w:sz="4" w:space="0" w:color="auto"/>
            </w:tcBorders>
            <w:shd w:val="clear" w:color="auto" w:fill="auto"/>
            <w:noWrap/>
            <w:vAlign w:val="center"/>
            <w:hideMark/>
          </w:tcPr>
          <w:p w14:paraId="7AD022A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9 990,00 </w:t>
            </w:r>
          </w:p>
        </w:tc>
        <w:tc>
          <w:tcPr>
            <w:tcW w:w="1278" w:type="dxa"/>
            <w:tcBorders>
              <w:top w:val="nil"/>
              <w:left w:val="nil"/>
              <w:bottom w:val="single" w:sz="4" w:space="0" w:color="auto"/>
              <w:right w:val="single" w:sz="4" w:space="0" w:color="auto"/>
            </w:tcBorders>
            <w:shd w:val="clear" w:color="auto" w:fill="auto"/>
            <w:noWrap/>
            <w:vAlign w:val="center"/>
            <w:hideMark/>
          </w:tcPr>
          <w:p w14:paraId="1DCD8FE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30. 4. 2011</w:t>
            </w:r>
          </w:p>
        </w:tc>
        <w:tc>
          <w:tcPr>
            <w:tcW w:w="789" w:type="dxa"/>
            <w:tcBorders>
              <w:top w:val="nil"/>
              <w:left w:val="nil"/>
              <w:bottom w:val="single" w:sz="4" w:space="0" w:color="auto"/>
              <w:right w:val="single" w:sz="4" w:space="0" w:color="auto"/>
            </w:tcBorders>
            <w:shd w:val="clear" w:color="auto" w:fill="auto"/>
            <w:noWrap/>
            <w:vAlign w:val="center"/>
            <w:hideMark/>
          </w:tcPr>
          <w:p w14:paraId="7216258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37F12E43"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0D7665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422400024</w:t>
            </w:r>
          </w:p>
        </w:tc>
        <w:tc>
          <w:tcPr>
            <w:tcW w:w="4579" w:type="dxa"/>
            <w:tcBorders>
              <w:top w:val="nil"/>
              <w:left w:val="nil"/>
              <w:bottom w:val="single" w:sz="4" w:space="0" w:color="auto"/>
              <w:right w:val="single" w:sz="4" w:space="0" w:color="auto"/>
            </w:tcBorders>
            <w:shd w:val="clear" w:color="auto" w:fill="auto"/>
            <w:noWrap/>
            <w:vAlign w:val="center"/>
            <w:hideMark/>
          </w:tcPr>
          <w:p w14:paraId="427F25C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Valec LP 6500</w:t>
            </w:r>
          </w:p>
        </w:tc>
        <w:tc>
          <w:tcPr>
            <w:tcW w:w="1831" w:type="dxa"/>
            <w:tcBorders>
              <w:top w:val="nil"/>
              <w:left w:val="nil"/>
              <w:bottom w:val="single" w:sz="4" w:space="0" w:color="auto"/>
              <w:right w:val="single" w:sz="4" w:space="0" w:color="auto"/>
            </w:tcBorders>
            <w:shd w:val="clear" w:color="auto" w:fill="auto"/>
            <w:noWrap/>
            <w:vAlign w:val="center"/>
            <w:hideMark/>
          </w:tcPr>
          <w:p w14:paraId="22D8FFE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9 990,00 </w:t>
            </w:r>
          </w:p>
        </w:tc>
        <w:tc>
          <w:tcPr>
            <w:tcW w:w="1278" w:type="dxa"/>
            <w:tcBorders>
              <w:top w:val="nil"/>
              <w:left w:val="nil"/>
              <w:bottom w:val="single" w:sz="4" w:space="0" w:color="auto"/>
              <w:right w:val="single" w:sz="4" w:space="0" w:color="auto"/>
            </w:tcBorders>
            <w:shd w:val="clear" w:color="auto" w:fill="auto"/>
            <w:noWrap/>
            <w:vAlign w:val="center"/>
            <w:hideMark/>
          </w:tcPr>
          <w:p w14:paraId="79DE657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30. 4. 2011</w:t>
            </w:r>
          </w:p>
        </w:tc>
        <w:tc>
          <w:tcPr>
            <w:tcW w:w="789" w:type="dxa"/>
            <w:tcBorders>
              <w:top w:val="nil"/>
              <w:left w:val="nil"/>
              <w:bottom w:val="single" w:sz="4" w:space="0" w:color="auto"/>
              <w:right w:val="single" w:sz="4" w:space="0" w:color="auto"/>
            </w:tcBorders>
            <w:shd w:val="clear" w:color="auto" w:fill="auto"/>
            <w:noWrap/>
            <w:vAlign w:val="center"/>
            <w:hideMark/>
          </w:tcPr>
          <w:p w14:paraId="63E7353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219EFD06"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A888B6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622400011</w:t>
            </w:r>
          </w:p>
        </w:tc>
        <w:tc>
          <w:tcPr>
            <w:tcW w:w="4579" w:type="dxa"/>
            <w:tcBorders>
              <w:top w:val="nil"/>
              <w:left w:val="nil"/>
              <w:bottom w:val="single" w:sz="4" w:space="0" w:color="auto"/>
              <w:right w:val="single" w:sz="4" w:space="0" w:color="auto"/>
            </w:tcBorders>
            <w:shd w:val="clear" w:color="auto" w:fill="auto"/>
            <w:noWrap/>
            <w:vAlign w:val="center"/>
            <w:hideMark/>
          </w:tcPr>
          <w:p w14:paraId="235961DD"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Valec LP 6500</w:t>
            </w:r>
          </w:p>
        </w:tc>
        <w:tc>
          <w:tcPr>
            <w:tcW w:w="1831" w:type="dxa"/>
            <w:tcBorders>
              <w:top w:val="nil"/>
              <w:left w:val="nil"/>
              <w:bottom w:val="single" w:sz="4" w:space="0" w:color="auto"/>
              <w:right w:val="single" w:sz="4" w:space="0" w:color="auto"/>
            </w:tcBorders>
            <w:shd w:val="clear" w:color="auto" w:fill="auto"/>
            <w:noWrap/>
            <w:vAlign w:val="center"/>
            <w:hideMark/>
          </w:tcPr>
          <w:p w14:paraId="370C148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9 990,00 </w:t>
            </w:r>
          </w:p>
        </w:tc>
        <w:tc>
          <w:tcPr>
            <w:tcW w:w="1278" w:type="dxa"/>
            <w:tcBorders>
              <w:top w:val="nil"/>
              <w:left w:val="nil"/>
              <w:bottom w:val="single" w:sz="4" w:space="0" w:color="auto"/>
              <w:right w:val="single" w:sz="4" w:space="0" w:color="auto"/>
            </w:tcBorders>
            <w:shd w:val="clear" w:color="auto" w:fill="auto"/>
            <w:noWrap/>
            <w:vAlign w:val="center"/>
            <w:hideMark/>
          </w:tcPr>
          <w:p w14:paraId="657C768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30. 4. 2011</w:t>
            </w:r>
          </w:p>
        </w:tc>
        <w:tc>
          <w:tcPr>
            <w:tcW w:w="789" w:type="dxa"/>
            <w:tcBorders>
              <w:top w:val="nil"/>
              <w:left w:val="nil"/>
              <w:bottom w:val="single" w:sz="4" w:space="0" w:color="auto"/>
              <w:right w:val="single" w:sz="4" w:space="0" w:color="auto"/>
            </w:tcBorders>
            <w:shd w:val="clear" w:color="auto" w:fill="auto"/>
            <w:noWrap/>
            <w:vAlign w:val="center"/>
            <w:hideMark/>
          </w:tcPr>
          <w:p w14:paraId="72DCF48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6AA0E19D"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B5D986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522400009</w:t>
            </w:r>
          </w:p>
        </w:tc>
        <w:tc>
          <w:tcPr>
            <w:tcW w:w="4579" w:type="dxa"/>
            <w:tcBorders>
              <w:top w:val="nil"/>
              <w:left w:val="nil"/>
              <w:bottom w:val="single" w:sz="4" w:space="0" w:color="auto"/>
              <w:right w:val="single" w:sz="4" w:space="0" w:color="auto"/>
            </w:tcBorders>
            <w:shd w:val="clear" w:color="auto" w:fill="auto"/>
            <w:noWrap/>
            <w:vAlign w:val="center"/>
            <w:hideMark/>
          </w:tcPr>
          <w:p w14:paraId="00ABD334"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Valec LP 6500</w:t>
            </w:r>
          </w:p>
        </w:tc>
        <w:tc>
          <w:tcPr>
            <w:tcW w:w="1831" w:type="dxa"/>
            <w:tcBorders>
              <w:top w:val="nil"/>
              <w:left w:val="nil"/>
              <w:bottom w:val="single" w:sz="4" w:space="0" w:color="auto"/>
              <w:right w:val="single" w:sz="4" w:space="0" w:color="auto"/>
            </w:tcBorders>
            <w:shd w:val="clear" w:color="auto" w:fill="auto"/>
            <w:noWrap/>
            <w:vAlign w:val="center"/>
            <w:hideMark/>
          </w:tcPr>
          <w:p w14:paraId="5AD21F1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9 990,00 </w:t>
            </w:r>
          </w:p>
        </w:tc>
        <w:tc>
          <w:tcPr>
            <w:tcW w:w="1278" w:type="dxa"/>
            <w:tcBorders>
              <w:top w:val="nil"/>
              <w:left w:val="nil"/>
              <w:bottom w:val="single" w:sz="4" w:space="0" w:color="auto"/>
              <w:right w:val="single" w:sz="4" w:space="0" w:color="auto"/>
            </w:tcBorders>
            <w:shd w:val="clear" w:color="auto" w:fill="auto"/>
            <w:noWrap/>
            <w:vAlign w:val="center"/>
            <w:hideMark/>
          </w:tcPr>
          <w:p w14:paraId="49FEE3A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30. 4. 2011</w:t>
            </w:r>
          </w:p>
        </w:tc>
        <w:tc>
          <w:tcPr>
            <w:tcW w:w="789" w:type="dxa"/>
            <w:tcBorders>
              <w:top w:val="nil"/>
              <w:left w:val="nil"/>
              <w:bottom w:val="single" w:sz="4" w:space="0" w:color="auto"/>
              <w:right w:val="single" w:sz="4" w:space="0" w:color="auto"/>
            </w:tcBorders>
            <w:shd w:val="clear" w:color="auto" w:fill="auto"/>
            <w:noWrap/>
            <w:vAlign w:val="center"/>
            <w:hideMark/>
          </w:tcPr>
          <w:p w14:paraId="5271965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74B3A4DF"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FCE4D6"/>
            <w:noWrap/>
            <w:vAlign w:val="center"/>
            <w:hideMark/>
          </w:tcPr>
          <w:p w14:paraId="38FC40B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522400008</w:t>
            </w:r>
          </w:p>
        </w:tc>
        <w:tc>
          <w:tcPr>
            <w:tcW w:w="4579" w:type="dxa"/>
            <w:tcBorders>
              <w:top w:val="nil"/>
              <w:left w:val="nil"/>
              <w:bottom w:val="single" w:sz="4" w:space="0" w:color="auto"/>
              <w:right w:val="single" w:sz="4" w:space="0" w:color="auto"/>
            </w:tcBorders>
            <w:shd w:val="clear" w:color="000000" w:fill="FCE4D6"/>
            <w:noWrap/>
            <w:vAlign w:val="center"/>
            <w:hideMark/>
          </w:tcPr>
          <w:p w14:paraId="404B8FE9"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Rezač </w:t>
            </w:r>
            <w:proofErr w:type="spellStart"/>
            <w:r w:rsidRPr="007C3C26">
              <w:rPr>
                <w:rFonts w:ascii="Calibri" w:hAnsi="Calibri" w:cs="Calibri"/>
                <w:color w:val="000000"/>
                <w:sz w:val="22"/>
                <w:szCs w:val="22"/>
              </w:rPr>
              <w:t>špár</w:t>
            </w:r>
            <w:proofErr w:type="spellEnd"/>
            <w:r w:rsidRPr="007C3C26">
              <w:rPr>
                <w:rFonts w:ascii="Calibri" w:hAnsi="Calibri" w:cs="Calibri"/>
                <w:color w:val="000000"/>
                <w:sz w:val="22"/>
                <w:szCs w:val="22"/>
              </w:rPr>
              <w:t xml:space="preserve"> C71</w:t>
            </w:r>
          </w:p>
        </w:tc>
        <w:tc>
          <w:tcPr>
            <w:tcW w:w="1831" w:type="dxa"/>
            <w:tcBorders>
              <w:top w:val="nil"/>
              <w:left w:val="nil"/>
              <w:bottom w:val="single" w:sz="4" w:space="0" w:color="auto"/>
              <w:right w:val="single" w:sz="4" w:space="0" w:color="auto"/>
            </w:tcBorders>
            <w:shd w:val="clear" w:color="000000" w:fill="FCE4D6"/>
            <w:noWrap/>
            <w:vAlign w:val="center"/>
            <w:hideMark/>
          </w:tcPr>
          <w:p w14:paraId="2DDCB8E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1 916,00 </w:t>
            </w:r>
          </w:p>
        </w:tc>
        <w:tc>
          <w:tcPr>
            <w:tcW w:w="1278" w:type="dxa"/>
            <w:tcBorders>
              <w:top w:val="nil"/>
              <w:left w:val="nil"/>
              <w:bottom w:val="single" w:sz="4" w:space="0" w:color="auto"/>
              <w:right w:val="single" w:sz="4" w:space="0" w:color="auto"/>
            </w:tcBorders>
            <w:shd w:val="clear" w:color="000000" w:fill="FCE4D6"/>
            <w:noWrap/>
            <w:vAlign w:val="center"/>
            <w:hideMark/>
          </w:tcPr>
          <w:p w14:paraId="07AE7F4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30. 4. 2011</w:t>
            </w:r>
          </w:p>
        </w:tc>
        <w:tc>
          <w:tcPr>
            <w:tcW w:w="789" w:type="dxa"/>
            <w:tcBorders>
              <w:top w:val="nil"/>
              <w:left w:val="nil"/>
              <w:bottom w:val="single" w:sz="4" w:space="0" w:color="auto"/>
              <w:right w:val="single" w:sz="4" w:space="0" w:color="auto"/>
            </w:tcBorders>
            <w:shd w:val="clear" w:color="000000" w:fill="FCE4D6"/>
            <w:noWrap/>
            <w:vAlign w:val="center"/>
            <w:hideMark/>
          </w:tcPr>
          <w:p w14:paraId="4C55052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4E483BC6"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FCE4D6"/>
            <w:noWrap/>
            <w:vAlign w:val="center"/>
            <w:hideMark/>
          </w:tcPr>
          <w:p w14:paraId="2AC8FAF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622400010</w:t>
            </w:r>
          </w:p>
        </w:tc>
        <w:tc>
          <w:tcPr>
            <w:tcW w:w="4579" w:type="dxa"/>
            <w:tcBorders>
              <w:top w:val="nil"/>
              <w:left w:val="nil"/>
              <w:bottom w:val="single" w:sz="4" w:space="0" w:color="auto"/>
              <w:right w:val="single" w:sz="4" w:space="0" w:color="auto"/>
            </w:tcBorders>
            <w:shd w:val="clear" w:color="000000" w:fill="FCE4D6"/>
            <w:noWrap/>
            <w:vAlign w:val="center"/>
            <w:hideMark/>
          </w:tcPr>
          <w:p w14:paraId="7B4FDA2C"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Rezač </w:t>
            </w:r>
            <w:proofErr w:type="spellStart"/>
            <w:r w:rsidRPr="007C3C26">
              <w:rPr>
                <w:rFonts w:ascii="Calibri" w:hAnsi="Calibri" w:cs="Calibri"/>
                <w:color w:val="000000"/>
                <w:sz w:val="22"/>
                <w:szCs w:val="22"/>
              </w:rPr>
              <w:t>špár</w:t>
            </w:r>
            <w:proofErr w:type="spellEnd"/>
            <w:r w:rsidRPr="007C3C26">
              <w:rPr>
                <w:rFonts w:ascii="Calibri" w:hAnsi="Calibri" w:cs="Calibri"/>
                <w:color w:val="000000"/>
                <w:sz w:val="22"/>
                <w:szCs w:val="22"/>
              </w:rPr>
              <w:t xml:space="preserve"> C71</w:t>
            </w:r>
          </w:p>
        </w:tc>
        <w:tc>
          <w:tcPr>
            <w:tcW w:w="1831" w:type="dxa"/>
            <w:tcBorders>
              <w:top w:val="nil"/>
              <w:left w:val="nil"/>
              <w:bottom w:val="single" w:sz="4" w:space="0" w:color="auto"/>
              <w:right w:val="single" w:sz="4" w:space="0" w:color="auto"/>
            </w:tcBorders>
            <w:shd w:val="clear" w:color="000000" w:fill="FCE4D6"/>
            <w:noWrap/>
            <w:vAlign w:val="center"/>
            <w:hideMark/>
          </w:tcPr>
          <w:p w14:paraId="4171B60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1 916,00 </w:t>
            </w:r>
          </w:p>
        </w:tc>
        <w:tc>
          <w:tcPr>
            <w:tcW w:w="1278" w:type="dxa"/>
            <w:tcBorders>
              <w:top w:val="nil"/>
              <w:left w:val="nil"/>
              <w:bottom w:val="single" w:sz="4" w:space="0" w:color="auto"/>
              <w:right w:val="single" w:sz="4" w:space="0" w:color="auto"/>
            </w:tcBorders>
            <w:shd w:val="clear" w:color="000000" w:fill="FCE4D6"/>
            <w:noWrap/>
            <w:vAlign w:val="center"/>
            <w:hideMark/>
          </w:tcPr>
          <w:p w14:paraId="4261280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30. 4. 2011</w:t>
            </w:r>
          </w:p>
        </w:tc>
        <w:tc>
          <w:tcPr>
            <w:tcW w:w="789" w:type="dxa"/>
            <w:tcBorders>
              <w:top w:val="nil"/>
              <w:left w:val="nil"/>
              <w:bottom w:val="single" w:sz="4" w:space="0" w:color="auto"/>
              <w:right w:val="single" w:sz="4" w:space="0" w:color="auto"/>
            </w:tcBorders>
            <w:shd w:val="clear" w:color="000000" w:fill="FCE4D6"/>
            <w:noWrap/>
            <w:vAlign w:val="center"/>
            <w:hideMark/>
          </w:tcPr>
          <w:p w14:paraId="244A37B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398E7DD3"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442A020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622400012</w:t>
            </w:r>
          </w:p>
        </w:tc>
        <w:tc>
          <w:tcPr>
            <w:tcW w:w="4579" w:type="dxa"/>
            <w:tcBorders>
              <w:top w:val="nil"/>
              <w:left w:val="nil"/>
              <w:bottom w:val="single" w:sz="4" w:space="0" w:color="auto"/>
              <w:right w:val="single" w:sz="4" w:space="0" w:color="auto"/>
            </w:tcBorders>
            <w:shd w:val="clear" w:color="000000" w:fill="DDEBF7"/>
            <w:noWrap/>
            <w:vAlign w:val="center"/>
            <w:hideMark/>
          </w:tcPr>
          <w:p w14:paraId="1A9CC45A"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Čistič vysokotlakový HD 10/25 S Plus</w:t>
            </w:r>
          </w:p>
        </w:tc>
        <w:tc>
          <w:tcPr>
            <w:tcW w:w="1831" w:type="dxa"/>
            <w:tcBorders>
              <w:top w:val="nil"/>
              <w:left w:val="nil"/>
              <w:bottom w:val="single" w:sz="4" w:space="0" w:color="auto"/>
              <w:right w:val="single" w:sz="4" w:space="0" w:color="auto"/>
            </w:tcBorders>
            <w:shd w:val="clear" w:color="000000" w:fill="DDEBF7"/>
            <w:noWrap/>
            <w:vAlign w:val="center"/>
            <w:hideMark/>
          </w:tcPr>
          <w:p w14:paraId="0B25633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2 416,00 </w:t>
            </w:r>
          </w:p>
        </w:tc>
        <w:tc>
          <w:tcPr>
            <w:tcW w:w="1278" w:type="dxa"/>
            <w:tcBorders>
              <w:top w:val="nil"/>
              <w:left w:val="nil"/>
              <w:bottom w:val="single" w:sz="4" w:space="0" w:color="auto"/>
              <w:right w:val="single" w:sz="4" w:space="0" w:color="auto"/>
            </w:tcBorders>
            <w:shd w:val="clear" w:color="000000" w:fill="DDEBF7"/>
            <w:noWrap/>
            <w:vAlign w:val="center"/>
            <w:hideMark/>
          </w:tcPr>
          <w:p w14:paraId="345B5F5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30. 6. 2011</w:t>
            </w:r>
          </w:p>
        </w:tc>
        <w:tc>
          <w:tcPr>
            <w:tcW w:w="789" w:type="dxa"/>
            <w:tcBorders>
              <w:top w:val="nil"/>
              <w:left w:val="nil"/>
              <w:bottom w:val="single" w:sz="4" w:space="0" w:color="auto"/>
              <w:right w:val="single" w:sz="4" w:space="0" w:color="auto"/>
            </w:tcBorders>
            <w:shd w:val="clear" w:color="000000" w:fill="DDEBF7"/>
            <w:noWrap/>
            <w:vAlign w:val="center"/>
            <w:hideMark/>
          </w:tcPr>
          <w:p w14:paraId="30654ED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3B97DBDA"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2A7DDAD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922500016</w:t>
            </w:r>
          </w:p>
        </w:tc>
        <w:tc>
          <w:tcPr>
            <w:tcW w:w="4579" w:type="dxa"/>
            <w:tcBorders>
              <w:top w:val="nil"/>
              <w:left w:val="nil"/>
              <w:bottom w:val="single" w:sz="4" w:space="0" w:color="auto"/>
              <w:right w:val="single" w:sz="4" w:space="0" w:color="auto"/>
            </w:tcBorders>
            <w:shd w:val="clear" w:color="000000" w:fill="DDEBF7"/>
            <w:noWrap/>
            <w:vAlign w:val="center"/>
            <w:hideMark/>
          </w:tcPr>
          <w:p w14:paraId="39409BF5"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Zariadenie na zálohovanie dát</w:t>
            </w:r>
          </w:p>
        </w:tc>
        <w:tc>
          <w:tcPr>
            <w:tcW w:w="1831" w:type="dxa"/>
            <w:tcBorders>
              <w:top w:val="nil"/>
              <w:left w:val="nil"/>
              <w:bottom w:val="single" w:sz="4" w:space="0" w:color="auto"/>
              <w:right w:val="single" w:sz="4" w:space="0" w:color="auto"/>
            </w:tcBorders>
            <w:shd w:val="clear" w:color="000000" w:fill="DDEBF7"/>
            <w:noWrap/>
            <w:vAlign w:val="center"/>
            <w:hideMark/>
          </w:tcPr>
          <w:p w14:paraId="7EABCE8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3 541,00 </w:t>
            </w:r>
          </w:p>
        </w:tc>
        <w:tc>
          <w:tcPr>
            <w:tcW w:w="1278" w:type="dxa"/>
            <w:tcBorders>
              <w:top w:val="nil"/>
              <w:left w:val="nil"/>
              <w:bottom w:val="single" w:sz="4" w:space="0" w:color="auto"/>
              <w:right w:val="single" w:sz="4" w:space="0" w:color="auto"/>
            </w:tcBorders>
            <w:shd w:val="clear" w:color="000000" w:fill="DDEBF7"/>
            <w:noWrap/>
            <w:vAlign w:val="center"/>
            <w:hideMark/>
          </w:tcPr>
          <w:p w14:paraId="201F310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31. 7. 2011</w:t>
            </w:r>
          </w:p>
        </w:tc>
        <w:tc>
          <w:tcPr>
            <w:tcW w:w="789" w:type="dxa"/>
            <w:tcBorders>
              <w:top w:val="nil"/>
              <w:left w:val="nil"/>
              <w:bottom w:val="single" w:sz="4" w:space="0" w:color="auto"/>
              <w:right w:val="single" w:sz="4" w:space="0" w:color="auto"/>
            </w:tcBorders>
            <w:shd w:val="clear" w:color="000000" w:fill="DDEBF7"/>
            <w:noWrap/>
            <w:vAlign w:val="center"/>
            <w:hideMark/>
          </w:tcPr>
          <w:p w14:paraId="67A838C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02250</w:t>
            </w:r>
          </w:p>
        </w:tc>
      </w:tr>
      <w:tr w:rsidR="007C3C26" w:rsidRPr="007C3C26" w14:paraId="1CF50C40"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BDA09B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lastRenderedPageBreak/>
              <w:t>422300015</w:t>
            </w:r>
          </w:p>
        </w:tc>
        <w:tc>
          <w:tcPr>
            <w:tcW w:w="4579" w:type="dxa"/>
            <w:tcBorders>
              <w:top w:val="nil"/>
              <w:left w:val="nil"/>
              <w:bottom w:val="single" w:sz="4" w:space="0" w:color="auto"/>
              <w:right w:val="single" w:sz="4" w:space="0" w:color="auto"/>
            </w:tcBorders>
            <w:shd w:val="clear" w:color="auto" w:fill="auto"/>
            <w:noWrap/>
            <w:vAlign w:val="center"/>
            <w:hideMark/>
          </w:tcPr>
          <w:p w14:paraId="06B2C0CB"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Kosačka bubnová rotačná</w:t>
            </w:r>
          </w:p>
        </w:tc>
        <w:tc>
          <w:tcPr>
            <w:tcW w:w="1831" w:type="dxa"/>
            <w:tcBorders>
              <w:top w:val="nil"/>
              <w:left w:val="nil"/>
              <w:bottom w:val="single" w:sz="4" w:space="0" w:color="auto"/>
              <w:right w:val="single" w:sz="4" w:space="0" w:color="auto"/>
            </w:tcBorders>
            <w:shd w:val="clear" w:color="auto" w:fill="auto"/>
            <w:noWrap/>
            <w:vAlign w:val="center"/>
            <w:hideMark/>
          </w:tcPr>
          <w:p w14:paraId="129AD80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2 587,00 </w:t>
            </w:r>
          </w:p>
        </w:tc>
        <w:tc>
          <w:tcPr>
            <w:tcW w:w="1278" w:type="dxa"/>
            <w:tcBorders>
              <w:top w:val="nil"/>
              <w:left w:val="nil"/>
              <w:bottom w:val="single" w:sz="4" w:space="0" w:color="auto"/>
              <w:right w:val="single" w:sz="4" w:space="0" w:color="auto"/>
            </w:tcBorders>
            <w:shd w:val="clear" w:color="auto" w:fill="auto"/>
            <w:noWrap/>
            <w:vAlign w:val="center"/>
            <w:hideMark/>
          </w:tcPr>
          <w:p w14:paraId="595E6BC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31. 7. 2011</w:t>
            </w:r>
          </w:p>
        </w:tc>
        <w:tc>
          <w:tcPr>
            <w:tcW w:w="789" w:type="dxa"/>
            <w:tcBorders>
              <w:top w:val="nil"/>
              <w:left w:val="nil"/>
              <w:bottom w:val="single" w:sz="4" w:space="0" w:color="auto"/>
              <w:right w:val="single" w:sz="4" w:space="0" w:color="auto"/>
            </w:tcBorders>
            <w:shd w:val="clear" w:color="auto" w:fill="auto"/>
            <w:noWrap/>
            <w:vAlign w:val="center"/>
            <w:hideMark/>
          </w:tcPr>
          <w:p w14:paraId="165A302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7FA61E45"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FE3B7C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222300006</w:t>
            </w:r>
          </w:p>
        </w:tc>
        <w:tc>
          <w:tcPr>
            <w:tcW w:w="4579" w:type="dxa"/>
            <w:tcBorders>
              <w:top w:val="nil"/>
              <w:left w:val="nil"/>
              <w:bottom w:val="single" w:sz="4" w:space="0" w:color="auto"/>
              <w:right w:val="single" w:sz="4" w:space="0" w:color="auto"/>
            </w:tcBorders>
            <w:shd w:val="clear" w:color="auto" w:fill="auto"/>
            <w:noWrap/>
            <w:vAlign w:val="center"/>
            <w:hideMark/>
          </w:tcPr>
          <w:p w14:paraId="5E0F61C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Kosačka bubnová rotačná</w:t>
            </w:r>
          </w:p>
        </w:tc>
        <w:tc>
          <w:tcPr>
            <w:tcW w:w="1831" w:type="dxa"/>
            <w:tcBorders>
              <w:top w:val="nil"/>
              <w:left w:val="nil"/>
              <w:bottom w:val="single" w:sz="4" w:space="0" w:color="auto"/>
              <w:right w:val="single" w:sz="4" w:space="0" w:color="auto"/>
            </w:tcBorders>
            <w:shd w:val="clear" w:color="auto" w:fill="auto"/>
            <w:noWrap/>
            <w:vAlign w:val="center"/>
            <w:hideMark/>
          </w:tcPr>
          <w:p w14:paraId="0F26162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2 587,00 </w:t>
            </w:r>
          </w:p>
        </w:tc>
        <w:tc>
          <w:tcPr>
            <w:tcW w:w="1278" w:type="dxa"/>
            <w:tcBorders>
              <w:top w:val="nil"/>
              <w:left w:val="nil"/>
              <w:bottom w:val="single" w:sz="4" w:space="0" w:color="auto"/>
              <w:right w:val="single" w:sz="4" w:space="0" w:color="auto"/>
            </w:tcBorders>
            <w:shd w:val="clear" w:color="auto" w:fill="auto"/>
            <w:noWrap/>
            <w:vAlign w:val="center"/>
            <w:hideMark/>
          </w:tcPr>
          <w:p w14:paraId="432BFB3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31. 7. 2011</w:t>
            </w:r>
          </w:p>
        </w:tc>
        <w:tc>
          <w:tcPr>
            <w:tcW w:w="789" w:type="dxa"/>
            <w:tcBorders>
              <w:top w:val="nil"/>
              <w:left w:val="nil"/>
              <w:bottom w:val="single" w:sz="4" w:space="0" w:color="auto"/>
              <w:right w:val="single" w:sz="4" w:space="0" w:color="auto"/>
            </w:tcBorders>
            <w:shd w:val="clear" w:color="auto" w:fill="auto"/>
            <w:noWrap/>
            <w:vAlign w:val="center"/>
            <w:hideMark/>
          </w:tcPr>
          <w:p w14:paraId="0950E67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3357F6E4"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2E4425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222300005</w:t>
            </w:r>
          </w:p>
        </w:tc>
        <w:tc>
          <w:tcPr>
            <w:tcW w:w="4579" w:type="dxa"/>
            <w:tcBorders>
              <w:top w:val="nil"/>
              <w:left w:val="nil"/>
              <w:bottom w:val="single" w:sz="4" w:space="0" w:color="auto"/>
              <w:right w:val="single" w:sz="4" w:space="0" w:color="auto"/>
            </w:tcBorders>
            <w:shd w:val="clear" w:color="auto" w:fill="auto"/>
            <w:noWrap/>
            <w:vAlign w:val="center"/>
            <w:hideMark/>
          </w:tcPr>
          <w:p w14:paraId="29D2C905"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Kosačka bubnová rotačná</w:t>
            </w:r>
          </w:p>
        </w:tc>
        <w:tc>
          <w:tcPr>
            <w:tcW w:w="1831" w:type="dxa"/>
            <w:tcBorders>
              <w:top w:val="nil"/>
              <w:left w:val="nil"/>
              <w:bottom w:val="single" w:sz="4" w:space="0" w:color="auto"/>
              <w:right w:val="single" w:sz="4" w:space="0" w:color="auto"/>
            </w:tcBorders>
            <w:shd w:val="clear" w:color="auto" w:fill="auto"/>
            <w:noWrap/>
            <w:vAlign w:val="center"/>
            <w:hideMark/>
          </w:tcPr>
          <w:p w14:paraId="1676997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2 587,00 </w:t>
            </w:r>
          </w:p>
        </w:tc>
        <w:tc>
          <w:tcPr>
            <w:tcW w:w="1278" w:type="dxa"/>
            <w:tcBorders>
              <w:top w:val="nil"/>
              <w:left w:val="nil"/>
              <w:bottom w:val="single" w:sz="4" w:space="0" w:color="auto"/>
              <w:right w:val="single" w:sz="4" w:space="0" w:color="auto"/>
            </w:tcBorders>
            <w:shd w:val="clear" w:color="auto" w:fill="auto"/>
            <w:noWrap/>
            <w:vAlign w:val="center"/>
            <w:hideMark/>
          </w:tcPr>
          <w:p w14:paraId="5EEB0DA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31. 7. 2011</w:t>
            </w:r>
          </w:p>
        </w:tc>
        <w:tc>
          <w:tcPr>
            <w:tcW w:w="789" w:type="dxa"/>
            <w:tcBorders>
              <w:top w:val="nil"/>
              <w:left w:val="nil"/>
              <w:bottom w:val="single" w:sz="4" w:space="0" w:color="auto"/>
              <w:right w:val="single" w:sz="4" w:space="0" w:color="auto"/>
            </w:tcBorders>
            <w:shd w:val="clear" w:color="auto" w:fill="auto"/>
            <w:noWrap/>
            <w:vAlign w:val="center"/>
            <w:hideMark/>
          </w:tcPr>
          <w:p w14:paraId="7A769C5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699DB2CF"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50A7617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422500022</w:t>
            </w:r>
          </w:p>
        </w:tc>
        <w:tc>
          <w:tcPr>
            <w:tcW w:w="4579" w:type="dxa"/>
            <w:tcBorders>
              <w:top w:val="nil"/>
              <w:left w:val="nil"/>
              <w:bottom w:val="single" w:sz="4" w:space="0" w:color="auto"/>
              <w:right w:val="single" w:sz="4" w:space="0" w:color="auto"/>
            </w:tcBorders>
            <w:shd w:val="clear" w:color="000000" w:fill="DDEBF7"/>
            <w:noWrap/>
            <w:vAlign w:val="center"/>
            <w:hideMark/>
          </w:tcPr>
          <w:p w14:paraId="40530DDD"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Tlačiareň HP LF CP 5525n</w:t>
            </w:r>
          </w:p>
        </w:tc>
        <w:tc>
          <w:tcPr>
            <w:tcW w:w="1831" w:type="dxa"/>
            <w:tcBorders>
              <w:top w:val="nil"/>
              <w:left w:val="nil"/>
              <w:bottom w:val="single" w:sz="4" w:space="0" w:color="auto"/>
              <w:right w:val="single" w:sz="4" w:space="0" w:color="auto"/>
            </w:tcBorders>
            <w:shd w:val="clear" w:color="000000" w:fill="DDEBF7"/>
            <w:noWrap/>
            <w:vAlign w:val="center"/>
            <w:hideMark/>
          </w:tcPr>
          <w:p w14:paraId="4D47A5E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2 000,00 </w:t>
            </w:r>
          </w:p>
        </w:tc>
        <w:tc>
          <w:tcPr>
            <w:tcW w:w="1278" w:type="dxa"/>
            <w:tcBorders>
              <w:top w:val="nil"/>
              <w:left w:val="nil"/>
              <w:bottom w:val="single" w:sz="4" w:space="0" w:color="auto"/>
              <w:right w:val="single" w:sz="4" w:space="0" w:color="auto"/>
            </w:tcBorders>
            <w:shd w:val="clear" w:color="000000" w:fill="DDEBF7"/>
            <w:noWrap/>
            <w:vAlign w:val="center"/>
            <w:hideMark/>
          </w:tcPr>
          <w:p w14:paraId="50B3BDB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31. 12. 2011</w:t>
            </w:r>
          </w:p>
        </w:tc>
        <w:tc>
          <w:tcPr>
            <w:tcW w:w="789" w:type="dxa"/>
            <w:tcBorders>
              <w:top w:val="nil"/>
              <w:left w:val="nil"/>
              <w:bottom w:val="single" w:sz="4" w:space="0" w:color="auto"/>
              <w:right w:val="single" w:sz="4" w:space="0" w:color="auto"/>
            </w:tcBorders>
            <w:shd w:val="clear" w:color="000000" w:fill="DDEBF7"/>
            <w:noWrap/>
            <w:vAlign w:val="center"/>
            <w:hideMark/>
          </w:tcPr>
          <w:p w14:paraId="1A81336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02250</w:t>
            </w:r>
          </w:p>
        </w:tc>
      </w:tr>
      <w:tr w:rsidR="007C3C26" w:rsidRPr="007C3C26" w14:paraId="0CE101FE"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1E1987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122300013</w:t>
            </w:r>
          </w:p>
        </w:tc>
        <w:tc>
          <w:tcPr>
            <w:tcW w:w="4579" w:type="dxa"/>
            <w:tcBorders>
              <w:top w:val="nil"/>
              <w:left w:val="nil"/>
              <w:bottom w:val="single" w:sz="4" w:space="0" w:color="auto"/>
              <w:right w:val="single" w:sz="4" w:space="0" w:color="auto"/>
            </w:tcBorders>
            <w:shd w:val="clear" w:color="auto" w:fill="auto"/>
            <w:noWrap/>
            <w:vAlign w:val="center"/>
            <w:hideMark/>
          </w:tcPr>
          <w:p w14:paraId="26A33BAA"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Radlica snehová LLV 35 K</w:t>
            </w:r>
          </w:p>
        </w:tc>
        <w:tc>
          <w:tcPr>
            <w:tcW w:w="1831" w:type="dxa"/>
            <w:tcBorders>
              <w:top w:val="nil"/>
              <w:left w:val="nil"/>
              <w:bottom w:val="single" w:sz="4" w:space="0" w:color="auto"/>
              <w:right w:val="single" w:sz="4" w:space="0" w:color="auto"/>
            </w:tcBorders>
            <w:shd w:val="clear" w:color="auto" w:fill="auto"/>
            <w:noWrap/>
            <w:vAlign w:val="center"/>
            <w:hideMark/>
          </w:tcPr>
          <w:p w14:paraId="5F34BD3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9 700,00 </w:t>
            </w:r>
          </w:p>
        </w:tc>
        <w:tc>
          <w:tcPr>
            <w:tcW w:w="1278" w:type="dxa"/>
            <w:tcBorders>
              <w:top w:val="nil"/>
              <w:left w:val="nil"/>
              <w:bottom w:val="single" w:sz="4" w:space="0" w:color="auto"/>
              <w:right w:val="single" w:sz="4" w:space="0" w:color="auto"/>
            </w:tcBorders>
            <w:shd w:val="clear" w:color="auto" w:fill="auto"/>
            <w:noWrap/>
            <w:vAlign w:val="center"/>
            <w:hideMark/>
          </w:tcPr>
          <w:p w14:paraId="054B429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31. 1. 2012</w:t>
            </w:r>
          </w:p>
        </w:tc>
        <w:tc>
          <w:tcPr>
            <w:tcW w:w="789" w:type="dxa"/>
            <w:tcBorders>
              <w:top w:val="nil"/>
              <w:left w:val="nil"/>
              <w:bottom w:val="single" w:sz="4" w:space="0" w:color="auto"/>
              <w:right w:val="single" w:sz="4" w:space="0" w:color="auto"/>
            </w:tcBorders>
            <w:shd w:val="clear" w:color="auto" w:fill="auto"/>
            <w:noWrap/>
            <w:vAlign w:val="center"/>
            <w:hideMark/>
          </w:tcPr>
          <w:p w14:paraId="334583E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4B159653"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F162A0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522300004</w:t>
            </w:r>
          </w:p>
        </w:tc>
        <w:tc>
          <w:tcPr>
            <w:tcW w:w="4579" w:type="dxa"/>
            <w:tcBorders>
              <w:top w:val="nil"/>
              <w:left w:val="nil"/>
              <w:bottom w:val="single" w:sz="4" w:space="0" w:color="auto"/>
              <w:right w:val="single" w:sz="4" w:space="0" w:color="auto"/>
            </w:tcBorders>
            <w:shd w:val="clear" w:color="auto" w:fill="auto"/>
            <w:noWrap/>
            <w:vAlign w:val="center"/>
            <w:hideMark/>
          </w:tcPr>
          <w:p w14:paraId="0057A764"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AVIA 31. 1N skriňová</w:t>
            </w:r>
          </w:p>
        </w:tc>
        <w:tc>
          <w:tcPr>
            <w:tcW w:w="1831" w:type="dxa"/>
            <w:tcBorders>
              <w:top w:val="nil"/>
              <w:left w:val="nil"/>
              <w:bottom w:val="single" w:sz="4" w:space="0" w:color="auto"/>
              <w:right w:val="single" w:sz="4" w:space="0" w:color="auto"/>
            </w:tcBorders>
            <w:shd w:val="clear" w:color="auto" w:fill="auto"/>
            <w:noWrap/>
            <w:vAlign w:val="center"/>
            <w:hideMark/>
          </w:tcPr>
          <w:p w14:paraId="3DBD4E1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833,33 </w:t>
            </w:r>
          </w:p>
        </w:tc>
        <w:tc>
          <w:tcPr>
            <w:tcW w:w="1278" w:type="dxa"/>
            <w:tcBorders>
              <w:top w:val="nil"/>
              <w:left w:val="nil"/>
              <w:bottom w:val="single" w:sz="4" w:space="0" w:color="auto"/>
              <w:right w:val="single" w:sz="4" w:space="0" w:color="auto"/>
            </w:tcBorders>
            <w:shd w:val="clear" w:color="auto" w:fill="auto"/>
            <w:noWrap/>
            <w:vAlign w:val="center"/>
            <w:hideMark/>
          </w:tcPr>
          <w:p w14:paraId="2268B87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31. 3. 2012</w:t>
            </w:r>
          </w:p>
        </w:tc>
        <w:tc>
          <w:tcPr>
            <w:tcW w:w="789" w:type="dxa"/>
            <w:tcBorders>
              <w:top w:val="nil"/>
              <w:left w:val="nil"/>
              <w:bottom w:val="single" w:sz="4" w:space="0" w:color="auto"/>
              <w:right w:val="single" w:sz="4" w:space="0" w:color="auto"/>
            </w:tcBorders>
            <w:shd w:val="clear" w:color="auto" w:fill="auto"/>
            <w:noWrap/>
            <w:vAlign w:val="center"/>
            <w:hideMark/>
          </w:tcPr>
          <w:p w14:paraId="267AAB9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0AEA4D92"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634B92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622400013</w:t>
            </w:r>
          </w:p>
        </w:tc>
        <w:tc>
          <w:tcPr>
            <w:tcW w:w="4579" w:type="dxa"/>
            <w:tcBorders>
              <w:top w:val="nil"/>
              <w:left w:val="nil"/>
              <w:bottom w:val="single" w:sz="4" w:space="0" w:color="auto"/>
              <w:right w:val="single" w:sz="4" w:space="0" w:color="auto"/>
            </w:tcBorders>
            <w:shd w:val="clear" w:color="auto" w:fill="auto"/>
            <w:noWrap/>
            <w:vAlign w:val="center"/>
            <w:hideMark/>
          </w:tcPr>
          <w:p w14:paraId="7FB0068C"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Valec vibračný BW65/H-M</w:t>
            </w:r>
          </w:p>
        </w:tc>
        <w:tc>
          <w:tcPr>
            <w:tcW w:w="1831" w:type="dxa"/>
            <w:tcBorders>
              <w:top w:val="nil"/>
              <w:left w:val="nil"/>
              <w:bottom w:val="single" w:sz="4" w:space="0" w:color="auto"/>
              <w:right w:val="single" w:sz="4" w:space="0" w:color="auto"/>
            </w:tcBorders>
            <w:shd w:val="clear" w:color="auto" w:fill="auto"/>
            <w:noWrap/>
            <w:vAlign w:val="center"/>
            <w:hideMark/>
          </w:tcPr>
          <w:p w14:paraId="1EF832F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9 222,50 </w:t>
            </w:r>
          </w:p>
        </w:tc>
        <w:tc>
          <w:tcPr>
            <w:tcW w:w="1278" w:type="dxa"/>
            <w:tcBorders>
              <w:top w:val="nil"/>
              <w:left w:val="nil"/>
              <w:bottom w:val="single" w:sz="4" w:space="0" w:color="auto"/>
              <w:right w:val="single" w:sz="4" w:space="0" w:color="auto"/>
            </w:tcBorders>
            <w:shd w:val="clear" w:color="auto" w:fill="auto"/>
            <w:noWrap/>
            <w:vAlign w:val="center"/>
            <w:hideMark/>
          </w:tcPr>
          <w:p w14:paraId="32C78B7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31. 5. 2012</w:t>
            </w:r>
          </w:p>
        </w:tc>
        <w:tc>
          <w:tcPr>
            <w:tcW w:w="789" w:type="dxa"/>
            <w:tcBorders>
              <w:top w:val="nil"/>
              <w:left w:val="nil"/>
              <w:bottom w:val="single" w:sz="4" w:space="0" w:color="auto"/>
              <w:right w:val="single" w:sz="4" w:space="0" w:color="auto"/>
            </w:tcBorders>
            <w:shd w:val="clear" w:color="auto" w:fill="auto"/>
            <w:noWrap/>
            <w:vAlign w:val="center"/>
            <w:hideMark/>
          </w:tcPr>
          <w:p w14:paraId="2C3F13E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5B0E360A"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9AEA1A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422400025</w:t>
            </w:r>
          </w:p>
        </w:tc>
        <w:tc>
          <w:tcPr>
            <w:tcW w:w="4579" w:type="dxa"/>
            <w:tcBorders>
              <w:top w:val="nil"/>
              <w:left w:val="nil"/>
              <w:bottom w:val="single" w:sz="4" w:space="0" w:color="auto"/>
              <w:right w:val="single" w:sz="4" w:space="0" w:color="auto"/>
            </w:tcBorders>
            <w:shd w:val="clear" w:color="auto" w:fill="auto"/>
            <w:noWrap/>
            <w:vAlign w:val="center"/>
            <w:hideMark/>
          </w:tcPr>
          <w:p w14:paraId="1B7D0FD7"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Valec vibračný BW65/H-M</w:t>
            </w:r>
          </w:p>
        </w:tc>
        <w:tc>
          <w:tcPr>
            <w:tcW w:w="1831" w:type="dxa"/>
            <w:tcBorders>
              <w:top w:val="nil"/>
              <w:left w:val="nil"/>
              <w:bottom w:val="single" w:sz="4" w:space="0" w:color="auto"/>
              <w:right w:val="single" w:sz="4" w:space="0" w:color="auto"/>
            </w:tcBorders>
            <w:shd w:val="clear" w:color="auto" w:fill="auto"/>
            <w:noWrap/>
            <w:vAlign w:val="center"/>
            <w:hideMark/>
          </w:tcPr>
          <w:p w14:paraId="27D5621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9 222,50 </w:t>
            </w:r>
          </w:p>
        </w:tc>
        <w:tc>
          <w:tcPr>
            <w:tcW w:w="1278" w:type="dxa"/>
            <w:tcBorders>
              <w:top w:val="nil"/>
              <w:left w:val="nil"/>
              <w:bottom w:val="single" w:sz="4" w:space="0" w:color="auto"/>
              <w:right w:val="single" w:sz="4" w:space="0" w:color="auto"/>
            </w:tcBorders>
            <w:shd w:val="clear" w:color="auto" w:fill="auto"/>
            <w:noWrap/>
            <w:vAlign w:val="center"/>
            <w:hideMark/>
          </w:tcPr>
          <w:p w14:paraId="402165B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31. 5. 2012</w:t>
            </w:r>
          </w:p>
        </w:tc>
        <w:tc>
          <w:tcPr>
            <w:tcW w:w="789" w:type="dxa"/>
            <w:tcBorders>
              <w:top w:val="nil"/>
              <w:left w:val="nil"/>
              <w:bottom w:val="single" w:sz="4" w:space="0" w:color="auto"/>
              <w:right w:val="single" w:sz="4" w:space="0" w:color="auto"/>
            </w:tcBorders>
            <w:shd w:val="clear" w:color="auto" w:fill="auto"/>
            <w:noWrap/>
            <w:vAlign w:val="center"/>
            <w:hideMark/>
          </w:tcPr>
          <w:p w14:paraId="5C4841B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13F785C7"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B3C03A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422400026</w:t>
            </w:r>
          </w:p>
        </w:tc>
        <w:tc>
          <w:tcPr>
            <w:tcW w:w="4579" w:type="dxa"/>
            <w:tcBorders>
              <w:top w:val="nil"/>
              <w:left w:val="nil"/>
              <w:bottom w:val="single" w:sz="4" w:space="0" w:color="auto"/>
              <w:right w:val="single" w:sz="4" w:space="0" w:color="auto"/>
            </w:tcBorders>
            <w:shd w:val="clear" w:color="auto" w:fill="auto"/>
            <w:noWrap/>
            <w:vAlign w:val="center"/>
            <w:hideMark/>
          </w:tcPr>
          <w:p w14:paraId="5866398C"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Valec vibračný BW65/H-M</w:t>
            </w:r>
          </w:p>
        </w:tc>
        <w:tc>
          <w:tcPr>
            <w:tcW w:w="1831" w:type="dxa"/>
            <w:tcBorders>
              <w:top w:val="nil"/>
              <w:left w:val="nil"/>
              <w:bottom w:val="single" w:sz="4" w:space="0" w:color="auto"/>
              <w:right w:val="single" w:sz="4" w:space="0" w:color="auto"/>
            </w:tcBorders>
            <w:shd w:val="clear" w:color="auto" w:fill="auto"/>
            <w:noWrap/>
            <w:vAlign w:val="center"/>
            <w:hideMark/>
          </w:tcPr>
          <w:p w14:paraId="64BA9C0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9 222,50 </w:t>
            </w:r>
          </w:p>
        </w:tc>
        <w:tc>
          <w:tcPr>
            <w:tcW w:w="1278" w:type="dxa"/>
            <w:tcBorders>
              <w:top w:val="nil"/>
              <w:left w:val="nil"/>
              <w:bottom w:val="single" w:sz="4" w:space="0" w:color="auto"/>
              <w:right w:val="single" w:sz="4" w:space="0" w:color="auto"/>
            </w:tcBorders>
            <w:shd w:val="clear" w:color="auto" w:fill="auto"/>
            <w:noWrap/>
            <w:vAlign w:val="center"/>
            <w:hideMark/>
          </w:tcPr>
          <w:p w14:paraId="6601AA0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31. 5. 2012</w:t>
            </w:r>
          </w:p>
        </w:tc>
        <w:tc>
          <w:tcPr>
            <w:tcW w:w="789" w:type="dxa"/>
            <w:tcBorders>
              <w:top w:val="nil"/>
              <w:left w:val="nil"/>
              <w:bottom w:val="single" w:sz="4" w:space="0" w:color="auto"/>
              <w:right w:val="single" w:sz="4" w:space="0" w:color="auto"/>
            </w:tcBorders>
            <w:shd w:val="clear" w:color="auto" w:fill="auto"/>
            <w:noWrap/>
            <w:vAlign w:val="center"/>
            <w:hideMark/>
          </w:tcPr>
          <w:p w14:paraId="68E428A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58CE5D55"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9D3DC3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522400010</w:t>
            </w:r>
          </w:p>
        </w:tc>
        <w:tc>
          <w:tcPr>
            <w:tcW w:w="4579" w:type="dxa"/>
            <w:tcBorders>
              <w:top w:val="nil"/>
              <w:left w:val="nil"/>
              <w:bottom w:val="single" w:sz="4" w:space="0" w:color="auto"/>
              <w:right w:val="single" w:sz="4" w:space="0" w:color="auto"/>
            </w:tcBorders>
            <w:shd w:val="clear" w:color="auto" w:fill="auto"/>
            <w:noWrap/>
            <w:vAlign w:val="center"/>
            <w:hideMark/>
          </w:tcPr>
          <w:p w14:paraId="6FB4EBCB"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Valec vibračný BW65/H-M</w:t>
            </w:r>
          </w:p>
        </w:tc>
        <w:tc>
          <w:tcPr>
            <w:tcW w:w="1831" w:type="dxa"/>
            <w:tcBorders>
              <w:top w:val="nil"/>
              <w:left w:val="nil"/>
              <w:bottom w:val="single" w:sz="4" w:space="0" w:color="auto"/>
              <w:right w:val="single" w:sz="4" w:space="0" w:color="auto"/>
            </w:tcBorders>
            <w:shd w:val="clear" w:color="auto" w:fill="auto"/>
            <w:noWrap/>
            <w:vAlign w:val="center"/>
            <w:hideMark/>
          </w:tcPr>
          <w:p w14:paraId="0AC6D09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9 222,50 </w:t>
            </w:r>
          </w:p>
        </w:tc>
        <w:tc>
          <w:tcPr>
            <w:tcW w:w="1278" w:type="dxa"/>
            <w:tcBorders>
              <w:top w:val="nil"/>
              <w:left w:val="nil"/>
              <w:bottom w:val="single" w:sz="4" w:space="0" w:color="auto"/>
              <w:right w:val="single" w:sz="4" w:space="0" w:color="auto"/>
            </w:tcBorders>
            <w:shd w:val="clear" w:color="auto" w:fill="auto"/>
            <w:noWrap/>
            <w:vAlign w:val="center"/>
            <w:hideMark/>
          </w:tcPr>
          <w:p w14:paraId="083C346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31. 5. 2012</w:t>
            </w:r>
          </w:p>
        </w:tc>
        <w:tc>
          <w:tcPr>
            <w:tcW w:w="789" w:type="dxa"/>
            <w:tcBorders>
              <w:top w:val="nil"/>
              <w:left w:val="nil"/>
              <w:bottom w:val="single" w:sz="4" w:space="0" w:color="auto"/>
              <w:right w:val="single" w:sz="4" w:space="0" w:color="auto"/>
            </w:tcBorders>
            <w:shd w:val="clear" w:color="auto" w:fill="auto"/>
            <w:noWrap/>
            <w:vAlign w:val="center"/>
            <w:hideMark/>
          </w:tcPr>
          <w:p w14:paraId="08B3123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38D17899"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FDF7D2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622400015</w:t>
            </w:r>
          </w:p>
        </w:tc>
        <w:tc>
          <w:tcPr>
            <w:tcW w:w="4579" w:type="dxa"/>
            <w:tcBorders>
              <w:top w:val="nil"/>
              <w:left w:val="nil"/>
              <w:bottom w:val="single" w:sz="4" w:space="0" w:color="auto"/>
              <w:right w:val="single" w:sz="4" w:space="0" w:color="auto"/>
            </w:tcBorders>
            <w:shd w:val="clear" w:color="auto" w:fill="auto"/>
            <w:noWrap/>
            <w:vAlign w:val="center"/>
            <w:hideMark/>
          </w:tcPr>
          <w:p w14:paraId="3BD194B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Fréza na asfalt 450 mm</w:t>
            </w:r>
          </w:p>
        </w:tc>
        <w:tc>
          <w:tcPr>
            <w:tcW w:w="1831" w:type="dxa"/>
            <w:tcBorders>
              <w:top w:val="nil"/>
              <w:left w:val="nil"/>
              <w:bottom w:val="single" w:sz="4" w:space="0" w:color="auto"/>
              <w:right w:val="single" w:sz="4" w:space="0" w:color="auto"/>
            </w:tcBorders>
            <w:shd w:val="clear" w:color="auto" w:fill="auto"/>
            <w:noWrap/>
            <w:vAlign w:val="center"/>
            <w:hideMark/>
          </w:tcPr>
          <w:p w14:paraId="72421B7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13 700,00 </w:t>
            </w:r>
          </w:p>
        </w:tc>
        <w:tc>
          <w:tcPr>
            <w:tcW w:w="1278" w:type="dxa"/>
            <w:tcBorders>
              <w:top w:val="nil"/>
              <w:left w:val="nil"/>
              <w:bottom w:val="single" w:sz="4" w:space="0" w:color="auto"/>
              <w:right w:val="single" w:sz="4" w:space="0" w:color="auto"/>
            </w:tcBorders>
            <w:shd w:val="clear" w:color="auto" w:fill="auto"/>
            <w:noWrap/>
            <w:vAlign w:val="center"/>
            <w:hideMark/>
          </w:tcPr>
          <w:p w14:paraId="6D23D9C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30. 6. 2012</w:t>
            </w:r>
          </w:p>
        </w:tc>
        <w:tc>
          <w:tcPr>
            <w:tcW w:w="789" w:type="dxa"/>
            <w:tcBorders>
              <w:top w:val="nil"/>
              <w:left w:val="nil"/>
              <w:bottom w:val="single" w:sz="4" w:space="0" w:color="auto"/>
              <w:right w:val="single" w:sz="4" w:space="0" w:color="auto"/>
            </w:tcBorders>
            <w:shd w:val="clear" w:color="auto" w:fill="auto"/>
            <w:noWrap/>
            <w:vAlign w:val="center"/>
            <w:hideMark/>
          </w:tcPr>
          <w:p w14:paraId="136585F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3C06CD1C"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70C68F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122300014</w:t>
            </w:r>
          </w:p>
        </w:tc>
        <w:tc>
          <w:tcPr>
            <w:tcW w:w="4579" w:type="dxa"/>
            <w:tcBorders>
              <w:top w:val="nil"/>
              <w:left w:val="nil"/>
              <w:bottom w:val="single" w:sz="4" w:space="0" w:color="auto"/>
              <w:right w:val="single" w:sz="4" w:space="0" w:color="auto"/>
            </w:tcBorders>
            <w:shd w:val="clear" w:color="auto" w:fill="auto"/>
            <w:noWrap/>
            <w:vAlign w:val="center"/>
            <w:hideMark/>
          </w:tcPr>
          <w:p w14:paraId="1222937C"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Radlica snehová RKP / KP-3500</w:t>
            </w:r>
          </w:p>
        </w:tc>
        <w:tc>
          <w:tcPr>
            <w:tcW w:w="1831" w:type="dxa"/>
            <w:tcBorders>
              <w:top w:val="nil"/>
              <w:left w:val="nil"/>
              <w:bottom w:val="single" w:sz="4" w:space="0" w:color="auto"/>
              <w:right w:val="single" w:sz="4" w:space="0" w:color="auto"/>
            </w:tcBorders>
            <w:shd w:val="clear" w:color="auto" w:fill="auto"/>
            <w:noWrap/>
            <w:vAlign w:val="center"/>
            <w:hideMark/>
          </w:tcPr>
          <w:p w14:paraId="5380BCC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9 049,25 </w:t>
            </w:r>
          </w:p>
        </w:tc>
        <w:tc>
          <w:tcPr>
            <w:tcW w:w="1278" w:type="dxa"/>
            <w:tcBorders>
              <w:top w:val="nil"/>
              <w:left w:val="nil"/>
              <w:bottom w:val="single" w:sz="4" w:space="0" w:color="auto"/>
              <w:right w:val="single" w:sz="4" w:space="0" w:color="auto"/>
            </w:tcBorders>
            <w:shd w:val="clear" w:color="auto" w:fill="auto"/>
            <w:noWrap/>
            <w:vAlign w:val="center"/>
            <w:hideMark/>
          </w:tcPr>
          <w:p w14:paraId="0CD7427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30. 6. 2012</w:t>
            </w:r>
          </w:p>
        </w:tc>
        <w:tc>
          <w:tcPr>
            <w:tcW w:w="789" w:type="dxa"/>
            <w:tcBorders>
              <w:top w:val="nil"/>
              <w:left w:val="nil"/>
              <w:bottom w:val="single" w:sz="4" w:space="0" w:color="auto"/>
              <w:right w:val="single" w:sz="4" w:space="0" w:color="auto"/>
            </w:tcBorders>
            <w:shd w:val="clear" w:color="auto" w:fill="auto"/>
            <w:noWrap/>
            <w:vAlign w:val="center"/>
            <w:hideMark/>
          </w:tcPr>
          <w:p w14:paraId="391D81B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2FB80933"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BF76D6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622400014</w:t>
            </w:r>
          </w:p>
        </w:tc>
        <w:tc>
          <w:tcPr>
            <w:tcW w:w="4579" w:type="dxa"/>
            <w:tcBorders>
              <w:top w:val="nil"/>
              <w:left w:val="nil"/>
              <w:bottom w:val="single" w:sz="4" w:space="0" w:color="auto"/>
              <w:right w:val="single" w:sz="4" w:space="0" w:color="auto"/>
            </w:tcBorders>
            <w:shd w:val="clear" w:color="auto" w:fill="auto"/>
            <w:noWrap/>
            <w:vAlign w:val="center"/>
            <w:hideMark/>
          </w:tcPr>
          <w:p w14:paraId="0E2D1E8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Strihač konárov</w:t>
            </w:r>
          </w:p>
        </w:tc>
        <w:tc>
          <w:tcPr>
            <w:tcW w:w="1831" w:type="dxa"/>
            <w:tcBorders>
              <w:top w:val="nil"/>
              <w:left w:val="nil"/>
              <w:bottom w:val="single" w:sz="4" w:space="0" w:color="auto"/>
              <w:right w:val="single" w:sz="4" w:space="0" w:color="auto"/>
            </w:tcBorders>
            <w:shd w:val="clear" w:color="auto" w:fill="auto"/>
            <w:noWrap/>
            <w:vAlign w:val="center"/>
            <w:hideMark/>
          </w:tcPr>
          <w:p w14:paraId="73F7E7B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5 700,00 </w:t>
            </w:r>
          </w:p>
        </w:tc>
        <w:tc>
          <w:tcPr>
            <w:tcW w:w="1278" w:type="dxa"/>
            <w:tcBorders>
              <w:top w:val="nil"/>
              <w:left w:val="nil"/>
              <w:bottom w:val="single" w:sz="4" w:space="0" w:color="auto"/>
              <w:right w:val="single" w:sz="4" w:space="0" w:color="auto"/>
            </w:tcBorders>
            <w:shd w:val="clear" w:color="auto" w:fill="auto"/>
            <w:noWrap/>
            <w:vAlign w:val="center"/>
            <w:hideMark/>
          </w:tcPr>
          <w:p w14:paraId="08825CA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30. 6. 2012</w:t>
            </w:r>
          </w:p>
        </w:tc>
        <w:tc>
          <w:tcPr>
            <w:tcW w:w="789" w:type="dxa"/>
            <w:tcBorders>
              <w:top w:val="nil"/>
              <w:left w:val="nil"/>
              <w:bottom w:val="single" w:sz="4" w:space="0" w:color="auto"/>
              <w:right w:val="single" w:sz="4" w:space="0" w:color="auto"/>
            </w:tcBorders>
            <w:shd w:val="clear" w:color="auto" w:fill="auto"/>
            <w:noWrap/>
            <w:vAlign w:val="center"/>
            <w:hideMark/>
          </w:tcPr>
          <w:p w14:paraId="0C2983F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243F6D2B"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245B00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222400013</w:t>
            </w:r>
          </w:p>
        </w:tc>
        <w:tc>
          <w:tcPr>
            <w:tcW w:w="4579" w:type="dxa"/>
            <w:tcBorders>
              <w:top w:val="nil"/>
              <w:left w:val="nil"/>
              <w:bottom w:val="single" w:sz="4" w:space="0" w:color="auto"/>
              <w:right w:val="single" w:sz="4" w:space="0" w:color="auto"/>
            </w:tcBorders>
            <w:shd w:val="clear" w:color="auto" w:fill="auto"/>
            <w:noWrap/>
            <w:vAlign w:val="center"/>
            <w:hideMark/>
          </w:tcPr>
          <w:p w14:paraId="067F203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Zdvihák jamový </w:t>
            </w:r>
            <w:proofErr w:type="spellStart"/>
            <w:r w:rsidRPr="007C3C26">
              <w:rPr>
                <w:rFonts w:ascii="Calibri" w:hAnsi="Calibri" w:cs="Calibri"/>
                <w:color w:val="000000"/>
                <w:sz w:val="22"/>
                <w:szCs w:val="22"/>
              </w:rPr>
              <w:t>elektrohydraulický</w:t>
            </w:r>
            <w:proofErr w:type="spellEnd"/>
            <w:r w:rsidRPr="007C3C26">
              <w:rPr>
                <w:rFonts w:ascii="Calibri" w:hAnsi="Calibri" w:cs="Calibri"/>
                <w:color w:val="000000"/>
                <w:sz w:val="22"/>
                <w:szCs w:val="22"/>
              </w:rPr>
              <w:t xml:space="preserve"> UNIVER</w:t>
            </w:r>
          </w:p>
        </w:tc>
        <w:tc>
          <w:tcPr>
            <w:tcW w:w="1831" w:type="dxa"/>
            <w:tcBorders>
              <w:top w:val="nil"/>
              <w:left w:val="nil"/>
              <w:bottom w:val="single" w:sz="4" w:space="0" w:color="auto"/>
              <w:right w:val="single" w:sz="4" w:space="0" w:color="auto"/>
            </w:tcBorders>
            <w:shd w:val="clear" w:color="auto" w:fill="auto"/>
            <w:noWrap/>
            <w:vAlign w:val="center"/>
            <w:hideMark/>
          </w:tcPr>
          <w:p w14:paraId="56029FE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3 593,00 </w:t>
            </w:r>
          </w:p>
        </w:tc>
        <w:tc>
          <w:tcPr>
            <w:tcW w:w="1278" w:type="dxa"/>
            <w:tcBorders>
              <w:top w:val="nil"/>
              <w:left w:val="nil"/>
              <w:bottom w:val="single" w:sz="4" w:space="0" w:color="auto"/>
              <w:right w:val="single" w:sz="4" w:space="0" w:color="auto"/>
            </w:tcBorders>
            <w:shd w:val="clear" w:color="auto" w:fill="auto"/>
            <w:noWrap/>
            <w:vAlign w:val="center"/>
            <w:hideMark/>
          </w:tcPr>
          <w:p w14:paraId="3DBCA81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31. 7. 2012</w:t>
            </w:r>
          </w:p>
        </w:tc>
        <w:tc>
          <w:tcPr>
            <w:tcW w:w="789" w:type="dxa"/>
            <w:tcBorders>
              <w:top w:val="nil"/>
              <w:left w:val="nil"/>
              <w:bottom w:val="single" w:sz="4" w:space="0" w:color="auto"/>
              <w:right w:val="single" w:sz="4" w:space="0" w:color="auto"/>
            </w:tcBorders>
            <w:shd w:val="clear" w:color="auto" w:fill="auto"/>
            <w:noWrap/>
            <w:vAlign w:val="center"/>
            <w:hideMark/>
          </w:tcPr>
          <w:p w14:paraId="098A933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18E9B616"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04BD49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522400011</w:t>
            </w:r>
          </w:p>
        </w:tc>
        <w:tc>
          <w:tcPr>
            <w:tcW w:w="4579" w:type="dxa"/>
            <w:tcBorders>
              <w:top w:val="nil"/>
              <w:left w:val="nil"/>
              <w:bottom w:val="single" w:sz="4" w:space="0" w:color="auto"/>
              <w:right w:val="single" w:sz="4" w:space="0" w:color="auto"/>
            </w:tcBorders>
            <w:shd w:val="clear" w:color="auto" w:fill="auto"/>
            <w:noWrap/>
            <w:vAlign w:val="center"/>
            <w:hideMark/>
          </w:tcPr>
          <w:p w14:paraId="6826EFF4"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Kladivo búracie motorové COBRA</w:t>
            </w:r>
          </w:p>
        </w:tc>
        <w:tc>
          <w:tcPr>
            <w:tcW w:w="1831" w:type="dxa"/>
            <w:tcBorders>
              <w:top w:val="nil"/>
              <w:left w:val="nil"/>
              <w:bottom w:val="single" w:sz="4" w:space="0" w:color="auto"/>
              <w:right w:val="single" w:sz="4" w:space="0" w:color="auto"/>
            </w:tcBorders>
            <w:shd w:val="clear" w:color="auto" w:fill="auto"/>
            <w:noWrap/>
            <w:vAlign w:val="center"/>
            <w:hideMark/>
          </w:tcPr>
          <w:p w14:paraId="38D05AB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3 300,00 </w:t>
            </w:r>
          </w:p>
        </w:tc>
        <w:tc>
          <w:tcPr>
            <w:tcW w:w="1278" w:type="dxa"/>
            <w:tcBorders>
              <w:top w:val="nil"/>
              <w:left w:val="nil"/>
              <w:bottom w:val="single" w:sz="4" w:space="0" w:color="auto"/>
              <w:right w:val="single" w:sz="4" w:space="0" w:color="auto"/>
            </w:tcBorders>
            <w:shd w:val="clear" w:color="auto" w:fill="auto"/>
            <w:noWrap/>
            <w:vAlign w:val="center"/>
            <w:hideMark/>
          </w:tcPr>
          <w:p w14:paraId="2C3476E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31. 7. 2012</w:t>
            </w:r>
          </w:p>
        </w:tc>
        <w:tc>
          <w:tcPr>
            <w:tcW w:w="789" w:type="dxa"/>
            <w:tcBorders>
              <w:top w:val="nil"/>
              <w:left w:val="nil"/>
              <w:bottom w:val="single" w:sz="4" w:space="0" w:color="auto"/>
              <w:right w:val="single" w:sz="4" w:space="0" w:color="auto"/>
            </w:tcBorders>
            <w:shd w:val="clear" w:color="auto" w:fill="auto"/>
            <w:noWrap/>
            <w:vAlign w:val="center"/>
            <w:hideMark/>
          </w:tcPr>
          <w:p w14:paraId="73C2F2C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657C68F5"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8FB172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322400020</w:t>
            </w:r>
          </w:p>
        </w:tc>
        <w:tc>
          <w:tcPr>
            <w:tcW w:w="4579" w:type="dxa"/>
            <w:tcBorders>
              <w:top w:val="nil"/>
              <w:left w:val="nil"/>
              <w:bottom w:val="single" w:sz="4" w:space="0" w:color="auto"/>
              <w:right w:val="single" w:sz="4" w:space="0" w:color="auto"/>
            </w:tcBorders>
            <w:shd w:val="clear" w:color="auto" w:fill="auto"/>
            <w:noWrap/>
            <w:vAlign w:val="center"/>
            <w:hideMark/>
          </w:tcPr>
          <w:p w14:paraId="33B4E12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Fréza priekopová FISSORE MPL27</w:t>
            </w:r>
          </w:p>
        </w:tc>
        <w:tc>
          <w:tcPr>
            <w:tcW w:w="1831" w:type="dxa"/>
            <w:tcBorders>
              <w:top w:val="nil"/>
              <w:left w:val="nil"/>
              <w:bottom w:val="single" w:sz="4" w:space="0" w:color="auto"/>
              <w:right w:val="single" w:sz="4" w:space="0" w:color="auto"/>
            </w:tcBorders>
            <w:shd w:val="clear" w:color="auto" w:fill="auto"/>
            <w:noWrap/>
            <w:vAlign w:val="center"/>
            <w:hideMark/>
          </w:tcPr>
          <w:p w14:paraId="3D2D894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11 950,00 </w:t>
            </w:r>
          </w:p>
        </w:tc>
        <w:tc>
          <w:tcPr>
            <w:tcW w:w="1278" w:type="dxa"/>
            <w:tcBorders>
              <w:top w:val="nil"/>
              <w:left w:val="nil"/>
              <w:bottom w:val="single" w:sz="4" w:space="0" w:color="auto"/>
              <w:right w:val="single" w:sz="4" w:space="0" w:color="auto"/>
            </w:tcBorders>
            <w:shd w:val="clear" w:color="auto" w:fill="auto"/>
            <w:noWrap/>
            <w:vAlign w:val="center"/>
            <w:hideMark/>
          </w:tcPr>
          <w:p w14:paraId="16F83DE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30. 8. 2012</w:t>
            </w:r>
          </w:p>
        </w:tc>
        <w:tc>
          <w:tcPr>
            <w:tcW w:w="789" w:type="dxa"/>
            <w:tcBorders>
              <w:top w:val="nil"/>
              <w:left w:val="nil"/>
              <w:bottom w:val="single" w:sz="4" w:space="0" w:color="auto"/>
              <w:right w:val="single" w:sz="4" w:space="0" w:color="auto"/>
            </w:tcBorders>
            <w:shd w:val="clear" w:color="auto" w:fill="auto"/>
            <w:noWrap/>
            <w:vAlign w:val="center"/>
            <w:hideMark/>
          </w:tcPr>
          <w:p w14:paraId="4C6BFAA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102138F0"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0D35BF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322400019</w:t>
            </w:r>
          </w:p>
        </w:tc>
        <w:tc>
          <w:tcPr>
            <w:tcW w:w="4579" w:type="dxa"/>
            <w:tcBorders>
              <w:top w:val="nil"/>
              <w:left w:val="nil"/>
              <w:bottom w:val="single" w:sz="4" w:space="0" w:color="auto"/>
              <w:right w:val="single" w:sz="4" w:space="0" w:color="auto"/>
            </w:tcBorders>
            <w:shd w:val="clear" w:color="auto" w:fill="auto"/>
            <w:noWrap/>
            <w:vAlign w:val="center"/>
            <w:hideMark/>
          </w:tcPr>
          <w:p w14:paraId="777CE2B5" w14:textId="77777777" w:rsidR="007C3C26" w:rsidRPr="007C3C26" w:rsidRDefault="007C3C26" w:rsidP="007C3C26">
            <w:pPr>
              <w:spacing w:after="0" w:line="240" w:lineRule="auto"/>
              <w:rPr>
                <w:rFonts w:ascii="Calibri" w:hAnsi="Calibri" w:cs="Calibri"/>
                <w:color w:val="000000"/>
                <w:sz w:val="22"/>
                <w:szCs w:val="22"/>
              </w:rPr>
            </w:pPr>
            <w:proofErr w:type="spellStart"/>
            <w:r w:rsidRPr="007C3C26">
              <w:rPr>
                <w:rFonts w:ascii="Calibri" w:hAnsi="Calibri" w:cs="Calibri"/>
                <w:color w:val="000000"/>
                <w:sz w:val="22"/>
                <w:szCs w:val="22"/>
              </w:rPr>
              <w:t>Štiepkovač</w:t>
            </w:r>
            <w:proofErr w:type="spellEnd"/>
            <w:r w:rsidRPr="007C3C26">
              <w:rPr>
                <w:rFonts w:ascii="Calibri" w:hAnsi="Calibri" w:cs="Calibri"/>
                <w:color w:val="000000"/>
                <w:sz w:val="22"/>
                <w:szCs w:val="22"/>
              </w:rPr>
              <w:t xml:space="preserve"> konárov </w:t>
            </w:r>
            <w:proofErr w:type="spellStart"/>
            <w:r w:rsidRPr="007C3C26">
              <w:rPr>
                <w:rFonts w:ascii="Calibri" w:hAnsi="Calibri" w:cs="Calibri"/>
                <w:color w:val="000000"/>
                <w:sz w:val="22"/>
                <w:szCs w:val="22"/>
              </w:rPr>
              <w:t>Green</w:t>
            </w:r>
            <w:proofErr w:type="spellEnd"/>
            <w:r w:rsidRPr="007C3C26">
              <w:rPr>
                <w:rFonts w:ascii="Calibri" w:hAnsi="Calibri" w:cs="Calibri"/>
                <w:color w:val="000000"/>
                <w:sz w:val="22"/>
                <w:szCs w:val="22"/>
              </w:rPr>
              <w:t xml:space="preserve"> Technik CIP 1500 PTO</w:t>
            </w:r>
          </w:p>
        </w:tc>
        <w:tc>
          <w:tcPr>
            <w:tcW w:w="1831" w:type="dxa"/>
            <w:tcBorders>
              <w:top w:val="nil"/>
              <w:left w:val="nil"/>
              <w:bottom w:val="single" w:sz="4" w:space="0" w:color="auto"/>
              <w:right w:val="single" w:sz="4" w:space="0" w:color="auto"/>
            </w:tcBorders>
            <w:shd w:val="clear" w:color="auto" w:fill="auto"/>
            <w:noWrap/>
            <w:vAlign w:val="center"/>
            <w:hideMark/>
          </w:tcPr>
          <w:p w14:paraId="0D1225E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9 490,00 </w:t>
            </w:r>
          </w:p>
        </w:tc>
        <w:tc>
          <w:tcPr>
            <w:tcW w:w="1278" w:type="dxa"/>
            <w:tcBorders>
              <w:top w:val="nil"/>
              <w:left w:val="nil"/>
              <w:bottom w:val="single" w:sz="4" w:space="0" w:color="auto"/>
              <w:right w:val="single" w:sz="4" w:space="0" w:color="auto"/>
            </w:tcBorders>
            <w:shd w:val="clear" w:color="auto" w:fill="auto"/>
            <w:noWrap/>
            <w:vAlign w:val="center"/>
            <w:hideMark/>
          </w:tcPr>
          <w:p w14:paraId="0C43E06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31. 8. 2012</w:t>
            </w:r>
          </w:p>
        </w:tc>
        <w:tc>
          <w:tcPr>
            <w:tcW w:w="789" w:type="dxa"/>
            <w:tcBorders>
              <w:top w:val="nil"/>
              <w:left w:val="nil"/>
              <w:bottom w:val="single" w:sz="4" w:space="0" w:color="auto"/>
              <w:right w:val="single" w:sz="4" w:space="0" w:color="auto"/>
            </w:tcBorders>
            <w:shd w:val="clear" w:color="auto" w:fill="auto"/>
            <w:noWrap/>
            <w:vAlign w:val="center"/>
            <w:hideMark/>
          </w:tcPr>
          <w:p w14:paraId="2304F46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72F7EFB1"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65920C0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422400027</w:t>
            </w:r>
          </w:p>
        </w:tc>
        <w:tc>
          <w:tcPr>
            <w:tcW w:w="4579" w:type="dxa"/>
            <w:tcBorders>
              <w:top w:val="nil"/>
              <w:left w:val="nil"/>
              <w:bottom w:val="single" w:sz="4" w:space="0" w:color="auto"/>
              <w:right w:val="single" w:sz="4" w:space="0" w:color="auto"/>
            </w:tcBorders>
            <w:shd w:val="clear" w:color="000000" w:fill="DDEBF7"/>
            <w:noWrap/>
            <w:vAlign w:val="center"/>
            <w:hideMark/>
          </w:tcPr>
          <w:p w14:paraId="2EE45544"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Čistič vysokotlakový NILFISK ALTO NEPTUNE 4-43 FAX</w:t>
            </w:r>
          </w:p>
        </w:tc>
        <w:tc>
          <w:tcPr>
            <w:tcW w:w="1831" w:type="dxa"/>
            <w:tcBorders>
              <w:top w:val="nil"/>
              <w:left w:val="nil"/>
              <w:bottom w:val="single" w:sz="4" w:space="0" w:color="auto"/>
              <w:right w:val="single" w:sz="4" w:space="0" w:color="auto"/>
            </w:tcBorders>
            <w:shd w:val="clear" w:color="000000" w:fill="DDEBF7"/>
            <w:noWrap/>
            <w:vAlign w:val="center"/>
            <w:hideMark/>
          </w:tcPr>
          <w:p w14:paraId="08A7DAB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2 106,00 </w:t>
            </w:r>
          </w:p>
        </w:tc>
        <w:tc>
          <w:tcPr>
            <w:tcW w:w="1278" w:type="dxa"/>
            <w:tcBorders>
              <w:top w:val="nil"/>
              <w:left w:val="nil"/>
              <w:bottom w:val="single" w:sz="4" w:space="0" w:color="auto"/>
              <w:right w:val="single" w:sz="4" w:space="0" w:color="auto"/>
            </w:tcBorders>
            <w:shd w:val="clear" w:color="000000" w:fill="DDEBF7"/>
            <w:noWrap/>
            <w:vAlign w:val="center"/>
            <w:hideMark/>
          </w:tcPr>
          <w:p w14:paraId="2A7D424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30. 9. 2012</w:t>
            </w:r>
          </w:p>
        </w:tc>
        <w:tc>
          <w:tcPr>
            <w:tcW w:w="789" w:type="dxa"/>
            <w:tcBorders>
              <w:top w:val="nil"/>
              <w:left w:val="nil"/>
              <w:bottom w:val="single" w:sz="4" w:space="0" w:color="auto"/>
              <w:right w:val="single" w:sz="4" w:space="0" w:color="auto"/>
            </w:tcBorders>
            <w:shd w:val="clear" w:color="000000" w:fill="DDEBF7"/>
            <w:noWrap/>
            <w:vAlign w:val="center"/>
            <w:hideMark/>
          </w:tcPr>
          <w:p w14:paraId="22640A9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3BCFAB19"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2CB33E2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222400014</w:t>
            </w:r>
          </w:p>
        </w:tc>
        <w:tc>
          <w:tcPr>
            <w:tcW w:w="4579" w:type="dxa"/>
            <w:tcBorders>
              <w:top w:val="nil"/>
              <w:left w:val="nil"/>
              <w:bottom w:val="single" w:sz="4" w:space="0" w:color="auto"/>
              <w:right w:val="single" w:sz="4" w:space="0" w:color="auto"/>
            </w:tcBorders>
            <w:shd w:val="clear" w:color="000000" w:fill="DDEBF7"/>
            <w:noWrap/>
            <w:vAlign w:val="center"/>
            <w:hideMark/>
          </w:tcPr>
          <w:p w14:paraId="73644AE3"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Čistič vysokotlakový NILFISK ALTO NEPTUNE 4-43 FAX</w:t>
            </w:r>
          </w:p>
        </w:tc>
        <w:tc>
          <w:tcPr>
            <w:tcW w:w="1831" w:type="dxa"/>
            <w:tcBorders>
              <w:top w:val="nil"/>
              <w:left w:val="nil"/>
              <w:bottom w:val="single" w:sz="4" w:space="0" w:color="auto"/>
              <w:right w:val="single" w:sz="4" w:space="0" w:color="auto"/>
            </w:tcBorders>
            <w:shd w:val="clear" w:color="000000" w:fill="DDEBF7"/>
            <w:noWrap/>
            <w:vAlign w:val="center"/>
            <w:hideMark/>
          </w:tcPr>
          <w:p w14:paraId="6999D5C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2 106,00 </w:t>
            </w:r>
          </w:p>
        </w:tc>
        <w:tc>
          <w:tcPr>
            <w:tcW w:w="1278" w:type="dxa"/>
            <w:tcBorders>
              <w:top w:val="nil"/>
              <w:left w:val="nil"/>
              <w:bottom w:val="single" w:sz="4" w:space="0" w:color="auto"/>
              <w:right w:val="single" w:sz="4" w:space="0" w:color="auto"/>
            </w:tcBorders>
            <w:shd w:val="clear" w:color="000000" w:fill="DDEBF7"/>
            <w:noWrap/>
            <w:vAlign w:val="center"/>
            <w:hideMark/>
          </w:tcPr>
          <w:p w14:paraId="4DAC3D0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30. 9. 2012</w:t>
            </w:r>
          </w:p>
        </w:tc>
        <w:tc>
          <w:tcPr>
            <w:tcW w:w="789" w:type="dxa"/>
            <w:tcBorders>
              <w:top w:val="nil"/>
              <w:left w:val="nil"/>
              <w:bottom w:val="single" w:sz="4" w:space="0" w:color="auto"/>
              <w:right w:val="single" w:sz="4" w:space="0" w:color="auto"/>
            </w:tcBorders>
            <w:shd w:val="clear" w:color="000000" w:fill="DDEBF7"/>
            <w:noWrap/>
            <w:vAlign w:val="center"/>
            <w:hideMark/>
          </w:tcPr>
          <w:p w14:paraId="63AE967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485D92CD"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28E3C3B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522400012</w:t>
            </w:r>
          </w:p>
        </w:tc>
        <w:tc>
          <w:tcPr>
            <w:tcW w:w="4579" w:type="dxa"/>
            <w:tcBorders>
              <w:top w:val="nil"/>
              <w:left w:val="nil"/>
              <w:bottom w:val="single" w:sz="4" w:space="0" w:color="auto"/>
              <w:right w:val="single" w:sz="4" w:space="0" w:color="auto"/>
            </w:tcBorders>
            <w:shd w:val="clear" w:color="000000" w:fill="DDEBF7"/>
            <w:noWrap/>
            <w:vAlign w:val="center"/>
            <w:hideMark/>
          </w:tcPr>
          <w:p w14:paraId="44D6F61A"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Čistič vysokotlakový NILFISK ALTO NEPTUNE 4-43 FAX</w:t>
            </w:r>
          </w:p>
        </w:tc>
        <w:tc>
          <w:tcPr>
            <w:tcW w:w="1831" w:type="dxa"/>
            <w:tcBorders>
              <w:top w:val="nil"/>
              <w:left w:val="nil"/>
              <w:bottom w:val="single" w:sz="4" w:space="0" w:color="auto"/>
              <w:right w:val="single" w:sz="4" w:space="0" w:color="auto"/>
            </w:tcBorders>
            <w:shd w:val="clear" w:color="000000" w:fill="DDEBF7"/>
            <w:noWrap/>
            <w:vAlign w:val="center"/>
            <w:hideMark/>
          </w:tcPr>
          <w:p w14:paraId="05AC220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2 106,00 </w:t>
            </w:r>
          </w:p>
        </w:tc>
        <w:tc>
          <w:tcPr>
            <w:tcW w:w="1278" w:type="dxa"/>
            <w:tcBorders>
              <w:top w:val="nil"/>
              <w:left w:val="nil"/>
              <w:bottom w:val="single" w:sz="4" w:space="0" w:color="auto"/>
              <w:right w:val="single" w:sz="4" w:space="0" w:color="auto"/>
            </w:tcBorders>
            <w:shd w:val="clear" w:color="000000" w:fill="DDEBF7"/>
            <w:noWrap/>
            <w:vAlign w:val="center"/>
            <w:hideMark/>
          </w:tcPr>
          <w:p w14:paraId="37A1630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30. 9. 2012</w:t>
            </w:r>
          </w:p>
        </w:tc>
        <w:tc>
          <w:tcPr>
            <w:tcW w:w="789" w:type="dxa"/>
            <w:tcBorders>
              <w:top w:val="nil"/>
              <w:left w:val="nil"/>
              <w:bottom w:val="single" w:sz="4" w:space="0" w:color="auto"/>
              <w:right w:val="single" w:sz="4" w:space="0" w:color="auto"/>
            </w:tcBorders>
            <w:shd w:val="clear" w:color="000000" w:fill="DDEBF7"/>
            <w:noWrap/>
            <w:vAlign w:val="center"/>
            <w:hideMark/>
          </w:tcPr>
          <w:p w14:paraId="45617F4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71864B45"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48D5968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522400013</w:t>
            </w:r>
          </w:p>
        </w:tc>
        <w:tc>
          <w:tcPr>
            <w:tcW w:w="4579" w:type="dxa"/>
            <w:tcBorders>
              <w:top w:val="nil"/>
              <w:left w:val="nil"/>
              <w:bottom w:val="single" w:sz="4" w:space="0" w:color="auto"/>
              <w:right w:val="single" w:sz="4" w:space="0" w:color="auto"/>
            </w:tcBorders>
            <w:shd w:val="clear" w:color="000000" w:fill="DDEBF7"/>
            <w:noWrap/>
            <w:vAlign w:val="center"/>
            <w:hideMark/>
          </w:tcPr>
          <w:p w14:paraId="44FD24B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Čistič vysokotlakový NILFISK ALTO NEPTUNE 4-43 FAX</w:t>
            </w:r>
          </w:p>
        </w:tc>
        <w:tc>
          <w:tcPr>
            <w:tcW w:w="1831" w:type="dxa"/>
            <w:tcBorders>
              <w:top w:val="nil"/>
              <w:left w:val="nil"/>
              <w:bottom w:val="single" w:sz="4" w:space="0" w:color="auto"/>
              <w:right w:val="single" w:sz="4" w:space="0" w:color="auto"/>
            </w:tcBorders>
            <w:shd w:val="clear" w:color="000000" w:fill="DDEBF7"/>
            <w:noWrap/>
            <w:vAlign w:val="center"/>
            <w:hideMark/>
          </w:tcPr>
          <w:p w14:paraId="3E757E1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2 106,00 </w:t>
            </w:r>
          </w:p>
        </w:tc>
        <w:tc>
          <w:tcPr>
            <w:tcW w:w="1278" w:type="dxa"/>
            <w:tcBorders>
              <w:top w:val="nil"/>
              <w:left w:val="nil"/>
              <w:bottom w:val="single" w:sz="4" w:space="0" w:color="auto"/>
              <w:right w:val="single" w:sz="4" w:space="0" w:color="auto"/>
            </w:tcBorders>
            <w:shd w:val="clear" w:color="000000" w:fill="DDEBF7"/>
            <w:noWrap/>
            <w:vAlign w:val="center"/>
            <w:hideMark/>
          </w:tcPr>
          <w:p w14:paraId="3C73A98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30. 9. 2012</w:t>
            </w:r>
          </w:p>
        </w:tc>
        <w:tc>
          <w:tcPr>
            <w:tcW w:w="789" w:type="dxa"/>
            <w:tcBorders>
              <w:top w:val="nil"/>
              <w:left w:val="nil"/>
              <w:bottom w:val="single" w:sz="4" w:space="0" w:color="auto"/>
              <w:right w:val="single" w:sz="4" w:space="0" w:color="auto"/>
            </w:tcBorders>
            <w:shd w:val="clear" w:color="000000" w:fill="DDEBF7"/>
            <w:noWrap/>
            <w:vAlign w:val="center"/>
            <w:hideMark/>
          </w:tcPr>
          <w:p w14:paraId="3C3C549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282AA57C"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802802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322200012</w:t>
            </w:r>
          </w:p>
        </w:tc>
        <w:tc>
          <w:tcPr>
            <w:tcW w:w="4579" w:type="dxa"/>
            <w:tcBorders>
              <w:top w:val="nil"/>
              <w:left w:val="nil"/>
              <w:bottom w:val="single" w:sz="4" w:space="0" w:color="auto"/>
              <w:right w:val="single" w:sz="4" w:space="0" w:color="auto"/>
            </w:tcBorders>
            <w:shd w:val="clear" w:color="auto" w:fill="auto"/>
            <w:noWrap/>
            <w:vAlign w:val="center"/>
            <w:hideMark/>
          </w:tcPr>
          <w:p w14:paraId="22FBACE4"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Príves signalizačný zabezpečovací ZSP-1.1</w:t>
            </w:r>
          </w:p>
        </w:tc>
        <w:tc>
          <w:tcPr>
            <w:tcW w:w="1831" w:type="dxa"/>
            <w:tcBorders>
              <w:top w:val="nil"/>
              <w:left w:val="nil"/>
              <w:bottom w:val="single" w:sz="4" w:space="0" w:color="auto"/>
              <w:right w:val="single" w:sz="4" w:space="0" w:color="auto"/>
            </w:tcBorders>
            <w:shd w:val="clear" w:color="auto" w:fill="auto"/>
            <w:noWrap/>
            <w:vAlign w:val="center"/>
            <w:hideMark/>
          </w:tcPr>
          <w:p w14:paraId="2C24744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5 821,10 </w:t>
            </w:r>
          </w:p>
        </w:tc>
        <w:tc>
          <w:tcPr>
            <w:tcW w:w="1278" w:type="dxa"/>
            <w:tcBorders>
              <w:top w:val="nil"/>
              <w:left w:val="nil"/>
              <w:bottom w:val="single" w:sz="4" w:space="0" w:color="auto"/>
              <w:right w:val="single" w:sz="4" w:space="0" w:color="auto"/>
            </w:tcBorders>
            <w:shd w:val="clear" w:color="auto" w:fill="auto"/>
            <w:noWrap/>
            <w:vAlign w:val="center"/>
            <w:hideMark/>
          </w:tcPr>
          <w:p w14:paraId="0D8EA72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31. 10. 2012</w:t>
            </w:r>
          </w:p>
        </w:tc>
        <w:tc>
          <w:tcPr>
            <w:tcW w:w="789" w:type="dxa"/>
            <w:tcBorders>
              <w:top w:val="nil"/>
              <w:left w:val="nil"/>
              <w:bottom w:val="single" w:sz="4" w:space="0" w:color="auto"/>
              <w:right w:val="single" w:sz="4" w:space="0" w:color="auto"/>
            </w:tcBorders>
            <w:shd w:val="clear" w:color="auto" w:fill="auto"/>
            <w:noWrap/>
            <w:vAlign w:val="center"/>
            <w:hideMark/>
          </w:tcPr>
          <w:p w14:paraId="34AE922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6647C599"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71B576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322200013</w:t>
            </w:r>
          </w:p>
        </w:tc>
        <w:tc>
          <w:tcPr>
            <w:tcW w:w="4579" w:type="dxa"/>
            <w:tcBorders>
              <w:top w:val="nil"/>
              <w:left w:val="nil"/>
              <w:bottom w:val="single" w:sz="4" w:space="0" w:color="auto"/>
              <w:right w:val="single" w:sz="4" w:space="0" w:color="auto"/>
            </w:tcBorders>
            <w:shd w:val="clear" w:color="auto" w:fill="auto"/>
            <w:noWrap/>
            <w:vAlign w:val="center"/>
            <w:hideMark/>
          </w:tcPr>
          <w:p w14:paraId="3EF587C0"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Príves signalizačný zabezpečovací ZSP-1.1</w:t>
            </w:r>
          </w:p>
        </w:tc>
        <w:tc>
          <w:tcPr>
            <w:tcW w:w="1831" w:type="dxa"/>
            <w:tcBorders>
              <w:top w:val="nil"/>
              <w:left w:val="nil"/>
              <w:bottom w:val="single" w:sz="4" w:space="0" w:color="auto"/>
              <w:right w:val="single" w:sz="4" w:space="0" w:color="auto"/>
            </w:tcBorders>
            <w:shd w:val="clear" w:color="auto" w:fill="auto"/>
            <w:noWrap/>
            <w:vAlign w:val="center"/>
            <w:hideMark/>
          </w:tcPr>
          <w:p w14:paraId="6C65AF7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5 821,10 </w:t>
            </w:r>
          </w:p>
        </w:tc>
        <w:tc>
          <w:tcPr>
            <w:tcW w:w="1278" w:type="dxa"/>
            <w:tcBorders>
              <w:top w:val="nil"/>
              <w:left w:val="nil"/>
              <w:bottom w:val="single" w:sz="4" w:space="0" w:color="auto"/>
              <w:right w:val="single" w:sz="4" w:space="0" w:color="auto"/>
            </w:tcBorders>
            <w:shd w:val="clear" w:color="auto" w:fill="auto"/>
            <w:noWrap/>
            <w:vAlign w:val="center"/>
            <w:hideMark/>
          </w:tcPr>
          <w:p w14:paraId="14090C2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31. 10. 2012</w:t>
            </w:r>
          </w:p>
        </w:tc>
        <w:tc>
          <w:tcPr>
            <w:tcW w:w="789" w:type="dxa"/>
            <w:tcBorders>
              <w:top w:val="nil"/>
              <w:left w:val="nil"/>
              <w:bottom w:val="single" w:sz="4" w:space="0" w:color="auto"/>
              <w:right w:val="single" w:sz="4" w:space="0" w:color="auto"/>
            </w:tcBorders>
            <w:shd w:val="clear" w:color="auto" w:fill="auto"/>
            <w:noWrap/>
            <w:vAlign w:val="center"/>
            <w:hideMark/>
          </w:tcPr>
          <w:p w14:paraId="3A22DB6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43A7E04E"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A746DD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622200007</w:t>
            </w:r>
          </w:p>
        </w:tc>
        <w:tc>
          <w:tcPr>
            <w:tcW w:w="4579" w:type="dxa"/>
            <w:tcBorders>
              <w:top w:val="nil"/>
              <w:left w:val="nil"/>
              <w:bottom w:val="single" w:sz="4" w:space="0" w:color="auto"/>
              <w:right w:val="single" w:sz="4" w:space="0" w:color="auto"/>
            </w:tcBorders>
            <w:shd w:val="clear" w:color="auto" w:fill="auto"/>
            <w:noWrap/>
            <w:vAlign w:val="center"/>
            <w:hideMark/>
          </w:tcPr>
          <w:p w14:paraId="0FA713EC"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Sypač SK 6M INERT </w:t>
            </w:r>
            <w:proofErr w:type="spellStart"/>
            <w:r w:rsidRPr="007C3C26">
              <w:rPr>
                <w:rFonts w:ascii="Calibri" w:hAnsi="Calibri" w:cs="Calibri"/>
                <w:color w:val="000000"/>
                <w:sz w:val="22"/>
                <w:szCs w:val="22"/>
              </w:rPr>
              <w:t>sypacia</w:t>
            </w:r>
            <w:proofErr w:type="spellEnd"/>
            <w:r w:rsidRPr="007C3C26">
              <w:rPr>
                <w:rFonts w:ascii="Calibri" w:hAnsi="Calibri" w:cs="Calibri"/>
                <w:color w:val="000000"/>
                <w:sz w:val="22"/>
                <w:szCs w:val="22"/>
              </w:rPr>
              <w:t xml:space="preserve"> nadstavba</w:t>
            </w:r>
          </w:p>
        </w:tc>
        <w:tc>
          <w:tcPr>
            <w:tcW w:w="1831" w:type="dxa"/>
            <w:tcBorders>
              <w:top w:val="nil"/>
              <w:left w:val="nil"/>
              <w:bottom w:val="single" w:sz="4" w:space="0" w:color="auto"/>
              <w:right w:val="single" w:sz="4" w:space="0" w:color="auto"/>
            </w:tcBorders>
            <w:shd w:val="clear" w:color="auto" w:fill="auto"/>
            <w:noWrap/>
            <w:vAlign w:val="center"/>
            <w:hideMark/>
          </w:tcPr>
          <w:p w14:paraId="17B4026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18 316,67 </w:t>
            </w:r>
          </w:p>
        </w:tc>
        <w:tc>
          <w:tcPr>
            <w:tcW w:w="1278" w:type="dxa"/>
            <w:tcBorders>
              <w:top w:val="nil"/>
              <w:left w:val="nil"/>
              <w:bottom w:val="single" w:sz="4" w:space="0" w:color="auto"/>
              <w:right w:val="single" w:sz="4" w:space="0" w:color="auto"/>
            </w:tcBorders>
            <w:shd w:val="clear" w:color="auto" w:fill="auto"/>
            <w:noWrap/>
            <w:vAlign w:val="center"/>
            <w:hideMark/>
          </w:tcPr>
          <w:p w14:paraId="6FCCEFB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2. 11. 2012</w:t>
            </w:r>
          </w:p>
        </w:tc>
        <w:tc>
          <w:tcPr>
            <w:tcW w:w="789" w:type="dxa"/>
            <w:tcBorders>
              <w:top w:val="nil"/>
              <w:left w:val="nil"/>
              <w:bottom w:val="single" w:sz="4" w:space="0" w:color="auto"/>
              <w:right w:val="single" w:sz="4" w:space="0" w:color="auto"/>
            </w:tcBorders>
            <w:shd w:val="clear" w:color="auto" w:fill="auto"/>
            <w:noWrap/>
            <w:vAlign w:val="center"/>
            <w:hideMark/>
          </w:tcPr>
          <w:p w14:paraId="24148E6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7D09F7DA"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A54F6D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422200019</w:t>
            </w:r>
          </w:p>
        </w:tc>
        <w:tc>
          <w:tcPr>
            <w:tcW w:w="4579" w:type="dxa"/>
            <w:tcBorders>
              <w:top w:val="nil"/>
              <w:left w:val="nil"/>
              <w:bottom w:val="single" w:sz="4" w:space="0" w:color="auto"/>
              <w:right w:val="single" w:sz="4" w:space="0" w:color="auto"/>
            </w:tcBorders>
            <w:shd w:val="clear" w:color="auto" w:fill="auto"/>
            <w:noWrap/>
            <w:vAlign w:val="center"/>
            <w:hideMark/>
          </w:tcPr>
          <w:p w14:paraId="488E5C2A"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Sypač SK 6M INERT </w:t>
            </w:r>
            <w:proofErr w:type="spellStart"/>
            <w:r w:rsidRPr="007C3C26">
              <w:rPr>
                <w:rFonts w:ascii="Calibri" w:hAnsi="Calibri" w:cs="Calibri"/>
                <w:color w:val="000000"/>
                <w:sz w:val="22"/>
                <w:szCs w:val="22"/>
              </w:rPr>
              <w:t>sypacia</w:t>
            </w:r>
            <w:proofErr w:type="spellEnd"/>
            <w:r w:rsidRPr="007C3C26">
              <w:rPr>
                <w:rFonts w:ascii="Calibri" w:hAnsi="Calibri" w:cs="Calibri"/>
                <w:color w:val="000000"/>
                <w:sz w:val="22"/>
                <w:szCs w:val="22"/>
              </w:rPr>
              <w:t xml:space="preserve"> nadstavba</w:t>
            </w:r>
          </w:p>
        </w:tc>
        <w:tc>
          <w:tcPr>
            <w:tcW w:w="1831" w:type="dxa"/>
            <w:tcBorders>
              <w:top w:val="nil"/>
              <w:left w:val="nil"/>
              <w:bottom w:val="single" w:sz="4" w:space="0" w:color="auto"/>
              <w:right w:val="single" w:sz="4" w:space="0" w:color="auto"/>
            </w:tcBorders>
            <w:shd w:val="clear" w:color="auto" w:fill="auto"/>
            <w:noWrap/>
            <w:vAlign w:val="center"/>
            <w:hideMark/>
          </w:tcPr>
          <w:p w14:paraId="18728AB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18 316,67 </w:t>
            </w:r>
          </w:p>
        </w:tc>
        <w:tc>
          <w:tcPr>
            <w:tcW w:w="1278" w:type="dxa"/>
            <w:tcBorders>
              <w:top w:val="nil"/>
              <w:left w:val="nil"/>
              <w:bottom w:val="single" w:sz="4" w:space="0" w:color="auto"/>
              <w:right w:val="single" w:sz="4" w:space="0" w:color="auto"/>
            </w:tcBorders>
            <w:shd w:val="clear" w:color="auto" w:fill="auto"/>
            <w:noWrap/>
            <w:vAlign w:val="center"/>
            <w:hideMark/>
          </w:tcPr>
          <w:p w14:paraId="7D40E8B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6. 11. 2012</w:t>
            </w:r>
          </w:p>
        </w:tc>
        <w:tc>
          <w:tcPr>
            <w:tcW w:w="789" w:type="dxa"/>
            <w:tcBorders>
              <w:top w:val="nil"/>
              <w:left w:val="nil"/>
              <w:bottom w:val="single" w:sz="4" w:space="0" w:color="auto"/>
              <w:right w:val="single" w:sz="4" w:space="0" w:color="auto"/>
            </w:tcBorders>
            <w:shd w:val="clear" w:color="auto" w:fill="auto"/>
            <w:noWrap/>
            <w:vAlign w:val="center"/>
            <w:hideMark/>
          </w:tcPr>
          <w:p w14:paraId="3E2DC5C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27C0CCA5"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27650B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122400009</w:t>
            </w:r>
          </w:p>
        </w:tc>
        <w:tc>
          <w:tcPr>
            <w:tcW w:w="4579" w:type="dxa"/>
            <w:tcBorders>
              <w:top w:val="nil"/>
              <w:left w:val="nil"/>
              <w:bottom w:val="single" w:sz="4" w:space="0" w:color="auto"/>
              <w:right w:val="single" w:sz="4" w:space="0" w:color="auto"/>
            </w:tcBorders>
            <w:shd w:val="clear" w:color="auto" w:fill="auto"/>
            <w:noWrap/>
            <w:vAlign w:val="center"/>
            <w:hideMark/>
          </w:tcPr>
          <w:p w14:paraId="10046E4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Strihač konárov TR 100 L-1600</w:t>
            </w:r>
          </w:p>
        </w:tc>
        <w:tc>
          <w:tcPr>
            <w:tcW w:w="1831" w:type="dxa"/>
            <w:tcBorders>
              <w:top w:val="nil"/>
              <w:left w:val="nil"/>
              <w:bottom w:val="single" w:sz="4" w:space="0" w:color="auto"/>
              <w:right w:val="single" w:sz="4" w:space="0" w:color="auto"/>
            </w:tcBorders>
            <w:shd w:val="clear" w:color="auto" w:fill="auto"/>
            <w:noWrap/>
            <w:vAlign w:val="center"/>
            <w:hideMark/>
          </w:tcPr>
          <w:p w14:paraId="1506764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6 500,00 </w:t>
            </w:r>
          </w:p>
        </w:tc>
        <w:tc>
          <w:tcPr>
            <w:tcW w:w="1278" w:type="dxa"/>
            <w:tcBorders>
              <w:top w:val="nil"/>
              <w:left w:val="nil"/>
              <w:bottom w:val="single" w:sz="4" w:space="0" w:color="auto"/>
              <w:right w:val="single" w:sz="4" w:space="0" w:color="auto"/>
            </w:tcBorders>
            <w:shd w:val="clear" w:color="auto" w:fill="auto"/>
            <w:noWrap/>
            <w:vAlign w:val="center"/>
            <w:hideMark/>
          </w:tcPr>
          <w:p w14:paraId="33F54BC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21. 11. 2012</w:t>
            </w:r>
          </w:p>
        </w:tc>
        <w:tc>
          <w:tcPr>
            <w:tcW w:w="789" w:type="dxa"/>
            <w:tcBorders>
              <w:top w:val="nil"/>
              <w:left w:val="nil"/>
              <w:bottom w:val="single" w:sz="4" w:space="0" w:color="auto"/>
              <w:right w:val="single" w:sz="4" w:space="0" w:color="auto"/>
            </w:tcBorders>
            <w:shd w:val="clear" w:color="auto" w:fill="auto"/>
            <w:noWrap/>
            <w:vAlign w:val="center"/>
            <w:hideMark/>
          </w:tcPr>
          <w:p w14:paraId="6468E90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44640B59"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A77AFA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622200008</w:t>
            </w:r>
          </w:p>
        </w:tc>
        <w:tc>
          <w:tcPr>
            <w:tcW w:w="4579" w:type="dxa"/>
            <w:tcBorders>
              <w:top w:val="nil"/>
              <w:left w:val="nil"/>
              <w:bottom w:val="single" w:sz="4" w:space="0" w:color="auto"/>
              <w:right w:val="single" w:sz="4" w:space="0" w:color="auto"/>
            </w:tcBorders>
            <w:shd w:val="clear" w:color="auto" w:fill="auto"/>
            <w:noWrap/>
            <w:vAlign w:val="center"/>
            <w:hideMark/>
          </w:tcPr>
          <w:p w14:paraId="4C999D9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Sypač SK 6M INERT </w:t>
            </w:r>
            <w:proofErr w:type="spellStart"/>
            <w:r w:rsidRPr="007C3C26">
              <w:rPr>
                <w:rFonts w:ascii="Calibri" w:hAnsi="Calibri" w:cs="Calibri"/>
                <w:color w:val="000000"/>
                <w:sz w:val="22"/>
                <w:szCs w:val="22"/>
              </w:rPr>
              <w:t>sypacia</w:t>
            </w:r>
            <w:proofErr w:type="spellEnd"/>
            <w:r w:rsidRPr="007C3C26">
              <w:rPr>
                <w:rFonts w:ascii="Calibri" w:hAnsi="Calibri" w:cs="Calibri"/>
                <w:color w:val="000000"/>
                <w:sz w:val="22"/>
                <w:szCs w:val="22"/>
              </w:rPr>
              <w:t xml:space="preserve"> nadstavba</w:t>
            </w:r>
          </w:p>
        </w:tc>
        <w:tc>
          <w:tcPr>
            <w:tcW w:w="1831" w:type="dxa"/>
            <w:tcBorders>
              <w:top w:val="nil"/>
              <w:left w:val="nil"/>
              <w:bottom w:val="single" w:sz="4" w:space="0" w:color="auto"/>
              <w:right w:val="single" w:sz="4" w:space="0" w:color="auto"/>
            </w:tcBorders>
            <w:shd w:val="clear" w:color="auto" w:fill="auto"/>
            <w:noWrap/>
            <w:vAlign w:val="center"/>
            <w:hideMark/>
          </w:tcPr>
          <w:p w14:paraId="3C3F652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18 316,67 </w:t>
            </w:r>
          </w:p>
        </w:tc>
        <w:tc>
          <w:tcPr>
            <w:tcW w:w="1278" w:type="dxa"/>
            <w:tcBorders>
              <w:top w:val="nil"/>
              <w:left w:val="nil"/>
              <w:bottom w:val="single" w:sz="4" w:space="0" w:color="auto"/>
              <w:right w:val="single" w:sz="4" w:space="0" w:color="auto"/>
            </w:tcBorders>
            <w:shd w:val="clear" w:color="auto" w:fill="auto"/>
            <w:noWrap/>
            <w:vAlign w:val="center"/>
            <w:hideMark/>
          </w:tcPr>
          <w:p w14:paraId="67174A1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22. 11. 2012</w:t>
            </w:r>
          </w:p>
        </w:tc>
        <w:tc>
          <w:tcPr>
            <w:tcW w:w="789" w:type="dxa"/>
            <w:tcBorders>
              <w:top w:val="nil"/>
              <w:left w:val="nil"/>
              <w:bottom w:val="single" w:sz="4" w:space="0" w:color="auto"/>
              <w:right w:val="single" w:sz="4" w:space="0" w:color="auto"/>
            </w:tcBorders>
            <w:shd w:val="clear" w:color="auto" w:fill="auto"/>
            <w:noWrap/>
            <w:vAlign w:val="center"/>
            <w:hideMark/>
          </w:tcPr>
          <w:p w14:paraId="03829A3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392B70A0"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D14327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122200051</w:t>
            </w:r>
          </w:p>
        </w:tc>
        <w:tc>
          <w:tcPr>
            <w:tcW w:w="4579" w:type="dxa"/>
            <w:tcBorders>
              <w:top w:val="nil"/>
              <w:left w:val="nil"/>
              <w:bottom w:val="single" w:sz="4" w:space="0" w:color="auto"/>
              <w:right w:val="single" w:sz="4" w:space="0" w:color="auto"/>
            </w:tcBorders>
            <w:shd w:val="clear" w:color="auto" w:fill="auto"/>
            <w:noWrap/>
            <w:vAlign w:val="center"/>
            <w:hideMark/>
          </w:tcPr>
          <w:p w14:paraId="1AE0F6F8"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Sypač SK 6M INERT </w:t>
            </w:r>
            <w:proofErr w:type="spellStart"/>
            <w:r w:rsidRPr="007C3C26">
              <w:rPr>
                <w:rFonts w:ascii="Calibri" w:hAnsi="Calibri" w:cs="Calibri"/>
                <w:color w:val="000000"/>
                <w:sz w:val="22"/>
                <w:szCs w:val="22"/>
              </w:rPr>
              <w:t>sypacia</w:t>
            </w:r>
            <w:proofErr w:type="spellEnd"/>
            <w:r w:rsidRPr="007C3C26">
              <w:rPr>
                <w:rFonts w:ascii="Calibri" w:hAnsi="Calibri" w:cs="Calibri"/>
                <w:color w:val="000000"/>
                <w:sz w:val="22"/>
                <w:szCs w:val="22"/>
              </w:rPr>
              <w:t xml:space="preserve"> nadstavba</w:t>
            </w:r>
          </w:p>
        </w:tc>
        <w:tc>
          <w:tcPr>
            <w:tcW w:w="1831" w:type="dxa"/>
            <w:tcBorders>
              <w:top w:val="nil"/>
              <w:left w:val="nil"/>
              <w:bottom w:val="single" w:sz="4" w:space="0" w:color="auto"/>
              <w:right w:val="single" w:sz="4" w:space="0" w:color="auto"/>
            </w:tcBorders>
            <w:shd w:val="clear" w:color="auto" w:fill="auto"/>
            <w:noWrap/>
            <w:vAlign w:val="center"/>
            <w:hideMark/>
          </w:tcPr>
          <w:p w14:paraId="436F459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18 316,67 </w:t>
            </w:r>
          </w:p>
        </w:tc>
        <w:tc>
          <w:tcPr>
            <w:tcW w:w="1278" w:type="dxa"/>
            <w:tcBorders>
              <w:top w:val="nil"/>
              <w:left w:val="nil"/>
              <w:bottom w:val="single" w:sz="4" w:space="0" w:color="auto"/>
              <w:right w:val="single" w:sz="4" w:space="0" w:color="auto"/>
            </w:tcBorders>
            <w:shd w:val="clear" w:color="auto" w:fill="auto"/>
            <w:noWrap/>
            <w:vAlign w:val="center"/>
            <w:hideMark/>
          </w:tcPr>
          <w:p w14:paraId="1ECE506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29. 11. 2012</w:t>
            </w:r>
          </w:p>
        </w:tc>
        <w:tc>
          <w:tcPr>
            <w:tcW w:w="789" w:type="dxa"/>
            <w:tcBorders>
              <w:top w:val="nil"/>
              <w:left w:val="nil"/>
              <w:bottom w:val="single" w:sz="4" w:space="0" w:color="auto"/>
              <w:right w:val="single" w:sz="4" w:space="0" w:color="auto"/>
            </w:tcBorders>
            <w:shd w:val="clear" w:color="auto" w:fill="auto"/>
            <w:noWrap/>
            <w:vAlign w:val="center"/>
            <w:hideMark/>
          </w:tcPr>
          <w:p w14:paraId="6BEE89D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29B31260"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28C6A7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122200052</w:t>
            </w:r>
          </w:p>
        </w:tc>
        <w:tc>
          <w:tcPr>
            <w:tcW w:w="4579" w:type="dxa"/>
            <w:tcBorders>
              <w:top w:val="nil"/>
              <w:left w:val="nil"/>
              <w:bottom w:val="single" w:sz="4" w:space="0" w:color="auto"/>
              <w:right w:val="single" w:sz="4" w:space="0" w:color="auto"/>
            </w:tcBorders>
            <w:shd w:val="clear" w:color="auto" w:fill="auto"/>
            <w:noWrap/>
            <w:vAlign w:val="center"/>
            <w:hideMark/>
          </w:tcPr>
          <w:p w14:paraId="6FDE185F"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Sypač SK 6M INERT </w:t>
            </w:r>
            <w:proofErr w:type="spellStart"/>
            <w:r w:rsidRPr="007C3C26">
              <w:rPr>
                <w:rFonts w:ascii="Calibri" w:hAnsi="Calibri" w:cs="Calibri"/>
                <w:color w:val="000000"/>
                <w:sz w:val="22"/>
                <w:szCs w:val="22"/>
              </w:rPr>
              <w:t>sypacia</w:t>
            </w:r>
            <w:proofErr w:type="spellEnd"/>
            <w:r w:rsidRPr="007C3C26">
              <w:rPr>
                <w:rFonts w:ascii="Calibri" w:hAnsi="Calibri" w:cs="Calibri"/>
                <w:color w:val="000000"/>
                <w:sz w:val="22"/>
                <w:szCs w:val="22"/>
              </w:rPr>
              <w:t xml:space="preserve"> nadstavba</w:t>
            </w:r>
          </w:p>
        </w:tc>
        <w:tc>
          <w:tcPr>
            <w:tcW w:w="1831" w:type="dxa"/>
            <w:tcBorders>
              <w:top w:val="nil"/>
              <w:left w:val="nil"/>
              <w:bottom w:val="single" w:sz="4" w:space="0" w:color="auto"/>
              <w:right w:val="single" w:sz="4" w:space="0" w:color="auto"/>
            </w:tcBorders>
            <w:shd w:val="clear" w:color="auto" w:fill="auto"/>
            <w:noWrap/>
            <w:vAlign w:val="center"/>
            <w:hideMark/>
          </w:tcPr>
          <w:p w14:paraId="3659E1F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18 316,67 </w:t>
            </w:r>
          </w:p>
        </w:tc>
        <w:tc>
          <w:tcPr>
            <w:tcW w:w="1278" w:type="dxa"/>
            <w:tcBorders>
              <w:top w:val="nil"/>
              <w:left w:val="nil"/>
              <w:bottom w:val="single" w:sz="4" w:space="0" w:color="auto"/>
              <w:right w:val="single" w:sz="4" w:space="0" w:color="auto"/>
            </w:tcBorders>
            <w:shd w:val="clear" w:color="auto" w:fill="auto"/>
            <w:noWrap/>
            <w:vAlign w:val="center"/>
            <w:hideMark/>
          </w:tcPr>
          <w:p w14:paraId="313F428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7. 12. 2012</w:t>
            </w:r>
          </w:p>
        </w:tc>
        <w:tc>
          <w:tcPr>
            <w:tcW w:w="789" w:type="dxa"/>
            <w:tcBorders>
              <w:top w:val="nil"/>
              <w:left w:val="nil"/>
              <w:bottom w:val="single" w:sz="4" w:space="0" w:color="auto"/>
              <w:right w:val="single" w:sz="4" w:space="0" w:color="auto"/>
            </w:tcBorders>
            <w:shd w:val="clear" w:color="auto" w:fill="auto"/>
            <w:noWrap/>
            <w:vAlign w:val="center"/>
            <w:hideMark/>
          </w:tcPr>
          <w:p w14:paraId="62E942C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012BB0FB"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5D4B70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522200010</w:t>
            </w:r>
          </w:p>
        </w:tc>
        <w:tc>
          <w:tcPr>
            <w:tcW w:w="4579" w:type="dxa"/>
            <w:tcBorders>
              <w:top w:val="nil"/>
              <w:left w:val="nil"/>
              <w:bottom w:val="single" w:sz="4" w:space="0" w:color="auto"/>
              <w:right w:val="single" w:sz="4" w:space="0" w:color="auto"/>
            </w:tcBorders>
            <w:shd w:val="clear" w:color="auto" w:fill="auto"/>
            <w:noWrap/>
            <w:vAlign w:val="center"/>
            <w:hideMark/>
          </w:tcPr>
          <w:p w14:paraId="5C7F672E"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Sypač SK 6M INERT </w:t>
            </w:r>
            <w:proofErr w:type="spellStart"/>
            <w:r w:rsidRPr="007C3C26">
              <w:rPr>
                <w:rFonts w:ascii="Calibri" w:hAnsi="Calibri" w:cs="Calibri"/>
                <w:color w:val="000000"/>
                <w:sz w:val="22"/>
                <w:szCs w:val="22"/>
              </w:rPr>
              <w:t>sypacia</w:t>
            </w:r>
            <w:proofErr w:type="spellEnd"/>
            <w:r w:rsidRPr="007C3C26">
              <w:rPr>
                <w:rFonts w:ascii="Calibri" w:hAnsi="Calibri" w:cs="Calibri"/>
                <w:color w:val="000000"/>
                <w:sz w:val="22"/>
                <w:szCs w:val="22"/>
              </w:rPr>
              <w:t xml:space="preserve"> nadstavba</w:t>
            </w:r>
          </w:p>
        </w:tc>
        <w:tc>
          <w:tcPr>
            <w:tcW w:w="1831" w:type="dxa"/>
            <w:tcBorders>
              <w:top w:val="nil"/>
              <w:left w:val="nil"/>
              <w:bottom w:val="single" w:sz="4" w:space="0" w:color="auto"/>
              <w:right w:val="single" w:sz="4" w:space="0" w:color="auto"/>
            </w:tcBorders>
            <w:shd w:val="clear" w:color="auto" w:fill="auto"/>
            <w:noWrap/>
            <w:vAlign w:val="center"/>
            <w:hideMark/>
          </w:tcPr>
          <w:p w14:paraId="1EA63A6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18 316,67 </w:t>
            </w:r>
          </w:p>
        </w:tc>
        <w:tc>
          <w:tcPr>
            <w:tcW w:w="1278" w:type="dxa"/>
            <w:tcBorders>
              <w:top w:val="nil"/>
              <w:left w:val="nil"/>
              <w:bottom w:val="single" w:sz="4" w:space="0" w:color="auto"/>
              <w:right w:val="single" w:sz="4" w:space="0" w:color="auto"/>
            </w:tcBorders>
            <w:shd w:val="clear" w:color="auto" w:fill="auto"/>
            <w:noWrap/>
            <w:vAlign w:val="center"/>
            <w:hideMark/>
          </w:tcPr>
          <w:p w14:paraId="6A1B9AC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20. 12. 2012</w:t>
            </w:r>
          </w:p>
        </w:tc>
        <w:tc>
          <w:tcPr>
            <w:tcW w:w="789" w:type="dxa"/>
            <w:tcBorders>
              <w:top w:val="nil"/>
              <w:left w:val="nil"/>
              <w:bottom w:val="single" w:sz="4" w:space="0" w:color="auto"/>
              <w:right w:val="single" w:sz="4" w:space="0" w:color="auto"/>
            </w:tcBorders>
            <w:shd w:val="clear" w:color="auto" w:fill="auto"/>
            <w:noWrap/>
            <w:vAlign w:val="center"/>
            <w:hideMark/>
          </w:tcPr>
          <w:p w14:paraId="400E56F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1E6D60D9"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4313FD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522200011</w:t>
            </w:r>
          </w:p>
        </w:tc>
        <w:tc>
          <w:tcPr>
            <w:tcW w:w="4579" w:type="dxa"/>
            <w:tcBorders>
              <w:top w:val="nil"/>
              <w:left w:val="nil"/>
              <w:bottom w:val="single" w:sz="4" w:space="0" w:color="auto"/>
              <w:right w:val="single" w:sz="4" w:space="0" w:color="auto"/>
            </w:tcBorders>
            <w:shd w:val="clear" w:color="auto" w:fill="auto"/>
            <w:noWrap/>
            <w:vAlign w:val="center"/>
            <w:hideMark/>
          </w:tcPr>
          <w:p w14:paraId="706AC67D"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Sypač SK 6M INERT </w:t>
            </w:r>
            <w:proofErr w:type="spellStart"/>
            <w:r w:rsidRPr="007C3C26">
              <w:rPr>
                <w:rFonts w:ascii="Calibri" w:hAnsi="Calibri" w:cs="Calibri"/>
                <w:color w:val="000000"/>
                <w:sz w:val="22"/>
                <w:szCs w:val="22"/>
              </w:rPr>
              <w:t>sypacia</w:t>
            </w:r>
            <w:proofErr w:type="spellEnd"/>
            <w:r w:rsidRPr="007C3C26">
              <w:rPr>
                <w:rFonts w:ascii="Calibri" w:hAnsi="Calibri" w:cs="Calibri"/>
                <w:color w:val="000000"/>
                <w:sz w:val="22"/>
                <w:szCs w:val="22"/>
              </w:rPr>
              <w:t xml:space="preserve"> nadstavba</w:t>
            </w:r>
          </w:p>
        </w:tc>
        <w:tc>
          <w:tcPr>
            <w:tcW w:w="1831" w:type="dxa"/>
            <w:tcBorders>
              <w:top w:val="nil"/>
              <w:left w:val="nil"/>
              <w:bottom w:val="single" w:sz="4" w:space="0" w:color="auto"/>
              <w:right w:val="single" w:sz="4" w:space="0" w:color="auto"/>
            </w:tcBorders>
            <w:shd w:val="clear" w:color="auto" w:fill="auto"/>
            <w:noWrap/>
            <w:vAlign w:val="center"/>
            <w:hideMark/>
          </w:tcPr>
          <w:p w14:paraId="4B4D954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18 316,67 </w:t>
            </w:r>
          </w:p>
        </w:tc>
        <w:tc>
          <w:tcPr>
            <w:tcW w:w="1278" w:type="dxa"/>
            <w:tcBorders>
              <w:top w:val="nil"/>
              <w:left w:val="nil"/>
              <w:bottom w:val="single" w:sz="4" w:space="0" w:color="auto"/>
              <w:right w:val="single" w:sz="4" w:space="0" w:color="auto"/>
            </w:tcBorders>
            <w:shd w:val="clear" w:color="auto" w:fill="auto"/>
            <w:noWrap/>
            <w:vAlign w:val="center"/>
            <w:hideMark/>
          </w:tcPr>
          <w:p w14:paraId="7A6422D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21. 12. 2012</w:t>
            </w:r>
          </w:p>
        </w:tc>
        <w:tc>
          <w:tcPr>
            <w:tcW w:w="789" w:type="dxa"/>
            <w:tcBorders>
              <w:top w:val="nil"/>
              <w:left w:val="nil"/>
              <w:bottom w:val="single" w:sz="4" w:space="0" w:color="auto"/>
              <w:right w:val="single" w:sz="4" w:space="0" w:color="auto"/>
            </w:tcBorders>
            <w:shd w:val="clear" w:color="auto" w:fill="auto"/>
            <w:noWrap/>
            <w:vAlign w:val="center"/>
            <w:hideMark/>
          </w:tcPr>
          <w:p w14:paraId="6E99D42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06D87B67"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529159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522200012</w:t>
            </w:r>
          </w:p>
        </w:tc>
        <w:tc>
          <w:tcPr>
            <w:tcW w:w="4579" w:type="dxa"/>
            <w:tcBorders>
              <w:top w:val="nil"/>
              <w:left w:val="nil"/>
              <w:bottom w:val="single" w:sz="4" w:space="0" w:color="auto"/>
              <w:right w:val="single" w:sz="4" w:space="0" w:color="auto"/>
            </w:tcBorders>
            <w:shd w:val="clear" w:color="auto" w:fill="auto"/>
            <w:noWrap/>
            <w:vAlign w:val="center"/>
            <w:hideMark/>
          </w:tcPr>
          <w:p w14:paraId="742EE50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Sypač SK 6M INERT </w:t>
            </w:r>
            <w:proofErr w:type="spellStart"/>
            <w:r w:rsidRPr="007C3C26">
              <w:rPr>
                <w:rFonts w:ascii="Calibri" w:hAnsi="Calibri" w:cs="Calibri"/>
                <w:color w:val="000000"/>
                <w:sz w:val="22"/>
                <w:szCs w:val="22"/>
              </w:rPr>
              <w:t>sypacia</w:t>
            </w:r>
            <w:proofErr w:type="spellEnd"/>
            <w:r w:rsidRPr="007C3C26">
              <w:rPr>
                <w:rFonts w:ascii="Calibri" w:hAnsi="Calibri" w:cs="Calibri"/>
                <w:color w:val="000000"/>
                <w:sz w:val="22"/>
                <w:szCs w:val="22"/>
              </w:rPr>
              <w:t xml:space="preserve"> nadstavba</w:t>
            </w:r>
          </w:p>
        </w:tc>
        <w:tc>
          <w:tcPr>
            <w:tcW w:w="1831" w:type="dxa"/>
            <w:tcBorders>
              <w:top w:val="nil"/>
              <w:left w:val="nil"/>
              <w:bottom w:val="single" w:sz="4" w:space="0" w:color="auto"/>
              <w:right w:val="single" w:sz="4" w:space="0" w:color="auto"/>
            </w:tcBorders>
            <w:shd w:val="clear" w:color="auto" w:fill="auto"/>
            <w:noWrap/>
            <w:vAlign w:val="center"/>
            <w:hideMark/>
          </w:tcPr>
          <w:p w14:paraId="461511D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18 316,67 </w:t>
            </w:r>
          </w:p>
        </w:tc>
        <w:tc>
          <w:tcPr>
            <w:tcW w:w="1278" w:type="dxa"/>
            <w:tcBorders>
              <w:top w:val="nil"/>
              <w:left w:val="nil"/>
              <w:bottom w:val="single" w:sz="4" w:space="0" w:color="auto"/>
              <w:right w:val="single" w:sz="4" w:space="0" w:color="auto"/>
            </w:tcBorders>
            <w:shd w:val="clear" w:color="auto" w:fill="auto"/>
            <w:noWrap/>
            <w:vAlign w:val="center"/>
            <w:hideMark/>
          </w:tcPr>
          <w:p w14:paraId="315A25E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21. 12. 2012</w:t>
            </w:r>
          </w:p>
        </w:tc>
        <w:tc>
          <w:tcPr>
            <w:tcW w:w="789" w:type="dxa"/>
            <w:tcBorders>
              <w:top w:val="nil"/>
              <w:left w:val="nil"/>
              <w:bottom w:val="single" w:sz="4" w:space="0" w:color="auto"/>
              <w:right w:val="single" w:sz="4" w:space="0" w:color="auto"/>
            </w:tcBorders>
            <w:shd w:val="clear" w:color="auto" w:fill="auto"/>
            <w:noWrap/>
            <w:vAlign w:val="center"/>
            <w:hideMark/>
          </w:tcPr>
          <w:p w14:paraId="6A6D86C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03D6BA26"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3A02E29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122400010</w:t>
            </w:r>
          </w:p>
        </w:tc>
        <w:tc>
          <w:tcPr>
            <w:tcW w:w="4579" w:type="dxa"/>
            <w:tcBorders>
              <w:top w:val="nil"/>
              <w:left w:val="nil"/>
              <w:bottom w:val="single" w:sz="4" w:space="0" w:color="auto"/>
              <w:right w:val="single" w:sz="4" w:space="0" w:color="auto"/>
            </w:tcBorders>
            <w:shd w:val="clear" w:color="000000" w:fill="DDEBF7"/>
            <w:noWrap/>
            <w:vAlign w:val="center"/>
            <w:hideMark/>
          </w:tcPr>
          <w:p w14:paraId="1BBC1307"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Čistič vysokotlakový COMPACT 170/13 TS IP</w:t>
            </w:r>
          </w:p>
        </w:tc>
        <w:tc>
          <w:tcPr>
            <w:tcW w:w="1831" w:type="dxa"/>
            <w:tcBorders>
              <w:top w:val="nil"/>
              <w:left w:val="nil"/>
              <w:bottom w:val="single" w:sz="4" w:space="0" w:color="auto"/>
              <w:right w:val="single" w:sz="4" w:space="0" w:color="auto"/>
            </w:tcBorders>
            <w:shd w:val="clear" w:color="000000" w:fill="DDEBF7"/>
            <w:noWrap/>
            <w:vAlign w:val="center"/>
            <w:hideMark/>
          </w:tcPr>
          <w:p w14:paraId="1932A84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2 059,00 </w:t>
            </w:r>
          </w:p>
        </w:tc>
        <w:tc>
          <w:tcPr>
            <w:tcW w:w="1278" w:type="dxa"/>
            <w:tcBorders>
              <w:top w:val="nil"/>
              <w:left w:val="nil"/>
              <w:bottom w:val="single" w:sz="4" w:space="0" w:color="auto"/>
              <w:right w:val="single" w:sz="4" w:space="0" w:color="auto"/>
            </w:tcBorders>
            <w:shd w:val="clear" w:color="000000" w:fill="DDEBF7"/>
            <w:noWrap/>
            <w:vAlign w:val="center"/>
            <w:hideMark/>
          </w:tcPr>
          <w:p w14:paraId="476F1A4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28. 12. 2012</w:t>
            </w:r>
          </w:p>
        </w:tc>
        <w:tc>
          <w:tcPr>
            <w:tcW w:w="789" w:type="dxa"/>
            <w:tcBorders>
              <w:top w:val="nil"/>
              <w:left w:val="nil"/>
              <w:bottom w:val="single" w:sz="4" w:space="0" w:color="auto"/>
              <w:right w:val="single" w:sz="4" w:space="0" w:color="auto"/>
            </w:tcBorders>
            <w:shd w:val="clear" w:color="000000" w:fill="DDEBF7"/>
            <w:noWrap/>
            <w:vAlign w:val="center"/>
            <w:hideMark/>
          </w:tcPr>
          <w:p w14:paraId="0C5068F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5B2141FB"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FAFFA0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122300015</w:t>
            </w:r>
          </w:p>
        </w:tc>
        <w:tc>
          <w:tcPr>
            <w:tcW w:w="4579" w:type="dxa"/>
            <w:tcBorders>
              <w:top w:val="nil"/>
              <w:left w:val="nil"/>
              <w:bottom w:val="single" w:sz="4" w:space="0" w:color="auto"/>
              <w:right w:val="single" w:sz="4" w:space="0" w:color="auto"/>
            </w:tcBorders>
            <w:shd w:val="clear" w:color="auto" w:fill="auto"/>
            <w:noWrap/>
            <w:vAlign w:val="center"/>
            <w:hideMark/>
          </w:tcPr>
          <w:p w14:paraId="7D18B20A"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Radlica snehová RSK P-30</w:t>
            </w:r>
          </w:p>
        </w:tc>
        <w:tc>
          <w:tcPr>
            <w:tcW w:w="1831" w:type="dxa"/>
            <w:tcBorders>
              <w:top w:val="nil"/>
              <w:left w:val="nil"/>
              <w:bottom w:val="single" w:sz="4" w:space="0" w:color="auto"/>
              <w:right w:val="single" w:sz="4" w:space="0" w:color="auto"/>
            </w:tcBorders>
            <w:shd w:val="clear" w:color="auto" w:fill="auto"/>
            <w:noWrap/>
            <w:vAlign w:val="center"/>
            <w:hideMark/>
          </w:tcPr>
          <w:p w14:paraId="37732A5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8 411,00 </w:t>
            </w:r>
          </w:p>
        </w:tc>
        <w:tc>
          <w:tcPr>
            <w:tcW w:w="1278" w:type="dxa"/>
            <w:tcBorders>
              <w:top w:val="nil"/>
              <w:left w:val="nil"/>
              <w:bottom w:val="single" w:sz="4" w:space="0" w:color="auto"/>
              <w:right w:val="single" w:sz="4" w:space="0" w:color="auto"/>
            </w:tcBorders>
            <w:shd w:val="clear" w:color="auto" w:fill="auto"/>
            <w:noWrap/>
            <w:vAlign w:val="center"/>
            <w:hideMark/>
          </w:tcPr>
          <w:p w14:paraId="582CE7A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28. 2. 2013</w:t>
            </w:r>
          </w:p>
        </w:tc>
        <w:tc>
          <w:tcPr>
            <w:tcW w:w="789" w:type="dxa"/>
            <w:tcBorders>
              <w:top w:val="nil"/>
              <w:left w:val="nil"/>
              <w:bottom w:val="single" w:sz="4" w:space="0" w:color="auto"/>
              <w:right w:val="single" w:sz="4" w:space="0" w:color="auto"/>
            </w:tcBorders>
            <w:shd w:val="clear" w:color="auto" w:fill="auto"/>
            <w:noWrap/>
            <w:vAlign w:val="center"/>
            <w:hideMark/>
          </w:tcPr>
          <w:p w14:paraId="4DC008D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209F3518"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5ED146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222200009</w:t>
            </w:r>
          </w:p>
        </w:tc>
        <w:tc>
          <w:tcPr>
            <w:tcW w:w="4579" w:type="dxa"/>
            <w:tcBorders>
              <w:top w:val="nil"/>
              <w:left w:val="nil"/>
              <w:bottom w:val="single" w:sz="4" w:space="0" w:color="auto"/>
              <w:right w:val="single" w:sz="4" w:space="0" w:color="auto"/>
            </w:tcBorders>
            <w:shd w:val="clear" w:color="auto" w:fill="auto"/>
            <w:noWrap/>
            <w:vAlign w:val="center"/>
            <w:hideMark/>
          </w:tcPr>
          <w:p w14:paraId="13345B35"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Príves nákladný PV-22-A/02B/2000AC</w:t>
            </w:r>
          </w:p>
        </w:tc>
        <w:tc>
          <w:tcPr>
            <w:tcW w:w="1831" w:type="dxa"/>
            <w:tcBorders>
              <w:top w:val="nil"/>
              <w:left w:val="nil"/>
              <w:bottom w:val="single" w:sz="4" w:space="0" w:color="auto"/>
              <w:right w:val="single" w:sz="4" w:space="0" w:color="auto"/>
            </w:tcBorders>
            <w:shd w:val="clear" w:color="auto" w:fill="auto"/>
            <w:noWrap/>
            <w:vAlign w:val="center"/>
            <w:hideMark/>
          </w:tcPr>
          <w:p w14:paraId="5A9BC50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3 541,00 </w:t>
            </w:r>
          </w:p>
        </w:tc>
        <w:tc>
          <w:tcPr>
            <w:tcW w:w="1278" w:type="dxa"/>
            <w:tcBorders>
              <w:top w:val="nil"/>
              <w:left w:val="nil"/>
              <w:bottom w:val="single" w:sz="4" w:space="0" w:color="auto"/>
              <w:right w:val="single" w:sz="4" w:space="0" w:color="auto"/>
            </w:tcBorders>
            <w:shd w:val="clear" w:color="auto" w:fill="auto"/>
            <w:noWrap/>
            <w:vAlign w:val="center"/>
            <w:hideMark/>
          </w:tcPr>
          <w:p w14:paraId="24E2E0B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15. 4. 2013</w:t>
            </w:r>
          </w:p>
        </w:tc>
        <w:tc>
          <w:tcPr>
            <w:tcW w:w="789" w:type="dxa"/>
            <w:tcBorders>
              <w:top w:val="nil"/>
              <w:left w:val="nil"/>
              <w:bottom w:val="single" w:sz="4" w:space="0" w:color="auto"/>
              <w:right w:val="single" w:sz="4" w:space="0" w:color="auto"/>
            </w:tcBorders>
            <w:shd w:val="clear" w:color="auto" w:fill="auto"/>
            <w:noWrap/>
            <w:vAlign w:val="center"/>
            <w:hideMark/>
          </w:tcPr>
          <w:p w14:paraId="2ED4467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627D80AC"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6C49D9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522200013</w:t>
            </w:r>
          </w:p>
        </w:tc>
        <w:tc>
          <w:tcPr>
            <w:tcW w:w="4579" w:type="dxa"/>
            <w:tcBorders>
              <w:top w:val="nil"/>
              <w:left w:val="nil"/>
              <w:bottom w:val="single" w:sz="4" w:space="0" w:color="auto"/>
              <w:right w:val="single" w:sz="4" w:space="0" w:color="auto"/>
            </w:tcBorders>
            <w:shd w:val="clear" w:color="auto" w:fill="auto"/>
            <w:noWrap/>
            <w:vAlign w:val="center"/>
            <w:hideMark/>
          </w:tcPr>
          <w:p w14:paraId="0FDF0C84"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Príves nákladný PV-22-A/02B/2000AC</w:t>
            </w:r>
          </w:p>
        </w:tc>
        <w:tc>
          <w:tcPr>
            <w:tcW w:w="1831" w:type="dxa"/>
            <w:tcBorders>
              <w:top w:val="nil"/>
              <w:left w:val="nil"/>
              <w:bottom w:val="single" w:sz="4" w:space="0" w:color="auto"/>
              <w:right w:val="single" w:sz="4" w:space="0" w:color="auto"/>
            </w:tcBorders>
            <w:shd w:val="clear" w:color="auto" w:fill="auto"/>
            <w:noWrap/>
            <w:vAlign w:val="center"/>
            <w:hideMark/>
          </w:tcPr>
          <w:p w14:paraId="7AEFE92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3 541,00 </w:t>
            </w:r>
          </w:p>
        </w:tc>
        <w:tc>
          <w:tcPr>
            <w:tcW w:w="1278" w:type="dxa"/>
            <w:tcBorders>
              <w:top w:val="nil"/>
              <w:left w:val="nil"/>
              <w:bottom w:val="single" w:sz="4" w:space="0" w:color="auto"/>
              <w:right w:val="single" w:sz="4" w:space="0" w:color="auto"/>
            </w:tcBorders>
            <w:shd w:val="clear" w:color="auto" w:fill="auto"/>
            <w:noWrap/>
            <w:vAlign w:val="center"/>
            <w:hideMark/>
          </w:tcPr>
          <w:p w14:paraId="60D1A9F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15. 4. 2013</w:t>
            </w:r>
          </w:p>
        </w:tc>
        <w:tc>
          <w:tcPr>
            <w:tcW w:w="789" w:type="dxa"/>
            <w:tcBorders>
              <w:top w:val="nil"/>
              <w:left w:val="nil"/>
              <w:bottom w:val="single" w:sz="4" w:space="0" w:color="auto"/>
              <w:right w:val="single" w:sz="4" w:space="0" w:color="auto"/>
            </w:tcBorders>
            <w:shd w:val="clear" w:color="auto" w:fill="auto"/>
            <w:noWrap/>
            <w:vAlign w:val="center"/>
            <w:hideMark/>
          </w:tcPr>
          <w:p w14:paraId="6672F06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6CE9CEFB"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3BE3DD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522200014</w:t>
            </w:r>
          </w:p>
        </w:tc>
        <w:tc>
          <w:tcPr>
            <w:tcW w:w="4579" w:type="dxa"/>
            <w:tcBorders>
              <w:top w:val="nil"/>
              <w:left w:val="nil"/>
              <w:bottom w:val="single" w:sz="4" w:space="0" w:color="auto"/>
              <w:right w:val="single" w:sz="4" w:space="0" w:color="auto"/>
            </w:tcBorders>
            <w:shd w:val="clear" w:color="auto" w:fill="auto"/>
            <w:noWrap/>
            <w:vAlign w:val="center"/>
            <w:hideMark/>
          </w:tcPr>
          <w:p w14:paraId="34576EDF"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Príves nákladný PV-22-A/02B/2000AC</w:t>
            </w:r>
          </w:p>
        </w:tc>
        <w:tc>
          <w:tcPr>
            <w:tcW w:w="1831" w:type="dxa"/>
            <w:tcBorders>
              <w:top w:val="nil"/>
              <w:left w:val="nil"/>
              <w:bottom w:val="single" w:sz="4" w:space="0" w:color="auto"/>
              <w:right w:val="single" w:sz="4" w:space="0" w:color="auto"/>
            </w:tcBorders>
            <w:shd w:val="clear" w:color="auto" w:fill="auto"/>
            <w:noWrap/>
            <w:vAlign w:val="center"/>
            <w:hideMark/>
          </w:tcPr>
          <w:p w14:paraId="19452DF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3 541,00 </w:t>
            </w:r>
          </w:p>
        </w:tc>
        <w:tc>
          <w:tcPr>
            <w:tcW w:w="1278" w:type="dxa"/>
            <w:tcBorders>
              <w:top w:val="nil"/>
              <w:left w:val="nil"/>
              <w:bottom w:val="single" w:sz="4" w:space="0" w:color="auto"/>
              <w:right w:val="single" w:sz="4" w:space="0" w:color="auto"/>
            </w:tcBorders>
            <w:shd w:val="clear" w:color="auto" w:fill="auto"/>
            <w:noWrap/>
            <w:vAlign w:val="center"/>
            <w:hideMark/>
          </w:tcPr>
          <w:p w14:paraId="0E01251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15. 4. 2013</w:t>
            </w:r>
          </w:p>
        </w:tc>
        <w:tc>
          <w:tcPr>
            <w:tcW w:w="789" w:type="dxa"/>
            <w:tcBorders>
              <w:top w:val="nil"/>
              <w:left w:val="nil"/>
              <w:bottom w:val="single" w:sz="4" w:space="0" w:color="auto"/>
              <w:right w:val="single" w:sz="4" w:space="0" w:color="auto"/>
            </w:tcBorders>
            <w:shd w:val="clear" w:color="auto" w:fill="auto"/>
            <w:noWrap/>
            <w:vAlign w:val="center"/>
            <w:hideMark/>
          </w:tcPr>
          <w:p w14:paraId="5CF98ED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43B1D697"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0B65D3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622200009</w:t>
            </w:r>
          </w:p>
        </w:tc>
        <w:tc>
          <w:tcPr>
            <w:tcW w:w="4579" w:type="dxa"/>
            <w:tcBorders>
              <w:top w:val="nil"/>
              <w:left w:val="nil"/>
              <w:bottom w:val="single" w:sz="4" w:space="0" w:color="auto"/>
              <w:right w:val="single" w:sz="4" w:space="0" w:color="auto"/>
            </w:tcBorders>
            <w:shd w:val="clear" w:color="auto" w:fill="auto"/>
            <w:noWrap/>
            <w:vAlign w:val="center"/>
            <w:hideMark/>
          </w:tcPr>
          <w:p w14:paraId="4F2294FE"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Príves nákladný PV-22-A/02B/2000AC</w:t>
            </w:r>
          </w:p>
        </w:tc>
        <w:tc>
          <w:tcPr>
            <w:tcW w:w="1831" w:type="dxa"/>
            <w:tcBorders>
              <w:top w:val="nil"/>
              <w:left w:val="nil"/>
              <w:bottom w:val="single" w:sz="4" w:space="0" w:color="auto"/>
              <w:right w:val="single" w:sz="4" w:space="0" w:color="auto"/>
            </w:tcBorders>
            <w:shd w:val="clear" w:color="auto" w:fill="auto"/>
            <w:noWrap/>
            <w:vAlign w:val="center"/>
            <w:hideMark/>
          </w:tcPr>
          <w:p w14:paraId="7CBAACD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3 541,00 </w:t>
            </w:r>
          </w:p>
        </w:tc>
        <w:tc>
          <w:tcPr>
            <w:tcW w:w="1278" w:type="dxa"/>
            <w:tcBorders>
              <w:top w:val="nil"/>
              <w:left w:val="nil"/>
              <w:bottom w:val="single" w:sz="4" w:space="0" w:color="auto"/>
              <w:right w:val="single" w:sz="4" w:space="0" w:color="auto"/>
            </w:tcBorders>
            <w:shd w:val="clear" w:color="auto" w:fill="auto"/>
            <w:noWrap/>
            <w:vAlign w:val="center"/>
            <w:hideMark/>
          </w:tcPr>
          <w:p w14:paraId="2085826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15. 4. 2013</w:t>
            </w:r>
          </w:p>
        </w:tc>
        <w:tc>
          <w:tcPr>
            <w:tcW w:w="789" w:type="dxa"/>
            <w:tcBorders>
              <w:top w:val="nil"/>
              <w:left w:val="nil"/>
              <w:bottom w:val="single" w:sz="4" w:space="0" w:color="auto"/>
              <w:right w:val="single" w:sz="4" w:space="0" w:color="auto"/>
            </w:tcBorders>
            <w:shd w:val="clear" w:color="auto" w:fill="auto"/>
            <w:noWrap/>
            <w:vAlign w:val="center"/>
            <w:hideMark/>
          </w:tcPr>
          <w:p w14:paraId="3CE8A29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5C1CA9AD"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8823BF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622200010</w:t>
            </w:r>
          </w:p>
        </w:tc>
        <w:tc>
          <w:tcPr>
            <w:tcW w:w="4579" w:type="dxa"/>
            <w:tcBorders>
              <w:top w:val="nil"/>
              <w:left w:val="nil"/>
              <w:bottom w:val="single" w:sz="4" w:space="0" w:color="auto"/>
              <w:right w:val="single" w:sz="4" w:space="0" w:color="auto"/>
            </w:tcBorders>
            <w:shd w:val="clear" w:color="auto" w:fill="auto"/>
            <w:noWrap/>
            <w:vAlign w:val="center"/>
            <w:hideMark/>
          </w:tcPr>
          <w:p w14:paraId="574450A5"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Príves nákladný PV-22-A/02B/2000AC</w:t>
            </w:r>
          </w:p>
        </w:tc>
        <w:tc>
          <w:tcPr>
            <w:tcW w:w="1831" w:type="dxa"/>
            <w:tcBorders>
              <w:top w:val="nil"/>
              <w:left w:val="nil"/>
              <w:bottom w:val="single" w:sz="4" w:space="0" w:color="auto"/>
              <w:right w:val="single" w:sz="4" w:space="0" w:color="auto"/>
            </w:tcBorders>
            <w:shd w:val="clear" w:color="auto" w:fill="auto"/>
            <w:noWrap/>
            <w:vAlign w:val="center"/>
            <w:hideMark/>
          </w:tcPr>
          <w:p w14:paraId="72D6ADD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3 541,00 </w:t>
            </w:r>
          </w:p>
        </w:tc>
        <w:tc>
          <w:tcPr>
            <w:tcW w:w="1278" w:type="dxa"/>
            <w:tcBorders>
              <w:top w:val="nil"/>
              <w:left w:val="nil"/>
              <w:bottom w:val="single" w:sz="4" w:space="0" w:color="auto"/>
              <w:right w:val="single" w:sz="4" w:space="0" w:color="auto"/>
            </w:tcBorders>
            <w:shd w:val="clear" w:color="auto" w:fill="auto"/>
            <w:noWrap/>
            <w:vAlign w:val="center"/>
            <w:hideMark/>
          </w:tcPr>
          <w:p w14:paraId="30D7300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15. 4. 2013</w:t>
            </w:r>
          </w:p>
        </w:tc>
        <w:tc>
          <w:tcPr>
            <w:tcW w:w="789" w:type="dxa"/>
            <w:tcBorders>
              <w:top w:val="nil"/>
              <w:left w:val="nil"/>
              <w:bottom w:val="single" w:sz="4" w:space="0" w:color="auto"/>
              <w:right w:val="single" w:sz="4" w:space="0" w:color="auto"/>
            </w:tcBorders>
            <w:shd w:val="clear" w:color="auto" w:fill="auto"/>
            <w:noWrap/>
            <w:vAlign w:val="center"/>
            <w:hideMark/>
          </w:tcPr>
          <w:p w14:paraId="4A593A4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5ED01509"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2A6386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322200014</w:t>
            </w:r>
          </w:p>
        </w:tc>
        <w:tc>
          <w:tcPr>
            <w:tcW w:w="4579" w:type="dxa"/>
            <w:tcBorders>
              <w:top w:val="nil"/>
              <w:left w:val="nil"/>
              <w:bottom w:val="single" w:sz="4" w:space="0" w:color="auto"/>
              <w:right w:val="single" w:sz="4" w:space="0" w:color="auto"/>
            </w:tcBorders>
            <w:shd w:val="clear" w:color="auto" w:fill="auto"/>
            <w:noWrap/>
            <w:vAlign w:val="center"/>
            <w:hideMark/>
          </w:tcPr>
          <w:p w14:paraId="4DCF7AA0"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Príves nákladný PV-22-A/02B/2000AC</w:t>
            </w:r>
          </w:p>
        </w:tc>
        <w:tc>
          <w:tcPr>
            <w:tcW w:w="1831" w:type="dxa"/>
            <w:tcBorders>
              <w:top w:val="nil"/>
              <w:left w:val="nil"/>
              <w:bottom w:val="single" w:sz="4" w:space="0" w:color="auto"/>
              <w:right w:val="single" w:sz="4" w:space="0" w:color="auto"/>
            </w:tcBorders>
            <w:shd w:val="clear" w:color="auto" w:fill="auto"/>
            <w:noWrap/>
            <w:vAlign w:val="center"/>
            <w:hideMark/>
          </w:tcPr>
          <w:p w14:paraId="2BA01B7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3 541,00 </w:t>
            </w:r>
          </w:p>
        </w:tc>
        <w:tc>
          <w:tcPr>
            <w:tcW w:w="1278" w:type="dxa"/>
            <w:tcBorders>
              <w:top w:val="nil"/>
              <w:left w:val="nil"/>
              <w:bottom w:val="single" w:sz="4" w:space="0" w:color="auto"/>
              <w:right w:val="single" w:sz="4" w:space="0" w:color="auto"/>
            </w:tcBorders>
            <w:shd w:val="clear" w:color="auto" w:fill="auto"/>
            <w:noWrap/>
            <w:vAlign w:val="center"/>
            <w:hideMark/>
          </w:tcPr>
          <w:p w14:paraId="384AD88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15. 4. 2013</w:t>
            </w:r>
          </w:p>
        </w:tc>
        <w:tc>
          <w:tcPr>
            <w:tcW w:w="789" w:type="dxa"/>
            <w:tcBorders>
              <w:top w:val="nil"/>
              <w:left w:val="nil"/>
              <w:bottom w:val="single" w:sz="4" w:space="0" w:color="auto"/>
              <w:right w:val="single" w:sz="4" w:space="0" w:color="auto"/>
            </w:tcBorders>
            <w:shd w:val="clear" w:color="auto" w:fill="auto"/>
            <w:noWrap/>
            <w:vAlign w:val="center"/>
            <w:hideMark/>
          </w:tcPr>
          <w:p w14:paraId="2A60CE1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161D5422"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FC3E6B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422200020</w:t>
            </w:r>
          </w:p>
        </w:tc>
        <w:tc>
          <w:tcPr>
            <w:tcW w:w="4579" w:type="dxa"/>
            <w:tcBorders>
              <w:top w:val="nil"/>
              <w:left w:val="nil"/>
              <w:bottom w:val="single" w:sz="4" w:space="0" w:color="auto"/>
              <w:right w:val="single" w:sz="4" w:space="0" w:color="auto"/>
            </w:tcBorders>
            <w:shd w:val="clear" w:color="auto" w:fill="auto"/>
            <w:noWrap/>
            <w:vAlign w:val="center"/>
            <w:hideMark/>
          </w:tcPr>
          <w:p w14:paraId="4975E7C5"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Príves nákladný PV-22-A/02B/2000AC</w:t>
            </w:r>
          </w:p>
        </w:tc>
        <w:tc>
          <w:tcPr>
            <w:tcW w:w="1831" w:type="dxa"/>
            <w:tcBorders>
              <w:top w:val="nil"/>
              <w:left w:val="nil"/>
              <w:bottom w:val="single" w:sz="4" w:space="0" w:color="auto"/>
              <w:right w:val="single" w:sz="4" w:space="0" w:color="auto"/>
            </w:tcBorders>
            <w:shd w:val="clear" w:color="auto" w:fill="auto"/>
            <w:noWrap/>
            <w:vAlign w:val="center"/>
            <w:hideMark/>
          </w:tcPr>
          <w:p w14:paraId="4B4957E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3 541,00 </w:t>
            </w:r>
          </w:p>
        </w:tc>
        <w:tc>
          <w:tcPr>
            <w:tcW w:w="1278" w:type="dxa"/>
            <w:tcBorders>
              <w:top w:val="nil"/>
              <w:left w:val="nil"/>
              <w:bottom w:val="single" w:sz="4" w:space="0" w:color="auto"/>
              <w:right w:val="single" w:sz="4" w:space="0" w:color="auto"/>
            </w:tcBorders>
            <w:shd w:val="clear" w:color="auto" w:fill="auto"/>
            <w:noWrap/>
            <w:vAlign w:val="center"/>
            <w:hideMark/>
          </w:tcPr>
          <w:p w14:paraId="57BDB22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15. 4. 2013</w:t>
            </w:r>
          </w:p>
        </w:tc>
        <w:tc>
          <w:tcPr>
            <w:tcW w:w="789" w:type="dxa"/>
            <w:tcBorders>
              <w:top w:val="nil"/>
              <w:left w:val="nil"/>
              <w:bottom w:val="single" w:sz="4" w:space="0" w:color="auto"/>
              <w:right w:val="single" w:sz="4" w:space="0" w:color="auto"/>
            </w:tcBorders>
            <w:shd w:val="clear" w:color="auto" w:fill="auto"/>
            <w:noWrap/>
            <w:vAlign w:val="center"/>
            <w:hideMark/>
          </w:tcPr>
          <w:p w14:paraId="236934D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5AB1CF6F"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E31540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422200021</w:t>
            </w:r>
          </w:p>
        </w:tc>
        <w:tc>
          <w:tcPr>
            <w:tcW w:w="4579" w:type="dxa"/>
            <w:tcBorders>
              <w:top w:val="nil"/>
              <w:left w:val="nil"/>
              <w:bottom w:val="single" w:sz="4" w:space="0" w:color="auto"/>
              <w:right w:val="single" w:sz="4" w:space="0" w:color="auto"/>
            </w:tcBorders>
            <w:shd w:val="clear" w:color="auto" w:fill="auto"/>
            <w:noWrap/>
            <w:vAlign w:val="center"/>
            <w:hideMark/>
          </w:tcPr>
          <w:p w14:paraId="45714272"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Príves nákladný PV-22-A/02B/2000AC</w:t>
            </w:r>
          </w:p>
        </w:tc>
        <w:tc>
          <w:tcPr>
            <w:tcW w:w="1831" w:type="dxa"/>
            <w:tcBorders>
              <w:top w:val="nil"/>
              <w:left w:val="nil"/>
              <w:bottom w:val="single" w:sz="4" w:space="0" w:color="auto"/>
              <w:right w:val="single" w:sz="4" w:space="0" w:color="auto"/>
            </w:tcBorders>
            <w:shd w:val="clear" w:color="auto" w:fill="auto"/>
            <w:noWrap/>
            <w:vAlign w:val="center"/>
            <w:hideMark/>
          </w:tcPr>
          <w:p w14:paraId="250EE85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3 541,00 </w:t>
            </w:r>
          </w:p>
        </w:tc>
        <w:tc>
          <w:tcPr>
            <w:tcW w:w="1278" w:type="dxa"/>
            <w:tcBorders>
              <w:top w:val="nil"/>
              <w:left w:val="nil"/>
              <w:bottom w:val="single" w:sz="4" w:space="0" w:color="auto"/>
              <w:right w:val="single" w:sz="4" w:space="0" w:color="auto"/>
            </w:tcBorders>
            <w:shd w:val="clear" w:color="auto" w:fill="auto"/>
            <w:noWrap/>
            <w:vAlign w:val="center"/>
            <w:hideMark/>
          </w:tcPr>
          <w:p w14:paraId="47F4B5D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18. 4. 2013</w:t>
            </w:r>
          </w:p>
        </w:tc>
        <w:tc>
          <w:tcPr>
            <w:tcW w:w="789" w:type="dxa"/>
            <w:tcBorders>
              <w:top w:val="nil"/>
              <w:left w:val="nil"/>
              <w:bottom w:val="single" w:sz="4" w:space="0" w:color="auto"/>
              <w:right w:val="single" w:sz="4" w:space="0" w:color="auto"/>
            </w:tcBorders>
            <w:shd w:val="clear" w:color="auto" w:fill="auto"/>
            <w:noWrap/>
            <w:vAlign w:val="center"/>
            <w:hideMark/>
          </w:tcPr>
          <w:p w14:paraId="11F0B73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68BADC1D"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26FCB5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122200053</w:t>
            </w:r>
          </w:p>
        </w:tc>
        <w:tc>
          <w:tcPr>
            <w:tcW w:w="4579" w:type="dxa"/>
            <w:tcBorders>
              <w:top w:val="nil"/>
              <w:left w:val="nil"/>
              <w:bottom w:val="single" w:sz="4" w:space="0" w:color="auto"/>
              <w:right w:val="single" w:sz="4" w:space="0" w:color="auto"/>
            </w:tcBorders>
            <w:shd w:val="clear" w:color="auto" w:fill="auto"/>
            <w:noWrap/>
            <w:vAlign w:val="center"/>
            <w:hideMark/>
          </w:tcPr>
          <w:p w14:paraId="45D87F4E"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Príves nákladný PV-22-A/02B/2000AC</w:t>
            </w:r>
          </w:p>
        </w:tc>
        <w:tc>
          <w:tcPr>
            <w:tcW w:w="1831" w:type="dxa"/>
            <w:tcBorders>
              <w:top w:val="nil"/>
              <w:left w:val="nil"/>
              <w:bottom w:val="single" w:sz="4" w:space="0" w:color="auto"/>
              <w:right w:val="single" w:sz="4" w:space="0" w:color="auto"/>
            </w:tcBorders>
            <w:shd w:val="clear" w:color="auto" w:fill="auto"/>
            <w:noWrap/>
            <w:vAlign w:val="center"/>
            <w:hideMark/>
          </w:tcPr>
          <w:p w14:paraId="1D989DE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3 541,00 </w:t>
            </w:r>
          </w:p>
        </w:tc>
        <w:tc>
          <w:tcPr>
            <w:tcW w:w="1278" w:type="dxa"/>
            <w:tcBorders>
              <w:top w:val="nil"/>
              <w:left w:val="nil"/>
              <w:bottom w:val="single" w:sz="4" w:space="0" w:color="auto"/>
              <w:right w:val="single" w:sz="4" w:space="0" w:color="auto"/>
            </w:tcBorders>
            <w:shd w:val="clear" w:color="auto" w:fill="auto"/>
            <w:noWrap/>
            <w:vAlign w:val="center"/>
            <w:hideMark/>
          </w:tcPr>
          <w:p w14:paraId="02EE036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18. 4. 2013</w:t>
            </w:r>
          </w:p>
        </w:tc>
        <w:tc>
          <w:tcPr>
            <w:tcW w:w="789" w:type="dxa"/>
            <w:tcBorders>
              <w:top w:val="nil"/>
              <w:left w:val="nil"/>
              <w:bottom w:val="single" w:sz="4" w:space="0" w:color="auto"/>
              <w:right w:val="single" w:sz="4" w:space="0" w:color="auto"/>
            </w:tcBorders>
            <w:shd w:val="clear" w:color="auto" w:fill="auto"/>
            <w:noWrap/>
            <w:vAlign w:val="center"/>
            <w:hideMark/>
          </w:tcPr>
          <w:p w14:paraId="00055C8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513CB75C"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39B432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lastRenderedPageBreak/>
              <w:t>322200015</w:t>
            </w:r>
          </w:p>
        </w:tc>
        <w:tc>
          <w:tcPr>
            <w:tcW w:w="4579" w:type="dxa"/>
            <w:tcBorders>
              <w:top w:val="nil"/>
              <w:left w:val="nil"/>
              <w:bottom w:val="single" w:sz="4" w:space="0" w:color="auto"/>
              <w:right w:val="single" w:sz="4" w:space="0" w:color="auto"/>
            </w:tcBorders>
            <w:shd w:val="clear" w:color="auto" w:fill="auto"/>
            <w:noWrap/>
            <w:vAlign w:val="center"/>
            <w:hideMark/>
          </w:tcPr>
          <w:p w14:paraId="566C43E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Príves nákladný PV-22-A/02B/2000AC</w:t>
            </w:r>
          </w:p>
        </w:tc>
        <w:tc>
          <w:tcPr>
            <w:tcW w:w="1831" w:type="dxa"/>
            <w:tcBorders>
              <w:top w:val="nil"/>
              <w:left w:val="nil"/>
              <w:bottom w:val="single" w:sz="4" w:space="0" w:color="auto"/>
              <w:right w:val="single" w:sz="4" w:space="0" w:color="auto"/>
            </w:tcBorders>
            <w:shd w:val="clear" w:color="auto" w:fill="auto"/>
            <w:noWrap/>
            <w:vAlign w:val="center"/>
            <w:hideMark/>
          </w:tcPr>
          <w:p w14:paraId="1275BDC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3 541,00 </w:t>
            </w:r>
          </w:p>
        </w:tc>
        <w:tc>
          <w:tcPr>
            <w:tcW w:w="1278" w:type="dxa"/>
            <w:tcBorders>
              <w:top w:val="nil"/>
              <w:left w:val="nil"/>
              <w:bottom w:val="single" w:sz="4" w:space="0" w:color="auto"/>
              <w:right w:val="single" w:sz="4" w:space="0" w:color="auto"/>
            </w:tcBorders>
            <w:shd w:val="clear" w:color="auto" w:fill="auto"/>
            <w:noWrap/>
            <w:vAlign w:val="center"/>
            <w:hideMark/>
          </w:tcPr>
          <w:p w14:paraId="49FD378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30. 4. 2013</w:t>
            </w:r>
          </w:p>
        </w:tc>
        <w:tc>
          <w:tcPr>
            <w:tcW w:w="789" w:type="dxa"/>
            <w:tcBorders>
              <w:top w:val="nil"/>
              <w:left w:val="nil"/>
              <w:bottom w:val="single" w:sz="4" w:space="0" w:color="auto"/>
              <w:right w:val="single" w:sz="4" w:space="0" w:color="auto"/>
            </w:tcBorders>
            <w:shd w:val="clear" w:color="auto" w:fill="auto"/>
            <w:noWrap/>
            <w:vAlign w:val="center"/>
            <w:hideMark/>
          </w:tcPr>
          <w:p w14:paraId="1247380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7E57297B"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153305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322200016</w:t>
            </w:r>
          </w:p>
        </w:tc>
        <w:tc>
          <w:tcPr>
            <w:tcW w:w="4579" w:type="dxa"/>
            <w:tcBorders>
              <w:top w:val="nil"/>
              <w:left w:val="nil"/>
              <w:bottom w:val="single" w:sz="4" w:space="0" w:color="auto"/>
              <w:right w:val="single" w:sz="4" w:space="0" w:color="auto"/>
            </w:tcBorders>
            <w:shd w:val="clear" w:color="auto" w:fill="auto"/>
            <w:noWrap/>
            <w:vAlign w:val="center"/>
            <w:hideMark/>
          </w:tcPr>
          <w:p w14:paraId="0F7182D9"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Príves nákladný PV-22-A/02B/2000AC</w:t>
            </w:r>
          </w:p>
        </w:tc>
        <w:tc>
          <w:tcPr>
            <w:tcW w:w="1831" w:type="dxa"/>
            <w:tcBorders>
              <w:top w:val="nil"/>
              <w:left w:val="nil"/>
              <w:bottom w:val="single" w:sz="4" w:space="0" w:color="auto"/>
              <w:right w:val="single" w:sz="4" w:space="0" w:color="auto"/>
            </w:tcBorders>
            <w:shd w:val="clear" w:color="auto" w:fill="auto"/>
            <w:noWrap/>
            <w:vAlign w:val="center"/>
            <w:hideMark/>
          </w:tcPr>
          <w:p w14:paraId="10B5762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3 541,00 </w:t>
            </w:r>
          </w:p>
        </w:tc>
        <w:tc>
          <w:tcPr>
            <w:tcW w:w="1278" w:type="dxa"/>
            <w:tcBorders>
              <w:top w:val="nil"/>
              <w:left w:val="nil"/>
              <w:bottom w:val="single" w:sz="4" w:space="0" w:color="auto"/>
              <w:right w:val="single" w:sz="4" w:space="0" w:color="auto"/>
            </w:tcBorders>
            <w:shd w:val="clear" w:color="auto" w:fill="auto"/>
            <w:noWrap/>
            <w:vAlign w:val="center"/>
            <w:hideMark/>
          </w:tcPr>
          <w:p w14:paraId="1C81ABC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30. 4. 2013</w:t>
            </w:r>
          </w:p>
        </w:tc>
        <w:tc>
          <w:tcPr>
            <w:tcW w:w="789" w:type="dxa"/>
            <w:tcBorders>
              <w:top w:val="nil"/>
              <w:left w:val="nil"/>
              <w:bottom w:val="single" w:sz="4" w:space="0" w:color="auto"/>
              <w:right w:val="single" w:sz="4" w:space="0" w:color="auto"/>
            </w:tcBorders>
            <w:shd w:val="clear" w:color="auto" w:fill="auto"/>
            <w:noWrap/>
            <w:vAlign w:val="center"/>
            <w:hideMark/>
          </w:tcPr>
          <w:p w14:paraId="35A7B85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0392C871"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0DF520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322200017</w:t>
            </w:r>
          </w:p>
        </w:tc>
        <w:tc>
          <w:tcPr>
            <w:tcW w:w="4579" w:type="dxa"/>
            <w:tcBorders>
              <w:top w:val="nil"/>
              <w:left w:val="nil"/>
              <w:bottom w:val="single" w:sz="4" w:space="0" w:color="auto"/>
              <w:right w:val="single" w:sz="4" w:space="0" w:color="auto"/>
            </w:tcBorders>
            <w:shd w:val="clear" w:color="auto" w:fill="auto"/>
            <w:noWrap/>
            <w:vAlign w:val="center"/>
            <w:hideMark/>
          </w:tcPr>
          <w:p w14:paraId="425A2085"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Príves nákladný PV-22-A/02B/2000AC</w:t>
            </w:r>
          </w:p>
        </w:tc>
        <w:tc>
          <w:tcPr>
            <w:tcW w:w="1831" w:type="dxa"/>
            <w:tcBorders>
              <w:top w:val="nil"/>
              <w:left w:val="nil"/>
              <w:bottom w:val="single" w:sz="4" w:space="0" w:color="auto"/>
              <w:right w:val="single" w:sz="4" w:space="0" w:color="auto"/>
            </w:tcBorders>
            <w:shd w:val="clear" w:color="auto" w:fill="auto"/>
            <w:noWrap/>
            <w:vAlign w:val="center"/>
            <w:hideMark/>
          </w:tcPr>
          <w:p w14:paraId="169E69A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3 541,00 </w:t>
            </w:r>
          </w:p>
        </w:tc>
        <w:tc>
          <w:tcPr>
            <w:tcW w:w="1278" w:type="dxa"/>
            <w:tcBorders>
              <w:top w:val="nil"/>
              <w:left w:val="nil"/>
              <w:bottom w:val="single" w:sz="4" w:space="0" w:color="auto"/>
              <w:right w:val="single" w:sz="4" w:space="0" w:color="auto"/>
            </w:tcBorders>
            <w:shd w:val="clear" w:color="auto" w:fill="auto"/>
            <w:noWrap/>
            <w:vAlign w:val="center"/>
            <w:hideMark/>
          </w:tcPr>
          <w:p w14:paraId="5648159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30. 4. 2013</w:t>
            </w:r>
          </w:p>
        </w:tc>
        <w:tc>
          <w:tcPr>
            <w:tcW w:w="789" w:type="dxa"/>
            <w:tcBorders>
              <w:top w:val="nil"/>
              <w:left w:val="nil"/>
              <w:bottom w:val="single" w:sz="4" w:space="0" w:color="auto"/>
              <w:right w:val="single" w:sz="4" w:space="0" w:color="auto"/>
            </w:tcBorders>
            <w:shd w:val="clear" w:color="auto" w:fill="auto"/>
            <w:noWrap/>
            <w:vAlign w:val="center"/>
            <w:hideMark/>
          </w:tcPr>
          <w:p w14:paraId="2672221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1432E9CB"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12042B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222200010</w:t>
            </w:r>
          </w:p>
        </w:tc>
        <w:tc>
          <w:tcPr>
            <w:tcW w:w="4579" w:type="dxa"/>
            <w:tcBorders>
              <w:top w:val="nil"/>
              <w:left w:val="nil"/>
              <w:bottom w:val="single" w:sz="4" w:space="0" w:color="auto"/>
              <w:right w:val="single" w:sz="4" w:space="0" w:color="auto"/>
            </w:tcBorders>
            <w:shd w:val="clear" w:color="auto" w:fill="auto"/>
            <w:noWrap/>
            <w:vAlign w:val="center"/>
            <w:hideMark/>
          </w:tcPr>
          <w:p w14:paraId="3DACFC2A"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Príves nákladný PV-22-A/02B/3500AC</w:t>
            </w:r>
          </w:p>
        </w:tc>
        <w:tc>
          <w:tcPr>
            <w:tcW w:w="1831" w:type="dxa"/>
            <w:tcBorders>
              <w:top w:val="nil"/>
              <w:left w:val="nil"/>
              <w:bottom w:val="single" w:sz="4" w:space="0" w:color="auto"/>
              <w:right w:val="single" w:sz="4" w:space="0" w:color="auto"/>
            </w:tcBorders>
            <w:shd w:val="clear" w:color="auto" w:fill="auto"/>
            <w:noWrap/>
            <w:vAlign w:val="center"/>
            <w:hideMark/>
          </w:tcPr>
          <w:p w14:paraId="3052B73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7 480,00 </w:t>
            </w:r>
          </w:p>
        </w:tc>
        <w:tc>
          <w:tcPr>
            <w:tcW w:w="1278" w:type="dxa"/>
            <w:tcBorders>
              <w:top w:val="nil"/>
              <w:left w:val="nil"/>
              <w:bottom w:val="single" w:sz="4" w:space="0" w:color="auto"/>
              <w:right w:val="single" w:sz="4" w:space="0" w:color="auto"/>
            </w:tcBorders>
            <w:shd w:val="clear" w:color="auto" w:fill="auto"/>
            <w:noWrap/>
            <w:vAlign w:val="center"/>
            <w:hideMark/>
          </w:tcPr>
          <w:p w14:paraId="704C932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2. 5. 2013</w:t>
            </w:r>
          </w:p>
        </w:tc>
        <w:tc>
          <w:tcPr>
            <w:tcW w:w="789" w:type="dxa"/>
            <w:tcBorders>
              <w:top w:val="nil"/>
              <w:left w:val="nil"/>
              <w:bottom w:val="single" w:sz="4" w:space="0" w:color="auto"/>
              <w:right w:val="single" w:sz="4" w:space="0" w:color="auto"/>
            </w:tcBorders>
            <w:shd w:val="clear" w:color="auto" w:fill="auto"/>
            <w:noWrap/>
            <w:vAlign w:val="center"/>
            <w:hideMark/>
          </w:tcPr>
          <w:p w14:paraId="44B5F98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0BC72FFA"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03FCF3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522200015</w:t>
            </w:r>
          </w:p>
        </w:tc>
        <w:tc>
          <w:tcPr>
            <w:tcW w:w="4579" w:type="dxa"/>
            <w:tcBorders>
              <w:top w:val="nil"/>
              <w:left w:val="nil"/>
              <w:bottom w:val="single" w:sz="4" w:space="0" w:color="auto"/>
              <w:right w:val="single" w:sz="4" w:space="0" w:color="auto"/>
            </w:tcBorders>
            <w:shd w:val="clear" w:color="auto" w:fill="auto"/>
            <w:noWrap/>
            <w:vAlign w:val="center"/>
            <w:hideMark/>
          </w:tcPr>
          <w:p w14:paraId="2AFE1D5F"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Príves nákladný PV-22-A/02B/2000AC</w:t>
            </w:r>
          </w:p>
        </w:tc>
        <w:tc>
          <w:tcPr>
            <w:tcW w:w="1831" w:type="dxa"/>
            <w:tcBorders>
              <w:top w:val="nil"/>
              <w:left w:val="nil"/>
              <w:bottom w:val="single" w:sz="4" w:space="0" w:color="auto"/>
              <w:right w:val="single" w:sz="4" w:space="0" w:color="auto"/>
            </w:tcBorders>
            <w:shd w:val="clear" w:color="auto" w:fill="auto"/>
            <w:noWrap/>
            <w:vAlign w:val="center"/>
            <w:hideMark/>
          </w:tcPr>
          <w:p w14:paraId="71B9808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3 541,00 </w:t>
            </w:r>
          </w:p>
        </w:tc>
        <w:tc>
          <w:tcPr>
            <w:tcW w:w="1278" w:type="dxa"/>
            <w:tcBorders>
              <w:top w:val="nil"/>
              <w:left w:val="nil"/>
              <w:bottom w:val="single" w:sz="4" w:space="0" w:color="auto"/>
              <w:right w:val="single" w:sz="4" w:space="0" w:color="auto"/>
            </w:tcBorders>
            <w:shd w:val="clear" w:color="auto" w:fill="auto"/>
            <w:noWrap/>
            <w:vAlign w:val="center"/>
            <w:hideMark/>
          </w:tcPr>
          <w:p w14:paraId="7485B4E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3. 5. 2013</w:t>
            </w:r>
          </w:p>
        </w:tc>
        <w:tc>
          <w:tcPr>
            <w:tcW w:w="789" w:type="dxa"/>
            <w:tcBorders>
              <w:top w:val="nil"/>
              <w:left w:val="nil"/>
              <w:bottom w:val="single" w:sz="4" w:space="0" w:color="auto"/>
              <w:right w:val="single" w:sz="4" w:space="0" w:color="auto"/>
            </w:tcBorders>
            <w:shd w:val="clear" w:color="auto" w:fill="auto"/>
            <w:noWrap/>
            <w:vAlign w:val="center"/>
            <w:hideMark/>
          </w:tcPr>
          <w:p w14:paraId="487A02B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4FF862B1"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388493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422200022</w:t>
            </w:r>
          </w:p>
        </w:tc>
        <w:tc>
          <w:tcPr>
            <w:tcW w:w="4579" w:type="dxa"/>
            <w:tcBorders>
              <w:top w:val="nil"/>
              <w:left w:val="nil"/>
              <w:bottom w:val="single" w:sz="4" w:space="0" w:color="auto"/>
              <w:right w:val="single" w:sz="4" w:space="0" w:color="auto"/>
            </w:tcBorders>
            <w:shd w:val="clear" w:color="auto" w:fill="auto"/>
            <w:noWrap/>
            <w:vAlign w:val="center"/>
            <w:hideMark/>
          </w:tcPr>
          <w:p w14:paraId="4E6D69B8"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Príves nákladný PV-22-A/02B/2000AC</w:t>
            </w:r>
          </w:p>
        </w:tc>
        <w:tc>
          <w:tcPr>
            <w:tcW w:w="1831" w:type="dxa"/>
            <w:tcBorders>
              <w:top w:val="nil"/>
              <w:left w:val="nil"/>
              <w:bottom w:val="single" w:sz="4" w:space="0" w:color="auto"/>
              <w:right w:val="single" w:sz="4" w:space="0" w:color="auto"/>
            </w:tcBorders>
            <w:shd w:val="clear" w:color="auto" w:fill="auto"/>
            <w:noWrap/>
            <w:vAlign w:val="center"/>
            <w:hideMark/>
          </w:tcPr>
          <w:p w14:paraId="567D8E3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3 541,00 </w:t>
            </w:r>
          </w:p>
        </w:tc>
        <w:tc>
          <w:tcPr>
            <w:tcW w:w="1278" w:type="dxa"/>
            <w:tcBorders>
              <w:top w:val="nil"/>
              <w:left w:val="nil"/>
              <w:bottom w:val="single" w:sz="4" w:space="0" w:color="auto"/>
              <w:right w:val="single" w:sz="4" w:space="0" w:color="auto"/>
            </w:tcBorders>
            <w:shd w:val="clear" w:color="auto" w:fill="auto"/>
            <w:noWrap/>
            <w:vAlign w:val="center"/>
            <w:hideMark/>
          </w:tcPr>
          <w:p w14:paraId="29C67E3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3. 5. 2013</w:t>
            </w:r>
          </w:p>
        </w:tc>
        <w:tc>
          <w:tcPr>
            <w:tcW w:w="789" w:type="dxa"/>
            <w:tcBorders>
              <w:top w:val="nil"/>
              <w:left w:val="nil"/>
              <w:bottom w:val="single" w:sz="4" w:space="0" w:color="auto"/>
              <w:right w:val="single" w:sz="4" w:space="0" w:color="auto"/>
            </w:tcBorders>
            <w:shd w:val="clear" w:color="auto" w:fill="auto"/>
            <w:noWrap/>
            <w:vAlign w:val="center"/>
            <w:hideMark/>
          </w:tcPr>
          <w:p w14:paraId="3EE41B4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0334A143"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6EEF49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122200054</w:t>
            </w:r>
          </w:p>
        </w:tc>
        <w:tc>
          <w:tcPr>
            <w:tcW w:w="4579" w:type="dxa"/>
            <w:tcBorders>
              <w:top w:val="nil"/>
              <w:left w:val="nil"/>
              <w:bottom w:val="single" w:sz="4" w:space="0" w:color="auto"/>
              <w:right w:val="single" w:sz="4" w:space="0" w:color="auto"/>
            </w:tcBorders>
            <w:shd w:val="clear" w:color="auto" w:fill="auto"/>
            <w:noWrap/>
            <w:vAlign w:val="center"/>
            <w:hideMark/>
          </w:tcPr>
          <w:p w14:paraId="182A5253"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Príves nákladný PV-22-A/02B/2000AC</w:t>
            </w:r>
          </w:p>
        </w:tc>
        <w:tc>
          <w:tcPr>
            <w:tcW w:w="1831" w:type="dxa"/>
            <w:tcBorders>
              <w:top w:val="nil"/>
              <w:left w:val="nil"/>
              <w:bottom w:val="single" w:sz="4" w:space="0" w:color="auto"/>
              <w:right w:val="single" w:sz="4" w:space="0" w:color="auto"/>
            </w:tcBorders>
            <w:shd w:val="clear" w:color="auto" w:fill="auto"/>
            <w:noWrap/>
            <w:vAlign w:val="center"/>
            <w:hideMark/>
          </w:tcPr>
          <w:p w14:paraId="2AA4EB3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3 541,00 </w:t>
            </w:r>
          </w:p>
        </w:tc>
        <w:tc>
          <w:tcPr>
            <w:tcW w:w="1278" w:type="dxa"/>
            <w:tcBorders>
              <w:top w:val="nil"/>
              <w:left w:val="nil"/>
              <w:bottom w:val="single" w:sz="4" w:space="0" w:color="auto"/>
              <w:right w:val="single" w:sz="4" w:space="0" w:color="auto"/>
            </w:tcBorders>
            <w:shd w:val="clear" w:color="auto" w:fill="auto"/>
            <w:noWrap/>
            <w:vAlign w:val="center"/>
            <w:hideMark/>
          </w:tcPr>
          <w:p w14:paraId="13E10F4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6. 5. 2013</w:t>
            </w:r>
          </w:p>
        </w:tc>
        <w:tc>
          <w:tcPr>
            <w:tcW w:w="789" w:type="dxa"/>
            <w:tcBorders>
              <w:top w:val="nil"/>
              <w:left w:val="nil"/>
              <w:bottom w:val="single" w:sz="4" w:space="0" w:color="auto"/>
              <w:right w:val="single" w:sz="4" w:space="0" w:color="auto"/>
            </w:tcBorders>
            <w:shd w:val="clear" w:color="auto" w:fill="auto"/>
            <w:noWrap/>
            <w:vAlign w:val="center"/>
            <w:hideMark/>
          </w:tcPr>
          <w:p w14:paraId="3C14C0C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2E73937A"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51B2A5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122200055</w:t>
            </w:r>
          </w:p>
        </w:tc>
        <w:tc>
          <w:tcPr>
            <w:tcW w:w="4579" w:type="dxa"/>
            <w:tcBorders>
              <w:top w:val="nil"/>
              <w:left w:val="nil"/>
              <w:bottom w:val="single" w:sz="4" w:space="0" w:color="auto"/>
              <w:right w:val="single" w:sz="4" w:space="0" w:color="auto"/>
            </w:tcBorders>
            <w:shd w:val="clear" w:color="auto" w:fill="auto"/>
            <w:noWrap/>
            <w:vAlign w:val="center"/>
            <w:hideMark/>
          </w:tcPr>
          <w:p w14:paraId="4E33D20D"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Príves nákladný PV-22-A/02B/2000AC</w:t>
            </w:r>
          </w:p>
        </w:tc>
        <w:tc>
          <w:tcPr>
            <w:tcW w:w="1831" w:type="dxa"/>
            <w:tcBorders>
              <w:top w:val="nil"/>
              <w:left w:val="nil"/>
              <w:bottom w:val="single" w:sz="4" w:space="0" w:color="auto"/>
              <w:right w:val="single" w:sz="4" w:space="0" w:color="auto"/>
            </w:tcBorders>
            <w:shd w:val="clear" w:color="auto" w:fill="auto"/>
            <w:noWrap/>
            <w:vAlign w:val="center"/>
            <w:hideMark/>
          </w:tcPr>
          <w:p w14:paraId="350E1F0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3 541,00 </w:t>
            </w:r>
          </w:p>
        </w:tc>
        <w:tc>
          <w:tcPr>
            <w:tcW w:w="1278" w:type="dxa"/>
            <w:tcBorders>
              <w:top w:val="nil"/>
              <w:left w:val="nil"/>
              <w:bottom w:val="single" w:sz="4" w:space="0" w:color="auto"/>
              <w:right w:val="single" w:sz="4" w:space="0" w:color="auto"/>
            </w:tcBorders>
            <w:shd w:val="clear" w:color="auto" w:fill="auto"/>
            <w:noWrap/>
            <w:vAlign w:val="center"/>
            <w:hideMark/>
          </w:tcPr>
          <w:p w14:paraId="79C9355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6. 5. 2013</w:t>
            </w:r>
          </w:p>
        </w:tc>
        <w:tc>
          <w:tcPr>
            <w:tcW w:w="789" w:type="dxa"/>
            <w:tcBorders>
              <w:top w:val="nil"/>
              <w:left w:val="nil"/>
              <w:bottom w:val="single" w:sz="4" w:space="0" w:color="auto"/>
              <w:right w:val="single" w:sz="4" w:space="0" w:color="auto"/>
            </w:tcBorders>
            <w:shd w:val="clear" w:color="auto" w:fill="auto"/>
            <w:noWrap/>
            <w:vAlign w:val="center"/>
            <w:hideMark/>
          </w:tcPr>
          <w:p w14:paraId="3711519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31C39B05"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22ED7AB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222400015</w:t>
            </w:r>
          </w:p>
        </w:tc>
        <w:tc>
          <w:tcPr>
            <w:tcW w:w="4579" w:type="dxa"/>
            <w:tcBorders>
              <w:top w:val="nil"/>
              <w:left w:val="nil"/>
              <w:bottom w:val="single" w:sz="4" w:space="0" w:color="auto"/>
              <w:right w:val="single" w:sz="4" w:space="0" w:color="auto"/>
            </w:tcBorders>
            <w:shd w:val="clear" w:color="000000" w:fill="DDEBF7"/>
            <w:noWrap/>
            <w:vAlign w:val="center"/>
            <w:hideMark/>
          </w:tcPr>
          <w:p w14:paraId="0B88F488"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Kladivo búracie elektrické EH 25/230 LW</w:t>
            </w:r>
          </w:p>
        </w:tc>
        <w:tc>
          <w:tcPr>
            <w:tcW w:w="1831" w:type="dxa"/>
            <w:tcBorders>
              <w:top w:val="nil"/>
              <w:left w:val="nil"/>
              <w:bottom w:val="single" w:sz="4" w:space="0" w:color="auto"/>
              <w:right w:val="single" w:sz="4" w:space="0" w:color="auto"/>
            </w:tcBorders>
            <w:shd w:val="clear" w:color="000000" w:fill="DDEBF7"/>
            <w:noWrap/>
            <w:vAlign w:val="center"/>
            <w:hideMark/>
          </w:tcPr>
          <w:p w14:paraId="2019AE2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1 923,00 </w:t>
            </w:r>
          </w:p>
        </w:tc>
        <w:tc>
          <w:tcPr>
            <w:tcW w:w="1278" w:type="dxa"/>
            <w:tcBorders>
              <w:top w:val="nil"/>
              <w:left w:val="nil"/>
              <w:bottom w:val="single" w:sz="4" w:space="0" w:color="auto"/>
              <w:right w:val="single" w:sz="4" w:space="0" w:color="auto"/>
            </w:tcBorders>
            <w:shd w:val="clear" w:color="000000" w:fill="DDEBF7"/>
            <w:noWrap/>
            <w:vAlign w:val="center"/>
            <w:hideMark/>
          </w:tcPr>
          <w:p w14:paraId="143B7A4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10. 6. 2013</w:t>
            </w:r>
          </w:p>
        </w:tc>
        <w:tc>
          <w:tcPr>
            <w:tcW w:w="789" w:type="dxa"/>
            <w:tcBorders>
              <w:top w:val="nil"/>
              <w:left w:val="nil"/>
              <w:bottom w:val="single" w:sz="4" w:space="0" w:color="auto"/>
              <w:right w:val="single" w:sz="4" w:space="0" w:color="auto"/>
            </w:tcBorders>
            <w:shd w:val="clear" w:color="000000" w:fill="DDEBF7"/>
            <w:noWrap/>
            <w:vAlign w:val="center"/>
            <w:hideMark/>
          </w:tcPr>
          <w:p w14:paraId="48CE69F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05E2930C"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FCE4D6"/>
            <w:noWrap/>
            <w:vAlign w:val="center"/>
            <w:hideMark/>
          </w:tcPr>
          <w:p w14:paraId="381EDF7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922500019</w:t>
            </w:r>
          </w:p>
        </w:tc>
        <w:tc>
          <w:tcPr>
            <w:tcW w:w="4579" w:type="dxa"/>
            <w:tcBorders>
              <w:top w:val="nil"/>
              <w:left w:val="nil"/>
              <w:bottom w:val="single" w:sz="4" w:space="0" w:color="auto"/>
              <w:right w:val="single" w:sz="4" w:space="0" w:color="auto"/>
            </w:tcBorders>
            <w:shd w:val="clear" w:color="000000" w:fill="FCE4D6"/>
            <w:noWrap/>
            <w:vAlign w:val="center"/>
            <w:hideMark/>
          </w:tcPr>
          <w:p w14:paraId="136EB69D"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Prístroj geodetický STONEX S9 III GNSS rover</w:t>
            </w:r>
          </w:p>
        </w:tc>
        <w:tc>
          <w:tcPr>
            <w:tcW w:w="1831" w:type="dxa"/>
            <w:tcBorders>
              <w:top w:val="nil"/>
              <w:left w:val="nil"/>
              <w:bottom w:val="single" w:sz="4" w:space="0" w:color="auto"/>
              <w:right w:val="single" w:sz="4" w:space="0" w:color="auto"/>
            </w:tcBorders>
            <w:shd w:val="clear" w:color="000000" w:fill="FCE4D6"/>
            <w:noWrap/>
            <w:vAlign w:val="center"/>
            <w:hideMark/>
          </w:tcPr>
          <w:p w14:paraId="1960603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5 800,00 </w:t>
            </w:r>
          </w:p>
        </w:tc>
        <w:tc>
          <w:tcPr>
            <w:tcW w:w="1278" w:type="dxa"/>
            <w:tcBorders>
              <w:top w:val="nil"/>
              <w:left w:val="nil"/>
              <w:bottom w:val="single" w:sz="4" w:space="0" w:color="auto"/>
              <w:right w:val="single" w:sz="4" w:space="0" w:color="auto"/>
            </w:tcBorders>
            <w:shd w:val="clear" w:color="000000" w:fill="FCE4D6"/>
            <w:noWrap/>
            <w:vAlign w:val="center"/>
            <w:hideMark/>
          </w:tcPr>
          <w:p w14:paraId="21587DF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20. 8. 2013</w:t>
            </w:r>
          </w:p>
        </w:tc>
        <w:tc>
          <w:tcPr>
            <w:tcW w:w="789" w:type="dxa"/>
            <w:tcBorders>
              <w:top w:val="nil"/>
              <w:left w:val="nil"/>
              <w:bottom w:val="single" w:sz="4" w:space="0" w:color="auto"/>
              <w:right w:val="single" w:sz="4" w:space="0" w:color="auto"/>
            </w:tcBorders>
            <w:shd w:val="clear" w:color="000000" w:fill="FCE4D6"/>
            <w:noWrap/>
            <w:vAlign w:val="center"/>
            <w:hideMark/>
          </w:tcPr>
          <w:p w14:paraId="5AE45D7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02250</w:t>
            </w:r>
          </w:p>
        </w:tc>
      </w:tr>
      <w:tr w:rsidR="007C3C26" w:rsidRPr="007C3C26" w14:paraId="0F07999C"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02FEDA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622100017</w:t>
            </w:r>
          </w:p>
        </w:tc>
        <w:tc>
          <w:tcPr>
            <w:tcW w:w="4579" w:type="dxa"/>
            <w:tcBorders>
              <w:top w:val="nil"/>
              <w:left w:val="nil"/>
              <w:bottom w:val="single" w:sz="4" w:space="0" w:color="auto"/>
              <w:right w:val="single" w:sz="4" w:space="0" w:color="auto"/>
            </w:tcBorders>
            <w:shd w:val="clear" w:color="auto" w:fill="auto"/>
            <w:noWrap/>
            <w:vAlign w:val="center"/>
            <w:hideMark/>
          </w:tcPr>
          <w:p w14:paraId="29BD05A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osobné FIAT SEDICI 1,6</w:t>
            </w:r>
          </w:p>
        </w:tc>
        <w:tc>
          <w:tcPr>
            <w:tcW w:w="1831" w:type="dxa"/>
            <w:tcBorders>
              <w:top w:val="nil"/>
              <w:left w:val="nil"/>
              <w:bottom w:val="single" w:sz="4" w:space="0" w:color="auto"/>
              <w:right w:val="single" w:sz="4" w:space="0" w:color="auto"/>
            </w:tcBorders>
            <w:shd w:val="clear" w:color="auto" w:fill="auto"/>
            <w:noWrap/>
            <w:vAlign w:val="center"/>
            <w:hideMark/>
          </w:tcPr>
          <w:p w14:paraId="538E6CF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9 916,67 </w:t>
            </w:r>
          </w:p>
        </w:tc>
        <w:tc>
          <w:tcPr>
            <w:tcW w:w="1278" w:type="dxa"/>
            <w:tcBorders>
              <w:top w:val="nil"/>
              <w:left w:val="nil"/>
              <w:bottom w:val="single" w:sz="4" w:space="0" w:color="auto"/>
              <w:right w:val="single" w:sz="4" w:space="0" w:color="auto"/>
            </w:tcBorders>
            <w:shd w:val="clear" w:color="auto" w:fill="auto"/>
            <w:noWrap/>
            <w:vAlign w:val="center"/>
            <w:hideMark/>
          </w:tcPr>
          <w:p w14:paraId="19F6703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26. 8. 2013</w:t>
            </w:r>
          </w:p>
        </w:tc>
        <w:tc>
          <w:tcPr>
            <w:tcW w:w="789" w:type="dxa"/>
            <w:tcBorders>
              <w:top w:val="nil"/>
              <w:left w:val="nil"/>
              <w:bottom w:val="single" w:sz="4" w:space="0" w:color="auto"/>
              <w:right w:val="single" w:sz="4" w:space="0" w:color="auto"/>
            </w:tcBorders>
            <w:shd w:val="clear" w:color="auto" w:fill="auto"/>
            <w:noWrap/>
            <w:vAlign w:val="center"/>
            <w:hideMark/>
          </w:tcPr>
          <w:p w14:paraId="1E3C6BF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02210</w:t>
            </w:r>
          </w:p>
        </w:tc>
      </w:tr>
      <w:tr w:rsidR="007C3C26" w:rsidRPr="007C3C26" w14:paraId="3DAA5A27"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19CC13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422200023</w:t>
            </w:r>
          </w:p>
        </w:tc>
        <w:tc>
          <w:tcPr>
            <w:tcW w:w="4579" w:type="dxa"/>
            <w:tcBorders>
              <w:top w:val="nil"/>
              <w:left w:val="nil"/>
              <w:bottom w:val="single" w:sz="4" w:space="0" w:color="auto"/>
              <w:right w:val="single" w:sz="4" w:space="0" w:color="auto"/>
            </w:tcBorders>
            <w:shd w:val="clear" w:color="auto" w:fill="auto"/>
            <w:noWrap/>
            <w:vAlign w:val="center"/>
            <w:hideMark/>
          </w:tcPr>
          <w:p w14:paraId="65AC9EF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TATRA PHOENIX 4x4</w:t>
            </w:r>
          </w:p>
        </w:tc>
        <w:tc>
          <w:tcPr>
            <w:tcW w:w="1831" w:type="dxa"/>
            <w:tcBorders>
              <w:top w:val="nil"/>
              <w:left w:val="nil"/>
              <w:bottom w:val="single" w:sz="4" w:space="0" w:color="auto"/>
              <w:right w:val="single" w:sz="4" w:space="0" w:color="auto"/>
            </w:tcBorders>
            <w:shd w:val="clear" w:color="auto" w:fill="auto"/>
            <w:noWrap/>
            <w:vAlign w:val="center"/>
            <w:hideMark/>
          </w:tcPr>
          <w:p w14:paraId="2A5B309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158 348,47 </w:t>
            </w:r>
          </w:p>
        </w:tc>
        <w:tc>
          <w:tcPr>
            <w:tcW w:w="1278" w:type="dxa"/>
            <w:tcBorders>
              <w:top w:val="nil"/>
              <w:left w:val="nil"/>
              <w:bottom w:val="single" w:sz="4" w:space="0" w:color="auto"/>
              <w:right w:val="single" w:sz="4" w:space="0" w:color="auto"/>
            </w:tcBorders>
            <w:shd w:val="clear" w:color="auto" w:fill="auto"/>
            <w:noWrap/>
            <w:vAlign w:val="center"/>
            <w:hideMark/>
          </w:tcPr>
          <w:p w14:paraId="0764CA6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6. 11. 2013</w:t>
            </w:r>
          </w:p>
        </w:tc>
        <w:tc>
          <w:tcPr>
            <w:tcW w:w="789" w:type="dxa"/>
            <w:tcBorders>
              <w:top w:val="nil"/>
              <w:left w:val="nil"/>
              <w:bottom w:val="single" w:sz="4" w:space="0" w:color="auto"/>
              <w:right w:val="single" w:sz="4" w:space="0" w:color="auto"/>
            </w:tcBorders>
            <w:shd w:val="clear" w:color="auto" w:fill="auto"/>
            <w:noWrap/>
            <w:vAlign w:val="center"/>
            <w:hideMark/>
          </w:tcPr>
          <w:p w14:paraId="40B6BE2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3359EED6"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B515E8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422200024</w:t>
            </w:r>
          </w:p>
        </w:tc>
        <w:tc>
          <w:tcPr>
            <w:tcW w:w="4579" w:type="dxa"/>
            <w:tcBorders>
              <w:top w:val="nil"/>
              <w:left w:val="nil"/>
              <w:bottom w:val="single" w:sz="4" w:space="0" w:color="auto"/>
              <w:right w:val="single" w:sz="4" w:space="0" w:color="auto"/>
            </w:tcBorders>
            <w:shd w:val="clear" w:color="auto" w:fill="auto"/>
            <w:noWrap/>
            <w:vAlign w:val="center"/>
            <w:hideMark/>
          </w:tcPr>
          <w:p w14:paraId="0BA49BD8"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TATRA PHOENIX 4x4</w:t>
            </w:r>
          </w:p>
        </w:tc>
        <w:tc>
          <w:tcPr>
            <w:tcW w:w="1831" w:type="dxa"/>
            <w:tcBorders>
              <w:top w:val="nil"/>
              <w:left w:val="nil"/>
              <w:bottom w:val="single" w:sz="4" w:space="0" w:color="auto"/>
              <w:right w:val="single" w:sz="4" w:space="0" w:color="auto"/>
            </w:tcBorders>
            <w:shd w:val="clear" w:color="auto" w:fill="auto"/>
            <w:noWrap/>
            <w:vAlign w:val="center"/>
            <w:hideMark/>
          </w:tcPr>
          <w:p w14:paraId="44FB5A6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158 348,47 </w:t>
            </w:r>
          </w:p>
        </w:tc>
        <w:tc>
          <w:tcPr>
            <w:tcW w:w="1278" w:type="dxa"/>
            <w:tcBorders>
              <w:top w:val="nil"/>
              <w:left w:val="nil"/>
              <w:bottom w:val="single" w:sz="4" w:space="0" w:color="auto"/>
              <w:right w:val="single" w:sz="4" w:space="0" w:color="auto"/>
            </w:tcBorders>
            <w:shd w:val="clear" w:color="auto" w:fill="auto"/>
            <w:noWrap/>
            <w:vAlign w:val="center"/>
            <w:hideMark/>
          </w:tcPr>
          <w:p w14:paraId="79C8E0D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6. 11. 2013</w:t>
            </w:r>
          </w:p>
        </w:tc>
        <w:tc>
          <w:tcPr>
            <w:tcW w:w="789" w:type="dxa"/>
            <w:tcBorders>
              <w:top w:val="nil"/>
              <w:left w:val="nil"/>
              <w:bottom w:val="single" w:sz="4" w:space="0" w:color="auto"/>
              <w:right w:val="single" w:sz="4" w:space="0" w:color="auto"/>
            </w:tcBorders>
            <w:shd w:val="clear" w:color="auto" w:fill="auto"/>
            <w:noWrap/>
            <w:vAlign w:val="center"/>
            <w:hideMark/>
          </w:tcPr>
          <w:p w14:paraId="2A66586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26C95DCA"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C2C60E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422300016</w:t>
            </w:r>
          </w:p>
        </w:tc>
        <w:tc>
          <w:tcPr>
            <w:tcW w:w="4579" w:type="dxa"/>
            <w:tcBorders>
              <w:top w:val="nil"/>
              <w:left w:val="nil"/>
              <w:bottom w:val="single" w:sz="4" w:space="0" w:color="auto"/>
              <w:right w:val="single" w:sz="4" w:space="0" w:color="auto"/>
            </w:tcBorders>
            <w:shd w:val="clear" w:color="auto" w:fill="auto"/>
            <w:noWrap/>
            <w:vAlign w:val="center"/>
            <w:hideMark/>
          </w:tcPr>
          <w:p w14:paraId="6D8E83F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Radlica </w:t>
            </w:r>
            <w:proofErr w:type="spellStart"/>
            <w:r w:rsidRPr="007C3C26">
              <w:rPr>
                <w:rFonts w:ascii="Calibri" w:hAnsi="Calibri" w:cs="Calibri"/>
                <w:color w:val="000000"/>
                <w:sz w:val="22"/>
                <w:szCs w:val="22"/>
              </w:rPr>
              <w:t>Kurta</w:t>
            </w:r>
            <w:proofErr w:type="spellEnd"/>
            <w:r w:rsidRPr="007C3C26">
              <w:rPr>
                <w:rFonts w:ascii="Calibri" w:hAnsi="Calibri" w:cs="Calibri"/>
                <w:color w:val="000000"/>
                <w:sz w:val="22"/>
                <w:szCs w:val="22"/>
              </w:rPr>
              <w:t xml:space="preserve"> RAD A90.35</w:t>
            </w:r>
          </w:p>
        </w:tc>
        <w:tc>
          <w:tcPr>
            <w:tcW w:w="1831" w:type="dxa"/>
            <w:tcBorders>
              <w:top w:val="nil"/>
              <w:left w:val="nil"/>
              <w:bottom w:val="single" w:sz="4" w:space="0" w:color="auto"/>
              <w:right w:val="single" w:sz="4" w:space="0" w:color="auto"/>
            </w:tcBorders>
            <w:shd w:val="clear" w:color="auto" w:fill="auto"/>
            <w:noWrap/>
            <w:vAlign w:val="center"/>
            <w:hideMark/>
          </w:tcPr>
          <w:p w14:paraId="0F6972D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10 216,66 </w:t>
            </w:r>
          </w:p>
        </w:tc>
        <w:tc>
          <w:tcPr>
            <w:tcW w:w="1278" w:type="dxa"/>
            <w:tcBorders>
              <w:top w:val="nil"/>
              <w:left w:val="nil"/>
              <w:bottom w:val="single" w:sz="4" w:space="0" w:color="auto"/>
              <w:right w:val="single" w:sz="4" w:space="0" w:color="auto"/>
            </w:tcBorders>
            <w:shd w:val="clear" w:color="auto" w:fill="auto"/>
            <w:noWrap/>
            <w:vAlign w:val="center"/>
            <w:hideMark/>
          </w:tcPr>
          <w:p w14:paraId="5B67B9A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6. 11. 2013</w:t>
            </w:r>
          </w:p>
        </w:tc>
        <w:tc>
          <w:tcPr>
            <w:tcW w:w="789" w:type="dxa"/>
            <w:tcBorders>
              <w:top w:val="nil"/>
              <w:left w:val="nil"/>
              <w:bottom w:val="single" w:sz="4" w:space="0" w:color="auto"/>
              <w:right w:val="single" w:sz="4" w:space="0" w:color="auto"/>
            </w:tcBorders>
            <w:shd w:val="clear" w:color="auto" w:fill="auto"/>
            <w:noWrap/>
            <w:vAlign w:val="center"/>
            <w:hideMark/>
          </w:tcPr>
          <w:p w14:paraId="354B5A0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0AD99109"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61FDE6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422300017</w:t>
            </w:r>
          </w:p>
        </w:tc>
        <w:tc>
          <w:tcPr>
            <w:tcW w:w="4579" w:type="dxa"/>
            <w:tcBorders>
              <w:top w:val="nil"/>
              <w:left w:val="nil"/>
              <w:bottom w:val="single" w:sz="4" w:space="0" w:color="auto"/>
              <w:right w:val="single" w:sz="4" w:space="0" w:color="auto"/>
            </w:tcBorders>
            <w:shd w:val="clear" w:color="auto" w:fill="auto"/>
            <w:noWrap/>
            <w:vAlign w:val="center"/>
            <w:hideMark/>
          </w:tcPr>
          <w:p w14:paraId="5FA41552"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Radlica </w:t>
            </w:r>
            <w:proofErr w:type="spellStart"/>
            <w:r w:rsidRPr="007C3C26">
              <w:rPr>
                <w:rFonts w:ascii="Calibri" w:hAnsi="Calibri" w:cs="Calibri"/>
                <w:color w:val="000000"/>
                <w:sz w:val="22"/>
                <w:szCs w:val="22"/>
              </w:rPr>
              <w:t>Kurta</w:t>
            </w:r>
            <w:proofErr w:type="spellEnd"/>
            <w:r w:rsidRPr="007C3C26">
              <w:rPr>
                <w:rFonts w:ascii="Calibri" w:hAnsi="Calibri" w:cs="Calibri"/>
                <w:color w:val="000000"/>
                <w:sz w:val="22"/>
                <w:szCs w:val="22"/>
              </w:rPr>
              <w:t xml:space="preserve"> RAD A90.35</w:t>
            </w:r>
          </w:p>
        </w:tc>
        <w:tc>
          <w:tcPr>
            <w:tcW w:w="1831" w:type="dxa"/>
            <w:tcBorders>
              <w:top w:val="nil"/>
              <w:left w:val="nil"/>
              <w:bottom w:val="single" w:sz="4" w:space="0" w:color="auto"/>
              <w:right w:val="single" w:sz="4" w:space="0" w:color="auto"/>
            </w:tcBorders>
            <w:shd w:val="clear" w:color="auto" w:fill="auto"/>
            <w:noWrap/>
            <w:vAlign w:val="center"/>
            <w:hideMark/>
          </w:tcPr>
          <w:p w14:paraId="34D2C6F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10 216,66 </w:t>
            </w:r>
          </w:p>
        </w:tc>
        <w:tc>
          <w:tcPr>
            <w:tcW w:w="1278" w:type="dxa"/>
            <w:tcBorders>
              <w:top w:val="nil"/>
              <w:left w:val="nil"/>
              <w:bottom w:val="single" w:sz="4" w:space="0" w:color="auto"/>
              <w:right w:val="single" w:sz="4" w:space="0" w:color="auto"/>
            </w:tcBorders>
            <w:shd w:val="clear" w:color="auto" w:fill="auto"/>
            <w:noWrap/>
            <w:vAlign w:val="center"/>
            <w:hideMark/>
          </w:tcPr>
          <w:p w14:paraId="1527422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6. 11. 2013</w:t>
            </w:r>
          </w:p>
        </w:tc>
        <w:tc>
          <w:tcPr>
            <w:tcW w:w="789" w:type="dxa"/>
            <w:tcBorders>
              <w:top w:val="nil"/>
              <w:left w:val="nil"/>
              <w:bottom w:val="single" w:sz="4" w:space="0" w:color="auto"/>
              <w:right w:val="single" w:sz="4" w:space="0" w:color="auto"/>
            </w:tcBorders>
            <w:shd w:val="clear" w:color="auto" w:fill="auto"/>
            <w:noWrap/>
            <w:vAlign w:val="center"/>
            <w:hideMark/>
          </w:tcPr>
          <w:p w14:paraId="1E219EE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3A1391E6"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79DB19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622200012</w:t>
            </w:r>
          </w:p>
        </w:tc>
        <w:tc>
          <w:tcPr>
            <w:tcW w:w="4579" w:type="dxa"/>
            <w:tcBorders>
              <w:top w:val="nil"/>
              <w:left w:val="nil"/>
              <w:bottom w:val="single" w:sz="4" w:space="0" w:color="auto"/>
              <w:right w:val="single" w:sz="4" w:space="0" w:color="auto"/>
            </w:tcBorders>
            <w:shd w:val="clear" w:color="auto" w:fill="auto"/>
            <w:noWrap/>
            <w:vAlign w:val="center"/>
            <w:hideMark/>
          </w:tcPr>
          <w:p w14:paraId="57B25427"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TATRA PHOENIX 4x4</w:t>
            </w:r>
          </w:p>
        </w:tc>
        <w:tc>
          <w:tcPr>
            <w:tcW w:w="1831" w:type="dxa"/>
            <w:tcBorders>
              <w:top w:val="nil"/>
              <w:left w:val="nil"/>
              <w:bottom w:val="single" w:sz="4" w:space="0" w:color="auto"/>
              <w:right w:val="single" w:sz="4" w:space="0" w:color="auto"/>
            </w:tcBorders>
            <w:shd w:val="clear" w:color="auto" w:fill="auto"/>
            <w:noWrap/>
            <w:vAlign w:val="center"/>
            <w:hideMark/>
          </w:tcPr>
          <w:p w14:paraId="6F5350C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158 354,47 </w:t>
            </w:r>
          </w:p>
        </w:tc>
        <w:tc>
          <w:tcPr>
            <w:tcW w:w="1278" w:type="dxa"/>
            <w:tcBorders>
              <w:top w:val="nil"/>
              <w:left w:val="nil"/>
              <w:bottom w:val="single" w:sz="4" w:space="0" w:color="auto"/>
              <w:right w:val="single" w:sz="4" w:space="0" w:color="auto"/>
            </w:tcBorders>
            <w:shd w:val="clear" w:color="auto" w:fill="auto"/>
            <w:noWrap/>
            <w:vAlign w:val="center"/>
            <w:hideMark/>
          </w:tcPr>
          <w:p w14:paraId="6A4DEE3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8. 11. 2013</w:t>
            </w:r>
          </w:p>
        </w:tc>
        <w:tc>
          <w:tcPr>
            <w:tcW w:w="789" w:type="dxa"/>
            <w:tcBorders>
              <w:top w:val="nil"/>
              <w:left w:val="nil"/>
              <w:bottom w:val="single" w:sz="4" w:space="0" w:color="auto"/>
              <w:right w:val="single" w:sz="4" w:space="0" w:color="auto"/>
            </w:tcBorders>
            <w:shd w:val="clear" w:color="auto" w:fill="auto"/>
            <w:noWrap/>
            <w:vAlign w:val="center"/>
            <w:hideMark/>
          </w:tcPr>
          <w:p w14:paraId="4AB9197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0400761E"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BD0F4F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622200013</w:t>
            </w:r>
          </w:p>
        </w:tc>
        <w:tc>
          <w:tcPr>
            <w:tcW w:w="4579" w:type="dxa"/>
            <w:tcBorders>
              <w:top w:val="nil"/>
              <w:left w:val="nil"/>
              <w:bottom w:val="single" w:sz="4" w:space="0" w:color="auto"/>
              <w:right w:val="single" w:sz="4" w:space="0" w:color="auto"/>
            </w:tcBorders>
            <w:shd w:val="clear" w:color="auto" w:fill="auto"/>
            <w:noWrap/>
            <w:vAlign w:val="center"/>
            <w:hideMark/>
          </w:tcPr>
          <w:p w14:paraId="3A520AA9"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TATRA PHOENIX 4x4</w:t>
            </w:r>
          </w:p>
        </w:tc>
        <w:tc>
          <w:tcPr>
            <w:tcW w:w="1831" w:type="dxa"/>
            <w:tcBorders>
              <w:top w:val="nil"/>
              <w:left w:val="nil"/>
              <w:bottom w:val="single" w:sz="4" w:space="0" w:color="auto"/>
              <w:right w:val="single" w:sz="4" w:space="0" w:color="auto"/>
            </w:tcBorders>
            <w:shd w:val="clear" w:color="auto" w:fill="auto"/>
            <w:noWrap/>
            <w:vAlign w:val="center"/>
            <w:hideMark/>
          </w:tcPr>
          <w:p w14:paraId="786FBCF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158 354,47 </w:t>
            </w:r>
          </w:p>
        </w:tc>
        <w:tc>
          <w:tcPr>
            <w:tcW w:w="1278" w:type="dxa"/>
            <w:tcBorders>
              <w:top w:val="nil"/>
              <w:left w:val="nil"/>
              <w:bottom w:val="single" w:sz="4" w:space="0" w:color="auto"/>
              <w:right w:val="single" w:sz="4" w:space="0" w:color="auto"/>
            </w:tcBorders>
            <w:shd w:val="clear" w:color="auto" w:fill="auto"/>
            <w:noWrap/>
            <w:vAlign w:val="center"/>
            <w:hideMark/>
          </w:tcPr>
          <w:p w14:paraId="71B0A20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8. 11. 2013</w:t>
            </w:r>
          </w:p>
        </w:tc>
        <w:tc>
          <w:tcPr>
            <w:tcW w:w="789" w:type="dxa"/>
            <w:tcBorders>
              <w:top w:val="nil"/>
              <w:left w:val="nil"/>
              <w:bottom w:val="single" w:sz="4" w:space="0" w:color="auto"/>
              <w:right w:val="single" w:sz="4" w:space="0" w:color="auto"/>
            </w:tcBorders>
            <w:shd w:val="clear" w:color="auto" w:fill="auto"/>
            <w:noWrap/>
            <w:vAlign w:val="center"/>
            <w:hideMark/>
          </w:tcPr>
          <w:p w14:paraId="2044A1D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777DA547"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0C0104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622300002</w:t>
            </w:r>
          </w:p>
        </w:tc>
        <w:tc>
          <w:tcPr>
            <w:tcW w:w="4579" w:type="dxa"/>
            <w:tcBorders>
              <w:top w:val="nil"/>
              <w:left w:val="nil"/>
              <w:bottom w:val="single" w:sz="4" w:space="0" w:color="auto"/>
              <w:right w:val="single" w:sz="4" w:space="0" w:color="auto"/>
            </w:tcBorders>
            <w:shd w:val="clear" w:color="auto" w:fill="auto"/>
            <w:noWrap/>
            <w:vAlign w:val="center"/>
            <w:hideMark/>
          </w:tcPr>
          <w:p w14:paraId="033E24AE"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Radlica </w:t>
            </w:r>
            <w:proofErr w:type="spellStart"/>
            <w:r w:rsidRPr="007C3C26">
              <w:rPr>
                <w:rFonts w:ascii="Calibri" w:hAnsi="Calibri" w:cs="Calibri"/>
                <w:color w:val="000000"/>
                <w:sz w:val="22"/>
                <w:szCs w:val="22"/>
              </w:rPr>
              <w:t>Kurta</w:t>
            </w:r>
            <w:proofErr w:type="spellEnd"/>
            <w:r w:rsidRPr="007C3C26">
              <w:rPr>
                <w:rFonts w:ascii="Calibri" w:hAnsi="Calibri" w:cs="Calibri"/>
                <w:color w:val="000000"/>
                <w:sz w:val="22"/>
                <w:szCs w:val="22"/>
              </w:rPr>
              <w:t xml:space="preserve"> RAD A90.35</w:t>
            </w:r>
          </w:p>
        </w:tc>
        <w:tc>
          <w:tcPr>
            <w:tcW w:w="1831" w:type="dxa"/>
            <w:tcBorders>
              <w:top w:val="nil"/>
              <w:left w:val="nil"/>
              <w:bottom w:val="single" w:sz="4" w:space="0" w:color="auto"/>
              <w:right w:val="single" w:sz="4" w:space="0" w:color="auto"/>
            </w:tcBorders>
            <w:shd w:val="clear" w:color="auto" w:fill="auto"/>
            <w:noWrap/>
            <w:vAlign w:val="center"/>
            <w:hideMark/>
          </w:tcPr>
          <w:p w14:paraId="0211DE5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10 216,66 </w:t>
            </w:r>
          </w:p>
        </w:tc>
        <w:tc>
          <w:tcPr>
            <w:tcW w:w="1278" w:type="dxa"/>
            <w:tcBorders>
              <w:top w:val="nil"/>
              <w:left w:val="nil"/>
              <w:bottom w:val="single" w:sz="4" w:space="0" w:color="auto"/>
              <w:right w:val="single" w:sz="4" w:space="0" w:color="auto"/>
            </w:tcBorders>
            <w:shd w:val="clear" w:color="auto" w:fill="auto"/>
            <w:noWrap/>
            <w:vAlign w:val="center"/>
            <w:hideMark/>
          </w:tcPr>
          <w:p w14:paraId="028C3D4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8. 11. 2013</w:t>
            </w:r>
          </w:p>
        </w:tc>
        <w:tc>
          <w:tcPr>
            <w:tcW w:w="789" w:type="dxa"/>
            <w:tcBorders>
              <w:top w:val="nil"/>
              <w:left w:val="nil"/>
              <w:bottom w:val="single" w:sz="4" w:space="0" w:color="auto"/>
              <w:right w:val="single" w:sz="4" w:space="0" w:color="auto"/>
            </w:tcBorders>
            <w:shd w:val="clear" w:color="auto" w:fill="auto"/>
            <w:noWrap/>
            <w:vAlign w:val="center"/>
            <w:hideMark/>
          </w:tcPr>
          <w:p w14:paraId="59178CB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12027B05"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A3A8E4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622300003</w:t>
            </w:r>
          </w:p>
        </w:tc>
        <w:tc>
          <w:tcPr>
            <w:tcW w:w="4579" w:type="dxa"/>
            <w:tcBorders>
              <w:top w:val="nil"/>
              <w:left w:val="nil"/>
              <w:bottom w:val="single" w:sz="4" w:space="0" w:color="auto"/>
              <w:right w:val="single" w:sz="4" w:space="0" w:color="auto"/>
            </w:tcBorders>
            <w:shd w:val="clear" w:color="auto" w:fill="auto"/>
            <w:noWrap/>
            <w:vAlign w:val="center"/>
            <w:hideMark/>
          </w:tcPr>
          <w:p w14:paraId="2370180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Radlica </w:t>
            </w:r>
            <w:proofErr w:type="spellStart"/>
            <w:r w:rsidRPr="007C3C26">
              <w:rPr>
                <w:rFonts w:ascii="Calibri" w:hAnsi="Calibri" w:cs="Calibri"/>
                <w:color w:val="000000"/>
                <w:sz w:val="22"/>
                <w:szCs w:val="22"/>
              </w:rPr>
              <w:t>Kurta</w:t>
            </w:r>
            <w:proofErr w:type="spellEnd"/>
            <w:r w:rsidRPr="007C3C26">
              <w:rPr>
                <w:rFonts w:ascii="Calibri" w:hAnsi="Calibri" w:cs="Calibri"/>
                <w:color w:val="000000"/>
                <w:sz w:val="22"/>
                <w:szCs w:val="22"/>
              </w:rPr>
              <w:t xml:space="preserve"> RAD A90.35</w:t>
            </w:r>
          </w:p>
        </w:tc>
        <w:tc>
          <w:tcPr>
            <w:tcW w:w="1831" w:type="dxa"/>
            <w:tcBorders>
              <w:top w:val="nil"/>
              <w:left w:val="nil"/>
              <w:bottom w:val="single" w:sz="4" w:space="0" w:color="auto"/>
              <w:right w:val="single" w:sz="4" w:space="0" w:color="auto"/>
            </w:tcBorders>
            <w:shd w:val="clear" w:color="auto" w:fill="auto"/>
            <w:noWrap/>
            <w:vAlign w:val="center"/>
            <w:hideMark/>
          </w:tcPr>
          <w:p w14:paraId="1E5671C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10 216,66 </w:t>
            </w:r>
          </w:p>
        </w:tc>
        <w:tc>
          <w:tcPr>
            <w:tcW w:w="1278" w:type="dxa"/>
            <w:tcBorders>
              <w:top w:val="nil"/>
              <w:left w:val="nil"/>
              <w:bottom w:val="single" w:sz="4" w:space="0" w:color="auto"/>
              <w:right w:val="single" w:sz="4" w:space="0" w:color="auto"/>
            </w:tcBorders>
            <w:shd w:val="clear" w:color="auto" w:fill="auto"/>
            <w:noWrap/>
            <w:vAlign w:val="center"/>
            <w:hideMark/>
          </w:tcPr>
          <w:p w14:paraId="7558943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8. 11. 2013</w:t>
            </w:r>
          </w:p>
        </w:tc>
        <w:tc>
          <w:tcPr>
            <w:tcW w:w="789" w:type="dxa"/>
            <w:tcBorders>
              <w:top w:val="nil"/>
              <w:left w:val="nil"/>
              <w:bottom w:val="single" w:sz="4" w:space="0" w:color="auto"/>
              <w:right w:val="single" w:sz="4" w:space="0" w:color="auto"/>
            </w:tcBorders>
            <w:shd w:val="clear" w:color="auto" w:fill="auto"/>
            <w:noWrap/>
            <w:vAlign w:val="center"/>
            <w:hideMark/>
          </w:tcPr>
          <w:p w14:paraId="623B24D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74771BF7"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43639E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222200013</w:t>
            </w:r>
          </w:p>
        </w:tc>
        <w:tc>
          <w:tcPr>
            <w:tcW w:w="4579" w:type="dxa"/>
            <w:tcBorders>
              <w:top w:val="nil"/>
              <w:left w:val="nil"/>
              <w:bottom w:val="single" w:sz="4" w:space="0" w:color="auto"/>
              <w:right w:val="single" w:sz="4" w:space="0" w:color="auto"/>
            </w:tcBorders>
            <w:shd w:val="clear" w:color="auto" w:fill="auto"/>
            <w:noWrap/>
            <w:vAlign w:val="center"/>
            <w:hideMark/>
          </w:tcPr>
          <w:p w14:paraId="2F57E02E"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TATRA PHOENIX 6x6</w:t>
            </w:r>
          </w:p>
        </w:tc>
        <w:tc>
          <w:tcPr>
            <w:tcW w:w="1831" w:type="dxa"/>
            <w:tcBorders>
              <w:top w:val="nil"/>
              <w:left w:val="nil"/>
              <w:bottom w:val="single" w:sz="4" w:space="0" w:color="auto"/>
              <w:right w:val="single" w:sz="4" w:space="0" w:color="auto"/>
            </w:tcBorders>
            <w:shd w:val="clear" w:color="auto" w:fill="auto"/>
            <w:noWrap/>
            <w:vAlign w:val="center"/>
            <w:hideMark/>
          </w:tcPr>
          <w:p w14:paraId="5940245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166 681,80 </w:t>
            </w:r>
          </w:p>
        </w:tc>
        <w:tc>
          <w:tcPr>
            <w:tcW w:w="1278" w:type="dxa"/>
            <w:tcBorders>
              <w:top w:val="nil"/>
              <w:left w:val="nil"/>
              <w:bottom w:val="single" w:sz="4" w:space="0" w:color="auto"/>
              <w:right w:val="single" w:sz="4" w:space="0" w:color="auto"/>
            </w:tcBorders>
            <w:shd w:val="clear" w:color="auto" w:fill="auto"/>
            <w:noWrap/>
            <w:vAlign w:val="center"/>
            <w:hideMark/>
          </w:tcPr>
          <w:p w14:paraId="0CBE2EF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11. 11. 2013</w:t>
            </w:r>
          </w:p>
        </w:tc>
        <w:tc>
          <w:tcPr>
            <w:tcW w:w="789" w:type="dxa"/>
            <w:tcBorders>
              <w:top w:val="nil"/>
              <w:left w:val="nil"/>
              <w:bottom w:val="single" w:sz="4" w:space="0" w:color="auto"/>
              <w:right w:val="single" w:sz="4" w:space="0" w:color="auto"/>
            </w:tcBorders>
            <w:shd w:val="clear" w:color="auto" w:fill="auto"/>
            <w:noWrap/>
            <w:vAlign w:val="center"/>
            <w:hideMark/>
          </w:tcPr>
          <w:p w14:paraId="771B7C2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0B839269"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878C24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222200012</w:t>
            </w:r>
          </w:p>
        </w:tc>
        <w:tc>
          <w:tcPr>
            <w:tcW w:w="4579" w:type="dxa"/>
            <w:tcBorders>
              <w:top w:val="nil"/>
              <w:left w:val="nil"/>
              <w:bottom w:val="single" w:sz="4" w:space="0" w:color="auto"/>
              <w:right w:val="single" w:sz="4" w:space="0" w:color="auto"/>
            </w:tcBorders>
            <w:shd w:val="clear" w:color="auto" w:fill="auto"/>
            <w:noWrap/>
            <w:vAlign w:val="center"/>
            <w:hideMark/>
          </w:tcPr>
          <w:p w14:paraId="6BC2C947"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TATRA PHOENIX 4x4</w:t>
            </w:r>
          </w:p>
        </w:tc>
        <w:tc>
          <w:tcPr>
            <w:tcW w:w="1831" w:type="dxa"/>
            <w:tcBorders>
              <w:top w:val="nil"/>
              <w:left w:val="nil"/>
              <w:bottom w:val="single" w:sz="4" w:space="0" w:color="auto"/>
              <w:right w:val="single" w:sz="4" w:space="0" w:color="auto"/>
            </w:tcBorders>
            <w:shd w:val="clear" w:color="auto" w:fill="auto"/>
            <w:noWrap/>
            <w:vAlign w:val="center"/>
            <w:hideMark/>
          </w:tcPr>
          <w:p w14:paraId="2AB0A9A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158 348,47 </w:t>
            </w:r>
          </w:p>
        </w:tc>
        <w:tc>
          <w:tcPr>
            <w:tcW w:w="1278" w:type="dxa"/>
            <w:tcBorders>
              <w:top w:val="nil"/>
              <w:left w:val="nil"/>
              <w:bottom w:val="single" w:sz="4" w:space="0" w:color="auto"/>
              <w:right w:val="single" w:sz="4" w:space="0" w:color="auto"/>
            </w:tcBorders>
            <w:shd w:val="clear" w:color="auto" w:fill="auto"/>
            <w:noWrap/>
            <w:vAlign w:val="center"/>
            <w:hideMark/>
          </w:tcPr>
          <w:p w14:paraId="5669EF2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11. 11. 2013</w:t>
            </w:r>
          </w:p>
        </w:tc>
        <w:tc>
          <w:tcPr>
            <w:tcW w:w="789" w:type="dxa"/>
            <w:tcBorders>
              <w:top w:val="nil"/>
              <w:left w:val="nil"/>
              <w:bottom w:val="single" w:sz="4" w:space="0" w:color="auto"/>
              <w:right w:val="single" w:sz="4" w:space="0" w:color="auto"/>
            </w:tcBorders>
            <w:shd w:val="clear" w:color="auto" w:fill="auto"/>
            <w:noWrap/>
            <w:vAlign w:val="center"/>
            <w:hideMark/>
          </w:tcPr>
          <w:p w14:paraId="3908391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76A77177"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194723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222200011</w:t>
            </w:r>
          </w:p>
        </w:tc>
        <w:tc>
          <w:tcPr>
            <w:tcW w:w="4579" w:type="dxa"/>
            <w:tcBorders>
              <w:top w:val="nil"/>
              <w:left w:val="nil"/>
              <w:bottom w:val="single" w:sz="4" w:space="0" w:color="auto"/>
              <w:right w:val="single" w:sz="4" w:space="0" w:color="auto"/>
            </w:tcBorders>
            <w:shd w:val="clear" w:color="auto" w:fill="auto"/>
            <w:noWrap/>
            <w:vAlign w:val="center"/>
            <w:hideMark/>
          </w:tcPr>
          <w:p w14:paraId="46EE073D"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TATRA PHOENIX 4x4</w:t>
            </w:r>
          </w:p>
        </w:tc>
        <w:tc>
          <w:tcPr>
            <w:tcW w:w="1831" w:type="dxa"/>
            <w:tcBorders>
              <w:top w:val="nil"/>
              <w:left w:val="nil"/>
              <w:bottom w:val="single" w:sz="4" w:space="0" w:color="auto"/>
              <w:right w:val="single" w:sz="4" w:space="0" w:color="auto"/>
            </w:tcBorders>
            <w:shd w:val="clear" w:color="auto" w:fill="auto"/>
            <w:noWrap/>
            <w:vAlign w:val="center"/>
            <w:hideMark/>
          </w:tcPr>
          <w:p w14:paraId="34987A8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158 348,47 </w:t>
            </w:r>
          </w:p>
        </w:tc>
        <w:tc>
          <w:tcPr>
            <w:tcW w:w="1278" w:type="dxa"/>
            <w:tcBorders>
              <w:top w:val="nil"/>
              <w:left w:val="nil"/>
              <w:bottom w:val="single" w:sz="4" w:space="0" w:color="auto"/>
              <w:right w:val="single" w:sz="4" w:space="0" w:color="auto"/>
            </w:tcBorders>
            <w:shd w:val="clear" w:color="auto" w:fill="auto"/>
            <w:noWrap/>
            <w:vAlign w:val="center"/>
            <w:hideMark/>
          </w:tcPr>
          <w:p w14:paraId="58A1CFA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11. 11. 2013</w:t>
            </w:r>
          </w:p>
        </w:tc>
        <w:tc>
          <w:tcPr>
            <w:tcW w:w="789" w:type="dxa"/>
            <w:tcBorders>
              <w:top w:val="nil"/>
              <w:left w:val="nil"/>
              <w:bottom w:val="single" w:sz="4" w:space="0" w:color="auto"/>
              <w:right w:val="single" w:sz="4" w:space="0" w:color="auto"/>
            </w:tcBorders>
            <w:shd w:val="clear" w:color="auto" w:fill="auto"/>
            <w:noWrap/>
            <w:vAlign w:val="center"/>
            <w:hideMark/>
          </w:tcPr>
          <w:p w14:paraId="52A748F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157DC0AA"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0B8C97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222300007</w:t>
            </w:r>
          </w:p>
        </w:tc>
        <w:tc>
          <w:tcPr>
            <w:tcW w:w="4579" w:type="dxa"/>
            <w:tcBorders>
              <w:top w:val="nil"/>
              <w:left w:val="nil"/>
              <w:bottom w:val="single" w:sz="4" w:space="0" w:color="auto"/>
              <w:right w:val="single" w:sz="4" w:space="0" w:color="auto"/>
            </w:tcBorders>
            <w:shd w:val="clear" w:color="auto" w:fill="auto"/>
            <w:noWrap/>
            <w:vAlign w:val="center"/>
            <w:hideMark/>
          </w:tcPr>
          <w:p w14:paraId="1C165937"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Radlica </w:t>
            </w:r>
            <w:proofErr w:type="spellStart"/>
            <w:r w:rsidRPr="007C3C26">
              <w:rPr>
                <w:rFonts w:ascii="Calibri" w:hAnsi="Calibri" w:cs="Calibri"/>
                <w:color w:val="000000"/>
                <w:sz w:val="22"/>
                <w:szCs w:val="22"/>
              </w:rPr>
              <w:t>Kurta</w:t>
            </w:r>
            <w:proofErr w:type="spellEnd"/>
            <w:r w:rsidRPr="007C3C26">
              <w:rPr>
                <w:rFonts w:ascii="Calibri" w:hAnsi="Calibri" w:cs="Calibri"/>
                <w:color w:val="000000"/>
                <w:sz w:val="22"/>
                <w:szCs w:val="22"/>
              </w:rPr>
              <w:t xml:space="preserve"> RAD 4GS.36</w:t>
            </w:r>
          </w:p>
        </w:tc>
        <w:tc>
          <w:tcPr>
            <w:tcW w:w="1831" w:type="dxa"/>
            <w:tcBorders>
              <w:top w:val="nil"/>
              <w:left w:val="nil"/>
              <w:bottom w:val="single" w:sz="4" w:space="0" w:color="auto"/>
              <w:right w:val="single" w:sz="4" w:space="0" w:color="auto"/>
            </w:tcBorders>
            <w:shd w:val="clear" w:color="auto" w:fill="auto"/>
            <w:noWrap/>
            <w:vAlign w:val="center"/>
            <w:hideMark/>
          </w:tcPr>
          <w:p w14:paraId="20694B2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17 000,00 </w:t>
            </w:r>
          </w:p>
        </w:tc>
        <w:tc>
          <w:tcPr>
            <w:tcW w:w="1278" w:type="dxa"/>
            <w:tcBorders>
              <w:top w:val="nil"/>
              <w:left w:val="nil"/>
              <w:bottom w:val="single" w:sz="4" w:space="0" w:color="auto"/>
              <w:right w:val="single" w:sz="4" w:space="0" w:color="auto"/>
            </w:tcBorders>
            <w:shd w:val="clear" w:color="auto" w:fill="auto"/>
            <w:noWrap/>
            <w:vAlign w:val="center"/>
            <w:hideMark/>
          </w:tcPr>
          <w:p w14:paraId="0275E00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11. 11. 2013</w:t>
            </w:r>
          </w:p>
        </w:tc>
        <w:tc>
          <w:tcPr>
            <w:tcW w:w="789" w:type="dxa"/>
            <w:tcBorders>
              <w:top w:val="nil"/>
              <w:left w:val="nil"/>
              <w:bottom w:val="single" w:sz="4" w:space="0" w:color="auto"/>
              <w:right w:val="single" w:sz="4" w:space="0" w:color="auto"/>
            </w:tcBorders>
            <w:shd w:val="clear" w:color="auto" w:fill="auto"/>
            <w:noWrap/>
            <w:vAlign w:val="center"/>
            <w:hideMark/>
          </w:tcPr>
          <w:p w14:paraId="7F204ED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14DBC209"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454FE7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222300008</w:t>
            </w:r>
          </w:p>
        </w:tc>
        <w:tc>
          <w:tcPr>
            <w:tcW w:w="4579" w:type="dxa"/>
            <w:tcBorders>
              <w:top w:val="nil"/>
              <w:left w:val="nil"/>
              <w:bottom w:val="single" w:sz="4" w:space="0" w:color="auto"/>
              <w:right w:val="single" w:sz="4" w:space="0" w:color="auto"/>
            </w:tcBorders>
            <w:shd w:val="clear" w:color="auto" w:fill="auto"/>
            <w:noWrap/>
            <w:vAlign w:val="center"/>
            <w:hideMark/>
          </w:tcPr>
          <w:p w14:paraId="1BB30ABA"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Radlica </w:t>
            </w:r>
            <w:proofErr w:type="spellStart"/>
            <w:r w:rsidRPr="007C3C26">
              <w:rPr>
                <w:rFonts w:ascii="Calibri" w:hAnsi="Calibri" w:cs="Calibri"/>
                <w:color w:val="000000"/>
                <w:sz w:val="22"/>
                <w:szCs w:val="22"/>
              </w:rPr>
              <w:t>Kurta</w:t>
            </w:r>
            <w:proofErr w:type="spellEnd"/>
            <w:r w:rsidRPr="007C3C26">
              <w:rPr>
                <w:rFonts w:ascii="Calibri" w:hAnsi="Calibri" w:cs="Calibri"/>
                <w:color w:val="000000"/>
                <w:sz w:val="22"/>
                <w:szCs w:val="22"/>
              </w:rPr>
              <w:t xml:space="preserve"> RAD A90.35</w:t>
            </w:r>
          </w:p>
        </w:tc>
        <w:tc>
          <w:tcPr>
            <w:tcW w:w="1831" w:type="dxa"/>
            <w:tcBorders>
              <w:top w:val="nil"/>
              <w:left w:val="nil"/>
              <w:bottom w:val="single" w:sz="4" w:space="0" w:color="auto"/>
              <w:right w:val="single" w:sz="4" w:space="0" w:color="auto"/>
            </w:tcBorders>
            <w:shd w:val="clear" w:color="auto" w:fill="auto"/>
            <w:noWrap/>
            <w:vAlign w:val="center"/>
            <w:hideMark/>
          </w:tcPr>
          <w:p w14:paraId="3EAF3FD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10 216,66 </w:t>
            </w:r>
          </w:p>
        </w:tc>
        <w:tc>
          <w:tcPr>
            <w:tcW w:w="1278" w:type="dxa"/>
            <w:tcBorders>
              <w:top w:val="nil"/>
              <w:left w:val="nil"/>
              <w:bottom w:val="single" w:sz="4" w:space="0" w:color="auto"/>
              <w:right w:val="single" w:sz="4" w:space="0" w:color="auto"/>
            </w:tcBorders>
            <w:shd w:val="clear" w:color="auto" w:fill="auto"/>
            <w:noWrap/>
            <w:vAlign w:val="center"/>
            <w:hideMark/>
          </w:tcPr>
          <w:p w14:paraId="6430CC6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11. 11. 2013</w:t>
            </w:r>
          </w:p>
        </w:tc>
        <w:tc>
          <w:tcPr>
            <w:tcW w:w="789" w:type="dxa"/>
            <w:tcBorders>
              <w:top w:val="nil"/>
              <w:left w:val="nil"/>
              <w:bottom w:val="single" w:sz="4" w:space="0" w:color="auto"/>
              <w:right w:val="single" w:sz="4" w:space="0" w:color="auto"/>
            </w:tcBorders>
            <w:shd w:val="clear" w:color="auto" w:fill="auto"/>
            <w:noWrap/>
            <w:vAlign w:val="center"/>
            <w:hideMark/>
          </w:tcPr>
          <w:p w14:paraId="3F1E9F8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39516B76"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DAF96A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222300009</w:t>
            </w:r>
          </w:p>
        </w:tc>
        <w:tc>
          <w:tcPr>
            <w:tcW w:w="4579" w:type="dxa"/>
            <w:tcBorders>
              <w:top w:val="nil"/>
              <w:left w:val="nil"/>
              <w:bottom w:val="single" w:sz="4" w:space="0" w:color="auto"/>
              <w:right w:val="single" w:sz="4" w:space="0" w:color="auto"/>
            </w:tcBorders>
            <w:shd w:val="clear" w:color="auto" w:fill="auto"/>
            <w:noWrap/>
            <w:vAlign w:val="center"/>
            <w:hideMark/>
          </w:tcPr>
          <w:p w14:paraId="643283A4"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Radlica </w:t>
            </w:r>
            <w:proofErr w:type="spellStart"/>
            <w:r w:rsidRPr="007C3C26">
              <w:rPr>
                <w:rFonts w:ascii="Calibri" w:hAnsi="Calibri" w:cs="Calibri"/>
                <w:color w:val="000000"/>
                <w:sz w:val="22"/>
                <w:szCs w:val="22"/>
              </w:rPr>
              <w:t>Kurta</w:t>
            </w:r>
            <w:proofErr w:type="spellEnd"/>
            <w:r w:rsidRPr="007C3C26">
              <w:rPr>
                <w:rFonts w:ascii="Calibri" w:hAnsi="Calibri" w:cs="Calibri"/>
                <w:color w:val="000000"/>
                <w:sz w:val="22"/>
                <w:szCs w:val="22"/>
              </w:rPr>
              <w:t xml:space="preserve"> RAD A90.35</w:t>
            </w:r>
          </w:p>
        </w:tc>
        <w:tc>
          <w:tcPr>
            <w:tcW w:w="1831" w:type="dxa"/>
            <w:tcBorders>
              <w:top w:val="nil"/>
              <w:left w:val="nil"/>
              <w:bottom w:val="single" w:sz="4" w:space="0" w:color="auto"/>
              <w:right w:val="single" w:sz="4" w:space="0" w:color="auto"/>
            </w:tcBorders>
            <w:shd w:val="clear" w:color="auto" w:fill="auto"/>
            <w:noWrap/>
            <w:vAlign w:val="center"/>
            <w:hideMark/>
          </w:tcPr>
          <w:p w14:paraId="00F10CA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10 216,66 </w:t>
            </w:r>
          </w:p>
        </w:tc>
        <w:tc>
          <w:tcPr>
            <w:tcW w:w="1278" w:type="dxa"/>
            <w:tcBorders>
              <w:top w:val="nil"/>
              <w:left w:val="nil"/>
              <w:bottom w:val="single" w:sz="4" w:space="0" w:color="auto"/>
              <w:right w:val="single" w:sz="4" w:space="0" w:color="auto"/>
            </w:tcBorders>
            <w:shd w:val="clear" w:color="auto" w:fill="auto"/>
            <w:noWrap/>
            <w:vAlign w:val="center"/>
            <w:hideMark/>
          </w:tcPr>
          <w:p w14:paraId="3A7F805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11. 11. 2013</w:t>
            </w:r>
          </w:p>
        </w:tc>
        <w:tc>
          <w:tcPr>
            <w:tcW w:w="789" w:type="dxa"/>
            <w:tcBorders>
              <w:top w:val="nil"/>
              <w:left w:val="nil"/>
              <w:bottom w:val="single" w:sz="4" w:space="0" w:color="auto"/>
              <w:right w:val="single" w:sz="4" w:space="0" w:color="auto"/>
            </w:tcBorders>
            <w:shd w:val="clear" w:color="auto" w:fill="auto"/>
            <w:noWrap/>
            <w:vAlign w:val="center"/>
            <w:hideMark/>
          </w:tcPr>
          <w:p w14:paraId="486A83D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0A1ECFDB"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3944DD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122200057</w:t>
            </w:r>
          </w:p>
        </w:tc>
        <w:tc>
          <w:tcPr>
            <w:tcW w:w="4579" w:type="dxa"/>
            <w:tcBorders>
              <w:top w:val="nil"/>
              <w:left w:val="nil"/>
              <w:bottom w:val="single" w:sz="4" w:space="0" w:color="auto"/>
              <w:right w:val="single" w:sz="4" w:space="0" w:color="auto"/>
            </w:tcBorders>
            <w:shd w:val="clear" w:color="auto" w:fill="auto"/>
            <w:noWrap/>
            <w:vAlign w:val="center"/>
            <w:hideMark/>
          </w:tcPr>
          <w:p w14:paraId="6B7BA90A"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TATRA PHOENIX 4x4</w:t>
            </w:r>
          </w:p>
        </w:tc>
        <w:tc>
          <w:tcPr>
            <w:tcW w:w="1831" w:type="dxa"/>
            <w:tcBorders>
              <w:top w:val="nil"/>
              <w:left w:val="nil"/>
              <w:bottom w:val="single" w:sz="4" w:space="0" w:color="auto"/>
              <w:right w:val="single" w:sz="4" w:space="0" w:color="auto"/>
            </w:tcBorders>
            <w:shd w:val="clear" w:color="auto" w:fill="auto"/>
            <w:noWrap/>
            <w:vAlign w:val="center"/>
            <w:hideMark/>
          </w:tcPr>
          <w:p w14:paraId="0210E6B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160 854,47 </w:t>
            </w:r>
          </w:p>
        </w:tc>
        <w:tc>
          <w:tcPr>
            <w:tcW w:w="1278" w:type="dxa"/>
            <w:tcBorders>
              <w:top w:val="nil"/>
              <w:left w:val="nil"/>
              <w:bottom w:val="single" w:sz="4" w:space="0" w:color="auto"/>
              <w:right w:val="single" w:sz="4" w:space="0" w:color="auto"/>
            </w:tcBorders>
            <w:shd w:val="clear" w:color="auto" w:fill="auto"/>
            <w:noWrap/>
            <w:vAlign w:val="center"/>
            <w:hideMark/>
          </w:tcPr>
          <w:p w14:paraId="5D6F942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13. 11. 2013</w:t>
            </w:r>
          </w:p>
        </w:tc>
        <w:tc>
          <w:tcPr>
            <w:tcW w:w="789" w:type="dxa"/>
            <w:tcBorders>
              <w:top w:val="nil"/>
              <w:left w:val="nil"/>
              <w:bottom w:val="single" w:sz="4" w:space="0" w:color="auto"/>
              <w:right w:val="single" w:sz="4" w:space="0" w:color="auto"/>
            </w:tcBorders>
            <w:shd w:val="clear" w:color="auto" w:fill="auto"/>
            <w:noWrap/>
            <w:vAlign w:val="center"/>
            <w:hideMark/>
          </w:tcPr>
          <w:p w14:paraId="1C948E2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6E488878"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B18BBE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122300016</w:t>
            </w:r>
          </w:p>
        </w:tc>
        <w:tc>
          <w:tcPr>
            <w:tcW w:w="4579" w:type="dxa"/>
            <w:tcBorders>
              <w:top w:val="nil"/>
              <w:left w:val="nil"/>
              <w:bottom w:val="single" w:sz="4" w:space="0" w:color="auto"/>
              <w:right w:val="single" w:sz="4" w:space="0" w:color="auto"/>
            </w:tcBorders>
            <w:shd w:val="clear" w:color="auto" w:fill="auto"/>
            <w:noWrap/>
            <w:vAlign w:val="center"/>
            <w:hideMark/>
          </w:tcPr>
          <w:p w14:paraId="5EEE7C37"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Radlica </w:t>
            </w:r>
            <w:proofErr w:type="spellStart"/>
            <w:r w:rsidRPr="007C3C26">
              <w:rPr>
                <w:rFonts w:ascii="Calibri" w:hAnsi="Calibri" w:cs="Calibri"/>
                <w:color w:val="000000"/>
                <w:sz w:val="22"/>
                <w:szCs w:val="22"/>
              </w:rPr>
              <w:t>Kurta</w:t>
            </w:r>
            <w:proofErr w:type="spellEnd"/>
            <w:r w:rsidRPr="007C3C26">
              <w:rPr>
                <w:rFonts w:ascii="Calibri" w:hAnsi="Calibri" w:cs="Calibri"/>
                <w:color w:val="000000"/>
                <w:sz w:val="22"/>
                <w:szCs w:val="22"/>
              </w:rPr>
              <w:t xml:space="preserve"> RAD A90.35</w:t>
            </w:r>
          </w:p>
        </w:tc>
        <w:tc>
          <w:tcPr>
            <w:tcW w:w="1831" w:type="dxa"/>
            <w:tcBorders>
              <w:top w:val="nil"/>
              <w:left w:val="nil"/>
              <w:bottom w:val="single" w:sz="4" w:space="0" w:color="auto"/>
              <w:right w:val="single" w:sz="4" w:space="0" w:color="auto"/>
            </w:tcBorders>
            <w:shd w:val="clear" w:color="auto" w:fill="auto"/>
            <w:noWrap/>
            <w:vAlign w:val="center"/>
            <w:hideMark/>
          </w:tcPr>
          <w:p w14:paraId="7E20334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10 216,66 </w:t>
            </w:r>
          </w:p>
        </w:tc>
        <w:tc>
          <w:tcPr>
            <w:tcW w:w="1278" w:type="dxa"/>
            <w:tcBorders>
              <w:top w:val="nil"/>
              <w:left w:val="nil"/>
              <w:bottom w:val="single" w:sz="4" w:space="0" w:color="auto"/>
              <w:right w:val="single" w:sz="4" w:space="0" w:color="auto"/>
            </w:tcBorders>
            <w:shd w:val="clear" w:color="auto" w:fill="auto"/>
            <w:noWrap/>
            <w:vAlign w:val="center"/>
            <w:hideMark/>
          </w:tcPr>
          <w:p w14:paraId="345B265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13. 11. 2013</w:t>
            </w:r>
          </w:p>
        </w:tc>
        <w:tc>
          <w:tcPr>
            <w:tcW w:w="789" w:type="dxa"/>
            <w:tcBorders>
              <w:top w:val="nil"/>
              <w:left w:val="nil"/>
              <w:bottom w:val="single" w:sz="4" w:space="0" w:color="auto"/>
              <w:right w:val="single" w:sz="4" w:space="0" w:color="auto"/>
            </w:tcBorders>
            <w:shd w:val="clear" w:color="auto" w:fill="auto"/>
            <w:noWrap/>
            <w:vAlign w:val="center"/>
            <w:hideMark/>
          </w:tcPr>
          <w:p w14:paraId="27D9EC3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676633CB"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FA8592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322300005</w:t>
            </w:r>
          </w:p>
        </w:tc>
        <w:tc>
          <w:tcPr>
            <w:tcW w:w="4579" w:type="dxa"/>
            <w:tcBorders>
              <w:top w:val="nil"/>
              <w:left w:val="nil"/>
              <w:bottom w:val="single" w:sz="4" w:space="0" w:color="auto"/>
              <w:right w:val="single" w:sz="4" w:space="0" w:color="auto"/>
            </w:tcBorders>
            <w:shd w:val="clear" w:color="auto" w:fill="auto"/>
            <w:noWrap/>
            <w:vAlign w:val="center"/>
            <w:hideMark/>
          </w:tcPr>
          <w:p w14:paraId="28712D39" w14:textId="77777777" w:rsidR="007C3C26" w:rsidRPr="007C3C26" w:rsidRDefault="007C3C26" w:rsidP="007C3C26">
            <w:pPr>
              <w:spacing w:after="0" w:line="240" w:lineRule="auto"/>
              <w:rPr>
                <w:rFonts w:ascii="Calibri" w:hAnsi="Calibri" w:cs="Calibri"/>
                <w:color w:val="000000"/>
                <w:sz w:val="22"/>
                <w:szCs w:val="22"/>
              </w:rPr>
            </w:pPr>
            <w:proofErr w:type="spellStart"/>
            <w:r w:rsidRPr="007C3C26">
              <w:rPr>
                <w:rFonts w:ascii="Calibri" w:hAnsi="Calibri" w:cs="Calibri"/>
                <w:color w:val="000000"/>
                <w:sz w:val="22"/>
                <w:szCs w:val="22"/>
              </w:rPr>
              <w:t>Rozmetadlo</w:t>
            </w:r>
            <w:proofErr w:type="spellEnd"/>
            <w:r w:rsidRPr="007C3C26">
              <w:rPr>
                <w:rFonts w:ascii="Calibri" w:hAnsi="Calibri" w:cs="Calibri"/>
                <w:color w:val="000000"/>
                <w:sz w:val="22"/>
                <w:szCs w:val="22"/>
              </w:rPr>
              <w:t xml:space="preserve"> traktorové AGREX S805</w:t>
            </w:r>
          </w:p>
        </w:tc>
        <w:tc>
          <w:tcPr>
            <w:tcW w:w="1831" w:type="dxa"/>
            <w:tcBorders>
              <w:top w:val="nil"/>
              <w:left w:val="nil"/>
              <w:bottom w:val="single" w:sz="4" w:space="0" w:color="auto"/>
              <w:right w:val="single" w:sz="4" w:space="0" w:color="auto"/>
            </w:tcBorders>
            <w:shd w:val="clear" w:color="auto" w:fill="auto"/>
            <w:noWrap/>
            <w:vAlign w:val="center"/>
            <w:hideMark/>
          </w:tcPr>
          <w:p w14:paraId="18E0A78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1 990,00 </w:t>
            </w:r>
          </w:p>
        </w:tc>
        <w:tc>
          <w:tcPr>
            <w:tcW w:w="1278" w:type="dxa"/>
            <w:tcBorders>
              <w:top w:val="nil"/>
              <w:left w:val="nil"/>
              <w:bottom w:val="single" w:sz="4" w:space="0" w:color="auto"/>
              <w:right w:val="single" w:sz="4" w:space="0" w:color="auto"/>
            </w:tcBorders>
            <w:shd w:val="clear" w:color="auto" w:fill="auto"/>
            <w:noWrap/>
            <w:vAlign w:val="center"/>
            <w:hideMark/>
          </w:tcPr>
          <w:p w14:paraId="7D875B8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13. 11. 2013</w:t>
            </w:r>
          </w:p>
        </w:tc>
        <w:tc>
          <w:tcPr>
            <w:tcW w:w="789" w:type="dxa"/>
            <w:tcBorders>
              <w:top w:val="nil"/>
              <w:left w:val="nil"/>
              <w:bottom w:val="single" w:sz="4" w:space="0" w:color="auto"/>
              <w:right w:val="single" w:sz="4" w:space="0" w:color="auto"/>
            </w:tcBorders>
            <w:shd w:val="clear" w:color="auto" w:fill="auto"/>
            <w:noWrap/>
            <w:vAlign w:val="center"/>
            <w:hideMark/>
          </w:tcPr>
          <w:p w14:paraId="4CD01FF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0B11EE6C"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6DDEB6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422200025</w:t>
            </w:r>
          </w:p>
        </w:tc>
        <w:tc>
          <w:tcPr>
            <w:tcW w:w="4579" w:type="dxa"/>
            <w:tcBorders>
              <w:top w:val="nil"/>
              <w:left w:val="nil"/>
              <w:bottom w:val="single" w:sz="4" w:space="0" w:color="auto"/>
              <w:right w:val="single" w:sz="4" w:space="0" w:color="auto"/>
            </w:tcBorders>
            <w:shd w:val="clear" w:color="auto" w:fill="auto"/>
            <w:noWrap/>
            <w:vAlign w:val="center"/>
            <w:hideMark/>
          </w:tcPr>
          <w:p w14:paraId="1A9BD304"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TATRA PHOENIX 4x4</w:t>
            </w:r>
          </w:p>
        </w:tc>
        <w:tc>
          <w:tcPr>
            <w:tcW w:w="1831" w:type="dxa"/>
            <w:tcBorders>
              <w:top w:val="nil"/>
              <w:left w:val="nil"/>
              <w:bottom w:val="single" w:sz="4" w:space="0" w:color="auto"/>
              <w:right w:val="single" w:sz="4" w:space="0" w:color="auto"/>
            </w:tcBorders>
            <w:shd w:val="clear" w:color="auto" w:fill="auto"/>
            <w:noWrap/>
            <w:vAlign w:val="center"/>
            <w:hideMark/>
          </w:tcPr>
          <w:p w14:paraId="66FAEDB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166 681,80 </w:t>
            </w:r>
          </w:p>
        </w:tc>
        <w:tc>
          <w:tcPr>
            <w:tcW w:w="1278" w:type="dxa"/>
            <w:tcBorders>
              <w:top w:val="nil"/>
              <w:left w:val="nil"/>
              <w:bottom w:val="single" w:sz="4" w:space="0" w:color="auto"/>
              <w:right w:val="single" w:sz="4" w:space="0" w:color="auto"/>
            </w:tcBorders>
            <w:shd w:val="clear" w:color="auto" w:fill="auto"/>
            <w:noWrap/>
            <w:vAlign w:val="center"/>
            <w:hideMark/>
          </w:tcPr>
          <w:p w14:paraId="437E2DD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18. 11. 2013</w:t>
            </w:r>
          </w:p>
        </w:tc>
        <w:tc>
          <w:tcPr>
            <w:tcW w:w="789" w:type="dxa"/>
            <w:tcBorders>
              <w:top w:val="nil"/>
              <w:left w:val="nil"/>
              <w:bottom w:val="single" w:sz="4" w:space="0" w:color="auto"/>
              <w:right w:val="single" w:sz="4" w:space="0" w:color="auto"/>
            </w:tcBorders>
            <w:shd w:val="clear" w:color="auto" w:fill="auto"/>
            <w:noWrap/>
            <w:vAlign w:val="center"/>
            <w:hideMark/>
          </w:tcPr>
          <w:p w14:paraId="5AB273D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42F3746E"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9F4626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422300018</w:t>
            </w:r>
          </w:p>
        </w:tc>
        <w:tc>
          <w:tcPr>
            <w:tcW w:w="4579" w:type="dxa"/>
            <w:tcBorders>
              <w:top w:val="nil"/>
              <w:left w:val="nil"/>
              <w:bottom w:val="single" w:sz="4" w:space="0" w:color="auto"/>
              <w:right w:val="single" w:sz="4" w:space="0" w:color="auto"/>
            </w:tcBorders>
            <w:shd w:val="clear" w:color="auto" w:fill="auto"/>
            <w:noWrap/>
            <w:vAlign w:val="center"/>
            <w:hideMark/>
          </w:tcPr>
          <w:p w14:paraId="3F6EDF1B"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Radlica </w:t>
            </w:r>
            <w:proofErr w:type="spellStart"/>
            <w:r w:rsidRPr="007C3C26">
              <w:rPr>
                <w:rFonts w:ascii="Calibri" w:hAnsi="Calibri" w:cs="Calibri"/>
                <w:color w:val="000000"/>
                <w:sz w:val="22"/>
                <w:szCs w:val="22"/>
              </w:rPr>
              <w:t>Kurta</w:t>
            </w:r>
            <w:proofErr w:type="spellEnd"/>
            <w:r w:rsidRPr="007C3C26">
              <w:rPr>
                <w:rFonts w:ascii="Calibri" w:hAnsi="Calibri" w:cs="Calibri"/>
                <w:color w:val="000000"/>
                <w:sz w:val="22"/>
                <w:szCs w:val="22"/>
              </w:rPr>
              <w:t xml:space="preserve"> RAD A90.35</w:t>
            </w:r>
          </w:p>
        </w:tc>
        <w:tc>
          <w:tcPr>
            <w:tcW w:w="1831" w:type="dxa"/>
            <w:tcBorders>
              <w:top w:val="nil"/>
              <w:left w:val="nil"/>
              <w:bottom w:val="single" w:sz="4" w:space="0" w:color="auto"/>
              <w:right w:val="single" w:sz="4" w:space="0" w:color="auto"/>
            </w:tcBorders>
            <w:shd w:val="clear" w:color="auto" w:fill="auto"/>
            <w:noWrap/>
            <w:vAlign w:val="center"/>
            <w:hideMark/>
          </w:tcPr>
          <w:p w14:paraId="1B71EDA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10 216,66 </w:t>
            </w:r>
          </w:p>
        </w:tc>
        <w:tc>
          <w:tcPr>
            <w:tcW w:w="1278" w:type="dxa"/>
            <w:tcBorders>
              <w:top w:val="nil"/>
              <w:left w:val="nil"/>
              <w:bottom w:val="single" w:sz="4" w:space="0" w:color="auto"/>
              <w:right w:val="single" w:sz="4" w:space="0" w:color="auto"/>
            </w:tcBorders>
            <w:shd w:val="clear" w:color="auto" w:fill="auto"/>
            <w:noWrap/>
            <w:vAlign w:val="center"/>
            <w:hideMark/>
          </w:tcPr>
          <w:p w14:paraId="7CB7914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18. 11. 2013</w:t>
            </w:r>
          </w:p>
        </w:tc>
        <w:tc>
          <w:tcPr>
            <w:tcW w:w="789" w:type="dxa"/>
            <w:tcBorders>
              <w:top w:val="nil"/>
              <w:left w:val="nil"/>
              <w:bottom w:val="single" w:sz="4" w:space="0" w:color="auto"/>
              <w:right w:val="single" w:sz="4" w:space="0" w:color="auto"/>
            </w:tcBorders>
            <w:shd w:val="clear" w:color="auto" w:fill="auto"/>
            <w:noWrap/>
            <w:vAlign w:val="center"/>
            <w:hideMark/>
          </w:tcPr>
          <w:p w14:paraId="294E7BE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0B080196"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0C665F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322200019</w:t>
            </w:r>
          </w:p>
        </w:tc>
        <w:tc>
          <w:tcPr>
            <w:tcW w:w="4579" w:type="dxa"/>
            <w:tcBorders>
              <w:top w:val="nil"/>
              <w:left w:val="nil"/>
              <w:bottom w:val="single" w:sz="4" w:space="0" w:color="auto"/>
              <w:right w:val="single" w:sz="4" w:space="0" w:color="auto"/>
            </w:tcBorders>
            <w:shd w:val="clear" w:color="auto" w:fill="auto"/>
            <w:noWrap/>
            <w:vAlign w:val="center"/>
            <w:hideMark/>
          </w:tcPr>
          <w:p w14:paraId="2641C16B"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TATRA PHOENIX 4x4</w:t>
            </w:r>
          </w:p>
        </w:tc>
        <w:tc>
          <w:tcPr>
            <w:tcW w:w="1831" w:type="dxa"/>
            <w:tcBorders>
              <w:top w:val="nil"/>
              <w:left w:val="nil"/>
              <w:bottom w:val="single" w:sz="4" w:space="0" w:color="auto"/>
              <w:right w:val="single" w:sz="4" w:space="0" w:color="auto"/>
            </w:tcBorders>
            <w:shd w:val="clear" w:color="auto" w:fill="auto"/>
            <w:noWrap/>
            <w:vAlign w:val="center"/>
            <w:hideMark/>
          </w:tcPr>
          <w:p w14:paraId="43A5EAC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166 693,80 </w:t>
            </w:r>
          </w:p>
        </w:tc>
        <w:tc>
          <w:tcPr>
            <w:tcW w:w="1278" w:type="dxa"/>
            <w:tcBorders>
              <w:top w:val="nil"/>
              <w:left w:val="nil"/>
              <w:bottom w:val="single" w:sz="4" w:space="0" w:color="auto"/>
              <w:right w:val="single" w:sz="4" w:space="0" w:color="auto"/>
            </w:tcBorders>
            <w:shd w:val="clear" w:color="auto" w:fill="auto"/>
            <w:noWrap/>
            <w:vAlign w:val="center"/>
            <w:hideMark/>
          </w:tcPr>
          <w:p w14:paraId="4F2DBED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19. 11. 2013</w:t>
            </w:r>
          </w:p>
        </w:tc>
        <w:tc>
          <w:tcPr>
            <w:tcW w:w="789" w:type="dxa"/>
            <w:tcBorders>
              <w:top w:val="nil"/>
              <w:left w:val="nil"/>
              <w:bottom w:val="single" w:sz="4" w:space="0" w:color="auto"/>
              <w:right w:val="single" w:sz="4" w:space="0" w:color="auto"/>
            </w:tcBorders>
            <w:shd w:val="clear" w:color="auto" w:fill="auto"/>
            <w:noWrap/>
            <w:vAlign w:val="center"/>
            <w:hideMark/>
          </w:tcPr>
          <w:p w14:paraId="2900494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0038E034"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D31945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122200056</w:t>
            </w:r>
          </w:p>
        </w:tc>
        <w:tc>
          <w:tcPr>
            <w:tcW w:w="4579" w:type="dxa"/>
            <w:tcBorders>
              <w:top w:val="nil"/>
              <w:left w:val="nil"/>
              <w:bottom w:val="single" w:sz="4" w:space="0" w:color="auto"/>
              <w:right w:val="single" w:sz="4" w:space="0" w:color="auto"/>
            </w:tcBorders>
            <w:shd w:val="clear" w:color="auto" w:fill="auto"/>
            <w:noWrap/>
            <w:vAlign w:val="center"/>
            <w:hideMark/>
          </w:tcPr>
          <w:p w14:paraId="02146D9B"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TATRA PHOENIX 4x4</w:t>
            </w:r>
          </w:p>
        </w:tc>
        <w:tc>
          <w:tcPr>
            <w:tcW w:w="1831" w:type="dxa"/>
            <w:tcBorders>
              <w:top w:val="nil"/>
              <w:left w:val="nil"/>
              <w:bottom w:val="single" w:sz="4" w:space="0" w:color="auto"/>
              <w:right w:val="single" w:sz="4" w:space="0" w:color="auto"/>
            </w:tcBorders>
            <w:shd w:val="clear" w:color="auto" w:fill="auto"/>
            <w:noWrap/>
            <w:vAlign w:val="center"/>
            <w:hideMark/>
          </w:tcPr>
          <w:p w14:paraId="64BD75E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166 687,80 </w:t>
            </w:r>
          </w:p>
        </w:tc>
        <w:tc>
          <w:tcPr>
            <w:tcW w:w="1278" w:type="dxa"/>
            <w:tcBorders>
              <w:top w:val="nil"/>
              <w:left w:val="nil"/>
              <w:bottom w:val="single" w:sz="4" w:space="0" w:color="auto"/>
              <w:right w:val="single" w:sz="4" w:space="0" w:color="auto"/>
            </w:tcBorders>
            <w:shd w:val="clear" w:color="auto" w:fill="auto"/>
            <w:noWrap/>
            <w:vAlign w:val="center"/>
            <w:hideMark/>
          </w:tcPr>
          <w:p w14:paraId="5361DBC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19. 11. 2013</w:t>
            </w:r>
          </w:p>
        </w:tc>
        <w:tc>
          <w:tcPr>
            <w:tcW w:w="789" w:type="dxa"/>
            <w:tcBorders>
              <w:top w:val="nil"/>
              <w:left w:val="nil"/>
              <w:bottom w:val="single" w:sz="4" w:space="0" w:color="auto"/>
              <w:right w:val="single" w:sz="4" w:space="0" w:color="auto"/>
            </w:tcBorders>
            <w:shd w:val="clear" w:color="auto" w:fill="auto"/>
            <w:noWrap/>
            <w:vAlign w:val="center"/>
            <w:hideMark/>
          </w:tcPr>
          <w:p w14:paraId="6C39CB4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12B9D1FE"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0FDEA5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322200020</w:t>
            </w:r>
          </w:p>
        </w:tc>
        <w:tc>
          <w:tcPr>
            <w:tcW w:w="4579" w:type="dxa"/>
            <w:tcBorders>
              <w:top w:val="nil"/>
              <w:left w:val="nil"/>
              <w:bottom w:val="single" w:sz="4" w:space="0" w:color="auto"/>
              <w:right w:val="single" w:sz="4" w:space="0" w:color="auto"/>
            </w:tcBorders>
            <w:shd w:val="clear" w:color="auto" w:fill="auto"/>
            <w:noWrap/>
            <w:vAlign w:val="center"/>
            <w:hideMark/>
          </w:tcPr>
          <w:p w14:paraId="4814792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TATRA PHOENIX 4x4</w:t>
            </w:r>
          </w:p>
        </w:tc>
        <w:tc>
          <w:tcPr>
            <w:tcW w:w="1831" w:type="dxa"/>
            <w:tcBorders>
              <w:top w:val="nil"/>
              <w:left w:val="nil"/>
              <w:bottom w:val="single" w:sz="4" w:space="0" w:color="auto"/>
              <w:right w:val="single" w:sz="4" w:space="0" w:color="auto"/>
            </w:tcBorders>
            <w:shd w:val="clear" w:color="auto" w:fill="auto"/>
            <w:noWrap/>
            <w:vAlign w:val="center"/>
            <w:hideMark/>
          </w:tcPr>
          <w:p w14:paraId="5477C79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57 693,80 </w:t>
            </w:r>
          </w:p>
        </w:tc>
        <w:tc>
          <w:tcPr>
            <w:tcW w:w="1278" w:type="dxa"/>
            <w:tcBorders>
              <w:top w:val="nil"/>
              <w:left w:val="nil"/>
              <w:bottom w:val="single" w:sz="4" w:space="0" w:color="auto"/>
              <w:right w:val="single" w:sz="4" w:space="0" w:color="auto"/>
            </w:tcBorders>
            <w:shd w:val="clear" w:color="auto" w:fill="auto"/>
            <w:noWrap/>
            <w:vAlign w:val="center"/>
            <w:hideMark/>
          </w:tcPr>
          <w:p w14:paraId="12300B0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19. 11. 2013</w:t>
            </w:r>
          </w:p>
        </w:tc>
        <w:tc>
          <w:tcPr>
            <w:tcW w:w="789" w:type="dxa"/>
            <w:tcBorders>
              <w:top w:val="nil"/>
              <w:left w:val="nil"/>
              <w:bottom w:val="single" w:sz="4" w:space="0" w:color="auto"/>
              <w:right w:val="single" w:sz="4" w:space="0" w:color="auto"/>
            </w:tcBorders>
            <w:shd w:val="clear" w:color="auto" w:fill="auto"/>
            <w:noWrap/>
            <w:vAlign w:val="center"/>
            <w:hideMark/>
          </w:tcPr>
          <w:p w14:paraId="5824B17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3E773F0E"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DB9BEF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122200058</w:t>
            </w:r>
          </w:p>
        </w:tc>
        <w:tc>
          <w:tcPr>
            <w:tcW w:w="4579" w:type="dxa"/>
            <w:tcBorders>
              <w:top w:val="nil"/>
              <w:left w:val="nil"/>
              <w:bottom w:val="single" w:sz="4" w:space="0" w:color="auto"/>
              <w:right w:val="single" w:sz="4" w:space="0" w:color="auto"/>
            </w:tcBorders>
            <w:shd w:val="clear" w:color="auto" w:fill="auto"/>
            <w:noWrap/>
            <w:vAlign w:val="center"/>
            <w:hideMark/>
          </w:tcPr>
          <w:p w14:paraId="59E0AED9"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TATRA PHOENIX 4x4 - NADSTAVBA</w:t>
            </w:r>
          </w:p>
        </w:tc>
        <w:tc>
          <w:tcPr>
            <w:tcW w:w="1831" w:type="dxa"/>
            <w:tcBorders>
              <w:top w:val="nil"/>
              <w:left w:val="nil"/>
              <w:bottom w:val="single" w:sz="4" w:space="0" w:color="auto"/>
              <w:right w:val="single" w:sz="4" w:space="0" w:color="auto"/>
            </w:tcBorders>
            <w:shd w:val="clear" w:color="auto" w:fill="auto"/>
            <w:noWrap/>
            <w:vAlign w:val="center"/>
            <w:hideMark/>
          </w:tcPr>
          <w:p w14:paraId="1BA0AAD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45 000,00 </w:t>
            </w:r>
          </w:p>
        </w:tc>
        <w:tc>
          <w:tcPr>
            <w:tcW w:w="1278" w:type="dxa"/>
            <w:tcBorders>
              <w:top w:val="nil"/>
              <w:left w:val="nil"/>
              <w:bottom w:val="single" w:sz="4" w:space="0" w:color="auto"/>
              <w:right w:val="single" w:sz="4" w:space="0" w:color="auto"/>
            </w:tcBorders>
            <w:shd w:val="clear" w:color="auto" w:fill="auto"/>
            <w:noWrap/>
            <w:vAlign w:val="center"/>
            <w:hideMark/>
          </w:tcPr>
          <w:p w14:paraId="7DC735D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19. 11. 2013</w:t>
            </w:r>
          </w:p>
        </w:tc>
        <w:tc>
          <w:tcPr>
            <w:tcW w:w="789" w:type="dxa"/>
            <w:tcBorders>
              <w:top w:val="nil"/>
              <w:left w:val="nil"/>
              <w:bottom w:val="single" w:sz="4" w:space="0" w:color="auto"/>
              <w:right w:val="single" w:sz="4" w:space="0" w:color="auto"/>
            </w:tcBorders>
            <w:shd w:val="clear" w:color="auto" w:fill="auto"/>
            <w:noWrap/>
            <w:vAlign w:val="center"/>
            <w:hideMark/>
          </w:tcPr>
          <w:p w14:paraId="5E6AB38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28BC497B"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FBAC83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322300006</w:t>
            </w:r>
          </w:p>
        </w:tc>
        <w:tc>
          <w:tcPr>
            <w:tcW w:w="4579" w:type="dxa"/>
            <w:tcBorders>
              <w:top w:val="nil"/>
              <w:left w:val="nil"/>
              <w:bottom w:val="single" w:sz="4" w:space="0" w:color="auto"/>
              <w:right w:val="single" w:sz="4" w:space="0" w:color="auto"/>
            </w:tcBorders>
            <w:shd w:val="clear" w:color="auto" w:fill="auto"/>
            <w:noWrap/>
            <w:vAlign w:val="center"/>
            <w:hideMark/>
          </w:tcPr>
          <w:p w14:paraId="3B9FAE70"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Radlica </w:t>
            </w:r>
            <w:proofErr w:type="spellStart"/>
            <w:r w:rsidRPr="007C3C26">
              <w:rPr>
                <w:rFonts w:ascii="Calibri" w:hAnsi="Calibri" w:cs="Calibri"/>
                <w:color w:val="000000"/>
                <w:sz w:val="22"/>
                <w:szCs w:val="22"/>
              </w:rPr>
              <w:t>Kurta</w:t>
            </w:r>
            <w:proofErr w:type="spellEnd"/>
            <w:r w:rsidRPr="007C3C26">
              <w:rPr>
                <w:rFonts w:ascii="Calibri" w:hAnsi="Calibri" w:cs="Calibri"/>
                <w:color w:val="000000"/>
                <w:sz w:val="22"/>
                <w:szCs w:val="22"/>
              </w:rPr>
              <w:t xml:space="preserve"> RAD 4GS.36</w:t>
            </w:r>
          </w:p>
        </w:tc>
        <w:tc>
          <w:tcPr>
            <w:tcW w:w="1831" w:type="dxa"/>
            <w:tcBorders>
              <w:top w:val="nil"/>
              <w:left w:val="nil"/>
              <w:bottom w:val="single" w:sz="4" w:space="0" w:color="auto"/>
              <w:right w:val="single" w:sz="4" w:space="0" w:color="auto"/>
            </w:tcBorders>
            <w:shd w:val="clear" w:color="auto" w:fill="auto"/>
            <w:noWrap/>
            <w:vAlign w:val="center"/>
            <w:hideMark/>
          </w:tcPr>
          <w:p w14:paraId="77F3CB0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17 000,00 </w:t>
            </w:r>
          </w:p>
        </w:tc>
        <w:tc>
          <w:tcPr>
            <w:tcW w:w="1278" w:type="dxa"/>
            <w:tcBorders>
              <w:top w:val="nil"/>
              <w:left w:val="nil"/>
              <w:bottom w:val="single" w:sz="4" w:space="0" w:color="auto"/>
              <w:right w:val="single" w:sz="4" w:space="0" w:color="auto"/>
            </w:tcBorders>
            <w:shd w:val="clear" w:color="auto" w:fill="auto"/>
            <w:noWrap/>
            <w:vAlign w:val="center"/>
            <w:hideMark/>
          </w:tcPr>
          <w:p w14:paraId="5EC11BF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19. 11. 2013</w:t>
            </w:r>
          </w:p>
        </w:tc>
        <w:tc>
          <w:tcPr>
            <w:tcW w:w="789" w:type="dxa"/>
            <w:tcBorders>
              <w:top w:val="nil"/>
              <w:left w:val="nil"/>
              <w:bottom w:val="single" w:sz="4" w:space="0" w:color="auto"/>
              <w:right w:val="single" w:sz="4" w:space="0" w:color="auto"/>
            </w:tcBorders>
            <w:shd w:val="clear" w:color="auto" w:fill="auto"/>
            <w:noWrap/>
            <w:vAlign w:val="center"/>
            <w:hideMark/>
          </w:tcPr>
          <w:p w14:paraId="315BC5B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2A5FCADE"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A5BCB4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322300007</w:t>
            </w:r>
          </w:p>
        </w:tc>
        <w:tc>
          <w:tcPr>
            <w:tcW w:w="4579" w:type="dxa"/>
            <w:tcBorders>
              <w:top w:val="nil"/>
              <w:left w:val="nil"/>
              <w:bottom w:val="single" w:sz="4" w:space="0" w:color="auto"/>
              <w:right w:val="single" w:sz="4" w:space="0" w:color="auto"/>
            </w:tcBorders>
            <w:shd w:val="clear" w:color="auto" w:fill="auto"/>
            <w:noWrap/>
            <w:vAlign w:val="center"/>
            <w:hideMark/>
          </w:tcPr>
          <w:p w14:paraId="0E92233C"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Radlica </w:t>
            </w:r>
            <w:proofErr w:type="spellStart"/>
            <w:r w:rsidRPr="007C3C26">
              <w:rPr>
                <w:rFonts w:ascii="Calibri" w:hAnsi="Calibri" w:cs="Calibri"/>
                <w:color w:val="000000"/>
                <w:sz w:val="22"/>
                <w:szCs w:val="22"/>
              </w:rPr>
              <w:t>Kurta</w:t>
            </w:r>
            <w:proofErr w:type="spellEnd"/>
            <w:r w:rsidRPr="007C3C26">
              <w:rPr>
                <w:rFonts w:ascii="Calibri" w:hAnsi="Calibri" w:cs="Calibri"/>
                <w:color w:val="000000"/>
                <w:sz w:val="22"/>
                <w:szCs w:val="22"/>
              </w:rPr>
              <w:t xml:space="preserve"> RAD 4GS.36</w:t>
            </w:r>
          </w:p>
        </w:tc>
        <w:tc>
          <w:tcPr>
            <w:tcW w:w="1831" w:type="dxa"/>
            <w:tcBorders>
              <w:top w:val="nil"/>
              <w:left w:val="nil"/>
              <w:bottom w:val="single" w:sz="4" w:space="0" w:color="auto"/>
              <w:right w:val="single" w:sz="4" w:space="0" w:color="auto"/>
            </w:tcBorders>
            <w:shd w:val="clear" w:color="auto" w:fill="auto"/>
            <w:noWrap/>
            <w:vAlign w:val="center"/>
            <w:hideMark/>
          </w:tcPr>
          <w:p w14:paraId="175E705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17 000,00 </w:t>
            </w:r>
          </w:p>
        </w:tc>
        <w:tc>
          <w:tcPr>
            <w:tcW w:w="1278" w:type="dxa"/>
            <w:tcBorders>
              <w:top w:val="nil"/>
              <w:left w:val="nil"/>
              <w:bottom w:val="single" w:sz="4" w:space="0" w:color="auto"/>
              <w:right w:val="single" w:sz="4" w:space="0" w:color="auto"/>
            </w:tcBorders>
            <w:shd w:val="clear" w:color="auto" w:fill="auto"/>
            <w:noWrap/>
            <w:vAlign w:val="center"/>
            <w:hideMark/>
          </w:tcPr>
          <w:p w14:paraId="1D09892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19. 11. 2013</w:t>
            </w:r>
          </w:p>
        </w:tc>
        <w:tc>
          <w:tcPr>
            <w:tcW w:w="789" w:type="dxa"/>
            <w:tcBorders>
              <w:top w:val="nil"/>
              <w:left w:val="nil"/>
              <w:bottom w:val="single" w:sz="4" w:space="0" w:color="auto"/>
              <w:right w:val="single" w:sz="4" w:space="0" w:color="auto"/>
            </w:tcBorders>
            <w:shd w:val="clear" w:color="auto" w:fill="auto"/>
            <w:noWrap/>
            <w:vAlign w:val="center"/>
            <w:hideMark/>
          </w:tcPr>
          <w:p w14:paraId="11DEC60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0B5D1234"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7F675B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122300017</w:t>
            </w:r>
          </w:p>
        </w:tc>
        <w:tc>
          <w:tcPr>
            <w:tcW w:w="4579" w:type="dxa"/>
            <w:tcBorders>
              <w:top w:val="nil"/>
              <w:left w:val="nil"/>
              <w:bottom w:val="single" w:sz="4" w:space="0" w:color="auto"/>
              <w:right w:val="single" w:sz="4" w:space="0" w:color="auto"/>
            </w:tcBorders>
            <w:shd w:val="clear" w:color="auto" w:fill="auto"/>
            <w:noWrap/>
            <w:vAlign w:val="center"/>
            <w:hideMark/>
          </w:tcPr>
          <w:p w14:paraId="050E1FB5"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Radlica </w:t>
            </w:r>
            <w:proofErr w:type="spellStart"/>
            <w:r w:rsidRPr="007C3C26">
              <w:rPr>
                <w:rFonts w:ascii="Calibri" w:hAnsi="Calibri" w:cs="Calibri"/>
                <w:color w:val="000000"/>
                <w:sz w:val="22"/>
                <w:szCs w:val="22"/>
              </w:rPr>
              <w:t>Kurta</w:t>
            </w:r>
            <w:proofErr w:type="spellEnd"/>
            <w:r w:rsidRPr="007C3C26">
              <w:rPr>
                <w:rFonts w:ascii="Calibri" w:hAnsi="Calibri" w:cs="Calibri"/>
                <w:color w:val="000000"/>
                <w:sz w:val="22"/>
                <w:szCs w:val="22"/>
              </w:rPr>
              <w:t xml:space="preserve"> RAD A90.35</w:t>
            </w:r>
          </w:p>
        </w:tc>
        <w:tc>
          <w:tcPr>
            <w:tcW w:w="1831" w:type="dxa"/>
            <w:tcBorders>
              <w:top w:val="nil"/>
              <w:left w:val="nil"/>
              <w:bottom w:val="single" w:sz="4" w:space="0" w:color="auto"/>
              <w:right w:val="single" w:sz="4" w:space="0" w:color="auto"/>
            </w:tcBorders>
            <w:shd w:val="clear" w:color="auto" w:fill="auto"/>
            <w:noWrap/>
            <w:vAlign w:val="center"/>
            <w:hideMark/>
          </w:tcPr>
          <w:p w14:paraId="09E327C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10 216,66 </w:t>
            </w:r>
          </w:p>
        </w:tc>
        <w:tc>
          <w:tcPr>
            <w:tcW w:w="1278" w:type="dxa"/>
            <w:tcBorders>
              <w:top w:val="nil"/>
              <w:left w:val="nil"/>
              <w:bottom w:val="single" w:sz="4" w:space="0" w:color="auto"/>
              <w:right w:val="single" w:sz="4" w:space="0" w:color="auto"/>
            </w:tcBorders>
            <w:shd w:val="clear" w:color="auto" w:fill="auto"/>
            <w:noWrap/>
            <w:vAlign w:val="center"/>
            <w:hideMark/>
          </w:tcPr>
          <w:p w14:paraId="6A7948D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19. 11. 2013</w:t>
            </w:r>
          </w:p>
        </w:tc>
        <w:tc>
          <w:tcPr>
            <w:tcW w:w="789" w:type="dxa"/>
            <w:tcBorders>
              <w:top w:val="nil"/>
              <w:left w:val="nil"/>
              <w:bottom w:val="single" w:sz="4" w:space="0" w:color="auto"/>
              <w:right w:val="single" w:sz="4" w:space="0" w:color="auto"/>
            </w:tcBorders>
            <w:shd w:val="clear" w:color="auto" w:fill="auto"/>
            <w:noWrap/>
            <w:vAlign w:val="center"/>
            <w:hideMark/>
          </w:tcPr>
          <w:p w14:paraId="49EC5A9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61E51EBB"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C900E3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122300018</w:t>
            </w:r>
          </w:p>
        </w:tc>
        <w:tc>
          <w:tcPr>
            <w:tcW w:w="4579" w:type="dxa"/>
            <w:tcBorders>
              <w:top w:val="nil"/>
              <w:left w:val="nil"/>
              <w:bottom w:val="single" w:sz="4" w:space="0" w:color="auto"/>
              <w:right w:val="single" w:sz="4" w:space="0" w:color="auto"/>
            </w:tcBorders>
            <w:shd w:val="clear" w:color="auto" w:fill="auto"/>
            <w:noWrap/>
            <w:vAlign w:val="center"/>
            <w:hideMark/>
          </w:tcPr>
          <w:p w14:paraId="0D7E05BC"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Radlica </w:t>
            </w:r>
            <w:proofErr w:type="spellStart"/>
            <w:r w:rsidRPr="007C3C26">
              <w:rPr>
                <w:rFonts w:ascii="Calibri" w:hAnsi="Calibri" w:cs="Calibri"/>
                <w:color w:val="000000"/>
                <w:sz w:val="22"/>
                <w:szCs w:val="22"/>
              </w:rPr>
              <w:t>Kurta</w:t>
            </w:r>
            <w:proofErr w:type="spellEnd"/>
            <w:r w:rsidRPr="007C3C26">
              <w:rPr>
                <w:rFonts w:ascii="Calibri" w:hAnsi="Calibri" w:cs="Calibri"/>
                <w:color w:val="000000"/>
                <w:sz w:val="22"/>
                <w:szCs w:val="22"/>
              </w:rPr>
              <w:t xml:space="preserve"> RAD A90.35</w:t>
            </w:r>
          </w:p>
        </w:tc>
        <w:tc>
          <w:tcPr>
            <w:tcW w:w="1831" w:type="dxa"/>
            <w:tcBorders>
              <w:top w:val="nil"/>
              <w:left w:val="nil"/>
              <w:bottom w:val="single" w:sz="4" w:space="0" w:color="auto"/>
              <w:right w:val="single" w:sz="4" w:space="0" w:color="auto"/>
            </w:tcBorders>
            <w:shd w:val="clear" w:color="auto" w:fill="auto"/>
            <w:noWrap/>
            <w:vAlign w:val="center"/>
            <w:hideMark/>
          </w:tcPr>
          <w:p w14:paraId="36AEC82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10 216,66 </w:t>
            </w:r>
          </w:p>
        </w:tc>
        <w:tc>
          <w:tcPr>
            <w:tcW w:w="1278" w:type="dxa"/>
            <w:tcBorders>
              <w:top w:val="nil"/>
              <w:left w:val="nil"/>
              <w:bottom w:val="single" w:sz="4" w:space="0" w:color="auto"/>
              <w:right w:val="single" w:sz="4" w:space="0" w:color="auto"/>
            </w:tcBorders>
            <w:shd w:val="clear" w:color="auto" w:fill="auto"/>
            <w:noWrap/>
            <w:vAlign w:val="center"/>
            <w:hideMark/>
          </w:tcPr>
          <w:p w14:paraId="6A41454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19. 11. 2013</w:t>
            </w:r>
          </w:p>
        </w:tc>
        <w:tc>
          <w:tcPr>
            <w:tcW w:w="789" w:type="dxa"/>
            <w:tcBorders>
              <w:top w:val="nil"/>
              <w:left w:val="nil"/>
              <w:bottom w:val="single" w:sz="4" w:space="0" w:color="auto"/>
              <w:right w:val="single" w:sz="4" w:space="0" w:color="auto"/>
            </w:tcBorders>
            <w:shd w:val="clear" w:color="auto" w:fill="auto"/>
            <w:noWrap/>
            <w:vAlign w:val="center"/>
            <w:hideMark/>
          </w:tcPr>
          <w:p w14:paraId="650A943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7F89D392"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DD8C57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322200018</w:t>
            </w:r>
          </w:p>
        </w:tc>
        <w:tc>
          <w:tcPr>
            <w:tcW w:w="4579" w:type="dxa"/>
            <w:tcBorders>
              <w:top w:val="nil"/>
              <w:left w:val="nil"/>
              <w:bottom w:val="single" w:sz="4" w:space="0" w:color="auto"/>
              <w:right w:val="single" w:sz="4" w:space="0" w:color="auto"/>
            </w:tcBorders>
            <w:shd w:val="clear" w:color="auto" w:fill="auto"/>
            <w:noWrap/>
            <w:vAlign w:val="center"/>
            <w:hideMark/>
          </w:tcPr>
          <w:p w14:paraId="701C8F1E"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TATRA PHOENIX 6x6</w:t>
            </w:r>
          </w:p>
        </w:tc>
        <w:tc>
          <w:tcPr>
            <w:tcW w:w="1831" w:type="dxa"/>
            <w:tcBorders>
              <w:top w:val="nil"/>
              <w:left w:val="nil"/>
              <w:bottom w:val="single" w:sz="4" w:space="0" w:color="auto"/>
              <w:right w:val="single" w:sz="4" w:space="0" w:color="auto"/>
            </w:tcBorders>
            <w:shd w:val="clear" w:color="auto" w:fill="auto"/>
            <w:noWrap/>
            <w:vAlign w:val="center"/>
            <w:hideMark/>
          </w:tcPr>
          <w:p w14:paraId="12AB5BC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179 193,80 </w:t>
            </w:r>
          </w:p>
        </w:tc>
        <w:tc>
          <w:tcPr>
            <w:tcW w:w="1278" w:type="dxa"/>
            <w:tcBorders>
              <w:top w:val="nil"/>
              <w:left w:val="nil"/>
              <w:bottom w:val="single" w:sz="4" w:space="0" w:color="auto"/>
              <w:right w:val="single" w:sz="4" w:space="0" w:color="auto"/>
            </w:tcBorders>
            <w:shd w:val="clear" w:color="auto" w:fill="auto"/>
            <w:noWrap/>
            <w:vAlign w:val="center"/>
            <w:hideMark/>
          </w:tcPr>
          <w:p w14:paraId="52EC87B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22. 11. 2013</w:t>
            </w:r>
          </w:p>
        </w:tc>
        <w:tc>
          <w:tcPr>
            <w:tcW w:w="789" w:type="dxa"/>
            <w:tcBorders>
              <w:top w:val="nil"/>
              <w:left w:val="nil"/>
              <w:bottom w:val="single" w:sz="4" w:space="0" w:color="auto"/>
              <w:right w:val="single" w:sz="4" w:space="0" w:color="auto"/>
            </w:tcBorders>
            <w:shd w:val="clear" w:color="auto" w:fill="auto"/>
            <w:noWrap/>
            <w:vAlign w:val="center"/>
            <w:hideMark/>
          </w:tcPr>
          <w:p w14:paraId="571FF1B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2081DE2B"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586882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322300008</w:t>
            </w:r>
          </w:p>
        </w:tc>
        <w:tc>
          <w:tcPr>
            <w:tcW w:w="4579" w:type="dxa"/>
            <w:tcBorders>
              <w:top w:val="nil"/>
              <w:left w:val="nil"/>
              <w:bottom w:val="single" w:sz="4" w:space="0" w:color="auto"/>
              <w:right w:val="single" w:sz="4" w:space="0" w:color="auto"/>
            </w:tcBorders>
            <w:shd w:val="clear" w:color="auto" w:fill="auto"/>
            <w:noWrap/>
            <w:vAlign w:val="center"/>
            <w:hideMark/>
          </w:tcPr>
          <w:p w14:paraId="7522A479"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Radlica </w:t>
            </w:r>
            <w:proofErr w:type="spellStart"/>
            <w:r w:rsidRPr="007C3C26">
              <w:rPr>
                <w:rFonts w:ascii="Calibri" w:hAnsi="Calibri" w:cs="Calibri"/>
                <w:color w:val="000000"/>
                <w:sz w:val="22"/>
                <w:szCs w:val="22"/>
              </w:rPr>
              <w:t>Kurta</w:t>
            </w:r>
            <w:proofErr w:type="spellEnd"/>
            <w:r w:rsidRPr="007C3C26">
              <w:rPr>
                <w:rFonts w:ascii="Calibri" w:hAnsi="Calibri" w:cs="Calibri"/>
                <w:color w:val="000000"/>
                <w:sz w:val="22"/>
                <w:szCs w:val="22"/>
              </w:rPr>
              <w:t xml:space="preserve"> RAD A90.35</w:t>
            </w:r>
          </w:p>
        </w:tc>
        <w:tc>
          <w:tcPr>
            <w:tcW w:w="1831" w:type="dxa"/>
            <w:tcBorders>
              <w:top w:val="nil"/>
              <w:left w:val="nil"/>
              <w:bottom w:val="single" w:sz="4" w:space="0" w:color="auto"/>
              <w:right w:val="single" w:sz="4" w:space="0" w:color="auto"/>
            </w:tcBorders>
            <w:shd w:val="clear" w:color="auto" w:fill="auto"/>
            <w:noWrap/>
            <w:vAlign w:val="center"/>
            <w:hideMark/>
          </w:tcPr>
          <w:p w14:paraId="4D0CA16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10 216,66 </w:t>
            </w:r>
          </w:p>
        </w:tc>
        <w:tc>
          <w:tcPr>
            <w:tcW w:w="1278" w:type="dxa"/>
            <w:tcBorders>
              <w:top w:val="nil"/>
              <w:left w:val="nil"/>
              <w:bottom w:val="single" w:sz="4" w:space="0" w:color="auto"/>
              <w:right w:val="single" w:sz="4" w:space="0" w:color="auto"/>
            </w:tcBorders>
            <w:shd w:val="clear" w:color="auto" w:fill="auto"/>
            <w:noWrap/>
            <w:vAlign w:val="center"/>
            <w:hideMark/>
          </w:tcPr>
          <w:p w14:paraId="7898D88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22. 11. 2013</w:t>
            </w:r>
          </w:p>
        </w:tc>
        <w:tc>
          <w:tcPr>
            <w:tcW w:w="789" w:type="dxa"/>
            <w:tcBorders>
              <w:top w:val="nil"/>
              <w:left w:val="nil"/>
              <w:bottom w:val="single" w:sz="4" w:space="0" w:color="auto"/>
              <w:right w:val="single" w:sz="4" w:space="0" w:color="auto"/>
            </w:tcBorders>
            <w:shd w:val="clear" w:color="auto" w:fill="auto"/>
            <w:noWrap/>
            <w:vAlign w:val="center"/>
            <w:hideMark/>
          </w:tcPr>
          <w:p w14:paraId="1AB8041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470DAAE9"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134DC1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522200017</w:t>
            </w:r>
          </w:p>
        </w:tc>
        <w:tc>
          <w:tcPr>
            <w:tcW w:w="4579" w:type="dxa"/>
            <w:tcBorders>
              <w:top w:val="nil"/>
              <w:left w:val="nil"/>
              <w:bottom w:val="single" w:sz="4" w:space="0" w:color="auto"/>
              <w:right w:val="single" w:sz="4" w:space="0" w:color="auto"/>
            </w:tcBorders>
            <w:shd w:val="clear" w:color="auto" w:fill="auto"/>
            <w:noWrap/>
            <w:vAlign w:val="center"/>
            <w:hideMark/>
          </w:tcPr>
          <w:p w14:paraId="53ECD265"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TATRA PHOENIX 6x6</w:t>
            </w:r>
          </w:p>
        </w:tc>
        <w:tc>
          <w:tcPr>
            <w:tcW w:w="1831" w:type="dxa"/>
            <w:tcBorders>
              <w:top w:val="nil"/>
              <w:left w:val="nil"/>
              <w:bottom w:val="single" w:sz="4" w:space="0" w:color="auto"/>
              <w:right w:val="single" w:sz="4" w:space="0" w:color="auto"/>
            </w:tcBorders>
            <w:shd w:val="clear" w:color="auto" w:fill="auto"/>
            <w:noWrap/>
            <w:vAlign w:val="center"/>
            <w:hideMark/>
          </w:tcPr>
          <w:p w14:paraId="3F505DA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179 187,80 </w:t>
            </w:r>
          </w:p>
        </w:tc>
        <w:tc>
          <w:tcPr>
            <w:tcW w:w="1278" w:type="dxa"/>
            <w:tcBorders>
              <w:top w:val="nil"/>
              <w:left w:val="nil"/>
              <w:bottom w:val="single" w:sz="4" w:space="0" w:color="auto"/>
              <w:right w:val="single" w:sz="4" w:space="0" w:color="auto"/>
            </w:tcBorders>
            <w:shd w:val="clear" w:color="auto" w:fill="auto"/>
            <w:noWrap/>
            <w:vAlign w:val="center"/>
            <w:hideMark/>
          </w:tcPr>
          <w:p w14:paraId="0926D91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25. 11. 2013</w:t>
            </w:r>
          </w:p>
        </w:tc>
        <w:tc>
          <w:tcPr>
            <w:tcW w:w="789" w:type="dxa"/>
            <w:tcBorders>
              <w:top w:val="nil"/>
              <w:left w:val="nil"/>
              <w:bottom w:val="single" w:sz="4" w:space="0" w:color="auto"/>
              <w:right w:val="single" w:sz="4" w:space="0" w:color="auto"/>
            </w:tcBorders>
            <w:shd w:val="clear" w:color="auto" w:fill="auto"/>
            <w:noWrap/>
            <w:vAlign w:val="center"/>
            <w:hideMark/>
          </w:tcPr>
          <w:p w14:paraId="326425D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43A3A443"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26290B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522200016</w:t>
            </w:r>
          </w:p>
        </w:tc>
        <w:tc>
          <w:tcPr>
            <w:tcW w:w="4579" w:type="dxa"/>
            <w:tcBorders>
              <w:top w:val="nil"/>
              <w:left w:val="nil"/>
              <w:bottom w:val="single" w:sz="4" w:space="0" w:color="auto"/>
              <w:right w:val="single" w:sz="4" w:space="0" w:color="auto"/>
            </w:tcBorders>
            <w:shd w:val="clear" w:color="auto" w:fill="auto"/>
            <w:noWrap/>
            <w:vAlign w:val="center"/>
            <w:hideMark/>
          </w:tcPr>
          <w:p w14:paraId="4A57E300"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TATRA PHOENIX 6x6</w:t>
            </w:r>
          </w:p>
        </w:tc>
        <w:tc>
          <w:tcPr>
            <w:tcW w:w="1831" w:type="dxa"/>
            <w:tcBorders>
              <w:top w:val="nil"/>
              <w:left w:val="nil"/>
              <w:bottom w:val="single" w:sz="4" w:space="0" w:color="auto"/>
              <w:right w:val="single" w:sz="4" w:space="0" w:color="auto"/>
            </w:tcBorders>
            <w:shd w:val="clear" w:color="auto" w:fill="auto"/>
            <w:noWrap/>
            <w:vAlign w:val="center"/>
            <w:hideMark/>
          </w:tcPr>
          <w:p w14:paraId="28AC5B5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166 687,80 </w:t>
            </w:r>
          </w:p>
        </w:tc>
        <w:tc>
          <w:tcPr>
            <w:tcW w:w="1278" w:type="dxa"/>
            <w:tcBorders>
              <w:top w:val="nil"/>
              <w:left w:val="nil"/>
              <w:bottom w:val="single" w:sz="4" w:space="0" w:color="auto"/>
              <w:right w:val="single" w:sz="4" w:space="0" w:color="auto"/>
            </w:tcBorders>
            <w:shd w:val="clear" w:color="auto" w:fill="auto"/>
            <w:noWrap/>
            <w:vAlign w:val="center"/>
            <w:hideMark/>
          </w:tcPr>
          <w:p w14:paraId="773887A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25. 11. 2013</w:t>
            </w:r>
          </w:p>
        </w:tc>
        <w:tc>
          <w:tcPr>
            <w:tcW w:w="789" w:type="dxa"/>
            <w:tcBorders>
              <w:top w:val="nil"/>
              <w:left w:val="nil"/>
              <w:bottom w:val="single" w:sz="4" w:space="0" w:color="auto"/>
              <w:right w:val="single" w:sz="4" w:space="0" w:color="auto"/>
            </w:tcBorders>
            <w:shd w:val="clear" w:color="auto" w:fill="auto"/>
            <w:noWrap/>
            <w:vAlign w:val="center"/>
            <w:hideMark/>
          </w:tcPr>
          <w:p w14:paraId="4EB9A96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6E535892"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7E176C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622200011</w:t>
            </w:r>
          </w:p>
        </w:tc>
        <w:tc>
          <w:tcPr>
            <w:tcW w:w="4579" w:type="dxa"/>
            <w:tcBorders>
              <w:top w:val="nil"/>
              <w:left w:val="nil"/>
              <w:bottom w:val="single" w:sz="4" w:space="0" w:color="auto"/>
              <w:right w:val="single" w:sz="4" w:space="0" w:color="auto"/>
            </w:tcBorders>
            <w:shd w:val="clear" w:color="auto" w:fill="auto"/>
            <w:noWrap/>
            <w:vAlign w:val="center"/>
            <w:hideMark/>
          </w:tcPr>
          <w:p w14:paraId="1F95B0D8"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TATRA PHOENIX 6x6</w:t>
            </w:r>
          </w:p>
        </w:tc>
        <w:tc>
          <w:tcPr>
            <w:tcW w:w="1831" w:type="dxa"/>
            <w:tcBorders>
              <w:top w:val="nil"/>
              <w:left w:val="nil"/>
              <w:bottom w:val="single" w:sz="4" w:space="0" w:color="auto"/>
              <w:right w:val="single" w:sz="4" w:space="0" w:color="auto"/>
            </w:tcBorders>
            <w:shd w:val="clear" w:color="auto" w:fill="auto"/>
            <w:noWrap/>
            <w:vAlign w:val="center"/>
            <w:hideMark/>
          </w:tcPr>
          <w:p w14:paraId="4CAE032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166 687,80 </w:t>
            </w:r>
          </w:p>
        </w:tc>
        <w:tc>
          <w:tcPr>
            <w:tcW w:w="1278" w:type="dxa"/>
            <w:tcBorders>
              <w:top w:val="nil"/>
              <w:left w:val="nil"/>
              <w:bottom w:val="single" w:sz="4" w:space="0" w:color="auto"/>
              <w:right w:val="single" w:sz="4" w:space="0" w:color="auto"/>
            </w:tcBorders>
            <w:shd w:val="clear" w:color="auto" w:fill="auto"/>
            <w:noWrap/>
            <w:vAlign w:val="center"/>
            <w:hideMark/>
          </w:tcPr>
          <w:p w14:paraId="4ABB708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25. 11. 2013</w:t>
            </w:r>
          </w:p>
        </w:tc>
        <w:tc>
          <w:tcPr>
            <w:tcW w:w="789" w:type="dxa"/>
            <w:tcBorders>
              <w:top w:val="nil"/>
              <w:left w:val="nil"/>
              <w:bottom w:val="single" w:sz="4" w:space="0" w:color="auto"/>
              <w:right w:val="single" w:sz="4" w:space="0" w:color="auto"/>
            </w:tcBorders>
            <w:shd w:val="clear" w:color="auto" w:fill="auto"/>
            <w:noWrap/>
            <w:vAlign w:val="center"/>
            <w:hideMark/>
          </w:tcPr>
          <w:p w14:paraId="13D85C2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7E0D6A98"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E79B92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522200018</w:t>
            </w:r>
          </w:p>
        </w:tc>
        <w:tc>
          <w:tcPr>
            <w:tcW w:w="4579" w:type="dxa"/>
            <w:tcBorders>
              <w:top w:val="nil"/>
              <w:left w:val="nil"/>
              <w:bottom w:val="single" w:sz="4" w:space="0" w:color="auto"/>
              <w:right w:val="single" w:sz="4" w:space="0" w:color="auto"/>
            </w:tcBorders>
            <w:shd w:val="clear" w:color="auto" w:fill="auto"/>
            <w:noWrap/>
            <w:vAlign w:val="center"/>
            <w:hideMark/>
          </w:tcPr>
          <w:p w14:paraId="6EC1A89F"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TATRA PHOENIX 4x4</w:t>
            </w:r>
          </w:p>
        </w:tc>
        <w:tc>
          <w:tcPr>
            <w:tcW w:w="1831" w:type="dxa"/>
            <w:tcBorders>
              <w:top w:val="nil"/>
              <w:left w:val="nil"/>
              <w:bottom w:val="single" w:sz="4" w:space="0" w:color="auto"/>
              <w:right w:val="single" w:sz="4" w:space="0" w:color="auto"/>
            </w:tcBorders>
            <w:shd w:val="clear" w:color="auto" w:fill="auto"/>
            <w:noWrap/>
            <w:vAlign w:val="center"/>
            <w:hideMark/>
          </w:tcPr>
          <w:p w14:paraId="166EBB3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158 354,47 </w:t>
            </w:r>
          </w:p>
        </w:tc>
        <w:tc>
          <w:tcPr>
            <w:tcW w:w="1278" w:type="dxa"/>
            <w:tcBorders>
              <w:top w:val="nil"/>
              <w:left w:val="nil"/>
              <w:bottom w:val="single" w:sz="4" w:space="0" w:color="auto"/>
              <w:right w:val="single" w:sz="4" w:space="0" w:color="auto"/>
            </w:tcBorders>
            <w:shd w:val="clear" w:color="auto" w:fill="auto"/>
            <w:noWrap/>
            <w:vAlign w:val="center"/>
            <w:hideMark/>
          </w:tcPr>
          <w:p w14:paraId="31113D1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25. 11. 2013</w:t>
            </w:r>
          </w:p>
        </w:tc>
        <w:tc>
          <w:tcPr>
            <w:tcW w:w="789" w:type="dxa"/>
            <w:tcBorders>
              <w:top w:val="nil"/>
              <w:left w:val="nil"/>
              <w:bottom w:val="single" w:sz="4" w:space="0" w:color="auto"/>
              <w:right w:val="single" w:sz="4" w:space="0" w:color="auto"/>
            </w:tcBorders>
            <w:shd w:val="clear" w:color="auto" w:fill="auto"/>
            <w:noWrap/>
            <w:vAlign w:val="center"/>
            <w:hideMark/>
          </w:tcPr>
          <w:p w14:paraId="7D609A5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2A471E45"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3BF409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522300005</w:t>
            </w:r>
          </w:p>
        </w:tc>
        <w:tc>
          <w:tcPr>
            <w:tcW w:w="4579" w:type="dxa"/>
            <w:tcBorders>
              <w:top w:val="nil"/>
              <w:left w:val="nil"/>
              <w:bottom w:val="single" w:sz="4" w:space="0" w:color="auto"/>
              <w:right w:val="single" w:sz="4" w:space="0" w:color="auto"/>
            </w:tcBorders>
            <w:shd w:val="clear" w:color="auto" w:fill="auto"/>
            <w:noWrap/>
            <w:vAlign w:val="center"/>
            <w:hideMark/>
          </w:tcPr>
          <w:p w14:paraId="3B1D553E"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Radlica </w:t>
            </w:r>
            <w:proofErr w:type="spellStart"/>
            <w:r w:rsidRPr="007C3C26">
              <w:rPr>
                <w:rFonts w:ascii="Calibri" w:hAnsi="Calibri" w:cs="Calibri"/>
                <w:color w:val="000000"/>
                <w:sz w:val="22"/>
                <w:szCs w:val="22"/>
              </w:rPr>
              <w:t>Kurta</w:t>
            </w:r>
            <w:proofErr w:type="spellEnd"/>
            <w:r w:rsidRPr="007C3C26">
              <w:rPr>
                <w:rFonts w:ascii="Calibri" w:hAnsi="Calibri" w:cs="Calibri"/>
                <w:color w:val="000000"/>
                <w:sz w:val="22"/>
                <w:szCs w:val="22"/>
              </w:rPr>
              <w:t xml:space="preserve"> RAD A90.35</w:t>
            </w:r>
          </w:p>
        </w:tc>
        <w:tc>
          <w:tcPr>
            <w:tcW w:w="1831" w:type="dxa"/>
            <w:tcBorders>
              <w:top w:val="nil"/>
              <w:left w:val="nil"/>
              <w:bottom w:val="single" w:sz="4" w:space="0" w:color="auto"/>
              <w:right w:val="single" w:sz="4" w:space="0" w:color="auto"/>
            </w:tcBorders>
            <w:shd w:val="clear" w:color="auto" w:fill="auto"/>
            <w:noWrap/>
            <w:vAlign w:val="center"/>
            <w:hideMark/>
          </w:tcPr>
          <w:p w14:paraId="6F5BFF7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10 216,66 </w:t>
            </w:r>
          </w:p>
        </w:tc>
        <w:tc>
          <w:tcPr>
            <w:tcW w:w="1278" w:type="dxa"/>
            <w:tcBorders>
              <w:top w:val="nil"/>
              <w:left w:val="nil"/>
              <w:bottom w:val="single" w:sz="4" w:space="0" w:color="auto"/>
              <w:right w:val="single" w:sz="4" w:space="0" w:color="auto"/>
            </w:tcBorders>
            <w:shd w:val="clear" w:color="auto" w:fill="auto"/>
            <w:noWrap/>
            <w:vAlign w:val="center"/>
            <w:hideMark/>
          </w:tcPr>
          <w:p w14:paraId="37637CA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25. 11. 2013</w:t>
            </w:r>
          </w:p>
        </w:tc>
        <w:tc>
          <w:tcPr>
            <w:tcW w:w="789" w:type="dxa"/>
            <w:tcBorders>
              <w:top w:val="nil"/>
              <w:left w:val="nil"/>
              <w:bottom w:val="single" w:sz="4" w:space="0" w:color="auto"/>
              <w:right w:val="single" w:sz="4" w:space="0" w:color="auto"/>
            </w:tcBorders>
            <w:shd w:val="clear" w:color="auto" w:fill="auto"/>
            <w:noWrap/>
            <w:vAlign w:val="center"/>
            <w:hideMark/>
          </w:tcPr>
          <w:p w14:paraId="7EB2BE9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6049AE27"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5610E8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lastRenderedPageBreak/>
              <w:t>522300006</w:t>
            </w:r>
          </w:p>
        </w:tc>
        <w:tc>
          <w:tcPr>
            <w:tcW w:w="4579" w:type="dxa"/>
            <w:tcBorders>
              <w:top w:val="nil"/>
              <w:left w:val="nil"/>
              <w:bottom w:val="single" w:sz="4" w:space="0" w:color="auto"/>
              <w:right w:val="single" w:sz="4" w:space="0" w:color="auto"/>
            </w:tcBorders>
            <w:shd w:val="clear" w:color="auto" w:fill="auto"/>
            <w:noWrap/>
            <w:vAlign w:val="center"/>
            <w:hideMark/>
          </w:tcPr>
          <w:p w14:paraId="7776A26F"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Radlica </w:t>
            </w:r>
            <w:proofErr w:type="spellStart"/>
            <w:r w:rsidRPr="007C3C26">
              <w:rPr>
                <w:rFonts w:ascii="Calibri" w:hAnsi="Calibri" w:cs="Calibri"/>
                <w:color w:val="000000"/>
                <w:sz w:val="22"/>
                <w:szCs w:val="22"/>
              </w:rPr>
              <w:t>Kurta</w:t>
            </w:r>
            <w:proofErr w:type="spellEnd"/>
            <w:r w:rsidRPr="007C3C26">
              <w:rPr>
                <w:rFonts w:ascii="Calibri" w:hAnsi="Calibri" w:cs="Calibri"/>
                <w:color w:val="000000"/>
                <w:sz w:val="22"/>
                <w:szCs w:val="22"/>
              </w:rPr>
              <w:t xml:space="preserve"> RAD A90.35</w:t>
            </w:r>
          </w:p>
        </w:tc>
        <w:tc>
          <w:tcPr>
            <w:tcW w:w="1831" w:type="dxa"/>
            <w:tcBorders>
              <w:top w:val="nil"/>
              <w:left w:val="nil"/>
              <w:bottom w:val="single" w:sz="4" w:space="0" w:color="auto"/>
              <w:right w:val="single" w:sz="4" w:space="0" w:color="auto"/>
            </w:tcBorders>
            <w:shd w:val="clear" w:color="auto" w:fill="auto"/>
            <w:noWrap/>
            <w:vAlign w:val="center"/>
            <w:hideMark/>
          </w:tcPr>
          <w:p w14:paraId="1D427D4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10 216,66 </w:t>
            </w:r>
          </w:p>
        </w:tc>
        <w:tc>
          <w:tcPr>
            <w:tcW w:w="1278" w:type="dxa"/>
            <w:tcBorders>
              <w:top w:val="nil"/>
              <w:left w:val="nil"/>
              <w:bottom w:val="single" w:sz="4" w:space="0" w:color="auto"/>
              <w:right w:val="single" w:sz="4" w:space="0" w:color="auto"/>
            </w:tcBorders>
            <w:shd w:val="clear" w:color="auto" w:fill="auto"/>
            <w:noWrap/>
            <w:vAlign w:val="center"/>
            <w:hideMark/>
          </w:tcPr>
          <w:p w14:paraId="1ACCD78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25. 11. 2013</w:t>
            </w:r>
          </w:p>
        </w:tc>
        <w:tc>
          <w:tcPr>
            <w:tcW w:w="789" w:type="dxa"/>
            <w:tcBorders>
              <w:top w:val="nil"/>
              <w:left w:val="nil"/>
              <w:bottom w:val="single" w:sz="4" w:space="0" w:color="auto"/>
              <w:right w:val="single" w:sz="4" w:space="0" w:color="auto"/>
            </w:tcBorders>
            <w:shd w:val="clear" w:color="auto" w:fill="auto"/>
            <w:noWrap/>
            <w:vAlign w:val="center"/>
            <w:hideMark/>
          </w:tcPr>
          <w:p w14:paraId="3F7400A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3E852D25"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5AB03C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522300007</w:t>
            </w:r>
          </w:p>
        </w:tc>
        <w:tc>
          <w:tcPr>
            <w:tcW w:w="4579" w:type="dxa"/>
            <w:tcBorders>
              <w:top w:val="nil"/>
              <w:left w:val="nil"/>
              <w:bottom w:val="single" w:sz="4" w:space="0" w:color="auto"/>
              <w:right w:val="single" w:sz="4" w:space="0" w:color="auto"/>
            </w:tcBorders>
            <w:shd w:val="clear" w:color="auto" w:fill="auto"/>
            <w:noWrap/>
            <w:vAlign w:val="center"/>
            <w:hideMark/>
          </w:tcPr>
          <w:p w14:paraId="0CBDD66C"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Radlica </w:t>
            </w:r>
            <w:proofErr w:type="spellStart"/>
            <w:r w:rsidRPr="007C3C26">
              <w:rPr>
                <w:rFonts w:ascii="Calibri" w:hAnsi="Calibri" w:cs="Calibri"/>
                <w:color w:val="000000"/>
                <w:sz w:val="22"/>
                <w:szCs w:val="22"/>
              </w:rPr>
              <w:t>Kurta</w:t>
            </w:r>
            <w:proofErr w:type="spellEnd"/>
            <w:r w:rsidRPr="007C3C26">
              <w:rPr>
                <w:rFonts w:ascii="Calibri" w:hAnsi="Calibri" w:cs="Calibri"/>
                <w:color w:val="000000"/>
                <w:sz w:val="22"/>
                <w:szCs w:val="22"/>
              </w:rPr>
              <w:t xml:space="preserve"> RAD A90.35</w:t>
            </w:r>
          </w:p>
        </w:tc>
        <w:tc>
          <w:tcPr>
            <w:tcW w:w="1831" w:type="dxa"/>
            <w:tcBorders>
              <w:top w:val="nil"/>
              <w:left w:val="nil"/>
              <w:bottom w:val="single" w:sz="4" w:space="0" w:color="auto"/>
              <w:right w:val="single" w:sz="4" w:space="0" w:color="auto"/>
            </w:tcBorders>
            <w:shd w:val="clear" w:color="auto" w:fill="auto"/>
            <w:noWrap/>
            <w:vAlign w:val="center"/>
            <w:hideMark/>
          </w:tcPr>
          <w:p w14:paraId="69D7A5E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10 216,66 </w:t>
            </w:r>
          </w:p>
        </w:tc>
        <w:tc>
          <w:tcPr>
            <w:tcW w:w="1278" w:type="dxa"/>
            <w:tcBorders>
              <w:top w:val="nil"/>
              <w:left w:val="nil"/>
              <w:bottom w:val="single" w:sz="4" w:space="0" w:color="auto"/>
              <w:right w:val="single" w:sz="4" w:space="0" w:color="auto"/>
            </w:tcBorders>
            <w:shd w:val="clear" w:color="auto" w:fill="auto"/>
            <w:noWrap/>
            <w:vAlign w:val="center"/>
            <w:hideMark/>
          </w:tcPr>
          <w:p w14:paraId="11038ED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25. 11. 2013</w:t>
            </w:r>
          </w:p>
        </w:tc>
        <w:tc>
          <w:tcPr>
            <w:tcW w:w="789" w:type="dxa"/>
            <w:tcBorders>
              <w:top w:val="nil"/>
              <w:left w:val="nil"/>
              <w:bottom w:val="single" w:sz="4" w:space="0" w:color="auto"/>
              <w:right w:val="single" w:sz="4" w:space="0" w:color="auto"/>
            </w:tcBorders>
            <w:shd w:val="clear" w:color="auto" w:fill="auto"/>
            <w:noWrap/>
            <w:vAlign w:val="center"/>
            <w:hideMark/>
          </w:tcPr>
          <w:p w14:paraId="508CA43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0463FA5A"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621C9B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622300001</w:t>
            </w:r>
          </w:p>
        </w:tc>
        <w:tc>
          <w:tcPr>
            <w:tcW w:w="4579" w:type="dxa"/>
            <w:tcBorders>
              <w:top w:val="nil"/>
              <w:left w:val="nil"/>
              <w:bottom w:val="single" w:sz="4" w:space="0" w:color="auto"/>
              <w:right w:val="single" w:sz="4" w:space="0" w:color="auto"/>
            </w:tcBorders>
            <w:shd w:val="clear" w:color="auto" w:fill="auto"/>
            <w:noWrap/>
            <w:vAlign w:val="center"/>
            <w:hideMark/>
          </w:tcPr>
          <w:p w14:paraId="29456E0B"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Radlica </w:t>
            </w:r>
            <w:proofErr w:type="spellStart"/>
            <w:r w:rsidRPr="007C3C26">
              <w:rPr>
                <w:rFonts w:ascii="Calibri" w:hAnsi="Calibri" w:cs="Calibri"/>
                <w:color w:val="000000"/>
                <w:sz w:val="22"/>
                <w:szCs w:val="22"/>
              </w:rPr>
              <w:t>Kurta</w:t>
            </w:r>
            <w:proofErr w:type="spellEnd"/>
            <w:r w:rsidRPr="007C3C26">
              <w:rPr>
                <w:rFonts w:ascii="Calibri" w:hAnsi="Calibri" w:cs="Calibri"/>
                <w:color w:val="000000"/>
                <w:sz w:val="22"/>
                <w:szCs w:val="22"/>
              </w:rPr>
              <w:t xml:space="preserve"> RAD A90.35</w:t>
            </w:r>
          </w:p>
        </w:tc>
        <w:tc>
          <w:tcPr>
            <w:tcW w:w="1831" w:type="dxa"/>
            <w:tcBorders>
              <w:top w:val="nil"/>
              <w:left w:val="nil"/>
              <w:bottom w:val="single" w:sz="4" w:space="0" w:color="auto"/>
              <w:right w:val="single" w:sz="4" w:space="0" w:color="auto"/>
            </w:tcBorders>
            <w:shd w:val="clear" w:color="auto" w:fill="auto"/>
            <w:noWrap/>
            <w:vAlign w:val="center"/>
            <w:hideMark/>
          </w:tcPr>
          <w:p w14:paraId="679B64A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10 216,66 </w:t>
            </w:r>
          </w:p>
        </w:tc>
        <w:tc>
          <w:tcPr>
            <w:tcW w:w="1278" w:type="dxa"/>
            <w:tcBorders>
              <w:top w:val="nil"/>
              <w:left w:val="nil"/>
              <w:bottom w:val="single" w:sz="4" w:space="0" w:color="auto"/>
              <w:right w:val="single" w:sz="4" w:space="0" w:color="auto"/>
            </w:tcBorders>
            <w:shd w:val="clear" w:color="auto" w:fill="auto"/>
            <w:noWrap/>
            <w:vAlign w:val="center"/>
            <w:hideMark/>
          </w:tcPr>
          <w:p w14:paraId="4F72220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25. 11. 2013</w:t>
            </w:r>
          </w:p>
        </w:tc>
        <w:tc>
          <w:tcPr>
            <w:tcW w:w="789" w:type="dxa"/>
            <w:tcBorders>
              <w:top w:val="nil"/>
              <w:left w:val="nil"/>
              <w:bottom w:val="single" w:sz="4" w:space="0" w:color="auto"/>
              <w:right w:val="single" w:sz="4" w:space="0" w:color="auto"/>
            </w:tcBorders>
            <w:shd w:val="clear" w:color="auto" w:fill="auto"/>
            <w:noWrap/>
            <w:vAlign w:val="center"/>
            <w:hideMark/>
          </w:tcPr>
          <w:p w14:paraId="689056E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1612054D"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A87F4E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522200019</w:t>
            </w:r>
          </w:p>
        </w:tc>
        <w:tc>
          <w:tcPr>
            <w:tcW w:w="4579" w:type="dxa"/>
            <w:tcBorders>
              <w:top w:val="nil"/>
              <w:left w:val="nil"/>
              <w:bottom w:val="single" w:sz="4" w:space="0" w:color="auto"/>
              <w:right w:val="single" w:sz="4" w:space="0" w:color="auto"/>
            </w:tcBorders>
            <w:shd w:val="clear" w:color="auto" w:fill="auto"/>
            <w:noWrap/>
            <w:vAlign w:val="center"/>
            <w:hideMark/>
          </w:tcPr>
          <w:p w14:paraId="1CCB5A8D"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Príves nákladný PV-22-A/02B/3500AC</w:t>
            </w:r>
          </w:p>
        </w:tc>
        <w:tc>
          <w:tcPr>
            <w:tcW w:w="1831" w:type="dxa"/>
            <w:tcBorders>
              <w:top w:val="nil"/>
              <w:left w:val="nil"/>
              <w:bottom w:val="single" w:sz="4" w:space="0" w:color="auto"/>
              <w:right w:val="single" w:sz="4" w:space="0" w:color="auto"/>
            </w:tcBorders>
            <w:shd w:val="clear" w:color="auto" w:fill="auto"/>
            <w:noWrap/>
            <w:vAlign w:val="center"/>
            <w:hideMark/>
          </w:tcPr>
          <w:p w14:paraId="405D86C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7 563,00 </w:t>
            </w:r>
          </w:p>
        </w:tc>
        <w:tc>
          <w:tcPr>
            <w:tcW w:w="1278" w:type="dxa"/>
            <w:tcBorders>
              <w:top w:val="nil"/>
              <w:left w:val="nil"/>
              <w:bottom w:val="single" w:sz="4" w:space="0" w:color="auto"/>
              <w:right w:val="single" w:sz="4" w:space="0" w:color="auto"/>
            </w:tcBorders>
            <w:shd w:val="clear" w:color="auto" w:fill="auto"/>
            <w:noWrap/>
            <w:vAlign w:val="center"/>
            <w:hideMark/>
          </w:tcPr>
          <w:p w14:paraId="5F08329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9. 12. 2013</w:t>
            </w:r>
          </w:p>
        </w:tc>
        <w:tc>
          <w:tcPr>
            <w:tcW w:w="789" w:type="dxa"/>
            <w:tcBorders>
              <w:top w:val="nil"/>
              <w:left w:val="nil"/>
              <w:bottom w:val="single" w:sz="4" w:space="0" w:color="auto"/>
              <w:right w:val="single" w:sz="4" w:space="0" w:color="auto"/>
            </w:tcBorders>
            <w:shd w:val="clear" w:color="auto" w:fill="auto"/>
            <w:noWrap/>
            <w:vAlign w:val="center"/>
            <w:hideMark/>
          </w:tcPr>
          <w:p w14:paraId="5888E04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4F1D0256"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C62233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122300020</w:t>
            </w:r>
          </w:p>
        </w:tc>
        <w:tc>
          <w:tcPr>
            <w:tcW w:w="4579" w:type="dxa"/>
            <w:tcBorders>
              <w:top w:val="nil"/>
              <w:left w:val="nil"/>
              <w:bottom w:val="single" w:sz="4" w:space="0" w:color="auto"/>
              <w:right w:val="single" w:sz="4" w:space="0" w:color="auto"/>
            </w:tcBorders>
            <w:shd w:val="clear" w:color="auto" w:fill="auto"/>
            <w:noWrap/>
            <w:vAlign w:val="center"/>
            <w:hideMark/>
          </w:tcPr>
          <w:p w14:paraId="6BED5FA0"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Kosačka-rameno </w:t>
            </w:r>
            <w:proofErr w:type="spellStart"/>
            <w:r w:rsidRPr="007C3C26">
              <w:rPr>
                <w:rFonts w:ascii="Calibri" w:hAnsi="Calibri" w:cs="Calibri"/>
                <w:color w:val="000000"/>
                <w:sz w:val="22"/>
                <w:szCs w:val="22"/>
              </w:rPr>
              <w:t>Pronar</w:t>
            </w:r>
            <w:proofErr w:type="spellEnd"/>
            <w:r w:rsidRPr="007C3C26">
              <w:rPr>
                <w:rFonts w:ascii="Calibri" w:hAnsi="Calibri" w:cs="Calibri"/>
                <w:color w:val="000000"/>
                <w:sz w:val="22"/>
                <w:szCs w:val="22"/>
              </w:rPr>
              <w:t xml:space="preserve"> WWPP600</w:t>
            </w:r>
          </w:p>
        </w:tc>
        <w:tc>
          <w:tcPr>
            <w:tcW w:w="1831" w:type="dxa"/>
            <w:tcBorders>
              <w:top w:val="nil"/>
              <w:left w:val="nil"/>
              <w:bottom w:val="single" w:sz="4" w:space="0" w:color="auto"/>
              <w:right w:val="single" w:sz="4" w:space="0" w:color="auto"/>
            </w:tcBorders>
            <w:shd w:val="clear" w:color="auto" w:fill="auto"/>
            <w:noWrap/>
            <w:vAlign w:val="center"/>
            <w:hideMark/>
          </w:tcPr>
          <w:p w14:paraId="0C7A5FE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22 000,00 </w:t>
            </w:r>
          </w:p>
        </w:tc>
        <w:tc>
          <w:tcPr>
            <w:tcW w:w="1278" w:type="dxa"/>
            <w:tcBorders>
              <w:top w:val="nil"/>
              <w:left w:val="nil"/>
              <w:bottom w:val="single" w:sz="4" w:space="0" w:color="auto"/>
              <w:right w:val="single" w:sz="4" w:space="0" w:color="auto"/>
            </w:tcBorders>
            <w:shd w:val="clear" w:color="auto" w:fill="auto"/>
            <w:noWrap/>
            <w:vAlign w:val="center"/>
            <w:hideMark/>
          </w:tcPr>
          <w:p w14:paraId="4DBD242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10. 12. 2013</w:t>
            </w:r>
          </w:p>
        </w:tc>
        <w:tc>
          <w:tcPr>
            <w:tcW w:w="789" w:type="dxa"/>
            <w:tcBorders>
              <w:top w:val="nil"/>
              <w:left w:val="nil"/>
              <w:bottom w:val="single" w:sz="4" w:space="0" w:color="auto"/>
              <w:right w:val="single" w:sz="4" w:space="0" w:color="auto"/>
            </w:tcBorders>
            <w:shd w:val="clear" w:color="auto" w:fill="auto"/>
            <w:noWrap/>
            <w:vAlign w:val="center"/>
            <w:hideMark/>
          </w:tcPr>
          <w:p w14:paraId="6C21288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02A6A55B"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6EF6CB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222300011</w:t>
            </w:r>
          </w:p>
        </w:tc>
        <w:tc>
          <w:tcPr>
            <w:tcW w:w="4579" w:type="dxa"/>
            <w:tcBorders>
              <w:top w:val="nil"/>
              <w:left w:val="nil"/>
              <w:bottom w:val="single" w:sz="4" w:space="0" w:color="auto"/>
              <w:right w:val="single" w:sz="4" w:space="0" w:color="auto"/>
            </w:tcBorders>
            <w:shd w:val="clear" w:color="auto" w:fill="auto"/>
            <w:noWrap/>
            <w:vAlign w:val="center"/>
            <w:hideMark/>
          </w:tcPr>
          <w:p w14:paraId="4A2B842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Kosačka-rameno </w:t>
            </w:r>
            <w:proofErr w:type="spellStart"/>
            <w:r w:rsidRPr="007C3C26">
              <w:rPr>
                <w:rFonts w:ascii="Calibri" w:hAnsi="Calibri" w:cs="Calibri"/>
                <w:color w:val="000000"/>
                <w:sz w:val="22"/>
                <w:szCs w:val="22"/>
              </w:rPr>
              <w:t>Pronar</w:t>
            </w:r>
            <w:proofErr w:type="spellEnd"/>
            <w:r w:rsidRPr="007C3C26">
              <w:rPr>
                <w:rFonts w:ascii="Calibri" w:hAnsi="Calibri" w:cs="Calibri"/>
                <w:color w:val="000000"/>
                <w:sz w:val="22"/>
                <w:szCs w:val="22"/>
              </w:rPr>
              <w:t xml:space="preserve"> WWPP600</w:t>
            </w:r>
          </w:p>
        </w:tc>
        <w:tc>
          <w:tcPr>
            <w:tcW w:w="1831" w:type="dxa"/>
            <w:tcBorders>
              <w:top w:val="nil"/>
              <w:left w:val="nil"/>
              <w:bottom w:val="single" w:sz="4" w:space="0" w:color="auto"/>
              <w:right w:val="single" w:sz="4" w:space="0" w:color="auto"/>
            </w:tcBorders>
            <w:shd w:val="clear" w:color="auto" w:fill="auto"/>
            <w:noWrap/>
            <w:vAlign w:val="center"/>
            <w:hideMark/>
          </w:tcPr>
          <w:p w14:paraId="0279787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22 000,00 </w:t>
            </w:r>
          </w:p>
        </w:tc>
        <w:tc>
          <w:tcPr>
            <w:tcW w:w="1278" w:type="dxa"/>
            <w:tcBorders>
              <w:top w:val="nil"/>
              <w:left w:val="nil"/>
              <w:bottom w:val="single" w:sz="4" w:space="0" w:color="auto"/>
              <w:right w:val="single" w:sz="4" w:space="0" w:color="auto"/>
            </w:tcBorders>
            <w:shd w:val="clear" w:color="auto" w:fill="auto"/>
            <w:noWrap/>
            <w:vAlign w:val="center"/>
            <w:hideMark/>
          </w:tcPr>
          <w:p w14:paraId="090EBB0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10. 12. 2013</w:t>
            </w:r>
          </w:p>
        </w:tc>
        <w:tc>
          <w:tcPr>
            <w:tcW w:w="789" w:type="dxa"/>
            <w:tcBorders>
              <w:top w:val="nil"/>
              <w:left w:val="nil"/>
              <w:bottom w:val="single" w:sz="4" w:space="0" w:color="auto"/>
              <w:right w:val="single" w:sz="4" w:space="0" w:color="auto"/>
            </w:tcBorders>
            <w:shd w:val="clear" w:color="auto" w:fill="auto"/>
            <w:noWrap/>
            <w:vAlign w:val="center"/>
            <w:hideMark/>
          </w:tcPr>
          <w:p w14:paraId="1529E0E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30165841"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E22404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322300010</w:t>
            </w:r>
          </w:p>
        </w:tc>
        <w:tc>
          <w:tcPr>
            <w:tcW w:w="4579" w:type="dxa"/>
            <w:tcBorders>
              <w:top w:val="nil"/>
              <w:left w:val="nil"/>
              <w:bottom w:val="single" w:sz="4" w:space="0" w:color="auto"/>
              <w:right w:val="single" w:sz="4" w:space="0" w:color="auto"/>
            </w:tcBorders>
            <w:shd w:val="clear" w:color="auto" w:fill="auto"/>
            <w:noWrap/>
            <w:vAlign w:val="center"/>
            <w:hideMark/>
          </w:tcPr>
          <w:p w14:paraId="1309C0ED"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Kosačka-rameno </w:t>
            </w:r>
            <w:proofErr w:type="spellStart"/>
            <w:r w:rsidRPr="007C3C26">
              <w:rPr>
                <w:rFonts w:ascii="Calibri" w:hAnsi="Calibri" w:cs="Calibri"/>
                <w:color w:val="000000"/>
                <w:sz w:val="22"/>
                <w:szCs w:val="22"/>
              </w:rPr>
              <w:t>Pronar</w:t>
            </w:r>
            <w:proofErr w:type="spellEnd"/>
            <w:r w:rsidRPr="007C3C26">
              <w:rPr>
                <w:rFonts w:ascii="Calibri" w:hAnsi="Calibri" w:cs="Calibri"/>
                <w:color w:val="000000"/>
                <w:sz w:val="22"/>
                <w:szCs w:val="22"/>
              </w:rPr>
              <w:t xml:space="preserve"> WWPP600</w:t>
            </w:r>
          </w:p>
        </w:tc>
        <w:tc>
          <w:tcPr>
            <w:tcW w:w="1831" w:type="dxa"/>
            <w:tcBorders>
              <w:top w:val="nil"/>
              <w:left w:val="nil"/>
              <w:bottom w:val="single" w:sz="4" w:space="0" w:color="auto"/>
              <w:right w:val="single" w:sz="4" w:space="0" w:color="auto"/>
            </w:tcBorders>
            <w:shd w:val="clear" w:color="auto" w:fill="auto"/>
            <w:noWrap/>
            <w:vAlign w:val="center"/>
            <w:hideMark/>
          </w:tcPr>
          <w:p w14:paraId="783B08F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22 000,00 </w:t>
            </w:r>
          </w:p>
        </w:tc>
        <w:tc>
          <w:tcPr>
            <w:tcW w:w="1278" w:type="dxa"/>
            <w:tcBorders>
              <w:top w:val="nil"/>
              <w:left w:val="nil"/>
              <w:bottom w:val="single" w:sz="4" w:space="0" w:color="auto"/>
              <w:right w:val="single" w:sz="4" w:space="0" w:color="auto"/>
            </w:tcBorders>
            <w:shd w:val="clear" w:color="auto" w:fill="auto"/>
            <w:noWrap/>
            <w:vAlign w:val="center"/>
            <w:hideMark/>
          </w:tcPr>
          <w:p w14:paraId="0BD3761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10. 12. 2013</w:t>
            </w:r>
          </w:p>
        </w:tc>
        <w:tc>
          <w:tcPr>
            <w:tcW w:w="789" w:type="dxa"/>
            <w:tcBorders>
              <w:top w:val="nil"/>
              <w:left w:val="nil"/>
              <w:bottom w:val="single" w:sz="4" w:space="0" w:color="auto"/>
              <w:right w:val="single" w:sz="4" w:space="0" w:color="auto"/>
            </w:tcBorders>
            <w:shd w:val="clear" w:color="auto" w:fill="auto"/>
            <w:noWrap/>
            <w:vAlign w:val="center"/>
            <w:hideMark/>
          </w:tcPr>
          <w:p w14:paraId="4A656D1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07CA2799"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444941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422300020</w:t>
            </w:r>
          </w:p>
        </w:tc>
        <w:tc>
          <w:tcPr>
            <w:tcW w:w="4579" w:type="dxa"/>
            <w:tcBorders>
              <w:top w:val="nil"/>
              <w:left w:val="nil"/>
              <w:bottom w:val="single" w:sz="4" w:space="0" w:color="auto"/>
              <w:right w:val="single" w:sz="4" w:space="0" w:color="auto"/>
            </w:tcBorders>
            <w:shd w:val="clear" w:color="auto" w:fill="auto"/>
            <w:noWrap/>
            <w:vAlign w:val="center"/>
            <w:hideMark/>
          </w:tcPr>
          <w:p w14:paraId="35F25ECC"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Kosačka-rameno </w:t>
            </w:r>
            <w:proofErr w:type="spellStart"/>
            <w:r w:rsidRPr="007C3C26">
              <w:rPr>
                <w:rFonts w:ascii="Calibri" w:hAnsi="Calibri" w:cs="Calibri"/>
                <w:color w:val="000000"/>
                <w:sz w:val="22"/>
                <w:szCs w:val="22"/>
              </w:rPr>
              <w:t>Pronar</w:t>
            </w:r>
            <w:proofErr w:type="spellEnd"/>
            <w:r w:rsidRPr="007C3C26">
              <w:rPr>
                <w:rFonts w:ascii="Calibri" w:hAnsi="Calibri" w:cs="Calibri"/>
                <w:color w:val="000000"/>
                <w:sz w:val="22"/>
                <w:szCs w:val="22"/>
              </w:rPr>
              <w:t xml:space="preserve"> WWPP600</w:t>
            </w:r>
          </w:p>
        </w:tc>
        <w:tc>
          <w:tcPr>
            <w:tcW w:w="1831" w:type="dxa"/>
            <w:tcBorders>
              <w:top w:val="nil"/>
              <w:left w:val="nil"/>
              <w:bottom w:val="single" w:sz="4" w:space="0" w:color="auto"/>
              <w:right w:val="single" w:sz="4" w:space="0" w:color="auto"/>
            </w:tcBorders>
            <w:shd w:val="clear" w:color="auto" w:fill="auto"/>
            <w:noWrap/>
            <w:vAlign w:val="center"/>
            <w:hideMark/>
          </w:tcPr>
          <w:p w14:paraId="2E2B782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22 000,00 </w:t>
            </w:r>
          </w:p>
        </w:tc>
        <w:tc>
          <w:tcPr>
            <w:tcW w:w="1278" w:type="dxa"/>
            <w:tcBorders>
              <w:top w:val="nil"/>
              <w:left w:val="nil"/>
              <w:bottom w:val="single" w:sz="4" w:space="0" w:color="auto"/>
              <w:right w:val="single" w:sz="4" w:space="0" w:color="auto"/>
            </w:tcBorders>
            <w:shd w:val="clear" w:color="auto" w:fill="auto"/>
            <w:noWrap/>
            <w:vAlign w:val="center"/>
            <w:hideMark/>
          </w:tcPr>
          <w:p w14:paraId="54AE157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10. 12. 2013</w:t>
            </w:r>
          </w:p>
        </w:tc>
        <w:tc>
          <w:tcPr>
            <w:tcW w:w="789" w:type="dxa"/>
            <w:tcBorders>
              <w:top w:val="nil"/>
              <w:left w:val="nil"/>
              <w:bottom w:val="single" w:sz="4" w:space="0" w:color="auto"/>
              <w:right w:val="single" w:sz="4" w:space="0" w:color="auto"/>
            </w:tcBorders>
            <w:shd w:val="clear" w:color="auto" w:fill="auto"/>
            <w:noWrap/>
            <w:vAlign w:val="center"/>
            <w:hideMark/>
          </w:tcPr>
          <w:p w14:paraId="3579414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45FBBD31"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15DD42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522300009</w:t>
            </w:r>
          </w:p>
        </w:tc>
        <w:tc>
          <w:tcPr>
            <w:tcW w:w="4579" w:type="dxa"/>
            <w:tcBorders>
              <w:top w:val="nil"/>
              <w:left w:val="nil"/>
              <w:bottom w:val="single" w:sz="4" w:space="0" w:color="auto"/>
              <w:right w:val="single" w:sz="4" w:space="0" w:color="auto"/>
            </w:tcBorders>
            <w:shd w:val="clear" w:color="auto" w:fill="auto"/>
            <w:noWrap/>
            <w:vAlign w:val="center"/>
            <w:hideMark/>
          </w:tcPr>
          <w:p w14:paraId="37A09F28"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Kosačka-rameno </w:t>
            </w:r>
            <w:proofErr w:type="spellStart"/>
            <w:r w:rsidRPr="007C3C26">
              <w:rPr>
                <w:rFonts w:ascii="Calibri" w:hAnsi="Calibri" w:cs="Calibri"/>
                <w:color w:val="000000"/>
                <w:sz w:val="22"/>
                <w:szCs w:val="22"/>
              </w:rPr>
              <w:t>Pronar</w:t>
            </w:r>
            <w:proofErr w:type="spellEnd"/>
            <w:r w:rsidRPr="007C3C26">
              <w:rPr>
                <w:rFonts w:ascii="Calibri" w:hAnsi="Calibri" w:cs="Calibri"/>
                <w:color w:val="000000"/>
                <w:sz w:val="22"/>
                <w:szCs w:val="22"/>
              </w:rPr>
              <w:t xml:space="preserve"> WWPP600</w:t>
            </w:r>
          </w:p>
        </w:tc>
        <w:tc>
          <w:tcPr>
            <w:tcW w:w="1831" w:type="dxa"/>
            <w:tcBorders>
              <w:top w:val="nil"/>
              <w:left w:val="nil"/>
              <w:bottom w:val="single" w:sz="4" w:space="0" w:color="auto"/>
              <w:right w:val="single" w:sz="4" w:space="0" w:color="auto"/>
            </w:tcBorders>
            <w:shd w:val="clear" w:color="auto" w:fill="auto"/>
            <w:noWrap/>
            <w:vAlign w:val="center"/>
            <w:hideMark/>
          </w:tcPr>
          <w:p w14:paraId="280683F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22 000,00 </w:t>
            </w:r>
          </w:p>
        </w:tc>
        <w:tc>
          <w:tcPr>
            <w:tcW w:w="1278" w:type="dxa"/>
            <w:tcBorders>
              <w:top w:val="nil"/>
              <w:left w:val="nil"/>
              <w:bottom w:val="single" w:sz="4" w:space="0" w:color="auto"/>
              <w:right w:val="single" w:sz="4" w:space="0" w:color="auto"/>
            </w:tcBorders>
            <w:shd w:val="clear" w:color="auto" w:fill="auto"/>
            <w:noWrap/>
            <w:vAlign w:val="center"/>
            <w:hideMark/>
          </w:tcPr>
          <w:p w14:paraId="1D02858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10. 12. 2013</w:t>
            </w:r>
          </w:p>
        </w:tc>
        <w:tc>
          <w:tcPr>
            <w:tcW w:w="789" w:type="dxa"/>
            <w:tcBorders>
              <w:top w:val="nil"/>
              <w:left w:val="nil"/>
              <w:bottom w:val="single" w:sz="4" w:space="0" w:color="auto"/>
              <w:right w:val="single" w:sz="4" w:space="0" w:color="auto"/>
            </w:tcBorders>
            <w:shd w:val="clear" w:color="auto" w:fill="auto"/>
            <w:noWrap/>
            <w:vAlign w:val="center"/>
            <w:hideMark/>
          </w:tcPr>
          <w:p w14:paraId="04C99F9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4D0C65BC"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595E52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622300005</w:t>
            </w:r>
          </w:p>
        </w:tc>
        <w:tc>
          <w:tcPr>
            <w:tcW w:w="4579" w:type="dxa"/>
            <w:tcBorders>
              <w:top w:val="nil"/>
              <w:left w:val="nil"/>
              <w:bottom w:val="single" w:sz="4" w:space="0" w:color="auto"/>
              <w:right w:val="single" w:sz="4" w:space="0" w:color="auto"/>
            </w:tcBorders>
            <w:shd w:val="clear" w:color="auto" w:fill="auto"/>
            <w:noWrap/>
            <w:vAlign w:val="center"/>
            <w:hideMark/>
          </w:tcPr>
          <w:p w14:paraId="42840525"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Kosačka-rameno </w:t>
            </w:r>
            <w:proofErr w:type="spellStart"/>
            <w:r w:rsidRPr="007C3C26">
              <w:rPr>
                <w:rFonts w:ascii="Calibri" w:hAnsi="Calibri" w:cs="Calibri"/>
                <w:color w:val="000000"/>
                <w:sz w:val="22"/>
                <w:szCs w:val="22"/>
              </w:rPr>
              <w:t>Pronar</w:t>
            </w:r>
            <w:proofErr w:type="spellEnd"/>
            <w:r w:rsidRPr="007C3C26">
              <w:rPr>
                <w:rFonts w:ascii="Calibri" w:hAnsi="Calibri" w:cs="Calibri"/>
                <w:color w:val="000000"/>
                <w:sz w:val="22"/>
                <w:szCs w:val="22"/>
              </w:rPr>
              <w:t xml:space="preserve"> WWPP600</w:t>
            </w:r>
          </w:p>
        </w:tc>
        <w:tc>
          <w:tcPr>
            <w:tcW w:w="1831" w:type="dxa"/>
            <w:tcBorders>
              <w:top w:val="nil"/>
              <w:left w:val="nil"/>
              <w:bottom w:val="single" w:sz="4" w:space="0" w:color="auto"/>
              <w:right w:val="single" w:sz="4" w:space="0" w:color="auto"/>
            </w:tcBorders>
            <w:shd w:val="clear" w:color="auto" w:fill="auto"/>
            <w:noWrap/>
            <w:vAlign w:val="center"/>
            <w:hideMark/>
          </w:tcPr>
          <w:p w14:paraId="5DC6345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22 000,00 </w:t>
            </w:r>
          </w:p>
        </w:tc>
        <w:tc>
          <w:tcPr>
            <w:tcW w:w="1278" w:type="dxa"/>
            <w:tcBorders>
              <w:top w:val="nil"/>
              <w:left w:val="nil"/>
              <w:bottom w:val="single" w:sz="4" w:space="0" w:color="auto"/>
              <w:right w:val="single" w:sz="4" w:space="0" w:color="auto"/>
            </w:tcBorders>
            <w:shd w:val="clear" w:color="auto" w:fill="auto"/>
            <w:noWrap/>
            <w:vAlign w:val="center"/>
            <w:hideMark/>
          </w:tcPr>
          <w:p w14:paraId="17D27D3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10. 12. 2013</w:t>
            </w:r>
          </w:p>
        </w:tc>
        <w:tc>
          <w:tcPr>
            <w:tcW w:w="789" w:type="dxa"/>
            <w:tcBorders>
              <w:top w:val="nil"/>
              <w:left w:val="nil"/>
              <w:bottom w:val="single" w:sz="4" w:space="0" w:color="auto"/>
              <w:right w:val="single" w:sz="4" w:space="0" w:color="auto"/>
            </w:tcBorders>
            <w:shd w:val="clear" w:color="auto" w:fill="auto"/>
            <w:noWrap/>
            <w:vAlign w:val="center"/>
            <w:hideMark/>
          </w:tcPr>
          <w:p w14:paraId="0119924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1053D922"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FA7B7E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122300021</w:t>
            </w:r>
          </w:p>
        </w:tc>
        <w:tc>
          <w:tcPr>
            <w:tcW w:w="4579" w:type="dxa"/>
            <w:tcBorders>
              <w:top w:val="nil"/>
              <w:left w:val="nil"/>
              <w:bottom w:val="single" w:sz="4" w:space="0" w:color="auto"/>
              <w:right w:val="single" w:sz="4" w:space="0" w:color="auto"/>
            </w:tcBorders>
            <w:shd w:val="clear" w:color="auto" w:fill="auto"/>
            <w:noWrap/>
            <w:vAlign w:val="center"/>
            <w:hideMark/>
          </w:tcPr>
          <w:p w14:paraId="10465590"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Fréza snehová </w:t>
            </w:r>
            <w:proofErr w:type="spellStart"/>
            <w:r w:rsidRPr="007C3C26">
              <w:rPr>
                <w:rFonts w:ascii="Calibri" w:hAnsi="Calibri" w:cs="Calibri"/>
                <w:color w:val="000000"/>
                <w:sz w:val="22"/>
                <w:szCs w:val="22"/>
              </w:rPr>
              <w:t>Pronar</w:t>
            </w:r>
            <w:proofErr w:type="spellEnd"/>
            <w:r w:rsidRPr="007C3C26">
              <w:rPr>
                <w:rFonts w:ascii="Calibri" w:hAnsi="Calibri" w:cs="Calibri"/>
                <w:color w:val="000000"/>
                <w:sz w:val="22"/>
                <w:szCs w:val="22"/>
              </w:rPr>
              <w:t xml:space="preserve"> OW 2,4M</w:t>
            </w:r>
          </w:p>
        </w:tc>
        <w:tc>
          <w:tcPr>
            <w:tcW w:w="1831" w:type="dxa"/>
            <w:tcBorders>
              <w:top w:val="nil"/>
              <w:left w:val="nil"/>
              <w:bottom w:val="single" w:sz="4" w:space="0" w:color="auto"/>
              <w:right w:val="single" w:sz="4" w:space="0" w:color="auto"/>
            </w:tcBorders>
            <w:shd w:val="clear" w:color="auto" w:fill="auto"/>
            <w:noWrap/>
            <w:vAlign w:val="center"/>
            <w:hideMark/>
          </w:tcPr>
          <w:p w14:paraId="754D1D8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15 000,00 </w:t>
            </w:r>
          </w:p>
        </w:tc>
        <w:tc>
          <w:tcPr>
            <w:tcW w:w="1278" w:type="dxa"/>
            <w:tcBorders>
              <w:top w:val="nil"/>
              <w:left w:val="nil"/>
              <w:bottom w:val="single" w:sz="4" w:space="0" w:color="auto"/>
              <w:right w:val="single" w:sz="4" w:space="0" w:color="auto"/>
            </w:tcBorders>
            <w:shd w:val="clear" w:color="auto" w:fill="auto"/>
            <w:noWrap/>
            <w:vAlign w:val="center"/>
            <w:hideMark/>
          </w:tcPr>
          <w:p w14:paraId="2A73727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10. 12. 2013</w:t>
            </w:r>
          </w:p>
        </w:tc>
        <w:tc>
          <w:tcPr>
            <w:tcW w:w="789" w:type="dxa"/>
            <w:tcBorders>
              <w:top w:val="nil"/>
              <w:left w:val="nil"/>
              <w:bottom w:val="single" w:sz="4" w:space="0" w:color="auto"/>
              <w:right w:val="single" w:sz="4" w:space="0" w:color="auto"/>
            </w:tcBorders>
            <w:shd w:val="clear" w:color="auto" w:fill="auto"/>
            <w:noWrap/>
            <w:vAlign w:val="center"/>
            <w:hideMark/>
          </w:tcPr>
          <w:p w14:paraId="29FAA9E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14676000"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BBDB04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322300011</w:t>
            </w:r>
          </w:p>
        </w:tc>
        <w:tc>
          <w:tcPr>
            <w:tcW w:w="4579" w:type="dxa"/>
            <w:tcBorders>
              <w:top w:val="nil"/>
              <w:left w:val="nil"/>
              <w:bottom w:val="single" w:sz="4" w:space="0" w:color="auto"/>
              <w:right w:val="single" w:sz="4" w:space="0" w:color="auto"/>
            </w:tcBorders>
            <w:shd w:val="clear" w:color="auto" w:fill="auto"/>
            <w:noWrap/>
            <w:vAlign w:val="center"/>
            <w:hideMark/>
          </w:tcPr>
          <w:p w14:paraId="371FDC0C"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Fréza snehová </w:t>
            </w:r>
            <w:proofErr w:type="spellStart"/>
            <w:r w:rsidRPr="007C3C26">
              <w:rPr>
                <w:rFonts w:ascii="Calibri" w:hAnsi="Calibri" w:cs="Calibri"/>
                <w:color w:val="000000"/>
                <w:sz w:val="22"/>
                <w:szCs w:val="22"/>
              </w:rPr>
              <w:t>Pronar</w:t>
            </w:r>
            <w:proofErr w:type="spellEnd"/>
            <w:r w:rsidRPr="007C3C26">
              <w:rPr>
                <w:rFonts w:ascii="Calibri" w:hAnsi="Calibri" w:cs="Calibri"/>
                <w:color w:val="000000"/>
                <w:sz w:val="22"/>
                <w:szCs w:val="22"/>
              </w:rPr>
              <w:t xml:space="preserve"> OW 2,4M</w:t>
            </w:r>
          </w:p>
        </w:tc>
        <w:tc>
          <w:tcPr>
            <w:tcW w:w="1831" w:type="dxa"/>
            <w:tcBorders>
              <w:top w:val="nil"/>
              <w:left w:val="nil"/>
              <w:bottom w:val="single" w:sz="4" w:space="0" w:color="auto"/>
              <w:right w:val="single" w:sz="4" w:space="0" w:color="auto"/>
            </w:tcBorders>
            <w:shd w:val="clear" w:color="auto" w:fill="auto"/>
            <w:noWrap/>
            <w:vAlign w:val="center"/>
            <w:hideMark/>
          </w:tcPr>
          <w:p w14:paraId="5C498CC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15 000,00 </w:t>
            </w:r>
          </w:p>
        </w:tc>
        <w:tc>
          <w:tcPr>
            <w:tcW w:w="1278" w:type="dxa"/>
            <w:tcBorders>
              <w:top w:val="nil"/>
              <w:left w:val="nil"/>
              <w:bottom w:val="single" w:sz="4" w:space="0" w:color="auto"/>
              <w:right w:val="single" w:sz="4" w:space="0" w:color="auto"/>
            </w:tcBorders>
            <w:shd w:val="clear" w:color="auto" w:fill="auto"/>
            <w:noWrap/>
            <w:vAlign w:val="center"/>
            <w:hideMark/>
          </w:tcPr>
          <w:p w14:paraId="0CAB898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10. 12. 2013</w:t>
            </w:r>
          </w:p>
        </w:tc>
        <w:tc>
          <w:tcPr>
            <w:tcW w:w="789" w:type="dxa"/>
            <w:tcBorders>
              <w:top w:val="nil"/>
              <w:left w:val="nil"/>
              <w:bottom w:val="single" w:sz="4" w:space="0" w:color="auto"/>
              <w:right w:val="single" w:sz="4" w:space="0" w:color="auto"/>
            </w:tcBorders>
            <w:shd w:val="clear" w:color="auto" w:fill="auto"/>
            <w:noWrap/>
            <w:vAlign w:val="center"/>
            <w:hideMark/>
          </w:tcPr>
          <w:p w14:paraId="2BC735C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20787D5A"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CDA9CC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522300010</w:t>
            </w:r>
          </w:p>
        </w:tc>
        <w:tc>
          <w:tcPr>
            <w:tcW w:w="4579" w:type="dxa"/>
            <w:tcBorders>
              <w:top w:val="nil"/>
              <w:left w:val="nil"/>
              <w:bottom w:val="single" w:sz="4" w:space="0" w:color="auto"/>
              <w:right w:val="single" w:sz="4" w:space="0" w:color="auto"/>
            </w:tcBorders>
            <w:shd w:val="clear" w:color="auto" w:fill="auto"/>
            <w:noWrap/>
            <w:vAlign w:val="center"/>
            <w:hideMark/>
          </w:tcPr>
          <w:p w14:paraId="49BCF0F5"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Fréza snehová </w:t>
            </w:r>
            <w:proofErr w:type="spellStart"/>
            <w:r w:rsidRPr="007C3C26">
              <w:rPr>
                <w:rFonts w:ascii="Calibri" w:hAnsi="Calibri" w:cs="Calibri"/>
                <w:color w:val="000000"/>
                <w:sz w:val="22"/>
                <w:szCs w:val="22"/>
              </w:rPr>
              <w:t>Pronar</w:t>
            </w:r>
            <w:proofErr w:type="spellEnd"/>
            <w:r w:rsidRPr="007C3C26">
              <w:rPr>
                <w:rFonts w:ascii="Calibri" w:hAnsi="Calibri" w:cs="Calibri"/>
                <w:color w:val="000000"/>
                <w:sz w:val="22"/>
                <w:szCs w:val="22"/>
              </w:rPr>
              <w:t xml:space="preserve"> OW 2,4M</w:t>
            </w:r>
          </w:p>
        </w:tc>
        <w:tc>
          <w:tcPr>
            <w:tcW w:w="1831" w:type="dxa"/>
            <w:tcBorders>
              <w:top w:val="nil"/>
              <w:left w:val="nil"/>
              <w:bottom w:val="single" w:sz="4" w:space="0" w:color="auto"/>
              <w:right w:val="single" w:sz="4" w:space="0" w:color="auto"/>
            </w:tcBorders>
            <w:shd w:val="clear" w:color="auto" w:fill="auto"/>
            <w:noWrap/>
            <w:vAlign w:val="center"/>
            <w:hideMark/>
          </w:tcPr>
          <w:p w14:paraId="7074B41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15 000,00 </w:t>
            </w:r>
          </w:p>
        </w:tc>
        <w:tc>
          <w:tcPr>
            <w:tcW w:w="1278" w:type="dxa"/>
            <w:tcBorders>
              <w:top w:val="nil"/>
              <w:left w:val="nil"/>
              <w:bottom w:val="single" w:sz="4" w:space="0" w:color="auto"/>
              <w:right w:val="single" w:sz="4" w:space="0" w:color="auto"/>
            </w:tcBorders>
            <w:shd w:val="clear" w:color="auto" w:fill="auto"/>
            <w:noWrap/>
            <w:vAlign w:val="center"/>
            <w:hideMark/>
          </w:tcPr>
          <w:p w14:paraId="482E462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10. 12. 2013</w:t>
            </w:r>
          </w:p>
        </w:tc>
        <w:tc>
          <w:tcPr>
            <w:tcW w:w="789" w:type="dxa"/>
            <w:tcBorders>
              <w:top w:val="nil"/>
              <w:left w:val="nil"/>
              <w:bottom w:val="single" w:sz="4" w:space="0" w:color="auto"/>
              <w:right w:val="single" w:sz="4" w:space="0" w:color="auto"/>
            </w:tcBorders>
            <w:shd w:val="clear" w:color="auto" w:fill="auto"/>
            <w:noWrap/>
            <w:vAlign w:val="center"/>
            <w:hideMark/>
          </w:tcPr>
          <w:p w14:paraId="32451D0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1CF2F554"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96DA25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122300022</w:t>
            </w:r>
          </w:p>
        </w:tc>
        <w:tc>
          <w:tcPr>
            <w:tcW w:w="4579" w:type="dxa"/>
            <w:tcBorders>
              <w:top w:val="nil"/>
              <w:left w:val="nil"/>
              <w:bottom w:val="single" w:sz="4" w:space="0" w:color="auto"/>
              <w:right w:val="single" w:sz="4" w:space="0" w:color="auto"/>
            </w:tcBorders>
            <w:shd w:val="clear" w:color="auto" w:fill="auto"/>
            <w:noWrap/>
            <w:vAlign w:val="center"/>
            <w:hideMark/>
          </w:tcPr>
          <w:p w14:paraId="0DF8AEE2"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Fréza priekopová MPL 260</w:t>
            </w:r>
          </w:p>
        </w:tc>
        <w:tc>
          <w:tcPr>
            <w:tcW w:w="1831" w:type="dxa"/>
            <w:tcBorders>
              <w:top w:val="nil"/>
              <w:left w:val="nil"/>
              <w:bottom w:val="single" w:sz="4" w:space="0" w:color="auto"/>
              <w:right w:val="single" w:sz="4" w:space="0" w:color="auto"/>
            </w:tcBorders>
            <w:shd w:val="clear" w:color="auto" w:fill="auto"/>
            <w:noWrap/>
            <w:vAlign w:val="center"/>
            <w:hideMark/>
          </w:tcPr>
          <w:p w14:paraId="1859C31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11 000,00 </w:t>
            </w:r>
          </w:p>
        </w:tc>
        <w:tc>
          <w:tcPr>
            <w:tcW w:w="1278" w:type="dxa"/>
            <w:tcBorders>
              <w:top w:val="nil"/>
              <w:left w:val="nil"/>
              <w:bottom w:val="single" w:sz="4" w:space="0" w:color="auto"/>
              <w:right w:val="single" w:sz="4" w:space="0" w:color="auto"/>
            </w:tcBorders>
            <w:shd w:val="clear" w:color="auto" w:fill="auto"/>
            <w:noWrap/>
            <w:vAlign w:val="center"/>
            <w:hideMark/>
          </w:tcPr>
          <w:p w14:paraId="469DD23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10. 12. 2013</w:t>
            </w:r>
          </w:p>
        </w:tc>
        <w:tc>
          <w:tcPr>
            <w:tcW w:w="789" w:type="dxa"/>
            <w:tcBorders>
              <w:top w:val="nil"/>
              <w:left w:val="nil"/>
              <w:bottom w:val="single" w:sz="4" w:space="0" w:color="auto"/>
              <w:right w:val="single" w:sz="4" w:space="0" w:color="auto"/>
            </w:tcBorders>
            <w:shd w:val="clear" w:color="auto" w:fill="auto"/>
            <w:noWrap/>
            <w:vAlign w:val="center"/>
            <w:hideMark/>
          </w:tcPr>
          <w:p w14:paraId="2F95B2A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2F4CBB7E"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FBA506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222300012</w:t>
            </w:r>
          </w:p>
        </w:tc>
        <w:tc>
          <w:tcPr>
            <w:tcW w:w="4579" w:type="dxa"/>
            <w:tcBorders>
              <w:top w:val="nil"/>
              <w:left w:val="nil"/>
              <w:bottom w:val="single" w:sz="4" w:space="0" w:color="auto"/>
              <w:right w:val="single" w:sz="4" w:space="0" w:color="auto"/>
            </w:tcBorders>
            <w:shd w:val="clear" w:color="auto" w:fill="auto"/>
            <w:noWrap/>
            <w:vAlign w:val="center"/>
            <w:hideMark/>
          </w:tcPr>
          <w:p w14:paraId="19AABAA3"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Fréza priekopová MPL 260</w:t>
            </w:r>
          </w:p>
        </w:tc>
        <w:tc>
          <w:tcPr>
            <w:tcW w:w="1831" w:type="dxa"/>
            <w:tcBorders>
              <w:top w:val="nil"/>
              <w:left w:val="nil"/>
              <w:bottom w:val="single" w:sz="4" w:space="0" w:color="auto"/>
              <w:right w:val="single" w:sz="4" w:space="0" w:color="auto"/>
            </w:tcBorders>
            <w:shd w:val="clear" w:color="auto" w:fill="auto"/>
            <w:noWrap/>
            <w:vAlign w:val="center"/>
            <w:hideMark/>
          </w:tcPr>
          <w:p w14:paraId="45C6BC6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11 000,00 </w:t>
            </w:r>
          </w:p>
        </w:tc>
        <w:tc>
          <w:tcPr>
            <w:tcW w:w="1278" w:type="dxa"/>
            <w:tcBorders>
              <w:top w:val="nil"/>
              <w:left w:val="nil"/>
              <w:bottom w:val="single" w:sz="4" w:space="0" w:color="auto"/>
              <w:right w:val="single" w:sz="4" w:space="0" w:color="auto"/>
            </w:tcBorders>
            <w:shd w:val="clear" w:color="auto" w:fill="auto"/>
            <w:noWrap/>
            <w:vAlign w:val="center"/>
            <w:hideMark/>
          </w:tcPr>
          <w:p w14:paraId="7437B12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10. 12. 2013</w:t>
            </w:r>
          </w:p>
        </w:tc>
        <w:tc>
          <w:tcPr>
            <w:tcW w:w="789" w:type="dxa"/>
            <w:tcBorders>
              <w:top w:val="nil"/>
              <w:left w:val="nil"/>
              <w:bottom w:val="single" w:sz="4" w:space="0" w:color="auto"/>
              <w:right w:val="single" w:sz="4" w:space="0" w:color="auto"/>
            </w:tcBorders>
            <w:shd w:val="clear" w:color="auto" w:fill="auto"/>
            <w:noWrap/>
            <w:vAlign w:val="center"/>
            <w:hideMark/>
          </w:tcPr>
          <w:p w14:paraId="17944CA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064A4310"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DC1A60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422300021</w:t>
            </w:r>
          </w:p>
        </w:tc>
        <w:tc>
          <w:tcPr>
            <w:tcW w:w="4579" w:type="dxa"/>
            <w:tcBorders>
              <w:top w:val="nil"/>
              <w:left w:val="nil"/>
              <w:bottom w:val="single" w:sz="4" w:space="0" w:color="auto"/>
              <w:right w:val="single" w:sz="4" w:space="0" w:color="auto"/>
            </w:tcBorders>
            <w:shd w:val="clear" w:color="auto" w:fill="auto"/>
            <w:noWrap/>
            <w:vAlign w:val="center"/>
            <w:hideMark/>
          </w:tcPr>
          <w:p w14:paraId="790BC298"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Fréza priekopová MPL 260</w:t>
            </w:r>
          </w:p>
        </w:tc>
        <w:tc>
          <w:tcPr>
            <w:tcW w:w="1831" w:type="dxa"/>
            <w:tcBorders>
              <w:top w:val="nil"/>
              <w:left w:val="nil"/>
              <w:bottom w:val="single" w:sz="4" w:space="0" w:color="auto"/>
              <w:right w:val="single" w:sz="4" w:space="0" w:color="auto"/>
            </w:tcBorders>
            <w:shd w:val="clear" w:color="auto" w:fill="auto"/>
            <w:noWrap/>
            <w:vAlign w:val="center"/>
            <w:hideMark/>
          </w:tcPr>
          <w:p w14:paraId="53352FD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11 000,00 </w:t>
            </w:r>
          </w:p>
        </w:tc>
        <w:tc>
          <w:tcPr>
            <w:tcW w:w="1278" w:type="dxa"/>
            <w:tcBorders>
              <w:top w:val="nil"/>
              <w:left w:val="nil"/>
              <w:bottom w:val="single" w:sz="4" w:space="0" w:color="auto"/>
              <w:right w:val="single" w:sz="4" w:space="0" w:color="auto"/>
            </w:tcBorders>
            <w:shd w:val="clear" w:color="auto" w:fill="auto"/>
            <w:noWrap/>
            <w:vAlign w:val="center"/>
            <w:hideMark/>
          </w:tcPr>
          <w:p w14:paraId="3A781C4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10. 12. 2013</w:t>
            </w:r>
          </w:p>
        </w:tc>
        <w:tc>
          <w:tcPr>
            <w:tcW w:w="789" w:type="dxa"/>
            <w:tcBorders>
              <w:top w:val="nil"/>
              <w:left w:val="nil"/>
              <w:bottom w:val="single" w:sz="4" w:space="0" w:color="auto"/>
              <w:right w:val="single" w:sz="4" w:space="0" w:color="auto"/>
            </w:tcBorders>
            <w:shd w:val="clear" w:color="auto" w:fill="auto"/>
            <w:noWrap/>
            <w:vAlign w:val="center"/>
            <w:hideMark/>
          </w:tcPr>
          <w:p w14:paraId="2CE2725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4C638678"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9FB782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522300011</w:t>
            </w:r>
          </w:p>
        </w:tc>
        <w:tc>
          <w:tcPr>
            <w:tcW w:w="4579" w:type="dxa"/>
            <w:tcBorders>
              <w:top w:val="nil"/>
              <w:left w:val="nil"/>
              <w:bottom w:val="single" w:sz="4" w:space="0" w:color="auto"/>
              <w:right w:val="single" w:sz="4" w:space="0" w:color="auto"/>
            </w:tcBorders>
            <w:shd w:val="clear" w:color="auto" w:fill="auto"/>
            <w:noWrap/>
            <w:vAlign w:val="center"/>
            <w:hideMark/>
          </w:tcPr>
          <w:p w14:paraId="6F3D6AF9"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Fréza priekopová MPL 260</w:t>
            </w:r>
          </w:p>
        </w:tc>
        <w:tc>
          <w:tcPr>
            <w:tcW w:w="1831" w:type="dxa"/>
            <w:tcBorders>
              <w:top w:val="nil"/>
              <w:left w:val="nil"/>
              <w:bottom w:val="single" w:sz="4" w:space="0" w:color="auto"/>
              <w:right w:val="single" w:sz="4" w:space="0" w:color="auto"/>
            </w:tcBorders>
            <w:shd w:val="clear" w:color="auto" w:fill="auto"/>
            <w:noWrap/>
            <w:vAlign w:val="center"/>
            <w:hideMark/>
          </w:tcPr>
          <w:p w14:paraId="223DC77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11 000,00 </w:t>
            </w:r>
          </w:p>
        </w:tc>
        <w:tc>
          <w:tcPr>
            <w:tcW w:w="1278" w:type="dxa"/>
            <w:tcBorders>
              <w:top w:val="nil"/>
              <w:left w:val="nil"/>
              <w:bottom w:val="single" w:sz="4" w:space="0" w:color="auto"/>
              <w:right w:val="single" w:sz="4" w:space="0" w:color="auto"/>
            </w:tcBorders>
            <w:shd w:val="clear" w:color="auto" w:fill="auto"/>
            <w:noWrap/>
            <w:vAlign w:val="center"/>
            <w:hideMark/>
          </w:tcPr>
          <w:p w14:paraId="371B227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10. 12. 2013</w:t>
            </w:r>
          </w:p>
        </w:tc>
        <w:tc>
          <w:tcPr>
            <w:tcW w:w="789" w:type="dxa"/>
            <w:tcBorders>
              <w:top w:val="nil"/>
              <w:left w:val="nil"/>
              <w:bottom w:val="single" w:sz="4" w:space="0" w:color="auto"/>
              <w:right w:val="single" w:sz="4" w:space="0" w:color="auto"/>
            </w:tcBorders>
            <w:shd w:val="clear" w:color="auto" w:fill="auto"/>
            <w:noWrap/>
            <w:vAlign w:val="center"/>
            <w:hideMark/>
          </w:tcPr>
          <w:p w14:paraId="2706D69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76BE25BC"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12A901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622300006</w:t>
            </w:r>
          </w:p>
        </w:tc>
        <w:tc>
          <w:tcPr>
            <w:tcW w:w="4579" w:type="dxa"/>
            <w:tcBorders>
              <w:top w:val="nil"/>
              <w:left w:val="nil"/>
              <w:bottom w:val="single" w:sz="4" w:space="0" w:color="auto"/>
              <w:right w:val="single" w:sz="4" w:space="0" w:color="auto"/>
            </w:tcBorders>
            <w:shd w:val="clear" w:color="auto" w:fill="auto"/>
            <w:noWrap/>
            <w:vAlign w:val="center"/>
            <w:hideMark/>
          </w:tcPr>
          <w:p w14:paraId="78E6D523"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Fréza priekopová MPL 260</w:t>
            </w:r>
          </w:p>
        </w:tc>
        <w:tc>
          <w:tcPr>
            <w:tcW w:w="1831" w:type="dxa"/>
            <w:tcBorders>
              <w:top w:val="nil"/>
              <w:left w:val="nil"/>
              <w:bottom w:val="single" w:sz="4" w:space="0" w:color="auto"/>
              <w:right w:val="single" w:sz="4" w:space="0" w:color="auto"/>
            </w:tcBorders>
            <w:shd w:val="clear" w:color="auto" w:fill="auto"/>
            <w:noWrap/>
            <w:vAlign w:val="center"/>
            <w:hideMark/>
          </w:tcPr>
          <w:p w14:paraId="4A8B998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11 000,00 </w:t>
            </w:r>
          </w:p>
        </w:tc>
        <w:tc>
          <w:tcPr>
            <w:tcW w:w="1278" w:type="dxa"/>
            <w:tcBorders>
              <w:top w:val="nil"/>
              <w:left w:val="nil"/>
              <w:bottom w:val="single" w:sz="4" w:space="0" w:color="auto"/>
              <w:right w:val="single" w:sz="4" w:space="0" w:color="auto"/>
            </w:tcBorders>
            <w:shd w:val="clear" w:color="auto" w:fill="auto"/>
            <w:noWrap/>
            <w:vAlign w:val="center"/>
            <w:hideMark/>
          </w:tcPr>
          <w:p w14:paraId="688E772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10. 12. 2013</w:t>
            </w:r>
          </w:p>
        </w:tc>
        <w:tc>
          <w:tcPr>
            <w:tcW w:w="789" w:type="dxa"/>
            <w:tcBorders>
              <w:top w:val="nil"/>
              <w:left w:val="nil"/>
              <w:bottom w:val="single" w:sz="4" w:space="0" w:color="auto"/>
              <w:right w:val="single" w:sz="4" w:space="0" w:color="auto"/>
            </w:tcBorders>
            <w:shd w:val="clear" w:color="auto" w:fill="auto"/>
            <w:noWrap/>
            <w:vAlign w:val="center"/>
            <w:hideMark/>
          </w:tcPr>
          <w:p w14:paraId="3C7F326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69A8E98D"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7BA889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122200060</w:t>
            </w:r>
          </w:p>
        </w:tc>
        <w:tc>
          <w:tcPr>
            <w:tcW w:w="4579" w:type="dxa"/>
            <w:tcBorders>
              <w:top w:val="nil"/>
              <w:left w:val="nil"/>
              <w:bottom w:val="single" w:sz="4" w:space="0" w:color="auto"/>
              <w:right w:val="single" w:sz="4" w:space="0" w:color="auto"/>
            </w:tcBorders>
            <w:shd w:val="clear" w:color="auto" w:fill="auto"/>
            <w:noWrap/>
            <w:vAlign w:val="center"/>
            <w:hideMark/>
          </w:tcPr>
          <w:p w14:paraId="4A170D4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Príves nákladný PV-22-A/02B/3500AC</w:t>
            </w:r>
          </w:p>
        </w:tc>
        <w:tc>
          <w:tcPr>
            <w:tcW w:w="1831" w:type="dxa"/>
            <w:tcBorders>
              <w:top w:val="nil"/>
              <w:left w:val="nil"/>
              <w:bottom w:val="single" w:sz="4" w:space="0" w:color="auto"/>
              <w:right w:val="single" w:sz="4" w:space="0" w:color="auto"/>
            </w:tcBorders>
            <w:shd w:val="clear" w:color="auto" w:fill="auto"/>
            <w:noWrap/>
            <w:vAlign w:val="center"/>
            <w:hideMark/>
          </w:tcPr>
          <w:p w14:paraId="71644EF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7 579,50 </w:t>
            </w:r>
          </w:p>
        </w:tc>
        <w:tc>
          <w:tcPr>
            <w:tcW w:w="1278" w:type="dxa"/>
            <w:tcBorders>
              <w:top w:val="nil"/>
              <w:left w:val="nil"/>
              <w:bottom w:val="single" w:sz="4" w:space="0" w:color="auto"/>
              <w:right w:val="single" w:sz="4" w:space="0" w:color="auto"/>
            </w:tcBorders>
            <w:shd w:val="clear" w:color="auto" w:fill="auto"/>
            <w:noWrap/>
            <w:vAlign w:val="center"/>
            <w:hideMark/>
          </w:tcPr>
          <w:p w14:paraId="3035C66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10. 12. 2013</w:t>
            </w:r>
          </w:p>
        </w:tc>
        <w:tc>
          <w:tcPr>
            <w:tcW w:w="789" w:type="dxa"/>
            <w:tcBorders>
              <w:top w:val="nil"/>
              <w:left w:val="nil"/>
              <w:bottom w:val="single" w:sz="4" w:space="0" w:color="auto"/>
              <w:right w:val="single" w:sz="4" w:space="0" w:color="auto"/>
            </w:tcBorders>
            <w:shd w:val="clear" w:color="auto" w:fill="auto"/>
            <w:noWrap/>
            <w:vAlign w:val="center"/>
            <w:hideMark/>
          </w:tcPr>
          <w:p w14:paraId="1A09164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04D39D66"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014A9C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622200014</w:t>
            </w:r>
          </w:p>
        </w:tc>
        <w:tc>
          <w:tcPr>
            <w:tcW w:w="4579" w:type="dxa"/>
            <w:tcBorders>
              <w:top w:val="nil"/>
              <w:left w:val="nil"/>
              <w:bottom w:val="single" w:sz="4" w:space="0" w:color="auto"/>
              <w:right w:val="single" w:sz="4" w:space="0" w:color="auto"/>
            </w:tcBorders>
            <w:shd w:val="clear" w:color="auto" w:fill="auto"/>
            <w:noWrap/>
            <w:vAlign w:val="center"/>
            <w:hideMark/>
          </w:tcPr>
          <w:p w14:paraId="03C306AD"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Príves nákladný PV-22-A/02B/3500AC</w:t>
            </w:r>
          </w:p>
        </w:tc>
        <w:tc>
          <w:tcPr>
            <w:tcW w:w="1831" w:type="dxa"/>
            <w:tcBorders>
              <w:top w:val="nil"/>
              <w:left w:val="nil"/>
              <w:bottom w:val="single" w:sz="4" w:space="0" w:color="auto"/>
              <w:right w:val="single" w:sz="4" w:space="0" w:color="auto"/>
            </w:tcBorders>
            <w:shd w:val="clear" w:color="auto" w:fill="auto"/>
            <w:noWrap/>
            <w:vAlign w:val="center"/>
            <w:hideMark/>
          </w:tcPr>
          <w:p w14:paraId="6BE3CF3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7 579,50 </w:t>
            </w:r>
          </w:p>
        </w:tc>
        <w:tc>
          <w:tcPr>
            <w:tcW w:w="1278" w:type="dxa"/>
            <w:tcBorders>
              <w:top w:val="nil"/>
              <w:left w:val="nil"/>
              <w:bottom w:val="single" w:sz="4" w:space="0" w:color="auto"/>
              <w:right w:val="single" w:sz="4" w:space="0" w:color="auto"/>
            </w:tcBorders>
            <w:shd w:val="clear" w:color="auto" w:fill="auto"/>
            <w:noWrap/>
            <w:vAlign w:val="center"/>
            <w:hideMark/>
          </w:tcPr>
          <w:p w14:paraId="1D91964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11. 12. 2013</w:t>
            </w:r>
          </w:p>
        </w:tc>
        <w:tc>
          <w:tcPr>
            <w:tcW w:w="789" w:type="dxa"/>
            <w:tcBorders>
              <w:top w:val="nil"/>
              <w:left w:val="nil"/>
              <w:bottom w:val="single" w:sz="4" w:space="0" w:color="auto"/>
              <w:right w:val="single" w:sz="4" w:space="0" w:color="auto"/>
            </w:tcBorders>
            <w:shd w:val="clear" w:color="auto" w:fill="auto"/>
            <w:noWrap/>
            <w:vAlign w:val="center"/>
            <w:hideMark/>
          </w:tcPr>
          <w:p w14:paraId="753EC9E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0AE5D092"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54A11D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122400011</w:t>
            </w:r>
          </w:p>
        </w:tc>
        <w:tc>
          <w:tcPr>
            <w:tcW w:w="4579" w:type="dxa"/>
            <w:tcBorders>
              <w:top w:val="nil"/>
              <w:left w:val="nil"/>
              <w:bottom w:val="single" w:sz="4" w:space="0" w:color="auto"/>
              <w:right w:val="single" w:sz="4" w:space="0" w:color="auto"/>
            </w:tcBorders>
            <w:shd w:val="clear" w:color="auto" w:fill="auto"/>
            <w:noWrap/>
            <w:vAlign w:val="center"/>
            <w:hideMark/>
          </w:tcPr>
          <w:p w14:paraId="459A6EDE"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Rýpadlo-nakladač HIDROMEK HMK 102B</w:t>
            </w:r>
          </w:p>
        </w:tc>
        <w:tc>
          <w:tcPr>
            <w:tcW w:w="1831" w:type="dxa"/>
            <w:tcBorders>
              <w:top w:val="nil"/>
              <w:left w:val="nil"/>
              <w:bottom w:val="single" w:sz="4" w:space="0" w:color="auto"/>
              <w:right w:val="single" w:sz="4" w:space="0" w:color="auto"/>
            </w:tcBorders>
            <w:shd w:val="clear" w:color="auto" w:fill="auto"/>
            <w:noWrap/>
            <w:vAlign w:val="center"/>
            <w:hideMark/>
          </w:tcPr>
          <w:p w14:paraId="509C22B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91 292,46 </w:t>
            </w:r>
          </w:p>
        </w:tc>
        <w:tc>
          <w:tcPr>
            <w:tcW w:w="1278" w:type="dxa"/>
            <w:tcBorders>
              <w:top w:val="nil"/>
              <w:left w:val="nil"/>
              <w:bottom w:val="single" w:sz="4" w:space="0" w:color="auto"/>
              <w:right w:val="single" w:sz="4" w:space="0" w:color="auto"/>
            </w:tcBorders>
            <w:shd w:val="clear" w:color="auto" w:fill="auto"/>
            <w:noWrap/>
            <w:vAlign w:val="center"/>
            <w:hideMark/>
          </w:tcPr>
          <w:p w14:paraId="10ECF88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16. 12. 2013</w:t>
            </w:r>
          </w:p>
        </w:tc>
        <w:tc>
          <w:tcPr>
            <w:tcW w:w="789" w:type="dxa"/>
            <w:tcBorders>
              <w:top w:val="nil"/>
              <w:left w:val="nil"/>
              <w:bottom w:val="single" w:sz="4" w:space="0" w:color="auto"/>
              <w:right w:val="single" w:sz="4" w:space="0" w:color="auto"/>
            </w:tcBorders>
            <w:shd w:val="clear" w:color="auto" w:fill="auto"/>
            <w:noWrap/>
            <w:vAlign w:val="center"/>
            <w:hideMark/>
          </w:tcPr>
          <w:p w14:paraId="6E06833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7BFE4E25"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D7F2C0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622400016</w:t>
            </w:r>
          </w:p>
        </w:tc>
        <w:tc>
          <w:tcPr>
            <w:tcW w:w="4579" w:type="dxa"/>
            <w:tcBorders>
              <w:top w:val="nil"/>
              <w:left w:val="nil"/>
              <w:bottom w:val="single" w:sz="4" w:space="0" w:color="auto"/>
              <w:right w:val="single" w:sz="4" w:space="0" w:color="auto"/>
            </w:tcBorders>
            <w:shd w:val="clear" w:color="auto" w:fill="auto"/>
            <w:noWrap/>
            <w:vAlign w:val="center"/>
            <w:hideMark/>
          </w:tcPr>
          <w:p w14:paraId="02C820B2"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Rýpadlo-nakladač HIDROMEK HMK 102B</w:t>
            </w:r>
          </w:p>
        </w:tc>
        <w:tc>
          <w:tcPr>
            <w:tcW w:w="1831" w:type="dxa"/>
            <w:tcBorders>
              <w:top w:val="nil"/>
              <w:left w:val="nil"/>
              <w:bottom w:val="single" w:sz="4" w:space="0" w:color="auto"/>
              <w:right w:val="single" w:sz="4" w:space="0" w:color="auto"/>
            </w:tcBorders>
            <w:shd w:val="clear" w:color="auto" w:fill="auto"/>
            <w:noWrap/>
            <w:vAlign w:val="center"/>
            <w:hideMark/>
          </w:tcPr>
          <w:p w14:paraId="529B099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91 292,46 </w:t>
            </w:r>
          </w:p>
        </w:tc>
        <w:tc>
          <w:tcPr>
            <w:tcW w:w="1278" w:type="dxa"/>
            <w:tcBorders>
              <w:top w:val="nil"/>
              <w:left w:val="nil"/>
              <w:bottom w:val="single" w:sz="4" w:space="0" w:color="auto"/>
              <w:right w:val="single" w:sz="4" w:space="0" w:color="auto"/>
            </w:tcBorders>
            <w:shd w:val="clear" w:color="auto" w:fill="auto"/>
            <w:noWrap/>
            <w:vAlign w:val="center"/>
            <w:hideMark/>
          </w:tcPr>
          <w:p w14:paraId="20CB667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16. 12. 2013</w:t>
            </w:r>
          </w:p>
        </w:tc>
        <w:tc>
          <w:tcPr>
            <w:tcW w:w="789" w:type="dxa"/>
            <w:tcBorders>
              <w:top w:val="nil"/>
              <w:left w:val="nil"/>
              <w:bottom w:val="single" w:sz="4" w:space="0" w:color="auto"/>
              <w:right w:val="single" w:sz="4" w:space="0" w:color="auto"/>
            </w:tcBorders>
            <w:shd w:val="clear" w:color="auto" w:fill="auto"/>
            <w:noWrap/>
            <w:vAlign w:val="center"/>
            <w:hideMark/>
          </w:tcPr>
          <w:p w14:paraId="3626725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32F97D34"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608E50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122400012</w:t>
            </w:r>
          </w:p>
        </w:tc>
        <w:tc>
          <w:tcPr>
            <w:tcW w:w="4579" w:type="dxa"/>
            <w:tcBorders>
              <w:top w:val="nil"/>
              <w:left w:val="nil"/>
              <w:bottom w:val="single" w:sz="4" w:space="0" w:color="auto"/>
              <w:right w:val="single" w:sz="4" w:space="0" w:color="auto"/>
            </w:tcBorders>
            <w:shd w:val="clear" w:color="auto" w:fill="auto"/>
            <w:noWrap/>
            <w:vAlign w:val="center"/>
            <w:hideMark/>
          </w:tcPr>
          <w:p w14:paraId="7E46A2CA"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Fréza asfaltová</w:t>
            </w:r>
          </w:p>
        </w:tc>
        <w:tc>
          <w:tcPr>
            <w:tcW w:w="1831" w:type="dxa"/>
            <w:tcBorders>
              <w:top w:val="nil"/>
              <w:left w:val="nil"/>
              <w:bottom w:val="single" w:sz="4" w:space="0" w:color="auto"/>
              <w:right w:val="single" w:sz="4" w:space="0" w:color="auto"/>
            </w:tcBorders>
            <w:shd w:val="clear" w:color="auto" w:fill="auto"/>
            <w:noWrap/>
            <w:vAlign w:val="center"/>
            <w:hideMark/>
          </w:tcPr>
          <w:p w14:paraId="76E0258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15 000,00 </w:t>
            </w:r>
          </w:p>
        </w:tc>
        <w:tc>
          <w:tcPr>
            <w:tcW w:w="1278" w:type="dxa"/>
            <w:tcBorders>
              <w:top w:val="nil"/>
              <w:left w:val="nil"/>
              <w:bottom w:val="single" w:sz="4" w:space="0" w:color="auto"/>
              <w:right w:val="single" w:sz="4" w:space="0" w:color="auto"/>
            </w:tcBorders>
            <w:shd w:val="clear" w:color="auto" w:fill="auto"/>
            <w:noWrap/>
            <w:vAlign w:val="center"/>
            <w:hideMark/>
          </w:tcPr>
          <w:p w14:paraId="100BA51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16. 12. 2013</w:t>
            </w:r>
          </w:p>
        </w:tc>
        <w:tc>
          <w:tcPr>
            <w:tcW w:w="789" w:type="dxa"/>
            <w:tcBorders>
              <w:top w:val="nil"/>
              <w:left w:val="nil"/>
              <w:bottom w:val="single" w:sz="4" w:space="0" w:color="auto"/>
              <w:right w:val="single" w:sz="4" w:space="0" w:color="auto"/>
            </w:tcBorders>
            <w:shd w:val="clear" w:color="auto" w:fill="auto"/>
            <w:noWrap/>
            <w:vAlign w:val="center"/>
            <w:hideMark/>
          </w:tcPr>
          <w:p w14:paraId="29C984D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3924CD09"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844F29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622400017</w:t>
            </w:r>
          </w:p>
        </w:tc>
        <w:tc>
          <w:tcPr>
            <w:tcW w:w="4579" w:type="dxa"/>
            <w:tcBorders>
              <w:top w:val="nil"/>
              <w:left w:val="nil"/>
              <w:bottom w:val="single" w:sz="4" w:space="0" w:color="auto"/>
              <w:right w:val="single" w:sz="4" w:space="0" w:color="auto"/>
            </w:tcBorders>
            <w:shd w:val="clear" w:color="auto" w:fill="auto"/>
            <w:noWrap/>
            <w:vAlign w:val="center"/>
            <w:hideMark/>
          </w:tcPr>
          <w:p w14:paraId="781BFF6B"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Fréza asfaltová</w:t>
            </w:r>
          </w:p>
        </w:tc>
        <w:tc>
          <w:tcPr>
            <w:tcW w:w="1831" w:type="dxa"/>
            <w:tcBorders>
              <w:top w:val="nil"/>
              <w:left w:val="nil"/>
              <w:bottom w:val="single" w:sz="4" w:space="0" w:color="auto"/>
              <w:right w:val="single" w:sz="4" w:space="0" w:color="auto"/>
            </w:tcBorders>
            <w:shd w:val="clear" w:color="auto" w:fill="auto"/>
            <w:noWrap/>
            <w:vAlign w:val="center"/>
            <w:hideMark/>
          </w:tcPr>
          <w:p w14:paraId="6522A74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15 000,00 </w:t>
            </w:r>
          </w:p>
        </w:tc>
        <w:tc>
          <w:tcPr>
            <w:tcW w:w="1278" w:type="dxa"/>
            <w:tcBorders>
              <w:top w:val="nil"/>
              <w:left w:val="nil"/>
              <w:bottom w:val="single" w:sz="4" w:space="0" w:color="auto"/>
              <w:right w:val="single" w:sz="4" w:space="0" w:color="auto"/>
            </w:tcBorders>
            <w:shd w:val="clear" w:color="auto" w:fill="auto"/>
            <w:noWrap/>
            <w:vAlign w:val="center"/>
            <w:hideMark/>
          </w:tcPr>
          <w:p w14:paraId="7D782EE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16. 12. 2013</w:t>
            </w:r>
          </w:p>
        </w:tc>
        <w:tc>
          <w:tcPr>
            <w:tcW w:w="789" w:type="dxa"/>
            <w:tcBorders>
              <w:top w:val="nil"/>
              <w:left w:val="nil"/>
              <w:bottom w:val="single" w:sz="4" w:space="0" w:color="auto"/>
              <w:right w:val="single" w:sz="4" w:space="0" w:color="auto"/>
            </w:tcBorders>
            <w:shd w:val="clear" w:color="auto" w:fill="auto"/>
            <w:noWrap/>
            <w:vAlign w:val="center"/>
            <w:hideMark/>
          </w:tcPr>
          <w:p w14:paraId="06AD15A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6BDBE9A2"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3DAA78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222400016</w:t>
            </w:r>
          </w:p>
        </w:tc>
        <w:tc>
          <w:tcPr>
            <w:tcW w:w="4579" w:type="dxa"/>
            <w:tcBorders>
              <w:top w:val="nil"/>
              <w:left w:val="nil"/>
              <w:bottom w:val="single" w:sz="4" w:space="0" w:color="auto"/>
              <w:right w:val="single" w:sz="4" w:space="0" w:color="auto"/>
            </w:tcBorders>
            <w:shd w:val="clear" w:color="auto" w:fill="auto"/>
            <w:noWrap/>
            <w:vAlign w:val="center"/>
            <w:hideMark/>
          </w:tcPr>
          <w:p w14:paraId="065A27BD"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Rýpadlo-nakladač HIDROMEK HMK 102B</w:t>
            </w:r>
          </w:p>
        </w:tc>
        <w:tc>
          <w:tcPr>
            <w:tcW w:w="1831" w:type="dxa"/>
            <w:tcBorders>
              <w:top w:val="nil"/>
              <w:left w:val="nil"/>
              <w:bottom w:val="single" w:sz="4" w:space="0" w:color="auto"/>
              <w:right w:val="single" w:sz="4" w:space="0" w:color="auto"/>
            </w:tcBorders>
            <w:shd w:val="clear" w:color="auto" w:fill="auto"/>
            <w:noWrap/>
            <w:vAlign w:val="center"/>
            <w:hideMark/>
          </w:tcPr>
          <w:p w14:paraId="4BB31F8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91 292,47 </w:t>
            </w:r>
          </w:p>
        </w:tc>
        <w:tc>
          <w:tcPr>
            <w:tcW w:w="1278" w:type="dxa"/>
            <w:tcBorders>
              <w:top w:val="nil"/>
              <w:left w:val="nil"/>
              <w:bottom w:val="single" w:sz="4" w:space="0" w:color="auto"/>
              <w:right w:val="single" w:sz="4" w:space="0" w:color="auto"/>
            </w:tcBorders>
            <w:shd w:val="clear" w:color="auto" w:fill="auto"/>
            <w:noWrap/>
            <w:vAlign w:val="center"/>
            <w:hideMark/>
          </w:tcPr>
          <w:p w14:paraId="31CD5BC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17. 12. 2013</w:t>
            </w:r>
          </w:p>
        </w:tc>
        <w:tc>
          <w:tcPr>
            <w:tcW w:w="789" w:type="dxa"/>
            <w:tcBorders>
              <w:top w:val="nil"/>
              <w:left w:val="nil"/>
              <w:bottom w:val="single" w:sz="4" w:space="0" w:color="auto"/>
              <w:right w:val="single" w:sz="4" w:space="0" w:color="auto"/>
            </w:tcBorders>
            <w:shd w:val="clear" w:color="auto" w:fill="auto"/>
            <w:noWrap/>
            <w:vAlign w:val="center"/>
            <w:hideMark/>
          </w:tcPr>
          <w:p w14:paraId="2E46C40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6412B73F"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E9ECD8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322400021</w:t>
            </w:r>
          </w:p>
        </w:tc>
        <w:tc>
          <w:tcPr>
            <w:tcW w:w="4579" w:type="dxa"/>
            <w:tcBorders>
              <w:top w:val="nil"/>
              <w:left w:val="nil"/>
              <w:bottom w:val="single" w:sz="4" w:space="0" w:color="auto"/>
              <w:right w:val="single" w:sz="4" w:space="0" w:color="auto"/>
            </w:tcBorders>
            <w:shd w:val="clear" w:color="auto" w:fill="auto"/>
            <w:noWrap/>
            <w:vAlign w:val="center"/>
            <w:hideMark/>
          </w:tcPr>
          <w:p w14:paraId="5D40BB64"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Rýpadlo-nakladač HIDROMEK HMK 102B</w:t>
            </w:r>
          </w:p>
        </w:tc>
        <w:tc>
          <w:tcPr>
            <w:tcW w:w="1831" w:type="dxa"/>
            <w:tcBorders>
              <w:top w:val="nil"/>
              <w:left w:val="nil"/>
              <w:bottom w:val="single" w:sz="4" w:space="0" w:color="auto"/>
              <w:right w:val="single" w:sz="4" w:space="0" w:color="auto"/>
            </w:tcBorders>
            <w:shd w:val="clear" w:color="auto" w:fill="auto"/>
            <w:noWrap/>
            <w:vAlign w:val="center"/>
            <w:hideMark/>
          </w:tcPr>
          <w:p w14:paraId="1761E07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91 292,47 </w:t>
            </w:r>
          </w:p>
        </w:tc>
        <w:tc>
          <w:tcPr>
            <w:tcW w:w="1278" w:type="dxa"/>
            <w:tcBorders>
              <w:top w:val="nil"/>
              <w:left w:val="nil"/>
              <w:bottom w:val="single" w:sz="4" w:space="0" w:color="auto"/>
              <w:right w:val="single" w:sz="4" w:space="0" w:color="auto"/>
            </w:tcBorders>
            <w:shd w:val="clear" w:color="auto" w:fill="auto"/>
            <w:noWrap/>
            <w:vAlign w:val="center"/>
            <w:hideMark/>
          </w:tcPr>
          <w:p w14:paraId="20EC253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17. 12. 2013</w:t>
            </w:r>
          </w:p>
        </w:tc>
        <w:tc>
          <w:tcPr>
            <w:tcW w:w="789" w:type="dxa"/>
            <w:tcBorders>
              <w:top w:val="nil"/>
              <w:left w:val="nil"/>
              <w:bottom w:val="single" w:sz="4" w:space="0" w:color="auto"/>
              <w:right w:val="single" w:sz="4" w:space="0" w:color="auto"/>
            </w:tcBorders>
            <w:shd w:val="clear" w:color="auto" w:fill="auto"/>
            <w:noWrap/>
            <w:vAlign w:val="center"/>
            <w:hideMark/>
          </w:tcPr>
          <w:p w14:paraId="1E5CAAD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0E8CDFBA"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D0CCE1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222400017</w:t>
            </w:r>
          </w:p>
        </w:tc>
        <w:tc>
          <w:tcPr>
            <w:tcW w:w="4579" w:type="dxa"/>
            <w:tcBorders>
              <w:top w:val="nil"/>
              <w:left w:val="nil"/>
              <w:bottom w:val="single" w:sz="4" w:space="0" w:color="auto"/>
              <w:right w:val="single" w:sz="4" w:space="0" w:color="auto"/>
            </w:tcBorders>
            <w:shd w:val="clear" w:color="auto" w:fill="auto"/>
            <w:noWrap/>
            <w:vAlign w:val="center"/>
            <w:hideMark/>
          </w:tcPr>
          <w:p w14:paraId="2F4C33C2"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Fréza asfaltová</w:t>
            </w:r>
          </w:p>
        </w:tc>
        <w:tc>
          <w:tcPr>
            <w:tcW w:w="1831" w:type="dxa"/>
            <w:tcBorders>
              <w:top w:val="nil"/>
              <w:left w:val="nil"/>
              <w:bottom w:val="single" w:sz="4" w:space="0" w:color="auto"/>
              <w:right w:val="single" w:sz="4" w:space="0" w:color="auto"/>
            </w:tcBorders>
            <w:shd w:val="clear" w:color="auto" w:fill="auto"/>
            <w:noWrap/>
            <w:vAlign w:val="center"/>
            <w:hideMark/>
          </w:tcPr>
          <w:p w14:paraId="196A71A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15 000,00 </w:t>
            </w:r>
          </w:p>
        </w:tc>
        <w:tc>
          <w:tcPr>
            <w:tcW w:w="1278" w:type="dxa"/>
            <w:tcBorders>
              <w:top w:val="nil"/>
              <w:left w:val="nil"/>
              <w:bottom w:val="single" w:sz="4" w:space="0" w:color="auto"/>
              <w:right w:val="single" w:sz="4" w:space="0" w:color="auto"/>
            </w:tcBorders>
            <w:shd w:val="clear" w:color="auto" w:fill="auto"/>
            <w:noWrap/>
            <w:vAlign w:val="center"/>
            <w:hideMark/>
          </w:tcPr>
          <w:p w14:paraId="23977EF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17. 12. 2013</w:t>
            </w:r>
          </w:p>
        </w:tc>
        <w:tc>
          <w:tcPr>
            <w:tcW w:w="789" w:type="dxa"/>
            <w:tcBorders>
              <w:top w:val="nil"/>
              <w:left w:val="nil"/>
              <w:bottom w:val="single" w:sz="4" w:space="0" w:color="auto"/>
              <w:right w:val="single" w:sz="4" w:space="0" w:color="auto"/>
            </w:tcBorders>
            <w:shd w:val="clear" w:color="auto" w:fill="auto"/>
            <w:noWrap/>
            <w:vAlign w:val="center"/>
            <w:hideMark/>
          </w:tcPr>
          <w:p w14:paraId="05EDCAE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30E828D8"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D6F88B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322400022</w:t>
            </w:r>
          </w:p>
        </w:tc>
        <w:tc>
          <w:tcPr>
            <w:tcW w:w="4579" w:type="dxa"/>
            <w:tcBorders>
              <w:top w:val="nil"/>
              <w:left w:val="nil"/>
              <w:bottom w:val="single" w:sz="4" w:space="0" w:color="auto"/>
              <w:right w:val="single" w:sz="4" w:space="0" w:color="auto"/>
            </w:tcBorders>
            <w:shd w:val="clear" w:color="auto" w:fill="auto"/>
            <w:noWrap/>
            <w:vAlign w:val="center"/>
            <w:hideMark/>
          </w:tcPr>
          <w:p w14:paraId="4ADC730D"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Fréza asfaltová</w:t>
            </w:r>
          </w:p>
        </w:tc>
        <w:tc>
          <w:tcPr>
            <w:tcW w:w="1831" w:type="dxa"/>
            <w:tcBorders>
              <w:top w:val="nil"/>
              <w:left w:val="nil"/>
              <w:bottom w:val="single" w:sz="4" w:space="0" w:color="auto"/>
              <w:right w:val="single" w:sz="4" w:space="0" w:color="auto"/>
            </w:tcBorders>
            <w:shd w:val="clear" w:color="auto" w:fill="auto"/>
            <w:noWrap/>
            <w:vAlign w:val="center"/>
            <w:hideMark/>
          </w:tcPr>
          <w:p w14:paraId="063697C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15 000,00 </w:t>
            </w:r>
          </w:p>
        </w:tc>
        <w:tc>
          <w:tcPr>
            <w:tcW w:w="1278" w:type="dxa"/>
            <w:tcBorders>
              <w:top w:val="nil"/>
              <w:left w:val="nil"/>
              <w:bottom w:val="single" w:sz="4" w:space="0" w:color="auto"/>
              <w:right w:val="single" w:sz="4" w:space="0" w:color="auto"/>
            </w:tcBorders>
            <w:shd w:val="clear" w:color="auto" w:fill="auto"/>
            <w:noWrap/>
            <w:vAlign w:val="center"/>
            <w:hideMark/>
          </w:tcPr>
          <w:p w14:paraId="7768C5B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17. 12. 2013</w:t>
            </w:r>
          </w:p>
        </w:tc>
        <w:tc>
          <w:tcPr>
            <w:tcW w:w="789" w:type="dxa"/>
            <w:tcBorders>
              <w:top w:val="nil"/>
              <w:left w:val="nil"/>
              <w:bottom w:val="single" w:sz="4" w:space="0" w:color="auto"/>
              <w:right w:val="single" w:sz="4" w:space="0" w:color="auto"/>
            </w:tcBorders>
            <w:shd w:val="clear" w:color="auto" w:fill="auto"/>
            <w:noWrap/>
            <w:vAlign w:val="center"/>
            <w:hideMark/>
          </w:tcPr>
          <w:p w14:paraId="0976E2D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04BE3CB7"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573B3C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522400014</w:t>
            </w:r>
          </w:p>
        </w:tc>
        <w:tc>
          <w:tcPr>
            <w:tcW w:w="4579" w:type="dxa"/>
            <w:tcBorders>
              <w:top w:val="nil"/>
              <w:left w:val="nil"/>
              <w:bottom w:val="single" w:sz="4" w:space="0" w:color="auto"/>
              <w:right w:val="single" w:sz="4" w:space="0" w:color="auto"/>
            </w:tcBorders>
            <w:shd w:val="clear" w:color="auto" w:fill="auto"/>
            <w:noWrap/>
            <w:vAlign w:val="center"/>
            <w:hideMark/>
          </w:tcPr>
          <w:p w14:paraId="52C55DF8"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Rýpadlo-nakladač HIDROMEK HMK 102B</w:t>
            </w:r>
          </w:p>
        </w:tc>
        <w:tc>
          <w:tcPr>
            <w:tcW w:w="1831" w:type="dxa"/>
            <w:tcBorders>
              <w:top w:val="nil"/>
              <w:left w:val="nil"/>
              <w:bottom w:val="single" w:sz="4" w:space="0" w:color="auto"/>
              <w:right w:val="single" w:sz="4" w:space="0" w:color="auto"/>
            </w:tcBorders>
            <w:shd w:val="clear" w:color="auto" w:fill="auto"/>
            <w:noWrap/>
            <w:vAlign w:val="center"/>
            <w:hideMark/>
          </w:tcPr>
          <w:p w14:paraId="78B2CA2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91 292,47 </w:t>
            </w:r>
          </w:p>
        </w:tc>
        <w:tc>
          <w:tcPr>
            <w:tcW w:w="1278" w:type="dxa"/>
            <w:tcBorders>
              <w:top w:val="nil"/>
              <w:left w:val="nil"/>
              <w:bottom w:val="single" w:sz="4" w:space="0" w:color="auto"/>
              <w:right w:val="single" w:sz="4" w:space="0" w:color="auto"/>
            </w:tcBorders>
            <w:shd w:val="clear" w:color="auto" w:fill="auto"/>
            <w:noWrap/>
            <w:vAlign w:val="center"/>
            <w:hideMark/>
          </w:tcPr>
          <w:p w14:paraId="7E02634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18. 12. 2013</w:t>
            </w:r>
          </w:p>
        </w:tc>
        <w:tc>
          <w:tcPr>
            <w:tcW w:w="789" w:type="dxa"/>
            <w:tcBorders>
              <w:top w:val="nil"/>
              <w:left w:val="nil"/>
              <w:bottom w:val="single" w:sz="4" w:space="0" w:color="auto"/>
              <w:right w:val="single" w:sz="4" w:space="0" w:color="auto"/>
            </w:tcBorders>
            <w:shd w:val="clear" w:color="auto" w:fill="auto"/>
            <w:noWrap/>
            <w:vAlign w:val="center"/>
            <w:hideMark/>
          </w:tcPr>
          <w:p w14:paraId="3CA799A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16FF2CDD"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12BEFE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122300019</w:t>
            </w:r>
          </w:p>
        </w:tc>
        <w:tc>
          <w:tcPr>
            <w:tcW w:w="4579" w:type="dxa"/>
            <w:tcBorders>
              <w:top w:val="nil"/>
              <w:left w:val="nil"/>
              <w:bottom w:val="single" w:sz="4" w:space="0" w:color="auto"/>
              <w:right w:val="single" w:sz="4" w:space="0" w:color="auto"/>
            </w:tcBorders>
            <w:shd w:val="clear" w:color="auto" w:fill="auto"/>
            <w:noWrap/>
            <w:vAlign w:val="center"/>
            <w:hideMark/>
          </w:tcPr>
          <w:p w14:paraId="5DA040D2"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Traktor kolesový </w:t>
            </w:r>
            <w:proofErr w:type="spellStart"/>
            <w:r w:rsidRPr="007C3C26">
              <w:rPr>
                <w:rFonts w:ascii="Calibri" w:hAnsi="Calibri" w:cs="Calibri"/>
                <w:color w:val="000000"/>
                <w:sz w:val="22"/>
                <w:szCs w:val="22"/>
              </w:rPr>
              <w:t>Zetor</w:t>
            </w:r>
            <w:proofErr w:type="spellEnd"/>
            <w:r w:rsidRPr="007C3C26">
              <w:rPr>
                <w:rFonts w:ascii="Calibri" w:hAnsi="Calibri" w:cs="Calibri"/>
                <w:color w:val="000000"/>
                <w:sz w:val="22"/>
                <w:szCs w:val="22"/>
              </w:rPr>
              <w:t xml:space="preserve"> </w:t>
            </w:r>
            <w:proofErr w:type="spellStart"/>
            <w:r w:rsidRPr="007C3C26">
              <w:rPr>
                <w:rFonts w:ascii="Calibri" w:hAnsi="Calibri" w:cs="Calibri"/>
                <w:color w:val="000000"/>
                <w:sz w:val="22"/>
                <w:szCs w:val="22"/>
              </w:rPr>
              <w:t>Forterra</w:t>
            </w:r>
            <w:proofErr w:type="spellEnd"/>
            <w:r w:rsidRPr="007C3C26">
              <w:rPr>
                <w:rFonts w:ascii="Calibri" w:hAnsi="Calibri" w:cs="Calibri"/>
                <w:color w:val="000000"/>
                <w:sz w:val="22"/>
                <w:szCs w:val="22"/>
              </w:rPr>
              <w:t xml:space="preserve"> 130</w:t>
            </w:r>
          </w:p>
        </w:tc>
        <w:tc>
          <w:tcPr>
            <w:tcW w:w="1831" w:type="dxa"/>
            <w:tcBorders>
              <w:top w:val="nil"/>
              <w:left w:val="nil"/>
              <w:bottom w:val="single" w:sz="4" w:space="0" w:color="auto"/>
              <w:right w:val="single" w:sz="4" w:space="0" w:color="auto"/>
            </w:tcBorders>
            <w:shd w:val="clear" w:color="auto" w:fill="auto"/>
            <w:noWrap/>
            <w:vAlign w:val="center"/>
            <w:hideMark/>
          </w:tcPr>
          <w:p w14:paraId="67E39D7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59 575,99 </w:t>
            </w:r>
          </w:p>
        </w:tc>
        <w:tc>
          <w:tcPr>
            <w:tcW w:w="1278" w:type="dxa"/>
            <w:tcBorders>
              <w:top w:val="nil"/>
              <w:left w:val="nil"/>
              <w:bottom w:val="single" w:sz="4" w:space="0" w:color="auto"/>
              <w:right w:val="single" w:sz="4" w:space="0" w:color="auto"/>
            </w:tcBorders>
            <w:shd w:val="clear" w:color="auto" w:fill="auto"/>
            <w:noWrap/>
            <w:vAlign w:val="center"/>
            <w:hideMark/>
          </w:tcPr>
          <w:p w14:paraId="221BDA2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18. 12. 2013</w:t>
            </w:r>
          </w:p>
        </w:tc>
        <w:tc>
          <w:tcPr>
            <w:tcW w:w="789" w:type="dxa"/>
            <w:tcBorders>
              <w:top w:val="nil"/>
              <w:left w:val="nil"/>
              <w:bottom w:val="single" w:sz="4" w:space="0" w:color="auto"/>
              <w:right w:val="single" w:sz="4" w:space="0" w:color="auto"/>
            </w:tcBorders>
            <w:shd w:val="clear" w:color="auto" w:fill="auto"/>
            <w:noWrap/>
            <w:vAlign w:val="center"/>
            <w:hideMark/>
          </w:tcPr>
          <w:p w14:paraId="218C1B4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66D0E293"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668EB5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422300019</w:t>
            </w:r>
          </w:p>
        </w:tc>
        <w:tc>
          <w:tcPr>
            <w:tcW w:w="4579" w:type="dxa"/>
            <w:tcBorders>
              <w:top w:val="nil"/>
              <w:left w:val="nil"/>
              <w:bottom w:val="single" w:sz="4" w:space="0" w:color="auto"/>
              <w:right w:val="single" w:sz="4" w:space="0" w:color="auto"/>
            </w:tcBorders>
            <w:shd w:val="clear" w:color="auto" w:fill="auto"/>
            <w:noWrap/>
            <w:vAlign w:val="center"/>
            <w:hideMark/>
          </w:tcPr>
          <w:p w14:paraId="1219F06E"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Traktor kolesový </w:t>
            </w:r>
            <w:proofErr w:type="spellStart"/>
            <w:r w:rsidRPr="007C3C26">
              <w:rPr>
                <w:rFonts w:ascii="Calibri" w:hAnsi="Calibri" w:cs="Calibri"/>
                <w:color w:val="000000"/>
                <w:sz w:val="22"/>
                <w:szCs w:val="22"/>
              </w:rPr>
              <w:t>Zetor</w:t>
            </w:r>
            <w:proofErr w:type="spellEnd"/>
            <w:r w:rsidRPr="007C3C26">
              <w:rPr>
                <w:rFonts w:ascii="Calibri" w:hAnsi="Calibri" w:cs="Calibri"/>
                <w:color w:val="000000"/>
                <w:sz w:val="22"/>
                <w:szCs w:val="22"/>
              </w:rPr>
              <w:t xml:space="preserve"> </w:t>
            </w:r>
            <w:proofErr w:type="spellStart"/>
            <w:r w:rsidRPr="007C3C26">
              <w:rPr>
                <w:rFonts w:ascii="Calibri" w:hAnsi="Calibri" w:cs="Calibri"/>
                <w:color w:val="000000"/>
                <w:sz w:val="22"/>
                <w:szCs w:val="22"/>
              </w:rPr>
              <w:t>Forterra</w:t>
            </w:r>
            <w:proofErr w:type="spellEnd"/>
            <w:r w:rsidRPr="007C3C26">
              <w:rPr>
                <w:rFonts w:ascii="Calibri" w:hAnsi="Calibri" w:cs="Calibri"/>
                <w:color w:val="000000"/>
                <w:sz w:val="22"/>
                <w:szCs w:val="22"/>
              </w:rPr>
              <w:t xml:space="preserve"> 130</w:t>
            </w:r>
          </w:p>
        </w:tc>
        <w:tc>
          <w:tcPr>
            <w:tcW w:w="1831" w:type="dxa"/>
            <w:tcBorders>
              <w:top w:val="nil"/>
              <w:left w:val="nil"/>
              <w:bottom w:val="single" w:sz="4" w:space="0" w:color="auto"/>
              <w:right w:val="single" w:sz="4" w:space="0" w:color="auto"/>
            </w:tcBorders>
            <w:shd w:val="clear" w:color="auto" w:fill="auto"/>
            <w:noWrap/>
            <w:vAlign w:val="center"/>
            <w:hideMark/>
          </w:tcPr>
          <w:p w14:paraId="082974C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59 575,99 </w:t>
            </w:r>
          </w:p>
        </w:tc>
        <w:tc>
          <w:tcPr>
            <w:tcW w:w="1278" w:type="dxa"/>
            <w:tcBorders>
              <w:top w:val="nil"/>
              <w:left w:val="nil"/>
              <w:bottom w:val="single" w:sz="4" w:space="0" w:color="auto"/>
              <w:right w:val="single" w:sz="4" w:space="0" w:color="auto"/>
            </w:tcBorders>
            <w:shd w:val="clear" w:color="auto" w:fill="auto"/>
            <w:noWrap/>
            <w:vAlign w:val="center"/>
            <w:hideMark/>
          </w:tcPr>
          <w:p w14:paraId="3972588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18. 12. 2013</w:t>
            </w:r>
          </w:p>
        </w:tc>
        <w:tc>
          <w:tcPr>
            <w:tcW w:w="789" w:type="dxa"/>
            <w:tcBorders>
              <w:top w:val="nil"/>
              <w:left w:val="nil"/>
              <w:bottom w:val="single" w:sz="4" w:space="0" w:color="auto"/>
              <w:right w:val="single" w:sz="4" w:space="0" w:color="auto"/>
            </w:tcBorders>
            <w:shd w:val="clear" w:color="auto" w:fill="auto"/>
            <w:noWrap/>
            <w:vAlign w:val="center"/>
            <w:hideMark/>
          </w:tcPr>
          <w:p w14:paraId="72BA0EA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0CE554C4"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6910D5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522300008</w:t>
            </w:r>
          </w:p>
        </w:tc>
        <w:tc>
          <w:tcPr>
            <w:tcW w:w="4579" w:type="dxa"/>
            <w:tcBorders>
              <w:top w:val="nil"/>
              <w:left w:val="nil"/>
              <w:bottom w:val="single" w:sz="4" w:space="0" w:color="auto"/>
              <w:right w:val="single" w:sz="4" w:space="0" w:color="auto"/>
            </w:tcBorders>
            <w:shd w:val="clear" w:color="auto" w:fill="auto"/>
            <w:noWrap/>
            <w:vAlign w:val="center"/>
            <w:hideMark/>
          </w:tcPr>
          <w:p w14:paraId="35BAEBE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Traktor kolesový </w:t>
            </w:r>
            <w:proofErr w:type="spellStart"/>
            <w:r w:rsidRPr="007C3C26">
              <w:rPr>
                <w:rFonts w:ascii="Calibri" w:hAnsi="Calibri" w:cs="Calibri"/>
                <w:color w:val="000000"/>
                <w:sz w:val="22"/>
                <w:szCs w:val="22"/>
              </w:rPr>
              <w:t>Zetor</w:t>
            </w:r>
            <w:proofErr w:type="spellEnd"/>
            <w:r w:rsidRPr="007C3C26">
              <w:rPr>
                <w:rFonts w:ascii="Calibri" w:hAnsi="Calibri" w:cs="Calibri"/>
                <w:color w:val="000000"/>
                <w:sz w:val="22"/>
                <w:szCs w:val="22"/>
              </w:rPr>
              <w:t xml:space="preserve"> </w:t>
            </w:r>
            <w:proofErr w:type="spellStart"/>
            <w:r w:rsidRPr="007C3C26">
              <w:rPr>
                <w:rFonts w:ascii="Calibri" w:hAnsi="Calibri" w:cs="Calibri"/>
                <w:color w:val="000000"/>
                <w:sz w:val="22"/>
                <w:szCs w:val="22"/>
              </w:rPr>
              <w:t>Forterra</w:t>
            </w:r>
            <w:proofErr w:type="spellEnd"/>
            <w:r w:rsidRPr="007C3C26">
              <w:rPr>
                <w:rFonts w:ascii="Calibri" w:hAnsi="Calibri" w:cs="Calibri"/>
                <w:color w:val="000000"/>
                <w:sz w:val="22"/>
                <w:szCs w:val="22"/>
              </w:rPr>
              <w:t xml:space="preserve"> 130</w:t>
            </w:r>
          </w:p>
        </w:tc>
        <w:tc>
          <w:tcPr>
            <w:tcW w:w="1831" w:type="dxa"/>
            <w:tcBorders>
              <w:top w:val="nil"/>
              <w:left w:val="nil"/>
              <w:bottom w:val="single" w:sz="4" w:space="0" w:color="auto"/>
              <w:right w:val="single" w:sz="4" w:space="0" w:color="auto"/>
            </w:tcBorders>
            <w:shd w:val="clear" w:color="auto" w:fill="auto"/>
            <w:noWrap/>
            <w:vAlign w:val="center"/>
            <w:hideMark/>
          </w:tcPr>
          <w:p w14:paraId="5EF8B01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59 575,99 </w:t>
            </w:r>
          </w:p>
        </w:tc>
        <w:tc>
          <w:tcPr>
            <w:tcW w:w="1278" w:type="dxa"/>
            <w:tcBorders>
              <w:top w:val="nil"/>
              <w:left w:val="nil"/>
              <w:bottom w:val="single" w:sz="4" w:space="0" w:color="auto"/>
              <w:right w:val="single" w:sz="4" w:space="0" w:color="auto"/>
            </w:tcBorders>
            <w:shd w:val="clear" w:color="auto" w:fill="auto"/>
            <w:noWrap/>
            <w:vAlign w:val="center"/>
            <w:hideMark/>
          </w:tcPr>
          <w:p w14:paraId="058864E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18. 12. 2013</w:t>
            </w:r>
          </w:p>
        </w:tc>
        <w:tc>
          <w:tcPr>
            <w:tcW w:w="789" w:type="dxa"/>
            <w:tcBorders>
              <w:top w:val="nil"/>
              <w:left w:val="nil"/>
              <w:bottom w:val="single" w:sz="4" w:space="0" w:color="auto"/>
              <w:right w:val="single" w:sz="4" w:space="0" w:color="auto"/>
            </w:tcBorders>
            <w:shd w:val="clear" w:color="auto" w:fill="auto"/>
            <w:noWrap/>
            <w:vAlign w:val="center"/>
            <w:hideMark/>
          </w:tcPr>
          <w:p w14:paraId="5C92F59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03F03C18"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4F196A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622300004</w:t>
            </w:r>
          </w:p>
        </w:tc>
        <w:tc>
          <w:tcPr>
            <w:tcW w:w="4579" w:type="dxa"/>
            <w:tcBorders>
              <w:top w:val="nil"/>
              <w:left w:val="nil"/>
              <w:bottom w:val="single" w:sz="4" w:space="0" w:color="auto"/>
              <w:right w:val="single" w:sz="4" w:space="0" w:color="auto"/>
            </w:tcBorders>
            <w:shd w:val="clear" w:color="auto" w:fill="auto"/>
            <w:noWrap/>
            <w:vAlign w:val="center"/>
            <w:hideMark/>
          </w:tcPr>
          <w:p w14:paraId="532E62E2"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Traktor kolesový </w:t>
            </w:r>
            <w:proofErr w:type="spellStart"/>
            <w:r w:rsidRPr="007C3C26">
              <w:rPr>
                <w:rFonts w:ascii="Calibri" w:hAnsi="Calibri" w:cs="Calibri"/>
                <w:color w:val="000000"/>
                <w:sz w:val="22"/>
                <w:szCs w:val="22"/>
              </w:rPr>
              <w:t>Zetor</w:t>
            </w:r>
            <w:proofErr w:type="spellEnd"/>
            <w:r w:rsidRPr="007C3C26">
              <w:rPr>
                <w:rFonts w:ascii="Calibri" w:hAnsi="Calibri" w:cs="Calibri"/>
                <w:color w:val="000000"/>
                <w:sz w:val="22"/>
                <w:szCs w:val="22"/>
              </w:rPr>
              <w:t xml:space="preserve"> </w:t>
            </w:r>
            <w:proofErr w:type="spellStart"/>
            <w:r w:rsidRPr="007C3C26">
              <w:rPr>
                <w:rFonts w:ascii="Calibri" w:hAnsi="Calibri" w:cs="Calibri"/>
                <w:color w:val="000000"/>
                <w:sz w:val="22"/>
                <w:szCs w:val="22"/>
              </w:rPr>
              <w:t>Forterra</w:t>
            </w:r>
            <w:proofErr w:type="spellEnd"/>
            <w:r w:rsidRPr="007C3C26">
              <w:rPr>
                <w:rFonts w:ascii="Calibri" w:hAnsi="Calibri" w:cs="Calibri"/>
                <w:color w:val="000000"/>
                <w:sz w:val="22"/>
                <w:szCs w:val="22"/>
              </w:rPr>
              <w:t xml:space="preserve"> 130</w:t>
            </w:r>
          </w:p>
        </w:tc>
        <w:tc>
          <w:tcPr>
            <w:tcW w:w="1831" w:type="dxa"/>
            <w:tcBorders>
              <w:top w:val="nil"/>
              <w:left w:val="nil"/>
              <w:bottom w:val="single" w:sz="4" w:space="0" w:color="auto"/>
              <w:right w:val="single" w:sz="4" w:space="0" w:color="auto"/>
            </w:tcBorders>
            <w:shd w:val="clear" w:color="auto" w:fill="auto"/>
            <w:noWrap/>
            <w:vAlign w:val="center"/>
            <w:hideMark/>
          </w:tcPr>
          <w:p w14:paraId="3594517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59 575,99 </w:t>
            </w:r>
          </w:p>
        </w:tc>
        <w:tc>
          <w:tcPr>
            <w:tcW w:w="1278" w:type="dxa"/>
            <w:tcBorders>
              <w:top w:val="nil"/>
              <w:left w:val="nil"/>
              <w:bottom w:val="single" w:sz="4" w:space="0" w:color="auto"/>
              <w:right w:val="single" w:sz="4" w:space="0" w:color="auto"/>
            </w:tcBorders>
            <w:shd w:val="clear" w:color="auto" w:fill="auto"/>
            <w:noWrap/>
            <w:vAlign w:val="center"/>
            <w:hideMark/>
          </w:tcPr>
          <w:p w14:paraId="16071D0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18. 12. 2013</w:t>
            </w:r>
          </w:p>
        </w:tc>
        <w:tc>
          <w:tcPr>
            <w:tcW w:w="789" w:type="dxa"/>
            <w:tcBorders>
              <w:top w:val="nil"/>
              <w:left w:val="nil"/>
              <w:bottom w:val="single" w:sz="4" w:space="0" w:color="auto"/>
              <w:right w:val="single" w:sz="4" w:space="0" w:color="auto"/>
            </w:tcBorders>
            <w:shd w:val="clear" w:color="auto" w:fill="auto"/>
            <w:noWrap/>
            <w:vAlign w:val="center"/>
            <w:hideMark/>
          </w:tcPr>
          <w:p w14:paraId="29F054C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3425A480"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23E1F3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322200021</w:t>
            </w:r>
          </w:p>
        </w:tc>
        <w:tc>
          <w:tcPr>
            <w:tcW w:w="4579" w:type="dxa"/>
            <w:tcBorders>
              <w:top w:val="nil"/>
              <w:left w:val="nil"/>
              <w:bottom w:val="single" w:sz="4" w:space="0" w:color="auto"/>
              <w:right w:val="single" w:sz="4" w:space="0" w:color="auto"/>
            </w:tcBorders>
            <w:shd w:val="clear" w:color="auto" w:fill="auto"/>
            <w:noWrap/>
            <w:vAlign w:val="center"/>
            <w:hideMark/>
          </w:tcPr>
          <w:p w14:paraId="14413BAF"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Príves </w:t>
            </w:r>
            <w:proofErr w:type="spellStart"/>
            <w:r w:rsidRPr="007C3C26">
              <w:rPr>
                <w:rFonts w:ascii="Calibri" w:hAnsi="Calibri" w:cs="Calibri"/>
                <w:color w:val="000000"/>
                <w:sz w:val="22"/>
                <w:szCs w:val="22"/>
              </w:rPr>
              <w:t>Humbaur</w:t>
            </w:r>
            <w:proofErr w:type="spellEnd"/>
            <w:r w:rsidRPr="007C3C26">
              <w:rPr>
                <w:rFonts w:ascii="Calibri" w:hAnsi="Calibri" w:cs="Calibri"/>
                <w:color w:val="000000"/>
                <w:sz w:val="22"/>
                <w:szCs w:val="22"/>
              </w:rPr>
              <w:t xml:space="preserve"> HS 1055020 BS</w:t>
            </w:r>
          </w:p>
        </w:tc>
        <w:tc>
          <w:tcPr>
            <w:tcW w:w="1831" w:type="dxa"/>
            <w:tcBorders>
              <w:top w:val="nil"/>
              <w:left w:val="nil"/>
              <w:bottom w:val="single" w:sz="4" w:space="0" w:color="auto"/>
              <w:right w:val="single" w:sz="4" w:space="0" w:color="auto"/>
            </w:tcBorders>
            <w:shd w:val="clear" w:color="auto" w:fill="auto"/>
            <w:noWrap/>
            <w:vAlign w:val="center"/>
            <w:hideMark/>
          </w:tcPr>
          <w:p w14:paraId="259B57D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21 057,50 </w:t>
            </w:r>
          </w:p>
        </w:tc>
        <w:tc>
          <w:tcPr>
            <w:tcW w:w="1278" w:type="dxa"/>
            <w:tcBorders>
              <w:top w:val="nil"/>
              <w:left w:val="nil"/>
              <w:bottom w:val="single" w:sz="4" w:space="0" w:color="auto"/>
              <w:right w:val="single" w:sz="4" w:space="0" w:color="auto"/>
            </w:tcBorders>
            <w:shd w:val="clear" w:color="auto" w:fill="auto"/>
            <w:noWrap/>
            <w:vAlign w:val="center"/>
            <w:hideMark/>
          </w:tcPr>
          <w:p w14:paraId="538637A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18. 12. 2013</w:t>
            </w:r>
          </w:p>
        </w:tc>
        <w:tc>
          <w:tcPr>
            <w:tcW w:w="789" w:type="dxa"/>
            <w:tcBorders>
              <w:top w:val="nil"/>
              <w:left w:val="nil"/>
              <w:bottom w:val="single" w:sz="4" w:space="0" w:color="auto"/>
              <w:right w:val="single" w:sz="4" w:space="0" w:color="auto"/>
            </w:tcBorders>
            <w:shd w:val="clear" w:color="auto" w:fill="auto"/>
            <w:noWrap/>
            <w:vAlign w:val="center"/>
            <w:hideMark/>
          </w:tcPr>
          <w:p w14:paraId="5F11423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54DC4466"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32493A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122200059</w:t>
            </w:r>
          </w:p>
        </w:tc>
        <w:tc>
          <w:tcPr>
            <w:tcW w:w="4579" w:type="dxa"/>
            <w:tcBorders>
              <w:top w:val="nil"/>
              <w:left w:val="nil"/>
              <w:bottom w:val="single" w:sz="4" w:space="0" w:color="auto"/>
              <w:right w:val="single" w:sz="4" w:space="0" w:color="auto"/>
            </w:tcBorders>
            <w:shd w:val="clear" w:color="auto" w:fill="auto"/>
            <w:noWrap/>
            <w:vAlign w:val="center"/>
            <w:hideMark/>
          </w:tcPr>
          <w:p w14:paraId="4D411647"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Príves </w:t>
            </w:r>
            <w:proofErr w:type="spellStart"/>
            <w:r w:rsidRPr="007C3C26">
              <w:rPr>
                <w:rFonts w:ascii="Calibri" w:hAnsi="Calibri" w:cs="Calibri"/>
                <w:color w:val="000000"/>
                <w:sz w:val="22"/>
                <w:szCs w:val="22"/>
              </w:rPr>
              <w:t>Humbaur</w:t>
            </w:r>
            <w:proofErr w:type="spellEnd"/>
            <w:r w:rsidRPr="007C3C26">
              <w:rPr>
                <w:rFonts w:ascii="Calibri" w:hAnsi="Calibri" w:cs="Calibri"/>
                <w:color w:val="000000"/>
                <w:sz w:val="22"/>
                <w:szCs w:val="22"/>
              </w:rPr>
              <w:t xml:space="preserve"> HS 1055020 BS</w:t>
            </w:r>
          </w:p>
        </w:tc>
        <w:tc>
          <w:tcPr>
            <w:tcW w:w="1831" w:type="dxa"/>
            <w:tcBorders>
              <w:top w:val="nil"/>
              <w:left w:val="nil"/>
              <w:bottom w:val="single" w:sz="4" w:space="0" w:color="auto"/>
              <w:right w:val="single" w:sz="4" w:space="0" w:color="auto"/>
            </w:tcBorders>
            <w:shd w:val="clear" w:color="auto" w:fill="auto"/>
            <w:noWrap/>
            <w:vAlign w:val="center"/>
            <w:hideMark/>
          </w:tcPr>
          <w:p w14:paraId="55008CD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21 049,50 </w:t>
            </w:r>
          </w:p>
        </w:tc>
        <w:tc>
          <w:tcPr>
            <w:tcW w:w="1278" w:type="dxa"/>
            <w:tcBorders>
              <w:top w:val="nil"/>
              <w:left w:val="nil"/>
              <w:bottom w:val="single" w:sz="4" w:space="0" w:color="auto"/>
              <w:right w:val="single" w:sz="4" w:space="0" w:color="auto"/>
            </w:tcBorders>
            <w:shd w:val="clear" w:color="auto" w:fill="auto"/>
            <w:noWrap/>
            <w:vAlign w:val="center"/>
            <w:hideMark/>
          </w:tcPr>
          <w:p w14:paraId="1128E9C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18. 12. 2013</w:t>
            </w:r>
          </w:p>
        </w:tc>
        <w:tc>
          <w:tcPr>
            <w:tcW w:w="789" w:type="dxa"/>
            <w:tcBorders>
              <w:top w:val="nil"/>
              <w:left w:val="nil"/>
              <w:bottom w:val="single" w:sz="4" w:space="0" w:color="auto"/>
              <w:right w:val="single" w:sz="4" w:space="0" w:color="auto"/>
            </w:tcBorders>
            <w:shd w:val="clear" w:color="auto" w:fill="auto"/>
            <w:noWrap/>
            <w:vAlign w:val="center"/>
            <w:hideMark/>
          </w:tcPr>
          <w:p w14:paraId="699D5BE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4BB2981F"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138EAD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522400015</w:t>
            </w:r>
          </w:p>
        </w:tc>
        <w:tc>
          <w:tcPr>
            <w:tcW w:w="4579" w:type="dxa"/>
            <w:tcBorders>
              <w:top w:val="nil"/>
              <w:left w:val="nil"/>
              <w:bottom w:val="single" w:sz="4" w:space="0" w:color="auto"/>
              <w:right w:val="single" w:sz="4" w:space="0" w:color="auto"/>
            </w:tcBorders>
            <w:shd w:val="clear" w:color="auto" w:fill="auto"/>
            <w:noWrap/>
            <w:vAlign w:val="center"/>
            <w:hideMark/>
          </w:tcPr>
          <w:p w14:paraId="1F957E77"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Fréza asfaltová</w:t>
            </w:r>
          </w:p>
        </w:tc>
        <w:tc>
          <w:tcPr>
            <w:tcW w:w="1831" w:type="dxa"/>
            <w:tcBorders>
              <w:top w:val="nil"/>
              <w:left w:val="nil"/>
              <w:bottom w:val="single" w:sz="4" w:space="0" w:color="auto"/>
              <w:right w:val="single" w:sz="4" w:space="0" w:color="auto"/>
            </w:tcBorders>
            <w:shd w:val="clear" w:color="auto" w:fill="auto"/>
            <w:noWrap/>
            <w:vAlign w:val="center"/>
            <w:hideMark/>
          </w:tcPr>
          <w:p w14:paraId="45215E9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15 000,00 </w:t>
            </w:r>
          </w:p>
        </w:tc>
        <w:tc>
          <w:tcPr>
            <w:tcW w:w="1278" w:type="dxa"/>
            <w:tcBorders>
              <w:top w:val="nil"/>
              <w:left w:val="nil"/>
              <w:bottom w:val="single" w:sz="4" w:space="0" w:color="auto"/>
              <w:right w:val="single" w:sz="4" w:space="0" w:color="auto"/>
            </w:tcBorders>
            <w:shd w:val="clear" w:color="auto" w:fill="auto"/>
            <w:noWrap/>
            <w:vAlign w:val="center"/>
            <w:hideMark/>
          </w:tcPr>
          <w:p w14:paraId="2C36AC0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18. 12. 2013</w:t>
            </w:r>
          </w:p>
        </w:tc>
        <w:tc>
          <w:tcPr>
            <w:tcW w:w="789" w:type="dxa"/>
            <w:tcBorders>
              <w:top w:val="nil"/>
              <w:left w:val="nil"/>
              <w:bottom w:val="single" w:sz="4" w:space="0" w:color="auto"/>
              <w:right w:val="single" w:sz="4" w:space="0" w:color="auto"/>
            </w:tcBorders>
            <w:shd w:val="clear" w:color="auto" w:fill="auto"/>
            <w:noWrap/>
            <w:vAlign w:val="center"/>
            <w:hideMark/>
          </w:tcPr>
          <w:p w14:paraId="4871AAC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1EA98FD8"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D82BDB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322300009</w:t>
            </w:r>
          </w:p>
        </w:tc>
        <w:tc>
          <w:tcPr>
            <w:tcW w:w="4579" w:type="dxa"/>
            <w:tcBorders>
              <w:top w:val="nil"/>
              <w:left w:val="nil"/>
              <w:bottom w:val="single" w:sz="4" w:space="0" w:color="auto"/>
              <w:right w:val="single" w:sz="4" w:space="0" w:color="auto"/>
            </w:tcBorders>
            <w:shd w:val="clear" w:color="auto" w:fill="auto"/>
            <w:noWrap/>
            <w:vAlign w:val="center"/>
            <w:hideMark/>
          </w:tcPr>
          <w:p w14:paraId="3BB426BD"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Traktor kolesový </w:t>
            </w:r>
            <w:proofErr w:type="spellStart"/>
            <w:r w:rsidRPr="007C3C26">
              <w:rPr>
                <w:rFonts w:ascii="Calibri" w:hAnsi="Calibri" w:cs="Calibri"/>
                <w:color w:val="000000"/>
                <w:sz w:val="22"/>
                <w:szCs w:val="22"/>
              </w:rPr>
              <w:t>Zetor</w:t>
            </w:r>
            <w:proofErr w:type="spellEnd"/>
            <w:r w:rsidRPr="007C3C26">
              <w:rPr>
                <w:rFonts w:ascii="Calibri" w:hAnsi="Calibri" w:cs="Calibri"/>
                <w:color w:val="000000"/>
                <w:sz w:val="22"/>
                <w:szCs w:val="22"/>
              </w:rPr>
              <w:t xml:space="preserve"> </w:t>
            </w:r>
            <w:proofErr w:type="spellStart"/>
            <w:r w:rsidRPr="007C3C26">
              <w:rPr>
                <w:rFonts w:ascii="Calibri" w:hAnsi="Calibri" w:cs="Calibri"/>
                <w:color w:val="000000"/>
                <w:sz w:val="22"/>
                <w:szCs w:val="22"/>
              </w:rPr>
              <w:t>Forterra</w:t>
            </w:r>
            <w:proofErr w:type="spellEnd"/>
            <w:r w:rsidRPr="007C3C26">
              <w:rPr>
                <w:rFonts w:ascii="Calibri" w:hAnsi="Calibri" w:cs="Calibri"/>
                <w:color w:val="000000"/>
                <w:sz w:val="22"/>
                <w:szCs w:val="22"/>
              </w:rPr>
              <w:t xml:space="preserve"> 130</w:t>
            </w:r>
          </w:p>
        </w:tc>
        <w:tc>
          <w:tcPr>
            <w:tcW w:w="1831" w:type="dxa"/>
            <w:tcBorders>
              <w:top w:val="nil"/>
              <w:left w:val="nil"/>
              <w:bottom w:val="single" w:sz="4" w:space="0" w:color="auto"/>
              <w:right w:val="single" w:sz="4" w:space="0" w:color="auto"/>
            </w:tcBorders>
            <w:shd w:val="clear" w:color="auto" w:fill="auto"/>
            <w:noWrap/>
            <w:vAlign w:val="center"/>
            <w:hideMark/>
          </w:tcPr>
          <w:p w14:paraId="093EE8A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59 584,25 </w:t>
            </w:r>
          </w:p>
        </w:tc>
        <w:tc>
          <w:tcPr>
            <w:tcW w:w="1278" w:type="dxa"/>
            <w:tcBorders>
              <w:top w:val="nil"/>
              <w:left w:val="nil"/>
              <w:bottom w:val="single" w:sz="4" w:space="0" w:color="auto"/>
              <w:right w:val="single" w:sz="4" w:space="0" w:color="auto"/>
            </w:tcBorders>
            <w:shd w:val="clear" w:color="auto" w:fill="auto"/>
            <w:noWrap/>
            <w:vAlign w:val="center"/>
            <w:hideMark/>
          </w:tcPr>
          <w:p w14:paraId="4D70B0F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19. 12. 2013</w:t>
            </w:r>
          </w:p>
        </w:tc>
        <w:tc>
          <w:tcPr>
            <w:tcW w:w="789" w:type="dxa"/>
            <w:tcBorders>
              <w:top w:val="nil"/>
              <w:left w:val="nil"/>
              <w:bottom w:val="single" w:sz="4" w:space="0" w:color="auto"/>
              <w:right w:val="single" w:sz="4" w:space="0" w:color="auto"/>
            </w:tcBorders>
            <w:shd w:val="clear" w:color="auto" w:fill="auto"/>
            <w:noWrap/>
            <w:vAlign w:val="center"/>
            <w:hideMark/>
          </w:tcPr>
          <w:p w14:paraId="7741496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748F11D7"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A00178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222300010</w:t>
            </w:r>
          </w:p>
        </w:tc>
        <w:tc>
          <w:tcPr>
            <w:tcW w:w="4579" w:type="dxa"/>
            <w:tcBorders>
              <w:top w:val="nil"/>
              <w:left w:val="nil"/>
              <w:bottom w:val="single" w:sz="4" w:space="0" w:color="auto"/>
              <w:right w:val="single" w:sz="4" w:space="0" w:color="auto"/>
            </w:tcBorders>
            <w:shd w:val="clear" w:color="auto" w:fill="auto"/>
            <w:noWrap/>
            <w:vAlign w:val="center"/>
            <w:hideMark/>
          </w:tcPr>
          <w:p w14:paraId="20936984"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Traktor kolesový </w:t>
            </w:r>
            <w:proofErr w:type="spellStart"/>
            <w:r w:rsidRPr="007C3C26">
              <w:rPr>
                <w:rFonts w:ascii="Calibri" w:hAnsi="Calibri" w:cs="Calibri"/>
                <w:color w:val="000000"/>
                <w:sz w:val="22"/>
                <w:szCs w:val="22"/>
              </w:rPr>
              <w:t>Zetor</w:t>
            </w:r>
            <w:proofErr w:type="spellEnd"/>
            <w:r w:rsidRPr="007C3C26">
              <w:rPr>
                <w:rFonts w:ascii="Calibri" w:hAnsi="Calibri" w:cs="Calibri"/>
                <w:color w:val="000000"/>
                <w:sz w:val="22"/>
                <w:szCs w:val="22"/>
              </w:rPr>
              <w:t xml:space="preserve"> </w:t>
            </w:r>
            <w:proofErr w:type="spellStart"/>
            <w:r w:rsidRPr="007C3C26">
              <w:rPr>
                <w:rFonts w:ascii="Calibri" w:hAnsi="Calibri" w:cs="Calibri"/>
                <w:color w:val="000000"/>
                <w:sz w:val="22"/>
                <w:szCs w:val="22"/>
              </w:rPr>
              <w:t>Forterra</w:t>
            </w:r>
            <w:proofErr w:type="spellEnd"/>
            <w:r w:rsidRPr="007C3C26">
              <w:rPr>
                <w:rFonts w:ascii="Calibri" w:hAnsi="Calibri" w:cs="Calibri"/>
                <w:color w:val="000000"/>
                <w:sz w:val="22"/>
                <w:szCs w:val="22"/>
              </w:rPr>
              <w:t xml:space="preserve"> 130</w:t>
            </w:r>
          </w:p>
        </w:tc>
        <w:tc>
          <w:tcPr>
            <w:tcW w:w="1831" w:type="dxa"/>
            <w:tcBorders>
              <w:top w:val="nil"/>
              <w:left w:val="nil"/>
              <w:bottom w:val="single" w:sz="4" w:space="0" w:color="auto"/>
              <w:right w:val="single" w:sz="4" w:space="0" w:color="auto"/>
            </w:tcBorders>
            <w:shd w:val="clear" w:color="auto" w:fill="auto"/>
            <w:noWrap/>
            <w:vAlign w:val="center"/>
            <w:hideMark/>
          </w:tcPr>
          <w:p w14:paraId="5243ADC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59 575,99 </w:t>
            </w:r>
          </w:p>
        </w:tc>
        <w:tc>
          <w:tcPr>
            <w:tcW w:w="1278" w:type="dxa"/>
            <w:tcBorders>
              <w:top w:val="nil"/>
              <w:left w:val="nil"/>
              <w:bottom w:val="single" w:sz="4" w:space="0" w:color="auto"/>
              <w:right w:val="single" w:sz="4" w:space="0" w:color="auto"/>
            </w:tcBorders>
            <w:shd w:val="clear" w:color="auto" w:fill="auto"/>
            <w:noWrap/>
            <w:vAlign w:val="center"/>
            <w:hideMark/>
          </w:tcPr>
          <w:p w14:paraId="096E169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19. 12. 2013</w:t>
            </w:r>
          </w:p>
        </w:tc>
        <w:tc>
          <w:tcPr>
            <w:tcW w:w="789" w:type="dxa"/>
            <w:tcBorders>
              <w:top w:val="nil"/>
              <w:left w:val="nil"/>
              <w:bottom w:val="single" w:sz="4" w:space="0" w:color="auto"/>
              <w:right w:val="single" w:sz="4" w:space="0" w:color="auto"/>
            </w:tcBorders>
            <w:shd w:val="clear" w:color="auto" w:fill="auto"/>
            <w:noWrap/>
            <w:vAlign w:val="center"/>
            <w:hideMark/>
          </w:tcPr>
          <w:p w14:paraId="5F6659C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2B13FE88"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FAC4A2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122400013</w:t>
            </w:r>
          </w:p>
        </w:tc>
        <w:tc>
          <w:tcPr>
            <w:tcW w:w="4579" w:type="dxa"/>
            <w:tcBorders>
              <w:top w:val="nil"/>
              <w:left w:val="nil"/>
              <w:bottom w:val="single" w:sz="4" w:space="0" w:color="auto"/>
              <w:right w:val="single" w:sz="4" w:space="0" w:color="auto"/>
            </w:tcBorders>
            <w:shd w:val="clear" w:color="auto" w:fill="auto"/>
            <w:noWrap/>
            <w:vAlign w:val="center"/>
            <w:hideMark/>
          </w:tcPr>
          <w:p w14:paraId="7FA6C842"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Stroj recyklačný KMT2 -M2</w:t>
            </w:r>
          </w:p>
        </w:tc>
        <w:tc>
          <w:tcPr>
            <w:tcW w:w="1831" w:type="dxa"/>
            <w:tcBorders>
              <w:top w:val="nil"/>
              <w:left w:val="nil"/>
              <w:bottom w:val="single" w:sz="4" w:space="0" w:color="auto"/>
              <w:right w:val="single" w:sz="4" w:space="0" w:color="auto"/>
            </w:tcBorders>
            <w:shd w:val="clear" w:color="auto" w:fill="auto"/>
            <w:noWrap/>
            <w:vAlign w:val="center"/>
            <w:hideMark/>
          </w:tcPr>
          <w:p w14:paraId="3C5D8E5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50 839,50 </w:t>
            </w:r>
          </w:p>
        </w:tc>
        <w:tc>
          <w:tcPr>
            <w:tcW w:w="1278" w:type="dxa"/>
            <w:tcBorders>
              <w:top w:val="nil"/>
              <w:left w:val="nil"/>
              <w:bottom w:val="single" w:sz="4" w:space="0" w:color="auto"/>
              <w:right w:val="single" w:sz="4" w:space="0" w:color="auto"/>
            </w:tcBorders>
            <w:shd w:val="clear" w:color="auto" w:fill="auto"/>
            <w:noWrap/>
            <w:vAlign w:val="center"/>
            <w:hideMark/>
          </w:tcPr>
          <w:p w14:paraId="6C2AEEA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22. 1. 2014</w:t>
            </w:r>
          </w:p>
        </w:tc>
        <w:tc>
          <w:tcPr>
            <w:tcW w:w="789" w:type="dxa"/>
            <w:tcBorders>
              <w:top w:val="nil"/>
              <w:left w:val="nil"/>
              <w:bottom w:val="single" w:sz="4" w:space="0" w:color="auto"/>
              <w:right w:val="single" w:sz="4" w:space="0" w:color="auto"/>
            </w:tcBorders>
            <w:shd w:val="clear" w:color="auto" w:fill="auto"/>
            <w:noWrap/>
            <w:vAlign w:val="center"/>
            <w:hideMark/>
          </w:tcPr>
          <w:p w14:paraId="461191D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1F90C13C"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91867B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222400018</w:t>
            </w:r>
          </w:p>
        </w:tc>
        <w:tc>
          <w:tcPr>
            <w:tcW w:w="4579" w:type="dxa"/>
            <w:tcBorders>
              <w:top w:val="nil"/>
              <w:left w:val="nil"/>
              <w:bottom w:val="single" w:sz="4" w:space="0" w:color="auto"/>
              <w:right w:val="single" w:sz="4" w:space="0" w:color="auto"/>
            </w:tcBorders>
            <w:shd w:val="clear" w:color="auto" w:fill="auto"/>
            <w:noWrap/>
            <w:vAlign w:val="center"/>
            <w:hideMark/>
          </w:tcPr>
          <w:p w14:paraId="784EEBA8"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Stroj recyklačný KMT2 -M2</w:t>
            </w:r>
          </w:p>
        </w:tc>
        <w:tc>
          <w:tcPr>
            <w:tcW w:w="1831" w:type="dxa"/>
            <w:tcBorders>
              <w:top w:val="nil"/>
              <w:left w:val="nil"/>
              <w:bottom w:val="single" w:sz="4" w:space="0" w:color="auto"/>
              <w:right w:val="single" w:sz="4" w:space="0" w:color="auto"/>
            </w:tcBorders>
            <w:shd w:val="clear" w:color="auto" w:fill="auto"/>
            <w:noWrap/>
            <w:vAlign w:val="center"/>
            <w:hideMark/>
          </w:tcPr>
          <w:p w14:paraId="06B37DA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50 839,50 </w:t>
            </w:r>
          </w:p>
        </w:tc>
        <w:tc>
          <w:tcPr>
            <w:tcW w:w="1278" w:type="dxa"/>
            <w:tcBorders>
              <w:top w:val="nil"/>
              <w:left w:val="nil"/>
              <w:bottom w:val="single" w:sz="4" w:space="0" w:color="auto"/>
              <w:right w:val="single" w:sz="4" w:space="0" w:color="auto"/>
            </w:tcBorders>
            <w:shd w:val="clear" w:color="auto" w:fill="auto"/>
            <w:noWrap/>
            <w:vAlign w:val="center"/>
            <w:hideMark/>
          </w:tcPr>
          <w:p w14:paraId="2EE724B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31. 1. 2014</w:t>
            </w:r>
          </w:p>
        </w:tc>
        <w:tc>
          <w:tcPr>
            <w:tcW w:w="789" w:type="dxa"/>
            <w:tcBorders>
              <w:top w:val="nil"/>
              <w:left w:val="nil"/>
              <w:bottom w:val="single" w:sz="4" w:space="0" w:color="auto"/>
              <w:right w:val="single" w:sz="4" w:space="0" w:color="auto"/>
            </w:tcBorders>
            <w:shd w:val="clear" w:color="auto" w:fill="auto"/>
            <w:noWrap/>
            <w:vAlign w:val="center"/>
            <w:hideMark/>
          </w:tcPr>
          <w:p w14:paraId="74774B4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169AF02D"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F51E2C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622400018</w:t>
            </w:r>
          </w:p>
        </w:tc>
        <w:tc>
          <w:tcPr>
            <w:tcW w:w="4579" w:type="dxa"/>
            <w:tcBorders>
              <w:top w:val="nil"/>
              <w:left w:val="nil"/>
              <w:bottom w:val="single" w:sz="4" w:space="0" w:color="auto"/>
              <w:right w:val="single" w:sz="4" w:space="0" w:color="auto"/>
            </w:tcBorders>
            <w:shd w:val="clear" w:color="auto" w:fill="auto"/>
            <w:noWrap/>
            <w:vAlign w:val="center"/>
            <w:hideMark/>
          </w:tcPr>
          <w:p w14:paraId="5376C1AA"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Stroj recyklačný KMT2 -M2</w:t>
            </w:r>
          </w:p>
        </w:tc>
        <w:tc>
          <w:tcPr>
            <w:tcW w:w="1831" w:type="dxa"/>
            <w:tcBorders>
              <w:top w:val="nil"/>
              <w:left w:val="nil"/>
              <w:bottom w:val="single" w:sz="4" w:space="0" w:color="auto"/>
              <w:right w:val="single" w:sz="4" w:space="0" w:color="auto"/>
            </w:tcBorders>
            <w:shd w:val="clear" w:color="auto" w:fill="auto"/>
            <w:noWrap/>
            <w:vAlign w:val="center"/>
            <w:hideMark/>
          </w:tcPr>
          <w:p w14:paraId="0DF085E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50 839,50 </w:t>
            </w:r>
          </w:p>
        </w:tc>
        <w:tc>
          <w:tcPr>
            <w:tcW w:w="1278" w:type="dxa"/>
            <w:tcBorders>
              <w:top w:val="nil"/>
              <w:left w:val="nil"/>
              <w:bottom w:val="single" w:sz="4" w:space="0" w:color="auto"/>
              <w:right w:val="single" w:sz="4" w:space="0" w:color="auto"/>
            </w:tcBorders>
            <w:shd w:val="clear" w:color="auto" w:fill="auto"/>
            <w:noWrap/>
            <w:vAlign w:val="center"/>
            <w:hideMark/>
          </w:tcPr>
          <w:p w14:paraId="5F4CCA8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3. 2. 2014</w:t>
            </w:r>
          </w:p>
        </w:tc>
        <w:tc>
          <w:tcPr>
            <w:tcW w:w="789" w:type="dxa"/>
            <w:tcBorders>
              <w:top w:val="nil"/>
              <w:left w:val="nil"/>
              <w:bottom w:val="single" w:sz="4" w:space="0" w:color="auto"/>
              <w:right w:val="single" w:sz="4" w:space="0" w:color="auto"/>
            </w:tcBorders>
            <w:shd w:val="clear" w:color="auto" w:fill="auto"/>
            <w:noWrap/>
            <w:vAlign w:val="center"/>
            <w:hideMark/>
          </w:tcPr>
          <w:p w14:paraId="200262F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6189FE66"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50FCB76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122400014</w:t>
            </w:r>
          </w:p>
        </w:tc>
        <w:tc>
          <w:tcPr>
            <w:tcW w:w="4579" w:type="dxa"/>
            <w:tcBorders>
              <w:top w:val="nil"/>
              <w:left w:val="nil"/>
              <w:bottom w:val="single" w:sz="4" w:space="0" w:color="auto"/>
              <w:right w:val="single" w:sz="4" w:space="0" w:color="auto"/>
            </w:tcBorders>
            <w:shd w:val="clear" w:color="000000" w:fill="DDEBF7"/>
            <w:noWrap/>
            <w:vAlign w:val="center"/>
            <w:hideMark/>
          </w:tcPr>
          <w:p w14:paraId="0A14C815"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Zariadenie striekacie </w:t>
            </w:r>
            <w:proofErr w:type="spellStart"/>
            <w:r w:rsidRPr="007C3C26">
              <w:rPr>
                <w:rFonts w:ascii="Calibri" w:hAnsi="Calibri" w:cs="Calibri"/>
                <w:color w:val="000000"/>
                <w:sz w:val="22"/>
                <w:szCs w:val="22"/>
              </w:rPr>
              <w:t>StMax</w:t>
            </w:r>
            <w:proofErr w:type="spellEnd"/>
            <w:r w:rsidRPr="007C3C26">
              <w:rPr>
                <w:rFonts w:ascii="Calibri" w:hAnsi="Calibri" w:cs="Calibri"/>
                <w:color w:val="000000"/>
                <w:sz w:val="22"/>
                <w:szCs w:val="22"/>
              </w:rPr>
              <w:t xml:space="preserve"> II </w:t>
            </w:r>
            <w:proofErr w:type="spellStart"/>
            <w:r w:rsidRPr="007C3C26">
              <w:rPr>
                <w:rFonts w:ascii="Calibri" w:hAnsi="Calibri" w:cs="Calibri"/>
                <w:color w:val="000000"/>
                <w:sz w:val="22"/>
                <w:szCs w:val="22"/>
              </w:rPr>
              <w:t>airless</w:t>
            </w:r>
            <w:proofErr w:type="spellEnd"/>
          </w:p>
        </w:tc>
        <w:tc>
          <w:tcPr>
            <w:tcW w:w="1831" w:type="dxa"/>
            <w:tcBorders>
              <w:top w:val="nil"/>
              <w:left w:val="nil"/>
              <w:bottom w:val="single" w:sz="4" w:space="0" w:color="auto"/>
              <w:right w:val="single" w:sz="4" w:space="0" w:color="auto"/>
            </w:tcBorders>
            <w:shd w:val="clear" w:color="000000" w:fill="DDEBF7"/>
            <w:noWrap/>
            <w:vAlign w:val="center"/>
            <w:hideMark/>
          </w:tcPr>
          <w:p w14:paraId="5A4C830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2 114,00 </w:t>
            </w:r>
          </w:p>
        </w:tc>
        <w:tc>
          <w:tcPr>
            <w:tcW w:w="1278" w:type="dxa"/>
            <w:tcBorders>
              <w:top w:val="nil"/>
              <w:left w:val="nil"/>
              <w:bottom w:val="single" w:sz="4" w:space="0" w:color="auto"/>
              <w:right w:val="single" w:sz="4" w:space="0" w:color="auto"/>
            </w:tcBorders>
            <w:shd w:val="clear" w:color="000000" w:fill="DDEBF7"/>
            <w:noWrap/>
            <w:vAlign w:val="center"/>
            <w:hideMark/>
          </w:tcPr>
          <w:p w14:paraId="444C771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19. 6. 2014</w:t>
            </w:r>
          </w:p>
        </w:tc>
        <w:tc>
          <w:tcPr>
            <w:tcW w:w="789" w:type="dxa"/>
            <w:tcBorders>
              <w:top w:val="nil"/>
              <w:left w:val="nil"/>
              <w:bottom w:val="single" w:sz="4" w:space="0" w:color="auto"/>
              <w:right w:val="single" w:sz="4" w:space="0" w:color="auto"/>
            </w:tcBorders>
            <w:shd w:val="clear" w:color="000000" w:fill="DDEBF7"/>
            <w:noWrap/>
            <w:vAlign w:val="center"/>
            <w:hideMark/>
          </w:tcPr>
          <w:p w14:paraId="44829B3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39DD2B39"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FCE4D6"/>
            <w:noWrap/>
            <w:vAlign w:val="center"/>
            <w:hideMark/>
          </w:tcPr>
          <w:p w14:paraId="05F1725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222400019</w:t>
            </w:r>
          </w:p>
        </w:tc>
        <w:tc>
          <w:tcPr>
            <w:tcW w:w="4579" w:type="dxa"/>
            <w:tcBorders>
              <w:top w:val="nil"/>
              <w:left w:val="nil"/>
              <w:bottom w:val="single" w:sz="4" w:space="0" w:color="auto"/>
              <w:right w:val="single" w:sz="4" w:space="0" w:color="auto"/>
            </w:tcBorders>
            <w:shd w:val="clear" w:color="000000" w:fill="FCE4D6"/>
            <w:noWrap/>
            <w:vAlign w:val="center"/>
            <w:hideMark/>
          </w:tcPr>
          <w:p w14:paraId="1ABC1A92"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Rezač </w:t>
            </w:r>
            <w:proofErr w:type="spellStart"/>
            <w:r w:rsidRPr="007C3C26">
              <w:rPr>
                <w:rFonts w:ascii="Calibri" w:hAnsi="Calibri" w:cs="Calibri"/>
                <w:color w:val="000000"/>
                <w:sz w:val="22"/>
                <w:szCs w:val="22"/>
              </w:rPr>
              <w:t>špár</w:t>
            </w:r>
            <w:proofErr w:type="spellEnd"/>
            <w:r w:rsidRPr="007C3C26">
              <w:rPr>
                <w:rFonts w:ascii="Calibri" w:hAnsi="Calibri" w:cs="Calibri"/>
                <w:color w:val="000000"/>
                <w:sz w:val="22"/>
                <w:szCs w:val="22"/>
              </w:rPr>
              <w:t xml:space="preserve"> NTC RZ 170  450</w:t>
            </w:r>
          </w:p>
        </w:tc>
        <w:tc>
          <w:tcPr>
            <w:tcW w:w="1831" w:type="dxa"/>
            <w:tcBorders>
              <w:top w:val="nil"/>
              <w:left w:val="nil"/>
              <w:bottom w:val="single" w:sz="4" w:space="0" w:color="auto"/>
              <w:right w:val="single" w:sz="4" w:space="0" w:color="auto"/>
            </w:tcBorders>
            <w:shd w:val="clear" w:color="000000" w:fill="FCE4D6"/>
            <w:noWrap/>
            <w:vAlign w:val="center"/>
            <w:hideMark/>
          </w:tcPr>
          <w:p w14:paraId="3D5417E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1 881,00 </w:t>
            </w:r>
          </w:p>
        </w:tc>
        <w:tc>
          <w:tcPr>
            <w:tcW w:w="1278" w:type="dxa"/>
            <w:tcBorders>
              <w:top w:val="nil"/>
              <w:left w:val="nil"/>
              <w:bottom w:val="single" w:sz="4" w:space="0" w:color="auto"/>
              <w:right w:val="single" w:sz="4" w:space="0" w:color="auto"/>
            </w:tcBorders>
            <w:shd w:val="clear" w:color="000000" w:fill="FCE4D6"/>
            <w:noWrap/>
            <w:vAlign w:val="center"/>
            <w:hideMark/>
          </w:tcPr>
          <w:p w14:paraId="5E25A99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24. 6. 2014</w:t>
            </w:r>
          </w:p>
        </w:tc>
        <w:tc>
          <w:tcPr>
            <w:tcW w:w="789" w:type="dxa"/>
            <w:tcBorders>
              <w:top w:val="nil"/>
              <w:left w:val="nil"/>
              <w:bottom w:val="single" w:sz="4" w:space="0" w:color="auto"/>
              <w:right w:val="single" w:sz="4" w:space="0" w:color="auto"/>
            </w:tcBorders>
            <w:shd w:val="clear" w:color="000000" w:fill="FCE4D6"/>
            <w:noWrap/>
            <w:vAlign w:val="center"/>
            <w:hideMark/>
          </w:tcPr>
          <w:p w14:paraId="65E9152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1879D1D5"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74CFEA1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122400015</w:t>
            </w:r>
          </w:p>
        </w:tc>
        <w:tc>
          <w:tcPr>
            <w:tcW w:w="4579" w:type="dxa"/>
            <w:tcBorders>
              <w:top w:val="nil"/>
              <w:left w:val="nil"/>
              <w:bottom w:val="single" w:sz="4" w:space="0" w:color="auto"/>
              <w:right w:val="single" w:sz="4" w:space="0" w:color="auto"/>
            </w:tcBorders>
            <w:shd w:val="clear" w:color="000000" w:fill="DDEBF7"/>
            <w:noWrap/>
            <w:vAlign w:val="center"/>
            <w:hideMark/>
          </w:tcPr>
          <w:p w14:paraId="67538F80"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Závora automatická FAAC 615/5 hydraulická</w:t>
            </w:r>
          </w:p>
        </w:tc>
        <w:tc>
          <w:tcPr>
            <w:tcW w:w="1831" w:type="dxa"/>
            <w:tcBorders>
              <w:top w:val="nil"/>
              <w:left w:val="nil"/>
              <w:bottom w:val="single" w:sz="4" w:space="0" w:color="auto"/>
              <w:right w:val="single" w:sz="4" w:space="0" w:color="auto"/>
            </w:tcBorders>
            <w:shd w:val="clear" w:color="000000" w:fill="DDEBF7"/>
            <w:noWrap/>
            <w:vAlign w:val="center"/>
            <w:hideMark/>
          </w:tcPr>
          <w:p w14:paraId="0BB50F2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1 730,00 </w:t>
            </w:r>
          </w:p>
        </w:tc>
        <w:tc>
          <w:tcPr>
            <w:tcW w:w="1278" w:type="dxa"/>
            <w:tcBorders>
              <w:top w:val="nil"/>
              <w:left w:val="nil"/>
              <w:bottom w:val="single" w:sz="4" w:space="0" w:color="auto"/>
              <w:right w:val="single" w:sz="4" w:space="0" w:color="auto"/>
            </w:tcBorders>
            <w:shd w:val="clear" w:color="000000" w:fill="DDEBF7"/>
            <w:noWrap/>
            <w:vAlign w:val="center"/>
            <w:hideMark/>
          </w:tcPr>
          <w:p w14:paraId="3C11E82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9. 9. 2014</w:t>
            </w:r>
          </w:p>
        </w:tc>
        <w:tc>
          <w:tcPr>
            <w:tcW w:w="789" w:type="dxa"/>
            <w:tcBorders>
              <w:top w:val="nil"/>
              <w:left w:val="nil"/>
              <w:bottom w:val="single" w:sz="4" w:space="0" w:color="auto"/>
              <w:right w:val="single" w:sz="4" w:space="0" w:color="auto"/>
            </w:tcBorders>
            <w:shd w:val="clear" w:color="000000" w:fill="DDEBF7"/>
            <w:noWrap/>
            <w:vAlign w:val="center"/>
            <w:hideMark/>
          </w:tcPr>
          <w:p w14:paraId="1603525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026093AB"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4739B2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122400016</w:t>
            </w:r>
          </w:p>
        </w:tc>
        <w:tc>
          <w:tcPr>
            <w:tcW w:w="4579" w:type="dxa"/>
            <w:tcBorders>
              <w:top w:val="nil"/>
              <w:left w:val="nil"/>
              <w:bottom w:val="single" w:sz="4" w:space="0" w:color="auto"/>
              <w:right w:val="single" w:sz="4" w:space="0" w:color="auto"/>
            </w:tcBorders>
            <w:shd w:val="clear" w:color="auto" w:fill="auto"/>
            <w:noWrap/>
            <w:vAlign w:val="center"/>
            <w:hideMark/>
          </w:tcPr>
          <w:p w14:paraId="321387D9"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Kontajner </w:t>
            </w:r>
            <w:proofErr w:type="spellStart"/>
            <w:r w:rsidRPr="007C3C26">
              <w:rPr>
                <w:rFonts w:ascii="Calibri" w:hAnsi="Calibri" w:cs="Calibri"/>
                <w:color w:val="000000"/>
                <w:sz w:val="22"/>
                <w:szCs w:val="22"/>
              </w:rPr>
              <w:t>termo</w:t>
            </w:r>
            <w:proofErr w:type="spellEnd"/>
            <w:r w:rsidRPr="007C3C26">
              <w:rPr>
                <w:rFonts w:ascii="Calibri" w:hAnsi="Calibri" w:cs="Calibri"/>
                <w:color w:val="000000"/>
                <w:sz w:val="22"/>
                <w:szCs w:val="22"/>
              </w:rPr>
              <w:t xml:space="preserve"> na asfaltovú hmotu KM4000SPX-2</w:t>
            </w:r>
          </w:p>
        </w:tc>
        <w:tc>
          <w:tcPr>
            <w:tcW w:w="1831" w:type="dxa"/>
            <w:tcBorders>
              <w:top w:val="nil"/>
              <w:left w:val="nil"/>
              <w:bottom w:val="single" w:sz="4" w:space="0" w:color="auto"/>
              <w:right w:val="single" w:sz="4" w:space="0" w:color="auto"/>
            </w:tcBorders>
            <w:shd w:val="clear" w:color="auto" w:fill="auto"/>
            <w:noWrap/>
            <w:vAlign w:val="center"/>
            <w:hideMark/>
          </w:tcPr>
          <w:p w14:paraId="324F6C8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16 100,00 </w:t>
            </w:r>
          </w:p>
        </w:tc>
        <w:tc>
          <w:tcPr>
            <w:tcW w:w="1278" w:type="dxa"/>
            <w:tcBorders>
              <w:top w:val="nil"/>
              <w:left w:val="nil"/>
              <w:bottom w:val="single" w:sz="4" w:space="0" w:color="auto"/>
              <w:right w:val="single" w:sz="4" w:space="0" w:color="auto"/>
            </w:tcBorders>
            <w:shd w:val="clear" w:color="auto" w:fill="auto"/>
            <w:noWrap/>
            <w:vAlign w:val="center"/>
            <w:hideMark/>
          </w:tcPr>
          <w:p w14:paraId="2C02F83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24. 10. 2014</w:t>
            </w:r>
          </w:p>
        </w:tc>
        <w:tc>
          <w:tcPr>
            <w:tcW w:w="789" w:type="dxa"/>
            <w:tcBorders>
              <w:top w:val="nil"/>
              <w:left w:val="nil"/>
              <w:bottom w:val="single" w:sz="4" w:space="0" w:color="auto"/>
              <w:right w:val="single" w:sz="4" w:space="0" w:color="auto"/>
            </w:tcBorders>
            <w:shd w:val="clear" w:color="auto" w:fill="auto"/>
            <w:noWrap/>
            <w:vAlign w:val="center"/>
            <w:hideMark/>
          </w:tcPr>
          <w:p w14:paraId="08FA38C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45E36230"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E0DC02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lastRenderedPageBreak/>
              <w:t>122200061</w:t>
            </w:r>
          </w:p>
        </w:tc>
        <w:tc>
          <w:tcPr>
            <w:tcW w:w="4579" w:type="dxa"/>
            <w:tcBorders>
              <w:top w:val="nil"/>
              <w:left w:val="nil"/>
              <w:bottom w:val="single" w:sz="4" w:space="0" w:color="auto"/>
              <w:right w:val="single" w:sz="4" w:space="0" w:color="auto"/>
            </w:tcBorders>
            <w:shd w:val="clear" w:color="auto" w:fill="auto"/>
            <w:noWrap/>
            <w:vAlign w:val="center"/>
            <w:hideMark/>
          </w:tcPr>
          <w:p w14:paraId="009107B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Dielňa pojazdná </w:t>
            </w:r>
            <w:proofErr w:type="spellStart"/>
            <w:r w:rsidRPr="007C3C26">
              <w:rPr>
                <w:rFonts w:ascii="Calibri" w:hAnsi="Calibri" w:cs="Calibri"/>
                <w:color w:val="000000"/>
                <w:sz w:val="22"/>
                <w:szCs w:val="22"/>
              </w:rPr>
              <w:t>Iveco</w:t>
            </w:r>
            <w:proofErr w:type="spellEnd"/>
            <w:r w:rsidRPr="007C3C26">
              <w:rPr>
                <w:rFonts w:ascii="Calibri" w:hAnsi="Calibri" w:cs="Calibri"/>
                <w:color w:val="000000"/>
                <w:sz w:val="22"/>
                <w:szCs w:val="22"/>
              </w:rPr>
              <w:t xml:space="preserve"> </w:t>
            </w:r>
            <w:proofErr w:type="spellStart"/>
            <w:r w:rsidRPr="007C3C26">
              <w:rPr>
                <w:rFonts w:ascii="Calibri" w:hAnsi="Calibri" w:cs="Calibri"/>
                <w:color w:val="000000"/>
                <w:sz w:val="22"/>
                <w:szCs w:val="22"/>
              </w:rPr>
              <w:t>Eurocargo</w:t>
            </w:r>
            <w:proofErr w:type="spellEnd"/>
          </w:p>
        </w:tc>
        <w:tc>
          <w:tcPr>
            <w:tcW w:w="1831" w:type="dxa"/>
            <w:tcBorders>
              <w:top w:val="nil"/>
              <w:left w:val="nil"/>
              <w:bottom w:val="single" w:sz="4" w:space="0" w:color="auto"/>
              <w:right w:val="single" w:sz="4" w:space="0" w:color="auto"/>
            </w:tcBorders>
            <w:shd w:val="clear" w:color="auto" w:fill="auto"/>
            <w:noWrap/>
            <w:vAlign w:val="center"/>
            <w:hideMark/>
          </w:tcPr>
          <w:p w14:paraId="56E0B6E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3 800,00 </w:t>
            </w:r>
          </w:p>
        </w:tc>
        <w:tc>
          <w:tcPr>
            <w:tcW w:w="1278" w:type="dxa"/>
            <w:tcBorders>
              <w:top w:val="nil"/>
              <w:left w:val="nil"/>
              <w:bottom w:val="single" w:sz="4" w:space="0" w:color="auto"/>
              <w:right w:val="single" w:sz="4" w:space="0" w:color="auto"/>
            </w:tcBorders>
            <w:shd w:val="clear" w:color="auto" w:fill="auto"/>
            <w:noWrap/>
            <w:vAlign w:val="center"/>
            <w:hideMark/>
          </w:tcPr>
          <w:p w14:paraId="05D60FE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12. 12. 2014</w:t>
            </w:r>
          </w:p>
        </w:tc>
        <w:tc>
          <w:tcPr>
            <w:tcW w:w="789" w:type="dxa"/>
            <w:tcBorders>
              <w:top w:val="nil"/>
              <w:left w:val="nil"/>
              <w:bottom w:val="single" w:sz="4" w:space="0" w:color="auto"/>
              <w:right w:val="single" w:sz="4" w:space="0" w:color="auto"/>
            </w:tcBorders>
            <w:shd w:val="clear" w:color="auto" w:fill="auto"/>
            <w:noWrap/>
            <w:vAlign w:val="center"/>
            <w:hideMark/>
          </w:tcPr>
          <w:p w14:paraId="002C7DD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52AAADF9"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F3AAC2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522200020</w:t>
            </w:r>
          </w:p>
        </w:tc>
        <w:tc>
          <w:tcPr>
            <w:tcW w:w="4579" w:type="dxa"/>
            <w:tcBorders>
              <w:top w:val="nil"/>
              <w:left w:val="nil"/>
              <w:bottom w:val="single" w:sz="4" w:space="0" w:color="auto"/>
              <w:right w:val="single" w:sz="4" w:space="0" w:color="auto"/>
            </w:tcBorders>
            <w:shd w:val="clear" w:color="auto" w:fill="auto"/>
            <w:noWrap/>
            <w:vAlign w:val="center"/>
            <w:hideMark/>
          </w:tcPr>
          <w:p w14:paraId="48EBE8F4"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Man TGS 18.360 4x4 BB</w:t>
            </w:r>
          </w:p>
        </w:tc>
        <w:tc>
          <w:tcPr>
            <w:tcW w:w="1831" w:type="dxa"/>
            <w:tcBorders>
              <w:top w:val="nil"/>
              <w:left w:val="nil"/>
              <w:bottom w:val="single" w:sz="4" w:space="0" w:color="auto"/>
              <w:right w:val="single" w:sz="4" w:space="0" w:color="auto"/>
            </w:tcBorders>
            <w:shd w:val="clear" w:color="auto" w:fill="auto"/>
            <w:noWrap/>
            <w:vAlign w:val="center"/>
            <w:hideMark/>
          </w:tcPr>
          <w:p w14:paraId="1D54B1B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100,00 </w:t>
            </w:r>
          </w:p>
        </w:tc>
        <w:tc>
          <w:tcPr>
            <w:tcW w:w="1278" w:type="dxa"/>
            <w:tcBorders>
              <w:top w:val="nil"/>
              <w:left w:val="nil"/>
              <w:bottom w:val="single" w:sz="4" w:space="0" w:color="auto"/>
              <w:right w:val="single" w:sz="4" w:space="0" w:color="auto"/>
            </w:tcBorders>
            <w:shd w:val="clear" w:color="auto" w:fill="auto"/>
            <w:noWrap/>
            <w:vAlign w:val="center"/>
            <w:hideMark/>
          </w:tcPr>
          <w:p w14:paraId="55332BA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31. 3. 2015</w:t>
            </w:r>
          </w:p>
        </w:tc>
        <w:tc>
          <w:tcPr>
            <w:tcW w:w="789" w:type="dxa"/>
            <w:tcBorders>
              <w:top w:val="nil"/>
              <w:left w:val="nil"/>
              <w:bottom w:val="single" w:sz="4" w:space="0" w:color="auto"/>
              <w:right w:val="single" w:sz="4" w:space="0" w:color="auto"/>
            </w:tcBorders>
            <w:shd w:val="clear" w:color="auto" w:fill="auto"/>
            <w:noWrap/>
            <w:vAlign w:val="center"/>
            <w:hideMark/>
          </w:tcPr>
          <w:p w14:paraId="271E5B8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3CABEFDF"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8E1186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522200021</w:t>
            </w:r>
          </w:p>
        </w:tc>
        <w:tc>
          <w:tcPr>
            <w:tcW w:w="4579" w:type="dxa"/>
            <w:tcBorders>
              <w:top w:val="nil"/>
              <w:left w:val="nil"/>
              <w:bottom w:val="single" w:sz="4" w:space="0" w:color="auto"/>
              <w:right w:val="single" w:sz="4" w:space="0" w:color="auto"/>
            </w:tcBorders>
            <w:shd w:val="clear" w:color="auto" w:fill="auto"/>
            <w:noWrap/>
            <w:vAlign w:val="center"/>
            <w:hideMark/>
          </w:tcPr>
          <w:p w14:paraId="6E72E7CF"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Man TGS 18.360 4x4 BB</w:t>
            </w:r>
          </w:p>
        </w:tc>
        <w:tc>
          <w:tcPr>
            <w:tcW w:w="1831" w:type="dxa"/>
            <w:tcBorders>
              <w:top w:val="nil"/>
              <w:left w:val="nil"/>
              <w:bottom w:val="single" w:sz="4" w:space="0" w:color="auto"/>
              <w:right w:val="single" w:sz="4" w:space="0" w:color="auto"/>
            </w:tcBorders>
            <w:shd w:val="clear" w:color="auto" w:fill="auto"/>
            <w:noWrap/>
            <w:vAlign w:val="center"/>
            <w:hideMark/>
          </w:tcPr>
          <w:p w14:paraId="4933E4B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100,00 </w:t>
            </w:r>
          </w:p>
        </w:tc>
        <w:tc>
          <w:tcPr>
            <w:tcW w:w="1278" w:type="dxa"/>
            <w:tcBorders>
              <w:top w:val="nil"/>
              <w:left w:val="nil"/>
              <w:bottom w:val="single" w:sz="4" w:space="0" w:color="auto"/>
              <w:right w:val="single" w:sz="4" w:space="0" w:color="auto"/>
            </w:tcBorders>
            <w:shd w:val="clear" w:color="auto" w:fill="auto"/>
            <w:noWrap/>
            <w:vAlign w:val="center"/>
            <w:hideMark/>
          </w:tcPr>
          <w:p w14:paraId="66DA055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31. 3. 2015</w:t>
            </w:r>
          </w:p>
        </w:tc>
        <w:tc>
          <w:tcPr>
            <w:tcW w:w="789" w:type="dxa"/>
            <w:tcBorders>
              <w:top w:val="nil"/>
              <w:left w:val="nil"/>
              <w:bottom w:val="single" w:sz="4" w:space="0" w:color="auto"/>
              <w:right w:val="single" w:sz="4" w:space="0" w:color="auto"/>
            </w:tcBorders>
            <w:shd w:val="clear" w:color="auto" w:fill="auto"/>
            <w:noWrap/>
            <w:vAlign w:val="center"/>
            <w:hideMark/>
          </w:tcPr>
          <w:p w14:paraId="550BB1A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12512A9B"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B1E166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522200022</w:t>
            </w:r>
          </w:p>
        </w:tc>
        <w:tc>
          <w:tcPr>
            <w:tcW w:w="4579" w:type="dxa"/>
            <w:tcBorders>
              <w:top w:val="nil"/>
              <w:left w:val="nil"/>
              <w:bottom w:val="single" w:sz="4" w:space="0" w:color="auto"/>
              <w:right w:val="single" w:sz="4" w:space="0" w:color="auto"/>
            </w:tcBorders>
            <w:shd w:val="clear" w:color="auto" w:fill="auto"/>
            <w:noWrap/>
            <w:vAlign w:val="center"/>
            <w:hideMark/>
          </w:tcPr>
          <w:p w14:paraId="3C4F3A53"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Vozidlo nákladné </w:t>
            </w:r>
            <w:proofErr w:type="spellStart"/>
            <w:r w:rsidRPr="007C3C26">
              <w:rPr>
                <w:rFonts w:ascii="Calibri" w:hAnsi="Calibri" w:cs="Calibri"/>
                <w:color w:val="000000"/>
                <w:sz w:val="22"/>
                <w:szCs w:val="22"/>
              </w:rPr>
              <w:t>Bremach</w:t>
            </w:r>
            <w:proofErr w:type="spellEnd"/>
            <w:r w:rsidRPr="007C3C26">
              <w:rPr>
                <w:rFonts w:ascii="Calibri" w:hAnsi="Calibri" w:cs="Calibri"/>
                <w:color w:val="000000"/>
                <w:sz w:val="22"/>
                <w:szCs w:val="22"/>
              </w:rPr>
              <w:t xml:space="preserve"> T-</w:t>
            </w:r>
            <w:proofErr w:type="spellStart"/>
            <w:r w:rsidRPr="007C3C26">
              <w:rPr>
                <w:rFonts w:ascii="Calibri" w:hAnsi="Calibri" w:cs="Calibri"/>
                <w:color w:val="000000"/>
                <w:sz w:val="22"/>
                <w:szCs w:val="22"/>
              </w:rPr>
              <w:t>Rex</w:t>
            </w:r>
            <w:proofErr w:type="spellEnd"/>
            <w:r w:rsidRPr="007C3C26">
              <w:rPr>
                <w:rFonts w:ascii="Calibri" w:hAnsi="Calibri" w:cs="Calibri"/>
                <w:color w:val="000000"/>
                <w:sz w:val="22"/>
                <w:szCs w:val="22"/>
              </w:rPr>
              <w:t xml:space="preserve"> 60</w:t>
            </w:r>
          </w:p>
        </w:tc>
        <w:tc>
          <w:tcPr>
            <w:tcW w:w="1831" w:type="dxa"/>
            <w:tcBorders>
              <w:top w:val="nil"/>
              <w:left w:val="nil"/>
              <w:bottom w:val="single" w:sz="4" w:space="0" w:color="auto"/>
              <w:right w:val="single" w:sz="4" w:space="0" w:color="auto"/>
            </w:tcBorders>
            <w:shd w:val="clear" w:color="auto" w:fill="auto"/>
            <w:noWrap/>
            <w:vAlign w:val="center"/>
            <w:hideMark/>
          </w:tcPr>
          <w:p w14:paraId="467D5D1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100,00 </w:t>
            </w:r>
          </w:p>
        </w:tc>
        <w:tc>
          <w:tcPr>
            <w:tcW w:w="1278" w:type="dxa"/>
            <w:tcBorders>
              <w:top w:val="nil"/>
              <w:left w:val="nil"/>
              <w:bottom w:val="single" w:sz="4" w:space="0" w:color="auto"/>
              <w:right w:val="single" w:sz="4" w:space="0" w:color="auto"/>
            </w:tcBorders>
            <w:shd w:val="clear" w:color="auto" w:fill="auto"/>
            <w:noWrap/>
            <w:vAlign w:val="center"/>
            <w:hideMark/>
          </w:tcPr>
          <w:p w14:paraId="526A0F0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31. 3. 2015</w:t>
            </w:r>
          </w:p>
        </w:tc>
        <w:tc>
          <w:tcPr>
            <w:tcW w:w="789" w:type="dxa"/>
            <w:tcBorders>
              <w:top w:val="nil"/>
              <w:left w:val="nil"/>
              <w:bottom w:val="single" w:sz="4" w:space="0" w:color="auto"/>
              <w:right w:val="single" w:sz="4" w:space="0" w:color="auto"/>
            </w:tcBorders>
            <w:shd w:val="clear" w:color="auto" w:fill="auto"/>
            <w:noWrap/>
            <w:vAlign w:val="center"/>
            <w:hideMark/>
          </w:tcPr>
          <w:p w14:paraId="49CE81A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223E0AD5"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EDC399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522200023</w:t>
            </w:r>
          </w:p>
        </w:tc>
        <w:tc>
          <w:tcPr>
            <w:tcW w:w="4579" w:type="dxa"/>
            <w:tcBorders>
              <w:top w:val="nil"/>
              <w:left w:val="nil"/>
              <w:bottom w:val="single" w:sz="4" w:space="0" w:color="auto"/>
              <w:right w:val="single" w:sz="4" w:space="0" w:color="auto"/>
            </w:tcBorders>
            <w:shd w:val="clear" w:color="auto" w:fill="auto"/>
            <w:noWrap/>
            <w:vAlign w:val="center"/>
            <w:hideMark/>
          </w:tcPr>
          <w:p w14:paraId="719A92BF"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Vozidlo nákladné </w:t>
            </w:r>
            <w:proofErr w:type="spellStart"/>
            <w:r w:rsidRPr="007C3C26">
              <w:rPr>
                <w:rFonts w:ascii="Calibri" w:hAnsi="Calibri" w:cs="Calibri"/>
                <w:color w:val="000000"/>
                <w:sz w:val="22"/>
                <w:szCs w:val="22"/>
              </w:rPr>
              <w:t>Bremach</w:t>
            </w:r>
            <w:proofErr w:type="spellEnd"/>
            <w:r w:rsidRPr="007C3C26">
              <w:rPr>
                <w:rFonts w:ascii="Calibri" w:hAnsi="Calibri" w:cs="Calibri"/>
                <w:color w:val="000000"/>
                <w:sz w:val="22"/>
                <w:szCs w:val="22"/>
              </w:rPr>
              <w:t xml:space="preserve"> T-</w:t>
            </w:r>
            <w:proofErr w:type="spellStart"/>
            <w:r w:rsidRPr="007C3C26">
              <w:rPr>
                <w:rFonts w:ascii="Calibri" w:hAnsi="Calibri" w:cs="Calibri"/>
                <w:color w:val="000000"/>
                <w:sz w:val="22"/>
                <w:szCs w:val="22"/>
              </w:rPr>
              <w:t>Rex</w:t>
            </w:r>
            <w:proofErr w:type="spellEnd"/>
            <w:r w:rsidRPr="007C3C26">
              <w:rPr>
                <w:rFonts w:ascii="Calibri" w:hAnsi="Calibri" w:cs="Calibri"/>
                <w:color w:val="000000"/>
                <w:sz w:val="22"/>
                <w:szCs w:val="22"/>
              </w:rPr>
              <w:t xml:space="preserve"> 60</w:t>
            </w:r>
          </w:p>
        </w:tc>
        <w:tc>
          <w:tcPr>
            <w:tcW w:w="1831" w:type="dxa"/>
            <w:tcBorders>
              <w:top w:val="nil"/>
              <w:left w:val="nil"/>
              <w:bottom w:val="single" w:sz="4" w:space="0" w:color="auto"/>
              <w:right w:val="single" w:sz="4" w:space="0" w:color="auto"/>
            </w:tcBorders>
            <w:shd w:val="clear" w:color="auto" w:fill="auto"/>
            <w:noWrap/>
            <w:vAlign w:val="center"/>
            <w:hideMark/>
          </w:tcPr>
          <w:p w14:paraId="51FCA65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100,00 </w:t>
            </w:r>
          </w:p>
        </w:tc>
        <w:tc>
          <w:tcPr>
            <w:tcW w:w="1278" w:type="dxa"/>
            <w:tcBorders>
              <w:top w:val="nil"/>
              <w:left w:val="nil"/>
              <w:bottom w:val="single" w:sz="4" w:space="0" w:color="auto"/>
              <w:right w:val="single" w:sz="4" w:space="0" w:color="auto"/>
            </w:tcBorders>
            <w:shd w:val="clear" w:color="auto" w:fill="auto"/>
            <w:noWrap/>
            <w:vAlign w:val="center"/>
            <w:hideMark/>
          </w:tcPr>
          <w:p w14:paraId="64873D1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31. 3. 2015</w:t>
            </w:r>
          </w:p>
        </w:tc>
        <w:tc>
          <w:tcPr>
            <w:tcW w:w="789" w:type="dxa"/>
            <w:tcBorders>
              <w:top w:val="nil"/>
              <w:left w:val="nil"/>
              <w:bottom w:val="single" w:sz="4" w:space="0" w:color="auto"/>
              <w:right w:val="single" w:sz="4" w:space="0" w:color="auto"/>
            </w:tcBorders>
            <w:shd w:val="clear" w:color="auto" w:fill="auto"/>
            <w:noWrap/>
            <w:vAlign w:val="center"/>
            <w:hideMark/>
          </w:tcPr>
          <w:p w14:paraId="333F662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4F0072F7"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132571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522200024</w:t>
            </w:r>
          </w:p>
        </w:tc>
        <w:tc>
          <w:tcPr>
            <w:tcW w:w="4579" w:type="dxa"/>
            <w:tcBorders>
              <w:top w:val="nil"/>
              <w:left w:val="nil"/>
              <w:bottom w:val="single" w:sz="4" w:space="0" w:color="auto"/>
              <w:right w:val="single" w:sz="4" w:space="0" w:color="auto"/>
            </w:tcBorders>
            <w:shd w:val="clear" w:color="auto" w:fill="auto"/>
            <w:noWrap/>
            <w:vAlign w:val="center"/>
            <w:hideMark/>
          </w:tcPr>
          <w:p w14:paraId="43449CD2"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Vozidlo nákladné </w:t>
            </w:r>
            <w:proofErr w:type="spellStart"/>
            <w:r w:rsidRPr="007C3C26">
              <w:rPr>
                <w:rFonts w:ascii="Calibri" w:hAnsi="Calibri" w:cs="Calibri"/>
                <w:color w:val="000000"/>
                <w:sz w:val="22"/>
                <w:szCs w:val="22"/>
              </w:rPr>
              <w:t>Boschung</w:t>
            </w:r>
            <w:proofErr w:type="spellEnd"/>
            <w:r w:rsidRPr="007C3C26">
              <w:rPr>
                <w:rFonts w:ascii="Calibri" w:hAnsi="Calibri" w:cs="Calibri"/>
                <w:color w:val="000000"/>
                <w:sz w:val="22"/>
                <w:szCs w:val="22"/>
              </w:rPr>
              <w:t xml:space="preserve"> Pony P4T</w:t>
            </w:r>
          </w:p>
        </w:tc>
        <w:tc>
          <w:tcPr>
            <w:tcW w:w="1831" w:type="dxa"/>
            <w:tcBorders>
              <w:top w:val="nil"/>
              <w:left w:val="nil"/>
              <w:bottom w:val="single" w:sz="4" w:space="0" w:color="auto"/>
              <w:right w:val="single" w:sz="4" w:space="0" w:color="auto"/>
            </w:tcBorders>
            <w:shd w:val="clear" w:color="auto" w:fill="auto"/>
            <w:noWrap/>
            <w:vAlign w:val="center"/>
            <w:hideMark/>
          </w:tcPr>
          <w:p w14:paraId="3A41015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100,00 </w:t>
            </w:r>
          </w:p>
        </w:tc>
        <w:tc>
          <w:tcPr>
            <w:tcW w:w="1278" w:type="dxa"/>
            <w:tcBorders>
              <w:top w:val="nil"/>
              <w:left w:val="nil"/>
              <w:bottom w:val="single" w:sz="4" w:space="0" w:color="auto"/>
              <w:right w:val="single" w:sz="4" w:space="0" w:color="auto"/>
            </w:tcBorders>
            <w:shd w:val="clear" w:color="auto" w:fill="auto"/>
            <w:noWrap/>
            <w:vAlign w:val="center"/>
            <w:hideMark/>
          </w:tcPr>
          <w:p w14:paraId="6ADDA41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31. 3. 2015</w:t>
            </w:r>
          </w:p>
        </w:tc>
        <w:tc>
          <w:tcPr>
            <w:tcW w:w="789" w:type="dxa"/>
            <w:tcBorders>
              <w:top w:val="nil"/>
              <w:left w:val="nil"/>
              <w:bottom w:val="single" w:sz="4" w:space="0" w:color="auto"/>
              <w:right w:val="single" w:sz="4" w:space="0" w:color="auto"/>
            </w:tcBorders>
            <w:shd w:val="clear" w:color="auto" w:fill="auto"/>
            <w:noWrap/>
            <w:vAlign w:val="center"/>
            <w:hideMark/>
          </w:tcPr>
          <w:p w14:paraId="53ED3B1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19D45B3C"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F473B8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122600001</w:t>
            </w:r>
          </w:p>
        </w:tc>
        <w:tc>
          <w:tcPr>
            <w:tcW w:w="4579" w:type="dxa"/>
            <w:tcBorders>
              <w:top w:val="nil"/>
              <w:left w:val="nil"/>
              <w:bottom w:val="single" w:sz="4" w:space="0" w:color="auto"/>
              <w:right w:val="single" w:sz="4" w:space="0" w:color="auto"/>
            </w:tcBorders>
            <w:shd w:val="clear" w:color="auto" w:fill="auto"/>
            <w:noWrap/>
            <w:vAlign w:val="center"/>
            <w:hideMark/>
          </w:tcPr>
          <w:p w14:paraId="4AC2B288"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Stroj pre demontáž a </w:t>
            </w:r>
            <w:proofErr w:type="spellStart"/>
            <w:r w:rsidRPr="007C3C26">
              <w:rPr>
                <w:rFonts w:ascii="Calibri" w:hAnsi="Calibri" w:cs="Calibri"/>
                <w:color w:val="000000"/>
                <w:sz w:val="22"/>
                <w:szCs w:val="22"/>
              </w:rPr>
              <w:t>montaž</w:t>
            </w:r>
            <w:proofErr w:type="spellEnd"/>
            <w:r w:rsidRPr="007C3C26">
              <w:rPr>
                <w:rFonts w:ascii="Calibri" w:hAnsi="Calibri" w:cs="Calibri"/>
                <w:color w:val="000000"/>
                <w:sz w:val="22"/>
                <w:szCs w:val="22"/>
              </w:rPr>
              <w:t xml:space="preserve"> pneumatík TC </w:t>
            </w:r>
            <w:proofErr w:type="spellStart"/>
            <w:r w:rsidRPr="007C3C26">
              <w:rPr>
                <w:rFonts w:ascii="Calibri" w:hAnsi="Calibri" w:cs="Calibri"/>
                <w:color w:val="000000"/>
                <w:sz w:val="22"/>
                <w:szCs w:val="22"/>
              </w:rPr>
              <w:t>Master</w:t>
            </w:r>
            <w:proofErr w:type="spellEnd"/>
          </w:p>
        </w:tc>
        <w:tc>
          <w:tcPr>
            <w:tcW w:w="1831" w:type="dxa"/>
            <w:tcBorders>
              <w:top w:val="nil"/>
              <w:left w:val="nil"/>
              <w:bottom w:val="single" w:sz="4" w:space="0" w:color="auto"/>
              <w:right w:val="single" w:sz="4" w:space="0" w:color="auto"/>
            </w:tcBorders>
            <w:shd w:val="clear" w:color="auto" w:fill="auto"/>
            <w:noWrap/>
            <w:vAlign w:val="center"/>
            <w:hideMark/>
          </w:tcPr>
          <w:p w14:paraId="2A47F01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2 584,00 </w:t>
            </w:r>
          </w:p>
        </w:tc>
        <w:tc>
          <w:tcPr>
            <w:tcW w:w="1278" w:type="dxa"/>
            <w:tcBorders>
              <w:top w:val="nil"/>
              <w:left w:val="nil"/>
              <w:bottom w:val="single" w:sz="4" w:space="0" w:color="auto"/>
              <w:right w:val="single" w:sz="4" w:space="0" w:color="auto"/>
            </w:tcBorders>
            <w:shd w:val="clear" w:color="auto" w:fill="auto"/>
            <w:noWrap/>
            <w:vAlign w:val="center"/>
            <w:hideMark/>
          </w:tcPr>
          <w:p w14:paraId="24D340C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7. 4. 2015</w:t>
            </w:r>
          </w:p>
        </w:tc>
        <w:tc>
          <w:tcPr>
            <w:tcW w:w="789" w:type="dxa"/>
            <w:tcBorders>
              <w:top w:val="nil"/>
              <w:left w:val="nil"/>
              <w:bottom w:val="single" w:sz="4" w:space="0" w:color="auto"/>
              <w:right w:val="single" w:sz="4" w:space="0" w:color="auto"/>
            </w:tcBorders>
            <w:shd w:val="clear" w:color="auto" w:fill="auto"/>
            <w:noWrap/>
            <w:vAlign w:val="center"/>
            <w:hideMark/>
          </w:tcPr>
          <w:p w14:paraId="576A087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02260</w:t>
            </w:r>
          </w:p>
        </w:tc>
      </w:tr>
      <w:tr w:rsidR="007C3C26" w:rsidRPr="007C3C26" w14:paraId="613B79CE"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2BCCCA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122600002</w:t>
            </w:r>
          </w:p>
        </w:tc>
        <w:tc>
          <w:tcPr>
            <w:tcW w:w="4579" w:type="dxa"/>
            <w:tcBorders>
              <w:top w:val="nil"/>
              <w:left w:val="nil"/>
              <w:bottom w:val="single" w:sz="4" w:space="0" w:color="auto"/>
              <w:right w:val="single" w:sz="4" w:space="0" w:color="auto"/>
            </w:tcBorders>
            <w:shd w:val="clear" w:color="auto" w:fill="auto"/>
            <w:noWrap/>
            <w:vAlign w:val="center"/>
            <w:hideMark/>
          </w:tcPr>
          <w:p w14:paraId="200359C4"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Zdvihák automobilový</w:t>
            </w:r>
          </w:p>
        </w:tc>
        <w:tc>
          <w:tcPr>
            <w:tcW w:w="1831" w:type="dxa"/>
            <w:tcBorders>
              <w:top w:val="nil"/>
              <w:left w:val="nil"/>
              <w:bottom w:val="single" w:sz="4" w:space="0" w:color="auto"/>
              <w:right w:val="single" w:sz="4" w:space="0" w:color="auto"/>
            </w:tcBorders>
            <w:shd w:val="clear" w:color="auto" w:fill="auto"/>
            <w:noWrap/>
            <w:vAlign w:val="center"/>
            <w:hideMark/>
          </w:tcPr>
          <w:p w14:paraId="3B9771C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2 567,00 </w:t>
            </w:r>
          </w:p>
        </w:tc>
        <w:tc>
          <w:tcPr>
            <w:tcW w:w="1278" w:type="dxa"/>
            <w:tcBorders>
              <w:top w:val="nil"/>
              <w:left w:val="nil"/>
              <w:bottom w:val="single" w:sz="4" w:space="0" w:color="auto"/>
              <w:right w:val="single" w:sz="4" w:space="0" w:color="auto"/>
            </w:tcBorders>
            <w:shd w:val="clear" w:color="auto" w:fill="auto"/>
            <w:noWrap/>
            <w:vAlign w:val="center"/>
            <w:hideMark/>
          </w:tcPr>
          <w:p w14:paraId="3BF5756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29. 5. 2015</w:t>
            </w:r>
          </w:p>
        </w:tc>
        <w:tc>
          <w:tcPr>
            <w:tcW w:w="789" w:type="dxa"/>
            <w:tcBorders>
              <w:top w:val="nil"/>
              <w:left w:val="nil"/>
              <w:bottom w:val="single" w:sz="4" w:space="0" w:color="auto"/>
              <w:right w:val="single" w:sz="4" w:space="0" w:color="auto"/>
            </w:tcBorders>
            <w:shd w:val="clear" w:color="auto" w:fill="auto"/>
            <w:noWrap/>
            <w:vAlign w:val="center"/>
            <w:hideMark/>
          </w:tcPr>
          <w:p w14:paraId="52A6BA0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02260</w:t>
            </w:r>
          </w:p>
        </w:tc>
      </w:tr>
      <w:tr w:rsidR="007C3C26" w:rsidRPr="007C3C26" w14:paraId="302C16A4"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41BCB6D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122600003</w:t>
            </w:r>
          </w:p>
        </w:tc>
        <w:tc>
          <w:tcPr>
            <w:tcW w:w="4579" w:type="dxa"/>
            <w:tcBorders>
              <w:top w:val="nil"/>
              <w:left w:val="nil"/>
              <w:bottom w:val="single" w:sz="4" w:space="0" w:color="auto"/>
              <w:right w:val="single" w:sz="4" w:space="0" w:color="auto"/>
            </w:tcBorders>
            <w:shd w:val="clear" w:color="000000" w:fill="DDEBF7"/>
            <w:noWrap/>
            <w:vAlign w:val="center"/>
            <w:hideMark/>
          </w:tcPr>
          <w:p w14:paraId="7FBE47BD"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Váha mostová</w:t>
            </w:r>
          </w:p>
        </w:tc>
        <w:tc>
          <w:tcPr>
            <w:tcW w:w="1831" w:type="dxa"/>
            <w:tcBorders>
              <w:top w:val="nil"/>
              <w:left w:val="nil"/>
              <w:bottom w:val="single" w:sz="4" w:space="0" w:color="auto"/>
              <w:right w:val="single" w:sz="4" w:space="0" w:color="auto"/>
            </w:tcBorders>
            <w:shd w:val="clear" w:color="000000" w:fill="DDEBF7"/>
            <w:noWrap/>
            <w:vAlign w:val="center"/>
            <w:hideMark/>
          </w:tcPr>
          <w:p w14:paraId="41D3195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16 413,09 </w:t>
            </w:r>
          </w:p>
        </w:tc>
        <w:tc>
          <w:tcPr>
            <w:tcW w:w="1278" w:type="dxa"/>
            <w:tcBorders>
              <w:top w:val="nil"/>
              <w:left w:val="nil"/>
              <w:bottom w:val="single" w:sz="4" w:space="0" w:color="auto"/>
              <w:right w:val="single" w:sz="4" w:space="0" w:color="auto"/>
            </w:tcBorders>
            <w:shd w:val="clear" w:color="000000" w:fill="DDEBF7"/>
            <w:noWrap/>
            <w:vAlign w:val="center"/>
            <w:hideMark/>
          </w:tcPr>
          <w:p w14:paraId="5A8100C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30. 6. 2015</w:t>
            </w:r>
          </w:p>
        </w:tc>
        <w:tc>
          <w:tcPr>
            <w:tcW w:w="789" w:type="dxa"/>
            <w:tcBorders>
              <w:top w:val="nil"/>
              <w:left w:val="nil"/>
              <w:bottom w:val="single" w:sz="4" w:space="0" w:color="auto"/>
              <w:right w:val="single" w:sz="4" w:space="0" w:color="auto"/>
            </w:tcBorders>
            <w:shd w:val="clear" w:color="000000" w:fill="DDEBF7"/>
            <w:noWrap/>
            <w:vAlign w:val="center"/>
            <w:hideMark/>
          </w:tcPr>
          <w:p w14:paraId="220836D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02260</w:t>
            </w:r>
          </w:p>
        </w:tc>
      </w:tr>
      <w:tr w:rsidR="007C3C26" w:rsidRPr="007C3C26" w14:paraId="40071ADC"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266D713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222600003</w:t>
            </w:r>
          </w:p>
        </w:tc>
        <w:tc>
          <w:tcPr>
            <w:tcW w:w="4579" w:type="dxa"/>
            <w:tcBorders>
              <w:top w:val="nil"/>
              <w:left w:val="nil"/>
              <w:bottom w:val="single" w:sz="4" w:space="0" w:color="auto"/>
              <w:right w:val="single" w:sz="4" w:space="0" w:color="auto"/>
            </w:tcBorders>
            <w:shd w:val="clear" w:color="000000" w:fill="DDEBF7"/>
            <w:noWrap/>
            <w:vAlign w:val="center"/>
            <w:hideMark/>
          </w:tcPr>
          <w:p w14:paraId="4F9C0F9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Váha mostová</w:t>
            </w:r>
          </w:p>
        </w:tc>
        <w:tc>
          <w:tcPr>
            <w:tcW w:w="1831" w:type="dxa"/>
            <w:tcBorders>
              <w:top w:val="nil"/>
              <w:left w:val="nil"/>
              <w:bottom w:val="single" w:sz="4" w:space="0" w:color="auto"/>
              <w:right w:val="single" w:sz="4" w:space="0" w:color="auto"/>
            </w:tcBorders>
            <w:shd w:val="clear" w:color="000000" w:fill="DDEBF7"/>
            <w:noWrap/>
            <w:vAlign w:val="center"/>
            <w:hideMark/>
          </w:tcPr>
          <w:p w14:paraId="310EBC7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23 902,58 </w:t>
            </w:r>
          </w:p>
        </w:tc>
        <w:tc>
          <w:tcPr>
            <w:tcW w:w="1278" w:type="dxa"/>
            <w:tcBorders>
              <w:top w:val="nil"/>
              <w:left w:val="nil"/>
              <w:bottom w:val="single" w:sz="4" w:space="0" w:color="auto"/>
              <w:right w:val="single" w:sz="4" w:space="0" w:color="auto"/>
            </w:tcBorders>
            <w:shd w:val="clear" w:color="000000" w:fill="DDEBF7"/>
            <w:noWrap/>
            <w:vAlign w:val="center"/>
            <w:hideMark/>
          </w:tcPr>
          <w:p w14:paraId="1D610C4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15. 7. 2015</w:t>
            </w:r>
          </w:p>
        </w:tc>
        <w:tc>
          <w:tcPr>
            <w:tcW w:w="789" w:type="dxa"/>
            <w:tcBorders>
              <w:top w:val="nil"/>
              <w:left w:val="nil"/>
              <w:bottom w:val="single" w:sz="4" w:space="0" w:color="auto"/>
              <w:right w:val="single" w:sz="4" w:space="0" w:color="auto"/>
            </w:tcBorders>
            <w:shd w:val="clear" w:color="000000" w:fill="DDEBF7"/>
            <w:noWrap/>
            <w:vAlign w:val="center"/>
            <w:hideMark/>
          </w:tcPr>
          <w:p w14:paraId="2F21D57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02260</w:t>
            </w:r>
          </w:p>
        </w:tc>
      </w:tr>
      <w:tr w:rsidR="007C3C26" w:rsidRPr="007C3C26" w14:paraId="19E4A073"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6B9E419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422500023</w:t>
            </w:r>
          </w:p>
        </w:tc>
        <w:tc>
          <w:tcPr>
            <w:tcW w:w="4579" w:type="dxa"/>
            <w:tcBorders>
              <w:top w:val="nil"/>
              <w:left w:val="nil"/>
              <w:bottom w:val="single" w:sz="4" w:space="0" w:color="auto"/>
              <w:right w:val="single" w:sz="4" w:space="0" w:color="auto"/>
            </w:tcBorders>
            <w:shd w:val="clear" w:color="000000" w:fill="DDEBF7"/>
            <w:noWrap/>
            <w:vAlign w:val="center"/>
            <w:hideMark/>
          </w:tcPr>
          <w:p w14:paraId="31470543"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Systém elektronický zabezpečovací</w:t>
            </w:r>
          </w:p>
        </w:tc>
        <w:tc>
          <w:tcPr>
            <w:tcW w:w="1831" w:type="dxa"/>
            <w:tcBorders>
              <w:top w:val="nil"/>
              <w:left w:val="nil"/>
              <w:bottom w:val="single" w:sz="4" w:space="0" w:color="auto"/>
              <w:right w:val="single" w:sz="4" w:space="0" w:color="auto"/>
            </w:tcBorders>
            <w:shd w:val="clear" w:color="000000" w:fill="DDEBF7"/>
            <w:noWrap/>
            <w:vAlign w:val="center"/>
            <w:hideMark/>
          </w:tcPr>
          <w:p w14:paraId="0CA1B93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2 147,95 </w:t>
            </w:r>
          </w:p>
        </w:tc>
        <w:tc>
          <w:tcPr>
            <w:tcW w:w="1278" w:type="dxa"/>
            <w:tcBorders>
              <w:top w:val="nil"/>
              <w:left w:val="nil"/>
              <w:bottom w:val="single" w:sz="4" w:space="0" w:color="auto"/>
              <w:right w:val="single" w:sz="4" w:space="0" w:color="auto"/>
            </w:tcBorders>
            <w:shd w:val="clear" w:color="000000" w:fill="DDEBF7"/>
            <w:noWrap/>
            <w:vAlign w:val="center"/>
            <w:hideMark/>
          </w:tcPr>
          <w:p w14:paraId="334BB06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10. 11. 2015</w:t>
            </w:r>
          </w:p>
        </w:tc>
        <w:tc>
          <w:tcPr>
            <w:tcW w:w="789" w:type="dxa"/>
            <w:tcBorders>
              <w:top w:val="nil"/>
              <w:left w:val="nil"/>
              <w:bottom w:val="single" w:sz="4" w:space="0" w:color="auto"/>
              <w:right w:val="single" w:sz="4" w:space="0" w:color="auto"/>
            </w:tcBorders>
            <w:shd w:val="clear" w:color="000000" w:fill="DDEBF7"/>
            <w:noWrap/>
            <w:vAlign w:val="center"/>
            <w:hideMark/>
          </w:tcPr>
          <w:p w14:paraId="79BB1A1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02250</w:t>
            </w:r>
          </w:p>
        </w:tc>
      </w:tr>
      <w:tr w:rsidR="007C3C26" w:rsidRPr="007C3C26" w14:paraId="6DE36406"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72EC295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422500024</w:t>
            </w:r>
          </w:p>
        </w:tc>
        <w:tc>
          <w:tcPr>
            <w:tcW w:w="4579" w:type="dxa"/>
            <w:tcBorders>
              <w:top w:val="nil"/>
              <w:left w:val="nil"/>
              <w:bottom w:val="single" w:sz="4" w:space="0" w:color="auto"/>
              <w:right w:val="single" w:sz="4" w:space="0" w:color="auto"/>
            </w:tcBorders>
            <w:shd w:val="clear" w:color="000000" w:fill="DDEBF7"/>
            <w:noWrap/>
            <w:vAlign w:val="center"/>
            <w:hideMark/>
          </w:tcPr>
          <w:p w14:paraId="68FA5547"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Systém elektronický zabezpečovací</w:t>
            </w:r>
          </w:p>
        </w:tc>
        <w:tc>
          <w:tcPr>
            <w:tcW w:w="1831" w:type="dxa"/>
            <w:tcBorders>
              <w:top w:val="nil"/>
              <w:left w:val="nil"/>
              <w:bottom w:val="single" w:sz="4" w:space="0" w:color="auto"/>
              <w:right w:val="single" w:sz="4" w:space="0" w:color="auto"/>
            </w:tcBorders>
            <w:shd w:val="clear" w:color="000000" w:fill="DDEBF7"/>
            <w:noWrap/>
            <w:vAlign w:val="center"/>
            <w:hideMark/>
          </w:tcPr>
          <w:p w14:paraId="66A6760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2 352,08 </w:t>
            </w:r>
          </w:p>
        </w:tc>
        <w:tc>
          <w:tcPr>
            <w:tcW w:w="1278" w:type="dxa"/>
            <w:tcBorders>
              <w:top w:val="nil"/>
              <w:left w:val="nil"/>
              <w:bottom w:val="single" w:sz="4" w:space="0" w:color="auto"/>
              <w:right w:val="single" w:sz="4" w:space="0" w:color="auto"/>
            </w:tcBorders>
            <w:shd w:val="clear" w:color="000000" w:fill="DDEBF7"/>
            <w:noWrap/>
            <w:vAlign w:val="center"/>
            <w:hideMark/>
          </w:tcPr>
          <w:p w14:paraId="1B0A162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11. 11. 2015</w:t>
            </w:r>
          </w:p>
        </w:tc>
        <w:tc>
          <w:tcPr>
            <w:tcW w:w="789" w:type="dxa"/>
            <w:tcBorders>
              <w:top w:val="nil"/>
              <w:left w:val="nil"/>
              <w:bottom w:val="single" w:sz="4" w:space="0" w:color="auto"/>
              <w:right w:val="single" w:sz="4" w:space="0" w:color="auto"/>
            </w:tcBorders>
            <w:shd w:val="clear" w:color="000000" w:fill="DDEBF7"/>
            <w:noWrap/>
            <w:vAlign w:val="center"/>
            <w:hideMark/>
          </w:tcPr>
          <w:p w14:paraId="6D0181F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02250</w:t>
            </w:r>
          </w:p>
        </w:tc>
      </w:tr>
      <w:tr w:rsidR="007C3C26" w:rsidRPr="007C3C26" w14:paraId="6C82C579"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47813A1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622500001</w:t>
            </w:r>
          </w:p>
        </w:tc>
        <w:tc>
          <w:tcPr>
            <w:tcW w:w="4579" w:type="dxa"/>
            <w:tcBorders>
              <w:top w:val="nil"/>
              <w:left w:val="nil"/>
              <w:bottom w:val="single" w:sz="4" w:space="0" w:color="auto"/>
              <w:right w:val="single" w:sz="4" w:space="0" w:color="auto"/>
            </w:tcBorders>
            <w:shd w:val="clear" w:color="000000" w:fill="DDEBF7"/>
            <w:noWrap/>
            <w:vAlign w:val="center"/>
            <w:hideMark/>
          </w:tcPr>
          <w:p w14:paraId="439E13DE"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Systém elektronický zabezpečovací</w:t>
            </w:r>
          </w:p>
        </w:tc>
        <w:tc>
          <w:tcPr>
            <w:tcW w:w="1831" w:type="dxa"/>
            <w:tcBorders>
              <w:top w:val="nil"/>
              <w:left w:val="nil"/>
              <w:bottom w:val="single" w:sz="4" w:space="0" w:color="auto"/>
              <w:right w:val="single" w:sz="4" w:space="0" w:color="auto"/>
            </w:tcBorders>
            <w:shd w:val="clear" w:color="000000" w:fill="DDEBF7"/>
            <w:noWrap/>
            <w:vAlign w:val="center"/>
            <w:hideMark/>
          </w:tcPr>
          <w:p w14:paraId="226CF62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3 379,18 </w:t>
            </w:r>
          </w:p>
        </w:tc>
        <w:tc>
          <w:tcPr>
            <w:tcW w:w="1278" w:type="dxa"/>
            <w:tcBorders>
              <w:top w:val="nil"/>
              <w:left w:val="nil"/>
              <w:bottom w:val="single" w:sz="4" w:space="0" w:color="auto"/>
              <w:right w:val="single" w:sz="4" w:space="0" w:color="auto"/>
            </w:tcBorders>
            <w:shd w:val="clear" w:color="000000" w:fill="DDEBF7"/>
            <w:noWrap/>
            <w:vAlign w:val="center"/>
            <w:hideMark/>
          </w:tcPr>
          <w:p w14:paraId="492B189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18. 11. 2015</w:t>
            </w:r>
          </w:p>
        </w:tc>
        <w:tc>
          <w:tcPr>
            <w:tcW w:w="789" w:type="dxa"/>
            <w:tcBorders>
              <w:top w:val="nil"/>
              <w:left w:val="nil"/>
              <w:bottom w:val="single" w:sz="4" w:space="0" w:color="auto"/>
              <w:right w:val="single" w:sz="4" w:space="0" w:color="auto"/>
            </w:tcBorders>
            <w:shd w:val="clear" w:color="000000" w:fill="DDEBF7"/>
            <w:noWrap/>
            <w:vAlign w:val="center"/>
            <w:hideMark/>
          </w:tcPr>
          <w:p w14:paraId="155B596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02250</w:t>
            </w:r>
          </w:p>
        </w:tc>
      </w:tr>
      <w:tr w:rsidR="007C3C26" w:rsidRPr="007C3C26" w14:paraId="41469332"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6FDE9E1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422500025</w:t>
            </w:r>
          </w:p>
        </w:tc>
        <w:tc>
          <w:tcPr>
            <w:tcW w:w="4579" w:type="dxa"/>
            <w:tcBorders>
              <w:top w:val="nil"/>
              <w:left w:val="nil"/>
              <w:bottom w:val="single" w:sz="4" w:space="0" w:color="auto"/>
              <w:right w:val="single" w:sz="4" w:space="0" w:color="auto"/>
            </w:tcBorders>
            <w:shd w:val="clear" w:color="000000" w:fill="DDEBF7"/>
            <w:noWrap/>
            <w:vAlign w:val="center"/>
            <w:hideMark/>
          </w:tcPr>
          <w:p w14:paraId="4A64420E"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Systém elektronický zabezpečovací</w:t>
            </w:r>
          </w:p>
        </w:tc>
        <w:tc>
          <w:tcPr>
            <w:tcW w:w="1831" w:type="dxa"/>
            <w:tcBorders>
              <w:top w:val="nil"/>
              <w:left w:val="nil"/>
              <w:bottom w:val="single" w:sz="4" w:space="0" w:color="auto"/>
              <w:right w:val="single" w:sz="4" w:space="0" w:color="auto"/>
            </w:tcBorders>
            <w:shd w:val="clear" w:color="000000" w:fill="DDEBF7"/>
            <w:noWrap/>
            <w:vAlign w:val="center"/>
            <w:hideMark/>
          </w:tcPr>
          <w:p w14:paraId="0347019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4 706,06 </w:t>
            </w:r>
          </w:p>
        </w:tc>
        <w:tc>
          <w:tcPr>
            <w:tcW w:w="1278" w:type="dxa"/>
            <w:tcBorders>
              <w:top w:val="nil"/>
              <w:left w:val="nil"/>
              <w:bottom w:val="single" w:sz="4" w:space="0" w:color="auto"/>
              <w:right w:val="single" w:sz="4" w:space="0" w:color="auto"/>
            </w:tcBorders>
            <w:shd w:val="clear" w:color="000000" w:fill="DDEBF7"/>
            <w:noWrap/>
            <w:vAlign w:val="center"/>
            <w:hideMark/>
          </w:tcPr>
          <w:p w14:paraId="56156E1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19. 11. 2015</w:t>
            </w:r>
          </w:p>
        </w:tc>
        <w:tc>
          <w:tcPr>
            <w:tcW w:w="789" w:type="dxa"/>
            <w:tcBorders>
              <w:top w:val="nil"/>
              <w:left w:val="nil"/>
              <w:bottom w:val="single" w:sz="4" w:space="0" w:color="auto"/>
              <w:right w:val="single" w:sz="4" w:space="0" w:color="auto"/>
            </w:tcBorders>
            <w:shd w:val="clear" w:color="000000" w:fill="DDEBF7"/>
            <w:noWrap/>
            <w:vAlign w:val="center"/>
            <w:hideMark/>
          </w:tcPr>
          <w:p w14:paraId="0F2CB5C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02250</w:t>
            </w:r>
          </w:p>
        </w:tc>
      </w:tr>
      <w:tr w:rsidR="007C3C26" w:rsidRPr="007C3C26" w14:paraId="4C369F08"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4B89C15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222500011</w:t>
            </w:r>
          </w:p>
        </w:tc>
        <w:tc>
          <w:tcPr>
            <w:tcW w:w="4579" w:type="dxa"/>
            <w:tcBorders>
              <w:top w:val="nil"/>
              <w:left w:val="nil"/>
              <w:bottom w:val="single" w:sz="4" w:space="0" w:color="auto"/>
              <w:right w:val="single" w:sz="4" w:space="0" w:color="auto"/>
            </w:tcBorders>
            <w:shd w:val="clear" w:color="000000" w:fill="DDEBF7"/>
            <w:noWrap/>
            <w:vAlign w:val="center"/>
            <w:hideMark/>
          </w:tcPr>
          <w:p w14:paraId="7ECA770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Systém elektronický zabezpečovací</w:t>
            </w:r>
          </w:p>
        </w:tc>
        <w:tc>
          <w:tcPr>
            <w:tcW w:w="1831" w:type="dxa"/>
            <w:tcBorders>
              <w:top w:val="nil"/>
              <w:left w:val="nil"/>
              <w:bottom w:val="single" w:sz="4" w:space="0" w:color="auto"/>
              <w:right w:val="single" w:sz="4" w:space="0" w:color="auto"/>
            </w:tcBorders>
            <w:shd w:val="clear" w:color="000000" w:fill="DDEBF7"/>
            <w:noWrap/>
            <w:vAlign w:val="center"/>
            <w:hideMark/>
          </w:tcPr>
          <w:p w14:paraId="3845144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4 284,73 </w:t>
            </w:r>
          </w:p>
        </w:tc>
        <w:tc>
          <w:tcPr>
            <w:tcW w:w="1278" w:type="dxa"/>
            <w:tcBorders>
              <w:top w:val="nil"/>
              <w:left w:val="nil"/>
              <w:bottom w:val="single" w:sz="4" w:space="0" w:color="auto"/>
              <w:right w:val="single" w:sz="4" w:space="0" w:color="auto"/>
            </w:tcBorders>
            <w:shd w:val="clear" w:color="000000" w:fill="DDEBF7"/>
            <w:noWrap/>
            <w:vAlign w:val="center"/>
            <w:hideMark/>
          </w:tcPr>
          <w:p w14:paraId="4D2774E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25. 11. 2015</w:t>
            </w:r>
          </w:p>
        </w:tc>
        <w:tc>
          <w:tcPr>
            <w:tcW w:w="789" w:type="dxa"/>
            <w:tcBorders>
              <w:top w:val="nil"/>
              <w:left w:val="nil"/>
              <w:bottom w:val="single" w:sz="4" w:space="0" w:color="auto"/>
              <w:right w:val="single" w:sz="4" w:space="0" w:color="auto"/>
            </w:tcBorders>
            <w:shd w:val="clear" w:color="000000" w:fill="DDEBF7"/>
            <w:noWrap/>
            <w:vAlign w:val="center"/>
            <w:hideMark/>
          </w:tcPr>
          <w:p w14:paraId="7DBCB9F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02250</w:t>
            </w:r>
          </w:p>
        </w:tc>
      </w:tr>
      <w:tr w:rsidR="007C3C26" w:rsidRPr="007C3C26" w14:paraId="438D4D3D"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667FC43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322500012</w:t>
            </w:r>
          </w:p>
        </w:tc>
        <w:tc>
          <w:tcPr>
            <w:tcW w:w="4579" w:type="dxa"/>
            <w:tcBorders>
              <w:top w:val="nil"/>
              <w:left w:val="nil"/>
              <w:bottom w:val="single" w:sz="4" w:space="0" w:color="auto"/>
              <w:right w:val="single" w:sz="4" w:space="0" w:color="auto"/>
            </w:tcBorders>
            <w:shd w:val="clear" w:color="000000" w:fill="DDEBF7"/>
            <w:noWrap/>
            <w:vAlign w:val="center"/>
            <w:hideMark/>
          </w:tcPr>
          <w:p w14:paraId="4E96F7F9"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Systém elektronický zabezpečovací</w:t>
            </w:r>
          </w:p>
        </w:tc>
        <w:tc>
          <w:tcPr>
            <w:tcW w:w="1831" w:type="dxa"/>
            <w:tcBorders>
              <w:top w:val="nil"/>
              <w:left w:val="nil"/>
              <w:bottom w:val="single" w:sz="4" w:space="0" w:color="auto"/>
              <w:right w:val="single" w:sz="4" w:space="0" w:color="auto"/>
            </w:tcBorders>
            <w:shd w:val="clear" w:color="000000" w:fill="DDEBF7"/>
            <w:noWrap/>
            <w:vAlign w:val="center"/>
            <w:hideMark/>
          </w:tcPr>
          <w:p w14:paraId="10B3F9A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3 037,16 </w:t>
            </w:r>
          </w:p>
        </w:tc>
        <w:tc>
          <w:tcPr>
            <w:tcW w:w="1278" w:type="dxa"/>
            <w:tcBorders>
              <w:top w:val="nil"/>
              <w:left w:val="nil"/>
              <w:bottom w:val="single" w:sz="4" w:space="0" w:color="auto"/>
              <w:right w:val="single" w:sz="4" w:space="0" w:color="auto"/>
            </w:tcBorders>
            <w:shd w:val="clear" w:color="000000" w:fill="DDEBF7"/>
            <w:noWrap/>
            <w:vAlign w:val="center"/>
            <w:hideMark/>
          </w:tcPr>
          <w:p w14:paraId="637E431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2. 12. 2015</w:t>
            </w:r>
          </w:p>
        </w:tc>
        <w:tc>
          <w:tcPr>
            <w:tcW w:w="789" w:type="dxa"/>
            <w:tcBorders>
              <w:top w:val="nil"/>
              <w:left w:val="nil"/>
              <w:bottom w:val="single" w:sz="4" w:space="0" w:color="auto"/>
              <w:right w:val="single" w:sz="4" w:space="0" w:color="auto"/>
            </w:tcBorders>
            <w:shd w:val="clear" w:color="000000" w:fill="DDEBF7"/>
            <w:noWrap/>
            <w:vAlign w:val="center"/>
            <w:hideMark/>
          </w:tcPr>
          <w:p w14:paraId="7DE133C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02250</w:t>
            </w:r>
          </w:p>
        </w:tc>
      </w:tr>
      <w:tr w:rsidR="007C3C26" w:rsidRPr="007C3C26" w14:paraId="025D0445"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1ED8EA1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122400017</w:t>
            </w:r>
          </w:p>
        </w:tc>
        <w:tc>
          <w:tcPr>
            <w:tcW w:w="4579" w:type="dxa"/>
            <w:tcBorders>
              <w:top w:val="nil"/>
              <w:left w:val="nil"/>
              <w:bottom w:val="single" w:sz="4" w:space="0" w:color="auto"/>
              <w:right w:val="single" w:sz="4" w:space="0" w:color="auto"/>
            </w:tcBorders>
            <w:shd w:val="clear" w:color="000000" w:fill="DDEBF7"/>
            <w:noWrap/>
            <w:vAlign w:val="center"/>
            <w:hideMark/>
          </w:tcPr>
          <w:p w14:paraId="029A22EC"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Čistič vysokotlakový HDS 8/18-4 C</w:t>
            </w:r>
          </w:p>
        </w:tc>
        <w:tc>
          <w:tcPr>
            <w:tcW w:w="1831" w:type="dxa"/>
            <w:tcBorders>
              <w:top w:val="nil"/>
              <w:left w:val="nil"/>
              <w:bottom w:val="single" w:sz="4" w:space="0" w:color="auto"/>
              <w:right w:val="single" w:sz="4" w:space="0" w:color="auto"/>
            </w:tcBorders>
            <w:shd w:val="clear" w:color="000000" w:fill="DDEBF7"/>
            <w:noWrap/>
            <w:vAlign w:val="center"/>
            <w:hideMark/>
          </w:tcPr>
          <w:p w14:paraId="6E3A56A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1 891,40 </w:t>
            </w:r>
          </w:p>
        </w:tc>
        <w:tc>
          <w:tcPr>
            <w:tcW w:w="1278" w:type="dxa"/>
            <w:tcBorders>
              <w:top w:val="nil"/>
              <w:left w:val="nil"/>
              <w:bottom w:val="single" w:sz="4" w:space="0" w:color="auto"/>
              <w:right w:val="single" w:sz="4" w:space="0" w:color="auto"/>
            </w:tcBorders>
            <w:shd w:val="clear" w:color="000000" w:fill="DDEBF7"/>
            <w:noWrap/>
            <w:vAlign w:val="center"/>
            <w:hideMark/>
          </w:tcPr>
          <w:p w14:paraId="4F1C2BB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15. 1. 2016</w:t>
            </w:r>
          </w:p>
        </w:tc>
        <w:tc>
          <w:tcPr>
            <w:tcW w:w="789" w:type="dxa"/>
            <w:tcBorders>
              <w:top w:val="nil"/>
              <w:left w:val="nil"/>
              <w:bottom w:val="single" w:sz="4" w:space="0" w:color="auto"/>
              <w:right w:val="single" w:sz="4" w:space="0" w:color="auto"/>
            </w:tcBorders>
            <w:shd w:val="clear" w:color="000000" w:fill="DDEBF7"/>
            <w:noWrap/>
            <w:vAlign w:val="center"/>
            <w:hideMark/>
          </w:tcPr>
          <w:p w14:paraId="06C6595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1C3E1E59"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579730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122400018</w:t>
            </w:r>
          </w:p>
        </w:tc>
        <w:tc>
          <w:tcPr>
            <w:tcW w:w="4579" w:type="dxa"/>
            <w:tcBorders>
              <w:top w:val="nil"/>
              <w:left w:val="nil"/>
              <w:bottom w:val="single" w:sz="4" w:space="0" w:color="auto"/>
              <w:right w:val="single" w:sz="4" w:space="0" w:color="auto"/>
            </w:tcBorders>
            <w:shd w:val="clear" w:color="auto" w:fill="auto"/>
            <w:noWrap/>
            <w:vAlign w:val="center"/>
            <w:hideMark/>
          </w:tcPr>
          <w:p w14:paraId="5F3DC01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Lopata </w:t>
            </w:r>
            <w:proofErr w:type="spellStart"/>
            <w:r w:rsidRPr="007C3C26">
              <w:rPr>
                <w:rFonts w:ascii="Calibri" w:hAnsi="Calibri" w:cs="Calibri"/>
                <w:color w:val="000000"/>
                <w:sz w:val="22"/>
                <w:szCs w:val="22"/>
              </w:rPr>
              <w:t>zrezávacia</w:t>
            </w:r>
            <w:proofErr w:type="spellEnd"/>
            <w:r w:rsidRPr="007C3C26">
              <w:rPr>
                <w:rFonts w:ascii="Calibri" w:hAnsi="Calibri" w:cs="Calibri"/>
                <w:color w:val="000000"/>
                <w:sz w:val="22"/>
                <w:szCs w:val="22"/>
              </w:rPr>
              <w:t xml:space="preserve"> s bočným </w:t>
            </w:r>
            <w:proofErr w:type="spellStart"/>
            <w:r w:rsidRPr="007C3C26">
              <w:rPr>
                <w:rFonts w:ascii="Calibri" w:hAnsi="Calibri" w:cs="Calibri"/>
                <w:color w:val="000000"/>
                <w:sz w:val="22"/>
                <w:szCs w:val="22"/>
              </w:rPr>
              <w:t>výsuvom</w:t>
            </w:r>
            <w:proofErr w:type="spellEnd"/>
          </w:p>
        </w:tc>
        <w:tc>
          <w:tcPr>
            <w:tcW w:w="1831" w:type="dxa"/>
            <w:tcBorders>
              <w:top w:val="nil"/>
              <w:left w:val="nil"/>
              <w:bottom w:val="single" w:sz="4" w:space="0" w:color="auto"/>
              <w:right w:val="single" w:sz="4" w:space="0" w:color="auto"/>
            </w:tcBorders>
            <w:shd w:val="clear" w:color="auto" w:fill="auto"/>
            <w:noWrap/>
            <w:vAlign w:val="center"/>
            <w:hideMark/>
          </w:tcPr>
          <w:p w14:paraId="5EFEEAD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3 440,00 </w:t>
            </w:r>
          </w:p>
        </w:tc>
        <w:tc>
          <w:tcPr>
            <w:tcW w:w="1278" w:type="dxa"/>
            <w:tcBorders>
              <w:top w:val="nil"/>
              <w:left w:val="nil"/>
              <w:bottom w:val="single" w:sz="4" w:space="0" w:color="auto"/>
              <w:right w:val="single" w:sz="4" w:space="0" w:color="auto"/>
            </w:tcBorders>
            <w:shd w:val="clear" w:color="auto" w:fill="auto"/>
            <w:noWrap/>
            <w:vAlign w:val="center"/>
            <w:hideMark/>
          </w:tcPr>
          <w:p w14:paraId="7484856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3. 5. 2016</w:t>
            </w:r>
          </w:p>
        </w:tc>
        <w:tc>
          <w:tcPr>
            <w:tcW w:w="789" w:type="dxa"/>
            <w:tcBorders>
              <w:top w:val="nil"/>
              <w:left w:val="nil"/>
              <w:bottom w:val="single" w:sz="4" w:space="0" w:color="auto"/>
              <w:right w:val="single" w:sz="4" w:space="0" w:color="auto"/>
            </w:tcBorders>
            <w:shd w:val="clear" w:color="auto" w:fill="auto"/>
            <w:noWrap/>
            <w:vAlign w:val="center"/>
            <w:hideMark/>
          </w:tcPr>
          <w:p w14:paraId="1AFDF8C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787889AE"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61F025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122400019</w:t>
            </w:r>
          </w:p>
        </w:tc>
        <w:tc>
          <w:tcPr>
            <w:tcW w:w="4579" w:type="dxa"/>
            <w:tcBorders>
              <w:top w:val="nil"/>
              <w:left w:val="nil"/>
              <w:bottom w:val="single" w:sz="4" w:space="0" w:color="auto"/>
              <w:right w:val="single" w:sz="4" w:space="0" w:color="auto"/>
            </w:tcBorders>
            <w:shd w:val="clear" w:color="auto" w:fill="auto"/>
            <w:noWrap/>
            <w:vAlign w:val="center"/>
            <w:hideMark/>
          </w:tcPr>
          <w:p w14:paraId="3EA8A9EE"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Lopata </w:t>
            </w:r>
            <w:proofErr w:type="spellStart"/>
            <w:r w:rsidRPr="007C3C26">
              <w:rPr>
                <w:rFonts w:ascii="Calibri" w:hAnsi="Calibri" w:cs="Calibri"/>
                <w:color w:val="000000"/>
                <w:sz w:val="22"/>
                <w:szCs w:val="22"/>
              </w:rPr>
              <w:t>zrezávacia</w:t>
            </w:r>
            <w:proofErr w:type="spellEnd"/>
            <w:r w:rsidRPr="007C3C26">
              <w:rPr>
                <w:rFonts w:ascii="Calibri" w:hAnsi="Calibri" w:cs="Calibri"/>
                <w:color w:val="000000"/>
                <w:sz w:val="22"/>
                <w:szCs w:val="22"/>
              </w:rPr>
              <w:t xml:space="preserve"> s bočným </w:t>
            </w:r>
            <w:proofErr w:type="spellStart"/>
            <w:r w:rsidRPr="007C3C26">
              <w:rPr>
                <w:rFonts w:ascii="Calibri" w:hAnsi="Calibri" w:cs="Calibri"/>
                <w:color w:val="000000"/>
                <w:sz w:val="22"/>
                <w:szCs w:val="22"/>
              </w:rPr>
              <w:t>výsuvom</w:t>
            </w:r>
            <w:proofErr w:type="spellEnd"/>
          </w:p>
        </w:tc>
        <w:tc>
          <w:tcPr>
            <w:tcW w:w="1831" w:type="dxa"/>
            <w:tcBorders>
              <w:top w:val="nil"/>
              <w:left w:val="nil"/>
              <w:bottom w:val="single" w:sz="4" w:space="0" w:color="auto"/>
              <w:right w:val="single" w:sz="4" w:space="0" w:color="auto"/>
            </w:tcBorders>
            <w:shd w:val="clear" w:color="auto" w:fill="auto"/>
            <w:noWrap/>
            <w:vAlign w:val="center"/>
            <w:hideMark/>
          </w:tcPr>
          <w:p w14:paraId="678BD46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4 799,99 </w:t>
            </w:r>
          </w:p>
        </w:tc>
        <w:tc>
          <w:tcPr>
            <w:tcW w:w="1278" w:type="dxa"/>
            <w:tcBorders>
              <w:top w:val="nil"/>
              <w:left w:val="nil"/>
              <w:bottom w:val="single" w:sz="4" w:space="0" w:color="auto"/>
              <w:right w:val="single" w:sz="4" w:space="0" w:color="auto"/>
            </w:tcBorders>
            <w:shd w:val="clear" w:color="auto" w:fill="auto"/>
            <w:noWrap/>
            <w:vAlign w:val="center"/>
            <w:hideMark/>
          </w:tcPr>
          <w:p w14:paraId="7A6004B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14. 9. 2016</w:t>
            </w:r>
          </w:p>
        </w:tc>
        <w:tc>
          <w:tcPr>
            <w:tcW w:w="789" w:type="dxa"/>
            <w:tcBorders>
              <w:top w:val="nil"/>
              <w:left w:val="nil"/>
              <w:bottom w:val="single" w:sz="4" w:space="0" w:color="auto"/>
              <w:right w:val="single" w:sz="4" w:space="0" w:color="auto"/>
            </w:tcBorders>
            <w:shd w:val="clear" w:color="auto" w:fill="auto"/>
            <w:noWrap/>
            <w:vAlign w:val="center"/>
            <w:hideMark/>
          </w:tcPr>
          <w:p w14:paraId="50A22BD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63E34DAE"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4346C95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922500020</w:t>
            </w:r>
          </w:p>
        </w:tc>
        <w:tc>
          <w:tcPr>
            <w:tcW w:w="4579" w:type="dxa"/>
            <w:tcBorders>
              <w:top w:val="nil"/>
              <w:left w:val="nil"/>
              <w:bottom w:val="single" w:sz="4" w:space="0" w:color="auto"/>
              <w:right w:val="single" w:sz="4" w:space="0" w:color="auto"/>
            </w:tcBorders>
            <w:shd w:val="clear" w:color="000000" w:fill="DDEBF7"/>
            <w:noWrap/>
            <w:vAlign w:val="center"/>
            <w:hideMark/>
          </w:tcPr>
          <w:p w14:paraId="0DA76654"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Systém elektronický zabezpečovací</w:t>
            </w:r>
          </w:p>
        </w:tc>
        <w:tc>
          <w:tcPr>
            <w:tcW w:w="1831" w:type="dxa"/>
            <w:tcBorders>
              <w:top w:val="nil"/>
              <w:left w:val="nil"/>
              <w:bottom w:val="single" w:sz="4" w:space="0" w:color="auto"/>
              <w:right w:val="single" w:sz="4" w:space="0" w:color="auto"/>
            </w:tcBorders>
            <w:shd w:val="clear" w:color="000000" w:fill="DDEBF7"/>
            <w:noWrap/>
            <w:vAlign w:val="center"/>
            <w:hideMark/>
          </w:tcPr>
          <w:p w14:paraId="6A0D55D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25 784,08 </w:t>
            </w:r>
          </w:p>
        </w:tc>
        <w:tc>
          <w:tcPr>
            <w:tcW w:w="1278" w:type="dxa"/>
            <w:tcBorders>
              <w:top w:val="nil"/>
              <w:left w:val="nil"/>
              <w:bottom w:val="single" w:sz="4" w:space="0" w:color="auto"/>
              <w:right w:val="single" w:sz="4" w:space="0" w:color="auto"/>
            </w:tcBorders>
            <w:shd w:val="clear" w:color="000000" w:fill="DDEBF7"/>
            <w:noWrap/>
            <w:vAlign w:val="center"/>
            <w:hideMark/>
          </w:tcPr>
          <w:p w14:paraId="1CA220B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1. 11. 2016</w:t>
            </w:r>
          </w:p>
        </w:tc>
        <w:tc>
          <w:tcPr>
            <w:tcW w:w="789" w:type="dxa"/>
            <w:tcBorders>
              <w:top w:val="nil"/>
              <w:left w:val="nil"/>
              <w:bottom w:val="single" w:sz="4" w:space="0" w:color="auto"/>
              <w:right w:val="single" w:sz="4" w:space="0" w:color="auto"/>
            </w:tcBorders>
            <w:shd w:val="clear" w:color="000000" w:fill="DDEBF7"/>
            <w:noWrap/>
            <w:vAlign w:val="center"/>
            <w:hideMark/>
          </w:tcPr>
          <w:p w14:paraId="12CD2A7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02250</w:t>
            </w:r>
          </w:p>
        </w:tc>
      </w:tr>
      <w:tr w:rsidR="007C3C26" w:rsidRPr="007C3C26" w14:paraId="2764F1EA"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227F15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322200022</w:t>
            </w:r>
          </w:p>
        </w:tc>
        <w:tc>
          <w:tcPr>
            <w:tcW w:w="4579" w:type="dxa"/>
            <w:tcBorders>
              <w:top w:val="nil"/>
              <w:left w:val="nil"/>
              <w:bottom w:val="single" w:sz="4" w:space="0" w:color="auto"/>
              <w:right w:val="single" w:sz="4" w:space="0" w:color="auto"/>
            </w:tcBorders>
            <w:shd w:val="clear" w:color="auto" w:fill="auto"/>
            <w:noWrap/>
            <w:vAlign w:val="center"/>
            <w:hideMark/>
          </w:tcPr>
          <w:p w14:paraId="71635EDD"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Žeriav samohybný</w:t>
            </w:r>
          </w:p>
        </w:tc>
        <w:tc>
          <w:tcPr>
            <w:tcW w:w="1831" w:type="dxa"/>
            <w:tcBorders>
              <w:top w:val="nil"/>
              <w:left w:val="nil"/>
              <w:bottom w:val="single" w:sz="4" w:space="0" w:color="auto"/>
              <w:right w:val="single" w:sz="4" w:space="0" w:color="auto"/>
            </w:tcBorders>
            <w:shd w:val="clear" w:color="auto" w:fill="auto"/>
            <w:noWrap/>
            <w:vAlign w:val="center"/>
            <w:hideMark/>
          </w:tcPr>
          <w:p w14:paraId="0C3B3B9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7 070,50 </w:t>
            </w:r>
          </w:p>
        </w:tc>
        <w:tc>
          <w:tcPr>
            <w:tcW w:w="1278" w:type="dxa"/>
            <w:tcBorders>
              <w:top w:val="nil"/>
              <w:left w:val="nil"/>
              <w:bottom w:val="single" w:sz="4" w:space="0" w:color="auto"/>
              <w:right w:val="single" w:sz="4" w:space="0" w:color="auto"/>
            </w:tcBorders>
            <w:shd w:val="clear" w:color="auto" w:fill="auto"/>
            <w:noWrap/>
            <w:vAlign w:val="center"/>
            <w:hideMark/>
          </w:tcPr>
          <w:p w14:paraId="5769307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24. 1. 2017</w:t>
            </w:r>
          </w:p>
        </w:tc>
        <w:tc>
          <w:tcPr>
            <w:tcW w:w="789" w:type="dxa"/>
            <w:tcBorders>
              <w:top w:val="nil"/>
              <w:left w:val="nil"/>
              <w:bottom w:val="single" w:sz="4" w:space="0" w:color="auto"/>
              <w:right w:val="single" w:sz="4" w:space="0" w:color="auto"/>
            </w:tcBorders>
            <w:shd w:val="clear" w:color="auto" w:fill="auto"/>
            <w:noWrap/>
            <w:vAlign w:val="center"/>
            <w:hideMark/>
          </w:tcPr>
          <w:p w14:paraId="7975630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1917F3CA"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6A166E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322400024</w:t>
            </w:r>
          </w:p>
        </w:tc>
        <w:tc>
          <w:tcPr>
            <w:tcW w:w="4579" w:type="dxa"/>
            <w:tcBorders>
              <w:top w:val="nil"/>
              <w:left w:val="nil"/>
              <w:bottom w:val="single" w:sz="4" w:space="0" w:color="auto"/>
              <w:right w:val="single" w:sz="4" w:space="0" w:color="auto"/>
            </w:tcBorders>
            <w:shd w:val="clear" w:color="auto" w:fill="auto"/>
            <w:noWrap/>
            <w:vAlign w:val="center"/>
            <w:hideMark/>
          </w:tcPr>
          <w:p w14:paraId="58F5EEBB"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Fréza asfaltová SIMEX model PLB 350</w:t>
            </w:r>
          </w:p>
        </w:tc>
        <w:tc>
          <w:tcPr>
            <w:tcW w:w="1831" w:type="dxa"/>
            <w:tcBorders>
              <w:top w:val="nil"/>
              <w:left w:val="nil"/>
              <w:bottom w:val="single" w:sz="4" w:space="0" w:color="auto"/>
              <w:right w:val="single" w:sz="4" w:space="0" w:color="auto"/>
            </w:tcBorders>
            <w:shd w:val="clear" w:color="auto" w:fill="auto"/>
            <w:noWrap/>
            <w:vAlign w:val="center"/>
            <w:hideMark/>
          </w:tcPr>
          <w:p w14:paraId="6DD45FF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8 700,00 </w:t>
            </w:r>
          </w:p>
        </w:tc>
        <w:tc>
          <w:tcPr>
            <w:tcW w:w="1278" w:type="dxa"/>
            <w:tcBorders>
              <w:top w:val="nil"/>
              <w:left w:val="nil"/>
              <w:bottom w:val="single" w:sz="4" w:space="0" w:color="auto"/>
              <w:right w:val="single" w:sz="4" w:space="0" w:color="auto"/>
            </w:tcBorders>
            <w:shd w:val="clear" w:color="auto" w:fill="auto"/>
            <w:noWrap/>
            <w:vAlign w:val="center"/>
            <w:hideMark/>
          </w:tcPr>
          <w:p w14:paraId="07724D0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8. 3. 2017</w:t>
            </w:r>
          </w:p>
        </w:tc>
        <w:tc>
          <w:tcPr>
            <w:tcW w:w="789" w:type="dxa"/>
            <w:tcBorders>
              <w:top w:val="nil"/>
              <w:left w:val="nil"/>
              <w:bottom w:val="single" w:sz="4" w:space="0" w:color="auto"/>
              <w:right w:val="single" w:sz="4" w:space="0" w:color="auto"/>
            </w:tcBorders>
            <w:shd w:val="clear" w:color="auto" w:fill="auto"/>
            <w:noWrap/>
            <w:vAlign w:val="center"/>
            <w:hideMark/>
          </w:tcPr>
          <w:p w14:paraId="4701549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1E9FC0EF"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6F03D5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422400028</w:t>
            </w:r>
          </w:p>
        </w:tc>
        <w:tc>
          <w:tcPr>
            <w:tcW w:w="4579" w:type="dxa"/>
            <w:tcBorders>
              <w:top w:val="nil"/>
              <w:left w:val="nil"/>
              <w:bottom w:val="single" w:sz="4" w:space="0" w:color="auto"/>
              <w:right w:val="single" w:sz="4" w:space="0" w:color="auto"/>
            </w:tcBorders>
            <w:shd w:val="clear" w:color="auto" w:fill="auto"/>
            <w:noWrap/>
            <w:vAlign w:val="center"/>
            <w:hideMark/>
          </w:tcPr>
          <w:p w14:paraId="096CF0FF"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Fréza asfaltová SIMEX model PLB 350</w:t>
            </w:r>
          </w:p>
        </w:tc>
        <w:tc>
          <w:tcPr>
            <w:tcW w:w="1831" w:type="dxa"/>
            <w:tcBorders>
              <w:top w:val="nil"/>
              <w:left w:val="nil"/>
              <w:bottom w:val="single" w:sz="4" w:space="0" w:color="auto"/>
              <w:right w:val="single" w:sz="4" w:space="0" w:color="auto"/>
            </w:tcBorders>
            <w:shd w:val="clear" w:color="auto" w:fill="auto"/>
            <w:noWrap/>
            <w:vAlign w:val="center"/>
            <w:hideMark/>
          </w:tcPr>
          <w:p w14:paraId="33660C5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8 700,00 </w:t>
            </w:r>
          </w:p>
        </w:tc>
        <w:tc>
          <w:tcPr>
            <w:tcW w:w="1278" w:type="dxa"/>
            <w:tcBorders>
              <w:top w:val="nil"/>
              <w:left w:val="nil"/>
              <w:bottom w:val="single" w:sz="4" w:space="0" w:color="auto"/>
              <w:right w:val="single" w:sz="4" w:space="0" w:color="auto"/>
            </w:tcBorders>
            <w:shd w:val="clear" w:color="auto" w:fill="auto"/>
            <w:noWrap/>
            <w:vAlign w:val="center"/>
            <w:hideMark/>
          </w:tcPr>
          <w:p w14:paraId="6CF3B40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9. 3. 2017</w:t>
            </w:r>
          </w:p>
        </w:tc>
        <w:tc>
          <w:tcPr>
            <w:tcW w:w="789" w:type="dxa"/>
            <w:tcBorders>
              <w:top w:val="nil"/>
              <w:left w:val="nil"/>
              <w:bottom w:val="single" w:sz="4" w:space="0" w:color="auto"/>
              <w:right w:val="single" w:sz="4" w:space="0" w:color="auto"/>
            </w:tcBorders>
            <w:shd w:val="clear" w:color="auto" w:fill="auto"/>
            <w:noWrap/>
            <w:vAlign w:val="center"/>
            <w:hideMark/>
          </w:tcPr>
          <w:p w14:paraId="5C4D5AC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3725CF9C"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1B95F5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522400016</w:t>
            </w:r>
          </w:p>
        </w:tc>
        <w:tc>
          <w:tcPr>
            <w:tcW w:w="4579" w:type="dxa"/>
            <w:tcBorders>
              <w:top w:val="nil"/>
              <w:left w:val="nil"/>
              <w:bottom w:val="single" w:sz="4" w:space="0" w:color="auto"/>
              <w:right w:val="single" w:sz="4" w:space="0" w:color="auto"/>
            </w:tcBorders>
            <w:shd w:val="clear" w:color="auto" w:fill="auto"/>
            <w:noWrap/>
            <w:vAlign w:val="center"/>
            <w:hideMark/>
          </w:tcPr>
          <w:p w14:paraId="6F8BC0F5"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Fréza asfaltová SIMEX model PLB 350</w:t>
            </w:r>
          </w:p>
        </w:tc>
        <w:tc>
          <w:tcPr>
            <w:tcW w:w="1831" w:type="dxa"/>
            <w:tcBorders>
              <w:top w:val="nil"/>
              <w:left w:val="nil"/>
              <w:bottom w:val="single" w:sz="4" w:space="0" w:color="auto"/>
              <w:right w:val="single" w:sz="4" w:space="0" w:color="auto"/>
            </w:tcBorders>
            <w:shd w:val="clear" w:color="auto" w:fill="auto"/>
            <w:noWrap/>
            <w:vAlign w:val="center"/>
            <w:hideMark/>
          </w:tcPr>
          <w:p w14:paraId="5F7658E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8 700,00 </w:t>
            </w:r>
          </w:p>
        </w:tc>
        <w:tc>
          <w:tcPr>
            <w:tcW w:w="1278" w:type="dxa"/>
            <w:tcBorders>
              <w:top w:val="nil"/>
              <w:left w:val="nil"/>
              <w:bottom w:val="single" w:sz="4" w:space="0" w:color="auto"/>
              <w:right w:val="single" w:sz="4" w:space="0" w:color="auto"/>
            </w:tcBorders>
            <w:shd w:val="clear" w:color="auto" w:fill="auto"/>
            <w:noWrap/>
            <w:vAlign w:val="center"/>
            <w:hideMark/>
          </w:tcPr>
          <w:p w14:paraId="5A3EB23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13. 3. 2017</w:t>
            </w:r>
          </w:p>
        </w:tc>
        <w:tc>
          <w:tcPr>
            <w:tcW w:w="789" w:type="dxa"/>
            <w:tcBorders>
              <w:top w:val="nil"/>
              <w:left w:val="nil"/>
              <w:bottom w:val="single" w:sz="4" w:space="0" w:color="auto"/>
              <w:right w:val="single" w:sz="4" w:space="0" w:color="auto"/>
            </w:tcBorders>
            <w:shd w:val="clear" w:color="auto" w:fill="auto"/>
            <w:noWrap/>
            <w:vAlign w:val="center"/>
            <w:hideMark/>
          </w:tcPr>
          <w:p w14:paraId="32490A8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53D2EAF0"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409A631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322400023</w:t>
            </w:r>
          </w:p>
        </w:tc>
        <w:tc>
          <w:tcPr>
            <w:tcW w:w="4579" w:type="dxa"/>
            <w:tcBorders>
              <w:top w:val="nil"/>
              <w:left w:val="nil"/>
              <w:bottom w:val="single" w:sz="4" w:space="0" w:color="auto"/>
              <w:right w:val="single" w:sz="4" w:space="0" w:color="auto"/>
            </w:tcBorders>
            <w:shd w:val="clear" w:color="000000" w:fill="DDEBF7"/>
            <w:noWrap/>
            <w:vAlign w:val="center"/>
            <w:hideMark/>
          </w:tcPr>
          <w:p w14:paraId="7DD87E3C"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Čistič vysokotlakový HDS 7/16C</w:t>
            </w:r>
          </w:p>
        </w:tc>
        <w:tc>
          <w:tcPr>
            <w:tcW w:w="1831" w:type="dxa"/>
            <w:tcBorders>
              <w:top w:val="nil"/>
              <w:left w:val="nil"/>
              <w:bottom w:val="single" w:sz="4" w:space="0" w:color="auto"/>
              <w:right w:val="single" w:sz="4" w:space="0" w:color="auto"/>
            </w:tcBorders>
            <w:shd w:val="clear" w:color="000000" w:fill="DDEBF7"/>
            <w:noWrap/>
            <w:vAlign w:val="center"/>
            <w:hideMark/>
          </w:tcPr>
          <w:p w14:paraId="756FC0E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2 205,00 </w:t>
            </w:r>
          </w:p>
        </w:tc>
        <w:tc>
          <w:tcPr>
            <w:tcW w:w="1278" w:type="dxa"/>
            <w:tcBorders>
              <w:top w:val="nil"/>
              <w:left w:val="nil"/>
              <w:bottom w:val="single" w:sz="4" w:space="0" w:color="auto"/>
              <w:right w:val="single" w:sz="4" w:space="0" w:color="auto"/>
            </w:tcBorders>
            <w:shd w:val="clear" w:color="000000" w:fill="DDEBF7"/>
            <w:noWrap/>
            <w:vAlign w:val="center"/>
            <w:hideMark/>
          </w:tcPr>
          <w:p w14:paraId="5B492B1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22. 3. 2017</w:t>
            </w:r>
          </w:p>
        </w:tc>
        <w:tc>
          <w:tcPr>
            <w:tcW w:w="789" w:type="dxa"/>
            <w:tcBorders>
              <w:top w:val="nil"/>
              <w:left w:val="nil"/>
              <w:bottom w:val="single" w:sz="4" w:space="0" w:color="auto"/>
              <w:right w:val="single" w:sz="4" w:space="0" w:color="auto"/>
            </w:tcBorders>
            <w:shd w:val="clear" w:color="000000" w:fill="DDEBF7"/>
            <w:noWrap/>
            <w:vAlign w:val="center"/>
            <w:hideMark/>
          </w:tcPr>
          <w:p w14:paraId="21083B2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0BA6C1B5"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D8BDED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322300012</w:t>
            </w:r>
          </w:p>
        </w:tc>
        <w:tc>
          <w:tcPr>
            <w:tcW w:w="4579" w:type="dxa"/>
            <w:tcBorders>
              <w:top w:val="nil"/>
              <w:left w:val="nil"/>
              <w:bottom w:val="single" w:sz="4" w:space="0" w:color="auto"/>
              <w:right w:val="single" w:sz="4" w:space="0" w:color="auto"/>
            </w:tcBorders>
            <w:shd w:val="clear" w:color="auto" w:fill="auto"/>
            <w:noWrap/>
            <w:vAlign w:val="center"/>
            <w:hideMark/>
          </w:tcPr>
          <w:p w14:paraId="59F1B0C8"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Kosačka - nástroj cepový STPC133.2</w:t>
            </w:r>
          </w:p>
        </w:tc>
        <w:tc>
          <w:tcPr>
            <w:tcW w:w="1831" w:type="dxa"/>
            <w:tcBorders>
              <w:top w:val="nil"/>
              <w:left w:val="nil"/>
              <w:bottom w:val="single" w:sz="4" w:space="0" w:color="auto"/>
              <w:right w:val="single" w:sz="4" w:space="0" w:color="auto"/>
            </w:tcBorders>
            <w:shd w:val="clear" w:color="auto" w:fill="auto"/>
            <w:noWrap/>
            <w:vAlign w:val="center"/>
            <w:hideMark/>
          </w:tcPr>
          <w:p w14:paraId="2817C31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3 360,00 </w:t>
            </w:r>
          </w:p>
        </w:tc>
        <w:tc>
          <w:tcPr>
            <w:tcW w:w="1278" w:type="dxa"/>
            <w:tcBorders>
              <w:top w:val="nil"/>
              <w:left w:val="nil"/>
              <w:bottom w:val="single" w:sz="4" w:space="0" w:color="auto"/>
              <w:right w:val="single" w:sz="4" w:space="0" w:color="auto"/>
            </w:tcBorders>
            <w:shd w:val="clear" w:color="auto" w:fill="auto"/>
            <w:noWrap/>
            <w:vAlign w:val="center"/>
            <w:hideMark/>
          </w:tcPr>
          <w:p w14:paraId="32A452C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10. 5. 2017</w:t>
            </w:r>
          </w:p>
        </w:tc>
        <w:tc>
          <w:tcPr>
            <w:tcW w:w="789" w:type="dxa"/>
            <w:tcBorders>
              <w:top w:val="nil"/>
              <w:left w:val="nil"/>
              <w:bottom w:val="single" w:sz="4" w:space="0" w:color="auto"/>
              <w:right w:val="single" w:sz="4" w:space="0" w:color="auto"/>
            </w:tcBorders>
            <w:shd w:val="clear" w:color="auto" w:fill="auto"/>
            <w:noWrap/>
            <w:vAlign w:val="center"/>
            <w:hideMark/>
          </w:tcPr>
          <w:p w14:paraId="650854B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7DC7187D"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761EC5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222300013</w:t>
            </w:r>
          </w:p>
        </w:tc>
        <w:tc>
          <w:tcPr>
            <w:tcW w:w="4579" w:type="dxa"/>
            <w:tcBorders>
              <w:top w:val="nil"/>
              <w:left w:val="nil"/>
              <w:bottom w:val="single" w:sz="4" w:space="0" w:color="auto"/>
              <w:right w:val="single" w:sz="4" w:space="0" w:color="auto"/>
            </w:tcBorders>
            <w:shd w:val="clear" w:color="auto" w:fill="auto"/>
            <w:noWrap/>
            <w:vAlign w:val="center"/>
            <w:hideMark/>
          </w:tcPr>
          <w:p w14:paraId="22B45FD5"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Kosačka - nástroj cepový STPC133.2</w:t>
            </w:r>
          </w:p>
        </w:tc>
        <w:tc>
          <w:tcPr>
            <w:tcW w:w="1831" w:type="dxa"/>
            <w:tcBorders>
              <w:top w:val="nil"/>
              <w:left w:val="nil"/>
              <w:bottom w:val="single" w:sz="4" w:space="0" w:color="auto"/>
              <w:right w:val="single" w:sz="4" w:space="0" w:color="auto"/>
            </w:tcBorders>
            <w:shd w:val="clear" w:color="auto" w:fill="auto"/>
            <w:noWrap/>
            <w:vAlign w:val="center"/>
            <w:hideMark/>
          </w:tcPr>
          <w:p w14:paraId="7CCD37E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3 360,00 </w:t>
            </w:r>
          </w:p>
        </w:tc>
        <w:tc>
          <w:tcPr>
            <w:tcW w:w="1278" w:type="dxa"/>
            <w:tcBorders>
              <w:top w:val="nil"/>
              <w:left w:val="nil"/>
              <w:bottom w:val="single" w:sz="4" w:space="0" w:color="auto"/>
              <w:right w:val="single" w:sz="4" w:space="0" w:color="auto"/>
            </w:tcBorders>
            <w:shd w:val="clear" w:color="auto" w:fill="auto"/>
            <w:noWrap/>
            <w:vAlign w:val="center"/>
            <w:hideMark/>
          </w:tcPr>
          <w:p w14:paraId="67E5BA3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10. 5. 2017</w:t>
            </w:r>
          </w:p>
        </w:tc>
        <w:tc>
          <w:tcPr>
            <w:tcW w:w="789" w:type="dxa"/>
            <w:tcBorders>
              <w:top w:val="nil"/>
              <w:left w:val="nil"/>
              <w:bottom w:val="single" w:sz="4" w:space="0" w:color="auto"/>
              <w:right w:val="single" w:sz="4" w:space="0" w:color="auto"/>
            </w:tcBorders>
            <w:shd w:val="clear" w:color="auto" w:fill="auto"/>
            <w:noWrap/>
            <w:vAlign w:val="center"/>
            <w:hideMark/>
          </w:tcPr>
          <w:p w14:paraId="73256CA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4BE51590"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A03662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622300007</w:t>
            </w:r>
          </w:p>
        </w:tc>
        <w:tc>
          <w:tcPr>
            <w:tcW w:w="4579" w:type="dxa"/>
            <w:tcBorders>
              <w:top w:val="nil"/>
              <w:left w:val="nil"/>
              <w:bottom w:val="single" w:sz="4" w:space="0" w:color="auto"/>
              <w:right w:val="single" w:sz="4" w:space="0" w:color="auto"/>
            </w:tcBorders>
            <w:shd w:val="clear" w:color="auto" w:fill="auto"/>
            <w:noWrap/>
            <w:vAlign w:val="center"/>
            <w:hideMark/>
          </w:tcPr>
          <w:p w14:paraId="4F71B70F"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Kosačka - nástroj cepový STPC133.2</w:t>
            </w:r>
          </w:p>
        </w:tc>
        <w:tc>
          <w:tcPr>
            <w:tcW w:w="1831" w:type="dxa"/>
            <w:tcBorders>
              <w:top w:val="nil"/>
              <w:left w:val="nil"/>
              <w:bottom w:val="single" w:sz="4" w:space="0" w:color="auto"/>
              <w:right w:val="single" w:sz="4" w:space="0" w:color="auto"/>
            </w:tcBorders>
            <w:shd w:val="clear" w:color="auto" w:fill="auto"/>
            <w:noWrap/>
            <w:vAlign w:val="center"/>
            <w:hideMark/>
          </w:tcPr>
          <w:p w14:paraId="5888A7B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3 360,00 </w:t>
            </w:r>
          </w:p>
        </w:tc>
        <w:tc>
          <w:tcPr>
            <w:tcW w:w="1278" w:type="dxa"/>
            <w:tcBorders>
              <w:top w:val="nil"/>
              <w:left w:val="nil"/>
              <w:bottom w:val="single" w:sz="4" w:space="0" w:color="auto"/>
              <w:right w:val="single" w:sz="4" w:space="0" w:color="auto"/>
            </w:tcBorders>
            <w:shd w:val="clear" w:color="auto" w:fill="auto"/>
            <w:noWrap/>
            <w:vAlign w:val="center"/>
            <w:hideMark/>
          </w:tcPr>
          <w:p w14:paraId="0D962B1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10. 5. 2017</w:t>
            </w:r>
          </w:p>
        </w:tc>
        <w:tc>
          <w:tcPr>
            <w:tcW w:w="789" w:type="dxa"/>
            <w:tcBorders>
              <w:top w:val="nil"/>
              <w:left w:val="nil"/>
              <w:bottom w:val="single" w:sz="4" w:space="0" w:color="auto"/>
              <w:right w:val="single" w:sz="4" w:space="0" w:color="auto"/>
            </w:tcBorders>
            <w:shd w:val="clear" w:color="auto" w:fill="auto"/>
            <w:noWrap/>
            <w:vAlign w:val="center"/>
            <w:hideMark/>
          </w:tcPr>
          <w:p w14:paraId="54FEBEA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58E88BF0"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E7909A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622300008</w:t>
            </w:r>
          </w:p>
        </w:tc>
        <w:tc>
          <w:tcPr>
            <w:tcW w:w="4579" w:type="dxa"/>
            <w:tcBorders>
              <w:top w:val="nil"/>
              <w:left w:val="nil"/>
              <w:bottom w:val="single" w:sz="4" w:space="0" w:color="auto"/>
              <w:right w:val="single" w:sz="4" w:space="0" w:color="auto"/>
            </w:tcBorders>
            <w:shd w:val="clear" w:color="auto" w:fill="auto"/>
            <w:noWrap/>
            <w:vAlign w:val="center"/>
            <w:hideMark/>
          </w:tcPr>
          <w:p w14:paraId="74754647"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Kosačka - nástroj cepový STPC133.2</w:t>
            </w:r>
          </w:p>
        </w:tc>
        <w:tc>
          <w:tcPr>
            <w:tcW w:w="1831" w:type="dxa"/>
            <w:tcBorders>
              <w:top w:val="nil"/>
              <w:left w:val="nil"/>
              <w:bottom w:val="single" w:sz="4" w:space="0" w:color="auto"/>
              <w:right w:val="single" w:sz="4" w:space="0" w:color="auto"/>
            </w:tcBorders>
            <w:shd w:val="clear" w:color="auto" w:fill="auto"/>
            <w:noWrap/>
            <w:vAlign w:val="center"/>
            <w:hideMark/>
          </w:tcPr>
          <w:p w14:paraId="52160B7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3 360,00 </w:t>
            </w:r>
          </w:p>
        </w:tc>
        <w:tc>
          <w:tcPr>
            <w:tcW w:w="1278" w:type="dxa"/>
            <w:tcBorders>
              <w:top w:val="nil"/>
              <w:left w:val="nil"/>
              <w:bottom w:val="single" w:sz="4" w:space="0" w:color="auto"/>
              <w:right w:val="single" w:sz="4" w:space="0" w:color="auto"/>
            </w:tcBorders>
            <w:shd w:val="clear" w:color="auto" w:fill="auto"/>
            <w:noWrap/>
            <w:vAlign w:val="center"/>
            <w:hideMark/>
          </w:tcPr>
          <w:p w14:paraId="32C3209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10. 5. 2017</w:t>
            </w:r>
          </w:p>
        </w:tc>
        <w:tc>
          <w:tcPr>
            <w:tcW w:w="789" w:type="dxa"/>
            <w:tcBorders>
              <w:top w:val="nil"/>
              <w:left w:val="nil"/>
              <w:bottom w:val="single" w:sz="4" w:space="0" w:color="auto"/>
              <w:right w:val="single" w:sz="4" w:space="0" w:color="auto"/>
            </w:tcBorders>
            <w:shd w:val="clear" w:color="auto" w:fill="auto"/>
            <w:noWrap/>
            <w:vAlign w:val="center"/>
            <w:hideMark/>
          </w:tcPr>
          <w:p w14:paraId="02C4F49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21D8598F"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C4D67C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622300009</w:t>
            </w:r>
          </w:p>
        </w:tc>
        <w:tc>
          <w:tcPr>
            <w:tcW w:w="4579" w:type="dxa"/>
            <w:tcBorders>
              <w:top w:val="nil"/>
              <w:left w:val="nil"/>
              <w:bottom w:val="single" w:sz="4" w:space="0" w:color="auto"/>
              <w:right w:val="single" w:sz="4" w:space="0" w:color="auto"/>
            </w:tcBorders>
            <w:shd w:val="clear" w:color="auto" w:fill="auto"/>
            <w:noWrap/>
            <w:vAlign w:val="center"/>
            <w:hideMark/>
          </w:tcPr>
          <w:p w14:paraId="70933C38"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Kosačka - nástroj cepový STPC133.2</w:t>
            </w:r>
          </w:p>
        </w:tc>
        <w:tc>
          <w:tcPr>
            <w:tcW w:w="1831" w:type="dxa"/>
            <w:tcBorders>
              <w:top w:val="nil"/>
              <w:left w:val="nil"/>
              <w:bottom w:val="single" w:sz="4" w:space="0" w:color="auto"/>
              <w:right w:val="single" w:sz="4" w:space="0" w:color="auto"/>
            </w:tcBorders>
            <w:shd w:val="clear" w:color="auto" w:fill="auto"/>
            <w:noWrap/>
            <w:vAlign w:val="center"/>
            <w:hideMark/>
          </w:tcPr>
          <w:p w14:paraId="5B7A252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3 360,00 </w:t>
            </w:r>
          </w:p>
        </w:tc>
        <w:tc>
          <w:tcPr>
            <w:tcW w:w="1278" w:type="dxa"/>
            <w:tcBorders>
              <w:top w:val="nil"/>
              <w:left w:val="nil"/>
              <w:bottom w:val="single" w:sz="4" w:space="0" w:color="auto"/>
              <w:right w:val="single" w:sz="4" w:space="0" w:color="auto"/>
            </w:tcBorders>
            <w:shd w:val="clear" w:color="auto" w:fill="auto"/>
            <w:noWrap/>
            <w:vAlign w:val="center"/>
            <w:hideMark/>
          </w:tcPr>
          <w:p w14:paraId="77F0504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10. 5. 2017</w:t>
            </w:r>
          </w:p>
        </w:tc>
        <w:tc>
          <w:tcPr>
            <w:tcW w:w="789" w:type="dxa"/>
            <w:tcBorders>
              <w:top w:val="nil"/>
              <w:left w:val="nil"/>
              <w:bottom w:val="single" w:sz="4" w:space="0" w:color="auto"/>
              <w:right w:val="single" w:sz="4" w:space="0" w:color="auto"/>
            </w:tcBorders>
            <w:shd w:val="clear" w:color="auto" w:fill="auto"/>
            <w:noWrap/>
            <w:vAlign w:val="center"/>
            <w:hideMark/>
          </w:tcPr>
          <w:p w14:paraId="5944074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54A426E1"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3F074D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122300023</w:t>
            </w:r>
          </w:p>
        </w:tc>
        <w:tc>
          <w:tcPr>
            <w:tcW w:w="4579" w:type="dxa"/>
            <w:tcBorders>
              <w:top w:val="nil"/>
              <w:left w:val="nil"/>
              <w:bottom w:val="single" w:sz="4" w:space="0" w:color="auto"/>
              <w:right w:val="single" w:sz="4" w:space="0" w:color="auto"/>
            </w:tcBorders>
            <w:shd w:val="clear" w:color="auto" w:fill="auto"/>
            <w:noWrap/>
            <w:vAlign w:val="center"/>
            <w:hideMark/>
          </w:tcPr>
          <w:p w14:paraId="3ABFA7FC"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Kosačka - nástroj cepový STPC133.2</w:t>
            </w:r>
          </w:p>
        </w:tc>
        <w:tc>
          <w:tcPr>
            <w:tcW w:w="1831" w:type="dxa"/>
            <w:tcBorders>
              <w:top w:val="nil"/>
              <w:left w:val="nil"/>
              <w:bottom w:val="single" w:sz="4" w:space="0" w:color="auto"/>
              <w:right w:val="single" w:sz="4" w:space="0" w:color="auto"/>
            </w:tcBorders>
            <w:shd w:val="clear" w:color="auto" w:fill="auto"/>
            <w:noWrap/>
            <w:vAlign w:val="center"/>
            <w:hideMark/>
          </w:tcPr>
          <w:p w14:paraId="659C51C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3 360,00 </w:t>
            </w:r>
          </w:p>
        </w:tc>
        <w:tc>
          <w:tcPr>
            <w:tcW w:w="1278" w:type="dxa"/>
            <w:tcBorders>
              <w:top w:val="nil"/>
              <w:left w:val="nil"/>
              <w:bottom w:val="single" w:sz="4" w:space="0" w:color="auto"/>
              <w:right w:val="single" w:sz="4" w:space="0" w:color="auto"/>
            </w:tcBorders>
            <w:shd w:val="clear" w:color="auto" w:fill="auto"/>
            <w:noWrap/>
            <w:vAlign w:val="center"/>
            <w:hideMark/>
          </w:tcPr>
          <w:p w14:paraId="38F91F7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12. 5. 2017</w:t>
            </w:r>
          </w:p>
        </w:tc>
        <w:tc>
          <w:tcPr>
            <w:tcW w:w="789" w:type="dxa"/>
            <w:tcBorders>
              <w:top w:val="nil"/>
              <w:left w:val="nil"/>
              <w:bottom w:val="single" w:sz="4" w:space="0" w:color="auto"/>
              <w:right w:val="single" w:sz="4" w:space="0" w:color="auto"/>
            </w:tcBorders>
            <w:shd w:val="clear" w:color="auto" w:fill="auto"/>
            <w:noWrap/>
            <w:vAlign w:val="center"/>
            <w:hideMark/>
          </w:tcPr>
          <w:p w14:paraId="48392DF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0A3C4C72"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87465A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122300025</w:t>
            </w:r>
          </w:p>
        </w:tc>
        <w:tc>
          <w:tcPr>
            <w:tcW w:w="4579" w:type="dxa"/>
            <w:tcBorders>
              <w:top w:val="nil"/>
              <w:left w:val="nil"/>
              <w:bottom w:val="single" w:sz="4" w:space="0" w:color="auto"/>
              <w:right w:val="single" w:sz="4" w:space="0" w:color="auto"/>
            </w:tcBorders>
            <w:shd w:val="clear" w:color="auto" w:fill="auto"/>
            <w:noWrap/>
            <w:vAlign w:val="center"/>
            <w:hideMark/>
          </w:tcPr>
          <w:p w14:paraId="646C57F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Kosačka - nástroj cepový STPC133.2</w:t>
            </w:r>
          </w:p>
        </w:tc>
        <w:tc>
          <w:tcPr>
            <w:tcW w:w="1831" w:type="dxa"/>
            <w:tcBorders>
              <w:top w:val="nil"/>
              <w:left w:val="nil"/>
              <w:bottom w:val="single" w:sz="4" w:space="0" w:color="auto"/>
              <w:right w:val="single" w:sz="4" w:space="0" w:color="auto"/>
            </w:tcBorders>
            <w:shd w:val="clear" w:color="auto" w:fill="auto"/>
            <w:noWrap/>
            <w:vAlign w:val="center"/>
            <w:hideMark/>
          </w:tcPr>
          <w:p w14:paraId="2B775D3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3 360,00 </w:t>
            </w:r>
          </w:p>
        </w:tc>
        <w:tc>
          <w:tcPr>
            <w:tcW w:w="1278" w:type="dxa"/>
            <w:tcBorders>
              <w:top w:val="nil"/>
              <w:left w:val="nil"/>
              <w:bottom w:val="single" w:sz="4" w:space="0" w:color="auto"/>
              <w:right w:val="single" w:sz="4" w:space="0" w:color="auto"/>
            </w:tcBorders>
            <w:shd w:val="clear" w:color="auto" w:fill="auto"/>
            <w:noWrap/>
            <w:vAlign w:val="center"/>
            <w:hideMark/>
          </w:tcPr>
          <w:p w14:paraId="1D4019E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12. 5. 2017</w:t>
            </w:r>
          </w:p>
        </w:tc>
        <w:tc>
          <w:tcPr>
            <w:tcW w:w="789" w:type="dxa"/>
            <w:tcBorders>
              <w:top w:val="nil"/>
              <w:left w:val="nil"/>
              <w:bottom w:val="single" w:sz="4" w:space="0" w:color="auto"/>
              <w:right w:val="single" w:sz="4" w:space="0" w:color="auto"/>
            </w:tcBorders>
            <w:shd w:val="clear" w:color="auto" w:fill="auto"/>
            <w:noWrap/>
            <w:vAlign w:val="center"/>
            <w:hideMark/>
          </w:tcPr>
          <w:p w14:paraId="3F2F076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54713A62"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64D6A3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122400020</w:t>
            </w:r>
          </w:p>
        </w:tc>
        <w:tc>
          <w:tcPr>
            <w:tcW w:w="4579" w:type="dxa"/>
            <w:tcBorders>
              <w:top w:val="nil"/>
              <w:left w:val="nil"/>
              <w:bottom w:val="single" w:sz="4" w:space="0" w:color="auto"/>
              <w:right w:val="single" w:sz="4" w:space="0" w:color="auto"/>
            </w:tcBorders>
            <w:shd w:val="clear" w:color="auto" w:fill="auto"/>
            <w:noWrap/>
            <w:vAlign w:val="center"/>
            <w:hideMark/>
          </w:tcPr>
          <w:p w14:paraId="22F06752"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Valec vibračný tandemový AMMANN ARX 12</w:t>
            </w:r>
          </w:p>
        </w:tc>
        <w:tc>
          <w:tcPr>
            <w:tcW w:w="1831" w:type="dxa"/>
            <w:tcBorders>
              <w:top w:val="nil"/>
              <w:left w:val="nil"/>
              <w:bottom w:val="single" w:sz="4" w:space="0" w:color="auto"/>
              <w:right w:val="single" w:sz="4" w:space="0" w:color="auto"/>
            </w:tcBorders>
            <w:shd w:val="clear" w:color="auto" w:fill="auto"/>
            <w:noWrap/>
            <w:vAlign w:val="center"/>
            <w:hideMark/>
          </w:tcPr>
          <w:p w14:paraId="7BB8762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15 390,00 </w:t>
            </w:r>
          </w:p>
        </w:tc>
        <w:tc>
          <w:tcPr>
            <w:tcW w:w="1278" w:type="dxa"/>
            <w:tcBorders>
              <w:top w:val="nil"/>
              <w:left w:val="nil"/>
              <w:bottom w:val="single" w:sz="4" w:space="0" w:color="auto"/>
              <w:right w:val="single" w:sz="4" w:space="0" w:color="auto"/>
            </w:tcBorders>
            <w:shd w:val="clear" w:color="auto" w:fill="auto"/>
            <w:noWrap/>
            <w:vAlign w:val="center"/>
            <w:hideMark/>
          </w:tcPr>
          <w:p w14:paraId="6E98927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25. 5. 2017</w:t>
            </w:r>
          </w:p>
        </w:tc>
        <w:tc>
          <w:tcPr>
            <w:tcW w:w="789" w:type="dxa"/>
            <w:tcBorders>
              <w:top w:val="nil"/>
              <w:left w:val="nil"/>
              <w:bottom w:val="single" w:sz="4" w:space="0" w:color="auto"/>
              <w:right w:val="single" w:sz="4" w:space="0" w:color="auto"/>
            </w:tcBorders>
            <w:shd w:val="clear" w:color="auto" w:fill="auto"/>
            <w:noWrap/>
            <w:vAlign w:val="center"/>
            <w:hideMark/>
          </w:tcPr>
          <w:p w14:paraId="6E37241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5F5F11E3"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6D9B75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422300022</w:t>
            </w:r>
          </w:p>
        </w:tc>
        <w:tc>
          <w:tcPr>
            <w:tcW w:w="4579" w:type="dxa"/>
            <w:tcBorders>
              <w:top w:val="nil"/>
              <w:left w:val="nil"/>
              <w:bottom w:val="single" w:sz="4" w:space="0" w:color="auto"/>
              <w:right w:val="single" w:sz="4" w:space="0" w:color="auto"/>
            </w:tcBorders>
            <w:shd w:val="clear" w:color="auto" w:fill="auto"/>
            <w:noWrap/>
            <w:vAlign w:val="center"/>
            <w:hideMark/>
          </w:tcPr>
          <w:p w14:paraId="395A5F9D"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Kosačka - nástroj cepový STPC133.2</w:t>
            </w:r>
          </w:p>
        </w:tc>
        <w:tc>
          <w:tcPr>
            <w:tcW w:w="1831" w:type="dxa"/>
            <w:tcBorders>
              <w:top w:val="nil"/>
              <w:left w:val="nil"/>
              <w:bottom w:val="single" w:sz="4" w:space="0" w:color="auto"/>
              <w:right w:val="single" w:sz="4" w:space="0" w:color="auto"/>
            </w:tcBorders>
            <w:shd w:val="clear" w:color="auto" w:fill="auto"/>
            <w:noWrap/>
            <w:vAlign w:val="center"/>
            <w:hideMark/>
          </w:tcPr>
          <w:p w14:paraId="5B12E4E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3 360,00 </w:t>
            </w:r>
          </w:p>
        </w:tc>
        <w:tc>
          <w:tcPr>
            <w:tcW w:w="1278" w:type="dxa"/>
            <w:tcBorders>
              <w:top w:val="nil"/>
              <w:left w:val="nil"/>
              <w:bottom w:val="single" w:sz="4" w:space="0" w:color="auto"/>
              <w:right w:val="single" w:sz="4" w:space="0" w:color="auto"/>
            </w:tcBorders>
            <w:shd w:val="clear" w:color="auto" w:fill="auto"/>
            <w:noWrap/>
            <w:vAlign w:val="center"/>
            <w:hideMark/>
          </w:tcPr>
          <w:p w14:paraId="7EE5183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20. 7. 2017</w:t>
            </w:r>
          </w:p>
        </w:tc>
        <w:tc>
          <w:tcPr>
            <w:tcW w:w="789" w:type="dxa"/>
            <w:tcBorders>
              <w:top w:val="nil"/>
              <w:left w:val="nil"/>
              <w:bottom w:val="single" w:sz="4" w:space="0" w:color="auto"/>
              <w:right w:val="single" w:sz="4" w:space="0" w:color="auto"/>
            </w:tcBorders>
            <w:shd w:val="clear" w:color="auto" w:fill="auto"/>
            <w:noWrap/>
            <w:vAlign w:val="center"/>
            <w:hideMark/>
          </w:tcPr>
          <w:p w14:paraId="35DFA23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615E87DC"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D3E1F9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222300014</w:t>
            </w:r>
          </w:p>
        </w:tc>
        <w:tc>
          <w:tcPr>
            <w:tcW w:w="4579" w:type="dxa"/>
            <w:tcBorders>
              <w:top w:val="nil"/>
              <w:left w:val="nil"/>
              <w:bottom w:val="single" w:sz="4" w:space="0" w:color="auto"/>
              <w:right w:val="single" w:sz="4" w:space="0" w:color="auto"/>
            </w:tcBorders>
            <w:shd w:val="clear" w:color="auto" w:fill="auto"/>
            <w:noWrap/>
            <w:vAlign w:val="center"/>
            <w:hideMark/>
          </w:tcPr>
          <w:p w14:paraId="334F7DF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Kosačka - nástroj cepový STPC133.2</w:t>
            </w:r>
          </w:p>
        </w:tc>
        <w:tc>
          <w:tcPr>
            <w:tcW w:w="1831" w:type="dxa"/>
            <w:tcBorders>
              <w:top w:val="nil"/>
              <w:left w:val="nil"/>
              <w:bottom w:val="single" w:sz="4" w:space="0" w:color="auto"/>
              <w:right w:val="single" w:sz="4" w:space="0" w:color="auto"/>
            </w:tcBorders>
            <w:shd w:val="clear" w:color="auto" w:fill="auto"/>
            <w:noWrap/>
            <w:vAlign w:val="center"/>
            <w:hideMark/>
          </w:tcPr>
          <w:p w14:paraId="0BA01B7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3 360,00 </w:t>
            </w:r>
          </w:p>
        </w:tc>
        <w:tc>
          <w:tcPr>
            <w:tcW w:w="1278" w:type="dxa"/>
            <w:tcBorders>
              <w:top w:val="nil"/>
              <w:left w:val="nil"/>
              <w:bottom w:val="single" w:sz="4" w:space="0" w:color="auto"/>
              <w:right w:val="single" w:sz="4" w:space="0" w:color="auto"/>
            </w:tcBorders>
            <w:shd w:val="clear" w:color="auto" w:fill="auto"/>
            <w:noWrap/>
            <w:vAlign w:val="center"/>
            <w:hideMark/>
          </w:tcPr>
          <w:p w14:paraId="184B4B1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20. 7. 2017</w:t>
            </w:r>
          </w:p>
        </w:tc>
        <w:tc>
          <w:tcPr>
            <w:tcW w:w="789" w:type="dxa"/>
            <w:tcBorders>
              <w:top w:val="nil"/>
              <w:left w:val="nil"/>
              <w:bottom w:val="single" w:sz="4" w:space="0" w:color="auto"/>
              <w:right w:val="single" w:sz="4" w:space="0" w:color="auto"/>
            </w:tcBorders>
            <w:shd w:val="clear" w:color="auto" w:fill="auto"/>
            <w:noWrap/>
            <w:vAlign w:val="center"/>
            <w:hideMark/>
          </w:tcPr>
          <w:p w14:paraId="1B8BE86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30CE310A"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028EECB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922500022</w:t>
            </w:r>
          </w:p>
        </w:tc>
        <w:tc>
          <w:tcPr>
            <w:tcW w:w="4579" w:type="dxa"/>
            <w:tcBorders>
              <w:top w:val="nil"/>
              <w:left w:val="nil"/>
              <w:bottom w:val="single" w:sz="4" w:space="0" w:color="auto"/>
              <w:right w:val="single" w:sz="4" w:space="0" w:color="auto"/>
            </w:tcBorders>
            <w:shd w:val="clear" w:color="000000" w:fill="DDEBF7"/>
            <w:noWrap/>
            <w:vAlign w:val="center"/>
            <w:hideMark/>
          </w:tcPr>
          <w:p w14:paraId="401C3AF7"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Server APC SMART-UPS</w:t>
            </w:r>
          </w:p>
        </w:tc>
        <w:tc>
          <w:tcPr>
            <w:tcW w:w="1831" w:type="dxa"/>
            <w:tcBorders>
              <w:top w:val="nil"/>
              <w:left w:val="nil"/>
              <w:bottom w:val="single" w:sz="4" w:space="0" w:color="auto"/>
              <w:right w:val="single" w:sz="4" w:space="0" w:color="auto"/>
            </w:tcBorders>
            <w:shd w:val="clear" w:color="000000" w:fill="DDEBF7"/>
            <w:noWrap/>
            <w:vAlign w:val="center"/>
            <w:hideMark/>
          </w:tcPr>
          <w:p w14:paraId="160EF3B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1 935,00 </w:t>
            </w:r>
          </w:p>
        </w:tc>
        <w:tc>
          <w:tcPr>
            <w:tcW w:w="1278" w:type="dxa"/>
            <w:tcBorders>
              <w:top w:val="nil"/>
              <w:left w:val="nil"/>
              <w:bottom w:val="single" w:sz="4" w:space="0" w:color="auto"/>
              <w:right w:val="single" w:sz="4" w:space="0" w:color="auto"/>
            </w:tcBorders>
            <w:shd w:val="clear" w:color="000000" w:fill="DDEBF7"/>
            <w:noWrap/>
            <w:vAlign w:val="center"/>
            <w:hideMark/>
          </w:tcPr>
          <w:p w14:paraId="56A7B59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15. 8. 2017</w:t>
            </w:r>
          </w:p>
        </w:tc>
        <w:tc>
          <w:tcPr>
            <w:tcW w:w="789" w:type="dxa"/>
            <w:tcBorders>
              <w:top w:val="nil"/>
              <w:left w:val="nil"/>
              <w:bottom w:val="single" w:sz="4" w:space="0" w:color="auto"/>
              <w:right w:val="single" w:sz="4" w:space="0" w:color="auto"/>
            </w:tcBorders>
            <w:shd w:val="clear" w:color="000000" w:fill="DDEBF7"/>
            <w:noWrap/>
            <w:vAlign w:val="center"/>
            <w:hideMark/>
          </w:tcPr>
          <w:p w14:paraId="7AEEA8C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02250</w:t>
            </w:r>
          </w:p>
        </w:tc>
      </w:tr>
      <w:tr w:rsidR="007C3C26" w:rsidRPr="007C3C26" w14:paraId="4F73A743"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713C169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522600001</w:t>
            </w:r>
          </w:p>
        </w:tc>
        <w:tc>
          <w:tcPr>
            <w:tcW w:w="4579" w:type="dxa"/>
            <w:tcBorders>
              <w:top w:val="nil"/>
              <w:left w:val="nil"/>
              <w:bottom w:val="single" w:sz="4" w:space="0" w:color="auto"/>
              <w:right w:val="single" w:sz="4" w:space="0" w:color="auto"/>
            </w:tcBorders>
            <w:shd w:val="clear" w:color="000000" w:fill="DDEBF7"/>
            <w:noWrap/>
            <w:vAlign w:val="center"/>
            <w:hideMark/>
          </w:tcPr>
          <w:p w14:paraId="293B5D0C"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Zariadenie na filtrovanie a úpravu pitnej vody</w:t>
            </w:r>
          </w:p>
        </w:tc>
        <w:tc>
          <w:tcPr>
            <w:tcW w:w="1831" w:type="dxa"/>
            <w:tcBorders>
              <w:top w:val="nil"/>
              <w:left w:val="nil"/>
              <w:bottom w:val="single" w:sz="4" w:space="0" w:color="auto"/>
              <w:right w:val="single" w:sz="4" w:space="0" w:color="auto"/>
            </w:tcBorders>
            <w:shd w:val="clear" w:color="000000" w:fill="DDEBF7"/>
            <w:noWrap/>
            <w:vAlign w:val="center"/>
            <w:hideMark/>
          </w:tcPr>
          <w:p w14:paraId="656D663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4 897,75 </w:t>
            </w:r>
          </w:p>
        </w:tc>
        <w:tc>
          <w:tcPr>
            <w:tcW w:w="1278" w:type="dxa"/>
            <w:tcBorders>
              <w:top w:val="nil"/>
              <w:left w:val="nil"/>
              <w:bottom w:val="single" w:sz="4" w:space="0" w:color="auto"/>
              <w:right w:val="single" w:sz="4" w:space="0" w:color="auto"/>
            </w:tcBorders>
            <w:shd w:val="clear" w:color="000000" w:fill="DDEBF7"/>
            <w:noWrap/>
            <w:vAlign w:val="center"/>
            <w:hideMark/>
          </w:tcPr>
          <w:p w14:paraId="30F6D8B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10. 11. 2017</w:t>
            </w:r>
          </w:p>
        </w:tc>
        <w:tc>
          <w:tcPr>
            <w:tcW w:w="789" w:type="dxa"/>
            <w:tcBorders>
              <w:top w:val="nil"/>
              <w:left w:val="nil"/>
              <w:bottom w:val="single" w:sz="4" w:space="0" w:color="auto"/>
              <w:right w:val="single" w:sz="4" w:space="0" w:color="auto"/>
            </w:tcBorders>
            <w:shd w:val="clear" w:color="000000" w:fill="DDEBF7"/>
            <w:noWrap/>
            <w:vAlign w:val="center"/>
            <w:hideMark/>
          </w:tcPr>
          <w:p w14:paraId="08E4E00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02260</w:t>
            </w:r>
          </w:p>
        </w:tc>
      </w:tr>
      <w:tr w:rsidR="007C3C26" w:rsidRPr="007C3C26" w14:paraId="67FD0F87"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2E4A80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522200025</w:t>
            </w:r>
          </w:p>
        </w:tc>
        <w:tc>
          <w:tcPr>
            <w:tcW w:w="4579" w:type="dxa"/>
            <w:tcBorders>
              <w:top w:val="nil"/>
              <w:left w:val="nil"/>
              <w:bottom w:val="single" w:sz="4" w:space="0" w:color="auto"/>
              <w:right w:val="single" w:sz="4" w:space="0" w:color="auto"/>
            </w:tcBorders>
            <w:shd w:val="clear" w:color="auto" w:fill="auto"/>
            <w:noWrap/>
            <w:vAlign w:val="center"/>
            <w:hideMark/>
          </w:tcPr>
          <w:p w14:paraId="390FFE73"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Vozidlo nákladné </w:t>
            </w:r>
            <w:proofErr w:type="spellStart"/>
            <w:r w:rsidRPr="007C3C26">
              <w:rPr>
                <w:rFonts w:ascii="Calibri" w:hAnsi="Calibri" w:cs="Calibri"/>
                <w:color w:val="000000"/>
                <w:sz w:val="22"/>
                <w:szCs w:val="22"/>
              </w:rPr>
              <w:t>Citroen</w:t>
            </w:r>
            <w:proofErr w:type="spellEnd"/>
            <w:r w:rsidRPr="007C3C26">
              <w:rPr>
                <w:rFonts w:ascii="Calibri" w:hAnsi="Calibri" w:cs="Calibri"/>
                <w:color w:val="000000"/>
                <w:sz w:val="22"/>
                <w:szCs w:val="22"/>
              </w:rPr>
              <w:t xml:space="preserve"> </w:t>
            </w:r>
            <w:proofErr w:type="spellStart"/>
            <w:r w:rsidRPr="007C3C26">
              <w:rPr>
                <w:rFonts w:ascii="Calibri" w:hAnsi="Calibri" w:cs="Calibri"/>
                <w:color w:val="000000"/>
                <w:sz w:val="22"/>
                <w:szCs w:val="22"/>
              </w:rPr>
              <w:t>Jumper</w:t>
            </w:r>
            <w:proofErr w:type="spellEnd"/>
          </w:p>
        </w:tc>
        <w:tc>
          <w:tcPr>
            <w:tcW w:w="1831" w:type="dxa"/>
            <w:tcBorders>
              <w:top w:val="nil"/>
              <w:left w:val="nil"/>
              <w:bottom w:val="single" w:sz="4" w:space="0" w:color="auto"/>
              <w:right w:val="single" w:sz="4" w:space="0" w:color="auto"/>
            </w:tcBorders>
            <w:shd w:val="clear" w:color="auto" w:fill="auto"/>
            <w:noWrap/>
            <w:vAlign w:val="center"/>
            <w:hideMark/>
          </w:tcPr>
          <w:p w14:paraId="35A141B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21 993,00 </w:t>
            </w:r>
          </w:p>
        </w:tc>
        <w:tc>
          <w:tcPr>
            <w:tcW w:w="1278" w:type="dxa"/>
            <w:tcBorders>
              <w:top w:val="nil"/>
              <w:left w:val="nil"/>
              <w:bottom w:val="single" w:sz="4" w:space="0" w:color="auto"/>
              <w:right w:val="single" w:sz="4" w:space="0" w:color="auto"/>
            </w:tcBorders>
            <w:shd w:val="clear" w:color="auto" w:fill="auto"/>
            <w:noWrap/>
            <w:vAlign w:val="center"/>
            <w:hideMark/>
          </w:tcPr>
          <w:p w14:paraId="0661FAD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21. 11. 2017</w:t>
            </w:r>
          </w:p>
        </w:tc>
        <w:tc>
          <w:tcPr>
            <w:tcW w:w="789" w:type="dxa"/>
            <w:tcBorders>
              <w:top w:val="nil"/>
              <w:left w:val="nil"/>
              <w:bottom w:val="single" w:sz="4" w:space="0" w:color="auto"/>
              <w:right w:val="single" w:sz="4" w:space="0" w:color="auto"/>
            </w:tcBorders>
            <w:shd w:val="clear" w:color="auto" w:fill="auto"/>
            <w:noWrap/>
            <w:vAlign w:val="center"/>
            <w:hideMark/>
          </w:tcPr>
          <w:p w14:paraId="77E003C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20EAAA8E"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249972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322200025</w:t>
            </w:r>
          </w:p>
        </w:tc>
        <w:tc>
          <w:tcPr>
            <w:tcW w:w="4579" w:type="dxa"/>
            <w:tcBorders>
              <w:top w:val="nil"/>
              <w:left w:val="nil"/>
              <w:bottom w:val="single" w:sz="4" w:space="0" w:color="auto"/>
              <w:right w:val="single" w:sz="4" w:space="0" w:color="auto"/>
            </w:tcBorders>
            <w:shd w:val="clear" w:color="auto" w:fill="auto"/>
            <w:noWrap/>
            <w:vAlign w:val="center"/>
            <w:hideMark/>
          </w:tcPr>
          <w:p w14:paraId="0C392065"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Vozidlo nákladné </w:t>
            </w:r>
            <w:proofErr w:type="spellStart"/>
            <w:r w:rsidRPr="007C3C26">
              <w:rPr>
                <w:rFonts w:ascii="Calibri" w:hAnsi="Calibri" w:cs="Calibri"/>
                <w:color w:val="000000"/>
                <w:sz w:val="22"/>
                <w:szCs w:val="22"/>
              </w:rPr>
              <w:t>Citroen</w:t>
            </w:r>
            <w:proofErr w:type="spellEnd"/>
            <w:r w:rsidRPr="007C3C26">
              <w:rPr>
                <w:rFonts w:ascii="Calibri" w:hAnsi="Calibri" w:cs="Calibri"/>
                <w:color w:val="000000"/>
                <w:sz w:val="22"/>
                <w:szCs w:val="22"/>
              </w:rPr>
              <w:t xml:space="preserve"> </w:t>
            </w:r>
            <w:proofErr w:type="spellStart"/>
            <w:r w:rsidRPr="007C3C26">
              <w:rPr>
                <w:rFonts w:ascii="Calibri" w:hAnsi="Calibri" w:cs="Calibri"/>
                <w:color w:val="000000"/>
                <w:sz w:val="22"/>
                <w:szCs w:val="22"/>
              </w:rPr>
              <w:t>Jumper</w:t>
            </w:r>
            <w:proofErr w:type="spellEnd"/>
          </w:p>
        </w:tc>
        <w:tc>
          <w:tcPr>
            <w:tcW w:w="1831" w:type="dxa"/>
            <w:tcBorders>
              <w:top w:val="nil"/>
              <w:left w:val="nil"/>
              <w:bottom w:val="single" w:sz="4" w:space="0" w:color="auto"/>
              <w:right w:val="single" w:sz="4" w:space="0" w:color="auto"/>
            </w:tcBorders>
            <w:shd w:val="clear" w:color="auto" w:fill="auto"/>
            <w:noWrap/>
            <w:vAlign w:val="center"/>
            <w:hideMark/>
          </w:tcPr>
          <w:p w14:paraId="069C792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21 993,00 </w:t>
            </w:r>
          </w:p>
        </w:tc>
        <w:tc>
          <w:tcPr>
            <w:tcW w:w="1278" w:type="dxa"/>
            <w:tcBorders>
              <w:top w:val="nil"/>
              <w:left w:val="nil"/>
              <w:bottom w:val="single" w:sz="4" w:space="0" w:color="auto"/>
              <w:right w:val="single" w:sz="4" w:space="0" w:color="auto"/>
            </w:tcBorders>
            <w:shd w:val="clear" w:color="auto" w:fill="auto"/>
            <w:noWrap/>
            <w:vAlign w:val="center"/>
            <w:hideMark/>
          </w:tcPr>
          <w:p w14:paraId="3BE11C1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29. 11. 2017</w:t>
            </w:r>
          </w:p>
        </w:tc>
        <w:tc>
          <w:tcPr>
            <w:tcW w:w="789" w:type="dxa"/>
            <w:tcBorders>
              <w:top w:val="nil"/>
              <w:left w:val="nil"/>
              <w:bottom w:val="single" w:sz="4" w:space="0" w:color="auto"/>
              <w:right w:val="single" w:sz="4" w:space="0" w:color="auto"/>
            </w:tcBorders>
            <w:shd w:val="clear" w:color="auto" w:fill="auto"/>
            <w:noWrap/>
            <w:vAlign w:val="center"/>
            <w:hideMark/>
          </w:tcPr>
          <w:p w14:paraId="46009F4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1E64EC95"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59DBB9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622300010</w:t>
            </w:r>
          </w:p>
        </w:tc>
        <w:tc>
          <w:tcPr>
            <w:tcW w:w="4579" w:type="dxa"/>
            <w:tcBorders>
              <w:top w:val="nil"/>
              <w:left w:val="nil"/>
              <w:bottom w:val="single" w:sz="4" w:space="0" w:color="auto"/>
              <w:right w:val="single" w:sz="4" w:space="0" w:color="auto"/>
            </w:tcBorders>
            <w:shd w:val="clear" w:color="auto" w:fill="auto"/>
            <w:noWrap/>
            <w:vAlign w:val="center"/>
            <w:hideMark/>
          </w:tcPr>
          <w:p w14:paraId="6F31631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Kosačka - nástroj cepový STPC133.2</w:t>
            </w:r>
          </w:p>
        </w:tc>
        <w:tc>
          <w:tcPr>
            <w:tcW w:w="1831" w:type="dxa"/>
            <w:tcBorders>
              <w:top w:val="nil"/>
              <w:left w:val="nil"/>
              <w:bottom w:val="single" w:sz="4" w:space="0" w:color="auto"/>
              <w:right w:val="single" w:sz="4" w:space="0" w:color="auto"/>
            </w:tcBorders>
            <w:shd w:val="clear" w:color="auto" w:fill="auto"/>
            <w:noWrap/>
            <w:vAlign w:val="center"/>
            <w:hideMark/>
          </w:tcPr>
          <w:p w14:paraId="54B2889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10 994,00 </w:t>
            </w:r>
          </w:p>
        </w:tc>
        <w:tc>
          <w:tcPr>
            <w:tcW w:w="1278" w:type="dxa"/>
            <w:tcBorders>
              <w:top w:val="nil"/>
              <w:left w:val="nil"/>
              <w:bottom w:val="single" w:sz="4" w:space="0" w:color="auto"/>
              <w:right w:val="single" w:sz="4" w:space="0" w:color="auto"/>
            </w:tcBorders>
            <w:shd w:val="clear" w:color="auto" w:fill="auto"/>
            <w:noWrap/>
            <w:vAlign w:val="center"/>
            <w:hideMark/>
          </w:tcPr>
          <w:p w14:paraId="603028E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6. 12. 2017</w:t>
            </w:r>
          </w:p>
        </w:tc>
        <w:tc>
          <w:tcPr>
            <w:tcW w:w="789" w:type="dxa"/>
            <w:tcBorders>
              <w:top w:val="nil"/>
              <w:left w:val="nil"/>
              <w:bottom w:val="single" w:sz="4" w:space="0" w:color="auto"/>
              <w:right w:val="single" w:sz="4" w:space="0" w:color="auto"/>
            </w:tcBorders>
            <w:shd w:val="clear" w:color="auto" w:fill="auto"/>
            <w:noWrap/>
            <w:vAlign w:val="center"/>
            <w:hideMark/>
          </w:tcPr>
          <w:p w14:paraId="329F254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34AEC1FD"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0D4CBE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622300011</w:t>
            </w:r>
          </w:p>
        </w:tc>
        <w:tc>
          <w:tcPr>
            <w:tcW w:w="4579" w:type="dxa"/>
            <w:tcBorders>
              <w:top w:val="nil"/>
              <w:left w:val="nil"/>
              <w:bottom w:val="single" w:sz="4" w:space="0" w:color="auto"/>
              <w:right w:val="single" w:sz="4" w:space="0" w:color="auto"/>
            </w:tcBorders>
            <w:shd w:val="clear" w:color="auto" w:fill="auto"/>
            <w:noWrap/>
            <w:vAlign w:val="center"/>
            <w:hideMark/>
          </w:tcPr>
          <w:p w14:paraId="1E9FF4A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Kosačka-rameno komplet-nástroj cepový STPC133.2</w:t>
            </w:r>
          </w:p>
        </w:tc>
        <w:tc>
          <w:tcPr>
            <w:tcW w:w="1831" w:type="dxa"/>
            <w:tcBorders>
              <w:top w:val="nil"/>
              <w:left w:val="nil"/>
              <w:bottom w:val="single" w:sz="4" w:space="0" w:color="auto"/>
              <w:right w:val="single" w:sz="4" w:space="0" w:color="auto"/>
            </w:tcBorders>
            <w:shd w:val="clear" w:color="auto" w:fill="auto"/>
            <w:noWrap/>
            <w:vAlign w:val="center"/>
            <w:hideMark/>
          </w:tcPr>
          <w:p w14:paraId="79787A6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10 994,00 </w:t>
            </w:r>
          </w:p>
        </w:tc>
        <w:tc>
          <w:tcPr>
            <w:tcW w:w="1278" w:type="dxa"/>
            <w:tcBorders>
              <w:top w:val="nil"/>
              <w:left w:val="nil"/>
              <w:bottom w:val="single" w:sz="4" w:space="0" w:color="auto"/>
              <w:right w:val="single" w:sz="4" w:space="0" w:color="auto"/>
            </w:tcBorders>
            <w:shd w:val="clear" w:color="auto" w:fill="auto"/>
            <w:noWrap/>
            <w:vAlign w:val="center"/>
            <w:hideMark/>
          </w:tcPr>
          <w:p w14:paraId="1DFDEC2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6. 12. 2017</w:t>
            </w:r>
          </w:p>
        </w:tc>
        <w:tc>
          <w:tcPr>
            <w:tcW w:w="789" w:type="dxa"/>
            <w:tcBorders>
              <w:top w:val="nil"/>
              <w:left w:val="nil"/>
              <w:bottom w:val="single" w:sz="4" w:space="0" w:color="auto"/>
              <w:right w:val="single" w:sz="4" w:space="0" w:color="auto"/>
            </w:tcBorders>
            <w:shd w:val="clear" w:color="auto" w:fill="auto"/>
            <w:noWrap/>
            <w:vAlign w:val="center"/>
            <w:hideMark/>
          </w:tcPr>
          <w:p w14:paraId="3158BF4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0F7358B6"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F54CD6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122300026</w:t>
            </w:r>
          </w:p>
        </w:tc>
        <w:tc>
          <w:tcPr>
            <w:tcW w:w="4579" w:type="dxa"/>
            <w:tcBorders>
              <w:top w:val="nil"/>
              <w:left w:val="nil"/>
              <w:bottom w:val="single" w:sz="4" w:space="0" w:color="auto"/>
              <w:right w:val="single" w:sz="4" w:space="0" w:color="auto"/>
            </w:tcBorders>
            <w:shd w:val="clear" w:color="auto" w:fill="auto"/>
            <w:noWrap/>
            <w:vAlign w:val="center"/>
            <w:hideMark/>
          </w:tcPr>
          <w:p w14:paraId="635958C9"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Kosačka - nástroj cepový STPC133.2</w:t>
            </w:r>
          </w:p>
        </w:tc>
        <w:tc>
          <w:tcPr>
            <w:tcW w:w="1831" w:type="dxa"/>
            <w:tcBorders>
              <w:top w:val="nil"/>
              <w:left w:val="nil"/>
              <w:bottom w:val="single" w:sz="4" w:space="0" w:color="auto"/>
              <w:right w:val="single" w:sz="4" w:space="0" w:color="auto"/>
            </w:tcBorders>
            <w:shd w:val="clear" w:color="auto" w:fill="auto"/>
            <w:noWrap/>
            <w:vAlign w:val="center"/>
            <w:hideMark/>
          </w:tcPr>
          <w:p w14:paraId="75B00BD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10 994,00 </w:t>
            </w:r>
          </w:p>
        </w:tc>
        <w:tc>
          <w:tcPr>
            <w:tcW w:w="1278" w:type="dxa"/>
            <w:tcBorders>
              <w:top w:val="nil"/>
              <w:left w:val="nil"/>
              <w:bottom w:val="single" w:sz="4" w:space="0" w:color="auto"/>
              <w:right w:val="single" w:sz="4" w:space="0" w:color="auto"/>
            </w:tcBorders>
            <w:shd w:val="clear" w:color="auto" w:fill="auto"/>
            <w:noWrap/>
            <w:vAlign w:val="center"/>
            <w:hideMark/>
          </w:tcPr>
          <w:p w14:paraId="7DC2CB0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12. 12. 2017</w:t>
            </w:r>
          </w:p>
        </w:tc>
        <w:tc>
          <w:tcPr>
            <w:tcW w:w="789" w:type="dxa"/>
            <w:tcBorders>
              <w:top w:val="nil"/>
              <w:left w:val="nil"/>
              <w:bottom w:val="single" w:sz="4" w:space="0" w:color="auto"/>
              <w:right w:val="single" w:sz="4" w:space="0" w:color="auto"/>
            </w:tcBorders>
            <w:shd w:val="clear" w:color="auto" w:fill="auto"/>
            <w:noWrap/>
            <w:vAlign w:val="center"/>
            <w:hideMark/>
          </w:tcPr>
          <w:p w14:paraId="34F3FE6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14C93540"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71F06C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122300027</w:t>
            </w:r>
          </w:p>
        </w:tc>
        <w:tc>
          <w:tcPr>
            <w:tcW w:w="4579" w:type="dxa"/>
            <w:tcBorders>
              <w:top w:val="nil"/>
              <w:left w:val="nil"/>
              <w:bottom w:val="single" w:sz="4" w:space="0" w:color="auto"/>
              <w:right w:val="single" w:sz="4" w:space="0" w:color="auto"/>
            </w:tcBorders>
            <w:shd w:val="clear" w:color="auto" w:fill="auto"/>
            <w:noWrap/>
            <w:vAlign w:val="center"/>
            <w:hideMark/>
          </w:tcPr>
          <w:p w14:paraId="5C54A14A"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Kosačka - nástroj cepový STPC133.2</w:t>
            </w:r>
          </w:p>
        </w:tc>
        <w:tc>
          <w:tcPr>
            <w:tcW w:w="1831" w:type="dxa"/>
            <w:tcBorders>
              <w:top w:val="nil"/>
              <w:left w:val="nil"/>
              <w:bottom w:val="single" w:sz="4" w:space="0" w:color="auto"/>
              <w:right w:val="single" w:sz="4" w:space="0" w:color="auto"/>
            </w:tcBorders>
            <w:shd w:val="clear" w:color="auto" w:fill="auto"/>
            <w:noWrap/>
            <w:vAlign w:val="center"/>
            <w:hideMark/>
          </w:tcPr>
          <w:p w14:paraId="35BC844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10 994,00 </w:t>
            </w:r>
          </w:p>
        </w:tc>
        <w:tc>
          <w:tcPr>
            <w:tcW w:w="1278" w:type="dxa"/>
            <w:tcBorders>
              <w:top w:val="nil"/>
              <w:left w:val="nil"/>
              <w:bottom w:val="single" w:sz="4" w:space="0" w:color="auto"/>
              <w:right w:val="single" w:sz="4" w:space="0" w:color="auto"/>
            </w:tcBorders>
            <w:shd w:val="clear" w:color="auto" w:fill="auto"/>
            <w:noWrap/>
            <w:vAlign w:val="center"/>
            <w:hideMark/>
          </w:tcPr>
          <w:p w14:paraId="1C2B5CF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12. 12. 2017</w:t>
            </w:r>
          </w:p>
        </w:tc>
        <w:tc>
          <w:tcPr>
            <w:tcW w:w="789" w:type="dxa"/>
            <w:tcBorders>
              <w:top w:val="nil"/>
              <w:left w:val="nil"/>
              <w:bottom w:val="single" w:sz="4" w:space="0" w:color="auto"/>
              <w:right w:val="single" w:sz="4" w:space="0" w:color="auto"/>
            </w:tcBorders>
            <w:shd w:val="clear" w:color="auto" w:fill="auto"/>
            <w:noWrap/>
            <w:vAlign w:val="center"/>
            <w:hideMark/>
          </w:tcPr>
          <w:p w14:paraId="4699C93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28682B1C"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60C8BC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lastRenderedPageBreak/>
              <w:t>522300013</w:t>
            </w:r>
          </w:p>
        </w:tc>
        <w:tc>
          <w:tcPr>
            <w:tcW w:w="4579" w:type="dxa"/>
            <w:tcBorders>
              <w:top w:val="nil"/>
              <w:left w:val="nil"/>
              <w:bottom w:val="single" w:sz="4" w:space="0" w:color="auto"/>
              <w:right w:val="single" w:sz="4" w:space="0" w:color="auto"/>
            </w:tcBorders>
            <w:shd w:val="clear" w:color="auto" w:fill="auto"/>
            <w:noWrap/>
            <w:vAlign w:val="center"/>
            <w:hideMark/>
          </w:tcPr>
          <w:p w14:paraId="2A5C101D"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Kosačka-rameno komplet-nástroj cepový STPC133.2</w:t>
            </w:r>
          </w:p>
        </w:tc>
        <w:tc>
          <w:tcPr>
            <w:tcW w:w="1831" w:type="dxa"/>
            <w:tcBorders>
              <w:top w:val="nil"/>
              <w:left w:val="nil"/>
              <w:bottom w:val="single" w:sz="4" w:space="0" w:color="auto"/>
              <w:right w:val="single" w:sz="4" w:space="0" w:color="auto"/>
            </w:tcBorders>
            <w:shd w:val="clear" w:color="auto" w:fill="auto"/>
            <w:noWrap/>
            <w:vAlign w:val="center"/>
            <w:hideMark/>
          </w:tcPr>
          <w:p w14:paraId="28E2FDC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10 994,00 </w:t>
            </w:r>
          </w:p>
        </w:tc>
        <w:tc>
          <w:tcPr>
            <w:tcW w:w="1278" w:type="dxa"/>
            <w:tcBorders>
              <w:top w:val="nil"/>
              <w:left w:val="nil"/>
              <w:bottom w:val="single" w:sz="4" w:space="0" w:color="auto"/>
              <w:right w:val="single" w:sz="4" w:space="0" w:color="auto"/>
            </w:tcBorders>
            <w:shd w:val="clear" w:color="auto" w:fill="auto"/>
            <w:noWrap/>
            <w:vAlign w:val="center"/>
            <w:hideMark/>
          </w:tcPr>
          <w:p w14:paraId="272F967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15. 12. 2017</w:t>
            </w:r>
          </w:p>
        </w:tc>
        <w:tc>
          <w:tcPr>
            <w:tcW w:w="789" w:type="dxa"/>
            <w:tcBorders>
              <w:top w:val="nil"/>
              <w:left w:val="nil"/>
              <w:bottom w:val="single" w:sz="4" w:space="0" w:color="auto"/>
              <w:right w:val="single" w:sz="4" w:space="0" w:color="auto"/>
            </w:tcBorders>
            <w:shd w:val="clear" w:color="auto" w:fill="auto"/>
            <w:noWrap/>
            <w:vAlign w:val="center"/>
            <w:hideMark/>
          </w:tcPr>
          <w:p w14:paraId="67AB0EE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251FC4B4"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F4A8D9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522300014</w:t>
            </w:r>
          </w:p>
        </w:tc>
        <w:tc>
          <w:tcPr>
            <w:tcW w:w="4579" w:type="dxa"/>
            <w:tcBorders>
              <w:top w:val="nil"/>
              <w:left w:val="nil"/>
              <w:bottom w:val="single" w:sz="4" w:space="0" w:color="auto"/>
              <w:right w:val="single" w:sz="4" w:space="0" w:color="auto"/>
            </w:tcBorders>
            <w:shd w:val="clear" w:color="auto" w:fill="auto"/>
            <w:noWrap/>
            <w:vAlign w:val="center"/>
            <w:hideMark/>
          </w:tcPr>
          <w:p w14:paraId="2A25B697"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Kosačka-rameno komplet-nástroj cepový STPC133.2</w:t>
            </w:r>
          </w:p>
        </w:tc>
        <w:tc>
          <w:tcPr>
            <w:tcW w:w="1831" w:type="dxa"/>
            <w:tcBorders>
              <w:top w:val="nil"/>
              <w:left w:val="nil"/>
              <w:bottom w:val="single" w:sz="4" w:space="0" w:color="auto"/>
              <w:right w:val="single" w:sz="4" w:space="0" w:color="auto"/>
            </w:tcBorders>
            <w:shd w:val="clear" w:color="auto" w:fill="auto"/>
            <w:noWrap/>
            <w:vAlign w:val="center"/>
            <w:hideMark/>
          </w:tcPr>
          <w:p w14:paraId="03DA7A3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10 994,00 </w:t>
            </w:r>
          </w:p>
        </w:tc>
        <w:tc>
          <w:tcPr>
            <w:tcW w:w="1278" w:type="dxa"/>
            <w:tcBorders>
              <w:top w:val="nil"/>
              <w:left w:val="nil"/>
              <w:bottom w:val="single" w:sz="4" w:space="0" w:color="auto"/>
              <w:right w:val="single" w:sz="4" w:space="0" w:color="auto"/>
            </w:tcBorders>
            <w:shd w:val="clear" w:color="auto" w:fill="auto"/>
            <w:noWrap/>
            <w:vAlign w:val="center"/>
            <w:hideMark/>
          </w:tcPr>
          <w:p w14:paraId="6F8ECAF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15. 12. 2017</w:t>
            </w:r>
          </w:p>
        </w:tc>
        <w:tc>
          <w:tcPr>
            <w:tcW w:w="789" w:type="dxa"/>
            <w:tcBorders>
              <w:top w:val="nil"/>
              <w:left w:val="nil"/>
              <w:bottom w:val="single" w:sz="4" w:space="0" w:color="auto"/>
              <w:right w:val="single" w:sz="4" w:space="0" w:color="auto"/>
            </w:tcBorders>
            <w:shd w:val="clear" w:color="auto" w:fill="auto"/>
            <w:noWrap/>
            <w:vAlign w:val="center"/>
            <w:hideMark/>
          </w:tcPr>
          <w:p w14:paraId="540D812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0561FE69"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EC9EE9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122300028</w:t>
            </w:r>
          </w:p>
        </w:tc>
        <w:tc>
          <w:tcPr>
            <w:tcW w:w="4579" w:type="dxa"/>
            <w:tcBorders>
              <w:top w:val="nil"/>
              <w:left w:val="nil"/>
              <w:bottom w:val="single" w:sz="4" w:space="0" w:color="auto"/>
              <w:right w:val="single" w:sz="4" w:space="0" w:color="auto"/>
            </w:tcBorders>
            <w:shd w:val="clear" w:color="auto" w:fill="auto"/>
            <w:noWrap/>
            <w:vAlign w:val="center"/>
            <w:hideMark/>
          </w:tcPr>
          <w:p w14:paraId="33D27EA8"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Orezávač drevín kotúčový</w:t>
            </w:r>
          </w:p>
        </w:tc>
        <w:tc>
          <w:tcPr>
            <w:tcW w:w="1831" w:type="dxa"/>
            <w:tcBorders>
              <w:top w:val="nil"/>
              <w:left w:val="nil"/>
              <w:bottom w:val="single" w:sz="4" w:space="0" w:color="auto"/>
              <w:right w:val="single" w:sz="4" w:space="0" w:color="auto"/>
            </w:tcBorders>
            <w:shd w:val="clear" w:color="auto" w:fill="auto"/>
            <w:noWrap/>
            <w:vAlign w:val="center"/>
            <w:hideMark/>
          </w:tcPr>
          <w:p w14:paraId="2D51B32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4 437,85 </w:t>
            </w:r>
          </w:p>
        </w:tc>
        <w:tc>
          <w:tcPr>
            <w:tcW w:w="1278" w:type="dxa"/>
            <w:tcBorders>
              <w:top w:val="nil"/>
              <w:left w:val="nil"/>
              <w:bottom w:val="single" w:sz="4" w:space="0" w:color="auto"/>
              <w:right w:val="single" w:sz="4" w:space="0" w:color="auto"/>
            </w:tcBorders>
            <w:shd w:val="clear" w:color="auto" w:fill="auto"/>
            <w:noWrap/>
            <w:vAlign w:val="center"/>
            <w:hideMark/>
          </w:tcPr>
          <w:p w14:paraId="3253650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19. 12. 2017</w:t>
            </w:r>
          </w:p>
        </w:tc>
        <w:tc>
          <w:tcPr>
            <w:tcW w:w="789" w:type="dxa"/>
            <w:tcBorders>
              <w:top w:val="nil"/>
              <w:left w:val="nil"/>
              <w:bottom w:val="single" w:sz="4" w:space="0" w:color="auto"/>
              <w:right w:val="single" w:sz="4" w:space="0" w:color="auto"/>
            </w:tcBorders>
            <w:shd w:val="clear" w:color="auto" w:fill="auto"/>
            <w:noWrap/>
            <w:vAlign w:val="center"/>
            <w:hideMark/>
          </w:tcPr>
          <w:p w14:paraId="44582A7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7109CE7E"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B69BA3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622300012</w:t>
            </w:r>
          </w:p>
        </w:tc>
        <w:tc>
          <w:tcPr>
            <w:tcW w:w="4579" w:type="dxa"/>
            <w:tcBorders>
              <w:top w:val="nil"/>
              <w:left w:val="nil"/>
              <w:bottom w:val="single" w:sz="4" w:space="0" w:color="auto"/>
              <w:right w:val="single" w:sz="4" w:space="0" w:color="auto"/>
            </w:tcBorders>
            <w:shd w:val="clear" w:color="auto" w:fill="auto"/>
            <w:noWrap/>
            <w:vAlign w:val="center"/>
            <w:hideMark/>
          </w:tcPr>
          <w:p w14:paraId="4218BE8B"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Orezávač drevín kotúčový</w:t>
            </w:r>
          </w:p>
        </w:tc>
        <w:tc>
          <w:tcPr>
            <w:tcW w:w="1831" w:type="dxa"/>
            <w:tcBorders>
              <w:top w:val="nil"/>
              <w:left w:val="nil"/>
              <w:bottom w:val="single" w:sz="4" w:space="0" w:color="auto"/>
              <w:right w:val="single" w:sz="4" w:space="0" w:color="auto"/>
            </w:tcBorders>
            <w:shd w:val="clear" w:color="auto" w:fill="auto"/>
            <w:noWrap/>
            <w:vAlign w:val="center"/>
            <w:hideMark/>
          </w:tcPr>
          <w:p w14:paraId="4A52C50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4 212,23 </w:t>
            </w:r>
          </w:p>
        </w:tc>
        <w:tc>
          <w:tcPr>
            <w:tcW w:w="1278" w:type="dxa"/>
            <w:tcBorders>
              <w:top w:val="nil"/>
              <w:left w:val="nil"/>
              <w:bottom w:val="single" w:sz="4" w:space="0" w:color="auto"/>
              <w:right w:val="single" w:sz="4" w:space="0" w:color="auto"/>
            </w:tcBorders>
            <w:shd w:val="clear" w:color="auto" w:fill="auto"/>
            <w:noWrap/>
            <w:vAlign w:val="center"/>
            <w:hideMark/>
          </w:tcPr>
          <w:p w14:paraId="645E1C1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19. 12. 2017</w:t>
            </w:r>
          </w:p>
        </w:tc>
        <w:tc>
          <w:tcPr>
            <w:tcW w:w="789" w:type="dxa"/>
            <w:tcBorders>
              <w:top w:val="nil"/>
              <w:left w:val="nil"/>
              <w:bottom w:val="single" w:sz="4" w:space="0" w:color="auto"/>
              <w:right w:val="single" w:sz="4" w:space="0" w:color="auto"/>
            </w:tcBorders>
            <w:shd w:val="clear" w:color="auto" w:fill="auto"/>
            <w:noWrap/>
            <w:vAlign w:val="center"/>
            <w:hideMark/>
          </w:tcPr>
          <w:p w14:paraId="0967E00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037E3F6D"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043BE3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222300015</w:t>
            </w:r>
          </w:p>
        </w:tc>
        <w:tc>
          <w:tcPr>
            <w:tcW w:w="4579" w:type="dxa"/>
            <w:tcBorders>
              <w:top w:val="nil"/>
              <w:left w:val="nil"/>
              <w:bottom w:val="single" w:sz="4" w:space="0" w:color="auto"/>
              <w:right w:val="single" w:sz="4" w:space="0" w:color="auto"/>
            </w:tcBorders>
            <w:shd w:val="clear" w:color="auto" w:fill="auto"/>
            <w:noWrap/>
            <w:vAlign w:val="center"/>
            <w:hideMark/>
          </w:tcPr>
          <w:p w14:paraId="61E458E8"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Orezávač drevín kotúčový</w:t>
            </w:r>
          </w:p>
        </w:tc>
        <w:tc>
          <w:tcPr>
            <w:tcW w:w="1831" w:type="dxa"/>
            <w:tcBorders>
              <w:top w:val="nil"/>
              <w:left w:val="nil"/>
              <w:bottom w:val="single" w:sz="4" w:space="0" w:color="auto"/>
              <w:right w:val="single" w:sz="4" w:space="0" w:color="auto"/>
            </w:tcBorders>
            <w:shd w:val="clear" w:color="auto" w:fill="auto"/>
            <w:noWrap/>
            <w:vAlign w:val="center"/>
            <w:hideMark/>
          </w:tcPr>
          <w:p w14:paraId="1033A6D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4 212,23 </w:t>
            </w:r>
          </w:p>
        </w:tc>
        <w:tc>
          <w:tcPr>
            <w:tcW w:w="1278" w:type="dxa"/>
            <w:tcBorders>
              <w:top w:val="nil"/>
              <w:left w:val="nil"/>
              <w:bottom w:val="single" w:sz="4" w:space="0" w:color="auto"/>
              <w:right w:val="single" w:sz="4" w:space="0" w:color="auto"/>
            </w:tcBorders>
            <w:shd w:val="clear" w:color="auto" w:fill="auto"/>
            <w:noWrap/>
            <w:vAlign w:val="center"/>
            <w:hideMark/>
          </w:tcPr>
          <w:p w14:paraId="2893F81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19. 12. 2017</w:t>
            </w:r>
          </w:p>
        </w:tc>
        <w:tc>
          <w:tcPr>
            <w:tcW w:w="789" w:type="dxa"/>
            <w:tcBorders>
              <w:top w:val="nil"/>
              <w:left w:val="nil"/>
              <w:bottom w:val="single" w:sz="4" w:space="0" w:color="auto"/>
              <w:right w:val="single" w:sz="4" w:space="0" w:color="auto"/>
            </w:tcBorders>
            <w:shd w:val="clear" w:color="auto" w:fill="auto"/>
            <w:noWrap/>
            <w:vAlign w:val="center"/>
            <w:hideMark/>
          </w:tcPr>
          <w:p w14:paraId="4FA18BD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667D27D4"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D53F24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322300013</w:t>
            </w:r>
          </w:p>
        </w:tc>
        <w:tc>
          <w:tcPr>
            <w:tcW w:w="4579" w:type="dxa"/>
            <w:tcBorders>
              <w:top w:val="nil"/>
              <w:left w:val="nil"/>
              <w:bottom w:val="single" w:sz="4" w:space="0" w:color="auto"/>
              <w:right w:val="single" w:sz="4" w:space="0" w:color="auto"/>
            </w:tcBorders>
            <w:shd w:val="clear" w:color="auto" w:fill="auto"/>
            <w:noWrap/>
            <w:vAlign w:val="center"/>
            <w:hideMark/>
          </w:tcPr>
          <w:p w14:paraId="3882FBD7"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Orezávač drevín kotúčový</w:t>
            </w:r>
          </w:p>
        </w:tc>
        <w:tc>
          <w:tcPr>
            <w:tcW w:w="1831" w:type="dxa"/>
            <w:tcBorders>
              <w:top w:val="nil"/>
              <w:left w:val="nil"/>
              <w:bottom w:val="single" w:sz="4" w:space="0" w:color="auto"/>
              <w:right w:val="single" w:sz="4" w:space="0" w:color="auto"/>
            </w:tcBorders>
            <w:shd w:val="clear" w:color="auto" w:fill="auto"/>
            <w:noWrap/>
            <w:vAlign w:val="center"/>
            <w:hideMark/>
          </w:tcPr>
          <w:p w14:paraId="140443B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4 212,23 </w:t>
            </w:r>
          </w:p>
        </w:tc>
        <w:tc>
          <w:tcPr>
            <w:tcW w:w="1278" w:type="dxa"/>
            <w:tcBorders>
              <w:top w:val="nil"/>
              <w:left w:val="nil"/>
              <w:bottom w:val="single" w:sz="4" w:space="0" w:color="auto"/>
              <w:right w:val="single" w:sz="4" w:space="0" w:color="auto"/>
            </w:tcBorders>
            <w:shd w:val="clear" w:color="auto" w:fill="auto"/>
            <w:noWrap/>
            <w:vAlign w:val="center"/>
            <w:hideMark/>
          </w:tcPr>
          <w:p w14:paraId="02A6B0C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19. 12. 2017</w:t>
            </w:r>
          </w:p>
        </w:tc>
        <w:tc>
          <w:tcPr>
            <w:tcW w:w="789" w:type="dxa"/>
            <w:tcBorders>
              <w:top w:val="nil"/>
              <w:left w:val="nil"/>
              <w:bottom w:val="single" w:sz="4" w:space="0" w:color="auto"/>
              <w:right w:val="single" w:sz="4" w:space="0" w:color="auto"/>
            </w:tcBorders>
            <w:shd w:val="clear" w:color="auto" w:fill="auto"/>
            <w:noWrap/>
            <w:vAlign w:val="center"/>
            <w:hideMark/>
          </w:tcPr>
          <w:p w14:paraId="4FD982D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5E0E84B5"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A6DE9E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422300023</w:t>
            </w:r>
          </w:p>
        </w:tc>
        <w:tc>
          <w:tcPr>
            <w:tcW w:w="4579" w:type="dxa"/>
            <w:tcBorders>
              <w:top w:val="nil"/>
              <w:left w:val="nil"/>
              <w:bottom w:val="single" w:sz="4" w:space="0" w:color="auto"/>
              <w:right w:val="single" w:sz="4" w:space="0" w:color="auto"/>
            </w:tcBorders>
            <w:shd w:val="clear" w:color="auto" w:fill="auto"/>
            <w:noWrap/>
            <w:vAlign w:val="center"/>
            <w:hideMark/>
          </w:tcPr>
          <w:p w14:paraId="15B3F0E2"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Orezávač drevín kotúčový</w:t>
            </w:r>
          </w:p>
        </w:tc>
        <w:tc>
          <w:tcPr>
            <w:tcW w:w="1831" w:type="dxa"/>
            <w:tcBorders>
              <w:top w:val="nil"/>
              <w:left w:val="nil"/>
              <w:bottom w:val="single" w:sz="4" w:space="0" w:color="auto"/>
              <w:right w:val="single" w:sz="4" w:space="0" w:color="auto"/>
            </w:tcBorders>
            <w:shd w:val="clear" w:color="auto" w:fill="auto"/>
            <w:noWrap/>
            <w:vAlign w:val="center"/>
            <w:hideMark/>
          </w:tcPr>
          <w:p w14:paraId="332CC20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4 212,23 </w:t>
            </w:r>
          </w:p>
        </w:tc>
        <w:tc>
          <w:tcPr>
            <w:tcW w:w="1278" w:type="dxa"/>
            <w:tcBorders>
              <w:top w:val="nil"/>
              <w:left w:val="nil"/>
              <w:bottom w:val="single" w:sz="4" w:space="0" w:color="auto"/>
              <w:right w:val="single" w:sz="4" w:space="0" w:color="auto"/>
            </w:tcBorders>
            <w:shd w:val="clear" w:color="auto" w:fill="auto"/>
            <w:noWrap/>
            <w:vAlign w:val="center"/>
            <w:hideMark/>
          </w:tcPr>
          <w:p w14:paraId="571C5BA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19. 12. 2017</w:t>
            </w:r>
          </w:p>
        </w:tc>
        <w:tc>
          <w:tcPr>
            <w:tcW w:w="789" w:type="dxa"/>
            <w:tcBorders>
              <w:top w:val="nil"/>
              <w:left w:val="nil"/>
              <w:bottom w:val="single" w:sz="4" w:space="0" w:color="auto"/>
              <w:right w:val="single" w:sz="4" w:space="0" w:color="auto"/>
            </w:tcBorders>
            <w:shd w:val="clear" w:color="auto" w:fill="auto"/>
            <w:noWrap/>
            <w:vAlign w:val="center"/>
            <w:hideMark/>
          </w:tcPr>
          <w:p w14:paraId="75F5496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0F1714E8"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E05F0E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522300012</w:t>
            </w:r>
          </w:p>
        </w:tc>
        <w:tc>
          <w:tcPr>
            <w:tcW w:w="4579" w:type="dxa"/>
            <w:tcBorders>
              <w:top w:val="nil"/>
              <w:left w:val="nil"/>
              <w:bottom w:val="single" w:sz="4" w:space="0" w:color="auto"/>
              <w:right w:val="single" w:sz="4" w:space="0" w:color="auto"/>
            </w:tcBorders>
            <w:shd w:val="clear" w:color="auto" w:fill="auto"/>
            <w:noWrap/>
            <w:vAlign w:val="center"/>
            <w:hideMark/>
          </w:tcPr>
          <w:p w14:paraId="74F72C33"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Orezávač drevín kotúčový</w:t>
            </w:r>
          </w:p>
        </w:tc>
        <w:tc>
          <w:tcPr>
            <w:tcW w:w="1831" w:type="dxa"/>
            <w:tcBorders>
              <w:top w:val="nil"/>
              <w:left w:val="nil"/>
              <w:bottom w:val="single" w:sz="4" w:space="0" w:color="auto"/>
              <w:right w:val="single" w:sz="4" w:space="0" w:color="auto"/>
            </w:tcBorders>
            <w:shd w:val="clear" w:color="auto" w:fill="auto"/>
            <w:noWrap/>
            <w:vAlign w:val="center"/>
            <w:hideMark/>
          </w:tcPr>
          <w:p w14:paraId="4967848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4 212,23 </w:t>
            </w:r>
          </w:p>
        </w:tc>
        <w:tc>
          <w:tcPr>
            <w:tcW w:w="1278" w:type="dxa"/>
            <w:tcBorders>
              <w:top w:val="nil"/>
              <w:left w:val="nil"/>
              <w:bottom w:val="single" w:sz="4" w:space="0" w:color="auto"/>
              <w:right w:val="single" w:sz="4" w:space="0" w:color="auto"/>
            </w:tcBorders>
            <w:shd w:val="clear" w:color="auto" w:fill="auto"/>
            <w:noWrap/>
            <w:vAlign w:val="center"/>
            <w:hideMark/>
          </w:tcPr>
          <w:p w14:paraId="2355284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19. 12. 2017</w:t>
            </w:r>
          </w:p>
        </w:tc>
        <w:tc>
          <w:tcPr>
            <w:tcW w:w="789" w:type="dxa"/>
            <w:tcBorders>
              <w:top w:val="nil"/>
              <w:left w:val="nil"/>
              <w:bottom w:val="single" w:sz="4" w:space="0" w:color="auto"/>
              <w:right w:val="single" w:sz="4" w:space="0" w:color="auto"/>
            </w:tcBorders>
            <w:shd w:val="clear" w:color="auto" w:fill="auto"/>
            <w:noWrap/>
            <w:vAlign w:val="center"/>
            <w:hideMark/>
          </w:tcPr>
          <w:p w14:paraId="14F827A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11F86B08"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389C1D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222300016</w:t>
            </w:r>
          </w:p>
        </w:tc>
        <w:tc>
          <w:tcPr>
            <w:tcW w:w="4579" w:type="dxa"/>
            <w:tcBorders>
              <w:top w:val="nil"/>
              <w:left w:val="nil"/>
              <w:bottom w:val="single" w:sz="4" w:space="0" w:color="auto"/>
              <w:right w:val="single" w:sz="4" w:space="0" w:color="auto"/>
            </w:tcBorders>
            <w:shd w:val="clear" w:color="auto" w:fill="auto"/>
            <w:noWrap/>
            <w:vAlign w:val="center"/>
            <w:hideMark/>
          </w:tcPr>
          <w:p w14:paraId="56DDA8AC"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Kosačka-rameno komplet-nástroj cepový STPC133.2</w:t>
            </w:r>
          </w:p>
        </w:tc>
        <w:tc>
          <w:tcPr>
            <w:tcW w:w="1831" w:type="dxa"/>
            <w:tcBorders>
              <w:top w:val="nil"/>
              <w:left w:val="nil"/>
              <w:bottom w:val="single" w:sz="4" w:space="0" w:color="auto"/>
              <w:right w:val="single" w:sz="4" w:space="0" w:color="auto"/>
            </w:tcBorders>
            <w:shd w:val="clear" w:color="auto" w:fill="auto"/>
            <w:noWrap/>
            <w:vAlign w:val="center"/>
            <w:hideMark/>
          </w:tcPr>
          <w:p w14:paraId="109CB35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10 994,00 </w:t>
            </w:r>
          </w:p>
        </w:tc>
        <w:tc>
          <w:tcPr>
            <w:tcW w:w="1278" w:type="dxa"/>
            <w:tcBorders>
              <w:top w:val="nil"/>
              <w:left w:val="nil"/>
              <w:bottom w:val="single" w:sz="4" w:space="0" w:color="auto"/>
              <w:right w:val="single" w:sz="4" w:space="0" w:color="auto"/>
            </w:tcBorders>
            <w:shd w:val="clear" w:color="auto" w:fill="auto"/>
            <w:noWrap/>
            <w:vAlign w:val="center"/>
            <w:hideMark/>
          </w:tcPr>
          <w:p w14:paraId="6698D6D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20. 12. 2017</w:t>
            </w:r>
          </w:p>
        </w:tc>
        <w:tc>
          <w:tcPr>
            <w:tcW w:w="789" w:type="dxa"/>
            <w:tcBorders>
              <w:top w:val="nil"/>
              <w:left w:val="nil"/>
              <w:bottom w:val="single" w:sz="4" w:space="0" w:color="auto"/>
              <w:right w:val="single" w:sz="4" w:space="0" w:color="auto"/>
            </w:tcBorders>
            <w:shd w:val="clear" w:color="auto" w:fill="auto"/>
            <w:noWrap/>
            <w:vAlign w:val="center"/>
            <w:hideMark/>
          </w:tcPr>
          <w:p w14:paraId="1075CAF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19063386"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22ECAB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222300017</w:t>
            </w:r>
          </w:p>
        </w:tc>
        <w:tc>
          <w:tcPr>
            <w:tcW w:w="4579" w:type="dxa"/>
            <w:tcBorders>
              <w:top w:val="nil"/>
              <w:left w:val="nil"/>
              <w:bottom w:val="single" w:sz="4" w:space="0" w:color="auto"/>
              <w:right w:val="single" w:sz="4" w:space="0" w:color="auto"/>
            </w:tcBorders>
            <w:shd w:val="clear" w:color="auto" w:fill="auto"/>
            <w:noWrap/>
            <w:vAlign w:val="center"/>
            <w:hideMark/>
          </w:tcPr>
          <w:p w14:paraId="58232917"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Kosačka-rameno komplet-nástroj cepový STPC133.2</w:t>
            </w:r>
          </w:p>
        </w:tc>
        <w:tc>
          <w:tcPr>
            <w:tcW w:w="1831" w:type="dxa"/>
            <w:tcBorders>
              <w:top w:val="nil"/>
              <w:left w:val="nil"/>
              <w:bottom w:val="single" w:sz="4" w:space="0" w:color="auto"/>
              <w:right w:val="single" w:sz="4" w:space="0" w:color="auto"/>
            </w:tcBorders>
            <w:shd w:val="clear" w:color="auto" w:fill="auto"/>
            <w:noWrap/>
            <w:vAlign w:val="center"/>
            <w:hideMark/>
          </w:tcPr>
          <w:p w14:paraId="57EC3F0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10 994,00 </w:t>
            </w:r>
          </w:p>
        </w:tc>
        <w:tc>
          <w:tcPr>
            <w:tcW w:w="1278" w:type="dxa"/>
            <w:tcBorders>
              <w:top w:val="nil"/>
              <w:left w:val="nil"/>
              <w:bottom w:val="single" w:sz="4" w:space="0" w:color="auto"/>
              <w:right w:val="single" w:sz="4" w:space="0" w:color="auto"/>
            </w:tcBorders>
            <w:shd w:val="clear" w:color="auto" w:fill="auto"/>
            <w:noWrap/>
            <w:vAlign w:val="center"/>
            <w:hideMark/>
          </w:tcPr>
          <w:p w14:paraId="1D3BFBE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20. 12. 2017</w:t>
            </w:r>
          </w:p>
        </w:tc>
        <w:tc>
          <w:tcPr>
            <w:tcW w:w="789" w:type="dxa"/>
            <w:tcBorders>
              <w:top w:val="nil"/>
              <w:left w:val="nil"/>
              <w:bottom w:val="single" w:sz="4" w:space="0" w:color="auto"/>
              <w:right w:val="single" w:sz="4" w:space="0" w:color="auto"/>
            </w:tcBorders>
            <w:shd w:val="clear" w:color="auto" w:fill="auto"/>
            <w:noWrap/>
            <w:vAlign w:val="center"/>
            <w:hideMark/>
          </w:tcPr>
          <w:p w14:paraId="213C153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1F8C61FA"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DF3680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322300014</w:t>
            </w:r>
          </w:p>
        </w:tc>
        <w:tc>
          <w:tcPr>
            <w:tcW w:w="4579" w:type="dxa"/>
            <w:tcBorders>
              <w:top w:val="nil"/>
              <w:left w:val="nil"/>
              <w:bottom w:val="single" w:sz="4" w:space="0" w:color="auto"/>
              <w:right w:val="single" w:sz="4" w:space="0" w:color="auto"/>
            </w:tcBorders>
            <w:shd w:val="clear" w:color="auto" w:fill="auto"/>
            <w:noWrap/>
            <w:vAlign w:val="center"/>
            <w:hideMark/>
          </w:tcPr>
          <w:p w14:paraId="1DEAD845"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Kosačka-rameno komplet-nástroj cepový STPC133.2</w:t>
            </w:r>
          </w:p>
        </w:tc>
        <w:tc>
          <w:tcPr>
            <w:tcW w:w="1831" w:type="dxa"/>
            <w:tcBorders>
              <w:top w:val="nil"/>
              <w:left w:val="nil"/>
              <w:bottom w:val="single" w:sz="4" w:space="0" w:color="auto"/>
              <w:right w:val="single" w:sz="4" w:space="0" w:color="auto"/>
            </w:tcBorders>
            <w:shd w:val="clear" w:color="auto" w:fill="auto"/>
            <w:noWrap/>
            <w:vAlign w:val="center"/>
            <w:hideMark/>
          </w:tcPr>
          <w:p w14:paraId="55778EF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10 994,00 </w:t>
            </w:r>
          </w:p>
        </w:tc>
        <w:tc>
          <w:tcPr>
            <w:tcW w:w="1278" w:type="dxa"/>
            <w:tcBorders>
              <w:top w:val="nil"/>
              <w:left w:val="nil"/>
              <w:bottom w:val="single" w:sz="4" w:space="0" w:color="auto"/>
              <w:right w:val="single" w:sz="4" w:space="0" w:color="auto"/>
            </w:tcBorders>
            <w:shd w:val="clear" w:color="auto" w:fill="auto"/>
            <w:noWrap/>
            <w:vAlign w:val="center"/>
            <w:hideMark/>
          </w:tcPr>
          <w:p w14:paraId="66B50AB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21. 12. 2017</w:t>
            </w:r>
          </w:p>
        </w:tc>
        <w:tc>
          <w:tcPr>
            <w:tcW w:w="789" w:type="dxa"/>
            <w:tcBorders>
              <w:top w:val="nil"/>
              <w:left w:val="nil"/>
              <w:bottom w:val="single" w:sz="4" w:space="0" w:color="auto"/>
              <w:right w:val="single" w:sz="4" w:space="0" w:color="auto"/>
            </w:tcBorders>
            <w:shd w:val="clear" w:color="auto" w:fill="auto"/>
            <w:noWrap/>
            <w:vAlign w:val="center"/>
            <w:hideMark/>
          </w:tcPr>
          <w:p w14:paraId="4A6854D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16BB318B"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797766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322300015</w:t>
            </w:r>
          </w:p>
        </w:tc>
        <w:tc>
          <w:tcPr>
            <w:tcW w:w="4579" w:type="dxa"/>
            <w:tcBorders>
              <w:top w:val="nil"/>
              <w:left w:val="nil"/>
              <w:bottom w:val="single" w:sz="4" w:space="0" w:color="auto"/>
              <w:right w:val="single" w:sz="4" w:space="0" w:color="auto"/>
            </w:tcBorders>
            <w:shd w:val="clear" w:color="auto" w:fill="auto"/>
            <w:noWrap/>
            <w:vAlign w:val="center"/>
            <w:hideMark/>
          </w:tcPr>
          <w:p w14:paraId="38A74628"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Kosačka-rameno komplet-nástroj cepový STPC133.2</w:t>
            </w:r>
          </w:p>
        </w:tc>
        <w:tc>
          <w:tcPr>
            <w:tcW w:w="1831" w:type="dxa"/>
            <w:tcBorders>
              <w:top w:val="nil"/>
              <w:left w:val="nil"/>
              <w:bottom w:val="single" w:sz="4" w:space="0" w:color="auto"/>
              <w:right w:val="single" w:sz="4" w:space="0" w:color="auto"/>
            </w:tcBorders>
            <w:shd w:val="clear" w:color="auto" w:fill="auto"/>
            <w:noWrap/>
            <w:vAlign w:val="center"/>
            <w:hideMark/>
          </w:tcPr>
          <w:p w14:paraId="043B517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10 994,00 </w:t>
            </w:r>
          </w:p>
        </w:tc>
        <w:tc>
          <w:tcPr>
            <w:tcW w:w="1278" w:type="dxa"/>
            <w:tcBorders>
              <w:top w:val="nil"/>
              <w:left w:val="nil"/>
              <w:bottom w:val="single" w:sz="4" w:space="0" w:color="auto"/>
              <w:right w:val="single" w:sz="4" w:space="0" w:color="auto"/>
            </w:tcBorders>
            <w:shd w:val="clear" w:color="auto" w:fill="auto"/>
            <w:noWrap/>
            <w:vAlign w:val="center"/>
            <w:hideMark/>
          </w:tcPr>
          <w:p w14:paraId="72B0E90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21. 12. 2017</w:t>
            </w:r>
          </w:p>
        </w:tc>
        <w:tc>
          <w:tcPr>
            <w:tcW w:w="789" w:type="dxa"/>
            <w:tcBorders>
              <w:top w:val="nil"/>
              <w:left w:val="nil"/>
              <w:bottom w:val="single" w:sz="4" w:space="0" w:color="auto"/>
              <w:right w:val="single" w:sz="4" w:space="0" w:color="auto"/>
            </w:tcBorders>
            <w:shd w:val="clear" w:color="auto" w:fill="auto"/>
            <w:noWrap/>
            <w:vAlign w:val="center"/>
            <w:hideMark/>
          </w:tcPr>
          <w:p w14:paraId="07E9284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1B540F95"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6685DB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122200063</w:t>
            </w:r>
          </w:p>
        </w:tc>
        <w:tc>
          <w:tcPr>
            <w:tcW w:w="4579" w:type="dxa"/>
            <w:tcBorders>
              <w:top w:val="nil"/>
              <w:left w:val="nil"/>
              <w:bottom w:val="single" w:sz="4" w:space="0" w:color="auto"/>
              <w:right w:val="single" w:sz="4" w:space="0" w:color="auto"/>
            </w:tcBorders>
            <w:shd w:val="clear" w:color="auto" w:fill="auto"/>
            <w:noWrap/>
            <w:vAlign w:val="center"/>
            <w:hideMark/>
          </w:tcPr>
          <w:p w14:paraId="0CE0F700"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Vozidlo nákladné </w:t>
            </w:r>
            <w:proofErr w:type="spellStart"/>
            <w:r w:rsidRPr="007C3C26">
              <w:rPr>
                <w:rFonts w:ascii="Calibri" w:hAnsi="Calibri" w:cs="Calibri"/>
                <w:color w:val="000000"/>
                <w:sz w:val="22"/>
                <w:szCs w:val="22"/>
              </w:rPr>
              <w:t>Citroen</w:t>
            </w:r>
            <w:proofErr w:type="spellEnd"/>
            <w:r w:rsidRPr="007C3C26">
              <w:rPr>
                <w:rFonts w:ascii="Calibri" w:hAnsi="Calibri" w:cs="Calibri"/>
                <w:color w:val="000000"/>
                <w:sz w:val="22"/>
                <w:szCs w:val="22"/>
              </w:rPr>
              <w:t xml:space="preserve"> </w:t>
            </w:r>
            <w:proofErr w:type="spellStart"/>
            <w:r w:rsidRPr="007C3C26">
              <w:rPr>
                <w:rFonts w:ascii="Calibri" w:hAnsi="Calibri" w:cs="Calibri"/>
                <w:color w:val="000000"/>
                <w:sz w:val="22"/>
                <w:szCs w:val="22"/>
              </w:rPr>
              <w:t>Jumper</w:t>
            </w:r>
            <w:proofErr w:type="spellEnd"/>
          </w:p>
        </w:tc>
        <w:tc>
          <w:tcPr>
            <w:tcW w:w="1831" w:type="dxa"/>
            <w:tcBorders>
              <w:top w:val="nil"/>
              <w:left w:val="nil"/>
              <w:bottom w:val="single" w:sz="4" w:space="0" w:color="auto"/>
              <w:right w:val="single" w:sz="4" w:space="0" w:color="auto"/>
            </w:tcBorders>
            <w:shd w:val="clear" w:color="auto" w:fill="auto"/>
            <w:noWrap/>
            <w:vAlign w:val="center"/>
            <w:hideMark/>
          </w:tcPr>
          <w:p w14:paraId="2D707E9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21 783,00 </w:t>
            </w:r>
          </w:p>
        </w:tc>
        <w:tc>
          <w:tcPr>
            <w:tcW w:w="1278" w:type="dxa"/>
            <w:tcBorders>
              <w:top w:val="nil"/>
              <w:left w:val="nil"/>
              <w:bottom w:val="single" w:sz="4" w:space="0" w:color="auto"/>
              <w:right w:val="single" w:sz="4" w:space="0" w:color="auto"/>
            </w:tcBorders>
            <w:shd w:val="clear" w:color="auto" w:fill="auto"/>
            <w:noWrap/>
            <w:vAlign w:val="center"/>
            <w:hideMark/>
          </w:tcPr>
          <w:p w14:paraId="4FB5143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2. 2. 2018</w:t>
            </w:r>
          </w:p>
        </w:tc>
        <w:tc>
          <w:tcPr>
            <w:tcW w:w="789" w:type="dxa"/>
            <w:tcBorders>
              <w:top w:val="nil"/>
              <w:left w:val="nil"/>
              <w:bottom w:val="single" w:sz="4" w:space="0" w:color="auto"/>
              <w:right w:val="single" w:sz="4" w:space="0" w:color="auto"/>
            </w:tcBorders>
            <w:shd w:val="clear" w:color="auto" w:fill="auto"/>
            <w:noWrap/>
            <w:vAlign w:val="center"/>
            <w:hideMark/>
          </w:tcPr>
          <w:p w14:paraId="70D44B2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08CAAFCE"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2E676B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222200014</w:t>
            </w:r>
          </w:p>
        </w:tc>
        <w:tc>
          <w:tcPr>
            <w:tcW w:w="4579" w:type="dxa"/>
            <w:tcBorders>
              <w:top w:val="nil"/>
              <w:left w:val="nil"/>
              <w:bottom w:val="single" w:sz="4" w:space="0" w:color="auto"/>
              <w:right w:val="single" w:sz="4" w:space="0" w:color="auto"/>
            </w:tcBorders>
            <w:shd w:val="clear" w:color="auto" w:fill="auto"/>
            <w:noWrap/>
            <w:vAlign w:val="center"/>
            <w:hideMark/>
          </w:tcPr>
          <w:p w14:paraId="5E64E4B4"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Vozidlo nákladné </w:t>
            </w:r>
            <w:proofErr w:type="spellStart"/>
            <w:r w:rsidRPr="007C3C26">
              <w:rPr>
                <w:rFonts w:ascii="Calibri" w:hAnsi="Calibri" w:cs="Calibri"/>
                <w:color w:val="000000"/>
                <w:sz w:val="22"/>
                <w:szCs w:val="22"/>
              </w:rPr>
              <w:t>Citroen</w:t>
            </w:r>
            <w:proofErr w:type="spellEnd"/>
            <w:r w:rsidRPr="007C3C26">
              <w:rPr>
                <w:rFonts w:ascii="Calibri" w:hAnsi="Calibri" w:cs="Calibri"/>
                <w:color w:val="000000"/>
                <w:sz w:val="22"/>
                <w:szCs w:val="22"/>
              </w:rPr>
              <w:t xml:space="preserve"> </w:t>
            </w:r>
            <w:proofErr w:type="spellStart"/>
            <w:r w:rsidRPr="007C3C26">
              <w:rPr>
                <w:rFonts w:ascii="Calibri" w:hAnsi="Calibri" w:cs="Calibri"/>
                <w:color w:val="000000"/>
                <w:sz w:val="22"/>
                <w:szCs w:val="22"/>
              </w:rPr>
              <w:t>Jumper</w:t>
            </w:r>
            <w:proofErr w:type="spellEnd"/>
          </w:p>
        </w:tc>
        <w:tc>
          <w:tcPr>
            <w:tcW w:w="1831" w:type="dxa"/>
            <w:tcBorders>
              <w:top w:val="nil"/>
              <w:left w:val="nil"/>
              <w:bottom w:val="single" w:sz="4" w:space="0" w:color="auto"/>
              <w:right w:val="single" w:sz="4" w:space="0" w:color="auto"/>
            </w:tcBorders>
            <w:shd w:val="clear" w:color="auto" w:fill="auto"/>
            <w:noWrap/>
            <w:vAlign w:val="center"/>
            <w:hideMark/>
          </w:tcPr>
          <w:p w14:paraId="5FA6BD4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21 783,00 </w:t>
            </w:r>
          </w:p>
        </w:tc>
        <w:tc>
          <w:tcPr>
            <w:tcW w:w="1278" w:type="dxa"/>
            <w:tcBorders>
              <w:top w:val="nil"/>
              <w:left w:val="nil"/>
              <w:bottom w:val="single" w:sz="4" w:space="0" w:color="auto"/>
              <w:right w:val="single" w:sz="4" w:space="0" w:color="auto"/>
            </w:tcBorders>
            <w:shd w:val="clear" w:color="auto" w:fill="auto"/>
            <w:noWrap/>
            <w:vAlign w:val="center"/>
            <w:hideMark/>
          </w:tcPr>
          <w:p w14:paraId="1AB7851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6. 2. 2018</w:t>
            </w:r>
          </w:p>
        </w:tc>
        <w:tc>
          <w:tcPr>
            <w:tcW w:w="789" w:type="dxa"/>
            <w:tcBorders>
              <w:top w:val="nil"/>
              <w:left w:val="nil"/>
              <w:bottom w:val="single" w:sz="4" w:space="0" w:color="auto"/>
              <w:right w:val="single" w:sz="4" w:space="0" w:color="auto"/>
            </w:tcBorders>
            <w:shd w:val="clear" w:color="auto" w:fill="auto"/>
            <w:noWrap/>
            <w:vAlign w:val="center"/>
            <w:hideMark/>
          </w:tcPr>
          <w:p w14:paraId="0D797D5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7A694C21"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2C7179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622200015</w:t>
            </w:r>
          </w:p>
        </w:tc>
        <w:tc>
          <w:tcPr>
            <w:tcW w:w="4579" w:type="dxa"/>
            <w:tcBorders>
              <w:top w:val="nil"/>
              <w:left w:val="nil"/>
              <w:bottom w:val="single" w:sz="4" w:space="0" w:color="auto"/>
              <w:right w:val="single" w:sz="4" w:space="0" w:color="auto"/>
            </w:tcBorders>
            <w:shd w:val="clear" w:color="auto" w:fill="auto"/>
            <w:noWrap/>
            <w:vAlign w:val="center"/>
            <w:hideMark/>
          </w:tcPr>
          <w:p w14:paraId="0AE13768"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Vozidlo nákladné </w:t>
            </w:r>
            <w:proofErr w:type="spellStart"/>
            <w:r w:rsidRPr="007C3C26">
              <w:rPr>
                <w:rFonts w:ascii="Calibri" w:hAnsi="Calibri" w:cs="Calibri"/>
                <w:color w:val="000000"/>
                <w:sz w:val="22"/>
                <w:szCs w:val="22"/>
              </w:rPr>
              <w:t>Citroen</w:t>
            </w:r>
            <w:proofErr w:type="spellEnd"/>
            <w:r w:rsidRPr="007C3C26">
              <w:rPr>
                <w:rFonts w:ascii="Calibri" w:hAnsi="Calibri" w:cs="Calibri"/>
                <w:color w:val="000000"/>
                <w:sz w:val="22"/>
                <w:szCs w:val="22"/>
              </w:rPr>
              <w:t xml:space="preserve"> </w:t>
            </w:r>
            <w:proofErr w:type="spellStart"/>
            <w:r w:rsidRPr="007C3C26">
              <w:rPr>
                <w:rFonts w:ascii="Calibri" w:hAnsi="Calibri" w:cs="Calibri"/>
                <w:color w:val="000000"/>
                <w:sz w:val="22"/>
                <w:szCs w:val="22"/>
              </w:rPr>
              <w:t>Jumper</w:t>
            </w:r>
            <w:proofErr w:type="spellEnd"/>
          </w:p>
        </w:tc>
        <w:tc>
          <w:tcPr>
            <w:tcW w:w="1831" w:type="dxa"/>
            <w:tcBorders>
              <w:top w:val="nil"/>
              <w:left w:val="nil"/>
              <w:bottom w:val="single" w:sz="4" w:space="0" w:color="auto"/>
              <w:right w:val="single" w:sz="4" w:space="0" w:color="auto"/>
            </w:tcBorders>
            <w:shd w:val="clear" w:color="auto" w:fill="auto"/>
            <w:noWrap/>
            <w:vAlign w:val="center"/>
            <w:hideMark/>
          </w:tcPr>
          <w:p w14:paraId="7D1736B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21 783,00 </w:t>
            </w:r>
          </w:p>
        </w:tc>
        <w:tc>
          <w:tcPr>
            <w:tcW w:w="1278" w:type="dxa"/>
            <w:tcBorders>
              <w:top w:val="nil"/>
              <w:left w:val="nil"/>
              <w:bottom w:val="single" w:sz="4" w:space="0" w:color="auto"/>
              <w:right w:val="single" w:sz="4" w:space="0" w:color="auto"/>
            </w:tcBorders>
            <w:shd w:val="clear" w:color="auto" w:fill="auto"/>
            <w:noWrap/>
            <w:vAlign w:val="center"/>
            <w:hideMark/>
          </w:tcPr>
          <w:p w14:paraId="7E9A210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6. 2. 2018</w:t>
            </w:r>
          </w:p>
        </w:tc>
        <w:tc>
          <w:tcPr>
            <w:tcW w:w="789" w:type="dxa"/>
            <w:tcBorders>
              <w:top w:val="nil"/>
              <w:left w:val="nil"/>
              <w:bottom w:val="single" w:sz="4" w:space="0" w:color="auto"/>
              <w:right w:val="single" w:sz="4" w:space="0" w:color="auto"/>
            </w:tcBorders>
            <w:shd w:val="clear" w:color="auto" w:fill="auto"/>
            <w:noWrap/>
            <w:vAlign w:val="center"/>
            <w:hideMark/>
          </w:tcPr>
          <w:p w14:paraId="79F3008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201BCE35"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49A9AA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622200016</w:t>
            </w:r>
          </w:p>
        </w:tc>
        <w:tc>
          <w:tcPr>
            <w:tcW w:w="4579" w:type="dxa"/>
            <w:tcBorders>
              <w:top w:val="nil"/>
              <w:left w:val="nil"/>
              <w:bottom w:val="single" w:sz="4" w:space="0" w:color="auto"/>
              <w:right w:val="single" w:sz="4" w:space="0" w:color="auto"/>
            </w:tcBorders>
            <w:shd w:val="clear" w:color="auto" w:fill="auto"/>
            <w:noWrap/>
            <w:vAlign w:val="center"/>
            <w:hideMark/>
          </w:tcPr>
          <w:p w14:paraId="2A2AEA15"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Vozidlo nákladné </w:t>
            </w:r>
            <w:proofErr w:type="spellStart"/>
            <w:r w:rsidRPr="007C3C26">
              <w:rPr>
                <w:rFonts w:ascii="Calibri" w:hAnsi="Calibri" w:cs="Calibri"/>
                <w:color w:val="000000"/>
                <w:sz w:val="22"/>
                <w:szCs w:val="22"/>
              </w:rPr>
              <w:t>Citroen</w:t>
            </w:r>
            <w:proofErr w:type="spellEnd"/>
            <w:r w:rsidRPr="007C3C26">
              <w:rPr>
                <w:rFonts w:ascii="Calibri" w:hAnsi="Calibri" w:cs="Calibri"/>
                <w:color w:val="000000"/>
                <w:sz w:val="22"/>
                <w:szCs w:val="22"/>
              </w:rPr>
              <w:t xml:space="preserve"> </w:t>
            </w:r>
            <w:proofErr w:type="spellStart"/>
            <w:r w:rsidRPr="007C3C26">
              <w:rPr>
                <w:rFonts w:ascii="Calibri" w:hAnsi="Calibri" w:cs="Calibri"/>
                <w:color w:val="000000"/>
                <w:sz w:val="22"/>
                <w:szCs w:val="22"/>
              </w:rPr>
              <w:t>Jumper</w:t>
            </w:r>
            <w:proofErr w:type="spellEnd"/>
          </w:p>
        </w:tc>
        <w:tc>
          <w:tcPr>
            <w:tcW w:w="1831" w:type="dxa"/>
            <w:tcBorders>
              <w:top w:val="nil"/>
              <w:left w:val="nil"/>
              <w:bottom w:val="single" w:sz="4" w:space="0" w:color="auto"/>
              <w:right w:val="single" w:sz="4" w:space="0" w:color="auto"/>
            </w:tcBorders>
            <w:shd w:val="clear" w:color="auto" w:fill="auto"/>
            <w:noWrap/>
            <w:vAlign w:val="center"/>
            <w:hideMark/>
          </w:tcPr>
          <w:p w14:paraId="4B62E81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21 783,00 </w:t>
            </w:r>
          </w:p>
        </w:tc>
        <w:tc>
          <w:tcPr>
            <w:tcW w:w="1278" w:type="dxa"/>
            <w:tcBorders>
              <w:top w:val="nil"/>
              <w:left w:val="nil"/>
              <w:bottom w:val="single" w:sz="4" w:space="0" w:color="auto"/>
              <w:right w:val="single" w:sz="4" w:space="0" w:color="auto"/>
            </w:tcBorders>
            <w:shd w:val="clear" w:color="auto" w:fill="auto"/>
            <w:noWrap/>
            <w:vAlign w:val="center"/>
            <w:hideMark/>
          </w:tcPr>
          <w:p w14:paraId="2C6DB61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6. 2. 2018</w:t>
            </w:r>
          </w:p>
        </w:tc>
        <w:tc>
          <w:tcPr>
            <w:tcW w:w="789" w:type="dxa"/>
            <w:tcBorders>
              <w:top w:val="nil"/>
              <w:left w:val="nil"/>
              <w:bottom w:val="single" w:sz="4" w:space="0" w:color="auto"/>
              <w:right w:val="single" w:sz="4" w:space="0" w:color="auto"/>
            </w:tcBorders>
            <w:shd w:val="clear" w:color="auto" w:fill="auto"/>
            <w:noWrap/>
            <w:vAlign w:val="center"/>
            <w:hideMark/>
          </w:tcPr>
          <w:p w14:paraId="07F0132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08FA5AE4"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5C2979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422200026</w:t>
            </w:r>
          </w:p>
        </w:tc>
        <w:tc>
          <w:tcPr>
            <w:tcW w:w="4579" w:type="dxa"/>
            <w:tcBorders>
              <w:top w:val="nil"/>
              <w:left w:val="nil"/>
              <w:bottom w:val="single" w:sz="4" w:space="0" w:color="auto"/>
              <w:right w:val="single" w:sz="4" w:space="0" w:color="auto"/>
            </w:tcBorders>
            <w:shd w:val="clear" w:color="auto" w:fill="auto"/>
            <w:noWrap/>
            <w:vAlign w:val="center"/>
            <w:hideMark/>
          </w:tcPr>
          <w:p w14:paraId="753DD7D0"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Vozidlo nákladné </w:t>
            </w:r>
            <w:proofErr w:type="spellStart"/>
            <w:r w:rsidRPr="007C3C26">
              <w:rPr>
                <w:rFonts w:ascii="Calibri" w:hAnsi="Calibri" w:cs="Calibri"/>
                <w:color w:val="000000"/>
                <w:sz w:val="22"/>
                <w:szCs w:val="22"/>
              </w:rPr>
              <w:t>Citroen</w:t>
            </w:r>
            <w:proofErr w:type="spellEnd"/>
            <w:r w:rsidRPr="007C3C26">
              <w:rPr>
                <w:rFonts w:ascii="Calibri" w:hAnsi="Calibri" w:cs="Calibri"/>
                <w:color w:val="000000"/>
                <w:sz w:val="22"/>
                <w:szCs w:val="22"/>
              </w:rPr>
              <w:t xml:space="preserve"> </w:t>
            </w:r>
            <w:proofErr w:type="spellStart"/>
            <w:r w:rsidRPr="007C3C26">
              <w:rPr>
                <w:rFonts w:ascii="Calibri" w:hAnsi="Calibri" w:cs="Calibri"/>
                <w:color w:val="000000"/>
                <w:sz w:val="22"/>
                <w:szCs w:val="22"/>
              </w:rPr>
              <w:t>Jumper</w:t>
            </w:r>
            <w:proofErr w:type="spellEnd"/>
          </w:p>
        </w:tc>
        <w:tc>
          <w:tcPr>
            <w:tcW w:w="1831" w:type="dxa"/>
            <w:tcBorders>
              <w:top w:val="nil"/>
              <w:left w:val="nil"/>
              <w:bottom w:val="single" w:sz="4" w:space="0" w:color="auto"/>
              <w:right w:val="single" w:sz="4" w:space="0" w:color="auto"/>
            </w:tcBorders>
            <w:shd w:val="clear" w:color="auto" w:fill="auto"/>
            <w:noWrap/>
            <w:vAlign w:val="center"/>
            <w:hideMark/>
          </w:tcPr>
          <w:p w14:paraId="608D389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21 783,00 </w:t>
            </w:r>
          </w:p>
        </w:tc>
        <w:tc>
          <w:tcPr>
            <w:tcW w:w="1278" w:type="dxa"/>
            <w:tcBorders>
              <w:top w:val="nil"/>
              <w:left w:val="nil"/>
              <w:bottom w:val="single" w:sz="4" w:space="0" w:color="auto"/>
              <w:right w:val="single" w:sz="4" w:space="0" w:color="auto"/>
            </w:tcBorders>
            <w:shd w:val="clear" w:color="auto" w:fill="auto"/>
            <w:noWrap/>
            <w:vAlign w:val="center"/>
            <w:hideMark/>
          </w:tcPr>
          <w:p w14:paraId="24C1577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8. 2. 2018</w:t>
            </w:r>
          </w:p>
        </w:tc>
        <w:tc>
          <w:tcPr>
            <w:tcW w:w="789" w:type="dxa"/>
            <w:tcBorders>
              <w:top w:val="nil"/>
              <w:left w:val="nil"/>
              <w:bottom w:val="single" w:sz="4" w:space="0" w:color="auto"/>
              <w:right w:val="single" w:sz="4" w:space="0" w:color="auto"/>
            </w:tcBorders>
            <w:shd w:val="clear" w:color="auto" w:fill="auto"/>
            <w:noWrap/>
            <w:vAlign w:val="center"/>
            <w:hideMark/>
          </w:tcPr>
          <w:p w14:paraId="2845632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0A8AEBE8"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77D906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322200026</w:t>
            </w:r>
          </w:p>
        </w:tc>
        <w:tc>
          <w:tcPr>
            <w:tcW w:w="4579" w:type="dxa"/>
            <w:tcBorders>
              <w:top w:val="nil"/>
              <w:left w:val="nil"/>
              <w:bottom w:val="single" w:sz="4" w:space="0" w:color="auto"/>
              <w:right w:val="single" w:sz="4" w:space="0" w:color="auto"/>
            </w:tcBorders>
            <w:shd w:val="clear" w:color="auto" w:fill="auto"/>
            <w:noWrap/>
            <w:vAlign w:val="center"/>
            <w:hideMark/>
          </w:tcPr>
          <w:p w14:paraId="7718B1E0"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Vozidlo nákladné </w:t>
            </w:r>
            <w:proofErr w:type="spellStart"/>
            <w:r w:rsidRPr="007C3C26">
              <w:rPr>
                <w:rFonts w:ascii="Calibri" w:hAnsi="Calibri" w:cs="Calibri"/>
                <w:color w:val="000000"/>
                <w:sz w:val="22"/>
                <w:szCs w:val="22"/>
              </w:rPr>
              <w:t>Citroen</w:t>
            </w:r>
            <w:proofErr w:type="spellEnd"/>
            <w:r w:rsidRPr="007C3C26">
              <w:rPr>
                <w:rFonts w:ascii="Calibri" w:hAnsi="Calibri" w:cs="Calibri"/>
                <w:color w:val="000000"/>
                <w:sz w:val="22"/>
                <w:szCs w:val="22"/>
              </w:rPr>
              <w:t xml:space="preserve"> </w:t>
            </w:r>
            <w:proofErr w:type="spellStart"/>
            <w:r w:rsidRPr="007C3C26">
              <w:rPr>
                <w:rFonts w:ascii="Calibri" w:hAnsi="Calibri" w:cs="Calibri"/>
                <w:color w:val="000000"/>
                <w:sz w:val="22"/>
                <w:szCs w:val="22"/>
              </w:rPr>
              <w:t>Jumper</w:t>
            </w:r>
            <w:proofErr w:type="spellEnd"/>
          </w:p>
        </w:tc>
        <w:tc>
          <w:tcPr>
            <w:tcW w:w="1831" w:type="dxa"/>
            <w:tcBorders>
              <w:top w:val="nil"/>
              <w:left w:val="nil"/>
              <w:bottom w:val="single" w:sz="4" w:space="0" w:color="auto"/>
              <w:right w:val="single" w:sz="4" w:space="0" w:color="auto"/>
            </w:tcBorders>
            <w:shd w:val="clear" w:color="auto" w:fill="auto"/>
            <w:noWrap/>
            <w:vAlign w:val="center"/>
            <w:hideMark/>
          </w:tcPr>
          <w:p w14:paraId="096CDA0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21 783,00 </w:t>
            </w:r>
          </w:p>
        </w:tc>
        <w:tc>
          <w:tcPr>
            <w:tcW w:w="1278" w:type="dxa"/>
            <w:tcBorders>
              <w:top w:val="nil"/>
              <w:left w:val="nil"/>
              <w:bottom w:val="single" w:sz="4" w:space="0" w:color="auto"/>
              <w:right w:val="single" w:sz="4" w:space="0" w:color="auto"/>
            </w:tcBorders>
            <w:shd w:val="clear" w:color="auto" w:fill="auto"/>
            <w:noWrap/>
            <w:vAlign w:val="center"/>
            <w:hideMark/>
          </w:tcPr>
          <w:p w14:paraId="2FF44D7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12. 2. 2018</w:t>
            </w:r>
          </w:p>
        </w:tc>
        <w:tc>
          <w:tcPr>
            <w:tcW w:w="789" w:type="dxa"/>
            <w:tcBorders>
              <w:top w:val="nil"/>
              <w:left w:val="nil"/>
              <w:bottom w:val="single" w:sz="4" w:space="0" w:color="auto"/>
              <w:right w:val="single" w:sz="4" w:space="0" w:color="auto"/>
            </w:tcBorders>
            <w:shd w:val="clear" w:color="auto" w:fill="auto"/>
            <w:noWrap/>
            <w:vAlign w:val="center"/>
            <w:hideMark/>
          </w:tcPr>
          <w:p w14:paraId="4A4D177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0524F58A"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E88E06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322200027</w:t>
            </w:r>
          </w:p>
        </w:tc>
        <w:tc>
          <w:tcPr>
            <w:tcW w:w="4579" w:type="dxa"/>
            <w:tcBorders>
              <w:top w:val="nil"/>
              <w:left w:val="nil"/>
              <w:bottom w:val="single" w:sz="4" w:space="0" w:color="auto"/>
              <w:right w:val="single" w:sz="4" w:space="0" w:color="auto"/>
            </w:tcBorders>
            <w:shd w:val="clear" w:color="auto" w:fill="auto"/>
            <w:noWrap/>
            <w:vAlign w:val="center"/>
            <w:hideMark/>
          </w:tcPr>
          <w:p w14:paraId="34167177"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 podvozok rámový TATRA</w:t>
            </w:r>
          </w:p>
        </w:tc>
        <w:tc>
          <w:tcPr>
            <w:tcW w:w="1831" w:type="dxa"/>
            <w:tcBorders>
              <w:top w:val="nil"/>
              <w:left w:val="nil"/>
              <w:bottom w:val="single" w:sz="4" w:space="0" w:color="auto"/>
              <w:right w:val="single" w:sz="4" w:space="0" w:color="auto"/>
            </w:tcBorders>
            <w:shd w:val="clear" w:color="auto" w:fill="auto"/>
            <w:noWrap/>
            <w:vAlign w:val="center"/>
            <w:hideMark/>
          </w:tcPr>
          <w:p w14:paraId="5C0BC11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72 152,00 </w:t>
            </w:r>
          </w:p>
        </w:tc>
        <w:tc>
          <w:tcPr>
            <w:tcW w:w="1278" w:type="dxa"/>
            <w:tcBorders>
              <w:top w:val="nil"/>
              <w:left w:val="nil"/>
              <w:bottom w:val="single" w:sz="4" w:space="0" w:color="auto"/>
              <w:right w:val="single" w:sz="4" w:space="0" w:color="auto"/>
            </w:tcBorders>
            <w:shd w:val="clear" w:color="auto" w:fill="auto"/>
            <w:noWrap/>
            <w:vAlign w:val="center"/>
            <w:hideMark/>
          </w:tcPr>
          <w:p w14:paraId="49FB678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22. 5. 2018</w:t>
            </w:r>
          </w:p>
        </w:tc>
        <w:tc>
          <w:tcPr>
            <w:tcW w:w="789" w:type="dxa"/>
            <w:tcBorders>
              <w:top w:val="nil"/>
              <w:left w:val="nil"/>
              <w:bottom w:val="single" w:sz="4" w:space="0" w:color="auto"/>
              <w:right w:val="single" w:sz="4" w:space="0" w:color="auto"/>
            </w:tcBorders>
            <w:shd w:val="clear" w:color="auto" w:fill="auto"/>
            <w:noWrap/>
            <w:vAlign w:val="center"/>
            <w:hideMark/>
          </w:tcPr>
          <w:p w14:paraId="4CC037A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219CAD86"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5EC751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622200017</w:t>
            </w:r>
          </w:p>
        </w:tc>
        <w:tc>
          <w:tcPr>
            <w:tcW w:w="4579" w:type="dxa"/>
            <w:tcBorders>
              <w:top w:val="nil"/>
              <w:left w:val="nil"/>
              <w:bottom w:val="single" w:sz="4" w:space="0" w:color="auto"/>
              <w:right w:val="single" w:sz="4" w:space="0" w:color="auto"/>
            </w:tcBorders>
            <w:shd w:val="clear" w:color="auto" w:fill="auto"/>
            <w:noWrap/>
            <w:vAlign w:val="center"/>
            <w:hideMark/>
          </w:tcPr>
          <w:p w14:paraId="0B55CC67"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TATRA PHOENIX</w:t>
            </w:r>
          </w:p>
        </w:tc>
        <w:tc>
          <w:tcPr>
            <w:tcW w:w="1831" w:type="dxa"/>
            <w:tcBorders>
              <w:top w:val="nil"/>
              <w:left w:val="nil"/>
              <w:bottom w:val="single" w:sz="4" w:space="0" w:color="auto"/>
              <w:right w:val="single" w:sz="4" w:space="0" w:color="auto"/>
            </w:tcBorders>
            <w:shd w:val="clear" w:color="auto" w:fill="auto"/>
            <w:noWrap/>
            <w:vAlign w:val="center"/>
            <w:hideMark/>
          </w:tcPr>
          <w:p w14:paraId="758F506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129 122,00 </w:t>
            </w:r>
          </w:p>
        </w:tc>
        <w:tc>
          <w:tcPr>
            <w:tcW w:w="1278" w:type="dxa"/>
            <w:tcBorders>
              <w:top w:val="nil"/>
              <w:left w:val="nil"/>
              <w:bottom w:val="single" w:sz="4" w:space="0" w:color="auto"/>
              <w:right w:val="single" w:sz="4" w:space="0" w:color="auto"/>
            </w:tcBorders>
            <w:shd w:val="clear" w:color="auto" w:fill="auto"/>
            <w:noWrap/>
            <w:vAlign w:val="center"/>
            <w:hideMark/>
          </w:tcPr>
          <w:p w14:paraId="160D4A9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6. 6. 2018</w:t>
            </w:r>
          </w:p>
        </w:tc>
        <w:tc>
          <w:tcPr>
            <w:tcW w:w="789" w:type="dxa"/>
            <w:tcBorders>
              <w:top w:val="nil"/>
              <w:left w:val="nil"/>
              <w:bottom w:val="single" w:sz="4" w:space="0" w:color="auto"/>
              <w:right w:val="single" w:sz="4" w:space="0" w:color="auto"/>
            </w:tcBorders>
            <w:shd w:val="clear" w:color="auto" w:fill="auto"/>
            <w:noWrap/>
            <w:vAlign w:val="center"/>
            <w:hideMark/>
          </w:tcPr>
          <w:p w14:paraId="16F3CA1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342E53C8"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2B9A70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122300029</w:t>
            </w:r>
          </w:p>
        </w:tc>
        <w:tc>
          <w:tcPr>
            <w:tcW w:w="4579" w:type="dxa"/>
            <w:tcBorders>
              <w:top w:val="nil"/>
              <w:left w:val="nil"/>
              <w:bottom w:val="single" w:sz="4" w:space="0" w:color="auto"/>
              <w:right w:val="single" w:sz="4" w:space="0" w:color="auto"/>
            </w:tcBorders>
            <w:shd w:val="clear" w:color="auto" w:fill="auto"/>
            <w:noWrap/>
            <w:vAlign w:val="center"/>
            <w:hideMark/>
          </w:tcPr>
          <w:p w14:paraId="7748831D"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Traktor kolesový </w:t>
            </w:r>
            <w:proofErr w:type="spellStart"/>
            <w:r w:rsidRPr="007C3C26">
              <w:rPr>
                <w:rFonts w:ascii="Calibri" w:hAnsi="Calibri" w:cs="Calibri"/>
                <w:color w:val="000000"/>
                <w:sz w:val="22"/>
                <w:szCs w:val="22"/>
              </w:rPr>
              <w:t>Zetor</w:t>
            </w:r>
            <w:proofErr w:type="spellEnd"/>
            <w:r w:rsidRPr="007C3C26">
              <w:rPr>
                <w:rFonts w:ascii="Calibri" w:hAnsi="Calibri" w:cs="Calibri"/>
                <w:color w:val="000000"/>
                <w:sz w:val="22"/>
                <w:szCs w:val="22"/>
              </w:rPr>
              <w:t xml:space="preserve"> Proxima 100 CL</w:t>
            </w:r>
          </w:p>
        </w:tc>
        <w:tc>
          <w:tcPr>
            <w:tcW w:w="1831" w:type="dxa"/>
            <w:tcBorders>
              <w:top w:val="nil"/>
              <w:left w:val="nil"/>
              <w:bottom w:val="single" w:sz="4" w:space="0" w:color="auto"/>
              <w:right w:val="single" w:sz="4" w:space="0" w:color="auto"/>
            </w:tcBorders>
            <w:shd w:val="clear" w:color="auto" w:fill="auto"/>
            <w:noWrap/>
            <w:vAlign w:val="center"/>
            <w:hideMark/>
          </w:tcPr>
          <w:p w14:paraId="33DAE0C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47 200,23 </w:t>
            </w:r>
          </w:p>
        </w:tc>
        <w:tc>
          <w:tcPr>
            <w:tcW w:w="1278" w:type="dxa"/>
            <w:tcBorders>
              <w:top w:val="nil"/>
              <w:left w:val="nil"/>
              <w:bottom w:val="single" w:sz="4" w:space="0" w:color="auto"/>
              <w:right w:val="single" w:sz="4" w:space="0" w:color="auto"/>
            </w:tcBorders>
            <w:shd w:val="clear" w:color="auto" w:fill="auto"/>
            <w:noWrap/>
            <w:vAlign w:val="center"/>
            <w:hideMark/>
          </w:tcPr>
          <w:p w14:paraId="6EED114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11. 9. 2018</w:t>
            </w:r>
          </w:p>
        </w:tc>
        <w:tc>
          <w:tcPr>
            <w:tcW w:w="789" w:type="dxa"/>
            <w:tcBorders>
              <w:top w:val="nil"/>
              <w:left w:val="nil"/>
              <w:bottom w:val="single" w:sz="4" w:space="0" w:color="auto"/>
              <w:right w:val="single" w:sz="4" w:space="0" w:color="auto"/>
            </w:tcBorders>
            <w:shd w:val="clear" w:color="auto" w:fill="auto"/>
            <w:noWrap/>
            <w:vAlign w:val="center"/>
            <w:hideMark/>
          </w:tcPr>
          <w:p w14:paraId="17BC770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3C579330"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050E12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522300015</w:t>
            </w:r>
          </w:p>
        </w:tc>
        <w:tc>
          <w:tcPr>
            <w:tcW w:w="4579" w:type="dxa"/>
            <w:tcBorders>
              <w:top w:val="nil"/>
              <w:left w:val="nil"/>
              <w:bottom w:val="single" w:sz="4" w:space="0" w:color="auto"/>
              <w:right w:val="single" w:sz="4" w:space="0" w:color="auto"/>
            </w:tcBorders>
            <w:shd w:val="clear" w:color="auto" w:fill="auto"/>
            <w:noWrap/>
            <w:vAlign w:val="center"/>
            <w:hideMark/>
          </w:tcPr>
          <w:p w14:paraId="69DA18D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Traktor kolesový </w:t>
            </w:r>
            <w:proofErr w:type="spellStart"/>
            <w:r w:rsidRPr="007C3C26">
              <w:rPr>
                <w:rFonts w:ascii="Calibri" w:hAnsi="Calibri" w:cs="Calibri"/>
                <w:color w:val="000000"/>
                <w:sz w:val="22"/>
                <w:szCs w:val="22"/>
              </w:rPr>
              <w:t>Zetor</w:t>
            </w:r>
            <w:proofErr w:type="spellEnd"/>
            <w:r w:rsidRPr="007C3C26">
              <w:rPr>
                <w:rFonts w:ascii="Calibri" w:hAnsi="Calibri" w:cs="Calibri"/>
                <w:color w:val="000000"/>
                <w:sz w:val="22"/>
                <w:szCs w:val="22"/>
              </w:rPr>
              <w:t xml:space="preserve"> Proxima 100 CL</w:t>
            </w:r>
          </w:p>
        </w:tc>
        <w:tc>
          <w:tcPr>
            <w:tcW w:w="1831" w:type="dxa"/>
            <w:tcBorders>
              <w:top w:val="nil"/>
              <w:left w:val="nil"/>
              <w:bottom w:val="single" w:sz="4" w:space="0" w:color="auto"/>
              <w:right w:val="single" w:sz="4" w:space="0" w:color="auto"/>
            </w:tcBorders>
            <w:shd w:val="clear" w:color="auto" w:fill="auto"/>
            <w:noWrap/>
            <w:vAlign w:val="center"/>
            <w:hideMark/>
          </w:tcPr>
          <w:p w14:paraId="6EF7C63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47 200,23 </w:t>
            </w:r>
          </w:p>
        </w:tc>
        <w:tc>
          <w:tcPr>
            <w:tcW w:w="1278" w:type="dxa"/>
            <w:tcBorders>
              <w:top w:val="nil"/>
              <w:left w:val="nil"/>
              <w:bottom w:val="single" w:sz="4" w:space="0" w:color="auto"/>
              <w:right w:val="single" w:sz="4" w:space="0" w:color="auto"/>
            </w:tcBorders>
            <w:shd w:val="clear" w:color="auto" w:fill="auto"/>
            <w:noWrap/>
            <w:vAlign w:val="center"/>
            <w:hideMark/>
          </w:tcPr>
          <w:p w14:paraId="327B610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11. 9. 2018</w:t>
            </w:r>
          </w:p>
        </w:tc>
        <w:tc>
          <w:tcPr>
            <w:tcW w:w="789" w:type="dxa"/>
            <w:tcBorders>
              <w:top w:val="nil"/>
              <w:left w:val="nil"/>
              <w:bottom w:val="single" w:sz="4" w:space="0" w:color="auto"/>
              <w:right w:val="single" w:sz="4" w:space="0" w:color="auto"/>
            </w:tcBorders>
            <w:shd w:val="clear" w:color="auto" w:fill="auto"/>
            <w:noWrap/>
            <w:vAlign w:val="center"/>
            <w:hideMark/>
          </w:tcPr>
          <w:p w14:paraId="4247175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00FBB026"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6B67AD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122300030</w:t>
            </w:r>
          </w:p>
        </w:tc>
        <w:tc>
          <w:tcPr>
            <w:tcW w:w="4579" w:type="dxa"/>
            <w:tcBorders>
              <w:top w:val="nil"/>
              <w:left w:val="nil"/>
              <w:bottom w:val="single" w:sz="4" w:space="0" w:color="auto"/>
              <w:right w:val="single" w:sz="4" w:space="0" w:color="auto"/>
            </w:tcBorders>
            <w:shd w:val="clear" w:color="auto" w:fill="auto"/>
            <w:noWrap/>
            <w:vAlign w:val="center"/>
            <w:hideMark/>
          </w:tcPr>
          <w:p w14:paraId="219290B9"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Kosačka - rameno TIFERMEC GEO VISION GV 550</w:t>
            </w:r>
          </w:p>
        </w:tc>
        <w:tc>
          <w:tcPr>
            <w:tcW w:w="1831" w:type="dxa"/>
            <w:tcBorders>
              <w:top w:val="nil"/>
              <w:left w:val="nil"/>
              <w:bottom w:val="single" w:sz="4" w:space="0" w:color="auto"/>
              <w:right w:val="single" w:sz="4" w:space="0" w:color="auto"/>
            </w:tcBorders>
            <w:shd w:val="clear" w:color="auto" w:fill="auto"/>
            <w:noWrap/>
            <w:vAlign w:val="center"/>
            <w:hideMark/>
          </w:tcPr>
          <w:p w14:paraId="0EC6D92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25 260,00 </w:t>
            </w:r>
          </w:p>
        </w:tc>
        <w:tc>
          <w:tcPr>
            <w:tcW w:w="1278" w:type="dxa"/>
            <w:tcBorders>
              <w:top w:val="nil"/>
              <w:left w:val="nil"/>
              <w:bottom w:val="single" w:sz="4" w:space="0" w:color="auto"/>
              <w:right w:val="single" w:sz="4" w:space="0" w:color="auto"/>
            </w:tcBorders>
            <w:shd w:val="clear" w:color="auto" w:fill="auto"/>
            <w:noWrap/>
            <w:vAlign w:val="center"/>
            <w:hideMark/>
          </w:tcPr>
          <w:p w14:paraId="7D85A61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11. 9. 2018</w:t>
            </w:r>
          </w:p>
        </w:tc>
        <w:tc>
          <w:tcPr>
            <w:tcW w:w="789" w:type="dxa"/>
            <w:tcBorders>
              <w:top w:val="nil"/>
              <w:left w:val="nil"/>
              <w:bottom w:val="single" w:sz="4" w:space="0" w:color="auto"/>
              <w:right w:val="single" w:sz="4" w:space="0" w:color="auto"/>
            </w:tcBorders>
            <w:shd w:val="clear" w:color="auto" w:fill="auto"/>
            <w:noWrap/>
            <w:vAlign w:val="center"/>
            <w:hideMark/>
          </w:tcPr>
          <w:p w14:paraId="0B4213B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28E991F6"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2A152A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522300016</w:t>
            </w:r>
          </w:p>
        </w:tc>
        <w:tc>
          <w:tcPr>
            <w:tcW w:w="4579" w:type="dxa"/>
            <w:tcBorders>
              <w:top w:val="nil"/>
              <w:left w:val="nil"/>
              <w:bottom w:val="single" w:sz="4" w:space="0" w:color="auto"/>
              <w:right w:val="single" w:sz="4" w:space="0" w:color="auto"/>
            </w:tcBorders>
            <w:shd w:val="clear" w:color="auto" w:fill="auto"/>
            <w:noWrap/>
            <w:vAlign w:val="center"/>
            <w:hideMark/>
          </w:tcPr>
          <w:p w14:paraId="11ECE15C"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Kosačka - rameno TIFERMEC GEO VISION GV 550</w:t>
            </w:r>
          </w:p>
        </w:tc>
        <w:tc>
          <w:tcPr>
            <w:tcW w:w="1831" w:type="dxa"/>
            <w:tcBorders>
              <w:top w:val="nil"/>
              <w:left w:val="nil"/>
              <w:bottom w:val="single" w:sz="4" w:space="0" w:color="auto"/>
              <w:right w:val="single" w:sz="4" w:space="0" w:color="auto"/>
            </w:tcBorders>
            <w:shd w:val="clear" w:color="auto" w:fill="auto"/>
            <w:noWrap/>
            <w:vAlign w:val="center"/>
            <w:hideMark/>
          </w:tcPr>
          <w:p w14:paraId="478E3BB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25 260,00 </w:t>
            </w:r>
          </w:p>
        </w:tc>
        <w:tc>
          <w:tcPr>
            <w:tcW w:w="1278" w:type="dxa"/>
            <w:tcBorders>
              <w:top w:val="nil"/>
              <w:left w:val="nil"/>
              <w:bottom w:val="single" w:sz="4" w:space="0" w:color="auto"/>
              <w:right w:val="single" w:sz="4" w:space="0" w:color="auto"/>
            </w:tcBorders>
            <w:shd w:val="clear" w:color="auto" w:fill="auto"/>
            <w:noWrap/>
            <w:vAlign w:val="center"/>
            <w:hideMark/>
          </w:tcPr>
          <w:p w14:paraId="3694FB2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11. 9. 2018</w:t>
            </w:r>
          </w:p>
        </w:tc>
        <w:tc>
          <w:tcPr>
            <w:tcW w:w="789" w:type="dxa"/>
            <w:tcBorders>
              <w:top w:val="nil"/>
              <w:left w:val="nil"/>
              <w:bottom w:val="single" w:sz="4" w:space="0" w:color="auto"/>
              <w:right w:val="single" w:sz="4" w:space="0" w:color="auto"/>
            </w:tcBorders>
            <w:shd w:val="clear" w:color="auto" w:fill="auto"/>
            <w:noWrap/>
            <w:vAlign w:val="center"/>
            <w:hideMark/>
          </w:tcPr>
          <w:p w14:paraId="0C72BDD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0CEE5578"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3914E5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622300013</w:t>
            </w:r>
          </w:p>
        </w:tc>
        <w:tc>
          <w:tcPr>
            <w:tcW w:w="4579" w:type="dxa"/>
            <w:tcBorders>
              <w:top w:val="nil"/>
              <w:left w:val="nil"/>
              <w:bottom w:val="single" w:sz="4" w:space="0" w:color="auto"/>
              <w:right w:val="single" w:sz="4" w:space="0" w:color="auto"/>
            </w:tcBorders>
            <w:shd w:val="clear" w:color="auto" w:fill="auto"/>
            <w:noWrap/>
            <w:vAlign w:val="center"/>
            <w:hideMark/>
          </w:tcPr>
          <w:p w14:paraId="1876BCB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Traktor kolesový </w:t>
            </w:r>
            <w:proofErr w:type="spellStart"/>
            <w:r w:rsidRPr="007C3C26">
              <w:rPr>
                <w:rFonts w:ascii="Calibri" w:hAnsi="Calibri" w:cs="Calibri"/>
                <w:color w:val="000000"/>
                <w:sz w:val="22"/>
                <w:szCs w:val="22"/>
              </w:rPr>
              <w:t>Zetor</w:t>
            </w:r>
            <w:proofErr w:type="spellEnd"/>
            <w:r w:rsidRPr="007C3C26">
              <w:rPr>
                <w:rFonts w:ascii="Calibri" w:hAnsi="Calibri" w:cs="Calibri"/>
                <w:color w:val="000000"/>
                <w:sz w:val="22"/>
                <w:szCs w:val="22"/>
              </w:rPr>
              <w:t xml:space="preserve"> Proxima 100 CL</w:t>
            </w:r>
          </w:p>
        </w:tc>
        <w:tc>
          <w:tcPr>
            <w:tcW w:w="1831" w:type="dxa"/>
            <w:tcBorders>
              <w:top w:val="nil"/>
              <w:left w:val="nil"/>
              <w:bottom w:val="single" w:sz="4" w:space="0" w:color="auto"/>
              <w:right w:val="single" w:sz="4" w:space="0" w:color="auto"/>
            </w:tcBorders>
            <w:shd w:val="clear" w:color="auto" w:fill="auto"/>
            <w:noWrap/>
            <w:vAlign w:val="center"/>
            <w:hideMark/>
          </w:tcPr>
          <w:p w14:paraId="1E31936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47 200,23 </w:t>
            </w:r>
          </w:p>
        </w:tc>
        <w:tc>
          <w:tcPr>
            <w:tcW w:w="1278" w:type="dxa"/>
            <w:tcBorders>
              <w:top w:val="nil"/>
              <w:left w:val="nil"/>
              <w:bottom w:val="single" w:sz="4" w:space="0" w:color="auto"/>
              <w:right w:val="single" w:sz="4" w:space="0" w:color="auto"/>
            </w:tcBorders>
            <w:shd w:val="clear" w:color="auto" w:fill="auto"/>
            <w:noWrap/>
            <w:vAlign w:val="center"/>
            <w:hideMark/>
          </w:tcPr>
          <w:p w14:paraId="6EF11D6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12. 9. 2018</w:t>
            </w:r>
          </w:p>
        </w:tc>
        <w:tc>
          <w:tcPr>
            <w:tcW w:w="789" w:type="dxa"/>
            <w:tcBorders>
              <w:top w:val="nil"/>
              <w:left w:val="nil"/>
              <w:bottom w:val="single" w:sz="4" w:space="0" w:color="auto"/>
              <w:right w:val="single" w:sz="4" w:space="0" w:color="auto"/>
            </w:tcBorders>
            <w:shd w:val="clear" w:color="auto" w:fill="auto"/>
            <w:noWrap/>
            <w:vAlign w:val="center"/>
            <w:hideMark/>
          </w:tcPr>
          <w:p w14:paraId="3302C93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30E2CD65"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E51943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622300014</w:t>
            </w:r>
          </w:p>
        </w:tc>
        <w:tc>
          <w:tcPr>
            <w:tcW w:w="4579" w:type="dxa"/>
            <w:tcBorders>
              <w:top w:val="nil"/>
              <w:left w:val="nil"/>
              <w:bottom w:val="single" w:sz="4" w:space="0" w:color="auto"/>
              <w:right w:val="single" w:sz="4" w:space="0" w:color="auto"/>
            </w:tcBorders>
            <w:shd w:val="clear" w:color="auto" w:fill="auto"/>
            <w:noWrap/>
            <w:vAlign w:val="center"/>
            <w:hideMark/>
          </w:tcPr>
          <w:p w14:paraId="0AAEED1A"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Kosačka - rameno TIFERMEC GEO VISION GV 550</w:t>
            </w:r>
          </w:p>
        </w:tc>
        <w:tc>
          <w:tcPr>
            <w:tcW w:w="1831" w:type="dxa"/>
            <w:tcBorders>
              <w:top w:val="nil"/>
              <w:left w:val="nil"/>
              <w:bottom w:val="single" w:sz="4" w:space="0" w:color="auto"/>
              <w:right w:val="single" w:sz="4" w:space="0" w:color="auto"/>
            </w:tcBorders>
            <w:shd w:val="clear" w:color="auto" w:fill="auto"/>
            <w:noWrap/>
            <w:vAlign w:val="center"/>
            <w:hideMark/>
          </w:tcPr>
          <w:p w14:paraId="73CAB4F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25 260,00 </w:t>
            </w:r>
          </w:p>
        </w:tc>
        <w:tc>
          <w:tcPr>
            <w:tcW w:w="1278" w:type="dxa"/>
            <w:tcBorders>
              <w:top w:val="nil"/>
              <w:left w:val="nil"/>
              <w:bottom w:val="single" w:sz="4" w:space="0" w:color="auto"/>
              <w:right w:val="single" w:sz="4" w:space="0" w:color="auto"/>
            </w:tcBorders>
            <w:shd w:val="clear" w:color="auto" w:fill="auto"/>
            <w:noWrap/>
            <w:vAlign w:val="center"/>
            <w:hideMark/>
          </w:tcPr>
          <w:p w14:paraId="428E571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12. 9. 2018</w:t>
            </w:r>
          </w:p>
        </w:tc>
        <w:tc>
          <w:tcPr>
            <w:tcW w:w="789" w:type="dxa"/>
            <w:tcBorders>
              <w:top w:val="nil"/>
              <w:left w:val="nil"/>
              <w:bottom w:val="single" w:sz="4" w:space="0" w:color="auto"/>
              <w:right w:val="single" w:sz="4" w:space="0" w:color="auto"/>
            </w:tcBorders>
            <w:shd w:val="clear" w:color="auto" w:fill="auto"/>
            <w:noWrap/>
            <w:vAlign w:val="center"/>
            <w:hideMark/>
          </w:tcPr>
          <w:p w14:paraId="69B070C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3D22C167"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7EE6C6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222300018</w:t>
            </w:r>
          </w:p>
        </w:tc>
        <w:tc>
          <w:tcPr>
            <w:tcW w:w="4579" w:type="dxa"/>
            <w:tcBorders>
              <w:top w:val="nil"/>
              <w:left w:val="nil"/>
              <w:bottom w:val="single" w:sz="4" w:space="0" w:color="auto"/>
              <w:right w:val="single" w:sz="4" w:space="0" w:color="auto"/>
            </w:tcBorders>
            <w:shd w:val="clear" w:color="auto" w:fill="auto"/>
            <w:noWrap/>
            <w:vAlign w:val="center"/>
            <w:hideMark/>
          </w:tcPr>
          <w:p w14:paraId="60C103DB"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Traktor kolesový </w:t>
            </w:r>
            <w:proofErr w:type="spellStart"/>
            <w:r w:rsidRPr="007C3C26">
              <w:rPr>
                <w:rFonts w:ascii="Calibri" w:hAnsi="Calibri" w:cs="Calibri"/>
                <w:color w:val="000000"/>
                <w:sz w:val="22"/>
                <w:szCs w:val="22"/>
              </w:rPr>
              <w:t>Zetor</w:t>
            </w:r>
            <w:proofErr w:type="spellEnd"/>
            <w:r w:rsidRPr="007C3C26">
              <w:rPr>
                <w:rFonts w:ascii="Calibri" w:hAnsi="Calibri" w:cs="Calibri"/>
                <w:color w:val="000000"/>
                <w:sz w:val="22"/>
                <w:szCs w:val="22"/>
              </w:rPr>
              <w:t xml:space="preserve"> Proxima 100 CL</w:t>
            </w:r>
          </w:p>
        </w:tc>
        <w:tc>
          <w:tcPr>
            <w:tcW w:w="1831" w:type="dxa"/>
            <w:tcBorders>
              <w:top w:val="nil"/>
              <w:left w:val="nil"/>
              <w:bottom w:val="single" w:sz="4" w:space="0" w:color="auto"/>
              <w:right w:val="single" w:sz="4" w:space="0" w:color="auto"/>
            </w:tcBorders>
            <w:shd w:val="clear" w:color="auto" w:fill="auto"/>
            <w:noWrap/>
            <w:vAlign w:val="center"/>
            <w:hideMark/>
          </w:tcPr>
          <w:p w14:paraId="67BDC5F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47 200,23 </w:t>
            </w:r>
          </w:p>
        </w:tc>
        <w:tc>
          <w:tcPr>
            <w:tcW w:w="1278" w:type="dxa"/>
            <w:tcBorders>
              <w:top w:val="nil"/>
              <w:left w:val="nil"/>
              <w:bottom w:val="single" w:sz="4" w:space="0" w:color="auto"/>
              <w:right w:val="single" w:sz="4" w:space="0" w:color="auto"/>
            </w:tcBorders>
            <w:shd w:val="clear" w:color="auto" w:fill="auto"/>
            <w:noWrap/>
            <w:vAlign w:val="center"/>
            <w:hideMark/>
          </w:tcPr>
          <w:p w14:paraId="76618E8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18. 9. 2018</w:t>
            </w:r>
          </w:p>
        </w:tc>
        <w:tc>
          <w:tcPr>
            <w:tcW w:w="789" w:type="dxa"/>
            <w:tcBorders>
              <w:top w:val="nil"/>
              <w:left w:val="nil"/>
              <w:bottom w:val="single" w:sz="4" w:space="0" w:color="auto"/>
              <w:right w:val="single" w:sz="4" w:space="0" w:color="auto"/>
            </w:tcBorders>
            <w:shd w:val="clear" w:color="auto" w:fill="auto"/>
            <w:noWrap/>
            <w:vAlign w:val="center"/>
            <w:hideMark/>
          </w:tcPr>
          <w:p w14:paraId="17A557B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15AC37A9"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9624F8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422300024</w:t>
            </w:r>
          </w:p>
        </w:tc>
        <w:tc>
          <w:tcPr>
            <w:tcW w:w="4579" w:type="dxa"/>
            <w:tcBorders>
              <w:top w:val="nil"/>
              <w:left w:val="nil"/>
              <w:bottom w:val="single" w:sz="4" w:space="0" w:color="auto"/>
              <w:right w:val="single" w:sz="4" w:space="0" w:color="auto"/>
            </w:tcBorders>
            <w:shd w:val="clear" w:color="auto" w:fill="auto"/>
            <w:noWrap/>
            <w:vAlign w:val="center"/>
            <w:hideMark/>
          </w:tcPr>
          <w:p w14:paraId="4B92CAD5"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Traktor kolesový </w:t>
            </w:r>
            <w:proofErr w:type="spellStart"/>
            <w:r w:rsidRPr="007C3C26">
              <w:rPr>
                <w:rFonts w:ascii="Calibri" w:hAnsi="Calibri" w:cs="Calibri"/>
                <w:color w:val="000000"/>
                <w:sz w:val="22"/>
                <w:szCs w:val="22"/>
              </w:rPr>
              <w:t>Zetor</w:t>
            </w:r>
            <w:proofErr w:type="spellEnd"/>
            <w:r w:rsidRPr="007C3C26">
              <w:rPr>
                <w:rFonts w:ascii="Calibri" w:hAnsi="Calibri" w:cs="Calibri"/>
                <w:color w:val="000000"/>
                <w:sz w:val="22"/>
                <w:szCs w:val="22"/>
              </w:rPr>
              <w:t xml:space="preserve"> Proxima 100 CL</w:t>
            </w:r>
          </w:p>
        </w:tc>
        <w:tc>
          <w:tcPr>
            <w:tcW w:w="1831" w:type="dxa"/>
            <w:tcBorders>
              <w:top w:val="nil"/>
              <w:left w:val="nil"/>
              <w:bottom w:val="single" w:sz="4" w:space="0" w:color="auto"/>
              <w:right w:val="single" w:sz="4" w:space="0" w:color="auto"/>
            </w:tcBorders>
            <w:shd w:val="clear" w:color="auto" w:fill="auto"/>
            <w:noWrap/>
            <w:vAlign w:val="center"/>
            <w:hideMark/>
          </w:tcPr>
          <w:p w14:paraId="597C3BE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47 200,23 </w:t>
            </w:r>
          </w:p>
        </w:tc>
        <w:tc>
          <w:tcPr>
            <w:tcW w:w="1278" w:type="dxa"/>
            <w:tcBorders>
              <w:top w:val="nil"/>
              <w:left w:val="nil"/>
              <w:bottom w:val="single" w:sz="4" w:space="0" w:color="auto"/>
              <w:right w:val="single" w:sz="4" w:space="0" w:color="auto"/>
            </w:tcBorders>
            <w:shd w:val="clear" w:color="auto" w:fill="auto"/>
            <w:noWrap/>
            <w:vAlign w:val="center"/>
            <w:hideMark/>
          </w:tcPr>
          <w:p w14:paraId="0E12BD5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18. 9. 2018</w:t>
            </w:r>
          </w:p>
        </w:tc>
        <w:tc>
          <w:tcPr>
            <w:tcW w:w="789" w:type="dxa"/>
            <w:tcBorders>
              <w:top w:val="nil"/>
              <w:left w:val="nil"/>
              <w:bottom w:val="single" w:sz="4" w:space="0" w:color="auto"/>
              <w:right w:val="single" w:sz="4" w:space="0" w:color="auto"/>
            </w:tcBorders>
            <w:shd w:val="clear" w:color="auto" w:fill="auto"/>
            <w:noWrap/>
            <w:vAlign w:val="center"/>
            <w:hideMark/>
          </w:tcPr>
          <w:p w14:paraId="7FF5D9A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51672E3C"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AE00D4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222300019</w:t>
            </w:r>
          </w:p>
        </w:tc>
        <w:tc>
          <w:tcPr>
            <w:tcW w:w="4579" w:type="dxa"/>
            <w:tcBorders>
              <w:top w:val="nil"/>
              <w:left w:val="nil"/>
              <w:bottom w:val="single" w:sz="4" w:space="0" w:color="auto"/>
              <w:right w:val="single" w:sz="4" w:space="0" w:color="auto"/>
            </w:tcBorders>
            <w:shd w:val="clear" w:color="auto" w:fill="auto"/>
            <w:noWrap/>
            <w:vAlign w:val="center"/>
            <w:hideMark/>
          </w:tcPr>
          <w:p w14:paraId="5069860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Kosačka - rameno TIFERMEC GEO VISION GV 550</w:t>
            </w:r>
          </w:p>
        </w:tc>
        <w:tc>
          <w:tcPr>
            <w:tcW w:w="1831" w:type="dxa"/>
            <w:tcBorders>
              <w:top w:val="nil"/>
              <w:left w:val="nil"/>
              <w:bottom w:val="single" w:sz="4" w:space="0" w:color="auto"/>
              <w:right w:val="single" w:sz="4" w:space="0" w:color="auto"/>
            </w:tcBorders>
            <w:shd w:val="clear" w:color="auto" w:fill="auto"/>
            <w:noWrap/>
            <w:vAlign w:val="center"/>
            <w:hideMark/>
          </w:tcPr>
          <w:p w14:paraId="7B47875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25 260,00 </w:t>
            </w:r>
          </w:p>
        </w:tc>
        <w:tc>
          <w:tcPr>
            <w:tcW w:w="1278" w:type="dxa"/>
            <w:tcBorders>
              <w:top w:val="nil"/>
              <w:left w:val="nil"/>
              <w:bottom w:val="single" w:sz="4" w:space="0" w:color="auto"/>
              <w:right w:val="single" w:sz="4" w:space="0" w:color="auto"/>
            </w:tcBorders>
            <w:shd w:val="clear" w:color="auto" w:fill="auto"/>
            <w:noWrap/>
            <w:vAlign w:val="center"/>
            <w:hideMark/>
          </w:tcPr>
          <w:p w14:paraId="02201BC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18. 9. 2018</w:t>
            </w:r>
          </w:p>
        </w:tc>
        <w:tc>
          <w:tcPr>
            <w:tcW w:w="789" w:type="dxa"/>
            <w:tcBorders>
              <w:top w:val="nil"/>
              <w:left w:val="nil"/>
              <w:bottom w:val="single" w:sz="4" w:space="0" w:color="auto"/>
              <w:right w:val="single" w:sz="4" w:space="0" w:color="auto"/>
            </w:tcBorders>
            <w:shd w:val="clear" w:color="auto" w:fill="auto"/>
            <w:noWrap/>
            <w:vAlign w:val="center"/>
            <w:hideMark/>
          </w:tcPr>
          <w:p w14:paraId="24D66ED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526B8A49"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E65958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422300025</w:t>
            </w:r>
          </w:p>
        </w:tc>
        <w:tc>
          <w:tcPr>
            <w:tcW w:w="4579" w:type="dxa"/>
            <w:tcBorders>
              <w:top w:val="nil"/>
              <w:left w:val="nil"/>
              <w:bottom w:val="single" w:sz="4" w:space="0" w:color="auto"/>
              <w:right w:val="single" w:sz="4" w:space="0" w:color="auto"/>
            </w:tcBorders>
            <w:shd w:val="clear" w:color="auto" w:fill="auto"/>
            <w:noWrap/>
            <w:vAlign w:val="center"/>
            <w:hideMark/>
          </w:tcPr>
          <w:p w14:paraId="1A254A4F"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Kosačka - rameno TIFERMEC GEO VISION GV 550</w:t>
            </w:r>
          </w:p>
        </w:tc>
        <w:tc>
          <w:tcPr>
            <w:tcW w:w="1831" w:type="dxa"/>
            <w:tcBorders>
              <w:top w:val="nil"/>
              <w:left w:val="nil"/>
              <w:bottom w:val="single" w:sz="4" w:space="0" w:color="auto"/>
              <w:right w:val="single" w:sz="4" w:space="0" w:color="auto"/>
            </w:tcBorders>
            <w:shd w:val="clear" w:color="auto" w:fill="auto"/>
            <w:noWrap/>
            <w:vAlign w:val="center"/>
            <w:hideMark/>
          </w:tcPr>
          <w:p w14:paraId="23A0877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25 260,00 </w:t>
            </w:r>
          </w:p>
        </w:tc>
        <w:tc>
          <w:tcPr>
            <w:tcW w:w="1278" w:type="dxa"/>
            <w:tcBorders>
              <w:top w:val="nil"/>
              <w:left w:val="nil"/>
              <w:bottom w:val="single" w:sz="4" w:space="0" w:color="auto"/>
              <w:right w:val="single" w:sz="4" w:space="0" w:color="auto"/>
            </w:tcBorders>
            <w:shd w:val="clear" w:color="auto" w:fill="auto"/>
            <w:noWrap/>
            <w:vAlign w:val="center"/>
            <w:hideMark/>
          </w:tcPr>
          <w:p w14:paraId="60791CF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18. 9. 2018</w:t>
            </w:r>
          </w:p>
        </w:tc>
        <w:tc>
          <w:tcPr>
            <w:tcW w:w="789" w:type="dxa"/>
            <w:tcBorders>
              <w:top w:val="nil"/>
              <w:left w:val="nil"/>
              <w:bottom w:val="single" w:sz="4" w:space="0" w:color="auto"/>
              <w:right w:val="single" w:sz="4" w:space="0" w:color="auto"/>
            </w:tcBorders>
            <w:shd w:val="clear" w:color="auto" w:fill="auto"/>
            <w:noWrap/>
            <w:vAlign w:val="center"/>
            <w:hideMark/>
          </w:tcPr>
          <w:p w14:paraId="2158456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4D8C26EA"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2A4F4C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322300016</w:t>
            </w:r>
          </w:p>
        </w:tc>
        <w:tc>
          <w:tcPr>
            <w:tcW w:w="4579" w:type="dxa"/>
            <w:tcBorders>
              <w:top w:val="nil"/>
              <w:left w:val="nil"/>
              <w:bottom w:val="single" w:sz="4" w:space="0" w:color="auto"/>
              <w:right w:val="single" w:sz="4" w:space="0" w:color="auto"/>
            </w:tcBorders>
            <w:shd w:val="clear" w:color="auto" w:fill="auto"/>
            <w:noWrap/>
            <w:vAlign w:val="center"/>
            <w:hideMark/>
          </w:tcPr>
          <w:p w14:paraId="0D4E489D"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Traktor kolesový </w:t>
            </w:r>
            <w:proofErr w:type="spellStart"/>
            <w:r w:rsidRPr="007C3C26">
              <w:rPr>
                <w:rFonts w:ascii="Calibri" w:hAnsi="Calibri" w:cs="Calibri"/>
                <w:color w:val="000000"/>
                <w:sz w:val="22"/>
                <w:szCs w:val="22"/>
              </w:rPr>
              <w:t>Zetor</w:t>
            </w:r>
            <w:proofErr w:type="spellEnd"/>
            <w:r w:rsidRPr="007C3C26">
              <w:rPr>
                <w:rFonts w:ascii="Calibri" w:hAnsi="Calibri" w:cs="Calibri"/>
                <w:color w:val="000000"/>
                <w:sz w:val="22"/>
                <w:szCs w:val="22"/>
              </w:rPr>
              <w:t xml:space="preserve"> Proxima 100 CL</w:t>
            </w:r>
          </w:p>
        </w:tc>
        <w:tc>
          <w:tcPr>
            <w:tcW w:w="1831" w:type="dxa"/>
            <w:tcBorders>
              <w:top w:val="nil"/>
              <w:left w:val="nil"/>
              <w:bottom w:val="single" w:sz="4" w:space="0" w:color="auto"/>
              <w:right w:val="single" w:sz="4" w:space="0" w:color="auto"/>
            </w:tcBorders>
            <w:shd w:val="clear" w:color="auto" w:fill="auto"/>
            <w:noWrap/>
            <w:vAlign w:val="center"/>
            <w:hideMark/>
          </w:tcPr>
          <w:p w14:paraId="0F4460D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47 200,23 </w:t>
            </w:r>
          </w:p>
        </w:tc>
        <w:tc>
          <w:tcPr>
            <w:tcW w:w="1278" w:type="dxa"/>
            <w:tcBorders>
              <w:top w:val="nil"/>
              <w:left w:val="nil"/>
              <w:bottom w:val="single" w:sz="4" w:space="0" w:color="auto"/>
              <w:right w:val="single" w:sz="4" w:space="0" w:color="auto"/>
            </w:tcBorders>
            <w:shd w:val="clear" w:color="auto" w:fill="auto"/>
            <w:noWrap/>
            <w:vAlign w:val="center"/>
            <w:hideMark/>
          </w:tcPr>
          <w:p w14:paraId="4D44E71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19. 9. 2018</w:t>
            </w:r>
          </w:p>
        </w:tc>
        <w:tc>
          <w:tcPr>
            <w:tcW w:w="789" w:type="dxa"/>
            <w:tcBorders>
              <w:top w:val="nil"/>
              <w:left w:val="nil"/>
              <w:bottom w:val="single" w:sz="4" w:space="0" w:color="auto"/>
              <w:right w:val="single" w:sz="4" w:space="0" w:color="auto"/>
            </w:tcBorders>
            <w:shd w:val="clear" w:color="auto" w:fill="auto"/>
            <w:noWrap/>
            <w:vAlign w:val="center"/>
            <w:hideMark/>
          </w:tcPr>
          <w:p w14:paraId="67629F7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3C45F129"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4BDCFE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322300017</w:t>
            </w:r>
          </w:p>
        </w:tc>
        <w:tc>
          <w:tcPr>
            <w:tcW w:w="4579" w:type="dxa"/>
            <w:tcBorders>
              <w:top w:val="nil"/>
              <w:left w:val="nil"/>
              <w:bottom w:val="single" w:sz="4" w:space="0" w:color="auto"/>
              <w:right w:val="single" w:sz="4" w:space="0" w:color="auto"/>
            </w:tcBorders>
            <w:shd w:val="clear" w:color="auto" w:fill="auto"/>
            <w:noWrap/>
            <w:vAlign w:val="center"/>
            <w:hideMark/>
          </w:tcPr>
          <w:p w14:paraId="50DE86AC"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Kosačka - rameno TIFERMEC GEO VISION GV 550</w:t>
            </w:r>
          </w:p>
        </w:tc>
        <w:tc>
          <w:tcPr>
            <w:tcW w:w="1831" w:type="dxa"/>
            <w:tcBorders>
              <w:top w:val="nil"/>
              <w:left w:val="nil"/>
              <w:bottom w:val="single" w:sz="4" w:space="0" w:color="auto"/>
              <w:right w:val="single" w:sz="4" w:space="0" w:color="auto"/>
            </w:tcBorders>
            <w:shd w:val="clear" w:color="auto" w:fill="auto"/>
            <w:noWrap/>
            <w:vAlign w:val="center"/>
            <w:hideMark/>
          </w:tcPr>
          <w:p w14:paraId="03E14A9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25 260,00 </w:t>
            </w:r>
          </w:p>
        </w:tc>
        <w:tc>
          <w:tcPr>
            <w:tcW w:w="1278" w:type="dxa"/>
            <w:tcBorders>
              <w:top w:val="nil"/>
              <w:left w:val="nil"/>
              <w:bottom w:val="single" w:sz="4" w:space="0" w:color="auto"/>
              <w:right w:val="single" w:sz="4" w:space="0" w:color="auto"/>
            </w:tcBorders>
            <w:shd w:val="clear" w:color="auto" w:fill="auto"/>
            <w:noWrap/>
            <w:vAlign w:val="center"/>
            <w:hideMark/>
          </w:tcPr>
          <w:p w14:paraId="74F6DE4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19. 9. 2018</w:t>
            </w:r>
          </w:p>
        </w:tc>
        <w:tc>
          <w:tcPr>
            <w:tcW w:w="789" w:type="dxa"/>
            <w:tcBorders>
              <w:top w:val="nil"/>
              <w:left w:val="nil"/>
              <w:bottom w:val="single" w:sz="4" w:space="0" w:color="auto"/>
              <w:right w:val="single" w:sz="4" w:space="0" w:color="auto"/>
            </w:tcBorders>
            <w:shd w:val="clear" w:color="auto" w:fill="auto"/>
            <w:noWrap/>
            <w:vAlign w:val="center"/>
            <w:hideMark/>
          </w:tcPr>
          <w:p w14:paraId="3DBAA48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6A9D8B75"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24174E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222300020</w:t>
            </w:r>
          </w:p>
        </w:tc>
        <w:tc>
          <w:tcPr>
            <w:tcW w:w="4579" w:type="dxa"/>
            <w:tcBorders>
              <w:top w:val="nil"/>
              <w:left w:val="nil"/>
              <w:bottom w:val="single" w:sz="4" w:space="0" w:color="auto"/>
              <w:right w:val="single" w:sz="4" w:space="0" w:color="auto"/>
            </w:tcBorders>
            <w:shd w:val="clear" w:color="auto" w:fill="auto"/>
            <w:noWrap/>
            <w:vAlign w:val="center"/>
            <w:hideMark/>
          </w:tcPr>
          <w:p w14:paraId="042DC46B"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Traktor kolesový </w:t>
            </w:r>
            <w:proofErr w:type="spellStart"/>
            <w:r w:rsidRPr="007C3C26">
              <w:rPr>
                <w:rFonts w:ascii="Calibri" w:hAnsi="Calibri" w:cs="Calibri"/>
                <w:color w:val="000000"/>
                <w:sz w:val="22"/>
                <w:szCs w:val="22"/>
              </w:rPr>
              <w:t>Zetor</w:t>
            </w:r>
            <w:proofErr w:type="spellEnd"/>
            <w:r w:rsidRPr="007C3C26">
              <w:rPr>
                <w:rFonts w:ascii="Calibri" w:hAnsi="Calibri" w:cs="Calibri"/>
                <w:color w:val="000000"/>
                <w:sz w:val="22"/>
                <w:szCs w:val="22"/>
              </w:rPr>
              <w:t xml:space="preserve"> Proxima 100 CL</w:t>
            </w:r>
          </w:p>
        </w:tc>
        <w:tc>
          <w:tcPr>
            <w:tcW w:w="1831" w:type="dxa"/>
            <w:tcBorders>
              <w:top w:val="nil"/>
              <w:left w:val="nil"/>
              <w:bottom w:val="single" w:sz="4" w:space="0" w:color="auto"/>
              <w:right w:val="single" w:sz="4" w:space="0" w:color="auto"/>
            </w:tcBorders>
            <w:shd w:val="clear" w:color="auto" w:fill="auto"/>
            <w:noWrap/>
            <w:vAlign w:val="center"/>
            <w:hideMark/>
          </w:tcPr>
          <w:p w14:paraId="6AD4E6D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47 199,90 </w:t>
            </w:r>
          </w:p>
        </w:tc>
        <w:tc>
          <w:tcPr>
            <w:tcW w:w="1278" w:type="dxa"/>
            <w:tcBorders>
              <w:top w:val="nil"/>
              <w:left w:val="nil"/>
              <w:bottom w:val="single" w:sz="4" w:space="0" w:color="auto"/>
              <w:right w:val="single" w:sz="4" w:space="0" w:color="auto"/>
            </w:tcBorders>
            <w:shd w:val="clear" w:color="auto" w:fill="auto"/>
            <w:noWrap/>
            <w:vAlign w:val="center"/>
            <w:hideMark/>
          </w:tcPr>
          <w:p w14:paraId="04A8486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4. 10. 2018</w:t>
            </w:r>
          </w:p>
        </w:tc>
        <w:tc>
          <w:tcPr>
            <w:tcW w:w="789" w:type="dxa"/>
            <w:tcBorders>
              <w:top w:val="nil"/>
              <w:left w:val="nil"/>
              <w:bottom w:val="single" w:sz="4" w:space="0" w:color="auto"/>
              <w:right w:val="single" w:sz="4" w:space="0" w:color="auto"/>
            </w:tcBorders>
            <w:shd w:val="clear" w:color="auto" w:fill="auto"/>
            <w:noWrap/>
            <w:vAlign w:val="center"/>
            <w:hideMark/>
          </w:tcPr>
          <w:p w14:paraId="46EF6FB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2F64C4AE"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8FBE86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222300021</w:t>
            </w:r>
          </w:p>
        </w:tc>
        <w:tc>
          <w:tcPr>
            <w:tcW w:w="4579" w:type="dxa"/>
            <w:tcBorders>
              <w:top w:val="nil"/>
              <w:left w:val="nil"/>
              <w:bottom w:val="single" w:sz="4" w:space="0" w:color="auto"/>
              <w:right w:val="single" w:sz="4" w:space="0" w:color="auto"/>
            </w:tcBorders>
            <w:shd w:val="clear" w:color="auto" w:fill="auto"/>
            <w:noWrap/>
            <w:vAlign w:val="center"/>
            <w:hideMark/>
          </w:tcPr>
          <w:p w14:paraId="330EF27C"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Kosačka - rameno TIFERMEC GEO VISION GV 550</w:t>
            </w:r>
          </w:p>
        </w:tc>
        <w:tc>
          <w:tcPr>
            <w:tcW w:w="1831" w:type="dxa"/>
            <w:tcBorders>
              <w:top w:val="nil"/>
              <w:left w:val="nil"/>
              <w:bottom w:val="single" w:sz="4" w:space="0" w:color="auto"/>
              <w:right w:val="single" w:sz="4" w:space="0" w:color="auto"/>
            </w:tcBorders>
            <w:shd w:val="clear" w:color="auto" w:fill="auto"/>
            <w:noWrap/>
            <w:vAlign w:val="center"/>
            <w:hideMark/>
          </w:tcPr>
          <w:p w14:paraId="5F7954B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25 260,00 </w:t>
            </w:r>
          </w:p>
        </w:tc>
        <w:tc>
          <w:tcPr>
            <w:tcW w:w="1278" w:type="dxa"/>
            <w:tcBorders>
              <w:top w:val="nil"/>
              <w:left w:val="nil"/>
              <w:bottom w:val="single" w:sz="4" w:space="0" w:color="auto"/>
              <w:right w:val="single" w:sz="4" w:space="0" w:color="auto"/>
            </w:tcBorders>
            <w:shd w:val="clear" w:color="auto" w:fill="auto"/>
            <w:noWrap/>
            <w:vAlign w:val="center"/>
            <w:hideMark/>
          </w:tcPr>
          <w:p w14:paraId="4CB2D56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4. 10. 2018</w:t>
            </w:r>
          </w:p>
        </w:tc>
        <w:tc>
          <w:tcPr>
            <w:tcW w:w="789" w:type="dxa"/>
            <w:tcBorders>
              <w:top w:val="nil"/>
              <w:left w:val="nil"/>
              <w:bottom w:val="single" w:sz="4" w:space="0" w:color="auto"/>
              <w:right w:val="single" w:sz="4" w:space="0" w:color="auto"/>
            </w:tcBorders>
            <w:shd w:val="clear" w:color="auto" w:fill="auto"/>
            <w:noWrap/>
            <w:vAlign w:val="center"/>
            <w:hideMark/>
          </w:tcPr>
          <w:p w14:paraId="03B0C43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0811C8E6"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7DA185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122400021</w:t>
            </w:r>
          </w:p>
        </w:tc>
        <w:tc>
          <w:tcPr>
            <w:tcW w:w="4579" w:type="dxa"/>
            <w:tcBorders>
              <w:top w:val="nil"/>
              <w:left w:val="nil"/>
              <w:bottom w:val="single" w:sz="4" w:space="0" w:color="auto"/>
              <w:right w:val="single" w:sz="4" w:space="0" w:color="auto"/>
            </w:tcBorders>
            <w:shd w:val="clear" w:color="auto" w:fill="auto"/>
            <w:noWrap/>
            <w:vAlign w:val="center"/>
            <w:hideMark/>
          </w:tcPr>
          <w:p w14:paraId="14E5506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Fréza asfaltová-vymeniteľné prídavné zariadenie</w:t>
            </w:r>
          </w:p>
        </w:tc>
        <w:tc>
          <w:tcPr>
            <w:tcW w:w="1831" w:type="dxa"/>
            <w:tcBorders>
              <w:top w:val="nil"/>
              <w:left w:val="nil"/>
              <w:bottom w:val="single" w:sz="4" w:space="0" w:color="auto"/>
              <w:right w:val="single" w:sz="4" w:space="0" w:color="auto"/>
            </w:tcBorders>
            <w:shd w:val="clear" w:color="auto" w:fill="auto"/>
            <w:noWrap/>
            <w:vAlign w:val="center"/>
            <w:hideMark/>
          </w:tcPr>
          <w:p w14:paraId="3C4A1DC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16 100,00 </w:t>
            </w:r>
          </w:p>
        </w:tc>
        <w:tc>
          <w:tcPr>
            <w:tcW w:w="1278" w:type="dxa"/>
            <w:tcBorders>
              <w:top w:val="nil"/>
              <w:left w:val="nil"/>
              <w:bottom w:val="single" w:sz="4" w:space="0" w:color="auto"/>
              <w:right w:val="single" w:sz="4" w:space="0" w:color="auto"/>
            </w:tcBorders>
            <w:shd w:val="clear" w:color="auto" w:fill="auto"/>
            <w:noWrap/>
            <w:vAlign w:val="center"/>
            <w:hideMark/>
          </w:tcPr>
          <w:p w14:paraId="0264B15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20. 11. 2018</w:t>
            </w:r>
          </w:p>
        </w:tc>
        <w:tc>
          <w:tcPr>
            <w:tcW w:w="789" w:type="dxa"/>
            <w:tcBorders>
              <w:top w:val="nil"/>
              <w:left w:val="nil"/>
              <w:bottom w:val="single" w:sz="4" w:space="0" w:color="auto"/>
              <w:right w:val="single" w:sz="4" w:space="0" w:color="auto"/>
            </w:tcBorders>
            <w:shd w:val="clear" w:color="auto" w:fill="auto"/>
            <w:noWrap/>
            <w:vAlign w:val="center"/>
            <w:hideMark/>
          </w:tcPr>
          <w:p w14:paraId="6BF3EE8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2011679D"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D54D7A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322400025</w:t>
            </w:r>
          </w:p>
        </w:tc>
        <w:tc>
          <w:tcPr>
            <w:tcW w:w="4579" w:type="dxa"/>
            <w:tcBorders>
              <w:top w:val="nil"/>
              <w:left w:val="nil"/>
              <w:bottom w:val="single" w:sz="4" w:space="0" w:color="auto"/>
              <w:right w:val="single" w:sz="4" w:space="0" w:color="auto"/>
            </w:tcBorders>
            <w:shd w:val="clear" w:color="auto" w:fill="auto"/>
            <w:noWrap/>
            <w:vAlign w:val="center"/>
            <w:hideMark/>
          </w:tcPr>
          <w:p w14:paraId="2AE2E390"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Fréza asfaltová-vymeniteľné prídavné zariadenie</w:t>
            </w:r>
          </w:p>
        </w:tc>
        <w:tc>
          <w:tcPr>
            <w:tcW w:w="1831" w:type="dxa"/>
            <w:tcBorders>
              <w:top w:val="nil"/>
              <w:left w:val="nil"/>
              <w:bottom w:val="single" w:sz="4" w:space="0" w:color="auto"/>
              <w:right w:val="single" w:sz="4" w:space="0" w:color="auto"/>
            </w:tcBorders>
            <w:shd w:val="clear" w:color="auto" w:fill="auto"/>
            <w:noWrap/>
            <w:vAlign w:val="center"/>
            <w:hideMark/>
          </w:tcPr>
          <w:p w14:paraId="5D40CB6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16 100,00 </w:t>
            </w:r>
          </w:p>
        </w:tc>
        <w:tc>
          <w:tcPr>
            <w:tcW w:w="1278" w:type="dxa"/>
            <w:tcBorders>
              <w:top w:val="nil"/>
              <w:left w:val="nil"/>
              <w:bottom w:val="single" w:sz="4" w:space="0" w:color="auto"/>
              <w:right w:val="single" w:sz="4" w:space="0" w:color="auto"/>
            </w:tcBorders>
            <w:shd w:val="clear" w:color="auto" w:fill="auto"/>
            <w:noWrap/>
            <w:vAlign w:val="center"/>
            <w:hideMark/>
          </w:tcPr>
          <w:p w14:paraId="19C7075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20. 11. 2018</w:t>
            </w:r>
          </w:p>
        </w:tc>
        <w:tc>
          <w:tcPr>
            <w:tcW w:w="789" w:type="dxa"/>
            <w:tcBorders>
              <w:top w:val="nil"/>
              <w:left w:val="nil"/>
              <w:bottom w:val="single" w:sz="4" w:space="0" w:color="auto"/>
              <w:right w:val="single" w:sz="4" w:space="0" w:color="auto"/>
            </w:tcBorders>
            <w:shd w:val="clear" w:color="auto" w:fill="auto"/>
            <w:noWrap/>
            <w:vAlign w:val="center"/>
            <w:hideMark/>
          </w:tcPr>
          <w:p w14:paraId="0370F91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746F9D40"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6C0AD9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522400017</w:t>
            </w:r>
          </w:p>
        </w:tc>
        <w:tc>
          <w:tcPr>
            <w:tcW w:w="4579" w:type="dxa"/>
            <w:tcBorders>
              <w:top w:val="nil"/>
              <w:left w:val="nil"/>
              <w:bottom w:val="single" w:sz="4" w:space="0" w:color="auto"/>
              <w:right w:val="single" w:sz="4" w:space="0" w:color="auto"/>
            </w:tcBorders>
            <w:shd w:val="clear" w:color="auto" w:fill="auto"/>
            <w:noWrap/>
            <w:vAlign w:val="center"/>
            <w:hideMark/>
          </w:tcPr>
          <w:p w14:paraId="38D0D64C"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Fréza asfaltová-vymeniteľné prídavné zariadenie</w:t>
            </w:r>
          </w:p>
        </w:tc>
        <w:tc>
          <w:tcPr>
            <w:tcW w:w="1831" w:type="dxa"/>
            <w:tcBorders>
              <w:top w:val="nil"/>
              <w:left w:val="nil"/>
              <w:bottom w:val="single" w:sz="4" w:space="0" w:color="auto"/>
              <w:right w:val="single" w:sz="4" w:space="0" w:color="auto"/>
            </w:tcBorders>
            <w:shd w:val="clear" w:color="auto" w:fill="auto"/>
            <w:noWrap/>
            <w:vAlign w:val="center"/>
            <w:hideMark/>
          </w:tcPr>
          <w:p w14:paraId="3EB9E3E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16 100,00 </w:t>
            </w:r>
          </w:p>
        </w:tc>
        <w:tc>
          <w:tcPr>
            <w:tcW w:w="1278" w:type="dxa"/>
            <w:tcBorders>
              <w:top w:val="nil"/>
              <w:left w:val="nil"/>
              <w:bottom w:val="single" w:sz="4" w:space="0" w:color="auto"/>
              <w:right w:val="single" w:sz="4" w:space="0" w:color="auto"/>
            </w:tcBorders>
            <w:shd w:val="clear" w:color="auto" w:fill="auto"/>
            <w:noWrap/>
            <w:vAlign w:val="center"/>
            <w:hideMark/>
          </w:tcPr>
          <w:p w14:paraId="7C69A50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20. 11. 2018</w:t>
            </w:r>
          </w:p>
        </w:tc>
        <w:tc>
          <w:tcPr>
            <w:tcW w:w="789" w:type="dxa"/>
            <w:tcBorders>
              <w:top w:val="nil"/>
              <w:left w:val="nil"/>
              <w:bottom w:val="single" w:sz="4" w:space="0" w:color="auto"/>
              <w:right w:val="single" w:sz="4" w:space="0" w:color="auto"/>
            </w:tcBorders>
            <w:shd w:val="clear" w:color="auto" w:fill="auto"/>
            <w:noWrap/>
            <w:vAlign w:val="center"/>
            <w:hideMark/>
          </w:tcPr>
          <w:p w14:paraId="7BEDFF7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0D3AC143"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78F092A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922500023</w:t>
            </w:r>
          </w:p>
        </w:tc>
        <w:tc>
          <w:tcPr>
            <w:tcW w:w="4579" w:type="dxa"/>
            <w:tcBorders>
              <w:top w:val="nil"/>
              <w:left w:val="nil"/>
              <w:bottom w:val="single" w:sz="4" w:space="0" w:color="auto"/>
              <w:right w:val="single" w:sz="4" w:space="0" w:color="auto"/>
            </w:tcBorders>
            <w:shd w:val="clear" w:color="000000" w:fill="DDEBF7"/>
            <w:noWrap/>
            <w:vAlign w:val="center"/>
            <w:hideMark/>
          </w:tcPr>
          <w:p w14:paraId="40376BAF"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Zariadenie stolné </w:t>
            </w:r>
            <w:proofErr w:type="spellStart"/>
            <w:r w:rsidRPr="007C3C26">
              <w:rPr>
                <w:rFonts w:ascii="Calibri" w:hAnsi="Calibri" w:cs="Calibri"/>
                <w:color w:val="000000"/>
                <w:sz w:val="22"/>
                <w:szCs w:val="22"/>
              </w:rPr>
              <w:t>OfficeMate</w:t>
            </w:r>
            <w:proofErr w:type="spellEnd"/>
            <w:r w:rsidRPr="007C3C26">
              <w:rPr>
                <w:rFonts w:ascii="Calibri" w:hAnsi="Calibri" w:cs="Calibri"/>
                <w:color w:val="000000"/>
                <w:sz w:val="22"/>
                <w:szCs w:val="22"/>
              </w:rPr>
              <w:t xml:space="preserve"> 2D</w:t>
            </w:r>
          </w:p>
        </w:tc>
        <w:tc>
          <w:tcPr>
            <w:tcW w:w="1831" w:type="dxa"/>
            <w:tcBorders>
              <w:top w:val="nil"/>
              <w:left w:val="nil"/>
              <w:bottom w:val="single" w:sz="4" w:space="0" w:color="auto"/>
              <w:right w:val="single" w:sz="4" w:space="0" w:color="auto"/>
            </w:tcBorders>
            <w:shd w:val="clear" w:color="000000" w:fill="DDEBF7"/>
            <w:noWrap/>
            <w:vAlign w:val="center"/>
            <w:hideMark/>
          </w:tcPr>
          <w:p w14:paraId="292AF00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1 870,00 </w:t>
            </w:r>
          </w:p>
        </w:tc>
        <w:tc>
          <w:tcPr>
            <w:tcW w:w="1278" w:type="dxa"/>
            <w:tcBorders>
              <w:top w:val="nil"/>
              <w:left w:val="nil"/>
              <w:bottom w:val="single" w:sz="4" w:space="0" w:color="auto"/>
              <w:right w:val="single" w:sz="4" w:space="0" w:color="auto"/>
            </w:tcBorders>
            <w:shd w:val="clear" w:color="000000" w:fill="DDEBF7"/>
            <w:noWrap/>
            <w:vAlign w:val="center"/>
            <w:hideMark/>
          </w:tcPr>
          <w:p w14:paraId="6F46A25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20. 11. 2018</w:t>
            </w:r>
          </w:p>
        </w:tc>
        <w:tc>
          <w:tcPr>
            <w:tcW w:w="789" w:type="dxa"/>
            <w:tcBorders>
              <w:top w:val="nil"/>
              <w:left w:val="nil"/>
              <w:bottom w:val="single" w:sz="4" w:space="0" w:color="auto"/>
              <w:right w:val="single" w:sz="4" w:space="0" w:color="auto"/>
            </w:tcBorders>
            <w:shd w:val="clear" w:color="000000" w:fill="DDEBF7"/>
            <w:noWrap/>
            <w:vAlign w:val="center"/>
            <w:hideMark/>
          </w:tcPr>
          <w:p w14:paraId="03CDE79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02250</w:t>
            </w:r>
          </w:p>
        </w:tc>
      </w:tr>
      <w:tr w:rsidR="007C3C26" w:rsidRPr="007C3C26" w14:paraId="1BAED361"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2214D14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322600002</w:t>
            </w:r>
          </w:p>
        </w:tc>
        <w:tc>
          <w:tcPr>
            <w:tcW w:w="4579" w:type="dxa"/>
            <w:tcBorders>
              <w:top w:val="nil"/>
              <w:left w:val="nil"/>
              <w:bottom w:val="single" w:sz="4" w:space="0" w:color="auto"/>
              <w:right w:val="single" w:sz="4" w:space="0" w:color="auto"/>
            </w:tcBorders>
            <w:shd w:val="clear" w:color="000000" w:fill="DDEBF7"/>
            <w:noWrap/>
            <w:vAlign w:val="center"/>
            <w:hideMark/>
          </w:tcPr>
          <w:p w14:paraId="13AE460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Stojan výdajný PHL</w:t>
            </w:r>
          </w:p>
        </w:tc>
        <w:tc>
          <w:tcPr>
            <w:tcW w:w="1831" w:type="dxa"/>
            <w:tcBorders>
              <w:top w:val="nil"/>
              <w:left w:val="nil"/>
              <w:bottom w:val="single" w:sz="4" w:space="0" w:color="auto"/>
              <w:right w:val="single" w:sz="4" w:space="0" w:color="auto"/>
            </w:tcBorders>
            <w:shd w:val="clear" w:color="000000" w:fill="DDEBF7"/>
            <w:noWrap/>
            <w:vAlign w:val="center"/>
            <w:hideMark/>
          </w:tcPr>
          <w:p w14:paraId="1FC11FD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2 530,00 </w:t>
            </w:r>
          </w:p>
        </w:tc>
        <w:tc>
          <w:tcPr>
            <w:tcW w:w="1278" w:type="dxa"/>
            <w:tcBorders>
              <w:top w:val="nil"/>
              <w:left w:val="nil"/>
              <w:bottom w:val="single" w:sz="4" w:space="0" w:color="auto"/>
              <w:right w:val="single" w:sz="4" w:space="0" w:color="auto"/>
            </w:tcBorders>
            <w:shd w:val="clear" w:color="000000" w:fill="DDEBF7"/>
            <w:noWrap/>
            <w:vAlign w:val="center"/>
            <w:hideMark/>
          </w:tcPr>
          <w:p w14:paraId="4EEFFFE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1. 12. 2018</w:t>
            </w:r>
          </w:p>
        </w:tc>
        <w:tc>
          <w:tcPr>
            <w:tcW w:w="789" w:type="dxa"/>
            <w:tcBorders>
              <w:top w:val="nil"/>
              <w:left w:val="nil"/>
              <w:bottom w:val="single" w:sz="4" w:space="0" w:color="auto"/>
              <w:right w:val="single" w:sz="4" w:space="0" w:color="auto"/>
            </w:tcBorders>
            <w:shd w:val="clear" w:color="000000" w:fill="DDEBF7"/>
            <w:noWrap/>
            <w:vAlign w:val="center"/>
            <w:hideMark/>
          </w:tcPr>
          <w:p w14:paraId="683A327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02260</w:t>
            </w:r>
          </w:p>
        </w:tc>
      </w:tr>
      <w:tr w:rsidR="007C3C26" w:rsidRPr="007C3C26" w14:paraId="0475CF6B"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1CEFE30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122600004</w:t>
            </w:r>
          </w:p>
        </w:tc>
        <w:tc>
          <w:tcPr>
            <w:tcW w:w="4579" w:type="dxa"/>
            <w:tcBorders>
              <w:top w:val="nil"/>
              <w:left w:val="nil"/>
              <w:bottom w:val="single" w:sz="4" w:space="0" w:color="auto"/>
              <w:right w:val="single" w:sz="4" w:space="0" w:color="auto"/>
            </w:tcBorders>
            <w:shd w:val="clear" w:color="000000" w:fill="DDEBF7"/>
            <w:noWrap/>
            <w:vAlign w:val="center"/>
            <w:hideMark/>
          </w:tcPr>
          <w:p w14:paraId="39E5D65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Stojan výdajný PHL</w:t>
            </w:r>
          </w:p>
        </w:tc>
        <w:tc>
          <w:tcPr>
            <w:tcW w:w="1831" w:type="dxa"/>
            <w:tcBorders>
              <w:top w:val="nil"/>
              <w:left w:val="nil"/>
              <w:bottom w:val="single" w:sz="4" w:space="0" w:color="auto"/>
              <w:right w:val="single" w:sz="4" w:space="0" w:color="auto"/>
            </w:tcBorders>
            <w:shd w:val="clear" w:color="000000" w:fill="DDEBF7"/>
            <w:noWrap/>
            <w:vAlign w:val="center"/>
            <w:hideMark/>
          </w:tcPr>
          <w:p w14:paraId="415BB98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2 270,00 </w:t>
            </w:r>
          </w:p>
        </w:tc>
        <w:tc>
          <w:tcPr>
            <w:tcW w:w="1278" w:type="dxa"/>
            <w:tcBorders>
              <w:top w:val="nil"/>
              <w:left w:val="nil"/>
              <w:bottom w:val="single" w:sz="4" w:space="0" w:color="auto"/>
              <w:right w:val="single" w:sz="4" w:space="0" w:color="auto"/>
            </w:tcBorders>
            <w:shd w:val="clear" w:color="000000" w:fill="DDEBF7"/>
            <w:noWrap/>
            <w:vAlign w:val="center"/>
            <w:hideMark/>
          </w:tcPr>
          <w:p w14:paraId="76E9D45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1. 12. 2018</w:t>
            </w:r>
          </w:p>
        </w:tc>
        <w:tc>
          <w:tcPr>
            <w:tcW w:w="789" w:type="dxa"/>
            <w:tcBorders>
              <w:top w:val="nil"/>
              <w:left w:val="nil"/>
              <w:bottom w:val="single" w:sz="4" w:space="0" w:color="auto"/>
              <w:right w:val="single" w:sz="4" w:space="0" w:color="auto"/>
            </w:tcBorders>
            <w:shd w:val="clear" w:color="000000" w:fill="DDEBF7"/>
            <w:noWrap/>
            <w:vAlign w:val="center"/>
            <w:hideMark/>
          </w:tcPr>
          <w:p w14:paraId="038445C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02260</w:t>
            </w:r>
          </w:p>
        </w:tc>
      </w:tr>
      <w:tr w:rsidR="007C3C26" w:rsidRPr="007C3C26" w14:paraId="6F6F4640"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36A2F37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122600005</w:t>
            </w:r>
          </w:p>
        </w:tc>
        <w:tc>
          <w:tcPr>
            <w:tcW w:w="4579" w:type="dxa"/>
            <w:tcBorders>
              <w:top w:val="nil"/>
              <w:left w:val="nil"/>
              <w:bottom w:val="single" w:sz="4" w:space="0" w:color="auto"/>
              <w:right w:val="single" w:sz="4" w:space="0" w:color="auto"/>
            </w:tcBorders>
            <w:shd w:val="clear" w:color="000000" w:fill="DDEBF7"/>
            <w:noWrap/>
            <w:vAlign w:val="center"/>
            <w:hideMark/>
          </w:tcPr>
          <w:p w14:paraId="246313E5"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Stojan výdajný PHL</w:t>
            </w:r>
          </w:p>
        </w:tc>
        <w:tc>
          <w:tcPr>
            <w:tcW w:w="1831" w:type="dxa"/>
            <w:tcBorders>
              <w:top w:val="nil"/>
              <w:left w:val="nil"/>
              <w:bottom w:val="single" w:sz="4" w:space="0" w:color="auto"/>
              <w:right w:val="single" w:sz="4" w:space="0" w:color="auto"/>
            </w:tcBorders>
            <w:shd w:val="clear" w:color="000000" w:fill="DDEBF7"/>
            <w:noWrap/>
            <w:vAlign w:val="center"/>
            <w:hideMark/>
          </w:tcPr>
          <w:p w14:paraId="07FEEEB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2 270,00 </w:t>
            </w:r>
          </w:p>
        </w:tc>
        <w:tc>
          <w:tcPr>
            <w:tcW w:w="1278" w:type="dxa"/>
            <w:tcBorders>
              <w:top w:val="nil"/>
              <w:left w:val="nil"/>
              <w:bottom w:val="single" w:sz="4" w:space="0" w:color="auto"/>
              <w:right w:val="single" w:sz="4" w:space="0" w:color="auto"/>
            </w:tcBorders>
            <w:shd w:val="clear" w:color="000000" w:fill="DDEBF7"/>
            <w:noWrap/>
            <w:vAlign w:val="center"/>
            <w:hideMark/>
          </w:tcPr>
          <w:p w14:paraId="5A19AB7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1. 12. 2018</w:t>
            </w:r>
          </w:p>
        </w:tc>
        <w:tc>
          <w:tcPr>
            <w:tcW w:w="789" w:type="dxa"/>
            <w:tcBorders>
              <w:top w:val="nil"/>
              <w:left w:val="nil"/>
              <w:bottom w:val="single" w:sz="4" w:space="0" w:color="auto"/>
              <w:right w:val="single" w:sz="4" w:space="0" w:color="auto"/>
            </w:tcBorders>
            <w:shd w:val="clear" w:color="000000" w:fill="DDEBF7"/>
            <w:noWrap/>
            <w:vAlign w:val="center"/>
            <w:hideMark/>
          </w:tcPr>
          <w:p w14:paraId="25D4CAA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02260</w:t>
            </w:r>
          </w:p>
        </w:tc>
      </w:tr>
      <w:tr w:rsidR="007C3C26" w:rsidRPr="007C3C26" w14:paraId="23548E89"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1AE7006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lastRenderedPageBreak/>
              <w:t>222600004</w:t>
            </w:r>
          </w:p>
        </w:tc>
        <w:tc>
          <w:tcPr>
            <w:tcW w:w="4579" w:type="dxa"/>
            <w:tcBorders>
              <w:top w:val="nil"/>
              <w:left w:val="nil"/>
              <w:bottom w:val="single" w:sz="4" w:space="0" w:color="auto"/>
              <w:right w:val="single" w:sz="4" w:space="0" w:color="auto"/>
            </w:tcBorders>
            <w:shd w:val="clear" w:color="000000" w:fill="DDEBF7"/>
            <w:noWrap/>
            <w:vAlign w:val="center"/>
            <w:hideMark/>
          </w:tcPr>
          <w:p w14:paraId="2B086D7B"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Stojan výdajný PHL</w:t>
            </w:r>
          </w:p>
        </w:tc>
        <w:tc>
          <w:tcPr>
            <w:tcW w:w="1831" w:type="dxa"/>
            <w:tcBorders>
              <w:top w:val="nil"/>
              <w:left w:val="nil"/>
              <w:bottom w:val="single" w:sz="4" w:space="0" w:color="auto"/>
              <w:right w:val="single" w:sz="4" w:space="0" w:color="auto"/>
            </w:tcBorders>
            <w:shd w:val="clear" w:color="000000" w:fill="DDEBF7"/>
            <w:noWrap/>
            <w:vAlign w:val="center"/>
            <w:hideMark/>
          </w:tcPr>
          <w:p w14:paraId="7D5CC24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2 270,00 </w:t>
            </w:r>
          </w:p>
        </w:tc>
        <w:tc>
          <w:tcPr>
            <w:tcW w:w="1278" w:type="dxa"/>
            <w:tcBorders>
              <w:top w:val="nil"/>
              <w:left w:val="nil"/>
              <w:bottom w:val="single" w:sz="4" w:space="0" w:color="auto"/>
              <w:right w:val="single" w:sz="4" w:space="0" w:color="auto"/>
            </w:tcBorders>
            <w:shd w:val="clear" w:color="000000" w:fill="DDEBF7"/>
            <w:noWrap/>
            <w:vAlign w:val="center"/>
            <w:hideMark/>
          </w:tcPr>
          <w:p w14:paraId="6A95F94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1. 12. 2018</w:t>
            </w:r>
          </w:p>
        </w:tc>
        <w:tc>
          <w:tcPr>
            <w:tcW w:w="789" w:type="dxa"/>
            <w:tcBorders>
              <w:top w:val="nil"/>
              <w:left w:val="nil"/>
              <w:bottom w:val="single" w:sz="4" w:space="0" w:color="auto"/>
              <w:right w:val="single" w:sz="4" w:space="0" w:color="auto"/>
            </w:tcBorders>
            <w:shd w:val="clear" w:color="000000" w:fill="DDEBF7"/>
            <w:noWrap/>
            <w:vAlign w:val="center"/>
            <w:hideMark/>
          </w:tcPr>
          <w:p w14:paraId="168910C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02260</w:t>
            </w:r>
          </w:p>
        </w:tc>
      </w:tr>
      <w:tr w:rsidR="007C3C26" w:rsidRPr="007C3C26" w14:paraId="1E423E31"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7DECF01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322600001</w:t>
            </w:r>
          </w:p>
        </w:tc>
        <w:tc>
          <w:tcPr>
            <w:tcW w:w="4579" w:type="dxa"/>
            <w:tcBorders>
              <w:top w:val="nil"/>
              <w:left w:val="nil"/>
              <w:bottom w:val="single" w:sz="4" w:space="0" w:color="auto"/>
              <w:right w:val="single" w:sz="4" w:space="0" w:color="auto"/>
            </w:tcBorders>
            <w:shd w:val="clear" w:color="000000" w:fill="DDEBF7"/>
            <w:noWrap/>
            <w:vAlign w:val="center"/>
            <w:hideMark/>
          </w:tcPr>
          <w:p w14:paraId="05C47A48"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Stojan výdajný PHL</w:t>
            </w:r>
          </w:p>
        </w:tc>
        <w:tc>
          <w:tcPr>
            <w:tcW w:w="1831" w:type="dxa"/>
            <w:tcBorders>
              <w:top w:val="nil"/>
              <w:left w:val="nil"/>
              <w:bottom w:val="single" w:sz="4" w:space="0" w:color="auto"/>
              <w:right w:val="single" w:sz="4" w:space="0" w:color="auto"/>
            </w:tcBorders>
            <w:shd w:val="clear" w:color="000000" w:fill="DDEBF7"/>
            <w:noWrap/>
            <w:vAlign w:val="center"/>
            <w:hideMark/>
          </w:tcPr>
          <w:p w14:paraId="5D93C57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2 270,00 </w:t>
            </w:r>
          </w:p>
        </w:tc>
        <w:tc>
          <w:tcPr>
            <w:tcW w:w="1278" w:type="dxa"/>
            <w:tcBorders>
              <w:top w:val="nil"/>
              <w:left w:val="nil"/>
              <w:bottom w:val="single" w:sz="4" w:space="0" w:color="auto"/>
              <w:right w:val="single" w:sz="4" w:space="0" w:color="auto"/>
            </w:tcBorders>
            <w:shd w:val="clear" w:color="000000" w:fill="DDEBF7"/>
            <w:noWrap/>
            <w:vAlign w:val="center"/>
            <w:hideMark/>
          </w:tcPr>
          <w:p w14:paraId="090A5D1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1. 12. 2018</w:t>
            </w:r>
          </w:p>
        </w:tc>
        <w:tc>
          <w:tcPr>
            <w:tcW w:w="789" w:type="dxa"/>
            <w:tcBorders>
              <w:top w:val="nil"/>
              <w:left w:val="nil"/>
              <w:bottom w:val="single" w:sz="4" w:space="0" w:color="auto"/>
              <w:right w:val="single" w:sz="4" w:space="0" w:color="auto"/>
            </w:tcBorders>
            <w:shd w:val="clear" w:color="000000" w:fill="DDEBF7"/>
            <w:noWrap/>
            <w:vAlign w:val="center"/>
            <w:hideMark/>
          </w:tcPr>
          <w:p w14:paraId="6DA2EBF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02260</w:t>
            </w:r>
          </w:p>
        </w:tc>
      </w:tr>
      <w:tr w:rsidR="007C3C26" w:rsidRPr="007C3C26" w14:paraId="53E2A644"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6E5895C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422600026</w:t>
            </w:r>
          </w:p>
        </w:tc>
        <w:tc>
          <w:tcPr>
            <w:tcW w:w="4579" w:type="dxa"/>
            <w:tcBorders>
              <w:top w:val="nil"/>
              <w:left w:val="nil"/>
              <w:bottom w:val="single" w:sz="4" w:space="0" w:color="auto"/>
              <w:right w:val="single" w:sz="4" w:space="0" w:color="auto"/>
            </w:tcBorders>
            <w:shd w:val="clear" w:color="000000" w:fill="DDEBF7"/>
            <w:noWrap/>
            <w:vAlign w:val="center"/>
            <w:hideMark/>
          </w:tcPr>
          <w:p w14:paraId="57769AB4"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Stojan výdajný PHL</w:t>
            </w:r>
          </w:p>
        </w:tc>
        <w:tc>
          <w:tcPr>
            <w:tcW w:w="1831" w:type="dxa"/>
            <w:tcBorders>
              <w:top w:val="nil"/>
              <w:left w:val="nil"/>
              <w:bottom w:val="single" w:sz="4" w:space="0" w:color="auto"/>
              <w:right w:val="single" w:sz="4" w:space="0" w:color="auto"/>
            </w:tcBorders>
            <w:shd w:val="clear" w:color="000000" w:fill="DDEBF7"/>
            <w:noWrap/>
            <w:vAlign w:val="center"/>
            <w:hideMark/>
          </w:tcPr>
          <w:p w14:paraId="7C19DA3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2 420,00 </w:t>
            </w:r>
          </w:p>
        </w:tc>
        <w:tc>
          <w:tcPr>
            <w:tcW w:w="1278" w:type="dxa"/>
            <w:tcBorders>
              <w:top w:val="nil"/>
              <w:left w:val="nil"/>
              <w:bottom w:val="single" w:sz="4" w:space="0" w:color="auto"/>
              <w:right w:val="single" w:sz="4" w:space="0" w:color="auto"/>
            </w:tcBorders>
            <w:shd w:val="clear" w:color="000000" w:fill="DDEBF7"/>
            <w:noWrap/>
            <w:vAlign w:val="center"/>
            <w:hideMark/>
          </w:tcPr>
          <w:p w14:paraId="06D515E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10. 12. 2018</w:t>
            </w:r>
          </w:p>
        </w:tc>
        <w:tc>
          <w:tcPr>
            <w:tcW w:w="789" w:type="dxa"/>
            <w:tcBorders>
              <w:top w:val="nil"/>
              <w:left w:val="nil"/>
              <w:bottom w:val="single" w:sz="4" w:space="0" w:color="auto"/>
              <w:right w:val="single" w:sz="4" w:space="0" w:color="auto"/>
            </w:tcBorders>
            <w:shd w:val="clear" w:color="000000" w:fill="DDEBF7"/>
            <w:noWrap/>
            <w:vAlign w:val="center"/>
            <w:hideMark/>
          </w:tcPr>
          <w:p w14:paraId="37B5C8B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02260</w:t>
            </w:r>
          </w:p>
        </w:tc>
      </w:tr>
      <w:tr w:rsidR="007C3C26" w:rsidRPr="007C3C26" w14:paraId="59651356"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91173F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222200015</w:t>
            </w:r>
          </w:p>
        </w:tc>
        <w:tc>
          <w:tcPr>
            <w:tcW w:w="4579" w:type="dxa"/>
            <w:tcBorders>
              <w:top w:val="nil"/>
              <w:left w:val="nil"/>
              <w:bottom w:val="single" w:sz="4" w:space="0" w:color="auto"/>
              <w:right w:val="single" w:sz="4" w:space="0" w:color="auto"/>
            </w:tcBorders>
            <w:shd w:val="clear" w:color="auto" w:fill="auto"/>
            <w:noWrap/>
            <w:vAlign w:val="center"/>
            <w:hideMark/>
          </w:tcPr>
          <w:p w14:paraId="6D9AAED5"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Valec vibračný HAMM HD 8 VV</w:t>
            </w:r>
          </w:p>
        </w:tc>
        <w:tc>
          <w:tcPr>
            <w:tcW w:w="1831" w:type="dxa"/>
            <w:tcBorders>
              <w:top w:val="nil"/>
              <w:left w:val="nil"/>
              <w:bottom w:val="single" w:sz="4" w:space="0" w:color="auto"/>
              <w:right w:val="single" w:sz="4" w:space="0" w:color="auto"/>
            </w:tcBorders>
            <w:shd w:val="clear" w:color="auto" w:fill="auto"/>
            <w:noWrap/>
            <w:vAlign w:val="center"/>
            <w:hideMark/>
          </w:tcPr>
          <w:p w14:paraId="623214F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22 920,00 </w:t>
            </w:r>
          </w:p>
        </w:tc>
        <w:tc>
          <w:tcPr>
            <w:tcW w:w="1278" w:type="dxa"/>
            <w:tcBorders>
              <w:top w:val="nil"/>
              <w:left w:val="nil"/>
              <w:bottom w:val="single" w:sz="4" w:space="0" w:color="auto"/>
              <w:right w:val="single" w:sz="4" w:space="0" w:color="auto"/>
            </w:tcBorders>
            <w:shd w:val="clear" w:color="auto" w:fill="auto"/>
            <w:noWrap/>
            <w:vAlign w:val="center"/>
            <w:hideMark/>
          </w:tcPr>
          <w:p w14:paraId="365C389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13. 2. 2019</w:t>
            </w:r>
          </w:p>
        </w:tc>
        <w:tc>
          <w:tcPr>
            <w:tcW w:w="789" w:type="dxa"/>
            <w:tcBorders>
              <w:top w:val="nil"/>
              <w:left w:val="nil"/>
              <w:bottom w:val="single" w:sz="4" w:space="0" w:color="auto"/>
              <w:right w:val="single" w:sz="4" w:space="0" w:color="auto"/>
            </w:tcBorders>
            <w:shd w:val="clear" w:color="auto" w:fill="auto"/>
            <w:noWrap/>
            <w:vAlign w:val="center"/>
            <w:hideMark/>
          </w:tcPr>
          <w:p w14:paraId="0AF44E1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42CEE85C"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5A3A68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322200037</w:t>
            </w:r>
          </w:p>
        </w:tc>
        <w:tc>
          <w:tcPr>
            <w:tcW w:w="4579" w:type="dxa"/>
            <w:tcBorders>
              <w:top w:val="nil"/>
              <w:left w:val="nil"/>
              <w:bottom w:val="single" w:sz="4" w:space="0" w:color="auto"/>
              <w:right w:val="single" w:sz="4" w:space="0" w:color="auto"/>
            </w:tcBorders>
            <w:shd w:val="clear" w:color="auto" w:fill="auto"/>
            <w:noWrap/>
            <w:vAlign w:val="center"/>
            <w:hideMark/>
          </w:tcPr>
          <w:p w14:paraId="42396708"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Valec vibračný HAMM HD 8 VV</w:t>
            </w:r>
          </w:p>
        </w:tc>
        <w:tc>
          <w:tcPr>
            <w:tcW w:w="1831" w:type="dxa"/>
            <w:tcBorders>
              <w:top w:val="nil"/>
              <w:left w:val="nil"/>
              <w:bottom w:val="single" w:sz="4" w:space="0" w:color="auto"/>
              <w:right w:val="single" w:sz="4" w:space="0" w:color="auto"/>
            </w:tcBorders>
            <w:shd w:val="clear" w:color="auto" w:fill="auto"/>
            <w:noWrap/>
            <w:vAlign w:val="center"/>
            <w:hideMark/>
          </w:tcPr>
          <w:p w14:paraId="2F3288C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22 920,00 </w:t>
            </w:r>
          </w:p>
        </w:tc>
        <w:tc>
          <w:tcPr>
            <w:tcW w:w="1278" w:type="dxa"/>
            <w:tcBorders>
              <w:top w:val="nil"/>
              <w:left w:val="nil"/>
              <w:bottom w:val="single" w:sz="4" w:space="0" w:color="auto"/>
              <w:right w:val="single" w:sz="4" w:space="0" w:color="auto"/>
            </w:tcBorders>
            <w:shd w:val="clear" w:color="auto" w:fill="auto"/>
            <w:noWrap/>
            <w:vAlign w:val="center"/>
            <w:hideMark/>
          </w:tcPr>
          <w:p w14:paraId="40B52EB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13. 2. 2019</w:t>
            </w:r>
          </w:p>
        </w:tc>
        <w:tc>
          <w:tcPr>
            <w:tcW w:w="789" w:type="dxa"/>
            <w:tcBorders>
              <w:top w:val="nil"/>
              <w:left w:val="nil"/>
              <w:bottom w:val="single" w:sz="4" w:space="0" w:color="auto"/>
              <w:right w:val="single" w:sz="4" w:space="0" w:color="auto"/>
            </w:tcBorders>
            <w:shd w:val="clear" w:color="auto" w:fill="auto"/>
            <w:noWrap/>
            <w:vAlign w:val="center"/>
            <w:hideMark/>
          </w:tcPr>
          <w:p w14:paraId="01CD7A0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6B19CB23"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16B4E36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122600006</w:t>
            </w:r>
          </w:p>
        </w:tc>
        <w:tc>
          <w:tcPr>
            <w:tcW w:w="4579" w:type="dxa"/>
            <w:tcBorders>
              <w:top w:val="nil"/>
              <w:left w:val="nil"/>
              <w:bottom w:val="single" w:sz="4" w:space="0" w:color="auto"/>
              <w:right w:val="single" w:sz="4" w:space="0" w:color="auto"/>
            </w:tcBorders>
            <w:shd w:val="clear" w:color="000000" w:fill="DDEBF7"/>
            <w:noWrap/>
            <w:vAlign w:val="center"/>
            <w:hideMark/>
          </w:tcPr>
          <w:p w14:paraId="34847F98"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Zariadenie na dodávku vody-</w:t>
            </w:r>
            <w:proofErr w:type="spellStart"/>
            <w:r w:rsidRPr="007C3C26">
              <w:rPr>
                <w:rFonts w:ascii="Calibri" w:hAnsi="Calibri" w:cs="Calibri"/>
                <w:color w:val="000000"/>
                <w:sz w:val="22"/>
                <w:szCs w:val="22"/>
              </w:rPr>
              <w:t>soľankové</w:t>
            </w:r>
            <w:proofErr w:type="spellEnd"/>
            <w:r w:rsidRPr="007C3C26">
              <w:rPr>
                <w:rFonts w:ascii="Calibri" w:hAnsi="Calibri" w:cs="Calibri"/>
                <w:color w:val="000000"/>
                <w:sz w:val="22"/>
                <w:szCs w:val="22"/>
              </w:rPr>
              <w:t xml:space="preserve"> hosp.</w:t>
            </w:r>
          </w:p>
        </w:tc>
        <w:tc>
          <w:tcPr>
            <w:tcW w:w="1831" w:type="dxa"/>
            <w:tcBorders>
              <w:top w:val="nil"/>
              <w:left w:val="nil"/>
              <w:bottom w:val="single" w:sz="4" w:space="0" w:color="auto"/>
              <w:right w:val="single" w:sz="4" w:space="0" w:color="auto"/>
            </w:tcBorders>
            <w:shd w:val="clear" w:color="000000" w:fill="DDEBF7"/>
            <w:noWrap/>
            <w:vAlign w:val="center"/>
            <w:hideMark/>
          </w:tcPr>
          <w:p w14:paraId="5A1FC54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3 364,00 </w:t>
            </w:r>
          </w:p>
        </w:tc>
        <w:tc>
          <w:tcPr>
            <w:tcW w:w="1278" w:type="dxa"/>
            <w:tcBorders>
              <w:top w:val="nil"/>
              <w:left w:val="nil"/>
              <w:bottom w:val="single" w:sz="4" w:space="0" w:color="auto"/>
              <w:right w:val="single" w:sz="4" w:space="0" w:color="auto"/>
            </w:tcBorders>
            <w:shd w:val="clear" w:color="000000" w:fill="DDEBF7"/>
            <w:noWrap/>
            <w:vAlign w:val="center"/>
            <w:hideMark/>
          </w:tcPr>
          <w:p w14:paraId="0FDF430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15. 3. 2019</w:t>
            </w:r>
          </w:p>
        </w:tc>
        <w:tc>
          <w:tcPr>
            <w:tcW w:w="789" w:type="dxa"/>
            <w:tcBorders>
              <w:top w:val="nil"/>
              <w:left w:val="nil"/>
              <w:bottom w:val="single" w:sz="4" w:space="0" w:color="auto"/>
              <w:right w:val="single" w:sz="4" w:space="0" w:color="auto"/>
            </w:tcBorders>
            <w:shd w:val="clear" w:color="000000" w:fill="DDEBF7"/>
            <w:noWrap/>
            <w:vAlign w:val="center"/>
            <w:hideMark/>
          </w:tcPr>
          <w:p w14:paraId="031C2DE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02260</w:t>
            </w:r>
          </w:p>
        </w:tc>
      </w:tr>
      <w:tr w:rsidR="007C3C26" w:rsidRPr="007C3C26" w14:paraId="0B8E05E4"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792DDD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522200026-1</w:t>
            </w:r>
          </w:p>
        </w:tc>
        <w:tc>
          <w:tcPr>
            <w:tcW w:w="4579" w:type="dxa"/>
            <w:tcBorders>
              <w:top w:val="nil"/>
              <w:left w:val="nil"/>
              <w:bottom w:val="single" w:sz="4" w:space="0" w:color="auto"/>
              <w:right w:val="single" w:sz="4" w:space="0" w:color="auto"/>
            </w:tcBorders>
            <w:shd w:val="clear" w:color="auto" w:fill="auto"/>
            <w:noWrap/>
            <w:vAlign w:val="center"/>
            <w:hideMark/>
          </w:tcPr>
          <w:p w14:paraId="3855C06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Man TGM 18.320 4x4 BB</w:t>
            </w:r>
          </w:p>
        </w:tc>
        <w:tc>
          <w:tcPr>
            <w:tcW w:w="1831" w:type="dxa"/>
            <w:tcBorders>
              <w:top w:val="nil"/>
              <w:left w:val="nil"/>
              <w:bottom w:val="single" w:sz="4" w:space="0" w:color="auto"/>
              <w:right w:val="single" w:sz="4" w:space="0" w:color="auto"/>
            </w:tcBorders>
            <w:shd w:val="clear" w:color="auto" w:fill="auto"/>
            <w:noWrap/>
            <w:vAlign w:val="center"/>
            <w:hideMark/>
          </w:tcPr>
          <w:p w14:paraId="4CC2D87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73 616,00 </w:t>
            </w:r>
          </w:p>
        </w:tc>
        <w:tc>
          <w:tcPr>
            <w:tcW w:w="1278" w:type="dxa"/>
            <w:tcBorders>
              <w:top w:val="nil"/>
              <w:left w:val="nil"/>
              <w:bottom w:val="single" w:sz="4" w:space="0" w:color="auto"/>
              <w:right w:val="single" w:sz="4" w:space="0" w:color="auto"/>
            </w:tcBorders>
            <w:shd w:val="clear" w:color="auto" w:fill="auto"/>
            <w:noWrap/>
            <w:vAlign w:val="center"/>
            <w:hideMark/>
          </w:tcPr>
          <w:p w14:paraId="69F7AED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1. 4. 2019</w:t>
            </w:r>
          </w:p>
        </w:tc>
        <w:tc>
          <w:tcPr>
            <w:tcW w:w="789" w:type="dxa"/>
            <w:tcBorders>
              <w:top w:val="nil"/>
              <w:left w:val="nil"/>
              <w:bottom w:val="single" w:sz="4" w:space="0" w:color="auto"/>
              <w:right w:val="single" w:sz="4" w:space="0" w:color="auto"/>
            </w:tcBorders>
            <w:shd w:val="clear" w:color="auto" w:fill="auto"/>
            <w:noWrap/>
            <w:vAlign w:val="center"/>
            <w:hideMark/>
          </w:tcPr>
          <w:p w14:paraId="5DFB44D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503E1069"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284BE5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522200026-2</w:t>
            </w:r>
          </w:p>
        </w:tc>
        <w:tc>
          <w:tcPr>
            <w:tcW w:w="4579" w:type="dxa"/>
            <w:tcBorders>
              <w:top w:val="nil"/>
              <w:left w:val="nil"/>
              <w:bottom w:val="single" w:sz="4" w:space="0" w:color="auto"/>
              <w:right w:val="single" w:sz="4" w:space="0" w:color="auto"/>
            </w:tcBorders>
            <w:shd w:val="clear" w:color="auto" w:fill="auto"/>
            <w:noWrap/>
            <w:vAlign w:val="center"/>
            <w:hideMark/>
          </w:tcPr>
          <w:p w14:paraId="1987DB04"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Nadstavba výmenná špeciálna </w:t>
            </w:r>
            <w:proofErr w:type="spellStart"/>
            <w:r w:rsidRPr="007C3C26">
              <w:rPr>
                <w:rFonts w:ascii="Calibri" w:hAnsi="Calibri" w:cs="Calibri"/>
                <w:color w:val="000000"/>
                <w:sz w:val="22"/>
                <w:szCs w:val="22"/>
              </w:rPr>
              <w:t>sypacia</w:t>
            </w:r>
            <w:proofErr w:type="spellEnd"/>
          </w:p>
        </w:tc>
        <w:tc>
          <w:tcPr>
            <w:tcW w:w="1831" w:type="dxa"/>
            <w:tcBorders>
              <w:top w:val="nil"/>
              <w:left w:val="nil"/>
              <w:bottom w:val="single" w:sz="4" w:space="0" w:color="auto"/>
              <w:right w:val="single" w:sz="4" w:space="0" w:color="auto"/>
            </w:tcBorders>
            <w:shd w:val="clear" w:color="auto" w:fill="auto"/>
            <w:noWrap/>
            <w:vAlign w:val="center"/>
            <w:hideMark/>
          </w:tcPr>
          <w:p w14:paraId="0BE9EB2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44 520,00 </w:t>
            </w:r>
          </w:p>
        </w:tc>
        <w:tc>
          <w:tcPr>
            <w:tcW w:w="1278" w:type="dxa"/>
            <w:tcBorders>
              <w:top w:val="nil"/>
              <w:left w:val="nil"/>
              <w:bottom w:val="single" w:sz="4" w:space="0" w:color="auto"/>
              <w:right w:val="single" w:sz="4" w:space="0" w:color="auto"/>
            </w:tcBorders>
            <w:shd w:val="clear" w:color="auto" w:fill="auto"/>
            <w:noWrap/>
            <w:vAlign w:val="center"/>
            <w:hideMark/>
          </w:tcPr>
          <w:p w14:paraId="27EE90E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1. 4. 2019</w:t>
            </w:r>
          </w:p>
        </w:tc>
        <w:tc>
          <w:tcPr>
            <w:tcW w:w="789" w:type="dxa"/>
            <w:tcBorders>
              <w:top w:val="nil"/>
              <w:left w:val="nil"/>
              <w:bottom w:val="single" w:sz="4" w:space="0" w:color="auto"/>
              <w:right w:val="single" w:sz="4" w:space="0" w:color="auto"/>
            </w:tcBorders>
            <w:shd w:val="clear" w:color="auto" w:fill="auto"/>
            <w:noWrap/>
            <w:vAlign w:val="center"/>
            <w:hideMark/>
          </w:tcPr>
          <w:p w14:paraId="0638E88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1E7BE67E"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80865E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322200028-1</w:t>
            </w:r>
          </w:p>
        </w:tc>
        <w:tc>
          <w:tcPr>
            <w:tcW w:w="4579" w:type="dxa"/>
            <w:tcBorders>
              <w:top w:val="nil"/>
              <w:left w:val="nil"/>
              <w:bottom w:val="single" w:sz="4" w:space="0" w:color="auto"/>
              <w:right w:val="single" w:sz="4" w:space="0" w:color="auto"/>
            </w:tcBorders>
            <w:shd w:val="clear" w:color="auto" w:fill="auto"/>
            <w:noWrap/>
            <w:vAlign w:val="center"/>
            <w:hideMark/>
          </w:tcPr>
          <w:p w14:paraId="753A6658"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Man TGS 26.4606x6 - podvozok</w:t>
            </w:r>
          </w:p>
        </w:tc>
        <w:tc>
          <w:tcPr>
            <w:tcW w:w="1831" w:type="dxa"/>
            <w:tcBorders>
              <w:top w:val="nil"/>
              <w:left w:val="nil"/>
              <w:bottom w:val="single" w:sz="4" w:space="0" w:color="auto"/>
              <w:right w:val="single" w:sz="4" w:space="0" w:color="auto"/>
            </w:tcBorders>
            <w:shd w:val="clear" w:color="auto" w:fill="auto"/>
            <w:noWrap/>
            <w:vAlign w:val="center"/>
            <w:hideMark/>
          </w:tcPr>
          <w:p w14:paraId="5C7541E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125 116,00 </w:t>
            </w:r>
          </w:p>
        </w:tc>
        <w:tc>
          <w:tcPr>
            <w:tcW w:w="1278" w:type="dxa"/>
            <w:tcBorders>
              <w:top w:val="nil"/>
              <w:left w:val="nil"/>
              <w:bottom w:val="single" w:sz="4" w:space="0" w:color="auto"/>
              <w:right w:val="single" w:sz="4" w:space="0" w:color="auto"/>
            </w:tcBorders>
            <w:shd w:val="clear" w:color="auto" w:fill="auto"/>
            <w:noWrap/>
            <w:vAlign w:val="center"/>
            <w:hideMark/>
          </w:tcPr>
          <w:p w14:paraId="196EA94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30. 5. 2019</w:t>
            </w:r>
          </w:p>
        </w:tc>
        <w:tc>
          <w:tcPr>
            <w:tcW w:w="789" w:type="dxa"/>
            <w:tcBorders>
              <w:top w:val="nil"/>
              <w:left w:val="nil"/>
              <w:bottom w:val="single" w:sz="4" w:space="0" w:color="auto"/>
              <w:right w:val="single" w:sz="4" w:space="0" w:color="auto"/>
            </w:tcBorders>
            <w:shd w:val="clear" w:color="auto" w:fill="auto"/>
            <w:noWrap/>
            <w:vAlign w:val="center"/>
            <w:hideMark/>
          </w:tcPr>
          <w:p w14:paraId="456067D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2276A5BB"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246254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322200029-1</w:t>
            </w:r>
          </w:p>
        </w:tc>
        <w:tc>
          <w:tcPr>
            <w:tcW w:w="4579" w:type="dxa"/>
            <w:tcBorders>
              <w:top w:val="nil"/>
              <w:left w:val="nil"/>
              <w:bottom w:val="single" w:sz="4" w:space="0" w:color="auto"/>
              <w:right w:val="single" w:sz="4" w:space="0" w:color="auto"/>
            </w:tcBorders>
            <w:shd w:val="clear" w:color="auto" w:fill="auto"/>
            <w:noWrap/>
            <w:vAlign w:val="center"/>
            <w:hideMark/>
          </w:tcPr>
          <w:p w14:paraId="2810BC6F"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Man TGS 26.4606x6 - podvozok</w:t>
            </w:r>
          </w:p>
        </w:tc>
        <w:tc>
          <w:tcPr>
            <w:tcW w:w="1831" w:type="dxa"/>
            <w:tcBorders>
              <w:top w:val="nil"/>
              <w:left w:val="nil"/>
              <w:bottom w:val="single" w:sz="4" w:space="0" w:color="auto"/>
              <w:right w:val="single" w:sz="4" w:space="0" w:color="auto"/>
            </w:tcBorders>
            <w:shd w:val="clear" w:color="auto" w:fill="auto"/>
            <w:noWrap/>
            <w:vAlign w:val="center"/>
            <w:hideMark/>
          </w:tcPr>
          <w:p w14:paraId="2519A52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125 116,00 </w:t>
            </w:r>
          </w:p>
        </w:tc>
        <w:tc>
          <w:tcPr>
            <w:tcW w:w="1278" w:type="dxa"/>
            <w:tcBorders>
              <w:top w:val="nil"/>
              <w:left w:val="nil"/>
              <w:bottom w:val="single" w:sz="4" w:space="0" w:color="auto"/>
              <w:right w:val="single" w:sz="4" w:space="0" w:color="auto"/>
            </w:tcBorders>
            <w:shd w:val="clear" w:color="auto" w:fill="auto"/>
            <w:noWrap/>
            <w:vAlign w:val="center"/>
            <w:hideMark/>
          </w:tcPr>
          <w:p w14:paraId="63E2615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30. 5. 2019</w:t>
            </w:r>
          </w:p>
        </w:tc>
        <w:tc>
          <w:tcPr>
            <w:tcW w:w="789" w:type="dxa"/>
            <w:tcBorders>
              <w:top w:val="nil"/>
              <w:left w:val="nil"/>
              <w:bottom w:val="single" w:sz="4" w:space="0" w:color="auto"/>
              <w:right w:val="single" w:sz="4" w:space="0" w:color="auto"/>
            </w:tcBorders>
            <w:shd w:val="clear" w:color="auto" w:fill="auto"/>
            <w:noWrap/>
            <w:vAlign w:val="center"/>
            <w:hideMark/>
          </w:tcPr>
          <w:p w14:paraId="7EBC8CE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0C4C4214"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CC0BDB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122200064-1</w:t>
            </w:r>
          </w:p>
        </w:tc>
        <w:tc>
          <w:tcPr>
            <w:tcW w:w="4579" w:type="dxa"/>
            <w:tcBorders>
              <w:top w:val="nil"/>
              <w:left w:val="nil"/>
              <w:bottom w:val="single" w:sz="4" w:space="0" w:color="auto"/>
              <w:right w:val="single" w:sz="4" w:space="0" w:color="auto"/>
            </w:tcBorders>
            <w:shd w:val="clear" w:color="auto" w:fill="auto"/>
            <w:noWrap/>
            <w:vAlign w:val="center"/>
            <w:hideMark/>
          </w:tcPr>
          <w:p w14:paraId="493BEE73"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Man TGS 26.4606x6 - podvozok</w:t>
            </w:r>
          </w:p>
        </w:tc>
        <w:tc>
          <w:tcPr>
            <w:tcW w:w="1831" w:type="dxa"/>
            <w:tcBorders>
              <w:top w:val="nil"/>
              <w:left w:val="nil"/>
              <w:bottom w:val="single" w:sz="4" w:space="0" w:color="auto"/>
              <w:right w:val="single" w:sz="4" w:space="0" w:color="auto"/>
            </w:tcBorders>
            <w:shd w:val="clear" w:color="auto" w:fill="auto"/>
            <w:noWrap/>
            <w:vAlign w:val="center"/>
            <w:hideMark/>
          </w:tcPr>
          <w:p w14:paraId="1B37961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125 116,00 </w:t>
            </w:r>
          </w:p>
        </w:tc>
        <w:tc>
          <w:tcPr>
            <w:tcW w:w="1278" w:type="dxa"/>
            <w:tcBorders>
              <w:top w:val="nil"/>
              <w:left w:val="nil"/>
              <w:bottom w:val="single" w:sz="4" w:space="0" w:color="auto"/>
              <w:right w:val="single" w:sz="4" w:space="0" w:color="auto"/>
            </w:tcBorders>
            <w:shd w:val="clear" w:color="auto" w:fill="auto"/>
            <w:noWrap/>
            <w:vAlign w:val="center"/>
            <w:hideMark/>
          </w:tcPr>
          <w:p w14:paraId="3E866BF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30. 5. 2019</w:t>
            </w:r>
          </w:p>
        </w:tc>
        <w:tc>
          <w:tcPr>
            <w:tcW w:w="789" w:type="dxa"/>
            <w:tcBorders>
              <w:top w:val="nil"/>
              <w:left w:val="nil"/>
              <w:bottom w:val="single" w:sz="4" w:space="0" w:color="auto"/>
              <w:right w:val="single" w:sz="4" w:space="0" w:color="auto"/>
            </w:tcBorders>
            <w:shd w:val="clear" w:color="auto" w:fill="auto"/>
            <w:noWrap/>
            <w:vAlign w:val="center"/>
            <w:hideMark/>
          </w:tcPr>
          <w:p w14:paraId="45E8BA9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61E78D45"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48FA45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122200065-1</w:t>
            </w:r>
          </w:p>
        </w:tc>
        <w:tc>
          <w:tcPr>
            <w:tcW w:w="4579" w:type="dxa"/>
            <w:tcBorders>
              <w:top w:val="nil"/>
              <w:left w:val="nil"/>
              <w:bottom w:val="single" w:sz="4" w:space="0" w:color="auto"/>
              <w:right w:val="single" w:sz="4" w:space="0" w:color="auto"/>
            </w:tcBorders>
            <w:shd w:val="clear" w:color="auto" w:fill="auto"/>
            <w:noWrap/>
            <w:vAlign w:val="center"/>
            <w:hideMark/>
          </w:tcPr>
          <w:p w14:paraId="75A0D52D"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Man TGS 26.4606x6 - podvozok</w:t>
            </w:r>
          </w:p>
        </w:tc>
        <w:tc>
          <w:tcPr>
            <w:tcW w:w="1831" w:type="dxa"/>
            <w:tcBorders>
              <w:top w:val="nil"/>
              <w:left w:val="nil"/>
              <w:bottom w:val="single" w:sz="4" w:space="0" w:color="auto"/>
              <w:right w:val="single" w:sz="4" w:space="0" w:color="auto"/>
            </w:tcBorders>
            <w:shd w:val="clear" w:color="auto" w:fill="auto"/>
            <w:noWrap/>
            <w:vAlign w:val="center"/>
            <w:hideMark/>
          </w:tcPr>
          <w:p w14:paraId="361F204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125 116,00 </w:t>
            </w:r>
          </w:p>
        </w:tc>
        <w:tc>
          <w:tcPr>
            <w:tcW w:w="1278" w:type="dxa"/>
            <w:tcBorders>
              <w:top w:val="nil"/>
              <w:left w:val="nil"/>
              <w:bottom w:val="single" w:sz="4" w:space="0" w:color="auto"/>
              <w:right w:val="single" w:sz="4" w:space="0" w:color="auto"/>
            </w:tcBorders>
            <w:shd w:val="clear" w:color="auto" w:fill="auto"/>
            <w:noWrap/>
            <w:vAlign w:val="center"/>
            <w:hideMark/>
          </w:tcPr>
          <w:p w14:paraId="6326F4A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30. 5. 2019</w:t>
            </w:r>
          </w:p>
        </w:tc>
        <w:tc>
          <w:tcPr>
            <w:tcW w:w="789" w:type="dxa"/>
            <w:tcBorders>
              <w:top w:val="nil"/>
              <w:left w:val="nil"/>
              <w:bottom w:val="single" w:sz="4" w:space="0" w:color="auto"/>
              <w:right w:val="single" w:sz="4" w:space="0" w:color="auto"/>
            </w:tcBorders>
            <w:shd w:val="clear" w:color="auto" w:fill="auto"/>
            <w:noWrap/>
            <w:vAlign w:val="center"/>
            <w:hideMark/>
          </w:tcPr>
          <w:p w14:paraId="68856E5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7ECE5712"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B2385B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322200030-1</w:t>
            </w:r>
          </w:p>
        </w:tc>
        <w:tc>
          <w:tcPr>
            <w:tcW w:w="4579" w:type="dxa"/>
            <w:tcBorders>
              <w:top w:val="nil"/>
              <w:left w:val="nil"/>
              <w:bottom w:val="single" w:sz="4" w:space="0" w:color="auto"/>
              <w:right w:val="single" w:sz="4" w:space="0" w:color="auto"/>
            </w:tcBorders>
            <w:shd w:val="clear" w:color="auto" w:fill="auto"/>
            <w:noWrap/>
            <w:vAlign w:val="center"/>
            <w:hideMark/>
          </w:tcPr>
          <w:p w14:paraId="6CCD2AF9"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Man TGS 26.4606x6 - podvozok</w:t>
            </w:r>
          </w:p>
        </w:tc>
        <w:tc>
          <w:tcPr>
            <w:tcW w:w="1831" w:type="dxa"/>
            <w:tcBorders>
              <w:top w:val="nil"/>
              <w:left w:val="nil"/>
              <w:bottom w:val="single" w:sz="4" w:space="0" w:color="auto"/>
              <w:right w:val="single" w:sz="4" w:space="0" w:color="auto"/>
            </w:tcBorders>
            <w:shd w:val="clear" w:color="auto" w:fill="auto"/>
            <w:noWrap/>
            <w:vAlign w:val="center"/>
            <w:hideMark/>
          </w:tcPr>
          <w:p w14:paraId="15F6717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125 116,00 </w:t>
            </w:r>
          </w:p>
        </w:tc>
        <w:tc>
          <w:tcPr>
            <w:tcW w:w="1278" w:type="dxa"/>
            <w:tcBorders>
              <w:top w:val="nil"/>
              <w:left w:val="nil"/>
              <w:bottom w:val="single" w:sz="4" w:space="0" w:color="auto"/>
              <w:right w:val="single" w:sz="4" w:space="0" w:color="auto"/>
            </w:tcBorders>
            <w:shd w:val="clear" w:color="auto" w:fill="auto"/>
            <w:noWrap/>
            <w:vAlign w:val="center"/>
            <w:hideMark/>
          </w:tcPr>
          <w:p w14:paraId="2A6BC85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30. 5. 2019</w:t>
            </w:r>
          </w:p>
        </w:tc>
        <w:tc>
          <w:tcPr>
            <w:tcW w:w="789" w:type="dxa"/>
            <w:tcBorders>
              <w:top w:val="nil"/>
              <w:left w:val="nil"/>
              <w:bottom w:val="single" w:sz="4" w:space="0" w:color="auto"/>
              <w:right w:val="single" w:sz="4" w:space="0" w:color="auto"/>
            </w:tcBorders>
            <w:shd w:val="clear" w:color="auto" w:fill="auto"/>
            <w:noWrap/>
            <w:vAlign w:val="center"/>
            <w:hideMark/>
          </w:tcPr>
          <w:p w14:paraId="03F23B0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2E407297"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CEF593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422200027-1</w:t>
            </w:r>
          </w:p>
        </w:tc>
        <w:tc>
          <w:tcPr>
            <w:tcW w:w="4579" w:type="dxa"/>
            <w:tcBorders>
              <w:top w:val="nil"/>
              <w:left w:val="nil"/>
              <w:bottom w:val="single" w:sz="4" w:space="0" w:color="auto"/>
              <w:right w:val="single" w:sz="4" w:space="0" w:color="auto"/>
            </w:tcBorders>
            <w:shd w:val="clear" w:color="auto" w:fill="auto"/>
            <w:noWrap/>
            <w:vAlign w:val="center"/>
            <w:hideMark/>
          </w:tcPr>
          <w:p w14:paraId="153E0FE9"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Man TGM 18.420 - podvozok</w:t>
            </w:r>
          </w:p>
        </w:tc>
        <w:tc>
          <w:tcPr>
            <w:tcW w:w="1831" w:type="dxa"/>
            <w:tcBorders>
              <w:top w:val="nil"/>
              <w:left w:val="nil"/>
              <w:bottom w:val="single" w:sz="4" w:space="0" w:color="auto"/>
              <w:right w:val="single" w:sz="4" w:space="0" w:color="auto"/>
            </w:tcBorders>
            <w:shd w:val="clear" w:color="auto" w:fill="auto"/>
            <w:noWrap/>
            <w:vAlign w:val="center"/>
            <w:hideMark/>
          </w:tcPr>
          <w:p w14:paraId="08F5265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121 116,00 </w:t>
            </w:r>
          </w:p>
        </w:tc>
        <w:tc>
          <w:tcPr>
            <w:tcW w:w="1278" w:type="dxa"/>
            <w:tcBorders>
              <w:top w:val="nil"/>
              <w:left w:val="nil"/>
              <w:bottom w:val="single" w:sz="4" w:space="0" w:color="auto"/>
              <w:right w:val="single" w:sz="4" w:space="0" w:color="auto"/>
            </w:tcBorders>
            <w:shd w:val="clear" w:color="auto" w:fill="auto"/>
            <w:noWrap/>
            <w:vAlign w:val="center"/>
            <w:hideMark/>
          </w:tcPr>
          <w:p w14:paraId="3FCC1F5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30. 5. 2019</w:t>
            </w:r>
          </w:p>
        </w:tc>
        <w:tc>
          <w:tcPr>
            <w:tcW w:w="789" w:type="dxa"/>
            <w:tcBorders>
              <w:top w:val="nil"/>
              <w:left w:val="nil"/>
              <w:bottom w:val="single" w:sz="4" w:space="0" w:color="auto"/>
              <w:right w:val="single" w:sz="4" w:space="0" w:color="auto"/>
            </w:tcBorders>
            <w:shd w:val="clear" w:color="auto" w:fill="auto"/>
            <w:noWrap/>
            <w:vAlign w:val="center"/>
            <w:hideMark/>
          </w:tcPr>
          <w:p w14:paraId="14DAF04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31CE738F"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978D76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522200027-1</w:t>
            </w:r>
          </w:p>
        </w:tc>
        <w:tc>
          <w:tcPr>
            <w:tcW w:w="4579" w:type="dxa"/>
            <w:tcBorders>
              <w:top w:val="nil"/>
              <w:left w:val="nil"/>
              <w:bottom w:val="single" w:sz="4" w:space="0" w:color="auto"/>
              <w:right w:val="single" w:sz="4" w:space="0" w:color="auto"/>
            </w:tcBorders>
            <w:shd w:val="clear" w:color="auto" w:fill="auto"/>
            <w:noWrap/>
            <w:vAlign w:val="center"/>
            <w:hideMark/>
          </w:tcPr>
          <w:p w14:paraId="2BED893A"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Man TGM 18.420 - podvozok</w:t>
            </w:r>
          </w:p>
        </w:tc>
        <w:tc>
          <w:tcPr>
            <w:tcW w:w="1831" w:type="dxa"/>
            <w:tcBorders>
              <w:top w:val="nil"/>
              <w:left w:val="nil"/>
              <w:bottom w:val="single" w:sz="4" w:space="0" w:color="auto"/>
              <w:right w:val="single" w:sz="4" w:space="0" w:color="auto"/>
            </w:tcBorders>
            <w:shd w:val="clear" w:color="auto" w:fill="auto"/>
            <w:noWrap/>
            <w:vAlign w:val="center"/>
            <w:hideMark/>
          </w:tcPr>
          <w:p w14:paraId="52B6500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121 116,00 </w:t>
            </w:r>
          </w:p>
        </w:tc>
        <w:tc>
          <w:tcPr>
            <w:tcW w:w="1278" w:type="dxa"/>
            <w:tcBorders>
              <w:top w:val="nil"/>
              <w:left w:val="nil"/>
              <w:bottom w:val="single" w:sz="4" w:space="0" w:color="auto"/>
              <w:right w:val="single" w:sz="4" w:space="0" w:color="auto"/>
            </w:tcBorders>
            <w:shd w:val="clear" w:color="auto" w:fill="auto"/>
            <w:noWrap/>
            <w:vAlign w:val="center"/>
            <w:hideMark/>
          </w:tcPr>
          <w:p w14:paraId="372A2F0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30. 5. 2019</w:t>
            </w:r>
          </w:p>
        </w:tc>
        <w:tc>
          <w:tcPr>
            <w:tcW w:w="789" w:type="dxa"/>
            <w:tcBorders>
              <w:top w:val="nil"/>
              <w:left w:val="nil"/>
              <w:bottom w:val="single" w:sz="4" w:space="0" w:color="auto"/>
              <w:right w:val="single" w:sz="4" w:space="0" w:color="auto"/>
            </w:tcBorders>
            <w:shd w:val="clear" w:color="auto" w:fill="auto"/>
            <w:noWrap/>
            <w:vAlign w:val="center"/>
            <w:hideMark/>
          </w:tcPr>
          <w:p w14:paraId="685C239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57104A65"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833F9A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622200018-1</w:t>
            </w:r>
          </w:p>
        </w:tc>
        <w:tc>
          <w:tcPr>
            <w:tcW w:w="4579" w:type="dxa"/>
            <w:tcBorders>
              <w:top w:val="nil"/>
              <w:left w:val="nil"/>
              <w:bottom w:val="single" w:sz="4" w:space="0" w:color="auto"/>
              <w:right w:val="single" w:sz="4" w:space="0" w:color="auto"/>
            </w:tcBorders>
            <w:shd w:val="clear" w:color="auto" w:fill="auto"/>
            <w:noWrap/>
            <w:vAlign w:val="center"/>
            <w:hideMark/>
          </w:tcPr>
          <w:p w14:paraId="5CFD918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Man TGM 18.420 - podvozok</w:t>
            </w:r>
          </w:p>
        </w:tc>
        <w:tc>
          <w:tcPr>
            <w:tcW w:w="1831" w:type="dxa"/>
            <w:tcBorders>
              <w:top w:val="nil"/>
              <w:left w:val="nil"/>
              <w:bottom w:val="single" w:sz="4" w:space="0" w:color="auto"/>
              <w:right w:val="single" w:sz="4" w:space="0" w:color="auto"/>
            </w:tcBorders>
            <w:shd w:val="clear" w:color="auto" w:fill="auto"/>
            <w:noWrap/>
            <w:vAlign w:val="center"/>
            <w:hideMark/>
          </w:tcPr>
          <w:p w14:paraId="06C4A65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121 116,00 </w:t>
            </w:r>
          </w:p>
        </w:tc>
        <w:tc>
          <w:tcPr>
            <w:tcW w:w="1278" w:type="dxa"/>
            <w:tcBorders>
              <w:top w:val="nil"/>
              <w:left w:val="nil"/>
              <w:bottom w:val="single" w:sz="4" w:space="0" w:color="auto"/>
              <w:right w:val="single" w:sz="4" w:space="0" w:color="auto"/>
            </w:tcBorders>
            <w:shd w:val="clear" w:color="auto" w:fill="auto"/>
            <w:noWrap/>
            <w:vAlign w:val="center"/>
            <w:hideMark/>
          </w:tcPr>
          <w:p w14:paraId="412CFC5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30. 5. 2019</w:t>
            </w:r>
          </w:p>
        </w:tc>
        <w:tc>
          <w:tcPr>
            <w:tcW w:w="789" w:type="dxa"/>
            <w:tcBorders>
              <w:top w:val="nil"/>
              <w:left w:val="nil"/>
              <w:bottom w:val="single" w:sz="4" w:space="0" w:color="auto"/>
              <w:right w:val="single" w:sz="4" w:space="0" w:color="auto"/>
            </w:tcBorders>
            <w:shd w:val="clear" w:color="auto" w:fill="auto"/>
            <w:noWrap/>
            <w:vAlign w:val="center"/>
            <w:hideMark/>
          </w:tcPr>
          <w:p w14:paraId="75DA698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538F4113"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702EE6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322200028-2</w:t>
            </w:r>
          </w:p>
        </w:tc>
        <w:tc>
          <w:tcPr>
            <w:tcW w:w="4579" w:type="dxa"/>
            <w:tcBorders>
              <w:top w:val="nil"/>
              <w:left w:val="nil"/>
              <w:bottom w:val="single" w:sz="4" w:space="0" w:color="auto"/>
              <w:right w:val="single" w:sz="4" w:space="0" w:color="auto"/>
            </w:tcBorders>
            <w:shd w:val="clear" w:color="auto" w:fill="auto"/>
            <w:noWrap/>
            <w:vAlign w:val="center"/>
            <w:hideMark/>
          </w:tcPr>
          <w:p w14:paraId="36813DA9"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Nadstavba </w:t>
            </w:r>
            <w:proofErr w:type="spellStart"/>
            <w:r w:rsidRPr="007C3C26">
              <w:rPr>
                <w:rFonts w:ascii="Calibri" w:hAnsi="Calibri" w:cs="Calibri"/>
                <w:color w:val="000000"/>
                <w:sz w:val="22"/>
                <w:szCs w:val="22"/>
              </w:rPr>
              <w:t>Turbo</w:t>
            </w:r>
            <w:proofErr w:type="spellEnd"/>
            <w:r w:rsidRPr="007C3C26">
              <w:rPr>
                <w:rFonts w:ascii="Calibri" w:hAnsi="Calibri" w:cs="Calibri"/>
                <w:color w:val="000000"/>
                <w:sz w:val="22"/>
                <w:szCs w:val="22"/>
              </w:rPr>
              <w:t xml:space="preserve"> 7000</w:t>
            </w:r>
          </w:p>
        </w:tc>
        <w:tc>
          <w:tcPr>
            <w:tcW w:w="1831" w:type="dxa"/>
            <w:tcBorders>
              <w:top w:val="nil"/>
              <w:left w:val="nil"/>
              <w:bottom w:val="single" w:sz="4" w:space="0" w:color="auto"/>
              <w:right w:val="single" w:sz="4" w:space="0" w:color="auto"/>
            </w:tcBorders>
            <w:shd w:val="clear" w:color="auto" w:fill="auto"/>
            <w:noWrap/>
            <w:vAlign w:val="center"/>
            <w:hideMark/>
          </w:tcPr>
          <w:p w14:paraId="17275E7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79 520,00 </w:t>
            </w:r>
          </w:p>
        </w:tc>
        <w:tc>
          <w:tcPr>
            <w:tcW w:w="1278" w:type="dxa"/>
            <w:tcBorders>
              <w:top w:val="nil"/>
              <w:left w:val="nil"/>
              <w:bottom w:val="single" w:sz="4" w:space="0" w:color="auto"/>
              <w:right w:val="single" w:sz="4" w:space="0" w:color="auto"/>
            </w:tcBorders>
            <w:shd w:val="clear" w:color="auto" w:fill="auto"/>
            <w:noWrap/>
            <w:vAlign w:val="center"/>
            <w:hideMark/>
          </w:tcPr>
          <w:p w14:paraId="5C603F3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30. 5. 2019</w:t>
            </w:r>
          </w:p>
        </w:tc>
        <w:tc>
          <w:tcPr>
            <w:tcW w:w="789" w:type="dxa"/>
            <w:tcBorders>
              <w:top w:val="nil"/>
              <w:left w:val="nil"/>
              <w:bottom w:val="single" w:sz="4" w:space="0" w:color="auto"/>
              <w:right w:val="single" w:sz="4" w:space="0" w:color="auto"/>
            </w:tcBorders>
            <w:shd w:val="clear" w:color="auto" w:fill="auto"/>
            <w:noWrap/>
            <w:vAlign w:val="center"/>
            <w:hideMark/>
          </w:tcPr>
          <w:p w14:paraId="73670DF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0E597216"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9C0646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122200064-2</w:t>
            </w:r>
          </w:p>
        </w:tc>
        <w:tc>
          <w:tcPr>
            <w:tcW w:w="4579" w:type="dxa"/>
            <w:tcBorders>
              <w:top w:val="nil"/>
              <w:left w:val="nil"/>
              <w:bottom w:val="single" w:sz="4" w:space="0" w:color="auto"/>
              <w:right w:val="single" w:sz="4" w:space="0" w:color="auto"/>
            </w:tcBorders>
            <w:shd w:val="clear" w:color="auto" w:fill="auto"/>
            <w:noWrap/>
            <w:vAlign w:val="center"/>
            <w:hideMark/>
          </w:tcPr>
          <w:p w14:paraId="24D95A0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Nadstavba </w:t>
            </w:r>
            <w:proofErr w:type="spellStart"/>
            <w:r w:rsidRPr="007C3C26">
              <w:rPr>
                <w:rFonts w:ascii="Calibri" w:hAnsi="Calibri" w:cs="Calibri"/>
                <w:color w:val="000000"/>
                <w:sz w:val="22"/>
                <w:szCs w:val="22"/>
              </w:rPr>
              <w:t>Turbo</w:t>
            </w:r>
            <w:proofErr w:type="spellEnd"/>
            <w:r w:rsidRPr="007C3C26">
              <w:rPr>
                <w:rFonts w:ascii="Calibri" w:hAnsi="Calibri" w:cs="Calibri"/>
                <w:color w:val="000000"/>
                <w:sz w:val="22"/>
                <w:szCs w:val="22"/>
              </w:rPr>
              <w:t xml:space="preserve"> 7000</w:t>
            </w:r>
          </w:p>
        </w:tc>
        <w:tc>
          <w:tcPr>
            <w:tcW w:w="1831" w:type="dxa"/>
            <w:tcBorders>
              <w:top w:val="nil"/>
              <w:left w:val="nil"/>
              <w:bottom w:val="single" w:sz="4" w:space="0" w:color="auto"/>
              <w:right w:val="single" w:sz="4" w:space="0" w:color="auto"/>
            </w:tcBorders>
            <w:shd w:val="clear" w:color="auto" w:fill="auto"/>
            <w:noWrap/>
            <w:vAlign w:val="center"/>
            <w:hideMark/>
          </w:tcPr>
          <w:p w14:paraId="415E98E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79 520,00 </w:t>
            </w:r>
          </w:p>
        </w:tc>
        <w:tc>
          <w:tcPr>
            <w:tcW w:w="1278" w:type="dxa"/>
            <w:tcBorders>
              <w:top w:val="nil"/>
              <w:left w:val="nil"/>
              <w:bottom w:val="single" w:sz="4" w:space="0" w:color="auto"/>
              <w:right w:val="single" w:sz="4" w:space="0" w:color="auto"/>
            </w:tcBorders>
            <w:shd w:val="clear" w:color="auto" w:fill="auto"/>
            <w:noWrap/>
            <w:vAlign w:val="center"/>
            <w:hideMark/>
          </w:tcPr>
          <w:p w14:paraId="651BB24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30. 5. 2019</w:t>
            </w:r>
          </w:p>
        </w:tc>
        <w:tc>
          <w:tcPr>
            <w:tcW w:w="789" w:type="dxa"/>
            <w:tcBorders>
              <w:top w:val="nil"/>
              <w:left w:val="nil"/>
              <w:bottom w:val="single" w:sz="4" w:space="0" w:color="auto"/>
              <w:right w:val="single" w:sz="4" w:space="0" w:color="auto"/>
            </w:tcBorders>
            <w:shd w:val="clear" w:color="auto" w:fill="auto"/>
            <w:noWrap/>
            <w:vAlign w:val="center"/>
            <w:hideMark/>
          </w:tcPr>
          <w:p w14:paraId="72930CA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6EFEC530"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87A5C9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522200027-2</w:t>
            </w:r>
          </w:p>
        </w:tc>
        <w:tc>
          <w:tcPr>
            <w:tcW w:w="4579" w:type="dxa"/>
            <w:tcBorders>
              <w:top w:val="nil"/>
              <w:left w:val="nil"/>
              <w:bottom w:val="single" w:sz="4" w:space="0" w:color="auto"/>
              <w:right w:val="single" w:sz="4" w:space="0" w:color="auto"/>
            </w:tcBorders>
            <w:shd w:val="clear" w:color="auto" w:fill="auto"/>
            <w:noWrap/>
            <w:vAlign w:val="center"/>
            <w:hideMark/>
          </w:tcPr>
          <w:p w14:paraId="293E8883"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Nadstavba </w:t>
            </w:r>
            <w:proofErr w:type="spellStart"/>
            <w:r w:rsidRPr="007C3C26">
              <w:rPr>
                <w:rFonts w:ascii="Calibri" w:hAnsi="Calibri" w:cs="Calibri"/>
                <w:color w:val="000000"/>
                <w:sz w:val="22"/>
                <w:szCs w:val="22"/>
              </w:rPr>
              <w:t>Turbo</w:t>
            </w:r>
            <w:proofErr w:type="spellEnd"/>
            <w:r w:rsidRPr="007C3C26">
              <w:rPr>
                <w:rFonts w:ascii="Calibri" w:hAnsi="Calibri" w:cs="Calibri"/>
                <w:color w:val="000000"/>
                <w:sz w:val="22"/>
                <w:szCs w:val="22"/>
              </w:rPr>
              <w:t xml:space="preserve"> 5000</w:t>
            </w:r>
          </w:p>
        </w:tc>
        <w:tc>
          <w:tcPr>
            <w:tcW w:w="1831" w:type="dxa"/>
            <w:tcBorders>
              <w:top w:val="nil"/>
              <w:left w:val="nil"/>
              <w:bottom w:val="single" w:sz="4" w:space="0" w:color="auto"/>
              <w:right w:val="single" w:sz="4" w:space="0" w:color="auto"/>
            </w:tcBorders>
            <w:shd w:val="clear" w:color="auto" w:fill="auto"/>
            <w:noWrap/>
            <w:vAlign w:val="center"/>
            <w:hideMark/>
          </w:tcPr>
          <w:p w14:paraId="5F07CEE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73 000,00 </w:t>
            </w:r>
          </w:p>
        </w:tc>
        <w:tc>
          <w:tcPr>
            <w:tcW w:w="1278" w:type="dxa"/>
            <w:tcBorders>
              <w:top w:val="nil"/>
              <w:left w:val="nil"/>
              <w:bottom w:val="single" w:sz="4" w:space="0" w:color="auto"/>
              <w:right w:val="single" w:sz="4" w:space="0" w:color="auto"/>
            </w:tcBorders>
            <w:shd w:val="clear" w:color="auto" w:fill="auto"/>
            <w:noWrap/>
            <w:vAlign w:val="center"/>
            <w:hideMark/>
          </w:tcPr>
          <w:p w14:paraId="4999281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30. 5. 2019</w:t>
            </w:r>
          </w:p>
        </w:tc>
        <w:tc>
          <w:tcPr>
            <w:tcW w:w="789" w:type="dxa"/>
            <w:tcBorders>
              <w:top w:val="nil"/>
              <w:left w:val="nil"/>
              <w:bottom w:val="single" w:sz="4" w:space="0" w:color="auto"/>
              <w:right w:val="single" w:sz="4" w:space="0" w:color="auto"/>
            </w:tcBorders>
            <w:shd w:val="clear" w:color="auto" w:fill="auto"/>
            <w:noWrap/>
            <w:vAlign w:val="center"/>
            <w:hideMark/>
          </w:tcPr>
          <w:p w14:paraId="13A2FE3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3F9E8E5E"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EDFBA6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622200018-2</w:t>
            </w:r>
          </w:p>
        </w:tc>
        <w:tc>
          <w:tcPr>
            <w:tcW w:w="4579" w:type="dxa"/>
            <w:tcBorders>
              <w:top w:val="nil"/>
              <w:left w:val="nil"/>
              <w:bottom w:val="single" w:sz="4" w:space="0" w:color="auto"/>
              <w:right w:val="single" w:sz="4" w:space="0" w:color="auto"/>
            </w:tcBorders>
            <w:shd w:val="clear" w:color="auto" w:fill="auto"/>
            <w:noWrap/>
            <w:vAlign w:val="center"/>
            <w:hideMark/>
          </w:tcPr>
          <w:p w14:paraId="27FEAD8D"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Nadstavba </w:t>
            </w:r>
            <w:proofErr w:type="spellStart"/>
            <w:r w:rsidRPr="007C3C26">
              <w:rPr>
                <w:rFonts w:ascii="Calibri" w:hAnsi="Calibri" w:cs="Calibri"/>
                <w:color w:val="000000"/>
                <w:sz w:val="22"/>
                <w:szCs w:val="22"/>
              </w:rPr>
              <w:t>Turbo</w:t>
            </w:r>
            <w:proofErr w:type="spellEnd"/>
            <w:r w:rsidRPr="007C3C26">
              <w:rPr>
                <w:rFonts w:ascii="Calibri" w:hAnsi="Calibri" w:cs="Calibri"/>
                <w:color w:val="000000"/>
                <w:sz w:val="22"/>
                <w:szCs w:val="22"/>
              </w:rPr>
              <w:t xml:space="preserve"> 5000</w:t>
            </w:r>
          </w:p>
        </w:tc>
        <w:tc>
          <w:tcPr>
            <w:tcW w:w="1831" w:type="dxa"/>
            <w:tcBorders>
              <w:top w:val="nil"/>
              <w:left w:val="nil"/>
              <w:bottom w:val="single" w:sz="4" w:space="0" w:color="auto"/>
              <w:right w:val="single" w:sz="4" w:space="0" w:color="auto"/>
            </w:tcBorders>
            <w:shd w:val="clear" w:color="auto" w:fill="auto"/>
            <w:noWrap/>
            <w:vAlign w:val="center"/>
            <w:hideMark/>
          </w:tcPr>
          <w:p w14:paraId="7054D38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73 000,00 </w:t>
            </w:r>
          </w:p>
        </w:tc>
        <w:tc>
          <w:tcPr>
            <w:tcW w:w="1278" w:type="dxa"/>
            <w:tcBorders>
              <w:top w:val="nil"/>
              <w:left w:val="nil"/>
              <w:bottom w:val="single" w:sz="4" w:space="0" w:color="auto"/>
              <w:right w:val="single" w:sz="4" w:space="0" w:color="auto"/>
            </w:tcBorders>
            <w:shd w:val="clear" w:color="auto" w:fill="auto"/>
            <w:noWrap/>
            <w:vAlign w:val="center"/>
            <w:hideMark/>
          </w:tcPr>
          <w:p w14:paraId="01441C6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30. 5. 2019</w:t>
            </w:r>
          </w:p>
        </w:tc>
        <w:tc>
          <w:tcPr>
            <w:tcW w:w="789" w:type="dxa"/>
            <w:tcBorders>
              <w:top w:val="nil"/>
              <w:left w:val="nil"/>
              <w:bottom w:val="single" w:sz="4" w:space="0" w:color="auto"/>
              <w:right w:val="single" w:sz="4" w:space="0" w:color="auto"/>
            </w:tcBorders>
            <w:shd w:val="clear" w:color="auto" w:fill="auto"/>
            <w:noWrap/>
            <w:vAlign w:val="center"/>
            <w:hideMark/>
          </w:tcPr>
          <w:p w14:paraId="2D01F84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5AD1FFE8"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0C8719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322200029-3</w:t>
            </w:r>
          </w:p>
        </w:tc>
        <w:tc>
          <w:tcPr>
            <w:tcW w:w="4579" w:type="dxa"/>
            <w:tcBorders>
              <w:top w:val="nil"/>
              <w:left w:val="nil"/>
              <w:bottom w:val="single" w:sz="4" w:space="0" w:color="auto"/>
              <w:right w:val="single" w:sz="4" w:space="0" w:color="auto"/>
            </w:tcBorders>
            <w:shd w:val="clear" w:color="auto" w:fill="auto"/>
            <w:noWrap/>
            <w:vAlign w:val="center"/>
            <w:hideMark/>
          </w:tcPr>
          <w:p w14:paraId="64B9BFDC"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Nadstavba cisternová MK-11</w:t>
            </w:r>
          </w:p>
        </w:tc>
        <w:tc>
          <w:tcPr>
            <w:tcW w:w="1831" w:type="dxa"/>
            <w:tcBorders>
              <w:top w:val="nil"/>
              <w:left w:val="nil"/>
              <w:bottom w:val="single" w:sz="4" w:space="0" w:color="auto"/>
              <w:right w:val="single" w:sz="4" w:space="0" w:color="auto"/>
            </w:tcBorders>
            <w:shd w:val="clear" w:color="auto" w:fill="auto"/>
            <w:noWrap/>
            <w:vAlign w:val="center"/>
            <w:hideMark/>
          </w:tcPr>
          <w:p w14:paraId="4502423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66 400,00 </w:t>
            </w:r>
          </w:p>
        </w:tc>
        <w:tc>
          <w:tcPr>
            <w:tcW w:w="1278" w:type="dxa"/>
            <w:tcBorders>
              <w:top w:val="nil"/>
              <w:left w:val="nil"/>
              <w:bottom w:val="single" w:sz="4" w:space="0" w:color="auto"/>
              <w:right w:val="single" w:sz="4" w:space="0" w:color="auto"/>
            </w:tcBorders>
            <w:shd w:val="clear" w:color="auto" w:fill="auto"/>
            <w:noWrap/>
            <w:vAlign w:val="center"/>
            <w:hideMark/>
          </w:tcPr>
          <w:p w14:paraId="02B4573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30. 5. 2019</w:t>
            </w:r>
          </w:p>
        </w:tc>
        <w:tc>
          <w:tcPr>
            <w:tcW w:w="789" w:type="dxa"/>
            <w:tcBorders>
              <w:top w:val="nil"/>
              <w:left w:val="nil"/>
              <w:bottom w:val="single" w:sz="4" w:space="0" w:color="auto"/>
              <w:right w:val="single" w:sz="4" w:space="0" w:color="auto"/>
            </w:tcBorders>
            <w:shd w:val="clear" w:color="auto" w:fill="auto"/>
            <w:noWrap/>
            <w:vAlign w:val="center"/>
            <w:hideMark/>
          </w:tcPr>
          <w:p w14:paraId="5B83654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7A54E1BD"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5535C5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122200065-2</w:t>
            </w:r>
          </w:p>
        </w:tc>
        <w:tc>
          <w:tcPr>
            <w:tcW w:w="4579" w:type="dxa"/>
            <w:tcBorders>
              <w:top w:val="nil"/>
              <w:left w:val="nil"/>
              <w:bottom w:val="single" w:sz="4" w:space="0" w:color="auto"/>
              <w:right w:val="single" w:sz="4" w:space="0" w:color="auto"/>
            </w:tcBorders>
            <w:shd w:val="clear" w:color="auto" w:fill="auto"/>
            <w:noWrap/>
            <w:vAlign w:val="center"/>
            <w:hideMark/>
          </w:tcPr>
          <w:p w14:paraId="2A0984FD"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Nadstavba </w:t>
            </w:r>
            <w:proofErr w:type="spellStart"/>
            <w:r w:rsidRPr="007C3C26">
              <w:rPr>
                <w:rFonts w:ascii="Calibri" w:hAnsi="Calibri" w:cs="Calibri"/>
                <w:color w:val="000000"/>
                <w:sz w:val="22"/>
                <w:szCs w:val="22"/>
              </w:rPr>
              <w:t>sypacia</w:t>
            </w:r>
            <w:proofErr w:type="spellEnd"/>
            <w:r w:rsidRPr="007C3C26">
              <w:rPr>
                <w:rFonts w:ascii="Calibri" w:hAnsi="Calibri" w:cs="Calibri"/>
                <w:color w:val="000000"/>
                <w:sz w:val="22"/>
                <w:szCs w:val="22"/>
              </w:rPr>
              <w:t xml:space="preserve"> SK-7H</w:t>
            </w:r>
          </w:p>
        </w:tc>
        <w:tc>
          <w:tcPr>
            <w:tcW w:w="1831" w:type="dxa"/>
            <w:tcBorders>
              <w:top w:val="nil"/>
              <w:left w:val="nil"/>
              <w:bottom w:val="single" w:sz="4" w:space="0" w:color="auto"/>
              <w:right w:val="single" w:sz="4" w:space="0" w:color="auto"/>
            </w:tcBorders>
            <w:shd w:val="clear" w:color="auto" w:fill="auto"/>
            <w:noWrap/>
            <w:vAlign w:val="center"/>
            <w:hideMark/>
          </w:tcPr>
          <w:p w14:paraId="4A3FB78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53 280,00 </w:t>
            </w:r>
          </w:p>
        </w:tc>
        <w:tc>
          <w:tcPr>
            <w:tcW w:w="1278" w:type="dxa"/>
            <w:tcBorders>
              <w:top w:val="nil"/>
              <w:left w:val="nil"/>
              <w:bottom w:val="single" w:sz="4" w:space="0" w:color="auto"/>
              <w:right w:val="single" w:sz="4" w:space="0" w:color="auto"/>
            </w:tcBorders>
            <w:shd w:val="clear" w:color="auto" w:fill="auto"/>
            <w:noWrap/>
            <w:vAlign w:val="center"/>
            <w:hideMark/>
          </w:tcPr>
          <w:p w14:paraId="097072D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30. 5. 2019</w:t>
            </w:r>
          </w:p>
        </w:tc>
        <w:tc>
          <w:tcPr>
            <w:tcW w:w="789" w:type="dxa"/>
            <w:tcBorders>
              <w:top w:val="nil"/>
              <w:left w:val="nil"/>
              <w:bottom w:val="single" w:sz="4" w:space="0" w:color="auto"/>
              <w:right w:val="single" w:sz="4" w:space="0" w:color="auto"/>
            </w:tcBorders>
            <w:shd w:val="clear" w:color="auto" w:fill="auto"/>
            <w:noWrap/>
            <w:vAlign w:val="center"/>
            <w:hideMark/>
          </w:tcPr>
          <w:p w14:paraId="39F154F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4E01A800"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5650C5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322200030-2</w:t>
            </w:r>
          </w:p>
        </w:tc>
        <w:tc>
          <w:tcPr>
            <w:tcW w:w="4579" w:type="dxa"/>
            <w:tcBorders>
              <w:top w:val="nil"/>
              <w:left w:val="nil"/>
              <w:bottom w:val="single" w:sz="4" w:space="0" w:color="auto"/>
              <w:right w:val="single" w:sz="4" w:space="0" w:color="auto"/>
            </w:tcBorders>
            <w:shd w:val="clear" w:color="auto" w:fill="auto"/>
            <w:noWrap/>
            <w:vAlign w:val="center"/>
            <w:hideMark/>
          </w:tcPr>
          <w:p w14:paraId="30974909"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Nadstavba </w:t>
            </w:r>
            <w:proofErr w:type="spellStart"/>
            <w:r w:rsidRPr="007C3C26">
              <w:rPr>
                <w:rFonts w:ascii="Calibri" w:hAnsi="Calibri" w:cs="Calibri"/>
                <w:color w:val="000000"/>
                <w:sz w:val="22"/>
                <w:szCs w:val="22"/>
              </w:rPr>
              <w:t>sypacia</w:t>
            </w:r>
            <w:proofErr w:type="spellEnd"/>
            <w:r w:rsidRPr="007C3C26">
              <w:rPr>
                <w:rFonts w:ascii="Calibri" w:hAnsi="Calibri" w:cs="Calibri"/>
                <w:color w:val="000000"/>
                <w:sz w:val="22"/>
                <w:szCs w:val="22"/>
              </w:rPr>
              <w:t xml:space="preserve"> SK-7H</w:t>
            </w:r>
          </w:p>
        </w:tc>
        <w:tc>
          <w:tcPr>
            <w:tcW w:w="1831" w:type="dxa"/>
            <w:tcBorders>
              <w:top w:val="nil"/>
              <w:left w:val="nil"/>
              <w:bottom w:val="single" w:sz="4" w:space="0" w:color="auto"/>
              <w:right w:val="single" w:sz="4" w:space="0" w:color="auto"/>
            </w:tcBorders>
            <w:shd w:val="clear" w:color="auto" w:fill="auto"/>
            <w:noWrap/>
            <w:vAlign w:val="center"/>
            <w:hideMark/>
          </w:tcPr>
          <w:p w14:paraId="36D9B98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53 280,00 </w:t>
            </w:r>
          </w:p>
        </w:tc>
        <w:tc>
          <w:tcPr>
            <w:tcW w:w="1278" w:type="dxa"/>
            <w:tcBorders>
              <w:top w:val="nil"/>
              <w:left w:val="nil"/>
              <w:bottom w:val="single" w:sz="4" w:space="0" w:color="auto"/>
              <w:right w:val="single" w:sz="4" w:space="0" w:color="auto"/>
            </w:tcBorders>
            <w:shd w:val="clear" w:color="auto" w:fill="auto"/>
            <w:noWrap/>
            <w:vAlign w:val="center"/>
            <w:hideMark/>
          </w:tcPr>
          <w:p w14:paraId="59AF796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30. 5. 2019</w:t>
            </w:r>
          </w:p>
        </w:tc>
        <w:tc>
          <w:tcPr>
            <w:tcW w:w="789" w:type="dxa"/>
            <w:tcBorders>
              <w:top w:val="nil"/>
              <w:left w:val="nil"/>
              <w:bottom w:val="single" w:sz="4" w:space="0" w:color="auto"/>
              <w:right w:val="single" w:sz="4" w:space="0" w:color="auto"/>
            </w:tcBorders>
            <w:shd w:val="clear" w:color="auto" w:fill="auto"/>
            <w:noWrap/>
            <w:vAlign w:val="center"/>
            <w:hideMark/>
          </w:tcPr>
          <w:p w14:paraId="3BD0A2C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1F420762"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096DD9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322200029-2</w:t>
            </w:r>
          </w:p>
        </w:tc>
        <w:tc>
          <w:tcPr>
            <w:tcW w:w="4579" w:type="dxa"/>
            <w:tcBorders>
              <w:top w:val="nil"/>
              <w:left w:val="nil"/>
              <w:bottom w:val="single" w:sz="4" w:space="0" w:color="auto"/>
              <w:right w:val="single" w:sz="4" w:space="0" w:color="auto"/>
            </w:tcBorders>
            <w:shd w:val="clear" w:color="auto" w:fill="auto"/>
            <w:noWrap/>
            <w:vAlign w:val="center"/>
            <w:hideMark/>
          </w:tcPr>
          <w:p w14:paraId="26BEEE27"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Nadstavba </w:t>
            </w:r>
            <w:proofErr w:type="spellStart"/>
            <w:r w:rsidRPr="007C3C26">
              <w:rPr>
                <w:rFonts w:ascii="Calibri" w:hAnsi="Calibri" w:cs="Calibri"/>
                <w:color w:val="000000"/>
                <w:sz w:val="22"/>
                <w:szCs w:val="22"/>
              </w:rPr>
              <w:t>sypacia</w:t>
            </w:r>
            <w:proofErr w:type="spellEnd"/>
            <w:r w:rsidRPr="007C3C26">
              <w:rPr>
                <w:rFonts w:ascii="Calibri" w:hAnsi="Calibri" w:cs="Calibri"/>
                <w:color w:val="000000"/>
                <w:sz w:val="22"/>
                <w:szCs w:val="22"/>
              </w:rPr>
              <w:t xml:space="preserve"> SK-7H</w:t>
            </w:r>
          </w:p>
        </w:tc>
        <w:tc>
          <w:tcPr>
            <w:tcW w:w="1831" w:type="dxa"/>
            <w:tcBorders>
              <w:top w:val="nil"/>
              <w:left w:val="nil"/>
              <w:bottom w:val="single" w:sz="4" w:space="0" w:color="auto"/>
              <w:right w:val="single" w:sz="4" w:space="0" w:color="auto"/>
            </w:tcBorders>
            <w:shd w:val="clear" w:color="auto" w:fill="auto"/>
            <w:noWrap/>
            <w:vAlign w:val="center"/>
            <w:hideMark/>
          </w:tcPr>
          <w:p w14:paraId="05C305E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51 000,00 </w:t>
            </w:r>
          </w:p>
        </w:tc>
        <w:tc>
          <w:tcPr>
            <w:tcW w:w="1278" w:type="dxa"/>
            <w:tcBorders>
              <w:top w:val="nil"/>
              <w:left w:val="nil"/>
              <w:bottom w:val="single" w:sz="4" w:space="0" w:color="auto"/>
              <w:right w:val="single" w:sz="4" w:space="0" w:color="auto"/>
            </w:tcBorders>
            <w:shd w:val="clear" w:color="auto" w:fill="auto"/>
            <w:noWrap/>
            <w:vAlign w:val="center"/>
            <w:hideMark/>
          </w:tcPr>
          <w:p w14:paraId="25C6C13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30. 5. 2019</w:t>
            </w:r>
          </w:p>
        </w:tc>
        <w:tc>
          <w:tcPr>
            <w:tcW w:w="789" w:type="dxa"/>
            <w:tcBorders>
              <w:top w:val="nil"/>
              <w:left w:val="nil"/>
              <w:bottom w:val="single" w:sz="4" w:space="0" w:color="auto"/>
              <w:right w:val="single" w:sz="4" w:space="0" w:color="auto"/>
            </w:tcBorders>
            <w:shd w:val="clear" w:color="auto" w:fill="auto"/>
            <w:noWrap/>
            <w:vAlign w:val="center"/>
            <w:hideMark/>
          </w:tcPr>
          <w:p w14:paraId="54F03C3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4E1A8149"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321FD7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422200027-2</w:t>
            </w:r>
          </w:p>
        </w:tc>
        <w:tc>
          <w:tcPr>
            <w:tcW w:w="4579" w:type="dxa"/>
            <w:tcBorders>
              <w:top w:val="nil"/>
              <w:left w:val="nil"/>
              <w:bottom w:val="single" w:sz="4" w:space="0" w:color="auto"/>
              <w:right w:val="single" w:sz="4" w:space="0" w:color="auto"/>
            </w:tcBorders>
            <w:shd w:val="clear" w:color="auto" w:fill="auto"/>
            <w:noWrap/>
            <w:vAlign w:val="center"/>
            <w:hideMark/>
          </w:tcPr>
          <w:p w14:paraId="0A048C6E"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Nadstavba </w:t>
            </w:r>
            <w:proofErr w:type="spellStart"/>
            <w:r w:rsidRPr="007C3C26">
              <w:rPr>
                <w:rFonts w:ascii="Calibri" w:hAnsi="Calibri" w:cs="Calibri"/>
                <w:color w:val="000000"/>
                <w:sz w:val="22"/>
                <w:szCs w:val="22"/>
              </w:rPr>
              <w:t>sypacia</w:t>
            </w:r>
            <w:proofErr w:type="spellEnd"/>
            <w:r w:rsidRPr="007C3C26">
              <w:rPr>
                <w:rFonts w:ascii="Calibri" w:hAnsi="Calibri" w:cs="Calibri"/>
                <w:color w:val="000000"/>
                <w:sz w:val="22"/>
                <w:szCs w:val="22"/>
              </w:rPr>
              <w:t xml:space="preserve"> SK-5H</w:t>
            </w:r>
          </w:p>
        </w:tc>
        <w:tc>
          <w:tcPr>
            <w:tcW w:w="1831" w:type="dxa"/>
            <w:tcBorders>
              <w:top w:val="nil"/>
              <w:left w:val="nil"/>
              <w:bottom w:val="single" w:sz="4" w:space="0" w:color="auto"/>
              <w:right w:val="single" w:sz="4" w:space="0" w:color="auto"/>
            </w:tcBorders>
            <w:shd w:val="clear" w:color="auto" w:fill="auto"/>
            <w:noWrap/>
            <w:vAlign w:val="center"/>
            <w:hideMark/>
          </w:tcPr>
          <w:p w14:paraId="6B8C0A2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49 600,00 </w:t>
            </w:r>
          </w:p>
        </w:tc>
        <w:tc>
          <w:tcPr>
            <w:tcW w:w="1278" w:type="dxa"/>
            <w:tcBorders>
              <w:top w:val="nil"/>
              <w:left w:val="nil"/>
              <w:bottom w:val="single" w:sz="4" w:space="0" w:color="auto"/>
              <w:right w:val="single" w:sz="4" w:space="0" w:color="auto"/>
            </w:tcBorders>
            <w:shd w:val="clear" w:color="auto" w:fill="auto"/>
            <w:noWrap/>
            <w:vAlign w:val="center"/>
            <w:hideMark/>
          </w:tcPr>
          <w:p w14:paraId="766EBB8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30. 5. 2019</w:t>
            </w:r>
          </w:p>
        </w:tc>
        <w:tc>
          <w:tcPr>
            <w:tcW w:w="789" w:type="dxa"/>
            <w:tcBorders>
              <w:top w:val="nil"/>
              <w:left w:val="nil"/>
              <w:bottom w:val="single" w:sz="4" w:space="0" w:color="auto"/>
              <w:right w:val="single" w:sz="4" w:space="0" w:color="auto"/>
            </w:tcBorders>
            <w:shd w:val="clear" w:color="auto" w:fill="auto"/>
            <w:noWrap/>
            <w:vAlign w:val="center"/>
            <w:hideMark/>
          </w:tcPr>
          <w:p w14:paraId="111E2FC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3EA6435C"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9DEB19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422200027-3</w:t>
            </w:r>
          </w:p>
        </w:tc>
        <w:tc>
          <w:tcPr>
            <w:tcW w:w="4579" w:type="dxa"/>
            <w:tcBorders>
              <w:top w:val="nil"/>
              <w:left w:val="nil"/>
              <w:bottom w:val="single" w:sz="4" w:space="0" w:color="auto"/>
              <w:right w:val="single" w:sz="4" w:space="0" w:color="auto"/>
            </w:tcBorders>
            <w:shd w:val="clear" w:color="auto" w:fill="auto"/>
            <w:noWrap/>
            <w:vAlign w:val="center"/>
            <w:hideMark/>
          </w:tcPr>
          <w:p w14:paraId="1F51146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Nadstavba sklápacia</w:t>
            </w:r>
          </w:p>
        </w:tc>
        <w:tc>
          <w:tcPr>
            <w:tcW w:w="1831" w:type="dxa"/>
            <w:tcBorders>
              <w:top w:val="nil"/>
              <w:left w:val="nil"/>
              <w:bottom w:val="single" w:sz="4" w:space="0" w:color="auto"/>
              <w:right w:val="single" w:sz="4" w:space="0" w:color="auto"/>
            </w:tcBorders>
            <w:shd w:val="clear" w:color="auto" w:fill="auto"/>
            <w:noWrap/>
            <w:vAlign w:val="center"/>
            <w:hideMark/>
          </w:tcPr>
          <w:p w14:paraId="04878B2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15 100,00 </w:t>
            </w:r>
          </w:p>
        </w:tc>
        <w:tc>
          <w:tcPr>
            <w:tcW w:w="1278" w:type="dxa"/>
            <w:tcBorders>
              <w:top w:val="nil"/>
              <w:left w:val="nil"/>
              <w:bottom w:val="single" w:sz="4" w:space="0" w:color="auto"/>
              <w:right w:val="single" w:sz="4" w:space="0" w:color="auto"/>
            </w:tcBorders>
            <w:shd w:val="clear" w:color="auto" w:fill="auto"/>
            <w:noWrap/>
            <w:vAlign w:val="center"/>
            <w:hideMark/>
          </w:tcPr>
          <w:p w14:paraId="5EF14C2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30. 5. 2019</w:t>
            </w:r>
          </w:p>
        </w:tc>
        <w:tc>
          <w:tcPr>
            <w:tcW w:w="789" w:type="dxa"/>
            <w:tcBorders>
              <w:top w:val="nil"/>
              <w:left w:val="nil"/>
              <w:bottom w:val="single" w:sz="4" w:space="0" w:color="auto"/>
              <w:right w:val="single" w:sz="4" w:space="0" w:color="auto"/>
            </w:tcBorders>
            <w:shd w:val="clear" w:color="auto" w:fill="auto"/>
            <w:noWrap/>
            <w:vAlign w:val="center"/>
            <w:hideMark/>
          </w:tcPr>
          <w:p w14:paraId="6A04365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2129DC44"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B72F56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322300018</w:t>
            </w:r>
          </w:p>
        </w:tc>
        <w:tc>
          <w:tcPr>
            <w:tcW w:w="4579" w:type="dxa"/>
            <w:tcBorders>
              <w:top w:val="nil"/>
              <w:left w:val="nil"/>
              <w:bottom w:val="single" w:sz="4" w:space="0" w:color="auto"/>
              <w:right w:val="single" w:sz="4" w:space="0" w:color="auto"/>
            </w:tcBorders>
            <w:shd w:val="clear" w:color="auto" w:fill="auto"/>
            <w:noWrap/>
            <w:vAlign w:val="center"/>
            <w:hideMark/>
          </w:tcPr>
          <w:p w14:paraId="543CD66B"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Radlica snehová RSS-29 k 322200028-1</w:t>
            </w:r>
          </w:p>
        </w:tc>
        <w:tc>
          <w:tcPr>
            <w:tcW w:w="1831" w:type="dxa"/>
            <w:tcBorders>
              <w:top w:val="nil"/>
              <w:left w:val="nil"/>
              <w:bottom w:val="single" w:sz="4" w:space="0" w:color="auto"/>
              <w:right w:val="single" w:sz="4" w:space="0" w:color="auto"/>
            </w:tcBorders>
            <w:shd w:val="clear" w:color="auto" w:fill="auto"/>
            <w:noWrap/>
            <w:vAlign w:val="center"/>
            <w:hideMark/>
          </w:tcPr>
          <w:p w14:paraId="3CFA9F9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15 100,00 </w:t>
            </w:r>
          </w:p>
        </w:tc>
        <w:tc>
          <w:tcPr>
            <w:tcW w:w="1278" w:type="dxa"/>
            <w:tcBorders>
              <w:top w:val="nil"/>
              <w:left w:val="nil"/>
              <w:bottom w:val="single" w:sz="4" w:space="0" w:color="auto"/>
              <w:right w:val="single" w:sz="4" w:space="0" w:color="auto"/>
            </w:tcBorders>
            <w:shd w:val="clear" w:color="auto" w:fill="auto"/>
            <w:noWrap/>
            <w:vAlign w:val="center"/>
            <w:hideMark/>
          </w:tcPr>
          <w:p w14:paraId="75C919B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30. 5. 2019</w:t>
            </w:r>
          </w:p>
        </w:tc>
        <w:tc>
          <w:tcPr>
            <w:tcW w:w="789" w:type="dxa"/>
            <w:tcBorders>
              <w:top w:val="nil"/>
              <w:left w:val="nil"/>
              <w:bottom w:val="single" w:sz="4" w:space="0" w:color="auto"/>
              <w:right w:val="single" w:sz="4" w:space="0" w:color="auto"/>
            </w:tcBorders>
            <w:shd w:val="clear" w:color="auto" w:fill="auto"/>
            <w:noWrap/>
            <w:vAlign w:val="center"/>
            <w:hideMark/>
          </w:tcPr>
          <w:p w14:paraId="3EECE56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168562B9"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DF3DE7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322300019</w:t>
            </w:r>
          </w:p>
        </w:tc>
        <w:tc>
          <w:tcPr>
            <w:tcW w:w="4579" w:type="dxa"/>
            <w:tcBorders>
              <w:top w:val="nil"/>
              <w:left w:val="nil"/>
              <w:bottom w:val="single" w:sz="4" w:space="0" w:color="auto"/>
              <w:right w:val="single" w:sz="4" w:space="0" w:color="auto"/>
            </w:tcBorders>
            <w:shd w:val="clear" w:color="auto" w:fill="auto"/>
            <w:noWrap/>
            <w:vAlign w:val="center"/>
            <w:hideMark/>
          </w:tcPr>
          <w:p w14:paraId="6FAB4DAE"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Radlica snehová RSS-29 k 322200029-1</w:t>
            </w:r>
          </w:p>
        </w:tc>
        <w:tc>
          <w:tcPr>
            <w:tcW w:w="1831" w:type="dxa"/>
            <w:tcBorders>
              <w:top w:val="nil"/>
              <w:left w:val="nil"/>
              <w:bottom w:val="single" w:sz="4" w:space="0" w:color="auto"/>
              <w:right w:val="single" w:sz="4" w:space="0" w:color="auto"/>
            </w:tcBorders>
            <w:shd w:val="clear" w:color="auto" w:fill="auto"/>
            <w:noWrap/>
            <w:vAlign w:val="center"/>
            <w:hideMark/>
          </w:tcPr>
          <w:p w14:paraId="19CFF81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15 100,00 </w:t>
            </w:r>
          </w:p>
        </w:tc>
        <w:tc>
          <w:tcPr>
            <w:tcW w:w="1278" w:type="dxa"/>
            <w:tcBorders>
              <w:top w:val="nil"/>
              <w:left w:val="nil"/>
              <w:bottom w:val="single" w:sz="4" w:space="0" w:color="auto"/>
              <w:right w:val="single" w:sz="4" w:space="0" w:color="auto"/>
            </w:tcBorders>
            <w:shd w:val="clear" w:color="auto" w:fill="auto"/>
            <w:noWrap/>
            <w:vAlign w:val="center"/>
            <w:hideMark/>
          </w:tcPr>
          <w:p w14:paraId="5A6E133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30. 5. 2019</w:t>
            </w:r>
          </w:p>
        </w:tc>
        <w:tc>
          <w:tcPr>
            <w:tcW w:w="789" w:type="dxa"/>
            <w:tcBorders>
              <w:top w:val="nil"/>
              <w:left w:val="nil"/>
              <w:bottom w:val="single" w:sz="4" w:space="0" w:color="auto"/>
              <w:right w:val="single" w:sz="4" w:space="0" w:color="auto"/>
            </w:tcBorders>
            <w:shd w:val="clear" w:color="auto" w:fill="auto"/>
            <w:noWrap/>
            <w:vAlign w:val="center"/>
            <w:hideMark/>
          </w:tcPr>
          <w:p w14:paraId="4BE475B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4C73DF99"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6291A3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322300020</w:t>
            </w:r>
          </w:p>
        </w:tc>
        <w:tc>
          <w:tcPr>
            <w:tcW w:w="4579" w:type="dxa"/>
            <w:tcBorders>
              <w:top w:val="nil"/>
              <w:left w:val="nil"/>
              <w:bottom w:val="single" w:sz="4" w:space="0" w:color="auto"/>
              <w:right w:val="single" w:sz="4" w:space="0" w:color="auto"/>
            </w:tcBorders>
            <w:shd w:val="clear" w:color="auto" w:fill="auto"/>
            <w:noWrap/>
            <w:vAlign w:val="center"/>
            <w:hideMark/>
          </w:tcPr>
          <w:p w14:paraId="41E0777E"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Radlica snehová RSS-29 k 322200030-1</w:t>
            </w:r>
          </w:p>
        </w:tc>
        <w:tc>
          <w:tcPr>
            <w:tcW w:w="1831" w:type="dxa"/>
            <w:tcBorders>
              <w:top w:val="nil"/>
              <w:left w:val="nil"/>
              <w:bottom w:val="single" w:sz="4" w:space="0" w:color="auto"/>
              <w:right w:val="single" w:sz="4" w:space="0" w:color="auto"/>
            </w:tcBorders>
            <w:shd w:val="clear" w:color="auto" w:fill="auto"/>
            <w:noWrap/>
            <w:vAlign w:val="center"/>
            <w:hideMark/>
          </w:tcPr>
          <w:p w14:paraId="5B54F4B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15 100,00 </w:t>
            </w:r>
          </w:p>
        </w:tc>
        <w:tc>
          <w:tcPr>
            <w:tcW w:w="1278" w:type="dxa"/>
            <w:tcBorders>
              <w:top w:val="nil"/>
              <w:left w:val="nil"/>
              <w:bottom w:val="single" w:sz="4" w:space="0" w:color="auto"/>
              <w:right w:val="single" w:sz="4" w:space="0" w:color="auto"/>
            </w:tcBorders>
            <w:shd w:val="clear" w:color="auto" w:fill="auto"/>
            <w:noWrap/>
            <w:vAlign w:val="center"/>
            <w:hideMark/>
          </w:tcPr>
          <w:p w14:paraId="653DD9F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30. 5. 2019</w:t>
            </w:r>
          </w:p>
        </w:tc>
        <w:tc>
          <w:tcPr>
            <w:tcW w:w="789" w:type="dxa"/>
            <w:tcBorders>
              <w:top w:val="nil"/>
              <w:left w:val="nil"/>
              <w:bottom w:val="single" w:sz="4" w:space="0" w:color="auto"/>
              <w:right w:val="single" w:sz="4" w:space="0" w:color="auto"/>
            </w:tcBorders>
            <w:shd w:val="clear" w:color="auto" w:fill="auto"/>
            <w:noWrap/>
            <w:vAlign w:val="center"/>
            <w:hideMark/>
          </w:tcPr>
          <w:p w14:paraId="10DEBFE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3C0FFF74"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455C7A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422300026</w:t>
            </w:r>
          </w:p>
        </w:tc>
        <w:tc>
          <w:tcPr>
            <w:tcW w:w="4579" w:type="dxa"/>
            <w:tcBorders>
              <w:top w:val="nil"/>
              <w:left w:val="nil"/>
              <w:bottom w:val="single" w:sz="4" w:space="0" w:color="auto"/>
              <w:right w:val="single" w:sz="4" w:space="0" w:color="auto"/>
            </w:tcBorders>
            <w:shd w:val="clear" w:color="auto" w:fill="auto"/>
            <w:noWrap/>
            <w:vAlign w:val="center"/>
            <w:hideMark/>
          </w:tcPr>
          <w:p w14:paraId="39D907B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Radlica snehová RSK-3500 k 422200027-1</w:t>
            </w:r>
          </w:p>
        </w:tc>
        <w:tc>
          <w:tcPr>
            <w:tcW w:w="1831" w:type="dxa"/>
            <w:tcBorders>
              <w:top w:val="nil"/>
              <w:left w:val="nil"/>
              <w:bottom w:val="single" w:sz="4" w:space="0" w:color="auto"/>
              <w:right w:val="single" w:sz="4" w:space="0" w:color="auto"/>
            </w:tcBorders>
            <w:shd w:val="clear" w:color="auto" w:fill="auto"/>
            <w:noWrap/>
            <w:vAlign w:val="center"/>
            <w:hideMark/>
          </w:tcPr>
          <w:p w14:paraId="5608E9B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12 400,00 </w:t>
            </w:r>
          </w:p>
        </w:tc>
        <w:tc>
          <w:tcPr>
            <w:tcW w:w="1278" w:type="dxa"/>
            <w:tcBorders>
              <w:top w:val="nil"/>
              <w:left w:val="nil"/>
              <w:bottom w:val="single" w:sz="4" w:space="0" w:color="auto"/>
              <w:right w:val="single" w:sz="4" w:space="0" w:color="auto"/>
            </w:tcBorders>
            <w:shd w:val="clear" w:color="auto" w:fill="auto"/>
            <w:noWrap/>
            <w:vAlign w:val="center"/>
            <w:hideMark/>
          </w:tcPr>
          <w:p w14:paraId="2EFAF83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30. 5. 2019</w:t>
            </w:r>
          </w:p>
        </w:tc>
        <w:tc>
          <w:tcPr>
            <w:tcW w:w="789" w:type="dxa"/>
            <w:tcBorders>
              <w:top w:val="nil"/>
              <w:left w:val="nil"/>
              <w:bottom w:val="single" w:sz="4" w:space="0" w:color="auto"/>
              <w:right w:val="single" w:sz="4" w:space="0" w:color="auto"/>
            </w:tcBorders>
            <w:shd w:val="clear" w:color="auto" w:fill="auto"/>
            <w:noWrap/>
            <w:vAlign w:val="center"/>
            <w:hideMark/>
          </w:tcPr>
          <w:p w14:paraId="6D10E43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14BE5AF2"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CC7C72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522300017</w:t>
            </w:r>
          </w:p>
        </w:tc>
        <w:tc>
          <w:tcPr>
            <w:tcW w:w="4579" w:type="dxa"/>
            <w:tcBorders>
              <w:top w:val="nil"/>
              <w:left w:val="nil"/>
              <w:bottom w:val="single" w:sz="4" w:space="0" w:color="auto"/>
              <w:right w:val="single" w:sz="4" w:space="0" w:color="auto"/>
            </w:tcBorders>
            <w:shd w:val="clear" w:color="auto" w:fill="auto"/>
            <w:noWrap/>
            <w:vAlign w:val="center"/>
            <w:hideMark/>
          </w:tcPr>
          <w:p w14:paraId="272FFDFC"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Radlica snehová RSK-3500 k 522200027-1</w:t>
            </w:r>
          </w:p>
        </w:tc>
        <w:tc>
          <w:tcPr>
            <w:tcW w:w="1831" w:type="dxa"/>
            <w:tcBorders>
              <w:top w:val="nil"/>
              <w:left w:val="nil"/>
              <w:bottom w:val="single" w:sz="4" w:space="0" w:color="auto"/>
              <w:right w:val="single" w:sz="4" w:space="0" w:color="auto"/>
            </w:tcBorders>
            <w:shd w:val="clear" w:color="auto" w:fill="auto"/>
            <w:noWrap/>
            <w:vAlign w:val="center"/>
            <w:hideMark/>
          </w:tcPr>
          <w:p w14:paraId="772F65B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12 400,00 </w:t>
            </w:r>
          </w:p>
        </w:tc>
        <w:tc>
          <w:tcPr>
            <w:tcW w:w="1278" w:type="dxa"/>
            <w:tcBorders>
              <w:top w:val="nil"/>
              <w:left w:val="nil"/>
              <w:bottom w:val="single" w:sz="4" w:space="0" w:color="auto"/>
              <w:right w:val="single" w:sz="4" w:space="0" w:color="auto"/>
            </w:tcBorders>
            <w:shd w:val="clear" w:color="auto" w:fill="auto"/>
            <w:noWrap/>
            <w:vAlign w:val="center"/>
            <w:hideMark/>
          </w:tcPr>
          <w:p w14:paraId="705E0E0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30. 5. 2019</w:t>
            </w:r>
          </w:p>
        </w:tc>
        <w:tc>
          <w:tcPr>
            <w:tcW w:w="789" w:type="dxa"/>
            <w:tcBorders>
              <w:top w:val="nil"/>
              <w:left w:val="nil"/>
              <w:bottom w:val="single" w:sz="4" w:space="0" w:color="auto"/>
              <w:right w:val="single" w:sz="4" w:space="0" w:color="auto"/>
            </w:tcBorders>
            <w:shd w:val="clear" w:color="auto" w:fill="auto"/>
            <w:noWrap/>
            <w:vAlign w:val="center"/>
            <w:hideMark/>
          </w:tcPr>
          <w:p w14:paraId="634CCF6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327A95BD"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5B3C14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622300015</w:t>
            </w:r>
          </w:p>
        </w:tc>
        <w:tc>
          <w:tcPr>
            <w:tcW w:w="4579" w:type="dxa"/>
            <w:tcBorders>
              <w:top w:val="nil"/>
              <w:left w:val="nil"/>
              <w:bottom w:val="single" w:sz="4" w:space="0" w:color="auto"/>
              <w:right w:val="single" w:sz="4" w:space="0" w:color="auto"/>
            </w:tcBorders>
            <w:shd w:val="clear" w:color="auto" w:fill="auto"/>
            <w:noWrap/>
            <w:vAlign w:val="center"/>
            <w:hideMark/>
          </w:tcPr>
          <w:p w14:paraId="3C0B29BF"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Radlica snehová RSK-3500 k 622200017-1</w:t>
            </w:r>
          </w:p>
        </w:tc>
        <w:tc>
          <w:tcPr>
            <w:tcW w:w="1831" w:type="dxa"/>
            <w:tcBorders>
              <w:top w:val="nil"/>
              <w:left w:val="nil"/>
              <w:bottom w:val="single" w:sz="4" w:space="0" w:color="auto"/>
              <w:right w:val="single" w:sz="4" w:space="0" w:color="auto"/>
            </w:tcBorders>
            <w:shd w:val="clear" w:color="auto" w:fill="auto"/>
            <w:noWrap/>
            <w:vAlign w:val="center"/>
            <w:hideMark/>
          </w:tcPr>
          <w:p w14:paraId="134D538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12 400,00 </w:t>
            </w:r>
          </w:p>
        </w:tc>
        <w:tc>
          <w:tcPr>
            <w:tcW w:w="1278" w:type="dxa"/>
            <w:tcBorders>
              <w:top w:val="nil"/>
              <w:left w:val="nil"/>
              <w:bottom w:val="single" w:sz="4" w:space="0" w:color="auto"/>
              <w:right w:val="single" w:sz="4" w:space="0" w:color="auto"/>
            </w:tcBorders>
            <w:shd w:val="clear" w:color="auto" w:fill="auto"/>
            <w:noWrap/>
            <w:vAlign w:val="center"/>
            <w:hideMark/>
          </w:tcPr>
          <w:p w14:paraId="18899B3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30. 5. 2019</w:t>
            </w:r>
          </w:p>
        </w:tc>
        <w:tc>
          <w:tcPr>
            <w:tcW w:w="789" w:type="dxa"/>
            <w:tcBorders>
              <w:top w:val="nil"/>
              <w:left w:val="nil"/>
              <w:bottom w:val="single" w:sz="4" w:space="0" w:color="auto"/>
              <w:right w:val="single" w:sz="4" w:space="0" w:color="auto"/>
            </w:tcBorders>
            <w:shd w:val="clear" w:color="auto" w:fill="auto"/>
            <w:noWrap/>
            <w:vAlign w:val="center"/>
            <w:hideMark/>
          </w:tcPr>
          <w:p w14:paraId="7215340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6D74D1EB"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3CF445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122300031</w:t>
            </w:r>
          </w:p>
        </w:tc>
        <w:tc>
          <w:tcPr>
            <w:tcW w:w="4579" w:type="dxa"/>
            <w:tcBorders>
              <w:top w:val="nil"/>
              <w:left w:val="nil"/>
              <w:bottom w:val="single" w:sz="4" w:space="0" w:color="auto"/>
              <w:right w:val="single" w:sz="4" w:space="0" w:color="auto"/>
            </w:tcBorders>
            <w:shd w:val="clear" w:color="auto" w:fill="auto"/>
            <w:noWrap/>
            <w:vAlign w:val="center"/>
            <w:hideMark/>
          </w:tcPr>
          <w:p w14:paraId="617E48F3"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Radlica snehová RSK-3500 k 122200064-1</w:t>
            </w:r>
          </w:p>
        </w:tc>
        <w:tc>
          <w:tcPr>
            <w:tcW w:w="1831" w:type="dxa"/>
            <w:tcBorders>
              <w:top w:val="nil"/>
              <w:left w:val="nil"/>
              <w:bottom w:val="single" w:sz="4" w:space="0" w:color="auto"/>
              <w:right w:val="single" w:sz="4" w:space="0" w:color="auto"/>
            </w:tcBorders>
            <w:shd w:val="clear" w:color="auto" w:fill="auto"/>
            <w:noWrap/>
            <w:vAlign w:val="center"/>
            <w:hideMark/>
          </w:tcPr>
          <w:p w14:paraId="44C16FB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12 400,00 </w:t>
            </w:r>
          </w:p>
        </w:tc>
        <w:tc>
          <w:tcPr>
            <w:tcW w:w="1278" w:type="dxa"/>
            <w:tcBorders>
              <w:top w:val="nil"/>
              <w:left w:val="nil"/>
              <w:bottom w:val="single" w:sz="4" w:space="0" w:color="auto"/>
              <w:right w:val="single" w:sz="4" w:space="0" w:color="auto"/>
            </w:tcBorders>
            <w:shd w:val="clear" w:color="auto" w:fill="auto"/>
            <w:noWrap/>
            <w:vAlign w:val="center"/>
            <w:hideMark/>
          </w:tcPr>
          <w:p w14:paraId="4BE7865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30. 5. 2019</w:t>
            </w:r>
          </w:p>
        </w:tc>
        <w:tc>
          <w:tcPr>
            <w:tcW w:w="789" w:type="dxa"/>
            <w:tcBorders>
              <w:top w:val="nil"/>
              <w:left w:val="nil"/>
              <w:bottom w:val="single" w:sz="4" w:space="0" w:color="auto"/>
              <w:right w:val="single" w:sz="4" w:space="0" w:color="auto"/>
            </w:tcBorders>
            <w:shd w:val="clear" w:color="auto" w:fill="auto"/>
            <w:noWrap/>
            <w:vAlign w:val="center"/>
            <w:hideMark/>
          </w:tcPr>
          <w:p w14:paraId="0C1A712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42631D83"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5A606E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122300032</w:t>
            </w:r>
          </w:p>
        </w:tc>
        <w:tc>
          <w:tcPr>
            <w:tcW w:w="4579" w:type="dxa"/>
            <w:tcBorders>
              <w:top w:val="nil"/>
              <w:left w:val="nil"/>
              <w:bottom w:val="single" w:sz="4" w:space="0" w:color="auto"/>
              <w:right w:val="single" w:sz="4" w:space="0" w:color="auto"/>
            </w:tcBorders>
            <w:shd w:val="clear" w:color="auto" w:fill="auto"/>
            <w:noWrap/>
            <w:vAlign w:val="center"/>
            <w:hideMark/>
          </w:tcPr>
          <w:p w14:paraId="3D63A05D"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Radlica snehová RSK-3500 k 122200065-1</w:t>
            </w:r>
          </w:p>
        </w:tc>
        <w:tc>
          <w:tcPr>
            <w:tcW w:w="1831" w:type="dxa"/>
            <w:tcBorders>
              <w:top w:val="nil"/>
              <w:left w:val="nil"/>
              <w:bottom w:val="single" w:sz="4" w:space="0" w:color="auto"/>
              <w:right w:val="single" w:sz="4" w:space="0" w:color="auto"/>
            </w:tcBorders>
            <w:shd w:val="clear" w:color="auto" w:fill="auto"/>
            <w:noWrap/>
            <w:vAlign w:val="center"/>
            <w:hideMark/>
          </w:tcPr>
          <w:p w14:paraId="320BDE7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12 400,00 </w:t>
            </w:r>
          </w:p>
        </w:tc>
        <w:tc>
          <w:tcPr>
            <w:tcW w:w="1278" w:type="dxa"/>
            <w:tcBorders>
              <w:top w:val="nil"/>
              <w:left w:val="nil"/>
              <w:bottom w:val="single" w:sz="4" w:space="0" w:color="auto"/>
              <w:right w:val="single" w:sz="4" w:space="0" w:color="auto"/>
            </w:tcBorders>
            <w:shd w:val="clear" w:color="auto" w:fill="auto"/>
            <w:noWrap/>
            <w:vAlign w:val="center"/>
            <w:hideMark/>
          </w:tcPr>
          <w:p w14:paraId="0C62241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30. 5. 2019</w:t>
            </w:r>
          </w:p>
        </w:tc>
        <w:tc>
          <w:tcPr>
            <w:tcW w:w="789" w:type="dxa"/>
            <w:tcBorders>
              <w:top w:val="nil"/>
              <w:left w:val="nil"/>
              <w:bottom w:val="single" w:sz="4" w:space="0" w:color="auto"/>
              <w:right w:val="single" w:sz="4" w:space="0" w:color="auto"/>
            </w:tcBorders>
            <w:shd w:val="clear" w:color="auto" w:fill="auto"/>
            <w:noWrap/>
            <w:vAlign w:val="center"/>
            <w:hideMark/>
          </w:tcPr>
          <w:p w14:paraId="2C0E79C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36E4B52B"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6F70105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522500003</w:t>
            </w:r>
          </w:p>
        </w:tc>
        <w:tc>
          <w:tcPr>
            <w:tcW w:w="4579" w:type="dxa"/>
            <w:tcBorders>
              <w:top w:val="nil"/>
              <w:left w:val="nil"/>
              <w:bottom w:val="single" w:sz="4" w:space="0" w:color="auto"/>
              <w:right w:val="single" w:sz="4" w:space="0" w:color="auto"/>
            </w:tcBorders>
            <w:shd w:val="clear" w:color="000000" w:fill="DDEBF7"/>
            <w:noWrap/>
            <w:vAlign w:val="center"/>
            <w:hideMark/>
          </w:tcPr>
          <w:p w14:paraId="392FCD12"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Rozvod </w:t>
            </w:r>
            <w:proofErr w:type="spellStart"/>
            <w:r w:rsidRPr="007C3C26">
              <w:rPr>
                <w:rFonts w:ascii="Calibri" w:hAnsi="Calibri" w:cs="Calibri"/>
                <w:color w:val="000000"/>
                <w:sz w:val="22"/>
                <w:szCs w:val="22"/>
              </w:rPr>
              <w:t>štrukturovaný</w:t>
            </w:r>
            <w:proofErr w:type="spellEnd"/>
            <w:r w:rsidRPr="007C3C26">
              <w:rPr>
                <w:rFonts w:ascii="Calibri" w:hAnsi="Calibri" w:cs="Calibri"/>
                <w:color w:val="000000"/>
                <w:sz w:val="22"/>
                <w:szCs w:val="22"/>
              </w:rPr>
              <w:t xml:space="preserve"> </w:t>
            </w:r>
            <w:proofErr w:type="spellStart"/>
            <w:r w:rsidRPr="007C3C26">
              <w:rPr>
                <w:rFonts w:ascii="Calibri" w:hAnsi="Calibri" w:cs="Calibri"/>
                <w:color w:val="000000"/>
                <w:sz w:val="22"/>
                <w:szCs w:val="22"/>
              </w:rPr>
              <w:t>kábelový</w:t>
            </w:r>
            <w:proofErr w:type="spellEnd"/>
            <w:r w:rsidRPr="007C3C26">
              <w:rPr>
                <w:rFonts w:ascii="Calibri" w:hAnsi="Calibri" w:cs="Calibri"/>
                <w:color w:val="000000"/>
                <w:sz w:val="22"/>
                <w:szCs w:val="22"/>
              </w:rPr>
              <w:t xml:space="preserve"> pre PC sieť</w:t>
            </w:r>
          </w:p>
        </w:tc>
        <w:tc>
          <w:tcPr>
            <w:tcW w:w="1831" w:type="dxa"/>
            <w:tcBorders>
              <w:top w:val="nil"/>
              <w:left w:val="nil"/>
              <w:bottom w:val="single" w:sz="4" w:space="0" w:color="auto"/>
              <w:right w:val="single" w:sz="4" w:space="0" w:color="auto"/>
            </w:tcBorders>
            <w:shd w:val="clear" w:color="000000" w:fill="DDEBF7"/>
            <w:noWrap/>
            <w:vAlign w:val="center"/>
            <w:hideMark/>
          </w:tcPr>
          <w:p w14:paraId="79DB01E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1 862,33 </w:t>
            </w:r>
          </w:p>
        </w:tc>
        <w:tc>
          <w:tcPr>
            <w:tcW w:w="1278" w:type="dxa"/>
            <w:tcBorders>
              <w:top w:val="nil"/>
              <w:left w:val="nil"/>
              <w:bottom w:val="single" w:sz="4" w:space="0" w:color="auto"/>
              <w:right w:val="single" w:sz="4" w:space="0" w:color="auto"/>
            </w:tcBorders>
            <w:shd w:val="clear" w:color="000000" w:fill="DDEBF7"/>
            <w:noWrap/>
            <w:vAlign w:val="center"/>
            <w:hideMark/>
          </w:tcPr>
          <w:p w14:paraId="61E5F1D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30. 6. 2019</w:t>
            </w:r>
          </w:p>
        </w:tc>
        <w:tc>
          <w:tcPr>
            <w:tcW w:w="789" w:type="dxa"/>
            <w:tcBorders>
              <w:top w:val="nil"/>
              <w:left w:val="nil"/>
              <w:bottom w:val="single" w:sz="4" w:space="0" w:color="auto"/>
              <w:right w:val="single" w:sz="4" w:space="0" w:color="auto"/>
            </w:tcBorders>
            <w:shd w:val="clear" w:color="000000" w:fill="DDEBF7"/>
            <w:noWrap/>
            <w:vAlign w:val="center"/>
            <w:hideMark/>
          </w:tcPr>
          <w:p w14:paraId="4D7C5C1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02250</w:t>
            </w:r>
          </w:p>
        </w:tc>
      </w:tr>
      <w:tr w:rsidR="007C3C26" w:rsidRPr="007C3C26" w14:paraId="24ADDD8F"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F0706E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322200031</w:t>
            </w:r>
          </w:p>
        </w:tc>
        <w:tc>
          <w:tcPr>
            <w:tcW w:w="4579" w:type="dxa"/>
            <w:tcBorders>
              <w:top w:val="nil"/>
              <w:left w:val="nil"/>
              <w:bottom w:val="single" w:sz="4" w:space="0" w:color="auto"/>
              <w:right w:val="single" w:sz="4" w:space="0" w:color="auto"/>
            </w:tcBorders>
            <w:shd w:val="clear" w:color="auto" w:fill="auto"/>
            <w:noWrap/>
            <w:vAlign w:val="center"/>
            <w:hideMark/>
          </w:tcPr>
          <w:p w14:paraId="4BA1261C"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Vozidlo nákladné </w:t>
            </w:r>
            <w:proofErr w:type="spellStart"/>
            <w:r w:rsidRPr="007C3C26">
              <w:rPr>
                <w:rFonts w:ascii="Calibri" w:hAnsi="Calibri" w:cs="Calibri"/>
                <w:color w:val="000000"/>
                <w:sz w:val="22"/>
                <w:szCs w:val="22"/>
              </w:rPr>
              <w:t>Avia</w:t>
            </w:r>
            <w:proofErr w:type="spellEnd"/>
          </w:p>
        </w:tc>
        <w:tc>
          <w:tcPr>
            <w:tcW w:w="1831" w:type="dxa"/>
            <w:tcBorders>
              <w:top w:val="nil"/>
              <w:left w:val="nil"/>
              <w:bottom w:val="single" w:sz="4" w:space="0" w:color="auto"/>
              <w:right w:val="single" w:sz="4" w:space="0" w:color="auto"/>
            </w:tcBorders>
            <w:shd w:val="clear" w:color="auto" w:fill="auto"/>
            <w:noWrap/>
            <w:vAlign w:val="center"/>
            <w:hideMark/>
          </w:tcPr>
          <w:p w14:paraId="003FD79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1 194,00 </w:t>
            </w:r>
          </w:p>
        </w:tc>
        <w:tc>
          <w:tcPr>
            <w:tcW w:w="1278" w:type="dxa"/>
            <w:tcBorders>
              <w:top w:val="nil"/>
              <w:left w:val="nil"/>
              <w:bottom w:val="single" w:sz="4" w:space="0" w:color="auto"/>
              <w:right w:val="single" w:sz="4" w:space="0" w:color="auto"/>
            </w:tcBorders>
            <w:shd w:val="clear" w:color="auto" w:fill="auto"/>
            <w:noWrap/>
            <w:vAlign w:val="center"/>
            <w:hideMark/>
          </w:tcPr>
          <w:p w14:paraId="2C3F7AE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19. 9. 2019</w:t>
            </w:r>
          </w:p>
        </w:tc>
        <w:tc>
          <w:tcPr>
            <w:tcW w:w="789" w:type="dxa"/>
            <w:tcBorders>
              <w:top w:val="nil"/>
              <w:left w:val="nil"/>
              <w:bottom w:val="single" w:sz="4" w:space="0" w:color="auto"/>
              <w:right w:val="single" w:sz="4" w:space="0" w:color="auto"/>
            </w:tcBorders>
            <w:shd w:val="clear" w:color="auto" w:fill="auto"/>
            <w:noWrap/>
            <w:vAlign w:val="center"/>
            <w:hideMark/>
          </w:tcPr>
          <w:p w14:paraId="1A5AB3B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16351E96"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3D197B8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422500026</w:t>
            </w:r>
          </w:p>
        </w:tc>
        <w:tc>
          <w:tcPr>
            <w:tcW w:w="4579" w:type="dxa"/>
            <w:tcBorders>
              <w:top w:val="nil"/>
              <w:left w:val="nil"/>
              <w:bottom w:val="single" w:sz="4" w:space="0" w:color="auto"/>
              <w:right w:val="single" w:sz="4" w:space="0" w:color="auto"/>
            </w:tcBorders>
            <w:shd w:val="clear" w:color="000000" w:fill="DDEBF7"/>
            <w:noWrap/>
            <w:vAlign w:val="center"/>
            <w:hideMark/>
          </w:tcPr>
          <w:p w14:paraId="15A40BC9"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Rozvod </w:t>
            </w:r>
            <w:proofErr w:type="spellStart"/>
            <w:r w:rsidRPr="007C3C26">
              <w:rPr>
                <w:rFonts w:ascii="Calibri" w:hAnsi="Calibri" w:cs="Calibri"/>
                <w:color w:val="000000"/>
                <w:sz w:val="22"/>
                <w:szCs w:val="22"/>
              </w:rPr>
              <w:t>štrukturovaný</w:t>
            </w:r>
            <w:proofErr w:type="spellEnd"/>
            <w:r w:rsidRPr="007C3C26">
              <w:rPr>
                <w:rFonts w:ascii="Calibri" w:hAnsi="Calibri" w:cs="Calibri"/>
                <w:color w:val="000000"/>
                <w:sz w:val="22"/>
                <w:szCs w:val="22"/>
              </w:rPr>
              <w:t xml:space="preserve"> </w:t>
            </w:r>
            <w:proofErr w:type="spellStart"/>
            <w:r w:rsidRPr="007C3C26">
              <w:rPr>
                <w:rFonts w:ascii="Calibri" w:hAnsi="Calibri" w:cs="Calibri"/>
                <w:color w:val="000000"/>
                <w:sz w:val="22"/>
                <w:szCs w:val="22"/>
              </w:rPr>
              <w:t>kábelový</w:t>
            </w:r>
            <w:proofErr w:type="spellEnd"/>
            <w:r w:rsidRPr="007C3C26">
              <w:rPr>
                <w:rFonts w:ascii="Calibri" w:hAnsi="Calibri" w:cs="Calibri"/>
                <w:color w:val="000000"/>
                <w:sz w:val="22"/>
                <w:szCs w:val="22"/>
              </w:rPr>
              <w:t xml:space="preserve"> pre PC sieť</w:t>
            </w:r>
          </w:p>
        </w:tc>
        <w:tc>
          <w:tcPr>
            <w:tcW w:w="1831" w:type="dxa"/>
            <w:tcBorders>
              <w:top w:val="nil"/>
              <w:left w:val="nil"/>
              <w:bottom w:val="single" w:sz="4" w:space="0" w:color="auto"/>
              <w:right w:val="single" w:sz="4" w:space="0" w:color="auto"/>
            </w:tcBorders>
            <w:shd w:val="clear" w:color="000000" w:fill="DDEBF7"/>
            <w:noWrap/>
            <w:vAlign w:val="center"/>
            <w:hideMark/>
          </w:tcPr>
          <w:p w14:paraId="5164E48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4 819,92 </w:t>
            </w:r>
          </w:p>
        </w:tc>
        <w:tc>
          <w:tcPr>
            <w:tcW w:w="1278" w:type="dxa"/>
            <w:tcBorders>
              <w:top w:val="nil"/>
              <w:left w:val="nil"/>
              <w:bottom w:val="single" w:sz="4" w:space="0" w:color="auto"/>
              <w:right w:val="single" w:sz="4" w:space="0" w:color="auto"/>
            </w:tcBorders>
            <w:shd w:val="clear" w:color="000000" w:fill="DDEBF7"/>
            <w:noWrap/>
            <w:vAlign w:val="center"/>
            <w:hideMark/>
          </w:tcPr>
          <w:p w14:paraId="269FE5F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18. 10. 2019</w:t>
            </w:r>
          </w:p>
        </w:tc>
        <w:tc>
          <w:tcPr>
            <w:tcW w:w="789" w:type="dxa"/>
            <w:tcBorders>
              <w:top w:val="nil"/>
              <w:left w:val="nil"/>
              <w:bottom w:val="single" w:sz="4" w:space="0" w:color="auto"/>
              <w:right w:val="single" w:sz="4" w:space="0" w:color="auto"/>
            </w:tcBorders>
            <w:shd w:val="clear" w:color="000000" w:fill="DDEBF7"/>
            <w:noWrap/>
            <w:vAlign w:val="center"/>
            <w:hideMark/>
          </w:tcPr>
          <w:p w14:paraId="5F45DCD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02250</w:t>
            </w:r>
          </w:p>
        </w:tc>
      </w:tr>
      <w:tr w:rsidR="007C3C26" w:rsidRPr="007C3C26" w14:paraId="4385E871"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EE3201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122200066</w:t>
            </w:r>
          </w:p>
        </w:tc>
        <w:tc>
          <w:tcPr>
            <w:tcW w:w="4579" w:type="dxa"/>
            <w:tcBorders>
              <w:top w:val="nil"/>
              <w:left w:val="nil"/>
              <w:bottom w:val="single" w:sz="4" w:space="0" w:color="auto"/>
              <w:right w:val="single" w:sz="4" w:space="0" w:color="auto"/>
            </w:tcBorders>
            <w:shd w:val="clear" w:color="auto" w:fill="auto"/>
            <w:noWrap/>
            <w:vAlign w:val="center"/>
            <w:hideMark/>
          </w:tcPr>
          <w:p w14:paraId="3A538DD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Vozidlo nákladné </w:t>
            </w:r>
            <w:proofErr w:type="spellStart"/>
            <w:r w:rsidRPr="007C3C26">
              <w:rPr>
                <w:rFonts w:ascii="Calibri" w:hAnsi="Calibri" w:cs="Calibri"/>
                <w:color w:val="000000"/>
                <w:sz w:val="22"/>
                <w:szCs w:val="22"/>
              </w:rPr>
              <w:t>Iveco</w:t>
            </w:r>
            <w:proofErr w:type="spellEnd"/>
          </w:p>
        </w:tc>
        <w:tc>
          <w:tcPr>
            <w:tcW w:w="1831" w:type="dxa"/>
            <w:tcBorders>
              <w:top w:val="nil"/>
              <w:left w:val="nil"/>
              <w:bottom w:val="single" w:sz="4" w:space="0" w:color="auto"/>
              <w:right w:val="single" w:sz="4" w:space="0" w:color="auto"/>
            </w:tcBorders>
            <w:shd w:val="clear" w:color="auto" w:fill="auto"/>
            <w:noWrap/>
            <w:vAlign w:val="center"/>
            <w:hideMark/>
          </w:tcPr>
          <w:p w14:paraId="327454E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69 366,00 </w:t>
            </w:r>
          </w:p>
        </w:tc>
        <w:tc>
          <w:tcPr>
            <w:tcW w:w="1278" w:type="dxa"/>
            <w:tcBorders>
              <w:top w:val="nil"/>
              <w:left w:val="nil"/>
              <w:bottom w:val="single" w:sz="4" w:space="0" w:color="auto"/>
              <w:right w:val="single" w:sz="4" w:space="0" w:color="auto"/>
            </w:tcBorders>
            <w:shd w:val="clear" w:color="auto" w:fill="auto"/>
            <w:noWrap/>
            <w:vAlign w:val="center"/>
            <w:hideMark/>
          </w:tcPr>
          <w:p w14:paraId="33E9204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5. 11. 2019</w:t>
            </w:r>
          </w:p>
        </w:tc>
        <w:tc>
          <w:tcPr>
            <w:tcW w:w="789" w:type="dxa"/>
            <w:tcBorders>
              <w:top w:val="nil"/>
              <w:left w:val="nil"/>
              <w:bottom w:val="single" w:sz="4" w:space="0" w:color="auto"/>
              <w:right w:val="single" w:sz="4" w:space="0" w:color="auto"/>
            </w:tcBorders>
            <w:shd w:val="clear" w:color="auto" w:fill="auto"/>
            <w:noWrap/>
            <w:vAlign w:val="center"/>
            <w:hideMark/>
          </w:tcPr>
          <w:p w14:paraId="1188ADF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049F9008"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333147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122400022</w:t>
            </w:r>
          </w:p>
        </w:tc>
        <w:tc>
          <w:tcPr>
            <w:tcW w:w="4579" w:type="dxa"/>
            <w:tcBorders>
              <w:top w:val="nil"/>
              <w:left w:val="nil"/>
              <w:bottom w:val="single" w:sz="4" w:space="0" w:color="auto"/>
              <w:right w:val="single" w:sz="4" w:space="0" w:color="auto"/>
            </w:tcBorders>
            <w:shd w:val="clear" w:color="auto" w:fill="auto"/>
            <w:noWrap/>
            <w:vAlign w:val="center"/>
            <w:hideMark/>
          </w:tcPr>
          <w:p w14:paraId="59A5C64B"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Nakladač čelný traktorový </w:t>
            </w:r>
            <w:proofErr w:type="spellStart"/>
            <w:r w:rsidRPr="007C3C26">
              <w:rPr>
                <w:rFonts w:ascii="Calibri" w:hAnsi="Calibri" w:cs="Calibri"/>
                <w:color w:val="000000"/>
                <w:sz w:val="22"/>
                <w:szCs w:val="22"/>
              </w:rPr>
              <w:t>TrackLift</w:t>
            </w:r>
            <w:proofErr w:type="spellEnd"/>
            <w:r w:rsidRPr="007C3C26">
              <w:rPr>
                <w:rFonts w:ascii="Calibri" w:hAnsi="Calibri" w:cs="Calibri"/>
                <w:color w:val="000000"/>
                <w:sz w:val="22"/>
                <w:szCs w:val="22"/>
              </w:rPr>
              <w:t xml:space="preserve"> TL240SL</w:t>
            </w:r>
          </w:p>
        </w:tc>
        <w:tc>
          <w:tcPr>
            <w:tcW w:w="1831" w:type="dxa"/>
            <w:tcBorders>
              <w:top w:val="nil"/>
              <w:left w:val="nil"/>
              <w:bottom w:val="single" w:sz="4" w:space="0" w:color="auto"/>
              <w:right w:val="single" w:sz="4" w:space="0" w:color="auto"/>
            </w:tcBorders>
            <w:shd w:val="clear" w:color="auto" w:fill="auto"/>
            <w:noWrap/>
            <w:vAlign w:val="center"/>
            <w:hideMark/>
          </w:tcPr>
          <w:p w14:paraId="47B4FEA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8 241,00 </w:t>
            </w:r>
          </w:p>
        </w:tc>
        <w:tc>
          <w:tcPr>
            <w:tcW w:w="1278" w:type="dxa"/>
            <w:tcBorders>
              <w:top w:val="nil"/>
              <w:left w:val="nil"/>
              <w:bottom w:val="single" w:sz="4" w:space="0" w:color="auto"/>
              <w:right w:val="single" w:sz="4" w:space="0" w:color="auto"/>
            </w:tcBorders>
            <w:shd w:val="clear" w:color="auto" w:fill="auto"/>
            <w:noWrap/>
            <w:vAlign w:val="center"/>
            <w:hideMark/>
          </w:tcPr>
          <w:p w14:paraId="0599D0C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11. 11. 2019</w:t>
            </w:r>
          </w:p>
        </w:tc>
        <w:tc>
          <w:tcPr>
            <w:tcW w:w="789" w:type="dxa"/>
            <w:tcBorders>
              <w:top w:val="nil"/>
              <w:left w:val="nil"/>
              <w:bottom w:val="single" w:sz="4" w:space="0" w:color="auto"/>
              <w:right w:val="single" w:sz="4" w:space="0" w:color="auto"/>
            </w:tcBorders>
            <w:shd w:val="clear" w:color="auto" w:fill="auto"/>
            <w:noWrap/>
            <w:vAlign w:val="center"/>
            <w:hideMark/>
          </w:tcPr>
          <w:p w14:paraId="78EBAED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0EF00660"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865243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522400018</w:t>
            </w:r>
          </w:p>
        </w:tc>
        <w:tc>
          <w:tcPr>
            <w:tcW w:w="4579" w:type="dxa"/>
            <w:tcBorders>
              <w:top w:val="nil"/>
              <w:left w:val="nil"/>
              <w:bottom w:val="single" w:sz="4" w:space="0" w:color="auto"/>
              <w:right w:val="single" w:sz="4" w:space="0" w:color="auto"/>
            </w:tcBorders>
            <w:shd w:val="clear" w:color="auto" w:fill="auto"/>
            <w:noWrap/>
            <w:vAlign w:val="center"/>
            <w:hideMark/>
          </w:tcPr>
          <w:p w14:paraId="5B2C7E92"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Nakladač čelný traktorový </w:t>
            </w:r>
            <w:proofErr w:type="spellStart"/>
            <w:r w:rsidRPr="007C3C26">
              <w:rPr>
                <w:rFonts w:ascii="Calibri" w:hAnsi="Calibri" w:cs="Calibri"/>
                <w:color w:val="000000"/>
                <w:sz w:val="22"/>
                <w:szCs w:val="22"/>
              </w:rPr>
              <w:t>TrackLift</w:t>
            </w:r>
            <w:proofErr w:type="spellEnd"/>
            <w:r w:rsidRPr="007C3C26">
              <w:rPr>
                <w:rFonts w:ascii="Calibri" w:hAnsi="Calibri" w:cs="Calibri"/>
                <w:color w:val="000000"/>
                <w:sz w:val="22"/>
                <w:szCs w:val="22"/>
              </w:rPr>
              <w:t xml:space="preserve"> TL240SL</w:t>
            </w:r>
          </w:p>
        </w:tc>
        <w:tc>
          <w:tcPr>
            <w:tcW w:w="1831" w:type="dxa"/>
            <w:tcBorders>
              <w:top w:val="nil"/>
              <w:left w:val="nil"/>
              <w:bottom w:val="single" w:sz="4" w:space="0" w:color="auto"/>
              <w:right w:val="single" w:sz="4" w:space="0" w:color="auto"/>
            </w:tcBorders>
            <w:shd w:val="clear" w:color="auto" w:fill="auto"/>
            <w:noWrap/>
            <w:vAlign w:val="center"/>
            <w:hideMark/>
          </w:tcPr>
          <w:p w14:paraId="5500804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8 241,00 </w:t>
            </w:r>
          </w:p>
        </w:tc>
        <w:tc>
          <w:tcPr>
            <w:tcW w:w="1278" w:type="dxa"/>
            <w:tcBorders>
              <w:top w:val="nil"/>
              <w:left w:val="nil"/>
              <w:bottom w:val="single" w:sz="4" w:space="0" w:color="auto"/>
              <w:right w:val="single" w:sz="4" w:space="0" w:color="auto"/>
            </w:tcBorders>
            <w:shd w:val="clear" w:color="auto" w:fill="auto"/>
            <w:noWrap/>
            <w:vAlign w:val="center"/>
            <w:hideMark/>
          </w:tcPr>
          <w:p w14:paraId="0F460A7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12. 11. 2019</w:t>
            </w:r>
          </w:p>
        </w:tc>
        <w:tc>
          <w:tcPr>
            <w:tcW w:w="789" w:type="dxa"/>
            <w:tcBorders>
              <w:top w:val="nil"/>
              <w:left w:val="nil"/>
              <w:bottom w:val="single" w:sz="4" w:space="0" w:color="auto"/>
              <w:right w:val="single" w:sz="4" w:space="0" w:color="auto"/>
            </w:tcBorders>
            <w:shd w:val="clear" w:color="auto" w:fill="auto"/>
            <w:noWrap/>
            <w:vAlign w:val="center"/>
            <w:hideMark/>
          </w:tcPr>
          <w:p w14:paraId="0D0B8B6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286F76BD"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931527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622400019</w:t>
            </w:r>
          </w:p>
        </w:tc>
        <w:tc>
          <w:tcPr>
            <w:tcW w:w="4579" w:type="dxa"/>
            <w:tcBorders>
              <w:top w:val="nil"/>
              <w:left w:val="nil"/>
              <w:bottom w:val="single" w:sz="4" w:space="0" w:color="auto"/>
              <w:right w:val="single" w:sz="4" w:space="0" w:color="auto"/>
            </w:tcBorders>
            <w:shd w:val="clear" w:color="auto" w:fill="auto"/>
            <w:noWrap/>
            <w:vAlign w:val="center"/>
            <w:hideMark/>
          </w:tcPr>
          <w:p w14:paraId="64346A0D"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Nakladač čelný traktorový </w:t>
            </w:r>
            <w:proofErr w:type="spellStart"/>
            <w:r w:rsidRPr="007C3C26">
              <w:rPr>
                <w:rFonts w:ascii="Calibri" w:hAnsi="Calibri" w:cs="Calibri"/>
                <w:color w:val="000000"/>
                <w:sz w:val="22"/>
                <w:szCs w:val="22"/>
              </w:rPr>
              <w:t>TrackLift</w:t>
            </w:r>
            <w:proofErr w:type="spellEnd"/>
            <w:r w:rsidRPr="007C3C26">
              <w:rPr>
                <w:rFonts w:ascii="Calibri" w:hAnsi="Calibri" w:cs="Calibri"/>
                <w:color w:val="000000"/>
                <w:sz w:val="22"/>
                <w:szCs w:val="22"/>
              </w:rPr>
              <w:t xml:space="preserve"> TL240SL</w:t>
            </w:r>
          </w:p>
        </w:tc>
        <w:tc>
          <w:tcPr>
            <w:tcW w:w="1831" w:type="dxa"/>
            <w:tcBorders>
              <w:top w:val="nil"/>
              <w:left w:val="nil"/>
              <w:bottom w:val="single" w:sz="4" w:space="0" w:color="auto"/>
              <w:right w:val="single" w:sz="4" w:space="0" w:color="auto"/>
            </w:tcBorders>
            <w:shd w:val="clear" w:color="auto" w:fill="auto"/>
            <w:noWrap/>
            <w:vAlign w:val="center"/>
            <w:hideMark/>
          </w:tcPr>
          <w:p w14:paraId="49D56CF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8 241,00 </w:t>
            </w:r>
          </w:p>
        </w:tc>
        <w:tc>
          <w:tcPr>
            <w:tcW w:w="1278" w:type="dxa"/>
            <w:tcBorders>
              <w:top w:val="nil"/>
              <w:left w:val="nil"/>
              <w:bottom w:val="single" w:sz="4" w:space="0" w:color="auto"/>
              <w:right w:val="single" w:sz="4" w:space="0" w:color="auto"/>
            </w:tcBorders>
            <w:shd w:val="clear" w:color="auto" w:fill="auto"/>
            <w:noWrap/>
            <w:vAlign w:val="center"/>
            <w:hideMark/>
          </w:tcPr>
          <w:p w14:paraId="1BC2C77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14. 11. 2019</w:t>
            </w:r>
          </w:p>
        </w:tc>
        <w:tc>
          <w:tcPr>
            <w:tcW w:w="789" w:type="dxa"/>
            <w:tcBorders>
              <w:top w:val="nil"/>
              <w:left w:val="nil"/>
              <w:bottom w:val="single" w:sz="4" w:space="0" w:color="auto"/>
              <w:right w:val="single" w:sz="4" w:space="0" w:color="auto"/>
            </w:tcBorders>
            <w:shd w:val="clear" w:color="auto" w:fill="auto"/>
            <w:noWrap/>
            <w:vAlign w:val="center"/>
            <w:hideMark/>
          </w:tcPr>
          <w:p w14:paraId="1A6B7B8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1CB739C0"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72AF21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322400026</w:t>
            </w:r>
          </w:p>
        </w:tc>
        <w:tc>
          <w:tcPr>
            <w:tcW w:w="4579" w:type="dxa"/>
            <w:tcBorders>
              <w:top w:val="nil"/>
              <w:left w:val="nil"/>
              <w:bottom w:val="single" w:sz="4" w:space="0" w:color="auto"/>
              <w:right w:val="single" w:sz="4" w:space="0" w:color="auto"/>
            </w:tcBorders>
            <w:shd w:val="clear" w:color="auto" w:fill="auto"/>
            <w:noWrap/>
            <w:vAlign w:val="center"/>
            <w:hideMark/>
          </w:tcPr>
          <w:p w14:paraId="25958C5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Nakladač čelný traktorový </w:t>
            </w:r>
            <w:proofErr w:type="spellStart"/>
            <w:r w:rsidRPr="007C3C26">
              <w:rPr>
                <w:rFonts w:ascii="Calibri" w:hAnsi="Calibri" w:cs="Calibri"/>
                <w:color w:val="000000"/>
                <w:sz w:val="22"/>
                <w:szCs w:val="22"/>
              </w:rPr>
              <w:t>TrackLift</w:t>
            </w:r>
            <w:proofErr w:type="spellEnd"/>
            <w:r w:rsidRPr="007C3C26">
              <w:rPr>
                <w:rFonts w:ascii="Calibri" w:hAnsi="Calibri" w:cs="Calibri"/>
                <w:color w:val="000000"/>
                <w:sz w:val="22"/>
                <w:szCs w:val="22"/>
              </w:rPr>
              <w:t xml:space="preserve"> TL240SL</w:t>
            </w:r>
          </w:p>
        </w:tc>
        <w:tc>
          <w:tcPr>
            <w:tcW w:w="1831" w:type="dxa"/>
            <w:tcBorders>
              <w:top w:val="nil"/>
              <w:left w:val="nil"/>
              <w:bottom w:val="single" w:sz="4" w:space="0" w:color="auto"/>
              <w:right w:val="single" w:sz="4" w:space="0" w:color="auto"/>
            </w:tcBorders>
            <w:shd w:val="clear" w:color="auto" w:fill="auto"/>
            <w:noWrap/>
            <w:vAlign w:val="center"/>
            <w:hideMark/>
          </w:tcPr>
          <w:p w14:paraId="7535730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8 241,00 </w:t>
            </w:r>
          </w:p>
        </w:tc>
        <w:tc>
          <w:tcPr>
            <w:tcW w:w="1278" w:type="dxa"/>
            <w:tcBorders>
              <w:top w:val="nil"/>
              <w:left w:val="nil"/>
              <w:bottom w:val="single" w:sz="4" w:space="0" w:color="auto"/>
              <w:right w:val="single" w:sz="4" w:space="0" w:color="auto"/>
            </w:tcBorders>
            <w:shd w:val="clear" w:color="auto" w:fill="auto"/>
            <w:noWrap/>
            <w:vAlign w:val="center"/>
            <w:hideMark/>
          </w:tcPr>
          <w:p w14:paraId="1E8A4E0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19. 11. 2019</w:t>
            </w:r>
          </w:p>
        </w:tc>
        <w:tc>
          <w:tcPr>
            <w:tcW w:w="789" w:type="dxa"/>
            <w:tcBorders>
              <w:top w:val="nil"/>
              <w:left w:val="nil"/>
              <w:bottom w:val="single" w:sz="4" w:space="0" w:color="auto"/>
              <w:right w:val="single" w:sz="4" w:space="0" w:color="auto"/>
            </w:tcBorders>
            <w:shd w:val="clear" w:color="auto" w:fill="auto"/>
            <w:noWrap/>
            <w:vAlign w:val="center"/>
            <w:hideMark/>
          </w:tcPr>
          <w:p w14:paraId="3ADF1F0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29118E29"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C2F302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222400020</w:t>
            </w:r>
          </w:p>
        </w:tc>
        <w:tc>
          <w:tcPr>
            <w:tcW w:w="4579" w:type="dxa"/>
            <w:tcBorders>
              <w:top w:val="nil"/>
              <w:left w:val="nil"/>
              <w:bottom w:val="single" w:sz="4" w:space="0" w:color="auto"/>
              <w:right w:val="single" w:sz="4" w:space="0" w:color="auto"/>
            </w:tcBorders>
            <w:shd w:val="clear" w:color="auto" w:fill="auto"/>
            <w:noWrap/>
            <w:vAlign w:val="center"/>
            <w:hideMark/>
          </w:tcPr>
          <w:p w14:paraId="7957F560"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Nakladač čelný traktorový </w:t>
            </w:r>
            <w:proofErr w:type="spellStart"/>
            <w:r w:rsidRPr="007C3C26">
              <w:rPr>
                <w:rFonts w:ascii="Calibri" w:hAnsi="Calibri" w:cs="Calibri"/>
                <w:color w:val="000000"/>
                <w:sz w:val="22"/>
                <w:szCs w:val="22"/>
              </w:rPr>
              <w:t>TrackLift</w:t>
            </w:r>
            <w:proofErr w:type="spellEnd"/>
            <w:r w:rsidRPr="007C3C26">
              <w:rPr>
                <w:rFonts w:ascii="Calibri" w:hAnsi="Calibri" w:cs="Calibri"/>
                <w:color w:val="000000"/>
                <w:sz w:val="22"/>
                <w:szCs w:val="22"/>
              </w:rPr>
              <w:t xml:space="preserve"> TL240SL</w:t>
            </w:r>
          </w:p>
        </w:tc>
        <w:tc>
          <w:tcPr>
            <w:tcW w:w="1831" w:type="dxa"/>
            <w:tcBorders>
              <w:top w:val="nil"/>
              <w:left w:val="nil"/>
              <w:bottom w:val="single" w:sz="4" w:space="0" w:color="auto"/>
              <w:right w:val="single" w:sz="4" w:space="0" w:color="auto"/>
            </w:tcBorders>
            <w:shd w:val="clear" w:color="auto" w:fill="auto"/>
            <w:noWrap/>
            <w:vAlign w:val="center"/>
            <w:hideMark/>
          </w:tcPr>
          <w:p w14:paraId="3E6D6B9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8 241,00 </w:t>
            </w:r>
          </w:p>
        </w:tc>
        <w:tc>
          <w:tcPr>
            <w:tcW w:w="1278" w:type="dxa"/>
            <w:tcBorders>
              <w:top w:val="nil"/>
              <w:left w:val="nil"/>
              <w:bottom w:val="single" w:sz="4" w:space="0" w:color="auto"/>
              <w:right w:val="single" w:sz="4" w:space="0" w:color="auto"/>
            </w:tcBorders>
            <w:shd w:val="clear" w:color="auto" w:fill="auto"/>
            <w:noWrap/>
            <w:vAlign w:val="center"/>
            <w:hideMark/>
          </w:tcPr>
          <w:p w14:paraId="06C4981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20. 11. 2019</w:t>
            </w:r>
          </w:p>
        </w:tc>
        <w:tc>
          <w:tcPr>
            <w:tcW w:w="789" w:type="dxa"/>
            <w:tcBorders>
              <w:top w:val="nil"/>
              <w:left w:val="nil"/>
              <w:bottom w:val="single" w:sz="4" w:space="0" w:color="auto"/>
              <w:right w:val="single" w:sz="4" w:space="0" w:color="auto"/>
            </w:tcBorders>
            <w:shd w:val="clear" w:color="auto" w:fill="auto"/>
            <w:noWrap/>
            <w:vAlign w:val="center"/>
            <w:hideMark/>
          </w:tcPr>
          <w:p w14:paraId="3F0B218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070BB7A8"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187802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622200018</w:t>
            </w:r>
          </w:p>
        </w:tc>
        <w:tc>
          <w:tcPr>
            <w:tcW w:w="4579" w:type="dxa"/>
            <w:tcBorders>
              <w:top w:val="nil"/>
              <w:left w:val="nil"/>
              <w:bottom w:val="single" w:sz="4" w:space="0" w:color="auto"/>
              <w:right w:val="single" w:sz="4" w:space="0" w:color="auto"/>
            </w:tcBorders>
            <w:shd w:val="clear" w:color="auto" w:fill="auto"/>
            <w:noWrap/>
            <w:vAlign w:val="center"/>
            <w:hideMark/>
          </w:tcPr>
          <w:p w14:paraId="664B4588"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Vozidlo nákladné </w:t>
            </w:r>
            <w:proofErr w:type="spellStart"/>
            <w:r w:rsidRPr="007C3C26">
              <w:rPr>
                <w:rFonts w:ascii="Calibri" w:hAnsi="Calibri" w:cs="Calibri"/>
                <w:color w:val="000000"/>
                <w:sz w:val="22"/>
                <w:szCs w:val="22"/>
              </w:rPr>
              <w:t>Iveco</w:t>
            </w:r>
            <w:proofErr w:type="spellEnd"/>
          </w:p>
        </w:tc>
        <w:tc>
          <w:tcPr>
            <w:tcW w:w="1831" w:type="dxa"/>
            <w:tcBorders>
              <w:top w:val="nil"/>
              <w:left w:val="nil"/>
              <w:bottom w:val="single" w:sz="4" w:space="0" w:color="auto"/>
              <w:right w:val="single" w:sz="4" w:space="0" w:color="auto"/>
            </w:tcBorders>
            <w:shd w:val="clear" w:color="auto" w:fill="auto"/>
            <w:noWrap/>
            <w:vAlign w:val="center"/>
            <w:hideMark/>
          </w:tcPr>
          <w:p w14:paraId="70B7608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36 219,00 </w:t>
            </w:r>
          </w:p>
        </w:tc>
        <w:tc>
          <w:tcPr>
            <w:tcW w:w="1278" w:type="dxa"/>
            <w:tcBorders>
              <w:top w:val="nil"/>
              <w:left w:val="nil"/>
              <w:bottom w:val="single" w:sz="4" w:space="0" w:color="auto"/>
              <w:right w:val="single" w:sz="4" w:space="0" w:color="auto"/>
            </w:tcBorders>
            <w:shd w:val="clear" w:color="auto" w:fill="auto"/>
            <w:noWrap/>
            <w:vAlign w:val="center"/>
            <w:hideMark/>
          </w:tcPr>
          <w:p w14:paraId="45FFDB8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21. 11. 2019</w:t>
            </w:r>
          </w:p>
        </w:tc>
        <w:tc>
          <w:tcPr>
            <w:tcW w:w="789" w:type="dxa"/>
            <w:tcBorders>
              <w:top w:val="nil"/>
              <w:left w:val="nil"/>
              <w:bottom w:val="single" w:sz="4" w:space="0" w:color="auto"/>
              <w:right w:val="single" w:sz="4" w:space="0" w:color="auto"/>
            </w:tcBorders>
            <w:shd w:val="clear" w:color="auto" w:fill="auto"/>
            <w:noWrap/>
            <w:vAlign w:val="center"/>
            <w:hideMark/>
          </w:tcPr>
          <w:p w14:paraId="039505C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4A961932"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7914E0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422200028</w:t>
            </w:r>
          </w:p>
        </w:tc>
        <w:tc>
          <w:tcPr>
            <w:tcW w:w="4579" w:type="dxa"/>
            <w:tcBorders>
              <w:top w:val="nil"/>
              <w:left w:val="nil"/>
              <w:bottom w:val="single" w:sz="4" w:space="0" w:color="auto"/>
              <w:right w:val="single" w:sz="4" w:space="0" w:color="auto"/>
            </w:tcBorders>
            <w:shd w:val="clear" w:color="auto" w:fill="auto"/>
            <w:noWrap/>
            <w:vAlign w:val="center"/>
            <w:hideMark/>
          </w:tcPr>
          <w:p w14:paraId="4C6AF32D"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Vozidlo nákladné </w:t>
            </w:r>
            <w:proofErr w:type="spellStart"/>
            <w:r w:rsidRPr="007C3C26">
              <w:rPr>
                <w:rFonts w:ascii="Calibri" w:hAnsi="Calibri" w:cs="Calibri"/>
                <w:color w:val="000000"/>
                <w:sz w:val="22"/>
                <w:szCs w:val="22"/>
              </w:rPr>
              <w:t>Iveco</w:t>
            </w:r>
            <w:proofErr w:type="spellEnd"/>
          </w:p>
        </w:tc>
        <w:tc>
          <w:tcPr>
            <w:tcW w:w="1831" w:type="dxa"/>
            <w:tcBorders>
              <w:top w:val="nil"/>
              <w:left w:val="nil"/>
              <w:bottom w:val="single" w:sz="4" w:space="0" w:color="auto"/>
              <w:right w:val="single" w:sz="4" w:space="0" w:color="auto"/>
            </w:tcBorders>
            <w:shd w:val="clear" w:color="auto" w:fill="auto"/>
            <w:noWrap/>
            <w:vAlign w:val="center"/>
            <w:hideMark/>
          </w:tcPr>
          <w:p w14:paraId="3DFFEBA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12 410,00 </w:t>
            </w:r>
          </w:p>
        </w:tc>
        <w:tc>
          <w:tcPr>
            <w:tcW w:w="1278" w:type="dxa"/>
            <w:tcBorders>
              <w:top w:val="nil"/>
              <w:left w:val="nil"/>
              <w:bottom w:val="single" w:sz="4" w:space="0" w:color="auto"/>
              <w:right w:val="single" w:sz="4" w:space="0" w:color="auto"/>
            </w:tcBorders>
            <w:shd w:val="clear" w:color="auto" w:fill="auto"/>
            <w:noWrap/>
            <w:vAlign w:val="center"/>
            <w:hideMark/>
          </w:tcPr>
          <w:p w14:paraId="1DFF30A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21. 11. 2019</w:t>
            </w:r>
          </w:p>
        </w:tc>
        <w:tc>
          <w:tcPr>
            <w:tcW w:w="789" w:type="dxa"/>
            <w:tcBorders>
              <w:top w:val="nil"/>
              <w:left w:val="nil"/>
              <w:bottom w:val="single" w:sz="4" w:space="0" w:color="auto"/>
              <w:right w:val="single" w:sz="4" w:space="0" w:color="auto"/>
            </w:tcBorders>
            <w:shd w:val="clear" w:color="auto" w:fill="auto"/>
            <w:noWrap/>
            <w:vAlign w:val="center"/>
            <w:hideMark/>
          </w:tcPr>
          <w:p w14:paraId="61F9E36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4E348E7E"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B517C2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222400021</w:t>
            </w:r>
          </w:p>
        </w:tc>
        <w:tc>
          <w:tcPr>
            <w:tcW w:w="4579" w:type="dxa"/>
            <w:tcBorders>
              <w:top w:val="nil"/>
              <w:left w:val="nil"/>
              <w:bottom w:val="single" w:sz="4" w:space="0" w:color="auto"/>
              <w:right w:val="single" w:sz="4" w:space="0" w:color="auto"/>
            </w:tcBorders>
            <w:shd w:val="clear" w:color="auto" w:fill="auto"/>
            <w:noWrap/>
            <w:vAlign w:val="center"/>
            <w:hideMark/>
          </w:tcPr>
          <w:p w14:paraId="001436EA"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Nakladač čelný traktorový </w:t>
            </w:r>
            <w:proofErr w:type="spellStart"/>
            <w:r w:rsidRPr="007C3C26">
              <w:rPr>
                <w:rFonts w:ascii="Calibri" w:hAnsi="Calibri" w:cs="Calibri"/>
                <w:color w:val="000000"/>
                <w:sz w:val="22"/>
                <w:szCs w:val="22"/>
              </w:rPr>
              <w:t>TrackLift</w:t>
            </w:r>
            <w:proofErr w:type="spellEnd"/>
            <w:r w:rsidRPr="007C3C26">
              <w:rPr>
                <w:rFonts w:ascii="Calibri" w:hAnsi="Calibri" w:cs="Calibri"/>
                <w:color w:val="000000"/>
                <w:sz w:val="22"/>
                <w:szCs w:val="22"/>
              </w:rPr>
              <w:t xml:space="preserve"> TL240SL</w:t>
            </w:r>
          </w:p>
        </w:tc>
        <w:tc>
          <w:tcPr>
            <w:tcW w:w="1831" w:type="dxa"/>
            <w:tcBorders>
              <w:top w:val="nil"/>
              <w:left w:val="nil"/>
              <w:bottom w:val="single" w:sz="4" w:space="0" w:color="auto"/>
              <w:right w:val="single" w:sz="4" w:space="0" w:color="auto"/>
            </w:tcBorders>
            <w:shd w:val="clear" w:color="auto" w:fill="auto"/>
            <w:noWrap/>
            <w:vAlign w:val="center"/>
            <w:hideMark/>
          </w:tcPr>
          <w:p w14:paraId="228B6D9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8 241,00 </w:t>
            </w:r>
          </w:p>
        </w:tc>
        <w:tc>
          <w:tcPr>
            <w:tcW w:w="1278" w:type="dxa"/>
            <w:tcBorders>
              <w:top w:val="nil"/>
              <w:left w:val="nil"/>
              <w:bottom w:val="single" w:sz="4" w:space="0" w:color="auto"/>
              <w:right w:val="single" w:sz="4" w:space="0" w:color="auto"/>
            </w:tcBorders>
            <w:shd w:val="clear" w:color="auto" w:fill="auto"/>
            <w:noWrap/>
            <w:vAlign w:val="center"/>
            <w:hideMark/>
          </w:tcPr>
          <w:p w14:paraId="59F76D9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21. 11. 2019</w:t>
            </w:r>
          </w:p>
        </w:tc>
        <w:tc>
          <w:tcPr>
            <w:tcW w:w="789" w:type="dxa"/>
            <w:tcBorders>
              <w:top w:val="nil"/>
              <w:left w:val="nil"/>
              <w:bottom w:val="single" w:sz="4" w:space="0" w:color="auto"/>
              <w:right w:val="single" w:sz="4" w:space="0" w:color="auto"/>
            </w:tcBorders>
            <w:shd w:val="clear" w:color="auto" w:fill="auto"/>
            <w:noWrap/>
            <w:vAlign w:val="center"/>
            <w:hideMark/>
          </w:tcPr>
          <w:p w14:paraId="0433B1B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1B323197"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14B64A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lastRenderedPageBreak/>
              <w:t>422400029</w:t>
            </w:r>
          </w:p>
        </w:tc>
        <w:tc>
          <w:tcPr>
            <w:tcW w:w="4579" w:type="dxa"/>
            <w:tcBorders>
              <w:top w:val="nil"/>
              <w:left w:val="nil"/>
              <w:bottom w:val="single" w:sz="4" w:space="0" w:color="auto"/>
              <w:right w:val="single" w:sz="4" w:space="0" w:color="auto"/>
            </w:tcBorders>
            <w:shd w:val="clear" w:color="auto" w:fill="auto"/>
            <w:noWrap/>
            <w:vAlign w:val="center"/>
            <w:hideMark/>
          </w:tcPr>
          <w:p w14:paraId="5460E4DB"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Nakladač čelný traktorový </w:t>
            </w:r>
            <w:proofErr w:type="spellStart"/>
            <w:r w:rsidRPr="007C3C26">
              <w:rPr>
                <w:rFonts w:ascii="Calibri" w:hAnsi="Calibri" w:cs="Calibri"/>
                <w:color w:val="000000"/>
                <w:sz w:val="22"/>
                <w:szCs w:val="22"/>
              </w:rPr>
              <w:t>TrackLift</w:t>
            </w:r>
            <w:proofErr w:type="spellEnd"/>
            <w:r w:rsidRPr="007C3C26">
              <w:rPr>
                <w:rFonts w:ascii="Calibri" w:hAnsi="Calibri" w:cs="Calibri"/>
                <w:color w:val="000000"/>
                <w:sz w:val="22"/>
                <w:szCs w:val="22"/>
              </w:rPr>
              <w:t xml:space="preserve"> TL240SL</w:t>
            </w:r>
          </w:p>
        </w:tc>
        <w:tc>
          <w:tcPr>
            <w:tcW w:w="1831" w:type="dxa"/>
            <w:tcBorders>
              <w:top w:val="nil"/>
              <w:left w:val="nil"/>
              <w:bottom w:val="single" w:sz="4" w:space="0" w:color="auto"/>
              <w:right w:val="single" w:sz="4" w:space="0" w:color="auto"/>
            </w:tcBorders>
            <w:shd w:val="clear" w:color="auto" w:fill="auto"/>
            <w:noWrap/>
            <w:vAlign w:val="center"/>
            <w:hideMark/>
          </w:tcPr>
          <w:p w14:paraId="24389A6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8 241,00 </w:t>
            </w:r>
          </w:p>
        </w:tc>
        <w:tc>
          <w:tcPr>
            <w:tcW w:w="1278" w:type="dxa"/>
            <w:tcBorders>
              <w:top w:val="nil"/>
              <w:left w:val="nil"/>
              <w:bottom w:val="single" w:sz="4" w:space="0" w:color="auto"/>
              <w:right w:val="single" w:sz="4" w:space="0" w:color="auto"/>
            </w:tcBorders>
            <w:shd w:val="clear" w:color="auto" w:fill="auto"/>
            <w:noWrap/>
            <w:vAlign w:val="center"/>
            <w:hideMark/>
          </w:tcPr>
          <w:p w14:paraId="2A870F2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25. 11. 2019</w:t>
            </w:r>
          </w:p>
        </w:tc>
        <w:tc>
          <w:tcPr>
            <w:tcW w:w="789" w:type="dxa"/>
            <w:tcBorders>
              <w:top w:val="nil"/>
              <w:left w:val="nil"/>
              <w:bottom w:val="single" w:sz="4" w:space="0" w:color="auto"/>
              <w:right w:val="single" w:sz="4" w:space="0" w:color="auto"/>
            </w:tcBorders>
            <w:shd w:val="clear" w:color="auto" w:fill="auto"/>
            <w:noWrap/>
            <w:vAlign w:val="center"/>
            <w:hideMark/>
          </w:tcPr>
          <w:p w14:paraId="1A5DCA9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18EB4509"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FA537C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522300019</w:t>
            </w:r>
          </w:p>
        </w:tc>
        <w:tc>
          <w:tcPr>
            <w:tcW w:w="4579" w:type="dxa"/>
            <w:tcBorders>
              <w:top w:val="nil"/>
              <w:left w:val="nil"/>
              <w:bottom w:val="single" w:sz="4" w:space="0" w:color="auto"/>
              <w:right w:val="single" w:sz="4" w:space="0" w:color="auto"/>
            </w:tcBorders>
            <w:shd w:val="clear" w:color="auto" w:fill="auto"/>
            <w:noWrap/>
            <w:vAlign w:val="center"/>
            <w:hideMark/>
          </w:tcPr>
          <w:p w14:paraId="305AE4C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Radlica snehová RSKT 3500/100</w:t>
            </w:r>
          </w:p>
        </w:tc>
        <w:tc>
          <w:tcPr>
            <w:tcW w:w="1831" w:type="dxa"/>
            <w:tcBorders>
              <w:top w:val="nil"/>
              <w:left w:val="nil"/>
              <w:bottom w:val="single" w:sz="4" w:space="0" w:color="auto"/>
              <w:right w:val="single" w:sz="4" w:space="0" w:color="auto"/>
            </w:tcBorders>
            <w:shd w:val="clear" w:color="auto" w:fill="auto"/>
            <w:noWrap/>
            <w:vAlign w:val="center"/>
            <w:hideMark/>
          </w:tcPr>
          <w:p w14:paraId="2A0690F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4 870,00 </w:t>
            </w:r>
          </w:p>
        </w:tc>
        <w:tc>
          <w:tcPr>
            <w:tcW w:w="1278" w:type="dxa"/>
            <w:tcBorders>
              <w:top w:val="nil"/>
              <w:left w:val="nil"/>
              <w:bottom w:val="single" w:sz="4" w:space="0" w:color="auto"/>
              <w:right w:val="single" w:sz="4" w:space="0" w:color="auto"/>
            </w:tcBorders>
            <w:shd w:val="clear" w:color="auto" w:fill="auto"/>
            <w:noWrap/>
            <w:vAlign w:val="center"/>
            <w:hideMark/>
          </w:tcPr>
          <w:p w14:paraId="58F406D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2. 12. 2019</w:t>
            </w:r>
          </w:p>
        </w:tc>
        <w:tc>
          <w:tcPr>
            <w:tcW w:w="789" w:type="dxa"/>
            <w:tcBorders>
              <w:top w:val="nil"/>
              <w:left w:val="nil"/>
              <w:bottom w:val="single" w:sz="4" w:space="0" w:color="auto"/>
              <w:right w:val="single" w:sz="4" w:space="0" w:color="auto"/>
            </w:tcBorders>
            <w:shd w:val="clear" w:color="auto" w:fill="auto"/>
            <w:noWrap/>
            <w:vAlign w:val="center"/>
            <w:hideMark/>
          </w:tcPr>
          <w:p w14:paraId="24B6EE9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383487C5"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4C436A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522300018</w:t>
            </w:r>
          </w:p>
        </w:tc>
        <w:tc>
          <w:tcPr>
            <w:tcW w:w="4579" w:type="dxa"/>
            <w:tcBorders>
              <w:top w:val="nil"/>
              <w:left w:val="nil"/>
              <w:bottom w:val="single" w:sz="4" w:space="0" w:color="auto"/>
              <w:right w:val="single" w:sz="4" w:space="0" w:color="auto"/>
            </w:tcBorders>
            <w:shd w:val="clear" w:color="auto" w:fill="auto"/>
            <w:noWrap/>
            <w:vAlign w:val="center"/>
            <w:hideMark/>
          </w:tcPr>
          <w:p w14:paraId="46704F1F"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Radlica snehová</w:t>
            </w:r>
          </w:p>
        </w:tc>
        <w:tc>
          <w:tcPr>
            <w:tcW w:w="1831" w:type="dxa"/>
            <w:tcBorders>
              <w:top w:val="nil"/>
              <w:left w:val="nil"/>
              <w:bottom w:val="single" w:sz="4" w:space="0" w:color="auto"/>
              <w:right w:val="single" w:sz="4" w:space="0" w:color="auto"/>
            </w:tcBorders>
            <w:shd w:val="clear" w:color="auto" w:fill="auto"/>
            <w:noWrap/>
            <w:vAlign w:val="center"/>
            <w:hideMark/>
          </w:tcPr>
          <w:p w14:paraId="5D983E8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9 861,00 </w:t>
            </w:r>
          </w:p>
        </w:tc>
        <w:tc>
          <w:tcPr>
            <w:tcW w:w="1278" w:type="dxa"/>
            <w:tcBorders>
              <w:top w:val="nil"/>
              <w:left w:val="nil"/>
              <w:bottom w:val="single" w:sz="4" w:space="0" w:color="auto"/>
              <w:right w:val="single" w:sz="4" w:space="0" w:color="auto"/>
            </w:tcBorders>
            <w:shd w:val="clear" w:color="auto" w:fill="auto"/>
            <w:noWrap/>
            <w:vAlign w:val="center"/>
            <w:hideMark/>
          </w:tcPr>
          <w:p w14:paraId="34A40BA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4. 12. 2019</w:t>
            </w:r>
          </w:p>
        </w:tc>
        <w:tc>
          <w:tcPr>
            <w:tcW w:w="789" w:type="dxa"/>
            <w:tcBorders>
              <w:top w:val="nil"/>
              <w:left w:val="nil"/>
              <w:bottom w:val="single" w:sz="4" w:space="0" w:color="auto"/>
              <w:right w:val="single" w:sz="4" w:space="0" w:color="auto"/>
            </w:tcBorders>
            <w:shd w:val="clear" w:color="auto" w:fill="auto"/>
            <w:noWrap/>
            <w:vAlign w:val="center"/>
            <w:hideMark/>
          </w:tcPr>
          <w:p w14:paraId="145FBF2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0452D24B"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249532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122300033</w:t>
            </w:r>
          </w:p>
        </w:tc>
        <w:tc>
          <w:tcPr>
            <w:tcW w:w="4579" w:type="dxa"/>
            <w:tcBorders>
              <w:top w:val="nil"/>
              <w:left w:val="nil"/>
              <w:bottom w:val="single" w:sz="4" w:space="0" w:color="auto"/>
              <w:right w:val="single" w:sz="4" w:space="0" w:color="auto"/>
            </w:tcBorders>
            <w:shd w:val="clear" w:color="auto" w:fill="auto"/>
            <w:noWrap/>
            <w:vAlign w:val="center"/>
            <w:hideMark/>
          </w:tcPr>
          <w:p w14:paraId="6208D18B"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Radlica snehová</w:t>
            </w:r>
          </w:p>
        </w:tc>
        <w:tc>
          <w:tcPr>
            <w:tcW w:w="1831" w:type="dxa"/>
            <w:tcBorders>
              <w:top w:val="nil"/>
              <w:left w:val="nil"/>
              <w:bottom w:val="single" w:sz="4" w:space="0" w:color="auto"/>
              <w:right w:val="single" w:sz="4" w:space="0" w:color="auto"/>
            </w:tcBorders>
            <w:shd w:val="clear" w:color="auto" w:fill="auto"/>
            <w:noWrap/>
            <w:vAlign w:val="center"/>
            <w:hideMark/>
          </w:tcPr>
          <w:p w14:paraId="075BA66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9 861,00 </w:t>
            </w:r>
          </w:p>
        </w:tc>
        <w:tc>
          <w:tcPr>
            <w:tcW w:w="1278" w:type="dxa"/>
            <w:tcBorders>
              <w:top w:val="nil"/>
              <w:left w:val="nil"/>
              <w:bottom w:val="single" w:sz="4" w:space="0" w:color="auto"/>
              <w:right w:val="single" w:sz="4" w:space="0" w:color="auto"/>
            </w:tcBorders>
            <w:shd w:val="clear" w:color="auto" w:fill="auto"/>
            <w:noWrap/>
            <w:vAlign w:val="center"/>
            <w:hideMark/>
          </w:tcPr>
          <w:p w14:paraId="620C70C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4. 12. 2019</w:t>
            </w:r>
          </w:p>
        </w:tc>
        <w:tc>
          <w:tcPr>
            <w:tcW w:w="789" w:type="dxa"/>
            <w:tcBorders>
              <w:top w:val="nil"/>
              <w:left w:val="nil"/>
              <w:bottom w:val="single" w:sz="4" w:space="0" w:color="auto"/>
              <w:right w:val="single" w:sz="4" w:space="0" w:color="auto"/>
            </w:tcBorders>
            <w:shd w:val="clear" w:color="auto" w:fill="auto"/>
            <w:noWrap/>
            <w:vAlign w:val="center"/>
            <w:hideMark/>
          </w:tcPr>
          <w:p w14:paraId="124F393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3EF1146F"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85A3C8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222400022</w:t>
            </w:r>
          </w:p>
        </w:tc>
        <w:tc>
          <w:tcPr>
            <w:tcW w:w="4579" w:type="dxa"/>
            <w:tcBorders>
              <w:top w:val="nil"/>
              <w:left w:val="nil"/>
              <w:bottom w:val="single" w:sz="4" w:space="0" w:color="auto"/>
              <w:right w:val="single" w:sz="4" w:space="0" w:color="auto"/>
            </w:tcBorders>
            <w:shd w:val="clear" w:color="auto" w:fill="auto"/>
            <w:noWrap/>
            <w:vAlign w:val="center"/>
            <w:hideMark/>
          </w:tcPr>
          <w:p w14:paraId="38D099C7"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Valec vibračný </w:t>
            </w:r>
            <w:proofErr w:type="spellStart"/>
            <w:r w:rsidRPr="007C3C26">
              <w:rPr>
                <w:rFonts w:ascii="Calibri" w:hAnsi="Calibri" w:cs="Calibri"/>
                <w:color w:val="000000"/>
                <w:sz w:val="22"/>
                <w:szCs w:val="22"/>
              </w:rPr>
              <w:t>Wacker</w:t>
            </w:r>
            <w:proofErr w:type="spellEnd"/>
            <w:r w:rsidRPr="007C3C26">
              <w:rPr>
                <w:rFonts w:ascii="Calibri" w:hAnsi="Calibri" w:cs="Calibri"/>
                <w:color w:val="000000"/>
                <w:sz w:val="22"/>
                <w:szCs w:val="22"/>
              </w:rPr>
              <w:t xml:space="preserve"> RH7</w:t>
            </w:r>
          </w:p>
        </w:tc>
        <w:tc>
          <w:tcPr>
            <w:tcW w:w="1831" w:type="dxa"/>
            <w:tcBorders>
              <w:top w:val="nil"/>
              <w:left w:val="nil"/>
              <w:bottom w:val="single" w:sz="4" w:space="0" w:color="auto"/>
              <w:right w:val="single" w:sz="4" w:space="0" w:color="auto"/>
            </w:tcBorders>
            <w:shd w:val="clear" w:color="auto" w:fill="auto"/>
            <w:noWrap/>
            <w:vAlign w:val="center"/>
            <w:hideMark/>
          </w:tcPr>
          <w:p w14:paraId="35A82AA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3 750,00 </w:t>
            </w:r>
          </w:p>
        </w:tc>
        <w:tc>
          <w:tcPr>
            <w:tcW w:w="1278" w:type="dxa"/>
            <w:tcBorders>
              <w:top w:val="nil"/>
              <w:left w:val="nil"/>
              <w:bottom w:val="single" w:sz="4" w:space="0" w:color="auto"/>
              <w:right w:val="single" w:sz="4" w:space="0" w:color="auto"/>
            </w:tcBorders>
            <w:shd w:val="clear" w:color="auto" w:fill="auto"/>
            <w:noWrap/>
            <w:vAlign w:val="center"/>
            <w:hideMark/>
          </w:tcPr>
          <w:p w14:paraId="0F792DD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4. 12. 2019</w:t>
            </w:r>
          </w:p>
        </w:tc>
        <w:tc>
          <w:tcPr>
            <w:tcW w:w="789" w:type="dxa"/>
            <w:tcBorders>
              <w:top w:val="nil"/>
              <w:left w:val="nil"/>
              <w:bottom w:val="single" w:sz="4" w:space="0" w:color="auto"/>
              <w:right w:val="single" w:sz="4" w:space="0" w:color="auto"/>
            </w:tcBorders>
            <w:shd w:val="clear" w:color="auto" w:fill="auto"/>
            <w:noWrap/>
            <w:vAlign w:val="center"/>
            <w:hideMark/>
          </w:tcPr>
          <w:p w14:paraId="36DFB35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7A54B3A7"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FCE4D6"/>
            <w:noWrap/>
            <w:vAlign w:val="center"/>
            <w:hideMark/>
          </w:tcPr>
          <w:p w14:paraId="41A9C6C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322400030</w:t>
            </w:r>
          </w:p>
        </w:tc>
        <w:tc>
          <w:tcPr>
            <w:tcW w:w="4579" w:type="dxa"/>
            <w:tcBorders>
              <w:top w:val="nil"/>
              <w:left w:val="nil"/>
              <w:bottom w:val="single" w:sz="4" w:space="0" w:color="auto"/>
              <w:right w:val="single" w:sz="4" w:space="0" w:color="auto"/>
            </w:tcBorders>
            <w:shd w:val="clear" w:color="000000" w:fill="FCE4D6"/>
            <w:noWrap/>
            <w:vAlign w:val="center"/>
            <w:hideMark/>
          </w:tcPr>
          <w:p w14:paraId="293AD18D"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Rezačka cestná </w:t>
            </w:r>
            <w:proofErr w:type="spellStart"/>
            <w:r w:rsidRPr="007C3C26">
              <w:rPr>
                <w:rFonts w:ascii="Calibri" w:hAnsi="Calibri" w:cs="Calibri"/>
                <w:color w:val="000000"/>
                <w:sz w:val="22"/>
                <w:szCs w:val="22"/>
              </w:rPr>
              <w:t>Husqvarna</w:t>
            </w:r>
            <w:proofErr w:type="spellEnd"/>
            <w:r w:rsidRPr="007C3C26">
              <w:rPr>
                <w:rFonts w:ascii="Calibri" w:hAnsi="Calibri" w:cs="Calibri"/>
                <w:color w:val="000000"/>
                <w:sz w:val="22"/>
                <w:szCs w:val="22"/>
              </w:rPr>
              <w:t xml:space="preserve"> FS400 LV HP 500</w:t>
            </w:r>
          </w:p>
        </w:tc>
        <w:tc>
          <w:tcPr>
            <w:tcW w:w="1831" w:type="dxa"/>
            <w:tcBorders>
              <w:top w:val="nil"/>
              <w:left w:val="nil"/>
              <w:bottom w:val="single" w:sz="4" w:space="0" w:color="auto"/>
              <w:right w:val="single" w:sz="4" w:space="0" w:color="auto"/>
            </w:tcBorders>
            <w:shd w:val="clear" w:color="000000" w:fill="FCE4D6"/>
            <w:noWrap/>
            <w:vAlign w:val="center"/>
            <w:hideMark/>
          </w:tcPr>
          <w:p w14:paraId="5085D63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2 190,00 </w:t>
            </w:r>
          </w:p>
        </w:tc>
        <w:tc>
          <w:tcPr>
            <w:tcW w:w="1278" w:type="dxa"/>
            <w:tcBorders>
              <w:top w:val="nil"/>
              <w:left w:val="nil"/>
              <w:bottom w:val="single" w:sz="4" w:space="0" w:color="auto"/>
              <w:right w:val="single" w:sz="4" w:space="0" w:color="auto"/>
            </w:tcBorders>
            <w:shd w:val="clear" w:color="000000" w:fill="FCE4D6"/>
            <w:noWrap/>
            <w:vAlign w:val="center"/>
            <w:hideMark/>
          </w:tcPr>
          <w:p w14:paraId="39785E4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4. 12. 2019</w:t>
            </w:r>
          </w:p>
        </w:tc>
        <w:tc>
          <w:tcPr>
            <w:tcW w:w="789" w:type="dxa"/>
            <w:tcBorders>
              <w:top w:val="nil"/>
              <w:left w:val="nil"/>
              <w:bottom w:val="single" w:sz="4" w:space="0" w:color="auto"/>
              <w:right w:val="single" w:sz="4" w:space="0" w:color="auto"/>
            </w:tcBorders>
            <w:shd w:val="clear" w:color="000000" w:fill="FCE4D6"/>
            <w:noWrap/>
            <w:vAlign w:val="center"/>
            <w:hideMark/>
          </w:tcPr>
          <w:p w14:paraId="59C51F7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4642E2B6"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E7CF9F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322400028</w:t>
            </w:r>
          </w:p>
        </w:tc>
        <w:tc>
          <w:tcPr>
            <w:tcW w:w="4579" w:type="dxa"/>
            <w:tcBorders>
              <w:top w:val="nil"/>
              <w:left w:val="nil"/>
              <w:bottom w:val="single" w:sz="4" w:space="0" w:color="auto"/>
              <w:right w:val="single" w:sz="4" w:space="0" w:color="auto"/>
            </w:tcBorders>
            <w:shd w:val="clear" w:color="auto" w:fill="auto"/>
            <w:noWrap/>
            <w:vAlign w:val="center"/>
            <w:hideMark/>
          </w:tcPr>
          <w:p w14:paraId="3B8D5829"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Valec vibračný VW3403</w:t>
            </w:r>
          </w:p>
        </w:tc>
        <w:tc>
          <w:tcPr>
            <w:tcW w:w="1831" w:type="dxa"/>
            <w:tcBorders>
              <w:top w:val="nil"/>
              <w:left w:val="nil"/>
              <w:bottom w:val="single" w:sz="4" w:space="0" w:color="auto"/>
              <w:right w:val="single" w:sz="4" w:space="0" w:color="auto"/>
            </w:tcBorders>
            <w:shd w:val="clear" w:color="auto" w:fill="auto"/>
            <w:noWrap/>
            <w:vAlign w:val="center"/>
            <w:hideMark/>
          </w:tcPr>
          <w:p w14:paraId="387BECE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1 620,00 </w:t>
            </w:r>
          </w:p>
        </w:tc>
        <w:tc>
          <w:tcPr>
            <w:tcW w:w="1278" w:type="dxa"/>
            <w:tcBorders>
              <w:top w:val="nil"/>
              <w:left w:val="nil"/>
              <w:bottom w:val="single" w:sz="4" w:space="0" w:color="auto"/>
              <w:right w:val="single" w:sz="4" w:space="0" w:color="auto"/>
            </w:tcBorders>
            <w:shd w:val="clear" w:color="auto" w:fill="auto"/>
            <w:noWrap/>
            <w:vAlign w:val="center"/>
            <w:hideMark/>
          </w:tcPr>
          <w:p w14:paraId="053CCCE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4. 12. 2019</w:t>
            </w:r>
          </w:p>
        </w:tc>
        <w:tc>
          <w:tcPr>
            <w:tcW w:w="789" w:type="dxa"/>
            <w:tcBorders>
              <w:top w:val="nil"/>
              <w:left w:val="nil"/>
              <w:bottom w:val="single" w:sz="4" w:space="0" w:color="auto"/>
              <w:right w:val="single" w:sz="4" w:space="0" w:color="auto"/>
            </w:tcBorders>
            <w:shd w:val="clear" w:color="auto" w:fill="auto"/>
            <w:noWrap/>
            <w:vAlign w:val="center"/>
            <w:hideMark/>
          </w:tcPr>
          <w:p w14:paraId="088DE2C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06C2AC12"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F002CD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322400029</w:t>
            </w:r>
          </w:p>
        </w:tc>
        <w:tc>
          <w:tcPr>
            <w:tcW w:w="4579" w:type="dxa"/>
            <w:tcBorders>
              <w:top w:val="nil"/>
              <w:left w:val="nil"/>
              <w:bottom w:val="single" w:sz="4" w:space="0" w:color="auto"/>
              <w:right w:val="single" w:sz="4" w:space="0" w:color="auto"/>
            </w:tcBorders>
            <w:shd w:val="clear" w:color="auto" w:fill="auto"/>
            <w:noWrap/>
            <w:vAlign w:val="center"/>
            <w:hideMark/>
          </w:tcPr>
          <w:p w14:paraId="14C53450"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Valec vibračný </w:t>
            </w:r>
            <w:proofErr w:type="spellStart"/>
            <w:r w:rsidRPr="007C3C26">
              <w:rPr>
                <w:rFonts w:ascii="Calibri" w:hAnsi="Calibri" w:cs="Calibri"/>
                <w:color w:val="000000"/>
                <w:sz w:val="22"/>
                <w:szCs w:val="22"/>
              </w:rPr>
              <w:t>Stavostroj</w:t>
            </w:r>
            <w:proofErr w:type="spellEnd"/>
          </w:p>
        </w:tc>
        <w:tc>
          <w:tcPr>
            <w:tcW w:w="1831" w:type="dxa"/>
            <w:tcBorders>
              <w:top w:val="nil"/>
              <w:left w:val="nil"/>
              <w:bottom w:val="single" w:sz="4" w:space="0" w:color="auto"/>
              <w:right w:val="single" w:sz="4" w:space="0" w:color="auto"/>
            </w:tcBorders>
            <w:shd w:val="clear" w:color="auto" w:fill="auto"/>
            <w:noWrap/>
            <w:vAlign w:val="center"/>
            <w:hideMark/>
          </w:tcPr>
          <w:p w14:paraId="6C748C5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840,00 </w:t>
            </w:r>
          </w:p>
        </w:tc>
        <w:tc>
          <w:tcPr>
            <w:tcW w:w="1278" w:type="dxa"/>
            <w:tcBorders>
              <w:top w:val="nil"/>
              <w:left w:val="nil"/>
              <w:bottom w:val="single" w:sz="4" w:space="0" w:color="auto"/>
              <w:right w:val="single" w:sz="4" w:space="0" w:color="auto"/>
            </w:tcBorders>
            <w:shd w:val="clear" w:color="auto" w:fill="auto"/>
            <w:noWrap/>
            <w:vAlign w:val="center"/>
            <w:hideMark/>
          </w:tcPr>
          <w:p w14:paraId="4E39F1E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4. 12. 2019</w:t>
            </w:r>
          </w:p>
        </w:tc>
        <w:tc>
          <w:tcPr>
            <w:tcW w:w="789" w:type="dxa"/>
            <w:tcBorders>
              <w:top w:val="nil"/>
              <w:left w:val="nil"/>
              <w:bottom w:val="single" w:sz="4" w:space="0" w:color="auto"/>
              <w:right w:val="single" w:sz="4" w:space="0" w:color="auto"/>
            </w:tcBorders>
            <w:shd w:val="clear" w:color="auto" w:fill="auto"/>
            <w:noWrap/>
            <w:vAlign w:val="center"/>
            <w:hideMark/>
          </w:tcPr>
          <w:p w14:paraId="2001F93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6BBD09A4"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54FD00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122200068</w:t>
            </w:r>
          </w:p>
        </w:tc>
        <w:tc>
          <w:tcPr>
            <w:tcW w:w="4579" w:type="dxa"/>
            <w:tcBorders>
              <w:top w:val="nil"/>
              <w:left w:val="nil"/>
              <w:bottom w:val="single" w:sz="4" w:space="0" w:color="auto"/>
              <w:right w:val="single" w:sz="4" w:space="0" w:color="auto"/>
            </w:tcBorders>
            <w:shd w:val="clear" w:color="auto" w:fill="auto"/>
            <w:noWrap/>
            <w:vAlign w:val="center"/>
            <w:hideMark/>
          </w:tcPr>
          <w:p w14:paraId="11ECA42B"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Príves nákladný ZDT</w:t>
            </w:r>
          </w:p>
        </w:tc>
        <w:tc>
          <w:tcPr>
            <w:tcW w:w="1831" w:type="dxa"/>
            <w:tcBorders>
              <w:top w:val="nil"/>
              <w:left w:val="nil"/>
              <w:bottom w:val="single" w:sz="4" w:space="0" w:color="auto"/>
              <w:right w:val="single" w:sz="4" w:space="0" w:color="auto"/>
            </w:tcBorders>
            <w:shd w:val="clear" w:color="auto" w:fill="auto"/>
            <w:noWrap/>
            <w:vAlign w:val="center"/>
            <w:hideMark/>
          </w:tcPr>
          <w:p w14:paraId="3E62B06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1 249,50 </w:t>
            </w:r>
          </w:p>
        </w:tc>
        <w:tc>
          <w:tcPr>
            <w:tcW w:w="1278" w:type="dxa"/>
            <w:tcBorders>
              <w:top w:val="nil"/>
              <w:left w:val="nil"/>
              <w:bottom w:val="single" w:sz="4" w:space="0" w:color="auto"/>
              <w:right w:val="single" w:sz="4" w:space="0" w:color="auto"/>
            </w:tcBorders>
            <w:shd w:val="clear" w:color="auto" w:fill="auto"/>
            <w:noWrap/>
            <w:vAlign w:val="center"/>
            <w:hideMark/>
          </w:tcPr>
          <w:p w14:paraId="6B1654C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5. 12. 2019</w:t>
            </w:r>
          </w:p>
        </w:tc>
        <w:tc>
          <w:tcPr>
            <w:tcW w:w="789" w:type="dxa"/>
            <w:tcBorders>
              <w:top w:val="nil"/>
              <w:left w:val="nil"/>
              <w:bottom w:val="single" w:sz="4" w:space="0" w:color="auto"/>
              <w:right w:val="single" w:sz="4" w:space="0" w:color="auto"/>
            </w:tcBorders>
            <w:shd w:val="clear" w:color="auto" w:fill="auto"/>
            <w:noWrap/>
            <w:vAlign w:val="center"/>
            <w:hideMark/>
          </w:tcPr>
          <w:p w14:paraId="52BE5B2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5588A6E4"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E27C42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122200067</w:t>
            </w:r>
          </w:p>
        </w:tc>
        <w:tc>
          <w:tcPr>
            <w:tcW w:w="4579" w:type="dxa"/>
            <w:tcBorders>
              <w:top w:val="nil"/>
              <w:left w:val="nil"/>
              <w:bottom w:val="single" w:sz="4" w:space="0" w:color="auto"/>
              <w:right w:val="single" w:sz="4" w:space="0" w:color="auto"/>
            </w:tcBorders>
            <w:shd w:val="clear" w:color="auto" w:fill="auto"/>
            <w:noWrap/>
            <w:vAlign w:val="center"/>
            <w:hideMark/>
          </w:tcPr>
          <w:p w14:paraId="669DC5E4"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Vozidlo nákladné </w:t>
            </w:r>
            <w:proofErr w:type="spellStart"/>
            <w:r w:rsidRPr="007C3C26">
              <w:rPr>
                <w:rFonts w:ascii="Calibri" w:hAnsi="Calibri" w:cs="Calibri"/>
                <w:color w:val="000000"/>
                <w:sz w:val="22"/>
                <w:szCs w:val="22"/>
              </w:rPr>
              <w:t>Iveco</w:t>
            </w:r>
            <w:proofErr w:type="spellEnd"/>
          </w:p>
        </w:tc>
        <w:tc>
          <w:tcPr>
            <w:tcW w:w="1831" w:type="dxa"/>
            <w:tcBorders>
              <w:top w:val="nil"/>
              <w:left w:val="nil"/>
              <w:bottom w:val="single" w:sz="4" w:space="0" w:color="auto"/>
              <w:right w:val="single" w:sz="4" w:space="0" w:color="auto"/>
            </w:tcBorders>
            <w:shd w:val="clear" w:color="auto" w:fill="auto"/>
            <w:noWrap/>
            <w:vAlign w:val="center"/>
            <w:hideMark/>
          </w:tcPr>
          <w:p w14:paraId="4DBDA9F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14 010,00 </w:t>
            </w:r>
          </w:p>
        </w:tc>
        <w:tc>
          <w:tcPr>
            <w:tcW w:w="1278" w:type="dxa"/>
            <w:tcBorders>
              <w:top w:val="nil"/>
              <w:left w:val="nil"/>
              <w:bottom w:val="single" w:sz="4" w:space="0" w:color="auto"/>
              <w:right w:val="single" w:sz="4" w:space="0" w:color="auto"/>
            </w:tcBorders>
            <w:shd w:val="clear" w:color="auto" w:fill="auto"/>
            <w:noWrap/>
            <w:vAlign w:val="center"/>
            <w:hideMark/>
          </w:tcPr>
          <w:p w14:paraId="002E8FC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6. 12. 2019</w:t>
            </w:r>
          </w:p>
        </w:tc>
        <w:tc>
          <w:tcPr>
            <w:tcW w:w="789" w:type="dxa"/>
            <w:tcBorders>
              <w:top w:val="nil"/>
              <w:left w:val="nil"/>
              <w:bottom w:val="single" w:sz="4" w:space="0" w:color="auto"/>
              <w:right w:val="single" w:sz="4" w:space="0" w:color="auto"/>
            </w:tcBorders>
            <w:shd w:val="clear" w:color="auto" w:fill="auto"/>
            <w:noWrap/>
            <w:vAlign w:val="center"/>
            <w:hideMark/>
          </w:tcPr>
          <w:p w14:paraId="154D678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2EADD991"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67757A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622200019</w:t>
            </w:r>
          </w:p>
        </w:tc>
        <w:tc>
          <w:tcPr>
            <w:tcW w:w="4579" w:type="dxa"/>
            <w:tcBorders>
              <w:top w:val="nil"/>
              <w:left w:val="nil"/>
              <w:bottom w:val="single" w:sz="4" w:space="0" w:color="auto"/>
              <w:right w:val="single" w:sz="4" w:space="0" w:color="auto"/>
            </w:tcBorders>
            <w:shd w:val="clear" w:color="auto" w:fill="auto"/>
            <w:noWrap/>
            <w:vAlign w:val="center"/>
            <w:hideMark/>
          </w:tcPr>
          <w:p w14:paraId="5B6B1B2E"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Vozidlo nákladné </w:t>
            </w:r>
            <w:proofErr w:type="spellStart"/>
            <w:r w:rsidRPr="007C3C26">
              <w:rPr>
                <w:rFonts w:ascii="Calibri" w:hAnsi="Calibri" w:cs="Calibri"/>
                <w:color w:val="000000"/>
                <w:sz w:val="22"/>
                <w:szCs w:val="22"/>
              </w:rPr>
              <w:t>Iveco</w:t>
            </w:r>
            <w:proofErr w:type="spellEnd"/>
          </w:p>
        </w:tc>
        <w:tc>
          <w:tcPr>
            <w:tcW w:w="1831" w:type="dxa"/>
            <w:tcBorders>
              <w:top w:val="nil"/>
              <w:left w:val="nil"/>
              <w:bottom w:val="single" w:sz="4" w:space="0" w:color="auto"/>
              <w:right w:val="single" w:sz="4" w:space="0" w:color="auto"/>
            </w:tcBorders>
            <w:shd w:val="clear" w:color="auto" w:fill="auto"/>
            <w:noWrap/>
            <w:vAlign w:val="center"/>
            <w:hideMark/>
          </w:tcPr>
          <w:p w14:paraId="36FE887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12 766,00 </w:t>
            </w:r>
          </w:p>
        </w:tc>
        <w:tc>
          <w:tcPr>
            <w:tcW w:w="1278" w:type="dxa"/>
            <w:tcBorders>
              <w:top w:val="nil"/>
              <w:left w:val="nil"/>
              <w:bottom w:val="single" w:sz="4" w:space="0" w:color="auto"/>
              <w:right w:val="single" w:sz="4" w:space="0" w:color="auto"/>
            </w:tcBorders>
            <w:shd w:val="clear" w:color="auto" w:fill="auto"/>
            <w:noWrap/>
            <w:vAlign w:val="center"/>
            <w:hideMark/>
          </w:tcPr>
          <w:p w14:paraId="5DC5B4B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6. 12. 2019</w:t>
            </w:r>
          </w:p>
        </w:tc>
        <w:tc>
          <w:tcPr>
            <w:tcW w:w="789" w:type="dxa"/>
            <w:tcBorders>
              <w:top w:val="nil"/>
              <w:left w:val="nil"/>
              <w:bottom w:val="single" w:sz="4" w:space="0" w:color="auto"/>
              <w:right w:val="single" w:sz="4" w:space="0" w:color="auto"/>
            </w:tcBorders>
            <w:shd w:val="clear" w:color="auto" w:fill="auto"/>
            <w:noWrap/>
            <w:vAlign w:val="center"/>
            <w:hideMark/>
          </w:tcPr>
          <w:p w14:paraId="04B1A90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38284416"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E8064B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222200018</w:t>
            </w:r>
          </w:p>
        </w:tc>
        <w:tc>
          <w:tcPr>
            <w:tcW w:w="4579" w:type="dxa"/>
            <w:tcBorders>
              <w:top w:val="nil"/>
              <w:left w:val="nil"/>
              <w:bottom w:val="single" w:sz="4" w:space="0" w:color="auto"/>
              <w:right w:val="single" w:sz="4" w:space="0" w:color="auto"/>
            </w:tcBorders>
            <w:shd w:val="clear" w:color="auto" w:fill="auto"/>
            <w:noWrap/>
            <w:vAlign w:val="center"/>
            <w:hideMark/>
          </w:tcPr>
          <w:p w14:paraId="7EA4C6E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Príves nákladný ZDT</w:t>
            </w:r>
          </w:p>
        </w:tc>
        <w:tc>
          <w:tcPr>
            <w:tcW w:w="1831" w:type="dxa"/>
            <w:tcBorders>
              <w:top w:val="nil"/>
              <w:left w:val="nil"/>
              <w:bottom w:val="single" w:sz="4" w:space="0" w:color="auto"/>
              <w:right w:val="single" w:sz="4" w:space="0" w:color="auto"/>
            </w:tcBorders>
            <w:shd w:val="clear" w:color="auto" w:fill="auto"/>
            <w:noWrap/>
            <w:vAlign w:val="center"/>
            <w:hideMark/>
          </w:tcPr>
          <w:p w14:paraId="126F608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1 009,50 </w:t>
            </w:r>
          </w:p>
        </w:tc>
        <w:tc>
          <w:tcPr>
            <w:tcW w:w="1278" w:type="dxa"/>
            <w:tcBorders>
              <w:top w:val="nil"/>
              <w:left w:val="nil"/>
              <w:bottom w:val="single" w:sz="4" w:space="0" w:color="auto"/>
              <w:right w:val="single" w:sz="4" w:space="0" w:color="auto"/>
            </w:tcBorders>
            <w:shd w:val="clear" w:color="auto" w:fill="auto"/>
            <w:noWrap/>
            <w:vAlign w:val="center"/>
            <w:hideMark/>
          </w:tcPr>
          <w:p w14:paraId="55D65E4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10. 12. 2019</w:t>
            </w:r>
          </w:p>
        </w:tc>
        <w:tc>
          <w:tcPr>
            <w:tcW w:w="789" w:type="dxa"/>
            <w:tcBorders>
              <w:top w:val="nil"/>
              <w:left w:val="nil"/>
              <w:bottom w:val="single" w:sz="4" w:space="0" w:color="auto"/>
              <w:right w:val="single" w:sz="4" w:space="0" w:color="auto"/>
            </w:tcBorders>
            <w:shd w:val="clear" w:color="auto" w:fill="auto"/>
            <w:noWrap/>
            <w:vAlign w:val="center"/>
            <w:hideMark/>
          </w:tcPr>
          <w:p w14:paraId="1BEB97B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03538121"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BC8DC7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322400031</w:t>
            </w:r>
          </w:p>
        </w:tc>
        <w:tc>
          <w:tcPr>
            <w:tcW w:w="4579" w:type="dxa"/>
            <w:tcBorders>
              <w:top w:val="nil"/>
              <w:left w:val="nil"/>
              <w:bottom w:val="single" w:sz="4" w:space="0" w:color="auto"/>
              <w:right w:val="single" w:sz="4" w:space="0" w:color="auto"/>
            </w:tcBorders>
            <w:shd w:val="clear" w:color="auto" w:fill="auto"/>
            <w:noWrap/>
            <w:vAlign w:val="center"/>
            <w:hideMark/>
          </w:tcPr>
          <w:p w14:paraId="63BE2D8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Fréza cestná trhlín model 30</w:t>
            </w:r>
          </w:p>
        </w:tc>
        <w:tc>
          <w:tcPr>
            <w:tcW w:w="1831" w:type="dxa"/>
            <w:tcBorders>
              <w:top w:val="nil"/>
              <w:left w:val="nil"/>
              <w:bottom w:val="single" w:sz="4" w:space="0" w:color="auto"/>
              <w:right w:val="single" w:sz="4" w:space="0" w:color="auto"/>
            </w:tcBorders>
            <w:shd w:val="clear" w:color="auto" w:fill="auto"/>
            <w:noWrap/>
            <w:vAlign w:val="center"/>
            <w:hideMark/>
          </w:tcPr>
          <w:p w14:paraId="11E5505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13 900,00 </w:t>
            </w:r>
          </w:p>
        </w:tc>
        <w:tc>
          <w:tcPr>
            <w:tcW w:w="1278" w:type="dxa"/>
            <w:tcBorders>
              <w:top w:val="nil"/>
              <w:left w:val="nil"/>
              <w:bottom w:val="single" w:sz="4" w:space="0" w:color="auto"/>
              <w:right w:val="single" w:sz="4" w:space="0" w:color="auto"/>
            </w:tcBorders>
            <w:shd w:val="clear" w:color="auto" w:fill="auto"/>
            <w:noWrap/>
            <w:vAlign w:val="center"/>
            <w:hideMark/>
          </w:tcPr>
          <w:p w14:paraId="2548BBB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29. 4. 2020</w:t>
            </w:r>
          </w:p>
        </w:tc>
        <w:tc>
          <w:tcPr>
            <w:tcW w:w="789" w:type="dxa"/>
            <w:tcBorders>
              <w:top w:val="nil"/>
              <w:left w:val="nil"/>
              <w:bottom w:val="single" w:sz="4" w:space="0" w:color="auto"/>
              <w:right w:val="single" w:sz="4" w:space="0" w:color="auto"/>
            </w:tcBorders>
            <w:shd w:val="clear" w:color="auto" w:fill="auto"/>
            <w:noWrap/>
            <w:vAlign w:val="center"/>
            <w:hideMark/>
          </w:tcPr>
          <w:p w14:paraId="7256B46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6DA40CA5"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58D7AF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322400032</w:t>
            </w:r>
          </w:p>
        </w:tc>
        <w:tc>
          <w:tcPr>
            <w:tcW w:w="4579" w:type="dxa"/>
            <w:tcBorders>
              <w:top w:val="nil"/>
              <w:left w:val="nil"/>
              <w:bottom w:val="single" w:sz="4" w:space="0" w:color="auto"/>
              <w:right w:val="single" w:sz="4" w:space="0" w:color="auto"/>
            </w:tcBorders>
            <w:shd w:val="clear" w:color="auto" w:fill="auto"/>
            <w:noWrap/>
            <w:vAlign w:val="center"/>
            <w:hideMark/>
          </w:tcPr>
          <w:p w14:paraId="0FB36DD7"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Varič </w:t>
            </w:r>
            <w:proofErr w:type="spellStart"/>
            <w:r w:rsidRPr="007C3C26">
              <w:rPr>
                <w:rFonts w:ascii="Calibri" w:hAnsi="Calibri" w:cs="Calibri"/>
                <w:color w:val="000000"/>
                <w:sz w:val="22"/>
                <w:szCs w:val="22"/>
              </w:rPr>
              <w:t>zálievkových</w:t>
            </w:r>
            <w:proofErr w:type="spellEnd"/>
            <w:r w:rsidRPr="007C3C26">
              <w:rPr>
                <w:rFonts w:ascii="Calibri" w:hAnsi="Calibri" w:cs="Calibri"/>
                <w:color w:val="000000"/>
                <w:sz w:val="22"/>
                <w:szCs w:val="22"/>
              </w:rPr>
              <w:t xml:space="preserve"> hmôt</w:t>
            </w:r>
          </w:p>
        </w:tc>
        <w:tc>
          <w:tcPr>
            <w:tcW w:w="1831" w:type="dxa"/>
            <w:tcBorders>
              <w:top w:val="nil"/>
              <w:left w:val="nil"/>
              <w:bottom w:val="single" w:sz="4" w:space="0" w:color="auto"/>
              <w:right w:val="single" w:sz="4" w:space="0" w:color="auto"/>
            </w:tcBorders>
            <w:shd w:val="clear" w:color="auto" w:fill="auto"/>
            <w:noWrap/>
            <w:vAlign w:val="center"/>
            <w:hideMark/>
          </w:tcPr>
          <w:p w14:paraId="7189913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53 776,58 </w:t>
            </w:r>
          </w:p>
        </w:tc>
        <w:tc>
          <w:tcPr>
            <w:tcW w:w="1278" w:type="dxa"/>
            <w:tcBorders>
              <w:top w:val="nil"/>
              <w:left w:val="nil"/>
              <w:bottom w:val="single" w:sz="4" w:space="0" w:color="auto"/>
              <w:right w:val="single" w:sz="4" w:space="0" w:color="auto"/>
            </w:tcBorders>
            <w:shd w:val="clear" w:color="auto" w:fill="auto"/>
            <w:noWrap/>
            <w:vAlign w:val="center"/>
            <w:hideMark/>
          </w:tcPr>
          <w:p w14:paraId="4595E3F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11. 6. 2020</w:t>
            </w:r>
          </w:p>
        </w:tc>
        <w:tc>
          <w:tcPr>
            <w:tcW w:w="789" w:type="dxa"/>
            <w:tcBorders>
              <w:top w:val="nil"/>
              <w:left w:val="nil"/>
              <w:bottom w:val="single" w:sz="4" w:space="0" w:color="auto"/>
              <w:right w:val="single" w:sz="4" w:space="0" w:color="auto"/>
            </w:tcBorders>
            <w:shd w:val="clear" w:color="auto" w:fill="auto"/>
            <w:noWrap/>
            <w:vAlign w:val="center"/>
            <w:hideMark/>
          </w:tcPr>
          <w:p w14:paraId="22568E7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11EE0A12"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4986169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322600003</w:t>
            </w:r>
          </w:p>
        </w:tc>
        <w:tc>
          <w:tcPr>
            <w:tcW w:w="4579" w:type="dxa"/>
            <w:tcBorders>
              <w:top w:val="nil"/>
              <w:left w:val="nil"/>
              <w:bottom w:val="single" w:sz="4" w:space="0" w:color="auto"/>
              <w:right w:val="single" w:sz="4" w:space="0" w:color="auto"/>
            </w:tcBorders>
            <w:shd w:val="clear" w:color="000000" w:fill="DDEBF7"/>
            <w:noWrap/>
            <w:vAlign w:val="center"/>
            <w:hideMark/>
          </w:tcPr>
          <w:p w14:paraId="381D9A6A"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Signalizácia svetelná cestná</w:t>
            </w:r>
          </w:p>
        </w:tc>
        <w:tc>
          <w:tcPr>
            <w:tcW w:w="1831" w:type="dxa"/>
            <w:tcBorders>
              <w:top w:val="nil"/>
              <w:left w:val="nil"/>
              <w:bottom w:val="single" w:sz="4" w:space="0" w:color="auto"/>
              <w:right w:val="single" w:sz="4" w:space="0" w:color="auto"/>
            </w:tcBorders>
            <w:shd w:val="clear" w:color="000000" w:fill="DDEBF7"/>
            <w:noWrap/>
            <w:vAlign w:val="center"/>
            <w:hideMark/>
          </w:tcPr>
          <w:p w14:paraId="62B99C2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4 950,00 </w:t>
            </w:r>
          </w:p>
        </w:tc>
        <w:tc>
          <w:tcPr>
            <w:tcW w:w="1278" w:type="dxa"/>
            <w:tcBorders>
              <w:top w:val="nil"/>
              <w:left w:val="nil"/>
              <w:bottom w:val="single" w:sz="4" w:space="0" w:color="auto"/>
              <w:right w:val="single" w:sz="4" w:space="0" w:color="auto"/>
            </w:tcBorders>
            <w:shd w:val="clear" w:color="000000" w:fill="DDEBF7"/>
            <w:noWrap/>
            <w:vAlign w:val="center"/>
            <w:hideMark/>
          </w:tcPr>
          <w:p w14:paraId="05A7DD6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23. 7. 2020</w:t>
            </w:r>
          </w:p>
        </w:tc>
        <w:tc>
          <w:tcPr>
            <w:tcW w:w="789" w:type="dxa"/>
            <w:tcBorders>
              <w:top w:val="nil"/>
              <w:left w:val="nil"/>
              <w:bottom w:val="single" w:sz="4" w:space="0" w:color="auto"/>
              <w:right w:val="single" w:sz="4" w:space="0" w:color="auto"/>
            </w:tcBorders>
            <w:shd w:val="clear" w:color="000000" w:fill="DDEBF7"/>
            <w:noWrap/>
            <w:vAlign w:val="center"/>
            <w:hideMark/>
          </w:tcPr>
          <w:p w14:paraId="13E6A25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02260</w:t>
            </w:r>
          </w:p>
        </w:tc>
      </w:tr>
      <w:tr w:rsidR="007C3C26" w:rsidRPr="007C3C26" w14:paraId="1BCFF0DB"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740505B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622600001</w:t>
            </w:r>
          </w:p>
        </w:tc>
        <w:tc>
          <w:tcPr>
            <w:tcW w:w="4579" w:type="dxa"/>
            <w:tcBorders>
              <w:top w:val="nil"/>
              <w:left w:val="nil"/>
              <w:bottom w:val="single" w:sz="4" w:space="0" w:color="auto"/>
              <w:right w:val="single" w:sz="4" w:space="0" w:color="auto"/>
            </w:tcBorders>
            <w:shd w:val="clear" w:color="000000" w:fill="DDEBF7"/>
            <w:noWrap/>
            <w:vAlign w:val="center"/>
            <w:hideMark/>
          </w:tcPr>
          <w:p w14:paraId="7FB8372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Stojan výdajný PHL</w:t>
            </w:r>
          </w:p>
        </w:tc>
        <w:tc>
          <w:tcPr>
            <w:tcW w:w="1831" w:type="dxa"/>
            <w:tcBorders>
              <w:top w:val="nil"/>
              <w:left w:val="nil"/>
              <w:bottom w:val="single" w:sz="4" w:space="0" w:color="auto"/>
              <w:right w:val="single" w:sz="4" w:space="0" w:color="auto"/>
            </w:tcBorders>
            <w:shd w:val="clear" w:color="000000" w:fill="DDEBF7"/>
            <w:noWrap/>
            <w:vAlign w:val="center"/>
            <w:hideMark/>
          </w:tcPr>
          <w:p w14:paraId="5927F97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2 160,00 </w:t>
            </w:r>
          </w:p>
        </w:tc>
        <w:tc>
          <w:tcPr>
            <w:tcW w:w="1278" w:type="dxa"/>
            <w:tcBorders>
              <w:top w:val="nil"/>
              <w:left w:val="nil"/>
              <w:bottom w:val="single" w:sz="4" w:space="0" w:color="auto"/>
              <w:right w:val="single" w:sz="4" w:space="0" w:color="auto"/>
            </w:tcBorders>
            <w:shd w:val="clear" w:color="000000" w:fill="DDEBF7"/>
            <w:noWrap/>
            <w:vAlign w:val="center"/>
            <w:hideMark/>
          </w:tcPr>
          <w:p w14:paraId="6D9AAD5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16. 3. 2021</w:t>
            </w:r>
          </w:p>
        </w:tc>
        <w:tc>
          <w:tcPr>
            <w:tcW w:w="789" w:type="dxa"/>
            <w:tcBorders>
              <w:top w:val="nil"/>
              <w:left w:val="nil"/>
              <w:bottom w:val="single" w:sz="4" w:space="0" w:color="auto"/>
              <w:right w:val="single" w:sz="4" w:space="0" w:color="auto"/>
            </w:tcBorders>
            <w:shd w:val="clear" w:color="000000" w:fill="DDEBF7"/>
            <w:noWrap/>
            <w:vAlign w:val="center"/>
            <w:hideMark/>
          </w:tcPr>
          <w:p w14:paraId="61F8AB4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02260</w:t>
            </w:r>
          </w:p>
        </w:tc>
      </w:tr>
      <w:tr w:rsidR="007C3C26" w:rsidRPr="007C3C26" w14:paraId="71A2A1AC"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357B32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622400020</w:t>
            </w:r>
          </w:p>
        </w:tc>
        <w:tc>
          <w:tcPr>
            <w:tcW w:w="4579" w:type="dxa"/>
            <w:tcBorders>
              <w:top w:val="nil"/>
              <w:left w:val="nil"/>
              <w:bottom w:val="single" w:sz="4" w:space="0" w:color="auto"/>
              <w:right w:val="single" w:sz="4" w:space="0" w:color="auto"/>
            </w:tcBorders>
            <w:shd w:val="clear" w:color="auto" w:fill="auto"/>
            <w:noWrap/>
            <w:vAlign w:val="center"/>
            <w:hideMark/>
          </w:tcPr>
          <w:p w14:paraId="26810F2D" w14:textId="77777777" w:rsidR="007C3C26" w:rsidRPr="007C3C26" w:rsidRDefault="007C3C26" w:rsidP="007C3C26">
            <w:pPr>
              <w:spacing w:after="0" w:line="240" w:lineRule="auto"/>
              <w:rPr>
                <w:rFonts w:ascii="Calibri" w:hAnsi="Calibri" w:cs="Calibri"/>
                <w:color w:val="000000"/>
                <w:sz w:val="22"/>
                <w:szCs w:val="22"/>
              </w:rPr>
            </w:pPr>
            <w:proofErr w:type="spellStart"/>
            <w:r w:rsidRPr="007C3C26">
              <w:rPr>
                <w:rFonts w:ascii="Calibri" w:hAnsi="Calibri" w:cs="Calibri"/>
                <w:color w:val="000000"/>
                <w:sz w:val="22"/>
                <w:szCs w:val="22"/>
              </w:rPr>
              <w:t>Štiepkovač</w:t>
            </w:r>
            <w:proofErr w:type="spellEnd"/>
            <w:r w:rsidRPr="007C3C26">
              <w:rPr>
                <w:rFonts w:ascii="Calibri" w:hAnsi="Calibri" w:cs="Calibri"/>
                <w:color w:val="000000"/>
                <w:sz w:val="22"/>
                <w:szCs w:val="22"/>
              </w:rPr>
              <w:t xml:space="preserve"> LASKI LS 160 DWBS</w:t>
            </w:r>
          </w:p>
        </w:tc>
        <w:tc>
          <w:tcPr>
            <w:tcW w:w="1831" w:type="dxa"/>
            <w:tcBorders>
              <w:top w:val="nil"/>
              <w:left w:val="nil"/>
              <w:bottom w:val="single" w:sz="4" w:space="0" w:color="auto"/>
              <w:right w:val="single" w:sz="4" w:space="0" w:color="auto"/>
            </w:tcBorders>
            <w:shd w:val="clear" w:color="auto" w:fill="auto"/>
            <w:noWrap/>
            <w:vAlign w:val="center"/>
            <w:hideMark/>
          </w:tcPr>
          <w:p w14:paraId="402FFEA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22 039,50 </w:t>
            </w:r>
          </w:p>
        </w:tc>
        <w:tc>
          <w:tcPr>
            <w:tcW w:w="1278" w:type="dxa"/>
            <w:tcBorders>
              <w:top w:val="nil"/>
              <w:left w:val="nil"/>
              <w:bottom w:val="single" w:sz="4" w:space="0" w:color="auto"/>
              <w:right w:val="single" w:sz="4" w:space="0" w:color="auto"/>
            </w:tcBorders>
            <w:shd w:val="clear" w:color="auto" w:fill="auto"/>
            <w:noWrap/>
            <w:vAlign w:val="center"/>
            <w:hideMark/>
          </w:tcPr>
          <w:p w14:paraId="0C49F7B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12. 4. 2021</w:t>
            </w:r>
          </w:p>
        </w:tc>
        <w:tc>
          <w:tcPr>
            <w:tcW w:w="789" w:type="dxa"/>
            <w:tcBorders>
              <w:top w:val="nil"/>
              <w:left w:val="nil"/>
              <w:bottom w:val="single" w:sz="4" w:space="0" w:color="auto"/>
              <w:right w:val="single" w:sz="4" w:space="0" w:color="auto"/>
            </w:tcBorders>
            <w:shd w:val="clear" w:color="auto" w:fill="auto"/>
            <w:noWrap/>
            <w:vAlign w:val="center"/>
            <w:hideMark/>
          </w:tcPr>
          <w:p w14:paraId="0CB0B1D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36E5E7B8"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721424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422400030</w:t>
            </w:r>
          </w:p>
        </w:tc>
        <w:tc>
          <w:tcPr>
            <w:tcW w:w="4579" w:type="dxa"/>
            <w:tcBorders>
              <w:top w:val="nil"/>
              <w:left w:val="nil"/>
              <w:bottom w:val="single" w:sz="4" w:space="0" w:color="auto"/>
              <w:right w:val="single" w:sz="4" w:space="0" w:color="auto"/>
            </w:tcBorders>
            <w:shd w:val="clear" w:color="auto" w:fill="auto"/>
            <w:noWrap/>
            <w:vAlign w:val="center"/>
            <w:hideMark/>
          </w:tcPr>
          <w:p w14:paraId="21F7EB12" w14:textId="77777777" w:rsidR="007C3C26" w:rsidRPr="007C3C26" w:rsidRDefault="007C3C26" w:rsidP="007C3C26">
            <w:pPr>
              <w:spacing w:after="0" w:line="240" w:lineRule="auto"/>
              <w:rPr>
                <w:rFonts w:ascii="Calibri" w:hAnsi="Calibri" w:cs="Calibri"/>
                <w:color w:val="000000"/>
                <w:sz w:val="22"/>
                <w:szCs w:val="22"/>
              </w:rPr>
            </w:pPr>
            <w:proofErr w:type="spellStart"/>
            <w:r w:rsidRPr="007C3C26">
              <w:rPr>
                <w:rFonts w:ascii="Calibri" w:hAnsi="Calibri" w:cs="Calibri"/>
                <w:color w:val="000000"/>
                <w:sz w:val="22"/>
                <w:szCs w:val="22"/>
              </w:rPr>
              <w:t>Štiepkovač</w:t>
            </w:r>
            <w:proofErr w:type="spellEnd"/>
            <w:r w:rsidRPr="007C3C26">
              <w:rPr>
                <w:rFonts w:ascii="Calibri" w:hAnsi="Calibri" w:cs="Calibri"/>
                <w:color w:val="000000"/>
                <w:sz w:val="22"/>
                <w:szCs w:val="22"/>
              </w:rPr>
              <w:t xml:space="preserve"> LASKI LS 160 DWBS</w:t>
            </w:r>
          </w:p>
        </w:tc>
        <w:tc>
          <w:tcPr>
            <w:tcW w:w="1831" w:type="dxa"/>
            <w:tcBorders>
              <w:top w:val="nil"/>
              <w:left w:val="nil"/>
              <w:bottom w:val="single" w:sz="4" w:space="0" w:color="auto"/>
              <w:right w:val="single" w:sz="4" w:space="0" w:color="auto"/>
            </w:tcBorders>
            <w:shd w:val="clear" w:color="auto" w:fill="auto"/>
            <w:noWrap/>
            <w:vAlign w:val="center"/>
            <w:hideMark/>
          </w:tcPr>
          <w:p w14:paraId="3F01C62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22 039,50 </w:t>
            </w:r>
          </w:p>
        </w:tc>
        <w:tc>
          <w:tcPr>
            <w:tcW w:w="1278" w:type="dxa"/>
            <w:tcBorders>
              <w:top w:val="nil"/>
              <w:left w:val="nil"/>
              <w:bottom w:val="single" w:sz="4" w:space="0" w:color="auto"/>
              <w:right w:val="single" w:sz="4" w:space="0" w:color="auto"/>
            </w:tcBorders>
            <w:shd w:val="clear" w:color="auto" w:fill="auto"/>
            <w:noWrap/>
            <w:vAlign w:val="center"/>
            <w:hideMark/>
          </w:tcPr>
          <w:p w14:paraId="421B1A2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12. 4. 2021</w:t>
            </w:r>
          </w:p>
        </w:tc>
        <w:tc>
          <w:tcPr>
            <w:tcW w:w="789" w:type="dxa"/>
            <w:tcBorders>
              <w:top w:val="nil"/>
              <w:left w:val="nil"/>
              <w:bottom w:val="single" w:sz="4" w:space="0" w:color="auto"/>
              <w:right w:val="single" w:sz="4" w:space="0" w:color="auto"/>
            </w:tcBorders>
            <w:shd w:val="clear" w:color="auto" w:fill="auto"/>
            <w:noWrap/>
            <w:vAlign w:val="center"/>
            <w:hideMark/>
          </w:tcPr>
          <w:p w14:paraId="24C8656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3702E2C3"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CF7618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322400033</w:t>
            </w:r>
          </w:p>
        </w:tc>
        <w:tc>
          <w:tcPr>
            <w:tcW w:w="4579" w:type="dxa"/>
            <w:tcBorders>
              <w:top w:val="nil"/>
              <w:left w:val="nil"/>
              <w:bottom w:val="single" w:sz="4" w:space="0" w:color="auto"/>
              <w:right w:val="single" w:sz="4" w:space="0" w:color="auto"/>
            </w:tcBorders>
            <w:shd w:val="clear" w:color="auto" w:fill="auto"/>
            <w:noWrap/>
            <w:vAlign w:val="center"/>
            <w:hideMark/>
          </w:tcPr>
          <w:p w14:paraId="2964354E" w14:textId="77777777" w:rsidR="007C3C26" w:rsidRPr="007C3C26" w:rsidRDefault="007C3C26" w:rsidP="007C3C26">
            <w:pPr>
              <w:spacing w:after="0" w:line="240" w:lineRule="auto"/>
              <w:rPr>
                <w:rFonts w:ascii="Calibri" w:hAnsi="Calibri" w:cs="Calibri"/>
                <w:color w:val="000000"/>
                <w:sz w:val="22"/>
                <w:szCs w:val="22"/>
              </w:rPr>
            </w:pPr>
            <w:proofErr w:type="spellStart"/>
            <w:r w:rsidRPr="007C3C26">
              <w:rPr>
                <w:rFonts w:ascii="Calibri" w:hAnsi="Calibri" w:cs="Calibri"/>
                <w:color w:val="000000"/>
                <w:sz w:val="22"/>
                <w:szCs w:val="22"/>
              </w:rPr>
              <w:t>Štiepkovač</w:t>
            </w:r>
            <w:proofErr w:type="spellEnd"/>
            <w:r w:rsidRPr="007C3C26">
              <w:rPr>
                <w:rFonts w:ascii="Calibri" w:hAnsi="Calibri" w:cs="Calibri"/>
                <w:color w:val="000000"/>
                <w:sz w:val="22"/>
                <w:szCs w:val="22"/>
              </w:rPr>
              <w:t xml:space="preserve"> LASKI LS 160 DWBS</w:t>
            </w:r>
          </w:p>
        </w:tc>
        <w:tc>
          <w:tcPr>
            <w:tcW w:w="1831" w:type="dxa"/>
            <w:tcBorders>
              <w:top w:val="nil"/>
              <w:left w:val="nil"/>
              <w:bottom w:val="single" w:sz="4" w:space="0" w:color="auto"/>
              <w:right w:val="single" w:sz="4" w:space="0" w:color="auto"/>
            </w:tcBorders>
            <w:shd w:val="clear" w:color="auto" w:fill="auto"/>
            <w:noWrap/>
            <w:vAlign w:val="center"/>
            <w:hideMark/>
          </w:tcPr>
          <w:p w14:paraId="045DC7F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22 039,50 </w:t>
            </w:r>
          </w:p>
        </w:tc>
        <w:tc>
          <w:tcPr>
            <w:tcW w:w="1278" w:type="dxa"/>
            <w:tcBorders>
              <w:top w:val="nil"/>
              <w:left w:val="nil"/>
              <w:bottom w:val="single" w:sz="4" w:space="0" w:color="auto"/>
              <w:right w:val="single" w:sz="4" w:space="0" w:color="auto"/>
            </w:tcBorders>
            <w:shd w:val="clear" w:color="auto" w:fill="auto"/>
            <w:noWrap/>
            <w:vAlign w:val="center"/>
            <w:hideMark/>
          </w:tcPr>
          <w:p w14:paraId="1CCCB49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12. 4. 2021</w:t>
            </w:r>
          </w:p>
        </w:tc>
        <w:tc>
          <w:tcPr>
            <w:tcW w:w="789" w:type="dxa"/>
            <w:tcBorders>
              <w:top w:val="nil"/>
              <w:left w:val="nil"/>
              <w:bottom w:val="single" w:sz="4" w:space="0" w:color="auto"/>
              <w:right w:val="single" w:sz="4" w:space="0" w:color="auto"/>
            </w:tcBorders>
            <w:shd w:val="clear" w:color="auto" w:fill="auto"/>
            <w:noWrap/>
            <w:vAlign w:val="center"/>
            <w:hideMark/>
          </w:tcPr>
          <w:p w14:paraId="743882E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64BCEBDA"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04C21CA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122600007</w:t>
            </w:r>
          </w:p>
        </w:tc>
        <w:tc>
          <w:tcPr>
            <w:tcW w:w="4579" w:type="dxa"/>
            <w:tcBorders>
              <w:top w:val="nil"/>
              <w:left w:val="nil"/>
              <w:bottom w:val="single" w:sz="4" w:space="0" w:color="auto"/>
              <w:right w:val="single" w:sz="4" w:space="0" w:color="auto"/>
            </w:tcBorders>
            <w:shd w:val="clear" w:color="000000" w:fill="DDEBF7"/>
            <w:noWrap/>
            <w:vAlign w:val="center"/>
            <w:hideMark/>
          </w:tcPr>
          <w:p w14:paraId="25D1BC8F"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Stojan výdajný PHL</w:t>
            </w:r>
          </w:p>
        </w:tc>
        <w:tc>
          <w:tcPr>
            <w:tcW w:w="1831" w:type="dxa"/>
            <w:tcBorders>
              <w:top w:val="nil"/>
              <w:left w:val="nil"/>
              <w:bottom w:val="single" w:sz="4" w:space="0" w:color="auto"/>
              <w:right w:val="single" w:sz="4" w:space="0" w:color="auto"/>
            </w:tcBorders>
            <w:shd w:val="clear" w:color="000000" w:fill="DDEBF7"/>
            <w:noWrap/>
            <w:vAlign w:val="center"/>
            <w:hideMark/>
          </w:tcPr>
          <w:p w14:paraId="7A3B92E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2 160,00 </w:t>
            </w:r>
          </w:p>
        </w:tc>
        <w:tc>
          <w:tcPr>
            <w:tcW w:w="1278" w:type="dxa"/>
            <w:tcBorders>
              <w:top w:val="nil"/>
              <w:left w:val="nil"/>
              <w:bottom w:val="single" w:sz="4" w:space="0" w:color="auto"/>
              <w:right w:val="single" w:sz="4" w:space="0" w:color="auto"/>
            </w:tcBorders>
            <w:shd w:val="clear" w:color="000000" w:fill="DDEBF7"/>
            <w:noWrap/>
            <w:vAlign w:val="center"/>
            <w:hideMark/>
          </w:tcPr>
          <w:p w14:paraId="5A7EFF9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26. 4. 2021</w:t>
            </w:r>
          </w:p>
        </w:tc>
        <w:tc>
          <w:tcPr>
            <w:tcW w:w="789" w:type="dxa"/>
            <w:tcBorders>
              <w:top w:val="nil"/>
              <w:left w:val="nil"/>
              <w:bottom w:val="single" w:sz="4" w:space="0" w:color="auto"/>
              <w:right w:val="single" w:sz="4" w:space="0" w:color="auto"/>
            </w:tcBorders>
            <w:shd w:val="clear" w:color="000000" w:fill="DDEBF7"/>
            <w:noWrap/>
            <w:vAlign w:val="center"/>
            <w:hideMark/>
          </w:tcPr>
          <w:p w14:paraId="5520C1F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02260</w:t>
            </w:r>
          </w:p>
        </w:tc>
      </w:tr>
      <w:tr w:rsidR="007C3C26" w:rsidRPr="007C3C26" w14:paraId="4FF53273"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EB0F7F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522300020</w:t>
            </w:r>
          </w:p>
        </w:tc>
        <w:tc>
          <w:tcPr>
            <w:tcW w:w="4579" w:type="dxa"/>
            <w:tcBorders>
              <w:top w:val="nil"/>
              <w:left w:val="nil"/>
              <w:bottom w:val="single" w:sz="4" w:space="0" w:color="auto"/>
              <w:right w:val="single" w:sz="4" w:space="0" w:color="auto"/>
            </w:tcBorders>
            <w:shd w:val="clear" w:color="auto" w:fill="auto"/>
            <w:noWrap/>
            <w:vAlign w:val="center"/>
            <w:hideMark/>
          </w:tcPr>
          <w:p w14:paraId="26259C8B"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Zametač KM-P štandard</w:t>
            </w:r>
          </w:p>
        </w:tc>
        <w:tc>
          <w:tcPr>
            <w:tcW w:w="1831" w:type="dxa"/>
            <w:tcBorders>
              <w:top w:val="nil"/>
              <w:left w:val="nil"/>
              <w:bottom w:val="single" w:sz="4" w:space="0" w:color="auto"/>
              <w:right w:val="single" w:sz="4" w:space="0" w:color="auto"/>
            </w:tcBorders>
            <w:shd w:val="clear" w:color="auto" w:fill="auto"/>
            <w:noWrap/>
            <w:vAlign w:val="center"/>
            <w:hideMark/>
          </w:tcPr>
          <w:p w14:paraId="0BF343D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3 545,00 </w:t>
            </w:r>
          </w:p>
        </w:tc>
        <w:tc>
          <w:tcPr>
            <w:tcW w:w="1278" w:type="dxa"/>
            <w:tcBorders>
              <w:top w:val="nil"/>
              <w:left w:val="nil"/>
              <w:bottom w:val="single" w:sz="4" w:space="0" w:color="auto"/>
              <w:right w:val="single" w:sz="4" w:space="0" w:color="auto"/>
            </w:tcBorders>
            <w:shd w:val="clear" w:color="auto" w:fill="auto"/>
            <w:noWrap/>
            <w:vAlign w:val="center"/>
            <w:hideMark/>
          </w:tcPr>
          <w:p w14:paraId="0E7F0DB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30. 4. 2021</w:t>
            </w:r>
          </w:p>
        </w:tc>
        <w:tc>
          <w:tcPr>
            <w:tcW w:w="789" w:type="dxa"/>
            <w:tcBorders>
              <w:top w:val="nil"/>
              <w:left w:val="nil"/>
              <w:bottom w:val="single" w:sz="4" w:space="0" w:color="auto"/>
              <w:right w:val="single" w:sz="4" w:space="0" w:color="auto"/>
            </w:tcBorders>
            <w:shd w:val="clear" w:color="auto" w:fill="auto"/>
            <w:noWrap/>
            <w:vAlign w:val="center"/>
            <w:hideMark/>
          </w:tcPr>
          <w:p w14:paraId="3B3DE13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4432E20C"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0C9D463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622400021</w:t>
            </w:r>
          </w:p>
        </w:tc>
        <w:tc>
          <w:tcPr>
            <w:tcW w:w="4579" w:type="dxa"/>
            <w:tcBorders>
              <w:top w:val="nil"/>
              <w:left w:val="nil"/>
              <w:bottom w:val="single" w:sz="4" w:space="0" w:color="auto"/>
              <w:right w:val="single" w:sz="4" w:space="0" w:color="auto"/>
            </w:tcBorders>
            <w:shd w:val="clear" w:color="000000" w:fill="DDEBF7"/>
            <w:noWrap/>
            <w:vAlign w:val="center"/>
            <w:hideMark/>
          </w:tcPr>
          <w:p w14:paraId="089B56B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Zariadenie striekacie </w:t>
            </w:r>
            <w:proofErr w:type="spellStart"/>
            <w:r w:rsidRPr="007C3C26">
              <w:rPr>
                <w:rFonts w:ascii="Calibri" w:hAnsi="Calibri" w:cs="Calibri"/>
                <w:color w:val="000000"/>
                <w:sz w:val="22"/>
                <w:szCs w:val="22"/>
              </w:rPr>
              <w:t>st</w:t>
            </w:r>
            <w:proofErr w:type="spellEnd"/>
            <w:r w:rsidRPr="007C3C26">
              <w:rPr>
                <w:rFonts w:ascii="Calibri" w:hAnsi="Calibri" w:cs="Calibri"/>
                <w:color w:val="000000"/>
                <w:sz w:val="22"/>
                <w:szCs w:val="22"/>
              </w:rPr>
              <w:t xml:space="preserve"> Max II. 395 PC Pro</w:t>
            </w:r>
          </w:p>
        </w:tc>
        <w:tc>
          <w:tcPr>
            <w:tcW w:w="1831" w:type="dxa"/>
            <w:tcBorders>
              <w:top w:val="nil"/>
              <w:left w:val="nil"/>
              <w:bottom w:val="single" w:sz="4" w:space="0" w:color="auto"/>
              <w:right w:val="single" w:sz="4" w:space="0" w:color="auto"/>
            </w:tcBorders>
            <w:shd w:val="clear" w:color="000000" w:fill="DDEBF7"/>
            <w:noWrap/>
            <w:vAlign w:val="center"/>
            <w:hideMark/>
          </w:tcPr>
          <w:p w14:paraId="4A598C4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2 240,60 </w:t>
            </w:r>
          </w:p>
        </w:tc>
        <w:tc>
          <w:tcPr>
            <w:tcW w:w="1278" w:type="dxa"/>
            <w:tcBorders>
              <w:top w:val="nil"/>
              <w:left w:val="nil"/>
              <w:bottom w:val="single" w:sz="4" w:space="0" w:color="auto"/>
              <w:right w:val="single" w:sz="4" w:space="0" w:color="auto"/>
            </w:tcBorders>
            <w:shd w:val="clear" w:color="000000" w:fill="DDEBF7"/>
            <w:noWrap/>
            <w:vAlign w:val="center"/>
            <w:hideMark/>
          </w:tcPr>
          <w:p w14:paraId="68687B8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1. 7. 2021</w:t>
            </w:r>
          </w:p>
        </w:tc>
        <w:tc>
          <w:tcPr>
            <w:tcW w:w="789" w:type="dxa"/>
            <w:tcBorders>
              <w:top w:val="nil"/>
              <w:left w:val="nil"/>
              <w:bottom w:val="single" w:sz="4" w:space="0" w:color="auto"/>
              <w:right w:val="single" w:sz="4" w:space="0" w:color="auto"/>
            </w:tcBorders>
            <w:shd w:val="clear" w:color="000000" w:fill="DDEBF7"/>
            <w:noWrap/>
            <w:vAlign w:val="center"/>
            <w:hideMark/>
          </w:tcPr>
          <w:p w14:paraId="0B57D92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45F9D31B"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6F16AC4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122400024</w:t>
            </w:r>
          </w:p>
        </w:tc>
        <w:tc>
          <w:tcPr>
            <w:tcW w:w="4579" w:type="dxa"/>
            <w:tcBorders>
              <w:top w:val="nil"/>
              <w:left w:val="nil"/>
              <w:bottom w:val="single" w:sz="4" w:space="0" w:color="auto"/>
              <w:right w:val="single" w:sz="4" w:space="0" w:color="auto"/>
            </w:tcBorders>
            <w:shd w:val="clear" w:color="000000" w:fill="DDEBF7"/>
            <w:noWrap/>
            <w:vAlign w:val="center"/>
            <w:hideMark/>
          </w:tcPr>
          <w:p w14:paraId="53DB9899"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Zariadenie striekacie </w:t>
            </w:r>
            <w:proofErr w:type="spellStart"/>
            <w:r w:rsidRPr="007C3C26">
              <w:rPr>
                <w:rFonts w:ascii="Calibri" w:hAnsi="Calibri" w:cs="Calibri"/>
                <w:color w:val="000000"/>
                <w:sz w:val="22"/>
                <w:szCs w:val="22"/>
              </w:rPr>
              <w:t>st</w:t>
            </w:r>
            <w:proofErr w:type="spellEnd"/>
            <w:r w:rsidRPr="007C3C26">
              <w:rPr>
                <w:rFonts w:ascii="Calibri" w:hAnsi="Calibri" w:cs="Calibri"/>
                <w:color w:val="000000"/>
                <w:sz w:val="22"/>
                <w:szCs w:val="22"/>
              </w:rPr>
              <w:t xml:space="preserve"> Max II. 395 PC Pro</w:t>
            </w:r>
          </w:p>
        </w:tc>
        <w:tc>
          <w:tcPr>
            <w:tcW w:w="1831" w:type="dxa"/>
            <w:tcBorders>
              <w:top w:val="nil"/>
              <w:left w:val="nil"/>
              <w:bottom w:val="single" w:sz="4" w:space="0" w:color="auto"/>
              <w:right w:val="single" w:sz="4" w:space="0" w:color="auto"/>
            </w:tcBorders>
            <w:shd w:val="clear" w:color="000000" w:fill="DDEBF7"/>
            <w:noWrap/>
            <w:vAlign w:val="center"/>
            <w:hideMark/>
          </w:tcPr>
          <w:p w14:paraId="2A7A150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2 342,60 </w:t>
            </w:r>
          </w:p>
        </w:tc>
        <w:tc>
          <w:tcPr>
            <w:tcW w:w="1278" w:type="dxa"/>
            <w:tcBorders>
              <w:top w:val="nil"/>
              <w:left w:val="nil"/>
              <w:bottom w:val="single" w:sz="4" w:space="0" w:color="auto"/>
              <w:right w:val="single" w:sz="4" w:space="0" w:color="auto"/>
            </w:tcBorders>
            <w:shd w:val="clear" w:color="000000" w:fill="DDEBF7"/>
            <w:noWrap/>
            <w:vAlign w:val="center"/>
            <w:hideMark/>
          </w:tcPr>
          <w:p w14:paraId="28847EA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15. 7. 2021</w:t>
            </w:r>
          </w:p>
        </w:tc>
        <w:tc>
          <w:tcPr>
            <w:tcW w:w="789" w:type="dxa"/>
            <w:tcBorders>
              <w:top w:val="nil"/>
              <w:left w:val="nil"/>
              <w:bottom w:val="single" w:sz="4" w:space="0" w:color="auto"/>
              <w:right w:val="single" w:sz="4" w:space="0" w:color="auto"/>
            </w:tcBorders>
            <w:shd w:val="clear" w:color="000000" w:fill="DDEBF7"/>
            <w:noWrap/>
            <w:vAlign w:val="center"/>
            <w:hideMark/>
          </w:tcPr>
          <w:p w14:paraId="7DFBF52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49423567"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C24942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322200032</w:t>
            </w:r>
          </w:p>
        </w:tc>
        <w:tc>
          <w:tcPr>
            <w:tcW w:w="4579" w:type="dxa"/>
            <w:tcBorders>
              <w:top w:val="nil"/>
              <w:left w:val="nil"/>
              <w:bottom w:val="single" w:sz="4" w:space="0" w:color="auto"/>
              <w:right w:val="single" w:sz="4" w:space="0" w:color="auto"/>
            </w:tcBorders>
            <w:shd w:val="clear" w:color="auto" w:fill="auto"/>
            <w:noWrap/>
            <w:vAlign w:val="center"/>
            <w:hideMark/>
          </w:tcPr>
          <w:p w14:paraId="4254010B"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MAN TGE 3. 140 4x2 SB</w:t>
            </w:r>
          </w:p>
        </w:tc>
        <w:tc>
          <w:tcPr>
            <w:tcW w:w="1831" w:type="dxa"/>
            <w:tcBorders>
              <w:top w:val="nil"/>
              <w:left w:val="nil"/>
              <w:bottom w:val="single" w:sz="4" w:space="0" w:color="auto"/>
              <w:right w:val="single" w:sz="4" w:space="0" w:color="auto"/>
            </w:tcBorders>
            <w:shd w:val="clear" w:color="auto" w:fill="auto"/>
            <w:noWrap/>
            <w:vAlign w:val="center"/>
            <w:hideMark/>
          </w:tcPr>
          <w:p w14:paraId="2BB8E64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32 443,00 </w:t>
            </w:r>
          </w:p>
        </w:tc>
        <w:tc>
          <w:tcPr>
            <w:tcW w:w="1278" w:type="dxa"/>
            <w:tcBorders>
              <w:top w:val="nil"/>
              <w:left w:val="nil"/>
              <w:bottom w:val="single" w:sz="4" w:space="0" w:color="auto"/>
              <w:right w:val="single" w:sz="4" w:space="0" w:color="auto"/>
            </w:tcBorders>
            <w:shd w:val="clear" w:color="auto" w:fill="auto"/>
            <w:noWrap/>
            <w:vAlign w:val="center"/>
            <w:hideMark/>
          </w:tcPr>
          <w:p w14:paraId="6F66FF1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30. 8. 2021</w:t>
            </w:r>
          </w:p>
        </w:tc>
        <w:tc>
          <w:tcPr>
            <w:tcW w:w="789" w:type="dxa"/>
            <w:tcBorders>
              <w:top w:val="nil"/>
              <w:left w:val="nil"/>
              <w:bottom w:val="single" w:sz="4" w:space="0" w:color="auto"/>
              <w:right w:val="single" w:sz="4" w:space="0" w:color="auto"/>
            </w:tcBorders>
            <w:shd w:val="clear" w:color="auto" w:fill="auto"/>
            <w:noWrap/>
            <w:vAlign w:val="center"/>
            <w:hideMark/>
          </w:tcPr>
          <w:p w14:paraId="5D560D1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2F797D19"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0C0793C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322400034</w:t>
            </w:r>
          </w:p>
        </w:tc>
        <w:tc>
          <w:tcPr>
            <w:tcW w:w="4579" w:type="dxa"/>
            <w:tcBorders>
              <w:top w:val="nil"/>
              <w:left w:val="nil"/>
              <w:bottom w:val="single" w:sz="4" w:space="0" w:color="auto"/>
              <w:right w:val="single" w:sz="4" w:space="0" w:color="auto"/>
            </w:tcBorders>
            <w:shd w:val="clear" w:color="000000" w:fill="DDEBF7"/>
            <w:noWrap/>
            <w:vAlign w:val="center"/>
            <w:hideMark/>
          </w:tcPr>
          <w:p w14:paraId="19BCE73A"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Elektrocentrála so zváračkou WP 220 DCH</w:t>
            </w:r>
          </w:p>
        </w:tc>
        <w:tc>
          <w:tcPr>
            <w:tcW w:w="1831" w:type="dxa"/>
            <w:tcBorders>
              <w:top w:val="nil"/>
              <w:left w:val="nil"/>
              <w:bottom w:val="single" w:sz="4" w:space="0" w:color="auto"/>
              <w:right w:val="single" w:sz="4" w:space="0" w:color="auto"/>
            </w:tcBorders>
            <w:shd w:val="clear" w:color="000000" w:fill="DDEBF7"/>
            <w:noWrap/>
            <w:vAlign w:val="center"/>
            <w:hideMark/>
          </w:tcPr>
          <w:p w14:paraId="7EFF5CC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2 332,50 </w:t>
            </w:r>
          </w:p>
        </w:tc>
        <w:tc>
          <w:tcPr>
            <w:tcW w:w="1278" w:type="dxa"/>
            <w:tcBorders>
              <w:top w:val="nil"/>
              <w:left w:val="nil"/>
              <w:bottom w:val="single" w:sz="4" w:space="0" w:color="auto"/>
              <w:right w:val="single" w:sz="4" w:space="0" w:color="auto"/>
            </w:tcBorders>
            <w:shd w:val="clear" w:color="000000" w:fill="DDEBF7"/>
            <w:noWrap/>
            <w:vAlign w:val="center"/>
            <w:hideMark/>
          </w:tcPr>
          <w:p w14:paraId="259848A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28. 10. 2021</w:t>
            </w:r>
          </w:p>
        </w:tc>
        <w:tc>
          <w:tcPr>
            <w:tcW w:w="789" w:type="dxa"/>
            <w:tcBorders>
              <w:top w:val="nil"/>
              <w:left w:val="nil"/>
              <w:bottom w:val="single" w:sz="4" w:space="0" w:color="auto"/>
              <w:right w:val="single" w:sz="4" w:space="0" w:color="auto"/>
            </w:tcBorders>
            <w:shd w:val="clear" w:color="000000" w:fill="DDEBF7"/>
            <w:noWrap/>
            <w:vAlign w:val="center"/>
            <w:hideMark/>
          </w:tcPr>
          <w:p w14:paraId="5E27948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1E0F592F"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62C0E63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522400019</w:t>
            </w:r>
          </w:p>
        </w:tc>
        <w:tc>
          <w:tcPr>
            <w:tcW w:w="4579" w:type="dxa"/>
            <w:tcBorders>
              <w:top w:val="nil"/>
              <w:left w:val="nil"/>
              <w:bottom w:val="single" w:sz="4" w:space="0" w:color="auto"/>
              <w:right w:val="single" w:sz="4" w:space="0" w:color="auto"/>
            </w:tcBorders>
            <w:shd w:val="clear" w:color="000000" w:fill="DDEBF7"/>
            <w:noWrap/>
            <w:vAlign w:val="center"/>
            <w:hideMark/>
          </w:tcPr>
          <w:p w14:paraId="1D4BFC42"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Čistič vysokotlakový MH 4M-200/960</w:t>
            </w:r>
          </w:p>
        </w:tc>
        <w:tc>
          <w:tcPr>
            <w:tcW w:w="1831" w:type="dxa"/>
            <w:tcBorders>
              <w:top w:val="nil"/>
              <w:left w:val="nil"/>
              <w:bottom w:val="single" w:sz="4" w:space="0" w:color="auto"/>
              <w:right w:val="single" w:sz="4" w:space="0" w:color="auto"/>
            </w:tcBorders>
            <w:shd w:val="clear" w:color="000000" w:fill="DDEBF7"/>
            <w:noWrap/>
            <w:vAlign w:val="center"/>
            <w:hideMark/>
          </w:tcPr>
          <w:p w14:paraId="07193FA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2 720,00 </w:t>
            </w:r>
          </w:p>
        </w:tc>
        <w:tc>
          <w:tcPr>
            <w:tcW w:w="1278" w:type="dxa"/>
            <w:tcBorders>
              <w:top w:val="nil"/>
              <w:left w:val="nil"/>
              <w:bottom w:val="single" w:sz="4" w:space="0" w:color="auto"/>
              <w:right w:val="single" w:sz="4" w:space="0" w:color="auto"/>
            </w:tcBorders>
            <w:shd w:val="clear" w:color="000000" w:fill="DDEBF7"/>
            <w:noWrap/>
            <w:vAlign w:val="center"/>
            <w:hideMark/>
          </w:tcPr>
          <w:p w14:paraId="6EAABA2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17. 12. 2021</w:t>
            </w:r>
          </w:p>
        </w:tc>
        <w:tc>
          <w:tcPr>
            <w:tcW w:w="789" w:type="dxa"/>
            <w:tcBorders>
              <w:top w:val="nil"/>
              <w:left w:val="nil"/>
              <w:bottom w:val="single" w:sz="4" w:space="0" w:color="auto"/>
              <w:right w:val="single" w:sz="4" w:space="0" w:color="auto"/>
            </w:tcBorders>
            <w:shd w:val="clear" w:color="000000" w:fill="DDEBF7"/>
            <w:noWrap/>
            <w:vAlign w:val="center"/>
            <w:hideMark/>
          </w:tcPr>
          <w:p w14:paraId="26B58DD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29597719"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4DDD1F0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622400022</w:t>
            </w:r>
          </w:p>
        </w:tc>
        <w:tc>
          <w:tcPr>
            <w:tcW w:w="4579" w:type="dxa"/>
            <w:tcBorders>
              <w:top w:val="nil"/>
              <w:left w:val="nil"/>
              <w:bottom w:val="single" w:sz="4" w:space="0" w:color="auto"/>
              <w:right w:val="single" w:sz="4" w:space="0" w:color="auto"/>
            </w:tcBorders>
            <w:shd w:val="clear" w:color="000000" w:fill="DDEBF7"/>
            <w:noWrap/>
            <w:vAlign w:val="center"/>
            <w:hideMark/>
          </w:tcPr>
          <w:p w14:paraId="36FBA61C"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Čistič vysokotlakový MH 4M-200/960</w:t>
            </w:r>
          </w:p>
        </w:tc>
        <w:tc>
          <w:tcPr>
            <w:tcW w:w="1831" w:type="dxa"/>
            <w:tcBorders>
              <w:top w:val="nil"/>
              <w:left w:val="nil"/>
              <w:bottom w:val="single" w:sz="4" w:space="0" w:color="auto"/>
              <w:right w:val="single" w:sz="4" w:space="0" w:color="auto"/>
            </w:tcBorders>
            <w:shd w:val="clear" w:color="000000" w:fill="DDEBF7"/>
            <w:noWrap/>
            <w:vAlign w:val="center"/>
            <w:hideMark/>
          </w:tcPr>
          <w:p w14:paraId="6F2048D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2 720,00 </w:t>
            </w:r>
          </w:p>
        </w:tc>
        <w:tc>
          <w:tcPr>
            <w:tcW w:w="1278" w:type="dxa"/>
            <w:tcBorders>
              <w:top w:val="nil"/>
              <w:left w:val="nil"/>
              <w:bottom w:val="single" w:sz="4" w:space="0" w:color="auto"/>
              <w:right w:val="single" w:sz="4" w:space="0" w:color="auto"/>
            </w:tcBorders>
            <w:shd w:val="clear" w:color="000000" w:fill="DDEBF7"/>
            <w:noWrap/>
            <w:vAlign w:val="center"/>
            <w:hideMark/>
          </w:tcPr>
          <w:p w14:paraId="4497B46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17. 12. 2021</w:t>
            </w:r>
          </w:p>
        </w:tc>
        <w:tc>
          <w:tcPr>
            <w:tcW w:w="789" w:type="dxa"/>
            <w:tcBorders>
              <w:top w:val="nil"/>
              <w:left w:val="nil"/>
              <w:bottom w:val="single" w:sz="4" w:space="0" w:color="auto"/>
              <w:right w:val="single" w:sz="4" w:space="0" w:color="auto"/>
            </w:tcBorders>
            <w:shd w:val="clear" w:color="000000" w:fill="DDEBF7"/>
            <w:noWrap/>
            <w:vAlign w:val="center"/>
            <w:hideMark/>
          </w:tcPr>
          <w:p w14:paraId="0AEFB75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692ED431"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683AC28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222400023</w:t>
            </w:r>
          </w:p>
        </w:tc>
        <w:tc>
          <w:tcPr>
            <w:tcW w:w="4579" w:type="dxa"/>
            <w:tcBorders>
              <w:top w:val="nil"/>
              <w:left w:val="nil"/>
              <w:bottom w:val="single" w:sz="4" w:space="0" w:color="auto"/>
              <w:right w:val="single" w:sz="4" w:space="0" w:color="auto"/>
            </w:tcBorders>
            <w:shd w:val="clear" w:color="000000" w:fill="DDEBF7"/>
            <w:noWrap/>
            <w:vAlign w:val="center"/>
            <w:hideMark/>
          </w:tcPr>
          <w:p w14:paraId="3145F469"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Čistič vysokotlakový MH 4M-200/960</w:t>
            </w:r>
          </w:p>
        </w:tc>
        <w:tc>
          <w:tcPr>
            <w:tcW w:w="1831" w:type="dxa"/>
            <w:tcBorders>
              <w:top w:val="nil"/>
              <w:left w:val="nil"/>
              <w:bottom w:val="single" w:sz="4" w:space="0" w:color="auto"/>
              <w:right w:val="single" w:sz="4" w:space="0" w:color="auto"/>
            </w:tcBorders>
            <w:shd w:val="clear" w:color="000000" w:fill="DDEBF7"/>
            <w:noWrap/>
            <w:vAlign w:val="center"/>
            <w:hideMark/>
          </w:tcPr>
          <w:p w14:paraId="63BE368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2 720,00 </w:t>
            </w:r>
          </w:p>
        </w:tc>
        <w:tc>
          <w:tcPr>
            <w:tcW w:w="1278" w:type="dxa"/>
            <w:tcBorders>
              <w:top w:val="nil"/>
              <w:left w:val="nil"/>
              <w:bottom w:val="single" w:sz="4" w:space="0" w:color="auto"/>
              <w:right w:val="single" w:sz="4" w:space="0" w:color="auto"/>
            </w:tcBorders>
            <w:shd w:val="clear" w:color="000000" w:fill="DDEBF7"/>
            <w:noWrap/>
            <w:vAlign w:val="center"/>
            <w:hideMark/>
          </w:tcPr>
          <w:p w14:paraId="133F102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17. 12. 2021</w:t>
            </w:r>
          </w:p>
        </w:tc>
        <w:tc>
          <w:tcPr>
            <w:tcW w:w="789" w:type="dxa"/>
            <w:tcBorders>
              <w:top w:val="nil"/>
              <w:left w:val="nil"/>
              <w:bottom w:val="single" w:sz="4" w:space="0" w:color="auto"/>
              <w:right w:val="single" w:sz="4" w:space="0" w:color="auto"/>
            </w:tcBorders>
            <w:shd w:val="clear" w:color="000000" w:fill="DDEBF7"/>
            <w:noWrap/>
            <w:vAlign w:val="center"/>
            <w:hideMark/>
          </w:tcPr>
          <w:p w14:paraId="755C18C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0A900CAC"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448F569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322400035</w:t>
            </w:r>
          </w:p>
        </w:tc>
        <w:tc>
          <w:tcPr>
            <w:tcW w:w="4579" w:type="dxa"/>
            <w:tcBorders>
              <w:top w:val="nil"/>
              <w:left w:val="nil"/>
              <w:bottom w:val="single" w:sz="4" w:space="0" w:color="auto"/>
              <w:right w:val="single" w:sz="4" w:space="0" w:color="auto"/>
            </w:tcBorders>
            <w:shd w:val="clear" w:color="000000" w:fill="DDEBF7"/>
            <w:noWrap/>
            <w:vAlign w:val="center"/>
            <w:hideMark/>
          </w:tcPr>
          <w:p w14:paraId="49FA6D59"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Čistič vysokotlakový MH 4M-200/960</w:t>
            </w:r>
          </w:p>
        </w:tc>
        <w:tc>
          <w:tcPr>
            <w:tcW w:w="1831" w:type="dxa"/>
            <w:tcBorders>
              <w:top w:val="nil"/>
              <w:left w:val="nil"/>
              <w:bottom w:val="single" w:sz="4" w:space="0" w:color="auto"/>
              <w:right w:val="single" w:sz="4" w:space="0" w:color="auto"/>
            </w:tcBorders>
            <w:shd w:val="clear" w:color="000000" w:fill="DDEBF7"/>
            <w:noWrap/>
            <w:vAlign w:val="center"/>
            <w:hideMark/>
          </w:tcPr>
          <w:p w14:paraId="2741BE8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2 720,00 </w:t>
            </w:r>
          </w:p>
        </w:tc>
        <w:tc>
          <w:tcPr>
            <w:tcW w:w="1278" w:type="dxa"/>
            <w:tcBorders>
              <w:top w:val="nil"/>
              <w:left w:val="nil"/>
              <w:bottom w:val="single" w:sz="4" w:space="0" w:color="auto"/>
              <w:right w:val="single" w:sz="4" w:space="0" w:color="auto"/>
            </w:tcBorders>
            <w:shd w:val="clear" w:color="000000" w:fill="DDEBF7"/>
            <w:noWrap/>
            <w:vAlign w:val="center"/>
            <w:hideMark/>
          </w:tcPr>
          <w:p w14:paraId="2037410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17. 12. 2021</w:t>
            </w:r>
          </w:p>
        </w:tc>
        <w:tc>
          <w:tcPr>
            <w:tcW w:w="789" w:type="dxa"/>
            <w:tcBorders>
              <w:top w:val="nil"/>
              <w:left w:val="nil"/>
              <w:bottom w:val="single" w:sz="4" w:space="0" w:color="auto"/>
              <w:right w:val="single" w:sz="4" w:space="0" w:color="auto"/>
            </w:tcBorders>
            <w:shd w:val="clear" w:color="000000" w:fill="DDEBF7"/>
            <w:noWrap/>
            <w:vAlign w:val="center"/>
            <w:hideMark/>
          </w:tcPr>
          <w:p w14:paraId="02C63FF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7779D0EF"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5342C93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922500024</w:t>
            </w:r>
          </w:p>
        </w:tc>
        <w:tc>
          <w:tcPr>
            <w:tcW w:w="4579" w:type="dxa"/>
            <w:tcBorders>
              <w:top w:val="nil"/>
              <w:left w:val="nil"/>
              <w:bottom w:val="single" w:sz="4" w:space="0" w:color="auto"/>
              <w:right w:val="single" w:sz="4" w:space="0" w:color="auto"/>
            </w:tcBorders>
            <w:shd w:val="clear" w:color="000000" w:fill="DDEBF7"/>
            <w:noWrap/>
            <w:vAlign w:val="center"/>
            <w:hideMark/>
          </w:tcPr>
          <w:p w14:paraId="442E7D05"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Systém kamerový</w:t>
            </w:r>
          </w:p>
        </w:tc>
        <w:tc>
          <w:tcPr>
            <w:tcW w:w="1831" w:type="dxa"/>
            <w:tcBorders>
              <w:top w:val="nil"/>
              <w:left w:val="nil"/>
              <w:bottom w:val="single" w:sz="4" w:space="0" w:color="auto"/>
              <w:right w:val="single" w:sz="4" w:space="0" w:color="auto"/>
            </w:tcBorders>
            <w:shd w:val="clear" w:color="000000" w:fill="DDEBF7"/>
            <w:noWrap/>
            <w:vAlign w:val="center"/>
            <w:hideMark/>
          </w:tcPr>
          <w:p w14:paraId="467EF3E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45 355,60 </w:t>
            </w:r>
          </w:p>
        </w:tc>
        <w:tc>
          <w:tcPr>
            <w:tcW w:w="1278" w:type="dxa"/>
            <w:tcBorders>
              <w:top w:val="nil"/>
              <w:left w:val="nil"/>
              <w:bottom w:val="single" w:sz="4" w:space="0" w:color="auto"/>
              <w:right w:val="single" w:sz="4" w:space="0" w:color="auto"/>
            </w:tcBorders>
            <w:shd w:val="clear" w:color="000000" w:fill="DDEBF7"/>
            <w:noWrap/>
            <w:vAlign w:val="center"/>
            <w:hideMark/>
          </w:tcPr>
          <w:p w14:paraId="0F5F722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28. 12. 2021</w:t>
            </w:r>
          </w:p>
        </w:tc>
        <w:tc>
          <w:tcPr>
            <w:tcW w:w="789" w:type="dxa"/>
            <w:tcBorders>
              <w:top w:val="nil"/>
              <w:left w:val="nil"/>
              <w:bottom w:val="single" w:sz="4" w:space="0" w:color="auto"/>
              <w:right w:val="single" w:sz="4" w:space="0" w:color="auto"/>
            </w:tcBorders>
            <w:shd w:val="clear" w:color="000000" w:fill="DDEBF7"/>
            <w:noWrap/>
            <w:vAlign w:val="center"/>
            <w:hideMark/>
          </w:tcPr>
          <w:p w14:paraId="5BAC2E5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02250</w:t>
            </w:r>
          </w:p>
        </w:tc>
      </w:tr>
      <w:tr w:rsidR="007C3C26" w:rsidRPr="007C3C26" w14:paraId="7C0BB5C9"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1751562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422500027</w:t>
            </w:r>
          </w:p>
        </w:tc>
        <w:tc>
          <w:tcPr>
            <w:tcW w:w="4579" w:type="dxa"/>
            <w:tcBorders>
              <w:top w:val="nil"/>
              <w:left w:val="nil"/>
              <w:bottom w:val="single" w:sz="4" w:space="0" w:color="auto"/>
              <w:right w:val="single" w:sz="4" w:space="0" w:color="auto"/>
            </w:tcBorders>
            <w:shd w:val="clear" w:color="000000" w:fill="DDEBF7"/>
            <w:noWrap/>
            <w:vAlign w:val="center"/>
            <w:hideMark/>
          </w:tcPr>
          <w:p w14:paraId="26634E1E"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Systém elektronický zabezpečovací</w:t>
            </w:r>
          </w:p>
        </w:tc>
        <w:tc>
          <w:tcPr>
            <w:tcW w:w="1831" w:type="dxa"/>
            <w:tcBorders>
              <w:top w:val="nil"/>
              <w:left w:val="nil"/>
              <w:bottom w:val="single" w:sz="4" w:space="0" w:color="auto"/>
              <w:right w:val="single" w:sz="4" w:space="0" w:color="auto"/>
            </w:tcBorders>
            <w:shd w:val="clear" w:color="000000" w:fill="DDEBF7"/>
            <w:noWrap/>
            <w:vAlign w:val="center"/>
            <w:hideMark/>
          </w:tcPr>
          <w:p w14:paraId="4AB8ABF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1 814,00 </w:t>
            </w:r>
          </w:p>
        </w:tc>
        <w:tc>
          <w:tcPr>
            <w:tcW w:w="1278" w:type="dxa"/>
            <w:tcBorders>
              <w:top w:val="nil"/>
              <w:left w:val="nil"/>
              <w:bottom w:val="single" w:sz="4" w:space="0" w:color="auto"/>
              <w:right w:val="single" w:sz="4" w:space="0" w:color="auto"/>
            </w:tcBorders>
            <w:shd w:val="clear" w:color="000000" w:fill="DDEBF7"/>
            <w:noWrap/>
            <w:vAlign w:val="center"/>
            <w:hideMark/>
          </w:tcPr>
          <w:p w14:paraId="29A9FF1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7. 7. 2022</w:t>
            </w:r>
          </w:p>
        </w:tc>
        <w:tc>
          <w:tcPr>
            <w:tcW w:w="789" w:type="dxa"/>
            <w:tcBorders>
              <w:top w:val="nil"/>
              <w:left w:val="nil"/>
              <w:bottom w:val="single" w:sz="4" w:space="0" w:color="auto"/>
              <w:right w:val="single" w:sz="4" w:space="0" w:color="auto"/>
            </w:tcBorders>
            <w:shd w:val="clear" w:color="000000" w:fill="DDEBF7"/>
            <w:noWrap/>
            <w:vAlign w:val="center"/>
            <w:hideMark/>
          </w:tcPr>
          <w:p w14:paraId="79ACFA5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02250</w:t>
            </w:r>
          </w:p>
        </w:tc>
      </w:tr>
      <w:tr w:rsidR="007C3C26" w:rsidRPr="007C3C26" w14:paraId="73BA3F6D"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6849E16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922500025-00</w:t>
            </w:r>
          </w:p>
        </w:tc>
        <w:tc>
          <w:tcPr>
            <w:tcW w:w="4579" w:type="dxa"/>
            <w:tcBorders>
              <w:top w:val="nil"/>
              <w:left w:val="nil"/>
              <w:bottom w:val="single" w:sz="4" w:space="0" w:color="auto"/>
              <w:right w:val="single" w:sz="4" w:space="0" w:color="auto"/>
            </w:tcBorders>
            <w:shd w:val="clear" w:color="000000" w:fill="DDEBF7"/>
            <w:noWrap/>
            <w:vAlign w:val="center"/>
            <w:hideMark/>
          </w:tcPr>
          <w:p w14:paraId="7559BA62" w14:textId="77777777" w:rsidR="007C3C26" w:rsidRPr="007C3C26" w:rsidRDefault="007C3C26" w:rsidP="007C3C26">
            <w:pPr>
              <w:spacing w:after="0" w:line="240" w:lineRule="auto"/>
              <w:rPr>
                <w:rFonts w:ascii="Calibri" w:hAnsi="Calibri" w:cs="Calibri"/>
                <w:color w:val="000000"/>
                <w:sz w:val="22"/>
                <w:szCs w:val="22"/>
              </w:rPr>
            </w:pPr>
            <w:proofErr w:type="spellStart"/>
            <w:r w:rsidRPr="007C3C26">
              <w:rPr>
                <w:rFonts w:ascii="Calibri" w:hAnsi="Calibri" w:cs="Calibri"/>
                <w:color w:val="000000"/>
                <w:sz w:val="22"/>
                <w:szCs w:val="22"/>
              </w:rPr>
              <w:t>FortiGate</w:t>
            </w:r>
            <w:proofErr w:type="spellEnd"/>
            <w:r w:rsidRPr="007C3C26">
              <w:rPr>
                <w:rFonts w:ascii="Calibri" w:hAnsi="Calibri" w:cs="Calibri"/>
                <w:color w:val="000000"/>
                <w:sz w:val="22"/>
                <w:szCs w:val="22"/>
              </w:rPr>
              <w:t xml:space="preserve"> 100F</w:t>
            </w:r>
          </w:p>
        </w:tc>
        <w:tc>
          <w:tcPr>
            <w:tcW w:w="1831" w:type="dxa"/>
            <w:tcBorders>
              <w:top w:val="nil"/>
              <w:left w:val="nil"/>
              <w:bottom w:val="single" w:sz="4" w:space="0" w:color="auto"/>
              <w:right w:val="single" w:sz="4" w:space="0" w:color="auto"/>
            </w:tcBorders>
            <w:shd w:val="clear" w:color="000000" w:fill="DDEBF7"/>
            <w:noWrap/>
            <w:vAlign w:val="center"/>
            <w:hideMark/>
          </w:tcPr>
          <w:p w14:paraId="0E502CC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6 725,00 </w:t>
            </w:r>
          </w:p>
        </w:tc>
        <w:tc>
          <w:tcPr>
            <w:tcW w:w="1278" w:type="dxa"/>
            <w:tcBorders>
              <w:top w:val="nil"/>
              <w:left w:val="nil"/>
              <w:bottom w:val="single" w:sz="4" w:space="0" w:color="auto"/>
              <w:right w:val="single" w:sz="4" w:space="0" w:color="auto"/>
            </w:tcBorders>
            <w:shd w:val="clear" w:color="000000" w:fill="DDEBF7"/>
            <w:noWrap/>
            <w:vAlign w:val="center"/>
            <w:hideMark/>
          </w:tcPr>
          <w:p w14:paraId="34D1920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29. 7. 2022</w:t>
            </w:r>
          </w:p>
        </w:tc>
        <w:tc>
          <w:tcPr>
            <w:tcW w:w="789" w:type="dxa"/>
            <w:tcBorders>
              <w:top w:val="nil"/>
              <w:left w:val="nil"/>
              <w:bottom w:val="single" w:sz="4" w:space="0" w:color="auto"/>
              <w:right w:val="single" w:sz="4" w:space="0" w:color="auto"/>
            </w:tcBorders>
            <w:shd w:val="clear" w:color="000000" w:fill="DDEBF7"/>
            <w:noWrap/>
            <w:vAlign w:val="center"/>
            <w:hideMark/>
          </w:tcPr>
          <w:p w14:paraId="66DAD21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02250</w:t>
            </w:r>
          </w:p>
        </w:tc>
      </w:tr>
      <w:tr w:rsidR="007C3C26" w:rsidRPr="007C3C26" w14:paraId="33312045"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4B20239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922500025-18</w:t>
            </w:r>
          </w:p>
        </w:tc>
        <w:tc>
          <w:tcPr>
            <w:tcW w:w="4579" w:type="dxa"/>
            <w:tcBorders>
              <w:top w:val="nil"/>
              <w:left w:val="nil"/>
              <w:bottom w:val="single" w:sz="4" w:space="0" w:color="auto"/>
              <w:right w:val="single" w:sz="4" w:space="0" w:color="auto"/>
            </w:tcBorders>
            <w:shd w:val="clear" w:color="000000" w:fill="DDEBF7"/>
            <w:noWrap/>
            <w:vAlign w:val="center"/>
            <w:hideMark/>
          </w:tcPr>
          <w:p w14:paraId="2B0266BF" w14:textId="77777777" w:rsidR="007C3C26" w:rsidRPr="007C3C26" w:rsidRDefault="007C3C26" w:rsidP="007C3C26">
            <w:pPr>
              <w:spacing w:after="0" w:line="240" w:lineRule="auto"/>
              <w:rPr>
                <w:rFonts w:ascii="Calibri" w:hAnsi="Calibri" w:cs="Calibri"/>
                <w:color w:val="000000"/>
                <w:sz w:val="22"/>
                <w:szCs w:val="22"/>
              </w:rPr>
            </w:pPr>
            <w:proofErr w:type="spellStart"/>
            <w:r w:rsidRPr="007C3C26">
              <w:rPr>
                <w:rFonts w:ascii="Calibri" w:hAnsi="Calibri" w:cs="Calibri"/>
                <w:color w:val="000000"/>
                <w:sz w:val="22"/>
                <w:szCs w:val="22"/>
              </w:rPr>
              <w:t>FortiGate</w:t>
            </w:r>
            <w:proofErr w:type="spellEnd"/>
            <w:r w:rsidRPr="007C3C26">
              <w:rPr>
                <w:rFonts w:ascii="Calibri" w:hAnsi="Calibri" w:cs="Calibri"/>
                <w:color w:val="000000"/>
                <w:sz w:val="22"/>
                <w:szCs w:val="22"/>
              </w:rPr>
              <w:t xml:space="preserve"> 40F</w:t>
            </w:r>
          </w:p>
        </w:tc>
        <w:tc>
          <w:tcPr>
            <w:tcW w:w="1831" w:type="dxa"/>
            <w:tcBorders>
              <w:top w:val="nil"/>
              <w:left w:val="nil"/>
              <w:bottom w:val="single" w:sz="4" w:space="0" w:color="auto"/>
              <w:right w:val="single" w:sz="4" w:space="0" w:color="auto"/>
            </w:tcBorders>
            <w:shd w:val="clear" w:color="000000" w:fill="DDEBF7"/>
            <w:noWrap/>
            <w:vAlign w:val="center"/>
            <w:hideMark/>
          </w:tcPr>
          <w:p w14:paraId="162C6FC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2 503,25 </w:t>
            </w:r>
          </w:p>
        </w:tc>
        <w:tc>
          <w:tcPr>
            <w:tcW w:w="1278" w:type="dxa"/>
            <w:tcBorders>
              <w:top w:val="nil"/>
              <w:left w:val="nil"/>
              <w:bottom w:val="single" w:sz="4" w:space="0" w:color="auto"/>
              <w:right w:val="single" w:sz="4" w:space="0" w:color="auto"/>
            </w:tcBorders>
            <w:shd w:val="clear" w:color="000000" w:fill="DDEBF7"/>
            <w:noWrap/>
            <w:vAlign w:val="center"/>
            <w:hideMark/>
          </w:tcPr>
          <w:p w14:paraId="41C8D63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29. 7. 2022</w:t>
            </w:r>
          </w:p>
        </w:tc>
        <w:tc>
          <w:tcPr>
            <w:tcW w:w="789" w:type="dxa"/>
            <w:tcBorders>
              <w:top w:val="nil"/>
              <w:left w:val="nil"/>
              <w:bottom w:val="single" w:sz="4" w:space="0" w:color="auto"/>
              <w:right w:val="single" w:sz="4" w:space="0" w:color="auto"/>
            </w:tcBorders>
            <w:shd w:val="clear" w:color="000000" w:fill="DDEBF7"/>
            <w:noWrap/>
            <w:vAlign w:val="center"/>
            <w:hideMark/>
          </w:tcPr>
          <w:p w14:paraId="50CF13A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02250</w:t>
            </w:r>
          </w:p>
        </w:tc>
      </w:tr>
      <w:tr w:rsidR="007C3C26" w:rsidRPr="007C3C26" w14:paraId="42B426E6"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7EAFB88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922500025-17</w:t>
            </w:r>
          </w:p>
        </w:tc>
        <w:tc>
          <w:tcPr>
            <w:tcW w:w="4579" w:type="dxa"/>
            <w:tcBorders>
              <w:top w:val="nil"/>
              <w:left w:val="nil"/>
              <w:bottom w:val="single" w:sz="4" w:space="0" w:color="auto"/>
              <w:right w:val="single" w:sz="4" w:space="0" w:color="auto"/>
            </w:tcBorders>
            <w:shd w:val="clear" w:color="000000" w:fill="DDEBF7"/>
            <w:noWrap/>
            <w:vAlign w:val="center"/>
            <w:hideMark/>
          </w:tcPr>
          <w:p w14:paraId="3647EFFC" w14:textId="77777777" w:rsidR="007C3C26" w:rsidRPr="007C3C26" w:rsidRDefault="007C3C26" w:rsidP="007C3C26">
            <w:pPr>
              <w:spacing w:after="0" w:line="240" w:lineRule="auto"/>
              <w:rPr>
                <w:rFonts w:ascii="Calibri" w:hAnsi="Calibri" w:cs="Calibri"/>
                <w:color w:val="000000"/>
                <w:sz w:val="22"/>
                <w:szCs w:val="22"/>
              </w:rPr>
            </w:pPr>
            <w:proofErr w:type="spellStart"/>
            <w:r w:rsidRPr="007C3C26">
              <w:rPr>
                <w:rFonts w:ascii="Calibri" w:hAnsi="Calibri" w:cs="Calibri"/>
                <w:color w:val="000000"/>
                <w:sz w:val="22"/>
                <w:szCs w:val="22"/>
              </w:rPr>
              <w:t>FortiGate</w:t>
            </w:r>
            <w:proofErr w:type="spellEnd"/>
            <w:r w:rsidRPr="007C3C26">
              <w:rPr>
                <w:rFonts w:ascii="Calibri" w:hAnsi="Calibri" w:cs="Calibri"/>
                <w:color w:val="000000"/>
                <w:sz w:val="22"/>
                <w:szCs w:val="22"/>
              </w:rPr>
              <w:t xml:space="preserve"> 40F</w:t>
            </w:r>
          </w:p>
        </w:tc>
        <w:tc>
          <w:tcPr>
            <w:tcW w:w="1831" w:type="dxa"/>
            <w:tcBorders>
              <w:top w:val="nil"/>
              <w:left w:val="nil"/>
              <w:bottom w:val="single" w:sz="4" w:space="0" w:color="auto"/>
              <w:right w:val="single" w:sz="4" w:space="0" w:color="auto"/>
            </w:tcBorders>
            <w:shd w:val="clear" w:color="000000" w:fill="DDEBF7"/>
            <w:noWrap/>
            <w:vAlign w:val="center"/>
            <w:hideMark/>
          </w:tcPr>
          <w:p w14:paraId="00CE6CA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2 503,25 </w:t>
            </w:r>
          </w:p>
        </w:tc>
        <w:tc>
          <w:tcPr>
            <w:tcW w:w="1278" w:type="dxa"/>
            <w:tcBorders>
              <w:top w:val="nil"/>
              <w:left w:val="nil"/>
              <w:bottom w:val="single" w:sz="4" w:space="0" w:color="auto"/>
              <w:right w:val="single" w:sz="4" w:space="0" w:color="auto"/>
            </w:tcBorders>
            <w:shd w:val="clear" w:color="000000" w:fill="DDEBF7"/>
            <w:noWrap/>
            <w:vAlign w:val="center"/>
            <w:hideMark/>
          </w:tcPr>
          <w:p w14:paraId="0A2A9E1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29. 7. 2022</w:t>
            </w:r>
          </w:p>
        </w:tc>
        <w:tc>
          <w:tcPr>
            <w:tcW w:w="789" w:type="dxa"/>
            <w:tcBorders>
              <w:top w:val="nil"/>
              <w:left w:val="nil"/>
              <w:bottom w:val="single" w:sz="4" w:space="0" w:color="auto"/>
              <w:right w:val="single" w:sz="4" w:space="0" w:color="auto"/>
            </w:tcBorders>
            <w:shd w:val="clear" w:color="000000" w:fill="DDEBF7"/>
            <w:noWrap/>
            <w:vAlign w:val="center"/>
            <w:hideMark/>
          </w:tcPr>
          <w:p w14:paraId="2000331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02250</w:t>
            </w:r>
          </w:p>
        </w:tc>
      </w:tr>
      <w:tr w:rsidR="007C3C26" w:rsidRPr="007C3C26" w14:paraId="1E7AB0A4"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1445103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922500025-16</w:t>
            </w:r>
          </w:p>
        </w:tc>
        <w:tc>
          <w:tcPr>
            <w:tcW w:w="4579" w:type="dxa"/>
            <w:tcBorders>
              <w:top w:val="nil"/>
              <w:left w:val="nil"/>
              <w:bottom w:val="single" w:sz="4" w:space="0" w:color="auto"/>
              <w:right w:val="single" w:sz="4" w:space="0" w:color="auto"/>
            </w:tcBorders>
            <w:shd w:val="clear" w:color="000000" w:fill="DDEBF7"/>
            <w:noWrap/>
            <w:vAlign w:val="center"/>
            <w:hideMark/>
          </w:tcPr>
          <w:p w14:paraId="388C2197" w14:textId="77777777" w:rsidR="007C3C26" w:rsidRPr="007C3C26" w:rsidRDefault="007C3C26" w:rsidP="007C3C26">
            <w:pPr>
              <w:spacing w:after="0" w:line="240" w:lineRule="auto"/>
              <w:rPr>
                <w:rFonts w:ascii="Calibri" w:hAnsi="Calibri" w:cs="Calibri"/>
                <w:color w:val="000000"/>
                <w:sz w:val="22"/>
                <w:szCs w:val="22"/>
              </w:rPr>
            </w:pPr>
            <w:proofErr w:type="spellStart"/>
            <w:r w:rsidRPr="007C3C26">
              <w:rPr>
                <w:rFonts w:ascii="Calibri" w:hAnsi="Calibri" w:cs="Calibri"/>
                <w:color w:val="000000"/>
                <w:sz w:val="22"/>
                <w:szCs w:val="22"/>
              </w:rPr>
              <w:t>FortiGate</w:t>
            </w:r>
            <w:proofErr w:type="spellEnd"/>
            <w:r w:rsidRPr="007C3C26">
              <w:rPr>
                <w:rFonts w:ascii="Calibri" w:hAnsi="Calibri" w:cs="Calibri"/>
                <w:color w:val="000000"/>
                <w:sz w:val="22"/>
                <w:szCs w:val="22"/>
              </w:rPr>
              <w:t xml:space="preserve"> 40F</w:t>
            </w:r>
          </w:p>
        </w:tc>
        <w:tc>
          <w:tcPr>
            <w:tcW w:w="1831" w:type="dxa"/>
            <w:tcBorders>
              <w:top w:val="nil"/>
              <w:left w:val="nil"/>
              <w:bottom w:val="single" w:sz="4" w:space="0" w:color="auto"/>
              <w:right w:val="single" w:sz="4" w:space="0" w:color="auto"/>
            </w:tcBorders>
            <w:shd w:val="clear" w:color="000000" w:fill="DDEBF7"/>
            <w:noWrap/>
            <w:vAlign w:val="center"/>
            <w:hideMark/>
          </w:tcPr>
          <w:p w14:paraId="72F1713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2 503,25 </w:t>
            </w:r>
          </w:p>
        </w:tc>
        <w:tc>
          <w:tcPr>
            <w:tcW w:w="1278" w:type="dxa"/>
            <w:tcBorders>
              <w:top w:val="nil"/>
              <w:left w:val="nil"/>
              <w:bottom w:val="single" w:sz="4" w:space="0" w:color="auto"/>
              <w:right w:val="single" w:sz="4" w:space="0" w:color="auto"/>
            </w:tcBorders>
            <w:shd w:val="clear" w:color="000000" w:fill="DDEBF7"/>
            <w:noWrap/>
            <w:vAlign w:val="center"/>
            <w:hideMark/>
          </w:tcPr>
          <w:p w14:paraId="3392847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29. 7. 2022</w:t>
            </w:r>
          </w:p>
        </w:tc>
        <w:tc>
          <w:tcPr>
            <w:tcW w:w="789" w:type="dxa"/>
            <w:tcBorders>
              <w:top w:val="nil"/>
              <w:left w:val="nil"/>
              <w:bottom w:val="single" w:sz="4" w:space="0" w:color="auto"/>
              <w:right w:val="single" w:sz="4" w:space="0" w:color="auto"/>
            </w:tcBorders>
            <w:shd w:val="clear" w:color="000000" w:fill="DDEBF7"/>
            <w:noWrap/>
            <w:vAlign w:val="center"/>
            <w:hideMark/>
          </w:tcPr>
          <w:p w14:paraId="16F05F0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02250</w:t>
            </w:r>
          </w:p>
        </w:tc>
      </w:tr>
      <w:tr w:rsidR="007C3C26" w:rsidRPr="007C3C26" w14:paraId="2D66C5C8"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63D74B4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922500025-15</w:t>
            </w:r>
          </w:p>
        </w:tc>
        <w:tc>
          <w:tcPr>
            <w:tcW w:w="4579" w:type="dxa"/>
            <w:tcBorders>
              <w:top w:val="nil"/>
              <w:left w:val="nil"/>
              <w:bottom w:val="single" w:sz="4" w:space="0" w:color="auto"/>
              <w:right w:val="single" w:sz="4" w:space="0" w:color="auto"/>
            </w:tcBorders>
            <w:shd w:val="clear" w:color="000000" w:fill="DDEBF7"/>
            <w:noWrap/>
            <w:vAlign w:val="center"/>
            <w:hideMark/>
          </w:tcPr>
          <w:p w14:paraId="557002D7" w14:textId="77777777" w:rsidR="007C3C26" w:rsidRPr="007C3C26" w:rsidRDefault="007C3C26" w:rsidP="007C3C26">
            <w:pPr>
              <w:spacing w:after="0" w:line="240" w:lineRule="auto"/>
              <w:rPr>
                <w:rFonts w:ascii="Calibri" w:hAnsi="Calibri" w:cs="Calibri"/>
                <w:color w:val="000000"/>
                <w:sz w:val="22"/>
                <w:szCs w:val="22"/>
              </w:rPr>
            </w:pPr>
            <w:proofErr w:type="spellStart"/>
            <w:r w:rsidRPr="007C3C26">
              <w:rPr>
                <w:rFonts w:ascii="Calibri" w:hAnsi="Calibri" w:cs="Calibri"/>
                <w:color w:val="000000"/>
                <w:sz w:val="22"/>
                <w:szCs w:val="22"/>
              </w:rPr>
              <w:t>FortiGate</w:t>
            </w:r>
            <w:proofErr w:type="spellEnd"/>
            <w:r w:rsidRPr="007C3C26">
              <w:rPr>
                <w:rFonts w:ascii="Calibri" w:hAnsi="Calibri" w:cs="Calibri"/>
                <w:color w:val="000000"/>
                <w:sz w:val="22"/>
                <w:szCs w:val="22"/>
              </w:rPr>
              <w:t xml:space="preserve"> 40F</w:t>
            </w:r>
          </w:p>
        </w:tc>
        <w:tc>
          <w:tcPr>
            <w:tcW w:w="1831" w:type="dxa"/>
            <w:tcBorders>
              <w:top w:val="nil"/>
              <w:left w:val="nil"/>
              <w:bottom w:val="single" w:sz="4" w:space="0" w:color="auto"/>
              <w:right w:val="single" w:sz="4" w:space="0" w:color="auto"/>
            </w:tcBorders>
            <w:shd w:val="clear" w:color="000000" w:fill="DDEBF7"/>
            <w:noWrap/>
            <w:vAlign w:val="center"/>
            <w:hideMark/>
          </w:tcPr>
          <w:p w14:paraId="4529CB5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2 503,25 </w:t>
            </w:r>
          </w:p>
        </w:tc>
        <w:tc>
          <w:tcPr>
            <w:tcW w:w="1278" w:type="dxa"/>
            <w:tcBorders>
              <w:top w:val="nil"/>
              <w:left w:val="nil"/>
              <w:bottom w:val="single" w:sz="4" w:space="0" w:color="auto"/>
              <w:right w:val="single" w:sz="4" w:space="0" w:color="auto"/>
            </w:tcBorders>
            <w:shd w:val="clear" w:color="000000" w:fill="DDEBF7"/>
            <w:noWrap/>
            <w:vAlign w:val="center"/>
            <w:hideMark/>
          </w:tcPr>
          <w:p w14:paraId="6F6AD59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29. 7. 2022</w:t>
            </w:r>
          </w:p>
        </w:tc>
        <w:tc>
          <w:tcPr>
            <w:tcW w:w="789" w:type="dxa"/>
            <w:tcBorders>
              <w:top w:val="nil"/>
              <w:left w:val="nil"/>
              <w:bottom w:val="single" w:sz="4" w:space="0" w:color="auto"/>
              <w:right w:val="single" w:sz="4" w:space="0" w:color="auto"/>
            </w:tcBorders>
            <w:shd w:val="clear" w:color="000000" w:fill="DDEBF7"/>
            <w:noWrap/>
            <w:vAlign w:val="center"/>
            <w:hideMark/>
          </w:tcPr>
          <w:p w14:paraId="709208C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02250</w:t>
            </w:r>
          </w:p>
        </w:tc>
      </w:tr>
      <w:tr w:rsidR="007C3C26" w:rsidRPr="007C3C26" w14:paraId="0421391A"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5ABE524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922500025-14</w:t>
            </w:r>
          </w:p>
        </w:tc>
        <w:tc>
          <w:tcPr>
            <w:tcW w:w="4579" w:type="dxa"/>
            <w:tcBorders>
              <w:top w:val="nil"/>
              <w:left w:val="nil"/>
              <w:bottom w:val="single" w:sz="4" w:space="0" w:color="auto"/>
              <w:right w:val="single" w:sz="4" w:space="0" w:color="auto"/>
            </w:tcBorders>
            <w:shd w:val="clear" w:color="000000" w:fill="DDEBF7"/>
            <w:noWrap/>
            <w:vAlign w:val="center"/>
            <w:hideMark/>
          </w:tcPr>
          <w:p w14:paraId="5266AE8D" w14:textId="77777777" w:rsidR="007C3C26" w:rsidRPr="007C3C26" w:rsidRDefault="007C3C26" w:rsidP="007C3C26">
            <w:pPr>
              <w:spacing w:after="0" w:line="240" w:lineRule="auto"/>
              <w:rPr>
                <w:rFonts w:ascii="Calibri" w:hAnsi="Calibri" w:cs="Calibri"/>
                <w:color w:val="000000"/>
                <w:sz w:val="22"/>
                <w:szCs w:val="22"/>
              </w:rPr>
            </w:pPr>
            <w:proofErr w:type="spellStart"/>
            <w:r w:rsidRPr="007C3C26">
              <w:rPr>
                <w:rFonts w:ascii="Calibri" w:hAnsi="Calibri" w:cs="Calibri"/>
                <w:color w:val="000000"/>
                <w:sz w:val="22"/>
                <w:szCs w:val="22"/>
              </w:rPr>
              <w:t>FortiGate</w:t>
            </w:r>
            <w:proofErr w:type="spellEnd"/>
            <w:r w:rsidRPr="007C3C26">
              <w:rPr>
                <w:rFonts w:ascii="Calibri" w:hAnsi="Calibri" w:cs="Calibri"/>
                <w:color w:val="000000"/>
                <w:sz w:val="22"/>
                <w:szCs w:val="22"/>
              </w:rPr>
              <w:t xml:space="preserve"> 40F</w:t>
            </w:r>
          </w:p>
        </w:tc>
        <w:tc>
          <w:tcPr>
            <w:tcW w:w="1831" w:type="dxa"/>
            <w:tcBorders>
              <w:top w:val="nil"/>
              <w:left w:val="nil"/>
              <w:bottom w:val="single" w:sz="4" w:space="0" w:color="auto"/>
              <w:right w:val="single" w:sz="4" w:space="0" w:color="auto"/>
            </w:tcBorders>
            <w:shd w:val="clear" w:color="000000" w:fill="DDEBF7"/>
            <w:noWrap/>
            <w:vAlign w:val="center"/>
            <w:hideMark/>
          </w:tcPr>
          <w:p w14:paraId="48434BB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2 503,25 </w:t>
            </w:r>
          </w:p>
        </w:tc>
        <w:tc>
          <w:tcPr>
            <w:tcW w:w="1278" w:type="dxa"/>
            <w:tcBorders>
              <w:top w:val="nil"/>
              <w:left w:val="nil"/>
              <w:bottom w:val="single" w:sz="4" w:space="0" w:color="auto"/>
              <w:right w:val="single" w:sz="4" w:space="0" w:color="auto"/>
            </w:tcBorders>
            <w:shd w:val="clear" w:color="000000" w:fill="DDEBF7"/>
            <w:noWrap/>
            <w:vAlign w:val="center"/>
            <w:hideMark/>
          </w:tcPr>
          <w:p w14:paraId="58BD567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29. 7. 2022</w:t>
            </w:r>
          </w:p>
        </w:tc>
        <w:tc>
          <w:tcPr>
            <w:tcW w:w="789" w:type="dxa"/>
            <w:tcBorders>
              <w:top w:val="nil"/>
              <w:left w:val="nil"/>
              <w:bottom w:val="single" w:sz="4" w:space="0" w:color="auto"/>
              <w:right w:val="single" w:sz="4" w:space="0" w:color="auto"/>
            </w:tcBorders>
            <w:shd w:val="clear" w:color="000000" w:fill="DDEBF7"/>
            <w:noWrap/>
            <w:vAlign w:val="center"/>
            <w:hideMark/>
          </w:tcPr>
          <w:p w14:paraId="72AA238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02250</w:t>
            </w:r>
          </w:p>
        </w:tc>
      </w:tr>
      <w:tr w:rsidR="007C3C26" w:rsidRPr="007C3C26" w14:paraId="316722D0"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09984C2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922500025-13</w:t>
            </w:r>
          </w:p>
        </w:tc>
        <w:tc>
          <w:tcPr>
            <w:tcW w:w="4579" w:type="dxa"/>
            <w:tcBorders>
              <w:top w:val="nil"/>
              <w:left w:val="nil"/>
              <w:bottom w:val="single" w:sz="4" w:space="0" w:color="auto"/>
              <w:right w:val="single" w:sz="4" w:space="0" w:color="auto"/>
            </w:tcBorders>
            <w:shd w:val="clear" w:color="000000" w:fill="DDEBF7"/>
            <w:noWrap/>
            <w:vAlign w:val="center"/>
            <w:hideMark/>
          </w:tcPr>
          <w:p w14:paraId="32AD2B83" w14:textId="77777777" w:rsidR="007C3C26" w:rsidRPr="007C3C26" w:rsidRDefault="007C3C26" w:rsidP="007C3C26">
            <w:pPr>
              <w:spacing w:after="0" w:line="240" w:lineRule="auto"/>
              <w:rPr>
                <w:rFonts w:ascii="Calibri" w:hAnsi="Calibri" w:cs="Calibri"/>
                <w:color w:val="000000"/>
                <w:sz w:val="22"/>
                <w:szCs w:val="22"/>
              </w:rPr>
            </w:pPr>
            <w:proofErr w:type="spellStart"/>
            <w:r w:rsidRPr="007C3C26">
              <w:rPr>
                <w:rFonts w:ascii="Calibri" w:hAnsi="Calibri" w:cs="Calibri"/>
                <w:color w:val="000000"/>
                <w:sz w:val="22"/>
                <w:szCs w:val="22"/>
              </w:rPr>
              <w:t>FortiGate</w:t>
            </w:r>
            <w:proofErr w:type="spellEnd"/>
            <w:r w:rsidRPr="007C3C26">
              <w:rPr>
                <w:rFonts w:ascii="Calibri" w:hAnsi="Calibri" w:cs="Calibri"/>
                <w:color w:val="000000"/>
                <w:sz w:val="22"/>
                <w:szCs w:val="22"/>
              </w:rPr>
              <w:t xml:space="preserve"> 40F</w:t>
            </w:r>
          </w:p>
        </w:tc>
        <w:tc>
          <w:tcPr>
            <w:tcW w:w="1831" w:type="dxa"/>
            <w:tcBorders>
              <w:top w:val="nil"/>
              <w:left w:val="nil"/>
              <w:bottom w:val="single" w:sz="4" w:space="0" w:color="auto"/>
              <w:right w:val="single" w:sz="4" w:space="0" w:color="auto"/>
            </w:tcBorders>
            <w:shd w:val="clear" w:color="000000" w:fill="DDEBF7"/>
            <w:noWrap/>
            <w:vAlign w:val="center"/>
            <w:hideMark/>
          </w:tcPr>
          <w:p w14:paraId="386B09C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2 503,25 </w:t>
            </w:r>
          </w:p>
        </w:tc>
        <w:tc>
          <w:tcPr>
            <w:tcW w:w="1278" w:type="dxa"/>
            <w:tcBorders>
              <w:top w:val="nil"/>
              <w:left w:val="nil"/>
              <w:bottom w:val="single" w:sz="4" w:space="0" w:color="auto"/>
              <w:right w:val="single" w:sz="4" w:space="0" w:color="auto"/>
            </w:tcBorders>
            <w:shd w:val="clear" w:color="000000" w:fill="DDEBF7"/>
            <w:noWrap/>
            <w:vAlign w:val="center"/>
            <w:hideMark/>
          </w:tcPr>
          <w:p w14:paraId="7D639C5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29. 7. 2022</w:t>
            </w:r>
          </w:p>
        </w:tc>
        <w:tc>
          <w:tcPr>
            <w:tcW w:w="789" w:type="dxa"/>
            <w:tcBorders>
              <w:top w:val="nil"/>
              <w:left w:val="nil"/>
              <w:bottom w:val="single" w:sz="4" w:space="0" w:color="auto"/>
              <w:right w:val="single" w:sz="4" w:space="0" w:color="auto"/>
            </w:tcBorders>
            <w:shd w:val="clear" w:color="000000" w:fill="DDEBF7"/>
            <w:noWrap/>
            <w:vAlign w:val="center"/>
            <w:hideMark/>
          </w:tcPr>
          <w:p w14:paraId="7171AF8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02250</w:t>
            </w:r>
          </w:p>
        </w:tc>
      </w:tr>
      <w:tr w:rsidR="007C3C26" w:rsidRPr="007C3C26" w14:paraId="70353DE7"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5CAF408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922500025-12</w:t>
            </w:r>
          </w:p>
        </w:tc>
        <w:tc>
          <w:tcPr>
            <w:tcW w:w="4579" w:type="dxa"/>
            <w:tcBorders>
              <w:top w:val="nil"/>
              <w:left w:val="nil"/>
              <w:bottom w:val="single" w:sz="4" w:space="0" w:color="auto"/>
              <w:right w:val="single" w:sz="4" w:space="0" w:color="auto"/>
            </w:tcBorders>
            <w:shd w:val="clear" w:color="000000" w:fill="DDEBF7"/>
            <w:noWrap/>
            <w:vAlign w:val="center"/>
            <w:hideMark/>
          </w:tcPr>
          <w:p w14:paraId="4A4B795F" w14:textId="77777777" w:rsidR="007C3C26" w:rsidRPr="007C3C26" w:rsidRDefault="007C3C26" w:rsidP="007C3C26">
            <w:pPr>
              <w:spacing w:after="0" w:line="240" w:lineRule="auto"/>
              <w:rPr>
                <w:rFonts w:ascii="Calibri" w:hAnsi="Calibri" w:cs="Calibri"/>
                <w:color w:val="000000"/>
                <w:sz w:val="22"/>
                <w:szCs w:val="22"/>
              </w:rPr>
            </w:pPr>
            <w:proofErr w:type="spellStart"/>
            <w:r w:rsidRPr="007C3C26">
              <w:rPr>
                <w:rFonts w:ascii="Calibri" w:hAnsi="Calibri" w:cs="Calibri"/>
                <w:color w:val="000000"/>
                <w:sz w:val="22"/>
                <w:szCs w:val="22"/>
              </w:rPr>
              <w:t>FortiGate</w:t>
            </w:r>
            <w:proofErr w:type="spellEnd"/>
            <w:r w:rsidRPr="007C3C26">
              <w:rPr>
                <w:rFonts w:ascii="Calibri" w:hAnsi="Calibri" w:cs="Calibri"/>
                <w:color w:val="000000"/>
                <w:sz w:val="22"/>
                <w:szCs w:val="22"/>
              </w:rPr>
              <w:t xml:space="preserve"> 40F</w:t>
            </w:r>
          </w:p>
        </w:tc>
        <w:tc>
          <w:tcPr>
            <w:tcW w:w="1831" w:type="dxa"/>
            <w:tcBorders>
              <w:top w:val="nil"/>
              <w:left w:val="nil"/>
              <w:bottom w:val="single" w:sz="4" w:space="0" w:color="auto"/>
              <w:right w:val="single" w:sz="4" w:space="0" w:color="auto"/>
            </w:tcBorders>
            <w:shd w:val="clear" w:color="000000" w:fill="DDEBF7"/>
            <w:noWrap/>
            <w:vAlign w:val="center"/>
            <w:hideMark/>
          </w:tcPr>
          <w:p w14:paraId="4C7C14C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2 503,25 </w:t>
            </w:r>
          </w:p>
        </w:tc>
        <w:tc>
          <w:tcPr>
            <w:tcW w:w="1278" w:type="dxa"/>
            <w:tcBorders>
              <w:top w:val="nil"/>
              <w:left w:val="nil"/>
              <w:bottom w:val="single" w:sz="4" w:space="0" w:color="auto"/>
              <w:right w:val="single" w:sz="4" w:space="0" w:color="auto"/>
            </w:tcBorders>
            <w:shd w:val="clear" w:color="000000" w:fill="DDEBF7"/>
            <w:noWrap/>
            <w:vAlign w:val="center"/>
            <w:hideMark/>
          </w:tcPr>
          <w:p w14:paraId="4F367D1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29. 7. 2022</w:t>
            </w:r>
          </w:p>
        </w:tc>
        <w:tc>
          <w:tcPr>
            <w:tcW w:w="789" w:type="dxa"/>
            <w:tcBorders>
              <w:top w:val="nil"/>
              <w:left w:val="nil"/>
              <w:bottom w:val="single" w:sz="4" w:space="0" w:color="auto"/>
              <w:right w:val="single" w:sz="4" w:space="0" w:color="auto"/>
            </w:tcBorders>
            <w:shd w:val="clear" w:color="000000" w:fill="DDEBF7"/>
            <w:noWrap/>
            <w:vAlign w:val="center"/>
            <w:hideMark/>
          </w:tcPr>
          <w:p w14:paraId="786906C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02250</w:t>
            </w:r>
          </w:p>
        </w:tc>
      </w:tr>
      <w:tr w:rsidR="007C3C26" w:rsidRPr="007C3C26" w14:paraId="51F7045B"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4594C9D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922500025-11</w:t>
            </w:r>
          </w:p>
        </w:tc>
        <w:tc>
          <w:tcPr>
            <w:tcW w:w="4579" w:type="dxa"/>
            <w:tcBorders>
              <w:top w:val="nil"/>
              <w:left w:val="nil"/>
              <w:bottom w:val="single" w:sz="4" w:space="0" w:color="auto"/>
              <w:right w:val="single" w:sz="4" w:space="0" w:color="auto"/>
            </w:tcBorders>
            <w:shd w:val="clear" w:color="000000" w:fill="DDEBF7"/>
            <w:noWrap/>
            <w:vAlign w:val="center"/>
            <w:hideMark/>
          </w:tcPr>
          <w:p w14:paraId="780F3D5A" w14:textId="77777777" w:rsidR="007C3C26" w:rsidRPr="007C3C26" w:rsidRDefault="007C3C26" w:rsidP="007C3C26">
            <w:pPr>
              <w:spacing w:after="0" w:line="240" w:lineRule="auto"/>
              <w:rPr>
                <w:rFonts w:ascii="Calibri" w:hAnsi="Calibri" w:cs="Calibri"/>
                <w:color w:val="000000"/>
                <w:sz w:val="22"/>
                <w:szCs w:val="22"/>
              </w:rPr>
            </w:pPr>
            <w:proofErr w:type="spellStart"/>
            <w:r w:rsidRPr="007C3C26">
              <w:rPr>
                <w:rFonts w:ascii="Calibri" w:hAnsi="Calibri" w:cs="Calibri"/>
                <w:color w:val="000000"/>
                <w:sz w:val="22"/>
                <w:szCs w:val="22"/>
              </w:rPr>
              <w:t>FortiGate</w:t>
            </w:r>
            <w:proofErr w:type="spellEnd"/>
            <w:r w:rsidRPr="007C3C26">
              <w:rPr>
                <w:rFonts w:ascii="Calibri" w:hAnsi="Calibri" w:cs="Calibri"/>
                <w:color w:val="000000"/>
                <w:sz w:val="22"/>
                <w:szCs w:val="22"/>
              </w:rPr>
              <w:t xml:space="preserve"> 40F</w:t>
            </w:r>
          </w:p>
        </w:tc>
        <w:tc>
          <w:tcPr>
            <w:tcW w:w="1831" w:type="dxa"/>
            <w:tcBorders>
              <w:top w:val="nil"/>
              <w:left w:val="nil"/>
              <w:bottom w:val="single" w:sz="4" w:space="0" w:color="auto"/>
              <w:right w:val="single" w:sz="4" w:space="0" w:color="auto"/>
            </w:tcBorders>
            <w:shd w:val="clear" w:color="000000" w:fill="DDEBF7"/>
            <w:noWrap/>
            <w:vAlign w:val="center"/>
            <w:hideMark/>
          </w:tcPr>
          <w:p w14:paraId="7BB18B2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2 503,25 </w:t>
            </w:r>
          </w:p>
        </w:tc>
        <w:tc>
          <w:tcPr>
            <w:tcW w:w="1278" w:type="dxa"/>
            <w:tcBorders>
              <w:top w:val="nil"/>
              <w:left w:val="nil"/>
              <w:bottom w:val="single" w:sz="4" w:space="0" w:color="auto"/>
              <w:right w:val="single" w:sz="4" w:space="0" w:color="auto"/>
            </w:tcBorders>
            <w:shd w:val="clear" w:color="000000" w:fill="DDEBF7"/>
            <w:noWrap/>
            <w:vAlign w:val="center"/>
            <w:hideMark/>
          </w:tcPr>
          <w:p w14:paraId="6534088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29. 7. 2022</w:t>
            </w:r>
          </w:p>
        </w:tc>
        <w:tc>
          <w:tcPr>
            <w:tcW w:w="789" w:type="dxa"/>
            <w:tcBorders>
              <w:top w:val="nil"/>
              <w:left w:val="nil"/>
              <w:bottom w:val="single" w:sz="4" w:space="0" w:color="auto"/>
              <w:right w:val="single" w:sz="4" w:space="0" w:color="auto"/>
            </w:tcBorders>
            <w:shd w:val="clear" w:color="000000" w:fill="DDEBF7"/>
            <w:noWrap/>
            <w:vAlign w:val="center"/>
            <w:hideMark/>
          </w:tcPr>
          <w:p w14:paraId="1838B15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02250</w:t>
            </w:r>
          </w:p>
        </w:tc>
      </w:tr>
      <w:tr w:rsidR="007C3C26" w:rsidRPr="007C3C26" w14:paraId="4C044FC8"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0C6EFD0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922500025-10</w:t>
            </w:r>
          </w:p>
        </w:tc>
        <w:tc>
          <w:tcPr>
            <w:tcW w:w="4579" w:type="dxa"/>
            <w:tcBorders>
              <w:top w:val="nil"/>
              <w:left w:val="nil"/>
              <w:bottom w:val="single" w:sz="4" w:space="0" w:color="auto"/>
              <w:right w:val="single" w:sz="4" w:space="0" w:color="auto"/>
            </w:tcBorders>
            <w:shd w:val="clear" w:color="000000" w:fill="DDEBF7"/>
            <w:noWrap/>
            <w:vAlign w:val="center"/>
            <w:hideMark/>
          </w:tcPr>
          <w:p w14:paraId="18EE2447" w14:textId="77777777" w:rsidR="007C3C26" w:rsidRPr="007C3C26" w:rsidRDefault="007C3C26" w:rsidP="007C3C26">
            <w:pPr>
              <w:spacing w:after="0" w:line="240" w:lineRule="auto"/>
              <w:rPr>
                <w:rFonts w:ascii="Calibri" w:hAnsi="Calibri" w:cs="Calibri"/>
                <w:color w:val="000000"/>
                <w:sz w:val="22"/>
                <w:szCs w:val="22"/>
              </w:rPr>
            </w:pPr>
            <w:proofErr w:type="spellStart"/>
            <w:r w:rsidRPr="007C3C26">
              <w:rPr>
                <w:rFonts w:ascii="Calibri" w:hAnsi="Calibri" w:cs="Calibri"/>
                <w:color w:val="000000"/>
                <w:sz w:val="22"/>
                <w:szCs w:val="22"/>
              </w:rPr>
              <w:t>FortiGate</w:t>
            </w:r>
            <w:proofErr w:type="spellEnd"/>
            <w:r w:rsidRPr="007C3C26">
              <w:rPr>
                <w:rFonts w:ascii="Calibri" w:hAnsi="Calibri" w:cs="Calibri"/>
                <w:color w:val="000000"/>
                <w:sz w:val="22"/>
                <w:szCs w:val="22"/>
              </w:rPr>
              <w:t xml:space="preserve"> 40F</w:t>
            </w:r>
          </w:p>
        </w:tc>
        <w:tc>
          <w:tcPr>
            <w:tcW w:w="1831" w:type="dxa"/>
            <w:tcBorders>
              <w:top w:val="nil"/>
              <w:left w:val="nil"/>
              <w:bottom w:val="single" w:sz="4" w:space="0" w:color="auto"/>
              <w:right w:val="single" w:sz="4" w:space="0" w:color="auto"/>
            </w:tcBorders>
            <w:shd w:val="clear" w:color="000000" w:fill="DDEBF7"/>
            <w:noWrap/>
            <w:vAlign w:val="center"/>
            <w:hideMark/>
          </w:tcPr>
          <w:p w14:paraId="02F281C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2 503,25 </w:t>
            </w:r>
          </w:p>
        </w:tc>
        <w:tc>
          <w:tcPr>
            <w:tcW w:w="1278" w:type="dxa"/>
            <w:tcBorders>
              <w:top w:val="nil"/>
              <w:left w:val="nil"/>
              <w:bottom w:val="single" w:sz="4" w:space="0" w:color="auto"/>
              <w:right w:val="single" w:sz="4" w:space="0" w:color="auto"/>
            </w:tcBorders>
            <w:shd w:val="clear" w:color="000000" w:fill="DDEBF7"/>
            <w:noWrap/>
            <w:vAlign w:val="center"/>
            <w:hideMark/>
          </w:tcPr>
          <w:p w14:paraId="2C6860F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29. 7. 2022</w:t>
            </w:r>
          </w:p>
        </w:tc>
        <w:tc>
          <w:tcPr>
            <w:tcW w:w="789" w:type="dxa"/>
            <w:tcBorders>
              <w:top w:val="nil"/>
              <w:left w:val="nil"/>
              <w:bottom w:val="single" w:sz="4" w:space="0" w:color="auto"/>
              <w:right w:val="single" w:sz="4" w:space="0" w:color="auto"/>
            </w:tcBorders>
            <w:shd w:val="clear" w:color="000000" w:fill="DDEBF7"/>
            <w:noWrap/>
            <w:vAlign w:val="center"/>
            <w:hideMark/>
          </w:tcPr>
          <w:p w14:paraId="3B5BCE4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02250</w:t>
            </w:r>
          </w:p>
        </w:tc>
      </w:tr>
      <w:tr w:rsidR="007C3C26" w:rsidRPr="007C3C26" w14:paraId="1A5ABB90"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5C75800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922500025-09</w:t>
            </w:r>
          </w:p>
        </w:tc>
        <w:tc>
          <w:tcPr>
            <w:tcW w:w="4579" w:type="dxa"/>
            <w:tcBorders>
              <w:top w:val="nil"/>
              <w:left w:val="nil"/>
              <w:bottom w:val="single" w:sz="4" w:space="0" w:color="auto"/>
              <w:right w:val="single" w:sz="4" w:space="0" w:color="auto"/>
            </w:tcBorders>
            <w:shd w:val="clear" w:color="000000" w:fill="DDEBF7"/>
            <w:noWrap/>
            <w:vAlign w:val="center"/>
            <w:hideMark/>
          </w:tcPr>
          <w:p w14:paraId="22BD5440" w14:textId="77777777" w:rsidR="007C3C26" w:rsidRPr="007C3C26" w:rsidRDefault="007C3C26" w:rsidP="007C3C26">
            <w:pPr>
              <w:spacing w:after="0" w:line="240" w:lineRule="auto"/>
              <w:rPr>
                <w:rFonts w:ascii="Calibri" w:hAnsi="Calibri" w:cs="Calibri"/>
                <w:color w:val="000000"/>
                <w:sz w:val="22"/>
                <w:szCs w:val="22"/>
              </w:rPr>
            </w:pPr>
            <w:proofErr w:type="spellStart"/>
            <w:r w:rsidRPr="007C3C26">
              <w:rPr>
                <w:rFonts w:ascii="Calibri" w:hAnsi="Calibri" w:cs="Calibri"/>
                <w:color w:val="000000"/>
                <w:sz w:val="22"/>
                <w:szCs w:val="22"/>
              </w:rPr>
              <w:t>FortiGate</w:t>
            </w:r>
            <w:proofErr w:type="spellEnd"/>
            <w:r w:rsidRPr="007C3C26">
              <w:rPr>
                <w:rFonts w:ascii="Calibri" w:hAnsi="Calibri" w:cs="Calibri"/>
                <w:color w:val="000000"/>
                <w:sz w:val="22"/>
                <w:szCs w:val="22"/>
              </w:rPr>
              <w:t xml:space="preserve"> 40F</w:t>
            </w:r>
          </w:p>
        </w:tc>
        <w:tc>
          <w:tcPr>
            <w:tcW w:w="1831" w:type="dxa"/>
            <w:tcBorders>
              <w:top w:val="nil"/>
              <w:left w:val="nil"/>
              <w:bottom w:val="single" w:sz="4" w:space="0" w:color="auto"/>
              <w:right w:val="single" w:sz="4" w:space="0" w:color="auto"/>
            </w:tcBorders>
            <w:shd w:val="clear" w:color="000000" w:fill="DDEBF7"/>
            <w:noWrap/>
            <w:vAlign w:val="center"/>
            <w:hideMark/>
          </w:tcPr>
          <w:p w14:paraId="5455EE9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2 503,25 </w:t>
            </w:r>
          </w:p>
        </w:tc>
        <w:tc>
          <w:tcPr>
            <w:tcW w:w="1278" w:type="dxa"/>
            <w:tcBorders>
              <w:top w:val="nil"/>
              <w:left w:val="nil"/>
              <w:bottom w:val="single" w:sz="4" w:space="0" w:color="auto"/>
              <w:right w:val="single" w:sz="4" w:space="0" w:color="auto"/>
            </w:tcBorders>
            <w:shd w:val="clear" w:color="000000" w:fill="DDEBF7"/>
            <w:noWrap/>
            <w:vAlign w:val="center"/>
            <w:hideMark/>
          </w:tcPr>
          <w:p w14:paraId="7FAE304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29. 7. 2022</w:t>
            </w:r>
          </w:p>
        </w:tc>
        <w:tc>
          <w:tcPr>
            <w:tcW w:w="789" w:type="dxa"/>
            <w:tcBorders>
              <w:top w:val="nil"/>
              <w:left w:val="nil"/>
              <w:bottom w:val="single" w:sz="4" w:space="0" w:color="auto"/>
              <w:right w:val="single" w:sz="4" w:space="0" w:color="auto"/>
            </w:tcBorders>
            <w:shd w:val="clear" w:color="000000" w:fill="DDEBF7"/>
            <w:noWrap/>
            <w:vAlign w:val="center"/>
            <w:hideMark/>
          </w:tcPr>
          <w:p w14:paraId="587EFA7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02250</w:t>
            </w:r>
          </w:p>
        </w:tc>
      </w:tr>
      <w:tr w:rsidR="007C3C26" w:rsidRPr="007C3C26" w14:paraId="2450ABDB"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25DA361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922500025-08</w:t>
            </w:r>
          </w:p>
        </w:tc>
        <w:tc>
          <w:tcPr>
            <w:tcW w:w="4579" w:type="dxa"/>
            <w:tcBorders>
              <w:top w:val="nil"/>
              <w:left w:val="nil"/>
              <w:bottom w:val="single" w:sz="4" w:space="0" w:color="auto"/>
              <w:right w:val="single" w:sz="4" w:space="0" w:color="auto"/>
            </w:tcBorders>
            <w:shd w:val="clear" w:color="000000" w:fill="DDEBF7"/>
            <w:noWrap/>
            <w:vAlign w:val="center"/>
            <w:hideMark/>
          </w:tcPr>
          <w:p w14:paraId="3F5AD638" w14:textId="77777777" w:rsidR="007C3C26" w:rsidRPr="007C3C26" w:rsidRDefault="007C3C26" w:rsidP="007C3C26">
            <w:pPr>
              <w:spacing w:after="0" w:line="240" w:lineRule="auto"/>
              <w:rPr>
                <w:rFonts w:ascii="Calibri" w:hAnsi="Calibri" w:cs="Calibri"/>
                <w:color w:val="000000"/>
                <w:sz w:val="22"/>
                <w:szCs w:val="22"/>
              </w:rPr>
            </w:pPr>
            <w:proofErr w:type="spellStart"/>
            <w:r w:rsidRPr="007C3C26">
              <w:rPr>
                <w:rFonts w:ascii="Calibri" w:hAnsi="Calibri" w:cs="Calibri"/>
                <w:color w:val="000000"/>
                <w:sz w:val="22"/>
                <w:szCs w:val="22"/>
              </w:rPr>
              <w:t>FortiGate</w:t>
            </w:r>
            <w:proofErr w:type="spellEnd"/>
            <w:r w:rsidRPr="007C3C26">
              <w:rPr>
                <w:rFonts w:ascii="Calibri" w:hAnsi="Calibri" w:cs="Calibri"/>
                <w:color w:val="000000"/>
                <w:sz w:val="22"/>
                <w:szCs w:val="22"/>
              </w:rPr>
              <w:t xml:space="preserve"> 40F</w:t>
            </w:r>
          </w:p>
        </w:tc>
        <w:tc>
          <w:tcPr>
            <w:tcW w:w="1831" w:type="dxa"/>
            <w:tcBorders>
              <w:top w:val="nil"/>
              <w:left w:val="nil"/>
              <w:bottom w:val="single" w:sz="4" w:space="0" w:color="auto"/>
              <w:right w:val="single" w:sz="4" w:space="0" w:color="auto"/>
            </w:tcBorders>
            <w:shd w:val="clear" w:color="000000" w:fill="DDEBF7"/>
            <w:noWrap/>
            <w:vAlign w:val="center"/>
            <w:hideMark/>
          </w:tcPr>
          <w:p w14:paraId="1AD8FA7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2 503,25 </w:t>
            </w:r>
          </w:p>
        </w:tc>
        <w:tc>
          <w:tcPr>
            <w:tcW w:w="1278" w:type="dxa"/>
            <w:tcBorders>
              <w:top w:val="nil"/>
              <w:left w:val="nil"/>
              <w:bottom w:val="single" w:sz="4" w:space="0" w:color="auto"/>
              <w:right w:val="single" w:sz="4" w:space="0" w:color="auto"/>
            </w:tcBorders>
            <w:shd w:val="clear" w:color="000000" w:fill="DDEBF7"/>
            <w:noWrap/>
            <w:vAlign w:val="center"/>
            <w:hideMark/>
          </w:tcPr>
          <w:p w14:paraId="110D4BB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29. 7. 2022</w:t>
            </w:r>
          </w:p>
        </w:tc>
        <w:tc>
          <w:tcPr>
            <w:tcW w:w="789" w:type="dxa"/>
            <w:tcBorders>
              <w:top w:val="nil"/>
              <w:left w:val="nil"/>
              <w:bottom w:val="single" w:sz="4" w:space="0" w:color="auto"/>
              <w:right w:val="single" w:sz="4" w:space="0" w:color="auto"/>
            </w:tcBorders>
            <w:shd w:val="clear" w:color="000000" w:fill="DDEBF7"/>
            <w:noWrap/>
            <w:vAlign w:val="center"/>
            <w:hideMark/>
          </w:tcPr>
          <w:p w14:paraId="461EBD4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02250</w:t>
            </w:r>
          </w:p>
        </w:tc>
      </w:tr>
      <w:tr w:rsidR="007C3C26" w:rsidRPr="007C3C26" w14:paraId="57530C27"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45DDC09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922500025-07</w:t>
            </w:r>
          </w:p>
        </w:tc>
        <w:tc>
          <w:tcPr>
            <w:tcW w:w="4579" w:type="dxa"/>
            <w:tcBorders>
              <w:top w:val="nil"/>
              <w:left w:val="nil"/>
              <w:bottom w:val="single" w:sz="4" w:space="0" w:color="auto"/>
              <w:right w:val="single" w:sz="4" w:space="0" w:color="auto"/>
            </w:tcBorders>
            <w:shd w:val="clear" w:color="000000" w:fill="DDEBF7"/>
            <w:noWrap/>
            <w:vAlign w:val="center"/>
            <w:hideMark/>
          </w:tcPr>
          <w:p w14:paraId="6731EDAB" w14:textId="77777777" w:rsidR="007C3C26" w:rsidRPr="007C3C26" w:rsidRDefault="007C3C26" w:rsidP="007C3C26">
            <w:pPr>
              <w:spacing w:after="0" w:line="240" w:lineRule="auto"/>
              <w:rPr>
                <w:rFonts w:ascii="Calibri" w:hAnsi="Calibri" w:cs="Calibri"/>
                <w:color w:val="000000"/>
                <w:sz w:val="22"/>
                <w:szCs w:val="22"/>
              </w:rPr>
            </w:pPr>
            <w:proofErr w:type="spellStart"/>
            <w:r w:rsidRPr="007C3C26">
              <w:rPr>
                <w:rFonts w:ascii="Calibri" w:hAnsi="Calibri" w:cs="Calibri"/>
                <w:color w:val="000000"/>
                <w:sz w:val="22"/>
                <w:szCs w:val="22"/>
              </w:rPr>
              <w:t>FortiGate</w:t>
            </w:r>
            <w:proofErr w:type="spellEnd"/>
            <w:r w:rsidRPr="007C3C26">
              <w:rPr>
                <w:rFonts w:ascii="Calibri" w:hAnsi="Calibri" w:cs="Calibri"/>
                <w:color w:val="000000"/>
                <w:sz w:val="22"/>
                <w:szCs w:val="22"/>
              </w:rPr>
              <w:t xml:space="preserve"> 40F</w:t>
            </w:r>
          </w:p>
        </w:tc>
        <w:tc>
          <w:tcPr>
            <w:tcW w:w="1831" w:type="dxa"/>
            <w:tcBorders>
              <w:top w:val="nil"/>
              <w:left w:val="nil"/>
              <w:bottom w:val="single" w:sz="4" w:space="0" w:color="auto"/>
              <w:right w:val="single" w:sz="4" w:space="0" w:color="auto"/>
            </w:tcBorders>
            <w:shd w:val="clear" w:color="000000" w:fill="DDEBF7"/>
            <w:noWrap/>
            <w:vAlign w:val="center"/>
            <w:hideMark/>
          </w:tcPr>
          <w:p w14:paraId="0177954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2 503,25 </w:t>
            </w:r>
          </w:p>
        </w:tc>
        <w:tc>
          <w:tcPr>
            <w:tcW w:w="1278" w:type="dxa"/>
            <w:tcBorders>
              <w:top w:val="nil"/>
              <w:left w:val="nil"/>
              <w:bottom w:val="single" w:sz="4" w:space="0" w:color="auto"/>
              <w:right w:val="single" w:sz="4" w:space="0" w:color="auto"/>
            </w:tcBorders>
            <w:shd w:val="clear" w:color="000000" w:fill="DDEBF7"/>
            <w:noWrap/>
            <w:vAlign w:val="center"/>
            <w:hideMark/>
          </w:tcPr>
          <w:p w14:paraId="63A6D50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29. 7. 2022</w:t>
            </w:r>
          </w:p>
        </w:tc>
        <w:tc>
          <w:tcPr>
            <w:tcW w:w="789" w:type="dxa"/>
            <w:tcBorders>
              <w:top w:val="nil"/>
              <w:left w:val="nil"/>
              <w:bottom w:val="single" w:sz="4" w:space="0" w:color="auto"/>
              <w:right w:val="single" w:sz="4" w:space="0" w:color="auto"/>
            </w:tcBorders>
            <w:shd w:val="clear" w:color="000000" w:fill="DDEBF7"/>
            <w:noWrap/>
            <w:vAlign w:val="center"/>
            <w:hideMark/>
          </w:tcPr>
          <w:p w14:paraId="124760A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02250</w:t>
            </w:r>
          </w:p>
        </w:tc>
      </w:tr>
      <w:tr w:rsidR="007C3C26" w:rsidRPr="007C3C26" w14:paraId="1AD9C12A"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2806243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922500025-06</w:t>
            </w:r>
          </w:p>
        </w:tc>
        <w:tc>
          <w:tcPr>
            <w:tcW w:w="4579" w:type="dxa"/>
            <w:tcBorders>
              <w:top w:val="nil"/>
              <w:left w:val="nil"/>
              <w:bottom w:val="single" w:sz="4" w:space="0" w:color="auto"/>
              <w:right w:val="single" w:sz="4" w:space="0" w:color="auto"/>
            </w:tcBorders>
            <w:shd w:val="clear" w:color="000000" w:fill="DDEBF7"/>
            <w:noWrap/>
            <w:vAlign w:val="center"/>
            <w:hideMark/>
          </w:tcPr>
          <w:p w14:paraId="0EA70E1F" w14:textId="77777777" w:rsidR="007C3C26" w:rsidRPr="007C3C26" w:rsidRDefault="007C3C26" w:rsidP="007C3C26">
            <w:pPr>
              <w:spacing w:after="0" w:line="240" w:lineRule="auto"/>
              <w:rPr>
                <w:rFonts w:ascii="Calibri" w:hAnsi="Calibri" w:cs="Calibri"/>
                <w:color w:val="000000"/>
                <w:sz w:val="22"/>
                <w:szCs w:val="22"/>
              </w:rPr>
            </w:pPr>
            <w:proofErr w:type="spellStart"/>
            <w:r w:rsidRPr="007C3C26">
              <w:rPr>
                <w:rFonts w:ascii="Calibri" w:hAnsi="Calibri" w:cs="Calibri"/>
                <w:color w:val="000000"/>
                <w:sz w:val="22"/>
                <w:szCs w:val="22"/>
              </w:rPr>
              <w:t>FortiGate</w:t>
            </w:r>
            <w:proofErr w:type="spellEnd"/>
            <w:r w:rsidRPr="007C3C26">
              <w:rPr>
                <w:rFonts w:ascii="Calibri" w:hAnsi="Calibri" w:cs="Calibri"/>
                <w:color w:val="000000"/>
                <w:sz w:val="22"/>
                <w:szCs w:val="22"/>
              </w:rPr>
              <w:t xml:space="preserve"> 40F</w:t>
            </w:r>
          </w:p>
        </w:tc>
        <w:tc>
          <w:tcPr>
            <w:tcW w:w="1831" w:type="dxa"/>
            <w:tcBorders>
              <w:top w:val="nil"/>
              <w:left w:val="nil"/>
              <w:bottom w:val="single" w:sz="4" w:space="0" w:color="auto"/>
              <w:right w:val="single" w:sz="4" w:space="0" w:color="auto"/>
            </w:tcBorders>
            <w:shd w:val="clear" w:color="000000" w:fill="DDEBF7"/>
            <w:noWrap/>
            <w:vAlign w:val="center"/>
            <w:hideMark/>
          </w:tcPr>
          <w:p w14:paraId="39D5761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2 503,25 </w:t>
            </w:r>
          </w:p>
        </w:tc>
        <w:tc>
          <w:tcPr>
            <w:tcW w:w="1278" w:type="dxa"/>
            <w:tcBorders>
              <w:top w:val="nil"/>
              <w:left w:val="nil"/>
              <w:bottom w:val="single" w:sz="4" w:space="0" w:color="auto"/>
              <w:right w:val="single" w:sz="4" w:space="0" w:color="auto"/>
            </w:tcBorders>
            <w:shd w:val="clear" w:color="000000" w:fill="DDEBF7"/>
            <w:noWrap/>
            <w:vAlign w:val="center"/>
            <w:hideMark/>
          </w:tcPr>
          <w:p w14:paraId="4D1FCDA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29. 7. 2022</w:t>
            </w:r>
          </w:p>
        </w:tc>
        <w:tc>
          <w:tcPr>
            <w:tcW w:w="789" w:type="dxa"/>
            <w:tcBorders>
              <w:top w:val="nil"/>
              <w:left w:val="nil"/>
              <w:bottom w:val="single" w:sz="4" w:space="0" w:color="auto"/>
              <w:right w:val="single" w:sz="4" w:space="0" w:color="auto"/>
            </w:tcBorders>
            <w:shd w:val="clear" w:color="000000" w:fill="DDEBF7"/>
            <w:noWrap/>
            <w:vAlign w:val="center"/>
            <w:hideMark/>
          </w:tcPr>
          <w:p w14:paraId="5821918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02250</w:t>
            </w:r>
          </w:p>
        </w:tc>
      </w:tr>
      <w:tr w:rsidR="007C3C26" w:rsidRPr="007C3C26" w14:paraId="441EA54B"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2ED4342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922500025-05</w:t>
            </w:r>
          </w:p>
        </w:tc>
        <w:tc>
          <w:tcPr>
            <w:tcW w:w="4579" w:type="dxa"/>
            <w:tcBorders>
              <w:top w:val="nil"/>
              <w:left w:val="nil"/>
              <w:bottom w:val="single" w:sz="4" w:space="0" w:color="auto"/>
              <w:right w:val="single" w:sz="4" w:space="0" w:color="auto"/>
            </w:tcBorders>
            <w:shd w:val="clear" w:color="000000" w:fill="DDEBF7"/>
            <w:noWrap/>
            <w:vAlign w:val="center"/>
            <w:hideMark/>
          </w:tcPr>
          <w:p w14:paraId="1DE1E2D0" w14:textId="77777777" w:rsidR="007C3C26" w:rsidRPr="007C3C26" w:rsidRDefault="007C3C26" w:rsidP="007C3C26">
            <w:pPr>
              <w:spacing w:after="0" w:line="240" w:lineRule="auto"/>
              <w:rPr>
                <w:rFonts w:ascii="Calibri" w:hAnsi="Calibri" w:cs="Calibri"/>
                <w:color w:val="000000"/>
                <w:sz w:val="22"/>
                <w:szCs w:val="22"/>
              </w:rPr>
            </w:pPr>
            <w:proofErr w:type="spellStart"/>
            <w:r w:rsidRPr="007C3C26">
              <w:rPr>
                <w:rFonts w:ascii="Calibri" w:hAnsi="Calibri" w:cs="Calibri"/>
                <w:color w:val="000000"/>
                <w:sz w:val="22"/>
                <w:szCs w:val="22"/>
              </w:rPr>
              <w:t>FortiGate</w:t>
            </w:r>
            <w:proofErr w:type="spellEnd"/>
            <w:r w:rsidRPr="007C3C26">
              <w:rPr>
                <w:rFonts w:ascii="Calibri" w:hAnsi="Calibri" w:cs="Calibri"/>
                <w:color w:val="000000"/>
                <w:sz w:val="22"/>
                <w:szCs w:val="22"/>
              </w:rPr>
              <w:t xml:space="preserve"> 40F</w:t>
            </w:r>
          </w:p>
        </w:tc>
        <w:tc>
          <w:tcPr>
            <w:tcW w:w="1831" w:type="dxa"/>
            <w:tcBorders>
              <w:top w:val="nil"/>
              <w:left w:val="nil"/>
              <w:bottom w:val="single" w:sz="4" w:space="0" w:color="auto"/>
              <w:right w:val="single" w:sz="4" w:space="0" w:color="auto"/>
            </w:tcBorders>
            <w:shd w:val="clear" w:color="000000" w:fill="DDEBF7"/>
            <w:noWrap/>
            <w:vAlign w:val="center"/>
            <w:hideMark/>
          </w:tcPr>
          <w:p w14:paraId="7DC6F7D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2 503,25 </w:t>
            </w:r>
          </w:p>
        </w:tc>
        <w:tc>
          <w:tcPr>
            <w:tcW w:w="1278" w:type="dxa"/>
            <w:tcBorders>
              <w:top w:val="nil"/>
              <w:left w:val="nil"/>
              <w:bottom w:val="single" w:sz="4" w:space="0" w:color="auto"/>
              <w:right w:val="single" w:sz="4" w:space="0" w:color="auto"/>
            </w:tcBorders>
            <w:shd w:val="clear" w:color="000000" w:fill="DDEBF7"/>
            <w:noWrap/>
            <w:vAlign w:val="center"/>
            <w:hideMark/>
          </w:tcPr>
          <w:p w14:paraId="551EC85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29. 7. 2022</w:t>
            </w:r>
          </w:p>
        </w:tc>
        <w:tc>
          <w:tcPr>
            <w:tcW w:w="789" w:type="dxa"/>
            <w:tcBorders>
              <w:top w:val="nil"/>
              <w:left w:val="nil"/>
              <w:bottom w:val="single" w:sz="4" w:space="0" w:color="auto"/>
              <w:right w:val="single" w:sz="4" w:space="0" w:color="auto"/>
            </w:tcBorders>
            <w:shd w:val="clear" w:color="000000" w:fill="DDEBF7"/>
            <w:noWrap/>
            <w:vAlign w:val="center"/>
            <w:hideMark/>
          </w:tcPr>
          <w:p w14:paraId="18F9D9A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02250</w:t>
            </w:r>
          </w:p>
        </w:tc>
      </w:tr>
      <w:tr w:rsidR="007C3C26" w:rsidRPr="007C3C26" w14:paraId="497470CC"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66B803B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lastRenderedPageBreak/>
              <w:t>922500025-04</w:t>
            </w:r>
          </w:p>
        </w:tc>
        <w:tc>
          <w:tcPr>
            <w:tcW w:w="4579" w:type="dxa"/>
            <w:tcBorders>
              <w:top w:val="nil"/>
              <w:left w:val="nil"/>
              <w:bottom w:val="single" w:sz="4" w:space="0" w:color="auto"/>
              <w:right w:val="single" w:sz="4" w:space="0" w:color="auto"/>
            </w:tcBorders>
            <w:shd w:val="clear" w:color="000000" w:fill="DDEBF7"/>
            <w:noWrap/>
            <w:vAlign w:val="center"/>
            <w:hideMark/>
          </w:tcPr>
          <w:p w14:paraId="3C744D2A" w14:textId="77777777" w:rsidR="007C3C26" w:rsidRPr="007C3C26" w:rsidRDefault="007C3C26" w:rsidP="007C3C26">
            <w:pPr>
              <w:spacing w:after="0" w:line="240" w:lineRule="auto"/>
              <w:rPr>
                <w:rFonts w:ascii="Calibri" w:hAnsi="Calibri" w:cs="Calibri"/>
                <w:color w:val="000000"/>
                <w:sz w:val="22"/>
                <w:szCs w:val="22"/>
              </w:rPr>
            </w:pPr>
            <w:proofErr w:type="spellStart"/>
            <w:r w:rsidRPr="007C3C26">
              <w:rPr>
                <w:rFonts w:ascii="Calibri" w:hAnsi="Calibri" w:cs="Calibri"/>
                <w:color w:val="000000"/>
                <w:sz w:val="22"/>
                <w:szCs w:val="22"/>
              </w:rPr>
              <w:t>FortiGate</w:t>
            </w:r>
            <w:proofErr w:type="spellEnd"/>
            <w:r w:rsidRPr="007C3C26">
              <w:rPr>
                <w:rFonts w:ascii="Calibri" w:hAnsi="Calibri" w:cs="Calibri"/>
                <w:color w:val="000000"/>
                <w:sz w:val="22"/>
                <w:szCs w:val="22"/>
              </w:rPr>
              <w:t xml:space="preserve"> 40F</w:t>
            </w:r>
          </w:p>
        </w:tc>
        <w:tc>
          <w:tcPr>
            <w:tcW w:w="1831" w:type="dxa"/>
            <w:tcBorders>
              <w:top w:val="nil"/>
              <w:left w:val="nil"/>
              <w:bottom w:val="single" w:sz="4" w:space="0" w:color="auto"/>
              <w:right w:val="single" w:sz="4" w:space="0" w:color="auto"/>
            </w:tcBorders>
            <w:shd w:val="clear" w:color="000000" w:fill="DDEBF7"/>
            <w:noWrap/>
            <w:vAlign w:val="center"/>
            <w:hideMark/>
          </w:tcPr>
          <w:p w14:paraId="54C1267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2 503,25 </w:t>
            </w:r>
          </w:p>
        </w:tc>
        <w:tc>
          <w:tcPr>
            <w:tcW w:w="1278" w:type="dxa"/>
            <w:tcBorders>
              <w:top w:val="nil"/>
              <w:left w:val="nil"/>
              <w:bottom w:val="single" w:sz="4" w:space="0" w:color="auto"/>
              <w:right w:val="single" w:sz="4" w:space="0" w:color="auto"/>
            </w:tcBorders>
            <w:shd w:val="clear" w:color="000000" w:fill="DDEBF7"/>
            <w:noWrap/>
            <w:vAlign w:val="center"/>
            <w:hideMark/>
          </w:tcPr>
          <w:p w14:paraId="10EE684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29. 7. 2022</w:t>
            </w:r>
          </w:p>
        </w:tc>
        <w:tc>
          <w:tcPr>
            <w:tcW w:w="789" w:type="dxa"/>
            <w:tcBorders>
              <w:top w:val="nil"/>
              <w:left w:val="nil"/>
              <w:bottom w:val="single" w:sz="4" w:space="0" w:color="auto"/>
              <w:right w:val="single" w:sz="4" w:space="0" w:color="auto"/>
            </w:tcBorders>
            <w:shd w:val="clear" w:color="000000" w:fill="DDEBF7"/>
            <w:noWrap/>
            <w:vAlign w:val="center"/>
            <w:hideMark/>
          </w:tcPr>
          <w:p w14:paraId="2522F74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02250</w:t>
            </w:r>
          </w:p>
        </w:tc>
      </w:tr>
      <w:tr w:rsidR="007C3C26" w:rsidRPr="007C3C26" w14:paraId="59455421"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1318297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922500025-03</w:t>
            </w:r>
          </w:p>
        </w:tc>
        <w:tc>
          <w:tcPr>
            <w:tcW w:w="4579" w:type="dxa"/>
            <w:tcBorders>
              <w:top w:val="nil"/>
              <w:left w:val="nil"/>
              <w:bottom w:val="single" w:sz="4" w:space="0" w:color="auto"/>
              <w:right w:val="single" w:sz="4" w:space="0" w:color="auto"/>
            </w:tcBorders>
            <w:shd w:val="clear" w:color="000000" w:fill="DDEBF7"/>
            <w:noWrap/>
            <w:vAlign w:val="center"/>
            <w:hideMark/>
          </w:tcPr>
          <w:p w14:paraId="20FA73AC" w14:textId="77777777" w:rsidR="007C3C26" w:rsidRPr="007C3C26" w:rsidRDefault="007C3C26" w:rsidP="007C3C26">
            <w:pPr>
              <w:spacing w:after="0" w:line="240" w:lineRule="auto"/>
              <w:rPr>
                <w:rFonts w:ascii="Calibri" w:hAnsi="Calibri" w:cs="Calibri"/>
                <w:color w:val="000000"/>
                <w:sz w:val="22"/>
                <w:szCs w:val="22"/>
              </w:rPr>
            </w:pPr>
            <w:proofErr w:type="spellStart"/>
            <w:r w:rsidRPr="007C3C26">
              <w:rPr>
                <w:rFonts w:ascii="Calibri" w:hAnsi="Calibri" w:cs="Calibri"/>
                <w:color w:val="000000"/>
                <w:sz w:val="22"/>
                <w:szCs w:val="22"/>
              </w:rPr>
              <w:t>FortiGate</w:t>
            </w:r>
            <w:proofErr w:type="spellEnd"/>
            <w:r w:rsidRPr="007C3C26">
              <w:rPr>
                <w:rFonts w:ascii="Calibri" w:hAnsi="Calibri" w:cs="Calibri"/>
                <w:color w:val="000000"/>
                <w:sz w:val="22"/>
                <w:szCs w:val="22"/>
              </w:rPr>
              <w:t xml:space="preserve"> 40F</w:t>
            </w:r>
          </w:p>
        </w:tc>
        <w:tc>
          <w:tcPr>
            <w:tcW w:w="1831" w:type="dxa"/>
            <w:tcBorders>
              <w:top w:val="nil"/>
              <w:left w:val="nil"/>
              <w:bottom w:val="single" w:sz="4" w:space="0" w:color="auto"/>
              <w:right w:val="single" w:sz="4" w:space="0" w:color="auto"/>
            </w:tcBorders>
            <w:shd w:val="clear" w:color="000000" w:fill="DDEBF7"/>
            <w:noWrap/>
            <w:vAlign w:val="center"/>
            <w:hideMark/>
          </w:tcPr>
          <w:p w14:paraId="433459F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2 503,25 </w:t>
            </w:r>
          </w:p>
        </w:tc>
        <w:tc>
          <w:tcPr>
            <w:tcW w:w="1278" w:type="dxa"/>
            <w:tcBorders>
              <w:top w:val="nil"/>
              <w:left w:val="nil"/>
              <w:bottom w:val="single" w:sz="4" w:space="0" w:color="auto"/>
              <w:right w:val="single" w:sz="4" w:space="0" w:color="auto"/>
            </w:tcBorders>
            <w:shd w:val="clear" w:color="000000" w:fill="DDEBF7"/>
            <w:noWrap/>
            <w:vAlign w:val="center"/>
            <w:hideMark/>
          </w:tcPr>
          <w:p w14:paraId="4A6D03D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29. 7. 2022</w:t>
            </w:r>
          </w:p>
        </w:tc>
        <w:tc>
          <w:tcPr>
            <w:tcW w:w="789" w:type="dxa"/>
            <w:tcBorders>
              <w:top w:val="nil"/>
              <w:left w:val="nil"/>
              <w:bottom w:val="single" w:sz="4" w:space="0" w:color="auto"/>
              <w:right w:val="single" w:sz="4" w:space="0" w:color="auto"/>
            </w:tcBorders>
            <w:shd w:val="clear" w:color="000000" w:fill="DDEBF7"/>
            <w:noWrap/>
            <w:vAlign w:val="center"/>
            <w:hideMark/>
          </w:tcPr>
          <w:p w14:paraId="5339538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02250</w:t>
            </w:r>
          </w:p>
        </w:tc>
      </w:tr>
      <w:tr w:rsidR="007C3C26" w:rsidRPr="007C3C26" w14:paraId="170AE395"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53B94EC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922500025-02</w:t>
            </w:r>
          </w:p>
        </w:tc>
        <w:tc>
          <w:tcPr>
            <w:tcW w:w="4579" w:type="dxa"/>
            <w:tcBorders>
              <w:top w:val="nil"/>
              <w:left w:val="nil"/>
              <w:bottom w:val="single" w:sz="4" w:space="0" w:color="auto"/>
              <w:right w:val="single" w:sz="4" w:space="0" w:color="auto"/>
            </w:tcBorders>
            <w:shd w:val="clear" w:color="000000" w:fill="DDEBF7"/>
            <w:noWrap/>
            <w:vAlign w:val="center"/>
            <w:hideMark/>
          </w:tcPr>
          <w:p w14:paraId="07100B80"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Switch 2 BB serverovňa</w:t>
            </w:r>
          </w:p>
        </w:tc>
        <w:tc>
          <w:tcPr>
            <w:tcW w:w="1831" w:type="dxa"/>
            <w:tcBorders>
              <w:top w:val="nil"/>
              <w:left w:val="nil"/>
              <w:bottom w:val="single" w:sz="4" w:space="0" w:color="auto"/>
              <w:right w:val="single" w:sz="4" w:space="0" w:color="auto"/>
            </w:tcBorders>
            <w:shd w:val="clear" w:color="000000" w:fill="DDEBF7"/>
            <w:noWrap/>
            <w:vAlign w:val="center"/>
            <w:hideMark/>
          </w:tcPr>
          <w:p w14:paraId="0D95F3D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2 376,00 </w:t>
            </w:r>
          </w:p>
        </w:tc>
        <w:tc>
          <w:tcPr>
            <w:tcW w:w="1278" w:type="dxa"/>
            <w:tcBorders>
              <w:top w:val="nil"/>
              <w:left w:val="nil"/>
              <w:bottom w:val="single" w:sz="4" w:space="0" w:color="auto"/>
              <w:right w:val="single" w:sz="4" w:space="0" w:color="auto"/>
            </w:tcBorders>
            <w:shd w:val="clear" w:color="000000" w:fill="DDEBF7"/>
            <w:noWrap/>
            <w:vAlign w:val="center"/>
            <w:hideMark/>
          </w:tcPr>
          <w:p w14:paraId="4CB907E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29. 7. 2022</w:t>
            </w:r>
          </w:p>
        </w:tc>
        <w:tc>
          <w:tcPr>
            <w:tcW w:w="789" w:type="dxa"/>
            <w:tcBorders>
              <w:top w:val="nil"/>
              <w:left w:val="nil"/>
              <w:bottom w:val="single" w:sz="4" w:space="0" w:color="auto"/>
              <w:right w:val="single" w:sz="4" w:space="0" w:color="auto"/>
            </w:tcBorders>
            <w:shd w:val="clear" w:color="000000" w:fill="DDEBF7"/>
            <w:noWrap/>
            <w:vAlign w:val="center"/>
            <w:hideMark/>
          </w:tcPr>
          <w:p w14:paraId="7170FF9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02250</w:t>
            </w:r>
          </w:p>
        </w:tc>
      </w:tr>
      <w:tr w:rsidR="007C3C26" w:rsidRPr="007C3C26" w14:paraId="2A7CE68D"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17C991C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922500025-01</w:t>
            </w:r>
          </w:p>
        </w:tc>
        <w:tc>
          <w:tcPr>
            <w:tcW w:w="4579" w:type="dxa"/>
            <w:tcBorders>
              <w:top w:val="nil"/>
              <w:left w:val="nil"/>
              <w:bottom w:val="single" w:sz="4" w:space="0" w:color="auto"/>
              <w:right w:val="single" w:sz="4" w:space="0" w:color="auto"/>
            </w:tcBorders>
            <w:shd w:val="clear" w:color="000000" w:fill="DDEBF7"/>
            <w:noWrap/>
            <w:vAlign w:val="center"/>
            <w:hideMark/>
          </w:tcPr>
          <w:p w14:paraId="2AEAB0E0"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Switch 1 BB serverovňa</w:t>
            </w:r>
          </w:p>
        </w:tc>
        <w:tc>
          <w:tcPr>
            <w:tcW w:w="1831" w:type="dxa"/>
            <w:tcBorders>
              <w:top w:val="nil"/>
              <w:left w:val="nil"/>
              <w:bottom w:val="single" w:sz="4" w:space="0" w:color="auto"/>
              <w:right w:val="single" w:sz="4" w:space="0" w:color="auto"/>
            </w:tcBorders>
            <w:shd w:val="clear" w:color="000000" w:fill="DDEBF7"/>
            <w:noWrap/>
            <w:vAlign w:val="center"/>
            <w:hideMark/>
          </w:tcPr>
          <w:p w14:paraId="0890479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2 098,00 </w:t>
            </w:r>
          </w:p>
        </w:tc>
        <w:tc>
          <w:tcPr>
            <w:tcW w:w="1278" w:type="dxa"/>
            <w:tcBorders>
              <w:top w:val="nil"/>
              <w:left w:val="nil"/>
              <w:bottom w:val="single" w:sz="4" w:space="0" w:color="auto"/>
              <w:right w:val="single" w:sz="4" w:space="0" w:color="auto"/>
            </w:tcBorders>
            <w:shd w:val="clear" w:color="000000" w:fill="DDEBF7"/>
            <w:noWrap/>
            <w:vAlign w:val="center"/>
            <w:hideMark/>
          </w:tcPr>
          <w:p w14:paraId="2217008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29. 7. 2022</w:t>
            </w:r>
          </w:p>
        </w:tc>
        <w:tc>
          <w:tcPr>
            <w:tcW w:w="789" w:type="dxa"/>
            <w:tcBorders>
              <w:top w:val="nil"/>
              <w:left w:val="nil"/>
              <w:bottom w:val="single" w:sz="4" w:space="0" w:color="auto"/>
              <w:right w:val="single" w:sz="4" w:space="0" w:color="auto"/>
            </w:tcBorders>
            <w:shd w:val="clear" w:color="000000" w:fill="DDEBF7"/>
            <w:noWrap/>
            <w:vAlign w:val="center"/>
            <w:hideMark/>
          </w:tcPr>
          <w:p w14:paraId="677C66B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02250</w:t>
            </w:r>
          </w:p>
        </w:tc>
      </w:tr>
      <w:tr w:rsidR="007C3C26" w:rsidRPr="007C3C26" w14:paraId="736D41F9"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14A57CE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122600008</w:t>
            </w:r>
          </w:p>
        </w:tc>
        <w:tc>
          <w:tcPr>
            <w:tcW w:w="4579" w:type="dxa"/>
            <w:tcBorders>
              <w:top w:val="nil"/>
              <w:left w:val="nil"/>
              <w:bottom w:val="single" w:sz="4" w:space="0" w:color="auto"/>
              <w:right w:val="single" w:sz="4" w:space="0" w:color="auto"/>
            </w:tcBorders>
            <w:shd w:val="clear" w:color="000000" w:fill="DDEBF7"/>
            <w:noWrap/>
            <w:vAlign w:val="center"/>
            <w:hideMark/>
          </w:tcPr>
          <w:p w14:paraId="2BB65170"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Signalizácia svetelná cestná</w:t>
            </w:r>
          </w:p>
        </w:tc>
        <w:tc>
          <w:tcPr>
            <w:tcW w:w="1831" w:type="dxa"/>
            <w:tcBorders>
              <w:top w:val="nil"/>
              <w:left w:val="nil"/>
              <w:bottom w:val="single" w:sz="4" w:space="0" w:color="auto"/>
              <w:right w:val="single" w:sz="4" w:space="0" w:color="auto"/>
            </w:tcBorders>
            <w:shd w:val="clear" w:color="000000" w:fill="DDEBF7"/>
            <w:noWrap/>
            <w:vAlign w:val="center"/>
            <w:hideMark/>
          </w:tcPr>
          <w:p w14:paraId="0C5EF82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2 894,03 </w:t>
            </w:r>
          </w:p>
        </w:tc>
        <w:tc>
          <w:tcPr>
            <w:tcW w:w="1278" w:type="dxa"/>
            <w:tcBorders>
              <w:top w:val="nil"/>
              <w:left w:val="nil"/>
              <w:bottom w:val="single" w:sz="4" w:space="0" w:color="auto"/>
              <w:right w:val="single" w:sz="4" w:space="0" w:color="auto"/>
            </w:tcBorders>
            <w:shd w:val="clear" w:color="000000" w:fill="DDEBF7"/>
            <w:noWrap/>
            <w:vAlign w:val="center"/>
            <w:hideMark/>
          </w:tcPr>
          <w:p w14:paraId="3262A81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3. 8. 2022</w:t>
            </w:r>
          </w:p>
        </w:tc>
        <w:tc>
          <w:tcPr>
            <w:tcW w:w="789" w:type="dxa"/>
            <w:tcBorders>
              <w:top w:val="nil"/>
              <w:left w:val="nil"/>
              <w:bottom w:val="single" w:sz="4" w:space="0" w:color="auto"/>
              <w:right w:val="single" w:sz="4" w:space="0" w:color="auto"/>
            </w:tcBorders>
            <w:shd w:val="clear" w:color="000000" w:fill="DDEBF7"/>
            <w:noWrap/>
            <w:vAlign w:val="center"/>
            <w:hideMark/>
          </w:tcPr>
          <w:p w14:paraId="0DD65AF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02260</w:t>
            </w:r>
          </w:p>
        </w:tc>
      </w:tr>
      <w:tr w:rsidR="007C3C26" w:rsidRPr="007C3C26" w14:paraId="5B8DB4A2"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FCE4D6"/>
            <w:noWrap/>
            <w:vAlign w:val="center"/>
            <w:hideMark/>
          </w:tcPr>
          <w:p w14:paraId="4188D1C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522600002</w:t>
            </w:r>
          </w:p>
        </w:tc>
        <w:tc>
          <w:tcPr>
            <w:tcW w:w="4579" w:type="dxa"/>
            <w:tcBorders>
              <w:top w:val="nil"/>
              <w:left w:val="nil"/>
              <w:bottom w:val="single" w:sz="4" w:space="0" w:color="auto"/>
              <w:right w:val="single" w:sz="4" w:space="0" w:color="auto"/>
            </w:tcBorders>
            <w:shd w:val="clear" w:color="000000" w:fill="FCE4D6"/>
            <w:noWrap/>
            <w:vAlign w:val="center"/>
            <w:hideMark/>
          </w:tcPr>
          <w:p w14:paraId="38E4EE40"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Lis ručný hydraulický 50T</w:t>
            </w:r>
          </w:p>
        </w:tc>
        <w:tc>
          <w:tcPr>
            <w:tcW w:w="1831" w:type="dxa"/>
            <w:tcBorders>
              <w:top w:val="nil"/>
              <w:left w:val="nil"/>
              <w:bottom w:val="single" w:sz="4" w:space="0" w:color="auto"/>
              <w:right w:val="single" w:sz="4" w:space="0" w:color="auto"/>
            </w:tcBorders>
            <w:shd w:val="clear" w:color="000000" w:fill="FCE4D6"/>
            <w:noWrap/>
            <w:vAlign w:val="center"/>
            <w:hideMark/>
          </w:tcPr>
          <w:p w14:paraId="4194EC1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2 424,95 </w:t>
            </w:r>
          </w:p>
        </w:tc>
        <w:tc>
          <w:tcPr>
            <w:tcW w:w="1278" w:type="dxa"/>
            <w:tcBorders>
              <w:top w:val="nil"/>
              <w:left w:val="nil"/>
              <w:bottom w:val="single" w:sz="4" w:space="0" w:color="auto"/>
              <w:right w:val="single" w:sz="4" w:space="0" w:color="auto"/>
            </w:tcBorders>
            <w:shd w:val="clear" w:color="000000" w:fill="FCE4D6"/>
            <w:noWrap/>
            <w:vAlign w:val="center"/>
            <w:hideMark/>
          </w:tcPr>
          <w:p w14:paraId="0932C65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5. 9. 2022</w:t>
            </w:r>
          </w:p>
        </w:tc>
        <w:tc>
          <w:tcPr>
            <w:tcW w:w="789" w:type="dxa"/>
            <w:tcBorders>
              <w:top w:val="nil"/>
              <w:left w:val="nil"/>
              <w:bottom w:val="single" w:sz="4" w:space="0" w:color="auto"/>
              <w:right w:val="single" w:sz="4" w:space="0" w:color="auto"/>
            </w:tcBorders>
            <w:shd w:val="clear" w:color="000000" w:fill="FCE4D6"/>
            <w:noWrap/>
            <w:vAlign w:val="center"/>
            <w:hideMark/>
          </w:tcPr>
          <w:p w14:paraId="7BF0AF9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02260</w:t>
            </w:r>
          </w:p>
        </w:tc>
      </w:tr>
      <w:tr w:rsidR="007C3C26" w:rsidRPr="007C3C26" w14:paraId="263299AB"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6657974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922500027</w:t>
            </w:r>
          </w:p>
        </w:tc>
        <w:tc>
          <w:tcPr>
            <w:tcW w:w="4579" w:type="dxa"/>
            <w:tcBorders>
              <w:top w:val="nil"/>
              <w:left w:val="nil"/>
              <w:bottom w:val="single" w:sz="4" w:space="0" w:color="auto"/>
              <w:right w:val="single" w:sz="4" w:space="0" w:color="auto"/>
            </w:tcBorders>
            <w:shd w:val="clear" w:color="000000" w:fill="DDEBF7"/>
            <w:noWrap/>
            <w:vAlign w:val="center"/>
            <w:hideMark/>
          </w:tcPr>
          <w:p w14:paraId="49532BE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Server 2</w:t>
            </w:r>
          </w:p>
        </w:tc>
        <w:tc>
          <w:tcPr>
            <w:tcW w:w="1831" w:type="dxa"/>
            <w:tcBorders>
              <w:top w:val="nil"/>
              <w:left w:val="nil"/>
              <w:bottom w:val="single" w:sz="4" w:space="0" w:color="auto"/>
              <w:right w:val="single" w:sz="4" w:space="0" w:color="auto"/>
            </w:tcBorders>
            <w:shd w:val="clear" w:color="000000" w:fill="DDEBF7"/>
            <w:noWrap/>
            <w:vAlign w:val="center"/>
            <w:hideMark/>
          </w:tcPr>
          <w:p w14:paraId="16C7FDB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27 488,00 </w:t>
            </w:r>
          </w:p>
        </w:tc>
        <w:tc>
          <w:tcPr>
            <w:tcW w:w="1278" w:type="dxa"/>
            <w:tcBorders>
              <w:top w:val="nil"/>
              <w:left w:val="nil"/>
              <w:bottom w:val="single" w:sz="4" w:space="0" w:color="auto"/>
              <w:right w:val="single" w:sz="4" w:space="0" w:color="auto"/>
            </w:tcBorders>
            <w:shd w:val="clear" w:color="000000" w:fill="DDEBF7"/>
            <w:noWrap/>
            <w:vAlign w:val="center"/>
            <w:hideMark/>
          </w:tcPr>
          <w:p w14:paraId="115DCD5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26. 9. 2022</w:t>
            </w:r>
          </w:p>
        </w:tc>
        <w:tc>
          <w:tcPr>
            <w:tcW w:w="789" w:type="dxa"/>
            <w:tcBorders>
              <w:top w:val="nil"/>
              <w:left w:val="nil"/>
              <w:bottom w:val="single" w:sz="4" w:space="0" w:color="auto"/>
              <w:right w:val="single" w:sz="4" w:space="0" w:color="auto"/>
            </w:tcBorders>
            <w:shd w:val="clear" w:color="000000" w:fill="DDEBF7"/>
            <w:noWrap/>
            <w:vAlign w:val="center"/>
            <w:hideMark/>
          </w:tcPr>
          <w:p w14:paraId="569B7DB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02250</w:t>
            </w:r>
          </w:p>
        </w:tc>
      </w:tr>
      <w:tr w:rsidR="007C3C26" w:rsidRPr="007C3C26" w14:paraId="1065DAB2"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7E3DF3D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922500026</w:t>
            </w:r>
          </w:p>
        </w:tc>
        <w:tc>
          <w:tcPr>
            <w:tcW w:w="4579" w:type="dxa"/>
            <w:tcBorders>
              <w:top w:val="nil"/>
              <w:left w:val="nil"/>
              <w:bottom w:val="single" w:sz="4" w:space="0" w:color="auto"/>
              <w:right w:val="single" w:sz="4" w:space="0" w:color="auto"/>
            </w:tcBorders>
            <w:shd w:val="clear" w:color="000000" w:fill="DDEBF7"/>
            <w:noWrap/>
            <w:vAlign w:val="center"/>
            <w:hideMark/>
          </w:tcPr>
          <w:p w14:paraId="29C033DB"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Server 1</w:t>
            </w:r>
          </w:p>
        </w:tc>
        <w:tc>
          <w:tcPr>
            <w:tcW w:w="1831" w:type="dxa"/>
            <w:tcBorders>
              <w:top w:val="nil"/>
              <w:left w:val="nil"/>
              <w:bottom w:val="single" w:sz="4" w:space="0" w:color="auto"/>
              <w:right w:val="single" w:sz="4" w:space="0" w:color="auto"/>
            </w:tcBorders>
            <w:shd w:val="clear" w:color="000000" w:fill="DDEBF7"/>
            <w:noWrap/>
            <w:vAlign w:val="center"/>
            <w:hideMark/>
          </w:tcPr>
          <w:p w14:paraId="4D922D9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23 980,00 </w:t>
            </w:r>
          </w:p>
        </w:tc>
        <w:tc>
          <w:tcPr>
            <w:tcW w:w="1278" w:type="dxa"/>
            <w:tcBorders>
              <w:top w:val="nil"/>
              <w:left w:val="nil"/>
              <w:bottom w:val="single" w:sz="4" w:space="0" w:color="auto"/>
              <w:right w:val="single" w:sz="4" w:space="0" w:color="auto"/>
            </w:tcBorders>
            <w:shd w:val="clear" w:color="000000" w:fill="DDEBF7"/>
            <w:noWrap/>
            <w:vAlign w:val="center"/>
            <w:hideMark/>
          </w:tcPr>
          <w:p w14:paraId="7BEC4D0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26. 9. 2022</w:t>
            </w:r>
          </w:p>
        </w:tc>
        <w:tc>
          <w:tcPr>
            <w:tcW w:w="789" w:type="dxa"/>
            <w:tcBorders>
              <w:top w:val="nil"/>
              <w:left w:val="nil"/>
              <w:bottom w:val="single" w:sz="4" w:space="0" w:color="auto"/>
              <w:right w:val="single" w:sz="4" w:space="0" w:color="auto"/>
            </w:tcBorders>
            <w:shd w:val="clear" w:color="000000" w:fill="DDEBF7"/>
            <w:noWrap/>
            <w:vAlign w:val="center"/>
            <w:hideMark/>
          </w:tcPr>
          <w:p w14:paraId="3352F3F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02250</w:t>
            </w:r>
          </w:p>
        </w:tc>
      </w:tr>
      <w:tr w:rsidR="007C3C26" w:rsidRPr="007C3C26" w14:paraId="0D712236"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E83863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122200069</w:t>
            </w:r>
          </w:p>
        </w:tc>
        <w:tc>
          <w:tcPr>
            <w:tcW w:w="4579" w:type="dxa"/>
            <w:tcBorders>
              <w:top w:val="nil"/>
              <w:left w:val="nil"/>
              <w:bottom w:val="single" w:sz="4" w:space="0" w:color="auto"/>
              <w:right w:val="single" w:sz="4" w:space="0" w:color="auto"/>
            </w:tcBorders>
            <w:shd w:val="clear" w:color="auto" w:fill="auto"/>
            <w:noWrap/>
            <w:vAlign w:val="center"/>
            <w:hideMark/>
          </w:tcPr>
          <w:p w14:paraId="06C1355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Vozidlo VW </w:t>
            </w:r>
            <w:proofErr w:type="spellStart"/>
            <w:r w:rsidRPr="007C3C26">
              <w:rPr>
                <w:rFonts w:ascii="Calibri" w:hAnsi="Calibri" w:cs="Calibri"/>
                <w:color w:val="000000"/>
                <w:sz w:val="22"/>
                <w:szCs w:val="22"/>
              </w:rPr>
              <w:t>Transporter</w:t>
            </w:r>
            <w:proofErr w:type="spellEnd"/>
            <w:r w:rsidRPr="007C3C26">
              <w:rPr>
                <w:rFonts w:ascii="Calibri" w:hAnsi="Calibri" w:cs="Calibri"/>
                <w:color w:val="000000"/>
                <w:sz w:val="22"/>
                <w:szCs w:val="22"/>
              </w:rPr>
              <w:t xml:space="preserve"> 2.0 TDI</w:t>
            </w:r>
          </w:p>
        </w:tc>
        <w:tc>
          <w:tcPr>
            <w:tcW w:w="1831" w:type="dxa"/>
            <w:tcBorders>
              <w:top w:val="nil"/>
              <w:left w:val="nil"/>
              <w:bottom w:val="single" w:sz="4" w:space="0" w:color="auto"/>
              <w:right w:val="single" w:sz="4" w:space="0" w:color="auto"/>
            </w:tcBorders>
            <w:shd w:val="clear" w:color="auto" w:fill="auto"/>
            <w:noWrap/>
            <w:vAlign w:val="center"/>
            <w:hideMark/>
          </w:tcPr>
          <w:p w14:paraId="3D271A8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8 077,66 </w:t>
            </w:r>
          </w:p>
        </w:tc>
        <w:tc>
          <w:tcPr>
            <w:tcW w:w="1278" w:type="dxa"/>
            <w:tcBorders>
              <w:top w:val="nil"/>
              <w:left w:val="nil"/>
              <w:bottom w:val="single" w:sz="4" w:space="0" w:color="auto"/>
              <w:right w:val="single" w:sz="4" w:space="0" w:color="auto"/>
            </w:tcBorders>
            <w:shd w:val="clear" w:color="auto" w:fill="auto"/>
            <w:noWrap/>
            <w:vAlign w:val="center"/>
            <w:hideMark/>
          </w:tcPr>
          <w:p w14:paraId="2031661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27. 9. 2022</w:t>
            </w:r>
          </w:p>
        </w:tc>
        <w:tc>
          <w:tcPr>
            <w:tcW w:w="789" w:type="dxa"/>
            <w:tcBorders>
              <w:top w:val="nil"/>
              <w:left w:val="nil"/>
              <w:bottom w:val="single" w:sz="4" w:space="0" w:color="auto"/>
              <w:right w:val="single" w:sz="4" w:space="0" w:color="auto"/>
            </w:tcBorders>
            <w:shd w:val="clear" w:color="auto" w:fill="auto"/>
            <w:noWrap/>
            <w:vAlign w:val="center"/>
            <w:hideMark/>
          </w:tcPr>
          <w:p w14:paraId="2225566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0AA01D1D"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83A353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122200070-1</w:t>
            </w:r>
          </w:p>
        </w:tc>
        <w:tc>
          <w:tcPr>
            <w:tcW w:w="4579" w:type="dxa"/>
            <w:tcBorders>
              <w:top w:val="nil"/>
              <w:left w:val="nil"/>
              <w:bottom w:val="single" w:sz="4" w:space="0" w:color="auto"/>
              <w:right w:val="single" w:sz="4" w:space="0" w:color="auto"/>
            </w:tcBorders>
            <w:shd w:val="clear" w:color="auto" w:fill="auto"/>
            <w:noWrap/>
            <w:vAlign w:val="center"/>
            <w:hideMark/>
          </w:tcPr>
          <w:p w14:paraId="7C17DF95"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Mercedes 4x4.2 - podvozok</w:t>
            </w:r>
          </w:p>
        </w:tc>
        <w:tc>
          <w:tcPr>
            <w:tcW w:w="1831" w:type="dxa"/>
            <w:tcBorders>
              <w:top w:val="nil"/>
              <w:left w:val="nil"/>
              <w:bottom w:val="single" w:sz="4" w:space="0" w:color="auto"/>
              <w:right w:val="single" w:sz="4" w:space="0" w:color="auto"/>
            </w:tcBorders>
            <w:shd w:val="clear" w:color="auto" w:fill="auto"/>
            <w:noWrap/>
            <w:vAlign w:val="center"/>
            <w:hideMark/>
          </w:tcPr>
          <w:p w14:paraId="3AE9533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103 645,50 </w:t>
            </w:r>
          </w:p>
        </w:tc>
        <w:tc>
          <w:tcPr>
            <w:tcW w:w="1278" w:type="dxa"/>
            <w:tcBorders>
              <w:top w:val="nil"/>
              <w:left w:val="nil"/>
              <w:bottom w:val="single" w:sz="4" w:space="0" w:color="auto"/>
              <w:right w:val="single" w:sz="4" w:space="0" w:color="auto"/>
            </w:tcBorders>
            <w:shd w:val="clear" w:color="auto" w:fill="auto"/>
            <w:noWrap/>
            <w:vAlign w:val="center"/>
            <w:hideMark/>
          </w:tcPr>
          <w:p w14:paraId="242A10A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1. 10. 2022</w:t>
            </w:r>
          </w:p>
        </w:tc>
        <w:tc>
          <w:tcPr>
            <w:tcW w:w="789" w:type="dxa"/>
            <w:tcBorders>
              <w:top w:val="nil"/>
              <w:left w:val="nil"/>
              <w:bottom w:val="single" w:sz="4" w:space="0" w:color="auto"/>
              <w:right w:val="single" w:sz="4" w:space="0" w:color="auto"/>
            </w:tcBorders>
            <w:shd w:val="clear" w:color="auto" w:fill="auto"/>
            <w:noWrap/>
            <w:vAlign w:val="center"/>
            <w:hideMark/>
          </w:tcPr>
          <w:p w14:paraId="7CCE1F9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3F7CC5F0"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B8988E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122200071-1</w:t>
            </w:r>
          </w:p>
        </w:tc>
        <w:tc>
          <w:tcPr>
            <w:tcW w:w="4579" w:type="dxa"/>
            <w:tcBorders>
              <w:top w:val="nil"/>
              <w:left w:val="nil"/>
              <w:bottom w:val="single" w:sz="4" w:space="0" w:color="auto"/>
              <w:right w:val="single" w:sz="4" w:space="0" w:color="auto"/>
            </w:tcBorders>
            <w:shd w:val="clear" w:color="auto" w:fill="auto"/>
            <w:noWrap/>
            <w:vAlign w:val="center"/>
            <w:hideMark/>
          </w:tcPr>
          <w:p w14:paraId="2654BAB7"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Mercedes 4x4.2 - podvozok</w:t>
            </w:r>
          </w:p>
        </w:tc>
        <w:tc>
          <w:tcPr>
            <w:tcW w:w="1831" w:type="dxa"/>
            <w:tcBorders>
              <w:top w:val="nil"/>
              <w:left w:val="nil"/>
              <w:bottom w:val="single" w:sz="4" w:space="0" w:color="auto"/>
              <w:right w:val="single" w:sz="4" w:space="0" w:color="auto"/>
            </w:tcBorders>
            <w:shd w:val="clear" w:color="auto" w:fill="auto"/>
            <w:noWrap/>
            <w:vAlign w:val="center"/>
            <w:hideMark/>
          </w:tcPr>
          <w:p w14:paraId="1B8BC0F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103 645,50 </w:t>
            </w:r>
          </w:p>
        </w:tc>
        <w:tc>
          <w:tcPr>
            <w:tcW w:w="1278" w:type="dxa"/>
            <w:tcBorders>
              <w:top w:val="nil"/>
              <w:left w:val="nil"/>
              <w:bottom w:val="single" w:sz="4" w:space="0" w:color="auto"/>
              <w:right w:val="single" w:sz="4" w:space="0" w:color="auto"/>
            </w:tcBorders>
            <w:shd w:val="clear" w:color="auto" w:fill="auto"/>
            <w:noWrap/>
            <w:vAlign w:val="center"/>
            <w:hideMark/>
          </w:tcPr>
          <w:p w14:paraId="5B75BBC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1. 10. 2022</w:t>
            </w:r>
          </w:p>
        </w:tc>
        <w:tc>
          <w:tcPr>
            <w:tcW w:w="789" w:type="dxa"/>
            <w:tcBorders>
              <w:top w:val="nil"/>
              <w:left w:val="nil"/>
              <w:bottom w:val="single" w:sz="4" w:space="0" w:color="auto"/>
              <w:right w:val="single" w:sz="4" w:space="0" w:color="auto"/>
            </w:tcBorders>
            <w:shd w:val="clear" w:color="auto" w:fill="auto"/>
            <w:noWrap/>
            <w:vAlign w:val="center"/>
            <w:hideMark/>
          </w:tcPr>
          <w:p w14:paraId="4EB2E15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40FC7063"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0C26C8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122200070-2</w:t>
            </w:r>
          </w:p>
        </w:tc>
        <w:tc>
          <w:tcPr>
            <w:tcW w:w="4579" w:type="dxa"/>
            <w:tcBorders>
              <w:top w:val="nil"/>
              <w:left w:val="nil"/>
              <w:bottom w:val="single" w:sz="4" w:space="0" w:color="auto"/>
              <w:right w:val="single" w:sz="4" w:space="0" w:color="auto"/>
            </w:tcBorders>
            <w:shd w:val="clear" w:color="auto" w:fill="auto"/>
            <w:noWrap/>
            <w:vAlign w:val="center"/>
            <w:hideMark/>
          </w:tcPr>
          <w:p w14:paraId="2DC9E61C"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Nadstavba </w:t>
            </w:r>
            <w:proofErr w:type="spellStart"/>
            <w:r w:rsidRPr="007C3C26">
              <w:rPr>
                <w:rFonts w:ascii="Calibri" w:hAnsi="Calibri" w:cs="Calibri"/>
                <w:color w:val="000000"/>
                <w:sz w:val="22"/>
                <w:szCs w:val="22"/>
              </w:rPr>
              <w:t>sypacia</w:t>
            </w:r>
            <w:proofErr w:type="spellEnd"/>
            <w:r w:rsidRPr="007C3C26">
              <w:rPr>
                <w:rFonts w:ascii="Calibri" w:hAnsi="Calibri" w:cs="Calibri"/>
                <w:color w:val="000000"/>
                <w:sz w:val="22"/>
                <w:szCs w:val="22"/>
              </w:rPr>
              <w:t xml:space="preserve"> 5m3</w:t>
            </w:r>
          </w:p>
        </w:tc>
        <w:tc>
          <w:tcPr>
            <w:tcW w:w="1831" w:type="dxa"/>
            <w:tcBorders>
              <w:top w:val="nil"/>
              <w:left w:val="nil"/>
              <w:bottom w:val="single" w:sz="4" w:space="0" w:color="auto"/>
              <w:right w:val="single" w:sz="4" w:space="0" w:color="auto"/>
            </w:tcBorders>
            <w:shd w:val="clear" w:color="auto" w:fill="auto"/>
            <w:noWrap/>
            <w:vAlign w:val="center"/>
            <w:hideMark/>
          </w:tcPr>
          <w:p w14:paraId="358D981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37 732,00 </w:t>
            </w:r>
          </w:p>
        </w:tc>
        <w:tc>
          <w:tcPr>
            <w:tcW w:w="1278" w:type="dxa"/>
            <w:tcBorders>
              <w:top w:val="nil"/>
              <w:left w:val="nil"/>
              <w:bottom w:val="single" w:sz="4" w:space="0" w:color="auto"/>
              <w:right w:val="single" w:sz="4" w:space="0" w:color="auto"/>
            </w:tcBorders>
            <w:shd w:val="clear" w:color="auto" w:fill="auto"/>
            <w:noWrap/>
            <w:vAlign w:val="center"/>
            <w:hideMark/>
          </w:tcPr>
          <w:p w14:paraId="140F7A2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1. 10. 2022</w:t>
            </w:r>
          </w:p>
        </w:tc>
        <w:tc>
          <w:tcPr>
            <w:tcW w:w="789" w:type="dxa"/>
            <w:tcBorders>
              <w:top w:val="nil"/>
              <w:left w:val="nil"/>
              <w:bottom w:val="single" w:sz="4" w:space="0" w:color="auto"/>
              <w:right w:val="single" w:sz="4" w:space="0" w:color="auto"/>
            </w:tcBorders>
            <w:shd w:val="clear" w:color="auto" w:fill="auto"/>
            <w:noWrap/>
            <w:vAlign w:val="center"/>
            <w:hideMark/>
          </w:tcPr>
          <w:p w14:paraId="30CCEF1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0EC28BC9"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F70608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122200071-2</w:t>
            </w:r>
          </w:p>
        </w:tc>
        <w:tc>
          <w:tcPr>
            <w:tcW w:w="4579" w:type="dxa"/>
            <w:tcBorders>
              <w:top w:val="nil"/>
              <w:left w:val="nil"/>
              <w:bottom w:val="single" w:sz="4" w:space="0" w:color="auto"/>
              <w:right w:val="single" w:sz="4" w:space="0" w:color="auto"/>
            </w:tcBorders>
            <w:shd w:val="clear" w:color="auto" w:fill="auto"/>
            <w:noWrap/>
            <w:vAlign w:val="center"/>
            <w:hideMark/>
          </w:tcPr>
          <w:p w14:paraId="0534F238"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Nadstavba </w:t>
            </w:r>
            <w:proofErr w:type="spellStart"/>
            <w:r w:rsidRPr="007C3C26">
              <w:rPr>
                <w:rFonts w:ascii="Calibri" w:hAnsi="Calibri" w:cs="Calibri"/>
                <w:color w:val="000000"/>
                <w:sz w:val="22"/>
                <w:szCs w:val="22"/>
              </w:rPr>
              <w:t>sypacia</w:t>
            </w:r>
            <w:proofErr w:type="spellEnd"/>
            <w:r w:rsidRPr="007C3C26">
              <w:rPr>
                <w:rFonts w:ascii="Calibri" w:hAnsi="Calibri" w:cs="Calibri"/>
                <w:color w:val="000000"/>
                <w:sz w:val="22"/>
                <w:szCs w:val="22"/>
              </w:rPr>
              <w:t xml:space="preserve"> 5m3</w:t>
            </w:r>
          </w:p>
        </w:tc>
        <w:tc>
          <w:tcPr>
            <w:tcW w:w="1831" w:type="dxa"/>
            <w:tcBorders>
              <w:top w:val="nil"/>
              <w:left w:val="nil"/>
              <w:bottom w:val="single" w:sz="4" w:space="0" w:color="auto"/>
              <w:right w:val="single" w:sz="4" w:space="0" w:color="auto"/>
            </w:tcBorders>
            <w:shd w:val="clear" w:color="auto" w:fill="auto"/>
            <w:noWrap/>
            <w:vAlign w:val="center"/>
            <w:hideMark/>
          </w:tcPr>
          <w:p w14:paraId="5B3CFE8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37 732,00 </w:t>
            </w:r>
          </w:p>
        </w:tc>
        <w:tc>
          <w:tcPr>
            <w:tcW w:w="1278" w:type="dxa"/>
            <w:tcBorders>
              <w:top w:val="nil"/>
              <w:left w:val="nil"/>
              <w:bottom w:val="single" w:sz="4" w:space="0" w:color="auto"/>
              <w:right w:val="single" w:sz="4" w:space="0" w:color="auto"/>
            </w:tcBorders>
            <w:shd w:val="clear" w:color="auto" w:fill="auto"/>
            <w:noWrap/>
            <w:vAlign w:val="center"/>
            <w:hideMark/>
          </w:tcPr>
          <w:p w14:paraId="4DFD2CA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1. 10. 2022</w:t>
            </w:r>
          </w:p>
        </w:tc>
        <w:tc>
          <w:tcPr>
            <w:tcW w:w="789" w:type="dxa"/>
            <w:tcBorders>
              <w:top w:val="nil"/>
              <w:left w:val="nil"/>
              <w:bottom w:val="single" w:sz="4" w:space="0" w:color="auto"/>
              <w:right w:val="single" w:sz="4" w:space="0" w:color="auto"/>
            </w:tcBorders>
            <w:shd w:val="clear" w:color="auto" w:fill="auto"/>
            <w:noWrap/>
            <w:vAlign w:val="center"/>
            <w:hideMark/>
          </w:tcPr>
          <w:p w14:paraId="04A6D19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7DBBC34B"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87944E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122200070-3</w:t>
            </w:r>
          </w:p>
        </w:tc>
        <w:tc>
          <w:tcPr>
            <w:tcW w:w="4579" w:type="dxa"/>
            <w:tcBorders>
              <w:top w:val="nil"/>
              <w:left w:val="nil"/>
              <w:bottom w:val="single" w:sz="4" w:space="0" w:color="auto"/>
              <w:right w:val="single" w:sz="4" w:space="0" w:color="auto"/>
            </w:tcBorders>
            <w:shd w:val="clear" w:color="auto" w:fill="auto"/>
            <w:noWrap/>
            <w:vAlign w:val="center"/>
            <w:hideMark/>
          </w:tcPr>
          <w:p w14:paraId="3F555C89"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Nadstavba vyklápacia 6,5 m3</w:t>
            </w:r>
          </w:p>
        </w:tc>
        <w:tc>
          <w:tcPr>
            <w:tcW w:w="1831" w:type="dxa"/>
            <w:tcBorders>
              <w:top w:val="nil"/>
              <w:left w:val="nil"/>
              <w:bottom w:val="single" w:sz="4" w:space="0" w:color="auto"/>
              <w:right w:val="single" w:sz="4" w:space="0" w:color="auto"/>
            </w:tcBorders>
            <w:shd w:val="clear" w:color="auto" w:fill="auto"/>
            <w:noWrap/>
            <w:vAlign w:val="center"/>
            <w:hideMark/>
          </w:tcPr>
          <w:p w14:paraId="48CBCEF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15 500,00 </w:t>
            </w:r>
          </w:p>
        </w:tc>
        <w:tc>
          <w:tcPr>
            <w:tcW w:w="1278" w:type="dxa"/>
            <w:tcBorders>
              <w:top w:val="nil"/>
              <w:left w:val="nil"/>
              <w:bottom w:val="single" w:sz="4" w:space="0" w:color="auto"/>
              <w:right w:val="single" w:sz="4" w:space="0" w:color="auto"/>
            </w:tcBorders>
            <w:shd w:val="clear" w:color="auto" w:fill="auto"/>
            <w:noWrap/>
            <w:vAlign w:val="center"/>
            <w:hideMark/>
          </w:tcPr>
          <w:p w14:paraId="4DCF690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1. 10. 2022</w:t>
            </w:r>
          </w:p>
        </w:tc>
        <w:tc>
          <w:tcPr>
            <w:tcW w:w="789" w:type="dxa"/>
            <w:tcBorders>
              <w:top w:val="nil"/>
              <w:left w:val="nil"/>
              <w:bottom w:val="single" w:sz="4" w:space="0" w:color="auto"/>
              <w:right w:val="single" w:sz="4" w:space="0" w:color="auto"/>
            </w:tcBorders>
            <w:shd w:val="clear" w:color="auto" w:fill="auto"/>
            <w:noWrap/>
            <w:vAlign w:val="center"/>
            <w:hideMark/>
          </w:tcPr>
          <w:p w14:paraId="28FC9A6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0E7F91C7"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74013B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122200071-3</w:t>
            </w:r>
          </w:p>
        </w:tc>
        <w:tc>
          <w:tcPr>
            <w:tcW w:w="4579" w:type="dxa"/>
            <w:tcBorders>
              <w:top w:val="nil"/>
              <w:left w:val="nil"/>
              <w:bottom w:val="single" w:sz="4" w:space="0" w:color="auto"/>
              <w:right w:val="single" w:sz="4" w:space="0" w:color="auto"/>
            </w:tcBorders>
            <w:shd w:val="clear" w:color="auto" w:fill="auto"/>
            <w:noWrap/>
            <w:vAlign w:val="center"/>
            <w:hideMark/>
          </w:tcPr>
          <w:p w14:paraId="604092D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Nadstavba vyklápacia 6,5 m3</w:t>
            </w:r>
          </w:p>
        </w:tc>
        <w:tc>
          <w:tcPr>
            <w:tcW w:w="1831" w:type="dxa"/>
            <w:tcBorders>
              <w:top w:val="nil"/>
              <w:left w:val="nil"/>
              <w:bottom w:val="single" w:sz="4" w:space="0" w:color="auto"/>
              <w:right w:val="single" w:sz="4" w:space="0" w:color="auto"/>
            </w:tcBorders>
            <w:shd w:val="clear" w:color="auto" w:fill="auto"/>
            <w:noWrap/>
            <w:vAlign w:val="center"/>
            <w:hideMark/>
          </w:tcPr>
          <w:p w14:paraId="284D3F2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15 500,00 </w:t>
            </w:r>
          </w:p>
        </w:tc>
        <w:tc>
          <w:tcPr>
            <w:tcW w:w="1278" w:type="dxa"/>
            <w:tcBorders>
              <w:top w:val="nil"/>
              <w:left w:val="nil"/>
              <w:bottom w:val="single" w:sz="4" w:space="0" w:color="auto"/>
              <w:right w:val="single" w:sz="4" w:space="0" w:color="auto"/>
            </w:tcBorders>
            <w:shd w:val="clear" w:color="auto" w:fill="auto"/>
            <w:noWrap/>
            <w:vAlign w:val="center"/>
            <w:hideMark/>
          </w:tcPr>
          <w:p w14:paraId="367BC1B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1. 10. 2022</w:t>
            </w:r>
          </w:p>
        </w:tc>
        <w:tc>
          <w:tcPr>
            <w:tcW w:w="789" w:type="dxa"/>
            <w:tcBorders>
              <w:top w:val="nil"/>
              <w:left w:val="nil"/>
              <w:bottom w:val="single" w:sz="4" w:space="0" w:color="auto"/>
              <w:right w:val="single" w:sz="4" w:space="0" w:color="auto"/>
            </w:tcBorders>
            <w:shd w:val="clear" w:color="auto" w:fill="auto"/>
            <w:noWrap/>
            <w:vAlign w:val="center"/>
            <w:hideMark/>
          </w:tcPr>
          <w:p w14:paraId="44C32C1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7C7CCCCD"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F0838D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122300034</w:t>
            </w:r>
          </w:p>
        </w:tc>
        <w:tc>
          <w:tcPr>
            <w:tcW w:w="4579" w:type="dxa"/>
            <w:tcBorders>
              <w:top w:val="nil"/>
              <w:left w:val="nil"/>
              <w:bottom w:val="single" w:sz="4" w:space="0" w:color="auto"/>
              <w:right w:val="single" w:sz="4" w:space="0" w:color="auto"/>
            </w:tcBorders>
            <w:shd w:val="clear" w:color="auto" w:fill="auto"/>
            <w:noWrap/>
            <w:vAlign w:val="center"/>
            <w:hideMark/>
          </w:tcPr>
          <w:p w14:paraId="097956C4"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Radlica snehová krídlová k 122200070-1</w:t>
            </w:r>
          </w:p>
        </w:tc>
        <w:tc>
          <w:tcPr>
            <w:tcW w:w="1831" w:type="dxa"/>
            <w:tcBorders>
              <w:top w:val="nil"/>
              <w:left w:val="nil"/>
              <w:bottom w:val="single" w:sz="4" w:space="0" w:color="auto"/>
              <w:right w:val="single" w:sz="4" w:space="0" w:color="auto"/>
            </w:tcBorders>
            <w:shd w:val="clear" w:color="auto" w:fill="auto"/>
            <w:noWrap/>
            <w:vAlign w:val="center"/>
            <w:hideMark/>
          </w:tcPr>
          <w:p w14:paraId="0F025BB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9 900,00 </w:t>
            </w:r>
          </w:p>
        </w:tc>
        <w:tc>
          <w:tcPr>
            <w:tcW w:w="1278" w:type="dxa"/>
            <w:tcBorders>
              <w:top w:val="nil"/>
              <w:left w:val="nil"/>
              <w:bottom w:val="single" w:sz="4" w:space="0" w:color="auto"/>
              <w:right w:val="single" w:sz="4" w:space="0" w:color="auto"/>
            </w:tcBorders>
            <w:shd w:val="clear" w:color="auto" w:fill="auto"/>
            <w:noWrap/>
            <w:vAlign w:val="center"/>
            <w:hideMark/>
          </w:tcPr>
          <w:p w14:paraId="688481D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1. 10. 2022</w:t>
            </w:r>
          </w:p>
        </w:tc>
        <w:tc>
          <w:tcPr>
            <w:tcW w:w="789" w:type="dxa"/>
            <w:tcBorders>
              <w:top w:val="nil"/>
              <w:left w:val="nil"/>
              <w:bottom w:val="single" w:sz="4" w:space="0" w:color="auto"/>
              <w:right w:val="single" w:sz="4" w:space="0" w:color="auto"/>
            </w:tcBorders>
            <w:shd w:val="clear" w:color="auto" w:fill="auto"/>
            <w:noWrap/>
            <w:vAlign w:val="center"/>
            <w:hideMark/>
          </w:tcPr>
          <w:p w14:paraId="3E77296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3E992243"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AC9D9F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122300035</w:t>
            </w:r>
          </w:p>
        </w:tc>
        <w:tc>
          <w:tcPr>
            <w:tcW w:w="4579" w:type="dxa"/>
            <w:tcBorders>
              <w:top w:val="nil"/>
              <w:left w:val="nil"/>
              <w:bottom w:val="single" w:sz="4" w:space="0" w:color="auto"/>
              <w:right w:val="single" w:sz="4" w:space="0" w:color="auto"/>
            </w:tcBorders>
            <w:shd w:val="clear" w:color="auto" w:fill="auto"/>
            <w:noWrap/>
            <w:vAlign w:val="center"/>
            <w:hideMark/>
          </w:tcPr>
          <w:p w14:paraId="0CBCD97E"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Radlica snehová krídlová k 122200071-1</w:t>
            </w:r>
          </w:p>
        </w:tc>
        <w:tc>
          <w:tcPr>
            <w:tcW w:w="1831" w:type="dxa"/>
            <w:tcBorders>
              <w:top w:val="nil"/>
              <w:left w:val="nil"/>
              <w:bottom w:val="single" w:sz="4" w:space="0" w:color="auto"/>
              <w:right w:val="single" w:sz="4" w:space="0" w:color="auto"/>
            </w:tcBorders>
            <w:shd w:val="clear" w:color="auto" w:fill="auto"/>
            <w:noWrap/>
            <w:vAlign w:val="center"/>
            <w:hideMark/>
          </w:tcPr>
          <w:p w14:paraId="43F05FA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9 900,00 </w:t>
            </w:r>
          </w:p>
        </w:tc>
        <w:tc>
          <w:tcPr>
            <w:tcW w:w="1278" w:type="dxa"/>
            <w:tcBorders>
              <w:top w:val="nil"/>
              <w:left w:val="nil"/>
              <w:bottom w:val="single" w:sz="4" w:space="0" w:color="auto"/>
              <w:right w:val="single" w:sz="4" w:space="0" w:color="auto"/>
            </w:tcBorders>
            <w:shd w:val="clear" w:color="auto" w:fill="auto"/>
            <w:noWrap/>
            <w:vAlign w:val="center"/>
            <w:hideMark/>
          </w:tcPr>
          <w:p w14:paraId="77939D2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1. 10. 2022</w:t>
            </w:r>
          </w:p>
        </w:tc>
        <w:tc>
          <w:tcPr>
            <w:tcW w:w="789" w:type="dxa"/>
            <w:tcBorders>
              <w:top w:val="nil"/>
              <w:left w:val="nil"/>
              <w:bottom w:val="single" w:sz="4" w:space="0" w:color="auto"/>
              <w:right w:val="single" w:sz="4" w:space="0" w:color="auto"/>
            </w:tcBorders>
            <w:shd w:val="clear" w:color="auto" w:fill="auto"/>
            <w:noWrap/>
            <w:vAlign w:val="center"/>
            <w:hideMark/>
          </w:tcPr>
          <w:p w14:paraId="7500E68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22AED9CD"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3C42DF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222200016-1</w:t>
            </w:r>
          </w:p>
        </w:tc>
        <w:tc>
          <w:tcPr>
            <w:tcW w:w="4579" w:type="dxa"/>
            <w:tcBorders>
              <w:top w:val="nil"/>
              <w:left w:val="nil"/>
              <w:bottom w:val="single" w:sz="4" w:space="0" w:color="auto"/>
              <w:right w:val="single" w:sz="4" w:space="0" w:color="auto"/>
            </w:tcBorders>
            <w:shd w:val="clear" w:color="auto" w:fill="auto"/>
            <w:noWrap/>
            <w:vAlign w:val="center"/>
            <w:hideMark/>
          </w:tcPr>
          <w:p w14:paraId="6825585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Mercedes 4x4.2 - podvozok</w:t>
            </w:r>
          </w:p>
        </w:tc>
        <w:tc>
          <w:tcPr>
            <w:tcW w:w="1831" w:type="dxa"/>
            <w:tcBorders>
              <w:top w:val="nil"/>
              <w:left w:val="nil"/>
              <w:bottom w:val="single" w:sz="4" w:space="0" w:color="auto"/>
              <w:right w:val="single" w:sz="4" w:space="0" w:color="auto"/>
            </w:tcBorders>
            <w:shd w:val="clear" w:color="auto" w:fill="auto"/>
            <w:noWrap/>
            <w:vAlign w:val="center"/>
            <w:hideMark/>
          </w:tcPr>
          <w:p w14:paraId="7BB9FC9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103 645,50 </w:t>
            </w:r>
          </w:p>
        </w:tc>
        <w:tc>
          <w:tcPr>
            <w:tcW w:w="1278" w:type="dxa"/>
            <w:tcBorders>
              <w:top w:val="nil"/>
              <w:left w:val="nil"/>
              <w:bottom w:val="single" w:sz="4" w:space="0" w:color="auto"/>
              <w:right w:val="single" w:sz="4" w:space="0" w:color="auto"/>
            </w:tcBorders>
            <w:shd w:val="clear" w:color="auto" w:fill="auto"/>
            <w:noWrap/>
            <w:vAlign w:val="center"/>
            <w:hideMark/>
          </w:tcPr>
          <w:p w14:paraId="291CB6B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12. 10. 2022</w:t>
            </w:r>
          </w:p>
        </w:tc>
        <w:tc>
          <w:tcPr>
            <w:tcW w:w="789" w:type="dxa"/>
            <w:tcBorders>
              <w:top w:val="nil"/>
              <w:left w:val="nil"/>
              <w:bottom w:val="single" w:sz="4" w:space="0" w:color="auto"/>
              <w:right w:val="single" w:sz="4" w:space="0" w:color="auto"/>
            </w:tcBorders>
            <w:shd w:val="clear" w:color="auto" w:fill="auto"/>
            <w:noWrap/>
            <w:vAlign w:val="center"/>
            <w:hideMark/>
          </w:tcPr>
          <w:p w14:paraId="4D99DC8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5C9BBD78"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8E6596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222200017-1</w:t>
            </w:r>
          </w:p>
        </w:tc>
        <w:tc>
          <w:tcPr>
            <w:tcW w:w="4579" w:type="dxa"/>
            <w:tcBorders>
              <w:top w:val="nil"/>
              <w:left w:val="nil"/>
              <w:bottom w:val="single" w:sz="4" w:space="0" w:color="auto"/>
              <w:right w:val="single" w:sz="4" w:space="0" w:color="auto"/>
            </w:tcBorders>
            <w:shd w:val="clear" w:color="auto" w:fill="auto"/>
            <w:noWrap/>
            <w:vAlign w:val="center"/>
            <w:hideMark/>
          </w:tcPr>
          <w:p w14:paraId="27FF91CA"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Mercedes 4x4.2 - podvozok</w:t>
            </w:r>
          </w:p>
        </w:tc>
        <w:tc>
          <w:tcPr>
            <w:tcW w:w="1831" w:type="dxa"/>
            <w:tcBorders>
              <w:top w:val="nil"/>
              <w:left w:val="nil"/>
              <w:bottom w:val="single" w:sz="4" w:space="0" w:color="auto"/>
              <w:right w:val="single" w:sz="4" w:space="0" w:color="auto"/>
            </w:tcBorders>
            <w:shd w:val="clear" w:color="auto" w:fill="auto"/>
            <w:noWrap/>
            <w:vAlign w:val="center"/>
            <w:hideMark/>
          </w:tcPr>
          <w:p w14:paraId="1288CB0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103 645,50 </w:t>
            </w:r>
          </w:p>
        </w:tc>
        <w:tc>
          <w:tcPr>
            <w:tcW w:w="1278" w:type="dxa"/>
            <w:tcBorders>
              <w:top w:val="nil"/>
              <w:left w:val="nil"/>
              <w:bottom w:val="single" w:sz="4" w:space="0" w:color="auto"/>
              <w:right w:val="single" w:sz="4" w:space="0" w:color="auto"/>
            </w:tcBorders>
            <w:shd w:val="clear" w:color="auto" w:fill="auto"/>
            <w:noWrap/>
            <w:vAlign w:val="center"/>
            <w:hideMark/>
          </w:tcPr>
          <w:p w14:paraId="24E17A7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12. 10. 2022</w:t>
            </w:r>
          </w:p>
        </w:tc>
        <w:tc>
          <w:tcPr>
            <w:tcW w:w="789" w:type="dxa"/>
            <w:tcBorders>
              <w:top w:val="nil"/>
              <w:left w:val="nil"/>
              <w:bottom w:val="single" w:sz="4" w:space="0" w:color="auto"/>
              <w:right w:val="single" w:sz="4" w:space="0" w:color="auto"/>
            </w:tcBorders>
            <w:shd w:val="clear" w:color="auto" w:fill="auto"/>
            <w:noWrap/>
            <w:vAlign w:val="center"/>
            <w:hideMark/>
          </w:tcPr>
          <w:p w14:paraId="79235C6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58A21CE6"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DC0825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222200016-2</w:t>
            </w:r>
          </w:p>
        </w:tc>
        <w:tc>
          <w:tcPr>
            <w:tcW w:w="4579" w:type="dxa"/>
            <w:tcBorders>
              <w:top w:val="nil"/>
              <w:left w:val="nil"/>
              <w:bottom w:val="single" w:sz="4" w:space="0" w:color="auto"/>
              <w:right w:val="single" w:sz="4" w:space="0" w:color="auto"/>
            </w:tcBorders>
            <w:shd w:val="clear" w:color="auto" w:fill="auto"/>
            <w:noWrap/>
            <w:vAlign w:val="center"/>
            <w:hideMark/>
          </w:tcPr>
          <w:p w14:paraId="3D54B34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Nadstavba </w:t>
            </w:r>
            <w:proofErr w:type="spellStart"/>
            <w:r w:rsidRPr="007C3C26">
              <w:rPr>
                <w:rFonts w:ascii="Calibri" w:hAnsi="Calibri" w:cs="Calibri"/>
                <w:color w:val="000000"/>
                <w:sz w:val="22"/>
                <w:szCs w:val="22"/>
              </w:rPr>
              <w:t>sypacia</w:t>
            </w:r>
            <w:proofErr w:type="spellEnd"/>
            <w:r w:rsidRPr="007C3C26">
              <w:rPr>
                <w:rFonts w:ascii="Calibri" w:hAnsi="Calibri" w:cs="Calibri"/>
                <w:color w:val="000000"/>
                <w:sz w:val="22"/>
                <w:szCs w:val="22"/>
              </w:rPr>
              <w:t xml:space="preserve"> 5m3</w:t>
            </w:r>
          </w:p>
        </w:tc>
        <w:tc>
          <w:tcPr>
            <w:tcW w:w="1831" w:type="dxa"/>
            <w:tcBorders>
              <w:top w:val="nil"/>
              <w:left w:val="nil"/>
              <w:bottom w:val="single" w:sz="4" w:space="0" w:color="auto"/>
              <w:right w:val="single" w:sz="4" w:space="0" w:color="auto"/>
            </w:tcBorders>
            <w:shd w:val="clear" w:color="auto" w:fill="auto"/>
            <w:noWrap/>
            <w:vAlign w:val="center"/>
            <w:hideMark/>
          </w:tcPr>
          <w:p w14:paraId="756E475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37 732,00 </w:t>
            </w:r>
          </w:p>
        </w:tc>
        <w:tc>
          <w:tcPr>
            <w:tcW w:w="1278" w:type="dxa"/>
            <w:tcBorders>
              <w:top w:val="nil"/>
              <w:left w:val="nil"/>
              <w:bottom w:val="single" w:sz="4" w:space="0" w:color="auto"/>
              <w:right w:val="single" w:sz="4" w:space="0" w:color="auto"/>
            </w:tcBorders>
            <w:shd w:val="clear" w:color="auto" w:fill="auto"/>
            <w:noWrap/>
            <w:vAlign w:val="center"/>
            <w:hideMark/>
          </w:tcPr>
          <w:p w14:paraId="22B3B65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12. 10. 2022</w:t>
            </w:r>
          </w:p>
        </w:tc>
        <w:tc>
          <w:tcPr>
            <w:tcW w:w="789" w:type="dxa"/>
            <w:tcBorders>
              <w:top w:val="nil"/>
              <w:left w:val="nil"/>
              <w:bottom w:val="single" w:sz="4" w:space="0" w:color="auto"/>
              <w:right w:val="single" w:sz="4" w:space="0" w:color="auto"/>
            </w:tcBorders>
            <w:shd w:val="clear" w:color="auto" w:fill="auto"/>
            <w:noWrap/>
            <w:vAlign w:val="center"/>
            <w:hideMark/>
          </w:tcPr>
          <w:p w14:paraId="6365EF8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4DF7EAE5"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E3B991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222200017-2</w:t>
            </w:r>
          </w:p>
        </w:tc>
        <w:tc>
          <w:tcPr>
            <w:tcW w:w="4579" w:type="dxa"/>
            <w:tcBorders>
              <w:top w:val="nil"/>
              <w:left w:val="nil"/>
              <w:bottom w:val="single" w:sz="4" w:space="0" w:color="auto"/>
              <w:right w:val="single" w:sz="4" w:space="0" w:color="auto"/>
            </w:tcBorders>
            <w:shd w:val="clear" w:color="auto" w:fill="auto"/>
            <w:noWrap/>
            <w:vAlign w:val="center"/>
            <w:hideMark/>
          </w:tcPr>
          <w:p w14:paraId="2F6DED84"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Nadstavba </w:t>
            </w:r>
            <w:proofErr w:type="spellStart"/>
            <w:r w:rsidRPr="007C3C26">
              <w:rPr>
                <w:rFonts w:ascii="Calibri" w:hAnsi="Calibri" w:cs="Calibri"/>
                <w:color w:val="000000"/>
                <w:sz w:val="22"/>
                <w:szCs w:val="22"/>
              </w:rPr>
              <w:t>sypacia</w:t>
            </w:r>
            <w:proofErr w:type="spellEnd"/>
            <w:r w:rsidRPr="007C3C26">
              <w:rPr>
                <w:rFonts w:ascii="Calibri" w:hAnsi="Calibri" w:cs="Calibri"/>
                <w:color w:val="000000"/>
                <w:sz w:val="22"/>
                <w:szCs w:val="22"/>
              </w:rPr>
              <w:t xml:space="preserve"> 5m3</w:t>
            </w:r>
          </w:p>
        </w:tc>
        <w:tc>
          <w:tcPr>
            <w:tcW w:w="1831" w:type="dxa"/>
            <w:tcBorders>
              <w:top w:val="nil"/>
              <w:left w:val="nil"/>
              <w:bottom w:val="single" w:sz="4" w:space="0" w:color="auto"/>
              <w:right w:val="single" w:sz="4" w:space="0" w:color="auto"/>
            </w:tcBorders>
            <w:shd w:val="clear" w:color="auto" w:fill="auto"/>
            <w:noWrap/>
            <w:vAlign w:val="center"/>
            <w:hideMark/>
          </w:tcPr>
          <w:p w14:paraId="273D9DB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37 732,00 </w:t>
            </w:r>
          </w:p>
        </w:tc>
        <w:tc>
          <w:tcPr>
            <w:tcW w:w="1278" w:type="dxa"/>
            <w:tcBorders>
              <w:top w:val="nil"/>
              <w:left w:val="nil"/>
              <w:bottom w:val="single" w:sz="4" w:space="0" w:color="auto"/>
              <w:right w:val="single" w:sz="4" w:space="0" w:color="auto"/>
            </w:tcBorders>
            <w:shd w:val="clear" w:color="auto" w:fill="auto"/>
            <w:noWrap/>
            <w:vAlign w:val="center"/>
            <w:hideMark/>
          </w:tcPr>
          <w:p w14:paraId="01D8819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12. 10. 2022</w:t>
            </w:r>
          </w:p>
        </w:tc>
        <w:tc>
          <w:tcPr>
            <w:tcW w:w="789" w:type="dxa"/>
            <w:tcBorders>
              <w:top w:val="nil"/>
              <w:left w:val="nil"/>
              <w:bottom w:val="single" w:sz="4" w:space="0" w:color="auto"/>
              <w:right w:val="single" w:sz="4" w:space="0" w:color="auto"/>
            </w:tcBorders>
            <w:shd w:val="clear" w:color="auto" w:fill="auto"/>
            <w:noWrap/>
            <w:vAlign w:val="center"/>
            <w:hideMark/>
          </w:tcPr>
          <w:p w14:paraId="69F097A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49A4659D"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AFB274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222300022</w:t>
            </w:r>
          </w:p>
        </w:tc>
        <w:tc>
          <w:tcPr>
            <w:tcW w:w="4579" w:type="dxa"/>
            <w:tcBorders>
              <w:top w:val="nil"/>
              <w:left w:val="nil"/>
              <w:bottom w:val="single" w:sz="4" w:space="0" w:color="auto"/>
              <w:right w:val="single" w:sz="4" w:space="0" w:color="auto"/>
            </w:tcBorders>
            <w:shd w:val="clear" w:color="auto" w:fill="auto"/>
            <w:noWrap/>
            <w:vAlign w:val="center"/>
            <w:hideMark/>
          </w:tcPr>
          <w:p w14:paraId="501E0789"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Radlica snehová krídlová k 222200016-1</w:t>
            </w:r>
          </w:p>
        </w:tc>
        <w:tc>
          <w:tcPr>
            <w:tcW w:w="1831" w:type="dxa"/>
            <w:tcBorders>
              <w:top w:val="nil"/>
              <w:left w:val="nil"/>
              <w:bottom w:val="single" w:sz="4" w:space="0" w:color="auto"/>
              <w:right w:val="single" w:sz="4" w:space="0" w:color="auto"/>
            </w:tcBorders>
            <w:shd w:val="clear" w:color="auto" w:fill="auto"/>
            <w:noWrap/>
            <w:vAlign w:val="center"/>
            <w:hideMark/>
          </w:tcPr>
          <w:p w14:paraId="2B13F69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9 900,00 </w:t>
            </w:r>
          </w:p>
        </w:tc>
        <w:tc>
          <w:tcPr>
            <w:tcW w:w="1278" w:type="dxa"/>
            <w:tcBorders>
              <w:top w:val="nil"/>
              <w:left w:val="nil"/>
              <w:bottom w:val="single" w:sz="4" w:space="0" w:color="auto"/>
              <w:right w:val="single" w:sz="4" w:space="0" w:color="auto"/>
            </w:tcBorders>
            <w:shd w:val="clear" w:color="auto" w:fill="auto"/>
            <w:noWrap/>
            <w:vAlign w:val="center"/>
            <w:hideMark/>
          </w:tcPr>
          <w:p w14:paraId="37E73D2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12. 10. 2022</w:t>
            </w:r>
          </w:p>
        </w:tc>
        <w:tc>
          <w:tcPr>
            <w:tcW w:w="789" w:type="dxa"/>
            <w:tcBorders>
              <w:top w:val="nil"/>
              <w:left w:val="nil"/>
              <w:bottom w:val="single" w:sz="4" w:space="0" w:color="auto"/>
              <w:right w:val="single" w:sz="4" w:space="0" w:color="auto"/>
            </w:tcBorders>
            <w:shd w:val="clear" w:color="auto" w:fill="auto"/>
            <w:noWrap/>
            <w:vAlign w:val="center"/>
            <w:hideMark/>
          </w:tcPr>
          <w:p w14:paraId="3D2182D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64C78BDB"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2DB222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222300023</w:t>
            </w:r>
          </w:p>
        </w:tc>
        <w:tc>
          <w:tcPr>
            <w:tcW w:w="4579" w:type="dxa"/>
            <w:tcBorders>
              <w:top w:val="nil"/>
              <w:left w:val="nil"/>
              <w:bottom w:val="single" w:sz="4" w:space="0" w:color="auto"/>
              <w:right w:val="single" w:sz="4" w:space="0" w:color="auto"/>
            </w:tcBorders>
            <w:shd w:val="clear" w:color="auto" w:fill="auto"/>
            <w:noWrap/>
            <w:vAlign w:val="center"/>
            <w:hideMark/>
          </w:tcPr>
          <w:p w14:paraId="6BB953FB"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Radlica snehová krídlová k 222200017-1</w:t>
            </w:r>
          </w:p>
        </w:tc>
        <w:tc>
          <w:tcPr>
            <w:tcW w:w="1831" w:type="dxa"/>
            <w:tcBorders>
              <w:top w:val="nil"/>
              <w:left w:val="nil"/>
              <w:bottom w:val="single" w:sz="4" w:space="0" w:color="auto"/>
              <w:right w:val="single" w:sz="4" w:space="0" w:color="auto"/>
            </w:tcBorders>
            <w:shd w:val="clear" w:color="auto" w:fill="auto"/>
            <w:noWrap/>
            <w:vAlign w:val="center"/>
            <w:hideMark/>
          </w:tcPr>
          <w:p w14:paraId="3FD7B80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9 900,00 </w:t>
            </w:r>
          </w:p>
        </w:tc>
        <w:tc>
          <w:tcPr>
            <w:tcW w:w="1278" w:type="dxa"/>
            <w:tcBorders>
              <w:top w:val="nil"/>
              <w:left w:val="nil"/>
              <w:bottom w:val="single" w:sz="4" w:space="0" w:color="auto"/>
              <w:right w:val="single" w:sz="4" w:space="0" w:color="auto"/>
            </w:tcBorders>
            <w:shd w:val="clear" w:color="auto" w:fill="auto"/>
            <w:noWrap/>
            <w:vAlign w:val="center"/>
            <w:hideMark/>
          </w:tcPr>
          <w:p w14:paraId="51BB912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12. 10. 2022</w:t>
            </w:r>
          </w:p>
        </w:tc>
        <w:tc>
          <w:tcPr>
            <w:tcW w:w="789" w:type="dxa"/>
            <w:tcBorders>
              <w:top w:val="nil"/>
              <w:left w:val="nil"/>
              <w:bottom w:val="single" w:sz="4" w:space="0" w:color="auto"/>
              <w:right w:val="single" w:sz="4" w:space="0" w:color="auto"/>
            </w:tcBorders>
            <w:shd w:val="clear" w:color="auto" w:fill="auto"/>
            <w:noWrap/>
            <w:vAlign w:val="center"/>
            <w:hideMark/>
          </w:tcPr>
          <w:p w14:paraId="23BB556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2D30D5F4"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64D490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622200021-1</w:t>
            </w:r>
          </w:p>
        </w:tc>
        <w:tc>
          <w:tcPr>
            <w:tcW w:w="4579" w:type="dxa"/>
            <w:tcBorders>
              <w:top w:val="nil"/>
              <w:left w:val="nil"/>
              <w:bottom w:val="single" w:sz="4" w:space="0" w:color="auto"/>
              <w:right w:val="single" w:sz="4" w:space="0" w:color="auto"/>
            </w:tcBorders>
            <w:shd w:val="clear" w:color="auto" w:fill="auto"/>
            <w:noWrap/>
            <w:vAlign w:val="center"/>
            <w:hideMark/>
          </w:tcPr>
          <w:p w14:paraId="6DF807D4"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Mercedes 4x4.2 - podvozok</w:t>
            </w:r>
          </w:p>
        </w:tc>
        <w:tc>
          <w:tcPr>
            <w:tcW w:w="1831" w:type="dxa"/>
            <w:tcBorders>
              <w:top w:val="nil"/>
              <w:left w:val="nil"/>
              <w:bottom w:val="single" w:sz="4" w:space="0" w:color="auto"/>
              <w:right w:val="single" w:sz="4" w:space="0" w:color="auto"/>
            </w:tcBorders>
            <w:shd w:val="clear" w:color="auto" w:fill="auto"/>
            <w:noWrap/>
            <w:vAlign w:val="center"/>
            <w:hideMark/>
          </w:tcPr>
          <w:p w14:paraId="5F51523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103 645,50 </w:t>
            </w:r>
          </w:p>
        </w:tc>
        <w:tc>
          <w:tcPr>
            <w:tcW w:w="1278" w:type="dxa"/>
            <w:tcBorders>
              <w:top w:val="nil"/>
              <w:left w:val="nil"/>
              <w:bottom w:val="single" w:sz="4" w:space="0" w:color="auto"/>
              <w:right w:val="single" w:sz="4" w:space="0" w:color="auto"/>
            </w:tcBorders>
            <w:shd w:val="clear" w:color="auto" w:fill="auto"/>
            <w:noWrap/>
            <w:vAlign w:val="center"/>
            <w:hideMark/>
          </w:tcPr>
          <w:p w14:paraId="4DCCE2A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13. 10. 2022</w:t>
            </w:r>
          </w:p>
        </w:tc>
        <w:tc>
          <w:tcPr>
            <w:tcW w:w="789" w:type="dxa"/>
            <w:tcBorders>
              <w:top w:val="nil"/>
              <w:left w:val="nil"/>
              <w:bottom w:val="single" w:sz="4" w:space="0" w:color="auto"/>
              <w:right w:val="single" w:sz="4" w:space="0" w:color="auto"/>
            </w:tcBorders>
            <w:shd w:val="clear" w:color="auto" w:fill="auto"/>
            <w:noWrap/>
            <w:vAlign w:val="center"/>
            <w:hideMark/>
          </w:tcPr>
          <w:p w14:paraId="4820CBA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0DC41C74"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58CABC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622200020-1</w:t>
            </w:r>
          </w:p>
        </w:tc>
        <w:tc>
          <w:tcPr>
            <w:tcW w:w="4579" w:type="dxa"/>
            <w:tcBorders>
              <w:top w:val="nil"/>
              <w:left w:val="nil"/>
              <w:bottom w:val="single" w:sz="4" w:space="0" w:color="auto"/>
              <w:right w:val="single" w:sz="4" w:space="0" w:color="auto"/>
            </w:tcBorders>
            <w:shd w:val="clear" w:color="auto" w:fill="auto"/>
            <w:noWrap/>
            <w:vAlign w:val="center"/>
            <w:hideMark/>
          </w:tcPr>
          <w:p w14:paraId="40A71610"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Mercedes 4x4.2 - podvozok</w:t>
            </w:r>
          </w:p>
        </w:tc>
        <w:tc>
          <w:tcPr>
            <w:tcW w:w="1831" w:type="dxa"/>
            <w:tcBorders>
              <w:top w:val="nil"/>
              <w:left w:val="nil"/>
              <w:bottom w:val="single" w:sz="4" w:space="0" w:color="auto"/>
              <w:right w:val="single" w:sz="4" w:space="0" w:color="auto"/>
            </w:tcBorders>
            <w:shd w:val="clear" w:color="auto" w:fill="auto"/>
            <w:noWrap/>
            <w:vAlign w:val="center"/>
            <w:hideMark/>
          </w:tcPr>
          <w:p w14:paraId="650627B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103 645,50 </w:t>
            </w:r>
          </w:p>
        </w:tc>
        <w:tc>
          <w:tcPr>
            <w:tcW w:w="1278" w:type="dxa"/>
            <w:tcBorders>
              <w:top w:val="nil"/>
              <w:left w:val="nil"/>
              <w:bottom w:val="single" w:sz="4" w:space="0" w:color="auto"/>
              <w:right w:val="single" w:sz="4" w:space="0" w:color="auto"/>
            </w:tcBorders>
            <w:shd w:val="clear" w:color="auto" w:fill="auto"/>
            <w:noWrap/>
            <w:vAlign w:val="center"/>
            <w:hideMark/>
          </w:tcPr>
          <w:p w14:paraId="382DC73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13. 10. 2022</w:t>
            </w:r>
          </w:p>
        </w:tc>
        <w:tc>
          <w:tcPr>
            <w:tcW w:w="789" w:type="dxa"/>
            <w:tcBorders>
              <w:top w:val="nil"/>
              <w:left w:val="nil"/>
              <w:bottom w:val="single" w:sz="4" w:space="0" w:color="auto"/>
              <w:right w:val="single" w:sz="4" w:space="0" w:color="auto"/>
            </w:tcBorders>
            <w:shd w:val="clear" w:color="auto" w:fill="auto"/>
            <w:noWrap/>
            <w:vAlign w:val="center"/>
            <w:hideMark/>
          </w:tcPr>
          <w:p w14:paraId="4F410E0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3EA18FED"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78455E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622200021-2</w:t>
            </w:r>
          </w:p>
        </w:tc>
        <w:tc>
          <w:tcPr>
            <w:tcW w:w="4579" w:type="dxa"/>
            <w:tcBorders>
              <w:top w:val="nil"/>
              <w:left w:val="nil"/>
              <w:bottom w:val="single" w:sz="4" w:space="0" w:color="auto"/>
              <w:right w:val="single" w:sz="4" w:space="0" w:color="auto"/>
            </w:tcBorders>
            <w:shd w:val="clear" w:color="auto" w:fill="auto"/>
            <w:noWrap/>
            <w:vAlign w:val="center"/>
            <w:hideMark/>
          </w:tcPr>
          <w:p w14:paraId="6AE11905"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Nadstavba </w:t>
            </w:r>
            <w:proofErr w:type="spellStart"/>
            <w:r w:rsidRPr="007C3C26">
              <w:rPr>
                <w:rFonts w:ascii="Calibri" w:hAnsi="Calibri" w:cs="Calibri"/>
                <w:color w:val="000000"/>
                <w:sz w:val="22"/>
                <w:szCs w:val="22"/>
              </w:rPr>
              <w:t>sypacia</w:t>
            </w:r>
            <w:proofErr w:type="spellEnd"/>
            <w:r w:rsidRPr="007C3C26">
              <w:rPr>
                <w:rFonts w:ascii="Calibri" w:hAnsi="Calibri" w:cs="Calibri"/>
                <w:color w:val="000000"/>
                <w:sz w:val="22"/>
                <w:szCs w:val="22"/>
              </w:rPr>
              <w:t xml:space="preserve"> 5m3</w:t>
            </w:r>
          </w:p>
        </w:tc>
        <w:tc>
          <w:tcPr>
            <w:tcW w:w="1831" w:type="dxa"/>
            <w:tcBorders>
              <w:top w:val="nil"/>
              <w:left w:val="nil"/>
              <w:bottom w:val="single" w:sz="4" w:space="0" w:color="auto"/>
              <w:right w:val="single" w:sz="4" w:space="0" w:color="auto"/>
            </w:tcBorders>
            <w:shd w:val="clear" w:color="auto" w:fill="auto"/>
            <w:noWrap/>
            <w:vAlign w:val="center"/>
            <w:hideMark/>
          </w:tcPr>
          <w:p w14:paraId="5889D04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37 732,00 </w:t>
            </w:r>
          </w:p>
        </w:tc>
        <w:tc>
          <w:tcPr>
            <w:tcW w:w="1278" w:type="dxa"/>
            <w:tcBorders>
              <w:top w:val="nil"/>
              <w:left w:val="nil"/>
              <w:bottom w:val="single" w:sz="4" w:space="0" w:color="auto"/>
              <w:right w:val="single" w:sz="4" w:space="0" w:color="auto"/>
            </w:tcBorders>
            <w:shd w:val="clear" w:color="auto" w:fill="auto"/>
            <w:noWrap/>
            <w:vAlign w:val="center"/>
            <w:hideMark/>
          </w:tcPr>
          <w:p w14:paraId="3A08DAA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13. 10. 2022</w:t>
            </w:r>
          </w:p>
        </w:tc>
        <w:tc>
          <w:tcPr>
            <w:tcW w:w="789" w:type="dxa"/>
            <w:tcBorders>
              <w:top w:val="nil"/>
              <w:left w:val="nil"/>
              <w:bottom w:val="single" w:sz="4" w:space="0" w:color="auto"/>
              <w:right w:val="single" w:sz="4" w:space="0" w:color="auto"/>
            </w:tcBorders>
            <w:shd w:val="clear" w:color="auto" w:fill="auto"/>
            <w:noWrap/>
            <w:vAlign w:val="center"/>
            <w:hideMark/>
          </w:tcPr>
          <w:p w14:paraId="00B86FB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6AE6B59F"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71B3A8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622200020-2</w:t>
            </w:r>
          </w:p>
        </w:tc>
        <w:tc>
          <w:tcPr>
            <w:tcW w:w="4579" w:type="dxa"/>
            <w:tcBorders>
              <w:top w:val="nil"/>
              <w:left w:val="nil"/>
              <w:bottom w:val="single" w:sz="4" w:space="0" w:color="auto"/>
              <w:right w:val="single" w:sz="4" w:space="0" w:color="auto"/>
            </w:tcBorders>
            <w:shd w:val="clear" w:color="auto" w:fill="auto"/>
            <w:noWrap/>
            <w:vAlign w:val="center"/>
            <w:hideMark/>
          </w:tcPr>
          <w:p w14:paraId="4AA16AFE"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Nadstavba </w:t>
            </w:r>
            <w:proofErr w:type="spellStart"/>
            <w:r w:rsidRPr="007C3C26">
              <w:rPr>
                <w:rFonts w:ascii="Calibri" w:hAnsi="Calibri" w:cs="Calibri"/>
                <w:color w:val="000000"/>
                <w:sz w:val="22"/>
                <w:szCs w:val="22"/>
              </w:rPr>
              <w:t>sypacia</w:t>
            </w:r>
            <w:proofErr w:type="spellEnd"/>
            <w:r w:rsidRPr="007C3C26">
              <w:rPr>
                <w:rFonts w:ascii="Calibri" w:hAnsi="Calibri" w:cs="Calibri"/>
                <w:color w:val="000000"/>
                <w:sz w:val="22"/>
                <w:szCs w:val="22"/>
              </w:rPr>
              <w:t xml:space="preserve"> 5m3</w:t>
            </w:r>
          </w:p>
        </w:tc>
        <w:tc>
          <w:tcPr>
            <w:tcW w:w="1831" w:type="dxa"/>
            <w:tcBorders>
              <w:top w:val="nil"/>
              <w:left w:val="nil"/>
              <w:bottom w:val="single" w:sz="4" w:space="0" w:color="auto"/>
              <w:right w:val="single" w:sz="4" w:space="0" w:color="auto"/>
            </w:tcBorders>
            <w:shd w:val="clear" w:color="auto" w:fill="auto"/>
            <w:noWrap/>
            <w:vAlign w:val="center"/>
            <w:hideMark/>
          </w:tcPr>
          <w:p w14:paraId="2D92683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37 732,00 </w:t>
            </w:r>
          </w:p>
        </w:tc>
        <w:tc>
          <w:tcPr>
            <w:tcW w:w="1278" w:type="dxa"/>
            <w:tcBorders>
              <w:top w:val="nil"/>
              <w:left w:val="nil"/>
              <w:bottom w:val="single" w:sz="4" w:space="0" w:color="auto"/>
              <w:right w:val="single" w:sz="4" w:space="0" w:color="auto"/>
            </w:tcBorders>
            <w:shd w:val="clear" w:color="auto" w:fill="auto"/>
            <w:noWrap/>
            <w:vAlign w:val="center"/>
            <w:hideMark/>
          </w:tcPr>
          <w:p w14:paraId="64B4ECE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13. 10. 2022</w:t>
            </w:r>
          </w:p>
        </w:tc>
        <w:tc>
          <w:tcPr>
            <w:tcW w:w="789" w:type="dxa"/>
            <w:tcBorders>
              <w:top w:val="nil"/>
              <w:left w:val="nil"/>
              <w:bottom w:val="single" w:sz="4" w:space="0" w:color="auto"/>
              <w:right w:val="single" w:sz="4" w:space="0" w:color="auto"/>
            </w:tcBorders>
            <w:shd w:val="clear" w:color="auto" w:fill="auto"/>
            <w:noWrap/>
            <w:vAlign w:val="center"/>
            <w:hideMark/>
          </w:tcPr>
          <w:p w14:paraId="0BF2565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4CC8A57C"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FD27E3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622200021-3</w:t>
            </w:r>
          </w:p>
        </w:tc>
        <w:tc>
          <w:tcPr>
            <w:tcW w:w="4579" w:type="dxa"/>
            <w:tcBorders>
              <w:top w:val="nil"/>
              <w:left w:val="nil"/>
              <w:bottom w:val="single" w:sz="4" w:space="0" w:color="auto"/>
              <w:right w:val="single" w:sz="4" w:space="0" w:color="auto"/>
            </w:tcBorders>
            <w:shd w:val="clear" w:color="auto" w:fill="auto"/>
            <w:noWrap/>
            <w:vAlign w:val="center"/>
            <w:hideMark/>
          </w:tcPr>
          <w:p w14:paraId="393FC0CB"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Nadstavba vyklápacia 6,5 m3</w:t>
            </w:r>
          </w:p>
        </w:tc>
        <w:tc>
          <w:tcPr>
            <w:tcW w:w="1831" w:type="dxa"/>
            <w:tcBorders>
              <w:top w:val="nil"/>
              <w:left w:val="nil"/>
              <w:bottom w:val="single" w:sz="4" w:space="0" w:color="auto"/>
              <w:right w:val="single" w:sz="4" w:space="0" w:color="auto"/>
            </w:tcBorders>
            <w:shd w:val="clear" w:color="auto" w:fill="auto"/>
            <w:noWrap/>
            <w:vAlign w:val="center"/>
            <w:hideMark/>
          </w:tcPr>
          <w:p w14:paraId="5DD3FEE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15 500,00 </w:t>
            </w:r>
          </w:p>
        </w:tc>
        <w:tc>
          <w:tcPr>
            <w:tcW w:w="1278" w:type="dxa"/>
            <w:tcBorders>
              <w:top w:val="nil"/>
              <w:left w:val="nil"/>
              <w:bottom w:val="single" w:sz="4" w:space="0" w:color="auto"/>
              <w:right w:val="single" w:sz="4" w:space="0" w:color="auto"/>
            </w:tcBorders>
            <w:shd w:val="clear" w:color="auto" w:fill="auto"/>
            <w:noWrap/>
            <w:vAlign w:val="center"/>
            <w:hideMark/>
          </w:tcPr>
          <w:p w14:paraId="28E748A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13. 10. 2022</w:t>
            </w:r>
          </w:p>
        </w:tc>
        <w:tc>
          <w:tcPr>
            <w:tcW w:w="789" w:type="dxa"/>
            <w:tcBorders>
              <w:top w:val="nil"/>
              <w:left w:val="nil"/>
              <w:bottom w:val="single" w:sz="4" w:space="0" w:color="auto"/>
              <w:right w:val="single" w:sz="4" w:space="0" w:color="auto"/>
            </w:tcBorders>
            <w:shd w:val="clear" w:color="auto" w:fill="auto"/>
            <w:noWrap/>
            <w:vAlign w:val="center"/>
            <w:hideMark/>
          </w:tcPr>
          <w:p w14:paraId="4BDBDD6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3E7E089B"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881585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622200020-3</w:t>
            </w:r>
          </w:p>
        </w:tc>
        <w:tc>
          <w:tcPr>
            <w:tcW w:w="4579" w:type="dxa"/>
            <w:tcBorders>
              <w:top w:val="nil"/>
              <w:left w:val="nil"/>
              <w:bottom w:val="single" w:sz="4" w:space="0" w:color="auto"/>
              <w:right w:val="single" w:sz="4" w:space="0" w:color="auto"/>
            </w:tcBorders>
            <w:shd w:val="clear" w:color="auto" w:fill="auto"/>
            <w:noWrap/>
            <w:vAlign w:val="center"/>
            <w:hideMark/>
          </w:tcPr>
          <w:p w14:paraId="25260633"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Nadstavba vyklápacia 6,5 m3</w:t>
            </w:r>
          </w:p>
        </w:tc>
        <w:tc>
          <w:tcPr>
            <w:tcW w:w="1831" w:type="dxa"/>
            <w:tcBorders>
              <w:top w:val="nil"/>
              <w:left w:val="nil"/>
              <w:bottom w:val="single" w:sz="4" w:space="0" w:color="auto"/>
              <w:right w:val="single" w:sz="4" w:space="0" w:color="auto"/>
            </w:tcBorders>
            <w:shd w:val="clear" w:color="auto" w:fill="auto"/>
            <w:noWrap/>
            <w:vAlign w:val="center"/>
            <w:hideMark/>
          </w:tcPr>
          <w:p w14:paraId="3EC8A62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15 500,00 </w:t>
            </w:r>
          </w:p>
        </w:tc>
        <w:tc>
          <w:tcPr>
            <w:tcW w:w="1278" w:type="dxa"/>
            <w:tcBorders>
              <w:top w:val="nil"/>
              <w:left w:val="nil"/>
              <w:bottom w:val="single" w:sz="4" w:space="0" w:color="auto"/>
              <w:right w:val="single" w:sz="4" w:space="0" w:color="auto"/>
            </w:tcBorders>
            <w:shd w:val="clear" w:color="auto" w:fill="auto"/>
            <w:noWrap/>
            <w:vAlign w:val="center"/>
            <w:hideMark/>
          </w:tcPr>
          <w:p w14:paraId="329ACE8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13. 10. 2022</w:t>
            </w:r>
          </w:p>
        </w:tc>
        <w:tc>
          <w:tcPr>
            <w:tcW w:w="789" w:type="dxa"/>
            <w:tcBorders>
              <w:top w:val="nil"/>
              <w:left w:val="nil"/>
              <w:bottom w:val="single" w:sz="4" w:space="0" w:color="auto"/>
              <w:right w:val="single" w:sz="4" w:space="0" w:color="auto"/>
            </w:tcBorders>
            <w:shd w:val="clear" w:color="auto" w:fill="auto"/>
            <w:noWrap/>
            <w:vAlign w:val="center"/>
            <w:hideMark/>
          </w:tcPr>
          <w:p w14:paraId="77F2F3C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411F4606"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41D05E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622300017</w:t>
            </w:r>
          </w:p>
        </w:tc>
        <w:tc>
          <w:tcPr>
            <w:tcW w:w="4579" w:type="dxa"/>
            <w:tcBorders>
              <w:top w:val="nil"/>
              <w:left w:val="nil"/>
              <w:bottom w:val="single" w:sz="4" w:space="0" w:color="auto"/>
              <w:right w:val="single" w:sz="4" w:space="0" w:color="auto"/>
            </w:tcBorders>
            <w:shd w:val="clear" w:color="auto" w:fill="auto"/>
            <w:noWrap/>
            <w:vAlign w:val="center"/>
            <w:hideMark/>
          </w:tcPr>
          <w:p w14:paraId="6877BEA9"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Radlica snehová krídlová k 622200021-1</w:t>
            </w:r>
          </w:p>
        </w:tc>
        <w:tc>
          <w:tcPr>
            <w:tcW w:w="1831" w:type="dxa"/>
            <w:tcBorders>
              <w:top w:val="nil"/>
              <w:left w:val="nil"/>
              <w:bottom w:val="single" w:sz="4" w:space="0" w:color="auto"/>
              <w:right w:val="single" w:sz="4" w:space="0" w:color="auto"/>
            </w:tcBorders>
            <w:shd w:val="clear" w:color="auto" w:fill="auto"/>
            <w:noWrap/>
            <w:vAlign w:val="center"/>
            <w:hideMark/>
          </w:tcPr>
          <w:p w14:paraId="54DA5A7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9 900,00 </w:t>
            </w:r>
          </w:p>
        </w:tc>
        <w:tc>
          <w:tcPr>
            <w:tcW w:w="1278" w:type="dxa"/>
            <w:tcBorders>
              <w:top w:val="nil"/>
              <w:left w:val="nil"/>
              <w:bottom w:val="single" w:sz="4" w:space="0" w:color="auto"/>
              <w:right w:val="single" w:sz="4" w:space="0" w:color="auto"/>
            </w:tcBorders>
            <w:shd w:val="clear" w:color="auto" w:fill="auto"/>
            <w:noWrap/>
            <w:vAlign w:val="center"/>
            <w:hideMark/>
          </w:tcPr>
          <w:p w14:paraId="57CE92B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13. 10. 2022</w:t>
            </w:r>
          </w:p>
        </w:tc>
        <w:tc>
          <w:tcPr>
            <w:tcW w:w="789" w:type="dxa"/>
            <w:tcBorders>
              <w:top w:val="nil"/>
              <w:left w:val="nil"/>
              <w:bottom w:val="single" w:sz="4" w:space="0" w:color="auto"/>
              <w:right w:val="single" w:sz="4" w:space="0" w:color="auto"/>
            </w:tcBorders>
            <w:shd w:val="clear" w:color="auto" w:fill="auto"/>
            <w:noWrap/>
            <w:vAlign w:val="center"/>
            <w:hideMark/>
          </w:tcPr>
          <w:p w14:paraId="2ADED1B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0D8F8217"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7CE1C0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622300016</w:t>
            </w:r>
          </w:p>
        </w:tc>
        <w:tc>
          <w:tcPr>
            <w:tcW w:w="4579" w:type="dxa"/>
            <w:tcBorders>
              <w:top w:val="nil"/>
              <w:left w:val="nil"/>
              <w:bottom w:val="single" w:sz="4" w:space="0" w:color="auto"/>
              <w:right w:val="single" w:sz="4" w:space="0" w:color="auto"/>
            </w:tcBorders>
            <w:shd w:val="clear" w:color="auto" w:fill="auto"/>
            <w:noWrap/>
            <w:vAlign w:val="center"/>
            <w:hideMark/>
          </w:tcPr>
          <w:p w14:paraId="6916668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Radlica snehová krídlová k 622200020-1</w:t>
            </w:r>
          </w:p>
        </w:tc>
        <w:tc>
          <w:tcPr>
            <w:tcW w:w="1831" w:type="dxa"/>
            <w:tcBorders>
              <w:top w:val="nil"/>
              <w:left w:val="nil"/>
              <w:bottom w:val="single" w:sz="4" w:space="0" w:color="auto"/>
              <w:right w:val="single" w:sz="4" w:space="0" w:color="auto"/>
            </w:tcBorders>
            <w:shd w:val="clear" w:color="auto" w:fill="auto"/>
            <w:noWrap/>
            <w:vAlign w:val="center"/>
            <w:hideMark/>
          </w:tcPr>
          <w:p w14:paraId="1B681A0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9 900,00 </w:t>
            </w:r>
          </w:p>
        </w:tc>
        <w:tc>
          <w:tcPr>
            <w:tcW w:w="1278" w:type="dxa"/>
            <w:tcBorders>
              <w:top w:val="nil"/>
              <w:left w:val="nil"/>
              <w:bottom w:val="single" w:sz="4" w:space="0" w:color="auto"/>
              <w:right w:val="single" w:sz="4" w:space="0" w:color="auto"/>
            </w:tcBorders>
            <w:shd w:val="clear" w:color="auto" w:fill="auto"/>
            <w:noWrap/>
            <w:vAlign w:val="center"/>
            <w:hideMark/>
          </w:tcPr>
          <w:p w14:paraId="03BBD90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13. 10. 2022</w:t>
            </w:r>
          </w:p>
        </w:tc>
        <w:tc>
          <w:tcPr>
            <w:tcW w:w="789" w:type="dxa"/>
            <w:tcBorders>
              <w:top w:val="nil"/>
              <w:left w:val="nil"/>
              <w:bottom w:val="single" w:sz="4" w:space="0" w:color="auto"/>
              <w:right w:val="single" w:sz="4" w:space="0" w:color="auto"/>
            </w:tcBorders>
            <w:shd w:val="clear" w:color="auto" w:fill="auto"/>
            <w:noWrap/>
            <w:vAlign w:val="center"/>
            <w:hideMark/>
          </w:tcPr>
          <w:p w14:paraId="5881FB3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46DC96B1"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57E71A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322200033-1</w:t>
            </w:r>
          </w:p>
        </w:tc>
        <w:tc>
          <w:tcPr>
            <w:tcW w:w="4579" w:type="dxa"/>
            <w:tcBorders>
              <w:top w:val="nil"/>
              <w:left w:val="nil"/>
              <w:bottom w:val="single" w:sz="4" w:space="0" w:color="auto"/>
              <w:right w:val="single" w:sz="4" w:space="0" w:color="auto"/>
            </w:tcBorders>
            <w:shd w:val="clear" w:color="auto" w:fill="auto"/>
            <w:noWrap/>
            <w:vAlign w:val="center"/>
            <w:hideMark/>
          </w:tcPr>
          <w:p w14:paraId="6EDB6145"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Mercedes 4x4.2 - podvozok</w:t>
            </w:r>
          </w:p>
        </w:tc>
        <w:tc>
          <w:tcPr>
            <w:tcW w:w="1831" w:type="dxa"/>
            <w:tcBorders>
              <w:top w:val="nil"/>
              <w:left w:val="nil"/>
              <w:bottom w:val="single" w:sz="4" w:space="0" w:color="auto"/>
              <w:right w:val="single" w:sz="4" w:space="0" w:color="auto"/>
            </w:tcBorders>
            <w:shd w:val="clear" w:color="auto" w:fill="auto"/>
            <w:noWrap/>
            <w:vAlign w:val="center"/>
            <w:hideMark/>
          </w:tcPr>
          <w:p w14:paraId="712F7E1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103 645,50 </w:t>
            </w:r>
          </w:p>
        </w:tc>
        <w:tc>
          <w:tcPr>
            <w:tcW w:w="1278" w:type="dxa"/>
            <w:tcBorders>
              <w:top w:val="nil"/>
              <w:left w:val="nil"/>
              <w:bottom w:val="single" w:sz="4" w:space="0" w:color="auto"/>
              <w:right w:val="single" w:sz="4" w:space="0" w:color="auto"/>
            </w:tcBorders>
            <w:shd w:val="clear" w:color="auto" w:fill="auto"/>
            <w:noWrap/>
            <w:vAlign w:val="center"/>
            <w:hideMark/>
          </w:tcPr>
          <w:p w14:paraId="4605131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14. 10. 2022</w:t>
            </w:r>
          </w:p>
        </w:tc>
        <w:tc>
          <w:tcPr>
            <w:tcW w:w="789" w:type="dxa"/>
            <w:tcBorders>
              <w:top w:val="nil"/>
              <w:left w:val="nil"/>
              <w:bottom w:val="single" w:sz="4" w:space="0" w:color="auto"/>
              <w:right w:val="single" w:sz="4" w:space="0" w:color="auto"/>
            </w:tcBorders>
            <w:shd w:val="clear" w:color="auto" w:fill="auto"/>
            <w:noWrap/>
            <w:vAlign w:val="center"/>
            <w:hideMark/>
          </w:tcPr>
          <w:p w14:paraId="4BBA585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0F61D872"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78DD2E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322200033-2</w:t>
            </w:r>
          </w:p>
        </w:tc>
        <w:tc>
          <w:tcPr>
            <w:tcW w:w="4579" w:type="dxa"/>
            <w:tcBorders>
              <w:top w:val="nil"/>
              <w:left w:val="nil"/>
              <w:bottom w:val="single" w:sz="4" w:space="0" w:color="auto"/>
              <w:right w:val="single" w:sz="4" w:space="0" w:color="auto"/>
            </w:tcBorders>
            <w:shd w:val="clear" w:color="auto" w:fill="auto"/>
            <w:noWrap/>
            <w:vAlign w:val="center"/>
            <w:hideMark/>
          </w:tcPr>
          <w:p w14:paraId="36E0B02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Nadstavba </w:t>
            </w:r>
            <w:proofErr w:type="spellStart"/>
            <w:r w:rsidRPr="007C3C26">
              <w:rPr>
                <w:rFonts w:ascii="Calibri" w:hAnsi="Calibri" w:cs="Calibri"/>
                <w:color w:val="000000"/>
                <w:sz w:val="22"/>
                <w:szCs w:val="22"/>
              </w:rPr>
              <w:t>sypacia</w:t>
            </w:r>
            <w:proofErr w:type="spellEnd"/>
            <w:r w:rsidRPr="007C3C26">
              <w:rPr>
                <w:rFonts w:ascii="Calibri" w:hAnsi="Calibri" w:cs="Calibri"/>
                <w:color w:val="000000"/>
                <w:sz w:val="22"/>
                <w:szCs w:val="22"/>
              </w:rPr>
              <w:t xml:space="preserve"> 5m3</w:t>
            </w:r>
          </w:p>
        </w:tc>
        <w:tc>
          <w:tcPr>
            <w:tcW w:w="1831" w:type="dxa"/>
            <w:tcBorders>
              <w:top w:val="nil"/>
              <w:left w:val="nil"/>
              <w:bottom w:val="single" w:sz="4" w:space="0" w:color="auto"/>
              <w:right w:val="single" w:sz="4" w:space="0" w:color="auto"/>
            </w:tcBorders>
            <w:shd w:val="clear" w:color="auto" w:fill="auto"/>
            <w:noWrap/>
            <w:vAlign w:val="center"/>
            <w:hideMark/>
          </w:tcPr>
          <w:p w14:paraId="64D27F8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37 732,00 </w:t>
            </w:r>
          </w:p>
        </w:tc>
        <w:tc>
          <w:tcPr>
            <w:tcW w:w="1278" w:type="dxa"/>
            <w:tcBorders>
              <w:top w:val="nil"/>
              <w:left w:val="nil"/>
              <w:bottom w:val="single" w:sz="4" w:space="0" w:color="auto"/>
              <w:right w:val="single" w:sz="4" w:space="0" w:color="auto"/>
            </w:tcBorders>
            <w:shd w:val="clear" w:color="auto" w:fill="auto"/>
            <w:noWrap/>
            <w:vAlign w:val="center"/>
            <w:hideMark/>
          </w:tcPr>
          <w:p w14:paraId="7A73B3E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14. 10. 2022</w:t>
            </w:r>
          </w:p>
        </w:tc>
        <w:tc>
          <w:tcPr>
            <w:tcW w:w="789" w:type="dxa"/>
            <w:tcBorders>
              <w:top w:val="nil"/>
              <w:left w:val="nil"/>
              <w:bottom w:val="single" w:sz="4" w:space="0" w:color="auto"/>
              <w:right w:val="single" w:sz="4" w:space="0" w:color="auto"/>
            </w:tcBorders>
            <w:shd w:val="clear" w:color="auto" w:fill="auto"/>
            <w:noWrap/>
            <w:vAlign w:val="center"/>
            <w:hideMark/>
          </w:tcPr>
          <w:p w14:paraId="43C8F4B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6EDFF51E"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7B9427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322200033-3</w:t>
            </w:r>
          </w:p>
        </w:tc>
        <w:tc>
          <w:tcPr>
            <w:tcW w:w="4579" w:type="dxa"/>
            <w:tcBorders>
              <w:top w:val="nil"/>
              <w:left w:val="nil"/>
              <w:bottom w:val="single" w:sz="4" w:space="0" w:color="auto"/>
              <w:right w:val="single" w:sz="4" w:space="0" w:color="auto"/>
            </w:tcBorders>
            <w:shd w:val="clear" w:color="auto" w:fill="auto"/>
            <w:noWrap/>
            <w:vAlign w:val="center"/>
            <w:hideMark/>
          </w:tcPr>
          <w:p w14:paraId="593799C8"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Nadstavba vyklápacia 6,5 m3</w:t>
            </w:r>
          </w:p>
        </w:tc>
        <w:tc>
          <w:tcPr>
            <w:tcW w:w="1831" w:type="dxa"/>
            <w:tcBorders>
              <w:top w:val="nil"/>
              <w:left w:val="nil"/>
              <w:bottom w:val="single" w:sz="4" w:space="0" w:color="auto"/>
              <w:right w:val="single" w:sz="4" w:space="0" w:color="auto"/>
            </w:tcBorders>
            <w:shd w:val="clear" w:color="auto" w:fill="auto"/>
            <w:noWrap/>
            <w:vAlign w:val="center"/>
            <w:hideMark/>
          </w:tcPr>
          <w:p w14:paraId="4513839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15 500,00 </w:t>
            </w:r>
          </w:p>
        </w:tc>
        <w:tc>
          <w:tcPr>
            <w:tcW w:w="1278" w:type="dxa"/>
            <w:tcBorders>
              <w:top w:val="nil"/>
              <w:left w:val="nil"/>
              <w:bottom w:val="single" w:sz="4" w:space="0" w:color="auto"/>
              <w:right w:val="single" w:sz="4" w:space="0" w:color="auto"/>
            </w:tcBorders>
            <w:shd w:val="clear" w:color="auto" w:fill="auto"/>
            <w:noWrap/>
            <w:vAlign w:val="center"/>
            <w:hideMark/>
          </w:tcPr>
          <w:p w14:paraId="18AC345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14. 10. 2022</w:t>
            </w:r>
          </w:p>
        </w:tc>
        <w:tc>
          <w:tcPr>
            <w:tcW w:w="789" w:type="dxa"/>
            <w:tcBorders>
              <w:top w:val="nil"/>
              <w:left w:val="nil"/>
              <w:bottom w:val="single" w:sz="4" w:space="0" w:color="auto"/>
              <w:right w:val="single" w:sz="4" w:space="0" w:color="auto"/>
            </w:tcBorders>
            <w:shd w:val="clear" w:color="auto" w:fill="auto"/>
            <w:noWrap/>
            <w:vAlign w:val="center"/>
            <w:hideMark/>
          </w:tcPr>
          <w:p w14:paraId="215FAF9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5AFD5A93"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0CB61C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322300021</w:t>
            </w:r>
          </w:p>
        </w:tc>
        <w:tc>
          <w:tcPr>
            <w:tcW w:w="4579" w:type="dxa"/>
            <w:tcBorders>
              <w:top w:val="nil"/>
              <w:left w:val="nil"/>
              <w:bottom w:val="single" w:sz="4" w:space="0" w:color="auto"/>
              <w:right w:val="single" w:sz="4" w:space="0" w:color="auto"/>
            </w:tcBorders>
            <w:shd w:val="clear" w:color="auto" w:fill="auto"/>
            <w:noWrap/>
            <w:vAlign w:val="center"/>
            <w:hideMark/>
          </w:tcPr>
          <w:p w14:paraId="35720BA5"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Radlica snehová krídlová k 322200033-1</w:t>
            </w:r>
          </w:p>
        </w:tc>
        <w:tc>
          <w:tcPr>
            <w:tcW w:w="1831" w:type="dxa"/>
            <w:tcBorders>
              <w:top w:val="nil"/>
              <w:left w:val="nil"/>
              <w:bottom w:val="single" w:sz="4" w:space="0" w:color="auto"/>
              <w:right w:val="single" w:sz="4" w:space="0" w:color="auto"/>
            </w:tcBorders>
            <w:shd w:val="clear" w:color="auto" w:fill="auto"/>
            <w:noWrap/>
            <w:vAlign w:val="center"/>
            <w:hideMark/>
          </w:tcPr>
          <w:p w14:paraId="73358D4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9 900,00 </w:t>
            </w:r>
          </w:p>
        </w:tc>
        <w:tc>
          <w:tcPr>
            <w:tcW w:w="1278" w:type="dxa"/>
            <w:tcBorders>
              <w:top w:val="nil"/>
              <w:left w:val="nil"/>
              <w:bottom w:val="single" w:sz="4" w:space="0" w:color="auto"/>
              <w:right w:val="single" w:sz="4" w:space="0" w:color="auto"/>
            </w:tcBorders>
            <w:shd w:val="clear" w:color="auto" w:fill="auto"/>
            <w:noWrap/>
            <w:vAlign w:val="center"/>
            <w:hideMark/>
          </w:tcPr>
          <w:p w14:paraId="687AFDC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14. 10. 2022</w:t>
            </w:r>
          </w:p>
        </w:tc>
        <w:tc>
          <w:tcPr>
            <w:tcW w:w="789" w:type="dxa"/>
            <w:tcBorders>
              <w:top w:val="nil"/>
              <w:left w:val="nil"/>
              <w:bottom w:val="single" w:sz="4" w:space="0" w:color="auto"/>
              <w:right w:val="single" w:sz="4" w:space="0" w:color="auto"/>
            </w:tcBorders>
            <w:shd w:val="clear" w:color="auto" w:fill="auto"/>
            <w:noWrap/>
            <w:vAlign w:val="center"/>
            <w:hideMark/>
          </w:tcPr>
          <w:p w14:paraId="516641F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3C68358E"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4889BE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222200016-3</w:t>
            </w:r>
          </w:p>
        </w:tc>
        <w:tc>
          <w:tcPr>
            <w:tcW w:w="4579" w:type="dxa"/>
            <w:tcBorders>
              <w:top w:val="nil"/>
              <w:left w:val="nil"/>
              <w:bottom w:val="single" w:sz="4" w:space="0" w:color="auto"/>
              <w:right w:val="single" w:sz="4" w:space="0" w:color="auto"/>
            </w:tcBorders>
            <w:shd w:val="clear" w:color="auto" w:fill="auto"/>
            <w:noWrap/>
            <w:vAlign w:val="center"/>
            <w:hideMark/>
          </w:tcPr>
          <w:p w14:paraId="47D2F43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Nadstavba vyklápacia 6,5 m3</w:t>
            </w:r>
          </w:p>
        </w:tc>
        <w:tc>
          <w:tcPr>
            <w:tcW w:w="1831" w:type="dxa"/>
            <w:tcBorders>
              <w:top w:val="nil"/>
              <w:left w:val="nil"/>
              <w:bottom w:val="single" w:sz="4" w:space="0" w:color="auto"/>
              <w:right w:val="single" w:sz="4" w:space="0" w:color="auto"/>
            </w:tcBorders>
            <w:shd w:val="clear" w:color="auto" w:fill="auto"/>
            <w:noWrap/>
            <w:vAlign w:val="center"/>
            <w:hideMark/>
          </w:tcPr>
          <w:p w14:paraId="02EEE9E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15 500,00 </w:t>
            </w:r>
          </w:p>
        </w:tc>
        <w:tc>
          <w:tcPr>
            <w:tcW w:w="1278" w:type="dxa"/>
            <w:tcBorders>
              <w:top w:val="nil"/>
              <w:left w:val="nil"/>
              <w:bottom w:val="single" w:sz="4" w:space="0" w:color="auto"/>
              <w:right w:val="single" w:sz="4" w:space="0" w:color="auto"/>
            </w:tcBorders>
            <w:shd w:val="clear" w:color="auto" w:fill="auto"/>
            <w:noWrap/>
            <w:vAlign w:val="center"/>
            <w:hideMark/>
          </w:tcPr>
          <w:p w14:paraId="228EE35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1. 11. 2022</w:t>
            </w:r>
          </w:p>
        </w:tc>
        <w:tc>
          <w:tcPr>
            <w:tcW w:w="789" w:type="dxa"/>
            <w:tcBorders>
              <w:top w:val="nil"/>
              <w:left w:val="nil"/>
              <w:bottom w:val="single" w:sz="4" w:space="0" w:color="auto"/>
              <w:right w:val="single" w:sz="4" w:space="0" w:color="auto"/>
            </w:tcBorders>
            <w:shd w:val="clear" w:color="auto" w:fill="auto"/>
            <w:noWrap/>
            <w:vAlign w:val="center"/>
            <w:hideMark/>
          </w:tcPr>
          <w:p w14:paraId="5EB40D1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20E5D143"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4DB538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222200017-3</w:t>
            </w:r>
          </w:p>
        </w:tc>
        <w:tc>
          <w:tcPr>
            <w:tcW w:w="4579" w:type="dxa"/>
            <w:tcBorders>
              <w:top w:val="nil"/>
              <w:left w:val="nil"/>
              <w:bottom w:val="single" w:sz="4" w:space="0" w:color="auto"/>
              <w:right w:val="single" w:sz="4" w:space="0" w:color="auto"/>
            </w:tcBorders>
            <w:shd w:val="clear" w:color="auto" w:fill="auto"/>
            <w:noWrap/>
            <w:vAlign w:val="center"/>
            <w:hideMark/>
          </w:tcPr>
          <w:p w14:paraId="6D1FBB0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Nadstavba vyklápacia 6,5 m3</w:t>
            </w:r>
          </w:p>
        </w:tc>
        <w:tc>
          <w:tcPr>
            <w:tcW w:w="1831" w:type="dxa"/>
            <w:tcBorders>
              <w:top w:val="nil"/>
              <w:left w:val="nil"/>
              <w:bottom w:val="single" w:sz="4" w:space="0" w:color="auto"/>
              <w:right w:val="single" w:sz="4" w:space="0" w:color="auto"/>
            </w:tcBorders>
            <w:shd w:val="clear" w:color="auto" w:fill="auto"/>
            <w:noWrap/>
            <w:vAlign w:val="center"/>
            <w:hideMark/>
          </w:tcPr>
          <w:p w14:paraId="7555FD3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15 500,00 </w:t>
            </w:r>
          </w:p>
        </w:tc>
        <w:tc>
          <w:tcPr>
            <w:tcW w:w="1278" w:type="dxa"/>
            <w:tcBorders>
              <w:top w:val="nil"/>
              <w:left w:val="nil"/>
              <w:bottom w:val="single" w:sz="4" w:space="0" w:color="auto"/>
              <w:right w:val="single" w:sz="4" w:space="0" w:color="auto"/>
            </w:tcBorders>
            <w:shd w:val="clear" w:color="auto" w:fill="auto"/>
            <w:noWrap/>
            <w:vAlign w:val="center"/>
            <w:hideMark/>
          </w:tcPr>
          <w:p w14:paraId="7EDFF78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1. 11. 2022</w:t>
            </w:r>
          </w:p>
        </w:tc>
        <w:tc>
          <w:tcPr>
            <w:tcW w:w="789" w:type="dxa"/>
            <w:tcBorders>
              <w:top w:val="nil"/>
              <w:left w:val="nil"/>
              <w:bottom w:val="single" w:sz="4" w:space="0" w:color="auto"/>
              <w:right w:val="single" w:sz="4" w:space="0" w:color="auto"/>
            </w:tcBorders>
            <w:shd w:val="clear" w:color="auto" w:fill="auto"/>
            <w:noWrap/>
            <w:vAlign w:val="center"/>
            <w:hideMark/>
          </w:tcPr>
          <w:p w14:paraId="7127DA1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3229D98D"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B99C06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522400020</w:t>
            </w:r>
          </w:p>
        </w:tc>
        <w:tc>
          <w:tcPr>
            <w:tcW w:w="4579" w:type="dxa"/>
            <w:tcBorders>
              <w:top w:val="nil"/>
              <w:left w:val="nil"/>
              <w:bottom w:val="single" w:sz="4" w:space="0" w:color="auto"/>
              <w:right w:val="single" w:sz="4" w:space="0" w:color="auto"/>
            </w:tcBorders>
            <w:shd w:val="clear" w:color="auto" w:fill="auto"/>
            <w:noWrap/>
            <w:vAlign w:val="center"/>
            <w:hideMark/>
          </w:tcPr>
          <w:p w14:paraId="4476C05A"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Valec kĺbový tandemový VT 090 komplet</w:t>
            </w:r>
          </w:p>
        </w:tc>
        <w:tc>
          <w:tcPr>
            <w:tcW w:w="1831" w:type="dxa"/>
            <w:tcBorders>
              <w:top w:val="nil"/>
              <w:left w:val="nil"/>
              <w:bottom w:val="single" w:sz="4" w:space="0" w:color="auto"/>
              <w:right w:val="single" w:sz="4" w:space="0" w:color="auto"/>
            </w:tcBorders>
            <w:shd w:val="clear" w:color="auto" w:fill="auto"/>
            <w:noWrap/>
            <w:vAlign w:val="center"/>
            <w:hideMark/>
          </w:tcPr>
          <w:p w14:paraId="1ABE187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31 307,00 </w:t>
            </w:r>
          </w:p>
        </w:tc>
        <w:tc>
          <w:tcPr>
            <w:tcW w:w="1278" w:type="dxa"/>
            <w:tcBorders>
              <w:top w:val="nil"/>
              <w:left w:val="nil"/>
              <w:bottom w:val="single" w:sz="4" w:space="0" w:color="auto"/>
              <w:right w:val="single" w:sz="4" w:space="0" w:color="auto"/>
            </w:tcBorders>
            <w:shd w:val="clear" w:color="auto" w:fill="auto"/>
            <w:noWrap/>
            <w:vAlign w:val="center"/>
            <w:hideMark/>
          </w:tcPr>
          <w:p w14:paraId="09BE141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3. 11. 2022</w:t>
            </w:r>
          </w:p>
        </w:tc>
        <w:tc>
          <w:tcPr>
            <w:tcW w:w="789" w:type="dxa"/>
            <w:tcBorders>
              <w:top w:val="nil"/>
              <w:left w:val="nil"/>
              <w:bottom w:val="single" w:sz="4" w:space="0" w:color="auto"/>
              <w:right w:val="single" w:sz="4" w:space="0" w:color="auto"/>
            </w:tcBorders>
            <w:shd w:val="clear" w:color="auto" w:fill="auto"/>
            <w:noWrap/>
            <w:vAlign w:val="center"/>
            <w:hideMark/>
          </w:tcPr>
          <w:p w14:paraId="5C15249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1E4671EF"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A8BB32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422400031</w:t>
            </w:r>
          </w:p>
        </w:tc>
        <w:tc>
          <w:tcPr>
            <w:tcW w:w="4579" w:type="dxa"/>
            <w:tcBorders>
              <w:top w:val="nil"/>
              <w:left w:val="nil"/>
              <w:bottom w:val="single" w:sz="4" w:space="0" w:color="auto"/>
              <w:right w:val="single" w:sz="4" w:space="0" w:color="auto"/>
            </w:tcBorders>
            <w:shd w:val="clear" w:color="auto" w:fill="auto"/>
            <w:noWrap/>
            <w:vAlign w:val="center"/>
            <w:hideMark/>
          </w:tcPr>
          <w:p w14:paraId="2C643968"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Valec kĺbový tandemový VT 090 komplet</w:t>
            </w:r>
          </w:p>
        </w:tc>
        <w:tc>
          <w:tcPr>
            <w:tcW w:w="1831" w:type="dxa"/>
            <w:tcBorders>
              <w:top w:val="nil"/>
              <w:left w:val="nil"/>
              <w:bottom w:val="single" w:sz="4" w:space="0" w:color="auto"/>
              <w:right w:val="single" w:sz="4" w:space="0" w:color="auto"/>
            </w:tcBorders>
            <w:shd w:val="clear" w:color="auto" w:fill="auto"/>
            <w:noWrap/>
            <w:vAlign w:val="center"/>
            <w:hideMark/>
          </w:tcPr>
          <w:p w14:paraId="1BFB0FA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31 307,00 </w:t>
            </w:r>
          </w:p>
        </w:tc>
        <w:tc>
          <w:tcPr>
            <w:tcW w:w="1278" w:type="dxa"/>
            <w:tcBorders>
              <w:top w:val="nil"/>
              <w:left w:val="nil"/>
              <w:bottom w:val="single" w:sz="4" w:space="0" w:color="auto"/>
              <w:right w:val="single" w:sz="4" w:space="0" w:color="auto"/>
            </w:tcBorders>
            <w:shd w:val="clear" w:color="auto" w:fill="auto"/>
            <w:noWrap/>
            <w:vAlign w:val="center"/>
            <w:hideMark/>
          </w:tcPr>
          <w:p w14:paraId="0993DDA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3. 11. 2022</w:t>
            </w:r>
          </w:p>
        </w:tc>
        <w:tc>
          <w:tcPr>
            <w:tcW w:w="789" w:type="dxa"/>
            <w:tcBorders>
              <w:top w:val="nil"/>
              <w:left w:val="nil"/>
              <w:bottom w:val="single" w:sz="4" w:space="0" w:color="auto"/>
              <w:right w:val="single" w:sz="4" w:space="0" w:color="auto"/>
            </w:tcBorders>
            <w:shd w:val="clear" w:color="auto" w:fill="auto"/>
            <w:noWrap/>
            <w:vAlign w:val="center"/>
            <w:hideMark/>
          </w:tcPr>
          <w:p w14:paraId="08AADF5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2E2AF933"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F8D9E3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322400036</w:t>
            </w:r>
          </w:p>
        </w:tc>
        <w:tc>
          <w:tcPr>
            <w:tcW w:w="4579" w:type="dxa"/>
            <w:tcBorders>
              <w:top w:val="nil"/>
              <w:left w:val="nil"/>
              <w:bottom w:val="single" w:sz="4" w:space="0" w:color="auto"/>
              <w:right w:val="single" w:sz="4" w:space="0" w:color="auto"/>
            </w:tcBorders>
            <w:shd w:val="clear" w:color="auto" w:fill="auto"/>
            <w:noWrap/>
            <w:vAlign w:val="center"/>
            <w:hideMark/>
          </w:tcPr>
          <w:p w14:paraId="46FA726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Valec vibračný VVV600/12</w:t>
            </w:r>
          </w:p>
        </w:tc>
        <w:tc>
          <w:tcPr>
            <w:tcW w:w="1831" w:type="dxa"/>
            <w:tcBorders>
              <w:top w:val="nil"/>
              <w:left w:val="nil"/>
              <w:bottom w:val="single" w:sz="4" w:space="0" w:color="auto"/>
              <w:right w:val="single" w:sz="4" w:space="0" w:color="auto"/>
            </w:tcBorders>
            <w:shd w:val="clear" w:color="auto" w:fill="auto"/>
            <w:noWrap/>
            <w:vAlign w:val="center"/>
            <w:hideMark/>
          </w:tcPr>
          <w:p w14:paraId="1103A08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10 964,00 </w:t>
            </w:r>
          </w:p>
        </w:tc>
        <w:tc>
          <w:tcPr>
            <w:tcW w:w="1278" w:type="dxa"/>
            <w:tcBorders>
              <w:top w:val="nil"/>
              <w:left w:val="nil"/>
              <w:bottom w:val="single" w:sz="4" w:space="0" w:color="auto"/>
              <w:right w:val="single" w:sz="4" w:space="0" w:color="auto"/>
            </w:tcBorders>
            <w:shd w:val="clear" w:color="auto" w:fill="auto"/>
            <w:noWrap/>
            <w:vAlign w:val="center"/>
            <w:hideMark/>
          </w:tcPr>
          <w:p w14:paraId="53321CF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4. 11. 2022</w:t>
            </w:r>
          </w:p>
        </w:tc>
        <w:tc>
          <w:tcPr>
            <w:tcW w:w="789" w:type="dxa"/>
            <w:tcBorders>
              <w:top w:val="nil"/>
              <w:left w:val="nil"/>
              <w:bottom w:val="single" w:sz="4" w:space="0" w:color="auto"/>
              <w:right w:val="single" w:sz="4" w:space="0" w:color="auto"/>
            </w:tcBorders>
            <w:shd w:val="clear" w:color="auto" w:fill="auto"/>
            <w:noWrap/>
            <w:vAlign w:val="center"/>
            <w:hideMark/>
          </w:tcPr>
          <w:p w14:paraId="448E9D0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020C5D0E"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1A6E35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122400025</w:t>
            </w:r>
          </w:p>
        </w:tc>
        <w:tc>
          <w:tcPr>
            <w:tcW w:w="4579" w:type="dxa"/>
            <w:tcBorders>
              <w:top w:val="nil"/>
              <w:left w:val="nil"/>
              <w:bottom w:val="single" w:sz="4" w:space="0" w:color="auto"/>
              <w:right w:val="single" w:sz="4" w:space="0" w:color="auto"/>
            </w:tcBorders>
            <w:shd w:val="clear" w:color="auto" w:fill="auto"/>
            <w:noWrap/>
            <w:vAlign w:val="center"/>
            <w:hideMark/>
          </w:tcPr>
          <w:p w14:paraId="3A6C0A7F"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Valec vibračný VVV600/12</w:t>
            </w:r>
          </w:p>
        </w:tc>
        <w:tc>
          <w:tcPr>
            <w:tcW w:w="1831" w:type="dxa"/>
            <w:tcBorders>
              <w:top w:val="nil"/>
              <w:left w:val="nil"/>
              <w:bottom w:val="single" w:sz="4" w:space="0" w:color="auto"/>
              <w:right w:val="single" w:sz="4" w:space="0" w:color="auto"/>
            </w:tcBorders>
            <w:shd w:val="clear" w:color="auto" w:fill="auto"/>
            <w:noWrap/>
            <w:vAlign w:val="center"/>
            <w:hideMark/>
          </w:tcPr>
          <w:p w14:paraId="5DDB831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10 964,00 </w:t>
            </w:r>
          </w:p>
        </w:tc>
        <w:tc>
          <w:tcPr>
            <w:tcW w:w="1278" w:type="dxa"/>
            <w:tcBorders>
              <w:top w:val="nil"/>
              <w:left w:val="nil"/>
              <w:bottom w:val="single" w:sz="4" w:space="0" w:color="auto"/>
              <w:right w:val="single" w:sz="4" w:space="0" w:color="auto"/>
            </w:tcBorders>
            <w:shd w:val="clear" w:color="auto" w:fill="auto"/>
            <w:noWrap/>
            <w:vAlign w:val="center"/>
            <w:hideMark/>
          </w:tcPr>
          <w:p w14:paraId="4940610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4. 11. 2022</w:t>
            </w:r>
          </w:p>
        </w:tc>
        <w:tc>
          <w:tcPr>
            <w:tcW w:w="789" w:type="dxa"/>
            <w:tcBorders>
              <w:top w:val="nil"/>
              <w:left w:val="nil"/>
              <w:bottom w:val="single" w:sz="4" w:space="0" w:color="auto"/>
              <w:right w:val="single" w:sz="4" w:space="0" w:color="auto"/>
            </w:tcBorders>
            <w:shd w:val="clear" w:color="auto" w:fill="auto"/>
            <w:noWrap/>
            <w:vAlign w:val="center"/>
            <w:hideMark/>
          </w:tcPr>
          <w:p w14:paraId="45D7C77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701ECE4A"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F5A8B5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222400024</w:t>
            </w:r>
          </w:p>
        </w:tc>
        <w:tc>
          <w:tcPr>
            <w:tcW w:w="4579" w:type="dxa"/>
            <w:tcBorders>
              <w:top w:val="nil"/>
              <w:left w:val="nil"/>
              <w:bottom w:val="single" w:sz="4" w:space="0" w:color="auto"/>
              <w:right w:val="single" w:sz="4" w:space="0" w:color="auto"/>
            </w:tcBorders>
            <w:shd w:val="clear" w:color="auto" w:fill="auto"/>
            <w:noWrap/>
            <w:vAlign w:val="center"/>
            <w:hideMark/>
          </w:tcPr>
          <w:p w14:paraId="3FA19893"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Valec vibračný VVV600/12</w:t>
            </w:r>
          </w:p>
        </w:tc>
        <w:tc>
          <w:tcPr>
            <w:tcW w:w="1831" w:type="dxa"/>
            <w:tcBorders>
              <w:top w:val="nil"/>
              <w:left w:val="nil"/>
              <w:bottom w:val="single" w:sz="4" w:space="0" w:color="auto"/>
              <w:right w:val="single" w:sz="4" w:space="0" w:color="auto"/>
            </w:tcBorders>
            <w:shd w:val="clear" w:color="auto" w:fill="auto"/>
            <w:noWrap/>
            <w:vAlign w:val="center"/>
            <w:hideMark/>
          </w:tcPr>
          <w:p w14:paraId="356720C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10 964,00 </w:t>
            </w:r>
          </w:p>
        </w:tc>
        <w:tc>
          <w:tcPr>
            <w:tcW w:w="1278" w:type="dxa"/>
            <w:tcBorders>
              <w:top w:val="nil"/>
              <w:left w:val="nil"/>
              <w:bottom w:val="single" w:sz="4" w:space="0" w:color="auto"/>
              <w:right w:val="single" w:sz="4" w:space="0" w:color="auto"/>
            </w:tcBorders>
            <w:shd w:val="clear" w:color="auto" w:fill="auto"/>
            <w:noWrap/>
            <w:vAlign w:val="center"/>
            <w:hideMark/>
          </w:tcPr>
          <w:p w14:paraId="5062842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4. 11. 2022</w:t>
            </w:r>
          </w:p>
        </w:tc>
        <w:tc>
          <w:tcPr>
            <w:tcW w:w="789" w:type="dxa"/>
            <w:tcBorders>
              <w:top w:val="nil"/>
              <w:left w:val="nil"/>
              <w:bottom w:val="single" w:sz="4" w:space="0" w:color="auto"/>
              <w:right w:val="single" w:sz="4" w:space="0" w:color="auto"/>
            </w:tcBorders>
            <w:shd w:val="clear" w:color="auto" w:fill="auto"/>
            <w:noWrap/>
            <w:vAlign w:val="center"/>
            <w:hideMark/>
          </w:tcPr>
          <w:p w14:paraId="6E73EB8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3F5B3E3E"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8DCD4A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322400037</w:t>
            </w:r>
          </w:p>
        </w:tc>
        <w:tc>
          <w:tcPr>
            <w:tcW w:w="4579" w:type="dxa"/>
            <w:tcBorders>
              <w:top w:val="nil"/>
              <w:left w:val="nil"/>
              <w:bottom w:val="single" w:sz="4" w:space="0" w:color="auto"/>
              <w:right w:val="single" w:sz="4" w:space="0" w:color="auto"/>
            </w:tcBorders>
            <w:shd w:val="clear" w:color="auto" w:fill="auto"/>
            <w:noWrap/>
            <w:vAlign w:val="center"/>
            <w:hideMark/>
          </w:tcPr>
          <w:p w14:paraId="7AD720E5"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Valec vibračný VVV600/12</w:t>
            </w:r>
          </w:p>
        </w:tc>
        <w:tc>
          <w:tcPr>
            <w:tcW w:w="1831" w:type="dxa"/>
            <w:tcBorders>
              <w:top w:val="nil"/>
              <w:left w:val="nil"/>
              <w:bottom w:val="single" w:sz="4" w:space="0" w:color="auto"/>
              <w:right w:val="single" w:sz="4" w:space="0" w:color="auto"/>
            </w:tcBorders>
            <w:shd w:val="clear" w:color="auto" w:fill="auto"/>
            <w:noWrap/>
            <w:vAlign w:val="center"/>
            <w:hideMark/>
          </w:tcPr>
          <w:p w14:paraId="2A15F8A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10 964,00 </w:t>
            </w:r>
          </w:p>
        </w:tc>
        <w:tc>
          <w:tcPr>
            <w:tcW w:w="1278" w:type="dxa"/>
            <w:tcBorders>
              <w:top w:val="nil"/>
              <w:left w:val="nil"/>
              <w:bottom w:val="single" w:sz="4" w:space="0" w:color="auto"/>
              <w:right w:val="single" w:sz="4" w:space="0" w:color="auto"/>
            </w:tcBorders>
            <w:shd w:val="clear" w:color="auto" w:fill="auto"/>
            <w:noWrap/>
            <w:vAlign w:val="center"/>
            <w:hideMark/>
          </w:tcPr>
          <w:p w14:paraId="27F154D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4. 11. 2022</w:t>
            </w:r>
          </w:p>
        </w:tc>
        <w:tc>
          <w:tcPr>
            <w:tcW w:w="789" w:type="dxa"/>
            <w:tcBorders>
              <w:top w:val="nil"/>
              <w:left w:val="nil"/>
              <w:bottom w:val="single" w:sz="4" w:space="0" w:color="auto"/>
              <w:right w:val="single" w:sz="4" w:space="0" w:color="auto"/>
            </w:tcBorders>
            <w:shd w:val="clear" w:color="auto" w:fill="auto"/>
            <w:noWrap/>
            <w:vAlign w:val="center"/>
            <w:hideMark/>
          </w:tcPr>
          <w:p w14:paraId="704FC59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08EEE804"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2A6FA00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922500028</w:t>
            </w:r>
          </w:p>
        </w:tc>
        <w:tc>
          <w:tcPr>
            <w:tcW w:w="4579" w:type="dxa"/>
            <w:tcBorders>
              <w:top w:val="nil"/>
              <w:left w:val="nil"/>
              <w:bottom w:val="single" w:sz="4" w:space="0" w:color="auto"/>
              <w:right w:val="single" w:sz="4" w:space="0" w:color="auto"/>
            </w:tcBorders>
            <w:shd w:val="clear" w:color="000000" w:fill="DDEBF7"/>
            <w:noWrap/>
            <w:vAlign w:val="center"/>
            <w:hideMark/>
          </w:tcPr>
          <w:p w14:paraId="175AD54F"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Rozvod </w:t>
            </w:r>
            <w:proofErr w:type="spellStart"/>
            <w:r w:rsidRPr="007C3C26">
              <w:rPr>
                <w:rFonts w:ascii="Calibri" w:hAnsi="Calibri" w:cs="Calibri"/>
                <w:color w:val="000000"/>
                <w:sz w:val="22"/>
                <w:szCs w:val="22"/>
              </w:rPr>
              <w:t>štrukturovaný</w:t>
            </w:r>
            <w:proofErr w:type="spellEnd"/>
            <w:r w:rsidRPr="007C3C26">
              <w:rPr>
                <w:rFonts w:ascii="Calibri" w:hAnsi="Calibri" w:cs="Calibri"/>
                <w:color w:val="000000"/>
                <w:sz w:val="22"/>
                <w:szCs w:val="22"/>
              </w:rPr>
              <w:t xml:space="preserve"> </w:t>
            </w:r>
            <w:proofErr w:type="spellStart"/>
            <w:r w:rsidRPr="007C3C26">
              <w:rPr>
                <w:rFonts w:ascii="Calibri" w:hAnsi="Calibri" w:cs="Calibri"/>
                <w:color w:val="000000"/>
                <w:sz w:val="22"/>
                <w:szCs w:val="22"/>
              </w:rPr>
              <w:t>kábelový</w:t>
            </w:r>
            <w:proofErr w:type="spellEnd"/>
            <w:r w:rsidRPr="007C3C26">
              <w:rPr>
                <w:rFonts w:ascii="Calibri" w:hAnsi="Calibri" w:cs="Calibri"/>
                <w:color w:val="000000"/>
                <w:sz w:val="22"/>
                <w:szCs w:val="22"/>
              </w:rPr>
              <w:t xml:space="preserve"> WIFI sieť</w:t>
            </w:r>
          </w:p>
        </w:tc>
        <w:tc>
          <w:tcPr>
            <w:tcW w:w="1831" w:type="dxa"/>
            <w:tcBorders>
              <w:top w:val="nil"/>
              <w:left w:val="nil"/>
              <w:bottom w:val="single" w:sz="4" w:space="0" w:color="auto"/>
              <w:right w:val="single" w:sz="4" w:space="0" w:color="auto"/>
            </w:tcBorders>
            <w:shd w:val="clear" w:color="000000" w:fill="DDEBF7"/>
            <w:noWrap/>
            <w:vAlign w:val="center"/>
            <w:hideMark/>
          </w:tcPr>
          <w:p w14:paraId="12B5E3F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13 937,20 </w:t>
            </w:r>
          </w:p>
        </w:tc>
        <w:tc>
          <w:tcPr>
            <w:tcW w:w="1278" w:type="dxa"/>
            <w:tcBorders>
              <w:top w:val="nil"/>
              <w:left w:val="nil"/>
              <w:bottom w:val="single" w:sz="4" w:space="0" w:color="auto"/>
              <w:right w:val="single" w:sz="4" w:space="0" w:color="auto"/>
            </w:tcBorders>
            <w:shd w:val="clear" w:color="000000" w:fill="DDEBF7"/>
            <w:noWrap/>
            <w:vAlign w:val="center"/>
            <w:hideMark/>
          </w:tcPr>
          <w:p w14:paraId="66F7FB6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10. 11. 2022</w:t>
            </w:r>
          </w:p>
        </w:tc>
        <w:tc>
          <w:tcPr>
            <w:tcW w:w="789" w:type="dxa"/>
            <w:tcBorders>
              <w:top w:val="nil"/>
              <w:left w:val="nil"/>
              <w:bottom w:val="single" w:sz="4" w:space="0" w:color="auto"/>
              <w:right w:val="single" w:sz="4" w:space="0" w:color="auto"/>
            </w:tcBorders>
            <w:shd w:val="clear" w:color="000000" w:fill="DDEBF7"/>
            <w:noWrap/>
            <w:vAlign w:val="center"/>
            <w:hideMark/>
          </w:tcPr>
          <w:p w14:paraId="5275B6B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02250</w:t>
            </w:r>
          </w:p>
        </w:tc>
      </w:tr>
      <w:tr w:rsidR="007C3C26" w:rsidRPr="007C3C26" w14:paraId="63D73402"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5047A60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622500002</w:t>
            </w:r>
          </w:p>
        </w:tc>
        <w:tc>
          <w:tcPr>
            <w:tcW w:w="4579" w:type="dxa"/>
            <w:tcBorders>
              <w:top w:val="nil"/>
              <w:left w:val="nil"/>
              <w:bottom w:val="single" w:sz="4" w:space="0" w:color="auto"/>
              <w:right w:val="single" w:sz="4" w:space="0" w:color="auto"/>
            </w:tcBorders>
            <w:shd w:val="clear" w:color="000000" w:fill="DDEBF7"/>
            <w:noWrap/>
            <w:vAlign w:val="center"/>
            <w:hideMark/>
          </w:tcPr>
          <w:p w14:paraId="67B8A2A5"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Rozvod </w:t>
            </w:r>
            <w:proofErr w:type="spellStart"/>
            <w:r w:rsidRPr="007C3C26">
              <w:rPr>
                <w:rFonts w:ascii="Calibri" w:hAnsi="Calibri" w:cs="Calibri"/>
                <w:color w:val="000000"/>
                <w:sz w:val="22"/>
                <w:szCs w:val="22"/>
              </w:rPr>
              <w:t>štrukturovaný</w:t>
            </w:r>
            <w:proofErr w:type="spellEnd"/>
            <w:r w:rsidRPr="007C3C26">
              <w:rPr>
                <w:rFonts w:ascii="Calibri" w:hAnsi="Calibri" w:cs="Calibri"/>
                <w:color w:val="000000"/>
                <w:sz w:val="22"/>
                <w:szCs w:val="22"/>
              </w:rPr>
              <w:t xml:space="preserve"> </w:t>
            </w:r>
            <w:proofErr w:type="spellStart"/>
            <w:r w:rsidRPr="007C3C26">
              <w:rPr>
                <w:rFonts w:ascii="Calibri" w:hAnsi="Calibri" w:cs="Calibri"/>
                <w:color w:val="000000"/>
                <w:sz w:val="22"/>
                <w:szCs w:val="22"/>
              </w:rPr>
              <w:t>kábelový</w:t>
            </w:r>
            <w:proofErr w:type="spellEnd"/>
            <w:r w:rsidRPr="007C3C26">
              <w:rPr>
                <w:rFonts w:ascii="Calibri" w:hAnsi="Calibri" w:cs="Calibri"/>
                <w:color w:val="000000"/>
                <w:sz w:val="22"/>
                <w:szCs w:val="22"/>
              </w:rPr>
              <w:t xml:space="preserve"> WIFI sieť</w:t>
            </w:r>
          </w:p>
        </w:tc>
        <w:tc>
          <w:tcPr>
            <w:tcW w:w="1831" w:type="dxa"/>
            <w:tcBorders>
              <w:top w:val="nil"/>
              <w:left w:val="nil"/>
              <w:bottom w:val="single" w:sz="4" w:space="0" w:color="auto"/>
              <w:right w:val="single" w:sz="4" w:space="0" w:color="auto"/>
            </w:tcBorders>
            <w:shd w:val="clear" w:color="000000" w:fill="DDEBF7"/>
            <w:noWrap/>
            <w:vAlign w:val="center"/>
            <w:hideMark/>
          </w:tcPr>
          <w:p w14:paraId="314480D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3 152,60 </w:t>
            </w:r>
          </w:p>
        </w:tc>
        <w:tc>
          <w:tcPr>
            <w:tcW w:w="1278" w:type="dxa"/>
            <w:tcBorders>
              <w:top w:val="nil"/>
              <w:left w:val="nil"/>
              <w:bottom w:val="single" w:sz="4" w:space="0" w:color="auto"/>
              <w:right w:val="single" w:sz="4" w:space="0" w:color="auto"/>
            </w:tcBorders>
            <w:shd w:val="clear" w:color="000000" w:fill="DDEBF7"/>
            <w:noWrap/>
            <w:vAlign w:val="center"/>
            <w:hideMark/>
          </w:tcPr>
          <w:p w14:paraId="2C0E827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10. 11. 2022</w:t>
            </w:r>
          </w:p>
        </w:tc>
        <w:tc>
          <w:tcPr>
            <w:tcW w:w="789" w:type="dxa"/>
            <w:tcBorders>
              <w:top w:val="nil"/>
              <w:left w:val="nil"/>
              <w:bottom w:val="single" w:sz="4" w:space="0" w:color="auto"/>
              <w:right w:val="single" w:sz="4" w:space="0" w:color="auto"/>
            </w:tcBorders>
            <w:shd w:val="clear" w:color="000000" w:fill="DDEBF7"/>
            <w:noWrap/>
            <w:vAlign w:val="center"/>
            <w:hideMark/>
          </w:tcPr>
          <w:p w14:paraId="43B0772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02250</w:t>
            </w:r>
          </w:p>
        </w:tc>
      </w:tr>
      <w:tr w:rsidR="007C3C26" w:rsidRPr="007C3C26" w14:paraId="75A9F9F9"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1F316B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622400023</w:t>
            </w:r>
          </w:p>
        </w:tc>
        <w:tc>
          <w:tcPr>
            <w:tcW w:w="4579" w:type="dxa"/>
            <w:tcBorders>
              <w:top w:val="nil"/>
              <w:left w:val="nil"/>
              <w:bottom w:val="single" w:sz="4" w:space="0" w:color="auto"/>
              <w:right w:val="single" w:sz="4" w:space="0" w:color="auto"/>
            </w:tcBorders>
            <w:shd w:val="clear" w:color="auto" w:fill="auto"/>
            <w:noWrap/>
            <w:vAlign w:val="center"/>
            <w:hideMark/>
          </w:tcPr>
          <w:p w14:paraId="75BAD965"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Lyžica </w:t>
            </w:r>
            <w:proofErr w:type="spellStart"/>
            <w:r w:rsidRPr="007C3C26">
              <w:rPr>
                <w:rFonts w:ascii="Calibri" w:hAnsi="Calibri" w:cs="Calibri"/>
                <w:color w:val="000000"/>
                <w:sz w:val="22"/>
                <w:szCs w:val="22"/>
              </w:rPr>
              <w:t>zrezávacia</w:t>
            </w:r>
            <w:proofErr w:type="spellEnd"/>
            <w:r w:rsidRPr="007C3C26">
              <w:rPr>
                <w:rFonts w:ascii="Calibri" w:hAnsi="Calibri" w:cs="Calibri"/>
                <w:color w:val="000000"/>
                <w:sz w:val="22"/>
                <w:szCs w:val="22"/>
              </w:rPr>
              <w:t xml:space="preserve"> HMK</w:t>
            </w:r>
          </w:p>
        </w:tc>
        <w:tc>
          <w:tcPr>
            <w:tcW w:w="1831" w:type="dxa"/>
            <w:tcBorders>
              <w:top w:val="nil"/>
              <w:left w:val="nil"/>
              <w:bottom w:val="single" w:sz="4" w:space="0" w:color="auto"/>
              <w:right w:val="single" w:sz="4" w:space="0" w:color="auto"/>
            </w:tcBorders>
            <w:shd w:val="clear" w:color="auto" w:fill="auto"/>
            <w:noWrap/>
            <w:vAlign w:val="center"/>
            <w:hideMark/>
          </w:tcPr>
          <w:p w14:paraId="1C32E80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4 950,00 </w:t>
            </w:r>
          </w:p>
        </w:tc>
        <w:tc>
          <w:tcPr>
            <w:tcW w:w="1278" w:type="dxa"/>
            <w:tcBorders>
              <w:top w:val="nil"/>
              <w:left w:val="nil"/>
              <w:bottom w:val="single" w:sz="4" w:space="0" w:color="auto"/>
              <w:right w:val="single" w:sz="4" w:space="0" w:color="auto"/>
            </w:tcBorders>
            <w:shd w:val="clear" w:color="auto" w:fill="auto"/>
            <w:noWrap/>
            <w:vAlign w:val="center"/>
            <w:hideMark/>
          </w:tcPr>
          <w:p w14:paraId="67FB795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5. 12. 2022</w:t>
            </w:r>
          </w:p>
        </w:tc>
        <w:tc>
          <w:tcPr>
            <w:tcW w:w="789" w:type="dxa"/>
            <w:tcBorders>
              <w:top w:val="nil"/>
              <w:left w:val="nil"/>
              <w:bottom w:val="single" w:sz="4" w:space="0" w:color="auto"/>
              <w:right w:val="single" w:sz="4" w:space="0" w:color="auto"/>
            </w:tcBorders>
            <w:shd w:val="clear" w:color="auto" w:fill="auto"/>
            <w:noWrap/>
            <w:vAlign w:val="center"/>
            <w:hideMark/>
          </w:tcPr>
          <w:p w14:paraId="356B6FB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2C22C860"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4E7C9A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lastRenderedPageBreak/>
              <w:t>122200072-1</w:t>
            </w:r>
          </w:p>
        </w:tc>
        <w:tc>
          <w:tcPr>
            <w:tcW w:w="4579" w:type="dxa"/>
            <w:tcBorders>
              <w:top w:val="nil"/>
              <w:left w:val="nil"/>
              <w:bottom w:val="single" w:sz="4" w:space="0" w:color="auto"/>
              <w:right w:val="single" w:sz="4" w:space="0" w:color="auto"/>
            </w:tcBorders>
            <w:shd w:val="clear" w:color="auto" w:fill="auto"/>
            <w:noWrap/>
            <w:vAlign w:val="center"/>
            <w:hideMark/>
          </w:tcPr>
          <w:p w14:paraId="1B2F0F37"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Mercedes 4x4.2 - podvozok</w:t>
            </w:r>
          </w:p>
        </w:tc>
        <w:tc>
          <w:tcPr>
            <w:tcW w:w="1831" w:type="dxa"/>
            <w:tcBorders>
              <w:top w:val="nil"/>
              <w:left w:val="nil"/>
              <w:bottom w:val="single" w:sz="4" w:space="0" w:color="auto"/>
              <w:right w:val="single" w:sz="4" w:space="0" w:color="auto"/>
            </w:tcBorders>
            <w:shd w:val="clear" w:color="auto" w:fill="auto"/>
            <w:noWrap/>
            <w:vAlign w:val="center"/>
            <w:hideMark/>
          </w:tcPr>
          <w:p w14:paraId="77676FC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103 586,32 </w:t>
            </w:r>
          </w:p>
        </w:tc>
        <w:tc>
          <w:tcPr>
            <w:tcW w:w="1278" w:type="dxa"/>
            <w:tcBorders>
              <w:top w:val="nil"/>
              <w:left w:val="nil"/>
              <w:bottom w:val="single" w:sz="4" w:space="0" w:color="auto"/>
              <w:right w:val="single" w:sz="4" w:space="0" w:color="auto"/>
            </w:tcBorders>
            <w:shd w:val="clear" w:color="auto" w:fill="auto"/>
            <w:noWrap/>
            <w:vAlign w:val="center"/>
            <w:hideMark/>
          </w:tcPr>
          <w:p w14:paraId="5637BAA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14. 12. 2022</w:t>
            </w:r>
          </w:p>
        </w:tc>
        <w:tc>
          <w:tcPr>
            <w:tcW w:w="789" w:type="dxa"/>
            <w:tcBorders>
              <w:top w:val="nil"/>
              <w:left w:val="nil"/>
              <w:bottom w:val="single" w:sz="4" w:space="0" w:color="auto"/>
              <w:right w:val="single" w:sz="4" w:space="0" w:color="auto"/>
            </w:tcBorders>
            <w:shd w:val="clear" w:color="auto" w:fill="auto"/>
            <w:noWrap/>
            <w:vAlign w:val="center"/>
            <w:hideMark/>
          </w:tcPr>
          <w:p w14:paraId="3300434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06BC2285"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D6DD7D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322200036-1</w:t>
            </w:r>
          </w:p>
        </w:tc>
        <w:tc>
          <w:tcPr>
            <w:tcW w:w="4579" w:type="dxa"/>
            <w:tcBorders>
              <w:top w:val="nil"/>
              <w:left w:val="nil"/>
              <w:bottom w:val="single" w:sz="4" w:space="0" w:color="auto"/>
              <w:right w:val="single" w:sz="4" w:space="0" w:color="auto"/>
            </w:tcBorders>
            <w:shd w:val="clear" w:color="auto" w:fill="auto"/>
            <w:noWrap/>
            <w:vAlign w:val="center"/>
            <w:hideMark/>
          </w:tcPr>
          <w:p w14:paraId="09FDA86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Mercedes 4x4.2 - podvozok</w:t>
            </w:r>
          </w:p>
        </w:tc>
        <w:tc>
          <w:tcPr>
            <w:tcW w:w="1831" w:type="dxa"/>
            <w:tcBorders>
              <w:top w:val="nil"/>
              <w:left w:val="nil"/>
              <w:bottom w:val="single" w:sz="4" w:space="0" w:color="auto"/>
              <w:right w:val="single" w:sz="4" w:space="0" w:color="auto"/>
            </w:tcBorders>
            <w:shd w:val="clear" w:color="auto" w:fill="auto"/>
            <w:noWrap/>
            <w:vAlign w:val="center"/>
            <w:hideMark/>
          </w:tcPr>
          <w:p w14:paraId="6332165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103 586,32 </w:t>
            </w:r>
          </w:p>
        </w:tc>
        <w:tc>
          <w:tcPr>
            <w:tcW w:w="1278" w:type="dxa"/>
            <w:tcBorders>
              <w:top w:val="nil"/>
              <w:left w:val="nil"/>
              <w:bottom w:val="single" w:sz="4" w:space="0" w:color="auto"/>
              <w:right w:val="single" w:sz="4" w:space="0" w:color="auto"/>
            </w:tcBorders>
            <w:shd w:val="clear" w:color="auto" w:fill="auto"/>
            <w:noWrap/>
            <w:vAlign w:val="center"/>
            <w:hideMark/>
          </w:tcPr>
          <w:p w14:paraId="1390C84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14. 12. 2022</w:t>
            </w:r>
          </w:p>
        </w:tc>
        <w:tc>
          <w:tcPr>
            <w:tcW w:w="789" w:type="dxa"/>
            <w:tcBorders>
              <w:top w:val="nil"/>
              <w:left w:val="nil"/>
              <w:bottom w:val="single" w:sz="4" w:space="0" w:color="auto"/>
              <w:right w:val="single" w:sz="4" w:space="0" w:color="auto"/>
            </w:tcBorders>
            <w:shd w:val="clear" w:color="auto" w:fill="auto"/>
            <w:noWrap/>
            <w:vAlign w:val="center"/>
            <w:hideMark/>
          </w:tcPr>
          <w:p w14:paraId="3460F5A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066B643C"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A84F38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122200072-3</w:t>
            </w:r>
          </w:p>
        </w:tc>
        <w:tc>
          <w:tcPr>
            <w:tcW w:w="4579" w:type="dxa"/>
            <w:tcBorders>
              <w:top w:val="nil"/>
              <w:left w:val="nil"/>
              <w:bottom w:val="single" w:sz="4" w:space="0" w:color="auto"/>
              <w:right w:val="single" w:sz="4" w:space="0" w:color="auto"/>
            </w:tcBorders>
            <w:shd w:val="clear" w:color="auto" w:fill="auto"/>
            <w:noWrap/>
            <w:vAlign w:val="center"/>
            <w:hideMark/>
          </w:tcPr>
          <w:p w14:paraId="59803AA4"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Nadstavba </w:t>
            </w:r>
            <w:proofErr w:type="spellStart"/>
            <w:r w:rsidRPr="007C3C26">
              <w:rPr>
                <w:rFonts w:ascii="Calibri" w:hAnsi="Calibri" w:cs="Calibri"/>
                <w:color w:val="000000"/>
                <w:sz w:val="22"/>
                <w:szCs w:val="22"/>
              </w:rPr>
              <w:t>sypacia</w:t>
            </w:r>
            <w:proofErr w:type="spellEnd"/>
            <w:r w:rsidRPr="007C3C26">
              <w:rPr>
                <w:rFonts w:ascii="Calibri" w:hAnsi="Calibri" w:cs="Calibri"/>
                <w:color w:val="000000"/>
                <w:sz w:val="22"/>
                <w:szCs w:val="22"/>
              </w:rPr>
              <w:t xml:space="preserve"> 5m3</w:t>
            </w:r>
          </w:p>
        </w:tc>
        <w:tc>
          <w:tcPr>
            <w:tcW w:w="1831" w:type="dxa"/>
            <w:tcBorders>
              <w:top w:val="nil"/>
              <w:left w:val="nil"/>
              <w:bottom w:val="single" w:sz="4" w:space="0" w:color="auto"/>
              <w:right w:val="single" w:sz="4" w:space="0" w:color="auto"/>
            </w:tcBorders>
            <w:shd w:val="clear" w:color="auto" w:fill="auto"/>
            <w:noWrap/>
            <w:vAlign w:val="center"/>
            <w:hideMark/>
          </w:tcPr>
          <w:p w14:paraId="27569E4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37 732,00 </w:t>
            </w:r>
          </w:p>
        </w:tc>
        <w:tc>
          <w:tcPr>
            <w:tcW w:w="1278" w:type="dxa"/>
            <w:tcBorders>
              <w:top w:val="nil"/>
              <w:left w:val="nil"/>
              <w:bottom w:val="single" w:sz="4" w:space="0" w:color="auto"/>
              <w:right w:val="single" w:sz="4" w:space="0" w:color="auto"/>
            </w:tcBorders>
            <w:shd w:val="clear" w:color="auto" w:fill="auto"/>
            <w:noWrap/>
            <w:vAlign w:val="center"/>
            <w:hideMark/>
          </w:tcPr>
          <w:p w14:paraId="4103484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14. 12. 2022</w:t>
            </w:r>
          </w:p>
        </w:tc>
        <w:tc>
          <w:tcPr>
            <w:tcW w:w="789" w:type="dxa"/>
            <w:tcBorders>
              <w:top w:val="nil"/>
              <w:left w:val="nil"/>
              <w:bottom w:val="single" w:sz="4" w:space="0" w:color="auto"/>
              <w:right w:val="single" w:sz="4" w:space="0" w:color="auto"/>
            </w:tcBorders>
            <w:shd w:val="clear" w:color="auto" w:fill="auto"/>
            <w:noWrap/>
            <w:vAlign w:val="center"/>
            <w:hideMark/>
          </w:tcPr>
          <w:p w14:paraId="35F801D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519827DD"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0F0FE1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322200036-3</w:t>
            </w:r>
          </w:p>
        </w:tc>
        <w:tc>
          <w:tcPr>
            <w:tcW w:w="4579" w:type="dxa"/>
            <w:tcBorders>
              <w:top w:val="nil"/>
              <w:left w:val="nil"/>
              <w:bottom w:val="single" w:sz="4" w:space="0" w:color="auto"/>
              <w:right w:val="single" w:sz="4" w:space="0" w:color="auto"/>
            </w:tcBorders>
            <w:shd w:val="clear" w:color="auto" w:fill="auto"/>
            <w:noWrap/>
            <w:vAlign w:val="center"/>
            <w:hideMark/>
          </w:tcPr>
          <w:p w14:paraId="18502C85"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Nadstavba </w:t>
            </w:r>
            <w:proofErr w:type="spellStart"/>
            <w:r w:rsidRPr="007C3C26">
              <w:rPr>
                <w:rFonts w:ascii="Calibri" w:hAnsi="Calibri" w:cs="Calibri"/>
                <w:color w:val="000000"/>
                <w:sz w:val="22"/>
                <w:szCs w:val="22"/>
              </w:rPr>
              <w:t>sypacia</w:t>
            </w:r>
            <w:proofErr w:type="spellEnd"/>
            <w:r w:rsidRPr="007C3C26">
              <w:rPr>
                <w:rFonts w:ascii="Calibri" w:hAnsi="Calibri" w:cs="Calibri"/>
                <w:color w:val="000000"/>
                <w:sz w:val="22"/>
                <w:szCs w:val="22"/>
              </w:rPr>
              <w:t xml:space="preserve"> 5m3</w:t>
            </w:r>
          </w:p>
        </w:tc>
        <w:tc>
          <w:tcPr>
            <w:tcW w:w="1831" w:type="dxa"/>
            <w:tcBorders>
              <w:top w:val="nil"/>
              <w:left w:val="nil"/>
              <w:bottom w:val="single" w:sz="4" w:space="0" w:color="auto"/>
              <w:right w:val="single" w:sz="4" w:space="0" w:color="auto"/>
            </w:tcBorders>
            <w:shd w:val="clear" w:color="auto" w:fill="auto"/>
            <w:noWrap/>
            <w:vAlign w:val="center"/>
            <w:hideMark/>
          </w:tcPr>
          <w:p w14:paraId="56C8A95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37 732,00 </w:t>
            </w:r>
          </w:p>
        </w:tc>
        <w:tc>
          <w:tcPr>
            <w:tcW w:w="1278" w:type="dxa"/>
            <w:tcBorders>
              <w:top w:val="nil"/>
              <w:left w:val="nil"/>
              <w:bottom w:val="single" w:sz="4" w:space="0" w:color="auto"/>
              <w:right w:val="single" w:sz="4" w:space="0" w:color="auto"/>
            </w:tcBorders>
            <w:shd w:val="clear" w:color="auto" w:fill="auto"/>
            <w:noWrap/>
            <w:vAlign w:val="center"/>
            <w:hideMark/>
          </w:tcPr>
          <w:p w14:paraId="6B14F28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14. 12. 2022</w:t>
            </w:r>
          </w:p>
        </w:tc>
        <w:tc>
          <w:tcPr>
            <w:tcW w:w="789" w:type="dxa"/>
            <w:tcBorders>
              <w:top w:val="nil"/>
              <w:left w:val="nil"/>
              <w:bottom w:val="single" w:sz="4" w:space="0" w:color="auto"/>
              <w:right w:val="single" w:sz="4" w:space="0" w:color="auto"/>
            </w:tcBorders>
            <w:shd w:val="clear" w:color="auto" w:fill="auto"/>
            <w:noWrap/>
            <w:vAlign w:val="center"/>
            <w:hideMark/>
          </w:tcPr>
          <w:p w14:paraId="1DA8036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0C0D8A1D"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53E3D2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122200072-2</w:t>
            </w:r>
          </w:p>
        </w:tc>
        <w:tc>
          <w:tcPr>
            <w:tcW w:w="4579" w:type="dxa"/>
            <w:tcBorders>
              <w:top w:val="nil"/>
              <w:left w:val="nil"/>
              <w:bottom w:val="single" w:sz="4" w:space="0" w:color="auto"/>
              <w:right w:val="single" w:sz="4" w:space="0" w:color="auto"/>
            </w:tcBorders>
            <w:shd w:val="clear" w:color="auto" w:fill="auto"/>
            <w:noWrap/>
            <w:vAlign w:val="center"/>
            <w:hideMark/>
          </w:tcPr>
          <w:p w14:paraId="4FBBC76C"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Radlica snehová krídlová k 122200072-1</w:t>
            </w:r>
          </w:p>
        </w:tc>
        <w:tc>
          <w:tcPr>
            <w:tcW w:w="1831" w:type="dxa"/>
            <w:tcBorders>
              <w:top w:val="nil"/>
              <w:left w:val="nil"/>
              <w:bottom w:val="single" w:sz="4" w:space="0" w:color="auto"/>
              <w:right w:val="single" w:sz="4" w:space="0" w:color="auto"/>
            </w:tcBorders>
            <w:shd w:val="clear" w:color="auto" w:fill="auto"/>
            <w:noWrap/>
            <w:vAlign w:val="center"/>
            <w:hideMark/>
          </w:tcPr>
          <w:p w14:paraId="71DE490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9 900,00 </w:t>
            </w:r>
          </w:p>
        </w:tc>
        <w:tc>
          <w:tcPr>
            <w:tcW w:w="1278" w:type="dxa"/>
            <w:tcBorders>
              <w:top w:val="nil"/>
              <w:left w:val="nil"/>
              <w:bottom w:val="single" w:sz="4" w:space="0" w:color="auto"/>
              <w:right w:val="single" w:sz="4" w:space="0" w:color="auto"/>
            </w:tcBorders>
            <w:shd w:val="clear" w:color="auto" w:fill="auto"/>
            <w:noWrap/>
            <w:vAlign w:val="center"/>
            <w:hideMark/>
          </w:tcPr>
          <w:p w14:paraId="77A5A19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14. 12. 2022</w:t>
            </w:r>
          </w:p>
        </w:tc>
        <w:tc>
          <w:tcPr>
            <w:tcW w:w="789" w:type="dxa"/>
            <w:tcBorders>
              <w:top w:val="nil"/>
              <w:left w:val="nil"/>
              <w:bottom w:val="single" w:sz="4" w:space="0" w:color="auto"/>
              <w:right w:val="single" w:sz="4" w:space="0" w:color="auto"/>
            </w:tcBorders>
            <w:shd w:val="clear" w:color="auto" w:fill="auto"/>
            <w:noWrap/>
            <w:vAlign w:val="center"/>
            <w:hideMark/>
          </w:tcPr>
          <w:p w14:paraId="2834C8F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61E3FD59"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E7835B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322200036-2</w:t>
            </w:r>
          </w:p>
        </w:tc>
        <w:tc>
          <w:tcPr>
            <w:tcW w:w="4579" w:type="dxa"/>
            <w:tcBorders>
              <w:top w:val="nil"/>
              <w:left w:val="nil"/>
              <w:bottom w:val="single" w:sz="4" w:space="0" w:color="auto"/>
              <w:right w:val="single" w:sz="4" w:space="0" w:color="auto"/>
            </w:tcBorders>
            <w:shd w:val="clear" w:color="auto" w:fill="auto"/>
            <w:noWrap/>
            <w:vAlign w:val="center"/>
            <w:hideMark/>
          </w:tcPr>
          <w:p w14:paraId="64B20D70"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Radlica snehová krídlová k 322200036-1</w:t>
            </w:r>
          </w:p>
        </w:tc>
        <w:tc>
          <w:tcPr>
            <w:tcW w:w="1831" w:type="dxa"/>
            <w:tcBorders>
              <w:top w:val="nil"/>
              <w:left w:val="nil"/>
              <w:bottom w:val="single" w:sz="4" w:space="0" w:color="auto"/>
              <w:right w:val="single" w:sz="4" w:space="0" w:color="auto"/>
            </w:tcBorders>
            <w:shd w:val="clear" w:color="auto" w:fill="auto"/>
            <w:noWrap/>
            <w:vAlign w:val="center"/>
            <w:hideMark/>
          </w:tcPr>
          <w:p w14:paraId="1DBA7F0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9 900,00 </w:t>
            </w:r>
          </w:p>
        </w:tc>
        <w:tc>
          <w:tcPr>
            <w:tcW w:w="1278" w:type="dxa"/>
            <w:tcBorders>
              <w:top w:val="nil"/>
              <w:left w:val="nil"/>
              <w:bottom w:val="single" w:sz="4" w:space="0" w:color="auto"/>
              <w:right w:val="single" w:sz="4" w:space="0" w:color="auto"/>
            </w:tcBorders>
            <w:shd w:val="clear" w:color="auto" w:fill="auto"/>
            <w:noWrap/>
            <w:vAlign w:val="center"/>
            <w:hideMark/>
          </w:tcPr>
          <w:p w14:paraId="16A89E6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14. 12. 2022</w:t>
            </w:r>
          </w:p>
        </w:tc>
        <w:tc>
          <w:tcPr>
            <w:tcW w:w="789" w:type="dxa"/>
            <w:tcBorders>
              <w:top w:val="nil"/>
              <w:left w:val="nil"/>
              <w:bottom w:val="single" w:sz="4" w:space="0" w:color="auto"/>
              <w:right w:val="single" w:sz="4" w:space="0" w:color="auto"/>
            </w:tcBorders>
            <w:shd w:val="clear" w:color="auto" w:fill="auto"/>
            <w:noWrap/>
            <w:vAlign w:val="center"/>
            <w:hideMark/>
          </w:tcPr>
          <w:p w14:paraId="5DD2250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1EEBDA61"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27B1DD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622200022-1</w:t>
            </w:r>
          </w:p>
        </w:tc>
        <w:tc>
          <w:tcPr>
            <w:tcW w:w="4579" w:type="dxa"/>
            <w:tcBorders>
              <w:top w:val="nil"/>
              <w:left w:val="nil"/>
              <w:bottom w:val="single" w:sz="4" w:space="0" w:color="auto"/>
              <w:right w:val="single" w:sz="4" w:space="0" w:color="auto"/>
            </w:tcBorders>
            <w:shd w:val="clear" w:color="auto" w:fill="auto"/>
            <w:noWrap/>
            <w:vAlign w:val="center"/>
            <w:hideMark/>
          </w:tcPr>
          <w:p w14:paraId="4833B6A3"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Mercedes 4x4.2 - podvozok</w:t>
            </w:r>
          </w:p>
        </w:tc>
        <w:tc>
          <w:tcPr>
            <w:tcW w:w="1831" w:type="dxa"/>
            <w:tcBorders>
              <w:top w:val="nil"/>
              <w:left w:val="nil"/>
              <w:bottom w:val="single" w:sz="4" w:space="0" w:color="auto"/>
              <w:right w:val="single" w:sz="4" w:space="0" w:color="auto"/>
            </w:tcBorders>
            <w:shd w:val="clear" w:color="auto" w:fill="auto"/>
            <w:noWrap/>
            <w:vAlign w:val="center"/>
            <w:hideMark/>
          </w:tcPr>
          <w:p w14:paraId="02F271A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103 586,32 </w:t>
            </w:r>
          </w:p>
        </w:tc>
        <w:tc>
          <w:tcPr>
            <w:tcW w:w="1278" w:type="dxa"/>
            <w:tcBorders>
              <w:top w:val="nil"/>
              <w:left w:val="nil"/>
              <w:bottom w:val="single" w:sz="4" w:space="0" w:color="auto"/>
              <w:right w:val="single" w:sz="4" w:space="0" w:color="auto"/>
            </w:tcBorders>
            <w:shd w:val="clear" w:color="auto" w:fill="auto"/>
            <w:noWrap/>
            <w:vAlign w:val="center"/>
            <w:hideMark/>
          </w:tcPr>
          <w:p w14:paraId="29FE9D0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16. 12. 2022</w:t>
            </w:r>
          </w:p>
        </w:tc>
        <w:tc>
          <w:tcPr>
            <w:tcW w:w="789" w:type="dxa"/>
            <w:tcBorders>
              <w:top w:val="nil"/>
              <w:left w:val="nil"/>
              <w:bottom w:val="single" w:sz="4" w:space="0" w:color="auto"/>
              <w:right w:val="single" w:sz="4" w:space="0" w:color="auto"/>
            </w:tcBorders>
            <w:shd w:val="clear" w:color="auto" w:fill="auto"/>
            <w:noWrap/>
            <w:vAlign w:val="center"/>
            <w:hideMark/>
          </w:tcPr>
          <w:p w14:paraId="27DB30C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241C2FCF"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9256DA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522200030-1</w:t>
            </w:r>
          </w:p>
        </w:tc>
        <w:tc>
          <w:tcPr>
            <w:tcW w:w="4579" w:type="dxa"/>
            <w:tcBorders>
              <w:top w:val="nil"/>
              <w:left w:val="nil"/>
              <w:bottom w:val="single" w:sz="4" w:space="0" w:color="auto"/>
              <w:right w:val="single" w:sz="4" w:space="0" w:color="auto"/>
            </w:tcBorders>
            <w:shd w:val="clear" w:color="auto" w:fill="auto"/>
            <w:noWrap/>
            <w:vAlign w:val="center"/>
            <w:hideMark/>
          </w:tcPr>
          <w:p w14:paraId="0BECF5F7"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Mercedes 4x4.2 - podvozok</w:t>
            </w:r>
          </w:p>
        </w:tc>
        <w:tc>
          <w:tcPr>
            <w:tcW w:w="1831" w:type="dxa"/>
            <w:tcBorders>
              <w:top w:val="nil"/>
              <w:left w:val="nil"/>
              <w:bottom w:val="single" w:sz="4" w:space="0" w:color="auto"/>
              <w:right w:val="single" w:sz="4" w:space="0" w:color="auto"/>
            </w:tcBorders>
            <w:shd w:val="clear" w:color="auto" w:fill="auto"/>
            <w:noWrap/>
            <w:vAlign w:val="center"/>
            <w:hideMark/>
          </w:tcPr>
          <w:p w14:paraId="1CA4CB1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103 586,32 </w:t>
            </w:r>
          </w:p>
        </w:tc>
        <w:tc>
          <w:tcPr>
            <w:tcW w:w="1278" w:type="dxa"/>
            <w:tcBorders>
              <w:top w:val="nil"/>
              <w:left w:val="nil"/>
              <w:bottom w:val="single" w:sz="4" w:space="0" w:color="auto"/>
              <w:right w:val="single" w:sz="4" w:space="0" w:color="auto"/>
            </w:tcBorders>
            <w:shd w:val="clear" w:color="auto" w:fill="auto"/>
            <w:noWrap/>
            <w:vAlign w:val="center"/>
            <w:hideMark/>
          </w:tcPr>
          <w:p w14:paraId="790FFA5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16. 12. 2022</w:t>
            </w:r>
          </w:p>
        </w:tc>
        <w:tc>
          <w:tcPr>
            <w:tcW w:w="789" w:type="dxa"/>
            <w:tcBorders>
              <w:top w:val="nil"/>
              <w:left w:val="nil"/>
              <w:bottom w:val="single" w:sz="4" w:space="0" w:color="auto"/>
              <w:right w:val="single" w:sz="4" w:space="0" w:color="auto"/>
            </w:tcBorders>
            <w:shd w:val="clear" w:color="auto" w:fill="auto"/>
            <w:noWrap/>
            <w:vAlign w:val="center"/>
            <w:hideMark/>
          </w:tcPr>
          <w:p w14:paraId="75038BE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66CB096B"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862E5E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322200034-1</w:t>
            </w:r>
          </w:p>
        </w:tc>
        <w:tc>
          <w:tcPr>
            <w:tcW w:w="4579" w:type="dxa"/>
            <w:tcBorders>
              <w:top w:val="nil"/>
              <w:left w:val="nil"/>
              <w:bottom w:val="single" w:sz="4" w:space="0" w:color="auto"/>
              <w:right w:val="single" w:sz="4" w:space="0" w:color="auto"/>
            </w:tcBorders>
            <w:shd w:val="clear" w:color="auto" w:fill="auto"/>
            <w:noWrap/>
            <w:vAlign w:val="center"/>
            <w:hideMark/>
          </w:tcPr>
          <w:p w14:paraId="351A9042"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Mercedes 4x4.2 - podvozok</w:t>
            </w:r>
          </w:p>
        </w:tc>
        <w:tc>
          <w:tcPr>
            <w:tcW w:w="1831" w:type="dxa"/>
            <w:tcBorders>
              <w:top w:val="nil"/>
              <w:left w:val="nil"/>
              <w:bottom w:val="single" w:sz="4" w:space="0" w:color="auto"/>
              <w:right w:val="single" w:sz="4" w:space="0" w:color="auto"/>
            </w:tcBorders>
            <w:shd w:val="clear" w:color="auto" w:fill="auto"/>
            <w:noWrap/>
            <w:vAlign w:val="center"/>
            <w:hideMark/>
          </w:tcPr>
          <w:p w14:paraId="571CF67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103 586,30 </w:t>
            </w:r>
          </w:p>
        </w:tc>
        <w:tc>
          <w:tcPr>
            <w:tcW w:w="1278" w:type="dxa"/>
            <w:tcBorders>
              <w:top w:val="nil"/>
              <w:left w:val="nil"/>
              <w:bottom w:val="single" w:sz="4" w:space="0" w:color="auto"/>
              <w:right w:val="single" w:sz="4" w:space="0" w:color="auto"/>
            </w:tcBorders>
            <w:shd w:val="clear" w:color="auto" w:fill="auto"/>
            <w:noWrap/>
            <w:vAlign w:val="center"/>
            <w:hideMark/>
          </w:tcPr>
          <w:p w14:paraId="0D2704F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16. 12. 2022</w:t>
            </w:r>
          </w:p>
        </w:tc>
        <w:tc>
          <w:tcPr>
            <w:tcW w:w="789" w:type="dxa"/>
            <w:tcBorders>
              <w:top w:val="nil"/>
              <w:left w:val="nil"/>
              <w:bottom w:val="single" w:sz="4" w:space="0" w:color="auto"/>
              <w:right w:val="single" w:sz="4" w:space="0" w:color="auto"/>
            </w:tcBorders>
            <w:shd w:val="clear" w:color="auto" w:fill="auto"/>
            <w:noWrap/>
            <w:vAlign w:val="center"/>
            <w:hideMark/>
          </w:tcPr>
          <w:p w14:paraId="2CF5A51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415C02DD"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635323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622200022-3</w:t>
            </w:r>
          </w:p>
        </w:tc>
        <w:tc>
          <w:tcPr>
            <w:tcW w:w="4579" w:type="dxa"/>
            <w:tcBorders>
              <w:top w:val="nil"/>
              <w:left w:val="nil"/>
              <w:bottom w:val="single" w:sz="4" w:space="0" w:color="auto"/>
              <w:right w:val="single" w:sz="4" w:space="0" w:color="auto"/>
            </w:tcBorders>
            <w:shd w:val="clear" w:color="auto" w:fill="auto"/>
            <w:noWrap/>
            <w:vAlign w:val="center"/>
            <w:hideMark/>
          </w:tcPr>
          <w:p w14:paraId="11D3B0B0"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Nadstavba </w:t>
            </w:r>
            <w:proofErr w:type="spellStart"/>
            <w:r w:rsidRPr="007C3C26">
              <w:rPr>
                <w:rFonts w:ascii="Calibri" w:hAnsi="Calibri" w:cs="Calibri"/>
                <w:color w:val="000000"/>
                <w:sz w:val="22"/>
                <w:szCs w:val="22"/>
              </w:rPr>
              <w:t>sypacia</w:t>
            </w:r>
            <w:proofErr w:type="spellEnd"/>
            <w:r w:rsidRPr="007C3C26">
              <w:rPr>
                <w:rFonts w:ascii="Calibri" w:hAnsi="Calibri" w:cs="Calibri"/>
                <w:color w:val="000000"/>
                <w:sz w:val="22"/>
                <w:szCs w:val="22"/>
              </w:rPr>
              <w:t xml:space="preserve"> 5m3</w:t>
            </w:r>
          </w:p>
        </w:tc>
        <w:tc>
          <w:tcPr>
            <w:tcW w:w="1831" w:type="dxa"/>
            <w:tcBorders>
              <w:top w:val="nil"/>
              <w:left w:val="nil"/>
              <w:bottom w:val="single" w:sz="4" w:space="0" w:color="auto"/>
              <w:right w:val="single" w:sz="4" w:space="0" w:color="auto"/>
            </w:tcBorders>
            <w:shd w:val="clear" w:color="auto" w:fill="auto"/>
            <w:noWrap/>
            <w:vAlign w:val="center"/>
            <w:hideMark/>
          </w:tcPr>
          <w:p w14:paraId="012E017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37 732,00 </w:t>
            </w:r>
          </w:p>
        </w:tc>
        <w:tc>
          <w:tcPr>
            <w:tcW w:w="1278" w:type="dxa"/>
            <w:tcBorders>
              <w:top w:val="nil"/>
              <w:left w:val="nil"/>
              <w:bottom w:val="single" w:sz="4" w:space="0" w:color="auto"/>
              <w:right w:val="single" w:sz="4" w:space="0" w:color="auto"/>
            </w:tcBorders>
            <w:shd w:val="clear" w:color="auto" w:fill="auto"/>
            <w:noWrap/>
            <w:vAlign w:val="center"/>
            <w:hideMark/>
          </w:tcPr>
          <w:p w14:paraId="5CFB0E8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16. 12. 2022</w:t>
            </w:r>
          </w:p>
        </w:tc>
        <w:tc>
          <w:tcPr>
            <w:tcW w:w="789" w:type="dxa"/>
            <w:tcBorders>
              <w:top w:val="nil"/>
              <w:left w:val="nil"/>
              <w:bottom w:val="single" w:sz="4" w:space="0" w:color="auto"/>
              <w:right w:val="single" w:sz="4" w:space="0" w:color="auto"/>
            </w:tcBorders>
            <w:shd w:val="clear" w:color="auto" w:fill="auto"/>
            <w:noWrap/>
            <w:vAlign w:val="center"/>
            <w:hideMark/>
          </w:tcPr>
          <w:p w14:paraId="2669BBF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7E661DF2"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1E6AAD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322200034-3</w:t>
            </w:r>
          </w:p>
        </w:tc>
        <w:tc>
          <w:tcPr>
            <w:tcW w:w="4579" w:type="dxa"/>
            <w:tcBorders>
              <w:top w:val="nil"/>
              <w:left w:val="nil"/>
              <w:bottom w:val="single" w:sz="4" w:space="0" w:color="auto"/>
              <w:right w:val="single" w:sz="4" w:space="0" w:color="auto"/>
            </w:tcBorders>
            <w:shd w:val="clear" w:color="auto" w:fill="auto"/>
            <w:noWrap/>
            <w:vAlign w:val="center"/>
            <w:hideMark/>
          </w:tcPr>
          <w:p w14:paraId="093573D8"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Nadstavba </w:t>
            </w:r>
            <w:proofErr w:type="spellStart"/>
            <w:r w:rsidRPr="007C3C26">
              <w:rPr>
                <w:rFonts w:ascii="Calibri" w:hAnsi="Calibri" w:cs="Calibri"/>
                <w:color w:val="000000"/>
                <w:sz w:val="22"/>
                <w:szCs w:val="22"/>
              </w:rPr>
              <w:t>sypacia</w:t>
            </w:r>
            <w:proofErr w:type="spellEnd"/>
            <w:r w:rsidRPr="007C3C26">
              <w:rPr>
                <w:rFonts w:ascii="Calibri" w:hAnsi="Calibri" w:cs="Calibri"/>
                <w:color w:val="000000"/>
                <w:sz w:val="22"/>
                <w:szCs w:val="22"/>
              </w:rPr>
              <w:t xml:space="preserve"> 5m3</w:t>
            </w:r>
          </w:p>
        </w:tc>
        <w:tc>
          <w:tcPr>
            <w:tcW w:w="1831" w:type="dxa"/>
            <w:tcBorders>
              <w:top w:val="nil"/>
              <w:left w:val="nil"/>
              <w:bottom w:val="single" w:sz="4" w:space="0" w:color="auto"/>
              <w:right w:val="single" w:sz="4" w:space="0" w:color="auto"/>
            </w:tcBorders>
            <w:shd w:val="clear" w:color="auto" w:fill="auto"/>
            <w:noWrap/>
            <w:vAlign w:val="center"/>
            <w:hideMark/>
          </w:tcPr>
          <w:p w14:paraId="62A9E89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37 732,00 </w:t>
            </w:r>
          </w:p>
        </w:tc>
        <w:tc>
          <w:tcPr>
            <w:tcW w:w="1278" w:type="dxa"/>
            <w:tcBorders>
              <w:top w:val="nil"/>
              <w:left w:val="nil"/>
              <w:bottom w:val="single" w:sz="4" w:space="0" w:color="auto"/>
              <w:right w:val="single" w:sz="4" w:space="0" w:color="auto"/>
            </w:tcBorders>
            <w:shd w:val="clear" w:color="auto" w:fill="auto"/>
            <w:noWrap/>
            <w:vAlign w:val="center"/>
            <w:hideMark/>
          </w:tcPr>
          <w:p w14:paraId="2B4D698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16. 12. 2022</w:t>
            </w:r>
          </w:p>
        </w:tc>
        <w:tc>
          <w:tcPr>
            <w:tcW w:w="789" w:type="dxa"/>
            <w:tcBorders>
              <w:top w:val="nil"/>
              <w:left w:val="nil"/>
              <w:bottom w:val="single" w:sz="4" w:space="0" w:color="auto"/>
              <w:right w:val="single" w:sz="4" w:space="0" w:color="auto"/>
            </w:tcBorders>
            <w:shd w:val="clear" w:color="auto" w:fill="auto"/>
            <w:noWrap/>
            <w:vAlign w:val="center"/>
            <w:hideMark/>
          </w:tcPr>
          <w:p w14:paraId="53D71C5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130BCFEF"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E97DAE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522200030-3</w:t>
            </w:r>
          </w:p>
        </w:tc>
        <w:tc>
          <w:tcPr>
            <w:tcW w:w="4579" w:type="dxa"/>
            <w:tcBorders>
              <w:top w:val="nil"/>
              <w:left w:val="nil"/>
              <w:bottom w:val="single" w:sz="4" w:space="0" w:color="auto"/>
              <w:right w:val="single" w:sz="4" w:space="0" w:color="auto"/>
            </w:tcBorders>
            <w:shd w:val="clear" w:color="auto" w:fill="auto"/>
            <w:noWrap/>
            <w:vAlign w:val="center"/>
            <w:hideMark/>
          </w:tcPr>
          <w:p w14:paraId="12B5B1DA"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Nadstavba </w:t>
            </w:r>
            <w:proofErr w:type="spellStart"/>
            <w:r w:rsidRPr="007C3C26">
              <w:rPr>
                <w:rFonts w:ascii="Calibri" w:hAnsi="Calibri" w:cs="Calibri"/>
                <w:color w:val="000000"/>
                <w:sz w:val="22"/>
                <w:szCs w:val="22"/>
              </w:rPr>
              <w:t>sypacia</w:t>
            </w:r>
            <w:proofErr w:type="spellEnd"/>
            <w:r w:rsidRPr="007C3C26">
              <w:rPr>
                <w:rFonts w:ascii="Calibri" w:hAnsi="Calibri" w:cs="Calibri"/>
                <w:color w:val="000000"/>
                <w:sz w:val="22"/>
                <w:szCs w:val="22"/>
              </w:rPr>
              <w:t xml:space="preserve"> 5m3</w:t>
            </w:r>
          </w:p>
        </w:tc>
        <w:tc>
          <w:tcPr>
            <w:tcW w:w="1831" w:type="dxa"/>
            <w:tcBorders>
              <w:top w:val="nil"/>
              <w:left w:val="nil"/>
              <w:bottom w:val="single" w:sz="4" w:space="0" w:color="auto"/>
              <w:right w:val="single" w:sz="4" w:space="0" w:color="auto"/>
            </w:tcBorders>
            <w:shd w:val="clear" w:color="auto" w:fill="auto"/>
            <w:noWrap/>
            <w:vAlign w:val="center"/>
            <w:hideMark/>
          </w:tcPr>
          <w:p w14:paraId="5F74BB2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37 732,00 </w:t>
            </w:r>
          </w:p>
        </w:tc>
        <w:tc>
          <w:tcPr>
            <w:tcW w:w="1278" w:type="dxa"/>
            <w:tcBorders>
              <w:top w:val="nil"/>
              <w:left w:val="nil"/>
              <w:bottom w:val="single" w:sz="4" w:space="0" w:color="auto"/>
              <w:right w:val="single" w:sz="4" w:space="0" w:color="auto"/>
            </w:tcBorders>
            <w:shd w:val="clear" w:color="auto" w:fill="auto"/>
            <w:noWrap/>
            <w:vAlign w:val="center"/>
            <w:hideMark/>
          </w:tcPr>
          <w:p w14:paraId="1C3DBC6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16. 12. 2022</w:t>
            </w:r>
          </w:p>
        </w:tc>
        <w:tc>
          <w:tcPr>
            <w:tcW w:w="789" w:type="dxa"/>
            <w:tcBorders>
              <w:top w:val="nil"/>
              <w:left w:val="nil"/>
              <w:bottom w:val="single" w:sz="4" w:space="0" w:color="auto"/>
              <w:right w:val="single" w:sz="4" w:space="0" w:color="auto"/>
            </w:tcBorders>
            <w:shd w:val="clear" w:color="auto" w:fill="auto"/>
            <w:noWrap/>
            <w:vAlign w:val="center"/>
            <w:hideMark/>
          </w:tcPr>
          <w:p w14:paraId="0770F24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7C229E11"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734CF8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622200022-2</w:t>
            </w:r>
          </w:p>
        </w:tc>
        <w:tc>
          <w:tcPr>
            <w:tcW w:w="4579" w:type="dxa"/>
            <w:tcBorders>
              <w:top w:val="nil"/>
              <w:left w:val="nil"/>
              <w:bottom w:val="single" w:sz="4" w:space="0" w:color="auto"/>
              <w:right w:val="single" w:sz="4" w:space="0" w:color="auto"/>
            </w:tcBorders>
            <w:shd w:val="clear" w:color="auto" w:fill="auto"/>
            <w:noWrap/>
            <w:vAlign w:val="center"/>
            <w:hideMark/>
          </w:tcPr>
          <w:p w14:paraId="50094CDF"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Radlica snehová krídlová k 622200022-1</w:t>
            </w:r>
          </w:p>
        </w:tc>
        <w:tc>
          <w:tcPr>
            <w:tcW w:w="1831" w:type="dxa"/>
            <w:tcBorders>
              <w:top w:val="nil"/>
              <w:left w:val="nil"/>
              <w:bottom w:val="single" w:sz="4" w:space="0" w:color="auto"/>
              <w:right w:val="single" w:sz="4" w:space="0" w:color="auto"/>
            </w:tcBorders>
            <w:shd w:val="clear" w:color="auto" w:fill="auto"/>
            <w:noWrap/>
            <w:vAlign w:val="center"/>
            <w:hideMark/>
          </w:tcPr>
          <w:p w14:paraId="0FD6EC0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9 900,00 </w:t>
            </w:r>
          </w:p>
        </w:tc>
        <w:tc>
          <w:tcPr>
            <w:tcW w:w="1278" w:type="dxa"/>
            <w:tcBorders>
              <w:top w:val="nil"/>
              <w:left w:val="nil"/>
              <w:bottom w:val="single" w:sz="4" w:space="0" w:color="auto"/>
              <w:right w:val="single" w:sz="4" w:space="0" w:color="auto"/>
            </w:tcBorders>
            <w:shd w:val="clear" w:color="auto" w:fill="auto"/>
            <w:noWrap/>
            <w:vAlign w:val="center"/>
            <w:hideMark/>
          </w:tcPr>
          <w:p w14:paraId="4329299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16. 12. 2022</w:t>
            </w:r>
          </w:p>
        </w:tc>
        <w:tc>
          <w:tcPr>
            <w:tcW w:w="789" w:type="dxa"/>
            <w:tcBorders>
              <w:top w:val="nil"/>
              <w:left w:val="nil"/>
              <w:bottom w:val="single" w:sz="4" w:space="0" w:color="auto"/>
              <w:right w:val="single" w:sz="4" w:space="0" w:color="auto"/>
            </w:tcBorders>
            <w:shd w:val="clear" w:color="auto" w:fill="auto"/>
            <w:noWrap/>
            <w:vAlign w:val="center"/>
            <w:hideMark/>
          </w:tcPr>
          <w:p w14:paraId="1D2DABC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355A71E7"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716F0A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322200034-2</w:t>
            </w:r>
          </w:p>
        </w:tc>
        <w:tc>
          <w:tcPr>
            <w:tcW w:w="4579" w:type="dxa"/>
            <w:tcBorders>
              <w:top w:val="nil"/>
              <w:left w:val="nil"/>
              <w:bottom w:val="single" w:sz="4" w:space="0" w:color="auto"/>
              <w:right w:val="single" w:sz="4" w:space="0" w:color="auto"/>
            </w:tcBorders>
            <w:shd w:val="clear" w:color="auto" w:fill="auto"/>
            <w:noWrap/>
            <w:vAlign w:val="center"/>
            <w:hideMark/>
          </w:tcPr>
          <w:p w14:paraId="261B27E3"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Radlica snehová krídlová k 322200034-1</w:t>
            </w:r>
          </w:p>
        </w:tc>
        <w:tc>
          <w:tcPr>
            <w:tcW w:w="1831" w:type="dxa"/>
            <w:tcBorders>
              <w:top w:val="nil"/>
              <w:left w:val="nil"/>
              <w:bottom w:val="single" w:sz="4" w:space="0" w:color="auto"/>
              <w:right w:val="single" w:sz="4" w:space="0" w:color="auto"/>
            </w:tcBorders>
            <w:shd w:val="clear" w:color="auto" w:fill="auto"/>
            <w:noWrap/>
            <w:vAlign w:val="center"/>
            <w:hideMark/>
          </w:tcPr>
          <w:p w14:paraId="7AD5F48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9 900,00 </w:t>
            </w:r>
          </w:p>
        </w:tc>
        <w:tc>
          <w:tcPr>
            <w:tcW w:w="1278" w:type="dxa"/>
            <w:tcBorders>
              <w:top w:val="nil"/>
              <w:left w:val="nil"/>
              <w:bottom w:val="single" w:sz="4" w:space="0" w:color="auto"/>
              <w:right w:val="single" w:sz="4" w:space="0" w:color="auto"/>
            </w:tcBorders>
            <w:shd w:val="clear" w:color="auto" w:fill="auto"/>
            <w:noWrap/>
            <w:vAlign w:val="center"/>
            <w:hideMark/>
          </w:tcPr>
          <w:p w14:paraId="7D138AD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16. 12. 2022</w:t>
            </w:r>
          </w:p>
        </w:tc>
        <w:tc>
          <w:tcPr>
            <w:tcW w:w="789" w:type="dxa"/>
            <w:tcBorders>
              <w:top w:val="nil"/>
              <w:left w:val="nil"/>
              <w:bottom w:val="single" w:sz="4" w:space="0" w:color="auto"/>
              <w:right w:val="single" w:sz="4" w:space="0" w:color="auto"/>
            </w:tcBorders>
            <w:shd w:val="clear" w:color="auto" w:fill="auto"/>
            <w:noWrap/>
            <w:vAlign w:val="center"/>
            <w:hideMark/>
          </w:tcPr>
          <w:p w14:paraId="71C1DD7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40DF873A"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9D08A0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522200030-2</w:t>
            </w:r>
          </w:p>
        </w:tc>
        <w:tc>
          <w:tcPr>
            <w:tcW w:w="4579" w:type="dxa"/>
            <w:tcBorders>
              <w:top w:val="nil"/>
              <w:left w:val="nil"/>
              <w:bottom w:val="single" w:sz="4" w:space="0" w:color="auto"/>
              <w:right w:val="single" w:sz="4" w:space="0" w:color="auto"/>
            </w:tcBorders>
            <w:shd w:val="clear" w:color="auto" w:fill="auto"/>
            <w:noWrap/>
            <w:vAlign w:val="center"/>
            <w:hideMark/>
          </w:tcPr>
          <w:p w14:paraId="004B0F1A"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Radlica snehová krídlová k 522200030-1</w:t>
            </w:r>
          </w:p>
        </w:tc>
        <w:tc>
          <w:tcPr>
            <w:tcW w:w="1831" w:type="dxa"/>
            <w:tcBorders>
              <w:top w:val="nil"/>
              <w:left w:val="nil"/>
              <w:bottom w:val="single" w:sz="4" w:space="0" w:color="auto"/>
              <w:right w:val="single" w:sz="4" w:space="0" w:color="auto"/>
            </w:tcBorders>
            <w:shd w:val="clear" w:color="auto" w:fill="auto"/>
            <w:noWrap/>
            <w:vAlign w:val="center"/>
            <w:hideMark/>
          </w:tcPr>
          <w:p w14:paraId="5A8EF78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9 900,00 </w:t>
            </w:r>
          </w:p>
        </w:tc>
        <w:tc>
          <w:tcPr>
            <w:tcW w:w="1278" w:type="dxa"/>
            <w:tcBorders>
              <w:top w:val="nil"/>
              <w:left w:val="nil"/>
              <w:bottom w:val="single" w:sz="4" w:space="0" w:color="auto"/>
              <w:right w:val="single" w:sz="4" w:space="0" w:color="auto"/>
            </w:tcBorders>
            <w:shd w:val="clear" w:color="auto" w:fill="auto"/>
            <w:noWrap/>
            <w:vAlign w:val="center"/>
            <w:hideMark/>
          </w:tcPr>
          <w:p w14:paraId="39BB519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16. 12. 2022</w:t>
            </w:r>
          </w:p>
        </w:tc>
        <w:tc>
          <w:tcPr>
            <w:tcW w:w="789" w:type="dxa"/>
            <w:tcBorders>
              <w:top w:val="nil"/>
              <w:left w:val="nil"/>
              <w:bottom w:val="single" w:sz="4" w:space="0" w:color="auto"/>
              <w:right w:val="single" w:sz="4" w:space="0" w:color="auto"/>
            </w:tcBorders>
            <w:shd w:val="clear" w:color="auto" w:fill="auto"/>
            <w:noWrap/>
            <w:vAlign w:val="center"/>
            <w:hideMark/>
          </w:tcPr>
          <w:p w14:paraId="6235B14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0767B6D7"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A53950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322200035-1</w:t>
            </w:r>
          </w:p>
        </w:tc>
        <w:tc>
          <w:tcPr>
            <w:tcW w:w="4579" w:type="dxa"/>
            <w:tcBorders>
              <w:top w:val="nil"/>
              <w:left w:val="nil"/>
              <w:bottom w:val="single" w:sz="4" w:space="0" w:color="auto"/>
              <w:right w:val="single" w:sz="4" w:space="0" w:color="auto"/>
            </w:tcBorders>
            <w:shd w:val="clear" w:color="auto" w:fill="auto"/>
            <w:noWrap/>
            <w:vAlign w:val="center"/>
            <w:hideMark/>
          </w:tcPr>
          <w:p w14:paraId="53885EDE"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Mercedes 4x4.2 - podvozok</w:t>
            </w:r>
          </w:p>
        </w:tc>
        <w:tc>
          <w:tcPr>
            <w:tcW w:w="1831" w:type="dxa"/>
            <w:tcBorders>
              <w:top w:val="nil"/>
              <w:left w:val="nil"/>
              <w:bottom w:val="single" w:sz="4" w:space="0" w:color="auto"/>
              <w:right w:val="single" w:sz="4" w:space="0" w:color="auto"/>
            </w:tcBorders>
            <w:shd w:val="clear" w:color="auto" w:fill="auto"/>
            <w:noWrap/>
            <w:vAlign w:val="center"/>
            <w:hideMark/>
          </w:tcPr>
          <w:p w14:paraId="31AC4F2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103 586,32 </w:t>
            </w:r>
          </w:p>
        </w:tc>
        <w:tc>
          <w:tcPr>
            <w:tcW w:w="1278" w:type="dxa"/>
            <w:tcBorders>
              <w:top w:val="nil"/>
              <w:left w:val="nil"/>
              <w:bottom w:val="single" w:sz="4" w:space="0" w:color="auto"/>
              <w:right w:val="single" w:sz="4" w:space="0" w:color="auto"/>
            </w:tcBorders>
            <w:shd w:val="clear" w:color="auto" w:fill="auto"/>
            <w:noWrap/>
            <w:vAlign w:val="center"/>
            <w:hideMark/>
          </w:tcPr>
          <w:p w14:paraId="3A646EB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21. 12. 2022</w:t>
            </w:r>
          </w:p>
        </w:tc>
        <w:tc>
          <w:tcPr>
            <w:tcW w:w="789" w:type="dxa"/>
            <w:tcBorders>
              <w:top w:val="nil"/>
              <w:left w:val="nil"/>
              <w:bottom w:val="single" w:sz="4" w:space="0" w:color="auto"/>
              <w:right w:val="single" w:sz="4" w:space="0" w:color="auto"/>
            </w:tcBorders>
            <w:shd w:val="clear" w:color="auto" w:fill="auto"/>
            <w:noWrap/>
            <w:vAlign w:val="center"/>
            <w:hideMark/>
          </w:tcPr>
          <w:p w14:paraId="39F8587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3FF62909"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0DDFA2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522200031-1</w:t>
            </w:r>
          </w:p>
        </w:tc>
        <w:tc>
          <w:tcPr>
            <w:tcW w:w="4579" w:type="dxa"/>
            <w:tcBorders>
              <w:top w:val="nil"/>
              <w:left w:val="nil"/>
              <w:bottom w:val="single" w:sz="4" w:space="0" w:color="auto"/>
              <w:right w:val="single" w:sz="4" w:space="0" w:color="auto"/>
            </w:tcBorders>
            <w:shd w:val="clear" w:color="auto" w:fill="auto"/>
            <w:noWrap/>
            <w:vAlign w:val="center"/>
            <w:hideMark/>
          </w:tcPr>
          <w:p w14:paraId="4ED2457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Mercedes 4x4.2 - podvozok</w:t>
            </w:r>
          </w:p>
        </w:tc>
        <w:tc>
          <w:tcPr>
            <w:tcW w:w="1831" w:type="dxa"/>
            <w:tcBorders>
              <w:top w:val="nil"/>
              <w:left w:val="nil"/>
              <w:bottom w:val="single" w:sz="4" w:space="0" w:color="auto"/>
              <w:right w:val="single" w:sz="4" w:space="0" w:color="auto"/>
            </w:tcBorders>
            <w:shd w:val="clear" w:color="auto" w:fill="auto"/>
            <w:noWrap/>
            <w:vAlign w:val="center"/>
            <w:hideMark/>
          </w:tcPr>
          <w:p w14:paraId="73BEDE6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103 586,32 </w:t>
            </w:r>
          </w:p>
        </w:tc>
        <w:tc>
          <w:tcPr>
            <w:tcW w:w="1278" w:type="dxa"/>
            <w:tcBorders>
              <w:top w:val="nil"/>
              <w:left w:val="nil"/>
              <w:bottom w:val="single" w:sz="4" w:space="0" w:color="auto"/>
              <w:right w:val="single" w:sz="4" w:space="0" w:color="auto"/>
            </w:tcBorders>
            <w:shd w:val="clear" w:color="auto" w:fill="auto"/>
            <w:noWrap/>
            <w:vAlign w:val="center"/>
            <w:hideMark/>
          </w:tcPr>
          <w:p w14:paraId="7C6649B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21. 12. 2022</w:t>
            </w:r>
          </w:p>
        </w:tc>
        <w:tc>
          <w:tcPr>
            <w:tcW w:w="789" w:type="dxa"/>
            <w:tcBorders>
              <w:top w:val="nil"/>
              <w:left w:val="nil"/>
              <w:bottom w:val="single" w:sz="4" w:space="0" w:color="auto"/>
              <w:right w:val="single" w:sz="4" w:space="0" w:color="auto"/>
            </w:tcBorders>
            <w:shd w:val="clear" w:color="auto" w:fill="auto"/>
            <w:noWrap/>
            <w:vAlign w:val="center"/>
            <w:hideMark/>
          </w:tcPr>
          <w:p w14:paraId="7B27C67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5098626F"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1911BB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422200029-1</w:t>
            </w:r>
          </w:p>
        </w:tc>
        <w:tc>
          <w:tcPr>
            <w:tcW w:w="4579" w:type="dxa"/>
            <w:tcBorders>
              <w:top w:val="nil"/>
              <w:left w:val="nil"/>
              <w:bottom w:val="single" w:sz="4" w:space="0" w:color="auto"/>
              <w:right w:val="single" w:sz="4" w:space="0" w:color="auto"/>
            </w:tcBorders>
            <w:shd w:val="clear" w:color="auto" w:fill="auto"/>
            <w:noWrap/>
            <w:vAlign w:val="center"/>
            <w:hideMark/>
          </w:tcPr>
          <w:p w14:paraId="16E0B5A4"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Mercedes 4x4.2 - podvozok</w:t>
            </w:r>
          </w:p>
        </w:tc>
        <w:tc>
          <w:tcPr>
            <w:tcW w:w="1831" w:type="dxa"/>
            <w:tcBorders>
              <w:top w:val="nil"/>
              <w:left w:val="nil"/>
              <w:bottom w:val="single" w:sz="4" w:space="0" w:color="auto"/>
              <w:right w:val="single" w:sz="4" w:space="0" w:color="auto"/>
            </w:tcBorders>
            <w:shd w:val="clear" w:color="auto" w:fill="auto"/>
            <w:noWrap/>
            <w:vAlign w:val="center"/>
            <w:hideMark/>
          </w:tcPr>
          <w:p w14:paraId="45A5019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103 586,32 </w:t>
            </w:r>
          </w:p>
        </w:tc>
        <w:tc>
          <w:tcPr>
            <w:tcW w:w="1278" w:type="dxa"/>
            <w:tcBorders>
              <w:top w:val="nil"/>
              <w:left w:val="nil"/>
              <w:bottom w:val="single" w:sz="4" w:space="0" w:color="auto"/>
              <w:right w:val="single" w:sz="4" w:space="0" w:color="auto"/>
            </w:tcBorders>
            <w:shd w:val="clear" w:color="auto" w:fill="auto"/>
            <w:noWrap/>
            <w:vAlign w:val="center"/>
            <w:hideMark/>
          </w:tcPr>
          <w:p w14:paraId="663B9DE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21. 12. 2022</w:t>
            </w:r>
          </w:p>
        </w:tc>
        <w:tc>
          <w:tcPr>
            <w:tcW w:w="789" w:type="dxa"/>
            <w:tcBorders>
              <w:top w:val="nil"/>
              <w:left w:val="nil"/>
              <w:bottom w:val="single" w:sz="4" w:space="0" w:color="auto"/>
              <w:right w:val="single" w:sz="4" w:space="0" w:color="auto"/>
            </w:tcBorders>
            <w:shd w:val="clear" w:color="auto" w:fill="auto"/>
            <w:noWrap/>
            <w:vAlign w:val="center"/>
            <w:hideMark/>
          </w:tcPr>
          <w:p w14:paraId="1824A34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09D42BE7"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1052A6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322200035-3</w:t>
            </w:r>
          </w:p>
        </w:tc>
        <w:tc>
          <w:tcPr>
            <w:tcW w:w="4579" w:type="dxa"/>
            <w:tcBorders>
              <w:top w:val="nil"/>
              <w:left w:val="nil"/>
              <w:bottom w:val="single" w:sz="4" w:space="0" w:color="auto"/>
              <w:right w:val="single" w:sz="4" w:space="0" w:color="auto"/>
            </w:tcBorders>
            <w:shd w:val="clear" w:color="auto" w:fill="auto"/>
            <w:noWrap/>
            <w:vAlign w:val="center"/>
            <w:hideMark/>
          </w:tcPr>
          <w:p w14:paraId="3E383803"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Nadstavba </w:t>
            </w:r>
            <w:proofErr w:type="spellStart"/>
            <w:r w:rsidRPr="007C3C26">
              <w:rPr>
                <w:rFonts w:ascii="Calibri" w:hAnsi="Calibri" w:cs="Calibri"/>
                <w:color w:val="000000"/>
                <w:sz w:val="22"/>
                <w:szCs w:val="22"/>
              </w:rPr>
              <w:t>sypacia</w:t>
            </w:r>
            <w:proofErr w:type="spellEnd"/>
            <w:r w:rsidRPr="007C3C26">
              <w:rPr>
                <w:rFonts w:ascii="Calibri" w:hAnsi="Calibri" w:cs="Calibri"/>
                <w:color w:val="000000"/>
                <w:sz w:val="22"/>
                <w:szCs w:val="22"/>
              </w:rPr>
              <w:t xml:space="preserve"> 5m3</w:t>
            </w:r>
          </w:p>
        </w:tc>
        <w:tc>
          <w:tcPr>
            <w:tcW w:w="1831" w:type="dxa"/>
            <w:tcBorders>
              <w:top w:val="nil"/>
              <w:left w:val="nil"/>
              <w:bottom w:val="single" w:sz="4" w:space="0" w:color="auto"/>
              <w:right w:val="single" w:sz="4" w:space="0" w:color="auto"/>
            </w:tcBorders>
            <w:shd w:val="clear" w:color="auto" w:fill="auto"/>
            <w:noWrap/>
            <w:vAlign w:val="center"/>
            <w:hideMark/>
          </w:tcPr>
          <w:p w14:paraId="0DC9A45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37 732,00 </w:t>
            </w:r>
          </w:p>
        </w:tc>
        <w:tc>
          <w:tcPr>
            <w:tcW w:w="1278" w:type="dxa"/>
            <w:tcBorders>
              <w:top w:val="nil"/>
              <w:left w:val="nil"/>
              <w:bottom w:val="single" w:sz="4" w:space="0" w:color="auto"/>
              <w:right w:val="single" w:sz="4" w:space="0" w:color="auto"/>
            </w:tcBorders>
            <w:shd w:val="clear" w:color="auto" w:fill="auto"/>
            <w:noWrap/>
            <w:vAlign w:val="center"/>
            <w:hideMark/>
          </w:tcPr>
          <w:p w14:paraId="0BB21CA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21. 12. 2022</w:t>
            </w:r>
          </w:p>
        </w:tc>
        <w:tc>
          <w:tcPr>
            <w:tcW w:w="789" w:type="dxa"/>
            <w:tcBorders>
              <w:top w:val="nil"/>
              <w:left w:val="nil"/>
              <w:bottom w:val="single" w:sz="4" w:space="0" w:color="auto"/>
              <w:right w:val="single" w:sz="4" w:space="0" w:color="auto"/>
            </w:tcBorders>
            <w:shd w:val="clear" w:color="auto" w:fill="auto"/>
            <w:noWrap/>
            <w:vAlign w:val="center"/>
            <w:hideMark/>
          </w:tcPr>
          <w:p w14:paraId="4B013ED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376EF3EF"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BA4EB1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422200029-3</w:t>
            </w:r>
          </w:p>
        </w:tc>
        <w:tc>
          <w:tcPr>
            <w:tcW w:w="4579" w:type="dxa"/>
            <w:tcBorders>
              <w:top w:val="nil"/>
              <w:left w:val="nil"/>
              <w:bottom w:val="single" w:sz="4" w:space="0" w:color="auto"/>
              <w:right w:val="single" w:sz="4" w:space="0" w:color="auto"/>
            </w:tcBorders>
            <w:shd w:val="clear" w:color="auto" w:fill="auto"/>
            <w:noWrap/>
            <w:vAlign w:val="center"/>
            <w:hideMark/>
          </w:tcPr>
          <w:p w14:paraId="70DB0D8B"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Nadstavba </w:t>
            </w:r>
            <w:proofErr w:type="spellStart"/>
            <w:r w:rsidRPr="007C3C26">
              <w:rPr>
                <w:rFonts w:ascii="Calibri" w:hAnsi="Calibri" w:cs="Calibri"/>
                <w:color w:val="000000"/>
                <w:sz w:val="22"/>
                <w:szCs w:val="22"/>
              </w:rPr>
              <w:t>sypacia</w:t>
            </w:r>
            <w:proofErr w:type="spellEnd"/>
            <w:r w:rsidRPr="007C3C26">
              <w:rPr>
                <w:rFonts w:ascii="Calibri" w:hAnsi="Calibri" w:cs="Calibri"/>
                <w:color w:val="000000"/>
                <w:sz w:val="22"/>
                <w:szCs w:val="22"/>
              </w:rPr>
              <w:t xml:space="preserve"> 5m3</w:t>
            </w:r>
          </w:p>
        </w:tc>
        <w:tc>
          <w:tcPr>
            <w:tcW w:w="1831" w:type="dxa"/>
            <w:tcBorders>
              <w:top w:val="nil"/>
              <w:left w:val="nil"/>
              <w:bottom w:val="single" w:sz="4" w:space="0" w:color="auto"/>
              <w:right w:val="single" w:sz="4" w:space="0" w:color="auto"/>
            </w:tcBorders>
            <w:shd w:val="clear" w:color="auto" w:fill="auto"/>
            <w:noWrap/>
            <w:vAlign w:val="center"/>
            <w:hideMark/>
          </w:tcPr>
          <w:p w14:paraId="1EA37EF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37 732,00 </w:t>
            </w:r>
          </w:p>
        </w:tc>
        <w:tc>
          <w:tcPr>
            <w:tcW w:w="1278" w:type="dxa"/>
            <w:tcBorders>
              <w:top w:val="nil"/>
              <w:left w:val="nil"/>
              <w:bottom w:val="single" w:sz="4" w:space="0" w:color="auto"/>
              <w:right w:val="single" w:sz="4" w:space="0" w:color="auto"/>
            </w:tcBorders>
            <w:shd w:val="clear" w:color="auto" w:fill="auto"/>
            <w:noWrap/>
            <w:vAlign w:val="center"/>
            <w:hideMark/>
          </w:tcPr>
          <w:p w14:paraId="0149975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21. 12. 2022</w:t>
            </w:r>
          </w:p>
        </w:tc>
        <w:tc>
          <w:tcPr>
            <w:tcW w:w="789" w:type="dxa"/>
            <w:tcBorders>
              <w:top w:val="nil"/>
              <w:left w:val="nil"/>
              <w:bottom w:val="single" w:sz="4" w:space="0" w:color="auto"/>
              <w:right w:val="single" w:sz="4" w:space="0" w:color="auto"/>
            </w:tcBorders>
            <w:shd w:val="clear" w:color="auto" w:fill="auto"/>
            <w:noWrap/>
            <w:vAlign w:val="center"/>
            <w:hideMark/>
          </w:tcPr>
          <w:p w14:paraId="7F3F38B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54D70B47"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690F32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522200031-3</w:t>
            </w:r>
          </w:p>
        </w:tc>
        <w:tc>
          <w:tcPr>
            <w:tcW w:w="4579" w:type="dxa"/>
            <w:tcBorders>
              <w:top w:val="nil"/>
              <w:left w:val="nil"/>
              <w:bottom w:val="single" w:sz="4" w:space="0" w:color="auto"/>
              <w:right w:val="single" w:sz="4" w:space="0" w:color="auto"/>
            </w:tcBorders>
            <w:shd w:val="clear" w:color="auto" w:fill="auto"/>
            <w:noWrap/>
            <w:vAlign w:val="center"/>
            <w:hideMark/>
          </w:tcPr>
          <w:p w14:paraId="71CD55D7"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Nadstavba </w:t>
            </w:r>
            <w:proofErr w:type="spellStart"/>
            <w:r w:rsidRPr="007C3C26">
              <w:rPr>
                <w:rFonts w:ascii="Calibri" w:hAnsi="Calibri" w:cs="Calibri"/>
                <w:color w:val="000000"/>
                <w:sz w:val="22"/>
                <w:szCs w:val="22"/>
              </w:rPr>
              <w:t>sypacia</w:t>
            </w:r>
            <w:proofErr w:type="spellEnd"/>
            <w:r w:rsidRPr="007C3C26">
              <w:rPr>
                <w:rFonts w:ascii="Calibri" w:hAnsi="Calibri" w:cs="Calibri"/>
                <w:color w:val="000000"/>
                <w:sz w:val="22"/>
                <w:szCs w:val="22"/>
              </w:rPr>
              <w:t xml:space="preserve"> 5m3</w:t>
            </w:r>
          </w:p>
        </w:tc>
        <w:tc>
          <w:tcPr>
            <w:tcW w:w="1831" w:type="dxa"/>
            <w:tcBorders>
              <w:top w:val="nil"/>
              <w:left w:val="nil"/>
              <w:bottom w:val="single" w:sz="4" w:space="0" w:color="auto"/>
              <w:right w:val="single" w:sz="4" w:space="0" w:color="auto"/>
            </w:tcBorders>
            <w:shd w:val="clear" w:color="auto" w:fill="auto"/>
            <w:noWrap/>
            <w:vAlign w:val="center"/>
            <w:hideMark/>
          </w:tcPr>
          <w:p w14:paraId="6D63132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37 732,00 </w:t>
            </w:r>
          </w:p>
        </w:tc>
        <w:tc>
          <w:tcPr>
            <w:tcW w:w="1278" w:type="dxa"/>
            <w:tcBorders>
              <w:top w:val="nil"/>
              <w:left w:val="nil"/>
              <w:bottom w:val="single" w:sz="4" w:space="0" w:color="auto"/>
              <w:right w:val="single" w:sz="4" w:space="0" w:color="auto"/>
            </w:tcBorders>
            <w:shd w:val="clear" w:color="auto" w:fill="auto"/>
            <w:noWrap/>
            <w:vAlign w:val="center"/>
            <w:hideMark/>
          </w:tcPr>
          <w:p w14:paraId="0CE3080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21. 12. 2022</w:t>
            </w:r>
          </w:p>
        </w:tc>
        <w:tc>
          <w:tcPr>
            <w:tcW w:w="789" w:type="dxa"/>
            <w:tcBorders>
              <w:top w:val="nil"/>
              <w:left w:val="nil"/>
              <w:bottom w:val="single" w:sz="4" w:space="0" w:color="auto"/>
              <w:right w:val="single" w:sz="4" w:space="0" w:color="auto"/>
            </w:tcBorders>
            <w:shd w:val="clear" w:color="auto" w:fill="auto"/>
            <w:noWrap/>
            <w:vAlign w:val="center"/>
            <w:hideMark/>
          </w:tcPr>
          <w:p w14:paraId="7CB8B3C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7E32AC0F"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8D87F0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322200035-2</w:t>
            </w:r>
          </w:p>
        </w:tc>
        <w:tc>
          <w:tcPr>
            <w:tcW w:w="4579" w:type="dxa"/>
            <w:tcBorders>
              <w:top w:val="nil"/>
              <w:left w:val="nil"/>
              <w:bottom w:val="single" w:sz="4" w:space="0" w:color="auto"/>
              <w:right w:val="single" w:sz="4" w:space="0" w:color="auto"/>
            </w:tcBorders>
            <w:shd w:val="clear" w:color="auto" w:fill="auto"/>
            <w:noWrap/>
            <w:vAlign w:val="center"/>
            <w:hideMark/>
          </w:tcPr>
          <w:p w14:paraId="048E2064"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Radlica snehová krídlová k 322200035-1</w:t>
            </w:r>
          </w:p>
        </w:tc>
        <w:tc>
          <w:tcPr>
            <w:tcW w:w="1831" w:type="dxa"/>
            <w:tcBorders>
              <w:top w:val="nil"/>
              <w:left w:val="nil"/>
              <w:bottom w:val="single" w:sz="4" w:space="0" w:color="auto"/>
              <w:right w:val="single" w:sz="4" w:space="0" w:color="auto"/>
            </w:tcBorders>
            <w:shd w:val="clear" w:color="auto" w:fill="auto"/>
            <w:noWrap/>
            <w:vAlign w:val="center"/>
            <w:hideMark/>
          </w:tcPr>
          <w:p w14:paraId="5B7D3E9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9 900,00 </w:t>
            </w:r>
          </w:p>
        </w:tc>
        <w:tc>
          <w:tcPr>
            <w:tcW w:w="1278" w:type="dxa"/>
            <w:tcBorders>
              <w:top w:val="nil"/>
              <w:left w:val="nil"/>
              <w:bottom w:val="single" w:sz="4" w:space="0" w:color="auto"/>
              <w:right w:val="single" w:sz="4" w:space="0" w:color="auto"/>
            </w:tcBorders>
            <w:shd w:val="clear" w:color="auto" w:fill="auto"/>
            <w:noWrap/>
            <w:vAlign w:val="center"/>
            <w:hideMark/>
          </w:tcPr>
          <w:p w14:paraId="6ED6414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21. 12. 2022</w:t>
            </w:r>
          </w:p>
        </w:tc>
        <w:tc>
          <w:tcPr>
            <w:tcW w:w="789" w:type="dxa"/>
            <w:tcBorders>
              <w:top w:val="nil"/>
              <w:left w:val="nil"/>
              <w:bottom w:val="single" w:sz="4" w:space="0" w:color="auto"/>
              <w:right w:val="single" w:sz="4" w:space="0" w:color="auto"/>
            </w:tcBorders>
            <w:shd w:val="clear" w:color="auto" w:fill="auto"/>
            <w:noWrap/>
            <w:vAlign w:val="center"/>
            <w:hideMark/>
          </w:tcPr>
          <w:p w14:paraId="2C9228C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3C3965C1"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8FFB8E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522200031-2</w:t>
            </w:r>
          </w:p>
        </w:tc>
        <w:tc>
          <w:tcPr>
            <w:tcW w:w="4579" w:type="dxa"/>
            <w:tcBorders>
              <w:top w:val="nil"/>
              <w:left w:val="nil"/>
              <w:bottom w:val="single" w:sz="4" w:space="0" w:color="auto"/>
              <w:right w:val="single" w:sz="4" w:space="0" w:color="auto"/>
            </w:tcBorders>
            <w:shd w:val="clear" w:color="auto" w:fill="auto"/>
            <w:noWrap/>
            <w:vAlign w:val="center"/>
            <w:hideMark/>
          </w:tcPr>
          <w:p w14:paraId="05646C47"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Radlica snehová krídlová k 522200031-1</w:t>
            </w:r>
          </w:p>
        </w:tc>
        <w:tc>
          <w:tcPr>
            <w:tcW w:w="1831" w:type="dxa"/>
            <w:tcBorders>
              <w:top w:val="nil"/>
              <w:left w:val="nil"/>
              <w:bottom w:val="single" w:sz="4" w:space="0" w:color="auto"/>
              <w:right w:val="single" w:sz="4" w:space="0" w:color="auto"/>
            </w:tcBorders>
            <w:shd w:val="clear" w:color="auto" w:fill="auto"/>
            <w:noWrap/>
            <w:vAlign w:val="center"/>
            <w:hideMark/>
          </w:tcPr>
          <w:p w14:paraId="789A9FD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9 900,00 </w:t>
            </w:r>
          </w:p>
        </w:tc>
        <w:tc>
          <w:tcPr>
            <w:tcW w:w="1278" w:type="dxa"/>
            <w:tcBorders>
              <w:top w:val="nil"/>
              <w:left w:val="nil"/>
              <w:bottom w:val="single" w:sz="4" w:space="0" w:color="auto"/>
              <w:right w:val="single" w:sz="4" w:space="0" w:color="auto"/>
            </w:tcBorders>
            <w:shd w:val="clear" w:color="auto" w:fill="auto"/>
            <w:noWrap/>
            <w:vAlign w:val="center"/>
            <w:hideMark/>
          </w:tcPr>
          <w:p w14:paraId="5EF37A0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21. 12. 2022</w:t>
            </w:r>
          </w:p>
        </w:tc>
        <w:tc>
          <w:tcPr>
            <w:tcW w:w="789" w:type="dxa"/>
            <w:tcBorders>
              <w:top w:val="nil"/>
              <w:left w:val="nil"/>
              <w:bottom w:val="single" w:sz="4" w:space="0" w:color="auto"/>
              <w:right w:val="single" w:sz="4" w:space="0" w:color="auto"/>
            </w:tcBorders>
            <w:shd w:val="clear" w:color="auto" w:fill="auto"/>
            <w:noWrap/>
            <w:vAlign w:val="center"/>
            <w:hideMark/>
          </w:tcPr>
          <w:p w14:paraId="3D9C9CD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3B54CD5D"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10176C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422200029-2</w:t>
            </w:r>
          </w:p>
        </w:tc>
        <w:tc>
          <w:tcPr>
            <w:tcW w:w="4579" w:type="dxa"/>
            <w:tcBorders>
              <w:top w:val="nil"/>
              <w:left w:val="nil"/>
              <w:bottom w:val="single" w:sz="4" w:space="0" w:color="auto"/>
              <w:right w:val="single" w:sz="4" w:space="0" w:color="auto"/>
            </w:tcBorders>
            <w:shd w:val="clear" w:color="auto" w:fill="auto"/>
            <w:noWrap/>
            <w:vAlign w:val="center"/>
            <w:hideMark/>
          </w:tcPr>
          <w:p w14:paraId="30378093"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Radlica snehová krídlová k 422200029-1</w:t>
            </w:r>
          </w:p>
        </w:tc>
        <w:tc>
          <w:tcPr>
            <w:tcW w:w="1831" w:type="dxa"/>
            <w:tcBorders>
              <w:top w:val="nil"/>
              <w:left w:val="nil"/>
              <w:bottom w:val="single" w:sz="4" w:space="0" w:color="auto"/>
              <w:right w:val="single" w:sz="4" w:space="0" w:color="auto"/>
            </w:tcBorders>
            <w:shd w:val="clear" w:color="auto" w:fill="auto"/>
            <w:noWrap/>
            <w:vAlign w:val="center"/>
            <w:hideMark/>
          </w:tcPr>
          <w:p w14:paraId="5C4C42A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9 900,00 </w:t>
            </w:r>
          </w:p>
        </w:tc>
        <w:tc>
          <w:tcPr>
            <w:tcW w:w="1278" w:type="dxa"/>
            <w:tcBorders>
              <w:top w:val="nil"/>
              <w:left w:val="nil"/>
              <w:bottom w:val="single" w:sz="4" w:space="0" w:color="auto"/>
              <w:right w:val="single" w:sz="4" w:space="0" w:color="auto"/>
            </w:tcBorders>
            <w:shd w:val="clear" w:color="auto" w:fill="auto"/>
            <w:noWrap/>
            <w:vAlign w:val="center"/>
            <w:hideMark/>
          </w:tcPr>
          <w:p w14:paraId="74A6997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21. 12. 2022</w:t>
            </w:r>
          </w:p>
        </w:tc>
        <w:tc>
          <w:tcPr>
            <w:tcW w:w="789" w:type="dxa"/>
            <w:tcBorders>
              <w:top w:val="nil"/>
              <w:left w:val="nil"/>
              <w:bottom w:val="single" w:sz="4" w:space="0" w:color="auto"/>
              <w:right w:val="single" w:sz="4" w:space="0" w:color="auto"/>
            </w:tcBorders>
            <w:shd w:val="clear" w:color="auto" w:fill="auto"/>
            <w:noWrap/>
            <w:vAlign w:val="center"/>
            <w:hideMark/>
          </w:tcPr>
          <w:p w14:paraId="365A254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132EB17D"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3F5747F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622600002</w:t>
            </w:r>
          </w:p>
        </w:tc>
        <w:tc>
          <w:tcPr>
            <w:tcW w:w="4579" w:type="dxa"/>
            <w:tcBorders>
              <w:top w:val="nil"/>
              <w:left w:val="nil"/>
              <w:bottom w:val="single" w:sz="4" w:space="0" w:color="auto"/>
              <w:right w:val="single" w:sz="4" w:space="0" w:color="auto"/>
            </w:tcBorders>
            <w:shd w:val="clear" w:color="000000" w:fill="DDEBF7"/>
            <w:noWrap/>
            <w:vAlign w:val="center"/>
            <w:hideMark/>
          </w:tcPr>
          <w:p w14:paraId="126FDC9E"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Kotol plynový</w:t>
            </w:r>
          </w:p>
        </w:tc>
        <w:tc>
          <w:tcPr>
            <w:tcW w:w="1831" w:type="dxa"/>
            <w:tcBorders>
              <w:top w:val="nil"/>
              <w:left w:val="nil"/>
              <w:bottom w:val="single" w:sz="4" w:space="0" w:color="auto"/>
              <w:right w:val="single" w:sz="4" w:space="0" w:color="auto"/>
            </w:tcBorders>
            <w:shd w:val="clear" w:color="000000" w:fill="DDEBF7"/>
            <w:noWrap/>
            <w:vAlign w:val="center"/>
            <w:hideMark/>
          </w:tcPr>
          <w:p w14:paraId="686F5AB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4 014,49 </w:t>
            </w:r>
          </w:p>
        </w:tc>
        <w:tc>
          <w:tcPr>
            <w:tcW w:w="1278" w:type="dxa"/>
            <w:tcBorders>
              <w:top w:val="nil"/>
              <w:left w:val="nil"/>
              <w:bottom w:val="single" w:sz="4" w:space="0" w:color="auto"/>
              <w:right w:val="single" w:sz="4" w:space="0" w:color="auto"/>
            </w:tcBorders>
            <w:shd w:val="clear" w:color="000000" w:fill="DDEBF7"/>
            <w:noWrap/>
            <w:vAlign w:val="center"/>
            <w:hideMark/>
          </w:tcPr>
          <w:p w14:paraId="12F8C72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21. 12. 2022</w:t>
            </w:r>
          </w:p>
        </w:tc>
        <w:tc>
          <w:tcPr>
            <w:tcW w:w="789" w:type="dxa"/>
            <w:tcBorders>
              <w:top w:val="nil"/>
              <w:left w:val="nil"/>
              <w:bottom w:val="single" w:sz="4" w:space="0" w:color="auto"/>
              <w:right w:val="single" w:sz="4" w:space="0" w:color="auto"/>
            </w:tcBorders>
            <w:shd w:val="clear" w:color="000000" w:fill="DDEBF7"/>
            <w:noWrap/>
            <w:vAlign w:val="center"/>
            <w:hideMark/>
          </w:tcPr>
          <w:p w14:paraId="6CFBCE8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02260</w:t>
            </w:r>
          </w:p>
        </w:tc>
      </w:tr>
      <w:tr w:rsidR="007C3C26" w:rsidRPr="007C3C26" w14:paraId="320E2E2E"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15BD4E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522200028-1</w:t>
            </w:r>
          </w:p>
        </w:tc>
        <w:tc>
          <w:tcPr>
            <w:tcW w:w="4579" w:type="dxa"/>
            <w:tcBorders>
              <w:top w:val="nil"/>
              <w:left w:val="nil"/>
              <w:bottom w:val="single" w:sz="4" w:space="0" w:color="auto"/>
              <w:right w:val="single" w:sz="4" w:space="0" w:color="auto"/>
            </w:tcBorders>
            <w:shd w:val="clear" w:color="auto" w:fill="auto"/>
            <w:noWrap/>
            <w:vAlign w:val="center"/>
            <w:hideMark/>
          </w:tcPr>
          <w:p w14:paraId="3B03D9F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Mercedes 4x4.2 - podvozok</w:t>
            </w:r>
          </w:p>
        </w:tc>
        <w:tc>
          <w:tcPr>
            <w:tcW w:w="1831" w:type="dxa"/>
            <w:tcBorders>
              <w:top w:val="nil"/>
              <w:left w:val="nil"/>
              <w:bottom w:val="single" w:sz="4" w:space="0" w:color="auto"/>
              <w:right w:val="single" w:sz="4" w:space="0" w:color="auto"/>
            </w:tcBorders>
            <w:shd w:val="clear" w:color="auto" w:fill="auto"/>
            <w:noWrap/>
            <w:vAlign w:val="center"/>
            <w:hideMark/>
          </w:tcPr>
          <w:p w14:paraId="1DCCD09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103 586,32 </w:t>
            </w:r>
          </w:p>
        </w:tc>
        <w:tc>
          <w:tcPr>
            <w:tcW w:w="1278" w:type="dxa"/>
            <w:tcBorders>
              <w:top w:val="nil"/>
              <w:left w:val="nil"/>
              <w:bottom w:val="single" w:sz="4" w:space="0" w:color="auto"/>
              <w:right w:val="single" w:sz="4" w:space="0" w:color="auto"/>
            </w:tcBorders>
            <w:shd w:val="clear" w:color="auto" w:fill="auto"/>
            <w:noWrap/>
            <w:vAlign w:val="center"/>
            <w:hideMark/>
          </w:tcPr>
          <w:p w14:paraId="556AEE3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23. 12. 2022</w:t>
            </w:r>
          </w:p>
        </w:tc>
        <w:tc>
          <w:tcPr>
            <w:tcW w:w="789" w:type="dxa"/>
            <w:tcBorders>
              <w:top w:val="nil"/>
              <w:left w:val="nil"/>
              <w:bottom w:val="single" w:sz="4" w:space="0" w:color="auto"/>
              <w:right w:val="single" w:sz="4" w:space="0" w:color="auto"/>
            </w:tcBorders>
            <w:shd w:val="clear" w:color="auto" w:fill="auto"/>
            <w:noWrap/>
            <w:vAlign w:val="center"/>
            <w:hideMark/>
          </w:tcPr>
          <w:p w14:paraId="0241D17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7488435D"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50E740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522200029-1</w:t>
            </w:r>
          </w:p>
        </w:tc>
        <w:tc>
          <w:tcPr>
            <w:tcW w:w="4579" w:type="dxa"/>
            <w:tcBorders>
              <w:top w:val="nil"/>
              <w:left w:val="nil"/>
              <w:bottom w:val="single" w:sz="4" w:space="0" w:color="auto"/>
              <w:right w:val="single" w:sz="4" w:space="0" w:color="auto"/>
            </w:tcBorders>
            <w:shd w:val="clear" w:color="auto" w:fill="auto"/>
            <w:noWrap/>
            <w:vAlign w:val="center"/>
            <w:hideMark/>
          </w:tcPr>
          <w:p w14:paraId="76860ECD"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Mercedes 4x4.2 - podvozok</w:t>
            </w:r>
          </w:p>
        </w:tc>
        <w:tc>
          <w:tcPr>
            <w:tcW w:w="1831" w:type="dxa"/>
            <w:tcBorders>
              <w:top w:val="nil"/>
              <w:left w:val="nil"/>
              <w:bottom w:val="single" w:sz="4" w:space="0" w:color="auto"/>
              <w:right w:val="single" w:sz="4" w:space="0" w:color="auto"/>
            </w:tcBorders>
            <w:shd w:val="clear" w:color="auto" w:fill="auto"/>
            <w:noWrap/>
            <w:vAlign w:val="center"/>
            <w:hideMark/>
          </w:tcPr>
          <w:p w14:paraId="0FF2BBA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103 586,32 </w:t>
            </w:r>
          </w:p>
        </w:tc>
        <w:tc>
          <w:tcPr>
            <w:tcW w:w="1278" w:type="dxa"/>
            <w:tcBorders>
              <w:top w:val="nil"/>
              <w:left w:val="nil"/>
              <w:bottom w:val="single" w:sz="4" w:space="0" w:color="auto"/>
              <w:right w:val="single" w:sz="4" w:space="0" w:color="auto"/>
            </w:tcBorders>
            <w:shd w:val="clear" w:color="auto" w:fill="auto"/>
            <w:noWrap/>
            <w:vAlign w:val="center"/>
            <w:hideMark/>
          </w:tcPr>
          <w:p w14:paraId="6E15757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23. 12. 2022</w:t>
            </w:r>
          </w:p>
        </w:tc>
        <w:tc>
          <w:tcPr>
            <w:tcW w:w="789" w:type="dxa"/>
            <w:tcBorders>
              <w:top w:val="nil"/>
              <w:left w:val="nil"/>
              <w:bottom w:val="single" w:sz="4" w:space="0" w:color="auto"/>
              <w:right w:val="single" w:sz="4" w:space="0" w:color="auto"/>
            </w:tcBorders>
            <w:shd w:val="clear" w:color="auto" w:fill="auto"/>
            <w:noWrap/>
            <w:vAlign w:val="center"/>
            <w:hideMark/>
          </w:tcPr>
          <w:p w14:paraId="48475B5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1C1CAAEF"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A8D456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422200030-1</w:t>
            </w:r>
          </w:p>
        </w:tc>
        <w:tc>
          <w:tcPr>
            <w:tcW w:w="4579" w:type="dxa"/>
            <w:tcBorders>
              <w:top w:val="nil"/>
              <w:left w:val="nil"/>
              <w:bottom w:val="single" w:sz="4" w:space="0" w:color="auto"/>
              <w:right w:val="single" w:sz="4" w:space="0" w:color="auto"/>
            </w:tcBorders>
            <w:shd w:val="clear" w:color="auto" w:fill="auto"/>
            <w:noWrap/>
            <w:vAlign w:val="center"/>
            <w:hideMark/>
          </w:tcPr>
          <w:p w14:paraId="08ACCC74"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Mercedes 4x4.2 - podvozok</w:t>
            </w:r>
          </w:p>
        </w:tc>
        <w:tc>
          <w:tcPr>
            <w:tcW w:w="1831" w:type="dxa"/>
            <w:tcBorders>
              <w:top w:val="nil"/>
              <w:left w:val="nil"/>
              <w:bottom w:val="single" w:sz="4" w:space="0" w:color="auto"/>
              <w:right w:val="single" w:sz="4" w:space="0" w:color="auto"/>
            </w:tcBorders>
            <w:shd w:val="clear" w:color="auto" w:fill="auto"/>
            <w:noWrap/>
            <w:vAlign w:val="center"/>
            <w:hideMark/>
          </w:tcPr>
          <w:p w14:paraId="682C228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103 586,32 </w:t>
            </w:r>
          </w:p>
        </w:tc>
        <w:tc>
          <w:tcPr>
            <w:tcW w:w="1278" w:type="dxa"/>
            <w:tcBorders>
              <w:top w:val="nil"/>
              <w:left w:val="nil"/>
              <w:bottom w:val="single" w:sz="4" w:space="0" w:color="auto"/>
              <w:right w:val="single" w:sz="4" w:space="0" w:color="auto"/>
            </w:tcBorders>
            <w:shd w:val="clear" w:color="auto" w:fill="auto"/>
            <w:noWrap/>
            <w:vAlign w:val="center"/>
            <w:hideMark/>
          </w:tcPr>
          <w:p w14:paraId="0036861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23. 12. 2022</w:t>
            </w:r>
          </w:p>
        </w:tc>
        <w:tc>
          <w:tcPr>
            <w:tcW w:w="789" w:type="dxa"/>
            <w:tcBorders>
              <w:top w:val="nil"/>
              <w:left w:val="nil"/>
              <w:bottom w:val="single" w:sz="4" w:space="0" w:color="auto"/>
              <w:right w:val="single" w:sz="4" w:space="0" w:color="auto"/>
            </w:tcBorders>
            <w:shd w:val="clear" w:color="auto" w:fill="auto"/>
            <w:noWrap/>
            <w:vAlign w:val="center"/>
            <w:hideMark/>
          </w:tcPr>
          <w:p w14:paraId="46C203E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74910CCD"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2D657E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522200028-3</w:t>
            </w:r>
          </w:p>
        </w:tc>
        <w:tc>
          <w:tcPr>
            <w:tcW w:w="4579" w:type="dxa"/>
            <w:tcBorders>
              <w:top w:val="nil"/>
              <w:left w:val="nil"/>
              <w:bottom w:val="single" w:sz="4" w:space="0" w:color="auto"/>
              <w:right w:val="single" w:sz="4" w:space="0" w:color="auto"/>
            </w:tcBorders>
            <w:shd w:val="clear" w:color="auto" w:fill="auto"/>
            <w:noWrap/>
            <w:vAlign w:val="center"/>
            <w:hideMark/>
          </w:tcPr>
          <w:p w14:paraId="43F74B4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Nadstavba </w:t>
            </w:r>
            <w:proofErr w:type="spellStart"/>
            <w:r w:rsidRPr="007C3C26">
              <w:rPr>
                <w:rFonts w:ascii="Calibri" w:hAnsi="Calibri" w:cs="Calibri"/>
                <w:color w:val="000000"/>
                <w:sz w:val="22"/>
                <w:szCs w:val="22"/>
              </w:rPr>
              <w:t>sypacia</w:t>
            </w:r>
            <w:proofErr w:type="spellEnd"/>
            <w:r w:rsidRPr="007C3C26">
              <w:rPr>
                <w:rFonts w:ascii="Calibri" w:hAnsi="Calibri" w:cs="Calibri"/>
                <w:color w:val="000000"/>
                <w:sz w:val="22"/>
                <w:szCs w:val="22"/>
              </w:rPr>
              <w:t xml:space="preserve"> 5m3</w:t>
            </w:r>
          </w:p>
        </w:tc>
        <w:tc>
          <w:tcPr>
            <w:tcW w:w="1831" w:type="dxa"/>
            <w:tcBorders>
              <w:top w:val="nil"/>
              <w:left w:val="nil"/>
              <w:bottom w:val="single" w:sz="4" w:space="0" w:color="auto"/>
              <w:right w:val="single" w:sz="4" w:space="0" w:color="auto"/>
            </w:tcBorders>
            <w:shd w:val="clear" w:color="auto" w:fill="auto"/>
            <w:noWrap/>
            <w:vAlign w:val="center"/>
            <w:hideMark/>
          </w:tcPr>
          <w:p w14:paraId="010ECCA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37 732,00 </w:t>
            </w:r>
          </w:p>
        </w:tc>
        <w:tc>
          <w:tcPr>
            <w:tcW w:w="1278" w:type="dxa"/>
            <w:tcBorders>
              <w:top w:val="nil"/>
              <w:left w:val="nil"/>
              <w:bottom w:val="single" w:sz="4" w:space="0" w:color="auto"/>
              <w:right w:val="single" w:sz="4" w:space="0" w:color="auto"/>
            </w:tcBorders>
            <w:shd w:val="clear" w:color="auto" w:fill="auto"/>
            <w:noWrap/>
            <w:vAlign w:val="center"/>
            <w:hideMark/>
          </w:tcPr>
          <w:p w14:paraId="2FCD62C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23. 12. 2022</w:t>
            </w:r>
          </w:p>
        </w:tc>
        <w:tc>
          <w:tcPr>
            <w:tcW w:w="789" w:type="dxa"/>
            <w:tcBorders>
              <w:top w:val="nil"/>
              <w:left w:val="nil"/>
              <w:bottom w:val="single" w:sz="4" w:space="0" w:color="auto"/>
              <w:right w:val="single" w:sz="4" w:space="0" w:color="auto"/>
            </w:tcBorders>
            <w:shd w:val="clear" w:color="auto" w:fill="auto"/>
            <w:noWrap/>
            <w:vAlign w:val="center"/>
            <w:hideMark/>
          </w:tcPr>
          <w:p w14:paraId="7552624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4DAC0CAE"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BA5165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422200030-3</w:t>
            </w:r>
          </w:p>
        </w:tc>
        <w:tc>
          <w:tcPr>
            <w:tcW w:w="4579" w:type="dxa"/>
            <w:tcBorders>
              <w:top w:val="nil"/>
              <w:left w:val="nil"/>
              <w:bottom w:val="single" w:sz="4" w:space="0" w:color="auto"/>
              <w:right w:val="single" w:sz="4" w:space="0" w:color="auto"/>
            </w:tcBorders>
            <w:shd w:val="clear" w:color="auto" w:fill="auto"/>
            <w:noWrap/>
            <w:vAlign w:val="center"/>
            <w:hideMark/>
          </w:tcPr>
          <w:p w14:paraId="07563FC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Nadstavba </w:t>
            </w:r>
            <w:proofErr w:type="spellStart"/>
            <w:r w:rsidRPr="007C3C26">
              <w:rPr>
                <w:rFonts w:ascii="Calibri" w:hAnsi="Calibri" w:cs="Calibri"/>
                <w:color w:val="000000"/>
                <w:sz w:val="22"/>
                <w:szCs w:val="22"/>
              </w:rPr>
              <w:t>sypacia</w:t>
            </w:r>
            <w:proofErr w:type="spellEnd"/>
            <w:r w:rsidRPr="007C3C26">
              <w:rPr>
                <w:rFonts w:ascii="Calibri" w:hAnsi="Calibri" w:cs="Calibri"/>
                <w:color w:val="000000"/>
                <w:sz w:val="22"/>
                <w:szCs w:val="22"/>
              </w:rPr>
              <w:t xml:space="preserve"> 5m3</w:t>
            </w:r>
          </w:p>
        </w:tc>
        <w:tc>
          <w:tcPr>
            <w:tcW w:w="1831" w:type="dxa"/>
            <w:tcBorders>
              <w:top w:val="nil"/>
              <w:left w:val="nil"/>
              <w:bottom w:val="single" w:sz="4" w:space="0" w:color="auto"/>
              <w:right w:val="single" w:sz="4" w:space="0" w:color="auto"/>
            </w:tcBorders>
            <w:shd w:val="clear" w:color="auto" w:fill="auto"/>
            <w:noWrap/>
            <w:vAlign w:val="center"/>
            <w:hideMark/>
          </w:tcPr>
          <w:p w14:paraId="12D87B4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37 732,00 </w:t>
            </w:r>
          </w:p>
        </w:tc>
        <w:tc>
          <w:tcPr>
            <w:tcW w:w="1278" w:type="dxa"/>
            <w:tcBorders>
              <w:top w:val="nil"/>
              <w:left w:val="nil"/>
              <w:bottom w:val="single" w:sz="4" w:space="0" w:color="auto"/>
              <w:right w:val="single" w:sz="4" w:space="0" w:color="auto"/>
            </w:tcBorders>
            <w:shd w:val="clear" w:color="auto" w:fill="auto"/>
            <w:noWrap/>
            <w:vAlign w:val="center"/>
            <w:hideMark/>
          </w:tcPr>
          <w:p w14:paraId="15FCF93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23. 12. 2022</w:t>
            </w:r>
          </w:p>
        </w:tc>
        <w:tc>
          <w:tcPr>
            <w:tcW w:w="789" w:type="dxa"/>
            <w:tcBorders>
              <w:top w:val="nil"/>
              <w:left w:val="nil"/>
              <w:bottom w:val="single" w:sz="4" w:space="0" w:color="auto"/>
              <w:right w:val="single" w:sz="4" w:space="0" w:color="auto"/>
            </w:tcBorders>
            <w:shd w:val="clear" w:color="auto" w:fill="auto"/>
            <w:noWrap/>
            <w:vAlign w:val="center"/>
            <w:hideMark/>
          </w:tcPr>
          <w:p w14:paraId="24F1072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61FE39A1"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C6F3AD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522200029-3</w:t>
            </w:r>
          </w:p>
        </w:tc>
        <w:tc>
          <w:tcPr>
            <w:tcW w:w="4579" w:type="dxa"/>
            <w:tcBorders>
              <w:top w:val="nil"/>
              <w:left w:val="nil"/>
              <w:bottom w:val="single" w:sz="4" w:space="0" w:color="auto"/>
              <w:right w:val="single" w:sz="4" w:space="0" w:color="auto"/>
            </w:tcBorders>
            <w:shd w:val="clear" w:color="auto" w:fill="auto"/>
            <w:noWrap/>
            <w:vAlign w:val="center"/>
            <w:hideMark/>
          </w:tcPr>
          <w:p w14:paraId="323021F8"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Nadstavba </w:t>
            </w:r>
            <w:proofErr w:type="spellStart"/>
            <w:r w:rsidRPr="007C3C26">
              <w:rPr>
                <w:rFonts w:ascii="Calibri" w:hAnsi="Calibri" w:cs="Calibri"/>
                <w:color w:val="000000"/>
                <w:sz w:val="22"/>
                <w:szCs w:val="22"/>
              </w:rPr>
              <w:t>sypacia</w:t>
            </w:r>
            <w:proofErr w:type="spellEnd"/>
            <w:r w:rsidRPr="007C3C26">
              <w:rPr>
                <w:rFonts w:ascii="Calibri" w:hAnsi="Calibri" w:cs="Calibri"/>
                <w:color w:val="000000"/>
                <w:sz w:val="22"/>
                <w:szCs w:val="22"/>
              </w:rPr>
              <w:t xml:space="preserve"> 5m3</w:t>
            </w:r>
          </w:p>
        </w:tc>
        <w:tc>
          <w:tcPr>
            <w:tcW w:w="1831" w:type="dxa"/>
            <w:tcBorders>
              <w:top w:val="nil"/>
              <w:left w:val="nil"/>
              <w:bottom w:val="single" w:sz="4" w:space="0" w:color="auto"/>
              <w:right w:val="single" w:sz="4" w:space="0" w:color="auto"/>
            </w:tcBorders>
            <w:shd w:val="clear" w:color="auto" w:fill="auto"/>
            <w:noWrap/>
            <w:vAlign w:val="center"/>
            <w:hideMark/>
          </w:tcPr>
          <w:p w14:paraId="7B93E9D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37 732,00 </w:t>
            </w:r>
          </w:p>
        </w:tc>
        <w:tc>
          <w:tcPr>
            <w:tcW w:w="1278" w:type="dxa"/>
            <w:tcBorders>
              <w:top w:val="nil"/>
              <w:left w:val="nil"/>
              <w:bottom w:val="single" w:sz="4" w:space="0" w:color="auto"/>
              <w:right w:val="single" w:sz="4" w:space="0" w:color="auto"/>
            </w:tcBorders>
            <w:shd w:val="clear" w:color="auto" w:fill="auto"/>
            <w:noWrap/>
            <w:vAlign w:val="center"/>
            <w:hideMark/>
          </w:tcPr>
          <w:p w14:paraId="747F4A5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23. 12. 2022</w:t>
            </w:r>
          </w:p>
        </w:tc>
        <w:tc>
          <w:tcPr>
            <w:tcW w:w="789" w:type="dxa"/>
            <w:tcBorders>
              <w:top w:val="nil"/>
              <w:left w:val="nil"/>
              <w:bottom w:val="single" w:sz="4" w:space="0" w:color="auto"/>
              <w:right w:val="single" w:sz="4" w:space="0" w:color="auto"/>
            </w:tcBorders>
            <w:shd w:val="clear" w:color="auto" w:fill="auto"/>
            <w:noWrap/>
            <w:vAlign w:val="center"/>
            <w:hideMark/>
          </w:tcPr>
          <w:p w14:paraId="5253555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4A841927"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0F5D0D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522200028-2</w:t>
            </w:r>
          </w:p>
        </w:tc>
        <w:tc>
          <w:tcPr>
            <w:tcW w:w="4579" w:type="dxa"/>
            <w:tcBorders>
              <w:top w:val="nil"/>
              <w:left w:val="nil"/>
              <w:bottom w:val="single" w:sz="4" w:space="0" w:color="auto"/>
              <w:right w:val="single" w:sz="4" w:space="0" w:color="auto"/>
            </w:tcBorders>
            <w:shd w:val="clear" w:color="auto" w:fill="auto"/>
            <w:noWrap/>
            <w:vAlign w:val="center"/>
            <w:hideMark/>
          </w:tcPr>
          <w:p w14:paraId="2158E162"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Radlica snehová krídlová k 522200028-1</w:t>
            </w:r>
          </w:p>
        </w:tc>
        <w:tc>
          <w:tcPr>
            <w:tcW w:w="1831" w:type="dxa"/>
            <w:tcBorders>
              <w:top w:val="nil"/>
              <w:left w:val="nil"/>
              <w:bottom w:val="single" w:sz="4" w:space="0" w:color="auto"/>
              <w:right w:val="single" w:sz="4" w:space="0" w:color="auto"/>
            </w:tcBorders>
            <w:shd w:val="clear" w:color="auto" w:fill="auto"/>
            <w:noWrap/>
            <w:vAlign w:val="center"/>
            <w:hideMark/>
          </w:tcPr>
          <w:p w14:paraId="69CB1F0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9 900,00 </w:t>
            </w:r>
          </w:p>
        </w:tc>
        <w:tc>
          <w:tcPr>
            <w:tcW w:w="1278" w:type="dxa"/>
            <w:tcBorders>
              <w:top w:val="nil"/>
              <w:left w:val="nil"/>
              <w:bottom w:val="single" w:sz="4" w:space="0" w:color="auto"/>
              <w:right w:val="single" w:sz="4" w:space="0" w:color="auto"/>
            </w:tcBorders>
            <w:shd w:val="clear" w:color="auto" w:fill="auto"/>
            <w:noWrap/>
            <w:vAlign w:val="center"/>
            <w:hideMark/>
          </w:tcPr>
          <w:p w14:paraId="307232C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23. 12. 2022</w:t>
            </w:r>
          </w:p>
        </w:tc>
        <w:tc>
          <w:tcPr>
            <w:tcW w:w="789" w:type="dxa"/>
            <w:tcBorders>
              <w:top w:val="nil"/>
              <w:left w:val="nil"/>
              <w:bottom w:val="single" w:sz="4" w:space="0" w:color="auto"/>
              <w:right w:val="single" w:sz="4" w:space="0" w:color="auto"/>
            </w:tcBorders>
            <w:shd w:val="clear" w:color="auto" w:fill="auto"/>
            <w:noWrap/>
            <w:vAlign w:val="center"/>
            <w:hideMark/>
          </w:tcPr>
          <w:p w14:paraId="2811B61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5F2FAFC9"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8C5C3D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522200029-2</w:t>
            </w:r>
          </w:p>
        </w:tc>
        <w:tc>
          <w:tcPr>
            <w:tcW w:w="4579" w:type="dxa"/>
            <w:tcBorders>
              <w:top w:val="nil"/>
              <w:left w:val="nil"/>
              <w:bottom w:val="single" w:sz="4" w:space="0" w:color="auto"/>
              <w:right w:val="single" w:sz="4" w:space="0" w:color="auto"/>
            </w:tcBorders>
            <w:shd w:val="clear" w:color="auto" w:fill="auto"/>
            <w:noWrap/>
            <w:vAlign w:val="center"/>
            <w:hideMark/>
          </w:tcPr>
          <w:p w14:paraId="65F7AED4"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Radlica snehová krídlová k 522200029-1</w:t>
            </w:r>
          </w:p>
        </w:tc>
        <w:tc>
          <w:tcPr>
            <w:tcW w:w="1831" w:type="dxa"/>
            <w:tcBorders>
              <w:top w:val="nil"/>
              <w:left w:val="nil"/>
              <w:bottom w:val="single" w:sz="4" w:space="0" w:color="auto"/>
              <w:right w:val="single" w:sz="4" w:space="0" w:color="auto"/>
            </w:tcBorders>
            <w:shd w:val="clear" w:color="auto" w:fill="auto"/>
            <w:noWrap/>
            <w:vAlign w:val="center"/>
            <w:hideMark/>
          </w:tcPr>
          <w:p w14:paraId="69FAE80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9 900,00 </w:t>
            </w:r>
          </w:p>
        </w:tc>
        <w:tc>
          <w:tcPr>
            <w:tcW w:w="1278" w:type="dxa"/>
            <w:tcBorders>
              <w:top w:val="nil"/>
              <w:left w:val="nil"/>
              <w:bottom w:val="single" w:sz="4" w:space="0" w:color="auto"/>
              <w:right w:val="single" w:sz="4" w:space="0" w:color="auto"/>
            </w:tcBorders>
            <w:shd w:val="clear" w:color="auto" w:fill="auto"/>
            <w:noWrap/>
            <w:vAlign w:val="center"/>
            <w:hideMark/>
          </w:tcPr>
          <w:p w14:paraId="59A4861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23. 12. 2022</w:t>
            </w:r>
          </w:p>
        </w:tc>
        <w:tc>
          <w:tcPr>
            <w:tcW w:w="789" w:type="dxa"/>
            <w:tcBorders>
              <w:top w:val="nil"/>
              <w:left w:val="nil"/>
              <w:bottom w:val="single" w:sz="4" w:space="0" w:color="auto"/>
              <w:right w:val="single" w:sz="4" w:space="0" w:color="auto"/>
            </w:tcBorders>
            <w:shd w:val="clear" w:color="auto" w:fill="auto"/>
            <w:noWrap/>
            <w:vAlign w:val="center"/>
            <w:hideMark/>
          </w:tcPr>
          <w:p w14:paraId="17BA3FD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446FD0D0"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37790F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422200030-2</w:t>
            </w:r>
          </w:p>
        </w:tc>
        <w:tc>
          <w:tcPr>
            <w:tcW w:w="4579" w:type="dxa"/>
            <w:tcBorders>
              <w:top w:val="nil"/>
              <w:left w:val="nil"/>
              <w:bottom w:val="single" w:sz="4" w:space="0" w:color="auto"/>
              <w:right w:val="single" w:sz="4" w:space="0" w:color="auto"/>
            </w:tcBorders>
            <w:shd w:val="clear" w:color="auto" w:fill="auto"/>
            <w:noWrap/>
            <w:vAlign w:val="center"/>
            <w:hideMark/>
          </w:tcPr>
          <w:p w14:paraId="5D00BFCC"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Radlica snehová krídlová k 422200030-1</w:t>
            </w:r>
          </w:p>
        </w:tc>
        <w:tc>
          <w:tcPr>
            <w:tcW w:w="1831" w:type="dxa"/>
            <w:tcBorders>
              <w:top w:val="nil"/>
              <w:left w:val="nil"/>
              <w:bottom w:val="single" w:sz="4" w:space="0" w:color="auto"/>
              <w:right w:val="single" w:sz="4" w:space="0" w:color="auto"/>
            </w:tcBorders>
            <w:shd w:val="clear" w:color="auto" w:fill="auto"/>
            <w:noWrap/>
            <w:vAlign w:val="center"/>
            <w:hideMark/>
          </w:tcPr>
          <w:p w14:paraId="00CAE92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9 900,00 </w:t>
            </w:r>
          </w:p>
        </w:tc>
        <w:tc>
          <w:tcPr>
            <w:tcW w:w="1278" w:type="dxa"/>
            <w:tcBorders>
              <w:top w:val="nil"/>
              <w:left w:val="nil"/>
              <w:bottom w:val="single" w:sz="4" w:space="0" w:color="auto"/>
              <w:right w:val="single" w:sz="4" w:space="0" w:color="auto"/>
            </w:tcBorders>
            <w:shd w:val="clear" w:color="auto" w:fill="auto"/>
            <w:noWrap/>
            <w:vAlign w:val="center"/>
            <w:hideMark/>
          </w:tcPr>
          <w:p w14:paraId="036024B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23. 12. 2022</w:t>
            </w:r>
          </w:p>
        </w:tc>
        <w:tc>
          <w:tcPr>
            <w:tcW w:w="789" w:type="dxa"/>
            <w:tcBorders>
              <w:top w:val="nil"/>
              <w:left w:val="nil"/>
              <w:bottom w:val="single" w:sz="4" w:space="0" w:color="auto"/>
              <w:right w:val="single" w:sz="4" w:space="0" w:color="auto"/>
            </w:tcBorders>
            <w:shd w:val="clear" w:color="auto" w:fill="auto"/>
            <w:noWrap/>
            <w:vAlign w:val="center"/>
            <w:hideMark/>
          </w:tcPr>
          <w:p w14:paraId="1A6C366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5033913A"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0AA896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122300036-1</w:t>
            </w:r>
          </w:p>
        </w:tc>
        <w:tc>
          <w:tcPr>
            <w:tcW w:w="4579" w:type="dxa"/>
            <w:tcBorders>
              <w:top w:val="nil"/>
              <w:left w:val="nil"/>
              <w:bottom w:val="single" w:sz="4" w:space="0" w:color="auto"/>
              <w:right w:val="single" w:sz="4" w:space="0" w:color="auto"/>
            </w:tcBorders>
            <w:shd w:val="clear" w:color="auto" w:fill="auto"/>
            <w:noWrap/>
            <w:vAlign w:val="center"/>
            <w:hideMark/>
          </w:tcPr>
          <w:p w14:paraId="7965BED4"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Traktor kolesový </w:t>
            </w:r>
            <w:proofErr w:type="spellStart"/>
            <w:r w:rsidRPr="007C3C26">
              <w:rPr>
                <w:rFonts w:ascii="Calibri" w:hAnsi="Calibri" w:cs="Calibri"/>
                <w:color w:val="000000"/>
                <w:sz w:val="22"/>
                <w:szCs w:val="22"/>
              </w:rPr>
              <w:t>Zetor</w:t>
            </w:r>
            <w:proofErr w:type="spellEnd"/>
            <w:r w:rsidRPr="007C3C26">
              <w:rPr>
                <w:rFonts w:ascii="Calibri" w:hAnsi="Calibri" w:cs="Calibri"/>
                <w:color w:val="000000"/>
                <w:sz w:val="22"/>
                <w:szCs w:val="22"/>
              </w:rPr>
              <w:t xml:space="preserve"> </w:t>
            </w:r>
            <w:proofErr w:type="spellStart"/>
            <w:r w:rsidRPr="007C3C26">
              <w:rPr>
                <w:rFonts w:ascii="Calibri" w:hAnsi="Calibri" w:cs="Calibri"/>
                <w:color w:val="000000"/>
                <w:sz w:val="22"/>
                <w:szCs w:val="22"/>
              </w:rPr>
              <w:t>Forterra</w:t>
            </w:r>
            <w:proofErr w:type="spellEnd"/>
            <w:r w:rsidRPr="007C3C26">
              <w:rPr>
                <w:rFonts w:ascii="Calibri" w:hAnsi="Calibri" w:cs="Calibri"/>
                <w:color w:val="000000"/>
                <w:sz w:val="22"/>
                <w:szCs w:val="22"/>
              </w:rPr>
              <w:t xml:space="preserve"> 130 CL</w:t>
            </w:r>
          </w:p>
        </w:tc>
        <w:tc>
          <w:tcPr>
            <w:tcW w:w="1831" w:type="dxa"/>
            <w:tcBorders>
              <w:top w:val="nil"/>
              <w:left w:val="nil"/>
              <w:bottom w:val="single" w:sz="4" w:space="0" w:color="auto"/>
              <w:right w:val="single" w:sz="4" w:space="0" w:color="auto"/>
            </w:tcBorders>
            <w:shd w:val="clear" w:color="auto" w:fill="auto"/>
            <w:noWrap/>
            <w:vAlign w:val="center"/>
            <w:hideMark/>
          </w:tcPr>
          <w:p w14:paraId="4F56D4B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98 507,84 </w:t>
            </w:r>
          </w:p>
        </w:tc>
        <w:tc>
          <w:tcPr>
            <w:tcW w:w="1278" w:type="dxa"/>
            <w:tcBorders>
              <w:top w:val="nil"/>
              <w:left w:val="nil"/>
              <w:bottom w:val="single" w:sz="4" w:space="0" w:color="auto"/>
              <w:right w:val="single" w:sz="4" w:space="0" w:color="auto"/>
            </w:tcBorders>
            <w:shd w:val="clear" w:color="auto" w:fill="auto"/>
            <w:noWrap/>
            <w:vAlign w:val="center"/>
            <w:hideMark/>
          </w:tcPr>
          <w:p w14:paraId="512C04B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6. 3. 2023</w:t>
            </w:r>
          </w:p>
        </w:tc>
        <w:tc>
          <w:tcPr>
            <w:tcW w:w="789" w:type="dxa"/>
            <w:tcBorders>
              <w:top w:val="nil"/>
              <w:left w:val="nil"/>
              <w:bottom w:val="single" w:sz="4" w:space="0" w:color="auto"/>
              <w:right w:val="single" w:sz="4" w:space="0" w:color="auto"/>
            </w:tcBorders>
            <w:shd w:val="clear" w:color="auto" w:fill="auto"/>
            <w:noWrap/>
            <w:vAlign w:val="center"/>
            <w:hideMark/>
          </w:tcPr>
          <w:p w14:paraId="20BEBBB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0C550AFF"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55737A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122300038-1</w:t>
            </w:r>
          </w:p>
        </w:tc>
        <w:tc>
          <w:tcPr>
            <w:tcW w:w="4579" w:type="dxa"/>
            <w:tcBorders>
              <w:top w:val="nil"/>
              <w:left w:val="nil"/>
              <w:bottom w:val="single" w:sz="4" w:space="0" w:color="auto"/>
              <w:right w:val="single" w:sz="4" w:space="0" w:color="auto"/>
            </w:tcBorders>
            <w:shd w:val="clear" w:color="auto" w:fill="auto"/>
            <w:noWrap/>
            <w:vAlign w:val="center"/>
            <w:hideMark/>
          </w:tcPr>
          <w:p w14:paraId="5E0017B4"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Traktor kolesový </w:t>
            </w:r>
            <w:proofErr w:type="spellStart"/>
            <w:r w:rsidRPr="007C3C26">
              <w:rPr>
                <w:rFonts w:ascii="Calibri" w:hAnsi="Calibri" w:cs="Calibri"/>
                <w:color w:val="000000"/>
                <w:sz w:val="22"/>
                <w:szCs w:val="22"/>
              </w:rPr>
              <w:t>Zetor</w:t>
            </w:r>
            <w:proofErr w:type="spellEnd"/>
            <w:r w:rsidRPr="007C3C26">
              <w:rPr>
                <w:rFonts w:ascii="Calibri" w:hAnsi="Calibri" w:cs="Calibri"/>
                <w:color w:val="000000"/>
                <w:sz w:val="22"/>
                <w:szCs w:val="22"/>
              </w:rPr>
              <w:t xml:space="preserve"> Proxima 100 GP</w:t>
            </w:r>
          </w:p>
        </w:tc>
        <w:tc>
          <w:tcPr>
            <w:tcW w:w="1831" w:type="dxa"/>
            <w:tcBorders>
              <w:top w:val="nil"/>
              <w:left w:val="nil"/>
              <w:bottom w:val="single" w:sz="4" w:space="0" w:color="auto"/>
              <w:right w:val="single" w:sz="4" w:space="0" w:color="auto"/>
            </w:tcBorders>
            <w:shd w:val="clear" w:color="auto" w:fill="auto"/>
            <w:noWrap/>
            <w:vAlign w:val="center"/>
            <w:hideMark/>
          </w:tcPr>
          <w:p w14:paraId="449A3A2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64 807,84 </w:t>
            </w:r>
          </w:p>
        </w:tc>
        <w:tc>
          <w:tcPr>
            <w:tcW w:w="1278" w:type="dxa"/>
            <w:tcBorders>
              <w:top w:val="nil"/>
              <w:left w:val="nil"/>
              <w:bottom w:val="single" w:sz="4" w:space="0" w:color="auto"/>
              <w:right w:val="single" w:sz="4" w:space="0" w:color="auto"/>
            </w:tcBorders>
            <w:shd w:val="clear" w:color="auto" w:fill="auto"/>
            <w:noWrap/>
            <w:vAlign w:val="center"/>
            <w:hideMark/>
          </w:tcPr>
          <w:p w14:paraId="6BB56A8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6. 3. 2023</w:t>
            </w:r>
          </w:p>
        </w:tc>
        <w:tc>
          <w:tcPr>
            <w:tcW w:w="789" w:type="dxa"/>
            <w:tcBorders>
              <w:top w:val="nil"/>
              <w:left w:val="nil"/>
              <w:bottom w:val="single" w:sz="4" w:space="0" w:color="auto"/>
              <w:right w:val="single" w:sz="4" w:space="0" w:color="auto"/>
            </w:tcBorders>
            <w:shd w:val="clear" w:color="auto" w:fill="auto"/>
            <w:noWrap/>
            <w:vAlign w:val="center"/>
            <w:hideMark/>
          </w:tcPr>
          <w:p w14:paraId="29C52CD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4A26EF13"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5938D8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122300037-1</w:t>
            </w:r>
          </w:p>
        </w:tc>
        <w:tc>
          <w:tcPr>
            <w:tcW w:w="4579" w:type="dxa"/>
            <w:tcBorders>
              <w:top w:val="nil"/>
              <w:left w:val="nil"/>
              <w:bottom w:val="single" w:sz="4" w:space="0" w:color="auto"/>
              <w:right w:val="single" w:sz="4" w:space="0" w:color="auto"/>
            </w:tcBorders>
            <w:shd w:val="clear" w:color="auto" w:fill="auto"/>
            <w:noWrap/>
            <w:vAlign w:val="center"/>
            <w:hideMark/>
          </w:tcPr>
          <w:p w14:paraId="78A9A3BF"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Traktor kolesový </w:t>
            </w:r>
            <w:proofErr w:type="spellStart"/>
            <w:r w:rsidRPr="007C3C26">
              <w:rPr>
                <w:rFonts w:ascii="Calibri" w:hAnsi="Calibri" w:cs="Calibri"/>
                <w:color w:val="000000"/>
                <w:sz w:val="22"/>
                <w:szCs w:val="22"/>
              </w:rPr>
              <w:t>Zetor</w:t>
            </w:r>
            <w:proofErr w:type="spellEnd"/>
            <w:r w:rsidRPr="007C3C26">
              <w:rPr>
                <w:rFonts w:ascii="Calibri" w:hAnsi="Calibri" w:cs="Calibri"/>
                <w:color w:val="000000"/>
                <w:sz w:val="22"/>
                <w:szCs w:val="22"/>
              </w:rPr>
              <w:t xml:space="preserve"> Proxima 100 GP</w:t>
            </w:r>
          </w:p>
        </w:tc>
        <w:tc>
          <w:tcPr>
            <w:tcW w:w="1831" w:type="dxa"/>
            <w:tcBorders>
              <w:top w:val="nil"/>
              <w:left w:val="nil"/>
              <w:bottom w:val="single" w:sz="4" w:space="0" w:color="auto"/>
              <w:right w:val="single" w:sz="4" w:space="0" w:color="auto"/>
            </w:tcBorders>
            <w:shd w:val="clear" w:color="auto" w:fill="auto"/>
            <w:noWrap/>
            <w:vAlign w:val="center"/>
            <w:hideMark/>
          </w:tcPr>
          <w:p w14:paraId="1EFBD49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64 807,83 </w:t>
            </w:r>
          </w:p>
        </w:tc>
        <w:tc>
          <w:tcPr>
            <w:tcW w:w="1278" w:type="dxa"/>
            <w:tcBorders>
              <w:top w:val="nil"/>
              <w:left w:val="nil"/>
              <w:bottom w:val="single" w:sz="4" w:space="0" w:color="auto"/>
              <w:right w:val="single" w:sz="4" w:space="0" w:color="auto"/>
            </w:tcBorders>
            <w:shd w:val="clear" w:color="auto" w:fill="auto"/>
            <w:noWrap/>
            <w:vAlign w:val="center"/>
            <w:hideMark/>
          </w:tcPr>
          <w:p w14:paraId="3E16940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6. 3. 2023</w:t>
            </w:r>
          </w:p>
        </w:tc>
        <w:tc>
          <w:tcPr>
            <w:tcW w:w="789" w:type="dxa"/>
            <w:tcBorders>
              <w:top w:val="nil"/>
              <w:left w:val="nil"/>
              <w:bottom w:val="single" w:sz="4" w:space="0" w:color="auto"/>
              <w:right w:val="single" w:sz="4" w:space="0" w:color="auto"/>
            </w:tcBorders>
            <w:shd w:val="clear" w:color="auto" w:fill="auto"/>
            <w:noWrap/>
            <w:vAlign w:val="center"/>
            <w:hideMark/>
          </w:tcPr>
          <w:p w14:paraId="0339596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49F079DA"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2AE8A0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322300024-1</w:t>
            </w:r>
          </w:p>
        </w:tc>
        <w:tc>
          <w:tcPr>
            <w:tcW w:w="4579" w:type="dxa"/>
            <w:tcBorders>
              <w:top w:val="nil"/>
              <w:left w:val="nil"/>
              <w:bottom w:val="single" w:sz="4" w:space="0" w:color="auto"/>
              <w:right w:val="single" w:sz="4" w:space="0" w:color="auto"/>
            </w:tcBorders>
            <w:shd w:val="clear" w:color="auto" w:fill="auto"/>
            <w:noWrap/>
            <w:vAlign w:val="center"/>
            <w:hideMark/>
          </w:tcPr>
          <w:p w14:paraId="0CF18B55"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Traktor kolesový </w:t>
            </w:r>
            <w:proofErr w:type="spellStart"/>
            <w:r w:rsidRPr="007C3C26">
              <w:rPr>
                <w:rFonts w:ascii="Calibri" w:hAnsi="Calibri" w:cs="Calibri"/>
                <w:color w:val="000000"/>
                <w:sz w:val="22"/>
                <w:szCs w:val="22"/>
              </w:rPr>
              <w:t>Zetor</w:t>
            </w:r>
            <w:proofErr w:type="spellEnd"/>
            <w:r w:rsidRPr="007C3C26">
              <w:rPr>
                <w:rFonts w:ascii="Calibri" w:hAnsi="Calibri" w:cs="Calibri"/>
                <w:color w:val="000000"/>
                <w:sz w:val="22"/>
                <w:szCs w:val="22"/>
              </w:rPr>
              <w:t xml:space="preserve"> Proxima 100 GP</w:t>
            </w:r>
          </w:p>
        </w:tc>
        <w:tc>
          <w:tcPr>
            <w:tcW w:w="1831" w:type="dxa"/>
            <w:tcBorders>
              <w:top w:val="nil"/>
              <w:left w:val="nil"/>
              <w:bottom w:val="single" w:sz="4" w:space="0" w:color="auto"/>
              <w:right w:val="single" w:sz="4" w:space="0" w:color="auto"/>
            </w:tcBorders>
            <w:shd w:val="clear" w:color="auto" w:fill="auto"/>
            <w:noWrap/>
            <w:vAlign w:val="center"/>
            <w:hideMark/>
          </w:tcPr>
          <w:p w14:paraId="297AE11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64 807,83 </w:t>
            </w:r>
          </w:p>
        </w:tc>
        <w:tc>
          <w:tcPr>
            <w:tcW w:w="1278" w:type="dxa"/>
            <w:tcBorders>
              <w:top w:val="nil"/>
              <w:left w:val="nil"/>
              <w:bottom w:val="single" w:sz="4" w:space="0" w:color="auto"/>
              <w:right w:val="single" w:sz="4" w:space="0" w:color="auto"/>
            </w:tcBorders>
            <w:shd w:val="clear" w:color="auto" w:fill="auto"/>
            <w:noWrap/>
            <w:vAlign w:val="center"/>
            <w:hideMark/>
          </w:tcPr>
          <w:p w14:paraId="6A1B204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6. 3. 2023</w:t>
            </w:r>
          </w:p>
        </w:tc>
        <w:tc>
          <w:tcPr>
            <w:tcW w:w="789" w:type="dxa"/>
            <w:tcBorders>
              <w:top w:val="nil"/>
              <w:left w:val="nil"/>
              <w:bottom w:val="single" w:sz="4" w:space="0" w:color="auto"/>
              <w:right w:val="single" w:sz="4" w:space="0" w:color="auto"/>
            </w:tcBorders>
            <w:shd w:val="clear" w:color="auto" w:fill="auto"/>
            <w:noWrap/>
            <w:vAlign w:val="center"/>
            <w:hideMark/>
          </w:tcPr>
          <w:p w14:paraId="2DB3131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604A79C8"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97F7CE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322300025-1</w:t>
            </w:r>
          </w:p>
        </w:tc>
        <w:tc>
          <w:tcPr>
            <w:tcW w:w="4579" w:type="dxa"/>
            <w:tcBorders>
              <w:top w:val="nil"/>
              <w:left w:val="nil"/>
              <w:bottom w:val="single" w:sz="4" w:space="0" w:color="auto"/>
              <w:right w:val="single" w:sz="4" w:space="0" w:color="auto"/>
            </w:tcBorders>
            <w:shd w:val="clear" w:color="auto" w:fill="auto"/>
            <w:noWrap/>
            <w:vAlign w:val="center"/>
            <w:hideMark/>
          </w:tcPr>
          <w:p w14:paraId="1AE6B808"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Traktor kolesový </w:t>
            </w:r>
            <w:proofErr w:type="spellStart"/>
            <w:r w:rsidRPr="007C3C26">
              <w:rPr>
                <w:rFonts w:ascii="Calibri" w:hAnsi="Calibri" w:cs="Calibri"/>
                <w:color w:val="000000"/>
                <w:sz w:val="22"/>
                <w:szCs w:val="22"/>
              </w:rPr>
              <w:t>Zetor</w:t>
            </w:r>
            <w:proofErr w:type="spellEnd"/>
            <w:r w:rsidRPr="007C3C26">
              <w:rPr>
                <w:rFonts w:ascii="Calibri" w:hAnsi="Calibri" w:cs="Calibri"/>
                <w:color w:val="000000"/>
                <w:sz w:val="22"/>
                <w:szCs w:val="22"/>
              </w:rPr>
              <w:t xml:space="preserve"> Proxima 100 GP</w:t>
            </w:r>
          </w:p>
        </w:tc>
        <w:tc>
          <w:tcPr>
            <w:tcW w:w="1831" w:type="dxa"/>
            <w:tcBorders>
              <w:top w:val="nil"/>
              <w:left w:val="nil"/>
              <w:bottom w:val="single" w:sz="4" w:space="0" w:color="auto"/>
              <w:right w:val="single" w:sz="4" w:space="0" w:color="auto"/>
            </w:tcBorders>
            <w:shd w:val="clear" w:color="auto" w:fill="auto"/>
            <w:noWrap/>
            <w:vAlign w:val="center"/>
            <w:hideMark/>
          </w:tcPr>
          <w:p w14:paraId="202EBAC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64 807,83 </w:t>
            </w:r>
          </w:p>
        </w:tc>
        <w:tc>
          <w:tcPr>
            <w:tcW w:w="1278" w:type="dxa"/>
            <w:tcBorders>
              <w:top w:val="nil"/>
              <w:left w:val="nil"/>
              <w:bottom w:val="single" w:sz="4" w:space="0" w:color="auto"/>
              <w:right w:val="single" w:sz="4" w:space="0" w:color="auto"/>
            </w:tcBorders>
            <w:shd w:val="clear" w:color="auto" w:fill="auto"/>
            <w:noWrap/>
            <w:vAlign w:val="center"/>
            <w:hideMark/>
          </w:tcPr>
          <w:p w14:paraId="3BC08D7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6. 3. 2023</w:t>
            </w:r>
          </w:p>
        </w:tc>
        <w:tc>
          <w:tcPr>
            <w:tcW w:w="789" w:type="dxa"/>
            <w:tcBorders>
              <w:top w:val="nil"/>
              <w:left w:val="nil"/>
              <w:bottom w:val="single" w:sz="4" w:space="0" w:color="auto"/>
              <w:right w:val="single" w:sz="4" w:space="0" w:color="auto"/>
            </w:tcBorders>
            <w:shd w:val="clear" w:color="auto" w:fill="auto"/>
            <w:noWrap/>
            <w:vAlign w:val="center"/>
            <w:hideMark/>
          </w:tcPr>
          <w:p w14:paraId="6500871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367B23B5"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42EC8F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422300028-1</w:t>
            </w:r>
          </w:p>
        </w:tc>
        <w:tc>
          <w:tcPr>
            <w:tcW w:w="4579" w:type="dxa"/>
            <w:tcBorders>
              <w:top w:val="nil"/>
              <w:left w:val="nil"/>
              <w:bottom w:val="single" w:sz="4" w:space="0" w:color="auto"/>
              <w:right w:val="single" w:sz="4" w:space="0" w:color="auto"/>
            </w:tcBorders>
            <w:shd w:val="clear" w:color="auto" w:fill="auto"/>
            <w:noWrap/>
            <w:vAlign w:val="center"/>
            <w:hideMark/>
          </w:tcPr>
          <w:p w14:paraId="31E1A239"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Traktor kolesový </w:t>
            </w:r>
            <w:proofErr w:type="spellStart"/>
            <w:r w:rsidRPr="007C3C26">
              <w:rPr>
                <w:rFonts w:ascii="Calibri" w:hAnsi="Calibri" w:cs="Calibri"/>
                <w:color w:val="000000"/>
                <w:sz w:val="22"/>
                <w:szCs w:val="22"/>
              </w:rPr>
              <w:t>Zetor</w:t>
            </w:r>
            <w:proofErr w:type="spellEnd"/>
            <w:r w:rsidRPr="007C3C26">
              <w:rPr>
                <w:rFonts w:ascii="Calibri" w:hAnsi="Calibri" w:cs="Calibri"/>
                <w:color w:val="000000"/>
                <w:sz w:val="22"/>
                <w:szCs w:val="22"/>
              </w:rPr>
              <w:t xml:space="preserve"> Proxima 100 GP</w:t>
            </w:r>
          </w:p>
        </w:tc>
        <w:tc>
          <w:tcPr>
            <w:tcW w:w="1831" w:type="dxa"/>
            <w:tcBorders>
              <w:top w:val="nil"/>
              <w:left w:val="nil"/>
              <w:bottom w:val="single" w:sz="4" w:space="0" w:color="auto"/>
              <w:right w:val="single" w:sz="4" w:space="0" w:color="auto"/>
            </w:tcBorders>
            <w:shd w:val="clear" w:color="auto" w:fill="auto"/>
            <w:noWrap/>
            <w:vAlign w:val="center"/>
            <w:hideMark/>
          </w:tcPr>
          <w:p w14:paraId="3819386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64 807,83 </w:t>
            </w:r>
          </w:p>
        </w:tc>
        <w:tc>
          <w:tcPr>
            <w:tcW w:w="1278" w:type="dxa"/>
            <w:tcBorders>
              <w:top w:val="nil"/>
              <w:left w:val="nil"/>
              <w:bottom w:val="single" w:sz="4" w:space="0" w:color="auto"/>
              <w:right w:val="single" w:sz="4" w:space="0" w:color="auto"/>
            </w:tcBorders>
            <w:shd w:val="clear" w:color="auto" w:fill="auto"/>
            <w:noWrap/>
            <w:vAlign w:val="center"/>
            <w:hideMark/>
          </w:tcPr>
          <w:p w14:paraId="3A959D2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6. 3. 2023</w:t>
            </w:r>
          </w:p>
        </w:tc>
        <w:tc>
          <w:tcPr>
            <w:tcW w:w="789" w:type="dxa"/>
            <w:tcBorders>
              <w:top w:val="nil"/>
              <w:left w:val="nil"/>
              <w:bottom w:val="single" w:sz="4" w:space="0" w:color="auto"/>
              <w:right w:val="single" w:sz="4" w:space="0" w:color="auto"/>
            </w:tcBorders>
            <w:shd w:val="clear" w:color="auto" w:fill="auto"/>
            <w:noWrap/>
            <w:vAlign w:val="center"/>
            <w:hideMark/>
          </w:tcPr>
          <w:p w14:paraId="18BA19C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5831800D"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D15B6B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522300023-1</w:t>
            </w:r>
          </w:p>
        </w:tc>
        <w:tc>
          <w:tcPr>
            <w:tcW w:w="4579" w:type="dxa"/>
            <w:tcBorders>
              <w:top w:val="nil"/>
              <w:left w:val="nil"/>
              <w:bottom w:val="single" w:sz="4" w:space="0" w:color="auto"/>
              <w:right w:val="single" w:sz="4" w:space="0" w:color="auto"/>
            </w:tcBorders>
            <w:shd w:val="clear" w:color="auto" w:fill="auto"/>
            <w:noWrap/>
            <w:vAlign w:val="center"/>
            <w:hideMark/>
          </w:tcPr>
          <w:p w14:paraId="35103E49"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Traktor kolesový </w:t>
            </w:r>
            <w:proofErr w:type="spellStart"/>
            <w:r w:rsidRPr="007C3C26">
              <w:rPr>
                <w:rFonts w:ascii="Calibri" w:hAnsi="Calibri" w:cs="Calibri"/>
                <w:color w:val="000000"/>
                <w:sz w:val="22"/>
                <w:szCs w:val="22"/>
              </w:rPr>
              <w:t>Zetor</w:t>
            </w:r>
            <w:proofErr w:type="spellEnd"/>
            <w:r w:rsidRPr="007C3C26">
              <w:rPr>
                <w:rFonts w:ascii="Calibri" w:hAnsi="Calibri" w:cs="Calibri"/>
                <w:color w:val="000000"/>
                <w:sz w:val="22"/>
                <w:szCs w:val="22"/>
              </w:rPr>
              <w:t xml:space="preserve"> Proxima 100 GP</w:t>
            </w:r>
          </w:p>
        </w:tc>
        <w:tc>
          <w:tcPr>
            <w:tcW w:w="1831" w:type="dxa"/>
            <w:tcBorders>
              <w:top w:val="nil"/>
              <w:left w:val="nil"/>
              <w:bottom w:val="single" w:sz="4" w:space="0" w:color="auto"/>
              <w:right w:val="single" w:sz="4" w:space="0" w:color="auto"/>
            </w:tcBorders>
            <w:shd w:val="clear" w:color="auto" w:fill="auto"/>
            <w:noWrap/>
            <w:vAlign w:val="center"/>
            <w:hideMark/>
          </w:tcPr>
          <w:p w14:paraId="4B32574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64 807,83 </w:t>
            </w:r>
          </w:p>
        </w:tc>
        <w:tc>
          <w:tcPr>
            <w:tcW w:w="1278" w:type="dxa"/>
            <w:tcBorders>
              <w:top w:val="nil"/>
              <w:left w:val="nil"/>
              <w:bottom w:val="single" w:sz="4" w:space="0" w:color="auto"/>
              <w:right w:val="single" w:sz="4" w:space="0" w:color="auto"/>
            </w:tcBorders>
            <w:shd w:val="clear" w:color="auto" w:fill="auto"/>
            <w:noWrap/>
            <w:vAlign w:val="center"/>
            <w:hideMark/>
          </w:tcPr>
          <w:p w14:paraId="654A1F3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6. 3. 2023</w:t>
            </w:r>
          </w:p>
        </w:tc>
        <w:tc>
          <w:tcPr>
            <w:tcW w:w="789" w:type="dxa"/>
            <w:tcBorders>
              <w:top w:val="nil"/>
              <w:left w:val="nil"/>
              <w:bottom w:val="single" w:sz="4" w:space="0" w:color="auto"/>
              <w:right w:val="single" w:sz="4" w:space="0" w:color="auto"/>
            </w:tcBorders>
            <w:shd w:val="clear" w:color="auto" w:fill="auto"/>
            <w:noWrap/>
            <w:vAlign w:val="center"/>
            <w:hideMark/>
          </w:tcPr>
          <w:p w14:paraId="679B9F0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5236B7C8"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E0A53C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122300036-2</w:t>
            </w:r>
          </w:p>
        </w:tc>
        <w:tc>
          <w:tcPr>
            <w:tcW w:w="4579" w:type="dxa"/>
            <w:tcBorders>
              <w:top w:val="nil"/>
              <w:left w:val="nil"/>
              <w:bottom w:val="single" w:sz="4" w:space="0" w:color="auto"/>
              <w:right w:val="single" w:sz="4" w:space="0" w:color="auto"/>
            </w:tcBorders>
            <w:shd w:val="clear" w:color="auto" w:fill="auto"/>
            <w:noWrap/>
            <w:vAlign w:val="center"/>
            <w:hideMark/>
          </w:tcPr>
          <w:p w14:paraId="6D3BF59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Kosačka - rameno univerzálne TDH M 600 TC</w:t>
            </w:r>
          </w:p>
        </w:tc>
        <w:tc>
          <w:tcPr>
            <w:tcW w:w="1831" w:type="dxa"/>
            <w:tcBorders>
              <w:top w:val="nil"/>
              <w:left w:val="nil"/>
              <w:bottom w:val="single" w:sz="4" w:space="0" w:color="auto"/>
              <w:right w:val="single" w:sz="4" w:space="0" w:color="auto"/>
            </w:tcBorders>
            <w:shd w:val="clear" w:color="auto" w:fill="auto"/>
            <w:noWrap/>
            <w:vAlign w:val="center"/>
            <w:hideMark/>
          </w:tcPr>
          <w:p w14:paraId="3048AF9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43 500,00 </w:t>
            </w:r>
          </w:p>
        </w:tc>
        <w:tc>
          <w:tcPr>
            <w:tcW w:w="1278" w:type="dxa"/>
            <w:tcBorders>
              <w:top w:val="nil"/>
              <w:left w:val="nil"/>
              <w:bottom w:val="single" w:sz="4" w:space="0" w:color="auto"/>
              <w:right w:val="single" w:sz="4" w:space="0" w:color="auto"/>
            </w:tcBorders>
            <w:shd w:val="clear" w:color="auto" w:fill="auto"/>
            <w:noWrap/>
            <w:vAlign w:val="center"/>
            <w:hideMark/>
          </w:tcPr>
          <w:p w14:paraId="6F850DB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6. 3. 2023</w:t>
            </w:r>
          </w:p>
        </w:tc>
        <w:tc>
          <w:tcPr>
            <w:tcW w:w="789" w:type="dxa"/>
            <w:tcBorders>
              <w:top w:val="nil"/>
              <w:left w:val="nil"/>
              <w:bottom w:val="single" w:sz="4" w:space="0" w:color="auto"/>
              <w:right w:val="single" w:sz="4" w:space="0" w:color="auto"/>
            </w:tcBorders>
            <w:shd w:val="clear" w:color="auto" w:fill="auto"/>
            <w:noWrap/>
            <w:vAlign w:val="center"/>
            <w:hideMark/>
          </w:tcPr>
          <w:p w14:paraId="5E6B375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1B5211AE"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8354FD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122300036-3</w:t>
            </w:r>
          </w:p>
        </w:tc>
        <w:tc>
          <w:tcPr>
            <w:tcW w:w="4579" w:type="dxa"/>
            <w:tcBorders>
              <w:top w:val="nil"/>
              <w:left w:val="nil"/>
              <w:bottom w:val="single" w:sz="4" w:space="0" w:color="auto"/>
              <w:right w:val="single" w:sz="4" w:space="0" w:color="auto"/>
            </w:tcBorders>
            <w:shd w:val="clear" w:color="auto" w:fill="auto"/>
            <w:noWrap/>
            <w:vAlign w:val="center"/>
            <w:hideMark/>
          </w:tcPr>
          <w:p w14:paraId="5043EECC"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Kosačka </w:t>
            </w:r>
            <w:proofErr w:type="spellStart"/>
            <w:r w:rsidRPr="007C3C26">
              <w:rPr>
                <w:rFonts w:ascii="Calibri" w:hAnsi="Calibri" w:cs="Calibri"/>
                <w:color w:val="000000"/>
                <w:sz w:val="22"/>
                <w:szCs w:val="22"/>
              </w:rPr>
              <w:t>podzvodidlová</w:t>
            </w:r>
            <w:proofErr w:type="spellEnd"/>
            <w:r w:rsidRPr="007C3C26">
              <w:rPr>
                <w:rFonts w:ascii="Calibri" w:hAnsi="Calibri" w:cs="Calibri"/>
                <w:color w:val="000000"/>
                <w:sz w:val="22"/>
                <w:szCs w:val="22"/>
              </w:rPr>
              <w:t xml:space="preserve"> PS 120</w:t>
            </w:r>
          </w:p>
        </w:tc>
        <w:tc>
          <w:tcPr>
            <w:tcW w:w="1831" w:type="dxa"/>
            <w:tcBorders>
              <w:top w:val="nil"/>
              <w:left w:val="nil"/>
              <w:bottom w:val="single" w:sz="4" w:space="0" w:color="auto"/>
              <w:right w:val="single" w:sz="4" w:space="0" w:color="auto"/>
            </w:tcBorders>
            <w:shd w:val="clear" w:color="auto" w:fill="auto"/>
            <w:noWrap/>
            <w:vAlign w:val="center"/>
            <w:hideMark/>
          </w:tcPr>
          <w:p w14:paraId="592CFB3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29 280,00 </w:t>
            </w:r>
          </w:p>
        </w:tc>
        <w:tc>
          <w:tcPr>
            <w:tcW w:w="1278" w:type="dxa"/>
            <w:tcBorders>
              <w:top w:val="nil"/>
              <w:left w:val="nil"/>
              <w:bottom w:val="single" w:sz="4" w:space="0" w:color="auto"/>
              <w:right w:val="single" w:sz="4" w:space="0" w:color="auto"/>
            </w:tcBorders>
            <w:shd w:val="clear" w:color="auto" w:fill="auto"/>
            <w:noWrap/>
            <w:vAlign w:val="center"/>
            <w:hideMark/>
          </w:tcPr>
          <w:p w14:paraId="2DADAD5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6. 3. 2023</w:t>
            </w:r>
          </w:p>
        </w:tc>
        <w:tc>
          <w:tcPr>
            <w:tcW w:w="789" w:type="dxa"/>
            <w:tcBorders>
              <w:top w:val="nil"/>
              <w:left w:val="nil"/>
              <w:bottom w:val="single" w:sz="4" w:space="0" w:color="auto"/>
              <w:right w:val="single" w:sz="4" w:space="0" w:color="auto"/>
            </w:tcBorders>
            <w:shd w:val="clear" w:color="auto" w:fill="auto"/>
            <w:noWrap/>
            <w:vAlign w:val="center"/>
            <w:hideMark/>
          </w:tcPr>
          <w:p w14:paraId="7AE0C0D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10E6C957"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67D0E8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122300037-2</w:t>
            </w:r>
          </w:p>
        </w:tc>
        <w:tc>
          <w:tcPr>
            <w:tcW w:w="4579" w:type="dxa"/>
            <w:tcBorders>
              <w:top w:val="nil"/>
              <w:left w:val="nil"/>
              <w:bottom w:val="single" w:sz="4" w:space="0" w:color="auto"/>
              <w:right w:val="single" w:sz="4" w:space="0" w:color="auto"/>
            </w:tcBorders>
            <w:shd w:val="clear" w:color="auto" w:fill="auto"/>
            <w:noWrap/>
            <w:vAlign w:val="center"/>
            <w:hideMark/>
          </w:tcPr>
          <w:p w14:paraId="76A28A4F"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Kosačka - rameno TDH VSP 500</w:t>
            </w:r>
          </w:p>
        </w:tc>
        <w:tc>
          <w:tcPr>
            <w:tcW w:w="1831" w:type="dxa"/>
            <w:tcBorders>
              <w:top w:val="nil"/>
              <w:left w:val="nil"/>
              <w:bottom w:val="single" w:sz="4" w:space="0" w:color="auto"/>
              <w:right w:val="single" w:sz="4" w:space="0" w:color="auto"/>
            </w:tcBorders>
            <w:shd w:val="clear" w:color="auto" w:fill="auto"/>
            <w:noWrap/>
            <w:vAlign w:val="center"/>
            <w:hideMark/>
          </w:tcPr>
          <w:p w14:paraId="54A0E6E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28 300,00 </w:t>
            </w:r>
          </w:p>
        </w:tc>
        <w:tc>
          <w:tcPr>
            <w:tcW w:w="1278" w:type="dxa"/>
            <w:tcBorders>
              <w:top w:val="nil"/>
              <w:left w:val="nil"/>
              <w:bottom w:val="single" w:sz="4" w:space="0" w:color="auto"/>
              <w:right w:val="single" w:sz="4" w:space="0" w:color="auto"/>
            </w:tcBorders>
            <w:shd w:val="clear" w:color="auto" w:fill="auto"/>
            <w:noWrap/>
            <w:vAlign w:val="center"/>
            <w:hideMark/>
          </w:tcPr>
          <w:p w14:paraId="3BC7A6B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6. 3. 2023</w:t>
            </w:r>
          </w:p>
        </w:tc>
        <w:tc>
          <w:tcPr>
            <w:tcW w:w="789" w:type="dxa"/>
            <w:tcBorders>
              <w:top w:val="nil"/>
              <w:left w:val="nil"/>
              <w:bottom w:val="single" w:sz="4" w:space="0" w:color="auto"/>
              <w:right w:val="single" w:sz="4" w:space="0" w:color="auto"/>
            </w:tcBorders>
            <w:shd w:val="clear" w:color="auto" w:fill="auto"/>
            <w:noWrap/>
            <w:vAlign w:val="center"/>
            <w:hideMark/>
          </w:tcPr>
          <w:p w14:paraId="75531F5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0D79A538"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0C6DC0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122300038-2</w:t>
            </w:r>
          </w:p>
        </w:tc>
        <w:tc>
          <w:tcPr>
            <w:tcW w:w="4579" w:type="dxa"/>
            <w:tcBorders>
              <w:top w:val="nil"/>
              <w:left w:val="nil"/>
              <w:bottom w:val="single" w:sz="4" w:space="0" w:color="auto"/>
              <w:right w:val="single" w:sz="4" w:space="0" w:color="auto"/>
            </w:tcBorders>
            <w:shd w:val="clear" w:color="auto" w:fill="auto"/>
            <w:noWrap/>
            <w:vAlign w:val="center"/>
            <w:hideMark/>
          </w:tcPr>
          <w:p w14:paraId="67F3048D"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Kosačka - rameno TDH VSP 500</w:t>
            </w:r>
          </w:p>
        </w:tc>
        <w:tc>
          <w:tcPr>
            <w:tcW w:w="1831" w:type="dxa"/>
            <w:tcBorders>
              <w:top w:val="nil"/>
              <w:left w:val="nil"/>
              <w:bottom w:val="single" w:sz="4" w:space="0" w:color="auto"/>
              <w:right w:val="single" w:sz="4" w:space="0" w:color="auto"/>
            </w:tcBorders>
            <w:shd w:val="clear" w:color="auto" w:fill="auto"/>
            <w:noWrap/>
            <w:vAlign w:val="center"/>
            <w:hideMark/>
          </w:tcPr>
          <w:p w14:paraId="71028E8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28 300,00 </w:t>
            </w:r>
          </w:p>
        </w:tc>
        <w:tc>
          <w:tcPr>
            <w:tcW w:w="1278" w:type="dxa"/>
            <w:tcBorders>
              <w:top w:val="nil"/>
              <w:left w:val="nil"/>
              <w:bottom w:val="single" w:sz="4" w:space="0" w:color="auto"/>
              <w:right w:val="single" w:sz="4" w:space="0" w:color="auto"/>
            </w:tcBorders>
            <w:shd w:val="clear" w:color="auto" w:fill="auto"/>
            <w:noWrap/>
            <w:vAlign w:val="center"/>
            <w:hideMark/>
          </w:tcPr>
          <w:p w14:paraId="0A22DFA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6. 3. 2023</w:t>
            </w:r>
          </w:p>
        </w:tc>
        <w:tc>
          <w:tcPr>
            <w:tcW w:w="789" w:type="dxa"/>
            <w:tcBorders>
              <w:top w:val="nil"/>
              <w:left w:val="nil"/>
              <w:bottom w:val="single" w:sz="4" w:space="0" w:color="auto"/>
              <w:right w:val="single" w:sz="4" w:space="0" w:color="auto"/>
            </w:tcBorders>
            <w:shd w:val="clear" w:color="auto" w:fill="auto"/>
            <w:noWrap/>
            <w:vAlign w:val="center"/>
            <w:hideMark/>
          </w:tcPr>
          <w:p w14:paraId="76EA16C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2FED110A"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EC41AC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322300024-2</w:t>
            </w:r>
          </w:p>
        </w:tc>
        <w:tc>
          <w:tcPr>
            <w:tcW w:w="4579" w:type="dxa"/>
            <w:tcBorders>
              <w:top w:val="nil"/>
              <w:left w:val="nil"/>
              <w:bottom w:val="single" w:sz="4" w:space="0" w:color="auto"/>
              <w:right w:val="single" w:sz="4" w:space="0" w:color="auto"/>
            </w:tcBorders>
            <w:shd w:val="clear" w:color="auto" w:fill="auto"/>
            <w:noWrap/>
            <w:vAlign w:val="center"/>
            <w:hideMark/>
          </w:tcPr>
          <w:p w14:paraId="144512ED"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Kosačka - rameno TDH VSP 500</w:t>
            </w:r>
          </w:p>
        </w:tc>
        <w:tc>
          <w:tcPr>
            <w:tcW w:w="1831" w:type="dxa"/>
            <w:tcBorders>
              <w:top w:val="nil"/>
              <w:left w:val="nil"/>
              <w:bottom w:val="single" w:sz="4" w:space="0" w:color="auto"/>
              <w:right w:val="single" w:sz="4" w:space="0" w:color="auto"/>
            </w:tcBorders>
            <w:shd w:val="clear" w:color="auto" w:fill="auto"/>
            <w:noWrap/>
            <w:vAlign w:val="center"/>
            <w:hideMark/>
          </w:tcPr>
          <w:p w14:paraId="38F3C98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28 300,00 </w:t>
            </w:r>
          </w:p>
        </w:tc>
        <w:tc>
          <w:tcPr>
            <w:tcW w:w="1278" w:type="dxa"/>
            <w:tcBorders>
              <w:top w:val="nil"/>
              <w:left w:val="nil"/>
              <w:bottom w:val="single" w:sz="4" w:space="0" w:color="auto"/>
              <w:right w:val="single" w:sz="4" w:space="0" w:color="auto"/>
            </w:tcBorders>
            <w:shd w:val="clear" w:color="auto" w:fill="auto"/>
            <w:noWrap/>
            <w:vAlign w:val="center"/>
            <w:hideMark/>
          </w:tcPr>
          <w:p w14:paraId="7B86A85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6. 3. 2023</w:t>
            </w:r>
          </w:p>
        </w:tc>
        <w:tc>
          <w:tcPr>
            <w:tcW w:w="789" w:type="dxa"/>
            <w:tcBorders>
              <w:top w:val="nil"/>
              <w:left w:val="nil"/>
              <w:bottom w:val="single" w:sz="4" w:space="0" w:color="auto"/>
              <w:right w:val="single" w:sz="4" w:space="0" w:color="auto"/>
            </w:tcBorders>
            <w:shd w:val="clear" w:color="auto" w:fill="auto"/>
            <w:noWrap/>
            <w:vAlign w:val="center"/>
            <w:hideMark/>
          </w:tcPr>
          <w:p w14:paraId="77F5E8B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0F21CEE9"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4B389C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lastRenderedPageBreak/>
              <w:t>322300025-2</w:t>
            </w:r>
          </w:p>
        </w:tc>
        <w:tc>
          <w:tcPr>
            <w:tcW w:w="4579" w:type="dxa"/>
            <w:tcBorders>
              <w:top w:val="nil"/>
              <w:left w:val="nil"/>
              <w:bottom w:val="single" w:sz="4" w:space="0" w:color="auto"/>
              <w:right w:val="single" w:sz="4" w:space="0" w:color="auto"/>
            </w:tcBorders>
            <w:shd w:val="clear" w:color="auto" w:fill="auto"/>
            <w:noWrap/>
            <w:vAlign w:val="center"/>
            <w:hideMark/>
          </w:tcPr>
          <w:p w14:paraId="66B91BF0"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Kosačka - rameno TDH VSP 500</w:t>
            </w:r>
          </w:p>
        </w:tc>
        <w:tc>
          <w:tcPr>
            <w:tcW w:w="1831" w:type="dxa"/>
            <w:tcBorders>
              <w:top w:val="nil"/>
              <w:left w:val="nil"/>
              <w:bottom w:val="single" w:sz="4" w:space="0" w:color="auto"/>
              <w:right w:val="single" w:sz="4" w:space="0" w:color="auto"/>
            </w:tcBorders>
            <w:shd w:val="clear" w:color="auto" w:fill="auto"/>
            <w:noWrap/>
            <w:vAlign w:val="center"/>
            <w:hideMark/>
          </w:tcPr>
          <w:p w14:paraId="6671AA1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28 300,00 </w:t>
            </w:r>
          </w:p>
        </w:tc>
        <w:tc>
          <w:tcPr>
            <w:tcW w:w="1278" w:type="dxa"/>
            <w:tcBorders>
              <w:top w:val="nil"/>
              <w:left w:val="nil"/>
              <w:bottom w:val="single" w:sz="4" w:space="0" w:color="auto"/>
              <w:right w:val="single" w:sz="4" w:space="0" w:color="auto"/>
            </w:tcBorders>
            <w:shd w:val="clear" w:color="auto" w:fill="auto"/>
            <w:noWrap/>
            <w:vAlign w:val="center"/>
            <w:hideMark/>
          </w:tcPr>
          <w:p w14:paraId="31962CE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6. 3. 2023</w:t>
            </w:r>
          </w:p>
        </w:tc>
        <w:tc>
          <w:tcPr>
            <w:tcW w:w="789" w:type="dxa"/>
            <w:tcBorders>
              <w:top w:val="nil"/>
              <w:left w:val="nil"/>
              <w:bottom w:val="single" w:sz="4" w:space="0" w:color="auto"/>
              <w:right w:val="single" w:sz="4" w:space="0" w:color="auto"/>
            </w:tcBorders>
            <w:shd w:val="clear" w:color="auto" w:fill="auto"/>
            <w:noWrap/>
            <w:vAlign w:val="center"/>
            <w:hideMark/>
          </w:tcPr>
          <w:p w14:paraId="6944CAB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6437A7CC"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F0B80D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422300028-2</w:t>
            </w:r>
          </w:p>
        </w:tc>
        <w:tc>
          <w:tcPr>
            <w:tcW w:w="4579" w:type="dxa"/>
            <w:tcBorders>
              <w:top w:val="nil"/>
              <w:left w:val="nil"/>
              <w:bottom w:val="single" w:sz="4" w:space="0" w:color="auto"/>
              <w:right w:val="single" w:sz="4" w:space="0" w:color="auto"/>
            </w:tcBorders>
            <w:shd w:val="clear" w:color="auto" w:fill="auto"/>
            <w:noWrap/>
            <w:vAlign w:val="center"/>
            <w:hideMark/>
          </w:tcPr>
          <w:p w14:paraId="175B44F3"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Kosačka - rameno TDH VSP 500</w:t>
            </w:r>
          </w:p>
        </w:tc>
        <w:tc>
          <w:tcPr>
            <w:tcW w:w="1831" w:type="dxa"/>
            <w:tcBorders>
              <w:top w:val="nil"/>
              <w:left w:val="nil"/>
              <w:bottom w:val="single" w:sz="4" w:space="0" w:color="auto"/>
              <w:right w:val="single" w:sz="4" w:space="0" w:color="auto"/>
            </w:tcBorders>
            <w:shd w:val="clear" w:color="auto" w:fill="auto"/>
            <w:noWrap/>
            <w:vAlign w:val="center"/>
            <w:hideMark/>
          </w:tcPr>
          <w:p w14:paraId="2370EDA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28 300,00 </w:t>
            </w:r>
          </w:p>
        </w:tc>
        <w:tc>
          <w:tcPr>
            <w:tcW w:w="1278" w:type="dxa"/>
            <w:tcBorders>
              <w:top w:val="nil"/>
              <w:left w:val="nil"/>
              <w:bottom w:val="single" w:sz="4" w:space="0" w:color="auto"/>
              <w:right w:val="single" w:sz="4" w:space="0" w:color="auto"/>
            </w:tcBorders>
            <w:shd w:val="clear" w:color="auto" w:fill="auto"/>
            <w:noWrap/>
            <w:vAlign w:val="center"/>
            <w:hideMark/>
          </w:tcPr>
          <w:p w14:paraId="3E58FAA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6. 3. 2023</w:t>
            </w:r>
          </w:p>
        </w:tc>
        <w:tc>
          <w:tcPr>
            <w:tcW w:w="789" w:type="dxa"/>
            <w:tcBorders>
              <w:top w:val="nil"/>
              <w:left w:val="nil"/>
              <w:bottom w:val="single" w:sz="4" w:space="0" w:color="auto"/>
              <w:right w:val="single" w:sz="4" w:space="0" w:color="auto"/>
            </w:tcBorders>
            <w:shd w:val="clear" w:color="auto" w:fill="auto"/>
            <w:noWrap/>
            <w:vAlign w:val="center"/>
            <w:hideMark/>
          </w:tcPr>
          <w:p w14:paraId="769599B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612F78D7"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62D298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522300023-2</w:t>
            </w:r>
          </w:p>
        </w:tc>
        <w:tc>
          <w:tcPr>
            <w:tcW w:w="4579" w:type="dxa"/>
            <w:tcBorders>
              <w:top w:val="nil"/>
              <w:left w:val="nil"/>
              <w:bottom w:val="single" w:sz="4" w:space="0" w:color="auto"/>
              <w:right w:val="single" w:sz="4" w:space="0" w:color="auto"/>
            </w:tcBorders>
            <w:shd w:val="clear" w:color="auto" w:fill="auto"/>
            <w:noWrap/>
            <w:vAlign w:val="center"/>
            <w:hideMark/>
          </w:tcPr>
          <w:p w14:paraId="4D9F19E0"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Kosačka - rameno TDH VSP 500</w:t>
            </w:r>
          </w:p>
        </w:tc>
        <w:tc>
          <w:tcPr>
            <w:tcW w:w="1831" w:type="dxa"/>
            <w:tcBorders>
              <w:top w:val="nil"/>
              <w:left w:val="nil"/>
              <w:bottom w:val="single" w:sz="4" w:space="0" w:color="auto"/>
              <w:right w:val="single" w:sz="4" w:space="0" w:color="auto"/>
            </w:tcBorders>
            <w:shd w:val="clear" w:color="auto" w:fill="auto"/>
            <w:noWrap/>
            <w:vAlign w:val="center"/>
            <w:hideMark/>
          </w:tcPr>
          <w:p w14:paraId="6BB08D8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28 300,00 </w:t>
            </w:r>
          </w:p>
        </w:tc>
        <w:tc>
          <w:tcPr>
            <w:tcW w:w="1278" w:type="dxa"/>
            <w:tcBorders>
              <w:top w:val="nil"/>
              <w:left w:val="nil"/>
              <w:bottom w:val="single" w:sz="4" w:space="0" w:color="auto"/>
              <w:right w:val="single" w:sz="4" w:space="0" w:color="auto"/>
            </w:tcBorders>
            <w:shd w:val="clear" w:color="auto" w:fill="auto"/>
            <w:noWrap/>
            <w:vAlign w:val="center"/>
            <w:hideMark/>
          </w:tcPr>
          <w:p w14:paraId="6F3338A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6. 3. 2023</w:t>
            </w:r>
          </w:p>
        </w:tc>
        <w:tc>
          <w:tcPr>
            <w:tcW w:w="789" w:type="dxa"/>
            <w:tcBorders>
              <w:top w:val="nil"/>
              <w:left w:val="nil"/>
              <w:bottom w:val="single" w:sz="4" w:space="0" w:color="auto"/>
              <w:right w:val="single" w:sz="4" w:space="0" w:color="auto"/>
            </w:tcBorders>
            <w:shd w:val="clear" w:color="auto" w:fill="auto"/>
            <w:noWrap/>
            <w:vAlign w:val="center"/>
            <w:hideMark/>
          </w:tcPr>
          <w:p w14:paraId="1B10739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673FD482"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53BBC2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322300023-1</w:t>
            </w:r>
          </w:p>
        </w:tc>
        <w:tc>
          <w:tcPr>
            <w:tcW w:w="4579" w:type="dxa"/>
            <w:tcBorders>
              <w:top w:val="nil"/>
              <w:left w:val="nil"/>
              <w:bottom w:val="single" w:sz="4" w:space="0" w:color="auto"/>
              <w:right w:val="single" w:sz="4" w:space="0" w:color="auto"/>
            </w:tcBorders>
            <w:shd w:val="clear" w:color="auto" w:fill="auto"/>
            <w:noWrap/>
            <w:vAlign w:val="center"/>
            <w:hideMark/>
          </w:tcPr>
          <w:p w14:paraId="0FADFB2A"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Traktor kolesový </w:t>
            </w:r>
            <w:proofErr w:type="spellStart"/>
            <w:r w:rsidRPr="007C3C26">
              <w:rPr>
                <w:rFonts w:ascii="Calibri" w:hAnsi="Calibri" w:cs="Calibri"/>
                <w:color w:val="000000"/>
                <w:sz w:val="22"/>
                <w:szCs w:val="22"/>
              </w:rPr>
              <w:t>Zetor</w:t>
            </w:r>
            <w:proofErr w:type="spellEnd"/>
            <w:r w:rsidRPr="007C3C26">
              <w:rPr>
                <w:rFonts w:ascii="Calibri" w:hAnsi="Calibri" w:cs="Calibri"/>
                <w:color w:val="000000"/>
                <w:sz w:val="22"/>
                <w:szCs w:val="22"/>
              </w:rPr>
              <w:t xml:space="preserve"> Proxima 100 GP</w:t>
            </w:r>
          </w:p>
        </w:tc>
        <w:tc>
          <w:tcPr>
            <w:tcW w:w="1831" w:type="dxa"/>
            <w:tcBorders>
              <w:top w:val="nil"/>
              <w:left w:val="nil"/>
              <w:bottom w:val="single" w:sz="4" w:space="0" w:color="auto"/>
              <w:right w:val="single" w:sz="4" w:space="0" w:color="auto"/>
            </w:tcBorders>
            <w:shd w:val="clear" w:color="auto" w:fill="auto"/>
            <w:noWrap/>
            <w:vAlign w:val="center"/>
            <w:hideMark/>
          </w:tcPr>
          <w:p w14:paraId="2089296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64 807,83 </w:t>
            </w:r>
          </w:p>
        </w:tc>
        <w:tc>
          <w:tcPr>
            <w:tcW w:w="1278" w:type="dxa"/>
            <w:tcBorders>
              <w:top w:val="nil"/>
              <w:left w:val="nil"/>
              <w:bottom w:val="single" w:sz="4" w:space="0" w:color="auto"/>
              <w:right w:val="single" w:sz="4" w:space="0" w:color="auto"/>
            </w:tcBorders>
            <w:shd w:val="clear" w:color="auto" w:fill="auto"/>
            <w:noWrap/>
            <w:vAlign w:val="center"/>
            <w:hideMark/>
          </w:tcPr>
          <w:p w14:paraId="49059E7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7. 3. 2023</w:t>
            </w:r>
          </w:p>
        </w:tc>
        <w:tc>
          <w:tcPr>
            <w:tcW w:w="789" w:type="dxa"/>
            <w:tcBorders>
              <w:top w:val="nil"/>
              <w:left w:val="nil"/>
              <w:bottom w:val="single" w:sz="4" w:space="0" w:color="auto"/>
              <w:right w:val="single" w:sz="4" w:space="0" w:color="auto"/>
            </w:tcBorders>
            <w:shd w:val="clear" w:color="auto" w:fill="auto"/>
            <w:noWrap/>
            <w:vAlign w:val="center"/>
            <w:hideMark/>
          </w:tcPr>
          <w:p w14:paraId="779D43D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15557BB7"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6C87DE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322300023-2</w:t>
            </w:r>
          </w:p>
        </w:tc>
        <w:tc>
          <w:tcPr>
            <w:tcW w:w="4579" w:type="dxa"/>
            <w:tcBorders>
              <w:top w:val="nil"/>
              <w:left w:val="nil"/>
              <w:bottom w:val="single" w:sz="4" w:space="0" w:color="auto"/>
              <w:right w:val="single" w:sz="4" w:space="0" w:color="auto"/>
            </w:tcBorders>
            <w:shd w:val="clear" w:color="auto" w:fill="auto"/>
            <w:noWrap/>
            <w:vAlign w:val="center"/>
            <w:hideMark/>
          </w:tcPr>
          <w:p w14:paraId="2493F339"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Kosačka - rameno TDH VSP 500</w:t>
            </w:r>
          </w:p>
        </w:tc>
        <w:tc>
          <w:tcPr>
            <w:tcW w:w="1831" w:type="dxa"/>
            <w:tcBorders>
              <w:top w:val="nil"/>
              <w:left w:val="nil"/>
              <w:bottom w:val="single" w:sz="4" w:space="0" w:color="auto"/>
              <w:right w:val="single" w:sz="4" w:space="0" w:color="auto"/>
            </w:tcBorders>
            <w:shd w:val="clear" w:color="auto" w:fill="auto"/>
            <w:noWrap/>
            <w:vAlign w:val="center"/>
            <w:hideMark/>
          </w:tcPr>
          <w:p w14:paraId="5AE68A6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28 300,00 </w:t>
            </w:r>
          </w:p>
        </w:tc>
        <w:tc>
          <w:tcPr>
            <w:tcW w:w="1278" w:type="dxa"/>
            <w:tcBorders>
              <w:top w:val="nil"/>
              <w:left w:val="nil"/>
              <w:bottom w:val="single" w:sz="4" w:space="0" w:color="auto"/>
              <w:right w:val="single" w:sz="4" w:space="0" w:color="auto"/>
            </w:tcBorders>
            <w:shd w:val="clear" w:color="auto" w:fill="auto"/>
            <w:noWrap/>
            <w:vAlign w:val="center"/>
            <w:hideMark/>
          </w:tcPr>
          <w:p w14:paraId="595964B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7. 3. 2023</w:t>
            </w:r>
          </w:p>
        </w:tc>
        <w:tc>
          <w:tcPr>
            <w:tcW w:w="789" w:type="dxa"/>
            <w:tcBorders>
              <w:top w:val="nil"/>
              <w:left w:val="nil"/>
              <w:bottom w:val="single" w:sz="4" w:space="0" w:color="auto"/>
              <w:right w:val="single" w:sz="4" w:space="0" w:color="auto"/>
            </w:tcBorders>
            <w:shd w:val="clear" w:color="auto" w:fill="auto"/>
            <w:noWrap/>
            <w:vAlign w:val="center"/>
            <w:hideMark/>
          </w:tcPr>
          <w:p w14:paraId="5578C61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51202DE7"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B77D6E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522300021-1</w:t>
            </w:r>
          </w:p>
        </w:tc>
        <w:tc>
          <w:tcPr>
            <w:tcW w:w="4579" w:type="dxa"/>
            <w:tcBorders>
              <w:top w:val="nil"/>
              <w:left w:val="nil"/>
              <w:bottom w:val="single" w:sz="4" w:space="0" w:color="auto"/>
              <w:right w:val="single" w:sz="4" w:space="0" w:color="auto"/>
            </w:tcBorders>
            <w:shd w:val="clear" w:color="auto" w:fill="auto"/>
            <w:noWrap/>
            <w:vAlign w:val="center"/>
            <w:hideMark/>
          </w:tcPr>
          <w:p w14:paraId="0F7C10F8"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Traktor kolesový </w:t>
            </w:r>
            <w:proofErr w:type="spellStart"/>
            <w:r w:rsidRPr="007C3C26">
              <w:rPr>
                <w:rFonts w:ascii="Calibri" w:hAnsi="Calibri" w:cs="Calibri"/>
                <w:color w:val="000000"/>
                <w:sz w:val="22"/>
                <w:szCs w:val="22"/>
              </w:rPr>
              <w:t>Zetor</w:t>
            </w:r>
            <w:proofErr w:type="spellEnd"/>
            <w:r w:rsidRPr="007C3C26">
              <w:rPr>
                <w:rFonts w:ascii="Calibri" w:hAnsi="Calibri" w:cs="Calibri"/>
                <w:color w:val="000000"/>
                <w:sz w:val="22"/>
                <w:szCs w:val="22"/>
              </w:rPr>
              <w:t xml:space="preserve"> </w:t>
            </w:r>
            <w:proofErr w:type="spellStart"/>
            <w:r w:rsidRPr="007C3C26">
              <w:rPr>
                <w:rFonts w:ascii="Calibri" w:hAnsi="Calibri" w:cs="Calibri"/>
                <w:color w:val="000000"/>
                <w:sz w:val="22"/>
                <w:szCs w:val="22"/>
              </w:rPr>
              <w:t>Forterra</w:t>
            </w:r>
            <w:proofErr w:type="spellEnd"/>
            <w:r w:rsidRPr="007C3C26">
              <w:rPr>
                <w:rFonts w:ascii="Calibri" w:hAnsi="Calibri" w:cs="Calibri"/>
                <w:color w:val="000000"/>
                <w:sz w:val="22"/>
                <w:szCs w:val="22"/>
              </w:rPr>
              <w:t xml:space="preserve"> 130 CL</w:t>
            </w:r>
          </w:p>
        </w:tc>
        <w:tc>
          <w:tcPr>
            <w:tcW w:w="1831" w:type="dxa"/>
            <w:tcBorders>
              <w:top w:val="nil"/>
              <w:left w:val="nil"/>
              <w:bottom w:val="single" w:sz="4" w:space="0" w:color="auto"/>
              <w:right w:val="single" w:sz="4" w:space="0" w:color="auto"/>
            </w:tcBorders>
            <w:shd w:val="clear" w:color="auto" w:fill="auto"/>
            <w:noWrap/>
            <w:vAlign w:val="center"/>
            <w:hideMark/>
          </w:tcPr>
          <w:p w14:paraId="25A3C4A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98 507,84 </w:t>
            </w:r>
          </w:p>
        </w:tc>
        <w:tc>
          <w:tcPr>
            <w:tcW w:w="1278" w:type="dxa"/>
            <w:tcBorders>
              <w:top w:val="nil"/>
              <w:left w:val="nil"/>
              <w:bottom w:val="single" w:sz="4" w:space="0" w:color="auto"/>
              <w:right w:val="single" w:sz="4" w:space="0" w:color="auto"/>
            </w:tcBorders>
            <w:shd w:val="clear" w:color="auto" w:fill="auto"/>
            <w:noWrap/>
            <w:vAlign w:val="center"/>
            <w:hideMark/>
          </w:tcPr>
          <w:p w14:paraId="16BBE3E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8. 3. 2023</w:t>
            </w:r>
          </w:p>
        </w:tc>
        <w:tc>
          <w:tcPr>
            <w:tcW w:w="789" w:type="dxa"/>
            <w:tcBorders>
              <w:top w:val="nil"/>
              <w:left w:val="nil"/>
              <w:bottom w:val="single" w:sz="4" w:space="0" w:color="auto"/>
              <w:right w:val="single" w:sz="4" w:space="0" w:color="auto"/>
            </w:tcBorders>
            <w:shd w:val="clear" w:color="auto" w:fill="auto"/>
            <w:noWrap/>
            <w:vAlign w:val="center"/>
            <w:hideMark/>
          </w:tcPr>
          <w:p w14:paraId="412204D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0750C778"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A8DDE8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222300025-1</w:t>
            </w:r>
          </w:p>
        </w:tc>
        <w:tc>
          <w:tcPr>
            <w:tcW w:w="4579" w:type="dxa"/>
            <w:tcBorders>
              <w:top w:val="nil"/>
              <w:left w:val="nil"/>
              <w:bottom w:val="single" w:sz="4" w:space="0" w:color="auto"/>
              <w:right w:val="single" w:sz="4" w:space="0" w:color="auto"/>
            </w:tcBorders>
            <w:shd w:val="clear" w:color="auto" w:fill="auto"/>
            <w:noWrap/>
            <w:vAlign w:val="center"/>
            <w:hideMark/>
          </w:tcPr>
          <w:p w14:paraId="0F9F5C5B"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Traktor kolesový </w:t>
            </w:r>
            <w:proofErr w:type="spellStart"/>
            <w:r w:rsidRPr="007C3C26">
              <w:rPr>
                <w:rFonts w:ascii="Calibri" w:hAnsi="Calibri" w:cs="Calibri"/>
                <w:color w:val="000000"/>
                <w:sz w:val="22"/>
                <w:szCs w:val="22"/>
              </w:rPr>
              <w:t>Zetor</w:t>
            </w:r>
            <w:proofErr w:type="spellEnd"/>
            <w:r w:rsidRPr="007C3C26">
              <w:rPr>
                <w:rFonts w:ascii="Calibri" w:hAnsi="Calibri" w:cs="Calibri"/>
                <w:color w:val="000000"/>
                <w:sz w:val="22"/>
                <w:szCs w:val="22"/>
              </w:rPr>
              <w:t xml:space="preserve"> Proxima 100 GP</w:t>
            </w:r>
          </w:p>
        </w:tc>
        <w:tc>
          <w:tcPr>
            <w:tcW w:w="1831" w:type="dxa"/>
            <w:tcBorders>
              <w:top w:val="nil"/>
              <w:left w:val="nil"/>
              <w:bottom w:val="single" w:sz="4" w:space="0" w:color="auto"/>
              <w:right w:val="single" w:sz="4" w:space="0" w:color="auto"/>
            </w:tcBorders>
            <w:shd w:val="clear" w:color="auto" w:fill="auto"/>
            <w:noWrap/>
            <w:vAlign w:val="center"/>
            <w:hideMark/>
          </w:tcPr>
          <w:p w14:paraId="6FA6CB1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64 807,83 </w:t>
            </w:r>
          </w:p>
        </w:tc>
        <w:tc>
          <w:tcPr>
            <w:tcW w:w="1278" w:type="dxa"/>
            <w:tcBorders>
              <w:top w:val="nil"/>
              <w:left w:val="nil"/>
              <w:bottom w:val="single" w:sz="4" w:space="0" w:color="auto"/>
              <w:right w:val="single" w:sz="4" w:space="0" w:color="auto"/>
            </w:tcBorders>
            <w:shd w:val="clear" w:color="auto" w:fill="auto"/>
            <w:noWrap/>
            <w:vAlign w:val="center"/>
            <w:hideMark/>
          </w:tcPr>
          <w:p w14:paraId="6CC984B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8. 3. 2023</w:t>
            </w:r>
          </w:p>
        </w:tc>
        <w:tc>
          <w:tcPr>
            <w:tcW w:w="789" w:type="dxa"/>
            <w:tcBorders>
              <w:top w:val="nil"/>
              <w:left w:val="nil"/>
              <w:bottom w:val="single" w:sz="4" w:space="0" w:color="auto"/>
              <w:right w:val="single" w:sz="4" w:space="0" w:color="auto"/>
            </w:tcBorders>
            <w:shd w:val="clear" w:color="auto" w:fill="auto"/>
            <w:noWrap/>
            <w:vAlign w:val="center"/>
            <w:hideMark/>
          </w:tcPr>
          <w:p w14:paraId="09F496F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6CA577EB"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101077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522300021-2</w:t>
            </w:r>
          </w:p>
        </w:tc>
        <w:tc>
          <w:tcPr>
            <w:tcW w:w="4579" w:type="dxa"/>
            <w:tcBorders>
              <w:top w:val="nil"/>
              <w:left w:val="nil"/>
              <w:bottom w:val="single" w:sz="4" w:space="0" w:color="auto"/>
              <w:right w:val="single" w:sz="4" w:space="0" w:color="auto"/>
            </w:tcBorders>
            <w:shd w:val="clear" w:color="auto" w:fill="auto"/>
            <w:noWrap/>
            <w:vAlign w:val="center"/>
            <w:hideMark/>
          </w:tcPr>
          <w:p w14:paraId="5F88DF0F"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Kosačka - rameno univerzálne TDH M 600 TC</w:t>
            </w:r>
          </w:p>
        </w:tc>
        <w:tc>
          <w:tcPr>
            <w:tcW w:w="1831" w:type="dxa"/>
            <w:tcBorders>
              <w:top w:val="nil"/>
              <w:left w:val="nil"/>
              <w:bottom w:val="single" w:sz="4" w:space="0" w:color="auto"/>
              <w:right w:val="single" w:sz="4" w:space="0" w:color="auto"/>
            </w:tcBorders>
            <w:shd w:val="clear" w:color="auto" w:fill="auto"/>
            <w:noWrap/>
            <w:vAlign w:val="center"/>
            <w:hideMark/>
          </w:tcPr>
          <w:p w14:paraId="20E2397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43 500,00 </w:t>
            </w:r>
          </w:p>
        </w:tc>
        <w:tc>
          <w:tcPr>
            <w:tcW w:w="1278" w:type="dxa"/>
            <w:tcBorders>
              <w:top w:val="nil"/>
              <w:left w:val="nil"/>
              <w:bottom w:val="single" w:sz="4" w:space="0" w:color="auto"/>
              <w:right w:val="single" w:sz="4" w:space="0" w:color="auto"/>
            </w:tcBorders>
            <w:shd w:val="clear" w:color="auto" w:fill="auto"/>
            <w:noWrap/>
            <w:vAlign w:val="center"/>
            <w:hideMark/>
          </w:tcPr>
          <w:p w14:paraId="21C2424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8. 3. 2023</w:t>
            </w:r>
          </w:p>
        </w:tc>
        <w:tc>
          <w:tcPr>
            <w:tcW w:w="789" w:type="dxa"/>
            <w:tcBorders>
              <w:top w:val="nil"/>
              <w:left w:val="nil"/>
              <w:bottom w:val="single" w:sz="4" w:space="0" w:color="auto"/>
              <w:right w:val="single" w:sz="4" w:space="0" w:color="auto"/>
            </w:tcBorders>
            <w:shd w:val="clear" w:color="auto" w:fill="auto"/>
            <w:noWrap/>
            <w:vAlign w:val="center"/>
            <w:hideMark/>
          </w:tcPr>
          <w:p w14:paraId="34744C7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62FDC9BE"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2F66FA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522300021-3</w:t>
            </w:r>
          </w:p>
        </w:tc>
        <w:tc>
          <w:tcPr>
            <w:tcW w:w="4579" w:type="dxa"/>
            <w:tcBorders>
              <w:top w:val="nil"/>
              <w:left w:val="nil"/>
              <w:bottom w:val="single" w:sz="4" w:space="0" w:color="auto"/>
              <w:right w:val="single" w:sz="4" w:space="0" w:color="auto"/>
            </w:tcBorders>
            <w:shd w:val="clear" w:color="auto" w:fill="auto"/>
            <w:noWrap/>
            <w:vAlign w:val="center"/>
            <w:hideMark/>
          </w:tcPr>
          <w:p w14:paraId="6326281E"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Kosačka </w:t>
            </w:r>
            <w:proofErr w:type="spellStart"/>
            <w:r w:rsidRPr="007C3C26">
              <w:rPr>
                <w:rFonts w:ascii="Calibri" w:hAnsi="Calibri" w:cs="Calibri"/>
                <w:color w:val="000000"/>
                <w:sz w:val="22"/>
                <w:szCs w:val="22"/>
              </w:rPr>
              <w:t>podzvodidlová</w:t>
            </w:r>
            <w:proofErr w:type="spellEnd"/>
            <w:r w:rsidRPr="007C3C26">
              <w:rPr>
                <w:rFonts w:ascii="Calibri" w:hAnsi="Calibri" w:cs="Calibri"/>
                <w:color w:val="000000"/>
                <w:sz w:val="22"/>
                <w:szCs w:val="22"/>
              </w:rPr>
              <w:t xml:space="preserve"> PS 120</w:t>
            </w:r>
          </w:p>
        </w:tc>
        <w:tc>
          <w:tcPr>
            <w:tcW w:w="1831" w:type="dxa"/>
            <w:tcBorders>
              <w:top w:val="nil"/>
              <w:left w:val="nil"/>
              <w:bottom w:val="single" w:sz="4" w:space="0" w:color="auto"/>
              <w:right w:val="single" w:sz="4" w:space="0" w:color="auto"/>
            </w:tcBorders>
            <w:shd w:val="clear" w:color="auto" w:fill="auto"/>
            <w:noWrap/>
            <w:vAlign w:val="center"/>
            <w:hideMark/>
          </w:tcPr>
          <w:p w14:paraId="49DDE78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29 280,00 </w:t>
            </w:r>
          </w:p>
        </w:tc>
        <w:tc>
          <w:tcPr>
            <w:tcW w:w="1278" w:type="dxa"/>
            <w:tcBorders>
              <w:top w:val="nil"/>
              <w:left w:val="nil"/>
              <w:bottom w:val="single" w:sz="4" w:space="0" w:color="auto"/>
              <w:right w:val="single" w:sz="4" w:space="0" w:color="auto"/>
            </w:tcBorders>
            <w:shd w:val="clear" w:color="auto" w:fill="auto"/>
            <w:noWrap/>
            <w:vAlign w:val="center"/>
            <w:hideMark/>
          </w:tcPr>
          <w:p w14:paraId="6109189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8. 3. 2023</w:t>
            </w:r>
          </w:p>
        </w:tc>
        <w:tc>
          <w:tcPr>
            <w:tcW w:w="789" w:type="dxa"/>
            <w:tcBorders>
              <w:top w:val="nil"/>
              <w:left w:val="nil"/>
              <w:bottom w:val="single" w:sz="4" w:space="0" w:color="auto"/>
              <w:right w:val="single" w:sz="4" w:space="0" w:color="auto"/>
            </w:tcBorders>
            <w:shd w:val="clear" w:color="auto" w:fill="auto"/>
            <w:noWrap/>
            <w:vAlign w:val="center"/>
            <w:hideMark/>
          </w:tcPr>
          <w:p w14:paraId="35002E5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06E5F83A"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D31629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222300025-2</w:t>
            </w:r>
          </w:p>
        </w:tc>
        <w:tc>
          <w:tcPr>
            <w:tcW w:w="4579" w:type="dxa"/>
            <w:tcBorders>
              <w:top w:val="nil"/>
              <w:left w:val="nil"/>
              <w:bottom w:val="single" w:sz="4" w:space="0" w:color="auto"/>
              <w:right w:val="single" w:sz="4" w:space="0" w:color="auto"/>
            </w:tcBorders>
            <w:shd w:val="clear" w:color="auto" w:fill="auto"/>
            <w:noWrap/>
            <w:vAlign w:val="center"/>
            <w:hideMark/>
          </w:tcPr>
          <w:p w14:paraId="2A9F9877"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Kosačka - rameno TDH VSP 500</w:t>
            </w:r>
          </w:p>
        </w:tc>
        <w:tc>
          <w:tcPr>
            <w:tcW w:w="1831" w:type="dxa"/>
            <w:tcBorders>
              <w:top w:val="nil"/>
              <w:left w:val="nil"/>
              <w:bottom w:val="single" w:sz="4" w:space="0" w:color="auto"/>
              <w:right w:val="single" w:sz="4" w:space="0" w:color="auto"/>
            </w:tcBorders>
            <w:shd w:val="clear" w:color="auto" w:fill="auto"/>
            <w:noWrap/>
            <w:vAlign w:val="center"/>
            <w:hideMark/>
          </w:tcPr>
          <w:p w14:paraId="47A8D8C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28 300,00 </w:t>
            </w:r>
          </w:p>
        </w:tc>
        <w:tc>
          <w:tcPr>
            <w:tcW w:w="1278" w:type="dxa"/>
            <w:tcBorders>
              <w:top w:val="nil"/>
              <w:left w:val="nil"/>
              <w:bottom w:val="single" w:sz="4" w:space="0" w:color="auto"/>
              <w:right w:val="single" w:sz="4" w:space="0" w:color="auto"/>
            </w:tcBorders>
            <w:shd w:val="clear" w:color="auto" w:fill="auto"/>
            <w:noWrap/>
            <w:vAlign w:val="center"/>
            <w:hideMark/>
          </w:tcPr>
          <w:p w14:paraId="339067E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8. 3. 2023</w:t>
            </w:r>
          </w:p>
        </w:tc>
        <w:tc>
          <w:tcPr>
            <w:tcW w:w="789" w:type="dxa"/>
            <w:tcBorders>
              <w:top w:val="nil"/>
              <w:left w:val="nil"/>
              <w:bottom w:val="single" w:sz="4" w:space="0" w:color="auto"/>
              <w:right w:val="single" w:sz="4" w:space="0" w:color="auto"/>
            </w:tcBorders>
            <w:shd w:val="clear" w:color="auto" w:fill="auto"/>
            <w:noWrap/>
            <w:vAlign w:val="center"/>
            <w:hideMark/>
          </w:tcPr>
          <w:p w14:paraId="45EF42E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71152988"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F7082E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422300027-1</w:t>
            </w:r>
          </w:p>
        </w:tc>
        <w:tc>
          <w:tcPr>
            <w:tcW w:w="4579" w:type="dxa"/>
            <w:tcBorders>
              <w:top w:val="nil"/>
              <w:left w:val="nil"/>
              <w:bottom w:val="single" w:sz="4" w:space="0" w:color="auto"/>
              <w:right w:val="single" w:sz="4" w:space="0" w:color="auto"/>
            </w:tcBorders>
            <w:shd w:val="clear" w:color="auto" w:fill="auto"/>
            <w:noWrap/>
            <w:vAlign w:val="center"/>
            <w:hideMark/>
          </w:tcPr>
          <w:p w14:paraId="5A5B2D8A"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Traktor kolesový </w:t>
            </w:r>
            <w:proofErr w:type="spellStart"/>
            <w:r w:rsidRPr="007C3C26">
              <w:rPr>
                <w:rFonts w:ascii="Calibri" w:hAnsi="Calibri" w:cs="Calibri"/>
                <w:color w:val="000000"/>
                <w:sz w:val="22"/>
                <w:szCs w:val="22"/>
              </w:rPr>
              <w:t>Zetor</w:t>
            </w:r>
            <w:proofErr w:type="spellEnd"/>
            <w:r w:rsidRPr="007C3C26">
              <w:rPr>
                <w:rFonts w:ascii="Calibri" w:hAnsi="Calibri" w:cs="Calibri"/>
                <w:color w:val="000000"/>
                <w:sz w:val="22"/>
                <w:szCs w:val="22"/>
              </w:rPr>
              <w:t xml:space="preserve"> </w:t>
            </w:r>
            <w:proofErr w:type="spellStart"/>
            <w:r w:rsidRPr="007C3C26">
              <w:rPr>
                <w:rFonts w:ascii="Calibri" w:hAnsi="Calibri" w:cs="Calibri"/>
                <w:color w:val="000000"/>
                <w:sz w:val="22"/>
                <w:szCs w:val="22"/>
              </w:rPr>
              <w:t>Forterra</w:t>
            </w:r>
            <w:proofErr w:type="spellEnd"/>
            <w:r w:rsidRPr="007C3C26">
              <w:rPr>
                <w:rFonts w:ascii="Calibri" w:hAnsi="Calibri" w:cs="Calibri"/>
                <w:color w:val="000000"/>
                <w:sz w:val="22"/>
                <w:szCs w:val="22"/>
              </w:rPr>
              <w:t xml:space="preserve"> 130 CL</w:t>
            </w:r>
          </w:p>
        </w:tc>
        <w:tc>
          <w:tcPr>
            <w:tcW w:w="1831" w:type="dxa"/>
            <w:tcBorders>
              <w:top w:val="nil"/>
              <w:left w:val="nil"/>
              <w:bottom w:val="single" w:sz="4" w:space="0" w:color="auto"/>
              <w:right w:val="single" w:sz="4" w:space="0" w:color="auto"/>
            </w:tcBorders>
            <w:shd w:val="clear" w:color="auto" w:fill="auto"/>
            <w:noWrap/>
            <w:vAlign w:val="center"/>
            <w:hideMark/>
          </w:tcPr>
          <w:p w14:paraId="76EEDB8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98 507,84 </w:t>
            </w:r>
          </w:p>
        </w:tc>
        <w:tc>
          <w:tcPr>
            <w:tcW w:w="1278" w:type="dxa"/>
            <w:tcBorders>
              <w:top w:val="nil"/>
              <w:left w:val="nil"/>
              <w:bottom w:val="single" w:sz="4" w:space="0" w:color="auto"/>
              <w:right w:val="single" w:sz="4" w:space="0" w:color="auto"/>
            </w:tcBorders>
            <w:shd w:val="clear" w:color="auto" w:fill="auto"/>
            <w:noWrap/>
            <w:vAlign w:val="center"/>
            <w:hideMark/>
          </w:tcPr>
          <w:p w14:paraId="4467AB9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9. 3. 2023</w:t>
            </w:r>
          </w:p>
        </w:tc>
        <w:tc>
          <w:tcPr>
            <w:tcW w:w="789" w:type="dxa"/>
            <w:tcBorders>
              <w:top w:val="nil"/>
              <w:left w:val="nil"/>
              <w:bottom w:val="single" w:sz="4" w:space="0" w:color="auto"/>
              <w:right w:val="single" w:sz="4" w:space="0" w:color="auto"/>
            </w:tcBorders>
            <w:shd w:val="clear" w:color="auto" w:fill="auto"/>
            <w:noWrap/>
            <w:vAlign w:val="center"/>
            <w:hideMark/>
          </w:tcPr>
          <w:p w14:paraId="582DD36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04CC3BD9"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3E728F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422300027-2</w:t>
            </w:r>
          </w:p>
        </w:tc>
        <w:tc>
          <w:tcPr>
            <w:tcW w:w="4579" w:type="dxa"/>
            <w:tcBorders>
              <w:top w:val="nil"/>
              <w:left w:val="nil"/>
              <w:bottom w:val="single" w:sz="4" w:space="0" w:color="auto"/>
              <w:right w:val="single" w:sz="4" w:space="0" w:color="auto"/>
            </w:tcBorders>
            <w:shd w:val="clear" w:color="auto" w:fill="auto"/>
            <w:noWrap/>
            <w:vAlign w:val="center"/>
            <w:hideMark/>
          </w:tcPr>
          <w:p w14:paraId="661A53A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Kosačka - rameno univerzálne TDH M 600 TC</w:t>
            </w:r>
          </w:p>
        </w:tc>
        <w:tc>
          <w:tcPr>
            <w:tcW w:w="1831" w:type="dxa"/>
            <w:tcBorders>
              <w:top w:val="nil"/>
              <w:left w:val="nil"/>
              <w:bottom w:val="single" w:sz="4" w:space="0" w:color="auto"/>
              <w:right w:val="single" w:sz="4" w:space="0" w:color="auto"/>
            </w:tcBorders>
            <w:shd w:val="clear" w:color="auto" w:fill="auto"/>
            <w:noWrap/>
            <w:vAlign w:val="center"/>
            <w:hideMark/>
          </w:tcPr>
          <w:p w14:paraId="1B073C8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43 500,00 </w:t>
            </w:r>
          </w:p>
        </w:tc>
        <w:tc>
          <w:tcPr>
            <w:tcW w:w="1278" w:type="dxa"/>
            <w:tcBorders>
              <w:top w:val="nil"/>
              <w:left w:val="nil"/>
              <w:bottom w:val="single" w:sz="4" w:space="0" w:color="auto"/>
              <w:right w:val="single" w:sz="4" w:space="0" w:color="auto"/>
            </w:tcBorders>
            <w:shd w:val="clear" w:color="auto" w:fill="auto"/>
            <w:noWrap/>
            <w:vAlign w:val="center"/>
            <w:hideMark/>
          </w:tcPr>
          <w:p w14:paraId="7FA9D63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9. 3. 2023</w:t>
            </w:r>
          </w:p>
        </w:tc>
        <w:tc>
          <w:tcPr>
            <w:tcW w:w="789" w:type="dxa"/>
            <w:tcBorders>
              <w:top w:val="nil"/>
              <w:left w:val="nil"/>
              <w:bottom w:val="single" w:sz="4" w:space="0" w:color="auto"/>
              <w:right w:val="single" w:sz="4" w:space="0" w:color="auto"/>
            </w:tcBorders>
            <w:shd w:val="clear" w:color="auto" w:fill="auto"/>
            <w:noWrap/>
            <w:vAlign w:val="center"/>
            <w:hideMark/>
          </w:tcPr>
          <w:p w14:paraId="318CE22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16AA6B45"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A20B33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422300027-3</w:t>
            </w:r>
          </w:p>
        </w:tc>
        <w:tc>
          <w:tcPr>
            <w:tcW w:w="4579" w:type="dxa"/>
            <w:tcBorders>
              <w:top w:val="nil"/>
              <w:left w:val="nil"/>
              <w:bottom w:val="single" w:sz="4" w:space="0" w:color="auto"/>
              <w:right w:val="single" w:sz="4" w:space="0" w:color="auto"/>
            </w:tcBorders>
            <w:shd w:val="clear" w:color="auto" w:fill="auto"/>
            <w:noWrap/>
            <w:vAlign w:val="center"/>
            <w:hideMark/>
          </w:tcPr>
          <w:p w14:paraId="43885ECF"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Kosačka </w:t>
            </w:r>
            <w:proofErr w:type="spellStart"/>
            <w:r w:rsidRPr="007C3C26">
              <w:rPr>
                <w:rFonts w:ascii="Calibri" w:hAnsi="Calibri" w:cs="Calibri"/>
                <w:color w:val="000000"/>
                <w:sz w:val="22"/>
                <w:szCs w:val="22"/>
              </w:rPr>
              <w:t>podzvodidlová</w:t>
            </w:r>
            <w:proofErr w:type="spellEnd"/>
            <w:r w:rsidRPr="007C3C26">
              <w:rPr>
                <w:rFonts w:ascii="Calibri" w:hAnsi="Calibri" w:cs="Calibri"/>
                <w:color w:val="000000"/>
                <w:sz w:val="22"/>
                <w:szCs w:val="22"/>
              </w:rPr>
              <w:t xml:space="preserve"> PS 120</w:t>
            </w:r>
          </w:p>
        </w:tc>
        <w:tc>
          <w:tcPr>
            <w:tcW w:w="1831" w:type="dxa"/>
            <w:tcBorders>
              <w:top w:val="nil"/>
              <w:left w:val="nil"/>
              <w:bottom w:val="single" w:sz="4" w:space="0" w:color="auto"/>
              <w:right w:val="single" w:sz="4" w:space="0" w:color="auto"/>
            </w:tcBorders>
            <w:shd w:val="clear" w:color="auto" w:fill="auto"/>
            <w:noWrap/>
            <w:vAlign w:val="center"/>
            <w:hideMark/>
          </w:tcPr>
          <w:p w14:paraId="61AA018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29 280,00 </w:t>
            </w:r>
          </w:p>
        </w:tc>
        <w:tc>
          <w:tcPr>
            <w:tcW w:w="1278" w:type="dxa"/>
            <w:tcBorders>
              <w:top w:val="nil"/>
              <w:left w:val="nil"/>
              <w:bottom w:val="single" w:sz="4" w:space="0" w:color="auto"/>
              <w:right w:val="single" w:sz="4" w:space="0" w:color="auto"/>
            </w:tcBorders>
            <w:shd w:val="clear" w:color="auto" w:fill="auto"/>
            <w:noWrap/>
            <w:vAlign w:val="center"/>
            <w:hideMark/>
          </w:tcPr>
          <w:p w14:paraId="5209086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9. 3. 2023</w:t>
            </w:r>
          </w:p>
        </w:tc>
        <w:tc>
          <w:tcPr>
            <w:tcW w:w="789" w:type="dxa"/>
            <w:tcBorders>
              <w:top w:val="nil"/>
              <w:left w:val="nil"/>
              <w:bottom w:val="single" w:sz="4" w:space="0" w:color="auto"/>
              <w:right w:val="single" w:sz="4" w:space="0" w:color="auto"/>
            </w:tcBorders>
            <w:shd w:val="clear" w:color="auto" w:fill="auto"/>
            <w:noWrap/>
            <w:vAlign w:val="center"/>
            <w:hideMark/>
          </w:tcPr>
          <w:p w14:paraId="3F9372D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74B43036"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2E1E78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622300018-1</w:t>
            </w:r>
          </w:p>
        </w:tc>
        <w:tc>
          <w:tcPr>
            <w:tcW w:w="4579" w:type="dxa"/>
            <w:tcBorders>
              <w:top w:val="nil"/>
              <w:left w:val="nil"/>
              <w:bottom w:val="single" w:sz="4" w:space="0" w:color="auto"/>
              <w:right w:val="single" w:sz="4" w:space="0" w:color="auto"/>
            </w:tcBorders>
            <w:shd w:val="clear" w:color="auto" w:fill="auto"/>
            <w:noWrap/>
            <w:vAlign w:val="center"/>
            <w:hideMark/>
          </w:tcPr>
          <w:p w14:paraId="4F7BAEA9"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Traktor kolesový </w:t>
            </w:r>
            <w:proofErr w:type="spellStart"/>
            <w:r w:rsidRPr="007C3C26">
              <w:rPr>
                <w:rFonts w:ascii="Calibri" w:hAnsi="Calibri" w:cs="Calibri"/>
                <w:color w:val="000000"/>
                <w:sz w:val="22"/>
                <w:szCs w:val="22"/>
              </w:rPr>
              <w:t>Zetor</w:t>
            </w:r>
            <w:proofErr w:type="spellEnd"/>
            <w:r w:rsidRPr="007C3C26">
              <w:rPr>
                <w:rFonts w:ascii="Calibri" w:hAnsi="Calibri" w:cs="Calibri"/>
                <w:color w:val="000000"/>
                <w:sz w:val="22"/>
                <w:szCs w:val="22"/>
              </w:rPr>
              <w:t xml:space="preserve"> </w:t>
            </w:r>
            <w:proofErr w:type="spellStart"/>
            <w:r w:rsidRPr="007C3C26">
              <w:rPr>
                <w:rFonts w:ascii="Calibri" w:hAnsi="Calibri" w:cs="Calibri"/>
                <w:color w:val="000000"/>
                <w:sz w:val="22"/>
                <w:szCs w:val="22"/>
              </w:rPr>
              <w:t>Forterra</w:t>
            </w:r>
            <w:proofErr w:type="spellEnd"/>
            <w:r w:rsidRPr="007C3C26">
              <w:rPr>
                <w:rFonts w:ascii="Calibri" w:hAnsi="Calibri" w:cs="Calibri"/>
                <w:color w:val="000000"/>
                <w:sz w:val="22"/>
                <w:szCs w:val="22"/>
              </w:rPr>
              <w:t xml:space="preserve"> 130 CL</w:t>
            </w:r>
          </w:p>
        </w:tc>
        <w:tc>
          <w:tcPr>
            <w:tcW w:w="1831" w:type="dxa"/>
            <w:tcBorders>
              <w:top w:val="nil"/>
              <w:left w:val="nil"/>
              <w:bottom w:val="single" w:sz="4" w:space="0" w:color="auto"/>
              <w:right w:val="single" w:sz="4" w:space="0" w:color="auto"/>
            </w:tcBorders>
            <w:shd w:val="clear" w:color="auto" w:fill="auto"/>
            <w:noWrap/>
            <w:vAlign w:val="center"/>
            <w:hideMark/>
          </w:tcPr>
          <w:p w14:paraId="56E85EF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98 507,84 </w:t>
            </w:r>
          </w:p>
        </w:tc>
        <w:tc>
          <w:tcPr>
            <w:tcW w:w="1278" w:type="dxa"/>
            <w:tcBorders>
              <w:top w:val="nil"/>
              <w:left w:val="nil"/>
              <w:bottom w:val="single" w:sz="4" w:space="0" w:color="auto"/>
              <w:right w:val="single" w:sz="4" w:space="0" w:color="auto"/>
            </w:tcBorders>
            <w:shd w:val="clear" w:color="auto" w:fill="auto"/>
            <w:noWrap/>
            <w:vAlign w:val="center"/>
            <w:hideMark/>
          </w:tcPr>
          <w:p w14:paraId="2B8FEDD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13. 3. 2023</w:t>
            </w:r>
          </w:p>
        </w:tc>
        <w:tc>
          <w:tcPr>
            <w:tcW w:w="789" w:type="dxa"/>
            <w:tcBorders>
              <w:top w:val="nil"/>
              <w:left w:val="nil"/>
              <w:bottom w:val="single" w:sz="4" w:space="0" w:color="auto"/>
              <w:right w:val="single" w:sz="4" w:space="0" w:color="auto"/>
            </w:tcBorders>
            <w:shd w:val="clear" w:color="auto" w:fill="auto"/>
            <w:noWrap/>
            <w:vAlign w:val="center"/>
            <w:hideMark/>
          </w:tcPr>
          <w:p w14:paraId="4BA42F3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366A707C"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FAA82A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622300018-2</w:t>
            </w:r>
          </w:p>
        </w:tc>
        <w:tc>
          <w:tcPr>
            <w:tcW w:w="4579" w:type="dxa"/>
            <w:tcBorders>
              <w:top w:val="nil"/>
              <w:left w:val="nil"/>
              <w:bottom w:val="single" w:sz="4" w:space="0" w:color="auto"/>
              <w:right w:val="single" w:sz="4" w:space="0" w:color="auto"/>
            </w:tcBorders>
            <w:shd w:val="clear" w:color="auto" w:fill="auto"/>
            <w:noWrap/>
            <w:vAlign w:val="center"/>
            <w:hideMark/>
          </w:tcPr>
          <w:p w14:paraId="0B62FE0A"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Kosačka - rameno univerzálne TDH M 600 TC</w:t>
            </w:r>
          </w:p>
        </w:tc>
        <w:tc>
          <w:tcPr>
            <w:tcW w:w="1831" w:type="dxa"/>
            <w:tcBorders>
              <w:top w:val="nil"/>
              <w:left w:val="nil"/>
              <w:bottom w:val="single" w:sz="4" w:space="0" w:color="auto"/>
              <w:right w:val="single" w:sz="4" w:space="0" w:color="auto"/>
            </w:tcBorders>
            <w:shd w:val="clear" w:color="auto" w:fill="auto"/>
            <w:noWrap/>
            <w:vAlign w:val="center"/>
            <w:hideMark/>
          </w:tcPr>
          <w:p w14:paraId="6FB8700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43 500,00 </w:t>
            </w:r>
          </w:p>
        </w:tc>
        <w:tc>
          <w:tcPr>
            <w:tcW w:w="1278" w:type="dxa"/>
            <w:tcBorders>
              <w:top w:val="nil"/>
              <w:left w:val="nil"/>
              <w:bottom w:val="single" w:sz="4" w:space="0" w:color="auto"/>
              <w:right w:val="single" w:sz="4" w:space="0" w:color="auto"/>
            </w:tcBorders>
            <w:shd w:val="clear" w:color="auto" w:fill="auto"/>
            <w:noWrap/>
            <w:vAlign w:val="center"/>
            <w:hideMark/>
          </w:tcPr>
          <w:p w14:paraId="11AF287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13. 3. 2023</w:t>
            </w:r>
          </w:p>
        </w:tc>
        <w:tc>
          <w:tcPr>
            <w:tcW w:w="789" w:type="dxa"/>
            <w:tcBorders>
              <w:top w:val="nil"/>
              <w:left w:val="nil"/>
              <w:bottom w:val="single" w:sz="4" w:space="0" w:color="auto"/>
              <w:right w:val="single" w:sz="4" w:space="0" w:color="auto"/>
            </w:tcBorders>
            <w:shd w:val="clear" w:color="auto" w:fill="auto"/>
            <w:noWrap/>
            <w:vAlign w:val="center"/>
            <w:hideMark/>
          </w:tcPr>
          <w:p w14:paraId="07B1432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4EC088A3"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C6A10C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622300018-3</w:t>
            </w:r>
          </w:p>
        </w:tc>
        <w:tc>
          <w:tcPr>
            <w:tcW w:w="4579" w:type="dxa"/>
            <w:tcBorders>
              <w:top w:val="nil"/>
              <w:left w:val="nil"/>
              <w:bottom w:val="single" w:sz="4" w:space="0" w:color="auto"/>
              <w:right w:val="single" w:sz="4" w:space="0" w:color="auto"/>
            </w:tcBorders>
            <w:shd w:val="clear" w:color="auto" w:fill="auto"/>
            <w:noWrap/>
            <w:vAlign w:val="center"/>
            <w:hideMark/>
          </w:tcPr>
          <w:p w14:paraId="7C135472"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Kosačka </w:t>
            </w:r>
            <w:proofErr w:type="spellStart"/>
            <w:r w:rsidRPr="007C3C26">
              <w:rPr>
                <w:rFonts w:ascii="Calibri" w:hAnsi="Calibri" w:cs="Calibri"/>
                <w:color w:val="000000"/>
                <w:sz w:val="22"/>
                <w:szCs w:val="22"/>
              </w:rPr>
              <w:t>podzvodidlová</w:t>
            </w:r>
            <w:proofErr w:type="spellEnd"/>
            <w:r w:rsidRPr="007C3C26">
              <w:rPr>
                <w:rFonts w:ascii="Calibri" w:hAnsi="Calibri" w:cs="Calibri"/>
                <w:color w:val="000000"/>
                <w:sz w:val="22"/>
                <w:szCs w:val="22"/>
              </w:rPr>
              <w:t xml:space="preserve"> PS 120</w:t>
            </w:r>
          </w:p>
        </w:tc>
        <w:tc>
          <w:tcPr>
            <w:tcW w:w="1831" w:type="dxa"/>
            <w:tcBorders>
              <w:top w:val="nil"/>
              <w:left w:val="nil"/>
              <w:bottom w:val="single" w:sz="4" w:space="0" w:color="auto"/>
              <w:right w:val="single" w:sz="4" w:space="0" w:color="auto"/>
            </w:tcBorders>
            <w:shd w:val="clear" w:color="auto" w:fill="auto"/>
            <w:noWrap/>
            <w:vAlign w:val="center"/>
            <w:hideMark/>
          </w:tcPr>
          <w:p w14:paraId="0C9BA0A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29 280,00 </w:t>
            </w:r>
          </w:p>
        </w:tc>
        <w:tc>
          <w:tcPr>
            <w:tcW w:w="1278" w:type="dxa"/>
            <w:tcBorders>
              <w:top w:val="nil"/>
              <w:left w:val="nil"/>
              <w:bottom w:val="single" w:sz="4" w:space="0" w:color="auto"/>
              <w:right w:val="single" w:sz="4" w:space="0" w:color="auto"/>
            </w:tcBorders>
            <w:shd w:val="clear" w:color="auto" w:fill="auto"/>
            <w:noWrap/>
            <w:vAlign w:val="center"/>
            <w:hideMark/>
          </w:tcPr>
          <w:p w14:paraId="496F47F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13. 3. 2023</w:t>
            </w:r>
          </w:p>
        </w:tc>
        <w:tc>
          <w:tcPr>
            <w:tcW w:w="789" w:type="dxa"/>
            <w:tcBorders>
              <w:top w:val="nil"/>
              <w:left w:val="nil"/>
              <w:bottom w:val="single" w:sz="4" w:space="0" w:color="auto"/>
              <w:right w:val="single" w:sz="4" w:space="0" w:color="auto"/>
            </w:tcBorders>
            <w:shd w:val="clear" w:color="auto" w:fill="auto"/>
            <w:noWrap/>
            <w:vAlign w:val="center"/>
            <w:hideMark/>
          </w:tcPr>
          <w:p w14:paraId="4D29918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7AAA214F"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B46AF9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322300022-1</w:t>
            </w:r>
          </w:p>
        </w:tc>
        <w:tc>
          <w:tcPr>
            <w:tcW w:w="4579" w:type="dxa"/>
            <w:tcBorders>
              <w:top w:val="nil"/>
              <w:left w:val="nil"/>
              <w:bottom w:val="single" w:sz="4" w:space="0" w:color="auto"/>
              <w:right w:val="single" w:sz="4" w:space="0" w:color="auto"/>
            </w:tcBorders>
            <w:shd w:val="clear" w:color="auto" w:fill="auto"/>
            <w:noWrap/>
            <w:vAlign w:val="center"/>
            <w:hideMark/>
          </w:tcPr>
          <w:p w14:paraId="71CA9CDA"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Traktor kolesový </w:t>
            </w:r>
            <w:proofErr w:type="spellStart"/>
            <w:r w:rsidRPr="007C3C26">
              <w:rPr>
                <w:rFonts w:ascii="Calibri" w:hAnsi="Calibri" w:cs="Calibri"/>
                <w:color w:val="000000"/>
                <w:sz w:val="22"/>
                <w:szCs w:val="22"/>
              </w:rPr>
              <w:t>Zetor</w:t>
            </w:r>
            <w:proofErr w:type="spellEnd"/>
            <w:r w:rsidRPr="007C3C26">
              <w:rPr>
                <w:rFonts w:ascii="Calibri" w:hAnsi="Calibri" w:cs="Calibri"/>
                <w:color w:val="000000"/>
                <w:sz w:val="22"/>
                <w:szCs w:val="22"/>
              </w:rPr>
              <w:t xml:space="preserve"> </w:t>
            </w:r>
            <w:proofErr w:type="spellStart"/>
            <w:r w:rsidRPr="007C3C26">
              <w:rPr>
                <w:rFonts w:ascii="Calibri" w:hAnsi="Calibri" w:cs="Calibri"/>
                <w:color w:val="000000"/>
                <w:sz w:val="22"/>
                <w:szCs w:val="22"/>
              </w:rPr>
              <w:t>Forterra</w:t>
            </w:r>
            <w:proofErr w:type="spellEnd"/>
            <w:r w:rsidRPr="007C3C26">
              <w:rPr>
                <w:rFonts w:ascii="Calibri" w:hAnsi="Calibri" w:cs="Calibri"/>
                <w:color w:val="000000"/>
                <w:sz w:val="22"/>
                <w:szCs w:val="22"/>
              </w:rPr>
              <w:t xml:space="preserve"> 130 CL</w:t>
            </w:r>
          </w:p>
        </w:tc>
        <w:tc>
          <w:tcPr>
            <w:tcW w:w="1831" w:type="dxa"/>
            <w:tcBorders>
              <w:top w:val="nil"/>
              <w:left w:val="nil"/>
              <w:bottom w:val="single" w:sz="4" w:space="0" w:color="auto"/>
              <w:right w:val="single" w:sz="4" w:space="0" w:color="auto"/>
            </w:tcBorders>
            <w:shd w:val="clear" w:color="auto" w:fill="auto"/>
            <w:noWrap/>
            <w:vAlign w:val="center"/>
            <w:hideMark/>
          </w:tcPr>
          <w:p w14:paraId="04F03A1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98 462,00 </w:t>
            </w:r>
          </w:p>
        </w:tc>
        <w:tc>
          <w:tcPr>
            <w:tcW w:w="1278" w:type="dxa"/>
            <w:tcBorders>
              <w:top w:val="nil"/>
              <w:left w:val="nil"/>
              <w:bottom w:val="single" w:sz="4" w:space="0" w:color="auto"/>
              <w:right w:val="single" w:sz="4" w:space="0" w:color="auto"/>
            </w:tcBorders>
            <w:shd w:val="clear" w:color="auto" w:fill="auto"/>
            <w:noWrap/>
            <w:vAlign w:val="center"/>
            <w:hideMark/>
          </w:tcPr>
          <w:p w14:paraId="0EF1C84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14. 3. 2023</w:t>
            </w:r>
          </w:p>
        </w:tc>
        <w:tc>
          <w:tcPr>
            <w:tcW w:w="789" w:type="dxa"/>
            <w:tcBorders>
              <w:top w:val="nil"/>
              <w:left w:val="nil"/>
              <w:bottom w:val="single" w:sz="4" w:space="0" w:color="auto"/>
              <w:right w:val="single" w:sz="4" w:space="0" w:color="auto"/>
            </w:tcBorders>
            <w:shd w:val="clear" w:color="auto" w:fill="auto"/>
            <w:noWrap/>
            <w:vAlign w:val="center"/>
            <w:hideMark/>
          </w:tcPr>
          <w:p w14:paraId="6C9DBEB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5CDDAE12"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BCCC1C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622300020-1</w:t>
            </w:r>
          </w:p>
        </w:tc>
        <w:tc>
          <w:tcPr>
            <w:tcW w:w="4579" w:type="dxa"/>
            <w:tcBorders>
              <w:top w:val="nil"/>
              <w:left w:val="nil"/>
              <w:bottom w:val="single" w:sz="4" w:space="0" w:color="auto"/>
              <w:right w:val="single" w:sz="4" w:space="0" w:color="auto"/>
            </w:tcBorders>
            <w:shd w:val="clear" w:color="auto" w:fill="auto"/>
            <w:noWrap/>
            <w:vAlign w:val="center"/>
            <w:hideMark/>
          </w:tcPr>
          <w:p w14:paraId="293275F7"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Traktor kolesový </w:t>
            </w:r>
            <w:proofErr w:type="spellStart"/>
            <w:r w:rsidRPr="007C3C26">
              <w:rPr>
                <w:rFonts w:ascii="Calibri" w:hAnsi="Calibri" w:cs="Calibri"/>
                <w:color w:val="000000"/>
                <w:sz w:val="22"/>
                <w:szCs w:val="22"/>
              </w:rPr>
              <w:t>Zetor</w:t>
            </w:r>
            <w:proofErr w:type="spellEnd"/>
            <w:r w:rsidRPr="007C3C26">
              <w:rPr>
                <w:rFonts w:ascii="Calibri" w:hAnsi="Calibri" w:cs="Calibri"/>
                <w:color w:val="000000"/>
                <w:sz w:val="22"/>
                <w:szCs w:val="22"/>
              </w:rPr>
              <w:t xml:space="preserve"> Proxima 100 GP</w:t>
            </w:r>
          </w:p>
        </w:tc>
        <w:tc>
          <w:tcPr>
            <w:tcW w:w="1831" w:type="dxa"/>
            <w:tcBorders>
              <w:top w:val="nil"/>
              <w:left w:val="nil"/>
              <w:bottom w:val="single" w:sz="4" w:space="0" w:color="auto"/>
              <w:right w:val="single" w:sz="4" w:space="0" w:color="auto"/>
            </w:tcBorders>
            <w:shd w:val="clear" w:color="auto" w:fill="auto"/>
            <w:noWrap/>
            <w:vAlign w:val="center"/>
            <w:hideMark/>
          </w:tcPr>
          <w:p w14:paraId="0FE43EA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64 967,83 </w:t>
            </w:r>
          </w:p>
        </w:tc>
        <w:tc>
          <w:tcPr>
            <w:tcW w:w="1278" w:type="dxa"/>
            <w:tcBorders>
              <w:top w:val="nil"/>
              <w:left w:val="nil"/>
              <w:bottom w:val="single" w:sz="4" w:space="0" w:color="auto"/>
              <w:right w:val="single" w:sz="4" w:space="0" w:color="auto"/>
            </w:tcBorders>
            <w:shd w:val="clear" w:color="auto" w:fill="auto"/>
            <w:noWrap/>
            <w:vAlign w:val="center"/>
            <w:hideMark/>
          </w:tcPr>
          <w:p w14:paraId="42444FC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14. 3. 2023</w:t>
            </w:r>
          </w:p>
        </w:tc>
        <w:tc>
          <w:tcPr>
            <w:tcW w:w="789" w:type="dxa"/>
            <w:tcBorders>
              <w:top w:val="nil"/>
              <w:left w:val="nil"/>
              <w:bottom w:val="single" w:sz="4" w:space="0" w:color="auto"/>
              <w:right w:val="single" w:sz="4" w:space="0" w:color="auto"/>
            </w:tcBorders>
            <w:shd w:val="clear" w:color="auto" w:fill="auto"/>
            <w:noWrap/>
            <w:vAlign w:val="center"/>
            <w:hideMark/>
          </w:tcPr>
          <w:p w14:paraId="51B6621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5CD0AF2E"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F6BDEB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522300022-1</w:t>
            </w:r>
          </w:p>
        </w:tc>
        <w:tc>
          <w:tcPr>
            <w:tcW w:w="4579" w:type="dxa"/>
            <w:tcBorders>
              <w:top w:val="nil"/>
              <w:left w:val="nil"/>
              <w:bottom w:val="single" w:sz="4" w:space="0" w:color="auto"/>
              <w:right w:val="single" w:sz="4" w:space="0" w:color="auto"/>
            </w:tcBorders>
            <w:shd w:val="clear" w:color="auto" w:fill="auto"/>
            <w:noWrap/>
            <w:vAlign w:val="center"/>
            <w:hideMark/>
          </w:tcPr>
          <w:p w14:paraId="284B6407"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Traktor kolesový </w:t>
            </w:r>
            <w:proofErr w:type="spellStart"/>
            <w:r w:rsidRPr="007C3C26">
              <w:rPr>
                <w:rFonts w:ascii="Calibri" w:hAnsi="Calibri" w:cs="Calibri"/>
                <w:color w:val="000000"/>
                <w:sz w:val="22"/>
                <w:szCs w:val="22"/>
              </w:rPr>
              <w:t>Zetor</w:t>
            </w:r>
            <w:proofErr w:type="spellEnd"/>
            <w:r w:rsidRPr="007C3C26">
              <w:rPr>
                <w:rFonts w:ascii="Calibri" w:hAnsi="Calibri" w:cs="Calibri"/>
                <w:color w:val="000000"/>
                <w:sz w:val="22"/>
                <w:szCs w:val="22"/>
              </w:rPr>
              <w:t xml:space="preserve"> Proxima 100 GP</w:t>
            </w:r>
          </w:p>
        </w:tc>
        <w:tc>
          <w:tcPr>
            <w:tcW w:w="1831" w:type="dxa"/>
            <w:tcBorders>
              <w:top w:val="nil"/>
              <w:left w:val="nil"/>
              <w:bottom w:val="single" w:sz="4" w:space="0" w:color="auto"/>
              <w:right w:val="single" w:sz="4" w:space="0" w:color="auto"/>
            </w:tcBorders>
            <w:shd w:val="clear" w:color="auto" w:fill="auto"/>
            <w:noWrap/>
            <w:vAlign w:val="center"/>
            <w:hideMark/>
          </w:tcPr>
          <w:p w14:paraId="6F4922B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64 807,83 </w:t>
            </w:r>
          </w:p>
        </w:tc>
        <w:tc>
          <w:tcPr>
            <w:tcW w:w="1278" w:type="dxa"/>
            <w:tcBorders>
              <w:top w:val="nil"/>
              <w:left w:val="nil"/>
              <w:bottom w:val="single" w:sz="4" w:space="0" w:color="auto"/>
              <w:right w:val="single" w:sz="4" w:space="0" w:color="auto"/>
            </w:tcBorders>
            <w:shd w:val="clear" w:color="auto" w:fill="auto"/>
            <w:noWrap/>
            <w:vAlign w:val="center"/>
            <w:hideMark/>
          </w:tcPr>
          <w:p w14:paraId="63C53C2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14. 3. 2023</w:t>
            </w:r>
          </w:p>
        </w:tc>
        <w:tc>
          <w:tcPr>
            <w:tcW w:w="789" w:type="dxa"/>
            <w:tcBorders>
              <w:top w:val="nil"/>
              <w:left w:val="nil"/>
              <w:bottom w:val="single" w:sz="4" w:space="0" w:color="auto"/>
              <w:right w:val="single" w:sz="4" w:space="0" w:color="auto"/>
            </w:tcBorders>
            <w:shd w:val="clear" w:color="auto" w:fill="auto"/>
            <w:noWrap/>
            <w:vAlign w:val="center"/>
            <w:hideMark/>
          </w:tcPr>
          <w:p w14:paraId="20A1088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700EFA24"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CDD61E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622300019-1</w:t>
            </w:r>
          </w:p>
        </w:tc>
        <w:tc>
          <w:tcPr>
            <w:tcW w:w="4579" w:type="dxa"/>
            <w:tcBorders>
              <w:top w:val="nil"/>
              <w:left w:val="nil"/>
              <w:bottom w:val="single" w:sz="4" w:space="0" w:color="auto"/>
              <w:right w:val="single" w:sz="4" w:space="0" w:color="auto"/>
            </w:tcBorders>
            <w:shd w:val="clear" w:color="auto" w:fill="auto"/>
            <w:noWrap/>
            <w:vAlign w:val="center"/>
            <w:hideMark/>
          </w:tcPr>
          <w:p w14:paraId="640103B3"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Traktor kolesový </w:t>
            </w:r>
            <w:proofErr w:type="spellStart"/>
            <w:r w:rsidRPr="007C3C26">
              <w:rPr>
                <w:rFonts w:ascii="Calibri" w:hAnsi="Calibri" w:cs="Calibri"/>
                <w:color w:val="000000"/>
                <w:sz w:val="22"/>
                <w:szCs w:val="22"/>
              </w:rPr>
              <w:t>Zetor</w:t>
            </w:r>
            <w:proofErr w:type="spellEnd"/>
            <w:r w:rsidRPr="007C3C26">
              <w:rPr>
                <w:rFonts w:ascii="Calibri" w:hAnsi="Calibri" w:cs="Calibri"/>
                <w:color w:val="000000"/>
                <w:sz w:val="22"/>
                <w:szCs w:val="22"/>
              </w:rPr>
              <w:t xml:space="preserve"> Proxima 100 GP</w:t>
            </w:r>
          </w:p>
        </w:tc>
        <w:tc>
          <w:tcPr>
            <w:tcW w:w="1831" w:type="dxa"/>
            <w:tcBorders>
              <w:top w:val="nil"/>
              <w:left w:val="nil"/>
              <w:bottom w:val="single" w:sz="4" w:space="0" w:color="auto"/>
              <w:right w:val="single" w:sz="4" w:space="0" w:color="auto"/>
            </w:tcBorders>
            <w:shd w:val="clear" w:color="auto" w:fill="auto"/>
            <w:noWrap/>
            <w:vAlign w:val="center"/>
            <w:hideMark/>
          </w:tcPr>
          <w:p w14:paraId="15F7D9C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64 807,83 </w:t>
            </w:r>
          </w:p>
        </w:tc>
        <w:tc>
          <w:tcPr>
            <w:tcW w:w="1278" w:type="dxa"/>
            <w:tcBorders>
              <w:top w:val="nil"/>
              <w:left w:val="nil"/>
              <w:bottom w:val="single" w:sz="4" w:space="0" w:color="auto"/>
              <w:right w:val="single" w:sz="4" w:space="0" w:color="auto"/>
            </w:tcBorders>
            <w:shd w:val="clear" w:color="auto" w:fill="auto"/>
            <w:noWrap/>
            <w:vAlign w:val="center"/>
            <w:hideMark/>
          </w:tcPr>
          <w:p w14:paraId="6069478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14. 3. 2023</w:t>
            </w:r>
          </w:p>
        </w:tc>
        <w:tc>
          <w:tcPr>
            <w:tcW w:w="789" w:type="dxa"/>
            <w:tcBorders>
              <w:top w:val="nil"/>
              <w:left w:val="nil"/>
              <w:bottom w:val="single" w:sz="4" w:space="0" w:color="auto"/>
              <w:right w:val="single" w:sz="4" w:space="0" w:color="auto"/>
            </w:tcBorders>
            <w:shd w:val="clear" w:color="auto" w:fill="auto"/>
            <w:noWrap/>
            <w:vAlign w:val="center"/>
            <w:hideMark/>
          </w:tcPr>
          <w:p w14:paraId="41EB044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30C4DA44"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99F30B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322300022-2</w:t>
            </w:r>
          </w:p>
        </w:tc>
        <w:tc>
          <w:tcPr>
            <w:tcW w:w="4579" w:type="dxa"/>
            <w:tcBorders>
              <w:top w:val="nil"/>
              <w:left w:val="nil"/>
              <w:bottom w:val="single" w:sz="4" w:space="0" w:color="auto"/>
              <w:right w:val="single" w:sz="4" w:space="0" w:color="auto"/>
            </w:tcBorders>
            <w:shd w:val="clear" w:color="auto" w:fill="auto"/>
            <w:noWrap/>
            <w:vAlign w:val="center"/>
            <w:hideMark/>
          </w:tcPr>
          <w:p w14:paraId="3B1BA249"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Kosačka - rameno univerzálne TDH M 600 TC</w:t>
            </w:r>
          </w:p>
        </w:tc>
        <w:tc>
          <w:tcPr>
            <w:tcW w:w="1831" w:type="dxa"/>
            <w:tcBorders>
              <w:top w:val="nil"/>
              <w:left w:val="nil"/>
              <w:bottom w:val="single" w:sz="4" w:space="0" w:color="auto"/>
              <w:right w:val="single" w:sz="4" w:space="0" w:color="auto"/>
            </w:tcBorders>
            <w:shd w:val="clear" w:color="auto" w:fill="auto"/>
            <w:noWrap/>
            <w:vAlign w:val="center"/>
            <w:hideMark/>
          </w:tcPr>
          <w:p w14:paraId="2E2D95E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43 500,00 </w:t>
            </w:r>
          </w:p>
        </w:tc>
        <w:tc>
          <w:tcPr>
            <w:tcW w:w="1278" w:type="dxa"/>
            <w:tcBorders>
              <w:top w:val="nil"/>
              <w:left w:val="nil"/>
              <w:bottom w:val="single" w:sz="4" w:space="0" w:color="auto"/>
              <w:right w:val="single" w:sz="4" w:space="0" w:color="auto"/>
            </w:tcBorders>
            <w:shd w:val="clear" w:color="auto" w:fill="auto"/>
            <w:noWrap/>
            <w:vAlign w:val="center"/>
            <w:hideMark/>
          </w:tcPr>
          <w:p w14:paraId="25DC680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14. 3. 2023</w:t>
            </w:r>
          </w:p>
        </w:tc>
        <w:tc>
          <w:tcPr>
            <w:tcW w:w="789" w:type="dxa"/>
            <w:tcBorders>
              <w:top w:val="nil"/>
              <w:left w:val="nil"/>
              <w:bottom w:val="single" w:sz="4" w:space="0" w:color="auto"/>
              <w:right w:val="single" w:sz="4" w:space="0" w:color="auto"/>
            </w:tcBorders>
            <w:shd w:val="clear" w:color="auto" w:fill="auto"/>
            <w:noWrap/>
            <w:vAlign w:val="center"/>
            <w:hideMark/>
          </w:tcPr>
          <w:p w14:paraId="1390B03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1C3D0DD9"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AF6239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322300022-3</w:t>
            </w:r>
          </w:p>
        </w:tc>
        <w:tc>
          <w:tcPr>
            <w:tcW w:w="4579" w:type="dxa"/>
            <w:tcBorders>
              <w:top w:val="nil"/>
              <w:left w:val="nil"/>
              <w:bottom w:val="single" w:sz="4" w:space="0" w:color="auto"/>
              <w:right w:val="single" w:sz="4" w:space="0" w:color="auto"/>
            </w:tcBorders>
            <w:shd w:val="clear" w:color="auto" w:fill="auto"/>
            <w:noWrap/>
            <w:vAlign w:val="center"/>
            <w:hideMark/>
          </w:tcPr>
          <w:p w14:paraId="1FC03D3C"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Kosačka </w:t>
            </w:r>
            <w:proofErr w:type="spellStart"/>
            <w:r w:rsidRPr="007C3C26">
              <w:rPr>
                <w:rFonts w:ascii="Calibri" w:hAnsi="Calibri" w:cs="Calibri"/>
                <w:color w:val="000000"/>
                <w:sz w:val="22"/>
                <w:szCs w:val="22"/>
              </w:rPr>
              <w:t>podzvodidlová</w:t>
            </w:r>
            <w:proofErr w:type="spellEnd"/>
            <w:r w:rsidRPr="007C3C26">
              <w:rPr>
                <w:rFonts w:ascii="Calibri" w:hAnsi="Calibri" w:cs="Calibri"/>
                <w:color w:val="000000"/>
                <w:sz w:val="22"/>
                <w:szCs w:val="22"/>
              </w:rPr>
              <w:t xml:space="preserve"> PS 120</w:t>
            </w:r>
          </w:p>
        </w:tc>
        <w:tc>
          <w:tcPr>
            <w:tcW w:w="1831" w:type="dxa"/>
            <w:tcBorders>
              <w:top w:val="nil"/>
              <w:left w:val="nil"/>
              <w:bottom w:val="single" w:sz="4" w:space="0" w:color="auto"/>
              <w:right w:val="single" w:sz="4" w:space="0" w:color="auto"/>
            </w:tcBorders>
            <w:shd w:val="clear" w:color="auto" w:fill="auto"/>
            <w:noWrap/>
            <w:vAlign w:val="center"/>
            <w:hideMark/>
          </w:tcPr>
          <w:p w14:paraId="2CF9F76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29 280,00 </w:t>
            </w:r>
          </w:p>
        </w:tc>
        <w:tc>
          <w:tcPr>
            <w:tcW w:w="1278" w:type="dxa"/>
            <w:tcBorders>
              <w:top w:val="nil"/>
              <w:left w:val="nil"/>
              <w:bottom w:val="single" w:sz="4" w:space="0" w:color="auto"/>
              <w:right w:val="single" w:sz="4" w:space="0" w:color="auto"/>
            </w:tcBorders>
            <w:shd w:val="clear" w:color="auto" w:fill="auto"/>
            <w:noWrap/>
            <w:vAlign w:val="center"/>
            <w:hideMark/>
          </w:tcPr>
          <w:p w14:paraId="0C95AEC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14. 3. 2023</w:t>
            </w:r>
          </w:p>
        </w:tc>
        <w:tc>
          <w:tcPr>
            <w:tcW w:w="789" w:type="dxa"/>
            <w:tcBorders>
              <w:top w:val="nil"/>
              <w:left w:val="nil"/>
              <w:bottom w:val="single" w:sz="4" w:space="0" w:color="auto"/>
              <w:right w:val="single" w:sz="4" w:space="0" w:color="auto"/>
            </w:tcBorders>
            <w:shd w:val="clear" w:color="auto" w:fill="auto"/>
            <w:noWrap/>
            <w:vAlign w:val="center"/>
            <w:hideMark/>
          </w:tcPr>
          <w:p w14:paraId="655F834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29837DFF"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D48EE6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522300022-2</w:t>
            </w:r>
          </w:p>
        </w:tc>
        <w:tc>
          <w:tcPr>
            <w:tcW w:w="4579" w:type="dxa"/>
            <w:tcBorders>
              <w:top w:val="nil"/>
              <w:left w:val="nil"/>
              <w:bottom w:val="single" w:sz="4" w:space="0" w:color="auto"/>
              <w:right w:val="single" w:sz="4" w:space="0" w:color="auto"/>
            </w:tcBorders>
            <w:shd w:val="clear" w:color="auto" w:fill="auto"/>
            <w:noWrap/>
            <w:vAlign w:val="center"/>
            <w:hideMark/>
          </w:tcPr>
          <w:p w14:paraId="21EE1A6B"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Kosačka - rameno TDH VSP 500</w:t>
            </w:r>
          </w:p>
        </w:tc>
        <w:tc>
          <w:tcPr>
            <w:tcW w:w="1831" w:type="dxa"/>
            <w:tcBorders>
              <w:top w:val="nil"/>
              <w:left w:val="nil"/>
              <w:bottom w:val="single" w:sz="4" w:space="0" w:color="auto"/>
              <w:right w:val="single" w:sz="4" w:space="0" w:color="auto"/>
            </w:tcBorders>
            <w:shd w:val="clear" w:color="auto" w:fill="auto"/>
            <w:noWrap/>
            <w:vAlign w:val="center"/>
            <w:hideMark/>
          </w:tcPr>
          <w:p w14:paraId="4678353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28 300,00 </w:t>
            </w:r>
          </w:p>
        </w:tc>
        <w:tc>
          <w:tcPr>
            <w:tcW w:w="1278" w:type="dxa"/>
            <w:tcBorders>
              <w:top w:val="nil"/>
              <w:left w:val="nil"/>
              <w:bottom w:val="single" w:sz="4" w:space="0" w:color="auto"/>
              <w:right w:val="single" w:sz="4" w:space="0" w:color="auto"/>
            </w:tcBorders>
            <w:shd w:val="clear" w:color="auto" w:fill="auto"/>
            <w:noWrap/>
            <w:vAlign w:val="center"/>
            <w:hideMark/>
          </w:tcPr>
          <w:p w14:paraId="0C9F521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14. 3. 2023</w:t>
            </w:r>
          </w:p>
        </w:tc>
        <w:tc>
          <w:tcPr>
            <w:tcW w:w="789" w:type="dxa"/>
            <w:tcBorders>
              <w:top w:val="nil"/>
              <w:left w:val="nil"/>
              <w:bottom w:val="single" w:sz="4" w:space="0" w:color="auto"/>
              <w:right w:val="single" w:sz="4" w:space="0" w:color="auto"/>
            </w:tcBorders>
            <w:shd w:val="clear" w:color="auto" w:fill="auto"/>
            <w:noWrap/>
            <w:vAlign w:val="center"/>
            <w:hideMark/>
          </w:tcPr>
          <w:p w14:paraId="571DB3B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552B93A2"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4855A4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622300019-2</w:t>
            </w:r>
          </w:p>
        </w:tc>
        <w:tc>
          <w:tcPr>
            <w:tcW w:w="4579" w:type="dxa"/>
            <w:tcBorders>
              <w:top w:val="nil"/>
              <w:left w:val="nil"/>
              <w:bottom w:val="single" w:sz="4" w:space="0" w:color="auto"/>
              <w:right w:val="single" w:sz="4" w:space="0" w:color="auto"/>
            </w:tcBorders>
            <w:shd w:val="clear" w:color="auto" w:fill="auto"/>
            <w:noWrap/>
            <w:vAlign w:val="center"/>
            <w:hideMark/>
          </w:tcPr>
          <w:p w14:paraId="7AE644CA"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Kosačka - rameno TDH VSP 500</w:t>
            </w:r>
          </w:p>
        </w:tc>
        <w:tc>
          <w:tcPr>
            <w:tcW w:w="1831" w:type="dxa"/>
            <w:tcBorders>
              <w:top w:val="nil"/>
              <w:left w:val="nil"/>
              <w:bottom w:val="single" w:sz="4" w:space="0" w:color="auto"/>
              <w:right w:val="single" w:sz="4" w:space="0" w:color="auto"/>
            </w:tcBorders>
            <w:shd w:val="clear" w:color="auto" w:fill="auto"/>
            <w:noWrap/>
            <w:vAlign w:val="center"/>
            <w:hideMark/>
          </w:tcPr>
          <w:p w14:paraId="6EE9ED2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28 300,00 </w:t>
            </w:r>
          </w:p>
        </w:tc>
        <w:tc>
          <w:tcPr>
            <w:tcW w:w="1278" w:type="dxa"/>
            <w:tcBorders>
              <w:top w:val="nil"/>
              <w:left w:val="nil"/>
              <w:bottom w:val="single" w:sz="4" w:space="0" w:color="auto"/>
              <w:right w:val="single" w:sz="4" w:space="0" w:color="auto"/>
            </w:tcBorders>
            <w:shd w:val="clear" w:color="auto" w:fill="auto"/>
            <w:noWrap/>
            <w:vAlign w:val="center"/>
            <w:hideMark/>
          </w:tcPr>
          <w:p w14:paraId="1F3B96B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14. 3. 2023</w:t>
            </w:r>
          </w:p>
        </w:tc>
        <w:tc>
          <w:tcPr>
            <w:tcW w:w="789" w:type="dxa"/>
            <w:tcBorders>
              <w:top w:val="nil"/>
              <w:left w:val="nil"/>
              <w:bottom w:val="single" w:sz="4" w:space="0" w:color="auto"/>
              <w:right w:val="single" w:sz="4" w:space="0" w:color="auto"/>
            </w:tcBorders>
            <w:shd w:val="clear" w:color="auto" w:fill="auto"/>
            <w:noWrap/>
            <w:vAlign w:val="center"/>
            <w:hideMark/>
          </w:tcPr>
          <w:p w14:paraId="4C1177B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35663EB9"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3CB7F0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622300020-2</w:t>
            </w:r>
          </w:p>
        </w:tc>
        <w:tc>
          <w:tcPr>
            <w:tcW w:w="4579" w:type="dxa"/>
            <w:tcBorders>
              <w:top w:val="nil"/>
              <w:left w:val="nil"/>
              <w:bottom w:val="single" w:sz="4" w:space="0" w:color="auto"/>
              <w:right w:val="single" w:sz="4" w:space="0" w:color="auto"/>
            </w:tcBorders>
            <w:shd w:val="clear" w:color="auto" w:fill="auto"/>
            <w:noWrap/>
            <w:vAlign w:val="center"/>
            <w:hideMark/>
          </w:tcPr>
          <w:p w14:paraId="30D3F1FA"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Kosačka - rameno TDH VSP 500</w:t>
            </w:r>
          </w:p>
        </w:tc>
        <w:tc>
          <w:tcPr>
            <w:tcW w:w="1831" w:type="dxa"/>
            <w:tcBorders>
              <w:top w:val="nil"/>
              <w:left w:val="nil"/>
              <w:bottom w:val="single" w:sz="4" w:space="0" w:color="auto"/>
              <w:right w:val="single" w:sz="4" w:space="0" w:color="auto"/>
            </w:tcBorders>
            <w:shd w:val="clear" w:color="auto" w:fill="auto"/>
            <w:noWrap/>
            <w:vAlign w:val="center"/>
            <w:hideMark/>
          </w:tcPr>
          <w:p w14:paraId="4DF6C88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28 300,00 </w:t>
            </w:r>
          </w:p>
        </w:tc>
        <w:tc>
          <w:tcPr>
            <w:tcW w:w="1278" w:type="dxa"/>
            <w:tcBorders>
              <w:top w:val="nil"/>
              <w:left w:val="nil"/>
              <w:bottom w:val="single" w:sz="4" w:space="0" w:color="auto"/>
              <w:right w:val="single" w:sz="4" w:space="0" w:color="auto"/>
            </w:tcBorders>
            <w:shd w:val="clear" w:color="auto" w:fill="auto"/>
            <w:noWrap/>
            <w:vAlign w:val="center"/>
            <w:hideMark/>
          </w:tcPr>
          <w:p w14:paraId="0F77D28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14. 3. 2023</w:t>
            </w:r>
          </w:p>
        </w:tc>
        <w:tc>
          <w:tcPr>
            <w:tcW w:w="789" w:type="dxa"/>
            <w:tcBorders>
              <w:top w:val="nil"/>
              <w:left w:val="nil"/>
              <w:bottom w:val="single" w:sz="4" w:space="0" w:color="auto"/>
              <w:right w:val="single" w:sz="4" w:space="0" w:color="auto"/>
            </w:tcBorders>
            <w:shd w:val="clear" w:color="auto" w:fill="auto"/>
            <w:noWrap/>
            <w:vAlign w:val="center"/>
            <w:hideMark/>
          </w:tcPr>
          <w:p w14:paraId="02D4B66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2C0AF06A"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E81069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222300024-1</w:t>
            </w:r>
          </w:p>
        </w:tc>
        <w:tc>
          <w:tcPr>
            <w:tcW w:w="4579" w:type="dxa"/>
            <w:tcBorders>
              <w:top w:val="nil"/>
              <w:left w:val="nil"/>
              <w:bottom w:val="single" w:sz="4" w:space="0" w:color="auto"/>
              <w:right w:val="single" w:sz="4" w:space="0" w:color="auto"/>
            </w:tcBorders>
            <w:shd w:val="clear" w:color="auto" w:fill="auto"/>
            <w:noWrap/>
            <w:vAlign w:val="center"/>
            <w:hideMark/>
          </w:tcPr>
          <w:p w14:paraId="26E7A9DA"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Traktor kolesový </w:t>
            </w:r>
            <w:proofErr w:type="spellStart"/>
            <w:r w:rsidRPr="007C3C26">
              <w:rPr>
                <w:rFonts w:ascii="Calibri" w:hAnsi="Calibri" w:cs="Calibri"/>
                <w:color w:val="000000"/>
                <w:sz w:val="22"/>
                <w:szCs w:val="22"/>
              </w:rPr>
              <w:t>Zetor</w:t>
            </w:r>
            <w:proofErr w:type="spellEnd"/>
            <w:r w:rsidRPr="007C3C26">
              <w:rPr>
                <w:rFonts w:ascii="Calibri" w:hAnsi="Calibri" w:cs="Calibri"/>
                <w:color w:val="000000"/>
                <w:sz w:val="22"/>
                <w:szCs w:val="22"/>
              </w:rPr>
              <w:t xml:space="preserve"> </w:t>
            </w:r>
            <w:proofErr w:type="spellStart"/>
            <w:r w:rsidRPr="007C3C26">
              <w:rPr>
                <w:rFonts w:ascii="Calibri" w:hAnsi="Calibri" w:cs="Calibri"/>
                <w:color w:val="000000"/>
                <w:sz w:val="22"/>
                <w:szCs w:val="22"/>
              </w:rPr>
              <w:t>Forterra</w:t>
            </w:r>
            <w:proofErr w:type="spellEnd"/>
            <w:r w:rsidRPr="007C3C26">
              <w:rPr>
                <w:rFonts w:ascii="Calibri" w:hAnsi="Calibri" w:cs="Calibri"/>
                <w:color w:val="000000"/>
                <w:sz w:val="22"/>
                <w:szCs w:val="22"/>
              </w:rPr>
              <w:t xml:space="preserve"> 130 CL</w:t>
            </w:r>
          </w:p>
        </w:tc>
        <w:tc>
          <w:tcPr>
            <w:tcW w:w="1831" w:type="dxa"/>
            <w:tcBorders>
              <w:top w:val="nil"/>
              <w:left w:val="nil"/>
              <w:bottom w:val="single" w:sz="4" w:space="0" w:color="auto"/>
              <w:right w:val="single" w:sz="4" w:space="0" w:color="auto"/>
            </w:tcBorders>
            <w:shd w:val="clear" w:color="auto" w:fill="auto"/>
            <w:noWrap/>
            <w:vAlign w:val="center"/>
            <w:hideMark/>
          </w:tcPr>
          <w:p w14:paraId="206BCA7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98 462,00 </w:t>
            </w:r>
          </w:p>
        </w:tc>
        <w:tc>
          <w:tcPr>
            <w:tcW w:w="1278" w:type="dxa"/>
            <w:tcBorders>
              <w:top w:val="nil"/>
              <w:left w:val="nil"/>
              <w:bottom w:val="single" w:sz="4" w:space="0" w:color="auto"/>
              <w:right w:val="single" w:sz="4" w:space="0" w:color="auto"/>
            </w:tcBorders>
            <w:shd w:val="clear" w:color="auto" w:fill="auto"/>
            <w:noWrap/>
            <w:vAlign w:val="center"/>
            <w:hideMark/>
          </w:tcPr>
          <w:p w14:paraId="6244036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15. 3. 2023</w:t>
            </w:r>
          </w:p>
        </w:tc>
        <w:tc>
          <w:tcPr>
            <w:tcW w:w="789" w:type="dxa"/>
            <w:tcBorders>
              <w:top w:val="nil"/>
              <w:left w:val="nil"/>
              <w:bottom w:val="single" w:sz="4" w:space="0" w:color="auto"/>
              <w:right w:val="single" w:sz="4" w:space="0" w:color="auto"/>
            </w:tcBorders>
            <w:shd w:val="clear" w:color="auto" w:fill="auto"/>
            <w:noWrap/>
            <w:vAlign w:val="center"/>
            <w:hideMark/>
          </w:tcPr>
          <w:p w14:paraId="6642CEF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3370AEEC"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AB5D0B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222300024-2</w:t>
            </w:r>
          </w:p>
        </w:tc>
        <w:tc>
          <w:tcPr>
            <w:tcW w:w="4579" w:type="dxa"/>
            <w:tcBorders>
              <w:top w:val="nil"/>
              <w:left w:val="nil"/>
              <w:bottom w:val="single" w:sz="4" w:space="0" w:color="auto"/>
              <w:right w:val="single" w:sz="4" w:space="0" w:color="auto"/>
            </w:tcBorders>
            <w:shd w:val="clear" w:color="auto" w:fill="auto"/>
            <w:noWrap/>
            <w:vAlign w:val="center"/>
            <w:hideMark/>
          </w:tcPr>
          <w:p w14:paraId="6C1433B9"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Kosačka - rameno univerzálne TDH M 600 TC</w:t>
            </w:r>
          </w:p>
        </w:tc>
        <w:tc>
          <w:tcPr>
            <w:tcW w:w="1831" w:type="dxa"/>
            <w:tcBorders>
              <w:top w:val="nil"/>
              <w:left w:val="nil"/>
              <w:bottom w:val="single" w:sz="4" w:space="0" w:color="auto"/>
              <w:right w:val="single" w:sz="4" w:space="0" w:color="auto"/>
            </w:tcBorders>
            <w:shd w:val="clear" w:color="auto" w:fill="auto"/>
            <w:noWrap/>
            <w:vAlign w:val="center"/>
            <w:hideMark/>
          </w:tcPr>
          <w:p w14:paraId="5E11321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43 500,00 </w:t>
            </w:r>
          </w:p>
        </w:tc>
        <w:tc>
          <w:tcPr>
            <w:tcW w:w="1278" w:type="dxa"/>
            <w:tcBorders>
              <w:top w:val="nil"/>
              <w:left w:val="nil"/>
              <w:bottom w:val="single" w:sz="4" w:space="0" w:color="auto"/>
              <w:right w:val="single" w:sz="4" w:space="0" w:color="auto"/>
            </w:tcBorders>
            <w:shd w:val="clear" w:color="auto" w:fill="auto"/>
            <w:noWrap/>
            <w:vAlign w:val="center"/>
            <w:hideMark/>
          </w:tcPr>
          <w:p w14:paraId="54BBC68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15. 3. 2023</w:t>
            </w:r>
          </w:p>
        </w:tc>
        <w:tc>
          <w:tcPr>
            <w:tcW w:w="789" w:type="dxa"/>
            <w:tcBorders>
              <w:top w:val="nil"/>
              <w:left w:val="nil"/>
              <w:bottom w:val="single" w:sz="4" w:space="0" w:color="auto"/>
              <w:right w:val="single" w:sz="4" w:space="0" w:color="auto"/>
            </w:tcBorders>
            <w:shd w:val="clear" w:color="auto" w:fill="auto"/>
            <w:noWrap/>
            <w:vAlign w:val="center"/>
            <w:hideMark/>
          </w:tcPr>
          <w:p w14:paraId="42BBA33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0E0E9125"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4F373F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222300024-3</w:t>
            </w:r>
          </w:p>
        </w:tc>
        <w:tc>
          <w:tcPr>
            <w:tcW w:w="4579" w:type="dxa"/>
            <w:tcBorders>
              <w:top w:val="nil"/>
              <w:left w:val="nil"/>
              <w:bottom w:val="single" w:sz="4" w:space="0" w:color="auto"/>
              <w:right w:val="single" w:sz="4" w:space="0" w:color="auto"/>
            </w:tcBorders>
            <w:shd w:val="clear" w:color="auto" w:fill="auto"/>
            <w:noWrap/>
            <w:vAlign w:val="center"/>
            <w:hideMark/>
          </w:tcPr>
          <w:p w14:paraId="0AB3C71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Kosačka </w:t>
            </w:r>
            <w:proofErr w:type="spellStart"/>
            <w:r w:rsidRPr="007C3C26">
              <w:rPr>
                <w:rFonts w:ascii="Calibri" w:hAnsi="Calibri" w:cs="Calibri"/>
                <w:color w:val="000000"/>
                <w:sz w:val="22"/>
                <w:szCs w:val="22"/>
              </w:rPr>
              <w:t>podzvodidlová</w:t>
            </w:r>
            <w:proofErr w:type="spellEnd"/>
            <w:r w:rsidRPr="007C3C26">
              <w:rPr>
                <w:rFonts w:ascii="Calibri" w:hAnsi="Calibri" w:cs="Calibri"/>
                <w:color w:val="000000"/>
                <w:sz w:val="22"/>
                <w:szCs w:val="22"/>
              </w:rPr>
              <w:t xml:space="preserve"> PS 120</w:t>
            </w:r>
          </w:p>
        </w:tc>
        <w:tc>
          <w:tcPr>
            <w:tcW w:w="1831" w:type="dxa"/>
            <w:tcBorders>
              <w:top w:val="nil"/>
              <w:left w:val="nil"/>
              <w:bottom w:val="single" w:sz="4" w:space="0" w:color="auto"/>
              <w:right w:val="single" w:sz="4" w:space="0" w:color="auto"/>
            </w:tcBorders>
            <w:shd w:val="clear" w:color="auto" w:fill="auto"/>
            <w:noWrap/>
            <w:vAlign w:val="center"/>
            <w:hideMark/>
          </w:tcPr>
          <w:p w14:paraId="2DE9450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29 280,00 </w:t>
            </w:r>
          </w:p>
        </w:tc>
        <w:tc>
          <w:tcPr>
            <w:tcW w:w="1278" w:type="dxa"/>
            <w:tcBorders>
              <w:top w:val="nil"/>
              <w:left w:val="nil"/>
              <w:bottom w:val="single" w:sz="4" w:space="0" w:color="auto"/>
              <w:right w:val="single" w:sz="4" w:space="0" w:color="auto"/>
            </w:tcBorders>
            <w:shd w:val="clear" w:color="auto" w:fill="auto"/>
            <w:noWrap/>
            <w:vAlign w:val="center"/>
            <w:hideMark/>
          </w:tcPr>
          <w:p w14:paraId="6908D8B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15. 3. 2023</w:t>
            </w:r>
          </w:p>
        </w:tc>
        <w:tc>
          <w:tcPr>
            <w:tcW w:w="789" w:type="dxa"/>
            <w:tcBorders>
              <w:top w:val="nil"/>
              <w:left w:val="nil"/>
              <w:bottom w:val="single" w:sz="4" w:space="0" w:color="auto"/>
              <w:right w:val="single" w:sz="4" w:space="0" w:color="auto"/>
            </w:tcBorders>
            <w:shd w:val="clear" w:color="auto" w:fill="auto"/>
            <w:noWrap/>
            <w:vAlign w:val="center"/>
            <w:hideMark/>
          </w:tcPr>
          <w:p w14:paraId="136E6B1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28BC8270"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FE2F8B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622200023</w:t>
            </w:r>
          </w:p>
        </w:tc>
        <w:tc>
          <w:tcPr>
            <w:tcW w:w="4579" w:type="dxa"/>
            <w:tcBorders>
              <w:top w:val="nil"/>
              <w:left w:val="nil"/>
              <w:bottom w:val="single" w:sz="4" w:space="0" w:color="auto"/>
              <w:right w:val="single" w:sz="4" w:space="0" w:color="auto"/>
            </w:tcBorders>
            <w:shd w:val="clear" w:color="auto" w:fill="auto"/>
            <w:noWrap/>
            <w:vAlign w:val="center"/>
            <w:hideMark/>
          </w:tcPr>
          <w:p w14:paraId="216CF1EE"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Peugeot Boxer</w:t>
            </w:r>
          </w:p>
        </w:tc>
        <w:tc>
          <w:tcPr>
            <w:tcW w:w="1831" w:type="dxa"/>
            <w:tcBorders>
              <w:top w:val="nil"/>
              <w:left w:val="nil"/>
              <w:bottom w:val="single" w:sz="4" w:space="0" w:color="auto"/>
              <w:right w:val="single" w:sz="4" w:space="0" w:color="auto"/>
            </w:tcBorders>
            <w:shd w:val="clear" w:color="auto" w:fill="auto"/>
            <w:noWrap/>
            <w:vAlign w:val="center"/>
            <w:hideMark/>
          </w:tcPr>
          <w:p w14:paraId="6B8A02B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29 663,64 </w:t>
            </w:r>
          </w:p>
        </w:tc>
        <w:tc>
          <w:tcPr>
            <w:tcW w:w="1278" w:type="dxa"/>
            <w:tcBorders>
              <w:top w:val="nil"/>
              <w:left w:val="nil"/>
              <w:bottom w:val="single" w:sz="4" w:space="0" w:color="auto"/>
              <w:right w:val="single" w:sz="4" w:space="0" w:color="auto"/>
            </w:tcBorders>
            <w:shd w:val="clear" w:color="auto" w:fill="auto"/>
            <w:noWrap/>
            <w:vAlign w:val="center"/>
            <w:hideMark/>
          </w:tcPr>
          <w:p w14:paraId="289601D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24. 3. 2023</w:t>
            </w:r>
          </w:p>
        </w:tc>
        <w:tc>
          <w:tcPr>
            <w:tcW w:w="789" w:type="dxa"/>
            <w:tcBorders>
              <w:top w:val="nil"/>
              <w:left w:val="nil"/>
              <w:bottom w:val="single" w:sz="4" w:space="0" w:color="auto"/>
              <w:right w:val="single" w:sz="4" w:space="0" w:color="auto"/>
            </w:tcBorders>
            <w:shd w:val="clear" w:color="auto" w:fill="auto"/>
            <w:noWrap/>
            <w:vAlign w:val="center"/>
            <w:hideMark/>
          </w:tcPr>
          <w:p w14:paraId="1DD252B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70C9B540"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2E4C67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222200019</w:t>
            </w:r>
          </w:p>
        </w:tc>
        <w:tc>
          <w:tcPr>
            <w:tcW w:w="4579" w:type="dxa"/>
            <w:tcBorders>
              <w:top w:val="nil"/>
              <w:left w:val="nil"/>
              <w:bottom w:val="single" w:sz="4" w:space="0" w:color="auto"/>
              <w:right w:val="single" w:sz="4" w:space="0" w:color="auto"/>
            </w:tcBorders>
            <w:shd w:val="clear" w:color="auto" w:fill="auto"/>
            <w:noWrap/>
            <w:vAlign w:val="center"/>
            <w:hideMark/>
          </w:tcPr>
          <w:p w14:paraId="7D9FDEBC"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Peugeot Boxer</w:t>
            </w:r>
          </w:p>
        </w:tc>
        <w:tc>
          <w:tcPr>
            <w:tcW w:w="1831" w:type="dxa"/>
            <w:tcBorders>
              <w:top w:val="nil"/>
              <w:left w:val="nil"/>
              <w:bottom w:val="single" w:sz="4" w:space="0" w:color="auto"/>
              <w:right w:val="single" w:sz="4" w:space="0" w:color="auto"/>
            </w:tcBorders>
            <w:shd w:val="clear" w:color="auto" w:fill="auto"/>
            <w:noWrap/>
            <w:vAlign w:val="center"/>
            <w:hideMark/>
          </w:tcPr>
          <w:p w14:paraId="7930C20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29 377,00 </w:t>
            </w:r>
          </w:p>
        </w:tc>
        <w:tc>
          <w:tcPr>
            <w:tcW w:w="1278" w:type="dxa"/>
            <w:tcBorders>
              <w:top w:val="nil"/>
              <w:left w:val="nil"/>
              <w:bottom w:val="single" w:sz="4" w:space="0" w:color="auto"/>
              <w:right w:val="single" w:sz="4" w:space="0" w:color="auto"/>
            </w:tcBorders>
            <w:shd w:val="clear" w:color="auto" w:fill="auto"/>
            <w:noWrap/>
            <w:vAlign w:val="center"/>
            <w:hideMark/>
          </w:tcPr>
          <w:p w14:paraId="5E8FE6B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24. 3. 2023</w:t>
            </w:r>
          </w:p>
        </w:tc>
        <w:tc>
          <w:tcPr>
            <w:tcW w:w="789" w:type="dxa"/>
            <w:tcBorders>
              <w:top w:val="nil"/>
              <w:left w:val="nil"/>
              <w:bottom w:val="single" w:sz="4" w:space="0" w:color="auto"/>
              <w:right w:val="single" w:sz="4" w:space="0" w:color="auto"/>
            </w:tcBorders>
            <w:shd w:val="clear" w:color="auto" w:fill="auto"/>
            <w:noWrap/>
            <w:vAlign w:val="center"/>
            <w:hideMark/>
          </w:tcPr>
          <w:p w14:paraId="5192335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5C9ACEAD"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53B4E1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322200039</w:t>
            </w:r>
          </w:p>
        </w:tc>
        <w:tc>
          <w:tcPr>
            <w:tcW w:w="4579" w:type="dxa"/>
            <w:tcBorders>
              <w:top w:val="nil"/>
              <w:left w:val="nil"/>
              <w:bottom w:val="single" w:sz="4" w:space="0" w:color="auto"/>
              <w:right w:val="single" w:sz="4" w:space="0" w:color="auto"/>
            </w:tcBorders>
            <w:shd w:val="clear" w:color="auto" w:fill="auto"/>
            <w:noWrap/>
            <w:vAlign w:val="center"/>
            <w:hideMark/>
          </w:tcPr>
          <w:p w14:paraId="4F307DBC"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Peugeot Boxer</w:t>
            </w:r>
          </w:p>
        </w:tc>
        <w:tc>
          <w:tcPr>
            <w:tcW w:w="1831" w:type="dxa"/>
            <w:tcBorders>
              <w:top w:val="nil"/>
              <w:left w:val="nil"/>
              <w:bottom w:val="single" w:sz="4" w:space="0" w:color="auto"/>
              <w:right w:val="single" w:sz="4" w:space="0" w:color="auto"/>
            </w:tcBorders>
            <w:shd w:val="clear" w:color="auto" w:fill="auto"/>
            <w:noWrap/>
            <w:vAlign w:val="center"/>
            <w:hideMark/>
          </w:tcPr>
          <w:p w14:paraId="12546EE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29 379,78 </w:t>
            </w:r>
          </w:p>
        </w:tc>
        <w:tc>
          <w:tcPr>
            <w:tcW w:w="1278" w:type="dxa"/>
            <w:tcBorders>
              <w:top w:val="nil"/>
              <w:left w:val="nil"/>
              <w:bottom w:val="single" w:sz="4" w:space="0" w:color="auto"/>
              <w:right w:val="single" w:sz="4" w:space="0" w:color="auto"/>
            </w:tcBorders>
            <w:shd w:val="clear" w:color="auto" w:fill="auto"/>
            <w:noWrap/>
            <w:vAlign w:val="center"/>
            <w:hideMark/>
          </w:tcPr>
          <w:p w14:paraId="4C2FC3C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29. 3. 2023</w:t>
            </w:r>
          </w:p>
        </w:tc>
        <w:tc>
          <w:tcPr>
            <w:tcW w:w="789" w:type="dxa"/>
            <w:tcBorders>
              <w:top w:val="nil"/>
              <w:left w:val="nil"/>
              <w:bottom w:val="single" w:sz="4" w:space="0" w:color="auto"/>
              <w:right w:val="single" w:sz="4" w:space="0" w:color="auto"/>
            </w:tcBorders>
            <w:shd w:val="clear" w:color="auto" w:fill="auto"/>
            <w:noWrap/>
            <w:vAlign w:val="center"/>
            <w:hideMark/>
          </w:tcPr>
          <w:p w14:paraId="5F7668A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4382FB57"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9F7992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322200038</w:t>
            </w:r>
          </w:p>
        </w:tc>
        <w:tc>
          <w:tcPr>
            <w:tcW w:w="4579" w:type="dxa"/>
            <w:tcBorders>
              <w:top w:val="nil"/>
              <w:left w:val="nil"/>
              <w:bottom w:val="single" w:sz="4" w:space="0" w:color="auto"/>
              <w:right w:val="single" w:sz="4" w:space="0" w:color="auto"/>
            </w:tcBorders>
            <w:shd w:val="clear" w:color="auto" w:fill="auto"/>
            <w:noWrap/>
            <w:vAlign w:val="center"/>
            <w:hideMark/>
          </w:tcPr>
          <w:p w14:paraId="6ABBC3AF"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Peugeot Boxer</w:t>
            </w:r>
          </w:p>
        </w:tc>
        <w:tc>
          <w:tcPr>
            <w:tcW w:w="1831" w:type="dxa"/>
            <w:tcBorders>
              <w:top w:val="nil"/>
              <w:left w:val="nil"/>
              <w:bottom w:val="single" w:sz="4" w:space="0" w:color="auto"/>
              <w:right w:val="single" w:sz="4" w:space="0" w:color="auto"/>
            </w:tcBorders>
            <w:shd w:val="clear" w:color="auto" w:fill="auto"/>
            <w:noWrap/>
            <w:vAlign w:val="center"/>
            <w:hideMark/>
          </w:tcPr>
          <w:p w14:paraId="404F123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29 376,63 </w:t>
            </w:r>
          </w:p>
        </w:tc>
        <w:tc>
          <w:tcPr>
            <w:tcW w:w="1278" w:type="dxa"/>
            <w:tcBorders>
              <w:top w:val="nil"/>
              <w:left w:val="nil"/>
              <w:bottom w:val="single" w:sz="4" w:space="0" w:color="auto"/>
              <w:right w:val="single" w:sz="4" w:space="0" w:color="auto"/>
            </w:tcBorders>
            <w:shd w:val="clear" w:color="auto" w:fill="auto"/>
            <w:noWrap/>
            <w:vAlign w:val="center"/>
            <w:hideMark/>
          </w:tcPr>
          <w:p w14:paraId="347A118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29. 3. 2023</w:t>
            </w:r>
          </w:p>
        </w:tc>
        <w:tc>
          <w:tcPr>
            <w:tcW w:w="789" w:type="dxa"/>
            <w:tcBorders>
              <w:top w:val="nil"/>
              <w:left w:val="nil"/>
              <w:bottom w:val="single" w:sz="4" w:space="0" w:color="auto"/>
              <w:right w:val="single" w:sz="4" w:space="0" w:color="auto"/>
            </w:tcBorders>
            <w:shd w:val="clear" w:color="auto" w:fill="auto"/>
            <w:noWrap/>
            <w:vAlign w:val="center"/>
            <w:hideMark/>
          </w:tcPr>
          <w:p w14:paraId="49FE800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4CCCDAE0"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2F10E2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222200020</w:t>
            </w:r>
          </w:p>
        </w:tc>
        <w:tc>
          <w:tcPr>
            <w:tcW w:w="4579" w:type="dxa"/>
            <w:tcBorders>
              <w:top w:val="nil"/>
              <w:left w:val="nil"/>
              <w:bottom w:val="single" w:sz="4" w:space="0" w:color="auto"/>
              <w:right w:val="single" w:sz="4" w:space="0" w:color="auto"/>
            </w:tcBorders>
            <w:shd w:val="clear" w:color="auto" w:fill="auto"/>
            <w:noWrap/>
            <w:vAlign w:val="center"/>
            <w:hideMark/>
          </w:tcPr>
          <w:p w14:paraId="44B99875"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Peugeot Boxer</w:t>
            </w:r>
          </w:p>
        </w:tc>
        <w:tc>
          <w:tcPr>
            <w:tcW w:w="1831" w:type="dxa"/>
            <w:tcBorders>
              <w:top w:val="nil"/>
              <w:left w:val="nil"/>
              <w:bottom w:val="single" w:sz="4" w:space="0" w:color="auto"/>
              <w:right w:val="single" w:sz="4" w:space="0" w:color="auto"/>
            </w:tcBorders>
            <w:shd w:val="clear" w:color="auto" w:fill="auto"/>
            <w:noWrap/>
            <w:vAlign w:val="center"/>
            <w:hideMark/>
          </w:tcPr>
          <w:p w14:paraId="1F1A9E9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29 377,00 </w:t>
            </w:r>
          </w:p>
        </w:tc>
        <w:tc>
          <w:tcPr>
            <w:tcW w:w="1278" w:type="dxa"/>
            <w:tcBorders>
              <w:top w:val="nil"/>
              <w:left w:val="nil"/>
              <w:bottom w:val="single" w:sz="4" w:space="0" w:color="auto"/>
              <w:right w:val="single" w:sz="4" w:space="0" w:color="auto"/>
            </w:tcBorders>
            <w:shd w:val="clear" w:color="auto" w:fill="auto"/>
            <w:noWrap/>
            <w:vAlign w:val="center"/>
            <w:hideMark/>
          </w:tcPr>
          <w:p w14:paraId="5B43CC4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30. 3. 2023</w:t>
            </w:r>
          </w:p>
        </w:tc>
        <w:tc>
          <w:tcPr>
            <w:tcW w:w="789" w:type="dxa"/>
            <w:tcBorders>
              <w:top w:val="nil"/>
              <w:left w:val="nil"/>
              <w:bottom w:val="single" w:sz="4" w:space="0" w:color="auto"/>
              <w:right w:val="single" w:sz="4" w:space="0" w:color="auto"/>
            </w:tcBorders>
            <w:shd w:val="clear" w:color="auto" w:fill="auto"/>
            <w:noWrap/>
            <w:vAlign w:val="center"/>
            <w:hideMark/>
          </w:tcPr>
          <w:p w14:paraId="530047B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217878BF"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9F5AC9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222400025-1</w:t>
            </w:r>
          </w:p>
        </w:tc>
        <w:tc>
          <w:tcPr>
            <w:tcW w:w="4579" w:type="dxa"/>
            <w:tcBorders>
              <w:top w:val="nil"/>
              <w:left w:val="nil"/>
              <w:bottom w:val="single" w:sz="4" w:space="0" w:color="auto"/>
              <w:right w:val="single" w:sz="4" w:space="0" w:color="auto"/>
            </w:tcBorders>
            <w:shd w:val="clear" w:color="auto" w:fill="auto"/>
            <w:noWrap/>
            <w:vAlign w:val="center"/>
            <w:hideMark/>
          </w:tcPr>
          <w:p w14:paraId="10EA5E25"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Rýpadlo kolesové HIDROMEK HMK 102B SUPRA</w:t>
            </w:r>
          </w:p>
        </w:tc>
        <w:tc>
          <w:tcPr>
            <w:tcW w:w="1831" w:type="dxa"/>
            <w:tcBorders>
              <w:top w:val="nil"/>
              <w:left w:val="nil"/>
              <w:bottom w:val="single" w:sz="4" w:space="0" w:color="auto"/>
              <w:right w:val="single" w:sz="4" w:space="0" w:color="auto"/>
            </w:tcBorders>
            <w:shd w:val="clear" w:color="auto" w:fill="auto"/>
            <w:noWrap/>
            <w:vAlign w:val="center"/>
            <w:hideMark/>
          </w:tcPr>
          <w:p w14:paraId="0A2A63A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87 212,69 </w:t>
            </w:r>
          </w:p>
        </w:tc>
        <w:tc>
          <w:tcPr>
            <w:tcW w:w="1278" w:type="dxa"/>
            <w:tcBorders>
              <w:top w:val="nil"/>
              <w:left w:val="nil"/>
              <w:bottom w:val="single" w:sz="4" w:space="0" w:color="auto"/>
              <w:right w:val="single" w:sz="4" w:space="0" w:color="auto"/>
            </w:tcBorders>
            <w:shd w:val="clear" w:color="auto" w:fill="auto"/>
            <w:noWrap/>
            <w:vAlign w:val="center"/>
            <w:hideMark/>
          </w:tcPr>
          <w:p w14:paraId="173D7F3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30. 4. 2023</w:t>
            </w:r>
          </w:p>
        </w:tc>
        <w:tc>
          <w:tcPr>
            <w:tcW w:w="789" w:type="dxa"/>
            <w:tcBorders>
              <w:top w:val="nil"/>
              <w:left w:val="nil"/>
              <w:bottom w:val="single" w:sz="4" w:space="0" w:color="auto"/>
              <w:right w:val="single" w:sz="4" w:space="0" w:color="auto"/>
            </w:tcBorders>
            <w:shd w:val="clear" w:color="auto" w:fill="auto"/>
            <w:noWrap/>
            <w:vAlign w:val="center"/>
            <w:hideMark/>
          </w:tcPr>
          <w:p w14:paraId="2D47403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487D8F57"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5BCF24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322400038-1</w:t>
            </w:r>
          </w:p>
        </w:tc>
        <w:tc>
          <w:tcPr>
            <w:tcW w:w="4579" w:type="dxa"/>
            <w:tcBorders>
              <w:top w:val="nil"/>
              <w:left w:val="nil"/>
              <w:bottom w:val="single" w:sz="4" w:space="0" w:color="auto"/>
              <w:right w:val="single" w:sz="4" w:space="0" w:color="auto"/>
            </w:tcBorders>
            <w:shd w:val="clear" w:color="auto" w:fill="auto"/>
            <w:noWrap/>
            <w:vAlign w:val="center"/>
            <w:hideMark/>
          </w:tcPr>
          <w:p w14:paraId="5CA78527"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Rýpadlo kolesové HIDROMEK HMK 102B SUPRA</w:t>
            </w:r>
          </w:p>
        </w:tc>
        <w:tc>
          <w:tcPr>
            <w:tcW w:w="1831" w:type="dxa"/>
            <w:tcBorders>
              <w:top w:val="nil"/>
              <w:left w:val="nil"/>
              <w:bottom w:val="single" w:sz="4" w:space="0" w:color="auto"/>
              <w:right w:val="single" w:sz="4" w:space="0" w:color="auto"/>
            </w:tcBorders>
            <w:shd w:val="clear" w:color="auto" w:fill="auto"/>
            <w:noWrap/>
            <w:vAlign w:val="center"/>
            <w:hideMark/>
          </w:tcPr>
          <w:p w14:paraId="21AC109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87 212,69 </w:t>
            </w:r>
          </w:p>
        </w:tc>
        <w:tc>
          <w:tcPr>
            <w:tcW w:w="1278" w:type="dxa"/>
            <w:tcBorders>
              <w:top w:val="nil"/>
              <w:left w:val="nil"/>
              <w:bottom w:val="single" w:sz="4" w:space="0" w:color="auto"/>
              <w:right w:val="single" w:sz="4" w:space="0" w:color="auto"/>
            </w:tcBorders>
            <w:shd w:val="clear" w:color="auto" w:fill="auto"/>
            <w:noWrap/>
            <w:vAlign w:val="center"/>
            <w:hideMark/>
          </w:tcPr>
          <w:p w14:paraId="61047DF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30. 4. 2023</w:t>
            </w:r>
          </w:p>
        </w:tc>
        <w:tc>
          <w:tcPr>
            <w:tcW w:w="789" w:type="dxa"/>
            <w:tcBorders>
              <w:top w:val="nil"/>
              <w:left w:val="nil"/>
              <w:bottom w:val="single" w:sz="4" w:space="0" w:color="auto"/>
              <w:right w:val="single" w:sz="4" w:space="0" w:color="auto"/>
            </w:tcBorders>
            <w:shd w:val="clear" w:color="auto" w:fill="auto"/>
            <w:noWrap/>
            <w:vAlign w:val="center"/>
            <w:hideMark/>
          </w:tcPr>
          <w:p w14:paraId="046241A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6FE28EB3"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3F0D71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122400026-1</w:t>
            </w:r>
          </w:p>
        </w:tc>
        <w:tc>
          <w:tcPr>
            <w:tcW w:w="4579" w:type="dxa"/>
            <w:tcBorders>
              <w:top w:val="nil"/>
              <w:left w:val="nil"/>
              <w:bottom w:val="single" w:sz="4" w:space="0" w:color="auto"/>
              <w:right w:val="single" w:sz="4" w:space="0" w:color="auto"/>
            </w:tcBorders>
            <w:shd w:val="clear" w:color="auto" w:fill="auto"/>
            <w:noWrap/>
            <w:vAlign w:val="center"/>
            <w:hideMark/>
          </w:tcPr>
          <w:p w14:paraId="197983ED"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Rýpadlo kolesové HIDROMEK HMK 102B SUPRA</w:t>
            </w:r>
          </w:p>
        </w:tc>
        <w:tc>
          <w:tcPr>
            <w:tcW w:w="1831" w:type="dxa"/>
            <w:tcBorders>
              <w:top w:val="nil"/>
              <w:left w:val="nil"/>
              <w:bottom w:val="single" w:sz="4" w:space="0" w:color="auto"/>
              <w:right w:val="single" w:sz="4" w:space="0" w:color="auto"/>
            </w:tcBorders>
            <w:shd w:val="clear" w:color="auto" w:fill="auto"/>
            <w:noWrap/>
            <w:vAlign w:val="center"/>
            <w:hideMark/>
          </w:tcPr>
          <w:p w14:paraId="65C6CF6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87 212,69 </w:t>
            </w:r>
          </w:p>
        </w:tc>
        <w:tc>
          <w:tcPr>
            <w:tcW w:w="1278" w:type="dxa"/>
            <w:tcBorders>
              <w:top w:val="nil"/>
              <w:left w:val="nil"/>
              <w:bottom w:val="single" w:sz="4" w:space="0" w:color="auto"/>
              <w:right w:val="single" w:sz="4" w:space="0" w:color="auto"/>
            </w:tcBorders>
            <w:shd w:val="clear" w:color="auto" w:fill="auto"/>
            <w:noWrap/>
            <w:vAlign w:val="center"/>
            <w:hideMark/>
          </w:tcPr>
          <w:p w14:paraId="170F4DA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30. 4. 2023</w:t>
            </w:r>
          </w:p>
        </w:tc>
        <w:tc>
          <w:tcPr>
            <w:tcW w:w="789" w:type="dxa"/>
            <w:tcBorders>
              <w:top w:val="nil"/>
              <w:left w:val="nil"/>
              <w:bottom w:val="single" w:sz="4" w:space="0" w:color="auto"/>
              <w:right w:val="single" w:sz="4" w:space="0" w:color="auto"/>
            </w:tcBorders>
            <w:shd w:val="clear" w:color="auto" w:fill="auto"/>
            <w:noWrap/>
            <w:vAlign w:val="center"/>
            <w:hideMark/>
          </w:tcPr>
          <w:p w14:paraId="4122D21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68A9C65A"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1895AC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422400032-1</w:t>
            </w:r>
          </w:p>
        </w:tc>
        <w:tc>
          <w:tcPr>
            <w:tcW w:w="4579" w:type="dxa"/>
            <w:tcBorders>
              <w:top w:val="nil"/>
              <w:left w:val="nil"/>
              <w:bottom w:val="single" w:sz="4" w:space="0" w:color="auto"/>
              <w:right w:val="single" w:sz="4" w:space="0" w:color="auto"/>
            </w:tcBorders>
            <w:shd w:val="clear" w:color="auto" w:fill="auto"/>
            <w:noWrap/>
            <w:vAlign w:val="center"/>
            <w:hideMark/>
          </w:tcPr>
          <w:p w14:paraId="6D6C073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Rýpadlo kolesové HIDROMEK HMK 102B SUPRA</w:t>
            </w:r>
          </w:p>
        </w:tc>
        <w:tc>
          <w:tcPr>
            <w:tcW w:w="1831" w:type="dxa"/>
            <w:tcBorders>
              <w:top w:val="nil"/>
              <w:left w:val="nil"/>
              <w:bottom w:val="single" w:sz="4" w:space="0" w:color="auto"/>
              <w:right w:val="single" w:sz="4" w:space="0" w:color="auto"/>
            </w:tcBorders>
            <w:shd w:val="clear" w:color="auto" w:fill="auto"/>
            <w:noWrap/>
            <w:vAlign w:val="center"/>
            <w:hideMark/>
          </w:tcPr>
          <w:p w14:paraId="645DA60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87 212,69 </w:t>
            </w:r>
          </w:p>
        </w:tc>
        <w:tc>
          <w:tcPr>
            <w:tcW w:w="1278" w:type="dxa"/>
            <w:tcBorders>
              <w:top w:val="nil"/>
              <w:left w:val="nil"/>
              <w:bottom w:val="single" w:sz="4" w:space="0" w:color="auto"/>
              <w:right w:val="single" w:sz="4" w:space="0" w:color="auto"/>
            </w:tcBorders>
            <w:shd w:val="clear" w:color="auto" w:fill="auto"/>
            <w:noWrap/>
            <w:vAlign w:val="center"/>
            <w:hideMark/>
          </w:tcPr>
          <w:p w14:paraId="77B7BE8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30. 4. 2023</w:t>
            </w:r>
          </w:p>
        </w:tc>
        <w:tc>
          <w:tcPr>
            <w:tcW w:w="789" w:type="dxa"/>
            <w:tcBorders>
              <w:top w:val="nil"/>
              <w:left w:val="nil"/>
              <w:bottom w:val="single" w:sz="4" w:space="0" w:color="auto"/>
              <w:right w:val="single" w:sz="4" w:space="0" w:color="auto"/>
            </w:tcBorders>
            <w:shd w:val="clear" w:color="auto" w:fill="auto"/>
            <w:noWrap/>
            <w:vAlign w:val="center"/>
            <w:hideMark/>
          </w:tcPr>
          <w:p w14:paraId="5F15F6C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53D82990"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42B472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522400021-1</w:t>
            </w:r>
          </w:p>
        </w:tc>
        <w:tc>
          <w:tcPr>
            <w:tcW w:w="4579" w:type="dxa"/>
            <w:tcBorders>
              <w:top w:val="nil"/>
              <w:left w:val="nil"/>
              <w:bottom w:val="single" w:sz="4" w:space="0" w:color="auto"/>
              <w:right w:val="single" w:sz="4" w:space="0" w:color="auto"/>
            </w:tcBorders>
            <w:shd w:val="clear" w:color="auto" w:fill="auto"/>
            <w:noWrap/>
            <w:vAlign w:val="center"/>
            <w:hideMark/>
          </w:tcPr>
          <w:p w14:paraId="1B55A8EB"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Rýpadlo kolesové HIDROMEK HMK 102B SUPRA</w:t>
            </w:r>
          </w:p>
        </w:tc>
        <w:tc>
          <w:tcPr>
            <w:tcW w:w="1831" w:type="dxa"/>
            <w:tcBorders>
              <w:top w:val="nil"/>
              <w:left w:val="nil"/>
              <w:bottom w:val="single" w:sz="4" w:space="0" w:color="auto"/>
              <w:right w:val="single" w:sz="4" w:space="0" w:color="auto"/>
            </w:tcBorders>
            <w:shd w:val="clear" w:color="auto" w:fill="auto"/>
            <w:noWrap/>
            <w:vAlign w:val="center"/>
            <w:hideMark/>
          </w:tcPr>
          <w:p w14:paraId="403DFB9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87 212,69 </w:t>
            </w:r>
          </w:p>
        </w:tc>
        <w:tc>
          <w:tcPr>
            <w:tcW w:w="1278" w:type="dxa"/>
            <w:tcBorders>
              <w:top w:val="nil"/>
              <w:left w:val="nil"/>
              <w:bottom w:val="single" w:sz="4" w:space="0" w:color="auto"/>
              <w:right w:val="single" w:sz="4" w:space="0" w:color="auto"/>
            </w:tcBorders>
            <w:shd w:val="clear" w:color="auto" w:fill="auto"/>
            <w:noWrap/>
            <w:vAlign w:val="center"/>
            <w:hideMark/>
          </w:tcPr>
          <w:p w14:paraId="24EA916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30. 4. 2023</w:t>
            </w:r>
          </w:p>
        </w:tc>
        <w:tc>
          <w:tcPr>
            <w:tcW w:w="789" w:type="dxa"/>
            <w:tcBorders>
              <w:top w:val="nil"/>
              <w:left w:val="nil"/>
              <w:bottom w:val="single" w:sz="4" w:space="0" w:color="auto"/>
              <w:right w:val="single" w:sz="4" w:space="0" w:color="auto"/>
            </w:tcBorders>
            <w:shd w:val="clear" w:color="auto" w:fill="auto"/>
            <w:noWrap/>
            <w:vAlign w:val="center"/>
            <w:hideMark/>
          </w:tcPr>
          <w:p w14:paraId="55D7D37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1B163442"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6BF4F0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622400024-1</w:t>
            </w:r>
          </w:p>
        </w:tc>
        <w:tc>
          <w:tcPr>
            <w:tcW w:w="4579" w:type="dxa"/>
            <w:tcBorders>
              <w:top w:val="nil"/>
              <w:left w:val="nil"/>
              <w:bottom w:val="single" w:sz="4" w:space="0" w:color="auto"/>
              <w:right w:val="single" w:sz="4" w:space="0" w:color="auto"/>
            </w:tcBorders>
            <w:shd w:val="clear" w:color="auto" w:fill="auto"/>
            <w:noWrap/>
            <w:vAlign w:val="center"/>
            <w:hideMark/>
          </w:tcPr>
          <w:p w14:paraId="1447B7F5"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Rýpadlo kolesové HIDROMEK HMK 102B SUPRA</w:t>
            </w:r>
          </w:p>
        </w:tc>
        <w:tc>
          <w:tcPr>
            <w:tcW w:w="1831" w:type="dxa"/>
            <w:tcBorders>
              <w:top w:val="nil"/>
              <w:left w:val="nil"/>
              <w:bottom w:val="single" w:sz="4" w:space="0" w:color="auto"/>
              <w:right w:val="single" w:sz="4" w:space="0" w:color="auto"/>
            </w:tcBorders>
            <w:shd w:val="clear" w:color="auto" w:fill="auto"/>
            <w:noWrap/>
            <w:vAlign w:val="center"/>
            <w:hideMark/>
          </w:tcPr>
          <w:p w14:paraId="1E68E18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87 212,69 </w:t>
            </w:r>
          </w:p>
        </w:tc>
        <w:tc>
          <w:tcPr>
            <w:tcW w:w="1278" w:type="dxa"/>
            <w:tcBorders>
              <w:top w:val="nil"/>
              <w:left w:val="nil"/>
              <w:bottom w:val="single" w:sz="4" w:space="0" w:color="auto"/>
              <w:right w:val="single" w:sz="4" w:space="0" w:color="auto"/>
            </w:tcBorders>
            <w:shd w:val="clear" w:color="auto" w:fill="auto"/>
            <w:noWrap/>
            <w:vAlign w:val="center"/>
            <w:hideMark/>
          </w:tcPr>
          <w:p w14:paraId="38A0183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30. 4. 2023</w:t>
            </w:r>
          </w:p>
        </w:tc>
        <w:tc>
          <w:tcPr>
            <w:tcW w:w="789" w:type="dxa"/>
            <w:tcBorders>
              <w:top w:val="nil"/>
              <w:left w:val="nil"/>
              <w:bottom w:val="single" w:sz="4" w:space="0" w:color="auto"/>
              <w:right w:val="single" w:sz="4" w:space="0" w:color="auto"/>
            </w:tcBorders>
            <w:shd w:val="clear" w:color="auto" w:fill="auto"/>
            <w:noWrap/>
            <w:vAlign w:val="center"/>
            <w:hideMark/>
          </w:tcPr>
          <w:p w14:paraId="70CD9D3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07055773"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DDF8EA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222400025-2</w:t>
            </w:r>
          </w:p>
        </w:tc>
        <w:tc>
          <w:tcPr>
            <w:tcW w:w="4579" w:type="dxa"/>
            <w:tcBorders>
              <w:top w:val="nil"/>
              <w:left w:val="nil"/>
              <w:bottom w:val="single" w:sz="4" w:space="0" w:color="auto"/>
              <w:right w:val="single" w:sz="4" w:space="0" w:color="auto"/>
            </w:tcBorders>
            <w:shd w:val="clear" w:color="auto" w:fill="auto"/>
            <w:noWrap/>
            <w:vAlign w:val="center"/>
            <w:hideMark/>
          </w:tcPr>
          <w:p w14:paraId="446FC1B5"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Fréza asfaltová CPB 40.13</w:t>
            </w:r>
          </w:p>
        </w:tc>
        <w:tc>
          <w:tcPr>
            <w:tcW w:w="1831" w:type="dxa"/>
            <w:tcBorders>
              <w:top w:val="nil"/>
              <w:left w:val="nil"/>
              <w:bottom w:val="single" w:sz="4" w:space="0" w:color="auto"/>
              <w:right w:val="single" w:sz="4" w:space="0" w:color="auto"/>
            </w:tcBorders>
            <w:shd w:val="clear" w:color="auto" w:fill="auto"/>
            <w:noWrap/>
            <w:vAlign w:val="center"/>
            <w:hideMark/>
          </w:tcPr>
          <w:p w14:paraId="0E6702F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15 200,00 </w:t>
            </w:r>
          </w:p>
        </w:tc>
        <w:tc>
          <w:tcPr>
            <w:tcW w:w="1278" w:type="dxa"/>
            <w:tcBorders>
              <w:top w:val="nil"/>
              <w:left w:val="nil"/>
              <w:bottom w:val="single" w:sz="4" w:space="0" w:color="auto"/>
              <w:right w:val="single" w:sz="4" w:space="0" w:color="auto"/>
            </w:tcBorders>
            <w:shd w:val="clear" w:color="auto" w:fill="auto"/>
            <w:noWrap/>
            <w:vAlign w:val="center"/>
            <w:hideMark/>
          </w:tcPr>
          <w:p w14:paraId="20E978C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30. 4. 2023</w:t>
            </w:r>
          </w:p>
        </w:tc>
        <w:tc>
          <w:tcPr>
            <w:tcW w:w="789" w:type="dxa"/>
            <w:tcBorders>
              <w:top w:val="nil"/>
              <w:left w:val="nil"/>
              <w:bottom w:val="single" w:sz="4" w:space="0" w:color="auto"/>
              <w:right w:val="single" w:sz="4" w:space="0" w:color="auto"/>
            </w:tcBorders>
            <w:shd w:val="clear" w:color="auto" w:fill="auto"/>
            <w:noWrap/>
            <w:vAlign w:val="center"/>
            <w:hideMark/>
          </w:tcPr>
          <w:p w14:paraId="37CB22D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7B735855"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2F87E1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322400038-2</w:t>
            </w:r>
          </w:p>
        </w:tc>
        <w:tc>
          <w:tcPr>
            <w:tcW w:w="4579" w:type="dxa"/>
            <w:tcBorders>
              <w:top w:val="nil"/>
              <w:left w:val="nil"/>
              <w:bottom w:val="single" w:sz="4" w:space="0" w:color="auto"/>
              <w:right w:val="single" w:sz="4" w:space="0" w:color="auto"/>
            </w:tcBorders>
            <w:shd w:val="clear" w:color="auto" w:fill="auto"/>
            <w:noWrap/>
            <w:vAlign w:val="center"/>
            <w:hideMark/>
          </w:tcPr>
          <w:p w14:paraId="420B063C"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Fréza asfaltová CPB 40.13</w:t>
            </w:r>
          </w:p>
        </w:tc>
        <w:tc>
          <w:tcPr>
            <w:tcW w:w="1831" w:type="dxa"/>
            <w:tcBorders>
              <w:top w:val="nil"/>
              <w:left w:val="nil"/>
              <w:bottom w:val="single" w:sz="4" w:space="0" w:color="auto"/>
              <w:right w:val="single" w:sz="4" w:space="0" w:color="auto"/>
            </w:tcBorders>
            <w:shd w:val="clear" w:color="auto" w:fill="auto"/>
            <w:noWrap/>
            <w:vAlign w:val="center"/>
            <w:hideMark/>
          </w:tcPr>
          <w:p w14:paraId="3BFB149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15 200,00 </w:t>
            </w:r>
          </w:p>
        </w:tc>
        <w:tc>
          <w:tcPr>
            <w:tcW w:w="1278" w:type="dxa"/>
            <w:tcBorders>
              <w:top w:val="nil"/>
              <w:left w:val="nil"/>
              <w:bottom w:val="single" w:sz="4" w:space="0" w:color="auto"/>
              <w:right w:val="single" w:sz="4" w:space="0" w:color="auto"/>
            </w:tcBorders>
            <w:shd w:val="clear" w:color="auto" w:fill="auto"/>
            <w:noWrap/>
            <w:vAlign w:val="center"/>
            <w:hideMark/>
          </w:tcPr>
          <w:p w14:paraId="2A52F60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30. 4. 2023</w:t>
            </w:r>
          </w:p>
        </w:tc>
        <w:tc>
          <w:tcPr>
            <w:tcW w:w="789" w:type="dxa"/>
            <w:tcBorders>
              <w:top w:val="nil"/>
              <w:left w:val="nil"/>
              <w:bottom w:val="single" w:sz="4" w:space="0" w:color="auto"/>
              <w:right w:val="single" w:sz="4" w:space="0" w:color="auto"/>
            </w:tcBorders>
            <w:shd w:val="clear" w:color="auto" w:fill="auto"/>
            <w:noWrap/>
            <w:vAlign w:val="center"/>
            <w:hideMark/>
          </w:tcPr>
          <w:p w14:paraId="4BB50AF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50A55396"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310BF9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122400026-2</w:t>
            </w:r>
          </w:p>
        </w:tc>
        <w:tc>
          <w:tcPr>
            <w:tcW w:w="4579" w:type="dxa"/>
            <w:tcBorders>
              <w:top w:val="nil"/>
              <w:left w:val="nil"/>
              <w:bottom w:val="single" w:sz="4" w:space="0" w:color="auto"/>
              <w:right w:val="single" w:sz="4" w:space="0" w:color="auto"/>
            </w:tcBorders>
            <w:shd w:val="clear" w:color="auto" w:fill="auto"/>
            <w:noWrap/>
            <w:vAlign w:val="center"/>
            <w:hideMark/>
          </w:tcPr>
          <w:p w14:paraId="0492264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Fréza asfaltová CPB 40.13</w:t>
            </w:r>
          </w:p>
        </w:tc>
        <w:tc>
          <w:tcPr>
            <w:tcW w:w="1831" w:type="dxa"/>
            <w:tcBorders>
              <w:top w:val="nil"/>
              <w:left w:val="nil"/>
              <w:bottom w:val="single" w:sz="4" w:space="0" w:color="auto"/>
              <w:right w:val="single" w:sz="4" w:space="0" w:color="auto"/>
            </w:tcBorders>
            <w:shd w:val="clear" w:color="auto" w:fill="auto"/>
            <w:noWrap/>
            <w:vAlign w:val="center"/>
            <w:hideMark/>
          </w:tcPr>
          <w:p w14:paraId="75D303E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15 200,00 </w:t>
            </w:r>
          </w:p>
        </w:tc>
        <w:tc>
          <w:tcPr>
            <w:tcW w:w="1278" w:type="dxa"/>
            <w:tcBorders>
              <w:top w:val="nil"/>
              <w:left w:val="nil"/>
              <w:bottom w:val="single" w:sz="4" w:space="0" w:color="auto"/>
              <w:right w:val="single" w:sz="4" w:space="0" w:color="auto"/>
            </w:tcBorders>
            <w:shd w:val="clear" w:color="auto" w:fill="auto"/>
            <w:noWrap/>
            <w:vAlign w:val="center"/>
            <w:hideMark/>
          </w:tcPr>
          <w:p w14:paraId="3B4A734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30. 4. 2023</w:t>
            </w:r>
          </w:p>
        </w:tc>
        <w:tc>
          <w:tcPr>
            <w:tcW w:w="789" w:type="dxa"/>
            <w:tcBorders>
              <w:top w:val="nil"/>
              <w:left w:val="nil"/>
              <w:bottom w:val="single" w:sz="4" w:space="0" w:color="auto"/>
              <w:right w:val="single" w:sz="4" w:space="0" w:color="auto"/>
            </w:tcBorders>
            <w:shd w:val="clear" w:color="auto" w:fill="auto"/>
            <w:noWrap/>
            <w:vAlign w:val="center"/>
            <w:hideMark/>
          </w:tcPr>
          <w:p w14:paraId="3235AFC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7BA55D23"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18489B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422400032-2</w:t>
            </w:r>
          </w:p>
        </w:tc>
        <w:tc>
          <w:tcPr>
            <w:tcW w:w="4579" w:type="dxa"/>
            <w:tcBorders>
              <w:top w:val="nil"/>
              <w:left w:val="nil"/>
              <w:bottom w:val="single" w:sz="4" w:space="0" w:color="auto"/>
              <w:right w:val="single" w:sz="4" w:space="0" w:color="auto"/>
            </w:tcBorders>
            <w:shd w:val="clear" w:color="auto" w:fill="auto"/>
            <w:noWrap/>
            <w:vAlign w:val="center"/>
            <w:hideMark/>
          </w:tcPr>
          <w:p w14:paraId="04A424B9"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Fréza asfaltová CPB 40.13</w:t>
            </w:r>
          </w:p>
        </w:tc>
        <w:tc>
          <w:tcPr>
            <w:tcW w:w="1831" w:type="dxa"/>
            <w:tcBorders>
              <w:top w:val="nil"/>
              <w:left w:val="nil"/>
              <w:bottom w:val="single" w:sz="4" w:space="0" w:color="auto"/>
              <w:right w:val="single" w:sz="4" w:space="0" w:color="auto"/>
            </w:tcBorders>
            <w:shd w:val="clear" w:color="auto" w:fill="auto"/>
            <w:noWrap/>
            <w:vAlign w:val="center"/>
            <w:hideMark/>
          </w:tcPr>
          <w:p w14:paraId="28218EC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15 200,00 </w:t>
            </w:r>
          </w:p>
        </w:tc>
        <w:tc>
          <w:tcPr>
            <w:tcW w:w="1278" w:type="dxa"/>
            <w:tcBorders>
              <w:top w:val="nil"/>
              <w:left w:val="nil"/>
              <w:bottom w:val="single" w:sz="4" w:space="0" w:color="auto"/>
              <w:right w:val="single" w:sz="4" w:space="0" w:color="auto"/>
            </w:tcBorders>
            <w:shd w:val="clear" w:color="auto" w:fill="auto"/>
            <w:noWrap/>
            <w:vAlign w:val="center"/>
            <w:hideMark/>
          </w:tcPr>
          <w:p w14:paraId="2A6EF2E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30. 4. 2023</w:t>
            </w:r>
          </w:p>
        </w:tc>
        <w:tc>
          <w:tcPr>
            <w:tcW w:w="789" w:type="dxa"/>
            <w:tcBorders>
              <w:top w:val="nil"/>
              <w:left w:val="nil"/>
              <w:bottom w:val="single" w:sz="4" w:space="0" w:color="auto"/>
              <w:right w:val="single" w:sz="4" w:space="0" w:color="auto"/>
            </w:tcBorders>
            <w:shd w:val="clear" w:color="auto" w:fill="auto"/>
            <w:noWrap/>
            <w:vAlign w:val="center"/>
            <w:hideMark/>
          </w:tcPr>
          <w:p w14:paraId="7D6A8CB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08B229E1"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1F2EFF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522400021-2</w:t>
            </w:r>
          </w:p>
        </w:tc>
        <w:tc>
          <w:tcPr>
            <w:tcW w:w="4579" w:type="dxa"/>
            <w:tcBorders>
              <w:top w:val="nil"/>
              <w:left w:val="nil"/>
              <w:bottom w:val="single" w:sz="4" w:space="0" w:color="auto"/>
              <w:right w:val="single" w:sz="4" w:space="0" w:color="auto"/>
            </w:tcBorders>
            <w:shd w:val="clear" w:color="auto" w:fill="auto"/>
            <w:noWrap/>
            <w:vAlign w:val="center"/>
            <w:hideMark/>
          </w:tcPr>
          <w:p w14:paraId="2FEBBD8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Fréza asfaltová CPB 40.13</w:t>
            </w:r>
          </w:p>
        </w:tc>
        <w:tc>
          <w:tcPr>
            <w:tcW w:w="1831" w:type="dxa"/>
            <w:tcBorders>
              <w:top w:val="nil"/>
              <w:left w:val="nil"/>
              <w:bottom w:val="single" w:sz="4" w:space="0" w:color="auto"/>
              <w:right w:val="single" w:sz="4" w:space="0" w:color="auto"/>
            </w:tcBorders>
            <w:shd w:val="clear" w:color="auto" w:fill="auto"/>
            <w:noWrap/>
            <w:vAlign w:val="center"/>
            <w:hideMark/>
          </w:tcPr>
          <w:p w14:paraId="01D1C64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15 200,00 </w:t>
            </w:r>
          </w:p>
        </w:tc>
        <w:tc>
          <w:tcPr>
            <w:tcW w:w="1278" w:type="dxa"/>
            <w:tcBorders>
              <w:top w:val="nil"/>
              <w:left w:val="nil"/>
              <w:bottom w:val="single" w:sz="4" w:space="0" w:color="auto"/>
              <w:right w:val="single" w:sz="4" w:space="0" w:color="auto"/>
            </w:tcBorders>
            <w:shd w:val="clear" w:color="auto" w:fill="auto"/>
            <w:noWrap/>
            <w:vAlign w:val="center"/>
            <w:hideMark/>
          </w:tcPr>
          <w:p w14:paraId="67AF243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30. 4. 2023</w:t>
            </w:r>
          </w:p>
        </w:tc>
        <w:tc>
          <w:tcPr>
            <w:tcW w:w="789" w:type="dxa"/>
            <w:tcBorders>
              <w:top w:val="nil"/>
              <w:left w:val="nil"/>
              <w:bottom w:val="single" w:sz="4" w:space="0" w:color="auto"/>
              <w:right w:val="single" w:sz="4" w:space="0" w:color="auto"/>
            </w:tcBorders>
            <w:shd w:val="clear" w:color="auto" w:fill="auto"/>
            <w:noWrap/>
            <w:vAlign w:val="center"/>
            <w:hideMark/>
          </w:tcPr>
          <w:p w14:paraId="450C6CA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4038DC37"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5FD47F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622400024-2</w:t>
            </w:r>
          </w:p>
        </w:tc>
        <w:tc>
          <w:tcPr>
            <w:tcW w:w="4579" w:type="dxa"/>
            <w:tcBorders>
              <w:top w:val="nil"/>
              <w:left w:val="nil"/>
              <w:bottom w:val="single" w:sz="4" w:space="0" w:color="auto"/>
              <w:right w:val="single" w:sz="4" w:space="0" w:color="auto"/>
            </w:tcBorders>
            <w:shd w:val="clear" w:color="auto" w:fill="auto"/>
            <w:noWrap/>
            <w:vAlign w:val="center"/>
            <w:hideMark/>
          </w:tcPr>
          <w:p w14:paraId="50BEEDE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Fréza asfaltová CPB 40.13</w:t>
            </w:r>
          </w:p>
        </w:tc>
        <w:tc>
          <w:tcPr>
            <w:tcW w:w="1831" w:type="dxa"/>
            <w:tcBorders>
              <w:top w:val="nil"/>
              <w:left w:val="nil"/>
              <w:bottom w:val="single" w:sz="4" w:space="0" w:color="auto"/>
              <w:right w:val="single" w:sz="4" w:space="0" w:color="auto"/>
            </w:tcBorders>
            <w:shd w:val="clear" w:color="auto" w:fill="auto"/>
            <w:noWrap/>
            <w:vAlign w:val="center"/>
            <w:hideMark/>
          </w:tcPr>
          <w:p w14:paraId="47B8A31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15 200,00 </w:t>
            </w:r>
          </w:p>
        </w:tc>
        <w:tc>
          <w:tcPr>
            <w:tcW w:w="1278" w:type="dxa"/>
            <w:tcBorders>
              <w:top w:val="nil"/>
              <w:left w:val="nil"/>
              <w:bottom w:val="single" w:sz="4" w:space="0" w:color="auto"/>
              <w:right w:val="single" w:sz="4" w:space="0" w:color="auto"/>
            </w:tcBorders>
            <w:shd w:val="clear" w:color="auto" w:fill="auto"/>
            <w:noWrap/>
            <w:vAlign w:val="center"/>
            <w:hideMark/>
          </w:tcPr>
          <w:p w14:paraId="11554E6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30. 4. 2023</w:t>
            </w:r>
          </w:p>
        </w:tc>
        <w:tc>
          <w:tcPr>
            <w:tcW w:w="789" w:type="dxa"/>
            <w:tcBorders>
              <w:top w:val="nil"/>
              <w:left w:val="nil"/>
              <w:bottom w:val="single" w:sz="4" w:space="0" w:color="auto"/>
              <w:right w:val="single" w:sz="4" w:space="0" w:color="auto"/>
            </w:tcBorders>
            <w:shd w:val="clear" w:color="auto" w:fill="auto"/>
            <w:noWrap/>
            <w:vAlign w:val="center"/>
            <w:hideMark/>
          </w:tcPr>
          <w:p w14:paraId="10AC620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0E119F67"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064FCA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222400025-3</w:t>
            </w:r>
          </w:p>
        </w:tc>
        <w:tc>
          <w:tcPr>
            <w:tcW w:w="4579" w:type="dxa"/>
            <w:tcBorders>
              <w:top w:val="nil"/>
              <w:left w:val="nil"/>
              <w:bottom w:val="single" w:sz="4" w:space="0" w:color="auto"/>
              <w:right w:val="single" w:sz="4" w:space="0" w:color="auto"/>
            </w:tcBorders>
            <w:shd w:val="clear" w:color="auto" w:fill="auto"/>
            <w:noWrap/>
            <w:vAlign w:val="center"/>
            <w:hideMark/>
          </w:tcPr>
          <w:p w14:paraId="1D3C6D6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Kladivo búracie HAMMER SB300</w:t>
            </w:r>
          </w:p>
        </w:tc>
        <w:tc>
          <w:tcPr>
            <w:tcW w:w="1831" w:type="dxa"/>
            <w:tcBorders>
              <w:top w:val="nil"/>
              <w:left w:val="nil"/>
              <w:bottom w:val="single" w:sz="4" w:space="0" w:color="auto"/>
              <w:right w:val="single" w:sz="4" w:space="0" w:color="auto"/>
            </w:tcBorders>
            <w:shd w:val="clear" w:color="auto" w:fill="auto"/>
            <w:noWrap/>
            <w:vAlign w:val="center"/>
            <w:hideMark/>
          </w:tcPr>
          <w:p w14:paraId="323CE14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9 370,00 </w:t>
            </w:r>
          </w:p>
        </w:tc>
        <w:tc>
          <w:tcPr>
            <w:tcW w:w="1278" w:type="dxa"/>
            <w:tcBorders>
              <w:top w:val="nil"/>
              <w:left w:val="nil"/>
              <w:bottom w:val="single" w:sz="4" w:space="0" w:color="auto"/>
              <w:right w:val="single" w:sz="4" w:space="0" w:color="auto"/>
            </w:tcBorders>
            <w:shd w:val="clear" w:color="auto" w:fill="auto"/>
            <w:noWrap/>
            <w:vAlign w:val="center"/>
            <w:hideMark/>
          </w:tcPr>
          <w:p w14:paraId="649A4B3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30. 4. 2023</w:t>
            </w:r>
          </w:p>
        </w:tc>
        <w:tc>
          <w:tcPr>
            <w:tcW w:w="789" w:type="dxa"/>
            <w:tcBorders>
              <w:top w:val="nil"/>
              <w:left w:val="nil"/>
              <w:bottom w:val="single" w:sz="4" w:space="0" w:color="auto"/>
              <w:right w:val="single" w:sz="4" w:space="0" w:color="auto"/>
            </w:tcBorders>
            <w:shd w:val="clear" w:color="auto" w:fill="auto"/>
            <w:noWrap/>
            <w:vAlign w:val="center"/>
            <w:hideMark/>
          </w:tcPr>
          <w:p w14:paraId="0E4527B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1E0D583F"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51CF8E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lastRenderedPageBreak/>
              <w:t>322400038-3</w:t>
            </w:r>
          </w:p>
        </w:tc>
        <w:tc>
          <w:tcPr>
            <w:tcW w:w="4579" w:type="dxa"/>
            <w:tcBorders>
              <w:top w:val="nil"/>
              <w:left w:val="nil"/>
              <w:bottom w:val="single" w:sz="4" w:space="0" w:color="auto"/>
              <w:right w:val="single" w:sz="4" w:space="0" w:color="auto"/>
            </w:tcBorders>
            <w:shd w:val="clear" w:color="auto" w:fill="auto"/>
            <w:noWrap/>
            <w:vAlign w:val="center"/>
            <w:hideMark/>
          </w:tcPr>
          <w:p w14:paraId="53867303"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Kladivo búracie HAMMER SB300</w:t>
            </w:r>
          </w:p>
        </w:tc>
        <w:tc>
          <w:tcPr>
            <w:tcW w:w="1831" w:type="dxa"/>
            <w:tcBorders>
              <w:top w:val="nil"/>
              <w:left w:val="nil"/>
              <w:bottom w:val="single" w:sz="4" w:space="0" w:color="auto"/>
              <w:right w:val="single" w:sz="4" w:space="0" w:color="auto"/>
            </w:tcBorders>
            <w:shd w:val="clear" w:color="auto" w:fill="auto"/>
            <w:noWrap/>
            <w:vAlign w:val="center"/>
            <w:hideMark/>
          </w:tcPr>
          <w:p w14:paraId="67F72EE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9 370,00 </w:t>
            </w:r>
          </w:p>
        </w:tc>
        <w:tc>
          <w:tcPr>
            <w:tcW w:w="1278" w:type="dxa"/>
            <w:tcBorders>
              <w:top w:val="nil"/>
              <w:left w:val="nil"/>
              <w:bottom w:val="single" w:sz="4" w:space="0" w:color="auto"/>
              <w:right w:val="single" w:sz="4" w:space="0" w:color="auto"/>
            </w:tcBorders>
            <w:shd w:val="clear" w:color="auto" w:fill="auto"/>
            <w:noWrap/>
            <w:vAlign w:val="center"/>
            <w:hideMark/>
          </w:tcPr>
          <w:p w14:paraId="10CF349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30. 4. 2023</w:t>
            </w:r>
          </w:p>
        </w:tc>
        <w:tc>
          <w:tcPr>
            <w:tcW w:w="789" w:type="dxa"/>
            <w:tcBorders>
              <w:top w:val="nil"/>
              <w:left w:val="nil"/>
              <w:bottom w:val="single" w:sz="4" w:space="0" w:color="auto"/>
              <w:right w:val="single" w:sz="4" w:space="0" w:color="auto"/>
            </w:tcBorders>
            <w:shd w:val="clear" w:color="auto" w:fill="auto"/>
            <w:noWrap/>
            <w:vAlign w:val="center"/>
            <w:hideMark/>
          </w:tcPr>
          <w:p w14:paraId="7820D16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467F344E"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0FF32D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122400026-3</w:t>
            </w:r>
          </w:p>
        </w:tc>
        <w:tc>
          <w:tcPr>
            <w:tcW w:w="4579" w:type="dxa"/>
            <w:tcBorders>
              <w:top w:val="nil"/>
              <w:left w:val="nil"/>
              <w:bottom w:val="single" w:sz="4" w:space="0" w:color="auto"/>
              <w:right w:val="single" w:sz="4" w:space="0" w:color="auto"/>
            </w:tcBorders>
            <w:shd w:val="clear" w:color="auto" w:fill="auto"/>
            <w:noWrap/>
            <w:vAlign w:val="center"/>
            <w:hideMark/>
          </w:tcPr>
          <w:p w14:paraId="594E46A8"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Kladivo búracie HAMMER SB300</w:t>
            </w:r>
          </w:p>
        </w:tc>
        <w:tc>
          <w:tcPr>
            <w:tcW w:w="1831" w:type="dxa"/>
            <w:tcBorders>
              <w:top w:val="nil"/>
              <w:left w:val="nil"/>
              <w:bottom w:val="single" w:sz="4" w:space="0" w:color="auto"/>
              <w:right w:val="single" w:sz="4" w:space="0" w:color="auto"/>
            </w:tcBorders>
            <w:shd w:val="clear" w:color="auto" w:fill="auto"/>
            <w:noWrap/>
            <w:vAlign w:val="center"/>
            <w:hideMark/>
          </w:tcPr>
          <w:p w14:paraId="2AF9921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9 370,00 </w:t>
            </w:r>
          </w:p>
        </w:tc>
        <w:tc>
          <w:tcPr>
            <w:tcW w:w="1278" w:type="dxa"/>
            <w:tcBorders>
              <w:top w:val="nil"/>
              <w:left w:val="nil"/>
              <w:bottom w:val="single" w:sz="4" w:space="0" w:color="auto"/>
              <w:right w:val="single" w:sz="4" w:space="0" w:color="auto"/>
            </w:tcBorders>
            <w:shd w:val="clear" w:color="auto" w:fill="auto"/>
            <w:noWrap/>
            <w:vAlign w:val="center"/>
            <w:hideMark/>
          </w:tcPr>
          <w:p w14:paraId="436679B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30. 4. 2023</w:t>
            </w:r>
          </w:p>
        </w:tc>
        <w:tc>
          <w:tcPr>
            <w:tcW w:w="789" w:type="dxa"/>
            <w:tcBorders>
              <w:top w:val="nil"/>
              <w:left w:val="nil"/>
              <w:bottom w:val="single" w:sz="4" w:space="0" w:color="auto"/>
              <w:right w:val="single" w:sz="4" w:space="0" w:color="auto"/>
            </w:tcBorders>
            <w:shd w:val="clear" w:color="auto" w:fill="auto"/>
            <w:noWrap/>
            <w:vAlign w:val="center"/>
            <w:hideMark/>
          </w:tcPr>
          <w:p w14:paraId="4D58108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4B84A631"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9067AB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422400032-3</w:t>
            </w:r>
          </w:p>
        </w:tc>
        <w:tc>
          <w:tcPr>
            <w:tcW w:w="4579" w:type="dxa"/>
            <w:tcBorders>
              <w:top w:val="nil"/>
              <w:left w:val="nil"/>
              <w:bottom w:val="single" w:sz="4" w:space="0" w:color="auto"/>
              <w:right w:val="single" w:sz="4" w:space="0" w:color="auto"/>
            </w:tcBorders>
            <w:shd w:val="clear" w:color="auto" w:fill="auto"/>
            <w:noWrap/>
            <w:vAlign w:val="center"/>
            <w:hideMark/>
          </w:tcPr>
          <w:p w14:paraId="289D906D"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Kladivo búracie HAMMER SB300</w:t>
            </w:r>
          </w:p>
        </w:tc>
        <w:tc>
          <w:tcPr>
            <w:tcW w:w="1831" w:type="dxa"/>
            <w:tcBorders>
              <w:top w:val="nil"/>
              <w:left w:val="nil"/>
              <w:bottom w:val="single" w:sz="4" w:space="0" w:color="auto"/>
              <w:right w:val="single" w:sz="4" w:space="0" w:color="auto"/>
            </w:tcBorders>
            <w:shd w:val="clear" w:color="auto" w:fill="auto"/>
            <w:noWrap/>
            <w:vAlign w:val="center"/>
            <w:hideMark/>
          </w:tcPr>
          <w:p w14:paraId="3FBA5AF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9 370,00 </w:t>
            </w:r>
          </w:p>
        </w:tc>
        <w:tc>
          <w:tcPr>
            <w:tcW w:w="1278" w:type="dxa"/>
            <w:tcBorders>
              <w:top w:val="nil"/>
              <w:left w:val="nil"/>
              <w:bottom w:val="single" w:sz="4" w:space="0" w:color="auto"/>
              <w:right w:val="single" w:sz="4" w:space="0" w:color="auto"/>
            </w:tcBorders>
            <w:shd w:val="clear" w:color="auto" w:fill="auto"/>
            <w:noWrap/>
            <w:vAlign w:val="center"/>
            <w:hideMark/>
          </w:tcPr>
          <w:p w14:paraId="6B3FDC5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30. 4. 2023</w:t>
            </w:r>
          </w:p>
        </w:tc>
        <w:tc>
          <w:tcPr>
            <w:tcW w:w="789" w:type="dxa"/>
            <w:tcBorders>
              <w:top w:val="nil"/>
              <w:left w:val="nil"/>
              <w:bottom w:val="single" w:sz="4" w:space="0" w:color="auto"/>
              <w:right w:val="single" w:sz="4" w:space="0" w:color="auto"/>
            </w:tcBorders>
            <w:shd w:val="clear" w:color="auto" w:fill="auto"/>
            <w:noWrap/>
            <w:vAlign w:val="center"/>
            <w:hideMark/>
          </w:tcPr>
          <w:p w14:paraId="0BF4DB1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48230B72"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AE8742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522400021-3</w:t>
            </w:r>
          </w:p>
        </w:tc>
        <w:tc>
          <w:tcPr>
            <w:tcW w:w="4579" w:type="dxa"/>
            <w:tcBorders>
              <w:top w:val="nil"/>
              <w:left w:val="nil"/>
              <w:bottom w:val="single" w:sz="4" w:space="0" w:color="auto"/>
              <w:right w:val="single" w:sz="4" w:space="0" w:color="auto"/>
            </w:tcBorders>
            <w:shd w:val="clear" w:color="auto" w:fill="auto"/>
            <w:noWrap/>
            <w:vAlign w:val="center"/>
            <w:hideMark/>
          </w:tcPr>
          <w:p w14:paraId="02BDBC0A"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Kladivo búracie HAMMER SB300</w:t>
            </w:r>
          </w:p>
        </w:tc>
        <w:tc>
          <w:tcPr>
            <w:tcW w:w="1831" w:type="dxa"/>
            <w:tcBorders>
              <w:top w:val="nil"/>
              <w:left w:val="nil"/>
              <w:bottom w:val="single" w:sz="4" w:space="0" w:color="auto"/>
              <w:right w:val="single" w:sz="4" w:space="0" w:color="auto"/>
            </w:tcBorders>
            <w:shd w:val="clear" w:color="auto" w:fill="auto"/>
            <w:noWrap/>
            <w:vAlign w:val="center"/>
            <w:hideMark/>
          </w:tcPr>
          <w:p w14:paraId="43E38F5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9 370,00 </w:t>
            </w:r>
          </w:p>
        </w:tc>
        <w:tc>
          <w:tcPr>
            <w:tcW w:w="1278" w:type="dxa"/>
            <w:tcBorders>
              <w:top w:val="nil"/>
              <w:left w:val="nil"/>
              <w:bottom w:val="single" w:sz="4" w:space="0" w:color="auto"/>
              <w:right w:val="single" w:sz="4" w:space="0" w:color="auto"/>
            </w:tcBorders>
            <w:shd w:val="clear" w:color="auto" w:fill="auto"/>
            <w:noWrap/>
            <w:vAlign w:val="center"/>
            <w:hideMark/>
          </w:tcPr>
          <w:p w14:paraId="0BFFEAC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30. 4. 2023</w:t>
            </w:r>
          </w:p>
        </w:tc>
        <w:tc>
          <w:tcPr>
            <w:tcW w:w="789" w:type="dxa"/>
            <w:tcBorders>
              <w:top w:val="nil"/>
              <w:left w:val="nil"/>
              <w:bottom w:val="single" w:sz="4" w:space="0" w:color="auto"/>
              <w:right w:val="single" w:sz="4" w:space="0" w:color="auto"/>
            </w:tcBorders>
            <w:shd w:val="clear" w:color="auto" w:fill="auto"/>
            <w:noWrap/>
            <w:vAlign w:val="center"/>
            <w:hideMark/>
          </w:tcPr>
          <w:p w14:paraId="73DEDF2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57FCB7E7"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37AE41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622400024-3</w:t>
            </w:r>
          </w:p>
        </w:tc>
        <w:tc>
          <w:tcPr>
            <w:tcW w:w="4579" w:type="dxa"/>
            <w:tcBorders>
              <w:top w:val="nil"/>
              <w:left w:val="nil"/>
              <w:bottom w:val="single" w:sz="4" w:space="0" w:color="auto"/>
              <w:right w:val="single" w:sz="4" w:space="0" w:color="auto"/>
            </w:tcBorders>
            <w:shd w:val="clear" w:color="auto" w:fill="auto"/>
            <w:noWrap/>
            <w:vAlign w:val="center"/>
            <w:hideMark/>
          </w:tcPr>
          <w:p w14:paraId="1C8C16E0"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Kladivo búracie HAMMER SB300</w:t>
            </w:r>
          </w:p>
        </w:tc>
        <w:tc>
          <w:tcPr>
            <w:tcW w:w="1831" w:type="dxa"/>
            <w:tcBorders>
              <w:top w:val="nil"/>
              <w:left w:val="nil"/>
              <w:bottom w:val="single" w:sz="4" w:space="0" w:color="auto"/>
              <w:right w:val="single" w:sz="4" w:space="0" w:color="auto"/>
            </w:tcBorders>
            <w:shd w:val="clear" w:color="auto" w:fill="auto"/>
            <w:noWrap/>
            <w:vAlign w:val="center"/>
            <w:hideMark/>
          </w:tcPr>
          <w:p w14:paraId="455659C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9 370,00 </w:t>
            </w:r>
          </w:p>
        </w:tc>
        <w:tc>
          <w:tcPr>
            <w:tcW w:w="1278" w:type="dxa"/>
            <w:tcBorders>
              <w:top w:val="nil"/>
              <w:left w:val="nil"/>
              <w:bottom w:val="single" w:sz="4" w:space="0" w:color="auto"/>
              <w:right w:val="single" w:sz="4" w:space="0" w:color="auto"/>
            </w:tcBorders>
            <w:shd w:val="clear" w:color="auto" w:fill="auto"/>
            <w:noWrap/>
            <w:vAlign w:val="center"/>
            <w:hideMark/>
          </w:tcPr>
          <w:p w14:paraId="1CBF0F4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30. 4. 2023</w:t>
            </w:r>
          </w:p>
        </w:tc>
        <w:tc>
          <w:tcPr>
            <w:tcW w:w="789" w:type="dxa"/>
            <w:tcBorders>
              <w:top w:val="nil"/>
              <w:left w:val="nil"/>
              <w:bottom w:val="single" w:sz="4" w:space="0" w:color="auto"/>
              <w:right w:val="single" w:sz="4" w:space="0" w:color="auto"/>
            </w:tcBorders>
            <w:shd w:val="clear" w:color="auto" w:fill="auto"/>
            <w:noWrap/>
            <w:vAlign w:val="center"/>
            <w:hideMark/>
          </w:tcPr>
          <w:p w14:paraId="68BA8E9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2A86D299"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1528079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322400039</w:t>
            </w:r>
          </w:p>
        </w:tc>
        <w:tc>
          <w:tcPr>
            <w:tcW w:w="4579" w:type="dxa"/>
            <w:tcBorders>
              <w:top w:val="nil"/>
              <w:left w:val="nil"/>
              <w:bottom w:val="single" w:sz="4" w:space="0" w:color="auto"/>
              <w:right w:val="single" w:sz="4" w:space="0" w:color="auto"/>
            </w:tcBorders>
            <w:shd w:val="clear" w:color="000000" w:fill="DDEBF7"/>
            <w:noWrap/>
            <w:vAlign w:val="center"/>
            <w:hideMark/>
          </w:tcPr>
          <w:p w14:paraId="3BB7EA32"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Čistič vysokotlakový </w:t>
            </w:r>
            <w:proofErr w:type="spellStart"/>
            <w:r w:rsidRPr="007C3C26">
              <w:rPr>
                <w:rFonts w:ascii="Calibri" w:hAnsi="Calibri" w:cs="Calibri"/>
                <w:color w:val="000000"/>
                <w:sz w:val="22"/>
                <w:szCs w:val="22"/>
              </w:rPr>
              <w:t>Weider</w:t>
            </w:r>
            <w:proofErr w:type="spellEnd"/>
            <w:r w:rsidRPr="007C3C26">
              <w:rPr>
                <w:rFonts w:ascii="Calibri" w:hAnsi="Calibri" w:cs="Calibri"/>
                <w:color w:val="000000"/>
                <w:sz w:val="22"/>
                <w:szCs w:val="22"/>
              </w:rPr>
              <w:t xml:space="preserve"> HWY 200 </w:t>
            </w:r>
            <w:proofErr w:type="spellStart"/>
            <w:r w:rsidRPr="007C3C26">
              <w:rPr>
                <w:rFonts w:ascii="Calibri" w:hAnsi="Calibri" w:cs="Calibri"/>
                <w:color w:val="000000"/>
                <w:sz w:val="22"/>
                <w:szCs w:val="22"/>
              </w:rPr>
              <w:t>com</w:t>
            </w:r>
            <w:proofErr w:type="spellEnd"/>
          </w:p>
        </w:tc>
        <w:tc>
          <w:tcPr>
            <w:tcW w:w="1831" w:type="dxa"/>
            <w:tcBorders>
              <w:top w:val="nil"/>
              <w:left w:val="nil"/>
              <w:bottom w:val="single" w:sz="4" w:space="0" w:color="auto"/>
              <w:right w:val="single" w:sz="4" w:space="0" w:color="auto"/>
            </w:tcBorders>
            <w:shd w:val="clear" w:color="000000" w:fill="DDEBF7"/>
            <w:noWrap/>
            <w:vAlign w:val="center"/>
            <w:hideMark/>
          </w:tcPr>
          <w:p w14:paraId="19A05EC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2 824,00 </w:t>
            </w:r>
          </w:p>
        </w:tc>
        <w:tc>
          <w:tcPr>
            <w:tcW w:w="1278" w:type="dxa"/>
            <w:tcBorders>
              <w:top w:val="nil"/>
              <w:left w:val="nil"/>
              <w:bottom w:val="single" w:sz="4" w:space="0" w:color="auto"/>
              <w:right w:val="single" w:sz="4" w:space="0" w:color="auto"/>
            </w:tcBorders>
            <w:shd w:val="clear" w:color="000000" w:fill="DDEBF7"/>
            <w:noWrap/>
            <w:vAlign w:val="center"/>
            <w:hideMark/>
          </w:tcPr>
          <w:p w14:paraId="3861A1C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10. 5. 2023</w:t>
            </w:r>
          </w:p>
        </w:tc>
        <w:tc>
          <w:tcPr>
            <w:tcW w:w="789" w:type="dxa"/>
            <w:tcBorders>
              <w:top w:val="nil"/>
              <w:left w:val="nil"/>
              <w:bottom w:val="single" w:sz="4" w:space="0" w:color="auto"/>
              <w:right w:val="single" w:sz="4" w:space="0" w:color="auto"/>
            </w:tcBorders>
            <w:shd w:val="clear" w:color="000000" w:fill="DDEBF7"/>
            <w:noWrap/>
            <w:vAlign w:val="center"/>
            <w:hideMark/>
          </w:tcPr>
          <w:p w14:paraId="14876DA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7598FD96"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114A082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622400025</w:t>
            </w:r>
          </w:p>
        </w:tc>
        <w:tc>
          <w:tcPr>
            <w:tcW w:w="4579" w:type="dxa"/>
            <w:tcBorders>
              <w:top w:val="nil"/>
              <w:left w:val="nil"/>
              <w:bottom w:val="single" w:sz="4" w:space="0" w:color="auto"/>
              <w:right w:val="single" w:sz="4" w:space="0" w:color="auto"/>
            </w:tcBorders>
            <w:shd w:val="clear" w:color="000000" w:fill="DDEBF7"/>
            <w:noWrap/>
            <w:vAlign w:val="center"/>
            <w:hideMark/>
          </w:tcPr>
          <w:p w14:paraId="6026BDF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Stroj VDZ </w:t>
            </w:r>
            <w:proofErr w:type="spellStart"/>
            <w:r w:rsidRPr="007C3C26">
              <w:rPr>
                <w:rFonts w:ascii="Calibri" w:hAnsi="Calibri" w:cs="Calibri"/>
                <w:color w:val="000000"/>
                <w:sz w:val="22"/>
                <w:szCs w:val="22"/>
              </w:rPr>
              <w:t>StMax</w:t>
            </w:r>
            <w:proofErr w:type="spellEnd"/>
            <w:r w:rsidRPr="007C3C26">
              <w:rPr>
                <w:rFonts w:ascii="Calibri" w:hAnsi="Calibri" w:cs="Calibri"/>
                <w:color w:val="000000"/>
                <w:sz w:val="22"/>
                <w:szCs w:val="22"/>
              </w:rPr>
              <w:t xml:space="preserve"> II 395 PC Pro</w:t>
            </w:r>
          </w:p>
        </w:tc>
        <w:tc>
          <w:tcPr>
            <w:tcW w:w="1831" w:type="dxa"/>
            <w:tcBorders>
              <w:top w:val="nil"/>
              <w:left w:val="nil"/>
              <w:bottom w:val="single" w:sz="4" w:space="0" w:color="auto"/>
              <w:right w:val="single" w:sz="4" w:space="0" w:color="auto"/>
            </w:tcBorders>
            <w:shd w:val="clear" w:color="000000" w:fill="DDEBF7"/>
            <w:noWrap/>
            <w:vAlign w:val="center"/>
            <w:hideMark/>
          </w:tcPr>
          <w:p w14:paraId="4951AC3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2 086,90 </w:t>
            </w:r>
          </w:p>
        </w:tc>
        <w:tc>
          <w:tcPr>
            <w:tcW w:w="1278" w:type="dxa"/>
            <w:tcBorders>
              <w:top w:val="nil"/>
              <w:left w:val="nil"/>
              <w:bottom w:val="single" w:sz="4" w:space="0" w:color="auto"/>
              <w:right w:val="single" w:sz="4" w:space="0" w:color="auto"/>
            </w:tcBorders>
            <w:shd w:val="clear" w:color="000000" w:fill="DDEBF7"/>
            <w:noWrap/>
            <w:vAlign w:val="center"/>
            <w:hideMark/>
          </w:tcPr>
          <w:p w14:paraId="5D49199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17. 5. 2023</w:t>
            </w:r>
          </w:p>
        </w:tc>
        <w:tc>
          <w:tcPr>
            <w:tcW w:w="789" w:type="dxa"/>
            <w:tcBorders>
              <w:top w:val="nil"/>
              <w:left w:val="nil"/>
              <w:bottom w:val="single" w:sz="4" w:space="0" w:color="auto"/>
              <w:right w:val="single" w:sz="4" w:space="0" w:color="auto"/>
            </w:tcBorders>
            <w:shd w:val="clear" w:color="000000" w:fill="DDEBF7"/>
            <w:noWrap/>
            <w:vAlign w:val="center"/>
            <w:hideMark/>
          </w:tcPr>
          <w:p w14:paraId="5866AA1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0DCA0FFE"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94568A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222400026-1</w:t>
            </w:r>
          </w:p>
        </w:tc>
        <w:tc>
          <w:tcPr>
            <w:tcW w:w="4579" w:type="dxa"/>
            <w:tcBorders>
              <w:top w:val="nil"/>
              <w:left w:val="nil"/>
              <w:bottom w:val="single" w:sz="4" w:space="0" w:color="auto"/>
              <w:right w:val="single" w:sz="4" w:space="0" w:color="auto"/>
            </w:tcBorders>
            <w:shd w:val="clear" w:color="auto" w:fill="auto"/>
            <w:noWrap/>
            <w:vAlign w:val="center"/>
            <w:hideMark/>
          </w:tcPr>
          <w:p w14:paraId="46CC2CE0"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Rýpadlo kolesové HIDROMEK HMK 102B SUPRA</w:t>
            </w:r>
          </w:p>
        </w:tc>
        <w:tc>
          <w:tcPr>
            <w:tcW w:w="1831" w:type="dxa"/>
            <w:tcBorders>
              <w:top w:val="nil"/>
              <w:left w:val="nil"/>
              <w:bottom w:val="single" w:sz="4" w:space="0" w:color="auto"/>
              <w:right w:val="single" w:sz="4" w:space="0" w:color="auto"/>
            </w:tcBorders>
            <w:shd w:val="clear" w:color="auto" w:fill="auto"/>
            <w:noWrap/>
            <w:vAlign w:val="center"/>
            <w:hideMark/>
          </w:tcPr>
          <w:p w14:paraId="21E26A4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88 184,78 </w:t>
            </w:r>
          </w:p>
        </w:tc>
        <w:tc>
          <w:tcPr>
            <w:tcW w:w="1278" w:type="dxa"/>
            <w:tcBorders>
              <w:top w:val="nil"/>
              <w:left w:val="nil"/>
              <w:bottom w:val="single" w:sz="4" w:space="0" w:color="auto"/>
              <w:right w:val="single" w:sz="4" w:space="0" w:color="auto"/>
            </w:tcBorders>
            <w:shd w:val="clear" w:color="auto" w:fill="auto"/>
            <w:noWrap/>
            <w:vAlign w:val="center"/>
            <w:hideMark/>
          </w:tcPr>
          <w:p w14:paraId="0614555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30. 6. 2023</w:t>
            </w:r>
          </w:p>
        </w:tc>
        <w:tc>
          <w:tcPr>
            <w:tcW w:w="789" w:type="dxa"/>
            <w:tcBorders>
              <w:top w:val="nil"/>
              <w:left w:val="nil"/>
              <w:bottom w:val="single" w:sz="4" w:space="0" w:color="auto"/>
              <w:right w:val="single" w:sz="4" w:space="0" w:color="auto"/>
            </w:tcBorders>
            <w:shd w:val="clear" w:color="auto" w:fill="auto"/>
            <w:noWrap/>
            <w:vAlign w:val="center"/>
            <w:hideMark/>
          </w:tcPr>
          <w:p w14:paraId="551B279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7CC42205"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BD431B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522400022-1</w:t>
            </w:r>
          </w:p>
        </w:tc>
        <w:tc>
          <w:tcPr>
            <w:tcW w:w="4579" w:type="dxa"/>
            <w:tcBorders>
              <w:top w:val="nil"/>
              <w:left w:val="nil"/>
              <w:bottom w:val="single" w:sz="4" w:space="0" w:color="auto"/>
              <w:right w:val="single" w:sz="4" w:space="0" w:color="auto"/>
            </w:tcBorders>
            <w:shd w:val="clear" w:color="auto" w:fill="auto"/>
            <w:noWrap/>
            <w:vAlign w:val="center"/>
            <w:hideMark/>
          </w:tcPr>
          <w:p w14:paraId="36849E1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Rýpadlo kolesové HIDROMEK HMK 102B SUPRA</w:t>
            </w:r>
          </w:p>
        </w:tc>
        <w:tc>
          <w:tcPr>
            <w:tcW w:w="1831" w:type="dxa"/>
            <w:tcBorders>
              <w:top w:val="nil"/>
              <w:left w:val="nil"/>
              <w:bottom w:val="single" w:sz="4" w:space="0" w:color="auto"/>
              <w:right w:val="single" w:sz="4" w:space="0" w:color="auto"/>
            </w:tcBorders>
            <w:shd w:val="clear" w:color="auto" w:fill="auto"/>
            <w:noWrap/>
            <w:vAlign w:val="center"/>
            <w:hideMark/>
          </w:tcPr>
          <w:p w14:paraId="18B192F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88 167,47 </w:t>
            </w:r>
          </w:p>
        </w:tc>
        <w:tc>
          <w:tcPr>
            <w:tcW w:w="1278" w:type="dxa"/>
            <w:tcBorders>
              <w:top w:val="nil"/>
              <w:left w:val="nil"/>
              <w:bottom w:val="single" w:sz="4" w:space="0" w:color="auto"/>
              <w:right w:val="single" w:sz="4" w:space="0" w:color="auto"/>
            </w:tcBorders>
            <w:shd w:val="clear" w:color="auto" w:fill="auto"/>
            <w:noWrap/>
            <w:vAlign w:val="center"/>
            <w:hideMark/>
          </w:tcPr>
          <w:p w14:paraId="6F5F4FC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30. 6. 2023</w:t>
            </w:r>
          </w:p>
        </w:tc>
        <w:tc>
          <w:tcPr>
            <w:tcW w:w="789" w:type="dxa"/>
            <w:tcBorders>
              <w:top w:val="nil"/>
              <w:left w:val="nil"/>
              <w:bottom w:val="single" w:sz="4" w:space="0" w:color="auto"/>
              <w:right w:val="single" w:sz="4" w:space="0" w:color="auto"/>
            </w:tcBorders>
            <w:shd w:val="clear" w:color="auto" w:fill="auto"/>
            <w:noWrap/>
            <w:vAlign w:val="center"/>
            <w:hideMark/>
          </w:tcPr>
          <w:p w14:paraId="3683E3B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528FA395"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B5A16A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622400026-1</w:t>
            </w:r>
          </w:p>
        </w:tc>
        <w:tc>
          <w:tcPr>
            <w:tcW w:w="4579" w:type="dxa"/>
            <w:tcBorders>
              <w:top w:val="nil"/>
              <w:left w:val="nil"/>
              <w:bottom w:val="single" w:sz="4" w:space="0" w:color="auto"/>
              <w:right w:val="single" w:sz="4" w:space="0" w:color="auto"/>
            </w:tcBorders>
            <w:shd w:val="clear" w:color="auto" w:fill="auto"/>
            <w:noWrap/>
            <w:vAlign w:val="center"/>
            <w:hideMark/>
          </w:tcPr>
          <w:p w14:paraId="1A23A97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Rýpadlo kolesové HIDROMEK HMK 102B SUPRA</w:t>
            </w:r>
          </w:p>
        </w:tc>
        <w:tc>
          <w:tcPr>
            <w:tcW w:w="1831" w:type="dxa"/>
            <w:tcBorders>
              <w:top w:val="nil"/>
              <w:left w:val="nil"/>
              <w:bottom w:val="single" w:sz="4" w:space="0" w:color="auto"/>
              <w:right w:val="single" w:sz="4" w:space="0" w:color="auto"/>
            </w:tcBorders>
            <w:shd w:val="clear" w:color="auto" w:fill="auto"/>
            <w:noWrap/>
            <w:vAlign w:val="center"/>
            <w:hideMark/>
          </w:tcPr>
          <w:p w14:paraId="6528CE7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88 167,45 </w:t>
            </w:r>
          </w:p>
        </w:tc>
        <w:tc>
          <w:tcPr>
            <w:tcW w:w="1278" w:type="dxa"/>
            <w:tcBorders>
              <w:top w:val="nil"/>
              <w:left w:val="nil"/>
              <w:bottom w:val="single" w:sz="4" w:space="0" w:color="auto"/>
              <w:right w:val="single" w:sz="4" w:space="0" w:color="auto"/>
            </w:tcBorders>
            <w:shd w:val="clear" w:color="auto" w:fill="auto"/>
            <w:noWrap/>
            <w:vAlign w:val="center"/>
            <w:hideMark/>
          </w:tcPr>
          <w:p w14:paraId="6985605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30. 6. 2023</w:t>
            </w:r>
          </w:p>
        </w:tc>
        <w:tc>
          <w:tcPr>
            <w:tcW w:w="789" w:type="dxa"/>
            <w:tcBorders>
              <w:top w:val="nil"/>
              <w:left w:val="nil"/>
              <w:bottom w:val="single" w:sz="4" w:space="0" w:color="auto"/>
              <w:right w:val="single" w:sz="4" w:space="0" w:color="auto"/>
            </w:tcBorders>
            <w:shd w:val="clear" w:color="auto" w:fill="auto"/>
            <w:noWrap/>
            <w:vAlign w:val="center"/>
            <w:hideMark/>
          </w:tcPr>
          <w:p w14:paraId="3CCE549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46091C03"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B83619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322400040-1</w:t>
            </w:r>
          </w:p>
        </w:tc>
        <w:tc>
          <w:tcPr>
            <w:tcW w:w="4579" w:type="dxa"/>
            <w:tcBorders>
              <w:top w:val="nil"/>
              <w:left w:val="nil"/>
              <w:bottom w:val="single" w:sz="4" w:space="0" w:color="auto"/>
              <w:right w:val="single" w:sz="4" w:space="0" w:color="auto"/>
            </w:tcBorders>
            <w:shd w:val="clear" w:color="auto" w:fill="auto"/>
            <w:noWrap/>
            <w:vAlign w:val="center"/>
            <w:hideMark/>
          </w:tcPr>
          <w:p w14:paraId="2A43F59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Rýpadlo kolesové HIDROMEK HMK 102B SUPRA</w:t>
            </w:r>
          </w:p>
        </w:tc>
        <w:tc>
          <w:tcPr>
            <w:tcW w:w="1831" w:type="dxa"/>
            <w:tcBorders>
              <w:top w:val="nil"/>
              <w:left w:val="nil"/>
              <w:bottom w:val="single" w:sz="4" w:space="0" w:color="auto"/>
              <w:right w:val="single" w:sz="4" w:space="0" w:color="auto"/>
            </w:tcBorders>
            <w:shd w:val="clear" w:color="auto" w:fill="auto"/>
            <w:noWrap/>
            <w:vAlign w:val="center"/>
            <w:hideMark/>
          </w:tcPr>
          <w:p w14:paraId="0C314E9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88 167,45 </w:t>
            </w:r>
          </w:p>
        </w:tc>
        <w:tc>
          <w:tcPr>
            <w:tcW w:w="1278" w:type="dxa"/>
            <w:tcBorders>
              <w:top w:val="nil"/>
              <w:left w:val="nil"/>
              <w:bottom w:val="single" w:sz="4" w:space="0" w:color="auto"/>
              <w:right w:val="single" w:sz="4" w:space="0" w:color="auto"/>
            </w:tcBorders>
            <w:shd w:val="clear" w:color="auto" w:fill="auto"/>
            <w:noWrap/>
            <w:vAlign w:val="center"/>
            <w:hideMark/>
          </w:tcPr>
          <w:p w14:paraId="5AA0BB3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30. 6. 2023</w:t>
            </w:r>
          </w:p>
        </w:tc>
        <w:tc>
          <w:tcPr>
            <w:tcW w:w="789" w:type="dxa"/>
            <w:tcBorders>
              <w:top w:val="nil"/>
              <w:left w:val="nil"/>
              <w:bottom w:val="single" w:sz="4" w:space="0" w:color="auto"/>
              <w:right w:val="single" w:sz="4" w:space="0" w:color="auto"/>
            </w:tcBorders>
            <w:shd w:val="clear" w:color="auto" w:fill="auto"/>
            <w:noWrap/>
            <w:vAlign w:val="center"/>
            <w:hideMark/>
          </w:tcPr>
          <w:p w14:paraId="633A137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6C730CB0"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68474E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522400023-1</w:t>
            </w:r>
          </w:p>
        </w:tc>
        <w:tc>
          <w:tcPr>
            <w:tcW w:w="4579" w:type="dxa"/>
            <w:tcBorders>
              <w:top w:val="nil"/>
              <w:left w:val="nil"/>
              <w:bottom w:val="single" w:sz="4" w:space="0" w:color="auto"/>
              <w:right w:val="single" w:sz="4" w:space="0" w:color="auto"/>
            </w:tcBorders>
            <w:shd w:val="clear" w:color="auto" w:fill="auto"/>
            <w:noWrap/>
            <w:vAlign w:val="center"/>
            <w:hideMark/>
          </w:tcPr>
          <w:p w14:paraId="0284DB1F"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Rýpadlo kolesové HIDROMEK HMK 102B SUPRA</w:t>
            </w:r>
          </w:p>
        </w:tc>
        <w:tc>
          <w:tcPr>
            <w:tcW w:w="1831" w:type="dxa"/>
            <w:tcBorders>
              <w:top w:val="nil"/>
              <w:left w:val="nil"/>
              <w:bottom w:val="single" w:sz="4" w:space="0" w:color="auto"/>
              <w:right w:val="single" w:sz="4" w:space="0" w:color="auto"/>
            </w:tcBorders>
            <w:shd w:val="clear" w:color="auto" w:fill="auto"/>
            <w:noWrap/>
            <w:vAlign w:val="center"/>
            <w:hideMark/>
          </w:tcPr>
          <w:p w14:paraId="3DD6DFA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88 167,45 </w:t>
            </w:r>
          </w:p>
        </w:tc>
        <w:tc>
          <w:tcPr>
            <w:tcW w:w="1278" w:type="dxa"/>
            <w:tcBorders>
              <w:top w:val="nil"/>
              <w:left w:val="nil"/>
              <w:bottom w:val="single" w:sz="4" w:space="0" w:color="auto"/>
              <w:right w:val="single" w:sz="4" w:space="0" w:color="auto"/>
            </w:tcBorders>
            <w:shd w:val="clear" w:color="auto" w:fill="auto"/>
            <w:noWrap/>
            <w:vAlign w:val="center"/>
            <w:hideMark/>
          </w:tcPr>
          <w:p w14:paraId="774E9D4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30. 6. 2023</w:t>
            </w:r>
          </w:p>
        </w:tc>
        <w:tc>
          <w:tcPr>
            <w:tcW w:w="789" w:type="dxa"/>
            <w:tcBorders>
              <w:top w:val="nil"/>
              <w:left w:val="nil"/>
              <w:bottom w:val="single" w:sz="4" w:space="0" w:color="auto"/>
              <w:right w:val="single" w:sz="4" w:space="0" w:color="auto"/>
            </w:tcBorders>
            <w:shd w:val="clear" w:color="auto" w:fill="auto"/>
            <w:noWrap/>
            <w:vAlign w:val="center"/>
            <w:hideMark/>
          </w:tcPr>
          <w:p w14:paraId="1DF5741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41D87EBF"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4BAAB9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322400042-1</w:t>
            </w:r>
          </w:p>
        </w:tc>
        <w:tc>
          <w:tcPr>
            <w:tcW w:w="4579" w:type="dxa"/>
            <w:tcBorders>
              <w:top w:val="nil"/>
              <w:left w:val="nil"/>
              <w:bottom w:val="single" w:sz="4" w:space="0" w:color="auto"/>
              <w:right w:val="single" w:sz="4" w:space="0" w:color="auto"/>
            </w:tcBorders>
            <w:shd w:val="clear" w:color="auto" w:fill="auto"/>
            <w:noWrap/>
            <w:vAlign w:val="center"/>
            <w:hideMark/>
          </w:tcPr>
          <w:p w14:paraId="58553F7B"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Rýpadlo kolesové HIDROMEK HMK 102B SUPRA</w:t>
            </w:r>
          </w:p>
        </w:tc>
        <w:tc>
          <w:tcPr>
            <w:tcW w:w="1831" w:type="dxa"/>
            <w:tcBorders>
              <w:top w:val="nil"/>
              <w:left w:val="nil"/>
              <w:bottom w:val="single" w:sz="4" w:space="0" w:color="auto"/>
              <w:right w:val="single" w:sz="4" w:space="0" w:color="auto"/>
            </w:tcBorders>
            <w:shd w:val="clear" w:color="auto" w:fill="auto"/>
            <w:noWrap/>
            <w:vAlign w:val="center"/>
            <w:hideMark/>
          </w:tcPr>
          <w:p w14:paraId="59712F0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88 156,38 </w:t>
            </w:r>
          </w:p>
        </w:tc>
        <w:tc>
          <w:tcPr>
            <w:tcW w:w="1278" w:type="dxa"/>
            <w:tcBorders>
              <w:top w:val="nil"/>
              <w:left w:val="nil"/>
              <w:bottom w:val="single" w:sz="4" w:space="0" w:color="auto"/>
              <w:right w:val="single" w:sz="4" w:space="0" w:color="auto"/>
            </w:tcBorders>
            <w:shd w:val="clear" w:color="auto" w:fill="auto"/>
            <w:noWrap/>
            <w:vAlign w:val="center"/>
            <w:hideMark/>
          </w:tcPr>
          <w:p w14:paraId="66269F4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30. 6. 2023</w:t>
            </w:r>
          </w:p>
        </w:tc>
        <w:tc>
          <w:tcPr>
            <w:tcW w:w="789" w:type="dxa"/>
            <w:tcBorders>
              <w:top w:val="nil"/>
              <w:left w:val="nil"/>
              <w:bottom w:val="single" w:sz="4" w:space="0" w:color="auto"/>
              <w:right w:val="single" w:sz="4" w:space="0" w:color="auto"/>
            </w:tcBorders>
            <w:shd w:val="clear" w:color="auto" w:fill="auto"/>
            <w:noWrap/>
            <w:vAlign w:val="center"/>
            <w:hideMark/>
          </w:tcPr>
          <w:p w14:paraId="72B917F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433AF25B"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9834B8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322400041-1</w:t>
            </w:r>
          </w:p>
        </w:tc>
        <w:tc>
          <w:tcPr>
            <w:tcW w:w="4579" w:type="dxa"/>
            <w:tcBorders>
              <w:top w:val="nil"/>
              <w:left w:val="nil"/>
              <w:bottom w:val="single" w:sz="4" w:space="0" w:color="auto"/>
              <w:right w:val="single" w:sz="4" w:space="0" w:color="auto"/>
            </w:tcBorders>
            <w:shd w:val="clear" w:color="auto" w:fill="auto"/>
            <w:noWrap/>
            <w:vAlign w:val="center"/>
            <w:hideMark/>
          </w:tcPr>
          <w:p w14:paraId="2CF4D089"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Rýpadlo kolesové HIDROMEK HMK 102B SUPRA</w:t>
            </w:r>
          </w:p>
        </w:tc>
        <w:tc>
          <w:tcPr>
            <w:tcW w:w="1831" w:type="dxa"/>
            <w:tcBorders>
              <w:top w:val="nil"/>
              <w:left w:val="nil"/>
              <w:bottom w:val="single" w:sz="4" w:space="0" w:color="auto"/>
              <w:right w:val="single" w:sz="4" w:space="0" w:color="auto"/>
            </w:tcBorders>
            <w:shd w:val="clear" w:color="auto" w:fill="auto"/>
            <w:noWrap/>
            <w:vAlign w:val="center"/>
            <w:hideMark/>
          </w:tcPr>
          <w:p w14:paraId="46F0D97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88 156,37 </w:t>
            </w:r>
          </w:p>
        </w:tc>
        <w:tc>
          <w:tcPr>
            <w:tcW w:w="1278" w:type="dxa"/>
            <w:tcBorders>
              <w:top w:val="nil"/>
              <w:left w:val="nil"/>
              <w:bottom w:val="single" w:sz="4" w:space="0" w:color="auto"/>
              <w:right w:val="single" w:sz="4" w:space="0" w:color="auto"/>
            </w:tcBorders>
            <w:shd w:val="clear" w:color="auto" w:fill="auto"/>
            <w:noWrap/>
            <w:vAlign w:val="center"/>
            <w:hideMark/>
          </w:tcPr>
          <w:p w14:paraId="20D428F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30. 6. 2023</w:t>
            </w:r>
          </w:p>
        </w:tc>
        <w:tc>
          <w:tcPr>
            <w:tcW w:w="789" w:type="dxa"/>
            <w:tcBorders>
              <w:top w:val="nil"/>
              <w:left w:val="nil"/>
              <w:bottom w:val="single" w:sz="4" w:space="0" w:color="auto"/>
              <w:right w:val="single" w:sz="4" w:space="0" w:color="auto"/>
            </w:tcBorders>
            <w:shd w:val="clear" w:color="auto" w:fill="auto"/>
            <w:noWrap/>
            <w:vAlign w:val="center"/>
            <w:hideMark/>
          </w:tcPr>
          <w:p w14:paraId="06353B9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1975BCC5"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7706E3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422400033-1</w:t>
            </w:r>
          </w:p>
        </w:tc>
        <w:tc>
          <w:tcPr>
            <w:tcW w:w="4579" w:type="dxa"/>
            <w:tcBorders>
              <w:top w:val="nil"/>
              <w:left w:val="nil"/>
              <w:bottom w:val="single" w:sz="4" w:space="0" w:color="auto"/>
              <w:right w:val="single" w:sz="4" w:space="0" w:color="auto"/>
            </w:tcBorders>
            <w:shd w:val="clear" w:color="auto" w:fill="auto"/>
            <w:noWrap/>
            <w:vAlign w:val="center"/>
            <w:hideMark/>
          </w:tcPr>
          <w:p w14:paraId="3F420A8E"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Rýpadlo kolesové HIDROMEK HMK 102B SUPRA</w:t>
            </w:r>
          </w:p>
        </w:tc>
        <w:tc>
          <w:tcPr>
            <w:tcW w:w="1831" w:type="dxa"/>
            <w:tcBorders>
              <w:top w:val="nil"/>
              <w:left w:val="nil"/>
              <w:bottom w:val="single" w:sz="4" w:space="0" w:color="auto"/>
              <w:right w:val="single" w:sz="4" w:space="0" w:color="auto"/>
            </w:tcBorders>
            <w:shd w:val="clear" w:color="auto" w:fill="auto"/>
            <w:noWrap/>
            <w:vAlign w:val="center"/>
            <w:hideMark/>
          </w:tcPr>
          <w:p w14:paraId="639BAEB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88 156,37 </w:t>
            </w:r>
          </w:p>
        </w:tc>
        <w:tc>
          <w:tcPr>
            <w:tcW w:w="1278" w:type="dxa"/>
            <w:tcBorders>
              <w:top w:val="nil"/>
              <w:left w:val="nil"/>
              <w:bottom w:val="single" w:sz="4" w:space="0" w:color="auto"/>
              <w:right w:val="single" w:sz="4" w:space="0" w:color="auto"/>
            </w:tcBorders>
            <w:shd w:val="clear" w:color="auto" w:fill="auto"/>
            <w:noWrap/>
            <w:vAlign w:val="center"/>
            <w:hideMark/>
          </w:tcPr>
          <w:p w14:paraId="668BA1F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30. 6. 2023</w:t>
            </w:r>
          </w:p>
        </w:tc>
        <w:tc>
          <w:tcPr>
            <w:tcW w:w="789" w:type="dxa"/>
            <w:tcBorders>
              <w:top w:val="nil"/>
              <w:left w:val="nil"/>
              <w:bottom w:val="single" w:sz="4" w:space="0" w:color="auto"/>
              <w:right w:val="single" w:sz="4" w:space="0" w:color="auto"/>
            </w:tcBorders>
            <w:shd w:val="clear" w:color="auto" w:fill="auto"/>
            <w:noWrap/>
            <w:vAlign w:val="center"/>
            <w:hideMark/>
          </w:tcPr>
          <w:p w14:paraId="15D14CA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4EF26F93"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4D783D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122400028-1</w:t>
            </w:r>
          </w:p>
        </w:tc>
        <w:tc>
          <w:tcPr>
            <w:tcW w:w="4579" w:type="dxa"/>
            <w:tcBorders>
              <w:top w:val="nil"/>
              <w:left w:val="nil"/>
              <w:bottom w:val="single" w:sz="4" w:space="0" w:color="auto"/>
              <w:right w:val="single" w:sz="4" w:space="0" w:color="auto"/>
            </w:tcBorders>
            <w:shd w:val="clear" w:color="auto" w:fill="auto"/>
            <w:noWrap/>
            <w:vAlign w:val="center"/>
            <w:hideMark/>
          </w:tcPr>
          <w:p w14:paraId="6AE9CABC"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Rýpadlo kolesové HIDROMEK HMK 102B SUPRA</w:t>
            </w:r>
          </w:p>
        </w:tc>
        <w:tc>
          <w:tcPr>
            <w:tcW w:w="1831" w:type="dxa"/>
            <w:tcBorders>
              <w:top w:val="nil"/>
              <w:left w:val="nil"/>
              <w:bottom w:val="single" w:sz="4" w:space="0" w:color="auto"/>
              <w:right w:val="single" w:sz="4" w:space="0" w:color="auto"/>
            </w:tcBorders>
            <w:shd w:val="clear" w:color="auto" w:fill="auto"/>
            <w:noWrap/>
            <w:vAlign w:val="center"/>
            <w:hideMark/>
          </w:tcPr>
          <w:p w14:paraId="2613834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88 156,37 </w:t>
            </w:r>
          </w:p>
        </w:tc>
        <w:tc>
          <w:tcPr>
            <w:tcW w:w="1278" w:type="dxa"/>
            <w:tcBorders>
              <w:top w:val="nil"/>
              <w:left w:val="nil"/>
              <w:bottom w:val="single" w:sz="4" w:space="0" w:color="auto"/>
              <w:right w:val="single" w:sz="4" w:space="0" w:color="auto"/>
            </w:tcBorders>
            <w:shd w:val="clear" w:color="auto" w:fill="auto"/>
            <w:noWrap/>
            <w:vAlign w:val="center"/>
            <w:hideMark/>
          </w:tcPr>
          <w:p w14:paraId="559F69A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30. 6. 2023</w:t>
            </w:r>
          </w:p>
        </w:tc>
        <w:tc>
          <w:tcPr>
            <w:tcW w:w="789" w:type="dxa"/>
            <w:tcBorders>
              <w:top w:val="nil"/>
              <w:left w:val="nil"/>
              <w:bottom w:val="single" w:sz="4" w:space="0" w:color="auto"/>
              <w:right w:val="single" w:sz="4" w:space="0" w:color="auto"/>
            </w:tcBorders>
            <w:shd w:val="clear" w:color="auto" w:fill="auto"/>
            <w:noWrap/>
            <w:vAlign w:val="center"/>
            <w:hideMark/>
          </w:tcPr>
          <w:p w14:paraId="5FA4C3A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775CDF88"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5AF440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622400027-1</w:t>
            </w:r>
          </w:p>
        </w:tc>
        <w:tc>
          <w:tcPr>
            <w:tcW w:w="4579" w:type="dxa"/>
            <w:tcBorders>
              <w:top w:val="nil"/>
              <w:left w:val="nil"/>
              <w:bottom w:val="single" w:sz="4" w:space="0" w:color="auto"/>
              <w:right w:val="single" w:sz="4" w:space="0" w:color="auto"/>
            </w:tcBorders>
            <w:shd w:val="clear" w:color="auto" w:fill="auto"/>
            <w:noWrap/>
            <w:vAlign w:val="center"/>
            <w:hideMark/>
          </w:tcPr>
          <w:p w14:paraId="6FD284E8"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Rýpadlo kolesové HIDROMEK HMK 102B SUPRA</w:t>
            </w:r>
          </w:p>
        </w:tc>
        <w:tc>
          <w:tcPr>
            <w:tcW w:w="1831" w:type="dxa"/>
            <w:tcBorders>
              <w:top w:val="nil"/>
              <w:left w:val="nil"/>
              <w:bottom w:val="single" w:sz="4" w:space="0" w:color="auto"/>
              <w:right w:val="single" w:sz="4" w:space="0" w:color="auto"/>
            </w:tcBorders>
            <w:shd w:val="clear" w:color="auto" w:fill="auto"/>
            <w:noWrap/>
            <w:vAlign w:val="center"/>
            <w:hideMark/>
          </w:tcPr>
          <w:p w14:paraId="7A419E7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88 156,37 </w:t>
            </w:r>
          </w:p>
        </w:tc>
        <w:tc>
          <w:tcPr>
            <w:tcW w:w="1278" w:type="dxa"/>
            <w:tcBorders>
              <w:top w:val="nil"/>
              <w:left w:val="nil"/>
              <w:bottom w:val="single" w:sz="4" w:space="0" w:color="auto"/>
              <w:right w:val="single" w:sz="4" w:space="0" w:color="auto"/>
            </w:tcBorders>
            <w:shd w:val="clear" w:color="auto" w:fill="auto"/>
            <w:noWrap/>
            <w:vAlign w:val="center"/>
            <w:hideMark/>
          </w:tcPr>
          <w:p w14:paraId="4269CB9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30. 6. 2023</w:t>
            </w:r>
          </w:p>
        </w:tc>
        <w:tc>
          <w:tcPr>
            <w:tcW w:w="789" w:type="dxa"/>
            <w:tcBorders>
              <w:top w:val="nil"/>
              <w:left w:val="nil"/>
              <w:bottom w:val="single" w:sz="4" w:space="0" w:color="auto"/>
              <w:right w:val="single" w:sz="4" w:space="0" w:color="auto"/>
            </w:tcBorders>
            <w:shd w:val="clear" w:color="auto" w:fill="auto"/>
            <w:noWrap/>
            <w:vAlign w:val="center"/>
            <w:hideMark/>
          </w:tcPr>
          <w:p w14:paraId="6FB46A3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13A1EA5D"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0F84CE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122400027-1</w:t>
            </w:r>
          </w:p>
        </w:tc>
        <w:tc>
          <w:tcPr>
            <w:tcW w:w="4579" w:type="dxa"/>
            <w:tcBorders>
              <w:top w:val="nil"/>
              <w:left w:val="nil"/>
              <w:bottom w:val="single" w:sz="4" w:space="0" w:color="auto"/>
              <w:right w:val="single" w:sz="4" w:space="0" w:color="auto"/>
            </w:tcBorders>
            <w:shd w:val="clear" w:color="auto" w:fill="auto"/>
            <w:noWrap/>
            <w:vAlign w:val="center"/>
            <w:hideMark/>
          </w:tcPr>
          <w:p w14:paraId="10AC2F4A"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Rýpadlo kolesové HIDROMEK HMK 102B SUPRA</w:t>
            </w:r>
          </w:p>
        </w:tc>
        <w:tc>
          <w:tcPr>
            <w:tcW w:w="1831" w:type="dxa"/>
            <w:tcBorders>
              <w:top w:val="nil"/>
              <w:left w:val="nil"/>
              <w:bottom w:val="single" w:sz="4" w:space="0" w:color="auto"/>
              <w:right w:val="single" w:sz="4" w:space="0" w:color="auto"/>
            </w:tcBorders>
            <w:shd w:val="clear" w:color="auto" w:fill="auto"/>
            <w:noWrap/>
            <w:vAlign w:val="center"/>
            <w:hideMark/>
          </w:tcPr>
          <w:p w14:paraId="389EE1C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88 156,37 </w:t>
            </w:r>
          </w:p>
        </w:tc>
        <w:tc>
          <w:tcPr>
            <w:tcW w:w="1278" w:type="dxa"/>
            <w:tcBorders>
              <w:top w:val="nil"/>
              <w:left w:val="nil"/>
              <w:bottom w:val="single" w:sz="4" w:space="0" w:color="auto"/>
              <w:right w:val="single" w:sz="4" w:space="0" w:color="auto"/>
            </w:tcBorders>
            <w:shd w:val="clear" w:color="auto" w:fill="auto"/>
            <w:noWrap/>
            <w:vAlign w:val="center"/>
            <w:hideMark/>
          </w:tcPr>
          <w:p w14:paraId="42487C7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30. 6. 2023</w:t>
            </w:r>
          </w:p>
        </w:tc>
        <w:tc>
          <w:tcPr>
            <w:tcW w:w="789" w:type="dxa"/>
            <w:tcBorders>
              <w:top w:val="nil"/>
              <w:left w:val="nil"/>
              <w:bottom w:val="single" w:sz="4" w:space="0" w:color="auto"/>
              <w:right w:val="single" w:sz="4" w:space="0" w:color="auto"/>
            </w:tcBorders>
            <w:shd w:val="clear" w:color="auto" w:fill="auto"/>
            <w:noWrap/>
            <w:vAlign w:val="center"/>
            <w:hideMark/>
          </w:tcPr>
          <w:p w14:paraId="71DBADA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2567D772"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5A8ADA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322200040</w:t>
            </w:r>
          </w:p>
        </w:tc>
        <w:tc>
          <w:tcPr>
            <w:tcW w:w="4579" w:type="dxa"/>
            <w:tcBorders>
              <w:top w:val="nil"/>
              <w:left w:val="nil"/>
              <w:bottom w:val="single" w:sz="4" w:space="0" w:color="auto"/>
              <w:right w:val="single" w:sz="4" w:space="0" w:color="auto"/>
            </w:tcBorders>
            <w:shd w:val="clear" w:color="auto" w:fill="auto"/>
            <w:noWrap/>
            <w:vAlign w:val="center"/>
            <w:hideMark/>
          </w:tcPr>
          <w:p w14:paraId="731ABE8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Peugeot Boxer</w:t>
            </w:r>
          </w:p>
        </w:tc>
        <w:tc>
          <w:tcPr>
            <w:tcW w:w="1831" w:type="dxa"/>
            <w:tcBorders>
              <w:top w:val="nil"/>
              <w:left w:val="nil"/>
              <w:bottom w:val="single" w:sz="4" w:space="0" w:color="auto"/>
              <w:right w:val="single" w:sz="4" w:space="0" w:color="auto"/>
            </w:tcBorders>
            <w:shd w:val="clear" w:color="auto" w:fill="auto"/>
            <w:noWrap/>
            <w:vAlign w:val="center"/>
            <w:hideMark/>
          </w:tcPr>
          <w:p w14:paraId="640C193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29 648,61 </w:t>
            </w:r>
          </w:p>
        </w:tc>
        <w:tc>
          <w:tcPr>
            <w:tcW w:w="1278" w:type="dxa"/>
            <w:tcBorders>
              <w:top w:val="nil"/>
              <w:left w:val="nil"/>
              <w:bottom w:val="single" w:sz="4" w:space="0" w:color="auto"/>
              <w:right w:val="single" w:sz="4" w:space="0" w:color="auto"/>
            </w:tcBorders>
            <w:shd w:val="clear" w:color="auto" w:fill="auto"/>
            <w:noWrap/>
            <w:vAlign w:val="center"/>
            <w:hideMark/>
          </w:tcPr>
          <w:p w14:paraId="3F30E4B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30. 6. 2023</w:t>
            </w:r>
          </w:p>
        </w:tc>
        <w:tc>
          <w:tcPr>
            <w:tcW w:w="789" w:type="dxa"/>
            <w:tcBorders>
              <w:top w:val="nil"/>
              <w:left w:val="nil"/>
              <w:bottom w:val="single" w:sz="4" w:space="0" w:color="auto"/>
              <w:right w:val="single" w:sz="4" w:space="0" w:color="auto"/>
            </w:tcBorders>
            <w:shd w:val="clear" w:color="auto" w:fill="auto"/>
            <w:noWrap/>
            <w:vAlign w:val="center"/>
            <w:hideMark/>
          </w:tcPr>
          <w:p w14:paraId="51C2489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5EACF884"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BC0FD4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322200041</w:t>
            </w:r>
          </w:p>
        </w:tc>
        <w:tc>
          <w:tcPr>
            <w:tcW w:w="4579" w:type="dxa"/>
            <w:tcBorders>
              <w:top w:val="nil"/>
              <w:left w:val="nil"/>
              <w:bottom w:val="single" w:sz="4" w:space="0" w:color="auto"/>
              <w:right w:val="single" w:sz="4" w:space="0" w:color="auto"/>
            </w:tcBorders>
            <w:shd w:val="clear" w:color="auto" w:fill="auto"/>
            <w:noWrap/>
            <w:vAlign w:val="center"/>
            <w:hideMark/>
          </w:tcPr>
          <w:p w14:paraId="55C1E7A8"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Peugeot Boxer</w:t>
            </w:r>
          </w:p>
        </w:tc>
        <w:tc>
          <w:tcPr>
            <w:tcW w:w="1831" w:type="dxa"/>
            <w:tcBorders>
              <w:top w:val="nil"/>
              <w:left w:val="nil"/>
              <w:bottom w:val="single" w:sz="4" w:space="0" w:color="auto"/>
              <w:right w:val="single" w:sz="4" w:space="0" w:color="auto"/>
            </w:tcBorders>
            <w:shd w:val="clear" w:color="auto" w:fill="auto"/>
            <w:noWrap/>
            <w:vAlign w:val="center"/>
            <w:hideMark/>
          </w:tcPr>
          <w:p w14:paraId="0AE107D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29 648,61 </w:t>
            </w:r>
          </w:p>
        </w:tc>
        <w:tc>
          <w:tcPr>
            <w:tcW w:w="1278" w:type="dxa"/>
            <w:tcBorders>
              <w:top w:val="nil"/>
              <w:left w:val="nil"/>
              <w:bottom w:val="single" w:sz="4" w:space="0" w:color="auto"/>
              <w:right w:val="single" w:sz="4" w:space="0" w:color="auto"/>
            </w:tcBorders>
            <w:shd w:val="clear" w:color="auto" w:fill="auto"/>
            <w:noWrap/>
            <w:vAlign w:val="center"/>
            <w:hideMark/>
          </w:tcPr>
          <w:p w14:paraId="75F603C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30. 6. 2023</w:t>
            </w:r>
          </w:p>
        </w:tc>
        <w:tc>
          <w:tcPr>
            <w:tcW w:w="789" w:type="dxa"/>
            <w:tcBorders>
              <w:top w:val="nil"/>
              <w:left w:val="nil"/>
              <w:bottom w:val="single" w:sz="4" w:space="0" w:color="auto"/>
              <w:right w:val="single" w:sz="4" w:space="0" w:color="auto"/>
            </w:tcBorders>
            <w:shd w:val="clear" w:color="auto" w:fill="auto"/>
            <w:noWrap/>
            <w:vAlign w:val="center"/>
            <w:hideMark/>
          </w:tcPr>
          <w:p w14:paraId="79FC49E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4986A113"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CC6BDB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322200042</w:t>
            </w:r>
          </w:p>
        </w:tc>
        <w:tc>
          <w:tcPr>
            <w:tcW w:w="4579" w:type="dxa"/>
            <w:tcBorders>
              <w:top w:val="nil"/>
              <w:left w:val="nil"/>
              <w:bottom w:val="single" w:sz="4" w:space="0" w:color="auto"/>
              <w:right w:val="single" w:sz="4" w:space="0" w:color="auto"/>
            </w:tcBorders>
            <w:shd w:val="clear" w:color="auto" w:fill="auto"/>
            <w:noWrap/>
            <w:vAlign w:val="center"/>
            <w:hideMark/>
          </w:tcPr>
          <w:p w14:paraId="5F67EBB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Peugeot Boxer</w:t>
            </w:r>
          </w:p>
        </w:tc>
        <w:tc>
          <w:tcPr>
            <w:tcW w:w="1831" w:type="dxa"/>
            <w:tcBorders>
              <w:top w:val="nil"/>
              <w:left w:val="nil"/>
              <w:bottom w:val="single" w:sz="4" w:space="0" w:color="auto"/>
              <w:right w:val="single" w:sz="4" w:space="0" w:color="auto"/>
            </w:tcBorders>
            <w:shd w:val="clear" w:color="auto" w:fill="auto"/>
            <w:noWrap/>
            <w:vAlign w:val="center"/>
            <w:hideMark/>
          </w:tcPr>
          <w:p w14:paraId="30C9CE9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29 648,61 </w:t>
            </w:r>
          </w:p>
        </w:tc>
        <w:tc>
          <w:tcPr>
            <w:tcW w:w="1278" w:type="dxa"/>
            <w:tcBorders>
              <w:top w:val="nil"/>
              <w:left w:val="nil"/>
              <w:bottom w:val="single" w:sz="4" w:space="0" w:color="auto"/>
              <w:right w:val="single" w:sz="4" w:space="0" w:color="auto"/>
            </w:tcBorders>
            <w:shd w:val="clear" w:color="auto" w:fill="auto"/>
            <w:noWrap/>
            <w:vAlign w:val="center"/>
            <w:hideMark/>
          </w:tcPr>
          <w:p w14:paraId="4906BF1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30. 6. 2023</w:t>
            </w:r>
          </w:p>
        </w:tc>
        <w:tc>
          <w:tcPr>
            <w:tcW w:w="789" w:type="dxa"/>
            <w:tcBorders>
              <w:top w:val="nil"/>
              <w:left w:val="nil"/>
              <w:bottom w:val="single" w:sz="4" w:space="0" w:color="auto"/>
              <w:right w:val="single" w:sz="4" w:space="0" w:color="auto"/>
            </w:tcBorders>
            <w:shd w:val="clear" w:color="auto" w:fill="auto"/>
            <w:noWrap/>
            <w:vAlign w:val="center"/>
            <w:hideMark/>
          </w:tcPr>
          <w:p w14:paraId="22DE699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3C405F67"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CDE251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122200073</w:t>
            </w:r>
          </w:p>
        </w:tc>
        <w:tc>
          <w:tcPr>
            <w:tcW w:w="4579" w:type="dxa"/>
            <w:tcBorders>
              <w:top w:val="nil"/>
              <w:left w:val="nil"/>
              <w:bottom w:val="single" w:sz="4" w:space="0" w:color="auto"/>
              <w:right w:val="single" w:sz="4" w:space="0" w:color="auto"/>
            </w:tcBorders>
            <w:shd w:val="clear" w:color="auto" w:fill="auto"/>
            <w:noWrap/>
            <w:vAlign w:val="center"/>
            <w:hideMark/>
          </w:tcPr>
          <w:p w14:paraId="01423010"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Peugeot Boxer</w:t>
            </w:r>
          </w:p>
        </w:tc>
        <w:tc>
          <w:tcPr>
            <w:tcW w:w="1831" w:type="dxa"/>
            <w:tcBorders>
              <w:top w:val="nil"/>
              <w:left w:val="nil"/>
              <w:bottom w:val="single" w:sz="4" w:space="0" w:color="auto"/>
              <w:right w:val="single" w:sz="4" w:space="0" w:color="auto"/>
            </w:tcBorders>
            <w:shd w:val="clear" w:color="auto" w:fill="auto"/>
            <w:noWrap/>
            <w:vAlign w:val="center"/>
            <w:hideMark/>
          </w:tcPr>
          <w:p w14:paraId="633A929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29 361,62 </w:t>
            </w:r>
          </w:p>
        </w:tc>
        <w:tc>
          <w:tcPr>
            <w:tcW w:w="1278" w:type="dxa"/>
            <w:tcBorders>
              <w:top w:val="nil"/>
              <w:left w:val="nil"/>
              <w:bottom w:val="single" w:sz="4" w:space="0" w:color="auto"/>
              <w:right w:val="single" w:sz="4" w:space="0" w:color="auto"/>
            </w:tcBorders>
            <w:shd w:val="clear" w:color="auto" w:fill="auto"/>
            <w:noWrap/>
            <w:vAlign w:val="center"/>
            <w:hideMark/>
          </w:tcPr>
          <w:p w14:paraId="59161D8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30. 6. 2023</w:t>
            </w:r>
          </w:p>
        </w:tc>
        <w:tc>
          <w:tcPr>
            <w:tcW w:w="789" w:type="dxa"/>
            <w:tcBorders>
              <w:top w:val="nil"/>
              <w:left w:val="nil"/>
              <w:bottom w:val="single" w:sz="4" w:space="0" w:color="auto"/>
              <w:right w:val="single" w:sz="4" w:space="0" w:color="auto"/>
            </w:tcBorders>
            <w:shd w:val="clear" w:color="auto" w:fill="auto"/>
            <w:noWrap/>
            <w:vAlign w:val="center"/>
            <w:hideMark/>
          </w:tcPr>
          <w:p w14:paraId="40774FE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75BAB1FE"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C98C52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122200074</w:t>
            </w:r>
          </w:p>
        </w:tc>
        <w:tc>
          <w:tcPr>
            <w:tcW w:w="4579" w:type="dxa"/>
            <w:tcBorders>
              <w:top w:val="nil"/>
              <w:left w:val="nil"/>
              <w:bottom w:val="single" w:sz="4" w:space="0" w:color="auto"/>
              <w:right w:val="single" w:sz="4" w:space="0" w:color="auto"/>
            </w:tcBorders>
            <w:shd w:val="clear" w:color="auto" w:fill="auto"/>
            <w:noWrap/>
            <w:vAlign w:val="center"/>
            <w:hideMark/>
          </w:tcPr>
          <w:p w14:paraId="5BCFBDEF"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Peugeot Boxer</w:t>
            </w:r>
          </w:p>
        </w:tc>
        <w:tc>
          <w:tcPr>
            <w:tcW w:w="1831" w:type="dxa"/>
            <w:tcBorders>
              <w:top w:val="nil"/>
              <w:left w:val="nil"/>
              <w:bottom w:val="single" w:sz="4" w:space="0" w:color="auto"/>
              <w:right w:val="single" w:sz="4" w:space="0" w:color="auto"/>
            </w:tcBorders>
            <w:shd w:val="clear" w:color="auto" w:fill="auto"/>
            <w:noWrap/>
            <w:vAlign w:val="center"/>
            <w:hideMark/>
          </w:tcPr>
          <w:p w14:paraId="4BB65B1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29 361,62 </w:t>
            </w:r>
          </w:p>
        </w:tc>
        <w:tc>
          <w:tcPr>
            <w:tcW w:w="1278" w:type="dxa"/>
            <w:tcBorders>
              <w:top w:val="nil"/>
              <w:left w:val="nil"/>
              <w:bottom w:val="single" w:sz="4" w:space="0" w:color="auto"/>
              <w:right w:val="single" w:sz="4" w:space="0" w:color="auto"/>
            </w:tcBorders>
            <w:shd w:val="clear" w:color="auto" w:fill="auto"/>
            <w:noWrap/>
            <w:vAlign w:val="center"/>
            <w:hideMark/>
          </w:tcPr>
          <w:p w14:paraId="2DD105A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30. 6. 2023</w:t>
            </w:r>
          </w:p>
        </w:tc>
        <w:tc>
          <w:tcPr>
            <w:tcW w:w="789" w:type="dxa"/>
            <w:tcBorders>
              <w:top w:val="nil"/>
              <w:left w:val="nil"/>
              <w:bottom w:val="single" w:sz="4" w:space="0" w:color="auto"/>
              <w:right w:val="single" w:sz="4" w:space="0" w:color="auto"/>
            </w:tcBorders>
            <w:shd w:val="clear" w:color="auto" w:fill="auto"/>
            <w:noWrap/>
            <w:vAlign w:val="center"/>
            <w:hideMark/>
          </w:tcPr>
          <w:p w14:paraId="46D1B28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04E1E07E"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64B4C0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522200032</w:t>
            </w:r>
          </w:p>
        </w:tc>
        <w:tc>
          <w:tcPr>
            <w:tcW w:w="4579" w:type="dxa"/>
            <w:tcBorders>
              <w:top w:val="nil"/>
              <w:left w:val="nil"/>
              <w:bottom w:val="single" w:sz="4" w:space="0" w:color="auto"/>
              <w:right w:val="single" w:sz="4" w:space="0" w:color="auto"/>
            </w:tcBorders>
            <w:shd w:val="clear" w:color="auto" w:fill="auto"/>
            <w:noWrap/>
            <w:vAlign w:val="center"/>
            <w:hideMark/>
          </w:tcPr>
          <w:p w14:paraId="61B0214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Peugeot Boxer</w:t>
            </w:r>
          </w:p>
        </w:tc>
        <w:tc>
          <w:tcPr>
            <w:tcW w:w="1831" w:type="dxa"/>
            <w:tcBorders>
              <w:top w:val="nil"/>
              <w:left w:val="nil"/>
              <w:bottom w:val="single" w:sz="4" w:space="0" w:color="auto"/>
              <w:right w:val="single" w:sz="4" w:space="0" w:color="auto"/>
            </w:tcBorders>
            <w:shd w:val="clear" w:color="auto" w:fill="auto"/>
            <w:noWrap/>
            <w:vAlign w:val="center"/>
            <w:hideMark/>
          </w:tcPr>
          <w:p w14:paraId="3CF962E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29 361,62 </w:t>
            </w:r>
          </w:p>
        </w:tc>
        <w:tc>
          <w:tcPr>
            <w:tcW w:w="1278" w:type="dxa"/>
            <w:tcBorders>
              <w:top w:val="nil"/>
              <w:left w:val="nil"/>
              <w:bottom w:val="single" w:sz="4" w:space="0" w:color="auto"/>
              <w:right w:val="single" w:sz="4" w:space="0" w:color="auto"/>
            </w:tcBorders>
            <w:shd w:val="clear" w:color="auto" w:fill="auto"/>
            <w:noWrap/>
            <w:vAlign w:val="center"/>
            <w:hideMark/>
          </w:tcPr>
          <w:p w14:paraId="4653338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30. 6. 2023</w:t>
            </w:r>
          </w:p>
        </w:tc>
        <w:tc>
          <w:tcPr>
            <w:tcW w:w="789" w:type="dxa"/>
            <w:tcBorders>
              <w:top w:val="nil"/>
              <w:left w:val="nil"/>
              <w:bottom w:val="single" w:sz="4" w:space="0" w:color="auto"/>
              <w:right w:val="single" w:sz="4" w:space="0" w:color="auto"/>
            </w:tcBorders>
            <w:shd w:val="clear" w:color="auto" w:fill="auto"/>
            <w:noWrap/>
            <w:vAlign w:val="center"/>
            <w:hideMark/>
          </w:tcPr>
          <w:p w14:paraId="00EC50B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501821D1"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86DEAF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522200033</w:t>
            </w:r>
          </w:p>
        </w:tc>
        <w:tc>
          <w:tcPr>
            <w:tcW w:w="4579" w:type="dxa"/>
            <w:tcBorders>
              <w:top w:val="nil"/>
              <w:left w:val="nil"/>
              <w:bottom w:val="single" w:sz="4" w:space="0" w:color="auto"/>
              <w:right w:val="single" w:sz="4" w:space="0" w:color="auto"/>
            </w:tcBorders>
            <w:shd w:val="clear" w:color="auto" w:fill="auto"/>
            <w:noWrap/>
            <w:vAlign w:val="center"/>
            <w:hideMark/>
          </w:tcPr>
          <w:p w14:paraId="5BDCA723"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Peugeot Boxer</w:t>
            </w:r>
          </w:p>
        </w:tc>
        <w:tc>
          <w:tcPr>
            <w:tcW w:w="1831" w:type="dxa"/>
            <w:tcBorders>
              <w:top w:val="nil"/>
              <w:left w:val="nil"/>
              <w:bottom w:val="single" w:sz="4" w:space="0" w:color="auto"/>
              <w:right w:val="single" w:sz="4" w:space="0" w:color="auto"/>
            </w:tcBorders>
            <w:shd w:val="clear" w:color="auto" w:fill="auto"/>
            <w:noWrap/>
            <w:vAlign w:val="center"/>
            <w:hideMark/>
          </w:tcPr>
          <w:p w14:paraId="3B04BF4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29 361,62 </w:t>
            </w:r>
          </w:p>
        </w:tc>
        <w:tc>
          <w:tcPr>
            <w:tcW w:w="1278" w:type="dxa"/>
            <w:tcBorders>
              <w:top w:val="nil"/>
              <w:left w:val="nil"/>
              <w:bottom w:val="single" w:sz="4" w:space="0" w:color="auto"/>
              <w:right w:val="single" w:sz="4" w:space="0" w:color="auto"/>
            </w:tcBorders>
            <w:shd w:val="clear" w:color="auto" w:fill="auto"/>
            <w:noWrap/>
            <w:vAlign w:val="center"/>
            <w:hideMark/>
          </w:tcPr>
          <w:p w14:paraId="402B17A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30. 6. 2023</w:t>
            </w:r>
          </w:p>
        </w:tc>
        <w:tc>
          <w:tcPr>
            <w:tcW w:w="789" w:type="dxa"/>
            <w:tcBorders>
              <w:top w:val="nil"/>
              <w:left w:val="nil"/>
              <w:bottom w:val="single" w:sz="4" w:space="0" w:color="auto"/>
              <w:right w:val="single" w:sz="4" w:space="0" w:color="auto"/>
            </w:tcBorders>
            <w:shd w:val="clear" w:color="auto" w:fill="auto"/>
            <w:noWrap/>
            <w:vAlign w:val="center"/>
            <w:hideMark/>
          </w:tcPr>
          <w:p w14:paraId="5036599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07379A11"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8D6239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222400026-2</w:t>
            </w:r>
          </w:p>
        </w:tc>
        <w:tc>
          <w:tcPr>
            <w:tcW w:w="4579" w:type="dxa"/>
            <w:tcBorders>
              <w:top w:val="nil"/>
              <w:left w:val="nil"/>
              <w:bottom w:val="single" w:sz="4" w:space="0" w:color="auto"/>
              <w:right w:val="single" w:sz="4" w:space="0" w:color="auto"/>
            </w:tcBorders>
            <w:shd w:val="clear" w:color="auto" w:fill="auto"/>
            <w:noWrap/>
            <w:vAlign w:val="center"/>
            <w:hideMark/>
          </w:tcPr>
          <w:p w14:paraId="5A2061CC"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Fréza asfaltová CPB 40.13</w:t>
            </w:r>
          </w:p>
        </w:tc>
        <w:tc>
          <w:tcPr>
            <w:tcW w:w="1831" w:type="dxa"/>
            <w:tcBorders>
              <w:top w:val="nil"/>
              <w:left w:val="nil"/>
              <w:bottom w:val="single" w:sz="4" w:space="0" w:color="auto"/>
              <w:right w:val="single" w:sz="4" w:space="0" w:color="auto"/>
            </w:tcBorders>
            <w:shd w:val="clear" w:color="auto" w:fill="auto"/>
            <w:noWrap/>
            <w:vAlign w:val="center"/>
            <w:hideMark/>
          </w:tcPr>
          <w:p w14:paraId="2754B84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15 200,00 </w:t>
            </w:r>
          </w:p>
        </w:tc>
        <w:tc>
          <w:tcPr>
            <w:tcW w:w="1278" w:type="dxa"/>
            <w:tcBorders>
              <w:top w:val="nil"/>
              <w:left w:val="nil"/>
              <w:bottom w:val="single" w:sz="4" w:space="0" w:color="auto"/>
              <w:right w:val="single" w:sz="4" w:space="0" w:color="auto"/>
            </w:tcBorders>
            <w:shd w:val="clear" w:color="auto" w:fill="auto"/>
            <w:noWrap/>
            <w:vAlign w:val="center"/>
            <w:hideMark/>
          </w:tcPr>
          <w:p w14:paraId="782F896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30. 6. 2023</w:t>
            </w:r>
          </w:p>
        </w:tc>
        <w:tc>
          <w:tcPr>
            <w:tcW w:w="789" w:type="dxa"/>
            <w:tcBorders>
              <w:top w:val="nil"/>
              <w:left w:val="nil"/>
              <w:bottom w:val="single" w:sz="4" w:space="0" w:color="auto"/>
              <w:right w:val="single" w:sz="4" w:space="0" w:color="auto"/>
            </w:tcBorders>
            <w:shd w:val="clear" w:color="auto" w:fill="auto"/>
            <w:noWrap/>
            <w:vAlign w:val="center"/>
            <w:hideMark/>
          </w:tcPr>
          <w:p w14:paraId="52B8664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6AEEA94C"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B1E387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622400026-2</w:t>
            </w:r>
          </w:p>
        </w:tc>
        <w:tc>
          <w:tcPr>
            <w:tcW w:w="4579" w:type="dxa"/>
            <w:tcBorders>
              <w:top w:val="nil"/>
              <w:left w:val="nil"/>
              <w:bottom w:val="single" w:sz="4" w:space="0" w:color="auto"/>
              <w:right w:val="single" w:sz="4" w:space="0" w:color="auto"/>
            </w:tcBorders>
            <w:shd w:val="clear" w:color="auto" w:fill="auto"/>
            <w:noWrap/>
            <w:vAlign w:val="center"/>
            <w:hideMark/>
          </w:tcPr>
          <w:p w14:paraId="51693992"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Fréza asfaltová CPB 40.13</w:t>
            </w:r>
          </w:p>
        </w:tc>
        <w:tc>
          <w:tcPr>
            <w:tcW w:w="1831" w:type="dxa"/>
            <w:tcBorders>
              <w:top w:val="nil"/>
              <w:left w:val="nil"/>
              <w:bottom w:val="single" w:sz="4" w:space="0" w:color="auto"/>
              <w:right w:val="single" w:sz="4" w:space="0" w:color="auto"/>
            </w:tcBorders>
            <w:shd w:val="clear" w:color="auto" w:fill="auto"/>
            <w:noWrap/>
            <w:vAlign w:val="center"/>
            <w:hideMark/>
          </w:tcPr>
          <w:p w14:paraId="4CD2781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15 200,00 </w:t>
            </w:r>
          </w:p>
        </w:tc>
        <w:tc>
          <w:tcPr>
            <w:tcW w:w="1278" w:type="dxa"/>
            <w:tcBorders>
              <w:top w:val="nil"/>
              <w:left w:val="nil"/>
              <w:bottom w:val="single" w:sz="4" w:space="0" w:color="auto"/>
              <w:right w:val="single" w:sz="4" w:space="0" w:color="auto"/>
            </w:tcBorders>
            <w:shd w:val="clear" w:color="auto" w:fill="auto"/>
            <w:noWrap/>
            <w:vAlign w:val="center"/>
            <w:hideMark/>
          </w:tcPr>
          <w:p w14:paraId="41570E2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30. 6. 2023</w:t>
            </w:r>
          </w:p>
        </w:tc>
        <w:tc>
          <w:tcPr>
            <w:tcW w:w="789" w:type="dxa"/>
            <w:tcBorders>
              <w:top w:val="nil"/>
              <w:left w:val="nil"/>
              <w:bottom w:val="single" w:sz="4" w:space="0" w:color="auto"/>
              <w:right w:val="single" w:sz="4" w:space="0" w:color="auto"/>
            </w:tcBorders>
            <w:shd w:val="clear" w:color="auto" w:fill="auto"/>
            <w:noWrap/>
            <w:vAlign w:val="center"/>
            <w:hideMark/>
          </w:tcPr>
          <w:p w14:paraId="43C8018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62CD2112"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0E1B6F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322400040-2</w:t>
            </w:r>
          </w:p>
        </w:tc>
        <w:tc>
          <w:tcPr>
            <w:tcW w:w="4579" w:type="dxa"/>
            <w:tcBorders>
              <w:top w:val="nil"/>
              <w:left w:val="nil"/>
              <w:bottom w:val="single" w:sz="4" w:space="0" w:color="auto"/>
              <w:right w:val="single" w:sz="4" w:space="0" w:color="auto"/>
            </w:tcBorders>
            <w:shd w:val="clear" w:color="auto" w:fill="auto"/>
            <w:noWrap/>
            <w:vAlign w:val="center"/>
            <w:hideMark/>
          </w:tcPr>
          <w:p w14:paraId="4E358417"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Fréza asfaltová CPB 40.13</w:t>
            </w:r>
          </w:p>
        </w:tc>
        <w:tc>
          <w:tcPr>
            <w:tcW w:w="1831" w:type="dxa"/>
            <w:tcBorders>
              <w:top w:val="nil"/>
              <w:left w:val="nil"/>
              <w:bottom w:val="single" w:sz="4" w:space="0" w:color="auto"/>
              <w:right w:val="single" w:sz="4" w:space="0" w:color="auto"/>
            </w:tcBorders>
            <w:shd w:val="clear" w:color="auto" w:fill="auto"/>
            <w:noWrap/>
            <w:vAlign w:val="center"/>
            <w:hideMark/>
          </w:tcPr>
          <w:p w14:paraId="7619361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15 200,00 </w:t>
            </w:r>
          </w:p>
        </w:tc>
        <w:tc>
          <w:tcPr>
            <w:tcW w:w="1278" w:type="dxa"/>
            <w:tcBorders>
              <w:top w:val="nil"/>
              <w:left w:val="nil"/>
              <w:bottom w:val="single" w:sz="4" w:space="0" w:color="auto"/>
              <w:right w:val="single" w:sz="4" w:space="0" w:color="auto"/>
            </w:tcBorders>
            <w:shd w:val="clear" w:color="auto" w:fill="auto"/>
            <w:noWrap/>
            <w:vAlign w:val="center"/>
            <w:hideMark/>
          </w:tcPr>
          <w:p w14:paraId="403C814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30. 6. 2023</w:t>
            </w:r>
          </w:p>
        </w:tc>
        <w:tc>
          <w:tcPr>
            <w:tcW w:w="789" w:type="dxa"/>
            <w:tcBorders>
              <w:top w:val="nil"/>
              <w:left w:val="nil"/>
              <w:bottom w:val="single" w:sz="4" w:space="0" w:color="auto"/>
              <w:right w:val="single" w:sz="4" w:space="0" w:color="auto"/>
            </w:tcBorders>
            <w:shd w:val="clear" w:color="auto" w:fill="auto"/>
            <w:noWrap/>
            <w:vAlign w:val="center"/>
            <w:hideMark/>
          </w:tcPr>
          <w:p w14:paraId="6C3906F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59C25C0D"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27AACB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522400023-2</w:t>
            </w:r>
          </w:p>
        </w:tc>
        <w:tc>
          <w:tcPr>
            <w:tcW w:w="4579" w:type="dxa"/>
            <w:tcBorders>
              <w:top w:val="nil"/>
              <w:left w:val="nil"/>
              <w:bottom w:val="single" w:sz="4" w:space="0" w:color="auto"/>
              <w:right w:val="single" w:sz="4" w:space="0" w:color="auto"/>
            </w:tcBorders>
            <w:shd w:val="clear" w:color="auto" w:fill="auto"/>
            <w:noWrap/>
            <w:vAlign w:val="center"/>
            <w:hideMark/>
          </w:tcPr>
          <w:p w14:paraId="6741E2DE"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Fréza asfaltová CPB 40.13</w:t>
            </w:r>
          </w:p>
        </w:tc>
        <w:tc>
          <w:tcPr>
            <w:tcW w:w="1831" w:type="dxa"/>
            <w:tcBorders>
              <w:top w:val="nil"/>
              <w:left w:val="nil"/>
              <w:bottom w:val="single" w:sz="4" w:space="0" w:color="auto"/>
              <w:right w:val="single" w:sz="4" w:space="0" w:color="auto"/>
            </w:tcBorders>
            <w:shd w:val="clear" w:color="auto" w:fill="auto"/>
            <w:noWrap/>
            <w:vAlign w:val="center"/>
            <w:hideMark/>
          </w:tcPr>
          <w:p w14:paraId="65A9439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15 200,00 </w:t>
            </w:r>
          </w:p>
        </w:tc>
        <w:tc>
          <w:tcPr>
            <w:tcW w:w="1278" w:type="dxa"/>
            <w:tcBorders>
              <w:top w:val="nil"/>
              <w:left w:val="nil"/>
              <w:bottom w:val="single" w:sz="4" w:space="0" w:color="auto"/>
              <w:right w:val="single" w:sz="4" w:space="0" w:color="auto"/>
            </w:tcBorders>
            <w:shd w:val="clear" w:color="auto" w:fill="auto"/>
            <w:noWrap/>
            <w:vAlign w:val="center"/>
            <w:hideMark/>
          </w:tcPr>
          <w:p w14:paraId="299251F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30. 6. 2023</w:t>
            </w:r>
          </w:p>
        </w:tc>
        <w:tc>
          <w:tcPr>
            <w:tcW w:w="789" w:type="dxa"/>
            <w:tcBorders>
              <w:top w:val="nil"/>
              <w:left w:val="nil"/>
              <w:bottom w:val="single" w:sz="4" w:space="0" w:color="auto"/>
              <w:right w:val="single" w:sz="4" w:space="0" w:color="auto"/>
            </w:tcBorders>
            <w:shd w:val="clear" w:color="auto" w:fill="auto"/>
            <w:noWrap/>
            <w:vAlign w:val="center"/>
            <w:hideMark/>
          </w:tcPr>
          <w:p w14:paraId="6D5E67D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267A5813"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0523A5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522400022-2</w:t>
            </w:r>
          </w:p>
        </w:tc>
        <w:tc>
          <w:tcPr>
            <w:tcW w:w="4579" w:type="dxa"/>
            <w:tcBorders>
              <w:top w:val="nil"/>
              <w:left w:val="nil"/>
              <w:bottom w:val="single" w:sz="4" w:space="0" w:color="auto"/>
              <w:right w:val="single" w:sz="4" w:space="0" w:color="auto"/>
            </w:tcBorders>
            <w:shd w:val="clear" w:color="auto" w:fill="auto"/>
            <w:noWrap/>
            <w:vAlign w:val="center"/>
            <w:hideMark/>
          </w:tcPr>
          <w:p w14:paraId="3D95BAE2"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Fréza asfaltová CPB 40.13</w:t>
            </w:r>
          </w:p>
        </w:tc>
        <w:tc>
          <w:tcPr>
            <w:tcW w:w="1831" w:type="dxa"/>
            <w:tcBorders>
              <w:top w:val="nil"/>
              <w:left w:val="nil"/>
              <w:bottom w:val="single" w:sz="4" w:space="0" w:color="auto"/>
              <w:right w:val="single" w:sz="4" w:space="0" w:color="auto"/>
            </w:tcBorders>
            <w:shd w:val="clear" w:color="auto" w:fill="auto"/>
            <w:noWrap/>
            <w:vAlign w:val="center"/>
            <w:hideMark/>
          </w:tcPr>
          <w:p w14:paraId="342F335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15 200,00 </w:t>
            </w:r>
          </w:p>
        </w:tc>
        <w:tc>
          <w:tcPr>
            <w:tcW w:w="1278" w:type="dxa"/>
            <w:tcBorders>
              <w:top w:val="nil"/>
              <w:left w:val="nil"/>
              <w:bottom w:val="single" w:sz="4" w:space="0" w:color="auto"/>
              <w:right w:val="single" w:sz="4" w:space="0" w:color="auto"/>
            </w:tcBorders>
            <w:shd w:val="clear" w:color="auto" w:fill="auto"/>
            <w:noWrap/>
            <w:vAlign w:val="center"/>
            <w:hideMark/>
          </w:tcPr>
          <w:p w14:paraId="11D05B4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30. 6. 2023</w:t>
            </w:r>
          </w:p>
        </w:tc>
        <w:tc>
          <w:tcPr>
            <w:tcW w:w="789" w:type="dxa"/>
            <w:tcBorders>
              <w:top w:val="nil"/>
              <w:left w:val="nil"/>
              <w:bottom w:val="single" w:sz="4" w:space="0" w:color="auto"/>
              <w:right w:val="single" w:sz="4" w:space="0" w:color="auto"/>
            </w:tcBorders>
            <w:shd w:val="clear" w:color="auto" w:fill="auto"/>
            <w:noWrap/>
            <w:vAlign w:val="center"/>
            <w:hideMark/>
          </w:tcPr>
          <w:p w14:paraId="014A9D1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4F46FE78"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E91920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322400041-2</w:t>
            </w:r>
          </w:p>
        </w:tc>
        <w:tc>
          <w:tcPr>
            <w:tcW w:w="4579" w:type="dxa"/>
            <w:tcBorders>
              <w:top w:val="nil"/>
              <w:left w:val="nil"/>
              <w:bottom w:val="single" w:sz="4" w:space="0" w:color="auto"/>
              <w:right w:val="single" w:sz="4" w:space="0" w:color="auto"/>
            </w:tcBorders>
            <w:shd w:val="clear" w:color="auto" w:fill="auto"/>
            <w:noWrap/>
            <w:vAlign w:val="center"/>
            <w:hideMark/>
          </w:tcPr>
          <w:p w14:paraId="719B82DF"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Fréza asfaltová CPB 40.13</w:t>
            </w:r>
          </w:p>
        </w:tc>
        <w:tc>
          <w:tcPr>
            <w:tcW w:w="1831" w:type="dxa"/>
            <w:tcBorders>
              <w:top w:val="nil"/>
              <w:left w:val="nil"/>
              <w:bottom w:val="single" w:sz="4" w:space="0" w:color="auto"/>
              <w:right w:val="single" w:sz="4" w:space="0" w:color="auto"/>
            </w:tcBorders>
            <w:shd w:val="clear" w:color="auto" w:fill="auto"/>
            <w:noWrap/>
            <w:vAlign w:val="center"/>
            <w:hideMark/>
          </w:tcPr>
          <w:p w14:paraId="75F89E3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15 200,00 </w:t>
            </w:r>
          </w:p>
        </w:tc>
        <w:tc>
          <w:tcPr>
            <w:tcW w:w="1278" w:type="dxa"/>
            <w:tcBorders>
              <w:top w:val="nil"/>
              <w:left w:val="nil"/>
              <w:bottom w:val="single" w:sz="4" w:space="0" w:color="auto"/>
              <w:right w:val="single" w:sz="4" w:space="0" w:color="auto"/>
            </w:tcBorders>
            <w:shd w:val="clear" w:color="auto" w:fill="auto"/>
            <w:noWrap/>
            <w:vAlign w:val="center"/>
            <w:hideMark/>
          </w:tcPr>
          <w:p w14:paraId="5DDBACD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30. 6. 2023</w:t>
            </w:r>
          </w:p>
        </w:tc>
        <w:tc>
          <w:tcPr>
            <w:tcW w:w="789" w:type="dxa"/>
            <w:tcBorders>
              <w:top w:val="nil"/>
              <w:left w:val="nil"/>
              <w:bottom w:val="single" w:sz="4" w:space="0" w:color="auto"/>
              <w:right w:val="single" w:sz="4" w:space="0" w:color="auto"/>
            </w:tcBorders>
            <w:shd w:val="clear" w:color="auto" w:fill="auto"/>
            <w:noWrap/>
            <w:vAlign w:val="center"/>
            <w:hideMark/>
          </w:tcPr>
          <w:p w14:paraId="4F82280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212CD8D7"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19D1E9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422400033-2</w:t>
            </w:r>
          </w:p>
        </w:tc>
        <w:tc>
          <w:tcPr>
            <w:tcW w:w="4579" w:type="dxa"/>
            <w:tcBorders>
              <w:top w:val="nil"/>
              <w:left w:val="nil"/>
              <w:bottom w:val="single" w:sz="4" w:space="0" w:color="auto"/>
              <w:right w:val="single" w:sz="4" w:space="0" w:color="auto"/>
            </w:tcBorders>
            <w:shd w:val="clear" w:color="auto" w:fill="auto"/>
            <w:noWrap/>
            <w:vAlign w:val="center"/>
            <w:hideMark/>
          </w:tcPr>
          <w:p w14:paraId="33AAFD9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Fréza asfaltová CPB 40.13</w:t>
            </w:r>
          </w:p>
        </w:tc>
        <w:tc>
          <w:tcPr>
            <w:tcW w:w="1831" w:type="dxa"/>
            <w:tcBorders>
              <w:top w:val="nil"/>
              <w:left w:val="nil"/>
              <w:bottom w:val="single" w:sz="4" w:space="0" w:color="auto"/>
              <w:right w:val="single" w:sz="4" w:space="0" w:color="auto"/>
            </w:tcBorders>
            <w:shd w:val="clear" w:color="auto" w:fill="auto"/>
            <w:noWrap/>
            <w:vAlign w:val="center"/>
            <w:hideMark/>
          </w:tcPr>
          <w:p w14:paraId="41CE696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15 200,00 </w:t>
            </w:r>
          </w:p>
        </w:tc>
        <w:tc>
          <w:tcPr>
            <w:tcW w:w="1278" w:type="dxa"/>
            <w:tcBorders>
              <w:top w:val="nil"/>
              <w:left w:val="nil"/>
              <w:bottom w:val="single" w:sz="4" w:space="0" w:color="auto"/>
              <w:right w:val="single" w:sz="4" w:space="0" w:color="auto"/>
            </w:tcBorders>
            <w:shd w:val="clear" w:color="auto" w:fill="auto"/>
            <w:noWrap/>
            <w:vAlign w:val="center"/>
            <w:hideMark/>
          </w:tcPr>
          <w:p w14:paraId="26AFA54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30. 6. 2023</w:t>
            </w:r>
          </w:p>
        </w:tc>
        <w:tc>
          <w:tcPr>
            <w:tcW w:w="789" w:type="dxa"/>
            <w:tcBorders>
              <w:top w:val="nil"/>
              <w:left w:val="nil"/>
              <w:bottom w:val="single" w:sz="4" w:space="0" w:color="auto"/>
              <w:right w:val="single" w:sz="4" w:space="0" w:color="auto"/>
            </w:tcBorders>
            <w:shd w:val="clear" w:color="auto" w:fill="auto"/>
            <w:noWrap/>
            <w:vAlign w:val="center"/>
            <w:hideMark/>
          </w:tcPr>
          <w:p w14:paraId="3B64B2D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3A53387B"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0876C9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122400028-2</w:t>
            </w:r>
          </w:p>
        </w:tc>
        <w:tc>
          <w:tcPr>
            <w:tcW w:w="4579" w:type="dxa"/>
            <w:tcBorders>
              <w:top w:val="nil"/>
              <w:left w:val="nil"/>
              <w:bottom w:val="single" w:sz="4" w:space="0" w:color="auto"/>
              <w:right w:val="single" w:sz="4" w:space="0" w:color="auto"/>
            </w:tcBorders>
            <w:shd w:val="clear" w:color="auto" w:fill="auto"/>
            <w:noWrap/>
            <w:vAlign w:val="center"/>
            <w:hideMark/>
          </w:tcPr>
          <w:p w14:paraId="765D0D47"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Fréza asfaltová CPB 40.13</w:t>
            </w:r>
          </w:p>
        </w:tc>
        <w:tc>
          <w:tcPr>
            <w:tcW w:w="1831" w:type="dxa"/>
            <w:tcBorders>
              <w:top w:val="nil"/>
              <w:left w:val="nil"/>
              <w:bottom w:val="single" w:sz="4" w:space="0" w:color="auto"/>
              <w:right w:val="single" w:sz="4" w:space="0" w:color="auto"/>
            </w:tcBorders>
            <w:shd w:val="clear" w:color="auto" w:fill="auto"/>
            <w:noWrap/>
            <w:vAlign w:val="center"/>
            <w:hideMark/>
          </w:tcPr>
          <w:p w14:paraId="6AD360B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15 200,00 </w:t>
            </w:r>
          </w:p>
        </w:tc>
        <w:tc>
          <w:tcPr>
            <w:tcW w:w="1278" w:type="dxa"/>
            <w:tcBorders>
              <w:top w:val="nil"/>
              <w:left w:val="nil"/>
              <w:bottom w:val="single" w:sz="4" w:space="0" w:color="auto"/>
              <w:right w:val="single" w:sz="4" w:space="0" w:color="auto"/>
            </w:tcBorders>
            <w:shd w:val="clear" w:color="auto" w:fill="auto"/>
            <w:noWrap/>
            <w:vAlign w:val="center"/>
            <w:hideMark/>
          </w:tcPr>
          <w:p w14:paraId="4A332DE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30. 6. 2023</w:t>
            </w:r>
          </w:p>
        </w:tc>
        <w:tc>
          <w:tcPr>
            <w:tcW w:w="789" w:type="dxa"/>
            <w:tcBorders>
              <w:top w:val="nil"/>
              <w:left w:val="nil"/>
              <w:bottom w:val="single" w:sz="4" w:space="0" w:color="auto"/>
              <w:right w:val="single" w:sz="4" w:space="0" w:color="auto"/>
            </w:tcBorders>
            <w:shd w:val="clear" w:color="auto" w:fill="auto"/>
            <w:noWrap/>
            <w:vAlign w:val="center"/>
            <w:hideMark/>
          </w:tcPr>
          <w:p w14:paraId="2875629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4019A7AE"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5AA9E6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622400027-2</w:t>
            </w:r>
          </w:p>
        </w:tc>
        <w:tc>
          <w:tcPr>
            <w:tcW w:w="4579" w:type="dxa"/>
            <w:tcBorders>
              <w:top w:val="nil"/>
              <w:left w:val="nil"/>
              <w:bottom w:val="single" w:sz="4" w:space="0" w:color="auto"/>
              <w:right w:val="single" w:sz="4" w:space="0" w:color="auto"/>
            </w:tcBorders>
            <w:shd w:val="clear" w:color="auto" w:fill="auto"/>
            <w:noWrap/>
            <w:vAlign w:val="center"/>
            <w:hideMark/>
          </w:tcPr>
          <w:p w14:paraId="1D8C89FA"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Fréza asfaltová CPB 40.13</w:t>
            </w:r>
          </w:p>
        </w:tc>
        <w:tc>
          <w:tcPr>
            <w:tcW w:w="1831" w:type="dxa"/>
            <w:tcBorders>
              <w:top w:val="nil"/>
              <w:left w:val="nil"/>
              <w:bottom w:val="single" w:sz="4" w:space="0" w:color="auto"/>
              <w:right w:val="single" w:sz="4" w:space="0" w:color="auto"/>
            </w:tcBorders>
            <w:shd w:val="clear" w:color="auto" w:fill="auto"/>
            <w:noWrap/>
            <w:vAlign w:val="center"/>
            <w:hideMark/>
          </w:tcPr>
          <w:p w14:paraId="3395EF2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15 200,00 </w:t>
            </w:r>
          </w:p>
        </w:tc>
        <w:tc>
          <w:tcPr>
            <w:tcW w:w="1278" w:type="dxa"/>
            <w:tcBorders>
              <w:top w:val="nil"/>
              <w:left w:val="nil"/>
              <w:bottom w:val="single" w:sz="4" w:space="0" w:color="auto"/>
              <w:right w:val="single" w:sz="4" w:space="0" w:color="auto"/>
            </w:tcBorders>
            <w:shd w:val="clear" w:color="auto" w:fill="auto"/>
            <w:noWrap/>
            <w:vAlign w:val="center"/>
            <w:hideMark/>
          </w:tcPr>
          <w:p w14:paraId="1A04488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30. 6. 2023</w:t>
            </w:r>
          </w:p>
        </w:tc>
        <w:tc>
          <w:tcPr>
            <w:tcW w:w="789" w:type="dxa"/>
            <w:tcBorders>
              <w:top w:val="nil"/>
              <w:left w:val="nil"/>
              <w:bottom w:val="single" w:sz="4" w:space="0" w:color="auto"/>
              <w:right w:val="single" w:sz="4" w:space="0" w:color="auto"/>
            </w:tcBorders>
            <w:shd w:val="clear" w:color="auto" w:fill="auto"/>
            <w:noWrap/>
            <w:vAlign w:val="center"/>
            <w:hideMark/>
          </w:tcPr>
          <w:p w14:paraId="315FB7C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49FB7393"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342910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322400042-2</w:t>
            </w:r>
          </w:p>
        </w:tc>
        <w:tc>
          <w:tcPr>
            <w:tcW w:w="4579" w:type="dxa"/>
            <w:tcBorders>
              <w:top w:val="nil"/>
              <w:left w:val="nil"/>
              <w:bottom w:val="single" w:sz="4" w:space="0" w:color="auto"/>
              <w:right w:val="single" w:sz="4" w:space="0" w:color="auto"/>
            </w:tcBorders>
            <w:shd w:val="clear" w:color="auto" w:fill="auto"/>
            <w:noWrap/>
            <w:vAlign w:val="center"/>
            <w:hideMark/>
          </w:tcPr>
          <w:p w14:paraId="1BC1C88E"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Fréza asfaltová CPB 40.13</w:t>
            </w:r>
          </w:p>
        </w:tc>
        <w:tc>
          <w:tcPr>
            <w:tcW w:w="1831" w:type="dxa"/>
            <w:tcBorders>
              <w:top w:val="nil"/>
              <w:left w:val="nil"/>
              <w:bottom w:val="single" w:sz="4" w:space="0" w:color="auto"/>
              <w:right w:val="single" w:sz="4" w:space="0" w:color="auto"/>
            </w:tcBorders>
            <w:shd w:val="clear" w:color="auto" w:fill="auto"/>
            <w:noWrap/>
            <w:vAlign w:val="center"/>
            <w:hideMark/>
          </w:tcPr>
          <w:p w14:paraId="7437A65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15 200,00 </w:t>
            </w:r>
          </w:p>
        </w:tc>
        <w:tc>
          <w:tcPr>
            <w:tcW w:w="1278" w:type="dxa"/>
            <w:tcBorders>
              <w:top w:val="nil"/>
              <w:left w:val="nil"/>
              <w:bottom w:val="single" w:sz="4" w:space="0" w:color="auto"/>
              <w:right w:val="single" w:sz="4" w:space="0" w:color="auto"/>
            </w:tcBorders>
            <w:shd w:val="clear" w:color="auto" w:fill="auto"/>
            <w:noWrap/>
            <w:vAlign w:val="center"/>
            <w:hideMark/>
          </w:tcPr>
          <w:p w14:paraId="15F5E8C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30. 6. 2023</w:t>
            </w:r>
          </w:p>
        </w:tc>
        <w:tc>
          <w:tcPr>
            <w:tcW w:w="789" w:type="dxa"/>
            <w:tcBorders>
              <w:top w:val="nil"/>
              <w:left w:val="nil"/>
              <w:bottom w:val="single" w:sz="4" w:space="0" w:color="auto"/>
              <w:right w:val="single" w:sz="4" w:space="0" w:color="auto"/>
            </w:tcBorders>
            <w:shd w:val="clear" w:color="auto" w:fill="auto"/>
            <w:noWrap/>
            <w:vAlign w:val="center"/>
            <w:hideMark/>
          </w:tcPr>
          <w:p w14:paraId="15F097C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13B0F241"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E8DB6C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122400027-2</w:t>
            </w:r>
          </w:p>
        </w:tc>
        <w:tc>
          <w:tcPr>
            <w:tcW w:w="4579" w:type="dxa"/>
            <w:tcBorders>
              <w:top w:val="nil"/>
              <w:left w:val="nil"/>
              <w:bottom w:val="single" w:sz="4" w:space="0" w:color="auto"/>
              <w:right w:val="single" w:sz="4" w:space="0" w:color="auto"/>
            </w:tcBorders>
            <w:shd w:val="clear" w:color="auto" w:fill="auto"/>
            <w:noWrap/>
            <w:vAlign w:val="center"/>
            <w:hideMark/>
          </w:tcPr>
          <w:p w14:paraId="2DA9CB1C"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Fréza asfaltová CPB 40.13</w:t>
            </w:r>
          </w:p>
        </w:tc>
        <w:tc>
          <w:tcPr>
            <w:tcW w:w="1831" w:type="dxa"/>
            <w:tcBorders>
              <w:top w:val="nil"/>
              <w:left w:val="nil"/>
              <w:bottom w:val="single" w:sz="4" w:space="0" w:color="auto"/>
              <w:right w:val="single" w:sz="4" w:space="0" w:color="auto"/>
            </w:tcBorders>
            <w:shd w:val="clear" w:color="auto" w:fill="auto"/>
            <w:noWrap/>
            <w:vAlign w:val="center"/>
            <w:hideMark/>
          </w:tcPr>
          <w:p w14:paraId="65E1AA5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15 200,00 </w:t>
            </w:r>
          </w:p>
        </w:tc>
        <w:tc>
          <w:tcPr>
            <w:tcW w:w="1278" w:type="dxa"/>
            <w:tcBorders>
              <w:top w:val="nil"/>
              <w:left w:val="nil"/>
              <w:bottom w:val="single" w:sz="4" w:space="0" w:color="auto"/>
              <w:right w:val="single" w:sz="4" w:space="0" w:color="auto"/>
            </w:tcBorders>
            <w:shd w:val="clear" w:color="auto" w:fill="auto"/>
            <w:noWrap/>
            <w:vAlign w:val="center"/>
            <w:hideMark/>
          </w:tcPr>
          <w:p w14:paraId="1D50BC2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30. 6. 2023</w:t>
            </w:r>
          </w:p>
        </w:tc>
        <w:tc>
          <w:tcPr>
            <w:tcW w:w="789" w:type="dxa"/>
            <w:tcBorders>
              <w:top w:val="nil"/>
              <w:left w:val="nil"/>
              <w:bottom w:val="single" w:sz="4" w:space="0" w:color="auto"/>
              <w:right w:val="single" w:sz="4" w:space="0" w:color="auto"/>
            </w:tcBorders>
            <w:shd w:val="clear" w:color="auto" w:fill="auto"/>
            <w:noWrap/>
            <w:vAlign w:val="center"/>
            <w:hideMark/>
          </w:tcPr>
          <w:p w14:paraId="3D4ED0E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003767C2"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064A744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922600001</w:t>
            </w:r>
          </w:p>
        </w:tc>
        <w:tc>
          <w:tcPr>
            <w:tcW w:w="4579" w:type="dxa"/>
            <w:tcBorders>
              <w:top w:val="nil"/>
              <w:left w:val="nil"/>
              <w:bottom w:val="single" w:sz="4" w:space="0" w:color="auto"/>
              <w:right w:val="single" w:sz="4" w:space="0" w:color="auto"/>
            </w:tcBorders>
            <w:shd w:val="clear" w:color="000000" w:fill="DDEBF7"/>
            <w:noWrap/>
            <w:vAlign w:val="center"/>
            <w:hideMark/>
          </w:tcPr>
          <w:p w14:paraId="715B2792"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Zariadenie klimatizačné GREE - </w:t>
            </w:r>
            <w:proofErr w:type="spellStart"/>
            <w:r w:rsidRPr="007C3C26">
              <w:rPr>
                <w:rFonts w:ascii="Calibri" w:hAnsi="Calibri" w:cs="Calibri"/>
                <w:color w:val="000000"/>
                <w:sz w:val="22"/>
                <w:szCs w:val="22"/>
              </w:rPr>
              <w:t>inventer</w:t>
            </w:r>
            <w:proofErr w:type="spellEnd"/>
          </w:p>
        </w:tc>
        <w:tc>
          <w:tcPr>
            <w:tcW w:w="1831" w:type="dxa"/>
            <w:tcBorders>
              <w:top w:val="nil"/>
              <w:left w:val="nil"/>
              <w:bottom w:val="single" w:sz="4" w:space="0" w:color="auto"/>
              <w:right w:val="single" w:sz="4" w:space="0" w:color="auto"/>
            </w:tcBorders>
            <w:shd w:val="clear" w:color="000000" w:fill="DDEBF7"/>
            <w:noWrap/>
            <w:vAlign w:val="center"/>
            <w:hideMark/>
          </w:tcPr>
          <w:p w14:paraId="510A083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4 671,70 </w:t>
            </w:r>
          </w:p>
        </w:tc>
        <w:tc>
          <w:tcPr>
            <w:tcW w:w="1278" w:type="dxa"/>
            <w:tcBorders>
              <w:top w:val="nil"/>
              <w:left w:val="nil"/>
              <w:bottom w:val="single" w:sz="4" w:space="0" w:color="auto"/>
              <w:right w:val="single" w:sz="4" w:space="0" w:color="auto"/>
            </w:tcBorders>
            <w:shd w:val="clear" w:color="000000" w:fill="DDEBF7"/>
            <w:noWrap/>
            <w:vAlign w:val="center"/>
            <w:hideMark/>
          </w:tcPr>
          <w:p w14:paraId="08E93F4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17. 7. 2023</w:t>
            </w:r>
          </w:p>
        </w:tc>
        <w:tc>
          <w:tcPr>
            <w:tcW w:w="789" w:type="dxa"/>
            <w:tcBorders>
              <w:top w:val="nil"/>
              <w:left w:val="nil"/>
              <w:bottom w:val="single" w:sz="4" w:space="0" w:color="auto"/>
              <w:right w:val="single" w:sz="4" w:space="0" w:color="auto"/>
            </w:tcBorders>
            <w:shd w:val="clear" w:color="000000" w:fill="DDEBF7"/>
            <w:noWrap/>
            <w:vAlign w:val="center"/>
            <w:hideMark/>
          </w:tcPr>
          <w:p w14:paraId="772C795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02260</w:t>
            </w:r>
          </w:p>
        </w:tc>
      </w:tr>
      <w:tr w:rsidR="007C3C26" w:rsidRPr="007C3C26" w14:paraId="04174CEB"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689421A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522600003</w:t>
            </w:r>
          </w:p>
        </w:tc>
        <w:tc>
          <w:tcPr>
            <w:tcW w:w="4579" w:type="dxa"/>
            <w:tcBorders>
              <w:top w:val="nil"/>
              <w:left w:val="nil"/>
              <w:bottom w:val="single" w:sz="4" w:space="0" w:color="auto"/>
              <w:right w:val="single" w:sz="4" w:space="0" w:color="auto"/>
            </w:tcBorders>
            <w:shd w:val="clear" w:color="000000" w:fill="DDEBF7"/>
            <w:noWrap/>
            <w:vAlign w:val="center"/>
            <w:hideMark/>
          </w:tcPr>
          <w:p w14:paraId="15DC6CB3"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Zariadenie klimatizačné GREE - </w:t>
            </w:r>
            <w:proofErr w:type="spellStart"/>
            <w:r w:rsidRPr="007C3C26">
              <w:rPr>
                <w:rFonts w:ascii="Calibri" w:hAnsi="Calibri" w:cs="Calibri"/>
                <w:color w:val="000000"/>
                <w:sz w:val="22"/>
                <w:szCs w:val="22"/>
              </w:rPr>
              <w:t>inventer</w:t>
            </w:r>
            <w:proofErr w:type="spellEnd"/>
          </w:p>
        </w:tc>
        <w:tc>
          <w:tcPr>
            <w:tcW w:w="1831" w:type="dxa"/>
            <w:tcBorders>
              <w:top w:val="nil"/>
              <w:left w:val="nil"/>
              <w:bottom w:val="single" w:sz="4" w:space="0" w:color="auto"/>
              <w:right w:val="single" w:sz="4" w:space="0" w:color="auto"/>
            </w:tcBorders>
            <w:shd w:val="clear" w:color="000000" w:fill="DDEBF7"/>
            <w:noWrap/>
            <w:vAlign w:val="center"/>
            <w:hideMark/>
          </w:tcPr>
          <w:p w14:paraId="4442CD2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2 226,40 </w:t>
            </w:r>
          </w:p>
        </w:tc>
        <w:tc>
          <w:tcPr>
            <w:tcW w:w="1278" w:type="dxa"/>
            <w:tcBorders>
              <w:top w:val="nil"/>
              <w:left w:val="nil"/>
              <w:bottom w:val="single" w:sz="4" w:space="0" w:color="auto"/>
              <w:right w:val="single" w:sz="4" w:space="0" w:color="auto"/>
            </w:tcBorders>
            <w:shd w:val="clear" w:color="000000" w:fill="DDEBF7"/>
            <w:noWrap/>
            <w:vAlign w:val="center"/>
            <w:hideMark/>
          </w:tcPr>
          <w:p w14:paraId="51C4CE2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17. 7. 2023</w:t>
            </w:r>
          </w:p>
        </w:tc>
        <w:tc>
          <w:tcPr>
            <w:tcW w:w="789" w:type="dxa"/>
            <w:tcBorders>
              <w:top w:val="nil"/>
              <w:left w:val="nil"/>
              <w:bottom w:val="single" w:sz="4" w:space="0" w:color="auto"/>
              <w:right w:val="single" w:sz="4" w:space="0" w:color="auto"/>
            </w:tcBorders>
            <w:shd w:val="clear" w:color="000000" w:fill="DDEBF7"/>
            <w:noWrap/>
            <w:vAlign w:val="center"/>
            <w:hideMark/>
          </w:tcPr>
          <w:p w14:paraId="06263DA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02260</w:t>
            </w:r>
          </w:p>
        </w:tc>
      </w:tr>
      <w:tr w:rsidR="007C3C26" w:rsidRPr="007C3C26" w14:paraId="7F6A512B"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CEE776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322200043</w:t>
            </w:r>
          </w:p>
        </w:tc>
        <w:tc>
          <w:tcPr>
            <w:tcW w:w="4579" w:type="dxa"/>
            <w:tcBorders>
              <w:top w:val="nil"/>
              <w:left w:val="nil"/>
              <w:bottom w:val="single" w:sz="4" w:space="0" w:color="auto"/>
              <w:right w:val="single" w:sz="4" w:space="0" w:color="auto"/>
            </w:tcBorders>
            <w:shd w:val="clear" w:color="auto" w:fill="auto"/>
            <w:noWrap/>
            <w:vAlign w:val="center"/>
            <w:hideMark/>
          </w:tcPr>
          <w:p w14:paraId="3367DF25"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Peugeot Boxer</w:t>
            </w:r>
          </w:p>
        </w:tc>
        <w:tc>
          <w:tcPr>
            <w:tcW w:w="1831" w:type="dxa"/>
            <w:tcBorders>
              <w:top w:val="nil"/>
              <w:left w:val="nil"/>
              <w:bottom w:val="single" w:sz="4" w:space="0" w:color="auto"/>
              <w:right w:val="single" w:sz="4" w:space="0" w:color="auto"/>
            </w:tcBorders>
            <w:shd w:val="clear" w:color="auto" w:fill="auto"/>
            <w:noWrap/>
            <w:vAlign w:val="center"/>
            <w:hideMark/>
          </w:tcPr>
          <w:p w14:paraId="32E86CC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29 490,33 </w:t>
            </w:r>
          </w:p>
        </w:tc>
        <w:tc>
          <w:tcPr>
            <w:tcW w:w="1278" w:type="dxa"/>
            <w:tcBorders>
              <w:top w:val="nil"/>
              <w:left w:val="nil"/>
              <w:bottom w:val="single" w:sz="4" w:space="0" w:color="auto"/>
              <w:right w:val="single" w:sz="4" w:space="0" w:color="auto"/>
            </w:tcBorders>
            <w:shd w:val="clear" w:color="auto" w:fill="auto"/>
            <w:noWrap/>
            <w:vAlign w:val="center"/>
            <w:hideMark/>
          </w:tcPr>
          <w:p w14:paraId="19A1DC1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31. 7. 2023</w:t>
            </w:r>
          </w:p>
        </w:tc>
        <w:tc>
          <w:tcPr>
            <w:tcW w:w="789" w:type="dxa"/>
            <w:tcBorders>
              <w:top w:val="nil"/>
              <w:left w:val="nil"/>
              <w:bottom w:val="single" w:sz="4" w:space="0" w:color="auto"/>
              <w:right w:val="single" w:sz="4" w:space="0" w:color="auto"/>
            </w:tcBorders>
            <w:shd w:val="clear" w:color="auto" w:fill="auto"/>
            <w:noWrap/>
            <w:vAlign w:val="center"/>
            <w:hideMark/>
          </w:tcPr>
          <w:p w14:paraId="718466D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2EC0C3BA"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CB8E39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622200024</w:t>
            </w:r>
          </w:p>
        </w:tc>
        <w:tc>
          <w:tcPr>
            <w:tcW w:w="4579" w:type="dxa"/>
            <w:tcBorders>
              <w:top w:val="nil"/>
              <w:left w:val="nil"/>
              <w:bottom w:val="single" w:sz="4" w:space="0" w:color="auto"/>
              <w:right w:val="single" w:sz="4" w:space="0" w:color="auto"/>
            </w:tcBorders>
            <w:shd w:val="clear" w:color="auto" w:fill="auto"/>
            <w:noWrap/>
            <w:vAlign w:val="center"/>
            <w:hideMark/>
          </w:tcPr>
          <w:p w14:paraId="4C010E1F"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Peugeot Boxer</w:t>
            </w:r>
          </w:p>
        </w:tc>
        <w:tc>
          <w:tcPr>
            <w:tcW w:w="1831" w:type="dxa"/>
            <w:tcBorders>
              <w:top w:val="nil"/>
              <w:left w:val="nil"/>
              <w:bottom w:val="single" w:sz="4" w:space="0" w:color="auto"/>
              <w:right w:val="single" w:sz="4" w:space="0" w:color="auto"/>
            </w:tcBorders>
            <w:shd w:val="clear" w:color="auto" w:fill="auto"/>
            <w:noWrap/>
            <w:vAlign w:val="center"/>
            <w:hideMark/>
          </w:tcPr>
          <w:p w14:paraId="5F87A06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29 490,33 </w:t>
            </w:r>
          </w:p>
        </w:tc>
        <w:tc>
          <w:tcPr>
            <w:tcW w:w="1278" w:type="dxa"/>
            <w:tcBorders>
              <w:top w:val="nil"/>
              <w:left w:val="nil"/>
              <w:bottom w:val="single" w:sz="4" w:space="0" w:color="auto"/>
              <w:right w:val="single" w:sz="4" w:space="0" w:color="auto"/>
            </w:tcBorders>
            <w:shd w:val="clear" w:color="auto" w:fill="auto"/>
            <w:noWrap/>
            <w:vAlign w:val="center"/>
            <w:hideMark/>
          </w:tcPr>
          <w:p w14:paraId="7121E49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31. 7. 2023</w:t>
            </w:r>
          </w:p>
        </w:tc>
        <w:tc>
          <w:tcPr>
            <w:tcW w:w="789" w:type="dxa"/>
            <w:tcBorders>
              <w:top w:val="nil"/>
              <w:left w:val="nil"/>
              <w:bottom w:val="single" w:sz="4" w:space="0" w:color="auto"/>
              <w:right w:val="single" w:sz="4" w:space="0" w:color="auto"/>
            </w:tcBorders>
            <w:shd w:val="clear" w:color="auto" w:fill="auto"/>
            <w:noWrap/>
            <w:vAlign w:val="center"/>
            <w:hideMark/>
          </w:tcPr>
          <w:p w14:paraId="3C4B45C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00200E08"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42187A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422200031</w:t>
            </w:r>
          </w:p>
        </w:tc>
        <w:tc>
          <w:tcPr>
            <w:tcW w:w="4579" w:type="dxa"/>
            <w:tcBorders>
              <w:top w:val="nil"/>
              <w:left w:val="nil"/>
              <w:bottom w:val="single" w:sz="4" w:space="0" w:color="auto"/>
              <w:right w:val="single" w:sz="4" w:space="0" w:color="auto"/>
            </w:tcBorders>
            <w:shd w:val="clear" w:color="auto" w:fill="auto"/>
            <w:noWrap/>
            <w:vAlign w:val="center"/>
            <w:hideMark/>
          </w:tcPr>
          <w:p w14:paraId="055D8CF4"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Peugeot Boxer</w:t>
            </w:r>
          </w:p>
        </w:tc>
        <w:tc>
          <w:tcPr>
            <w:tcW w:w="1831" w:type="dxa"/>
            <w:tcBorders>
              <w:top w:val="nil"/>
              <w:left w:val="nil"/>
              <w:bottom w:val="single" w:sz="4" w:space="0" w:color="auto"/>
              <w:right w:val="single" w:sz="4" w:space="0" w:color="auto"/>
            </w:tcBorders>
            <w:shd w:val="clear" w:color="auto" w:fill="auto"/>
            <w:noWrap/>
            <w:vAlign w:val="center"/>
            <w:hideMark/>
          </w:tcPr>
          <w:p w14:paraId="70F50F1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29 490,33 </w:t>
            </w:r>
          </w:p>
        </w:tc>
        <w:tc>
          <w:tcPr>
            <w:tcW w:w="1278" w:type="dxa"/>
            <w:tcBorders>
              <w:top w:val="nil"/>
              <w:left w:val="nil"/>
              <w:bottom w:val="single" w:sz="4" w:space="0" w:color="auto"/>
              <w:right w:val="single" w:sz="4" w:space="0" w:color="auto"/>
            </w:tcBorders>
            <w:shd w:val="clear" w:color="auto" w:fill="auto"/>
            <w:noWrap/>
            <w:vAlign w:val="center"/>
            <w:hideMark/>
          </w:tcPr>
          <w:p w14:paraId="04516DE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31. 7. 2023</w:t>
            </w:r>
          </w:p>
        </w:tc>
        <w:tc>
          <w:tcPr>
            <w:tcW w:w="789" w:type="dxa"/>
            <w:tcBorders>
              <w:top w:val="nil"/>
              <w:left w:val="nil"/>
              <w:bottom w:val="single" w:sz="4" w:space="0" w:color="auto"/>
              <w:right w:val="single" w:sz="4" w:space="0" w:color="auto"/>
            </w:tcBorders>
            <w:shd w:val="clear" w:color="auto" w:fill="auto"/>
            <w:noWrap/>
            <w:vAlign w:val="center"/>
            <w:hideMark/>
          </w:tcPr>
          <w:p w14:paraId="42F3055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7F105742"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8C70A5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622200025</w:t>
            </w:r>
          </w:p>
        </w:tc>
        <w:tc>
          <w:tcPr>
            <w:tcW w:w="4579" w:type="dxa"/>
            <w:tcBorders>
              <w:top w:val="nil"/>
              <w:left w:val="nil"/>
              <w:bottom w:val="single" w:sz="4" w:space="0" w:color="auto"/>
              <w:right w:val="single" w:sz="4" w:space="0" w:color="auto"/>
            </w:tcBorders>
            <w:shd w:val="clear" w:color="auto" w:fill="auto"/>
            <w:noWrap/>
            <w:vAlign w:val="center"/>
            <w:hideMark/>
          </w:tcPr>
          <w:p w14:paraId="36E3B539"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Peugeot Boxer</w:t>
            </w:r>
          </w:p>
        </w:tc>
        <w:tc>
          <w:tcPr>
            <w:tcW w:w="1831" w:type="dxa"/>
            <w:tcBorders>
              <w:top w:val="nil"/>
              <w:left w:val="nil"/>
              <w:bottom w:val="single" w:sz="4" w:space="0" w:color="auto"/>
              <w:right w:val="single" w:sz="4" w:space="0" w:color="auto"/>
            </w:tcBorders>
            <w:shd w:val="clear" w:color="auto" w:fill="auto"/>
            <w:noWrap/>
            <w:vAlign w:val="center"/>
            <w:hideMark/>
          </w:tcPr>
          <w:p w14:paraId="58AC0DD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29 490,33 </w:t>
            </w:r>
          </w:p>
        </w:tc>
        <w:tc>
          <w:tcPr>
            <w:tcW w:w="1278" w:type="dxa"/>
            <w:tcBorders>
              <w:top w:val="nil"/>
              <w:left w:val="nil"/>
              <w:bottom w:val="single" w:sz="4" w:space="0" w:color="auto"/>
              <w:right w:val="single" w:sz="4" w:space="0" w:color="auto"/>
            </w:tcBorders>
            <w:shd w:val="clear" w:color="auto" w:fill="auto"/>
            <w:noWrap/>
            <w:vAlign w:val="center"/>
            <w:hideMark/>
          </w:tcPr>
          <w:p w14:paraId="5B9CE66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31. 7. 2023</w:t>
            </w:r>
          </w:p>
        </w:tc>
        <w:tc>
          <w:tcPr>
            <w:tcW w:w="789" w:type="dxa"/>
            <w:tcBorders>
              <w:top w:val="nil"/>
              <w:left w:val="nil"/>
              <w:bottom w:val="single" w:sz="4" w:space="0" w:color="auto"/>
              <w:right w:val="single" w:sz="4" w:space="0" w:color="auto"/>
            </w:tcBorders>
            <w:shd w:val="clear" w:color="auto" w:fill="auto"/>
            <w:noWrap/>
            <w:vAlign w:val="center"/>
            <w:hideMark/>
          </w:tcPr>
          <w:p w14:paraId="2D3FAE5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65CC3B2C"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0F0716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122200074</w:t>
            </w:r>
          </w:p>
        </w:tc>
        <w:tc>
          <w:tcPr>
            <w:tcW w:w="4579" w:type="dxa"/>
            <w:tcBorders>
              <w:top w:val="nil"/>
              <w:left w:val="nil"/>
              <w:bottom w:val="single" w:sz="4" w:space="0" w:color="auto"/>
              <w:right w:val="single" w:sz="4" w:space="0" w:color="auto"/>
            </w:tcBorders>
            <w:shd w:val="clear" w:color="auto" w:fill="auto"/>
            <w:noWrap/>
            <w:vAlign w:val="center"/>
            <w:hideMark/>
          </w:tcPr>
          <w:p w14:paraId="133AF142"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Peugeot Boxer</w:t>
            </w:r>
          </w:p>
        </w:tc>
        <w:tc>
          <w:tcPr>
            <w:tcW w:w="1831" w:type="dxa"/>
            <w:tcBorders>
              <w:top w:val="nil"/>
              <w:left w:val="nil"/>
              <w:bottom w:val="single" w:sz="4" w:space="0" w:color="auto"/>
              <w:right w:val="single" w:sz="4" w:space="0" w:color="auto"/>
            </w:tcBorders>
            <w:shd w:val="clear" w:color="auto" w:fill="auto"/>
            <w:noWrap/>
            <w:vAlign w:val="center"/>
            <w:hideMark/>
          </w:tcPr>
          <w:p w14:paraId="574621F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29 490,33 </w:t>
            </w:r>
          </w:p>
        </w:tc>
        <w:tc>
          <w:tcPr>
            <w:tcW w:w="1278" w:type="dxa"/>
            <w:tcBorders>
              <w:top w:val="nil"/>
              <w:left w:val="nil"/>
              <w:bottom w:val="single" w:sz="4" w:space="0" w:color="auto"/>
              <w:right w:val="single" w:sz="4" w:space="0" w:color="auto"/>
            </w:tcBorders>
            <w:shd w:val="clear" w:color="auto" w:fill="auto"/>
            <w:noWrap/>
            <w:vAlign w:val="center"/>
            <w:hideMark/>
          </w:tcPr>
          <w:p w14:paraId="38926C1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31. 7. 2023</w:t>
            </w:r>
          </w:p>
        </w:tc>
        <w:tc>
          <w:tcPr>
            <w:tcW w:w="789" w:type="dxa"/>
            <w:tcBorders>
              <w:top w:val="nil"/>
              <w:left w:val="nil"/>
              <w:bottom w:val="single" w:sz="4" w:space="0" w:color="auto"/>
              <w:right w:val="single" w:sz="4" w:space="0" w:color="auto"/>
            </w:tcBorders>
            <w:shd w:val="clear" w:color="auto" w:fill="auto"/>
            <w:noWrap/>
            <w:vAlign w:val="center"/>
            <w:hideMark/>
          </w:tcPr>
          <w:p w14:paraId="6449298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0DA9A5A2"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706FA3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522200034</w:t>
            </w:r>
          </w:p>
        </w:tc>
        <w:tc>
          <w:tcPr>
            <w:tcW w:w="4579" w:type="dxa"/>
            <w:tcBorders>
              <w:top w:val="nil"/>
              <w:left w:val="nil"/>
              <w:bottom w:val="single" w:sz="4" w:space="0" w:color="auto"/>
              <w:right w:val="single" w:sz="4" w:space="0" w:color="auto"/>
            </w:tcBorders>
            <w:shd w:val="clear" w:color="auto" w:fill="auto"/>
            <w:noWrap/>
            <w:vAlign w:val="center"/>
            <w:hideMark/>
          </w:tcPr>
          <w:p w14:paraId="11BA447C"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Peugeot Boxer</w:t>
            </w:r>
          </w:p>
        </w:tc>
        <w:tc>
          <w:tcPr>
            <w:tcW w:w="1831" w:type="dxa"/>
            <w:tcBorders>
              <w:top w:val="nil"/>
              <w:left w:val="nil"/>
              <w:bottom w:val="single" w:sz="4" w:space="0" w:color="auto"/>
              <w:right w:val="single" w:sz="4" w:space="0" w:color="auto"/>
            </w:tcBorders>
            <w:shd w:val="clear" w:color="auto" w:fill="auto"/>
            <w:noWrap/>
            <w:vAlign w:val="center"/>
            <w:hideMark/>
          </w:tcPr>
          <w:p w14:paraId="31E2127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29 490,33 </w:t>
            </w:r>
          </w:p>
        </w:tc>
        <w:tc>
          <w:tcPr>
            <w:tcW w:w="1278" w:type="dxa"/>
            <w:tcBorders>
              <w:top w:val="nil"/>
              <w:left w:val="nil"/>
              <w:bottom w:val="single" w:sz="4" w:space="0" w:color="auto"/>
              <w:right w:val="single" w:sz="4" w:space="0" w:color="auto"/>
            </w:tcBorders>
            <w:shd w:val="clear" w:color="auto" w:fill="auto"/>
            <w:noWrap/>
            <w:vAlign w:val="center"/>
            <w:hideMark/>
          </w:tcPr>
          <w:p w14:paraId="48EBAC7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31. 7. 2023</w:t>
            </w:r>
          </w:p>
        </w:tc>
        <w:tc>
          <w:tcPr>
            <w:tcW w:w="789" w:type="dxa"/>
            <w:tcBorders>
              <w:top w:val="nil"/>
              <w:left w:val="nil"/>
              <w:bottom w:val="single" w:sz="4" w:space="0" w:color="auto"/>
              <w:right w:val="single" w:sz="4" w:space="0" w:color="auto"/>
            </w:tcBorders>
            <w:shd w:val="clear" w:color="auto" w:fill="auto"/>
            <w:noWrap/>
            <w:vAlign w:val="center"/>
            <w:hideMark/>
          </w:tcPr>
          <w:p w14:paraId="1443F20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563944DD"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043E13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522200035</w:t>
            </w:r>
          </w:p>
        </w:tc>
        <w:tc>
          <w:tcPr>
            <w:tcW w:w="4579" w:type="dxa"/>
            <w:tcBorders>
              <w:top w:val="nil"/>
              <w:left w:val="nil"/>
              <w:bottom w:val="single" w:sz="4" w:space="0" w:color="auto"/>
              <w:right w:val="single" w:sz="4" w:space="0" w:color="auto"/>
            </w:tcBorders>
            <w:shd w:val="clear" w:color="auto" w:fill="auto"/>
            <w:noWrap/>
            <w:vAlign w:val="center"/>
            <w:hideMark/>
          </w:tcPr>
          <w:p w14:paraId="0723B8A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Peugeot Boxer</w:t>
            </w:r>
          </w:p>
        </w:tc>
        <w:tc>
          <w:tcPr>
            <w:tcW w:w="1831" w:type="dxa"/>
            <w:tcBorders>
              <w:top w:val="nil"/>
              <w:left w:val="nil"/>
              <w:bottom w:val="single" w:sz="4" w:space="0" w:color="auto"/>
              <w:right w:val="single" w:sz="4" w:space="0" w:color="auto"/>
            </w:tcBorders>
            <w:shd w:val="clear" w:color="auto" w:fill="auto"/>
            <w:noWrap/>
            <w:vAlign w:val="center"/>
            <w:hideMark/>
          </w:tcPr>
          <w:p w14:paraId="006F7E9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29 490,33 </w:t>
            </w:r>
          </w:p>
        </w:tc>
        <w:tc>
          <w:tcPr>
            <w:tcW w:w="1278" w:type="dxa"/>
            <w:tcBorders>
              <w:top w:val="nil"/>
              <w:left w:val="nil"/>
              <w:bottom w:val="single" w:sz="4" w:space="0" w:color="auto"/>
              <w:right w:val="single" w:sz="4" w:space="0" w:color="auto"/>
            </w:tcBorders>
            <w:shd w:val="clear" w:color="auto" w:fill="auto"/>
            <w:noWrap/>
            <w:vAlign w:val="center"/>
            <w:hideMark/>
          </w:tcPr>
          <w:p w14:paraId="505828D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31. 7. 2023</w:t>
            </w:r>
          </w:p>
        </w:tc>
        <w:tc>
          <w:tcPr>
            <w:tcW w:w="789" w:type="dxa"/>
            <w:tcBorders>
              <w:top w:val="nil"/>
              <w:left w:val="nil"/>
              <w:bottom w:val="single" w:sz="4" w:space="0" w:color="auto"/>
              <w:right w:val="single" w:sz="4" w:space="0" w:color="auto"/>
            </w:tcBorders>
            <w:shd w:val="clear" w:color="auto" w:fill="auto"/>
            <w:noWrap/>
            <w:vAlign w:val="center"/>
            <w:hideMark/>
          </w:tcPr>
          <w:p w14:paraId="6124A77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4A9DA8B2" w14:textId="77777777" w:rsidTr="007C3C26">
        <w:trPr>
          <w:trHeight w:val="300"/>
        </w:trPr>
        <w:tc>
          <w:tcPr>
            <w:tcW w:w="1555" w:type="dxa"/>
            <w:tcBorders>
              <w:top w:val="nil"/>
              <w:left w:val="nil"/>
              <w:bottom w:val="nil"/>
              <w:right w:val="nil"/>
            </w:tcBorders>
            <w:shd w:val="clear" w:color="auto" w:fill="auto"/>
            <w:noWrap/>
            <w:vAlign w:val="center"/>
            <w:hideMark/>
          </w:tcPr>
          <w:p w14:paraId="6E13BACF" w14:textId="77777777" w:rsidR="007C3C26" w:rsidRPr="007C3C26" w:rsidRDefault="007C3C26" w:rsidP="007C3C26">
            <w:pPr>
              <w:spacing w:after="0" w:line="240" w:lineRule="auto"/>
              <w:jc w:val="center"/>
              <w:rPr>
                <w:rFonts w:ascii="Calibri" w:hAnsi="Calibri" w:cs="Calibri"/>
                <w:color w:val="000000"/>
                <w:sz w:val="22"/>
                <w:szCs w:val="22"/>
              </w:rPr>
            </w:pPr>
          </w:p>
        </w:tc>
        <w:tc>
          <w:tcPr>
            <w:tcW w:w="4579" w:type="dxa"/>
            <w:tcBorders>
              <w:top w:val="nil"/>
              <w:left w:val="nil"/>
              <w:bottom w:val="nil"/>
              <w:right w:val="nil"/>
            </w:tcBorders>
            <w:shd w:val="clear" w:color="auto" w:fill="auto"/>
            <w:noWrap/>
            <w:vAlign w:val="center"/>
            <w:hideMark/>
          </w:tcPr>
          <w:p w14:paraId="05F27FF4" w14:textId="77777777" w:rsidR="007C3C26" w:rsidRPr="007C3C26" w:rsidRDefault="007C3C26" w:rsidP="007C3C26">
            <w:pPr>
              <w:spacing w:after="0" w:line="240" w:lineRule="auto"/>
              <w:jc w:val="center"/>
              <w:rPr>
                <w:sz w:val="20"/>
                <w:szCs w:val="20"/>
              </w:rPr>
            </w:pPr>
          </w:p>
        </w:tc>
        <w:tc>
          <w:tcPr>
            <w:tcW w:w="1831" w:type="dxa"/>
            <w:tcBorders>
              <w:top w:val="nil"/>
              <w:left w:val="single" w:sz="4" w:space="0" w:color="auto"/>
              <w:bottom w:val="single" w:sz="4" w:space="0" w:color="auto"/>
              <w:right w:val="single" w:sz="4" w:space="0" w:color="auto"/>
            </w:tcBorders>
            <w:shd w:val="clear" w:color="auto" w:fill="auto"/>
            <w:noWrap/>
            <w:vAlign w:val="center"/>
            <w:hideMark/>
          </w:tcPr>
          <w:p w14:paraId="432364B8" w14:textId="50B00833"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  </w:t>
            </w:r>
            <w:r>
              <w:rPr>
                <w:rFonts w:ascii="Calibri" w:hAnsi="Calibri" w:cs="Calibri"/>
                <w:color w:val="000000"/>
                <w:sz w:val="22"/>
                <w:szCs w:val="22"/>
              </w:rPr>
              <w:t xml:space="preserve">      </w:t>
            </w:r>
            <w:r w:rsidRPr="007C3C26">
              <w:rPr>
                <w:rFonts w:ascii="Calibri" w:hAnsi="Calibri" w:cs="Calibri"/>
                <w:color w:val="000000"/>
                <w:sz w:val="22"/>
                <w:szCs w:val="22"/>
              </w:rPr>
              <w:t xml:space="preserve">22 680 </w:t>
            </w:r>
            <w:r>
              <w:rPr>
                <w:rFonts w:ascii="Calibri" w:hAnsi="Calibri" w:cs="Calibri"/>
                <w:color w:val="000000"/>
                <w:sz w:val="22"/>
                <w:szCs w:val="22"/>
              </w:rPr>
              <w:t>0</w:t>
            </w:r>
            <w:r w:rsidRPr="007C3C26">
              <w:rPr>
                <w:rFonts w:ascii="Calibri" w:hAnsi="Calibri" w:cs="Calibri"/>
                <w:color w:val="000000"/>
                <w:sz w:val="22"/>
                <w:szCs w:val="22"/>
              </w:rPr>
              <w:t xml:space="preserve">37,83 </w:t>
            </w:r>
          </w:p>
        </w:tc>
        <w:tc>
          <w:tcPr>
            <w:tcW w:w="1278" w:type="dxa"/>
            <w:tcBorders>
              <w:top w:val="nil"/>
              <w:left w:val="nil"/>
              <w:bottom w:val="nil"/>
              <w:right w:val="nil"/>
            </w:tcBorders>
            <w:shd w:val="clear" w:color="auto" w:fill="auto"/>
            <w:noWrap/>
            <w:vAlign w:val="center"/>
            <w:hideMark/>
          </w:tcPr>
          <w:p w14:paraId="3FDBBFB6" w14:textId="77777777" w:rsidR="007C3C26" w:rsidRPr="007C3C26" w:rsidRDefault="007C3C26" w:rsidP="007C3C26">
            <w:pPr>
              <w:spacing w:after="0" w:line="240" w:lineRule="auto"/>
              <w:jc w:val="right"/>
              <w:rPr>
                <w:rFonts w:ascii="Calibri" w:hAnsi="Calibri" w:cs="Calibri"/>
                <w:color w:val="000000"/>
                <w:sz w:val="22"/>
                <w:szCs w:val="22"/>
              </w:rPr>
            </w:pPr>
          </w:p>
        </w:tc>
        <w:tc>
          <w:tcPr>
            <w:tcW w:w="789" w:type="dxa"/>
            <w:tcBorders>
              <w:top w:val="nil"/>
              <w:left w:val="nil"/>
              <w:bottom w:val="nil"/>
              <w:right w:val="nil"/>
            </w:tcBorders>
            <w:shd w:val="clear" w:color="auto" w:fill="auto"/>
            <w:noWrap/>
            <w:vAlign w:val="center"/>
            <w:hideMark/>
          </w:tcPr>
          <w:p w14:paraId="6C566CED" w14:textId="77777777" w:rsidR="007C3C26" w:rsidRPr="007C3C26" w:rsidRDefault="007C3C26" w:rsidP="007C3C26">
            <w:pPr>
              <w:spacing w:after="0" w:line="240" w:lineRule="auto"/>
              <w:jc w:val="right"/>
              <w:rPr>
                <w:sz w:val="20"/>
                <w:szCs w:val="20"/>
              </w:rPr>
            </w:pPr>
          </w:p>
        </w:tc>
      </w:tr>
      <w:tr w:rsidR="007C3C26" w:rsidRPr="007C3C26" w14:paraId="72F1EF1C" w14:textId="77777777" w:rsidTr="007C3C26">
        <w:trPr>
          <w:trHeight w:val="300"/>
        </w:trPr>
        <w:tc>
          <w:tcPr>
            <w:tcW w:w="1555" w:type="dxa"/>
            <w:tcBorders>
              <w:top w:val="nil"/>
              <w:left w:val="nil"/>
              <w:bottom w:val="nil"/>
              <w:right w:val="nil"/>
            </w:tcBorders>
            <w:shd w:val="clear" w:color="auto" w:fill="auto"/>
            <w:noWrap/>
            <w:vAlign w:val="center"/>
            <w:hideMark/>
          </w:tcPr>
          <w:p w14:paraId="1D5DA462" w14:textId="77777777" w:rsidR="007C3C26" w:rsidRPr="007C3C26" w:rsidRDefault="007C3C26" w:rsidP="007C3C26">
            <w:pPr>
              <w:spacing w:after="0" w:line="240" w:lineRule="auto"/>
              <w:jc w:val="center"/>
              <w:rPr>
                <w:sz w:val="20"/>
                <w:szCs w:val="20"/>
              </w:rPr>
            </w:pPr>
          </w:p>
        </w:tc>
        <w:tc>
          <w:tcPr>
            <w:tcW w:w="4579" w:type="dxa"/>
            <w:tcBorders>
              <w:top w:val="nil"/>
              <w:left w:val="nil"/>
              <w:bottom w:val="nil"/>
              <w:right w:val="nil"/>
            </w:tcBorders>
            <w:shd w:val="clear" w:color="auto" w:fill="auto"/>
            <w:noWrap/>
            <w:vAlign w:val="center"/>
            <w:hideMark/>
          </w:tcPr>
          <w:p w14:paraId="2C7816C6" w14:textId="77777777" w:rsidR="007C3C26" w:rsidRPr="007C3C26" w:rsidRDefault="007C3C26" w:rsidP="007C3C26">
            <w:pPr>
              <w:spacing w:after="0" w:line="240" w:lineRule="auto"/>
              <w:jc w:val="center"/>
              <w:rPr>
                <w:sz w:val="20"/>
                <w:szCs w:val="20"/>
              </w:rPr>
            </w:pPr>
          </w:p>
        </w:tc>
        <w:tc>
          <w:tcPr>
            <w:tcW w:w="1831" w:type="dxa"/>
            <w:tcBorders>
              <w:top w:val="nil"/>
              <w:left w:val="single" w:sz="4" w:space="0" w:color="auto"/>
              <w:bottom w:val="nil"/>
              <w:right w:val="single" w:sz="4" w:space="0" w:color="auto"/>
            </w:tcBorders>
            <w:shd w:val="clear" w:color="auto" w:fill="auto"/>
            <w:noWrap/>
            <w:vAlign w:val="center"/>
            <w:hideMark/>
          </w:tcPr>
          <w:p w14:paraId="160E753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w:t>
            </w:r>
          </w:p>
        </w:tc>
        <w:tc>
          <w:tcPr>
            <w:tcW w:w="1278" w:type="dxa"/>
            <w:tcBorders>
              <w:top w:val="nil"/>
              <w:left w:val="nil"/>
              <w:bottom w:val="nil"/>
              <w:right w:val="nil"/>
            </w:tcBorders>
            <w:shd w:val="clear" w:color="auto" w:fill="auto"/>
            <w:noWrap/>
            <w:vAlign w:val="center"/>
            <w:hideMark/>
          </w:tcPr>
          <w:p w14:paraId="43B44754" w14:textId="77777777" w:rsidR="007C3C26" w:rsidRPr="007C3C26" w:rsidRDefault="007C3C26" w:rsidP="007C3C26">
            <w:pPr>
              <w:spacing w:after="0" w:line="240" w:lineRule="auto"/>
              <w:jc w:val="right"/>
              <w:rPr>
                <w:rFonts w:ascii="Calibri" w:hAnsi="Calibri" w:cs="Calibri"/>
                <w:color w:val="000000"/>
                <w:sz w:val="22"/>
                <w:szCs w:val="22"/>
              </w:rPr>
            </w:pPr>
          </w:p>
        </w:tc>
        <w:tc>
          <w:tcPr>
            <w:tcW w:w="789" w:type="dxa"/>
            <w:tcBorders>
              <w:top w:val="nil"/>
              <w:left w:val="nil"/>
              <w:bottom w:val="nil"/>
              <w:right w:val="nil"/>
            </w:tcBorders>
            <w:shd w:val="clear" w:color="auto" w:fill="auto"/>
            <w:noWrap/>
            <w:vAlign w:val="center"/>
            <w:hideMark/>
          </w:tcPr>
          <w:p w14:paraId="762134C2" w14:textId="77777777" w:rsidR="007C3C26" w:rsidRPr="007C3C26" w:rsidRDefault="007C3C26" w:rsidP="007C3C26">
            <w:pPr>
              <w:spacing w:after="0" w:line="240" w:lineRule="auto"/>
              <w:jc w:val="right"/>
              <w:rPr>
                <w:sz w:val="20"/>
                <w:szCs w:val="20"/>
              </w:rPr>
            </w:pPr>
          </w:p>
        </w:tc>
      </w:tr>
      <w:tr w:rsidR="007C3C26" w:rsidRPr="007C3C26" w14:paraId="56850CD2" w14:textId="77777777" w:rsidTr="007C3C26">
        <w:trPr>
          <w:trHeight w:val="300"/>
        </w:trPr>
        <w:tc>
          <w:tcPr>
            <w:tcW w:w="1555" w:type="dxa"/>
            <w:tcBorders>
              <w:top w:val="single" w:sz="4" w:space="0" w:color="auto"/>
              <w:left w:val="single" w:sz="4" w:space="0" w:color="auto"/>
              <w:bottom w:val="single" w:sz="4" w:space="0" w:color="auto"/>
              <w:right w:val="single" w:sz="4" w:space="0" w:color="auto"/>
            </w:tcBorders>
            <w:shd w:val="clear" w:color="000000" w:fill="DDEBF7"/>
            <w:noWrap/>
            <w:vAlign w:val="bottom"/>
            <w:hideMark/>
          </w:tcPr>
          <w:p w14:paraId="466EF018"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w:t>
            </w:r>
          </w:p>
        </w:tc>
        <w:tc>
          <w:tcPr>
            <w:tcW w:w="4579" w:type="dxa"/>
            <w:tcBorders>
              <w:top w:val="single" w:sz="4" w:space="0" w:color="auto"/>
              <w:left w:val="nil"/>
              <w:bottom w:val="single" w:sz="4" w:space="0" w:color="auto"/>
              <w:right w:val="single" w:sz="4" w:space="0" w:color="auto"/>
            </w:tcBorders>
            <w:shd w:val="clear" w:color="auto" w:fill="auto"/>
            <w:noWrap/>
            <w:vAlign w:val="center"/>
            <w:hideMark/>
          </w:tcPr>
          <w:p w14:paraId="28FDAA5A"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Elektrické zariadenia</w:t>
            </w:r>
          </w:p>
        </w:tc>
        <w:tc>
          <w:tcPr>
            <w:tcW w:w="1831" w:type="dxa"/>
            <w:tcBorders>
              <w:top w:val="single" w:sz="4" w:space="0" w:color="auto"/>
              <w:left w:val="nil"/>
              <w:bottom w:val="single" w:sz="4" w:space="0" w:color="auto"/>
              <w:right w:val="single" w:sz="4" w:space="0" w:color="auto"/>
            </w:tcBorders>
            <w:shd w:val="clear" w:color="auto" w:fill="auto"/>
            <w:noWrap/>
            <w:vAlign w:val="bottom"/>
            <w:hideMark/>
          </w:tcPr>
          <w:p w14:paraId="267D0C2C" w14:textId="08E087AC"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     </w:t>
            </w:r>
            <w:r>
              <w:rPr>
                <w:rFonts w:ascii="Calibri" w:hAnsi="Calibri" w:cs="Calibri"/>
                <w:color w:val="000000"/>
                <w:sz w:val="22"/>
                <w:szCs w:val="22"/>
              </w:rPr>
              <w:t xml:space="preserve">      </w:t>
            </w:r>
            <w:r w:rsidRPr="007C3C26">
              <w:rPr>
                <w:rFonts w:ascii="Calibri" w:hAnsi="Calibri" w:cs="Calibri"/>
                <w:color w:val="000000"/>
                <w:sz w:val="22"/>
                <w:szCs w:val="22"/>
              </w:rPr>
              <w:t xml:space="preserve">  490 157,84 </w:t>
            </w:r>
          </w:p>
        </w:tc>
        <w:tc>
          <w:tcPr>
            <w:tcW w:w="1278" w:type="dxa"/>
            <w:tcBorders>
              <w:top w:val="nil"/>
              <w:left w:val="nil"/>
              <w:bottom w:val="nil"/>
              <w:right w:val="nil"/>
            </w:tcBorders>
            <w:shd w:val="clear" w:color="auto" w:fill="auto"/>
            <w:noWrap/>
            <w:vAlign w:val="bottom"/>
            <w:hideMark/>
          </w:tcPr>
          <w:p w14:paraId="2648C6C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2,16%</w:t>
            </w:r>
          </w:p>
        </w:tc>
        <w:tc>
          <w:tcPr>
            <w:tcW w:w="789" w:type="dxa"/>
            <w:tcBorders>
              <w:top w:val="nil"/>
              <w:left w:val="nil"/>
              <w:bottom w:val="nil"/>
              <w:right w:val="nil"/>
            </w:tcBorders>
            <w:shd w:val="clear" w:color="auto" w:fill="auto"/>
            <w:noWrap/>
            <w:vAlign w:val="bottom"/>
            <w:hideMark/>
          </w:tcPr>
          <w:p w14:paraId="50FEB57B" w14:textId="77777777" w:rsidR="007C3C26" w:rsidRPr="007C3C26" w:rsidRDefault="007C3C26" w:rsidP="007C3C26">
            <w:pPr>
              <w:spacing w:after="0" w:line="240" w:lineRule="auto"/>
              <w:jc w:val="right"/>
              <w:rPr>
                <w:rFonts w:ascii="Calibri" w:hAnsi="Calibri" w:cs="Calibri"/>
                <w:color w:val="000000"/>
                <w:sz w:val="22"/>
                <w:szCs w:val="22"/>
              </w:rPr>
            </w:pPr>
          </w:p>
        </w:tc>
      </w:tr>
      <w:tr w:rsidR="007C3C26" w:rsidRPr="007C3C26" w14:paraId="18BCDD48"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FCE4D6"/>
            <w:noWrap/>
            <w:vAlign w:val="bottom"/>
            <w:hideMark/>
          </w:tcPr>
          <w:p w14:paraId="4949A5A9"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w:t>
            </w:r>
          </w:p>
        </w:tc>
        <w:tc>
          <w:tcPr>
            <w:tcW w:w="4579" w:type="dxa"/>
            <w:tcBorders>
              <w:top w:val="nil"/>
              <w:left w:val="nil"/>
              <w:bottom w:val="single" w:sz="4" w:space="0" w:color="auto"/>
              <w:right w:val="single" w:sz="4" w:space="0" w:color="auto"/>
            </w:tcBorders>
            <w:shd w:val="clear" w:color="auto" w:fill="auto"/>
            <w:noWrap/>
            <w:vAlign w:val="center"/>
            <w:hideMark/>
          </w:tcPr>
          <w:p w14:paraId="29652847"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Prenosné zariadenia</w:t>
            </w:r>
          </w:p>
        </w:tc>
        <w:tc>
          <w:tcPr>
            <w:tcW w:w="1831" w:type="dxa"/>
            <w:tcBorders>
              <w:top w:val="nil"/>
              <w:left w:val="nil"/>
              <w:bottom w:val="single" w:sz="4" w:space="0" w:color="auto"/>
              <w:right w:val="single" w:sz="4" w:space="0" w:color="auto"/>
            </w:tcBorders>
            <w:shd w:val="clear" w:color="auto" w:fill="auto"/>
            <w:noWrap/>
            <w:vAlign w:val="bottom"/>
            <w:hideMark/>
          </w:tcPr>
          <w:p w14:paraId="28C6E424" w14:textId="5E3ADA05"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90 745,47 </w:t>
            </w:r>
          </w:p>
        </w:tc>
        <w:tc>
          <w:tcPr>
            <w:tcW w:w="1278" w:type="dxa"/>
            <w:tcBorders>
              <w:top w:val="nil"/>
              <w:left w:val="nil"/>
              <w:bottom w:val="nil"/>
              <w:right w:val="nil"/>
            </w:tcBorders>
            <w:shd w:val="clear" w:color="auto" w:fill="auto"/>
            <w:noWrap/>
            <w:vAlign w:val="bottom"/>
            <w:hideMark/>
          </w:tcPr>
          <w:p w14:paraId="712B035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0,40%</w:t>
            </w:r>
          </w:p>
        </w:tc>
        <w:tc>
          <w:tcPr>
            <w:tcW w:w="789" w:type="dxa"/>
            <w:tcBorders>
              <w:top w:val="nil"/>
              <w:left w:val="nil"/>
              <w:bottom w:val="nil"/>
              <w:right w:val="nil"/>
            </w:tcBorders>
            <w:shd w:val="clear" w:color="auto" w:fill="auto"/>
            <w:noWrap/>
            <w:vAlign w:val="bottom"/>
            <w:hideMark/>
          </w:tcPr>
          <w:p w14:paraId="1A2BADF2" w14:textId="77777777" w:rsidR="007C3C26" w:rsidRPr="007C3C26" w:rsidRDefault="007C3C26" w:rsidP="007C3C26">
            <w:pPr>
              <w:spacing w:after="0" w:line="240" w:lineRule="auto"/>
              <w:jc w:val="right"/>
              <w:rPr>
                <w:rFonts w:ascii="Calibri" w:hAnsi="Calibri" w:cs="Calibri"/>
                <w:color w:val="000000"/>
                <w:sz w:val="22"/>
                <w:szCs w:val="22"/>
              </w:rPr>
            </w:pPr>
          </w:p>
        </w:tc>
      </w:tr>
      <w:tr w:rsidR="007C3C26" w:rsidRPr="007C3C26" w14:paraId="257C9C73"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2081C7C2"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w:t>
            </w:r>
          </w:p>
        </w:tc>
        <w:tc>
          <w:tcPr>
            <w:tcW w:w="4579" w:type="dxa"/>
            <w:tcBorders>
              <w:top w:val="nil"/>
              <w:left w:val="nil"/>
              <w:bottom w:val="single" w:sz="4" w:space="0" w:color="auto"/>
              <w:right w:val="single" w:sz="4" w:space="0" w:color="auto"/>
            </w:tcBorders>
            <w:shd w:val="clear" w:color="auto" w:fill="auto"/>
            <w:noWrap/>
            <w:vAlign w:val="center"/>
            <w:hideMark/>
          </w:tcPr>
          <w:p w14:paraId="2DD9249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ostatné pojazdné </w:t>
            </w:r>
            <w:proofErr w:type="spellStart"/>
            <w:r w:rsidRPr="007C3C26">
              <w:rPr>
                <w:rFonts w:ascii="Calibri" w:hAnsi="Calibri" w:cs="Calibri"/>
                <w:color w:val="000000"/>
                <w:sz w:val="22"/>
                <w:szCs w:val="22"/>
              </w:rPr>
              <w:t>stroje+prídavné</w:t>
            </w:r>
            <w:proofErr w:type="spellEnd"/>
            <w:r w:rsidRPr="007C3C26">
              <w:rPr>
                <w:rFonts w:ascii="Calibri" w:hAnsi="Calibri" w:cs="Calibri"/>
                <w:color w:val="000000"/>
                <w:sz w:val="22"/>
                <w:szCs w:val="22"/>
              </w:rPr>
              <w:t xml:space="preserve"> zariadenia</w:t>
            </w:r>
          </w:p>
        </w:tc>
        <w:tc>
          <w:tcPr>
            <w:tcW w:w="1831" w:type="dxa"/>
            <w:tcBorders>
              <w:top w:val="nil"/>
              <w:left w:val="nil"/>
              <w:bottom w:val="single" w:sz="4" w:space="0" w:color="auto"/>
              <w:right w:val="single" w:sz="4" w:space="0" w:color="auto"/>
            </w:tcBorders>
            <w:shd w:val="clear" w:color="auto" w:fill="auto"/>
            <w:noWrap/>
            <w:vAlign w:val="bottom"/>
            <w:hideMark/>
          </w:tcPr>
          <w:p w14:paraId="7E5D506D" w14:textId="5DF810AA"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22 099 134,52   </w:t>
            </w:r>
          </w:p>
        </w:tc>
        <w:tc>
          <w:tcPr>
            <w:tcW w:w="1278" w:type="dxa"/>
            <w:tcBorders>
              <w:top w:val="nil"/>
              <w:left w:val="nil"/>
              <w:bottom w:val="nil"/>
              <w:right w:val="nil"/>
            </w:tcBorders>
            <w:shd w:val="clear" w:color="auto" w:fill="auto"/>
            <w:noWrap/>
            <w:vAlign w:val="bottom"/>
            <w:hideMark/>
          </w:tcPr>
          <w:p w14:paraId="5CE35FC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97,43%</w:t>
            </w:r>
          </w:p>
        </w:tc>
        <w:tc>
          <w:tcPr>
            <w:tcW w:w="789" w:type="dxa"/>
            <w:tcBorders>
              <w:top w:val="nil"/>
              <w:left w:val="nil"/>
              <w:bottom w:val="nil"/>
              <w:right w:val="nil"/>
            </w:tcBorders>
            <w:shd w:val="clear" w:color="auto" w:fill="auto"/>
            <w:noWrap/>
            <w:vAlign w:val="bottom"/>
            <w:hideMark/>
          </w:tcPr>
          <w:p w14:paraId="19DF4591" w14:textId="77777777" w:rsidR="007C3C26" w:rsidRPr="007C3C26" w:rsidRDefault="007C3C26" w:rsidP="007C3C26">
            <w:pPr>
              <w:spacing w:after="0" w:line="240" w:lineRule="auto"/>
              <w:jc w:val="right"/>
              <w:rPr>
                <w:rFonts w:ascii="Calibri" w:hAnsi="Calibri" w:cs="Calibri"/>
                <w:color w:val="000000"/>
                <w:sz w:val="22"/>
                <w:szCs w:val="22"/>
              </w:rPr>
            </w:pPr>
          </w:p>
        </w:tc>
      </w:tr>
    </w:tbl>
    <w:p w14:paraId="41C5984E" w14:textId="77777777" w:rsidR="007C3C26" w:rsidRDefault="007C3C26" w:rsidP="007B038F">
      <w:pPr>
        <w:pStyle w:val="Bezriadkovania"/>
        <w:ind w:left="426"/>
        <w:rPr>
          <w:rFonts w:asciiTheme="minorHAnsi" w:hAnsiTheme="minorHAnsi" w:cstheme="minorHAnsi"/>
          <w:bCs/>
          <w:sz w:val="22"/>
          <w:szCs w:val="22"/>
        </w:rPr>
      </w:pPr>
    </w:p>
    <w:sectPr w:rsidR="007C3C26" w:rsidSect="008E650A">
      <w:footerReference w:type="default" r:id="rId10"/>
      <w:pgSz w:w="11907" w:h="16840" w:code="9"/>
      <w:pgMar w:top="567" w:right="851" w:bottom="567" w:left="851" w:header="709" w:footer="709" w:gutter="284"/>
      <w:cols w:space="708"/>
      <w:vAlign w:val="both"/>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8DD797" w14:textId="77777777" w:rsidR="004F242F" w:rsidRDefault="004F242F">
      <w:r>
        <w:separator/>
      </w:r>
    </w:p>
  </w:endnote>
  <w:endnote w:type="continuationSeparator" w:id="0">
    <w:p w14:paraId="7755C4C0" w14:textId="77777777" w:rsidR="004F242F" w:rsidRDefault="004F24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EEL1 Aval">
    <w:altName w:val="Times New Roman"/>
    <w:panose1 w:val="00000000000000000000"/>
    <w:charset w:val="00"/>
    <w:family w:val="auto"/>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EUAlbertina">
    <w:panose1 w:val="00000000000000000000"/>
    <w:charset w:val="00"/>
    <w:family w:val="roman"/>
    <w:notTrueType/>
    <w:pitch w:val="default"/>
    <w:sig w:usb0="00000001"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BA998" w14:textId="77777777" w:rsidR="00DB6D44" w:rsidRDefault="00DB6D44">
    <w:pPr>
      <w:pStyle w:val="Pta"/>
      <w:jc w:val="center"/>
      <w:rPr>
        <w:sz w:val="20"/>
        <w:szCs w:val="20"/>
      </w:rPr>
    </w:pPr>
  </w:p>
  <w:p w14:paraId="46F5DB6B" w14:textId="3AAA902D" w:rsidR="00EC1C81" w:rsidRPr="00DB6D44" w:rsidRDefault="00EC1C81">
    <w:pPr>
      <w:pStyle w:val="Pta"/>
      <w:jc w:val="center"/>
      <w:rPr>
        <w:sz w:val="20"/>
        <w:szCs w:val="20"/>
      </w:rPr>
    </w:pPr>
    <w:r w:rsidRPr="00DB6D44">
      <w:rPr>
        <w:sz w:val="20"/>
        <w:szCs w:val="20"/>
      </w:rPr>
      <w:t xml:space="preserve">Strana </w:t>
    </w:r>
    <w:r w:rsidRPr="00DB6D44">
      <w:rPr>
        <w:b/>
        <w:sz w:val="20"/>
        <w:szCs w:val="20"/>
      </w:rPr>
      <w:fldChar w:fldCharType="begin"/>
    </w:r>
    <w:r w:rsidRPr="00DB6D44">
      <w:rPr>
        <w:b/>
        <w:sz w:val="20"/>
        <w:szCs w:val="20"/>
      </w:rPr>
      <w:instrText>PAGE</w:instrText>
    </w:r>
    <w:r w:rsidRPr="00DB6D44">
      <w:rPr>
        <w:b/>
        <w:sz w:val="20"/>
        <w:szCs w:val="20"/>
      </w:rPr>
      <w:fldChar w:fldCharType="separate"/>
    </w:r>
    <w:r w:rsidR="00A6682C">
      <w:rPr>
        <w:b/>
        <w:noProof/>
        <w:sz w:val="20"/>
        <w:szCs w:val="20"/>
      </w:rPr>
      <w:t>8</w:t>
    </w:r>
    <w:r w:rsidRPr="00DB6D44">
      <w:rPr>
        <w:b/>
        <w:sz w:val="20"/>
        <w:szCs w:val="20"/>
      </w:rPr>
      <w:fldChar w:fldCharType="end"/>
    </w:r>
    <w:r w:rsidRPr="00DB6D44">
      <w:rPr>
        <w:sz w:val="20"/>
        <w:szCs w:val="20"/>
      </w:rPr>
      <w:t xml:space="preserve"> z </w:t>
    </w:r>
    <w:r w:rsidRPr="00DB6D44">
      <w:rPr>
        <w:b/>
        <w:sz w:val="20"/>
        <w:szCs w:val="20"/>
      </w:rPr>
      <w:fldChar w:fldCharType="begin"/>
    </w:r>
    <w:r w:rsidRPr="00DB6D44">
      <w:rPr>
        <w:b/>
        <w:sz w:val="20"/>
        <w:szCs w:val="20"/>
      </w:rPr>
      <w:instrText>NUMPAGES</w:instrText>
    </w:r>
    <w:r w:rsidRPr="00DB6D44">
      <w:rPr>
        <w:b/>
        <w:sz w:val="20"/>
        <w:szCs w:val="20"/>
      </w:rPr>
      <w:fldChar w:fldCharType="separate"/>
    </w:r>
    <w:r w:rsidR="00A6682C">
      <w:rPr>
        <w:b/>
        <w:noProof/>
        <w:sz w:val="20"/>
        <w:szCs w:val="20"/>
      </w:rPr>
      <w:t>8</w:t>
    </w:r>
    <w:r w:rsidRPr="00DB6D44">
      <w:rPr>
        <w:b/>
        <w:sz w:val="20"/>
        <w:szCs w:val="20"/>
      </w:rPr>
      <w:fldChar w:fldCharType="end"/>
    </w:r>
  </w:p>
  <w:p w14:paraId="60EF6917" w14:textId="77777777" w:rsidR="00EC1C81" w:rsidRDefault="00EC1C81">
    <w:pPr>
      <w:tabs>
        <w:tab w:val="center" w:pos="4536"/>
        <w:tab w:val="right" w:pos="9072"/>
      </w:tabs>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4279D0" w14:textId="77777777" w:rsidR="004F242F" w:rsidRDefault="004F242F">
      <w:r>
        <w:separator/>
      </w:r>
    </w:p>
  </w:footnote>
  <w:footnote w:type="continuationSeparator" w:id="0">
    <w:p w14:paraId="3D7AFD4F" w14:textId="77777777" w:rsidR="004F242F" w:rsidRDefault="004F24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2"/>
    <w:lvl w:ilvl="0">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1" w15:restartNumberingAfterBreak="0">
    <w:nsid w:val="00000005"/>
    <w:multiLevelType w:val="multilevel"/>
    <w:tmpl w:val="00000004"/>
    <w:lvl w:ilvl="0">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2" w15:restartNumberingAfterBreak="0">
    <w:nsid w:val="00000007"/>
    <w:multiLevelType w:val="multilevel"/>
    <w:tmpl w:val="10B2C1BE"/>
    <w:lvl w:ilvl="0">
      <w:start w:val="1"/>
      <w:numFmt w:val="decimal"/>
      <w:lvlText w:val="%1."/>
      <w:lvlJc w:val="left"/>
      <w:rPr>
        <w:rFonts w:asciiTheme="minorHAnsi" w:eastAsiaTheme="minorHAnsi" w:hAnsiTheme="minorHAnsi" w:cstheme="minorHAnsi"/>
        <w:b w:val="0"/>
        <w:bCs w:val="0"/>
        <w:i w:val="0"/>
        <w:iCs w:val="0"/>
        <w:smallCaps w:val="0"/>
        <w:strike w:val="0"/>
        <w:color w:val="000000"/>
        <w:spacing w:val="0"/>
        <w:w w:val="100"/>
        <w:position w:val="0"/>
        <w:sz w:val="22"/>
        <w:szCs w:val="22"/>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3" w15:restartNumberingAfterBreak="0">
    <w:nsid w:val="099F3982"/>
    <w:multiLevelType w:val="hybridMultilevel"/>
    <w:tmpl w:val="F028C24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BC35C40"/>
    <w:multiLevelType w:val="multilevel"/>
    <w:tmpl w:val="8D6AC5A0"/>
    <w:lvl w:ilvl="0">
      <w:start w:val="1"/>
      <w:numFmt w:val="decimal"/>
      <w:lvlText w:val="%1."/>
      <w:lvlJc w:val="left"/>
      <w:pPr>
        <w:tabs>
          <w:tab w:val="num" w:pos="1068"/>
        </w:tabs>
        <w:ind w:left="1068" w:hanging="360"/>
      </w:pPr>
      <w:rPr>
        <w:rFonts w:hint="default"/>
      </w:rPr>
    </w:lvl>
    <w:lvl w:ilvl="1">
      <w:start w:val="3"/>
      <w:numFmt w:val="decimal"/>
      <w:isLgl/>
      <w:lvlText w:val="%1.%2."/>
      <w:lvlJc w:val="left"/>
      <w:pPr>
        <w:ind w:left="1248" w:hanging="54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5" w15:restartNumberingAfterBreak="0">
    <w:nsid w:val="0DC15011"/>
    <w:multiLevelType w:val="hybridMultilevel"/>
    <w:tmpl w:val="C07AACC0"/>
    <w:lvl w:ilvl="0" w:tplc="BF34A742">
      <w:start w:val="1"/>
      <w:numFmt w:val="lowerLetter"/>
      <w:lvlText w:val="%1)"/>
      <w:lvlJc w:val="left"/>
      <w:pPr>
        <w:ind w:left="1495" w:hanging="360"/>
      </w:pPr>
      <w:rPr>
        <w:b/>
      </w:rPr>
    </w:lvl>
    <w:lvl w:ilvl="1" w:tplc="041B0019" w:tentative="1">
      <w:start w:val="1"/>
      <w:numFmt w:val="lowerLetter"/>
      <w:lvlText w:val="%2."/>
      <w:lvlJc w:val="left"/>
      <w:pPr>
        <w:ind w:left="2215" w:hanging="360"/>
      </w:pPr>
    </w:lvl>
    <w:lvl w:ilvl="2" w:tplc="041B001B" w:tentative="1">
      <w:start w:val="1"/>
      <w:numFmt w:val="lowerRoman"/>
      <w:lvlText w:val="%3."/>
      <w:lvlJc w:val="right"/>
      <w:pPr>
        <w:ind w:left="2935" w:hanging="180"/>
      </w:pPr>
    </w:lvl>
    <w:lvl w:ilvl="3" w:tplc="041B000F" w:tentative="1">
      <w:start w:val="1"/>
      <w:numFmt w:val="decimal"/>
      <w:lvlText w:val="%4."/>
      <w:lvlJc w:val="left"/>
      <w:pPr>
        <w:ind w:left="3655" w:hanging="360"/>
      </w:pPr>
    </w:lvl>
    <w:lvl w:ilvl="4" w:tplc="041B0019" w:tentative="1">
      <w:start w:val="1"/>
      <w:numFmt w:val="lowerLetter"/>
      <w:lvlText w:val="%5."/>
      <w:lvlJc w:val="left"/>
      <w:pPr>
        <w:ind w:left="4375" w:hanging="360"/>
      </w:pPr>
    </w:lvl>
    <w:lvl w:ilvl="5" w:tplc="041B001B" w:tentative="1">
      <w:start w:val="1"/>
      <w:numFmt w:val="lowerRoman"/>
      <w:lvlText w:val="%6."/>
      <w:lvlJc w:val="right"/>
      <w:pPr>
        <w:ind w:left="5095" w:hanging="180"/>
      </w:pPr>
    </w:lvl>
    <w:lvl w:ilvl="6" w:tplc="041B000F" w:tentative="1">
      <w:start w:val="1"/>
      <w:numFmt w:val="decimal"/>
      <w:lvlText w:val="%7."/>
      <w:lvlJc w:val="left"/>
      <w:pPr>
        <w:ind w:left="5815" w:hanging="360"/>
      </w:pPr>
    </w:lvl>
    <w:lvl w:ilvl="7" w:tplc="041B0019" w:tentative="1">
      <w:start w:val="1"/>
      <w:numFmt w:val="lowerLetter"/>
      <w:lvlText w:val="%8."/>
      <w:lvlJc w:val="left"/>
      <w:pPr>
        <w:ind w:left="6535" w:hanging="360"/>
      </w:pPr>
    </w:lvl>
    <w:lvl w:ilvl="8" w:tplc="041B001B" w:tentative="1">
      <w:start w:val="1"/>
      <w:numFmt w:val="lowerRoman"/>
      <w:lvlText w:val="%9."/>
      <w:lvlJc w:val="right"/>
      <w:pPr>
        <w:ind w:left="7255" w:hanging="180"/>
      </w:pPr>
    </w:lvl>
  </w:abstractNum>
  <w:abstractNum w:abstractNumId="6" w15:restartNumberingAfterBreak="0">
    <w:nsid w:val="130E40C2"/>
    <w:multiLevelType w:val="multilevel"/>
    <w:tmpl w:val="3E9EA51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C437FF3"/>
    <w:multiLevelType w:val="hybridMultilevel"/>
    <w:tmpl w:val="521446E6"/>
    <w:lvl w:ilvl="0" w:tplc="C782814E">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E13633E"/>
    <w:multiLevelType w:val="multilevel"/>
    <w:tmpl w:val="357C644A"/>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1E5F4D18"/>
    <w:multiLevelType w:val="hybridMultilevel"/>
    <w:tmpl w:val="0BF863CC"/>
    <w:lvl w:ilvl="0" w:tplc="F63E52BE">
      <w:start w:val="1"/>
      <w:numFmt w:val="decimal"/>
      <w:lvlText w:val="%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2E13EA4"/>
    <w:multiLevelType w:val="multilevel"/>
    <w:tmpl w:val="9F48212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46440A1"/>
    <w:multiLevelType w:val="singleLevel"/>
    <w:tmpl w:val="04050005"/>
    <w:lvl w:ilvl="0">
      <w:start w:val="1"/>
      <w:numFmt w:val="bullet"/>
      <w:lvlText w:val=""/>
      <w:lvlJc w:val="left"/>
      <w:pPr>
        <w:tabs>
          <w:tab w:val="num" w:pos="360"/>
        </w:tabs>
        <w:ind w:left="360" w:hanging="360"/>
      </w:pPr>
      <w:rPr>
        <w:rFonts w:ascii="Wingdings" w:hAnsi="Wingdings" w:cs="Wingdings" w:hint="default"/>
      </w:rPr>
    </w:lvl>
  </w:abstractNum>
  <w:abstractNum w:abstractNumId="12" w15:restartNumberingAfterBreak="0">
    <w:nsid w:val="3528797D"/>
    <w:multiLevelType w:val="multilevel"/>
    <w:tmpl w:val="03A074A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70E5BBF"/>
    <w:multiLevelType w:val="multilevel"/>
    <w:tmpl w:val="DB14373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3734143E"/>
    <w:multiLevelType w:val="multilevel"/>
    <w:tmpl w:val="7E948144"/>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418F42B7"/>
    <w:multiLevelType w:val="hybridMultilevel"/>
    <w:tmpl w:val="C9D22BF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5645FB4"/>
    <w:multiLevelType w:val="hybridMultilevel"/>
    <w:tmpl w:val="541ACE0C"/>
    <w:lvl w:ilvl="0" w:tplc="C782814E">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7" w15:restartNumberingAfterBreak="0">
    <w:nsid w:val="4FD13C4F"/>
    <w:multiLevelType w:val="hybridMultilevel"/>
    <w:tmpl w:val="00A2A1D2"/>
    <w:lvl w:ilvl="0" w:tplc="EBF251F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8" w15:restartNumberingAfterBreak="0">
    <w:nsid w:val="588F3F8E"/>
    <w:multiLevelType w:val="hybridMultilevel"/>
    <w:tmpl w:val="5D78555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5A0B1124"/>
    <w:multiLevelType w:val="hybridMultilevel"/>
    <w:tmpl w:val="2890A4F2"/>
    <w:lvl w:ilvl="0" w:tplc="5AB68272">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BA805826">
      <w:start w:val="1"/>
      <w:numFmt w:val="decimal"/>
      <w:lvlText w:val="%7."/>
      <w:lvlJc w:val="left"/>
      <w:pPr>
        <w:ind w:left="5040" w:hanging="360"/>
      </w:pPr>
      <w:rPr>
        <w:b w:val="0"/>
      </w:r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5A6B7F70"/>
    <w:multiLevelType w:val="multilevel"/>
    <w:tmpl w:val="794CB81C"/>
    <w:lvl w:ilvl="0">
      <w:start w:val="1"/>
      <w:numFmt w:val="decimal"/>
      <w:lvlText w:val="%1."/>
      <w:lvlJc w:val="left"/>
      <w:pPr>
        <w:ind w:left="720" w:hanging="360"/>
      </w:pPr>
      <w:rPr>
        <w:b w:val="0"/>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5F5F02E0"/>
    <w:multiLevelType w:val="hybridMultilevel"/>
    <w:tmpl w:val="1506D352"/>
    <w:lvl w:ilvl="0" w:tplc="977033CA">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657B7783"/>
    <w:multiLevelType w:val="hybridMultilevel"/>
    <w:tmpl w:val="E92CC66A"/>
    <w:lvl w:ilvl="0" w:tplc="63063EDE">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68443CD5"/>
    <w:multiLevelType w:val="hybridMultilevel"/>
    <w:tmpl w:val="D624B524"/>
    <w:lvl w:ilvl="0" w:tplc="AD4853D4">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CE614CC"/>
    <w:multiLevelType w:val="hybridMultilevel"/>
    <w:tmpl w:val="3AAE74EC"/>
    <w:lvl w:ilvl="0" w:tplc="1898D1FA">
      <w:start w:val="1"/>
      <w:numFmt w:val="decimal"/>
      <w:lvlText w:val="%1."/>
      <w:lvlJc w:val="left"/>
      <w:pPr>
        <w:ind w:left="720" w:hanging="360"/>
      </w:pPr>
      <w:rPr>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79090E6C"/>
    <w:multiLevelType w:val="hybridMultilevel"/>
    <w:tmpl w:val="44DE6D64"/>
    <w:lvl w:ilvl="0" w:tplc="15721620">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7C103743"/>
    <w:multiLevelType w:val="multilevel"/>
    <w:tmpl w:val="27BE2480"/>
    <w:lvl w:ilvl="0">
      <w:start w:val="5"/>
      <w:numFmt w:val="decimal"/>
      <w:lvlText w:val="%1."/>
      <w:lvlJc w:val="left"/>
      <w:pPr>
        <w:ind w:left="720" w:hanging="360"/>
      </w:pPr>
      <w:rPr>
        <w:rFonts w:hint="default"/>
      </w:rPr>
    </w:lvl>
    <w:lvl w:ilvl="1">
      <w:start w:val="1"/>
      <w:numFmt w:val="decimal"/>
      <w:isLgl/>
      <w:lvlText w:val="%1.%2."/>
      <w:lvlJc w:val="left"/>
      <w:pPr>
        <w:ind w:left="810" w:hanging="390"/>
      </w:pPr>
      <w:rPr>
        <w:rFonts w:hint="default"/>
      </w:rPr>
    </w:lvl>
    <w:lvl w:ilvl="2">
      <w:start w:val="1"/>
      <w:numFmt w:val="decimal"/>
      <w:isLgl/>
      <w:lvlText w:val="%1.%2.%3."/>
      <w:lvlJc w:val="left"/>
      <w:pPr>
        <w:ind w:left="120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174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640" w:hanging="1800"/>
      </w:pPr>
      <w:rPr>
        <w:rFonts w:hint="default"/>
      </w:rPr>
    </w:lvl>
  </w:abstractNum>
  <w:num w:numId="1" w16cid:durableId="611061415">
    <w:abstractNumId w:val="17"/>
  </w:num>
  <w:num w:numId="2" w16cid:durableId="1215191311">
    <w:abstractNumId w:val="20"/>
  </w:num>
  <w:num w:numId="3" w16cid:durableId="1823808853">
    <w:abstractNumId w:val="21"/>
  </w:num>
  <w:num w:numId="4" w16cid:durableId="2134858193">
    <w:abstractNumId w:val="24"/>
  </w:num>
  <w:num w:numId="5" w16cid:durableId="614290871">
    <w:abstractNumId w:val="15"/>
  </w:num>
  <w:num w:numId="6" w16cid:durableId="563223050">
    <w:abstractNumId w:val="0"/>
  </w:num>
  <w:num w:numId="7" w16cid:durableId="175464781">
    <w:abstractNumId w:val="1"/>
  </w:num>
  <w:num w:numId="8" w16cid:durableId="702172298">
    <w:abstractNumId w:val="2"/>
  </w:num>
  <w:num w:numId="9" w16cid:durableId="2138791131">
    <w:abstractNumId w:val="18"/>
  </w:num>
  <w:num w:numId="10" w16cid:durableId="566259074">
    <w:abstractNumId w:val="7"/>
  </w:num>
  <w:num w:numId="11" w16cid:durableId="848058169">
    <w:abstractNumId w:val="3"/>
  </w:num>
  <w:num w:numId="12" w16cid:durableId="1537812385">
    <w:abstractNumId w:val="16"/>
  </w:num>
  <w:num w:numId="13" w16cid:durableId="178202977">
    <w:abstractNumId w:val="22"/>
  </w:num>
  <w:num w:numId="14" w16cid:durableId="804856626">
    <w:abstractNumId w:val="23"/>
  </w:num>
  <w:num w:numId="15" w16cid:durableId="1600333278">
    <w:abstractNumId w:val="5"/>
  </w:num>
  <w:num w:numId="16" w16cid:durableId="716004378">
    <w:abstractNumId w:val="9"/>
  </w:num>
  <w:num w:numId="17" w16cid:durableId="845830928">
    <w:abstractNumId w:val="26"/>
  </w:num>
  <w:num w:numId="18" w16cid:durableId="1682007949">
    <w:abstractNumId w:val="19"/>
  </w:num>
  <w:num w:numId="19" w16cid:durableId="2061858113">
    <w:abstractNumId w:val="25"/>
  </w:num>
  <w:num w:numId="20" w16cid:durableId="251089293">
    <w:abstractNumId w:val="8"/>
  </w:num>
  <w:num w:numId="21" w16cid:durableId="348988204">
    <w:abstractNumId w:val="14"/>
  </w:num>
  <w:num w:numId="22" w16cid:durableId="1431781603">
    <w:abstractNumId w:val="11"/>
  </w:num>
  <w:num w:numId="23" w16cid:durableId="2010327593">
    <w:abstractNumId w:val="4"/>
    <w:lvlOverride w:ilvl="0">
      <w:startOverride w:val="1"/>
    </w:lvlOverride>
  </w:num>
  <w:num w:numId="24" w16cid:durableId="1976527195">
    <w:abstractNumId w:val="6"/>
  </w:num>
  <w:num w:numId="25" w16cid:durableId="1582367681">
    <w:abstractNumId w:val="12"/>
  </w:num>
  <w:num w:numId="26" w16cid:durableId="1870756413">
    <w:abstractNumId w:val="10"/>
  </w:num>
  <w:num w:numId="27" w16cid:durableId="1202551745">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2C82"/>
    <w:rsid w:val="00001C8B"/>
    <w:rsid w:val="00002AC1"/>
    <w:rsid w:val="000159F0"/>
    <w:rsid w:val="00017396"/>
    <w:rsid w:val="0002271B"/>
    <w:rsid w:val="00030AC5"/>
    <w:rsid w:val="00034CFD"/>
    <w:rsid w:val="000539DE"/>
    <w:rsid w:val="00056541"/>
    <w:rsid w:val="00067865"/>
    <w:rsid w:val="00071C88"/>
    <w:rsid w:val="000749B8"/>
    <w:rsid w:val="0008039C"/>
    <w:rsid w:val="00081761"/>
    <w:rsid w:val="0008638F"/>
    <w:rsid w:val="00096CDC"/>
    <w:rsid w:val="000971F4"/>
    <w:rsid w:val="000A3B8B"/>
    <w:rsid w:val="000B0181"/>
    <w:rsid w:val="000B4398"/>
    <w:rsid w:val="000C0EEE"/>
    <w:rsid w:val="000C48B0"/>
    <w:rsid w:val="000C6FC5"/>
    <w:rsid w:val="000D2744"/>
    <w:rsid w:val="000D43E1"/>
    <w:rsid w:val="000E23CD"/>
    <w:rsid w:val="000E4911"/>
    <w:rsid w:val="000E5252"/>
    <w:rsid w:val="000E6668"/>
    <w:rsid w:val="000F053C"/>
    <w:rsid w:val="000F6BF0"/>
    <w:rsid w:val="0010460A"/>
    <w:rsid w:val="0011006C"/>
    <w:rsid w:val="001108BE"/>
    <w:rsid w:val="0011564A"/>
    <w:rsid w:val="00123083"/>
    <w:rsid w:val="001247A5"/>
    <w:rsid w:val="0012713F"/>
    <w:rsid w:val="00127999"/>
    <w:rsid w:val="001321E9"/>
    <w:rsid w:val="00135C22"/>
    <w:rsid w:val="00135D53"/>
    <w:rsid w:val="00136ADD"/>
    <w:rsid w:val="00141F9B"/>
    <w:rsid w:val="00150FC5"/>
    <w:rsid w:val="001513E7"/>
    <w:rsid w:val="00151BA5"/>
    <w:rsid w:val="001577B3"/>
    <w:rsid w:val="001607D4"/>
    <w:rsid w:val="00160E18"/>
    <w:rsid w:val="001654E7"/>
    <w:rsid w:val="0016701E"/>
    <w:rsid w:val="00176019"/>
    <w:rsid w:val="00186DA0"/>
    <w:rsid w:val="00187D79"/>
    <w:rsid w:val="001931C1"/>
    <w:rsid w:val="001A15C3"/>
    <w:rsid w:val="001A4D22"/>
    <w:rsid w:val="001B672B"/>
    <w:rsid w:val="001D0F19"/>
    <w:rsid w:val="001D74E5"/>
    <w:rsid w:val="001E1574"/>
    <w:rsid w:val="002053DB"/>
    <w:rsid w:val="0021171F"/>
    <w:rsid w:val="002124DE"/>
    <w:rsid w:val="00216A5B"/>
    <w:rsid w:val="002246EF"/>
    <w:rsid w:val="002304F2"/>
    <w:rsid w:val="00230860"/>
    <w:rsid w:val="00245EA0"/>
    <w:rsid w:val="00246C5D"/>
    <w:rsid w:val="00250C85"/>
    <w:rsid w:val="00251E29"/>
    <w:rsid w:val="00253FBE"/>
    <w:rsid w:val="00256296"/>
    <w:rsid w:val="002579E7"/>
    <w:rsid w:val="002751CB"/>
    <w:rsid w:val="0027600B"/>
    <w:rsid w:val="002B2DF8"/>
    <w:rsid w:val="002C0B23"/>
    <w:rsid w:val="002C584F"/>
    <w:rsid w:val="002C5F10"/>
    <w:rsid w:val="002E0834"/>
    <w:rsid w:val="002E4C7A"/>
    <w:rsid w:val="002E52F5"/>
    <w:rsid w:val="002E7A05"/>
    <w:rsid w:val="002F5666"/>
    <w:rsid w:val="00302C82"/>
    <w:rsid w:val="00305B75"/>
    <w:rsid w:val="00325BD3"/>
    <w:rsid w:val="00330AEF"/>
    <w:rsid w:val="00341A6A"/>
    <w:rsid w:val="00345C53"/>
    <w:rsid w:val="00351525"/>
    <w:rsid w:val="0035762A"/>
    <w:rsid w:val="00362BE5"/>
    <w:rsid w:val="0036493C"/>
    <w:rsid w:val="003663D8"/>
    <w:rsid w:val="00375A3B"/>
    <w:rsid w:val="003841A3"/>
    <w:rsid w:val="00394403"/>
    <w:rsid w:val="0039713A"/>
    <w:rsid w:val="003977BD"/>
    <w:rsid w:val="00397B6D"/>
    <w:rsid w:val="003A1CA3"/>
    <w:rsid w:val="003A4AC9"/>
    <w:rsid w:val="003B2887"/>
    <w:rsid w:val="003B3270"/>
    <w:rsid w:val="003B57D3"/>
    <w:rsid w:val="003D0C47"/>
    <w:rsid w:val="003D1B50"/>
    <w:rsid w:val="003D60A3"/>
    <w:rsid w:val="003D6A32"/>
    <w:rsid w:val="003E00F9"/>
    <w:rsid w:val="003E1CA2"/>
    <w:rsid w:val="003E2EC5"/>
    <w:rsid w:val="003F5F19"/>
    <w:rsid w:val="00403FFC"/>
    <w:rsid w:val="00406048"/>
    <w:rsid w:val="00413454"/>
    <w:rsid w:val="00416791"/>
    <w:rsid w:val="00417D75"/>
    <w:rsid w:val="00421378"/>
    <w:rsid w:val="004250F4"/>
    <w:rsid w:val="00437566"/>
    <w:rsid w:val="0044121E"/>
    <w:rsid w:val="00442C5F"/>
    <w:rsid w:val="00444A97"/>
    <w:rsid w:val="00462342"/>
    <w:rsid w:val="00467AF8"/>
    <w:rsid w:val="00471E1D"/>
    <w:rsid w:val="00472C2B"/>
    <w:rsid w:val="0048407C"/>
    <w:rsid w:val="00487D96"/>
    <w:rsid w:val="004959BD"/>
    <w:rsid w:val="004A571B"/>
    <w:rsid w:val="004A5A9A"/>
    <w:rsid w:val="004B0A98"/>
    <w:rsid w:val="004B5478"/>
    <w:rsid w:val="004D0B04"/>
    <w:rsid w:val="004D4D41"/>
    <w:rsid w:val="004D60B0"/>
    <w:rsid w:val="004F242F"/>
    <w:rsid w:val="0050656A"/>
    <w:rsid w:val="00526D50"/>
    <w:rsid w:val="00534F04"/>
    <w:rsid w:val="00562DC6"/>
    <w:rsid w:val="00570ADA"/>
    <w:rsid w:val="00575DA3"/>
    <w:rsid w:val="00586614"/>
    <w:rsid w:val="00587CD0"/>
    <w:rsid w:val="005931EC"/>
    <w:rsid w:val="005C2FCC"/>
    <w:rsid w:val="005D14F1"/>
    <w:rsid w:val="005F4763"/>
    <w:rsid w:val="005F5363"/>
    <w:rsid w:val="00603248"/>
    <w:rsid w:val="00606422"/>
    <w:rsid w:val="0061639E"/>
    <w:rsid w:val="00640348"/>
    <w:rsid w:val="0065559B"/>
    <w:rsid w:val="00655D8F"/>
    <w:rsid w:val="006633B4"/>
    <w:rsid w:val="006714F5"/>
    <w:rsid w:val="00671B56"/>
    <w:rsid w:val="00672F7C"/>
    <w:rsid w:val="00677C6E"/>
    <w:rsid w:val="00691793"/>
    <w:rsid w:val="00692EB4"/>
    <w:rsid w:val="00694CBD"/>
    <w:rsid w:val="006B294C"/>
    <w:rsid w:val="006B6DA4"/>
    <w:rsid w:val="006C1C17"/>
    <w:rsid w:val="006C3E4F"/>
    <w:rsid w:val="006C405D"/>
    <w:rsid w:val="006C7FAF"/>
    <w:rsid w:val="006D1E13"/>
    <w:rsid w:val="006E01F0"/>
    <w:rsid w:val="006F1C4C"/>
    <w:rsid w:val="006F2003"/>
    <w:rsid w:val="00706D53"/>
    <w:rsid w:val="007117A1"/>
    <w:rsid w:val="00711C09"/>
    <w:rsid w:val="00714BC6"/>
    <w:rsid w:val="00720036"/>
    <w:rsid w:val="0072085B"/>
    <w:rsid w:val="00721192"/>
    <w:rsid w:val="00727CD2"/>
    <w:rsid w:val="00744BFC"/>
    <w:rsid w:val="007478AB"/>
    <w:rsid w:val="00747B6A"/>
    <w:rsid w:val="00764B75"/>
    <w:rsid w:val="00770D6C"/>
    <w:rsid w:val="00770E85"/>
    <w:rsid w:val="0077258B"/>
    <w:rsid w:val="00782663"/>
    <w:rsid w:val="00782A2C"/>
    <w:rsid w:val="007839DF"/>
    <w:rsid w:val="007901D7"/>
    <w:rsid w:val="00792F56"/>
    <w:rsid w:val="00794A32"/>
    <w:rsid w:val="00794B2F"/>
    <w:rsid w:val="007B038F"/>
    <w:rsid w:val="007B5A50"/>
    <w:rsid w:val="007B67C5"/>
    <w:rsid w:val="007C3C26"/>
    <w:rsid w:val="007D4ADD"/>
    <w:rsid w:val="007E0C6E"/>
    <w:rsid w:val="007E5A22"/>
    <w:rsid w:val="007F01D7"/>
    <w:rsid w:val="007F4396"/>
    <w:rsid w:val="007F475F"/>
    <w:rsid w:val="00800CD7"/>
    <w:rsid w:val="00803098"/>
    <w:rsid w:val="008035ED"/>
    <w:rsid w:val="00816560"/>
    <w:rsid w:val="00820C93"/>
    <w:rsid w:val="00832467"/>
    <w:rsid w:val="00845F37"/>
    <w:rsid w:val="0085014F"/>
    <w:rsid w:val="00850932"/>
    <w:rsid w:val="008744D6"/>
    <w:rsid w:val="00884DB4"/>
    <w:rsid w:val="008869A8"/>
    <w:rsid w:val="00893305"/>
    <w:rsid w:val="0089425D"/>
    <w:rsid w:val="00896AFA"/>
    <w:rsid w:val="008A0FE0"/>
    <w:rsid w:val="008C1FAF"/>
    <w:rsid w:val="008C3888"/>
    <w:rsid w:val="008C6AA2"/>
    <w:rsid w:val="008E1D07"/>
    <w:rsid w:val="008E650A"/>
    <w:rsid w:val="008F055B"/>
    <w:rsid w:val="008F0565"/>
    <w:rsid w:val="008F06DB"/>
    <w:rsid w:val="008F2159"/>
    <w:rsid w:val="008F6D59"/>
    <w:rsid w:val="00905740"/>
    <w:rsid w:val="00915663"/>
    <w:rsid w:val="009176A7"/>
    <w:rsid w:val="00920D7F"/>
    <w:rsid w:val="00935AF8"/>
    <w:rsid w:val="00936182"/>
    <w:rsid w:val="00944015"/>
    <w:rsid w:val="00944BC6"/>
    <w:rsid w:val="0094698B"/>
    <w:rsid w:val="0095525C"/>
    <w:rsid w:val="009659EB"/>
    <w:rsid w:val="009732AF"/>
    <w:rsid w:val="00983709"/>
    <w:rsid w:val="00987DFB"/>
    <w:rsid w:val="0099029A"/>
    <w:rsid w:val="009967B8"/>
    <w:rsid w:val="00996B16"/>
    <w:rsid w:val="00997599"/>
    <w:rsid w:val="009A2276"/>
    <w:rsid w:val="009A42AA"/>
    <w:rsid w:val="009A5CAD"/>
    <w:rsid w:val="009A698A"/>
    <w:rsid w:val="009B3B74"/>
    <w:rsid w:val="009D49DF"/>
    <w:rsid w:val="009F5219"/>
    <w:rsid w:val="00A074AC"/>
    <w:rsid w:val="00A12FA3"/>
    <w:rsid w:val="00A15693"/>
    <w:rsid w:val="00A267F6"/>
    <w:rsid w:val="00A33BB1"/>
    <w:rsid w:val="00A46229"/>
    <w:rsid w:val="00A55946"/>
    <w:rsid w:val="00A6300B"/>
    <w:rsid w:val="00A650F8"/>
    <w:rsid w:val="00A6682C"/>
    <w:rsid w:val="00A731E4"/>
    <w:rsid w:val="00A77A58"/>
    <w:rsid w:val="00A8586E"/>
    <w:rsid w:val="00AA39C2"/>
    <w:rsid w:val="00AA6BF7"/>
    <w:rsid w:val="00AA6DB8"/>
    <w:rsid w:val="00AB16C0"/>
    <w:rsid w:val="00AB1877"/>
    <w:rsid w:val="00AB2835"/>
    <w:rsid w:val="00AB66B7"/>
    <w:rsid w:val="00AC64C3"/>
    <w:rsid w:val="00AC7087"/>
    <w:rsid w:val="00AD45D2"/>
    <w:rsid w:val="00AE0075"/>
    <w:rsid w:val="00AE6BF0"/>
    <w:rsid w:val="00AF2A2A"/>
    <w:rsid w:val="00AF5431"/>
    <w:rsid w:val="00AF5E0C"/>
    <w:rsid w:val="00AF68CC"/>
    <w:rsid w:val="00B06725"/>
    <w:rsid w:val="00B14176"/>
    <w:rsid w:val="00B1564C"/>
    <w:rsid w:val="00B16ED9"/>
    <w:rsid w:val="00B1713D"/>
    <w:rsid w:val="00B25ADD"/>
    <w:rsid w:val="00B37D31"/>
    <w:rsid w:val="00B4731E"/>
    <w:rsid w:val="00B6424C"/>
    <w:rsid w:val="00B73F64"/>
    <w:rsid w:val="00B801F5"/>
    <w:rsid w:val="00B80981"/>
    <w:rsid w:val="00B80E83"/>
    <w:rsid w:val="00B8401B"/>
    <w:rsid w:val="00B85E26"/>
    <w:rsid w:val="00BB1C1C"/>
    <w:rsid w:val="00BB7153"/>
    <w:rsid w:val="00BD10C2"/>
    <w:rsid w:val="00BE0299"/>
    <w:rsid w:val="00BE7807"/>
    <w:rsid w:val="00BF600C"/>
    <w:rsid w:val="00C00630"/>
    <w:rsid w:val="00C11A4F"/>
    <w:rsid w:val="00C17977"/>
    <w:rsid w:val="00C33D13"/>
    <w:rsid w:val="00C353BF"/>
    <w:rsid w:val="00C623BE"/>
    <w:rsid w:val="00C63D22"/>
    <w:rsid w:val="00C674BE"/>
    <w:rsid w:val="00C76DB0"/>
    <w:rsid w:val="00C804F8"/>
    <w:rsid w:val="00CA6FB2"/>
    <w:rsid w:val="00CB70DE"/>
    <w:rsid w:val="00CC0D79"/>
    <w:rsid w:val="00CD4CD5"/>
    <w:rsid w:val="00CD5565"/>
    <w:rsid w:val="00CD64B9"/>
    <w:rsid w:val="00CD792A"/>
    <w:rsid w:val="00CD7B74"/>
    <w:rsid w:val="00CE49CF"/>
    <w:rsid w:val="00CF02CE"/>
    <w:rsid w:val="00CF1192"/>
    <w:rsid w:val="00D02423"/>
    <w:rsid w:val="00D12D83"/>
    <w:rsid w:val="00D203F4"/>
    <w:rsid w:val="00D2433D"/>
    <w:rsid w:val="00D25F1D"/>
    <w:rsid w:val="00D36F77"/>
    <w:rsid w:val="00D52307"/>
    <w:rsid w:val="00D52CD9"/>
    <w:rsid w:val="00D56277"/>
    <w:rsid w:val="00D61DDB"/>
    <w:rsid w:val="00D73CA3"/>
    <w:rsid w:val="00D75A12"/>
    <w:rsid w:val="00D81FEE"/>
    <w:rsid w:val="00D86D77"/>
    <w:rsid w:val="00D9134F"/>
    <w:rsid w:val="00DA069F"/>
    <w:rsid w:val="00DA0F9E"/>
    <w:rsid w:val="00DB6D44"/>
    <w:rsid w:val="00DE058D"/>
    <w:rsid w:val="00DE1B9A"/>
    <w:rsid w:val="00DE44B3"/>
    <w:rsid w:val="00DE71A6"/>
    <w:rsid w:val="00DF6FEE"/>
    <w:rsid w:val="00E1192B"/>
    <w:rsid w:val="00E219F1"/>
    <w:rsid w:val="00E24594"/>
    <w:rsid w:val="00E2507E"/>
    <w:rsid w:val="00E25B9C"/>
    <w:rsid w:val="00E441A5"/>
    <w:rsid w:val="00E45125"/>
    <w:rsid w:val="00E64968"/>
    <w:rsid w:val="00E75DCE"/>
    <w:rsid w:val="00E77CF0"/>
    <w:rsid w:val="00E800E1"/>
    <w:rsid w:val="00E8738F"/>
    <w:rsid w:val="00E94BB1"/>
    <w:rsid w:val="00EA1D58"/>
    <w:rsid w:val="00EA1F54"/>
    <w:rsid w:val="00EA3C03"/>
    <w:rsid w:val="00EA6607"/>
    <w:rsid w:val="00EB5E13"/>
    <w:rsid w:val="00EC1C81"/>
    <w:rsid w:val="00EC2CD0"/>
    <w:rsid w:val="00EC3A02"/>
    <w:rsid w:val="00EC3E60"/>
    <w:rsid w:val="00EC5575"/>
    <w:rsid w:val="00ED6A07"/>
    <w:rsid w:val="00EE036D"/>
    <w:rsid w:val="00EE4CAE"/>
    <w:rsid w:val="00EF04E9"/>
    <w:rsid w:val="00EF5C3F"/>
    <w:rsid w:val="00EF66AA"/>
    <w:rsid w:val="00F012FD"/>
    <w:rsid w:val="00F023D0"/>
    <w:rsid w:val="00F04A63"/>
    <w:rsid w:val="00F050C8"/>
    <w:rsid w:val="00F068FE"/>
    <w:rsid w:val="00F11CFE"/>
    <w:rsid w:val="00F20961"/>
    <w:rsid w:val="00F2208B"/>
    <w:rsid w:val="00F24B85"/>
    <w:rsid w:val="00F310F2"/>
    <w:rsid w:val="00F37508"/>
    <w:rsid w:val="00F4444D"/>
    <w:rsid w:val="00F47E68"/>
    <w:rsid w:val="00F51A22"/>
    <w:rsid w:val="00F52721"/>
    <w:rsid w:val="00F7269D"/>
    <w:rsid w:val="00F87374"/>
    <w:rsid w:val="00F9525F"/>
    <w:rsid w:val="00F96B0A"/>
    <w:rsid w:val="00FA7D61"/>
    <w:rsid w:val="00FB0B2A"/>
    <w:rsid w:val="00FB23D2"/>
    <w:rsid w:val="00FC0333"/>
    <w:rsid w:val="00FC7121"/>
    <w:rsid w:val="00FD3761"/>
    <w:rsid w:val="00FE0856"/>
    <w:rsid w:val="00FE0E81"/>
    <w:rsid w:val="00FE4085"/>
    <w:rsid w:val="00FF48BC"/>
    <w:rsid w:val="00FF5A55"/>
    <w:rsid w:val="00FF73ED"/>
    <w:rsid w:val="00FF7EB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35CE2"/>
  <w15:chartTrackingRefBased/>
  <w15:docId w15:val="{E23037BB-8075-4D55-BE3E-3F0491A15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02C82"/>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9"/>
    <w:qFormat/>
    <w:rsid w:val="00302C82"/>
    <w:pPr>
      <w:keepNext/>
      <w:jc w:val="center"/>
      <w:outlineLvl w:val="0"/>
    </w:pPr>
    <w:rPr>
      <w:rFonts w:ascii="Arial" w:hAnsi="Arial" w:cs="Arial"/>
      <w:b/>
      <w:bCs/>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rsid w:val="00302C82"/>
    <w:rPr>
      <w:rFonts w:ascii="Arial" w:eastAsia="Times New Roman" w:hAnsi="Arial" w:cs="Arial"/>
      <w:b/>
      <w:bCs/>
    </w:rPr>
  </w:style>
  <w:style w:type="paragraph" w:styleId="Nzov">
    <w:name w:val="Title"/>
    <w:basedOn w:val="Normlny"/>
    <w:next w:val="Zkladntext"/>
    <w:link w:val="NzovChar"/>
    <w:qFormat/>
    <w:rsid w:val="00302C82"/>
    <w:pPr>
      <w:keepNext/>
      <w:spacing w:before="240" w:after="120"/>
    </w:pPr>
    <w:rPr>
      <w:rFonts w:ascii="Arial" w:eastAsia="MS Mincho" w:hAnsi="Arial" w:cs="Arial"/>
      <w:sz w:val="28"/>
      <w:szCs w:val="28"/>
    </w:rPr>
  </w:style>
  <w:style w:type="character" w:customStyle="1" w:styleId="NzovChar">
    <w:name w:val="Názov Char"/>
    <w:basedOn w:val="Predvolenpsmoodseku"/>
    <w:link w:val="Nzov"/>
    <w:rsid w:val="00302C82"/>
    <w:rPr>
      <w:rFonts w:ascii="Arial" w:eastAsia="MS Mincho" w:hAnsi="Arial" w:cs="Arial"/>
      <w:sz w:val="28"/>
      <w:szCs w:val="28"/>
      <w:lang w:eastAsia="sk-SK"/>
    </w:rPr>
  </w:style>
  <w:style w:type="paragraph" w:styleId="Zkladntext">
    <w:name w:val="Body Text"/>
    <w:basedOn w:val="Normlny"/>
    <w:link w:val="ZkladntextChar"/>
    <w:uiPriority w:val="99"/>
    <w:rsid w:val="00302C82"/>
    <w:pPr>
      <w:spacing w:after="120"/>
    </w:pPr>
  </w:style>
  <w:style w:type="character" w:customStyle="1" w:styleId="ZkladntextChar">
    <w:name w:val="Základný text Char"/>
    <w:basedOn w:val="Predvolenpsmoodseku"/>
    <w:link w:val="Zkladntext"/>
    <w:uiPriority w:val="99"/>
    <w:rsid w:val="00302C82"/>
    <w:rPr>
      <w:rFonts w:ascii="Times New Roman" w:eastAsia="Times New Roman" w:hAnsi="Times New Roman" w:cs="Times New Roman"/>
      <w:sz w:val="24"/>
      <w:szCs w:val="24"/>
      <w:lang w:eastAsia="sk-SK"/>
    </w:rPr>
  </w:style>
  <w:style w:type="paragraph" w:styleId="Pta">
    <w:name w:val="footer"/>
    <w:basedOn w:val="Normlny"/>
    <w:link w:val="PtaChar"/>
    <w:uiPriority w:val="99"/>
    <w:rsid w:val="00302C82"/>
    <w:pPr>
      <w:tabs>
        <w:tab w:val="center" w:pos="5051"/>
        <w:tab w:val="right" w:pos="10102"/>
      </w:tabs>
    </w:pPr>
  </w:style>
  <w:style w:type="character" w:customStyle="1" w:styleId="PtaChar">
    <w:name w:val="Päta Char"/>
    <w:basedOn w:val="Predvolenpsmoodseku"/>
    <w:link w:val="Pta"/>
    <w:uiPriority w:val="99"/>
    <w:rsid w:val="00302C82"/>
    <w:rPr>
      <w:rFonts w:ascii="Times New Roman" w:eastAsia="Times New Roman" w:hAnsi="Times New Roman" w:cs="Times New Roman"/>
      <w:sz w:val="24"/>
      <w:szCs w:val="24"/>
      <w:lang w:eastAsia="sk-SK"/>
    </w:rPr>
  </w:style>
  <w:style w:type="paragraph" w:styleId="Odsekzoznamu">
    <w:name w:val="List Paragraph"/>
    <w:aliases w:val="Odsek"/>
    <w:basedOn w:val="Normlny"/>
    <w:link w:val="OdsekzoznamuChar"/>
    <w:uiPriority w:val="34"/>
    <w:qFormat/>
    <w:rsid w:val="00302C82"/>
    <w:pPr>
      <w:ind w:left="708"/>
    </w:pPr>
  </w:style>
  <w:style w:type="paragraph" w:styleId="Zkladntext2">
    <w:name w:val="Body Text 2"/>
    <w:basedOn w:val="Normlny"/>
    <w:link w:val="Zkladntext2Char"/>
    <w:uiPriority w:val="99"/>
    <w:semiHidden/>
    <w:unhideWhenUsed/>
    <w:rsid w:val="00302C82"/>
    <w:pPr>
      <w:spacing w:after="120" w:line="480" w:lineRule="auto"/>
    </w:pPr>
  </w:style>
  <w:style w:type="character" w:customStyle="1" w:styleId="Zkladntext2Char">
    <w:name w:val="Základný text 2 Char"/>
    <w:basedOn w:val="Predvolenpsmoodseku"/>
    <w:link w:val="Zkladntext2"/>
    <w:uiPriority w:val="99"/>
    <w:semiHidden/>
    <w:rsid w:val="00302C82"/>
    <w:rPr>
      <w:rFonts w:ascii="Times New Roman" w:eastAsia="Times New Roman" w:hAnsi="Times New Roman" w:cs="Times New Roman"/>
      <w:sz w:val="24"/>
      <w:szCs w:val="24"/>
      <w:lang w:eastAsia="sk-SK"/>
    </w:rPr>
  </w:style>
  <w:style w:type="paragraph" w:styleId="Zarkazkladnhotextu">
    <w:name w:val="Body Text Indent"/>
    <w:basedOn w:val="Normlny"/>
    <w:link w:val="ZarkazkladnhotextuChar"/>
    <w:unhideWhenUsed/>
    <w:rsid w:val="00302C82"/>
    <w:pPr>
      <w:spacing w:after="120"/>
      <w:ind w:left="283"/>
    </w:pPr>
    <w:rPr>
      <w:sz w:val="20"/>
      <w:szCs w:val="20"/>
      <w:lang w:val="x-none" w:eastAsia="en-US"/>
    </w:rPr>
  </w:style>
  <w:style w:type="character" w:customStyle="1" w:styleId="ZarkazkladnhotextuChar">
    <w:name w:val="Zarážka základného textu Char"/>
    <w:basedOn w:val="Predvolenpsmoodseku"/>
    <w:link w:val="Zarkazkladnhotextu"/>
    <w:rsid w:val="00302C82"/>
    <w:rPr>
      <w:rFonts w:ascii="Times New Roman" w:eastAsia="Times New Roman" w:hAnsi="Times New Roman" w:cs="Times New Roman"/>
      <w:sz w:val="20"/>
      <w:szCs w:val="20"/>
      <w:lang w:val="x-none"/>
    </w:rPr>
  </w:style>
  <w:style w:type="paragraph" w:customStyle="1" w:styleId="milos">
    <w:name w:val="milos"/>
    <w:basedOn w:val="Normlny"/>
    <w:rsid w:val="00302C82"/>
    <w:pPr>
      <w:tabs>
        <w:tab w:val="left" w:pos="567"/>
      </w:tabs>
      <w:ind w:left="567"/>
    </w:pPr>
    <w:rPr>
      <w:rFonts w:ascii="EEL1 Aval" w:hAnsi="EEL1 Aval"/>
      <w:lang w:val="de-DE"/>
    </w:rPr>
  </w:style>
  <w:style w:type="character" w:styleId="Odkaznakomentr">
    <w:name w:val="annotation reference"/>
    <w:basedOn w:val="Predvolenpsmoodseku"/>
    <w:uiPriority w:val="99"/>
    <w:semiHidden/>
    <w:unhideWhenUsed/>
    <w:rsid w:val="00720036"/>
    <w:rPr>
      <w:sz w:val="16"/>
      <w:szCs w:val="16"/>
    </w:rPr>
  </w:style>
  <w:style w:type="paragraph" w:styleId="Textkomentra">
    <w:name w:val="annotation text"/>
    <w:basedOn w:val="Normlny"/>
    <w:link w:val="TextkomentraChar"/>
    <w:uiPriority w:val="99"/>
    <w:unhideWhenUsed/>
    <w:rsid w:val="00720036"/>
    <w:rPr>
      <w:sz w:val="20"/>
      <w:szCs w:val="20"/>
    </w:rPr>
  </w:style>
  <w:style w:type="character" w:customStyle="1" w:styleId="TextkomentraChar">
    <w:name w:val="Text komentára Char"/>
    <w:basedOn w:val="Predvolenpsmoodseku"/>
    <w:link w:val="Textkomentra"/>
    <w:uiPriority w:val="99"/>
    <w:rsid w:val="00720036"/>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720036"/>
    <w:rPr>
      <w:b/>
      <w:bCs/>
    </w:rPr>
  </w:style>
  <w:style w:type="character" w:customStyle="1" w:styleId="PredmetkomentraChar">
    <w:name w:val="Predmet komentára Char"/>
    <w:basedOn w:val="TextkomentraChar"/>
    <w:link w:val="Predmetkomentra"/>
    <w:uiPriority w:val="99"/>
    <w:semiHidden/>
    <w:rsid w:val="00720036"/>
    <w:rPr>
      <w:rFonts w:ascii="Times New Roman" w:eastAsia="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00720036"/>
    <w:rPr>
      <w:rFonts w:ascii="Segoe UI" w:hAnsi="Segoe UI" w:cs="Segoe UI"/>
      <w:sz w:val="18"/>
      <w:szCs w:val="18"/>
    </w:rPr>
  </w:style>
  <w:style w:type="character" w:customStyle="1" w:styleId="TextbublinyChar">
    <w:name w:val="Text bubliny Char"/>
    <w:basedOn w:val="Predvolenpsmoodseku"/>
    <w:link w:val="Textbubliny"/>
    <w:uiPriority w:val="99"/>
    <w:semiHidden/>
    <w:rsid w:val="00720036"/>
    <w:rPr>
      <w:rFonts w:ascii="Segoe UI" w:eastAsia="Times New Roman" w:hAnsi="Segoe UI" w:cs="Segoe UI"/>
      <w:sz w:val="18"/>
      <w:szCs w:val="18"/>
      <w:lang w:eastAsia="sk-SK"/>
    </w:rPr>
  </w:style>
  <w:style w:type="paragraph" w:customStyle="1" w:styleId="Default">
    <w:name w:val="Default"/>
    <w:basedOn w:val="Normlny"/>
    <w:rsid w:val="0089425D"/>
    <w:rPr>
      <w:rFonts w:ascii="EUAlbertina" w:eastAsiaTheme="minorHAnsi" w:hAnsi="EUAlbertina"/>
      <w:color w:val="000000"/>
      <w:lang w:eastAsia="en-US"/>
    </w:rPr>
  </w:style>
  <w:style w:type="character" w:customStyle="1" w:styleId="ra">
    <w:name w:val="ra"/>
    <w:basedOn w:val="Predvolenpsmoodseku"/>
    <w:rsid w:val="001321E9"/>
  </w:style>
  <w:style w:type="paragraph" w:styleId="Zarkazkladnhotextu3">
    <w:name w:val="Body Text Indent 3"/>
    <w:basedOn w:val="Normlny"/>
    <w:link w:val="Zarkazkladnhotextu3Char"/>
    <w:uiPriority w:val="99"/>
    <w:semiHidden/>
    <w:unhideWhenUsed/>
    <w:rsid w:val="00123083"/>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semiHidden/>
    <w:rsid w:val="00123083"/>
    <w:rPr>
      <w:rFonts w:ascii="Times New Roman" w:eastAsia="Times New Roman" w:hAnsi="Times New Roman" w:cs="Times New Roman"/>
      <w:sz w:val="16"/>
      <w:szCs w:val="16"/>
      <w:lang w:eastAsia="sk-SK"/>
    </w:rPr>
  </w:style>
  <w:style w:type="paragraph" w:customStyle="1" w:styleId="Predmetpoistenia">
    <w:name w:val="Predmet poistenia"/>
    <w:basedOn w:val="Normlny"/>
    <w:rsid w:val="00123083"/>
    <w:pPr>
      <w:spacing w:line="200" w:lineRule="exact"/>
    </w:pPr>
    <w:rPr>
      <w:rFonts w:ascii="Arial" w:hAnsi="Arial" w:cs="Arial"/>
      <w:sz w:val="16"/>
      <w:szCs w:val="20"/>
    </w:rPr>
  </w:style>
  <w:style w:type="character" w:customStyle="1" w:styleId="apple-style-span">
    <w:name w:val="apple-style-span"/>
    <w:basedOn w:val="Predvolenpsmoodseku"/>
    <w:rsid w:val="00123083"/>
  </w:style>
  <w:style w:type="character" w:styleId="Hypertextovprepojenie">
    <w:name w:val="Hyperlink"/>
    <w:uiPriority w:val="99"/>
    <w:unhideWhenUsed/>
    <w:rsid w:val="00123083"/>
    <w:rPr>
      <w:color w:val="0000FF"/>
      <w:u w:val="single"/>
    </w:rPr>
  </w:style>
  <w:style w:type="paragraph" w:styleId="Podtitul">
    <w:name w:val="Subtitle"/>
    <w:basedOn w:val="Normlny"/>
    <w:link w:val="PodtitulChar"/>
    <w:uiPriority w:val="99"/>
    <w:qFormat/>
    <w:rsid w:val="00123083"/>
    <w:pPr>
      <w:jc w:val="center"/>
    </w:pPr>
    <w:rPr>
      <w:b/>
      <w:sz w:val="28"/>
      <w:szCs w:val="20"/>
      <w:lang w:val="en-US" w:eastAsia="x-none"/>
    </w:rPr>
  </w:style>
  <w:style w:type="character" w:customStyle="1" w:styleId="PodtitulChar">
    <w:name w:val="Podtitul Char"/>
    <w:basedOn w:val="Predvolenpsmoodseku"/>
    <w:link w:val="Podtitul"/>
    <w:uiPriority w:val="99"/>
    <w:rsid w:val="00123083"/>
    <w:rPr>
      <w:rFonts w:ascii="Times New Roman" w:eastAsia="Times New Roman" w:hAnsi="Times New Roman" w:cs="Times New Roman"/>
      <w:b/>
      <w:sz w:val="28"/>
      <w:szCs w:val="20"/>
      <w:lang w:val="en-US" w:eastAsia="x-none"/>
    </w:rPr>
  </w:style>
  <w:style w:type="character" w:customStyle="1" w:styleId="OdsekzoznamuChar">
    <w:name w:val="Odsek zoznamu Char"/>
    <w:aliases w:val="Odsek Char"/>
    <w:link w:val="Odsekzoznamu"/>
    <w:uiPriority w:val="34"/>
    <w:rsid w:val="008E1D07"/>
    <w:rPr>
      <w:rFonts w:ascii="Times New Roman" w:eastAsia="Times New Roman" w:hAnsi="Times New Roman" w:cs="Times New Roman"/>
      <w:sz w:val="24"/>
      <w:szCs w:val="24"/>
      <w:lang w:eastAsia="sk-SK"/>
    </w:rPr>
  </w:style>
  <w:style w:type="character" w:customStyle="1" w:styleId="Zkladntext20">
    <w:name w:val="Základný text (2)_"/>
    <w:link w:val="Zkladntext21"/>
    <w:rsid w:val="00EC2CD0"/>
    <w:rPr>
      <w:rFonts w:ascii="Arial" w:eastAsia="Arial" w:hAnsi="Arial" w:cs="Arial"/>
      <w:shd w:val="clear" w:color="auto" w:fill="FFFFFF"/>
    </w:rPr>
  </w:style>
  <w:style w:type="paragraph" w:customStyle="1" w:styleId="Zkladntext21">
    <w:name w:val="Základný text (2)"/>
    <w:basedOn w:val="Normlny"/>
    <w:link w:val="Zkladntext20"/>
    <w:rsid w:val="00EC2CD0"/>
    <w:pPr>
      <w:shd w:val="clear" w:color="auto" w:fill="FFFFFF"/>
      <w:spacing w:before="300" w:after="1080" w:line="270" w:lineRule="exact"/>
      <w:ind w:hanging="400"/>
    </w:pPr>
    <w:rPr>
      <w:rFonts w:ascii="Arial" w:eastAsia="Arial" w:hAnsi="Arial" w:cs="Arial"/>
      <w:sz w:val="22"/>
      <w:szCs w:val="22"/>
      <w:lang w:eastAsia="en-US"/>
    </w:rPr>
  </w:style>
  <w:style w:type="table" w:styleId="Mriekatabuky">
    <w:name w:val="Table Grid"/>
    <w:basedOn w:val="Normlnatabuka"/>
    <w:uiPriority w:val="39"/>
    <w:rsid w:val="004250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9B3B74"/>
    <w:pPr>
      <w:tabs>
        <w:tab w:val="center" w:pos="4536"/>
        <w:tab w:val="right" w:pos="9072"/>
      </w:tabs>
    </w:pPr>
  </w:style>
  <w:style w:type="character" w:customStyle="1" w:styleId="HlavikaChar">
    <w:name w:val="Hlavička Char"/>
    <w:basedOn w:val="Predvolenpsmoodseku"/>
    <w:link w:val="Hlavika"/>
    <w:uiPriority w:val="99"/>
    <w:rsid w:val="009B3B74"/>
    <w:rPr>
      <w:rFonts w:ascii="Times New Roman" w:eastAsia="Times New Roman" w:hAnsi="Times New Roman" w:cs="Times New Roman"/>
      <w:sz w:val="24"/>
      <w:szCs w:val="24"/>
      <w:lang w:eastAsia="sk-SK"/>
    </w:rPr>
  </w:style>
  <w:style w:type="paragraph" w:styleId="Bezriadkovania">
    <w:name w:val="No Spacing"/>
    <w:uiPriority w:val="1"/>
    <w:qFormat/>
    <w:rsid w:val="00C00630"/>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34">
    <w:name w:val="Char Style 34"/>
    <w:basedOn w:val="Predvolenpsmoodseku"/>
    <w:link w:val="Style21"/>
    <w:uiPriority w:val="99"/>
    <w:rsid w:val="00896AFA"/>
    <w:rPr>
      <w:rFonts w:ascii="Arial" w:hAnsi="Arial" w:cs="Arial"/>
      <w:sz w:val="19"/>
      <w:szCs w:val="19"/>
      <w:shd w:val="clear" w:color="auto" w:fill="FFFFFF"/>
    </w:rPr>
  </w:style>
  <w:style w:type="paragraph" w:customStyle="1" w:styleId="Style21">
    <w:name w:val="Style 21"/>
    <w:basedOn w:val="Normlny"/>
    <w:link w:val="CharStyle34"/>
    <w:uiPriority w:val="99"/>
    <w:rsid w:val="00896AFA"/>
    <w:pPr>
      <w:widowControl w:val="0"/>
      <w:shd w:val="clear" w:color="auto" w:fill="FFFFFF"/>
      <w:spacing w:before="240" w:after="440" w:line="230" w:lineRule="exact"/>
      <w:ind w:hanging="800"/>
      <w:jc w:val="center"/>
    </w:pPr>
    <w:rPr>
      <w:rFonts w:ascii="Arial" w:eastAsiaTheme="minorHAnsi" w:hAnsi="Arial" w:cs="Arial"/>
      <w:sz w:val="19"/>
      <w:szCs w:val="19"/>
      <w:lang w:eastAsia="en-US"/>
    </w:rPr>
  </w:style>
  <w:style w:type="character" w:customStyle="1" w:styleId="CharStyle33">
    <w:name w:val="Char Style 33"/>
    <w:basedOn w:val="Predvolenpsmoodseku"/>
    <w:link w:val="Style32"/>
    <w:uiPriority w:val="99"/>
    <w:rsid w:val="00896AFA"/>
    <w:rPr>
      <w:rFonts w:ascii="Arial" w:hAnsi="Arial" w:cs="Arial"/>
      <w:b/>
      <w:bCs/>
      <w:sz w:val="19"/>
      <w:szCs w:val="19"/>
      <w:shd w:val="clear" w:color="auto" w:fill="FFFFFF"/>
    </w:rPr>
  </w:style>
  <w:style w:type="character" w:customStyle="1" w:styleId="CharStyle35">
    <w:name w:val="Char Style 35"/>
    <w:basedOn w:val="CharStyle34"/>
    <w:uiPriority w:val="99"/>
    <w:rsid w:val="00896AFA"/>
    <w:rPr>
      <w:rFonts w:ascii="Arial" w:hAnsi="Arial" w:cs="Arial"/>
      <w:b/>
      <w:bCs/>
      <w:sz w:val="19"/>
      <w:szCs w:val="19"/>
      <w:u w:val="none"/>
      <w:shd w:val="clear" w:color="auto" w:fill="FFFFFF"/>
    </w:rPr>
  </w:style>
  <w:style w:type="paragraph" w:customStyle="1" w:styleId="Style32">
    <w:name w:val="Style 32"/>
    <w:basedOn w:val="Normlny"/>
    <w:link w:val="CharStyle33"/>
    <w:uiPriority w:val="99"/>
    <w:rsid w:val="00896AFA"/>
    <w:pPr>
      <w:widowControl w:val="0"/>
      <w:shd w:val="clear" w:color="auto" w:fill="FFFFFF"/>
      <w:spacing w:after="0" w:line="230" w:lineRule="exact"/>
      <w:jc w:val="center"/>
      <w:outlineLvl w:val="1"/>
    </w:pPr>
    <w:rPr>
      <w:rFonts w:ascii="Arial" w:eastAsiaTheme="minorHAnsi" w:hAnsi="Arial" w:cs="Arial"/>
      <w:b/>
      <w:bCs/>
      <w:sz w:val="19"/>
      <w:szCs w:val="19"/>
      <w:lang w:eastAsia="en-US"/>
    </w:rPr>
  </w:style>
  <w:style w:type="character" w:customStyle="1" w:styleId="CharStyle8">
    <w:name w:val="Char Style 8"/>
    <w:basedOn w:val="Predvolenpsmoodseku"/>
    <w:link w:val="Style7"/>
    <w:uiPriority w:val="99"/>
    <w:rsid w:val="00694CBD"/>
    <w:rPr>
      <w:rFonts w:cs="Times New Roman"/>
      <w:b/>
      <w:bCs/>
      <w:shd w:val="clear" w:color="auto" w:fill="FFFFFF"/>
    </w:rPr>
  </w:style>
  <w:style w:type="paragraph" w:customStyle="1" w:styleId="Style7">
    <w:name w:val="Style 7"/>
    <w:basedOn w:val="Normlny"/>
    <w:link w:val="CharStyle8"/>
    <w:uiPriority w:val="99"/>
    <w:rsid w:val="00694CBD"/>
    <w:pPr>
      <w:widowControl w:val="0"/>
      <w:shd w:val="clear" w:color="auto" w:fill="FFFFFF"/>
      <w:spacing w:after="260" w:line="365" w:lineRule="exact"/>
      <w:ind w:hanging="1620"/>
      <w:outlineLvl w:val="1"/>
    </w:pPr>
    <w:rPr>
      <w:rFonts w:asciiTheme="minorHAnsi" w:eastAsiaTheme="minorHAnsi" w:hAnsiTheme="minorHAnsi"/>
      <w:b/>
      <w:bCs/>
      <w:sz w:val="22"/>
      <w:szCs w:val="22"/>
      <w:lang w:eastAsia="en-US"/>
    </w:rPr>
  </w:style>
  <w:style w:type="character" w:styleId="Nevyrieenzmienka">
    <w:name w:val="Unresolved Mention"/>
    <w:basedOn w:val="Predvolenpsmoodseku"/>
    <w:uiPriority w:val="99"/>
    <w:semiHidden/>
    <w:unhideWhenUsed/>
    <w:rsid w:val="00C17977"/>
    <w:rPr>
      <w:color w:val="605E5C"/>
      <w:shd w:val="clear" w:color="auto" w:fill="E1DFDD"/>
    </w:rPr>
  </w:style>
  <w:style w:type="character" w:styleId="PouitHypertextovPrepojenie">
    <w:name w:val="FollowedHyperlink"/>
    <w:basedOn w:val="Predvolenpsmoodseku"/>
    <w:uiPriority w:val="99"/>
    <w:semiHidden/>
    <w:unhideWhenUsed/>
    <w:rsid w:val="007C3C26"/>
    <w:rPr>
      <w:color w:val="954F72"/>
      <w:u w:val="single"/>
    </w:rPr>
  </w:style>
  <w:style w:type="paragraph" w:customStyle="1" w:styleId="msonormal0">
    <w:name w:val="msonormal"/>
    <w:basedOn w:val="Normlny"/>
    <w:rsid w:val="007C3C26"/>
    <w:pPr>
      <w:spacing w:before="100" w:beforeAutospacing="1" w:after="100" w:afterAutospacing="1" w:line="240" w:lineRule="auto"/>
    </w:pPr>
  </w:style>
  <w:style w:type="paragraph" w:customStyle="1" w:styleId="xl63">
    <w:name w:val="xl63"/>
    <w:basedOn w:val="Normlny"/>
    <w:rsid w:val="007C3C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rPr>
  </w:style>
  <w:style w:type="paragraph" w:customStyle="1" w:styleId="xl64">
    <w:name w:val="xl64"/>
    <w:basedOn w:val="Normlny"/>
    <w:rsid w:val="007C3C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style>
  <w:style w:type="paragraph" w:customStyle="1" w:styleId="xl65">
    <w:name w:val="xl65"/>
    <w:basedOn w:val="Normlny"/>
    <w:rsid w:val="007C3C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style>
  <w:style w:type="paragraph" w:customStyle="1" w:styleId="xl66">
    <w:name w:val="xl66"/>
    <w:basedOn w:val="Normlny"/>
    <w:rsid w:val="007C3C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rPr>
  </w:style>
  <w:style w:type="paragraph" w:customStyle="1" w:styleId="xl67">
    <w:name w:val="xl67"/>
    <w:basedOn w:val="Normlny"/>
    <w:rsid w:val="007C3C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rPr>
  </w:style>
  <w:style w:type="paragraph" w:customStyle="1" w:styleId="xl68">
    <w:name w:val="xl68"/>
    <w:basedOn w:val="Normlny"/>
    <w:rsid w:val="007C3C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style>
  <w:style w:type="paragraph" w:customStyle="1" w:styleId="xl69">
    <w:name w:val="xl69"/>
    <w:basedOn w:val="Normlny"/>
    <w:rsid w:val="007C3C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style>
  <w:style w:type="paragraph" w:customStyle="1" w:styleId="xl70">
    <w:name w:val="xl70"/>
    <w:basedOn w:val="Normlny"/>
    <w:rsid w:val="007C3C26"/>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line="240" w:lineRule="auto"/>
      <w:jc w:val="center"/>
      <w:textAlignment w:val="center"/>
    </w:pPr>
  </w:style>
  <w:style w:type="paragraph" w:customStyle="1" w:styleId="xl71">
    <w:name w:val="xl71"/>
    <w:basedOn w:val="Normlny"/>
    <w:rsid w:val="007C3C26"/>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line="240" w:lineRule="auto"/>
      <w:textAlignment w:val="center"/>
    </w:pPr>
  </w:style>
  <w:style w:type="paragraph" w:customStyle="1" w:styleId="xl72">
    <w:name w:val="xl72"/>
    <w:basedOn w:val="Normlny"/>
    <w:rsid w:val="007C3C26"/>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line="240" w:lineRule="auto"/>
      <w:jc w:val="right"/>
      <w:textAlignment w:val="center"/>
    </w:pPr>
  </w:style>
  <w:style w:type="paragraph" w:customStyle="1" w:styleId="xl73">
    <w:name w:val="xl73"/>
    <w:basedOn w:val="Normlny"/>
    <w:rsid w:val="007C3C26"/>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line="240" w:lineRule="auto"/>
      <w:jc w:val="right"/>
      <w:textAlignment w:val="center"/>
    </w:pPr>
  </w:style>
  <w:style w:type="paragraph" w:customStyle="1" w:styleId="xl74">
    <w:name w:val="xl74"/>
    <w:basedOn w:val="Normlny"/>
    <w:rsid w:val="007C3C26"/>
    <w:pPr>
      <w:spacing w:before="100" w:beforeAutospacing="1" w:after="100" w:afterAutospacing="1" w:line="240" w:lineRule="auto"/>
      <w:textAlignment w:val="center"/>
    </w:pPr>
  </w:style>
  <w:style w:type="paragraph" w:customStyle="1" w:styleId="xl75">
    <w:name w:val="xl75"/>
    <w:basedOn w:val="Normlny"/>
    <w:rsid w:val="007C3C26"/>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40" w:lineRule="auto"/>
      <w:jc w:val="center"/>
      <w:textAlignment w:val="center"/>
    </w:pPr>
  </w:style>
  <w:style w:type="paragraph" w:customStyle="1" w:styleId="xl76">
    <w:name w:val="xl76"/>
    <w:basedOn w:val="Normlny"/>
    <w:rsid w:val="007C3C26"/>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40" w:lineRule="auto"/>
      <w:textAlignment w:val="center"/>
    </w:pPr>
  </w:style>
  <w:style w:type="paragraph" w:customStyle="1" w:styleId="xl77">
    <w:name w:val="xl77"/>
    <w:basedOn w:val="Normlny"/>
    <w:rsid w:val="007C3C26"/>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40" w:lineRule="auto"/>
      <w:jc w:val="right"/>
      <w:textAlignment w:val="center"/>
    </w:pPr>
  </w:style>
  <w:style w:type="paragraph" w:customStyle="1" w:styleId="xl78">
    <w:name w:val="xl78"/>
    <w:basedOn w:val="Normlny"/>
    <w:rsid w:val="007C3C26"/>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40" w:lineRule="auto"/>
      <w:jc w:val="right"/>
      <w:textAlignment w:val="center"/>
    </w:pPr>
  </w:style>
  <w:style w:type="paragraph" w:customStyle="1" w:styleId="xl79">
    <w:name w:val="xl79"/>
    <w:basedOn w:val="Normlny"/>
    <w:rsid w:val="007C3C26"/>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line="240" w:lineRule="auto"/>
    </w:pPr>
  </w:style>
  <w:style w:type="paragraph" w:customStyle="1" w:styleId="xl80">
    <w:name w:val="xl80"/>
    <w:basedOn w:val="Normlny"/>
    <w:rsid w:val="007C3C2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style>
  <w:style w:type="paragraph" w:customStyle="1" w:styleId="xl81">
    <w:name w:val="xl81"/>
    <w:basedOn w:val="Normlny"/>
    <w:rsid w:val="007C3C26"/>
    <w:pPr>
      <w:spacing w:before="100" w:beforeAutospacing="1" w:after="100" w:afterAutospacing="1" w:line="240" w:lineRule="auto"/>
      <w:jc w:val="center"/>
      <w:textAlignment w:val="center"/>
    </w:pPr>
  </w:style>
  <w:style w:type="paragraph" w:customStyle="1" w:styleId="xl82">
    <w:name w:val="xl82"/>
    <w:basedOn w:val="Normlny"/>
    <w:rsid w:val="007C3C26"/>
    <w:pPr>
      <w:spacing w:before="100" w:beforeAutospacing="1" w:after="100" w:afterAutospacing="1" w:line="240" w:lineRule="auto"/>
      <w:jc w:val="right"/>
      <w:textAlignment w:val="center"/>
    </w:pPr>
  </w:style>
  <w:style w:type="paragraph" w:customStyle="1" w:styleId="xl83">
    <w:name w:val="xl83"/>
    <w:basedOn w:val="Normlny"/>
    <w:rsid w:val="007C3C26"/>
    <w:pPr>
      <w:spacing w:before="100" w:beforeAutospacing="1" w:after="100" w:afterAutospacing="1" w:line="240" w:lineRule="auto"/>
      <w:jc w:val="right"/>
      <w:textAlignment w:val="center"/>
    </w:pPr>
  </w:style>
  <w:style w:type="paragraph" w:customStyle="1" w:styleId="xl84">
    <w:name w:val="xl84"/>
    <w:basedOn w:val="Normlny"/>
    <w:rsid w:val="007C3C26"/>
    <w:pPr>
      <w:pBdr>
        <w:top w:val="single" w:sz="4" w:space="0" w:color="auto"/>
        <w:left w:val="single" w:sz="4" w:space="0" w:color="auto"/>
        <w:right w:val="single" w:sz="4" w:space="0" w:color="auto"/>
      </w:pBdr>
      <w:spacing w:before="100" w:beforeAutospacing="1" w:after="100" w:afterAutospacing="1" w:line="240" w:lineRule="auto"/>
      <w:jc w:val="right"/>
      <w:textAlignment w:val="center"/>
    </w:pPr>
  </w:style>
  <w:style w:type="paragraph" w:customStyle="1" w:styleId="xl85">
    <w:name w:val="xl85"/>
    <w:basedOn w:val="Normlny"/>
    <w:rsid w:val="007C3C26"/>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40" w:lineRule="auto"/>
    </w:pPr>
  </w:style>
  <w:style w:type="paragraph" w:customStyle="1" w:styleId="xl86">
    <w:name w:val="xl86"/>
    <w:basedOn w:val="Normlny"/>
    <w:rsid w:val="007C3C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style>
  <w:style w:type="paragraph" w:customStyle="1" w:styleId="xl87">
    <w:name w:val="xl87"/>
    <w:basedOn w:val="Normlny"/>
    <w:rsid w:val="007C3C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style>
  <w:style w:type="paragraph" w:styleId="Revzia">
    <w:name w:val="Revision"/>
    <w:hidden/>
    <w:uiPriority w:val="99"/>
    <w:semiHidden/>
    <w:rsid w:val="003E00F9"/>
    <w:pPr>
      <w:spacing w:after="0" w:line="240" w:lineRule="auto"/>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80837">
      <w:bodyDiv w:val="1"/>
      <w:marLeft w:val="0"/>
      <w:marRight w:val="0"/>
      <w:marTop w:val="0"/>
      <w:marBottom w:val="0"/>
      <w:divBdr>
        <w:top w:val="none" w:sz="0" w:space="0" w:color="auto"/>
        <w:left w:val="none" w:sz="0" w:space="0" w:color="auto"/>
        <w:bottom w:val="none" w:sz="0" w:space="0" w:color="auto"/>
        <w:right w:val="none" w:sz="0" w:space="0" w:color="auto"/>
      </w:divBdr>
    </w:div>
    <w:div w:id="273442993">
      <w:bodyDiv w:val="1"/>
      <w:marLeft w:val="0"/>
      <w:marRight w:val="0"/>
      <w:marTop w:val="0"/>
      <w:marBottom w:val="0"/>
      <w:divBdr>
        <w:top w:val="none" w:sz="0" w:space="0" w:color="auto"/>
        <w:left w:val="none" w:sz="0" w:space="0" w:color="auto"/>
        <w:bottom w:val="none" w:sz="0" w:space="0" w:color="auto"/>
        <w:right w:val="none" w:sz="0" w:space="0" w:color="auto"/>
      </w:divBdr>
    </w:div>
    <w:div w:id="293490475">
      <w:bodyDiv w:val="1"/>
      <w:marLeft w:val="0"/>
      <w:marRight w:val="0"/>
      <w:marTop w:val="0"/>
      <w:marBottom w:val="0"/>
      <w:divBdr>
        <w:top w:val="none" w:sz="0" w:space="0" w:color="auto"/>
        <w:left w:val="none" w:sz="0" w:space="0" w:color="auto"/>
        <w:bottom w:val="none" w:sz="0" w:space="0" w:color="auto"/>
        <w:right w:val="none" w:sz="0" w:space="0" w:color="auto"/>
      </w:divBdr>
    </w:div>
    <w:div w:id="557471712">
      <w:bodyDiv w:val="1"/>
      <w:marLeft w:val="0"/>
      <w:marRight w:val="0"/>
      <w:marTop w:val="0"/>
      <w:marBottom w:val="0"/>
      <w:divBdr>
        <w:top w:val="none" w:sz="0" w:space="0" w:color="auto"/>
        <w:left w:val="none" w:sz="0" w:space="0" w:color="auto"/>
        <w:bottom w:val="none" w:sz="0" w:space="0" w:color="auto"/>
        <w:right w:val="none" w:sz="0" w:space="0" w:color="auto"/>
      </w:divBdr>
    </w:div>
    <w:div w:id="784082792">
      <w:bodyDiv w:val="1"/>
      <w:marLeft w:val="0"/>
      <w:marRight w:val="0"/>
      <w:marTop w:val="0"/>
      <w:marBottom w:val="0"/>
      <w:divBdr>
        <w:top w:val="none" w:sz="0" w:space="0" w:color="auto"/>
        <w:left w:val="none" w:sz="0" w:space="0" w:color="auto"/>
        <w:bottom w:val="none" w:sz="0" w:space="0" w:color="auto"/>
        <w:right w:val="none" w:sz="0" w:space="0" w:color="auto"/>
      </w:divBdr>
    </w:div>
    <w:div w:id="1056390796">
      <w:bodyDiv w:val="1"/>
      <w:marLeft w:val="0"/>
      <w:marRight w:val="0"/>
      <w:marTop w:val="0"/>
      <w:marBottom w:val="0"/>
      <w:divBdr>
        <w:top w:val="none" w:sz="0" w:space="0" w:color="auto"/>
        <w:left w:val="none" w:sz="0" w:space="0" w:color="auto"/>
        <w:bottom w:val="none" w:sz="0" w:space="0" w:color="auto"/>
        <w:right w:val="none" w:sz="0" w:space="0" w:color="auto"/>
      </w:divBdr>
    </w:div>
    <w:div w:id="1856572691">
      <w:bodyDiv w:val="1"/>
      <w:marLeft w:val="0"/>
      <w:marRight w:val="0"/>
      <w:marTop w:val="0"/>
      <w:marBottom w:val="0"/>
      <w:divBdr>
        <w:top w:val="none" w:sz="0" w:space="0" w:color="auto"/>
        <w:left w:val="none" w:sz="0" w:space="0" w:color="auto"/>
        <w:bottom w:val="none" w:sz="0" w:space="0" w:color="auto"/>
        <w:right w:val="none" w:sz="0" w:space="0" w:color="auto"/>
      </w:divBdr>
      <w:divsChild>
        <w:div w:id="1512329706">
          <w:marLeft w:val="0"/>
          <w:marRight w:val="0"/>
          <w:marTop w:val="0"/>
          <w:marBottom w:val="0"/>
          <w:divBdr>
            <w:top w:val="none" w:sz="0" w:space="0" w:color="auto"/>
            <w:left w:val="none" w:sz="0" w:space="0" w:color="auto"/>
            <w:bottom w:val="none" w:sz="0" w:space="0" w:color="auto"/>
            <w:right w:val="none" w:sz="0" w:space="0" w:color="auto"/>
          </w:divBdr>
        </w:div>
        <w:div w:id="569536677">
          <w:marLeft w:val="0"/>
          <w:marRight w:val="0"/>
          <w:marTop w:val="0"/>
          <w:marBottom w:val="0"/>
          <w:divBdr>
            <w:top w:val="none" w:sz="0" w:space="0" w:color="auto"/>
            <w:left w:val="none" w:sz="0" w:space="0" w:color="auto"/>
            <w:bottom w:val="none" w:sz="0" w:space="0" w:color="auto"/>
            <w:right w:val="none" w:sz="0" w:space="0" w:color="auto"/>
          </w:divBdr>
        </w:div>
        <w:div w:id="352808418">
          <w:marLeft w:val="0"/>
          <w:marRight w:val="0"/>
          <w:marTop w:val="0"/>
          <w:marBottom w:val="0"/>
          <w:divBdr>
            <w:top w:val="none" w:sz="0" w:space="0" w:color="auto"/>
            <w:left w:val="none" w:sz="0" w:space="0" w:color="auto"/>
            <w:bottom w:val="none" w:sz="0" w:space="0" w:color="auto"/>
            <w:right w:val="none" w:sz="0" w:space="0" w:color="auto"/>
          </w:divBdr>
        </w:div>
        <w:div w:id="851529639">
          <w:marLeft w:val="0"/>
          <w:marRight w:val="0"/>
          <w:marTop w:val="0"/>
          <w:marBottom w:val="0"/>
          <w:divBdr>
            <w:top w:val="none" w:sz="0" w:space="0" w:color="auto"/>
            <w:left w:val="none" w:sz="0" w:space="0" w:color="auto"/>
            <w:bottom w:val="none" w:sz="0" w:space="0" w:color="auto"/>
            <w:right w:val="none" w:sz="0" w:space="0" w:color="auto"/>
          </w:divBdr>
        </w:div>
        <w:div w:id="1234585946">
          <w:marLeft w:val="0"/>
          <w:marRight w:val="0"/>
          <w:marTop w:val="0"/>
          <w:marBottom w:val="0"/>
          <w:divBdr>
            <w:top w:val="none" w:sz="0" w:space="0" w:color="auto"/>
            <w:left w:val="none" w:sz="0" w:space="0" w:color="auto"/>
            <w:bottom w:val="none" w:sz="0" w:space="0" w:color="auto"/>
            <w:right w:val="none" w:sz="0" w:space="0" w:color="auto"/>
          </w:divBdr>
        </w:div>
        <w:div w:id="301158137">
          <w:marLeft w:val="0"/>
          <w:marRight w:val="0"/>
          <w:marTop w:val="0"/>
          <w:marBottom w:val="0"/>
          <w:divBdr>
            <w:top w:val="none" w:sz="0" w:space="0" w:color="auto"/>
            <w:left w:val="none" w:sz="0" w:space="0" w:color="auto"/>
            <w:bottom w:val="none" w:sz="0" w:space="0" w:color="auto"/>
            <w:right w:val="none" w:sz="0" w:space="0" w:color="auto"/>
          </w:divBdr>
        </w:div>
        <w:div w:id="1002588303">
          <w:marLeft w:val="0"/>
          <w:marRight w:val="0"/>
          <w:marTop w:val="0"/>
          <w:marBottom w:val="0"/>
          <w:divBdr>
            <w:top w:val="none" w:sz="0" w:space="0" w:color="auto"/>
            <w:left w:val="none" w:sz="0" w:space="0" w:color="auto"/>
            <w:bottom w:val="none" w:sz="0" w:space="0" w:color="auto"/>
            <w:right w:val="none" w:sz="0" w:space="0" w:color="auto"/>
          </w:divBdr>
        </w:div>
        <w:div w:id="771825864">
          <w:marLeft w:val="0"/>
          <w:marRight w:val="0"/>
          <w:marTop w:val="0"/>
          <w:marBottom w:val="0"/>
          <w:divBdr>
            <w:top w:val="none" w:sz="0" w:space="0" w:color="auto"/>
            <w:left w:val="none" w:sz="0" w:space="0" w:color="auto"/>
            <w:bottom w:val="none" w:sz="0" w:space="0" w:color="auto"/>
            <w:right w:val="none" w:sz="0" w:space="0" w:color="auto"/>
          </w:divBdr>
        </w:div>
        <w:div w:id="845053199">
          <w:marLeft w:val="0"/>
          <w:marRight w:val="0"/>
          <w:marTop w:val="0"/>
          <w:marBottom w:val="0"/>
          <w:divBdr>
            <w:top w:val="none" w:sz="0" w:space="0" w:color="auto"/>
            <w:left w:val="none" w:sz="0" w:space="0" w:color="auto"/>
            <w:bottom w:val="none" w:sz="0" w:space="0" w:color="auto"/>
            <w:right w:val="none" w:sz="0" w:space="0" w:color="auto"/>
          </w:divBdr>
        </w:div>
        <w:div w:id="1280994997">
          <w:marLeft w:val="0"/>
          <w:marRight w:val="0"/>
          <w:marTop w:val="0"/>
          <w:marBottom w:val="0"/>
          <w:divBdr>
            <w:top w:val="none" w:sz="0" w:space="0" w:color="auto"/>
            <w:left w:val="none" w:sz="0" w:space="0" w:color="auto"/>
            <w:bottom w:val="none" w:sz="0" w:space="0" w:color="auto"/>
            <w:right w:val="none" w:sz="0" w:space="0" w:color="auto"/>
          </w:divBdr>
        </w:div>
        <w:div w:id="12883927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dstavenstvo@bbrsc.sk" TargetMode="External"/><Relationship Id="rId3" Type="http://schemas.openxmlformats.org/officeDocument/2006/relationships/settings" Target="settings.xml"/><Relationship Id="rId7" Type="http://schemas.openxmlformats.org/officeDocument/2006/relationships/hyperlink" Target="mailto:sekretariat@bbrsc.s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25</Pages>
  <Words>13018</Words>
  <Characters>74205</Characters>
  <Application>Microsoft Office Word</Application>
  <DocSecurity>0</DocSecurity>
  <Lines>618</Lines>
  <Paragraphs>174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87049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Ďurská Alena Ing.</dc:creator>
  <cp:keywords/>
  <dc:description/>
  <cp:lastModifiedBy>Fekiačová Jana</cp:lastModifiedBy>
  <cp:revision>5</cp:revision>
  <cp:lastPrinted>2019-09-15T12:54:00Z</cp:lastPrinted>
  <dcterms:created xsi:type="dcterms:W3CDTF">2023-11-15T08:07:00Z</dcterms:created>
  <dcterms:modified xsi:type="dcterms:W3CDTF">2023-11-16T12:23:00Z</dcterms:modified>
</cp:coreProperties>
</file>