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9C96" w14:textId="70D1378E" w:rsidR="00885720" w:rsidRDefault="00885720" w:rsidP="00106303">
      <w:pPr>
        <w:contextualSpacing/>
        <w:jc w:val="center"/>
        <w:rPr>
          <w:rFonts w:ascii="Calibri" w:eastAsia="Calibri" w:hAnsi="Calibri" w:cs="Calibri"/>
          <w:b/>
          <w:noProof w:val="0"/>
          <w:szCs w:val="22"/>
          <w:lang w:eastAsia="en-US"/>
        </w:rPr>
      </w:pPr>
      <w:r>
        <w:rPr>
          <w:rFonts w:ascii="Calibri" w:eastAsia="Calibri" w:hAnsi="Calibri" w:cs="Calibri"/>
          <w:b/>
          <w:noProof w:val="0"/>
          <w:szCs w:val="22"/>
          <w:lang w:eastAsia="en-US"/>
        </w:rPr>
        <w:t>NÁVRH</w:t>
      </w:r>
    </w:p>
    <w:p w14:paraId="1F8CD364" w14:textId="24986446"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ZMLUVA</w:t>
      </w:r>
    </w:p>
    <w:p w14:paraId="4E25A5F5" w14:textId="77777777" w:rsidR="00E500E8"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uzatvorená </w:t>
      </w:r>
    </w:p>
    <w:p w14:paraId="297EF101" w14:textId="344820F8" w:rsidR="006201D3" w:rsidRPr="00E500E8" w:rsidRDefault="006201D3" w:rsidP="00E500E8">
      <w:pPr>
        <w:contextualSpacing/>
        <w:jc w:val="center"/>
        <w:rPr>
          <w:rFonts w:ascii="Calibri" w:eastAsia="Calibri" w:hAnsi="Calibri" w:cs="Calibri"/>
          <w:noProof w:val="0"/>
          <w:szCs w:val="22"/>
          <w:lang w:eastAsia="en-US"/>
        </w:rPr>
      </w:pPr>
      <w:r w:rsidRPr="00E500E8">
        <w:rPr>
          <w:rFonts w:ascii="Calibri" w:eastAsia="Calibri" w:hAnsi="Calibri" w:cs="Calibri"/>
          <w:noProof w:val="0"/>
          <w:szCs w:val="22"/>
          <w:lang w:eastAsia="en-US"/>
        </w:rPr>
        <w:t>v súlade s § 409 a</w:t>
      </w:r>
      <w:r w:rsidR="007441A5" w:rsidRPr="00E500E8">
        <w:rPr>
          <w:rFonts w:ascii="Calibri" w:eastAsia="Calibri" w:hAnsi="Calibri" w:cs="Calibri"/>
          <w:noProof w:val="0"/>
          <w:szCs w:val="22"/>
          <w:lang w:eastAsia="en-US"/>
        </w:rPr>
        <w:t> nasl.</w:t>
      </w:r>
      <w:r w:rsidRPr="00E500E8">
        <w:rPr>
          <w:rFonts w:ascii="Calibri" w:eastAsia="Calibri" w:hAnsi="Calibri" w:cs="Calibri"/>
          <w:noProof w:val="0"/>
          <w:szCs w:val="22"/>
          <w:lang w:eastAsia="en-US"/>
        </w:rPr>
        <w:t xml:space="preserve"> zákona číslo 513/1991 Zb.</w:t>
      </w:r>
      <w:r w:rsidR="00E500E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Obchod</w:t>
      </w:r>
      <w:r w:rsidR="007441A5" w:rsidRPr="00E500E8">
        <w:rPr>
          <w:rFonts w:ascii="Calibri" w:eastAsia="Calibri" w:hAnsi="Calibri" w:cs="Calibri"/>
          <w:noProof w:val="0"/>
          <w:szCs w:val="22"/>
          <w:lang w:eastAsia="en-US"/>
        </w:rPr>
        <w:t>ný zákonník</w:t>
      </w:r>
      <w:r w:rsidRPr="00E500E8">
        <w:rPr>
          <w:rFonts w:ascii="Calibri" w:eastAsia="Calibri" w:hAnsi="Calibri" w:cs="Calibri"/>
          <w:noProof w:val="0"/>
          <w:szCs w:val="22"/>
          <w:lang w:eastAsia="en-US"/>
        </w:rPr>
        <w:t xml:space="preserve"> v znení neskorších predpisov</w:t>
      </w:r>
      <w:r w:rsidR="00736341" w:rsidRPr="00E500E8">
        <w:rPr>
          <w:rFonts w:ascii="Calibri" w:eastAsia="Calibri" w:hAnsi="Calibri" w:cs="Calibri"/>
          <w:noProof w:val="0"/>
          <w:szCs w:val="22"/>
          <w:lang w:eastAsia="en-US"/>
        </w:rPr>
        <w:t xml:space="preserve"> </w:t>
      </w:r>
    </w:p>
    <w:p w14:paraId="20D33422" w14:textId="77777777" w:rsidR="00A92DCA" w:rsidRPr="00E500E8" w:rsidRDefault="00A92DCA" w:rsidP="00106303">
      <w:pPr>
        <w:contextualSpacing/>
        <w:rPr>
          <w:rFonts w:ascii="Calibri" w:eastAsia="Calibri" w:hAnsi="Calibri" w:cs="Calibri"/>
          <w:noProof w:val="0"/>
          <w:szCs w:val="22"/>
          <w:lang w:eastAsia="en-US"/>
        </w:rPr>
      </w:pPr>
    </w:p>
    <w:p w14:paraId="629AC8F4" w14:textId="25D7B501"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strany:</w:t>
      </w:r>
    </w:p>
    <w:p w14:paraId="1727E194" w14:textId="77777777" w:rsidR="00E500E8" w:rsidRPr="00E500E8" w:rsidRDefault="00E500E8" w:rsidP="00106303">
      <w:pPr>
        <w:contextualSpacing/>
        <w:rPr>
          <w:rFonts w:ascii="Calibri" w:eastAsia="Calibri" w:hAnsi="Calibri" w:cs="Calibri"/>
          <w:b/>
          <w:noProof w:val="0"/>
          <w:szCs w:val="22"/>
          <w:lang w:eastAsia="en-US"/>
        </w:rPr>
      </w:pPr>
    </w:p>
    <w:p w14:paraId="1847384A" w14:textId="155C7602" w:rsidR="00A92DCA"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Kupujúci:</w:t>
      </w:r>
    </w:p>
    <w:p w14:paraId="715BF216" w14:textId="1988B36A" w:rsidR="00332677" w:rsidRPr="00E500E8" w:rsidRDefault="00332677" w:rsidP="15369F79">
      <w:pPr>
        <w:rPr>
          <w:rFonts w:ascii="Calibri" w:hAnsi="Calibri" w:cs="Calibri"/>
          <w:color w:val="000000" w:themeColor="text1"/>
        </w:rPr>
      </w:pPr>
      <w:r w:rsidRPr="15369F79">
        <w:rPr>
          <w:rFonts w:ascii="Calibri" w:hAnsi="Calibri" w:cs="Calibri"/>
          <w:color w:val="000000" w:themeColor="text1"/>
        </w:rPr>
        <w:t xml:space="preserve">Názov : </w:t>
      </w:r>
      <w:r>
        <w:tab/>
      </w:r>
      <w:r>
        <w:tab/>
      </w:r>
      <w:r w:rsidR="3088843D" w:rsidRPr="15369F79">
        <w:rPr>
          <w:rFonts w:ascii="Calibri" w:hAnsi="Calibri" w:cs="Calibri"/>
          <w:color w:val="000000" w:themeColor="text1"/>
        </w:rPr>
        <w:t>Peter Ščepán</w:t>
      </w:r>
      <w:r w:rsidR="68E02C37" w:rsidRPr="15369F79">
        <w:rPr>
          <w:rFonts w:ascii="Calibri" w:hAnsi="Calibri" w:cs="Calibri"/>
          <w:color w:val="000000" w:themeColor="text1"/>
        </w:rPr>
        <w:t xml:space="preserve"> - Vi</w:t>
      </w:r>
      <w:r w:rsidR="095DEE46" w:rsidRPr="15369F79">
        <w:rPr>
          <w:rFonts w:ascii="Calibri" w:hAnsi="Calibri" w:cs="Calibri"/>
          <w:color w:val="000000" w:themeColor="text1"/>
        </w:rPr>
        <w:t>novin</w:t>
      </w:r>
      <w:r w:rsidR="68E02C37" w:rsidRPr="15369F79">
        <w:rPr>
          <w:rFonts w:ascii="Calibri" w:hAnsi="Calibri" w:cs="Calibri"/>
          <w:color w:val="000000" w:themeColor="text1"/>
        </w:rPr>
        <w:t xml:space="preserve">  </w:t>
      </w:r>
    </w:p>
    <w:p w14:paraId="7E3B89D8" w14:textId="51FFBC01" w:rsidR="00332677" w:rsidRDefault="00332677" w:rsidP="15369F79">
      <w:pPr>
        <w:rPr>
          <w:rFonts w:ascii="Calibri" w:hAnsi="Calibri" w:cs="Calibri"/>
          <w:color w:val="000000" w:themeColor="text1"/>
        </w:rPr>
      </w:pPr>
      <w:r w:rsidRPr="15369F79">
        <w:rPr>
          <w:rFonts w:ascii="Calibri" w:hAnsi="Calibri" w:cs="Calibri"/>
          <w:color w:val="000000" w:themeColor="text1"/>
        </w:rPr>
        <w:t>Sídlo :</w:t>
      </w:r>
      <w:r>
        <w:tab/>
      </w:r>
      <w:r w:rsidRPr="15369F79">
        <w:rPr>
          <w:rFonts w:ascii="Calibri" w:hAnsi="Calibri" w:cs="Calibri"/>
          <w:color w:val="000000" w:themeColor="text1"/>
        </w:rPr>
        <w:t xml:space="preserve"> </w:t>
      </w:r>
      <w:r>
        <w:tab/>
      </w:r>
      <w:r>
        <w:tab/>
      </w:r>
      <w:r w:rsidR="1615B196" w:rsidRPr="15369F79">
        <w:rPr>
          <w:rFonts w:ascii="Calibri" w:hAnsi="Calibri" w:cs="Calibri"/>
          <w:color w:val="000000" w:themeColor="text1"/>
        </w:rPr>
        <w:t>Slnečná 324/48, 90091 Limbach</w:t>
      </w:r>
    </w:p>
    <w:p w14:paraId="18E468CA" w14:textId="432B12A7" w:rsidR="00332677" w:rsidRPr="00E500E8" w:rsidRDefault="00332677" w:rsidP="15369F79">
      <w:pPr>
        <w:rPr>
          <w:rFonts w:ascii="Calibri" w:hAnsi="Calibri" w:cs="Calibri"/>
          <w:color w:val="000000" w:themeColor="text1"/>
        </w:rPr>
      </w:pPr>
      <w:r w:rsidRPr="15369F79">
        <w:rPr>
          <w:rFonts w:ascii="Calibri" w:hAnsi="Calibri" w:cs="Calibri"/>
          <w:color w:val="000000" w:themeColor="text1"/>
        </w:rPr>
        <w:t xml:space="preserve">IČO:        </w:t>
      </w:r>
      <w:r>
        <w:tab/>
      </w:r>
      <w:r>
        <w:tab/>
      </w:r>
      <w:r w:rsidR="5302A874" w:rsidRPr="15369F79">
        <w:rPr>
          <w:rFonts w:ascii="Calibri" w:hAnsi="Calibri" w:cs="Calibri"/>
          <w:color w:val="000000" w:themeColor="text1"/>
        </w:rPr>
        <w:t>17579082</w:t>
      </w:r>
      <w:r w:rsidR="3BB37929" w:rsidRPr="15369F79">
        <w:rPr>
          <w:rFonts w:ascii="Calibri" w:hAnsi="Calibri" w:cs="Calibri"/>
          <w:color w:val="000000" w:themeColor="text1"/>
        </w:rPr>
        <w:t xml:space="preserve"> </w:t>
      </w:r>
    </w:p>
    <w:p w14:paraId="67421C8F" w14:textId="2E6B1282" w:rsidR="007441A5" w:rsidRPr="00E500E8" w:rsidRDefault="00332677" w:rsidP="15369F79">
      <w:pPr>
        <w:rPr>
          <w:rFonts w:ascii="Calibri" w:hAnsi="Calibri" w:cs="Calibri"/>
          <w:color w:val="000000" w:themeColor="text1"/>
        </w:rPr>
      </w:pPr>
      <w:r w:rsidRPr="15369F79">
        <w:rPr>
          <w:rFonts w:ascii="Calibri" w:hAnsi="Calibri" w:cs="Calibri"/>
          <w:color w:val="000000" w:themeColor="text1"/>
        </w:rPr>
        <w:t xml:space="preserve">IČ DPH:  </w:t>
      </w:r>
      <w:r w:rsidR="007441A5">
        <w:tab/>
      </w:r>
      <w:r w:rsidR="007441A5">
        <w:tab/>
      </w:r>
      <w:r w:rsidR="4CCCFA93" w:rsidRPr="15369F79">
        <w:rPr>
          <w:rFonts w:ascii="Calibri" w:hAnsi="Calibri" w:cs="Calibri"/>
          <w:color w:val="000000" w:themeColor="text1"/>
        </w:rPr>
        <w:t>SK1020227362</w:t>
      </w:r>
    </w:p>
    <w:p w14:paraId="3E1B1BDF" w14:textId="67CD5203" w:rsidR="007441A5" w:rsidRPr="00E500E8" w:rsidRDefault="007441A5" w:rsidP="12ACFD1E">
      <w:pPr>
        <w:rPr>
          <w:rFonts w:ascii="Calibri" w:hAnsi="Calibri" w:cs="Calibri"/>
        </w:rPr>
      </w:pPr>
      <w:r w:rsidRPr="15369F79">
        <w:rPr>
          <w:rFonts w:ascii="Calibri" w:hAnsi="Calibri" w:cs="Calibri"/>
        </w:rPr>
        <w:t>Štatutárny orgán:</w:t>
      </w:r>
      <w:r>
        <w:tab/>
      </w:r>
      <w:r w:rsidR="42D283B6" w:rsidRPr="15369F79">
        <w:rPr>
          <w:rFonts w:ascii="Calibri" w:hAnsi="Calibri" w:cs="Calibri"/>
          <w:color w:val="000000" w:themeColor="text1"/>
        </w:rPr>
        <w:t>Peter Ščepán</w:t>
      </w:r>
    </w:p>
    <w:p w14:paraId="21F64438" w14:textId="3F68B486" w:rsidR="00332677" w:rsidRPr="00E500E8" w:rsidRDefault="00332677" w:rsidP="12ACFD1E">
      <w:pPr>
        <w:rPr>
          <w:rFonts w:ascii="Calibri" w:hAnsi="Calibri" w:cs="Calibri"/>
          <w:highlight w:val="yellow"/>
        </w:rPr>
      </w:pPr>
      <w:r w:rsidRPr="12ACFD1E">
        <w:rPr>
          <w:rFonts w:ascii="Calibri" w:hAnsi="Calibri" w:cs="Calibri"/>
          <w:highlight w:val="yellow"/>
        </w:rPr>
        <w:t xml:space="preserve">Bankové spojenie: </w:t>
      </w:r>
      <w:r>
        <w:tab/>
      </w:r>
      <w:r w:rsidR="006048B7">
        <w:rPr>
          <w:rFonts w:ascii="Calibri" w:eastAsia="Calibri" w:hAnsi="Calibri" w:cs="Calibri"/>
          <w:noProof w:val="0"/>
          <w:highlight w:val="yellow"/>
          <w:lang w:eastAsia="en-US"/>
        </w:rPr>
        <w:t>TATRA BANKA a.s.</w:t>
      </w:r>
    </w:p>
    <w:p w14:paraId="7FA3F002" w14:textId="7B25A15C" w:rsidR="00332677" w:rsidRPr="00E500E8" w:rsidRDefault="00332677" w:rsidP="12ACFD1E">
      <w:pPr>
        <w:rPr>
          <w:rFonts w:ascii="Calibri" w:hAnsi="Calibri" w:cs="Calibri"/>
          <w:highlight w:val="yellow"/>
        </w:rPr>
      </w:pPr>
      <w:r w:rsidRPr="12ACFD1E">
        <w:rPr>
          <w:rFonts w:ascii="Calibri" w:hAnsi="Calibri" w:cs="Calibri"/>
          <w:highlight w:val="yellow"/>
        </w:rPr>
        <w:t>IBAN:</w:t>
      </w:r>
      <w:r>
        <w:tab/>
      </w:r>
      <w:r>
        <w:tab/>
      </w:r>
      <w:r>
        <w:tab/>
      </w:r>
      <w:r w:rsidR="006048B7">
        <w:rPr>
          <w:rFonts w:ascii="Calibri" w:eastAsia="Calibri" w:hAnsi="Calibri" w:cs="Calibri"/>
          <w:noProof w:val="0"/>
          <w:highlight w:val="yellow"/>
          <w:lang w:eastAsia="en-US"/>
        </w:rPr>
        <w:t>SK77 1100 0000 0026 2406 0190</w:t>
      </w:r>
    </w:p>
    <w:p w14:paraId="03C38DC2" w14:textId="76F26DF4" w:rsidR="006201D3" w:rsidRPr="00E500E8" w:rsidRDefault="006201D3"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Kupujúci</w:t>
      </w:r>
      <w:r w:rsidRPr="00E500E8">
        <w:rPr>
          <w:rFonts w:ascii="Calibri" w:eastAsia="Calibri" w:hAnsi="Calibri" w:cs="Calibri"/>
          <w:noProof w:val="0"/>
          <w:szCs w:val="22"/>
          <w:lang w:eastAsia="en-US"/>
        </w:rPr>
        <w:t>“)</w:t>
      </w:r>
    </w:p>
    <w:p w14:paraId="5913D7FC" w14:textId="77777777" w:rsidR="00A92DCA" w:rsidRPr="00E500E8" w:rsidRDefault="00A92DCA" w:rsidP="00106303">
      <w:pPr>
        <w:contextualSpacing/>
        <w:rPr>
          <w:rFonts w:ascii="Calibri" w:eastAsia="Calibri" w:hAnsi="Calibri" w:cs="Calibri"/>
          <w:noProof w:val="0"/>
          <w:szCs w:val="22"/>
          <w:lang w:eastAsia="en-US"/>
        </w:rPr>
      </w:pPr>
    </w:p>
    <w:p w14:paraId="507FFF05" w14:textId="14FA33DE"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a</w:t>
      </w:r>
    </w:p>
    <w:p w14:paraId="04B8EA0A" w14:textId="77777777" w:rsidR="00A92DCA" w:rsidRPr="00E500E8" w:rsidRDefault="00A92DCA" w:rsidP="00106303">
      <w:pPr>
        <w:contextualSpacing/>
        <w:rPr>
          <w:rFonts w:ascii="Calibri" w:eastAsia="Calibri" w:hAnsi="Calibri" w:cs="Calibri"/>
          <w:noProof w:val="0"/>
          <w:szCs w:val="22"/>
          <w:lang w:eastAsia="en-US"/>
        </w:rPr>
      </w:pPr>
    </w:p>
    <w:p w14:paraId="5967328A" w14:textId="77777777" w:rsidR="006201D3" w:rsidRPr="00E500E8" w:rsidRDefault="006201D3" w:rsidP="00106303">
      <w:pPr>
        <w:contextualSpacing/>
        <w:rPr>
          <w:rFonts w:ascii="Calibri" w:eastAsia="Calibri" w:hAnsi="Calibri" w:cs="Calibri"/>
          <w:b/>
          <w:noProof w:val="0"/>
          <w:szCs w:val="22"/>
          <w:lang w:eastAsia="en-US"/>
        </w:rPr>
      </w:pPr>
      <w:r w:rsidRPr="00E500E8">
        <w:rPr>
          <w:rFonts w:ascii="Calibri" w:eastAsia="Calibri" w:hAnsi="Calibri" w:cs="Calibri"/>
          <w:b/>
          <w:noProof w:val="0"/>
          <w:szCs w:val="22"/>
          <w:lang w:eastAsia="en-US"/>
        </w:rPr>
        <w:t>Predávajúci:</w:t>
      </w:r>
      <w:r w:rsidR="00B81144" w:rsidRPr="00E500E8">
        <w:rPr>
          <w:rFonts w:ascii="Calibri" w:eastAsia="Calibri" w:hAnsi="Calibri" w:cs="Calibri"/>
          <w:b/>
          <w:noProof w:val="0"/>
          <w:szCs w:val="22"/>
          <w:lang w:eastAsia="en-US"/>
        </w:rPr>
        <w:t xml:space="preserve"> </w:t>
      </w:r>
      <w:r w:rsidR="00B81144" w:rsidRPr="00E500E8">
        <w:rPr>
          <w:rFonts w:ascii="Calibri" w:eastAsia="Calibri" w:hAnsi="Calibri" w:cs="Calibri"/>
          <w:b/>
          <w:noProof w:val="0"/>
          <w:szCs w:val="22"/>
          <w:lang w:eastAsia="en-US"/>
        </w:rPr>
        <w:tab/>
      </w:r>
    </w:p>
    <w:p w14:paraId="069960C3" w14:textId="25175477" w:rsidR="00332677" w:rsidRPr="00E500E8" w:rsidRDefault="00332677" w:rsidP="00106303">
      <w:pPr>
        <w:contextualSpacing/>
        <w:rPr>
          <w:rFonts w:ascii="Calibri" w:eastAsia="Calibri" w:hAnsi="Calibri" w:cs="Calibri"/>
          <w:b/>
          <w:bCs/>
          <w:noProof w:val="0"/>
          <w:szCs w:val="22"/>
          <w:lang w:eastAsia="en-US"/>
        </w:rPr>
      </w:pPr>
      <w:r w:rsidRPr="00E500E8">
        <w:rPr>
          <w:rFonts w:ascii="Calibri" w:eastAsia="Calibri" w:hAnsi="Calibri" w:cs="Calibri"/>
          <w:b/>
          <w:bCs/>
          <w:noProof w:val="0"/>
          <w:szCs w:val="22"/>
          <w:lang w:eastAsia="en-US"/>
        </w:rPr>
        <w:t>Názov:</w:t>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r w:rsidR="007441A5" w:rsidRPr="00E500E8">
        <w:rPr>
          <w:rFonts w:ascii="Calibri" w:eastAsia="Calibri" w:hAnsi="Calibri" w:cs="Calibri"/>
          <w:b/>
          <w:bCs/>
          <w:noProof w:val="0"/>
          <w:szCs w:val="22"/>
          <w:lang w:eastAsia="en-US"/>
        </w:rPr>
        <w:tab/>
      </w:r>
    </w:p>
    <w:p w14:paraId="3CB8AC25" w14:textId="0B101567"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Sídlo:</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0388BB4A" w14:textId="0311BE6E"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IČO</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2F85BA7C" w14:textId="5AC3234D" w:rsidR="00874C99" w:rsidRPr="00E500E8" w:rsidRDefault="00874C99"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IČ DPH:</w:t>
      </w:r>
      <w:r w:rsidRPr="00E500E8">
        <w:rPr>
          <w:rFonts w:ascii="Calibri" w:eastAsia="Calibri" w:hAnsi="Calibri" w:cs="Calibri"/>
          <w:noProof w:val="0"/>
          <w:szCs w:val="22"/>
          <w:lang w:eastAsia="en-US"/>
        </w:rPr>
        <w:tab/>
      </w:r>
      <w:r w:rsidR="007441A5" w:rsidRPr="00E500E8">
        <w:rPr>
          <w:rFonts w:ascii="Calibri" w:eastAsia="Calibri" w:hAnsi="Calibri" w:cs="Calibri"/>
          <w:noProof w:val="0"/>
          <w:szCs w:val="22"/>
          <w:lang w:eastAsia="en-US"/>
        </w:rPr>
        <w:tab/>
      </w:r>
    </w:p>
    <w:p w14:paraId="57021823" w14:textId="0B2E3AA9" w:rsidR="007441A5" w:rsidRPr="00E500E8" w:rsidRDefault="007441A5" w:rsidP="007441A5">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Štatutárny orgán:</w:t>
      </w:r>
      <w:r w:rsidRPr="00E500E8">
        <w:rPr>
          <w:rFonts w:ascii="Calibri" w:eastAsia="Calibri" w:hAnsi="Calibri" w:cs="Calibri"/>
          <w:noProof w:val="0"/>
          <w:szCs w:val="22"/>
          <w:lang w:eastAsia="en-US"/>
        </w:rPr>
        <w:tab/>
      </w:r>
    </w:p>
    <w:p w14:paraId="57682C2D" w14:textId="078D2F47" w:rsidR="00725FF1"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Bankové spojenie</w:t>
      </w:r>
      <w:r w:rsidR="00874C99"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ab/>
      </w:r>
    </w:p>
    <w:p w14:paraId="50BA86E7" w14:textId="4E5B6E04" w:rsidR="00874C99" w:rsidRPr="00E500E8" w:rsidRDefault="00332677" w:rsidP="00874C99">
      <w:pPr>
        <w:tabs>
          <w:tab w:val="left" w:pos="1418"/>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IBAN</w:t>
      </w:r>
      <w:r w:rsidR="006201D3" w:rsidRPr="00E500E8">
        <w:rPr>
          <w:rFonts w:ascii="Calibri" w:eastAsia="Calibri" w:hAnsi="Calibri" w:cs="Calibri"/>
          <w:noProof w:val="0"/>
          <w:szCs w:val="22"/>
          <w:lang w:eastAsia="en-US"/>
        </w:rPr>
        <w:t>:</w:t>
      </w:r>
      <w:r w:rsidR="00874C99" w:rsidRPr="00E500E8">
        <w:rPr>
          <w:rFonts w:ascii="Calibri" w:eastAsia="Calibri" w:hAnsi="Calibri" w:cs="Calibri"/>
          <w:noProof w:val="0"/>
          <w:szCs w:val="22"/>
          <w:lang w:eastAsia="en-US"/>
        </w:rPr>
        <w:t xml:space="preserve"> </w:t>
      </w:r>
      <w:r w:rsidR="00E500E8" w:rsidRPr="00E500E8">
        <w:rPr>
          <w:rFonts w:ascii="Calibri" w:eastAsia="Calibri" w:hAnsi="Calibri" w:cs="Calibri"/>
          <w:noProof w:val="0"/>
          <w:szCs w:val="22"/>
          <w:lang w:eastAsia="en-US"/>
        </w:rPr>
        <w:tab/>
      </w:r>
      <w:r w:rsidR="00E500E8" w:rsidRPr="00E500E8">
        <w:rPr>
          <w:rFonts w:ascii="Calibri" w:eastAsia="Calibri" w:hAnsi="Calibri" w:cs="Calibri"/>
          <w:noProof w:val="0"/>
          <w:szCs w:val="22"/>
          <w:lang w:eastAsia="en-US"/>
        </w:rPr>
        <w:tab/>
      </w:r>
    </w:p>
    <w:p w14:paraId="763AB3E9" w14:textId="50351CF2" w:rsidR="006201D3" w:rsidRPr="00E500E8" w:rsidRDefault="006201D3"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(ďalej </w:t>
      </w:r>
      <w:r w:rsidR="007441A5" w:rsidRPr="00E500E8">
        <w:rPr>
          <w:rFonts w:ascii="Calibri" w:eastAsia="Calibri" w:hAnsi="Calibri" w:cs="Calibri"/>
          <w:noProof w:val="0"/>
          <w:szCs w:val="22"/>
          <w:lang w:eastAsia="en-US"/>
        </w:rPr>
        <w:t>len</w:t>
      </w:r>
      <w:r w:rsidRPr="00E500E8">
        <w:rPr>
          <w:rFonts w:ascii="Calibri" w:eastAsia="Calibri" w:hAnsi="Calibri" w:cs="Calibri"/>
          <w:noProof w:val="0"/>
          <w:szCs w:val="22"/>
          <w:lang w:eastAsia="en-US"/>
        </w:rPr>
        <w:t xml:space="preserve"> „</w:t>
      </w:r>
      <w:r w:rsidRPr="00E500E8">
        <w:rPr>
          <w:rFonts w:ascii="Calibri" w:eastAsia="Calibri" w:hAnsi="Calibri" w:cs="Calibri"/>
          <w:b/>
          <w:iCs/>
          <w:noProof w:val="0"/>
          <w:szCs w:val="22"/>
          <w:lang w:eastAsia="en-US"/>
        </w:rPr>
        <w:t>Predávajúci</w:t>
      </w:r>
      <w:r w:rsidRPr="00E500E8">
        <w:rPr>
          <w:rFonts w:ascii="Calibri" w:eastAsia="Calibri" w:hAnsi="Calibri" w:cs="Calibri"/>
          <w:noProof w:val="0"/>
          <w:szCs w:val="22"/>
          <w:lang w:eastAsia="en-US"/>
        </w:rPr>
        <w:t>“)</w:t>
      </w:r>
    </w:p>
    <w:p w14:paraId="6A3B39C3" w14:textId="0260F9BC" w:rsidR="007441A5" w:rsidRPr="00E500E8" w:rsidRDefault="007441A5" w:rsidP="00106303">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a Kupujúci ďalej spoločne ako „</w:t>
      </w:r>
      <w:r w:rsidRPr="00E500E8">
        <w:rPr>
          <w:rFonts w:ascii="Calibri" w:eastAsia="Calibri" w:hAnsi="Calibri" w:cs="Calibri"/>
          <w:b/>
          <w:bCs/>
          <w:noProof w:val="0"/>
          <w:szCs w:val="22"/>
          <w:lang w:eastAsia="en-US"/>
        </w:rPr>
        <w:t>Zmluvné strany</w:t>
      </w:r>
      <w:r w:rsidRPr="00E500E8">
        <w:rPr>
          <w:rFonts w:ascii="Calibri" w:eastAsia="Calibri" w:hAnsi="Calibri" w:cs="Calibri"/>
          <w:noProof w:val="0"/>
          <w:szCs w:val="22"/>
          <w:lang w:eastAsia="en-US"/>
        </w:rPr>
        <w:t>“)</w:t>
      </w:r>
    </w:p>
    <w:p w14:paraId="2FB4B29D" w14:textId="77777777" w:rsidR="00A92DCA" w:rsidRPr="00E500E8" w:rsidRDefault="00A92DCA" w:rsidP="00106303">
      <w:pPr>
        <w:contextualSpacing/>
        <w:rPr>
          <w:rFonts w:ascii="Calibri" w:eastAsia="Calibri" w:hAnsi="Calibri" w:cs="Calibri"/>
          <w:noProof w:val="0"/>
          <w:szCs w:val="22"/>
          <w:lang w:eastAsia="en-US"/>
        </w:rPr>
      </w:pPr>
    </w:p>
    <w:p w14:paraId="4EF3AA90" w14:textId="665171B7" w:rsidR="00B32E09" w:rsidRPr="00E500E8" w:rsidRDefault="00B32E09" w:rsidP="00E500E8">
      <w:pPr>
        <w:contextualSpacing/>
        <w:jc w:val="both"/>
        <w:rPr>
          <w:rFonts w:ascii="Calibri" w:eastAsia="Calibri" w:hAnsi="Calibri" w:cs="Calibri"/>
          <w:bCs/>
          <w:noProof w:val="0"/>
          <w:szCs w:val="22"/>
          <w:lang w:eastAsia="en-US"/>
        </w:rPr>
      </w:pPr>
      <w:r w:rsidRPr="00E500E8">
        <w:rPr>
          <w:rFonts w:ascii="Calibri" w:eastAsia="Calibri" w:hAnsi="Calibri" w:cs="Calibri"/>
          <w:bCs/>
          <w:noProof w:val="0"/>
          <w:szCs w:val="22"/>
          <w:lang w:eastAsia="en-US"/>
        </w:rPr>
        <w:t xml:space="preserve">Kupujúci </w:t>
      </w:r>
      <w:r w:rsidR="007441A5" w:rsidRPr="00E500E8">
        <w:rPr>
          <w:rFonts w:ascii="Calibri" w:eastAsia="Calibri" w:hAnsi="Calibri" w:cs="Calibri"/>
          <w:bCs/>
          <w:noProof w:val="0"/>
          <w:szCs w:val="22"/>
          <w:lang w:eastAsia="en-US"/>
        </w:rPr>
        <w:t>a </w:t>
      </w:r>
      <w:r w:rsidRPr="00E500E8">
        <w:rPr>
          <w:rFonts w:ascii="Calibri" w:eastAsia="Calibri" w:hAnsi="Calibri" w:cs="Calibri"/>
          <w:bCs/>
          <w:noProof w:val="0"/>
          <w:szCs w:val="22"/>
          <w:lang w:eastAsia="en-US"/>
        </w:rPr>
        <w:t>Predávajúci</w:t>
      </w:r>
      <w:r w:rsidR="007441A5" w:rsidRPr="00E500E8">
        <w:rPr>
          <w:rFonts w:ascii="Calibri" w:eastAsia="Calibri" w:hAnsi="Calibri" w:cs="Calibri"/>
          <w:bCs/>
          <w:noProof w:val="0"/>
          <w:szCs w:val="22"/>
          <w:lang w:eastAsia="en-US"/>
        </w:rPr>
        <w:t xml:space="preserve"> </w:t>
      </w:r>
      <w:r w:rsidRPr="00E500E8">
        <w:rPr>
          <w:rFonts w:ascii="Calibri" w:eastAsia="Calibri" w:hAnsi="Calibri" w:cs="Calibri"/>
          <w:bCs/>
          <w:noProof w:val="0"/>
          <w:szCs w:val="22"/>
          <w:lang w:eastAsia="en-US"/>
        </w:rPr>
        <w:t>uzatvárajú v súlade s § 409 a</w:t>
      </w:r>
      <w:r w:rsidR="007441A5" w:rsidRPr="00E500E8">
        <w:rPr>
          <w:rFonts w:ascii="Calibri" w:eastAsia="Calibri" w:hAnsi="Calibri" w:cs="Calibri"/>
          <w:bCs/>
          <w:noProof w:val="0"/>
          <w:szCs w:val="22"/>
          <w:lang w:eastAsia="en-US"/>
        </w:rPr>
        <w:t> </w:t>
      </w:r>
      <w:r w:rsidRPr="00E500E8">
        <w:rPr>
          <w:rFonts w:ascii="Calibri" w:eastAsia="Calibri" w:hAnsi="Calibri" w:cs="Calibri"/>
          <w:bCs/>
          <w:noProof w:val="0"/>
          <w:szCs w:val="22"/>
          <w:lang w:eastAsia="en-US"/>
        </w:rPr>
        <w:t>nasl</w:t>
      </w:r>
      <w:r w:rsidR="007441A5" w:rsidRPr="00E500E8">
        <w:rPr>
          <w:rFonts w:ascii="Calibri" w:eastAsia="Calibri" w:hAnsi="Calibri" w:cs="Calibri"/>
          <w:bCs/>
          <w:noProof w:val="0"/>
          <w:szCs w:val="22"/>
          <w:lang w:eastAsia="en-US"/>
        </w:rPr>
        <w:t>. zákona</w:t>
      </w:r>
      <w:r w:rsidRPr="00E500E8">
        <w:rPr>
          <w:rFonts w:ascii="Calibri" w:eastAsia="Calibri" w:hAnsi="Calibri" w:cs="Calibri"/>
          <w:bCs/>
          <w:noProof w:val="0"/>
          <w:szCs w:val="22"/>
          <w:lang w:eastAsia="en-US"/>
        </w:rPr>
        <w:t xml:space="preserve"> č. 513/1991 Zb. Obchodn</w:t>
      </w:r>
      <w:r w:rsidR="007441A5" w:rsidRPr="00E500E8">
        <w:rPr>
          <w:rFonts w:ascii="Calibri" w:eastAsia="Calibri" w:hAnsi="Calibri" w:cs="Calibri"/>
          <w:bCs/>
          <w:noProof w:val="0"/>
          <w:szCs w:val="22"/>
          <w:lang w:eastAsia="en-US"/>
        </w:rPr>
        <w:t xml:space="preserve">ý </w:t>
      </w:r>
      <w:r w:rsidRPr="00E500E8">
        <w:rPr>
          <w:rFonts w:ascii="Calibri" w:eastAsia="Calibri" w:hAnsi="Calibri" w:cs="Calibri"/>
          <w:bCs/>
          <w:noProof w:val="0"/>
          <w:szCs w:val="22"/>
          <w:lang w:eastAsia="en-US"/>
        </w:rPr>
        <w:t xml:space="preserve">zákonník v znení neskorších predpisov </w:t>
      </w:r>
      <w:r w:rsidR="007441A5" w:rsidRPr="00E500E8">
        <w:rPr>
          <w:rFonts w:ascii="Calibri" w:eastAsia="Calibri" w:hAnsi="Calibri" w:cs="Calibri"/>
          <w:bCs/>
          <w:noProof w:val="0"/>
          <w:szCs w:val="22"/>
          <w:lang w:eastAsia="en-US"/>
        </w:rPr>
        <w:t>túto k</w:t>
      </w:r>
      <w:r w:rsidRPr="00E500E8">
        <w:rPr>
          <w:rFonts w:ascii="Calibri" w:eastAsia="Calibri" w:hAnsi="Calibri" w:cs="Calibri"/>
          <w:bCs/>
          <w:noProof w:val="0"/>
          <w:szCs w:val="22"/>
          <w:lang w:eastAsia="en-US"/>
        </w:rPr>
        <w:t xml:space="preserve">úpnu zmluvu (ďalej </w:t>
      </w:r>
      <w:r w:rsidR="007441A5" w:rsidRPr="00E500E8">
        <w:rPr>
          <w:rFonts w:ascii="Calibri" w:eastAsia="Calibri" w:hAnsi="Calibri" w:cs="Calibri"/>
          <w:bCs/>
          <w:noProof w:val="0"/>
          <w:szCs w:val="22"/>
          <w:lang w:eastAsia="en-US"/>
        </w:rPr>
        <w:t xml:space="preserve"> len </w:t>
      </w:r>
      <w:r w:rsidRPr="00E500E8">
        <w:rPr>
          <w:rFonts w:ascii="Calibri" w:eastAsia="Calibri" w:hAnsi="Calibri" w:cs="Calibri"/>
          <w:bCs/>
          <w:noProof w:val="0"/>
          <w:szCs w:val="22"/>
          <w:lang w:eastAsia="en-US"/>
        </w:rPr>
        <w:t>„</w:t>
      </w:r>
      <w:r w:rsidRPr="00E500E8">
        <w:rPr>
          <w:rFonts w:ascii="Calibri" w:eastAsia="Calibri" w:hAnsi="Calibri" w:cs="Calibri"/>
          <w:b/>
          <w:iCs/>
          <w:noProof w:val="0"/>
          <w:szCs w:val="22"/>
          <w:lang w:eastAsia="en-US"/>
        </w:rPr>
        <w:t>Zmluva</w:t>
      </w:r>
      <w:r w:rsidRPr="00E500E8">
        <w:rPr>
          <w:rFonts w:ascii="Calibri" w:eastAsia="Calibri" w:hAnsi="Calibri" w:cs="Calibri"/>
          <w:bCs/>
          <w:noProof w:val="0"/>
          <w:szCs w:val="22"/>
          <w:lang w:eastAsia="en-US"/>
        </w:rPr>
        <w:t>“)</w:t>
      </w:r>
      <w:r w:rsidR="00E500E8" w:rsidRPr="00E500E8">
        <w:rPr>
          <w:rFonts w:ascii="Calibri" w:eastAsia="Calibri" w:hAnsi="Calibri" w:cs="Calibri"/>
          <w:bCs/>
          <w:noProof w:val="0"/>
          <w:szCs w:val="22"/>
          <w:lang w:eastAsia="en-US"/>
        </w:rPr>
        <w:t>.</w:t>
      </w:r>
    </w:p>
    <w:p w14:paraId="74E32F06" w14:textId="77777777" w:rsidR="00104F31" w:rsidRPr="00E500E8" w:rsidRDefault="00104F31" w:rsidP="00106303">
      <w:pPr>
        <w:contextualSpacing/>
        <w:jc w:val="both"/>
        <w:rPr>
          <w:rFonts w:ascii="Calibri" w:eastAsia="Calibri" w:hAnsi="Calibri" w:cs="Calibri"/>
          <w:b/>
          <w:noProof w:val="0"/>
          <w:szCs w:val="22"/>
          <w:lang w:eastAsia="en-US"/>
        </w:rPr>
      </w:pPr>
    </w:p>
    <w:p w14:paraId="10BAF23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w:t>
      </w:r>
    </w:p>
    <w:p w14:paraId="6EEAD130"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 xml:space="preserve">Predmet Zmluvy a predmet prevodu </w:t>
      </w:r>
    </w:p>
    <w:p w14:paraId="5B8872A9" w14:textId="5B815EAE" w:rsidR="00885720" w:rsidRDefault="00B32E09" w:rsidP="12ACFD1E">
      <w:pPr>
        <w:numPr>
          <w:ilvl w:val="0"/>
          <w:numId w:val="2"/>
        </w:numPr>
        <w:ind w:left="425" w:hanging="425"/>
        <w:contextualSpacing/>
        <w:jc w:val="both"/>
        <w:rPr>
          <w:rFonts w:ascii="Calibri" w:eastAsia="Calibri" w:hAnsi="Calibri" w:cs="Calibri"/>
          <w:noProof w:val="0"/>
          <w:lang w:eastAsia="en-US"/>
        </w:rPr>
      </w:pPr>
      <w:r w:rsidRPr="15369F79">
        <w:rPr>
          <w:rFonts w:ascii="Calibri" w:eastAsia="Calibri" w:hAnsi="Calibri" w:cs="Calibri"/>
          <w:noProof w:val="0"/>
          <w:lang w:eastAsia="en-US"/>
        </w:rPr>
        <w:t xml:space="preserve">Podkladom na uzavretie Zmluvy je ponuka úspešného uchádzača predložená </w:t>
      </w:r>
      <w:r w:rsidR="00A76C1B" w:rsidRPr="15369F79">
        <w:rPr>
          <w:rFonts w:ascii="Calibri" w:eastAsia="Calibri" w:hAnsi="Calibri" w:cs="Calibri"/>
          <w:noProof w:val="0"/>
          <w:lang w:eastAsia="en-US"/>
        </w:rPr>
        <w:t xml:space="preserve">v rámci </w:t>
      </w:r>
      <w:r w:rsidR="0038796A" w:rsidRPr="15369F79">
        <w:rPr>
          <w:rFonts w:ascii="Calibri" w:eastAsia="Calibri" w:hAnsi="Calibri" w:cs="Calibri"/>
          <w:noProof w:val="0"/>
          <w:lang w:eastAsia="en-US"/>
        </w:rPr>
        <w:t xml:space="preserve">procesu obstarávania </w:t>
      </w:r>
      <w:r w:rsidR="00461DCA" w:rsidRPr="15369F79">
        <w:rPr>
          <w:rFonts w:ascii="Calibri" w:eastAsia="Calibri" w:hAnsi="Calibri" w:cs="Calibri"/>
          <w:noProof w:val="0"/>
          <w:lang w:eastAsia="en-US"/>
        </w:rPr>
        <w:t>v súlade s Usmernením Pôdohospodárskej platobnej agentúry č. 8/2017 v aktuálnom znení k obstarávaniu tovarov, stavebných prác a služieb financovaných z PRV SR  2014 – 2020 (ďalej len „</w:t>
      </w:r>
      <w:r w:rsidR="00461DCA" w:rsidRPr="15369F79">
        <w:rPr>
          <w:rFonts w:ascii="Calibri" w:eastAsia="Calibri" w:hAnsi="Calibri" w:cs="Calibri"/>
          <w:b/>
          <w:bCs/>
          <w:noProof w:val="0"/>
          <w:lang w:eastAsia="en-US"/>
        </w:rPr>
        <w:t>obstarávanie</w:t>
      </w:r>
      <w:r w:rsidR="00461DCA" w:rsidRPr="15369F79">
        <w:rPr>
          <w:rFonts w:ascii="Calibri" w:eastAsia="Calibri" w:hAnsi="Calibri" w:cs="Calibri"/>
          <w:noProof w:val="0"/>
          <w:lang w:eastAsia="en-US"/>
        </w:rPr>
        <w:t xml:space="preserve">“) </w:t>
      </w:r>
      <w:r w:rsidR="00443D88" w:rsidRPr="15369F79">
        <w:rPr>
          <w:rFonts w:ascii="Calibri" w:eastAsia="Calibri" w:hAnsi="Calibri" w:cs="Calibri"/>
          <w:noProof w:val="0"/>
          <w:lang w:eastAsia="en-US"/>
        </w:rPr>
        <w:t>na predmet zákazky:</w:t>
      </w:r>
      <w:r w:rsidRPr="15369F79">
        <w:rPr>
          <w:rFonts w:ascii="Calibri" w:eastAsia="Calibri" w:hAnsi="Calibri" w:cs="Calibri"/>
          <w:noProof w:val="0"/>
          <w:lang w:eastAsia="en-US"/>
        </w:rPr>
        <w:t xml:space="preserve"> </w:t>
      </w:r>
      <w:r w:rsidRPr="15369F79">
        <w:rPr>
          <w:rFonts w:ascii="Calibri" w:eastAsia="Calibri" w:hAnsi="Calibri" w:cs="Calibri"/>
          <w:b/>
          <w:bCs/>
          <w:i/>
          <w:iCs/>
          <w:noProof w:val="0"/>
          <w:lang w:eastAsia="en-US"/>
        </w:rPr>
        <w:t>„</w:t>
      </w:r>
      <w:r w:rsidR="758B9209" w:rsidRPr="15369F79">
        <w:rPr>
          <w:rFonts w:ascii="Calibri" w:eastAsia="Calibri" w:hAnsi="Calibri" w:cs="Calibri"/>
          <w:b/>
          <w:bCs/>
          <w:i/>
          <w:iCs/>
          <w:noProof w:val="0"/>
          <w:lang w:eastAsia="en-US"/>
        </w:rPr>
        <w:t xml:space="preserve"> </w:t>
      </w:r>
      <w:r w:rsidR="0732C82F" w:rsidRPr="15369F79">
        <w:rPr>
          <w:rFonts w:ascii="Calibri" w:eastAsia="Calibri" w:hAnsi="Calibri" w:cs="Calibri"/>
          <w:b/>
          <w:bCs/>
          <w:i/>
          <w:iCs/>
          <w:noProof w:val="0"/>
          <w:lang w:eastAsia="en-US"/>
        </w:rPr>
        <w:t xml:space="preserve">Zakúpenie technologického vybavenia pre spoločnosť Peter Ščepán </w:t>
      </w:r>
      <w:proofErr w:type="spellStart"/>
      <w:r w:rsidR="0732C82F" w:rsidRPr="15369F79">
        <w:rPr>
          <w:rFonts w:ascii="Calibri" w:eastAsia="Calibri" w:hAnsi="Calibri" w:cs="Calibri"/>
          <w:b/>
          <w:bCs/>
          <w:i/>
          <w:iCs/>
          <w:noProof w:val="0"/>
          <w:lang w:eastAsia="en-US"/>
        </w:rPr>
        <w:t>Vinovin</w:t>
      </w:r>
      <w:proofErr w:type="spellEnd"/>
      <w:r w:rsidR="758B9209" w:rsidRPr="15369F79">
        <w:rPr>
          <w:rFonts w:ascii="Calibri" w:eastAsia="Calibri" w:hAnsi="Calibri" w:cs="Calibri"/>
          <w:b/>
          <w:bCs/>
          <w:i/>
          <w:iCs/>
          <w:noProof w:val="0"/>
          <w:lang w:eastAsia="en-US"/>
        </w:rPr>
        <w:t xml:space="preserve">  </w:t>
      </w:r>
      <w:r w:rsidRPr="15369F79">
        <w:rPr>
          <w:rFonts w:ascii="Calibri" w:eastAsia="Calibri" w:hAnsi="Calibri" w:cs="Calibri"/>
          <w:b/>
          <w:bCs/>
          <w:i/>
          <w:iCs/>
          <w:noProof w:val="0"/>
          <w:lang w:eastAsia="en-US"/>
        </w:rPr>
        <w:t>“</w:t>
      </w:r>
      <w:r w:rsidR="00E500E8" w:rsidRPr="15369F79">
        <w:rPr>
          <w:rFonts w:ascii="Calibri" w:eastAsia="Calibri" w:hAnsi="Calibri" w:cs="Calibri"/>
          <w:b/>
          <w:bCs/>
          <w:noProof w:val="0"/>
          <w:lang w:eastAsia="en-US"/>
        </w:rPr>
        <w:t xml:space="preserve"> </w:t>
      </w:r>
      <w:r w:rsidR="00E500E8" w:rsidRPr="15369F79">
        <w:rPr>
          <w:rFonts w:ascii="Calibri" w:eastAsia="Calibri" w:hAnsi="Calibri" w:cs="Calibri"/>
          <w:noProof w:val="0"/>
          <w:lang w:eastAsia="en-US"/>
        </w:rPr>
        <w:t>(ďalej len „</w:t>
      </w:r>
      <w:r w:rsidR="00885720" w:rsidRPr="15369F79">
        <w:rPr>
          <w:rFonts w:ascii="Calibri" w:eastAsia="Calibri" w:hAnsi="Calibri" w:cs="Calibri"/>
          <w:b/>
          <w:bCs/>
          <w:noProof w:val="0"/>
          <w:lang w:eastAsia="en-US"/>
        </w:rPr>
        <w:t>Z</w:t>
      </w:r>
      <w:r w:rsidR="00E500E8" w:rsidRPr="15369F79">
        <w:rPr>
          <w:rFonts w:ascii="Calibri" w:eastAsia="Calibri" w:hAnsi="Calibri" w:cs="Calibri"/>
          <w:b/>
          <w:bCs/>
          <w:noProof w:val="0"/>
          <w:lang w:eastAsia="en-US"/>
        </w:rPr>
        <w:t>ákazka</w:t>
      </w:r>
      <w:r w:rsidR="00E500E8" w:rsidRPr="15369F79">
        <w:rPr>
          <w:rFonts w:ascii="Calibri" w:eastAsia="Calibri" w:hAnsi="Calibri" w:cs="Calibri"/>
          <w:noProof w:val="0"/>
          <w:lang w:eastAsia="en-US"/>
        </w:rPr>
        <w:t>“)</w:t>
      </w:r>
      <w:r w:rsidR="0038796A" w:rsidRPr="15369F79">
        <w:rPr>
          <w:rFonts w:ascii="Calibri" w:eastAsia="Calibri" w:hAnsi="Calibri" w:cs="Calibri"/>
          <w:noProof w:val="0"/>
          <w:lang w:eastAsia="en-US"/>
        </w:rPr>
        <w:t>.</w:t>
      </w:r>
    </w:p>
    <w:p w14:paraId="528C25EE" w14:textId="52D6D49E" w:rsidR="00885720" w:rsidRPr="00E500E8" w:rsidRDefault="00885720" w:rsidP="00885720">
      <w:pPr>
        <w:numPr>
          <w:ilvl w:val="0"/>
          <w:numId w:val="2"/>
        </w:numPr>
        <w:ind w:left="425" w:hanging="425"/>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Predmetom tejto Zmluvy je dodanie </w:t>
      </w:r>
      <w:r w:rsidR="00607135" w:rsidRPr="15369F79">
        <w:rPr>
          <w:rFonts w:ascii="Calibri" w:eastAsia="Calibri" w:hAnsi="Calibri" w:cs="Calibri"/>
          <w:noProof w:val="0"/>
          <w:lang w:eastAsia="en-US"/>
        </w:rPr>
        <w:t>tovarov</w:t>
      </w:r>
      <w:r w:rsidRPr="15369F79">
        <w:rPr>
          <w:rFonts w:ascii="Calibri" w:eastAsia="Calibri" w:hAnsi="Calibri" w:cs="Calibri"/>
          <w:noProof w:val="0"/>
          <w:lang w:eastAsia="en-US"/>
        </w:rPr>
        <w:t xml:space="preserve"> v rozsahu špecifikácie a cenovej ponuky Predávajúceho ako uchádzača v</w:t>
      </w:r>
      <w:r w:rsidR="00461DCA" w:rsidRPr="15369F79">
        <w:rPr>
          <w:rFonts w:ascii="Calibri" w:eastAsia="Calibri" w:hAnsi="Calibri" w:cs="Calibri"/>
          <w:noProof w:val="0"/>
          <w:lang w:eastAsia="en-US"/>
        </w:rPr>
        <w:t xml:space="preserve"> </w:t>
      </w:r>
      <w:r w:rsidRPr="15369F79">
        <w:rPr>
          <w:rFonts w:ascii="Calibri" w:eastAsia="Calibri" w:hAnsi="Calibri" w:cs="Calibri"/>
          <w:noProof w:val="0"/>
          <w:lang w:eastAsia="en-US"/>
        </w:rPr>
        <w:t>obstarávaní k Zákazke, ktorého špecifikácia tvorí Prílohu č. 1 tejto Zmluvy (ďalej len „</w:t>
      </w:r>
      <w:r w:rsidRPr="15369F79">
        <w:rPr>
          <w:rFonts w:ascii="Calibri" w:eastAsia="Calibri" w:hAnsi="Calibri" w:cs="Calibri"/>
          <w:b/>
          <w:bCs/>
          <w:noProof w:val="0"/>
          <w:lang w:eastAsia="en-US"/>
        </w:rPr>
        <w:t>Predmet</w:t>
      </w:r>
      <w:r w:rsidRPr="15369F79">
        <w:rPr>
          <w:rFonts w:ascii="Calibri" w:eastAsia="Calibri" w:hAnsi="Calibri" w:cs="Calibri"/>
          <w:noProof w:val="0"/>
          <w:lang w:eastAsia="en-US"/>
        </w:rPr>
        <w:t xml:space="preserve"> </w:t>
      </w:r>
      <w:r w:rsidRPr="15369F79">
        <w:rPr>
          <w:rFonts w:ascii="Calibri" w:eastAsia="Calibri" w:hAnsi="Calibri" w:cs="Calibri"/>
          <w:b/>
          <w:bCs/>
          <w:noProof w:val="0"/>
          <w:lang w:eastAsia="en-US"/>
        </w:rPr>
        <w:t>Zmluvy</w:t>
      </w:r>
      <w:r w:rsidRPr="15369F79">
        <w:rPr>
          <w:rFonts w:ascii="Calibri" w:eastAsia="Calibri" w:hAnsi="Calibri" w:cs="Calibri"/>
          <w:noProof w:val="0"/>
          <w:lang w:eastAsia="en-US"/>
        </w:rPr>
        <w:t xml:space="preserve">“) a prevod vlastníckeho práva na Kupujúceho, vrátane jeho dopravy do sídla Kupujúceho, vyloženia, inštalácie, uvedenia do prevádzky, zaškolenia obsluhy a zabezpečenia záručného servisu. </w:t>
      </w:r>
      <w:r w:rsidR="00BA5867" w:rsidRPr="15369F79">
        <w:rPr>
          <w:rFonts w:ascii="Calibri" w:eastAsia="Calibri" w:hAnsi="Calibri" w:cs="Calibri"/>
          <w:noProof w:val="0"/>
          <w:lang w:eastAsia="en-US"/>
        </w:rPr>
        <w:t>Predmet Zmluvy</w:t>
      </w:r>
      <w:r w:rsidRPr="15369F79">
        <w:rPr>
          <w:rFonts w:ascii="Calibri" w:eastAsia="Calibri" w:hAnsi="Calibri" w:cs="Calibri"/>
          <w:noProof w:val="0"/>
          <w:lang w:eastAsia="en-US"/>
        </w:rPr>
        <w:t xml:space="preserve"> musí byť v súlade s príslušnými predpismi riadne označený údajmi o výrobcovi, pričom jeho dodávka sa zrealizuje v obale, ktorý zabezpečí jeho bezpečnú prepravu a Predávajúci zabezpečí jeho likvidáciu v súlade s príslušnými predpismi. </w:t>
      </w:r>
    </w:p>
    <w:p w14:paraId="53FE013E" w14:textId="5E4389CE" w:rsidR="00E70D0A" w:rsidRPr="00E500E8" w:rsidRDefault="000E4594" w:rsidP="007079A3">
      <w:pPr>
        <w:numPr>
          <w:ilvl w:val="0"/>
          <w:numId w:val="2"/>
        </w:numPr>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Predávajúci vyhlasuje, že </w:t>
      </w:r>
      <w:r w:rsidR="00BA5867" w:rsidRPr="15369F79">
        <w:rPr>
          <w:rFonts w:ascii="Calibri" w:eastAsia="Calibri" w:hAnsi="Calibri" w:cs="Calibri"/>
          <w:noProof w:val="0"/>
          <w:lang w:eastAsia="en-US"/>
        </w:rPr>
        <w:t>Predmet Zmluvy</w:t>
      </w:r>
      <w:r w:rsidRPr="15369F79">
        <w:rPr>
          <w:rFonts w:ascii="Calibri" w:eastAsia="Calibri" w:hAnsi="Calibri" w:cs="Calibri"/>
          <w:noProof w:val="0"/>
          <w:lang w:eastAsia="en-US"/>
        </w:rPr>
        <w:t xml:space="preserve"> je </w:t>
      </w:r>
      <w:bookmarkStart w:id="0" w:name="_Hlk120739184"/>
      <w:r w:rsidRPr="15369F79">
        <w:rPr>
          <w:rFonts w:ascii="Calibri" w:eastAsia="Calibri" w:hAnsi="Calibri" w:cs="Calibri"/>
          <w:noProof w:val="0"/>
          <w:lang w:eastAsia="en-US"/>
        </w:rPr>
        <w:t>nový, nepoužívaný a</w:t>
      </w:r>
      <w:r w:rsidR="00E76CDC" w:rsidRPr="15369F79">
        <w:rPr>
          <w:rFonts w:ascii="Calibri" w:eastAsia="Calibri" w:hAnsi="Calibri" w:cs="Calibri"/>
          <w:noProof w:val="0"/>
          <w:lang w:eastAsia="en-US"/>
        </w:rPr>
        <w:t> </w:t>
      </w:r>
      <w:r w:rsidRPr="15369F79">
        <w:rPr>
          <w:rFonts w:ascii="Calibri" w:eastAsia="Calibri" w:hAnsi="Calibri" w:cs="Calibri"/>
          <w:noProof w:val="0"/>
          <w:lang w:eastAsia="en-US"/>
        </w:rPr>
        <w:t>nerepasovaný</w:t>
      </w:r>
      <w:r w:rsidR="00E76CDC" w:rsidRPr="15369F79">
        <w:rPr>
          <w:rFonts w:ascii="Calibri" w:eastAsia="Calibri" w:hAnsi="Calibri" w:cs="Calibri"/>
          <w:noProof w:val="0"/>
          <w:lang w:eastAsia="en-US"/>
        </w:rPr>
        <w:t xml:space="preserve"> </w:t>
      </w:r>
      <w:r w:rsidR="00E70D0A" w:rsidRPr="15369F79">
        <w:rPr>
          <w:rFonts w:ascii="Calibri" w:eastAsia="Calibri" w:hAnsi="Calibri" w:cs="Calibri"/>
          <w:noProof w:val="0"/>
          <w:lang w:eastAsia="en-US"/>
        </w:rPr>
        <w:t xml:space="preserve">, pričom za nový sa považuje, ak rok dodania je totožný s rokom výroby predmetu </w:t>
      </w:r>
      <w:r w:rsidR="00BA5867" w:rsidRPr="15369F79">
        <w:rPr>
          <w:rFonts w:ascii="Calibri" w:eastAsia="Calibri" w:hAnsi="Calibri" w:cs="Calibri"/>
          <w:noProof w:val="0"/>
          <w:lang w:eastAsia="en-US"/>
        </w:rPr>
        <w:t>Z</w:t>
      </w:r>
      <w:r w:rsidR="00E70D0A" w:rsidRPr="15369F79">
        <w:rPr>
          <w:rFonts w:ascii="Calibri" w:eastAsia="Calibri" w:hAnsi="Calibri" w:cs="Calibri"/>
          <w:noProof w:val="0"/>
          <w:lang w:eastAsia="en-US"/>
        </w:rPr>
        <w:t xml:space="preserve">ákazky, alebo </w:t>
      </w:r>
      <w:r w:rsidR="007079A3" w:rsidRPr="15369F79">
        <w:rPr>
          <w:rFonts w:ascii="Calibri" w:eastAsia="Calibri" w:hAnsi="Calibri" w:cs="Calibri"/>
          <w:noProof w:val="0"/>
          <w:lang w:eastAsia="en-US"/>
        </w:rPr>
        <w:t xml:space="preserve">ak rok výroby </w:t>
      </w:r>
      <w:r w:rsidR="00BA5867" w:rsidRPr="15369F79">
        <w:rPr>
          <w:rFonts w:ascii="Calibri" w:eastAsia="Calibri" w:hAnsi="Calibri" w:cs="Calibri"/>
          <w:noProof w:val="0"/>
          <w:lang w:eastAsia="en-US"/>
        </w:rPr>
        <w:t>predmetu Zákazky</w:t>
      </w:r>
      <w:r w:rsidR="007079A3" w:rsidRPr="15369F79">
        <w:rPr>
          <w:rFonts w:ascii="Calibri" w:eastAsia="Calibri" w:hAnsi="Calibri" w:cs="Calibri"/>
          <w:noProof w:val="0"/>
          <w:lang w:eastAsia="en-US"/>
        </w:rPr>
        <w:t xml:space="preserve"> je o 12 mesiacov nižší ako je rok dodania predmetu zmluvy. </w:t>
      </w:r>
      <w:bookmarkEnd w:id="0"/>
    </w:p>
    <w:p w14:paraId="40F446DC" w14:textId="54CA8EEC" w:rsidR="004440EB" w:rsidRPr="00E500E8" w:rsidRDefault="004440EB" w:rsidP="00106303">
      <w:pPr>
        <w:numPr>
          <w:ilvl w:val="0"/>
          <w:numId w:val="2"/>
        </w:numPr>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Predávajúci </w:t>
      </w:r>
      <w:r w:rsidR="000E4594" w:rsidRPr="15369F79">
        <w:rPr>
          <w:rFonts w:ascii="Calibri" w:eastAsia="Calibri" w:hAnsi="Calibri" w:cs="Calibri"/>
          <w:noProof w:val="0"/>
          <w:lang w:eastAsia="en-US"/>
        </w:rPr>
        <w:t>vy</w:t>
      </w:r>
      <w:r w:rsidRPr="15369F79">
        <w:rPr>
          <w:rFonts w:ascii="Calibri" w:eastAsia="Calibri" w:hAnsi="Calibri" w:cs="Calibri"/>
          <w:noProof w:val="0"/>
          <w:lang w:eastAsia="en-US"/>
        </w:rPr>
        <w:t xml:space="preserve">hlasuje, že je vlastníkom </w:t>
      </w:r>
      <w:r w:rsidR="00885720"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 xml:space="preserve"> a je oprávnený s ním nakladať za účelom jeho predaja</w:t>
      </w:r>
      <w:r w:rsidR="00BA5867" w:rsidRPr="15369F79">
        <w:rPr>
          <w:rFonts w:ascii="Calibri" w:eastAsia="Calibri" w:hAnsi="Calibri" w:cs="Calibri"/>
          <w:noProof w:val="0"/>
          <w:lang w:eastAsia="en-US"/>
        </w:rPr>
        <w:t xml:space="preserve"> Kupujúceho</w:t>
      </w:r>
      <w:r w:rsidRPr="15369F79">
        <w:rPr>
          <w:rFonts w:ascii="Calibri" w:eastAsia="Calibri" w:hAnsi="Calibri" w:cs="Calibri"/>
          <w:noProof w:val="0"/>
          <w:lang w:eastAsia="en-US"/>
        </w:rPr>
        <w:t xml:space="preserve"> podľa tejto Zmluvy.</w:t>
      </w:r>
    </w:p>
    <w:p w14:paraId="52701DAF" w14:textId="77777777" w:rsidR="007079A3" w:rsidRPr="00E500E8" w:rsidRDefault="007079A3" w:rsidP="00106303">
      <w:pPr>
        <w:contextualSpacing/>
        <w:rPr>
          <w:rFonts w:ascii="Calibri" w:eastAsia="Calibri" w:hAnsi="Calibri" w:cs="Calibri"/>
          <w:noProof w:val="0"/>
          <w:szCs w:val="22"/>
          <w:lang w:eastAsia="en-US"/>
        </w:rPr>
      </w:pPr>
    </w:p>
    <w:p w14:paraId="11B5012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lastRenderedPageBreak/>
        <w:t>Článok II.</w:t>
      </w:r>
    </w:p>
    <w:p w14:paraId="67F9E36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Dodacie podmienky</w:t>
      </w:r>
    </w:p>
    <w:p w14:paraId="1EA81315" w14:textId="1EB66AB2" w:rsidR="006201D3" w:rsidRPr="00517BDC" w:rsidRDefault="006201D3" w:rsidP="12ACFD1E">
      <w:pPr>
        <w:numPr>
          <w:ilvl w:val="0"/>
          <w:numId w:val="3"/>
        </w:numPr>
        <w:tabs>
          <w:tab w:val="left" w:pos="426"/>
        </w:tabs>
        <w:ind w:left="426" w:hanging="426"/>
        <w:contextualSpacing/>
        <w:jc w:val="both"/>
        <w:rPr>
          <w:rFonts w:ascii="Calibri" w:eastAsia="Calibri" w:hAnsi="Calibri" w:cs="Calibri"/>
          <w:noProof w:val="0"/>
          <w:highlight w:val="yellow"/>
          <w:lang w:eastAsia="en-US"/>
        </w:rPr>
      </w:pPr>
      <w:r w:rsidRPr="00517BDC">
        <w:rPr>
          <w:rFonts w:ascii="Calibri" w:eastAsia="Calibri" w:hAnsi="Calibri" w:cs="Calibri"/>
          <w:noProof w:val="0"/>
          <w:highlight w:val="yellow"/>
          <w:lang w:eastAsia="en-US"/>
        </w:rPr>
        <w:t xml:space="preserve">Predávajúci sa zaväzuje dodať </w:t>
      </w:r>
      <w:r w:rsidR="00885720" w:rsidRPr="00517BDC">
        <w:rPr>
          <w:rFonts w:ascii="Calibri" w:eastAsia="Calibri" w:hAnsi="Calibri" w:cs="Calibri"/>
          <w:noProof w:val="0"/>
          <w:highlight w:val="yellow"/>
          <w:lang w:eastAsia="en-US"/>
        </w:rPr>
        <w:t>Predmet Zmluvy</w:t>
      </w:r>
      <w:r w:rsidRPr="00517BDC">
        <w:rPr>
          <w:rFonts w:ascii="Calibri" w:eastAsia="Calibri" w:hAnsi="Calibri" w:cs="Calibri"/>
          <w:noProof w:val="0"/>
          <w:highlight w:val="yellow"/>
          <w:lang w:eastAsia="en-US"/>
        </w:rPr>
        <w:t xml:space="preserve"> Kupujúcemu najneskôr </w:t>
      </w:r>
      <w:r w:rsidR="00A01EDA" w:rsidRPr="00517BDC">
        <w:rPr>
          <w:rFonts w:ascii="Calibri" w:eastAsia="Calibri" w:hAnsi="Calibri" w:cs="Calibri"/>
          <w:noProof w:val="0"/>
          <w:highlight w:val="yellow"/>
          <w:lang w:eastAsia="en-US"/>
        </w:rPr>
        <w:t xml:space="preserve">do </w:t>
      </w:r>
      <w:r w:rsidR="6DEFBFE7" w:rsidRPr="00517BDC">
        <w:rPr>
          <w:rFonts w:ascii="Calibri" w:eastAsia="Calibri" w:hAnsi="Calibri" w:cs="Calibri"/>
          <w:noProof w:val="0"/>
          <w:highlight w:val="yellow"/>
          <w:lang w:eastAsia="en-US"/>
        </w:rPr>
        <w:t>š</w:t>
      </w:r>
      <w:r w:rsidR="7E07EE6B" w:rsidRPr="00517BDC">
        <w:rPr>
          <w:rFonts w:ascii="Calibri" w:eastAsia="Calibri" w:hAnsi="Calibri" w:cs="Calibri"/>
          <w:noProof w:val="0"/>
          <w:highlight w:val="yellow"/>
          <w:lang w:eastAsia="en-US"/>
        </w:rPr>
        <w:t>tyroch</w:t>
      </w:r>
      <w:r w:rsidR="00885720" w:rsidRPr="00517BDC">
        <w:rPr>
          <w:rFonts w:ascii="Calibri" w:eastAsia="Calibri" w:hAnsi="Calibri" w:cs="Calibri"/>
          <w:noProof w:val="0"/>
          <w:highlight w:val="yellow"/>
          <w:lang w:eastAsia="en-US"/>
        </w:rPr>
        <w:t xml:space="preserve"> (</w:t>
      </w:r>
      <w:r w:rsidR="28399B49" w:rsidRPr="00517BDC">
        <w:rPr>
          <w:rFonts w:ascii="Calibri" w:eastAsia="Calibri" w:hAnsi="Calibri" w:cs="Calibri"/>
          <w:noProof w:val="0"/>
          <w:highlight w:val="yellow"/>
          <w:lang w:eastAsia="en-US"/>
        </w:rPr>
        <w:t>4</w:t>
      </w:r>
      <w:r w:rsidR="00885720" w:rsidRPr="00517BDC">
        <w:rPr>
          <w:rFonts w:ascii="Calibri" w:eastAsia="Calibri" w:hAnsi="Calibri" w:cs="Calibri"/>
          <w:noProof w:val="0"/>
          <w:highlight w:val="yellow"/>
          <w:lang w:eastAsia="en-US"/>
        </w:rPr>
        <w:t>)</w:t>
      </w:r>
      <w:r w:rsidR="003A4263" w:rsidRPr="00517BDC">
        <w:rPr>
          <w:rFonts w:ascii="Calibri" w:eastAsia="Calibri" w:hAnsi="Calibri" w:cs="Calibri"/>
          <w:noProof w:val="0"/>
          <w:highlight w:val="yellow"/>
          <w:lang w:eastAsia="en-US"/>
        </w:rPr>
        <w:t xml:space="preserve"> </w:t>
      </w:r>
      <w:r w:rsidR="00015C1D" w:rsidRPr="00517BDC">
        <w:rPr>
          <w:rFonts w:ascii="Calibri" w:eastAsia="Calibri" w:hAnsi="Calibri" w:cs="Calibri"/>
          <w:noProof w:val="0"/>
          <w:highlight w:val="yellow"/>
          <w:lang w:eastAsia="en-US"/>
        </w:rPr>
        <w:t>mesiacov</w:t>
      </w:r>
      <w:r w:rsidRPr="00517BDC">
        <w:rPr>
          <w:rFonts w:ascii="Calibri" w:eastAsia="Calibri" w:hAnsi="Calibri" w:cs="Calibri"/>
          <w:noProof w:val="0"/>
          <w:highlight w:val="yellow"/>
          <w:lang w:eastAsia="en-US"/>
        </w:rPr>
        <w:t xml:space="preserve"> od</w:t>
      </w:r>
      <w:r w:rsidR="00BA5867" w:rsidRPr="00517BDC">
        <w:rPr>
          <w:rFonts w:ascii="Calibri" w:eastAsia="Calibri" w:hAnsi="Calibri" w:cs="Calibri"/>
          <w:noProof w:val="0"/>
          <w:highlight w:val="yellow"/>
          <w:lang w:eastAsia="en-US"/>
        </w:rPr>
        <w:t xml:space="preserve">o dňa </w:t>
      </w:r>
      <w:r w:rsidRPr="00517BDC">
        <w:rPr>
          <w:rFonts w:ascii="Calibri" w:eastAsia="Calibri" w:hAnsi="Calibri" w:cs="Calibri"/>
          <w:noProof w:val="0"/>
          <w:highlight w:val="yellow"/>
          <w:lang w:eastAsia="en-US"/>
        </w:rPr>
        <w:t>účinnosti tejto Zmluvy.</w:t>
      </w:r>
      <w:r w:rsidR="00AC4DE1" w:rsidRPr="00517BDC">
        <w:rPr>
          <w:rFonts w:ascii="Calibri" w:eastAsia="Calibri" w:hAnsi="Calibri" w:cs="Calibri"/>
          <w:noProof w:val="0"/>
          <w:highlight w:val="yellow"/>
          <w:lang w:eastAsia="en-US"/>
        </w:rPr>
        <w:t xml:space="preserve"> Zmluvné strany sa dohodli, že v prípade, ak Predávajúci túto svoju povinnosť nesplní riadne a včas, je Kupujúci oprávnený od tejto Zmluvy odstúpiť.</w:t>
      </w:r>
    </w:p>
    <w:p w14:paraId="2E8D439D" w14:textId="38261115" w:rsidR="00EF2CB7" w:rsidRPr="00E500E8" w:rsidRDefault="006048B7" w:rsidP="15369F79">
      <w:pPr>
        <w:numPr>
          <w:ilvl w:val="0"/>
          <w:numId w:val="3"/>
        </w:numPr>
        <w:tabs>
          <w:tab w:val="left" w:pos="426"/>
        </w:tabs>
        <w:ind w:left="426" w:hanging="426"/>
        <w:contextualSpacing/>
        <w:jc w:val="both"/>
        <w:rPr>
          <w:rFonts w:ascii="Calibri" w:eastAsia="Calibri" w:hAnsi="Calibri" w:cs="Calibri"/>
          <w:noProof w:val="0"/>
          <w:lang w:eastAsia="en-US"/>
        </w:rPr>
      </w:pPr>
      <w:r>
        <w:rPr>
          <w:rFonts w:ascii="Calibri" w:eastAsia="Calibri" w:hAnsi="Calibri" w:cs="Calibri"/>
          <w:noProof w:val="0"/>
          <w:highlight w:val="yellow"/>
          <w:lang w:eastAsia="en-US"/>
        </w:rPr>
        <w:t>Miestom dodania je</w:t>
      </w:r>
      <w:r>
        <w:rPr>
          <w:rFonts w:ascii="Calibri" w:eastAsia="Calibri" w:hAnsi="Calibri" w:cs="Calibri"/>
          <w:noProof w:val="0"/>
          <w:lang w:eastAsia="en-US"/>
        </w:rPr>
        <w:t xml:space="preserve"> prevádzka: Jesenského 2, Pezinok 902 01.</w:t>
      </w:r>
      <w:r w:rsidR="00EF2CB7" w:rsidRPr="15369F79">
        <w:rPr>
          <w:rFonts w:ascii="Calibri" w:eastAsia="Calibri" w:hAnsi="Calibri" w:cs="Calibri"/>
          <w:noProof w:val="0"/>
          <w:lang w:eastAsia="en-US"/>
        </w:rPr>
        <w:t xml:space="preserve"> </w:t>
      </w:r>
    </w:p>
    <w:p w14:paraId="159995C1" w14:textId="188FEF58" w:rsidR="006201D3" w:rsidRPr="00E500E8" w:rsidRDefault="006201D3" w:rsidP="15369F79">
      <w:pPr>
        <w:numPr>
          <w:ilvl w:val="0"/>
          <w:numId w:val="3"/>
        </w:numPr>
        <w:tabs>
          <w:tab w:val="left" w:pos="426"/>
        </w:tabs>
        <w:ind w:left="426" w:hanging="426"/>
        <w:contextualSpacing/>
        <w:jc w:val="both"/>
        <w:rPr>
          <w:rFonts w:ascii="Calibri" w:eastAsia="Calibri" w:hAnsi="Calibri" w:cs="Calibri"/>
          <w:noProof w:val="0"/>
          <w:highlight w:val="yellow"/>
          <w:lang w:eastAsia="en-US"/>
        </w:rPr>
      </w:pPr>
      <w:r w:rsidRPr="15369F79">
        <w:rPr>
          <w:rFonts w:ascii="Calibri" w:eastAsia="Calibri" w:hAnsi="Calibri" w:cs="Calibri"/>
          <w:noProof w:val="0"/>
          <w:lang w:eastAsia="en-US"/>
        </w:rPr>
        <w:t xml:space="preserve">Konkrétny termín dodania </w:t>
      </w:r>
      <w:r w:rsidR="00461DCA"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 xml:space="preserve"> oznámi Predávajúci Kupujúcemu najmenej </w:t>
      </w:r>
      <w:r w:rsidR="00EF0645" w:rsidRPr="15369F79">
        <w:rPr>
          <w:rFonts w:ascii="Calibri" w:eastAsia="Calibri" w:hAnsi="Calibri" w:cs="Calibri"/>
          <w:noProof w:val="0"/>
          <w:lang w:eastAsia="en-US"/>
        </w:rPr>
        <w:t>dva (2) pracovné</w:t>
      </w:r>
      <w:r w:rsidRPr="15369F79">
        <w:rPr>
          <w:rFonts w:ascii="Calibri" w:eastAsia="Calibri" w:hAnsi="Calibri" w:cs="Calibri"/>
          <w:noProof w:val="0"/>
          <w:lang w:eastAsia="en-US"/>
        </w:rPr>
        <w:t xml:space="preserve"> d</w:t>
      </w:r>
      <w:r w:rsidR="00EF0645" w:rsidRPr="15369F79">
        <w:rPr>
          <w:rFonts w:ascii="Calibri" w:eastAsia="Calibri" w:hAnsi="Calibri" w:cs="Calibri"/>
          <w:noProof w:val="0"/>
          <w:lang w:eastAsia="en-US"/>
        </w:rPr>
        <w:t>ni</w:t>
      </w:r>
      <w:r w:rsidRPr="15369F79">
        <w:rPr>
          <w:rFonts w:ascii="Calibri" w:eastAsia="Calibri" w:hAnsi="Calibri" w:cs="Calibri"/>
          <w:noProof w:val="0"/>
          <w:lang w:eastAsia="en-US"/>
        </w:rPr>
        <w:t xml:space="preserve"> vopred, a to kontaktnej osobe Kupujúceho</w:t>
      </w:r>
      <w:r w:rsidR="00EF2CB7" w:rsidRPr="15369F79">
        <w:rPr>
          <w:rFonts w:ascii="Calibri" w:eastAsia="Calibri" w:hAnsi="Calibri" w:cs="Calibri"/>
          <w:noProof w:val="0"/>
          <w:lang w:eastAsia="en-US"/>
        </w:rPr>
        <w:t xml:space="preserve">, ktorou </w:t>
      </w:r>
      <w:r w:rsidRPr="15369F79">
        <w:rPr>
          <w:rFonts w:ascii="Calibri" w:eastAsia="Calibri" w:hAnsi="Calibri" w:cs="Calibri"/>
          <w:noProof w:val="0"/>
          <w:lang w:eastAsia="en-US"/>
        </w:rPr>
        <w:t>je:</w:t>
      </w:r>
      <w:r w:rsidR="00193FE6" w:rsidRPr="15369F79">
        <w:rPr>
          <w:rFonts w:ascii="Calibri" w:eastAsia="Calibri" w:hAnsi="Calibri" w:cs="Calibri"/>
          <w:noProof w:val="0"/>
          <w:lang w:eastAsia="en-US"/>
        </w:rPr>
        <w:t xml:space="preserve"> </w:t>
      </w:r>
      <w:r w:rsidR="52D4A12F" w:rsidRPr="15369F79">
        <w:rPr>
          <w:rFonts w:ascii="Calibri" w:eastAsia="Calibri" w:hAnsi="Calibri" w:cs="Calibri"/>
          <w:noProof w:val="0"/>
          <w:lang w:eastAsia="en-US"/>
        </w:rPr>
        <w:t xml:space="preserve">Daniel </w:t>
      </w:r>
      <w:proofErr w:type="spellStart"/>
      <w:r w:rsidR="52D4A12F" w:rsidRPr="15369F79">
        <w:rPr>
          <w:rFonts w:ascii="Calibri" w:eastAsia="Calibri" w:hAnsi="Calibri" w:cs="Calibri"/>
          <w:noProof w:val="0"/>
          <w:lang w:eastAsia="en-US"/>
        </w:rPr>
        <w:t>Gloznek</w:t>
      </w:r>
      <w:proofErr w:type="spellEnd"/>
      <w:r w:rsidR="00042624" w:rsidRPr="15369F79">
        <w:rPr>
          <w:rFonts w:ascii="Calibri" w:eastAsia="Calibri" w:hAnsi="Calibri" w:cs="Calibri"/>
          <w:noProof w:val="0"/>
          <w:lang w:eastAsia="en-US"/>
        </w:rPr>
        <w:t>,</w:t>
      </w:r>
      <w:r w:rsidR="00193FE6" w:rsidRPr="15369F79">
        <w:rPr>
          <w:rFonts w:ascii="Calibri" w:eastAsia="Calibri" w:hAnsi="Calibri" w:cs="Calibri"/>
          <w:noProof w:val="0"/>
          <w:lang w:eastAsia="en-US"/>
        </w:rPr>
        <w:t xml:space="preserve"> </w:t>
      </w:r>
      <w:r w:rsidR="00042624" w:rsidRPr="15369F79">
        <w:rPr>
          <w:rFonts w:ascii="Calibri" w:eastAsia="Calibri" w:hAnsi="Calibri" w:cs="Calibri"/>
          <w:noProof w:val="0"/>
          <w:lang w:eastAsia="en-US"/>
        </w:rPr>
        <w:t>tel.: +421 9</w:t>
      </w:r>
      <w:r w:rsidR="2615DE40" w:rsidRPr="15369F79">
        <w:rPr>
          <w:rFonts w:ascii="Calibri" w:eastAsia="Calibri" w:hAnsi="Calibri" w:cs="Calibri"/>
          <w:noProof w:val="0"/>
          <w:lang w:eastAsia="en-US"/>
        </w:rPr>
        <w:t>02 082 213</w:t>
      </w:r>
      <w:r w:rsidR="00042624" w:rsidRPr="15369F79">
        <w:rPr>
          <w:rFonts w:ascii="Calibri" w:eastAsia="Calibri" w:hAnsi="Calibri" w:cs="Calibri"/>
          <w:noProof w:val="0"/>
          <w:lang w:eastAsia="en-US"/>
        </w:rPr>
        <w:t xml:space="preserve">, </w:t>
      </w:r>
      <w:r w:rsidR="00193FE6" w:rsidRPr="15369F79">
        <w:rPr>
          <w:rFonts w:ascii="Calibri" w:eastAsia="Calibri" w:hAnsi="Calibri" w:cs="Calibri"/>
          <w:noProof w:val="0"/>
          <w:lang w:eastAsia="en-US"/>
        </w:rPr>
        <w:t>email:</w:t>
      </w:r>
      <w:r w:rsidR="00042624" w:rsidRPr="15369F79">
        <w:rPr>
          <w:rFonts w:ascii="Calibri" w:eastAsia="Calibri" w:hAnsi="Calibri" w:cs="Calibri"/>
          <w:noProof w:val="0"/>
          <w:lang w:eastAsia="en-US"/>
        </w:rPr>
        <w:t xml:space="preserve"> </w:t>
      </w:r>
      <w:r w:rsidR="3B43DFC9" w:rsidRPr="15369F79">
        <w:rPr>
          <w:rFonts w:ascii="Calibri" w:eastAsia="Calibri" w:hAnsi="Calibri" w:cs="Calibri"/>
          <w:noProof w:val="0"/>
          <w:lang w:eastAsia="en-US"/>
        </w:rPr>
        <w:t>sales</w:t>
      </w:r>
      <w:r w:rsidR="212D42AB" w:rsidRPr="15369F79">
        <w:rPr>
          <w:rFonts w:ascii="Calibri" w:eastAsia="Calibri" w:hAnsi="Calibri" w:cs="Calibri"/>
          <w:noProof w:val="0"/>
          <w:lang w:eastAsia="en-US"/>
        </w:rPr>
        <w:t>@vino</w:t>
      </w:r>
      <w:r w:rsidR="21A19104" w:rsidRPr="15369F79">
        <w:rPr>
          <w:rFonts w:ascii="Calibri" w:eastAsia="Calibri" w:hAnsi="Calibri" w:cs="Calibri"/>
          <w:noProof w:val="0"/>
          <w:lang w:eastAsia="en-US"/>
        </w:rPr>
        <w:t>vin</w:t>
      </w:r>
      <w:r w:rsidR="212D42AB" w:rsidRPr="15369F79">
        <w:rPr>
          <w:rFonts w:ascii="Calibri" w:eastAsia="Calibri" w:hAnsi="Calibri" w:cs="Calibri"/>
          <w:noProof w:val="0"/>
          <w:lang w:eastAsia="en-US"/>
        </w:rPr>
        <w:t>.sk</w:t>
      </w:r>
      <w:r w:rsidR="00193FE6" w:rsidRPr="15369F79">
        <w:rPr>
          <w:rFonts w:ascii="Calibri" w:eastAsia="Calibri" w:hAnsi="Calibri" w:cs="Calibri"/>
          <w:noProof w:val="0"/>
          <w:lang w:eastAsia="en-US"/>
        </w:rPr>
        <w:t xml:space="preserve">, </w:t>
      </w:r>
    </w:p>
    <w:p w14:paraId="61F5AC01" w14:textId="428AA859" w:rsidR="00B81144" w:rsidRPr="00E500E8" w:rsidRDefault="0015618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Kontaktnou osobou P</w:t>
      </w:r>
      <w:r w:rsidR="006201D3" w:rsidRPr="15369F79">
        <w:rPr>
          <w:rFonts w:ascii="Calibri" w:eastAsia="Calibri" w:hAnsi="Calibri" w:cs="Calibri"/>
          <w:noProof w:val="0"/>
          <w:lang w:eastAsia="en-US"/>
        </w:rPr>
        <w:t xml:space="preserve">redávajúceho je: </w:t>
      </w:r>
      <w:r w:rsidR="008C717F" w:rsidRPr="15369F79">
        <w:rPr>
          <w:rFonts w:ascii="Calibri" w:eastAsia="Calibri" w:hAnsi="Calibri" w:cs="Calibri"/>
          <w:noProof w:val="0"/>
          <w:lang w:eastAsia="en-US"/>
        </w:rPr>
        <w:t xml:space="preserve">......................................, email: ..........................., </w:t>
      </w:r>
    </w:p>
    <w:p w14:paraId="160ABA4C" w14:textId="7DBC8639" w:rsidR="005D67CA" w:rsidRPr="00E500E8" w:rsidRDefault="008C717F"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Za oznámenie podľa ods. </w:t>
      </w:r>
      <w:r w:rsidR="00885720" w:rsidRPr="15369F79">
        <w:rPr>
          <w:rFonts w:ascii="Calibri" w:eastAsia="Calibri" w:hAnsi="Calibri" w:cs="Calibri"/>
          <w:noProof w:val="0"/>
          <w:lang w:eastAsia="en-US"/>
        </w:rPr>
        <w:t>3</w:t>
      </w:r>
      <w:r w:rsidRPr="15369F79">
        <w:rPr>
          <w:rFonts w:ascii="Calibri" w:eastAsia="Calibri" w:hAnsi="Calibri" w:cs="Calibri"/>
          <w:noProof w:val="0"/>
          <w:lang w:eastAsia="en-US"/>
        </w:rPr>
        <w:t xml:space="preserve"> tohto článku zmluvy sa považuje </w:t>
      </w:r>
      <w:r w:rsidR="005D67CA" w:rsidRPr="15369F79">
        <w:rPr>
          <w:rFonts w:ascii="Calibri" w:eastAsia="Calibri" w:hAnsi="Calibri" w:cs="Calibri"/>
          <w:noProof w:val="0"/>
          <w:lang w:eastAsia="en-US"/>
        </w:rPr>
        <w:t xml:space="preserve">písomné oznámenie emailom na </w:t>
      </w:r>
      <w:r w:rsidR="007C3615" w:rsidRPr="15369F79">
        <w:rPr>
          <w:rFonts w:ascii="Calibri" w:eastAsia="Calibri" w:hAnsi="Calibri" w:cs="Calibri"/>
          <w:noProof w:val="0"/>
          <w:lang w:eastAsia="en-US"/>
        </w:rPr>
        <w:t>a</w:t>
      </w:r>
      <w:r w:rsidR="005D67CA" w:rsidRPr="15369F79">
        <w:rPr>
          <w:rFonts w:ascii="Calibri" w:eastAsia="Calibri" w:hAnsi="Calibri" w:cs="Calibri"/>
          <w:noProof w:val="0"/>
          <w:lang w:eastAsia="en-US"/>
        </w:rPr>
        <w:t xml:space="preserve">dresu kontaktnej osoby za Kupujúceho. </w:t>
      </w:r>
    </w:p>
    <w:p w14:paraId="107F7D85" w14:textId="30BFD211" w:rsidR="00EF2CB7" w:rsidRPr="00E500E8" w:rsidRDefault="003A426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Kupujúci za účelom prevzatia </w:t>
      </w:r>
      <w:r w:rsidR="00BA5867"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 xml:space="preserve"> zabezpečí v mieste dodania prístup pre osoby poverené Predávajúcim na čas nevyhnutne potrebný na vyloženie, kompletizáciu a inštaláciu </w:t>
      </w:r>
      <w:r w:rsidR="00461DCA"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w:t>
      </w:r>
      <w:r w:rsidR="006D0E4A" w:rsidRPr="15369F79">
        <w:rPr>
          <w:rFonts w:ascii="Calibri" w:eastAsia="Calibri" w:hAnsi="Calibri" w:cs="Calibri"/>
          <w:noProof w:val="0"/>
          <w:lang w:eastAsia="en-US"/>
        </w:rPr>
        <w:t xml:space="preserve"> </w:t>
      </w:r>
      <w:r w:rsidR="00EF2CB7" w:rsidRPr="15369F79">
        <w:rPr>
          <w:rFonts w:ascii="Calibri" w:eastAsia="Calibri" w:hAnsi="Calibri" w:cs="Calibri"/>
          <w:noProof w:val="0"/>
          <w:lang w:eastAsia="en-US"/>
        </w:rPr>
        <w:t xml:space="preserve">Kupujúci je povinný pri dodaní </w:t>
      </w:r>
      <w:r w:rsidR="00BA5867" w:rsidRPr="15369F79">
        <w:rPr>
          <w:rFonts w:ascii="Calibri" w:eastAsia="Calibri" w:hAnsi="Calibri" w:cs="Calibri"/>
          <w:noProof w:val="0"/>
          <w:lang w:eastAsia="en-US"/>
        </w:rPr>
        <w:t xml:space="preserve">Predmetu Zmluvy </w:t>
      </w:r>
      <w:r w:rsidR="00EF2CB7" w:rsidRPr="15369F79">
        <w:rPr>
          <w:rFonts w:ascii="Calibri" w:eastAsia="Calibri" w:hAnsi="Calibri" w:cs="Calibri"/>
          <w:noProof w:val="0"/>
          <w:lang w:eastAsia="en-US"/>
        </w:rPr>
        <w:t>vykonať jeho fyzické prevzatie a bezodkladne reklamovať prípadnú nekompletnosť, alebo uplatniť práva z</w:t>
      </w:r>
      <w:r w:rsidR="00BA5867" w:rsidRPr="15369F79">
        <w:rPr>
          <w:rFonts w:ascii="Calibri" w:eastAsia="Calibri" w:hAnsi="Calibri" w:cs="Calibri"/>
          <w:noProof w:val="0"/>
          <w:lang w:eastAsia="en-US"/>
        </w:rPr>
        <w:t xml:space="preserve"> jeho</w:t>
      </w:r>
      <w:r w:rsidR="00EF2CB7" w:rsidRPr="15369F79">
        <w:rPr>
          <w:rFonts w:ascii="Calibri" w:eastAsia="Calibri" w:hAnsi="Calibri" w:cs="Calibri"/>
          <w:noProof w:val="0"/>
          <w:lang w:eastAsia="en-US"/>
        </w:rPr>
        <w:t xml:space="preserve"> zjavnej vady, najneskôr však do pätnástich (15) kalendárnych dní odo dňa</w:t>
      </w:r>
      <w:r w:rsidR="00BA5867" w:rsidRPr="15369F79">
        <w:rPr>
          <w:rFonts w:ascii="Calibri" w:eastAsia="Calibri" w:hAnsi="Calibri" w:cs="Calibri"/>
          <w:noProof w:val="0"/>
          <w:lang w:eastAsia="en-US"/>
        </w:rPr>
        <w:t xml:space="preserve"> jeho</w:t>
      </w:r>
      <w:r w:rsidR="00EF2CB7" w:rsidRPr="15369F79">
        <w:rPr>
          <w:rFonts w:ascii="Calibri" w:eastAsia="Calibri" w:hAnsi="Calibri" w:cs="Calibri"/>
          <w:noProof w:val="0"/>
          <w:lang w:eastAsia="en-US"/>
        </w:rPr>
        <w:t xml:space="preserve"> dodania.</w:t>
      </w:r>
    </w:p>
    <w:p w14:paraId="235B59C3" w14:textId="6789D911" w:rsidR="00EF2CB7" w:rsidRPr="00E500E8" w:rsidRDefault="00EF2CB7"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Kupujúci je oprávnený odmietnuť prevzatie </w:t>
      </w:r>
      <w:r w:rsidR="00BA5867"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 ak</w:t>
      </w:r>
      <w:r w:rsidR="00BA5867" w:rsidRPr="15369F79">
        <w:rPr>
          <w:rFonts w:ascii="Calibri" w:eastAsia="Calibri" w:hAnsi="Calibri" w:cs="Calibri"/>
          <w:noProof w:val="0"/>
          <w:lang w:eastAsia="en-US"/>
        </w:rPr>
        <w:t xml:space="preserve"> jeho</w:t>
      </w:r>
      <w:r w:rsidRPr="15369F79">
        <w:rPr>
          <w:rFonts w:ascii="Calibri" w:eastAsia="Calibri" w:hAnsi="Calibri" w:cs="Calibri"/>
          <w:noProof w:val="0"/>
          <w:lang w:eastAsia="en-US"/>
        </w:rPr>
        <w:t xml:space="preserve"> technické a úžitkové parametre dodaného nezodpovedajú dohodnutej technickej špecifikácií </w:t>
      </w:r>
      <w:r w:rsidR="00BA5867" w:rsidRPr="15369F79">
        <w:rPr>
          <w:rFonts w:ascii="Calibri" w:eastAsia="Calibri" w:hAnsi="Calibri" w:cs="Calibri"/>
          <w:noProof w:val="0"/>
          <w:lang w:eastAsia="en-US"/>
        </w:rPr>
        <w:t>v zmysle Zákazky</w:t>
      </w:r>
      <w:r w:rsidRPr="15369F79">
        <w:rPr>
          <w:rFonts w:ascii="Calibri" w:eastAsia="Calibri" w:hAnsi="Calibri" w:cs="Calibri"/>
          <w:noProof w:val="0"/>
          <w:lang w:eastAsia="en-US"/>
        </w:rPr>
        <w:t xml:space="preserve"> (Príloha č. 1 – „Opis predmetu zákazky</w:t>
      </w:r>
      <w:r w:rsidR="00BA5867" w:rsidRPr="15369F79">
        <w:rPr>
          <w:rFonts w:ascii="Calibri" w:eastAsia="Calibri" w:hAnsi="Calibri" w:cs="Calibri"/>
          <w:noProof w:val="0"/>
          <w:lang w:eastAsia="en-US"/>
        </w:rPr>
        <w:t>“)</w:t>
      </w:r>
      <w:r w:rsidRPr="15369F79">
        <w:rPr>
          <w:rFonts w:ascii="Calibri" w:eastAsia="Calibri" w:hAnsi="Calibri" w:cs="Calibri"/>
          <w:noProof w:val="0"/>
          <w:lang w:eastAsia="en-US"/>
        </w:rPr>
        <w:t xml:space="preserve">, ak je dodávka neúplná, prípadne </w:t>
      </w:r>
      <w:r w:rsidR="00BA5867" w:rsidRPr="15369F79">
        <w:rPr>
          <w:rFonts w:ascii="Calibri" w:eastAsia="Calibri" w:hAnsi="Calibri" w:cs="Calibri"/>
          <w:noProof w:val="0"/>
          <w:lang w:eastAsia="en-US"/>
        </w:rPr>
        <w:t>Predmet Zmluvy</w:t>
      </w:r>
      <w:r w:rsidRPr="15369F79">
        <w:rPr>
          <w:rFonts w:ascii="Calibri" w:eastAsia="Calibri" w:hAnsi="Calibri" w:cs="Calibri"/>
          <w:noProof w:val="0"/>
          <w:lang w:eastAsia="en-US"/>
        </w:rPr>
        <w:t xml:space="preserve"> nie je plne funkčný, alebo má iné zjavné vady. </w:t>
      </w:r>
    </w:p>
    <w:p w14:paraId="3F05F2DD" w14:textId="6893463F" w:rsidR="00EF2CB7" w:rsidRPr="00E500E8" w:rsidRDefault="006201D3" w:rsidP="00EF2CB7">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Predávajúci je povinný </w:t>
      </w:r>
      <w:r w:rsidR="00BA5867" w:rsidRPr="15369F79">
        <w:rPr>
          <w:rFonts w:ascii="Calibri" w:eastAsia="Calibri" w:hAnsi="Calibri" w:cs="Calibri"/>
          <w:noProof w:val="0"/>
          <w:lang w:eastAsia="en-US"/>
        </w:rPr>
        <w:t>Predmet Zmluvy</w:t>
      </w:r>
      <w:r w:rsidRPr="15369F79">
        <w:rPr>
          <w:rFonts w:ascii="Calibri" w:eastAsia="Calibri" w:hAnsi="Calibri" w:cs="Calibri"/>
          <w:noProof w:val="0"/>
          <w:lang w:eastAsia="en-US"/>
        </w:rPr>
        <w:t xml:space="preserve"> nainštalovať</w:t>
      </w:r>
      <w:r w:rsidR="000B7C6A" w:rsidRPr="15369F79">
        <w:rPr>
          <w:rFonts w:ascii="Calibri" w:eastAsia="Calibri" w:hAnsi="Calibri" w:cs="Calibri"/>
          <w:noProof w:val="0"/>
          <w:lang w:eastAsia="en-US"/>
        </w:rPr>
        <w:t xml:space="preserve">, </w:t>
      </w:r>
      <w:r w:rsidRPr="15369F79">
        <w:rPr>
          <w:rFonts w:ascii="Calibri" w:eastAsia="Calibri" w:hAnsi="Calibri" w:cs="Calibri"/>
          <w:noProof w:val="0"/>
          <w:lang w:eastAsia="en-US"/>
        </w:rPr>
        <w:t>uviesť do prevádzky</w:t>
      </w:r>
      <w:r w:rsidR="000B7C6A" w:rsidRPr="15369F79">
        <w:rPr>
          <w:rFonts w:ascii="Calibri" w:eastAsia="Calibri" w:hAnsi="Calibri" w:cs="Calibri"/>
          <w:noProof w:val="0"/>
          <w:lang w:eastAsia="en-US"/>
        </w:rPr>
        <w:t xml:space="preserve"> a vykonať zaškolenie Kupujúceho a ním určených osôb k obsluhe Predmetu </w:t>
      </w:r>
      <w:r w:rsidR="00517BDC">
        <w:rPr>
          <w:rFonts w:ascii="Calibri" w:eastAsia="Calibri" w:hAnsi="Calibri" w:cs="Calibri"/>
          <w:noProof w:val="0"/>
          <w:lang w:eastAsia="en-US"/>
        </w:rPr>
        <w:t>Zmluvy</w:t>
      </w:r>
      <w:r w:rsidRPr="15369F79">
        <w:rPr>
          <w:rFonts w:ascii="Calibri" w:eastAsia="Calibri" w:hAnsi="Calibri" w:cs="Calibri"/>
          <w:noProof w:val="0"/>
          <w:lang w:eastAsia="en-US"/>
        </w:rPr>
        <w:t xml:space="preserve"> bezodkladne, najneskôr však do de</w:t>
      </w:r>
      <w:r w:rsidR="00BA5867" w:rsidRPr="15369F79">
        <w:rPr>
          <w:rFonts w:ascii="Calibri" w:eastAsia="Calibri" w:hAnsi="Calibri" w:cs="Calibri"/>
          <w:noProof w:val="0"/>
          <w:lang w:eastAsia="en-US"/>
        </w:rPr>
        <w:t xml:space="preserve">siatich </w:t>
      </w:r>
      <w:r w:rsidRPr="15369F79">
        <w:rPr>
          <w:rFonts w:ascii="Calibri" w:eastAsia="Calibri" w:hAnsi="Calibri" w:cs="Calibri"/>
          <w:noProof w:val="0"/>
          <w:lang w:eastAsia="en-US"/>
        </w:rPr>
        <w:t xml:space="preserve">(10) </w:t>
      </w:r>
      <w:r w:rsidR="003A4263" w:rsidRPr="15369F79">
        <w:rPr>
          <w:rFonts w:ascii="Calibri" w:eastAsia="Calibri" w:hAnsi="Calibri" w:cs="Calibri"/>
          <w:noProof w:val="0"/>
          <w:lang w:eastAsia="en-US"/>
        </w:rPr>
        <w:t>pracovných</w:t>
      </w:r>
      <w:r w:rsidRPr="15369F79">
        <w:rPr>
          <w:rFonts w:ascii="Calibri" w:eastAsia="Calibri" w:hAnsi="Calibri" w:cs="Calibri"/>
          <w:noProof w:val="0"/>
          <w:lang w:eastAsia="en-US"/>
        </w:rPr>
        <w:t xml:space="preserve"> dní odo dňa jeho doručenia Kupujúcemu do miesta dodania, a to na vlastné náklady</w:t>
      </w:r>
      <w:r w:rsidR="00AC4DE1" w:rsidRPr="15369F79">
        <w:rPr>
          <w:rFonts w:ascii="Calibri" w:eastAsia="Calibri" w:hAnsi="Calibri" w:cs="Calibri"/>
          <w:noProof w:val="0"/>
          <w:lang w:eastAsia="en-US"/>
        </w:rPr>
        <w:t>; lehota uvedená v ods. 1 tohto článku Zmluvy tým nie je dotknutá</w:t>
      </w:r>
      <w:r w:rsidRPr="15369F79">
        <w:rPr>
          <w:rFonts w:ascii="Calibri" w:eastAsia="Calibri" w:hAnsi="Calibri" w:cs="Calibri"/>
          <w:noProof w:val="0"/>
          <w:lang w:eastAsia="en-US"/>
        </w:rPr>
        <w:t>.</w:t>
      </w:r>
      <w:r w:rsidR="006D0E4A" w:rsidRPr="15369F79">
        <w:rPr>
          <w:rFonts w:ascii="Calibri" w:eastAsia="Calibri" w:hAnsi="Calibri" w:cs="Calibri"/>
          <w:noProof w:val="0"/>
          <w:lang w:eastAsia="en-US"/>
        </w:rPr>
        <w:t xml:space="preserve"> </w:t>
      </w:r>
      <w:r w:rsidR="00EF2CB7" w:rsidRPr="15369F79">
        <w:rPr>
          <w:rFonts w:ascii="Calibri" w:eastAsia="Calibri" w:hAnsi="Calibri" w:cs="Calibri"/>
          <w:noProof w:val="0"/>
          <w:lang w:eastAsia="en-US"/>
        </w:rPr>
        <w:t xml:space="preserve"> O</w:t>
      </w:r>
      <w:r w:rsidR="00BA5867" w:rsidRPr="15369F79">
        <w:rPr>
          <w:rFonts w:ascii="Calibri" w:eastAsia="Calibri" w:hAnsi="Calibri" w:cs="Calibri"/>
          <w:noProof w:val="0"/>
          <w:lang w:eastAsia="en-US"/>
        </w:rPr>
        <w:t> </w:t>
      </w:r>
      <w:r w:rsidR="00EF2CB7" w:rsidRPr="15369F79">
        <w:rPr>
          <w:rFonts w:ascii="Calibri" w:eastAsia="Calibri" w:hAnsi="Calibri" w:cs="Calibri"/>
          <w:noProof w:val="0"/>
          <w:lang w:eastAsia="en-US"/>
        </w:rPr>
        <w:t>inštalácií</w:t>
      </w:r>
      <w:r w:rsidR="00BA5867" w:rsidRPr="15369F79">
        <w:rPr>
          <w:rFonts w:ascii="Calibri" w:eastAsia="Calibri" w:hAnsi="Calibri" w:cs="Calibri"/>
          <w:noProof w:val="0"/>
          <w:lang w:eastAsia="en-US"/>
        </w:rPr>
        <w:t xml:space="preserve"> a </w:t>
      </w:r>
      <w:r w:rsidR="00EF2CB7" w:rsidRPr="15369F79">
        <w:rPr>
          <w:rFonts w:ascii="Calibri" w:eastAsia="Calibri" w:hAnsi="Calibri" w:cs="Calibri"/>
          <w:noProof w:val="0"/>
          <w:lang w:eastAsia="en-US"/>
        </w:rPr>
        <w:t xml:space="preserve">uvedení </w:t>
      </w:r>
      <w:r w:rsidR="00BA5867" w:rsidRPr="15369F79">
        <w:rPr>
          <w:rFonts w:ascii="Calibri" w:eastAsia="Calibri" w:hAnsi="Calibri" w:cs="Calibri"/>
          <w:noProof w:val="0"/>
          <w:lang w:eastAsia="en-US"/>
        </w:rPr>
        <w:t>Predmetu Zmluvy</w:t>
      </w:r>
      <w:r w:rsidR="00EF2CB7" w:rsidRPr="15369F79">
        <w:rPr>
          <w:rFonts w:ascii="Calibri" w:eastAsia="Calibri" w:hAnsi="Calibri" w:cs="Calibri"/>
          <w:noProof w:val="0"/>
          <w:lang w:eastAsia="en-US"/>
        </w:rPr>
        <w:t xml:space="preserve"> do prevádzky a jeho kompletnom odovzdaní a prevzatí vyhotovia a podpíšu Zmluvné strany </w:t>
      </w:r>
      <w:r w:rsidR="00BA5867" w:rsidRPr="15369F79">
        <w:rPr>
          <w:rFonts w:ascii="Calibri" w:eastAsia="Calibri" w:hAnsi="Calibri" w:cs="Calibri"/>
          <w:noProof w:val="0"/>
          <w:lang w:eastAsia="en-US"/>
        </w:rPr>
        <w:t>Protokol o odovzdaní a prevzatí</w:t>
      </w:r>
      <w:r w:rsidR="00EF2CB7" w:rsidRPr="15369F79">
        <w:rPr>
          <w:rFonts w:ascii="Calibri" w:eastAsia="Calibri" w:hAnsi="Calibri" w:cs="Calibri"/>
          <w:noProof w:val="0"/>
          <w:lang w:eastAsia="en-US"/>
        </w:rPr>
        <w:t xml:space="preserve"> (ďalej len „</w:t>
      </w:r>
      <w:r w:rsidR="00BA5867" w:rsidRPr="15369F79">
        <w:rPr>
          <w:rFonts w:ascii="Calibri" w:eastAsia="Calibri" w:hAnsi="Calibri" w:cs="Calibri"/>
          <w:b/>
          <w:bCs/>
          <w:noProof w:val="0"/>
          <w:lang w:eastAsia="en-US"/>
        </w:rPr>
        <w:t>P</w:t>
      </w:r>
      <w:r w:rsidR="00EF2CB7" w:rsidRPr="15369F79">
        <w:rPr>
          <w:rFonts w:ascii="Calibri" w:eastAsia="Calibri" w:hAnsi="Calibri" w:cs="Calibri"/>
          <w:b/>
          <w:bCs/>
          <w:noProof w:val="0"/>
          <w:lang w:eastAsia="en-US"/>
        </w:rPr>
        <w:t>rotokol</w:t>
      </w:r>
      <w:r w:rsidR="00EF2CB7" w:rsidRPr="15369F79">
        <w:rPr>
          <w:rFonts w:ascii="Calibri" w:eastAsia="Calibri" w:hAnsi="Calibri" w:cs="Calibri"/>
          <w:noProof w:val="0"/>
          <w:lang w:eastAsia="en-US"/>
        </w:rPr>
        <w:t xml:space="preserve">“). </w:t>
      </w:r>
    </w:p>
    <w:p w14:paraId="5D579670" w14:textId="0743F97E" w:rsidR="006201D3" w:rsidRPr="00E500E8" w:rsidRDefault="006201D3" w:rsidP="007C23A5">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Riadnym dodaním </w:t>
      </w:r>
      <w:r w:rsidR="006457AC" w:rsidRPr="15369F79">
        <w:rPr>
          <w:rFonts w:ascii="Calibri" w:eastAsia="Calibri" w:hAnsi="Calibri" w:cs="Calibri"/>
          <w:noProof w:val="0"/>
          <w:lang w:eastAsia="en-US"/>
        </w:rPr>
        <w:t>Predmetu Zmluvy</w:t>
      </w:r>
      <w:r w:rsidRPr="15369F79">
        <w:rPr>
          <w:rFonts w:ascii="Calibri" w:eastAsia="Calibri" w:hAnsi="Calibri" w:cs="Calibri"/>
          <w:noProof w:val="0"/>
          <w:lang w:eastAsia="en-US"/>
        </w:rPr>
        <w:t xml:space="preserve"> sa rozumie </w:t>
      </w:r>
      <w:r w:rsidR="006457AC" w:rsidRPr="15369F79">
        <w:rPr>
          <w:rFonts w:ascii="Calibri" w:eastAsia="Calibri" w:hAnsi="Calibri" w:cs="Calibri"/>
          <w:noProof w:val="0"/>
          <w:lang w:eastAsia="en-US"/>
        </w:rPr>
        <w:t xml:space="preserve">inštalácia Predmetu Zmluvy, </w:t>
      </w:r>
      <w:r w:rsidRPr="15369F79">
        <w:rPr>
          <w:rFonts w:ascii="Calibri" w:eastAsia="Calibri" w:hAnsi="Calibri" w:cs="Calibri"/>
          <w:noProof w:val="0"/>
          <w:lang w:eastAsia="en-US"/>
        </w:rPr>
        <w:t xml:space="preserve">riadne uvedenie </w:t>
      </w:r>
      <w:r w:rsidR="006457AC" w:rsidRPr="15369F79">
        <w:rPr>
          <w:rFonts w:ascii="Calibri" w:eastAsia="Calibri" w:hAnsi="Calibri" w:cs="Calibri"/>
          <w:noProof w:val="0"/>
          <w:lang w:eastAsia="en-US"/>
        </w:rPr>
        <w:t xml:space="preserve">Predmetu Zmluvy </w:t>
      </w:r>
      <w:r w:rsidRPr="15369F79">
        <w:rPr>
          <w:rFonts w:ascii="Calibri" w:eastAsia="Calibri" w:hAnsi="Calibri" w:cs="Calibri"/>
          <w:noProof w:val="0"/>
          <w:lang w:eastAsia="en-US"/>
        </w:rPr>
        <w:t>do prevádzky Predávajúcim v mi</w:t>
      </w:r>
      <w:r w:rsidR="007A47CB" w:rsidRPr="15369F79">
        <w:rPr>
          <w:rFonts w:ascii="Calibri" w:eastAsia="Calibri" w:hAnsi="Calibri" w:cs="Calibri"/>
          <w:noProof w:val="0"/>
          <w:lang w:eastAsia="en-US"/>
        </w:rPr>
        <w:t xml:space="preserve">este </w:t>
      </w:r>
      <w:r w:rsidR="006457AC" w:rsidRPr="15369F79">
        <w:rPr>
          <w:rFonts w:ascii="Calibri" w:eastAsia="Calibri" w:hAnsi="Calibri" w:cs="Calibri"/>
          <w:noProof w:val="0"/>
          <w:lang w:eastAsia="en-US"/>
        </w:rPr>
        <w:t xml:space="preserve">jeho </w:t>
      </w:r>
      <w:r w:rsidR="007A47CB" w:rsidRPr="15369F79">
        <w:rPr>
          <w:rFonts w:ascii="Calibri" w:eastAsia="Calibri" w:hAnsi="Calibri" w:cs="Calibri"/>
          <w:noProof w:val="0"/>
          <w:lang w:eastAsia="en-US"/>
        </w:rPr>
        <w:t>dodania a </w:t>
      </w:r>
      <w:r w:rsidRPr="15369F79">
        <w:rPr>
          <w:rFonts w:ascii="Calibri" w:eastAsia="Calibri" w:hAnsi="Calibri" w:cs="Calibri"/>
          <w:noProof w:val="0"/>
          <w:lang w:eastAsia="en-US"/>
        </w:rPr>
        <w:t xml:space="preserve">zaškolenie </w:t>
      </w:r>
      <w:r w:rsidR="000B7C6A" w:rsidRPr="15369F79">
        <w:rPr>
          <w:rFonts w:ascii="Calibri" w:eastAsia="Calibri" w:hAnsi="Calibri" w:cs="Calibri"/>
          <w:noProof w:val="0"/>
          <w:lang w:eastAsia="en-US"/>
        </w:rPr>
        <w:t>Kupujúceho a ním určených osôb</w:t>
      </w:r>
      <w:r w:rsidRPr="15369F79">
        <w:rPr>
          <w:rFonts w:ascii="Calibri" w:eastAsia="Calibri" w:hAnsi="Calibri" w:cs="Calibri"/>
          <w:noProof w:val="0"/>
          <w:lang w:eastAsia="en-US"/>
        </w:rPr>
        <w:t xml:space="preserve">, predmetom </w:t>
      </w:r>
      <w:r w:rsidR="000B7C6A" w:rsidRPr="15369F79">
        <w:rPr>
          <w:rFonts w:ascii="Calibri" w:eastAsia="Calibri" w:hAnsi="Calibri" w:cs="Calibri"/>
          <w:noProof w:val="0"/>
          <w:lang w:eastAsia="en-US"/>
        </w:rPr>
        <w:t xml:space="preserve">ktorého </w:t>
      </w:r>
      <w:r w:rsidRPr="15369F79">
        <w:rPr>
          <w:rFonts w:ascii="Calibri" w:eastAsia="Calibri" w:hAnsi="Calibri" w:cs="Calibri"/>
          <w:noProof w:val="0"/>
          <w:lang w:eastAsia="en-US"/>
        </w:rPr>
        <w:t xml:space="preserve">bude oboznámenie sa s obsluhou, údržbou a ošetrovaním dodaného </w:t>
      </w:r>
      <w:r w:rsidR="006457AC" w:rsidRPr="15369F79">
        <w:rPr>
          <w:rFonts w:ascii="Calibri" w:eastAsia="Calibri" w:hAnsi="Calibri" w:cs="Calibri"/>
          <w:noProof w:val="0"/>
          <w:lang w:eastAsia="en-US"/>
        </w:rPr>
        <w:t xml:space="preserve">Predmetu Zmluvy </w:t>
      </w:r>
      <w:r w:rsidRPr="15369F79">
        <w:rPr>
          <w:rFonts w:ascii="Calibri" w:eastAsia="Calibri" w:hAnsi="Calibri" w:cs="Calibri"/>
          <w:noProof w:val="0"/>
          <w:lang w:eastAsia="en-US"/>
        </w:rPr>
        <w:t>a predloženie príslušnej dokumentác</w:t>
      </w:r>
      <w:r w:rsidR="00156183" w:rsidRPr="15369F79">
        <w:rPr>
          <w:rFonts w:ascii="Calibri" w:eastAsia="Calibri" w:hAnsi="Calibri" w:cs="Calibri"/>
          <w:noProof w:val="0"/>
          <w:lang w:eastAsia="en-US"/>
        </w:rPr>
        <w:t>ie</w:t>
      </w:r>
      <w:r w:rsidR="006457AC" w:rsidRPr="15369F79">
        <w:rPr>
          <w:rFonts w:ascii="Calibri" w:eastAsia="Calibri" w:hAnsi="Calibri" w:cs="Calibri"/>
          <w:noProof w:val="0"/>
          <w:lang w:eastAsia="en-US"/>
        </w:rPr>
        <w:t xml:space="preserve">. Predmet Zmluvy </w:t>
      </w:r>
      <w:r w:rsidR="006D0E4A" w:rsidRPr="15369F79">
        <w:rPr>
          <w:rFonts w:ascii="Calibri" w:eastAsia="Calibri" w:hAnsi="Calibri" w:cs="Calibri"/>
          <w:noProof w:val="0"/>
          <w:lang w:eastAsia="en-US"/>
        </w:rPr>
        <w:t xml:space="preserve">bude Predávajúcim odovzdaný a Kupujúcim prevzatý aj v prípade, že v  </w:t>
      </w:r>
      <w:r w:rsidR="006457AC" w:rsidRPr="15369F79">
        <w:rPr>
          <w:rFonts w:ascii="Calibri" w:eastAsia="Calibri" w:hAnsi="Calibri" w:cs="Calibri"/>
          <w:noProof w:val="0"/>
          <w:lang w:eastAsia="en-US"/>
        </w:rPr>
        <w:t>P</w:t>
      </w:r>
      <w:r w:rsidR="006D0E4A" w:rsidRPr="15369F79">
        <w:rPr>
          <w:rFonts w:ascii="Calibri" w:eastAsia="Calibri" w:hAnsi="Calibri" w:cs="Calibri"/>
          <w:noProof w:val="0"/>
          <w:lang w:eastAsia="en-US"/>
        </w:rPr>
        <w:t xml:space="preserve">rotokole budú uvedené vady a nedorobky, ktoré samy osebe a/alebo v spojení s inými vadami nebránia </w:t>
      </w:r>
      <w:r w:rsidR="00AD5647" w:rsidRPr="15369F79">
        <w:rPr>
          <w:rFonts w:ascii="Calibri" w:eastAsia="Calibri" w:hAnsi="Calibri" w:cs="Calibri"/>
          <w:noProof w:val="0"/>
          <w:lang w:eastAsia="en-US"/>
        </w:rPr>
        <w:t xml:space="preserve">úplnej, riadnej, </w:t>
      </w:r>
      <w:r w:rsidR="005B0BF1" w:rsidRPr="15369F79">
        <w:rPr>
          <w:rFonts w:ascii="Calibri" w:eastAsia="Calibri" w:hAnsi="Calibri" w:cs="Calibri"/>
          <w:noProof w:val="0"/>
          <w:lang w:eastAsia="en-US"/>
        </w:rPr>
        <w:t xml:space="preserve">plynulej a bezpečnej prevádzke </w:t>
      </w:r>
      <w:r w:rsidR="006457AC" w:rsidRPr="15369F79">
        <w:rPr>
          <w:rFonts w:ascii="Calibri" w:eastAsia="Calibri" w:hAnsi="Calibri" w:cs="Calibri"/>
          <w:noProof w:val="0"/>
          <w:lang w:eastAsia="en-US"/>
        </w:rPr>
        <w:t>Predmetu Zmluvy</w:t>
      </w:r>
      <w:r w:rsidR="005B0BF1" w:rsidRPr="15369F79">
        <w:rPr>
          <w:rFonts w:ascii="Calibri" w:eastAsia="Calibri" w:hAnsi="Calibri" w:cs="Calibri"/>
          <w:noProof w:val="0"/>
          <w:lang w:eastAsia="en-US"/>
        </w:rPr>
        <w:t>. Tieto zjavné vady a nedorobky musia byť uvedené v </w:t>
      </w:r>
      <w:r w:rsidR="006457AC" w:rsidRPr="15369F79">
        <w:rPr>
          <w:rFonts w:ascii="Calibri" w:eastAsia="Calibri" w:hAnsi="Calibri" w:cs="Calibri"/>
          <w:noProof w:val="0"/>
          <w:lang w:eastAsia="en-US"/>
        </w:rPr>
        <w:t>P</w:t>
      </w:r>
      <w:r w:rsidR="005B0BF1" w:rsidRPr="15369F79">
        <w:rPr>
          <w:rFonts w:ascii="Calibri" w:eastAsia="Calibri" w:hAnsi="Calibri" w:cs="Calibri"/>
          <w:noProof w:val="0"/>
          <w:lang w:eastAsia="en-US"/>
        </w:rPr>
        <w:t>rotokole so stanovením termínu ich odstránenia</w:t>
      </w:r>
      <w:r w:rsidR="006457AC" w:rsidRPr="15369F79">
        <w:rPr>
          <w:rFonts w:ascii="Calibri" w:eastAsia="Calibri" w:hAnsi="Calibri" w:cs="Calibri"/>
          <w:noProof w:val="0"/>
          <w:lang w:eastAsia="en-US"/>
        </w:rPr>
        <w:t xml:space="preserve">, ktorý nebude dlhší viac ako </w:t>
      </w:r>
      <w:r w:rsidR="005B0BF1" w:rsidRPr="15369F79">
        <w:rPr>
          <w:rFonts w:ascii="Calibri" w:eastAsia="Calibri" w:hAnsi="Calibri" w:cs="Calibri"/>
          <w:noProof w:val="0"/>
          <w:lang w:eastAsia="en-US"/>
        </w:rPr>
        <w:t xml:space="preserve">dvadsať (20) pracovných dní od podpisu </w:t>
      </w:r>
      <w:r w:rsidR="006457AC" w:rsidRPr="15369F79">
        <w:rPr>
          <w:rFonts w:ascii="Calibri" w:eastAsia="Calibri" w:hAnsi="Calibri" w:cs="Calibri"/>
          <w:noProof w:val="0"/>
          <w:lang w:eastAsia="en-US"/>
        </w:rPr>
        <w:t>P</w:t>
      </w:r>
      <w:r w:rsidR="005B0BF1" w:rsidRPr="15369F79">
        <w:rPr>
          <w:rFonts w:ascii="Calibri" w:eastAsia="Calibri" w:hAnsi="Calibri" w:cs="Calibri"/>
          <w:noProof w:val="0"/>
          <w:lang w:eastAsia="en-US"/>
        </w:rPr>
        <w:t xml:space="preserve">rotokolu oboma zmluvnými stranami. </w:t>
      </w:r>
    </w:p>
    <w:p w14:paraId="7B985CCC" w14:textId="4AE56155" w:rsidR="006201D3" w:rsidRPr="00E500E8" w:rsidRDefault="006201D3"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 xml:space="preserve">Práva z vád </w:t>
      </w:r>
      <w:r w:rsidR="006457AC" w:rsidRPr="15369F79">
        <w:rPr>
          <w:rFonts w:ascii="Calibri" w:eastAsia="Calibri" w:hAnsi="Calibri" w:cs="Calibri"/>
          <w:noProof w:val="0"/>
          <w:lang w:eastAsia="en-US"/>
        </w:rPr>
        <w:t xml:space="preserve">Predmetu Zmluvy </w:t>
      </w:r>
      <w:r w:rsidRPr="15369F79">
        <w:rPr>
          <w:rFonts w:ascii="Calibri" w:eastAsia="Calibri" w:hAnsi="Calibri" w:cs="Calibri"/>
          <w:noProof w:val="0"/>
          <w:lang w:eastAsia="en-US"/>
        </w:rPr>
        <w:t>podľa predchádzajúceho odseku tohto článku Zmluvy, resp. neúplnosť dodávky Kupujúci uplatní voči Predávajúcemu písomne</w:t>
      </w:r>
      <w:r w:rsidR="00461DCA" w:rsidRPr="15369F79">
        <w:rPr>
          <w:rFonts w:ascii="Calibri" w:eastAsia="Calibri" w:hAnsi="Calibri" w:cs="Calibri"/>
          <w:noProof w:val="0"/>
          <w:lang w:eastAsia="en-US"/>
        </w:rPr>
        <w:t>.</w:t>
      </w:r>
    </w:p>
    <w:p w14:paraId="5467464C" w14:textId="0F7EFEB4" w:rsidR="00FB192A" w:rsidRPr="00E500E8" w:rsidRDefault="00FB192A" w:rsidP="00106303">
      <w:pPr>
        <w:numPr>
          <w:ilvl w:val="0"/>
          <w:numId w:val="3"/>
        </w:numPr>
        <w:tabs>
          <w:tab w:val="left" w:pos="426"/>
        </w:tabs>
        <w:ind w:left="426" w:hanging="426"/>
        <w:contextualSpacing/>
        <w:jc w:val="both"/>
        <w:rPr>
          <w:rFonts w:ascii="Calibri" w:eastAsia="Calibri" w:hAnsi="Calibri" w:cs="Calibri"/>
          <w:noProof w:val="0"/>
          <w:szCs w:val="22"/>
          <w:lang w:eastAsia="en-US"/>
        </w:rPr>
      </w:pPr>
      <w:r w:rsidRPr="15369F79">
        <w:rPr>
          <w:rFonts w:ascii="Calibri" w:eastAsia="Calibri" w:hAnsi="Calibri" w:cs="Calibri"/>
          <w:noProof w:val="0"/>
          <w:lang w:eastAsia="en-US"/>
        </w:rPr>
        <w:t>Kupujúci nadobúda vlastnícke právo k </w:t>
      </w:r>
      <w:r w:rsidR="006457AC" w:rsidRPr="15369F79">
        <w:rPr>
          <w:rFonts w:ascii="Calibri" w:eastAsia="Calibri" w:hAnsi="Calibri" w:cs="Calibri"/>
          <w:noProof w:val="0"/>
          <w:lang w:eastAsia="en-US"/>
        </w:rPr>
        <w:t xml:space="preserve">Predmetu Zmluvy </w:t>
      </w:r>
      <w:r w:rsidRPr="15369F79">
        <w:rPr>
          <w:rFonts w:ascii="Calibri" w:eastAsia="Calibri" w:hAnsi="Calibri" w:cs="Calibri"/>
          <w:noProof w:val="0"/>
          <w:lang w:eastAsia="en-US"/>
        </w:rPr>
        <w:t xml:space="preserve">a prechádza na neho nebezpečenstvo škody na </w:t>
      </w:r>
      <w:r w:rsidR="006457AC" w:rsidRPr="15369F79">
        <w:rPr>
          <w:rFonts w:ascii="Calibri" w:eastAsia="Calibri" w:hAnsi="Calibri" w:cs="Calibri"/>
          <w:noProof w:val="0"/>
          <w:lang w:eastAsia="en-US"/>
        </w:rPr>
        <w:t xml:space="preserve">Predmete Zmluvy </w:t>
      </w:r>
      <w:r w:rsidRPr="15369F79">
        <w:rPr>
          <w:rFonts w:ascii="Calibri" w:eastAsia="Calibri" w:hAnsi="Calibri" w:cs="Calibri"/>
          <w:noProof w:val="0"/>
          <w:lang w:eastAsia="en-US"/>
        </w:rPr>
        <w:t xml:space="preserve">momentom </w:t>
      </w:r>
      <w:r w:rsidR="006457AC" w:rsidRPr="15369F79">
        <w:rPr>
          <w:rFonts w:ascii="Calibri" w:eastAsia="Calibri" w:hAnsi="Calibri" w:cs="Calibri"/>
          <w:noProof w:val="0"/>
          <w:lang w:eastAsia="en-US"/>
        </w:rPr>
        <w:t xml:space="preserve">jeho </w:t>
      </w:r>
      <w:r w:rsidRPr="15369F79">
        <w:rPr>
          <w:rFonts w:ascii="Calibri" w:eastAsia="Calibri" w:hAnsi="Calibri" w:cs="Calibri"/>
          <w:noProof w:val="0"/>
          <w:lang w:eastAsia="en-US"/>
        </w:rPr>
        <w:t xml:space="preserve">protokolárneho prevzatia </w:t>
      </w:r>
      <w:r w:rsidR="00EF2CB7" w:rsidRPr="15369F79">
        <w:rPr>
          <w:rFonts w:ascii="Calibri" w:eastAsia="Calibri" w:hAnsi="Calibri" w:cs="Calibri"/>
          <w:noProof w:val="0"/>
          <w:lang w:eastAsia="en-US"/>
        </w:rPr>
        <w:t xml:space="preserve">prostredníctvom </w:t>
      </w:r>
      <w:r w:rsidR="006457AC" w:rsidRPr="15369F79">
        <w:rPr>
          <w:rFonts w:ascii="Calibri" w:eastAsia="Calibri" w:hAnsi="Calibri" w:cs="Calibri"/>
          <w:noProof w:val="0"/>
          <w:lang w:eastAsia="en-US"/>
        </w:rPr>
        <w:t>P</w:t>
      </w:r>
      <w:r w:rsidR="00EF2CB7" w:rsidRPr="15369F79">
        <w:rPr>
          <w:rFonts w:ascii="Calibri" w:eastAsia="Calibri" w:hAnsi="Calibri" w:cs="Calibri"/>
          <w:noProof w:val="0"/>
          <w:lang w:eastAsia="en-US"/>
        </w:rPr>
        <w:t>rotokolu</w:t>
      </w:r>
      <w:r w:rsidRPr="15369F79">
        <w:rPr>
          <w:rFonts w:ascii="Calibri" w:eastAsia="Calibri" w:hAnsi="Calibri" w:cs="Calibri"/>
          <w:noProof w:val="0"/>
          <w:lang w:eastAsia="en-US"/>
        </w:rPr>
        <w:t>.</w:t>
      </w:r>
    </w:p>
    <w:p w14:paraId="27586770" w14:textId="77777777" w:rsidR="00142BEC" w:rsidRPr="00E500E8" w:rsidRDefault="00142BEC" w:rsidP="00106303">
      <w:pPr>
        <w:tabs>
          <w:tab w:val="left" w:pos="426"/>
        </w:tabs>
        <w:ind w:left="426"/>
        <w:contextualSpacing/>
        <w:jc w:val="both"/>
        <w:rPr>
          <w:rFonts w:ascii="Calibri" w:eastAsia="Calibri" w:hAnsi="Calibri" w:cs="Calibri"/>
          <w:noProof w:val="0"/>
          <w:szCs w:val="22"/>
          <w:lang w:eastAsia="en-US"/>
        </w:rPr>
      </w:pPr>
    </w:p>
    <w:p w14:paraId="371A58B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III.</w:t>
      </w:r>
    </w:p>
    <w:p w14:paraId="08CA9757"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Kúpna cena a platobné podmienky</w:t>
      </w:r>
    </w:p>
    <w:p w14:paraId="28ED5082" w14:textId="77777777" w:rsidR="006457AC" w:rsidRDefault="006201D3"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eastAsia="Calibri" w:hAnsi="Calibri" w:cs="Calibri"/>
          <w:noProof w:val="0"/>
          <w:szCs w:val="22"/>
          <w:lang w:eastAsia="en-US"/>
        </w:rPr>
        <w:t xml:space="preserve">Kúpna cena </w:t>
      </w:r>
      <w:r w:rsidR="006457AC" w:rsidRPr="000232E3">
        <w:rPr>
          <w:rFonts w:ascii="Calibri" w:hAnsi="Calibri" w:cs="Calibri"/>
        </w:rPr>
        <w:t>je stanovená v zmysle zákona č. 18/1996 Z. z. o cenách a vyhlášky č. 87/1996 Z. z., ktorou sa vykonáva zákon o cenách.</w:t>
      </w:r>
    </w:p>
    <w:p w14:paraId="3FFA0F0C" w14:textId="1621C773" w:rsidR="006457AC" w:rsidRPr="006457AC" w:rsidRDefault="006457AC" w:rsidP="006457AC">
      <w:pPr>
        <w:numPr>
          <w:ilvl w:val="0"/>
          <w:numId w:val="4"/>
        </w:numPr>
        <w:ind w:left="426" w:hanging="426"/>
        <w:contextualSpacing/>
        <w:jc w:val="both"/>
        <w:rPr>
          <w:rFonts w:ascii="Calibri" w:eastAsia="Calibri" w:hAnsi="Calibri" w:cs="Calibri"/>
          <w:noProof w:val="0"/>
          <w:szCs w:val="22"/>
          <w:lang w:eastAsia="en-US"/>
        </w:rPr>
      </w:pPr>
      <w:r w:rsidRPr="006457AC">
        <w:rPr>
          <w:rFonts w:ascii="Calibri" w:hAnsi="Calibri" w:cs="Calibri"/>
          <w:bCs/>
        </w:rPr>
        <w:t>Cena za Predmet</w:t>
      </w:r>
      <w:r w:rsidRPr="006457AC">
        <w:rPr>
          <w:rFonts w:ascii="Calibri" w:hAnsi="Calibri" w:cs="Calibri"/>
        </w:rPr>
        <w:t xml:space="preserve"> Zmluvy vrátane všetkých jeho súčastí je stanovená dohodou Zmluvných strán vo výške:</w:t>
      </w:r>
    </w:p>
    <w:p w14:paraId="772005F0"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bez DPH</w:t>
      </w:r>
      <w:r w:rsidRPr="000232E3">
        <w:rPr>
          <w:rFonts w:ascii="Calibri" w:hAnsi="Calibri" w:cs="Calibri"/>
        </w:rPr>
        <w:tab/>
      </w:r>
      <w:r>
        <w:rPr>
          <w:rFonts w:ascii="Calibri" w:hAnsi="Calibri" w:cs="Calibri"/>
        </w:rPr>
        <w:tab/>
      </w:r>
      <w:r w:rsidRPr="000232E3">
        <w:rPr>
          <w:rFonts w:ascii="Calibri" w:hAnsi="Calibri" w:cs="Calibri"/>
        </w:rPr>
        <w:t>............................................... EUR</w:t>
      </w:r>
    </w:p>
    <w:p w14:paraId="2290CC70" w14:textId="77777777" w:rsidR="006457AC" w:rsidRPr="000232E3" w:rsidRDefault="006457AC" w:rsidP="006457AC">
      <w:pPr>
        <w:ind w:left="709" w:firstLine="709"/>
        <w:jc w:val="both"/>
        <w:rPr>
          <w:rFonts w:ascii="Calibri" w:hAnsi="Calibri" w:cs="Calibri"/>
        </w:rPr>
      </w:pPr>
      <w:r w:rsidRPr="000232E3">
        <w:rPr>
          <w:rFonts w:ascii="Calibri" w:hAnsi="Calibri" w:cs="Calibri"/>
        </w:rPr>
        <w:t>DPH 20%</w:t>
      </w:r>
      <w:r w:rsidRPr="000232E3">
        <w:rPr>
          <w:rFonts w:ascii="Calibri" w:hAnsi="Calibri" w:cs="Calibri"/>
        </w:rPr>
        <w:tab/>
      </w:r>
      <w:r w:rsidRPr="000232E3">
        <w:rPr>
          <w:rFonts w:ascii="Calibri" w:hAnsi="Calibri" w:cs="Calibri"/>
        </w:rPr>
        <w:tab/>
        <w:t>............................................... EUR</w:t>
      </w:r>
    </w:p>
    <w:p w14:paraId="27FFAF18" w14:textId="77777777" w:rsidR="006457AC" w:rsidRPr="000232E3" w:rsidRDefault="006457AC" w:rsidP="006457AC">
      <w:pPr>
        <w:ind w:left="709" w:firstLine="709"/>
        <w:jc w:val="both"/>
        <w:rPr>
          <w:rFonts w:ascii="Calibri" w:hAnsi="Calibri" w:cs="Calibri"/>
        </w:rPr>
      </w:pPr>
      <w:r w:rsidRPr="000232E3">
        <w:rPr>
          <w:rFonts w:ascii="Calibri" w:hAnsi="Calibri" w:cs="Calibri"/>
        </w:rPr>
        <w:t>Cena s DPH</w:t>
      </w:r>
      <w:r w:rsidRPr="000232E3">
        <w:rPr>
          <w:rFonts w:ascii="Calibri" w:hAnsi="Calibri" w:cs="Calibri"/>
        </w:rPr>
        <w:tab/>
      </w:r>
      <w:r w:rsidRPr="000232E3">
        <w:rPr>
          <w:rFonts w:ascii="Calibri" w:hAnsi="Calibri" w:cs="Calibri"/>
        </w:rPr>
        <w:tab/>
        <w:t>............................................... EUR</w:t>
      </w:r>
    </w:p>
    <w:p w14:paraId="16ECED5C" w14:textId="77777777" w:rsidR="006457AC" w:rsidRPr="000232E3" w:rsidRDefault="006457AC" w:rsidP="006457AC">
      <w:pPr>
        <w:jc w:val="both"/>
        <w:rPr>
          <w:rFonts w:ascii="Calibri" w:hAnsi="Calibri" w:cs="Calibri"/>
        </w:rPr>
      </w:pPr>
      <w:r w:rsidRPr="000232E3">
        <w:rPr>
          <w:rFonts w:ascii="Calibri" w:hAnsi="Calibri" w:cs="Calibri"/>
        </w:rPr>
        <w:tab/>
        <w:t>(ďalej len „</w:t>
      </w:r>
      <w:r w:rsidRPr="000232E3">
        <w:rPr>
          <w:rFonts w:ascii="Calibri" w:hAnsi="Calibri" w:cs="Calibri"/>
          <w:b/>
          <w:bCs/>
        </w:rPr>
        <w:t>Kúpna cena</w:t>
      </w:r>
      <w:r w:rsidRPr="000232E3">
        <w:rPr>
          <w:rFonts w:ascii="Calibri" w:hAnsi="Calibri" w:cs="Calibri"/>
        </w:rPr>
        <w:t>“).</w:t>
      </w:r>
    </w:p>
    <w:p w14:paraId="006545D8" w14:textId="20EBBCD6" w:rsidR="006457AC" w:rsidRDefault="006457AC" w:rsidP="15369F79">
      <w:pPr>
        <w:numPr>
          <w:ilvl w:val="0"/>
          <w:numId w:val="4"/>
        </w:numPr>
        <w:ind w:left="426" w:hanging="426"/>
        <w:contextualSpacing/>
        <w:jc w:val="both"/>
        <w:rPr>
          <w:rFonts w:ascii="Calibri" w:eastAsia="Calibri" w:hAnsi="Calibri" w:cs="Calibri"/>
          <w:noProof w:val="0"/>
          <w:lang w:eastAsia="en-US"/>
        </w:rPr>
      </w:pPr>
      <w:r w:rsidRPr="000819F9">
        <w:rPr>
          <w:rFonts w:ascii="Calibri" w:eastAsia="Calibri" w:hAnsi="Calibri" w:cs="Calibri"/>
          <w:noProof w:val="0"/>
          <w:lang w:eastAsia="en-US"/>
        </w:rPr>
        <w:t>Kúpna cena bude zo strany Kupujúceho uhradená nasledovne:</w:t>
      </w:r>
    </w:p>
    <w:p w14:paraId="4144F33A" w14:textId="77777777" w:rsidR="000819F9" w:rsidRDefault="000819F9" w:rsidP="000819F9">
      <w:pPr>
        <w:pStyle w:val="Odsekzoznamu"/>
        <w:numPr>
          <w:ilvl w:val="0"/>
          <w:numId w:val="26"/>
        </w:numPr>
        <w:contextualSpacing/>
        <w:jc w:val="both"/>
        <w:rPr>
          <w:rFonts w:ascii="Calibri" w:eastAsia="Calibri" w:hAnsi="Calibri" w:cs="Calibri"/>
          <w:noProof w:val="0"/>
          <w:lang w:eastAsia="en-US"/>
        </w:rPr>
      </w:pPr>
      <w:r w:rsidRPr="000819F9">
        <w:rPr>
          <w:rFonts w:ascii="Calibri" w:eastAsia="Calibri" w:hAnsi="Calibri" w:cs="Calibri"/>
          <w:noProof w:val="0"/>
          <w:lang w:eastAsia="en-US"/>
        </w:rPr>
        <w:lastRenderedPageBreak/>
        <w:t>30% z Kúpnej ceny po prevzatí Predmetu zmluvy Kupujúcim podľa bodu 6. článku II. tejto Zmluvy</w:t>
      </w:r>
    </w:p>
    <w:p w14:paraId="37C4FE8B" w14:textId="3DB0C366" w:rsidR="000819F9" w:rsidRPr="000819F9" w:rsidRDefault="000819F9" w:rsidP="000819F9">
      <w:pPr>
        <w:pStyle w:val="Odsekzoznamu"/>
        <w:ind w:left="1146"/>
        <w:contextualSpacing/>
        <w:jc w:val="both"/>
        <w:rPr>
          <w:rFonts w:ascii="Calibri" w:eastAsia="Calibri" w:hAnsi="Calibri" w:cs="Calibri"/>
          <w:noProof w:val="0"/>
          <w:lang w:eastAsia="en-US"/>
        </w:rPr>
      </w:pPr>
      <w:r w:rsidRPr="000819F9">
        <w:rPr>
          <w:rFonts w:ascii="Calibri" w:eastAsia="Calibri" w:hAnsi="Calibri" w:cs="Calibri"/>
          <w:noProof w:val="0"/>
          <w:lang w:eastAsia="en-US"/>
        </w:rPr>
        <w:t xml:space="preserve">a </w:t>
      </w:r>
    </w:p>
    <w:p w14:paraId="2C0EA19C" w14:textId="4BF841EC" w:rsidR="000819F9" w:rsidRPr="000819F9" w:rsidRDefault="000819F9" w:rsidP="000819F9">
      <w:pPr>
        <w:pStyle w:val="Odsekzoznamu"/>
        <w:numPr>
          <w:ilvl w:val="0"/>
          <w:numId w:val="26"/>
        </w:numPr>
        <w:contextualSpacing/>
        <w:jc w:val="both"/>
        <w:rPr>
          <w:rFonts w:ascii="Calibri" w:eastAsia="Calibri" w:hAnsi="Calibri" w:cs="Calibri"/>
          <w:noProof w:val="0"/>
          <w:lang w:eastAsia="en-US"/>
        </w:rPr>
      </w:pPr>
      <w:r w:rsidRPr="000819F9">
        <w:rPr>
          <w:rFonts w:ascii="Calibri" w:eastAsia="Calibri" w:hAnsi="Calibri" w:cs="Calibri"/>
          <w:noProof w:val="0"/>
          <w:lang w:eastAsia="en-US"/>
        </w:rPr>
        <w:t>70% z Kúpnej ceny po riadnom dodaní Predmetu zmluvy podľa bodu 9. článku II. tejto Zmluvy na základe faktúry vystavenej Predávajúcim Kupujúcemu</w:t>
      </w:r>
      <w:r>
        <w:rPr>
          <w:rFonts w:ascii="Calibri" w:eastAsia="Calibri" w:hAnsi="Calibri" w:cs="Calibri"/>
          <w:noProof w:val="0"/>
          <w:lang w:eastAsia="en-US"/>
        </w:rPr>
        <w:t>, pričom platí, že prílohou faktúry bude Protokol</w:t>
      </w:r>
      <w:r w:rsidRPr="000819F9">
        <w:rPr>
          <w:rFonts w:ascii="Calibri" w:eastAsia="Calibri" w:hAnsi="Calibri" w:cs="Calibri"/>
          <w:noProof w:val="0"/>
          <w:lang w:eastAsia="en-US"/>
        </w:rPr>
        <w:t>.</w:t>
      </w:r>
    </w:p>
    <w:p w14:paraId="4D9D4EDA" w14:textId="0DF82308" w:rsidR="006457AC" w:rsidRPr="000819F9" w:rsidRDefault="006201D3" w:rsidP="15369F79">
      <w:pPr>
        <w:numPr>
          <w:ilvl w:val="0"/>
          <w:numId w:val="4"/>
        </w:numPr>
        <w:ind w:left="426" w:hanging="426"/>
        <w:contextualSpacing/>
        <w:jc w:val="both"/>
        <w:rPr>
          <w:rFonts w:ascii="Calibri" w:eastAsia="Calibri" w:hAnsi="Calibri" w:cs="Calibri"/>
          <w:noProof w:val="0"/>
          <w:lang w:eastAsia="en-US"/>
        </w:rPr>
      </w:pPr>
      <w:r w:rsidRPr="000819F9">
        <w:rPr>
          <w:rFonts w:ascii="Calibri" w:eastAsia="Calibri" w:hAnsi="Calibri" w:cs="Calibri"/>
          <w:noProof w:val="0"/>
          <w:lang w:eastAsia="en-US"/>
        </w:rPr>
        <w:t>Kúpna cena podľa tohto článku Zmluvy</w:t>
      </w:r>
      <w:r w:rsidR="000819F9">
        <w:rPr>
          <w:rFonts w:ascii="Calibri" w:eastAsia="Calibri" w:hAnsi="Calibri" w:cs="Calibri"/>
          <w:noProof w:val="0"/>
          <w:lang w:eastAsia="en-US"/>
        </w:rPr>
        <w:t xml:space="preserve"> </w:t>
      </w:r>
      <w:r w:rsidRPr="000819F9">
        <w:rPr>
          <w:rFonts w:ascii="Calibri" w:eastAsia="Calibri" w:hAnsi="Calibri" w:cs="Calibri"/>
          <w:noProof w:val="0"/>
          <w:lang w:eastAsia="en-US"/>
        </w:rPr>
        <w:t>je cenou za n</w:t>
      </w:r>
      <w:r w:rsidR="005B0BF1" w:rsidRPr="000819F9">
        <w:rPr>
          <w:rFonts w:ascii="Calibri" w:eastAsia="Calibri" w:hAnsi="Calibri" w:cs="Calibri"/>
          <w:noProof w:val="0"/>
          <w:lang w:eastAsia="en-US"/>
        </w:rPr>
        <w:t xml:space="preserve">ový, kompletný a úplne funkčný </w:t>
      </w:r>
      <w:r w:rsidR="006457AC" w:rsidRPr="000819F9">
        <w:rPr>
          <w:rFonts w:ascii="Calibri" w:eastAsia="Calibri" w:hAnsi="Calibri" w:cs="Calibri"/>
          <w:noProof w:val="0"/>
          <w:lang w:eastAsia="en-US"/>
        </w:rPr>
        <w:t>Predmet Zmluvy</w:t>
      </w:r>
      <w:r w:rsidRPr="000819F9">
        <w:rPr>
          <w:rFonts w:ascii="Calibri" w:eastAsia="Calibri" w:hAnsi="Calibri" w:cs="Calibri"/>
          <w:noProof w:val="0"/>
          <w:lang w:eastAsia="en-US"/>
        </w:rPr>
        <w:t xml:space="preserve"> bez akýchkoľvek právnych a faktických vád. V </w:t>
      </w:r>
      <w:r w:rsidR="006457AC" w:rsidRPr="000819F9">
        <w:rPr>
          <w:rFonts w:ascii="Calibri" w:eastAsia="Calibri" w:hAnsi="Calibri" w:cs="Calibri"/>
          <w:noProof w:val="0"/>
          <w:lang w:eastAsia="en-US"/>
        </w:rPr>
        <w:t>K</w:t>
      </w:r>
      <w:r w:rsidRPr="000819F9">
        <w:rPr>
          <w:rFonts w:ascii="Calibri" w:eastAsia="Calibri" w:hAnsi="Calibri" w:cs="Calibri"/>
          <w:noProof w:val="0"/>
          <w:lang w:eastAsia="en-US"/>
        </w:rPr>
        <w:t xml:space="preserve">úpnej cene je zahrnuté: cena </w:t>
      </w:r>
      <w:r w:rsidR="006457AC" w:rsidRPr="000819F9">
        <w:rPr>
          <w:rFonts w:ascii="Calibri" w:eastAsia="Calibri" w:hAnsi="Calibri" w:cs="Calibri"/>
          <w:noProof w:val="0"/>
          <w:lang w:eastAsia="en-US"/>
        </w:rPr>
        <w:t>Predmetu Zmluvy</w:t>
      </w:r>
      <w:r w:rsidRPr="000819F9">
        <w:rPr>
          <w:rFonts w:ascii="Calibri" w:eastAsia="Calibri" w:hAnsi="Calibri" w:cs="Calibri"/>
          <w:noProof w:val="0"/>
          <w:lang w:eastAsia="en-US"/>
        </w:rPr>
        <w:t xml:space="preserve">, clo, dopravné náklady, náklady na inštaláciu a uvedenie do prevádzky, zaškolenie zamestnancov, príslušná technická a sprievodná dokumentácia, príslušný software, </w:t>
      </w:r>
      <w:r w:rsidR="005B0BF1" w:rsidRPr="000819F9">
        <w:rPr>
          <w:rFonts w:ascii="Calibri" w:eastAsia="Calibri" w:hAnsi="Calibri" w:cs="Calibri"/>
          <w:noProof w:val="0"/>
          <w:lang w:eastAsia="en-US"/>
        </w:rPr>
        <w:t xml:space="preserve">licencie, </w:t>
      </w:r>
      <w:r w:rsidRPr="000819F9">
        <w:rPr>
          <w:rFonts w:ascii="Calibri" w:eastAsia="Calibri" w:hAnsi="Calibri" w:cs="Calibri"/>
          <w:noProof w:val="0"/>
          <w:lang w:eastAsia="en-US"/>
        </w:rPr>
        <w:t xml:space="preserve">opravy, údržba, dodávka a výmena náhradných dielov </w:t>
      </w:r>
      <w:r w:rsidR="006457AC" w:rsidRPr="000819F9">
        <w:rPr>
          <w:rFonts w:ascii="Calibri" w:eastAsia="Calibri" w:hAnsi="Calibri" w:cs="Calibri"/>
          <w:noProof w:val="0"/>
          <w:lang w:eastAsia="en-US"/>
        </w:rPr>
        <w:t xml:space="preserve">Predmetu </w:t>
      </w:r>
      <w:r w:rsidR="000B7C6A" w:rsidRPr="000819F9">
        <w:rPr>
          <w:rFonts w:ascii="Calibri" w:eastAsia="Calibri" w:hAnsi="Calibri" w:cs="Calibri"/>
          <w:noProof w:val="0"/>
          <w:lang w:eastAsia="en-US"/>
        </w:rPr>
        <w:t>Zmluvy</w:t>
      </w:r>
      <w:r w:rsidRPr="000819F9">
        <w:rPr>
          <w:rFonts w:ascii="Calibri" w:eastAsia="Calibri" w:hAnsi="Calibri" w:cs="Calibri"/>
          <w:noProof w:val="0"/>
          <w:lang w:eastAsia="en-US"/>
        </w:rPr>
        <w:t xml:space="preserve"> počas záručnej doby</w:t>
      </w:r>
      <w:r w:rsidR="004A330E" w:rsidRPr="000819F9">
        <w:rPr>
          <w:rFonts w:ascii="Calibri" w:eastAsia="Calibri" w:hAnsi="Calibri" w:cs="Calibri"/>
          <w:noProof w:val="0"/>
          <w:lang w:eastAsia="en-US"/>
        </w:rPr>
        <w:t>, zabezpečenie komplexného záručného servisu</w:t>
      </w:r>
      <w:r w:rsidRPr="000819F9">
        <w:rPr>
          <w:rFonts w:ascii="Calibri" w:eastAsia="Calibri" w:hAnsi="Calibri" w:cs="Calibri"/>
          <w:noProof w:val="0"/>
          <w:lang w:eastAsia="en-US"/>
        </w:rPr>
        <w:t xml:space="preserve"> a všetky ostatné finančné náklady spojené s dodaním </w:t>
      </w:r>
      <w:r w:rsidR="006457AC" w:rsidRPr="000819F9">
        <w:rPr>
          <w:rFonts w:ascii="Calibri" w:eastAsia="Calibri" w:hAnsi="Calibri" w:cs="Calibri"/>
          <w:noProof w:val="0"/>
          <w:lang w:eastAsia="en-US"/>
        </w:rPr>
        <w:t>Predmetu Zmluvy</w:t>
      </w:r>
      <w:r w:rsidRPr="000819F9">
        <w:rPr>
          <w:rFonts w:ascii="Calibri" w:eastAsia="Calibri" w:hAnsi="Calibri" w:cs="Calibri"/>
          <w:noProof w:val="0"/>
          <w:lang w:eastAsia="en-US"/>
        </w:rPr>
        <w:t xml:space="preserve"> Kupujúcemu.</w:t>
      </w:r>
    </w:p>
    <w:p w14:paraId="69D37C57" w14:textId="795BB0DF" w:rsidR="006457AC" w:rsidRPr="000819F9" w:rsidRDefault="006457AC" w:rsidP="15369F79">
      <w:pPr>
        <w:numPr>
          <w:ilvl w:val="0"/>
          <w:numId w:val="4"/>
        </w:numPr>
        <w:ind w:left="426" w:hanging="426"/>
        <w:contextualSpacing/>
        <w:jc w:val="both"/>
        <w:rPr>
          <w:rFonts w:ascii="Calibri" w:eastAsia="Calibri" w:hAnsi="Calibri" w:cs="Calibri"/>
          <w:noProof w:val="0"/>
          <w:lang w:eastAsia="en-US"/>
        </w:rPr>
      </w:pPr>
      <w:r w:rsidRPr="000819F9">
        <w:rPr>
          <w:rFonts w:ascii="Calibri" w:eastAsia="Calibri" w:hAnsi="Calibri" w:cs="Calibri"/>
          <w:noProof w:val="0"/>
          <w:lang w:eastAsia="en-US"/>
        </w:rPr>
        <w:t>Kupujúci neposkytuje Predávajúcemu žiadny preddavok ani zálohovú platbu.</w:t>
      </w:r>
    </w:p>
    <w:p w14:paraId="16125DDF" w14:textId="285AAB12" w:rsidR="008B42C0" w:rsidRPr="000819F9" w:rsidRDefault="008B42C0" w:rsidP="000B7C6A">
      <w:pPr>
        <w:numPr>
          <w:ilvl w:val="0"/>
          <w:numId w:val="4"/>
        </w:numPr>
        <w:ind w:left="426" w:hanging="426"/>
        <w:contextualSpacing/>
        <w:jc w:val="both"/>
        <w:rPr>
          <w:rFonts w:ascii="Calibri" w:eastAsia="Calibri" w:hAnsi="Calibri" w:cs="Calibri"/>
          <w:noProof w:val="0"/>
          <w:szCs w:val="22"/>
          <w:highlight w:val="yellow"/>
          <w:lang w:eastAsia="en-US"/>
        </w:rPr>
      </w:pPr>
      <w:r w:rsidRPr="000819F9">
        <w:rPr>
          <w:rFonts w:ascii="Calibri" w:eastAsia="Calibri" w:hAnsi="Calibri" w:cs="Calibri"/>
          <w:noProof w:val="0"/>
          <w:szCs w:val="22"/>
          <w:highlight w:val="yellow"/>
          <w:lang w:eastAsia="en-US"/>
        </w:rPr>
        <w:t>Predávajúci je / nie je platcom DPH.</w:t>
      </w:r>
    </w:p>
    <w:p w14:paraId="0069B950" w14:textId="7676BDBC" w:rsidR="000B7C6A" w:rsidRPr="00E500E8" w:rsidRDefault="006201D3" w:rsidP="000B7C6A">
      <w:pPr>
        <w:numPr>
          <w:ilvl w:val="0"/>
          <w:numId w:val="4"/>
        </w:numPr>
        <w:ind w:left="426" w:hanging="426"/>
        <w:contextualSpacing/>
        <w:jc w:val="both"/>
        <w:rPr>
          <w:rFonts w:ascii="Calibri" w:eastAsia="Calibri" w:hAnsi="Calibri" w:cs="Calibri"/>
          <w:noProof w:val="0"/>
          <w:szCs w:val="22"/>
          <w:lang w:eastAsia="en-US"/>
        </w:rPr>
      </w:pPr>
      <w:r w:rsidRPr="000819F9">
        <w:rPr>
          <w:rFonts w:ascii="Calibri" w:eastAsia="Calibri" w:hAnsi="Calibri" w:cs="Calibri"/>
          <w:noProof w:val="0"/>
          <w:szCs w:val="22"/>
          <w:lang w:eastAsia="en-US"/>
        </w:rPr>
        <w:t>Faktúra musí obsahovať náležitosti podľa platných právnych predpisov a tejto Zmluvy</w:t>
      </w:r>
      <w:r w:rsidR="00EF2CB7" w:rsidRPr="000819F9">
        <w:rPr>
          <w:rFonts w:ascii="Calibri" w:eastAsia="Calibri" w:hAnsi="Calibri" w:cs="Calibri"/>
          <w:noProof w:val="0"/>
          <w:szCs w:val="22"/>
          <w:lang w:eastAsia="en-US"/>
        </w:rPr>
        <w:t xml:space="preserve">, ktorej neoddeliteľnou prílohou bude </w:t>
      </w:r>
      <w:r w:rsidR="000B7C6A" w:rsidRPr="000819F9">
        <w:rPr>
          <w:rFonts w:ascii="Calibri" w:eastAsia="Calibri" w:hAnsi="Calibri" w:cs="Calibri"/>
          <w:noProof w:val="0"/>
          <w:szCs w:val="22"/>
          <w:lang w:eastAsia="en-US"/>
        </w:rPr>
        <w:t>P</w:t>
      </w:r>
      <w:r w:rsidR="00CF48EE" w:rsidRPr="000819F9">
        <w:rPr>
          <w:rFonts w:ascii="Calibri" w:eastAsia="Calibri" w:hAnsi="Calibri" w:cs="Calibri"/>
          <w:noProof w:val="0"/>
          <w:szCs w:val="22"/>
          <w:lang w:eastAsia="en-US"/>
        </w:rPr>
        <w:t xml:space="preserve">rotokol. </w:t>
      </w:r>
      <w:r w:rsidR="000B7C6A" w:rsidRPr="000819F9">
        <w:rPr>
          <w:rFonts w:ascii="Calibri" w:eastAsia="Calibri" w:hAnsi="Calibri" w:cs="Calibri"/>
          <w:noProof w:val="0"/>
          <w:szCs w:val="22"/>
          <w:lang w:eastAsia="en-US"/>
        </w:rPr>
        <w:t xml:space="preserve">Splatnosť faktúry je </w:t>
      </w:r>
      <w:r w:rsidR="000819F9">
        <w:rPr>
          <w:rFonts w:ascii="Calibri" w:eastAsia="Calibri" w:hAnsi="Calibri" w:cs="Calibri"/>
          <w:noProof w:val="0"/>
          <w:szCs w:val="22"/>
          <w:lang w:eastAsia="en-US"/>
        </w:rPr>
        <w:t>deväťdesiat</w:t>
      </w:r>
      <w:r w:rsidR="000B7C6A" w:rsidRPr="000819F9">
        <w:rPr>
          <w:rFonts w:ascii="Calibri" w:eastAsia="Calibri" w:hAnsi="Calibri" w:cs="Calibri"/>
          <w:noProof w:val="0"/>
          <w:szCs w:val="22"/>
          <w:lang w:eastAsia="en-US"/>
        </w:rPr>
        <w:t xml:space="preserve"> (</w:t>
      </w:r>
      <w:r w:rsidR="000819F9">
        <w:rPr>
          <w:rFonts w:ascii="Calibri" w:eastAsia="Calibri" w:hAnsi="Calibri" w:cs="Calibri"/>
          <w:noProof w:val="0"/>
          <w:szCs w:val="22"/>
          <w:lang w:eastAsia="en-US"/>
        </w:rPr>
        <w:t>9</w:t>
      </w:r>
      <w:r w:rsidR="000B7C6A" w:rsidRPr="000819F9">
        <w:rPr>
          <w:rFonts w:ascii="Calibri" w:eastAsia="Calibri" w:hAnsi="Calibri" w:cs="Calibri"/>
          <w:noProof w:val="0"/>
          <w:szCs w:val="22"/>
          <w:lang w:eastAsia="en-US"/>
        </w:rPr>
        <w:t>0) dní odo dňa jej</w:t>
      </w:r>
      <w:r w:rsidR="000B7C6A">
        <w:rPr>
          <w:rFonts w:ascii="Calibri" w:eastAsia="Calibri" w:hAnsi="Calibri" w:cs="Calibri"/>
          <w:noProof w:val="0"/>
          <w:szCs w:val="22"/>
          <w:lang w:eastAsia="en-US"/>
        </w:rPr>
        <w:t xml:space="preserve"> vystavenia.</w:t>
      </w:r>
    </w:p>
    <w:p w14:paraId="36B303CA" w14:textId="72F6E5C3" w:rsidR="006201D3" w:rsidRPr="00E500E8" w:rsidRDefault="006201D3" w:rsidP="00106303">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 prípade, že doručená faktúra nebude vystavená správne, je Kupujúci oprá</w:t>
      </w:r>
      <w:r w:rsidR="00CF48EE" w:rsidRPr="00E500E8">
        <w:rPr>
          <w:rFonts w:ascii="Calibri" w:eastAsia="Calibri" w:hAnsi="Calibri" w:cs="Calibri"/>
          <w:noProof w:val="0"/>
          <w:szCs w:val="22"/>
          <w:lang w:eastAsia="en-US"/>
        </w:rPr>
        <w:t>vnený predmetnú faktúru vrátiť P</w:t>
      </w:r>
      <w:r w:rsidRPr="00E500E8">
        <w:rPr>
          <w:rFonts w:ascii="Calibri" w:eastAsia="Calibri" w:hAnsi="Calibri" w:cs="Calibri"/>
          <w:noProof w:val="0"/>
          <w:szCs w:val="22"/>
          <w:lang w:eastAsia="en-US"/>
        </w:rPr>
        <w:t>redávajúcemu na opravu alebo doplnenie. Predávajúci je povinný vyst</w:t>
      </w:r>
      <w:r w:rsidR="00CF48EE" w:rsidRPr="00E500E8">
        <w:rPr>
          <w:rFonts w:ascii="Calibri" w:eastAsia="Calibri" w:hAnsi="Calibri" w:cs="Calibri"/>
          <w:noProof w:val="0"/>
          <w:szCs w:val="22"/>
          <w:lang w:eastAsia="en-US"/>
        </w:rPr>
        <w:t>aviť novú faktúru a doručiť ju K</w:t>
      </w:r>
      <w:r w:rsidRPr="00E500E8">
        <w:rPr>
          <w:rFonts w:ascii="Calibri" w:eastAsia="Calibri" w:hAnsi="Calibri" w:cs="Calibri"/>
          <w:noProof w:val="0"/>
          <w:szCs w:val="22"/>
          <w:lang w:eastAsia="en-US"/>
        </w:rPr>
        <w:t>upujúcemu, pričom lehota splatnosti plynie až od doručenia riadne vystavenej faktúry.</w:t>
      </w:r>
    </w:p>
    <w:p w14:paraId="0172DD31" w14:textId="77777777" w:rsidR="008B42C0" w:rsidRDefault="006201D3" w:rsidP="008B42C0">
      <w:pPr>
        <w:numPr>
          <w:ilvl w:val="0"/>
          <w:numId w:val="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bCs/>
          <w:iCs/>
          <w:noProof w:val="0"/>
          <w:szCs w:val="22"/>
          <w:lang w:eastAsia="en-US"/>
        </w:rPr>
        <w:t xml:space="preserve">Zmluvné strany sa dohodli, že </w:t>
      </w:r>
      <w:r w:rsidR="00EF2CB7" w:rsidRPr="00E500E8">
        <w:rPr>
          <w:rFonts w:ascii="Calibri" w:eastAsia="Calibri" w:hAnsi="Calibri" w:cs="Calibri"/>
          <w:bCs/>
          <w:iCs/>
          <w:noProof w:val="0"/>
          <w:szCs w:val="22"/>
          <w:lang w:eastAsia="en-US"/>
        </w:rPr>
        <w:t xml:space="preserve">Kúpna </w:t>
      </w:r>
      <w:r w:rsidR="00EF0290" w:rsidRPr="00E500E8">
        <w:rPr>
          <w:rFonts w:ascii="Calibri" w:eastAsia="Calibri" w:hAnsi="Calibri" w:cs="Calibri"/>
          <w:bCs/>
          <w:iCs/>
          <w:noProof w:val="0"/>
          <w:szCs w:val="22"/>
          <w:lang w:eastAsia="en-US"/>
        </w:rPr>
        <w:t xml:space="preserve">cena </w:t>
      </w:r>
      <w:r w:rsidRPr="00E500E8">
        <w:rPr>
          <w:rFonts w:ascii="Calibri" w:eastAsia="Calibri" w:hAnsi="Calibri" w:cs="Calibri"/>
          <w:bCs/>
          <w:iCs/>
          <w:noProof w:val="0"/>
          <w:szCs w:val="22"/>
          <w:lang w:eastAsia="en-US"/>
        </w:rPr>
        <w:t xml:space="preserve">sa považuje za </w:t>
      </w:r>
      <w:r w:rsidR="00EF2CB7" w:rsidRPr="00E500E8">
        <w:rPr>
          <w:rFonts w:ascii="Calibri" w:eastAsia="Calibri" w:hAnsi="Calibri" w:cs="Calibri"/>
          <w:bCs/>
          <w:iCs/>
          <w:noProof w:val="0"/>
          <w:szCs w:val="22"/>
          <w:lang w:eastAsia="en-US"/>
        </w:rPr>
        <w:t xml:space="preserve">uhradenú dňom </w:t>
      </w:r>
      <w:r w:rsidR="009D75D0" w:rsidRPr="00E500E8">
        <w:rPr>
          <w:rFonts w:ascii="Calibri" w:eastAsia="Calibri" w:hAnsi="Calibri" w:cs="Calibri"/>
          <w:bCs/>
          <w:iCs/>
          <w:noProof w:val="0"/>
          <w:szCs w:val="22"/>
          <w:lang w:eastAsia="en-US"/>
        </w:rPr>
        <w:t>jej pripísania</w:t>
      </w:r>
      <w:r w:rsidRPr="00E500E8">
        <w:rPr>
          <w:rFonts w:ascii="Calibri" w:eastAsia="Calibri" w:hAnsi="Calibri" w:cs="Calibri"/>
          <w:bCs/>
          <w:iCs/>
          <w:noProof w:val="0"/>
          <w:szCs w:val="22"/>
          <w:lang w:eastAsia="en-US"/>
        </w:rPr>
        <w:t xml:space="preserve"> na </w:t>
      </w:r>
      <w:r w:rsidR="00EF0290" w:rsidRPr="00E500E8">
        <w:rPr>
          <w:rFonts w:ascii="Calibri" w:eastAsia="Calibri" w:hAnsi="Calibri" w:cs="Calibri"/>
          <w:bCs/>
          <w:iCs/>
          <w:noProof w:val="0"/>
          <w:szCs w:val="22"/>
          <w:lang w:eastAsia="en-US"/>
        </w:rPr>
        <w:t xml:space="preserve">bankový </w:t>
      </w:r>
      <w:r w:rsidRPr="00E500E8">
        <w:rPr>
          <w:rFonts w:ascii="Calibri" w:eastAsia="Calibri" w:hAnsi="Calibri" w:cs="Calibri"/>
          <w:bCs/>
          <w:iCs/>
          <w:noProof w:val="0"/>
          <w:szCs w:val="22"/>
          <w:lang w:eastAsia="en-US"/>
        </w:rPr>
        <w:t>účet Predávajúceho</w:t>
      </w:r>
      <w:r w:rsidR="009D75D0" w:rsidRPr="00E500E8">
        <w:rPr>
          <w:rFonts w:ascii="Calibri" w:eastAsia="Calibri" w:hAnsi="Calibri" w:cs="Calibri"/>
          <w:bCs/>
          <w:iCs/>
          <w:noProof w:val="0"/>
          <w:szCs w:val="22"/>
          <w:lang w:eastAsia="en-US"/>
        </w:rPr>
        <w:t xml:space="preserve"> uvedený v záhlaví tejto Zmluvy</w:t>
      </w:r>
      <w:r w:rsidRPr="00E500E8">
        <w:rPr>
          <w:rFonts w:ascii="Calibri" w:eastAsia="Calibri" w:hAnsi="Calibri" w:cs="Calibri"/>
          <w:bCs/>
          <w:iCs/>
          <w:noProof w:val="0"/>
          <w:szCs w:val="22"/>
          <w:lang w:eastAsia="en-US"/>
        </w:rPr>
        <w:t>.</w:t>
      </w:r>
    </w:p>
    <w:p w14:paraId="4A2FA37D" w14:textId="12EC43BB" w:rsid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Zmluvné strany sa dohodli, že Predávajúci v postavení veriteľa nepostúpi akúkoľvek svoju pohľadávku z tejto </w:t>
      </w:r>
      <w:r w:rsidR="000819F9">
        <w:rPr>
          <w:rFonts w:ascii="Calibri" w:eastAsia="Calibri" w:hAnsi="Calibri" w:cs="Calibri"/>
          <w:bCs/>
          <w:iCs/>
          <w:noProof w:val="0"/>
          <w:szCs w:val="22"/>
          <w:lang w:eastAsia="en-US"/>
        </w:rPr>
        <w:t>Z</w:t>
      </w:r>
      <w:r w:rsidRPr="008B42C0">
        <w:rPr>
          <w:rFonts w:ascii="Calibri" w:eastAsia="Calibri" w:hAnsi="Calibri" w:cs="Calibri"/>
          <w:bCs/>
          <w:iCs/>
          <w:noProof w:val="0"/>
          <w:szCs w:val="22"/>
          <w:lang w:eastAsia="en-US"/>
        </w:rPr>
        <w:t xml:space="preserve">mluvy tretej osobe bez predchádzajúceho písomného súhlasu Kupujúceho. V prípade, že dôjde zo strany Predávajúceho k porušeniu tejto povinnosti a svoje práva a povinnosti z tejto </w:t>
      </w:r>
      <w:r w:rsidR="008B42C0" w:rsidRPr="008B42C0">
        <w:rPr>
          <w:rFonts w:ascii="Calibri" w:eastAsia="Calibri" w:hAnsi="Calibri" w:cs="Calibri"/>
          <w:bCs/>
          <w:iCs/>
          <w:noProof w:val="0"/>
          <w:szCs w:val="22"/>
          <w:lang w:eastAsia="en-US"/>
        </w:rPr>
        <w:t>Z</w:t>
      </w:r>
      <w:r w:rsidRPr="008B42C0">
        <w:rPr>
          <w:rFonts w:ascii="Calibri" w:eastAsia="Calibri" w:hAnsi="Calibri" w:cs="Calibri"/>
          <w:bCs/>
          <w:iCs/>
          <w:noProof w:val="0"/>
          <w:szCs w:val="22"/>
          <w:lang w:eastAsia="en-US"/>
        </w:rPr>
        <w:t>mluvy postúpi tretej osobe bez súhlasu protistrany, bude sa takýto úkon pre účely tohto zmluvného vzťahu považovať za neplatný.</w:t>
      </w:r>
    </w:p>
    <w:p w14:paraId="6D001B46" w14:textId="36F75975" w:rsidR="008B42C0" w:rsidRPr="008B42C0" w:rsidRDefault="001F5823" w:rsidP="008B42C0">
      <w:pPr>
        <w:numPr>
          <w:ilvl w:val="0"/>
          <w:numId w:val="4"/>
        </w:numPr>
        <w:ind w:left="426" w:hanging="426"/>
        <w:contextualSpacing/>
        <w:jc w:val="both"/>
        <w:rPr>
          <w:rFonts w:ascii="Calibri" w:eastAsia="Calibri" w:hAnsi="Calibri" w:cs="Calibri"/>
          <w:noProof w:val="0"/>
          <w:szCs w:val="22"/>
          <w:lang w:eastAsia="en-US"/>
        </w:rPr>
      </w:pPr>
      <w:r w:rsidRPr="008B42C0">
        <w:rPr>
          <w:rFonts w:ascii="Calibri" w:eastAsia="Calibri" w:hAnsi="Calibri" w:cs="Calibri"/>
          <w:bCs/>
          <w:iCs/>
          <w:noProof w:val="0"/>
          <w:szCs w:val="22"/>
          <w:lang w:eastAsia="en-US"/>
        </w:rPr>
        <w:t xml:space="preserve">Predávajúci berie na vedomie, že jednostranné započítanie pohľadávok nie je možné. Započítanie pohľadávok Kupujúceho je možné len na základe písomnej dohody </w:t>
      </w:r>
      <w:r w:rsidR="009D75D0" w:rsidRPr="008B42C0">
        <w:rPr>
          <w:rFonts w:ascii="Calibri" w:eastAsia="Calibri" w:hAnsi="Calibri" w:cs="Calibri"/>
          <w:bCs/>
          <w:iCs/>
          <w:noProof w:val="0"/>
          <w:szCs w:val="22"/>
          <w:lang w:eastAsia="en-US"/>
        </w:rPr>
        <w:t>Zmluvných strán.</w:t>
      </w:r>
    </w:p>
    <w:p w14:paraId="349ACBE9" w14:textId="232C13CB" w:rsidR="009D75D0" w:rsidRPr="008B42C0" w:rsidRDefault="009D75D0" w:rsidP="008B42C0">
      <w:pPr>
        <w:numPr>
          <w:ilvl w:val="0"/>
          <w:numId w:val="4"/>
        </w:numPr>
        <w:spacing w:after="120"/>
        <w:ind w:left="425" w:hanging="425"/>
        <w:jc w:val="both"/>
        <w:rPr>
          <w:rFonts w:ascii="Calibri" w:eastAsia="Calibri" w:hAnsi="Calibri" w:cs="Calibri"/>
          <w:bCs/>
          <w:iCs/>
          <w:noProof w:val="0"/>
          <w:szCs w:val="22"/>
          <w:lang w:eastAsia="en-US"/>
        </w:rPr>
      </w:pPr>
      <w:r w:rsidRPr="008B42C0">
        <w:rPr>
          <w:rFonts w:ascii="Calibri" w:eastAsia="Calibri" w:hAnsi="Calibri" w:cs="Calibri"/>
          <w:bCs/>
          <w:iCs/>
          <w:noProof w:val="0"/>
          <w:szCs w:val="22"/>
          <w:lang w:eastAsia="en-US"/>
        </w:rPr>
        <w:t>Predávajúci nie je oprávnený postúpiť pohľadávky vyplývajúce z tejto Zmluvy na tretiu osobu bez predchádzajúceho písomného súhlasu Kupujúceho.</w:t>
      </w:r>
    </w:p>
    <w:p w14:paraId="52B3DB33" w14:textId="77777777" w:rsidR="00106303" w:rsidRPr="00E500E8" w:rsidRDefault="00106303" w:rsidP="00106303">
      <w:pPr>
        <w:contextualSpacing/>
        <w:rPr>
          <w:rFonts w:ascii="Calibri" w:eastAsia="Calibri" w:hAnsi="Calibri" w:cs="Calibri"/>
          <w:noProof w:val="0"/>
          <w:szCs w:val="22"/>
          <w:lang w:eastAsia="en-US"/>
        </w:rPr>
      </w:pPr>
    </w:p>
    <w:p w14:paraId="58ED1ADA"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IV.</w:t>
      </w:r>
    </w:p>
    <w:p w14:paraId="1B2C098B" w14:textId="77777777" w:rsidR="006201D3" w:rsidRPr="00E500E8" w:rsidRDefault="006201D3" w:rsidP="00106303">
      <w:pPr>
        <w:contextualSpacing/>
        <w:jc w:val="center"/>
        <w:rPr>
          <w:rFonts w:ascii="Calibri" w:eastAsia="Calibri" w:hAnsi="Calibri" w:cs="Calibri"/>
          <w:noProof w:val="0"/>
          <w:szCs w:val="22"/>
          <w:lang w:eastAsia="en-US"/>
        </w:rPr>
      </w:pPr>
      <w:r w:rsidRPr="00E500E8">
        <w:rPr>
          <w:rFonts w:ascii="Calibri" w:eastAsia="Calibri" w:hAnsi="Calibri" w:cs="Calibri"/>
          <w:b/>
          <w:noProof w:val="0"/>
          <w:szCs w:val="22"/>
          <w:lang w:eastAsia="en-US"/>
        </w:rPr>
        <w:t xml:space="preserve">Zodpovednosť </w:t>
      </w:r>
      <w:r w:rsidR="00E16D7F" w:rsidRPr="00E500E8">
        <w:rPr>
          <w:rFonts w:ascii="Calibri" w:eastAsia="Calibri" w:hAnsi="Calibri" w:cs="Calibri"/>
          <w:b/>
          <w:noProof w:val="0"/>
          <w:szCs w:val="22"/>
          <w:lang w:eastAsia="en-US"/>
        </w:rPr>
        <w:t xml:space="preserve">za vady a </w:t>
      </w:r>
      <w:r w:rsidRPr="00E500E8">
        <w:rPr>
          <w:rFonts w:ascii="Calibri" w:eastAsia="Calibri" w:hAnsi="Calibri" w:cs="Calibri"/>
          <w:b/>
          <w:noProof w:val="0"/>
          <w:szCs w:val="22"/>
          <w:lang w:eastAsia="en-US"/>
        </w:rPr>
        <w:t>záručná doba</w:t>
      </w:r>
    </w:p>
    <w:p w14:paraId="0376E600" w14:textId="77777777" w:rsidR="006201D3" w:rsidRPr="00E500E8" w:rsidRDefault="006201D3" w:rsidP="00106303">
      <w:pPr>
        <w:contextualSpacing/>
        <w:rPr>
          <w:rFonts w:ascii="Calibri" w:eastAsia="Calibri" w:hAnsi="Calibri" w:cs="Calibri"/>
          <w:noProof w:val="0"/>
          <w:szCs w:val="22"/>
          <w:lang w:eastAsia="en-US"/>
        </w:rPr>
      </w:pPr>
    </w:p>
    <w:p w14:paraId="10D3B6C6" w14:textId="2AC16575" w:rsidR="009D75D0" w:rsidRPr="00E500E8" w:rsidRDefault="009D75D0"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Záručná doba</w:t>
      </w:r>
      <w:r w:rsidR="008B42C0">
        <w:rPr>
          <w:rFonts w:ascii="Calibri" w:eastAsia="Calibri" w:hAnsi="Calibri" w:cs="Calibri"/>
          <w:noProof w:val="0"/>
          <w:szCs w:val="22"/>
          <w:lang w:eastAsia="en-US"/>
        </w:rPr>
        <w:t xml:space="preserve"> na Predmet Zmluvy</w:t>
      </w:r>
      <w:r w:rsidRPr="00E500E8">
        <w:rPr>
          <w:rFonts w:ascii="Calibri" w:eastAsia="Calibri" w:hAnsi="Calibri" w:cs="Calibri"/>
          <w:noProof w:val="0"/>
          <w:szCs w:val="22"/>
          <w:lang w:eastAsia="en-US"/>
        </w:rPr>
        <w:t xml:space="preserve"> je dvadsaťštyri (24) mesiacov a začína plynúť odo dňa podpisu </w:t>
      </w:r>
      <w:r w:rsidR="008B42C0">
        <w:rPr>
          <w:rFonts w:ascii="Calibri" w:eastAsia="Calibri" w:hAnsi="Calibri" w:cs="Calibri"/>
          <w:noProof w:val="0"/>
          <w:szCs w:val="22"/>
          <w:lang w:eastAsia="en-US"/>
        </w:rPr>
        <w:t>P</w:t>
      </w:r>
      <w:r w:rsidRPr="00E500E8">
        <w:rPr>
          <w:rFonts w:ascii="Calibri" w:eastAsia="Calibri" w:hAnsi="Calibri" w:cs="Calibri"/>
          <w:noProof w:val="0"/>
          <w:szCs w:val="22"/>
          <w:lang w:eastAsia="en-US"/>
        </w:rPr>
        <w:t>rotokolu (ďalej len „</w:t>
      </w:r>
      <w:r w:rsidRPr="00E500E8">
        <w:rPr>
          <w:rFonts w:ascii="Calibri" w:eastAsia="Calibri" w:hAnsi="Calibri" w:cs="Calibri"/>
          <w:b/>
          <w:bCs/>
          <w:noProof w:val="0"/>
          <w:szCs w:val="22"/>
          <w:lang w:eastAsia="en-US"/>
        </w:rPr>
        <w:t>záručná doba</w:t>
      </w:r>
      <w:r w:rsidRPr="00E500E8">
        <w:rPr>
          <w:rFonts w:ascii="Calibri" w:eastAsia="Calibri" w:hAnsi="Calibri" w:cs="Calibri"/>
          <w:noProof w:val="0"/>
          <w:szCs w:val="22"/>
          <w:lang w:eastAsia="en-US"/>
        </w:rPr>
        <w:t>“).</w:t>
      </w:r>
    </w:p>
    <w:p w14:paraId="036252F0" w14:textId="66A772A3" w:rsidR="006201D3" w:rsidRPr="00E500E8" w:rsidRDefault="006201D3" w:rsidP="00106303">
      <w:pPr>
        <w:numPr>
          <w:ilvl w:val="0"/>
          <w:numId w:val="6"/>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Predávajúci zodpovedá za to, že vlastnosti </w:t>
      </w:r>
      <w:r w:rsidR="008B42C0">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počas záručnej doby zostanú nezmenené a funkčnosť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nebude nijakým spôsobom obmedzená a</w:t>
      </w:r>
      <w:r w:rsidR="00461DCA">
        <w:rPr>
          <w:rFonts w:ascii="Calibri" w:eastAsia="Calibri" w:hAnsi="Calibri" w:cs="Calibri"/>
          <w:noProof w:val="0"/>
          <w:szCs w:val="22"/>
          <w:lang w:eastAsia="en-US"/>
        </w:rPr>
        <w:t> Predmet Zmluvy</w:t>
      </w:r>
      <w:r w:rsidRPr="00E500E8">
        <w:rPr>
          <w:rFonts w:ascii="Calibri" w:eastAsia="Calibri" w:hAnsi="Calibri" w:cs="Calibri"/>
          <w:noProof w:val="0"/>
          <w:szCs w:val="22"/>
          <w:lang w:eastAsia="en-US"/>
        </w:rPr>
        <w:t xml:space="preserve"> bude možné bez obmedzenia užívať na účel, na ktorý je určený. Predávajúci zodpovedá za to, že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je dodaný podľa podmienok tejto Zmluvy, v súlade s predloženou ponukou v</w:t>
      </w:r>
      <w:r w:rsidR="008B42C0">
        <w:rPr>
          <w:rFonts w:ascii="Calibri" w:eastAsia="Calibri" w:hAnsi="Calibri" w:cs="Calibri"/>
          <w:noProof w:val="0"/>
          <w:szCs w:val="22"/>
          <w:lang w:eastAsia="en-US"/>
        </w:rPr>
        <w:t> </w:t>
      </w:r>
      <w:r w:rsidRPr="00E500E8">
        <w:rPr>
          <w:rFonts w:ascii="Calibri" w:eastAsia="Calibri" w:hAnsi="Calibri" w:cs="Calibri"/>
          <w:noProof w:val="0"/>
          <w:szCs w:val="22"/>
          <w:lang w:eastAsia="en-US"/>
        </w:rPr>
        <w:t>obstarávaní</w:t>
      </w:r>
      <w:r w:rsidR="008B42C0">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a podľa platných právnych predpisov a počas záručnej doby bude mať vlastnosti dohodnuté v tejto Zmluve.</w:t>
      </w:r>
      <w:r w:rsidR="00134CE6" w:rsidRPr="00E500E8">
        <w:rPr>
          <w:rFonts w:ascii="Calibri" w:eastAsia="Calibri" w:hAnsi="Calibri" w:cs="Calibri"/>
          <w:noProof w:val="0"/>
          <w:szCs w:val="22"/>
          <w:lang w:eastAsia="en-US"/>
        </w:rPr>
        <w:t xml:space="preserve"> Záručná doba sa predlžuje automaticky o dobu, po ktorú </w:t>
      </w:r>
      <w:r w:rsidR="008B42C0">
        <w:rPr>
          <w:rFonts w:ascii="Calibri" w:eastAsia="Calibri" w:hAnsi="Calibri" w:cs="Calibri"/>
          <w:noProof w:val="0"/>
          <w:szCs w:val="22"/>
          <w:lang w:eastAsia="en-US"/>
        </w:rPr>
        <w:t>Predmet Zmluvy</w:t>
      </w:r>
      <w:r w:rsidR="008B42C0" w:rsidRPr="00E500E8">
        <w:rPr>
          <w:rFonts w:ascii="Calibri" w:eastAsia="Calibri" w:hAnsi="Calibri" w:cs="Calibri"/>
          <w:noProof w:val="0"/>
          <w:szCs w:val="22"/>
          <w:lang w:eastAsia="en-US"/>
        </w:rPr>
        <w:t xml:space="preserve"> </w:t>
      </w:r>
      <w:r w:rsidR="00134CE6" w:rsidRPr="00E500E8">
        <w:rPr>
          <w:rFonts w:ascii="Calibri" w:eastAsia="Calibri" w:hAnsi="Calibri" w:cs="Calibri"/>
          <w:noProof w:val="0"/>
          <w:szCs w:val="22"/>
          <w:lang w:eastAsia="en-US"/>
        </w:rPr>
        <w:t xml:space="preserve">nemohol byť počas záručnej doby plne používaný z dôvodu poruchy resp. z dôvodu akejkoľvek faktickej, či právnej vady na </w:t>
      </w:r>
      <w:r w:rsidR="008B42C0">
        <w:rPr>
          <w:rFonts w:ascii="Calibri" w:eastAsia="Calibri" w:hAnsi="Calibri" w:cs="Calibri"/>
          <w:noProof w:val="0"/>
          <w:szCs w:val="22"/>
          <w:lang w:eastAsia="en-US"/>
        </w:rPr>
        <w:t>Predmetu Zmluvy</w:t>
      </w:r>
      <w:r w:rsidR="00134CE6" w:rsidRPr="00E500E8">
        <w:rPr>
          <w:rFonts w:ascii="Calibri" w:eastAsia="Calibri" w:hAnsi="Calibri" w:cs="Calibri"/>
          <w:noProof w:val="0"/>
          <w:szCs w:val="22"/>
          <w:lang w:eastAsia="en-US"/>
        </w:rPr>
        <w:t>.</w:t>
      </w:r>
    </w:p>
    <w:p w14:paraId="4F65B6D8" w14:textId="3783B729" w:rsidR="009D75D0" w:rsidRPr="00E500E8" w:rsidRDefault="009E00CD" w:rsidP="009D75D0">
      <w:pPr>
        <w:numPr>
          <w:ilvl w:val="0"/>
          <w:numId w:val="6"/>
        </w:numPr>
        <w:ind w:left="426" w:hanging="426"/>
        <w:contextualSpacing/>
        <w:jc w:val="both"/>
        <w:rPr>
          <w:rFonts w:ascii="Calibri" w:eastAsia="Calibri" w:hAnsi="Calibri" w:cs="Calibri"/>
          <w:noProof w:val="0"/>
          <w:szCs w:val="22"/>
          <w:lang w:eastAsia="en-US"/>
        </w:rPr>
      </w:pPr>
      <w:r w:rsidRPr="00E500E8">
        <w:rPr>
          <w:rFonts w:ascii="Calibri" w:hAnsi="Calibri" w:cs="Calibri"/>
          <w:color w:val="000000"/>
          <w:szCs w:val="22"/>
        </w:rPr>
        <w:t xml:space="preserve">Predávajúci sa zaväzuje </w:t>
      </w:r>
      <w:r w:rsidR="00E76CDC" w:rsidRPr="00E500E8">
        <w:rPr>
          <w:rFonts w:ascii="Calibri" w:hAnsi="Calibri" w:cs="Calibri"/>
          <w:color w:val="000000"/>
          <w:szCs w:val="22"/>
        </w:rPr>
        <w:t xml:space="preserve">počas záručnej doby </w:t>
      </w:r>
      <w:r w:rsidRPr="00E500E8">
        <w:rPr>
          <w:rFonts w:ascii="Calibri" w:hAnsi="Calibri" w:cs="Calibri"/>
          <w:color w:val="000000"/>
          <w:szCs w:val="22"/>
        </w:rPr>
        <w:t xml:space="preserve">zabezpečiť </w:t>
      </w:r>
      <w:r w:rsidR="009D75D0" w:rsidRPr="00E500E8">
        <w:rPr>
          <w:rFonts w:ascii="Calibri" w:hAnsi="Calibri" w:cs="Calibri"/>
          <w:color w:val="000000"/>
          <w:szCs w:val="22"/>
        </w:rPr>
        <w:t>komplexný záručný servis</w:t>
      </w:r>
      <w:r w:rsidRPr="00E500E8">
        <w:rPr>
          <w:rFonts w:ascii="Calibri" w:hAnsi="Calibri" w:cs="Calibri"/>
          <w:color w:val="000000"/>
          <w:szCs w:val="22"/>
        </w:rPr>
        <w:t xml:space="preserve"> </w:t>
      </w:r>
      <w:r w:rsidR="008B42C0">
        <w:rPr>
          <w:rFonts w:ascii="Calibri" w:eastAsia="Calibri" w:hAnsi="Calibri" w:cs="Calibri"/>
          <w:noProof w:val="0"/>
          <w:szCs w:val="22"/>
          <w:lang w:eastAsia="en-US"/>
        </w:rPr>
        <w:t>Predmetu Zmluvy</w:t>
      </w:r>
      <w:r w:rsidR="007E03A7" w:rsidRPr="00E500E8">
        <w:rPr>
          <w:rFonts w:ascii="Calibri" w:hAnsi="Calibri" w:cs="Calibri"/>
          <w:color w:val="000000"/>
          <w:szCs w:val="22"/>
        </w:rPr>
        <w:t>.</w:t>
      </w:r>
    </w:p>
    <w:p w14:paraId="7202F440" w14:textId="6AECF097" w:rsidR="009D75D0" w:rsidRPr="00E500E8" w:rsidRDefault="00BA2188" w:rsidP="009D75D0">
      <w:pPr>
        <w:numPr>
          <w:ilvl w:val="0"/>
          <w:numId w:val="6"/>
        </w:numPr>
        <w:ind w:left="426" w:hanging="426"/>
        <w:contextualSpacing/>
        <w:jc w:val="both"/>
        <w:rPr>
          <w:rFonts w:ascii="Calibri" w:eastAsia="Calibri" w:hAnsi="Calibri" w:cs="Calibri"/>
          <w:noProof w:val="0"/>
          <w:szCs w:val="22"/>
          <w:lang w:eastAsia="en-US"/>
        </w:rPr>
      </w:pPr>
      <w:r w:rsidRPr="12ACFD1E">
        <w:rPr>
          <w:rFonts w:ascii="Calibri" w:eastAsia="Calibri" w:hAnsi="Calibri" w:cs="Calibri"/>
          <w:noProof w:val="0"/>
          <w:lang w:eastAsia="en-US"/>
        </w:rPr>
        <w:t>Komplex</w:t>
      </w:r>
      <w:r w:rsidR="007E03A7" w:rsidRPr="12ACFD1E">
        <w:rPr>
          <w:rFonts w:ascii="Calibri" w:eastAsia="Calibri" w:hAnsi="Calibri" w:cs="Calibri"/>
          <w:noProof w:val="0"/>
          <w:lang w:eastAsia="en-US"/>
        </w:rPr>
        <w:t xml:space="preserve">ný záručný servis </w:t>
      </w:r>
      <w:r w:rsidRPr="12ACFD1E">
        <w:rPr>
          <w:rFonts w:ascii="Calibri" w:eastAsia="Calibri" w:hAnsi="Calibri" w:cs="Calibri"/>
          <w:noProof w:val="0"/>
          <w:lang w:eastAsia="en-US"/>
        </w:rPr>
        <w:t xml:space="preserve">predstavuje súbor opatrení, ktoré bude v rámci ceny za </w:t>
      </w:r>
      <w:r w:rsidR="008B42C0" w:rsidRPr="12ACFD1E">
        <w:rPr>
          <w:rFonts w:ascii="Calibri" w:eastAsia="Calibri" w:hAnsi="Calibri" w:cs="Calibri"/>
          <w:noProof w:val="0"/>
          <w:lang w:eastAsia="en-US"/>
        </w:rPr>
        <w:t xml:space="preserve">Predmetu Zmluvy </w:t>
      </w:r>
      <w:r w:rsidRPr="12ACFD1E">
        <w:rPr>
          <w:rFonts w:ascii="Calibri" w:eastAsia="Calibri" w:hAnsi="Calibri" w:cs="Calibri"/>
          <w:noProof w:val="0"/>
          <w:lang w:eastAsia="en-US"/>
        </w:rPr>
        <w:t xml:space="preserve">podľa tejto Zmluvy vykonávať Predávajúci po dobu trvania záručnej doby </w:t>
      </w:r>
      <w:r w:rsidR="009D75D0" w:rsidRPr="12ACFD1E">
        <w:rPr>
          <w:rFonts w:ascii="Calibri" w:eastAsia="Calibri" w:hAnsi="Calibri" w:cs="Calibri"/>
          <w:noProof w:val="0"/>
          <w:lang w:eastAsia="en-US"/>
        </w:rPr>
        <w:t>a to</w:t>
      </w:r>
      <w:r w:rsidR="00CA1150" w:rsidRPr="12ACFD1E">
        <w:rPr>
          <w:rFonts w:ascii="Calibri" w:eastAsia="Calibri" w:hAnsi="Calibri" w:cs="Calibri"/>
          <w:noProof w:val="0"/>
          <w:lang w:eastAsia="en-US"/>
        </w:rPr>
        <w:t xml:space="preserve"> za účelom </w:t>
      </w:r>
      <w:r w:rsidR="00CA1150" w:rsidRPr="12ACFD1E">
        <w:rPr>
          <w:rFonts w:ascii="Calibri" w:eastAsia="Calibri" w:hAnsi="Calibri" w:cs="Calibri"/>
          <w:noProof w:val="0"/>
          <w:lang w:eastAsia="en-US"/>
        </w:rPr>
        <w:lastRenderedPageBreak/>
        <w:t xml:space="preserve">bezporuchovej prevádzky </w:t>
      </w:r>
      <w:r w:rsidR="008B42C0" w:rsidRPr="12ACFD1E">
        <w:rPr>
          <w:rFonts w:ascii="Calibri" w:eastAsia="Calibri" w:hAnsi="Calibri" w:cs="Calibri"/>
          <w:noProof w:val="0"/>
          <w:lang w:eastAsia="en-US"/>
        </w:rPr>
        <w:t xml:space="preserve">Predmetu Zmluvy </w:t>
      </w:r>
      <w:r w:rsidR="00CA1150" w:rsidRPr="12ACFD1E">
        <w:rPr>
          <w:rFonts w:ascii="Calibri" w:eastAsia="Calibri" w:hAnsi="Calibri" w:cs="Calibri"/>
          <w:noProof w:val="0"/>
          <w:lang w:eastAsia="en-US"/>
        </w:rPr>
        <w:t xml:space="preserve">a za účelom udržania všetkých parametrov uvedených v Prílohe </w:t>
      </w:r>
      <w:r w:rsidR="00E76CDC" w:rsidRPr="12ACFD1E">
        <w:rPr>
          <w:rFonts w:ascii="Calibri" w:eastAsia="Calibri" w:hAnsi="Calibri" w:cs="Calibri"/>
          <w:noProof w:val="0"/>
          <w:lang w:eastAsia="en-US"/>
        </w:rPr>
        <w:t>1</w:t>
      </w:r>
      <w:r w:rsidR="008B42C0" w:rsidRPr="12ACFD1E">
        <w:rPr>
          <w:rFonts w:ascii="Calibri" w:eastAsia="Calibri" w:hAnsi="Calibri" w:cs="Calibri"/>
          <w:noProof w:val="0"/>
          <w:lang w:eastAsia="en-US"/>
        </w:rPr>
        <w:t xml:space="preserve"> tejto</w:t>
      </w:r>
      <w:r w:rsidR="00E16D7F" w:rsidRPr="12ACFD1E">
        <w:rPr>
          <w:rFonts w:ascii="Calibri" w:eastAsia="Calibri" w:hAnsi="Calibri" w:cs="Calibri"/>
          <w:noProof w:val="0"/>
          <w:lang w:eastAsia="en-US"/>
        </w:rPr>
        <w:t xml:space="preserve"> </w:t>
      </w:r>
      <w:r w:rsidR="009D75D0" w:rsidRPr="12ACFD1E">
        <w:rPr>
          <w:rFonts w:ascii="Calibri" w:eastAsia="Calibri" w:hAnsi="Calibri" w:cs="Calibri"/>
          <w:noProof w:val="0"/>
          <w:lang w:eastAsia="en-US"/>
        </w:rPr>
        <w:t xml:space="preserve">Zmluvy. </w:t>
      </w:r>
      <w:r w:rsidR="00CA1150" w:rsidRPr="12ACFD1E">
        <w:rPr>
          <w:rFonts w:ascii="Calibri" w:eastAsia="Calibri" w:hAnsi="Calibri" w:cs="Calibri"/>
          <w:noProof w:val="0"/>
          <w:lang w:eastAsia="en-US"/>
        </w:rPr>
        <w:t>Opatreniami sa rozumie najmä, nie však výlučne:</w:t>
      </w:r>
    </w:p>
    <w:p w14:paraId="41A19941" w14:textId="5A96F5A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o</w:t>
      </w:r>
      <w:r w:rsidR="00CA1150" w:rsidRPr="00E500E8">
        <w:rPr>
          <w:rFonts w:ascii="Calibri" w:eastAsia="Calibri" w:hAnsi="Calibri" w:cs="Calibri"/>
          <w:noProof w:val="0"/>
          <w:szCs w:val="22"/>
          <w:lang w:eastAsia="en-US"/>
        </w:rPr>
        <w:t xml:space="preserve">prava vád a porúch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xml:space="preserve">, t. j. uvedenie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do stavu plnej využiteľnosti vzhľadom k jeho technickým parametrom,</w:t>
      </w:r>
    </w:p>
    <w:p w14:paraId="0C4ACEEC" w14:textId="37EF8D23"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d</w:t>
      </w:r>
      <w:r w:rsidR="00CA1150" w:rsidRPr="00E500E8">
        <w:rPr>
          <w:rFonts w:ascii="Calibri" w:eastAsia="Calibri" w:hAnsi="Calibri" w:cs="Calibri"/>
          <w:noProof w:val="0"/>
          <w:szCs w:val="22"/>
          <w:lang w:eastAsia="en-US"/>
        </w:rPr>
        <w:t>odávka a výmena všetkých potrebných náhradných dielov a súčiastok v prípade ich poruchy</w:t>
      </w:r>
      <w:r w:rsidR="008B42C0">
        <w:rPr>
          <w:rFonts w:ascii="Calibri" w:eastAsia="Calibri" w:hAnsi="Calibri" w:cs="Calibri"/>
          <w:noProof w:val="0"/>
          <w:szCs w:val="22"/>
          <w:lang w:eastAsia="en-US"/>
        </w:rPr>
        <w:t>/opotrebovania</w:t>
      </w:r>
      <w:r w:rsidR="00CA1150" w:rsidRPr="00E500E8">
        <w:rPr>
          <w:rFonts w:ascii="Calibri" w:eastAsia="Calibri" w:hAnsi="Calibri" w:cs="Calibri"/>
          <w:noProof w:val="0"/>
          <w:szCs w:val="22"/>
          <w:lang w:eastAsia="en-US"/>
        </w:rPr>
        <w:t>, ktoré sami o sebe majú kratšiu dobu životnosti alebo kratšiu záručnú dobu, ako je záručná doba poskytovaná Predávajúcim,</w:t>
      </w:r>
    </w:p>
    <w:p w14:paraId="7298000A" w14:textId="1277967A"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w:t>
      </w:r>
      <w:r w:rsidR="00E16D7F" w:rsidRPr="00E500E8">
        <w:rPr>
          <w:rFonts w:ascii="Calibri" w:eastAsia="Calibri" w:hAnsi="Calibri" w:cs="Calibri"/>
          <w:noProof w:val="0"/>
          <w:szCs w:val="22"/>
          <w:lang w:eastAsia="en-US"/>
        </w:rPr>
        <w:t xml:space="preserve">konanie štandardných vylepšení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CA1150" w:rsidRPr="00E500E8">
        <w:rPr>
          <w:rFonts w:ascii="Calibri" w:eastAsia="Calibri" w:hAnsi="Calibri" w:cs="Calibri"/>
          <w:noProof w:val="0"/>
          <w:szCs w:val="22"/>
          <w:lang w:eastAsia="en-US"/>
        </w:rPr>
        <w:t xml:space="preserve">podľa rozhodnutia Predávajúceho vrátane vykonania aktualizácií , t. j. update softvérového vybavenie </w:t>
      </w:r>
      <w:r w:rsidR="00461DCA">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w:t>
      </w:r>
    </w:p>
    <w:p w14:paraId="339ED5C4" w14:textId="007473F6"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d</w:t>
      </w:r>
      <w:r w:rsidR="00CA1150" w:rsidRPr="00E500E8">
        <w:rPr>
          <w:rFonts w:ascii="Calibri" w:eastAsia="Calibri" w:hAnsi="Calibri" w:cs="Calibri"/>
          <w:noProof w:val="0"/>
          <w:szCs w:val="22"/>
          <w:lang w:eastAsia="en-US"/>
        </w:rPr>
        <w:t xml:space="preserve">odávky a zabudovanie náhradných dielov, ktoré sú potrebné k riadnej a bezporuchovej prevádzke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vrátane demontáže, odvozu a likvidácie použitého a nepotrebného spotrebného materiálu, náplní a náhradných dielov,</w:t>
      </w:r>
    </w:p>
    <w:p w14:paraId="62C4EA10" w14:textId="75D03A12"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 xml:space="preserve">ykonanie validácií a kalibrácií </w:t>
      </w:r>
      <w:r w:rsidR="008B42C0">
        <w:rPr>
          <w:rFonts w:ascii="Calibri" w:eastAsia="Calibri" w:hAnsi="Calibri" w:cs="Calibri"/>
          <w:noProof w:val="0"/>
          <w:szCs w:val="22"/>
          <w:lang w:eastAsia="en-US"/>
        </w:rPr>
        <w:t>Predmetu Zmluvy</w:t>
      </w:r>
      <w:r w:rsidR="00CA1150" w:rsidRPr="00E500E8">
        <w:rPr>
          <w:rFonts w:ascii="Calibri" w:eastAsia="Calibri" w:hAnsi="Calibri" w:cs="Calibri"/>
          <w:noProof w:val="0"/>
          <w:szCs w:val="22"/>
          <w:lang w:eastAsia="en-US"/>
        </w:rPr>
        <w:t>, resp. jeho relevantných častí,</w:t>
      </w:r>
    </w:p>
    <w:p w14:paraId="73BA5061"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CA1150" w:rsidRPr="00E500E8">
        <w:rPr>
          <w:rFonts w:ascii="Calibri" w:eastAsia="Calibri" w:hAnsi="Calibri" w:cs="Calibri"/>
          <w:noProof w:val="0"/>
          <w:szCs w:val="22"/>
          <w:lang w:eastAsia="en-US"/>
        </w:rPr>
        <w:t>ykonanie pravidelných technických kontrol a prehliadok vo výrobcom predpísanom rozsahu a intervale podľa servisného manuálu, pričom poslednú takúto kontrolu je Predávajúci povinný vykonať mesiac pred uplynutím záručnej doby a bez</w:t>
      </w:r>
      <w:r w:rsidR="009D75D0" w:rsidRPr="00E500E8">
        <w:rPr>
          <w:rFonts w:ascii="Calibri" w:eastAsia="Calibri" w:hAnsi="Calibri" w:cs="Calibri"/>
          <w:noProof w:val="0"/>
          <w:szCs w:val="22"/>
          <w:lang w:eastAsia="en-US"/>
        </w:rPr>
        <w:t>od</w:t>
      </w:r>
      <w:r w:rsidR="00CA1150" w:rsidRPr="00E500E8">
        <w:rPr>
          <w:rFonts w:ascii="Calibri" w:eastAsia="Calibri" w:hAnsi="Calibri" w:cs="Calibri"/>
          <w:noProof w:val="0"/>
          <w:szCs w:val="22"/>
          <w:lang w:eastAsia="en-US"/>
        </w:rPr>
        <w:t xml:space="preserve">platne </w:t>
      </w:r>
      <w:r w:rsidR="00320875" w:rsidRPr="00E500E8">
        <w:rPr>
          <w:rFonts w:ascii="Calibri" w:eastAsia="Calibri" w:hAnsi="Calibri" w:cs="Calibri"/>
          <w:noProof w:val="0"/>
          <w:szCs w:val="22"/>
          <w:lang w:eastAsia="en-US"/>
        </w:rPr>
        <w:t>odstrániť všetky zistené vady a nedostatky s v</w:t>
      </w:r>
      <w:r w:rsidR="00AC0AC5" w:rsidRPr="00E500E8">
        <w:rPr>
          <w:rFonts w:ascii="Calibri" w:eastAsia="Calibri" w:hAnsi="Calibri" w:cs="Calibri"/>
          <w:noProof w:val="0"/>
          <w:szCs w:val="22"/>
          <w:lang w:eastAsia="en-US"/>
        </w:rPr>
        <w:t>ýnimkou vád uvedených v odseku 5</w:t>
      </w:r>
      <w:r w:rsidR="00320875" w:rsidRPr="00E500E8">
        <w:rPr>
          <w:rFonts w:ascii="Calibri" w:eastAsia="Calibri" w:hAnsi="Calibri" w:cs="Calibri"/>
          <w:noProof w:val="0"/>
          <w:szCs w:val="22"/>
          <w:lang w:eastAsia="en-US"/>
        </w:rPr>
        <w:t>. tohto článku Zmluvy,</w:t>
      </w:r>
      <w:r w:rsidR="00CA1150" w:rsidRPr="00E500E8">
        <w:rPr>
          <w:rFonts w:ascii="Calibri" w:eastAsia="Calibri" w:hAnsi="Calibri" w:cs="Calibri"/>
          <w:noProof w:val="0"/>
          <w:szCs w:val="22"/>
          <w:lang w:eastAsia="en-US"/>
        </w:rPr>
        <w:t xml:space="preserve"> </w:t>
      </w:r>
    </w:p>
    <w:p w14:paraId="75600460" w14:textId="77777777"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ykonanie ďalších servisných úkonov a činností v súlade s príslušnou právnou úpravou a aplikovateľnými normami,</w:t>
      </w:r>
    </w:p>
    <w:p w14:paraId="194F2B0E" w14:textId="578DEC0C"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w:t>
      </w:r>
      <w:r w:rsidR="00320875" w:rsidRPr="00E500E8">
        <w:rPr>
          <w:rFonts w:ascii="Calibri" w:eastAsia="Calibri" w:hAnsi="Calibri" w:cs="Calibri"/>
          <w:noProof w:val="0"/>
          <w:szCs w:val="22"/>
          <w:lang w:eastAsia="en-US"/>
        </w:rPr>
        <w:t xml:space="preserve">ráce (servisné) hodiny a dojazdy servisných technikov Predávajúceho do miesta dodania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320875" w:rsidRPr="00E500E8">
        <w:rPr>
          <w:rFonts w:ascii="Calibri" w:eastAsia="Calibri" w:hAnsi="Calibri" w:cs="Calibri"/>
          <w:noProof w:val="0"/>
          <w:szCs w:val="22"/>
          <w:lang w:eastAsia="en-US"/>
        </w:rPr>
        <w:t>v rámci zabezpečenia záručného servisu,</w:t>
      </w:r>
    </w:p>
    <w:p w14:paraId="4D15F39D" w14:textId="24723079" w:rsidR="009D75D0" w:rsidRPr="00E500E8" w:rsidRDefault="00573495" w:rsidP="00E500E8">
      <w:pPr>
        <w:numPr>
          <w:ilvl w:val="1"/>
          <w:numId w:val="6"/>
        </w:numPr>
        <w:ind w:left="851" w:hanging="425"/>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w:t>
      </w:r>
      <w:r w:rsidR="00320875" w:rsidRPr="00E500E8">
        <w:rPr>
          <w:rFonts w:ascii="Calibri" w:eastAsia="Calibri" w:hAnsi="Calibri" w:cs="Calibri"/>
          <w:noProof w:val="0"/>
          <w:szCs w:val="22"/>
          <w:lang w:eastAsia="en-US"/>
        </w:rPr>
        <w:t xml:space="preserve">ykonanie akýchkoľvek neplánovaných opráv a údržby, ktoré nevyplývajú zo servisného plánu výrobcu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xml:space="preserve">, ak takáto oprava je nevyhnutná za účelom zabezpečenia prevádzky </w:t>
      </w:r>
      <w:r w:rsidR="008B42C0">
        <w:rPr>
          <w:rFonts w:ascii="Calibri" w:eastAsia="Calibri" w:hAnsi="Calibri" w:cs="Calibri"/>
          <w:noProof w:val="0"/>
          <w:szCs w:val="22"/>
          <w:lang w:eastAsia="en-US"/>
        </w:rPr>
        <w:t>Predmetu Zmluvy</w:t>
      </w:r>
      <w:r w:rsidR="00320875" w:rsidRPr="00E500E8">
        <w:rPr>
          <w:rFonts w:ascii="Calibri" w:eastAsia="Calibri" w:hAnsi="Calibri" w:cs="Calibri"/>
          <w:noProof w:val="0"/>
          <w:szCs w:val="22"/>
          <w:lang w:eastAsia="en-US"/>
        </w:rPr>
        <w:t>, vrátane generálnej opravy,</w:t>
      </w:r>
    </w:p>
    <w:p w14:paraId="39C3A6AA" w14:textId="77777777" w:rsidR="002125E6" w:rsidRPr="00E500E8" w:rsidRDefault="007E03A7"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Práva zo zodpovednosti za vady, ktoré sa vyskytnú počas trvania záručnej doby musí Kupujúci uplatniť u Predávajúceho v záručnej dobe, inak zanikajú.</w:t>
      </w:r>
    </w:p>
    <w:p w14:paraId="02829B7E" w14:textId="0A00F591" w:rsidR="002125E6" w:rsidRPr="00E500E8" w:rsidRDefault="002125E6" w:rsidP="002125E6">
      <w:pPr>
        <w:numPr>
          <w:ilvl w:val="0"/>
          <w:numId w:val="24"/>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Po</w:t>
      </w:r>
      <w:r w:rsidR="006201D3" w:rsidRPr="00E500E8">
        <w:rPr>
          <w:rFonts w:ascii="Calibri" w:eastAsia="Calibri" w:hAnsi="Calibri" w:cs="Calibri"/>
          <w:noProof w:val="0"/>
          <w:szCs w:val="22"/>
          <w:lang w:eastAsia="en-US"/>
        </w:rPr>
        <w:t xml:space="preserve">čas záručnej doby </w:t>
      </w:r>
      <w:r w:rsidR="00C444DD" w:rsidRPr="00E500E8">
        <w:rPr>
          <w:rFonts w:ascii="Calibri" w:eastAsia="Calibri" w:hAnsi="Calibri" w:cs="Calibri"/>
          <w:noProof w:val="0"/>
          <w:szCs w:val="22"/>
          <w:lang w:eastAsia="en-US"/>
        </w:rPr>
        <w:t xml:space="preserve">sa </w:t>
      </w:r>
      <w:r w:rsidRPr="00E500E8">
        <w:rPr>
          <w:rFonts w:ascii="Calibri" w:eastAsia="Calibri" w:hAnsi="Calibri" w:cs="Calibri"/>
          <w:noProof w:val="0"/>
          <w:szCs w:val="22"/>
          <w:lang w:eastAsia="en-US"/>
        </w:rPr>
        <w:t xml:space="preserve">vady a alebo poruchy odstraňuje osoba poverená </w:t>
      </w:r>
      <w:r w:rsidR="006201D3" w:rsidRPr="00E500E8">
        <w:rPr>
          <w:rFonts w:ascii="Calibri" w:eastAsia="Calibri" w:hAnsi="Calibri" w:cs="Calibri"/>
          <w:noProof w:val="0"/>
          <w:szCs w:val="22"/>
          <w:lang w:eastAsia="en-US"/>
        </w:rPr>
        <w:t>Predávajúci</w:t>
      </w:r>
      <w:r w:rsidRPr="00E500E8">
        <w:rPr>
          <w:rFonts w:ascii="Calibri" w:eastAsia="Calibri" w:hAnsi="Calibri" w:cs="Calibri"/>
          <w:noProof w:val="0"/>
          <w:szCs w:val="22"/>
          <w:lang w:eastAsia="en-US"/>
        </w:rPr>
        <w:t xml:space="preserve">m a v prípade, ak odstránenie vady si nevyžaduje jej prítomnosť je Kupujúci oprávnený začať odstraňovať vadu </w:t>
      </w:r>
      <w:r w:rsidR="008B42C0">
        <w:rPr>
          <w:rFonts w:ascii="Calibri" w:eastAsia="Calibri" w:hAnsi="Calibri" w:cs="Calibri"/>
          <w:noProof w:val="0"/>
          <w:szCs w:val="22"/>
          <w:lang w:eastAsia="en-US"/>
        </w:rPr>
        <w:t>Predmetu Zmluvy</w:t>
      </w:r>
      <w:r w:rsidR="008B42C0" w:rsidRPr="00E500E8">
        <w:rPr>
          <w:rFonts w:ascii="Calibri" w:eastAsia="Calibri" w:hAnsi="Calibri" w:cs="Calibri"/>
          <w:noProof w:val="0"/>
          <w:szCs w:val="22"/>
          <w:lang w:eastAsia="en-US"/>
        </w:rPr>
        <w:t xml:space="preserve"> </w:t>
      </w:r>
      <w:r w:rsidR="00421698" w:rsidRPr="00E500E8">
        <w:rPr>
          <w:rFonts w:ascii="Calibri" w:eastAsia="Calibri" w:hAnsi="Calibri" w:cs="Calibri"/>
          <w:noProof w:val="0"/>
          <w:szCs w:val="22"/>
          <w:lang w:eastAsia="en-US"/>
        </w:rPr>
        <w:t>sám na náklady Predávajúceho.</w:t>
      </w:r>
    </w:p>
    <w:p w14:paraId="3F86F6F4" w14:textId="7D2568E3" w:rsidR="003D4288" w:rsidRPr="00E500E8" w:rsidRDefault="003D4288" w:rsidP="00106303">
      <w:pPr>
        <w:contextualSpacing/>
        <w:rPr>
          <w:rFonts w:ascii="Calibri" w:eastAsia="Calibri" w:hAnsi="Calibri" w:cs="Calibri"/>
          <w:noProof w:val="0"/>
          <w:szCs w:val="22"/>
          <w:lang w:eastAsia="en-US"/>
        </w:rPr>
      </w:pPr>
    </w:p>
    <w:p w14:paraId="1F35B6CA" w14:textId="77777777" w:rsidR="000A237E" w:rsidRPr="00E500E8" w:rsidRDefault="000A237E" w:rsidP="00106303">
      <w:pPr>
        <w:contextualSpacing/>
        <w:rPr>
          <w:rFonts w:ascii="Calibri" w:eastAsia="Calibri" w:hAnsi="Calibri" w:cs="Calibri"/>
          <w:noProof w:val="0"/>
          <w:szCs w:val="22"/>
          <w:lang w:eastAsia="en-US"/>
        </w:rPr>
      </w:pPr>
    </w:p>
    <w:p w14:paraId="040B225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p>
    <w:p w14:paraId="3A32086D" w14:textId="77777777" w:rsidR="006201D3" w:rsidRPr="00E500E8" w:rsidRDefault="00096205"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Zmluvné sankcie a zodpovednosť za škodu</w:t>
      </w:r>
    </w:p>
    <w:p w14:paraId="62077F30" w14:textId="1D0D2783"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omeškania Predávajúceho s riadnym dodaním </w:t>
      </w:r>
      <w:r w:rsidR="00461DCA">
        <w:rPr>
          <w:rFonts w:ascii="Calibri" w:eastAsia="Calibri" w:hAnsi="Calibri" w:cs="Calibri"/>
          <w:noProof w:val="0"/>
          <w:szCs w:val="22"/>
          <w:lang w:eastAsia="en-US"/>
        </w:rPr>
        <w:t>Predmetu Zmluvy</w:t>
      </w:r>
      <w:r w:rsidRPr="00E500E8">
        <w:rPr>
          <w:rFonts w:ascii="Calibri" w:eastAsia="Calibri" w:hAnsi="Calibri" w:cs="Calibri"/>
          <w:noProof w:val="0"/>
          <w:szCs w:val="22"/>
          <w:lang w:eastAsia="en-US"/>
        </w:rPr>
        <w:t xml:space="preserve">, má Kupujúci nárok na zmluvnú pokutu vo výške </w:t>
      </w:r>
      <w:r w:rsidR="00DA5EF4" w:rsidRPr="00E500E8">
        <w:rPr>
          <w:rFonts w:ascii="Calibri" w:eastAsia="Calibri" w:hAnsi="Calibri" w:cs="Calibri"/>
          <w:noProof w:val="0"/>
          <w:szCs w:val="22"/>
          <w:lang w:eastAsia="en-US"/>
        </w:rPr>
        <w:t>0,1</w:t>
      </w:r>
      <w:r w:rsidR="00EF0645" w:rsidRPr="00E500E8">
        <w:rPr>
          <w:rFonts w:ascii="Calibri" w:eastAsia="Calibri" w:hAnsi="Calibri" w:cs="Calibri"/>
          <w:noProof w:val="0"/>
          <w:szCs w:val="22"/>
          <w:lang w:eastAsia="en-US"/>
        </w:rPr>
        <w:t xml:space="preserve"> % z kúpnej ceny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00861DF1" w:rsidRPr="00E500E8">
        <w:rPr>
          <w:rFonts w:ascii="Calibri" w:eastAsia="Calibri" w:hAnsi="Calibri" w:cs="Calibri"/>
          <w:noProof w:val="0"/>
          <w:szCs w:val="22"/>
          <w:lang w:eastAsia="en-US"/>
        </w:rPr>
        <w:t>bez</w:t>
      </w:r>
      <w:r w:rsidR="00EF0645" w:rsidRPr="00E500E8">
        <w:rPr>
          <w:rFonts w:ascii="Calibri" w:eastAsia="Calibri" w:hAnsi="Calibri" w:cs="Calibri"/>
          <w:noProof w:val="0"/>
          <w:szCs w:val="22"/>
          <w:lang w:eastAsia="en-US"/>
        </w:rPr>
        <w:t xml:space="preserve"> DPH</w:t>
      </w:r>
      <w:r w:rsidRPr="00E500E8">
        <w:rPr>
          <w:rFonts w:ascii="Calibri" w:eastAsia="Calibri" w:hAnsi="Calibri" w:cs="Calibri"/>
          <w:noProof w:val="0"/>
          <w:szCs w:val="22"/>
          <w:lang w:eastAsia="en-US"/>
        </w:rPr>
        <w:t xml:space="preserve"> za každý aj začatý deň omeškania s riadnym dodaním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 maximálne však do výšky 20 % z</w:t>
      </w:r>
      <w:r w:rsidR="00421698" w:rsidRPr="00E500E8">
        <w:rPr>
          <w:rFonts w:ascii="Calibri" w:eastAsia="Calibri" w:hAnsi="Calibri" w:cs="Calibri"/>
          <w:noProof w:val="0"/>
          <w:szCs w:val="22"/>
          <w:lang w:eastAsia="en-US"/>
        </w:rPr>
        <w:t xml:space="preserve"> Kúpnej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2D876161" w14:textId="6407866A" w:rsidR="00AD6192" w:rsidRPr="00E500E8" w:rsidRDefault="00421698" w:rsidP="00421698">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V prípade, ak </w:t>
      </w:r>
      <w:r w:rsidR="00AD6192" w:rsidRPr="00E500E8">
        <w:rPr>
          <w:rFonts w:ascii="Calibri" w:eastAsia="Calibri" w:hAnsi="Calibri" w:cs="Calibri"/>
          <w:noProof w:val="0"/>
          <w:szCs w:val="22"/>
          <w:lang w:eastAsia="en-US"/>
        </w:rPr>
        <w:t>Predávajúc</w:t>
      </w:r>
      <w:r w:rsidRPr="00E500E8">
        <w:rPr>
          <w:rFonts w:ascii="Calibri" w:eastAsia="Calibri" w:hAnsi="Calibri" w:cs="Calibri"/>
          <w:noProof w:val="0"/>
          <w:szCs w:val="22"/>
          <w:lang w:eastAsia="en-US"/>
        </w:rPr>
        <w:t xml:space="preserve">i nezačne s odstránením vád </w:t>
      </w:r>
      <w:r w:rsidR="00461DCA">
        <w:rPr>
          <w:rFonts w:ascii="Calibri" w:eastAsia="Calibri" w:hAnsi="Calibri" w:cs="Calibri"/>
          <w:noProof w:val="0"/>
          <w:szCs w:val="22"/>
          <w:lang w:eastAsia="en-US"/>
        </w:rPr>
        <w:t>Predmetu Zmluvy</w:t>
      </w:r>
      <w:r w:rsidR="00461DCA"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do troch (3) pracovných dní odo dňa jej oznámenia Kupujúcim tak </w:t>
      </w:r>
      <w:r w:rsidR="00AD6192" w:rsidRPr="00E500E8">
        <w:rPr>
          <w:rFonts w:ascii="Calibri" w:eastAsia="Calibri" w:hAnsi="Calibri" w:cs="Calibri"/>
          <w:noProof w:val="0"/>
          <w:szCs w:val="22"/>
          <w:lang w:eastAsia="en-US"/>
        </w:rPr>
        <w:t xml:space="preserve">Kupujúci </w:t>
      </w:r>
      <w:r w:rsidRPr="00E500E8">
        <w:rPr>
          <w:rFonts w:ascii="Calibri" w:eastAsia="Calibri" w:hAnsi="Calibri" w:cs="Calibri"/>
          <w:noProof w:val="0"/>
          <w:szCs w:val="22"/>
          <w:lang w:eastAsia="en-US"/>
        </w:rPr>
        <w:t xml:space="preserve">má </w:t>
      </w:r>
      <w:r w:rsidR="00AD6192" w:rsidRPr="00E500E8">
        <w:rPr>
          <w:rFonts w:ascii="Calibri" w:eastAsia="Calibri" w:hAnsi="Calibri" w:cs="Calibri"/>
          <w:noProof w:val="0"/>
          <w:szCs w:val="22"/>
          <w:lang w:eastAsia="en-US"/>
        </w:rPr>
        <w:t xml:space="preserve">nárok na zmluvnú pokutu vo výške </w:t>
      </w:r>
      <w:r w:rsidRPr="00E500E8">
        <w:rPr>
          <w:rFonts w:ascii="Calibri" w:eastAsia="Calibri" w:hAnsi="Calibri" w:cs="Calibri"/>
          <w:noProof w:val="0"/>
          <w:szCs w:val="22"/>
          <w:lang w:eastAsia="en-US"/>
        </w:rPr>
        <w:t>5</w:t>
      </w:r>
      <w:r w:rsidR="00AD6192" w:rsidRPr="00E500E8">
        <w:rPr>
          <w:rFonts w:ascii="Calibri" w:eastAsia="Calibri" w:hAnsi="Calibri" w:cs="Calibri"/>
          <w:noProof w:val="0"/>
          <w:szCs w:val="22"/>
          <w:lang w:eastAsia="en-US"/>
        </w:rPr>
        <w:t>0,</w:t>
      </w:r>
      <w:r w:rsidRPr="00E500E8">
        <w:rPr>
          <w:rFonts w:ascii="Calibri" w:eastAsia="Calibri" w:hAnsi="Calibri" w:cs="Calibri"/>
          <w:noProof w:val="0"/>
          <w:szCs w:val="22"/>
          <w:lang w:eastAsia="en-US"/>
        </w:rPr>
        <w:t>00</w:t>
      </w:r>
      <w:r w:rsidR="00AD6192" w:rsidRPr="00E500E8">
        <w:rPr>
          <w:rFonts w:ascii="Calibri" w:eastAsia="Calibri" w:hAnsi="Calibri" w:cs="Calibri"/>
          <w:noProof w:val="0"/>
          <w:szCs w:val="22"/>
          <w:lang w:eastAsia="en-US"/>
        </w:rPr>
        <w:t xml:space="preserve"> EUR (</w:t>
      </w:r>
      <w:r w:rsidRPr="00E500E8">
        <w:rPr>
          <w:rFonts w:ascii="Calibri" w:eastAsia="Calibri" w:hAnsi="Calibri" w:cs="Calibri"/>
          <w:noProof w:val="0"/>
          <w:szCs w:val="22"/>
          <w:lang w:eastAsia="en-US"/>
        </w:rPr>
        <w:t>päťdesiat celých</w:t>
      </w:r>
      <w:r w:rsidR="00AD6192" w:rsidRPr="00E500E8">
        <w:rPr>
          <w:rFonts w:ascii="Calibri" w:eastAsia="Calibri" w:hAnsi="Calibri" w:cs="Calibri"/>
          <w:noProof w:val="0"/>
          <w:szCs w:val="22"/>
          <w:lang w:eastAsia="en-US"/>
        </w:rPr>
        <w:t xml:space="preserve"> eur) za </w:t>
      </w:r>
      <w:r w:rsidRPr="00E500E8">
        <w:rPr>
          <w:rFonts w:ascii="Calibri" w:eastAsia="Calibri" w:hAnsi="Calibri" w:cs="Calibri"/>
          <w:noProof w:val="0"/>
          <w:szCs w:val="22"/>
          <w:lang w:eastAsia="en-US"/>
        </w:rPr>
        <w:t xml:space="preserve">každý ďalší pracovný deň, maximálne však do výšky </w:t>
      </w:r>
      <w:r w:rsidR="002C3F04" w:rsidRPr="00E500E8">
        <w:rPr>
          <w:rFonts w:ascii="Calibri" w:eastAsia="Calibri" w:hAnsi="Calibri" w:cs="Calibri"/>
          <w:noProof w:val="0"/>
          <w:szCs w:val="22"/>
          <w:lang w:eastAsia="en-US"/>
        </w:rPr>
        <w:t>20 % z </w:t>
      </w:r>
      <w:r w:rsidRPr="00E500E8">
        <w:rPr>
          <w:rFonts w:ascii="Calibri" w:eastAsia="Calibri" w:hAnsi="Calibri" w:cs="Calibri"/>
          <w:noProof w:val="0"/>
          <w:szCs w:val="22"/>
          <w:lang w:eastAsia="en-US"/>
        </w:rPr>
        <w:t>K</w:t>
      </w:r>
      <w:r w:rsidR="002C3F04" w:rsidRPr="00E500E8">
        <w:rPr>
          <w:rFonts w:ascii="Calibri" w:eastAsia="Calibri" w:hAnsi="Calibri" w:cs="Calibri"/>
          <w:noProof w:val="0"/>
          <w:szCs w:val="22"/>
          <w:lang w:eastAsia="en-US"/>
        </w:rPr>
        <w:t xml:space="preserve">úpnej ceny </w:t>
      </w:r>
      <w:r w:rsidR="00461DCA">
        <w:rPr>
          <w:rFonts w:ascii="Calibri" w:eastAsia="Calibri" w:hAnsi="Calibri" w:cs="Calibri"/>
          <w:noProof w:val="0"/>
          <w:szCs w:val="22"/>
          <w:lang w:eastAsia="en-US"/>
        </w:rPr>
        <w:t>Predmetu Zmluvy</w:t>
      </w:r>
      <w:r w:rsidR="002C3F04" w:rsidRPr="00E500E8">
        <w:rPr>
          <w:rFonts w:ascii="Calibri" w:eastAsia="Calibri" w:hAnsi="Calibri" w:cs="Calibri"/>
          <w:noProof w:val="0"/>
          <w:szCs w:val="22"/>
          <w:lang w:eastAsia="en-US"/>
        </w:rPr>
        <w:t>.</w:t>
      </w:r>
    </w:p>
    <w:p w14:paraId="0C885371" w14:textId="77777777" w:rsidR="006201D3" w:rsidRPr="00E500E8" w:rsidRDefault="006201D3"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Uplatnením uvedených zmluvných sankcií nie je dotknuté právo Kupujúceho na náhradu škody, a to vo výške presahujúcej zmluvnú pokutu.</w:t>
      </w:r>
    </w:p>
    <w:p w14:paraId="4435923B" w14:textId="77777777" w:rsidR="00AD6192" w:rsidRPr="00E500E8" w:rsidRDefault="00AD6192"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Zaplatenie zmluvnej pokuty nezbavuje Predávajúceho povinnosti dodať príslušné omeškané plnenie v zmysle tejto Zmluvy.</w:t>
      </w:r>
    </w:p>
    <w:p w14:paraId="357F626D"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Každá zmluvná strana zodpovedá za priamu škodu spôsobenú druhej zmluvnej strane v súvislosti s plnením tejto Zmluvy. </w:t>
      </w:r>
    </w:p>
    <w:p w14:paraId="740F9F5B" w14:textId="77777777" w:rsidR="00096205"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1916A9B" w14:textId="28CE6294" w:rsidR="00AE6FA8" w:rsidRPr="00E500E8" w:rsidRDefault="00096205" w:rsidP="00B34EE1">
      <w:pPr>
        <w:numPr>
          <w:ilvl w:val="0"/>
          <w:numId w:val="7"/>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Žiadna zmluvná strana nebude zodpovedná druhej zmluvnej strane za nesplnenie alebo omeškanie s plnením svojich zmluvných záväzkov, ak takéto neplnenie </w:t>
      </w:r>
      <w:r w:rsidR="00513338" w:rsidRPr="00E500E8">
        <w:rPr>
          <w:rFonts w:ascii="Calibri" w:eastAsia="Calibri" w:hAnsi="Calibri" w:cs="Calibri"/>
          <w:noProof w:val="0"/>
          <w:szCs w:val="22"/>
          <w:lang w:eastAsia="en-US"/>
        </w:rPr>
        <w:t xml:space="preserve">bude vychádzať celkom alebo čiastočne z okolností vylučujúcich zodpovednosť, uvedené sa vzťahuje aj na zmluvné </w:t>
      </w:r>
      <w:r w:rsidR="00513338" w:rsidRPr="00E500E8">
        <w:rPr>
          <w:rFonts w:ascii="Calibri" w:eastAsia="Calibri" w:hAnsi="Calibri" w:cs="Calibri"/>
          <w:noProof w:val="0"/>
          <w:szCs w:val="22"/>
          <w:lang w:eastAsia="en-US"/>
        </w:rPr>
        <w:lastRenderedPageBreak/>
        <w:t xml:space="preserve">pokuty, ktoré v prípade okolností vylučujúcich zodpovednosť nebudú žiadnou zo zmluvných strán uplatňované. Pre účely tejto Zmluvy sa za okolnosti vylučujúce zodpovednosť </w:t>
      </w:r>
      <w:r w:rsidR="00AE6FA8" w:rsidRPr="00E500E8">
        <w:rPr>
          <w:rFonts w:ascii="Calibri" w:eastAsia="Calibri" w:hAnsi="Calibri" w:cs="Calibri"/>
          <w:noProof w:val="0"/>
          <w:szCs w:val="22"/>
          <w:lang w:eastAsia="en-US"/>
        </w:rPr>
        <w:t xml:space="preserve">– vyššiu moc </w:t>
      </w:r>
      <w:r w:rsidR="00513338" w:rsidRPr="00E500E8">
        <w:rPr>
          <w:rFonts w:ascii="Calibri" w:eastAsia="Calibri" w:hAnsi="Calibri" w:cs="Calibri"/>
          <w:noProof w:val="0"/>
          <w:szCs w:val="22"/>
          <w:lang w:eastAsia="en-US"/>
        </w:rPr>
        <w:t xml:space="preserve">považujú </w:t>
      </w:r>
      <w:r w:rsidR="00AE6FA8" w:rsidRPr="00E500E8">
        <w:rPr>
          <w:rFonts w:ascii="Calibri" w:hAnsi="Calibri" w:cs="Calibri"/>
          <w:szCs w:val="22"/>
        </w:rPr>
        <w:t>prípady</w:t>
      </w:r>
      <w:r w:rsidR="00AC0AC5" w:rsidRPr="00E500E8">
        <w:rPr>
          <w:rFonts w:ascii="Calibri" w:hAnsi="Calibri" w:cs="Calibri"/>
          <w:szCs w:val="22"/>
        </w:rPr>
        <w:t>, ktoré nie sú závislé od vôle zmluvných strán</w:t>
      </w:r>
      <w:r w:rsidR="00421698" w:rsidRPr="00E500E8">
        <w:rPr>
          <w:rFonts w:ascii="Calibri" w:hAnsi="Calibri" w:cs="Calibri"/>
          <w:szCs w:val="22"/>
        </w:rPr>
        <w:t xml:space="preserve"> </w:t>
      </w:r>
      <w:r w:rsidR="00AC0AC5" w:rsidRPr="00E500E8">
        <w:rPr>
          <w:rFonts w:ascii="Calibri" w:hAnsi="Calibri" w:cs="Calibri"/>
          <w:szCs w:val="22"/>
        </w:rPr>
        <w:t>a z</w:t>
      </w:r>
      <w:r w:rsidR="00AE6FA8" w:rsidRPr="00E500E8">
        <w:rPr>
          <w:rFonts w:ascii="Calibri" w:hAnsi="Calibri" w:cs="Calibri"/>
          <w:szCs w:val="22"/>
        </w:rPr>
        <w:t>mluvné strany ich nemôžu ovplyvniť, napr. vojna, mobilizácia, povstanie, živelné pohromy</w:t>
      </w:r>
      <w:r w:rsidR="00421698" w:rsidRPr="00E500E8">
        <w:rPr>
          <w:rFonts w:ascii="Calibri" w:hAnsi="Calibri" w:cs="Calibri"/>
          <w:szCs w:val="22"/>
        </w:rPr>
        <w:t>, pandémia</w:t>
      </w:r>
      <w:r w:rsidR="00AE6FA8" w:rsidRPr="00E500E8">
        <w:rPr>
          <w:rFonts w:ascii="Calibri" w:hAnsi="Calibri" w:cs="Calibri"/>
          <w:szCs w:val="22"/>
        </w:rPr>
        <w:t xml:space="preserve"> atď. Ak sa splnenie tejto Zmluvy stane nemožným v dôsledku vyskytnutia sa vyššej moci, zmluvná strana, ktorá sa bude chcieť na vyššiu moc odvolať, je povinná do dvoch</w:t>
      </w:r>
      <w:r w:rsidR="00421698" w:rsidRPr="00E500E8">
        <w:rPr>
          <w:rFonts w:ascii="Calibri" w:hAnsi="Calibri" w:cs="Calibri"/>
          <w:szCs w:val="22"/>
        </w:rPr>
        <w:t xml:space="preserve"> (2)</w:t>
      </w:r>
      <w:r w:rsidR="00AE6FA8" w:rsidRPr="00E500E8">
        <w:rPr>
          <w:rFonts w:ascii="Calibri" w:hAnsi="Calibri" w:cs="Calibri"/>
          <w:szCs w:val="22"/>
        </w:rPr>
        <w:t xml:space="preserve"> mesiacov od vyskytnutia sa vyššej moci požiadať ďalšiu zmluvnú stranu o úpravu Zmluvy v tej časti, ktorá bola vyskytnutím sa prípadu vyššej moci dotknutá. Ak nedôjde k dohode, má zmluvná strana, ktorá sa odvolala na vyššiu moc, právo odstúpiť od Zmluvy. Účinky odstúpenia nastanú dňom doručenia oznámenia o odstúpení.</w:t>
      </w:r>
    </w:p>
    <w:p w14:paraId="30A6B320" w14:textId="6778D86D" w:rsidR="00513338" w:rsidRPr="00E500E8" w:rsidRDefault="00AE6FA8" w:rsidP="00142BEC">
      <w:pPr>
        <w:numPr>
          <w:ilvl w:val="0"/>
          <w:numId w:val="7"/>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Žiadna zmluvná strana nebude zodpovedná druhej zmluvnej strane za nesplnenie alebo omeš</w:t>
      </w:r>
      <w:r w:rsidR="00106303" w:rsidRPr="00E500E8">
        <w:rPr>
          <w:rFonts w:ascii="Calibri" w:hAnsi="Calibri" w:cs="Calibri"/>
          <w:szCs w:val="22"/>
        </w:rPr>
        <w:t>kanie s plnením svojich zmluvn</w:t>
      </w:r>
      <w:r w:rsidRPr="00E500E8">
        <w:rPr>
          <w:rFonts w:ascii="Calibri" w:hAnsi="Calibri" w:cs="Calibri"/>
          <w:szCs w:val="22"/>
        </w:rPr>
        <w:t>ý</w:t>
      </w:r>
      <w:r w:rsidR="00106303" w:rsidRPr="00E500E8">
        <w:rPr>
          <w:rFonts w:ascii="Calibri" w:hAnsi="Calibri" w:cs="Calibri"/>
          <w:szCs w:val="22"/>
        </w:rPr>
        <w:t>c</w:t>
      </w:r>
      <w:r w:rsidRPr="00E500E8">
        <w:rPr>
          <w:rFonts w:ascii="Calibri" w:hAnsi="Calibri" w:cs="Calibri"/>
          <w:szCs w:val="22"/>
        </w:rPr>
        <w:t>h</w:t>
      </w:r>
      <w:r w:rsidR="00106303" w:rsidRPr="00E500E8">
        <w:rPr>
          <w:rFonts w:ascii="Calibri" w:hAnsi="Calibri" w:cs="Calibri"/>
          <w:szCs w:val="22"/>
        </w:rPr>
        <w:t xml:space="preserve"> </w:t>
      </w:r>
      <w:r w:rsidRPr="00E500E8">
        <w:rPr>
          <w:rFonts w:ascii="Calibri" w:hAnsi="Calibri" w:cs="Calibri"/>
          <w:szCs w:val="22"/>
        </w:rPr>
        <w:t xml:space="preserve"> záväzkov, ak takéto omeškanie  alebo neplnenie bude spôsobené v dôsledk</w:t>
      </w:r>
      <w:r w:rsidR="00106303" w:rsidRPr="00E500E8">
        <w:rPr>
          <w:rFonts w:ascii="Calibri" w:hAnsi="Calibri" w:cs="Calibri"/>
          <w:szCs w:val="22"/>
        </w:rPr>
        <w:t>u neposkytnutia súčinnosti druhou zmluvnou stranou</w:t>
      </w:r>
      <w:r w:rsidRPr="00E500E8">
        <w:rPr>
          <w:rFonts w:ascii="Calibri" w:hAnsi="Calibri" w:cs="Calibri"/>
          <w:szCs w:val="22"/>
        </w:rPr>
        <w:t>.</w:t>
      </w:r>
    </w:p>
    <w:p w14:paraId="0632A0C7" w14:textId="77777777" w:rsidR="006201D3" w:rsidRPr="00E500E8" w:rsidRDefault="006201D3" w:rsidP="00106303">
      <w:pPr>
        <w:ind w:left="426"/>
        <w:contextualSpacing/>
        <w:jc w:val="both"/>
        <w:rPr>
          <w:rFonts w:ascii="Calibri" w:eastAsia="Calibri" w:hAnsi="Calibri" w:cs="Calibri"/>
          <w:noProof w:val="0"/>
          <w:szCs w:val="22"/>
          <w:lang w:eastAsia="en-US"/>
        </w:rPr>
      </w:pPr>
    </w:p>
    <w:p w14:paraId="5F4EB713" w14:textId="77777777" w:rsidR="00A2642E" w:rsidRPr="00E500E8" w:rsidRDefault="00A2642E"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096205"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69D24A5D" w14:textId="77777777" w:rsidR="00A2642E" w:rsidRPr="00E500E8" w:rsidRDefault="00096205" w:rsidP="00106303">
      <w:pPr>
        <w:ind w:left="426"/>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Odstúpenie od Zmluvy</w:t>
      </w:r>
    </w:p>
    <w:p w14:paraId="0289835B" w14:textId="77777777" w:rsidR="00421698"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Omeškanie Predávajúceho podľa </w:t>
      </w:r>
      <w:r w:rsidR="00AC28C5" w:rsidRPr="00E500E8">
        <w:rPr>
          <w:rFonts w:ascii="Calibri" w:eastAsia="Calibri" w:hAnsi="Calibri" w:cs="Calibri"/>
          <w:noProof w:val="0"/>
          <w:szCs w:val="22"/>
          <w:lang w:eastAsia="en-US"/>
        </w:rPr>
        <w:t xml:space="preserve">článku V. odseku </w:t>
      </w:r>
      <w:r w:rsidRPr="00E500E8">
        <w:rPr>
          <w:rFonts w:ascii="Calibri" w:eastAsia="Calibri" w:hAnsi="Calibri" w:cs="Calibri"/>
          <w:noProof w:val="0"/>
          <w:szCs w:val="22"/>
          <w:lang w:eastAsia="en-US"/>
        </w:rPr>
        <w:t>1</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w:t>
      </w:r>
      <w:r w:rsidR="002D2F99"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2</w:t>
      </w:r>
      <w:r w:rsidR="002D2F99" w:rsidRPr="00E500E8">
        <w:rPr>
          <w:rFonts w:ascii="Calibri" w:eastAsia="Calibri" w:hAnsi="Calibri" w:cs="Calibri"/>
          <w:noProof w:val="0"/>
          <w:szCs w:val="22"/>
          <w:lang w:eastAsia="en-US"/>
        </w:rPr>
        <w:t>.</w:t>
      </w:r>
      <w:r w:rsidR="00A2642E" w:rsidRPr="00E500E8">
        <w:rPr>
          <w:rFonts w:ascii="Calibri" w:eastAsia="Calibri" w:hAnsi="Calibri" w:cs="Calibri"/>
          <w:noProof w:val="0"/>
          <w:szCs w:val="22"/>
          <w:lang w:eastAsia="en-US"/>
        </w:rPr>
        <w:t xml:space="preserve"> a 3.</w:t>
      </w:r>
      <w:r w:rsidRPr="00E500E8">
        <w:rPr>
          <w:rFonts w:ascii="Calibri" w:eastAsia="Calibri" w:hAnsi="Calibri" w:cs="Calibri"/>
          <w:noProof w:val="0"/>
          <w:szCs w:val="22"/>
          <w:lang w:eastAsia="en-US"/>
        </w:rPr>
        <w:t xml:space="preserve"> </w:t>
      </w:r>
      <w:r w:rsidR="00AC28C5" w:rsidRPr="00E500E8">
        <w:rPr>
          <w:rFonts w:ascii="Calibri" w:eastAsia="Calibri" w:hAnsi="Calibri" w:cs="Calibri"/>
          <w:noProof w:val="0"/>
          <w:szCs w:val="22"/>
          <w:lang w:eastAsia="en-US"/>
        </w:rPr>
        <w:t xml:space="preserve">tejto </w:t>
      </w:r>
      <w:r w:rsidRPr="00E500E8">
        <w:rPr>
          <w:rFonts w:ascii="Calibri" w:eastAsia="Calibri" w:hAnsi="Calibri" w:cs="Calibri"/>
          <w:noProof w:val="0"/>
          <w:szCs w:val="22"/>
          <w:lang w:eastAsia="en-US"/>
        </w:rPr>
        <w:t>Zmluvy predstavuje nepodstatné porušenie zmluvných povinností Predávajúceho a zakladá právo Kupujúceho na odstúpenie od Zmluvy v súlade s § 346 a nasledujúcimi ustanoveniami zákona č. 513/1991 Zb. Obchodného zákonníka v znení neskorších predpisov.</w:t>
      </w:r>
    </w:p>
    <w:p w14:paraId="601477EB" w14:textId="1547E785" w:rsidR="00B81144" w:rsidRPr="00E500E8" w:rsidRDefault="006201D3" w:rsidP="00421698">
      <w:pPr>
        <w:numPr>
          <w:ilvl w:val="0"/>
          <w:numId w:val="18"/>
        </w:numPr>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Odstúpenie </w:t>
      </w:r>
      <w:r w:rsidR="00AC4DE1" w:rsidRPr="00E500E8">
        <w:rPr>
          <w:rFonts w:ascii="Calibri" w:eastAsia="Calibri" w:hAnsi="Calibri" w:cs="Calibri"/>
          <w:noProof w:val="0"/>
          <w:szCs w:val="22"/>
          <w:lang w:eastAsia="en-US"/>
        </w:rPr>
        <w:t>od tejto Zmluvy</w:t>
      </w:r>
      <w:r w:rsidR="00FD15F6"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je účinné dňom doručenia písomného oznámenia o odstúpení od Zmluvy druhej zmluvnej strane. V prípade pochybností sa má za to, že oznámenie o odstúpení bolo doručené tretí </w:t>
      </w:r>
      <w:r w:rsidR="00421698" w:rsidRPr="00E500E8">
        <w:rPr>
          <w:rFonts w:ascii="Calibri" w:eastAsia="Calibri" w:hAnsi="Calibri" w:cs="Calibri"/>
          <w:noProof w:val="0"/>
          <w:szCs w:val="22"/>
          <w:lang w:eastAsia="en-US"/>
        </w:rPr>
        <w:t xml:space="preserve">(3.) </w:t>
      </w:r>
      <w:r w:rsidRPr="00E500E8">
        <w:rPr>
          <w:rFonts w:ascii="Calibri" w:eastAsia="Calibri" w:hAnsi="Calibri" w:cs="Calibri"/>
          <w:noProof w:val="0"/>
          <w:szCs w:val="22"/>
          <w:lang w:eastAsia="en-US"/>
        </w:rPr>
        <w:t>deň odo dňa jeho zaslania poštou doporučene na adresu sídla druhej zmluvnej strany, pričom deň odoslania sa do tejto lehoty nezapočítava. Odstúpením od Zmluvy nie je dotknuté právo na náhradu škody a na úhradu zmluvnej pokuty, na ktoré vznikol nárok pred odstúpením od Zmluvy.</w:t>
      </w:r>
    </w:p>
    <w:p w14:paraId="77BD6E95" w14:textId="77777777" w:rsidR="0007731B" w:rsidRPr="00E500E8" w:rsidRDefault="0007731B" w:rsidP="00106303">
      <w:pPr>
        <w:contextualSpacing/>
        <w:rPr>
          <w:rFonts w:ascii="Calibri" w:eastAsia="Calibri" w:hAnsi="Calibri" w:cs="Calibri"/>
          <w:b/>
          <w:noProof w:val="0"/>
          <w:szCs w:val="22"/>
          <w:lang w:eastAsia="en-US"/>
        </w:rPr>
      </w:pPr>
    </w:p>
    <w:p w14:paraId="39483906"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w:t>
      </w:r>
      <w:r w:rsidR="00513338"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I.</w:t>
      </w:r>
    </w:p>
    <w:p w14:paraId="22C06E6D"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Osobitné dojednania Zmluvných strán</w:t>
      </w:r>
    </w:p>
    <w:p w14:paraId="34DBB86C" w14:textId="77777777" w:rsidR="00A56B61" w:rsidRPr="00E500E8" w:rsidRDefault="00A56B61"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Kupujúci sa zaväzuje poskytnúť </w:t>
      </w:r>
      <w:r w:rsidR="003A4263" w:rsidRPr="00E500E8">
        <w:rPr>
          <w:rFonts w:ascii="Calibri" w:eastAsia="Calibri" w:hAnsi="Calibri" w:cs="Calibri"/>
          <w:noProof w:val="0"/>
          <w:szCs w:val="22"/>
          <w:lang w:eastAsia="en-US"/>
        </w:rPr>
        <w:t xml:space="preserve">Predávajúcemu </w:t>
      </w:r>
      <w:r w:rsidRPr="00E500E8">
        <w:rPr>
          <w:rFonts w:ascii="Calibri" w:eastAsia="Calibri" w:hAnsi="Calibri" w:cs="Calibri"/>
          <w:noProof w:val="0"/>
          <w:szCs w:val="22"/>
          <w:lang w:eastAsia="en-US"/>
        </w:rPr>
        <w:t>v rozsahu nevyhnutnom pre riadne a včasné splnenie predmetu tejto Zmluvy</w:t>
      </w:r>
      <w:r w:rsidR="003A4263" w:rsidRPr="00E500E8">
        <w:rPr>
          <w:rFonts w:ascii="Calibri" w:eastAsia="Calibri" w:hAnsi="Calibri" w:cs="Calibri"/>
          <w:noProof w:val="0"/>
          <w:szCs w:val="22"/>
          <w:lang w:eastAsia="en-US"/>
        </w:rPr>
        <w:t xml:space="preserve"> na jeho žiadosť nevyhnutnú súčinnosť v čase a spôsobom požadovaným Predávajúcim. </w:t>
      </w:r>
    </w:p>
    <w:p w14:paraId="425ED24F" w14:textId="77777777"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sa zaväzujú oznámiť si navzájom akékoľvek zmeny údajov dôležitých pre bezproblémové plnenie Zmluvy, a to najmä údajov uvedených v záhlaví tejto Zmluvy, príp. iných kontaktných údajov vymedzených v tejto Zmluve.</w:t>
      </w:r>
    </w:p>
    <w:p w14:paraId="4E4EC643" w14:textId="09F3769A" w:rsidR="00210BFC" w:rsidRPr="00E500E8" w:rsidRDefault="00210BFC"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18EAE691" w14:textId="095CF5CF" w:rsidR="006201D3" w:rsidRPr="00E500E8" w:rsidRDefault="006201D3" w:rsidP="00106303">
      <w:pPr>
        <w:numPr>
          <w:ilvl w:val="0"/>
          <w:numId w:val="8"/>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Predávajúci sa zaväzuje, že</w:t>
      </w:r>
    </w:p>
    <w:p w14:paraId="069BFDA7" w14:textId="77777777" w:rsidR="006201D3" w:rsidRPr="00E500E8" w:rsidRDefault="006201D3" w:rsidP="00106303">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nevyužije žiadne informácie, ktoré zistí alebo s prihliadnutím na okolnosti by mohol zistiť pri plnení predmetu tejto Zmluvy vo svoj prospech, ani v prospech tretích osôb, a to jednak počas trvania tohto zmluvného vzťahu, ako aj po ukončení platnosti tejto Zmluvy;</w:t>
      </w:r>
    </w:p>
    <w:p w14:paraId="31AD8014" w14:textId="460E031D" w:rsidR="00D20EAC" w:rsidRPr="00E500E8" w:rsidRDefault="006201D3" w:rsidP="00142BEC">
      <w:pPr>
        <w:numPr>
          <w:ilvl w:val="0"/>
          <w:numId w:val="9"/>
        </w:numPr>
        <w:ind w:hanging="294"/>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informácie a podklady poskytnuté Kupujúcim alebo tretími osobami pre plnenie predmetu tejto Zmluvy nepoužije na iný účel ako je plnenie tejto Zmluvy.</w:t>
      </w:r>
    </w:p>
    <w:p w14:paraId="4AC32A3F" w14:textId="77777777" w:rsidR="00142BEC" w:rsidRPr="00E500E8" w:rsidRDefault="00142BEC" w:rsidP="00106303">
      <w:pPr>
        <w:contextualSpacing/>
        <w:jc w:val="center"/>
        <w:rPr>
          <w:rFonts w:ascii="Calibri" w:eastAsia="Calibri" w:hAnsi="Calibri" w:cs="Calibri"/>
          <w:b/>
          <w:noProof w:val="0"/>
          <w:szCs w:val="22"/>
          <w:lang w:eastAsia="en-US"/>
        </w:rPr>
      </w:pPr>
    </w:p>
    <w:p w14:paraId="3E52E46B" w14:textId="111A1BE9" w:rsidR="00D64BD6" w:rsidRPr="00E500E8" w:rsidRDefault="00D64BD6"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VI</w:t>
      </w:r>
      <w:r w:rsidR="00513338" w:rsidRPr="00E500E8">
        <w:rPr>
          <w:rFonts w:ascii="Calibri" w:eastAsia="Calibri" w:hAnsi="Calibri" w:cs="Calibri"/>
          <w:b/>
          <w:noProof w:val="0"/>
          <w:szCs w:val="22"/>
          <w:lang w:eastAsia="en-US"/>
        </w:rPr>
        <w:t>I</w:t>
      </w:r>
      <w:r w:rsidR="002A079D" w:rsidRPr="00E500E8">
        <w:rPr>
          <w:rFonts w:ascii="Calibri" w:eastAsia="Calibri" w:hAnsi="Calibri" w:cs="Calibri"/>
          <w:b/>
          <w:noProof w:val="0"/>
          <w:szCs w:val="22"/>
          <w:lang w:eastAsia="en-US"/>
        </w:rPr>
        <w:t>I</w:t>
      </w:r>
      <w:r w:rsidRPr="00E500E8">
        <w:rPr>
          <w:rFonts w:ascii="Calibri" w:eastAsia="Calibri" w:hAnsi="Calibri" w:cs="Calibri"/>
          <w:b/>
          <w:noProof w:val="0"/>
          <w:szCs w:val="22"/>
          <w:lang w:eastAsia="en-US"/>
        </w:rPr>
        <w:t>.</w:t>
      </w:r>
    </w:p>
    <w:p w14:paraId="0D11AEEC" w14:textId="77777777" w:rsidR="00D64BD6" w:rsidRPr="00E500E8" w:rsidRDefault="002A079D"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Subdodávky</w:t>
      </w:r>
    </w:p>
    <w:p w14:paraId="7CB914C7" w14:textId="7C7184F2" w:rsidR="002A079D" w:rsidRPr="00E500E8" w:rsidRDefault="002A079D"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lastRenderedPageBreak/>
        <w:t xml:space="preserve">Predávajúci môže zabezpečiť časť plnenia </w:t>
      </w:r>
      <w:r w:rsidR="000B7C6A">
        <w:rPr>
          <w:rFonts w:ascii="Calibri" w:hAnsi="Calibri" w:cs="Calibri"/>
          <w:szCs w:val="22"/>
        </w:rPr>
        <w:t>P</w:t>
      </w:r>
      <w:r w:rsidRPr="00E500E8">
        <w:rPr>
          <w:rFonts w:ascii="Calibri" w:hAnsi="Calibri" w:cs="Calibri"/>
          <w:szCs w:val="22"/>
        </w:rPr>
        <w:t>redmetu zmluvy prostredníctvom svojich subdodávateľov</w:t>
      </w:r>
      <w:r w:rsidR="00421698" w:rsidRPr="00E500E8">
        <w:rPr>
          <w:rFonts w:ascii="Calibri" w:hAnsi="Calibri" w:cs="Calibri"/>
          <w:szCs w:val="22"/>
        </w:rPr>
        <w:t xml:space="preserve">, pričom </w:t>
      </w:r>
      <w:r w:rsidRPr="00E500E8">
        <w:rPr>
          <w:rFonts w:ascii="Calibri" w:hAnsi="Calibri" w:cs="Calibri"/>
          <w:szCs w:val="22"/>
        </w:rPr>
        <w:t>garantuje spôsobilosť subdodávateľov pre plnenie predmetu zmluvy.</w:t>
      </w:r>
    </w:p>
    <w:p w14:paraId="42838646" w14:textId="0550F856" w:rsidR="00264F7F" w:rsidRPr="00E500E8" w:rsidRDefault="00264F7F" w:rsidP="006B21D1">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Subdodávateľ je povinný byť zapísaný v Zozname hospodárskych subjektov vedeným Úradom pre verejné obstarávanie</w:t>
      </w:r>
    </w:p>
    <w:p w14:paraId="4E6E003C" w14:textId="4CB4BC6F"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 xml:space="preserve">Predávajúci zodpovedá za celé a riadne plnenie </w:t>
      </w:r>
      <w:r w:rsidR="000B7C6A">
        <w:rPr>
          <w:rFonts w:ascii="Calibri" w:hAnsi="Calibri" w:cs="Calibri"/>
          <w:szCs w:val="22"/>
        </w:rPr>
        <w:t>Z</w:t>
      </w:r>
      <w:r w:rsidRPr="00E500E8">
        <w:rPr>
          <w:rFonts w:ascii="Calibri" w:hAnsi="Calibri" w:cs="Calibri"/>
          <w:szCs w:val="22"/>
        </w:rPr>
        <w:t>mluvy počas celého trvania zmluvného vzťahu s Kupujúcim a to bez ohľadu na to, či Predávajúci použil subdodávky alebo nie, v akom rozsahu a za akých podmienok. Kupujúci nenesie akúkoľvek zodpovednosť voči subdodávateľom Predávajúceho.</w:t>
      </w:r>
    </w:p>
    <w:p w14:paraId="788D8EB4"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oznámiť Kupujúcemu akúkoľvek zmenu údajov o subdodávateľovi,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kedy táto skutočnosť nastala.</w:t>
      </w:r>
    </w:p>
    <w:p w14:paraId="043D3917" w14:textId="77777777"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má právo na zmenu subdodávateľa alebo na doplnenie nového subdodávateľa vo vzťahu k plneniu, ktorého sa táto Zmluva týka.</w:t>
      </w:r>
    </w:p>
    <w:p w14:paraId="60BAF110" w14:textId="25A20AE6" w:rsidR="002A079D" w:rsidRPr="00E500E8" w:rsidRDefault="002A079D"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Predávajúci je povinný do piatich</w:t>
      </w:r>
      <w:r w:rsidR="00DA5EF4" w:rsidRPr="00E500E8">
        <w:rPr>
          <w:rFonts w:ascii="Calibri" w:hAnsi="Calibri" w:cs="Calibri"/>
          <w:szCs w:val="22"/>
        </w:rPr>
        <w:t xml:space="preserve"> (5)</w:t>
      </w:r>
      <w:r w:rsidRPr="00E500E8">
        <w:rPr>
          <w:rFonts w:ascii="Calibri" w:hAnsi="Calibri" w:cs="Calibri"/>
          <w:szCs w:val="22"/>
        </w:rPr>
        <w:t xml:space="preserve"> pracovných dní odo dňa uzatvorenia zmluvy so subdodávateľom, alebo v deň nástupu subdodávateľa (podľa toho, ktorá skutočnosť nastane neskôr), predložiť aktualizovaný zoznam subdodávateľov, ktorý musí obsahovať minimálne identifikáciu subdodávateľa, predmet subdodávky, predpokladaný podiel zákazky zadávaný subdodávateľom a osobu oprávnenú konať za subdodávateľa</w:t>
      </w:r>
      <w:r w:rsidR="00DA5EF4" w:rsidRPr="00E500E8">
        <w:rPr>
          <w:rFonts w:ascii="Calibri" w:hAnsi="Calibri" w:cs="Calibri"/>
          <w:szCs w:val="22"/>
        </w:rPr>
        <w:t xml:space="preserve"> </w:t>
      </w:r>
      <w:r w:rsidRPr="00E500E8">
        <w:rPr>
          <w:rFonts w:ascii="Calibri" w:hAnsi="Calibri" w:cs="Calibri"/>
          <w:szCs w:val="22"/>
        </w:rPr>
        <w:t xml:space="preserve">(meno a priezvisko, </w:t>
      </w:r>
      <w:r w:rsidR="00A06329" w:rsidRPr="00E500E8">
        <w:rPr>
          <w:rFonts w:ascii="Calibri" w:hAnsi="Calibri" w:cs="Calibri"/>
          <w:szCs w:val="22"/>
        </w:rPr>
        <w:t>tel. kontakt).</w:t>
      </w:r>
    </w:p>
    <w:p w14:paraId="7A1F846E" w14:textId="14283021" w:rsidR="002A079D" w:rsidRPr="00E500E8" w:rsidRDefault="00FD15F6" w:rsidP="00106303">
      <w:pPr>
        <w:numPr>
          <w:ilvl w:val="0"/>
          <w:numId w:val="15"/>
        </w:numPr>
        <w:contextualSpacing/>
        <w:jc w:val="both"/>
        <w:rPr>
          <w:rFonts w:ascii="Calibri" w:eastAsia="Calibri" w:hAnsi="Calibri" w:cs="Calibri"/>
          <w:noProof w:val="0"/>
          <w:szCs w:val="22"/>
          <w:lang w:eastAsia="en-US"/>
        </w:rPr>
      </w:pPr>
      <w:r w:rsidRPr="00E500E8">
        <w:rPr>
          <w:rFonts w:ascii="Calibri" w:hAnsi="Calibri" w:cs="Calibri"/>
          <w:szCs w:val="22"/>
        </w:rPr>
        <w:t>Porušenie povinností P</w:t>
      </w:r>
      <w:r w:rsidR="002A079D" w:rsidRPr="00E500E8">
        <w:rPr>
          <w:rFonts w:ascii="Calibri" w:hAnsi="Calibri" w:cs="Calibri"/>
          <w:szCs w:val="22"/>
        </w:rPr>
        <w:t>redávajúceho uvedených v tomto článku Zmluvy sa považuje za podstatné</w:t>
      </w:r>
      <w:r w:rsidRPr="00E500E8">
        <w:rPr>
          <w:rFonts w:ascii="Calibri" w:hAnsi="Calibri" w:cs="Calibri"/>
          <w:szCs w:val="22"/>
        </w:rPr>
        <w:t xml:space="preserve"> porušenie zmluvných povinností a </w:t>
      </w:r>
      <w:r w:rsidRPr="00E500E8">
        <w:rPr>
          <w:rFonts w:ascii="Calibri" w:eastAsia="Calibri" w:hAnsi="Calibri" w:cs="Calibri"/>
          <w:noProof w:val="0"/>
          <w:szCs w:val="22"/>
          <w:lang w:eastAsia="en-US"/>
        </w:rPr>
        <w:t>zakladá právo Kupujúceho na odstúpenie od Zmluvy.</w:t>
      </w:r>
    </w:p>
    <w:p w14:paraId="606D6319" w14:textId="77777777" w:rsidR="003D4288" w:rsidRPr="00E500E8" w:rsidRDefault="003D4288" w:rsidP="003D4288">
      <w:pPr>
        <w:pStyle w:val="Odsekzoznamu"/>
        <w:rPr>
          <w:rFonts w:ascii="Calibri" w:eastAsia="Calibri" w:hAnsi="Calibri" w:cs="Calibri"/>
          <w:noProof w:val="0"/>
          <w:szCs w:val="22"/>
          <w:lang w:eastAsia="en-US"/>
        </w:rPr>
      </w:pPr>
    </w:p>
    <w:p w14:paraId="771C1BBF" w14:textId="77777777" w:rsidR="00106303" w:rsidRPr="00E500E8" w:rsidRDefault="00106303" w:rsidP="00106303">
      <w:pPr>
        <w:contextualSpacing/>
        <w:rPr>
          <w:rFonts w:ascii="Calibri" w:eastAsia="Calibri" w:hAnsi="Calibri" w:cs="Calibri"/>
          <w:b/>
          <w:noProof w:val="0"/>
          <w:szCs w:val="22"/>
          <w:lang w:eastAsia="en-US"/>
        </w:rPr>
      </w:pPr>
    </w:p>
    <w:p w14:paraId="0C615830" w14:textId="77777777" w:rsidR="006201D3" w:rsidRPr="00E500E8" w:rsidRDefault="00513338"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Článok IX</w:t>
      </w:r>
      <w:r w:rsidR="006201D3" w:rsidRPr="00E500E8">
        <w:rPr>
          <w:rFonts w:ascii="Calibri" w:eastAsia="Calibri" w:hAnsi="Calibri" w:cs="Calibri"/>
          <w:b/>
          <w:noProof w:val="0"/>
          <w:szCs w:val="22"/>
          <w:lang w:eastAsia="en-US"/>
        </w:rPr>
        <w:t>.</w:t>
      </w:r>
    </w:p>
    <w:p w14:paraId="0D80EF33" w14:textId="77777777" w:rsidR="006201D3" w:rsidRPr="00E500E8" w:rsidRDefault="006201D3" w:rsidP="00106303">
      <w:pPr>
        <w:contextualSpacing/>
        <w:jc w:val="center"/>
        <w:rPr>
          <w:rFonts w:ascii="Calibri" w:eastAsia="Calibri" w:hAnsi="Calibri" w:cs="Calibri"/>
          <w:b/>
          <w:noProof w:val="0"/>
          <w:szCs w:val="22"/>
          <w:lang w:eastAsia="en-US"/>
        </w:rPr>
      </w:pPr>
      <w:r w:rsidRPr="00E500E8">
        <w:rPr>
          <w:rFonts w:ascii="Calibri" w:eastAsia="Calibri" w:hAnsi="Calibri" w:cs="Calibri"/>
          <w:b/>
          <w:noProof w:val="0"/>
          <w:szCs w:val="22"/>
          <w:lang w:eastAsia="en-US"/>
        </w:rPr>
        <w:t>Záverečné ustanovenia</w:t>
      </w:r>
    </w:p>
    <w:p w14:paraId="12CDAFED" w14:textId="76E58F8B" w:rsidR="006201D3" w:rsidRPr="00E500E8" w:rsidRDefault="00861DF1"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Zmluvné strany sa dohodli, že túto Zmluvu je možné zmeniť alebo doplniť len formou písomných dodatkov pri dodržaní podmienok podľa § 18 zákona č. 343/2015 Z. z. o verejnom obstarávaní a o zmene a doplnení niektorých zákonov v znení neskorších predpisov, na ktorých platnosť sa vyžaduje, aby boli riadne potvrdené a podpísané oprávnenými zástupcami Zmluvných strán. K návrhom dodatkov k tejto Zmluve sa Zmluvné strany zaväzujú vyjadriť písomne, v lehote </w:t>
      </w:r>
      <w:r w:rsidR="000B7C6A">
        <w:rPr>
          <w:rFonts w:ascii="Calibri" w:eastAsia="Calibri" w:hAnsi="Calibri" w:cs="Calibri"/>
          <w:noProof w:val="0"/>
          <w:szCs w:val="22"/>
          <w:lang w:eastAsia="en-US"/>
        </w:rPr>
        <w:t>štrnástich (</w:t>
      </w:r>
      <w:r w:rsidRPr="00E500E8">
        <w:rPr>
          <w:rFonts w:ascii="Calibri" w:eastAsia="Calibri" w:hAnsi="Calibri" w:cs="Calibri"/>
          <w:noProof w:val="0"/>
          <w:szCs w:val="22"/>
          <w:lang w:eastAsia="en-US"/>
        </w:rPr>
        <w:t>14</w:t>
      </w:r>
      <w:r w:rsidR="000B7C6A">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dní od doručenia návrhu dodatku. Po tú istú dobu je týmto návrhom viazaná zmluvná strana, ktorá ho podala. </w:t>
      </w:r>
    </w:p>
    <w:p w14:paraId="52F815C5" w14:textId="063B4DBA"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Právne vzťahy neupravené touto Zmluvou sa riadia najmä príslušnými ustanoveniami zákona č.</w:t>
      </w:r>
      <w:r w:rsidR="00E500E8" w:rsidRPr="00E500E8">
        <w:rPr>
          <w:rFonts w:ascii="Calibri" w:eastAsia="Calibri" w:hAnsi="Calibri" w:cs="Calibri"/>
          <w:noProof w:val="0"/>
          <w:szCs w:val="22"/>
          <w:lang w:eastAsia="en-US"/>
        </w:rPr>
        <w:t> </w:t>
      </w:r>
      <w:r w:rsidRPr="00E500E8">
        <w:rPr>
          <w:rFonts w:ascii="Calibri" w:eastAsia="Calibri" w:hAnsi="Calibri" w:cs="Calibri"/>
          <w:noProof w:val="0"/>
          <w:szCs w:val="22"/>
          <w:lang w:eastAsia="en-US"/>
        </w:rPr>
        <w:t>513/1991 Zb. a súvisiacimi platnými právnymi predpismi Slovenskej republiky.</w:t>
      </w:r>
    </w:p>
    <w:p w14:paraId="3E42C0A8"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color w:val="000000"/>
          <w:szCs w:val="22"/>
          <w:lang w:eastAsia="en-US"/>
        </w:rPr>
        <w:t>Zmluvné strany sa dohodli, že všetky rozpory vyplývajúce z plnenia Zmluvy, budú riešiť  predovšetkým dohodou a vzájomným rokovaním. Až v prípade, ak nedôjde k dohode, uplatní ktorákoľvek zo zmluvných strán svoje práva zo Zmluvy na príslušnom súde Slovenskej republiky.</w:t>
      </w:r>
    </w:p>
    <w:p w14:paraId="05AC7A77" w14:textId="1467FBBB" w:rsidR="006201D3" w:rsidRPr="00E500E8" w:rsidRDefault="006201D3" w:rsidP="00F64EF4">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Každé ustanovenie tejto Zmluvy sa, pokiaľ je to možné, interpretuje tak, že je účinné a platné podľa platných právnych predpisov. Pokiaľ by však niektoré ustanovenie tejto Zmluvy bolo podľa platných právnych predpisov nevymožiteľné alebo neplatné, bude neúčinné iba v rozsahu tejto nevymožiteľnosti alebo neplatnosti a ostatné ustanovenia tejto Zmluvy budú i naďalej záväzné a v plnom rozsahu platné a účinné. V prípade takejto nevymožiteľnosti alebo neplatnosti budú Zmluvné strany v dobrej viere rokovať, aby sa dohodli na zmenách alebo doplnkoch tejto</w:t>
      </w:r>
      <w:r w:rsidR="00874C99"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Zmluvy, ktoré sú potrebné na realizáciu zámerov tejto Zmluvy z hľadiska tejto nevymožiteľnosti alebo neplatnosti.</w:t>
      </w:r>
    </w:p>
    <w:p w14:paraId="64C257C3" w14:textId="1FF639E4" w:rsidR="00457AB7" w:rsidRPr="00E500E8" w:rsidRDefault="00F10F13" w:rsidP="00264F7F">
      <w:pPr>
        <w:numPr>
          <w:ilvl w:val="0"/>
          <w:numId w:val="10"/>
        </w:numPr>
        <w:ind w:left="426" w:hanging="426"/>
        <w:contextualSpacing/>
        <w:jc w:val="both"/>
        <w:rPr>
          <w:rFonts w:ascii="Calibri" w:eastAsia="Calibri" w:hAnsi="Calibri" w:cs="Calibri"/>
          <w:noProof w:val="0"/>
          <w:szCs w:val="22"/>
          <w:lang w:eastAsia="en-US"/>
        </w:rPr>
      </w:pPr>
      <w:r w:rsidRPr="00E500E8">
        <w:rPr>
          <w:rFonts w:ascii="Calibri" w:hAnsi="Calibri" w:cs="Calibri"/>
          <w:szCs w:val="22"/>
        </w:rPr>
        <w:t xml:space="preserve">Zmluvné strany sa dohodli, </w:t>
      </w:r>
      <w:r w:rsidR="00106303" w:rsidRPr="00E500E8">
        <w:rPr>
          <w:rFonts w:ascii="Calibri" w:hAnsi="Calibri" w:cs="Calibri"/>
          <w:szCs w:val="22"/>
        </w:rPr>
        <w:t xml:space="preserve">ak nie je v tejto Zmluve pri jednotlivých úkonoch ustanovené inak, </w:t>
      </w:r>
      <w:r w:rsidRPr="00E500E8">
        <w:rPr>
          <w:rFonts w:ascii="Calibri" w:hAnsi="Calibri" w:cs="Calibri"/>
          <w:szCs w:val="22"/>
        </w:rPr>
        <w:t>že akékoľvek oznámenia, správy a pod. (ďalej aj len ako „</w:t>
      </w:r>
      <w:r w:rsidRPr="00E500E8">
        <w:rPr>
          <w:rFonts w:ascii="Calibri" w:hAnsi="Calibri" w:cs="Calibri"/>
          <w:b/>
          <w:i/>
          <w:szCs w:val="22"/>
        </w:rPr>
        <w:t>Oznámenia</w:t>
      </w:r>
      <w:r w:rsidRPr="00E500E8">
        <w:rPr>
          <w:rFonts w:ascii="Calibri" w:hAnsi="Calibri" w:cs="Calibri"/>
          <w:szCs w:val="22"/>
        </w:rPr>
        <w:t>“) týkajúce sa tejto Zmluvy, si Zmluvné strany budú doručovať niektorým z nasledovných spôsobov: osobne, doporučeným listom s</w:t>
      </w:r>
      <w:r w:rsidR="007114E7" w:rsidRPr="00E500E8">
        <w:rPr>
          <w:rFonts w:ascii="Calibri" w:hAnsi="Calibri" w:cs="Calibri"/>
          <w:szCs w:val="22"/>
        </w:rPr>
        <w:t> </w:t>
      </w:r>
      <w:r w:rsidRPr="00E500E8">
        <w:rPr>
          <w:rFonts w:ascii="Calibri" w:hAnsi="Calibri" w:cs="Calibri"/>
          <w:szCs w:val="22"/>
        </w:rPr>
        <w:t>doručenkou</w:t>
      </w:r>
      <w:r w:rsidR="007114E7" w:rsidRPr="00E500E8">
        <w:rPr>
          <w:rFonts w:ascii="Calibri" w:hAnsi="Calibri" w:cs="Calibri"/>
          <w:szCs w:val="22"/>
        </w:rPr>
        <w:t>,</w:t>
      </w:r>
      <w:r w:rsidRPr="00E500E8">
        <w:rPr>
          <w:rFonts w:ascii="Calibri" w:hAnsi="Calibri" w:cs="Calibri"/>
          <w:szCs w:val="22"/>
        </w:rPr>
        <w:t xml:space="preserve"> kuriérom</w:t>
      </w:r>
      <w:r w:rsidR="000B7C6A">
        <w:rPr>
          <w:rFonts w:ascii="Calibri" w:hAnsi="Calibri" w:cs="Calibri"/>
          <w:szCs w:val="22"/>
        </w:rPr>
        <w:t xml:space="preserve"> </w:t>
      </w:r>
      <w:r w:rsidR="007114E7" w:rsidRPr="00E500E8">
        <w:rPr>
          <w:rFonts w:ascii="Calibri" w:hAnsi="Calibri" w:cs="Calibri"/>
          <w:szCs w:val="22"/>
        </w:rPr>
        <w:t>alebo emailom</w:t>
      </w:r>
      <w:r w:rsidRPr="00E500E8">
        <w:rPr>
          <w:rFonts w:ascii="Calibri" w:hAnsi="Calibri" w:cs="Calibri"/>
          <w:szCs w:val="22"/>
        </w:rPr>
        <w:t xml:space="preserve"> na adresy Zmluvných strán a kontaktné údaje uvedené v záhlaví </w:t>
      </w:r>
      <w:r w:rsidR="007114E7" w:rsidRPr="00E500E8">
        <w:rPr>
          <w:rFonts w:ascii="Calibri" w:hAnsi="Calibri" w:cs="Calibri"/>
          <w:szCs w:val="22"/>
        </w:rPr>
        <w:t>a</w:t>
      </w:r>
      <w:r w:rsidR="00264F7F" w:rsidRPr="00E500E8">
        <w:rPr>
          <w:rFonts w:ascii="Calibri" w:hAnsi="Calibri" w:cs="Calibri"/>
          <w:szCs w:val="22"/>
        </w:rPr>
        <w:t>/alebo v</w:t>
      </w:r>
      <w:r w:rsidR="007114E7" w:rsidRPr="00E500E8">
        <w:rPr>
          <w:rFonts w:ascii="Calibri" w:hAnsi="Calibri" w:cs="Calibri"/>
          <w:szCs w:val="22"/>
        </w:rPr>
        <w:t xml:space="preserve"> texte </w:t>
      </w:r>
      <w:r w:rsidRPr="00E500E8">
        <w:rPr>
          <w:rFonts w:ascii="Calibri" w:hAnsi="Calibri" w:cs="Calibri"/>
          <w:szCs w:val="22"/>
        </w:rPr>
        <w:t xml:space="preserve">tejto Zmluvy. V prípade, ak zmluvná strana doručuje formou doporučeného listu s doručenkou a zmluvná strana, ktorej je Oznámenie adresované, jeho prijatie odmietne alebo iným spôsobom jeho prijatiu zabráni (neoznámením zmeny jej adresy alebo iných kontaktných údajov), považuje sa na účely tejto Zmluvy za preukázané doručenie vrátenie nedoručenej zásielky odosielateľovi podľa poslednej známej adresy takejto zmluvnej strany. To platí aj vtedy, ak je v tejto Zmluve začiatok dohodnutej lehoty viazaný na okamih doručenia </w:t>
      </w:r>
      <w:r w:rsidRPr="00E500E8">
        <w:rPr>
          <w:rFonts w:ascii="Calibri" w:hAnsi="Calibri" w:cs="Calibri"/>
          <w:szCs w:val="22"/>
        </w:rPr>
        <w:lastRenderedPageBreak/>
        <w:t xml:space="preserve">písomnosti. V takomto prípade sa za okamih doručenia považuje okamih vrátenia nedoručenej zásielky odosielateľovi. </w:t>
      </w:r>
    </w:p>
    <w:p w14:paraId="0EADCE93"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Zmluvné strany vyhlasujú, že ich zmluvná voľnosť nie je obmedzená, ich zmluvné prejavy sú určité a zrozumiteľné. Zmluva je uzavretá za vzájomne dohodnutých podmienok, nie v tiesni, omyle alebo za nápadne nevýhodných podmienok.</w:t>
      </w:r>
    </w:p>
    <w:p w14:paraId="2AFCF67E" w14:textId="33C23891"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je vyhotovená v</w:t>
      </w:r>
      <w:r w:rsidR="00745BAF" w:rsidRPr="00E500E8">
        <w:rPr>
          <w:rFonts w:ascii="Calibri" w:eastAsia="Calibri" w:hAnsi="Calibri" w:cs="Calibri"/>
          <w:noProof w:val="0"/>
          <w:szCs w:val="22"/>
          <w:lang w:eastAsia="en-US"/>
        </w:rPr>
        <w:t xml:space="preserve"> dvoch </w:t>
      </w:r>
      <w:r w:rsidR="008C01F6" w:rsidRPr="00E500E8">
        <w:rPr>
          <w:rFonts w:ascii="Calibri" w:eastAsia="Calibri" w:hAnsi="Calibri" w:cs="Calibri"/>
          <w:noProof w:val="0"/>
          <w:szCs w:val="22"/>
          <w:lang w:eastAsia="en-US"/>
        </w:rPr>
        <w:t>(</w:t>
      </w:r>
      <w:r w:rsidR="00745BAF" w:rsidRPr="00E500E8">
        <w:rPr>
          <w:rFonts w:ascii="Calibri" w:eastAsia="Calibri" w:hAnsi="Calibri" w:cs="Calibri"/>
          <w:noProof w:val="0"/>
          <w:szCs w:val="22"/>
          <w:lang w:eastAsia="en-US"/>
        </w:rPr>
        <w:t>2</w:t>
      </w:r>
      <w:r w:rsidR="00F10F13"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vyhotoveniach, pre každú zmluvnú stranu po </w:t>
      </w:r>
      <w:r w:rsidR="00745BAF" w:rsidRPr="00E500E8">
        <w:rPr>
          <w:rFonts w:ascii="Calibri" w:eastAsia="Calibri" w:hAnsi="Calibri" w:cs="Calibri"/>
          <w:noProof w:val="0"/>
          <w:szCs w:val="22"/>
          <w:lang w:eastAsia="en-US"/>
        </w:rPr>
        <w:t>jednom</w:t>
      </w:r>
      <w:r w:rsidR="00F10F13"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1</w:t>
      </w:r>
      <w:r w:rsidR="00F10F13" w:rsidRPr="00E500E8">
        <w:rPr>
          <w:rFonts w:ascii="Calibri" w:eastAsia="Calibri" w:hAnsi="Calibri" w:cs="Calibri"/>
          <w:noProof w:val="0"/>
          <w:szCs w:val="22"/>
          <w:lang w:eastAsia="en-US"/>
        </w:rPr>
        <w:t>) vyhotoven</w:t>
      </w:r>
      <w:r w:rsidR="00745BAF" w:rsidRPr="00E500E8">
        <w:rPr>
          <w:rFonts w:ascii="Calibri" w:eastAsia="Calibri" w:hAnsi="Calibri" w:cs="Calibri"/>
          <w:noProof w:val="0"/>
          <w:szCs w:val="22"/>
          <w:lang w:eastAsia="en-US"/>
        </w:rPr>
        <w:t>í</w:t>
      </w:r>
      <w:r w:rsidRPr="00E500E8">
        <w:rPr>
          <w:rFonts w:ascii="Calibri" w:eastAsia="Calibri" w:hAnsi="Calibri" w:cs="Calibri"/>
          <w:noProof w:val="0"/>
          <w:szCs w:val="22"/>
          <w:lang w:eastAsia="en-US"/>
        </w:rPr>
        <w:t>.</w:t>
      </w:r>
    </w:p>
    <w:p w14:paraId="1A022F93" w14:textId="70AA1F53" w:rsidR="00E82DD1" w:rsidRPr="00E500E8" w:rsidRDefault="006201D3" w:rsidP="000A237E">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Zmluva nadobúda platnosť</w:t>
      </w:r>
      <w:r w:rsidR="008B42C0">
        <w:rPr>
          <w:rFonts w:ascii="Calibri" w:eastAsia="Calibri" w:hAnsi="Calibri" w:cs="Calibri"/>
          <w:noProof w:val="0"/>
          <w:szCs w:val="22"/>
          <w:lang w:eastAsia="en-US"/>
        </w:rPr>
        <w:t xml:space="preserve"> a účinnosť</w:t>
      </w:r>
      <w:r w:rsidRPr="00E500E8">
        <w:rPr>
          <w:rFonts w:ascii="Calibri" w:eastAsia="Calibri" w:hAnsi="Calibri" w:cs="Calibri"/>
          <w:noProof w:val="0"/>
          <w:szCs w:val="22"/>
          <w:lang w:eastAsia="en-US"/>
        </w:rPr>
        <w:t xml:space="preserve"> dňom jej podpísania Zmluvnými stranami</w:t>
      </w:r>
      <w:r w:rsidR="008B42C0">
        <w:rPr>
          <w:rFonts w:ascii="Calibri" w:eastAsia="Calibri" w:hAnsi="Calibri" w:cs="Calibri"/>
          <w:noProof w:val="0"/>
          <w:szCs w:val="22"/>
          <w:lang w:eastAsia="en-US"/>
        </w:rPr>
        <w:t>.</w:t>
      </w:r>
    </w:p>
    <w:p w14:paraId="2BE1E20C" w14:textId="77777777" w:rsidR="006201D3" w:rsidRPr="00E500E8" w:rsidRDefault="006201D3" w:rsidP="00106303">
      <w:pPr>
        <w:numPr>
          <w:ilvl w:val="0"/>
          <w:numId w:val="10"/>
        </w:numPr>
        <w:ind w:left="426" w:hanging="426"/>
        <w:contextualSpacing/>
        <w:jc w:val="both"/>
        <w:rPr>
          <w:rFonts w:ascii="Calibri" w:eastAsia="Calibri" w:hAnsi="Calibri" w:cs="Calibri"/>
          <w:noProof w:val="0"/>
          <w:szCs w:val="22"/>
          <w:lang w:eastAsia="en-US"/>
        </w:rPr>
      </w:pPr>
      <w:r w:rsidRPr="00E500E8">
        <w:rPr>
          <w:rFonts w:ascii="Calibri" w:eastAsia="Calibri" w:hAnsi="Calibri" w:cs="Calibri"/>
          <w:noProof w:val="0"/>
          <w:szCs w:val="22"/>
          <w:lang w:eastAsia="en-US"/>
        </w:rPr>
        <w:t>Neoddeliteľnou súčasťou zmluvy sú prílohy:</w:t>
      </w:r>
    </w:p>
    <w:p w14:paraId="6E9BE019" w14:textId="15747142" w:rsidR="00FD3330" w:rsidRDefault="00FD3330" w:rsidP="00B34EE1">
      <w:pPr>
        <w:numPr>
          <w:ilvl w:val="0"/>
          <w:numId w:val="11"/>
        </w:numPr>
        <w:ind w:hanging="294"/>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 xml:space="preserve">Príloha č. </w:t>
      </w:r>
      <w:r w:rsidR="00E76CDC" w:rsidRPr="00E500E8">
        <w:rPr>
          <w:rFonts w:ascii="Calibri" w:eastAsia="Calibri" w:hAnsi="Calibri" w:cs="Calibri"/>
          <w:noProof w:val="0"/>
          <w:szCs w:val="22"/>
          <w:lang w:eastAsia="en-US"/>
        </w:rPr>
        <w:t>1</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w:t>
      </w:r>
      <w:r w:rsidRPr="00E500E8">
        <w:rPr>
          <w:rFonts w:ascii="Calibri" w:eastAsia="Calibri" w:hAnsi="Calibri" w:cs="Calibri"/>
          <w:noProof w:val="0"/>
          <w:szCs w:val="22"/>
          <w:lang w:eastAsia="en-US"/>
        </w:rPr>
        <w:t xml:space="preserve"> </w:t>
      </w:r>
      <w:r w:rsidR="00745BAF" w:rsidRPr="00E500E8">
        <w:rPr>
          <w:rFonts w:ascii="Calibri" w:eastAsia="Calibri" w:hAnsi="Calibri" w:cs="Calibri"/>
          <w:noProof w:val="0"/>
          <w:szCs w:val="22"/>
          <w:lang w:eastAsia="en-US"/>
        </w:rPr>
        <w:t>Opis predmetu zákazky</w:t>
      </w:r>
      <w:r w:rsidR="008B42C0">
        <w:rPr>
          <w:rFonts w:ascii="Calibri" w:eastAsia="Calibri" w:hAnsi="Calibri" w:cs="Calibri"/>
          <w:noProof w:val="0"/>
          <w:szCs w:val="22"/>
          <w:lang w:eastAsia="en-US"/>
        </w:rPr>
        <w:t xml:space="preserve"> </w:t>
      </w:r>
      <w:r w:rsidR="008B42C0" w:rsidRPr="008B42C0">
        <w:rPr>
          <w:rFonts w:ascii="Calibri" w:eastAsia="Calibri" w:hAnsi="Calibri" w:cs="Calibri"/>
          <w:noProof w:val="0"/>
          <w:szCs w:val="22"/>
          <w:lang w:eastAsia="en-US"/>
        </w:rPr>
        <w:t>(príloha relevantná ku dňu podpisu zmluvy, podrobná špecifikácia predmetu Zmluvy musí byť identická s podrobnou špecifikáciou predmetu Zmluvy predloženou v ponuke Predávajúceho v rámci obstarávania)</w:t>
      </w:r>
      <w:r w:rsidR="00607135">
        <w:rPr>
          <w:rFonts w:ascii="Calibri" w:eastAsia="Calibri" w:hAnsi="Calibri" w:cs="Calibri"/>
          <w:noProof w:val="0"/>
          <w:szCs w:val="22"/>
          <w:lang w:eastAsia="en-US"/>
        </w:rPr>
        <w:t>,</w:t>
      </w:r>
    </w:p>
    <w:p w14:paraId="670C1738" w14:textId="12D877B1" w:rsidR="008B42C0" w:rsidRPr="00E500E8" w:rsidRDefault="008B42C0" w:rsidP="00B34EE1">
      <w:pPr>
        <w:numPr>
          <w:ilvl w:val="0"/>
          <w:numId w:val="11"/>
        </w:numPr>
        <w:ind w:hanging="294"/>
        <w:contextualSpacing/>
        <w:rPr>
          <w:rFonts w:ascii="Calibri" w:eastAsia="Calibri" w:hAnsi="Calibri" w:cs="Calibri"/>
          <w:noProof w:val="0"/>
          <w:szCs w:val="22"/>
          <w:lang w:eastAsia="en-US"/>
        </w:rPr>
      </w:pPr>
      <w:r>
        <w:rPr>
          <w:rFonts w:ascii="Calibri" w:eastAsia="Calibri" w:hAnsi="Calibri" w:cs="Calibri"/>
          <w:noProof w:val="0"/>
          <w:szCs w:val="22"/>
          <w:lang w:eastAsia="en-US"/>
        </w:rPr>
        <w:t>Príloha č. 2 – Zoznam subdodávateľov (príloha relevantná ku dňu podpisu zmluvy</w:t>
      </w:r>
      <w:r w:rsidR="00607135">
        <w:rPr>
          <w:rFonts w:ascii="Calibri" w:eastAsia="Calibri" w:hAnsi="Calibri" w:cs="Calibri"/>
          <w:noProof w:val="0"/>
          <w:szCs w:val="22"/>
          <w:lang w:eastAsia="en-US"/>
        </w:rPr>
        <w:t>).</w:t>
      </w:r>
    </w:p>
    <w:p w14:paraId="6CF11757" w14:textId="428324A0" w:rsidR="006201D3" w:rsidRPr="00E500E8" w:rsidRDefault="006201D3" w:rsidP="009E6E45">
      <w:pPr>
        <w:ind w:left="426"/>
        <w:contextualSpacing/>
        <w:rPr>
          <w:rFonts w:ascii="Calibri" w:eastAsia="Calibri" w:hAnsi="Calibri" w:cs="Calibri"/>
          <w:noProof w:val="0"/>
          <w:szCs w:val="22"/>
          <w:lang w:eastAsia="en-US"/>
        </w:rPr>
      </w:pPr>
    </w:p>
    <w:p w14:paraId="2D45E087" w14:textId="77777777" w:rsidR="00725FF1" w:rsidRPr="00E500E8" w:rsidRDefault="00725FF1" w:rsidP="00725FF1">
      <w:pPr>
        <w:contextualSpacing/>
        <w:jc w:val="center"/>
        <w:rPr>
          <w:rFonts w:ascii="Calibri" w:eastAsia="Calibri" w:hAnsi="Calibri" w:cs="Calibri"/>
          <w:b/>
          <w:noProof w:val="0"/>
          <w:szCs w:val="22"/>
          <w:lang w:eastAsia="en-US"/>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E500E8" w:rsidRPr="00E500E8" w14:paraId="67210F58" w14:textId="77777777" w:rsidTr="15369F79">
        <w:tc>
          <w:tcPr>
            <w:tcW w:w="4530" w:type="dxa"/>
          </w:tcPr>
          <w:p w14:paraId="7BAF2D83"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Kupujúceho:</w:t>
            </w:r>
          </w:p>
          <w:p w14:paraId="511F55F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495E8EBA" w14:textId="0A0B6768" w:rsidR="00E500E8" w:rsidRPr="00E500E8" w:rsidRDefault="11798661" w:rsidP="12ACFD1E">
            <w:pPr>
              <w:tabs>
                <w:tab w:val="left" w:pos="1222"/>
              </w:tabs>
              <w:contextualSpacing/>
              <w:rPr>
                <w:rFonts w:ascii="Calibri" w:eastAsia="Calibri" w:hAnsi="Calibri" w:cs="Calibri"/>
                <w:noProof w:val="0"/>
                <w:lang w:eastAsia="en-US"/>
              </w:rPr>
            </w:pPr>
            <w:r w:rsidRPr="15369F79">
              <w:rPr>
                <w:rFonts w:ascii="Calibri" w:eastAsia="Calibri" w:hAnsi="Calibri" w:cs="Calibri"/>
                <w:noProof w:val="0"/>
                <w:lang w:eastAsia="en-US"/>
              </w:rPr>
              <w:t>Limbach</w:t>
            </w:r>
            <w:r w:rsidR="00E500E8" w:rsidRPr="15369F79">
              <w:rPr>
                <w:rFonts w:ascii="Calibri" w:eastAsia="Calibri" w:hAnsi="Calibri" w:cs="Calibri"/>
                <w:noProof w:val="0"/>
                <w:lang w:eastAsia="en-US"/>
              </w:rPr>
              <w:t>, dňa ......................</w:t>
            </w:r>
          </w:p>
          <w:p w14:paraId="63905CDD"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3290E90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B3F3D33"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11F8B921" w14:textId="77777777" w:rsidR="00E500E8" w:rsidRPr="00E500E8" w:rsidRDefault="00E500E8" w:rsidP="00E500E8">
            <w:pPr>
              <w:tabs>
                <w:tab w:val="left" w:pos="1222"/>
              </w:tabs>
              <w:contextualSpacing/>
              <w:rPr>
                <w:rFonts w:ascii="Calibri" w:eastAsia="Calibri" w:hAnsi="Calibri" w:cs="Calibri"/>
                <w:noProof w:val="0"/>
                <w:szCs w:val="22"/>
                <w:lang w:eastAsia="en-US"/>
              </w:rPr>
            </w:pPr>
            <w:r w:rsidRPr="15369F79">
              <w:rPr>
                <w:rFonts w:ascii="Calibri" w:eastAsia="Calibri" w:hAnsi="Calibri" w:cs="Calibri"/>
                <w:noProof w:val="0"/>
                <w:lang w:eastAsia="en-US"/>
              </w:rPr>
              <w:t>..............................................</w:t>
            </w:r>
          </w:p>
          <w:p w14:paraId="06150436" w14:textId="53583078" w:rsidR="433418E3" w:rsidRDefault="433418E3" w:rsidP="15369F79">
            <w:pPr>
              <w:tabs>
                <w:tab w:val="left" w:pos="1222"/>
              </w:tabs>
              <w:contextualSpacing/>
            </w:pPr>
            <w:r w:rsidRPr="15369F79">
              <w:rPr>
                <w:rFonts w:ascii="Calibri" w:eastAsia="Calibri" w:hAnsi="Calibri" w:cs="Calibri"/>
                <w:noProof w:val="0"/>
                <w:lang w:eastAsia="en-US"/>
              </w:rPr>
              <w:t>Peter Ščepán</w:t>
            </w:r>
          </w:p>
          <w:p w14:paraId="6E02F509" w14:textId="43FB3E19" w:rsidR="00E500E8" w:rsidRPr="00E500E8" w:rsidRDefault="433418E3" w:rsidP="12ACFD1E">
            <w:pPr>
              <w:tabs>
                <w:tab w:val="left" w:pos="1222"/>
              </w:tabs>
              <w:contextualSpacing/>
              <w:rPr>
                <w:rFonts w:ascii="Calibri" w:eastAsia="Calibri" w:hAnsi="Calibri" w:cs="Calibri"/>
                <w:noProof w:val="0"/>
                <w:lang w:eastAsia="en-US"/>
              </w:rPr>
            </w:pPr>
            <w:r w:rsidRPr="15369F79">
              <w:rPr>
                <w:rFonts w:ascii="Calibri" w:eastAsia="Calibri" w:hAnsi="Calibri" w:cs="Calibri"/>
                <w:noProof w:val="0"/>
                <w:lang w:eastAsia="en-US"/>
              </w:rPr>
              <w:t xml:space="preserve">Peter Ščepán </w:t>
            </w:r>
            <w:proofErr w:type="spellStart"/>
            <w:r w:rsidRPr="15369F79">
              <w:rPr>
                <w:rFonts w:ascii="Calibri" w:eastAsia="Calibri" w:hAnsi="Calibri" w:cs="Calibri"/>
                <w:noProof w:val="0"/>
                <w:lang w:eastAsia="en-US"/>
              </w:rPr>
              <w:t>Vinovin</w:t>
            </w:r>
            <w:proofErr w:type="spellEnd"/>
            <w:r w:rsidR="6E209884" w:rsidRPr="15369F79">
              <w:rPr>
                <w:rFonts w:ascii="Calibri" w:eastAsia="Calibri" w:hAnsi="Calibri" w:cs="Calibri"/>
                <w:noProof w:val="0"/>
                <w:lang w:eastAsia="en-US"/>
              </w:rPr>
              <w:t xml:space="preserve"> </w:t>
            </w:r>
          </w:p>
        </w:tc>
        <w:tc>
          <w:tcPr>
            <w:tcW w:w="4530" w:type="dxa"/>
          </w:tcPr>
          <w:p w14:paraId="6AB8C5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za Predávajúceho:</w:t>
            </w:r>
          </w:p>
          <w:p w14:paraId="2C83C4A8"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36E4886" w14:textId="73D90374" w:rsidR="00E500E8" w:rsidRPr="00E500E8" w:rsidRDefault="008B42C0" w:rsidP="00106303">
            <w:pPr>
              <w:tabs>
                <w:tab w:val="left" w:pos="1222"/>
              </w:tabs>
              <w:contextualSpacing/>
              <w:rPr>
                <w:rFonts w:ascii="Calibri" w:eastAsia="Calibri" w:hAnsi="Calibri" w:cs="Calibri"/>
                <w:noProof w:val="0"/>
                <w:szCs w:val="22"/>
                <w:lang w:eastAsia="en-US"/>
              </w:rPr>
            </w:pPr>
            <w:r>
              <w:rPr>
                <w:rFonts w:ascii="Calibri" w:eastAsia="Calibri" w:hAnsi="Calibri" w:cs="Calibri"/>
                <w:noProof w:val="0"/>
                <w:szCs w:val="22"/>
                <w:lang w:eastAsia="en-US"/>
              </w:rPr>
              <w:t>.....................</w:t>
            </w:r>
            <w:r w:rsidR="00E500E8" w:rsidRPr="00E500E8">
              <w:rPr>
                <w:rFonts w:ascii="Calibri" w:eastAsia="Calibri" w:hAnsi="Calibri" w:cs="Calibri"/>
                <w:noProof w:val="0"/>
                <w:szCs w:val="22"/>
                <w:lang w:eastAsia="en-US"/>
              </w:rPr>
              <w:t>, dňa ......................</w:t>
            </w:r>
          </w:p>
          <w:p w14:paraId="0F0FB3A5"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7FA2A46A"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65A262B9" w14:textId="77777777" w:rsidR="00E500E8" w:rsidRPr="00E500E8" w:rsidRDefault="00E500E8" w:rsidP="00106303">
            <w:pPr>
              <w:tabs>
                <w:tab w:val="left" w:pos="1222"/>
              </w:tabs>
              <w:contextualSpacing/>
              <w:rPr>
                <w:rFonts w:ascii="Calibri" w:eastAsia="Calibri" w:hAnsi="Calibri" w:cs="Calibri"/>
                <w:noProof w:val="0"/>
                <w:szCs w:val="22"/>
                <w:lang w:eastAsia="en-US"/>
              </w:rPr>
            </w:pPr>
          </w:p>
          <w:p w14:paraId="5B2A4EB8" w14:textId="77777777" w:rsidR="00E500E8" w:rsidRPr="00E500E8" w:rsidRDefault="00E500E8" w:rsidP="00106303">
            <w:pPr>
              <w:tabs>
                <w:tab w:val="left" w:pos="1222"/>
              </w:tabs>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w:t>
            </w:r>
          </w:p>
          <w:p w14:paraId="56DB6480" w14:textId="77777777" w:rsidR="00E500E8" w:rsidRPr="008B42C0" w:rsidRDefault="008B42C0" w:rsidP="00106303">
            <w:pPr>
              <w:tabs>
                <w:tab w:val="left" w:pos="1222"/>
              </w:tabs>
              <w:contextualSpacing/>
              <w:rPr>
                <w:rFonts w:ascii="Calibri" w:eastAsia="Calibri" w:hAnsi="Calibri" w:cs="Calibri"/>
                <w:i/>
                <w:iCs/>
                <w:noProof w:val="0"/>
                <w:szCs w:val="22"/>
                <w:highlight w:val="yellow"/>
                <w:lang w:eastAsia="en-US"/>
              </w:rPr>
            </w:pPr>
            <w:r w:rsidRPr="008B42C0">
              <w:rPr>
                <w:rFonts w:ascii="Calibri" w:eastAsia="Calibri" w:hAnsi="Calibri" w:cs="Calibri"/>
                <w:i/>
                <w:iCs/>
                <w:noProof w:val="0"/>
                <w:szCs w:val="22"/>
                <w:highlight w:val="yellow"/>
                <w:lang w:eastAsia="en-US"/>
              </w:rPr>
              <w:t>meno, priezvisko štatutárneho orgánu</w:t>
            </w:r>
          </w:p>
          <w:p w14:paraId="027F4259" w14:textId="4F2DCDD6" w:rsidR="008B42C0" w:rsidRPr="00E500E8" w:rsidRDefault="008B42C0" w:rsidP="00106303">
            <w:pPr>
              <w:tabs>
                <w:tab w:val="left" w:pos="1222"/>
              </w:tabs>
              <w:contextualSpacing/>
              <w:rPr>
                <w:rFonts w:ascii="Calibri" w:eastAsia="Calibri" w:hAnsi="Calibri" w:cs="Calibri"/>
                <w:noProof w:val="0"/>
                <w:szCs w:val="22"/>
                <w:lang w:eastAsia="en-US"/>
              </w:rPr>
            </w:pPr>
            <w:r w:rsidRPr="008B42C0">
              <w:rPr>
                <w:rFonts w:ascii="Calibri" w:eastAsia="Calibri" w:hAnsi="Calibri" w:cs="Calibri"/>
                <w:i/>
                <w:iCs/>
                <w:noProof w:val="0"/>
                <w:szCs w:val="22"/>
                <w:highlight w:val="yellow"/>
                <w:lang w:eastAsia="en-US"/>
              </w:rPr>
              <w:t>obchodné meno</w:t>
            </w:r>
          </w:p>
        </w:tc>
      </w:tr>
    </w:tbl>
    <w:p w14:paraId="6A465192" w14:textId="77777777" w:rsidR="00E500E8" w:rsidRPr="00E500E8" w:rsidRDefault="00E500E8">
      <w:pPr>
        <w:contextualSpacing/>
        <w:rPr>
          <w:rFonts w:ascii="Calibri" w:eastAsia="Calibri" w:hAnsi="Calibri" w:cs="Calibri"/>
          <w:noProof w:val="0"/>
          <w:color w:val="FF0000"/>
          <w:szCs w:val="22"/>
          <w:lang w:eastAsia="en-US"/>
        </w:rPr>
      </w:pPr>
    </w:p>
    <w:p w14:paraId="51495906" w14:textId="05E92043" w:rsidR="003C554D" w:rsidRPr="00E500E8" w:rsidRDefault="003C554D">
      <w:pPr>
        <w:contextualSpacing/>
        <w:rPr>
          <w:rFonts w:ascii="Calibri" w:eastAsia="Calibri" w:hAnsi="Calibri" w:cs="Calibri"/>
          <w:noProof w:val="0"/>
          <w:color w:val="FF0000"/>
          <w:szCs w:val="22"/>
          <w:lang w:eastAsia="en-US"/>
        </w:rPr>
      </w:pPr>
    </w:p>
    <w:p w14:paraId="5B875F17" w14:textId="7357CA65" w:rsidR="003C554D" w:rsidRPr="00E500E8" w:rsidRDefault="003C554D">
      <w:pPr>
        <w:contextualSpacing/>
        <w:rPr>
          <w:rFonts w:ascii="Calibri" w:eastAsia="Calibri" w:hAnsi="Calibri" w:cs="Calibri"/>
          <w:noProof w:val="0"/>
          <w:color w:val="FF0000"/>
          <w:szCs w:val="22"/>
          <w:lang w:eastAsia="en-US"/>
        </w:rPr>
      </w:pPr>
    </w:p>
    <w:p w14:paraId="09FC8B1E" w14:textId="3871AC48" w:rsidR="003C554D" w:rsidRPr="00E500E8" w:rsidRDefault="003C554D">
      <w:pPr>
        <w:contextualSpacing/>
        <w:rPr>
          <w:rFonts w:ascii="Calibri" w:eastAsia="Calibri" w:hAnsi="Calibri" w:cs="Calibri"/>
          <w:noProof w:val="0"/>
          <w:color w:val="FF0000"/>
          <w:szCs w:val="22"/>
          <w:lang w:eastAsia="en-US"/>
        </w:rPr>
      </w:pPr>
    </w:p>
    <w:p w14:paraId="7BEB0A56" w14:textId="77777777" w:rsidR="003C554D" w:rsidRPr="00E500E8" w:rsidRDefault="003C554D">
      <w:pPr>
        <w:contextualSpacing/>
        <w:rPr>
          <w:rFonts w:ascii="Calibri" w:eastAsia="Calibri" w:hAnsi="Calibri" w:cs="Calibri"/>
          <w:noProof w:val="0"/>
          <w:color w:val="FF0000"/>
          <w:szCs w:val="22"/>
          <w:lang w:eastAsia="en-US"/>
        </w:rPr>
      </w:pPr>
    </w:p>
    <w:p w14:paraId="3A825B29" w14:textId="35F01527" w:rsidR="000A237E" w:rsidRPr="00E500E8" w:rsidRDefault="000A237E">
      <w:pPr>
        <w:contextualSpacing/>
        <w:rPr>
          <w:rFonts w:ascii="Calibri" w:eastAsia="Calibri" w:hAnsi="Calibri" w:cs="Calibri"/>
          <w:noProof w:val="0"/>
          <w:color w:val="FF0000"/>
          <w:szCs w:val="22"/>
          <w:lang w:eastAsia="en-US"/>
        </w:rPr>
      </w:pPr>
    </w:p>
    <w:p w14:paraId="56684A2A" w14:textId="79F214A8" w:rsidR="000A237E" w:rsidRPr="00E500E8" w:rsidRDefault="000A237E">
      <w:pPr>
        <w:contextualSpacing/>
        <w:rPr>
          <w:rFonts w:ascii="Calibri" w:eastAsia="Calibri" w:hAnsi="Calibri" w:cs="Calibri"/>
          <w:noProof w:val="0"/>
          <w:color w:val="FF0000"/>
          <w:szCs w:val="22"/>
          <w:lang w:eastAsia="en-US"/>
        </w:rPr>
      </w:pPr>
    </w:p>
    <w:p w14:paraId="570F6458" w14:textId="048972CB" w:rsidR="000A237E" w:rsidRPr="00E500E8" w:rsidRDefault="000A237E">
      <w:pPr>
        <w:contextualSpacing/>
        <w:rPr>
          <w:rFonts w:ascii="Calibri" w:eastAsia="Calibri" w:hAnsi="Calibri" w:cs="Calibri"/>
          <w:noProof w:val="0"/>
          <w:color w:val="FF0000"/>
          <w:szCs w:val="22"/>
          <w:lang w:eastAsia="en-US"/>
        </w:rPr>
      </w:pPr>
    </w:p>
    <w:p w14:paraId="28057BA9" w14:textId="77777777" w:rsidR="000A237E" w:rsidRPr="00E500E8" w:rsidRDefault="000A237E">
      <w:pPr>
        <w:contextualSpacing/>
        <w:rPr>
          <w:rFonts w:ascii="Calibri" w:eastAsia="Calibri" w:hAnsi="Calibri" w:cs="Calibri"/>
          <w:noProof w:val="0"/>
          <w:color w:val="FF0000"/>
          <w:szCs w:val="22"/>
          <w:lang w:eastAsia="en-US"/>
        </w:rPr>
      </w:pPr>
    </w:p>
    <w:p w14:paraId="3B4F29D2" w14:textId="67043195" w:rsidR="00E82DD1" w:rsidRPr="00E500E8" w:rsidRDefault="00E82DD1">
      <w:pPr>
        <w:contextualSpacing/>
        <w:rPr>
          <w:rFonts w:ascii="Calibri" w:eastAsia="Calibri" w:hAnsi="Calibri" w:cs="Calibri"/>
          <w:noProof w:val="0"/>
          <w:color w:val="FF0000"/>
          <w:szCs w:val="22"/>
          <w:lang w:eastAsia="en-US"/>
        </w:rPr>
      </w:pPr>
    </w:p>
    <w:p w14:paraId="26EF083B" w14:textId="722D3916" w:rsidR="00E82DD1" w:rsidRPr="00E500E8" w:rsidRDefault="00E82DD1">
      <w:pPr>
        <w:contextualSpacing/>
        <w:rPr>
          <w:rFonts w:ascii="Calibri" w:eastAsia="Calibri" w:hAnsi="Calibri" w:cs="Calibri"/>
          <w:noProof w:val="0"/>
          <w:szCs w:val="22"/>
          <w:lang w:eastAsia="en-US"/>
        </w:rPr>
      </w:pPr>
      <w:r w:rsidRPr="00E500E8">
        <w:rPr>
          <w:rFonts w:ascii="Calibri" w:eastAsia="Calibri" w:hAnsi="Calibri" w:cs="Calibri"/>
          <w:noProof w:val="0"/>
          <w:szCs w:val="22"/>
          <w:lang w:eastAsia="en-US"/>
        </w:rPr>
        <w:t>Príloha č. 1</w:t>
      </w:r>
      <w:r w:rsidR="00443D88" w:rsidRPr="00E500E8">
        <w:rPr>
          <w:rFonts w:ascii="Calibri" w:eastAsia="Calibri" w:hAnsi="Calibri" w:cs="Calibri"/>
          <w:noProof w:val="0"/>
          <w:szCs w:val="22"/>
          <w:lang w:eastAsia="en-US"/>
        </w:rPr>
        <w:t xml:space="preserve"> -</w:t>
      </w:r>
      <w:r w:rsidRPr="00E500E8">
        <w:rPr>
          <w:rFonts w:ascii="Calibri" w:eastAsia="Calibri" w:hAnsi="Calibri" w:cs="Calibri"/>
          <w:noProof w:val="0"/>
          <w:szCs w:val="22"/>
          <w:lang w:eastAsia="en-US"/>
        </w:rPr>
        <w:t xml:space="preserve"> Opis </w:t>
      </w:r>
      <w:r w:rsidR="00443D88" w:rsidRPr="00E500E8">
        <w:rPr>
          <w:rFonts w:ascii="Calibri" w:eastAsia="Calibri" w:hAnsi="Calibri" w:cs="Calibri"/>
          <w:noProof w:val="0"/>
          <w:szCs w:val="22"/>
          <w:lang w:eastAsia="en-US"/>
        </w:rPr>
        <w:t>predmetu zákazky</w:t>
      </w:r>
    </w:p>
    <w:p w14:paraId="67278D12" w14:textId="78DDC022" w:rsidR="00E82DD1" w:rsidRPr="00E500E8" w:rsidRDefault="00E82DD1">
      <w:pPr>
        <w:contextualSpacing/>
        <w:rPr>
          <w:rFonts w:ascii="Calibri" w:eastAsia="Calibri" w:hAnsi="Calibri" w:cs="Calibri"/>
          <w:noProof w:val="0"/>
          <w:szCs w:val="22"/>
          <w:lang w:eastAsia="en-US"/>
        </w:rPr>
      </w:pPr>
    </w:p>
    <w:p w14:paraId="6E20C419" w14:textId="0280CEF2" w:rsidR="00E82DD1" w:rsidRDefault="00E82DD1">
      <w:pPr>
        <w:contextualSpacing/>
        <w:rPr>
          <w:rFonts w:ascii="Calibri" w:eastAsia="Calibri" w:hAnsi="Calibri" w:cs="Calibri"/>
          <w:i/>
          <w:iCs/>
          <w:noProof w:val="0"/>
          <w:szCs w:val="22"/>
          <w:lang w:eastAsia="en-US"/>
        </w:rPr>
      </w:pPr>
      <w:r w:rsidRPr="00E500E8">
        <w:rPr>
          <w:rFonts w:ascii="Calibri" w:eastAsia="Calibri" w:hAnsi="Calibri" w:cs="Calibri"/>
          <w:i/>
          <w:iCs/>
          <w:noProof w:val="0"/>
          <w:szCs w:val="22"/>
          <w:lang w:eastAsia="en-US"/>
        </w:rPr>
        <w:t xml:space="preserve">(totožný s predloženým Opisom </w:t>
      </w:r>
      <w:r w:rsidR="00443D88" w:rsidRPr="00E500E8">
        <w:rPr>
          <w:rFonts w:ascii="Calibri" w:eastAsia="Calibri" w:hAnsi="Calibri" w:cs="Calibri"/>
          <w:i/>
          <w:iCs/>
          <w:noProof w:val="0"/>
          <w:szCs w:val="22"/>
          <w:lang w:eastAsia="en-US"/>
        </w:rPr>
        <w:t>predmetu zákazky</w:t>
      </w:r>
      <w:r w:rsidRPr="00E500E8">
        <w:rPr>
          <w:rFonts w:ascii="Calibri" w:eastAsia="Calibri" w:hAnsi="Calibri" w:cs="Calibri"/>
          <w:i/>
          <w:iCs/>
          <w:noProof w:val="0"/>
          <w:szCs w:val="22"/>
          <w:lang w:eastAsia="en-US"/>
        </w:rPr>
        <w:t xml:space="preserve"> </w:t>
      </w:r>
      <w:r w:rsidR="00745BAF" w:rsidRPr="00E500E8">
        <w:rPr>
          <w:rFonts w:ascii="Calibri" w:eastAsia="Calibri" w:hAnsi="Calibri" w:cs="Calibri"/>
          <w:i/>
          <w:iCs/>
          <w:noProof w:val="0"/>
          <w:szCs w:val="22"/>
          <w:lang w:eastAsia="en-US"/>
        </w:rPr>
        <w:t xml:space="preserve">v </w:t>
      </w:r>
      <w:r w:rsidRPr="00E500E8">
        <w:rPr>
          <w:rFonts w:ascii="Calibri" w:eastAsia="Calibri" w:hAnsi="Calibri" w:cs="Calibri"/>
          <w:i/>
          <w:iCs/>
          <w:noProof w:val="0"/>
          <w:szCs w:val="22"/>
          <w:lang w:eastAsia="en-US"/>
        </w:rPr>
        <w:t xml:space="preserve">predloženej </w:t>
      </w:r>
      <w:r w:rsidR="00745BAF" w:rsidRPr="00E500E8">
        <w:rPr>
          <w:rFonts w:ascii="Calibri" w:eastAsia="Calibri" w:hAnsi="Calibri" w:cs="Calibri"/>
          <w:i/>
          <w:iCs/>
          <w:noProof w:val="0"/>
          <w:szCs w:val="22"/>
          <w:lang w:eastAsia="en-US"/>
        </w:rPr>
        <w:t>ponuke</w:t>
      </w:r>
      <w:r w:rsidRPr="00E500E8">
        <w:rPr>
          <w:rFonts w:ascii="Calibri" w:eastAsia="Calibri" w:hAnsi="Calibri" w:cs="Calibri"/>
          <w:i/>
          <w:iCs/>
          <w:noProof w:val="0"/>
          <w:szCs w:val="22"/>
          <w:lang w:eastAsia="en-US"/>
        </w:rPr>
        <w:t>)</w:t>
      </w:r>
    </w:p>
    <w:p w14:paraId="129358EF" w14:textId="77777777" w:rsidR="00607135" w:rsidRPr="00E500E8" w:rsidRDefault="00607135">
      <w:pPr>
        <w:contextualSpacing/>
        <w:rPr>
          <w:rFonts w:ascii="Calibri" w:eastAsia="Calibri" w:hAnsi="Calibri" w:cs="Calibri"/>
          <w:i/>
          <w:iCs/>
          <w:noProof w:val="0"/>
          <w:szCs w:val="22"/>
          <w:lang w:eastAsia="en-US"/>
        </w:rPr>
      </w:pPr>
    </w:p>
    <w:sectPr w:rsidR="00607135" w:rsidRPr="00E500E8" w:rsidSect="004749A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216F" w14:textId="77777777" w:rsidR="00DD2E38" w:rsidRDefault="00DD2E38" w:rsidP="00D27F97">
      <w:r>
        <w:separator/>
      </w:r>
    </w:p>
  </w:endnote>
  <w:endnote w:type="continuationSeparator" w:id="0">
    <w:p w14:paraId="091D406F" w14:textId="77777777" w:rsidR="00DD2E38" w:rsidRDefault="00DD2E38" w:rsidP="00D2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F52E" w14:textId="77777777" w:rsidR="00DD2E38" w:rsidRDefault="00DD2E38" w:rsidP="00D27F97">
      <w:r>
        <w:separator/>
      </w:r>
    </w:p>
  </w:footnote>
  <w:footnote w:type="continuationSeparator" w:id="0">
    <w:p w14:paraId="6E8955E4" w14:textId="77777777" w:rsidR="00DD2E38" w:rsidRDefault="00DD2E38" w:rsidP="00D27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3"/>
    <w:lvl w:ilvl="0">
      <w:start w:val="4"/>
      <w:numFmt w:val="decimal"/>
      <w:lvlText w:val="%1.1"/>
      <w:lvlJc w:val="left"/>
      <w:pPr>
        <w:tabs>
          <w:tab w:val="num" w:pos="857"/>
        </w:tabs>
        <w:ind w:left="857" w:hanging="432"/>
      </w:pPr>
    </w:lvl>
    <w:lvl w:ilvl="1">
      <w:start w:val="1"/>
      <w:numFmt w:val="decimal"/>
      <w:lvlText w:val="%1.%2"/>
      <w:lvlJc w:val="left"/>
      <w:pPr>
        <w:tabs>
          <w:tab w:val="num" w:pos="1001"/>
        </w:tabs>
        <w:ind w:left="1001" w:hanging="576"/>
      </w:pPr>
    </w:lvl>
    <w:lvl w:ilvl="2">
      <w:start w:val="1"/>
      <w:numFmt w:val="decimal"/>
      <w:lvlText w:val="%1.%2.%3"/>
      <w:lvlJc w:val="left"/>
      <w:pPr>
        <w:tabs>
          <w:tab w:val="num" w:pos="1325"/>
        </w:tabs>
        <w:ind w:left="1325" w:hanging="720"/>
      </w:pPr>
    </w:lvl>
    <w:lvl w:ilvl="3">
      <w:start w:val="1"/>
      <w:numFmt w:val="decimal"/>
      <w:lvlText w:val="%1.%2.%3.%4"/>
      <w:lvlJc w:val="left"/>
      <w:pPr>
        <w:tabs>
          <w:tab w:val="num" w:pos="1289"/>
        </w:tabs>
        <w:ind w:left="1289" w:hanging="864"/>
      </w:pPr>
    </w:lvl>
    <w:lvl w:ilvl="4">
      <w:start w:val="1"/>
      <w:numFmt w:val="decimal"/>
      <w:lvlText w:val="%1.%2.%3.%4.%5"/>
      <w:lvlJc w:val="left"/>
      <w:pPr>
        <w:tabs>
          <w:tab w:val="num" w:pos="1433"/>
        </w:tabs>
        <w:ind w:left="1433" w:hanging="1008"/>
      </w:pPr>
    </w:lvl>
    <w:lvl w:ilvl="5">
      <w:start w:val="1"/>
      <w:numFmt w:val="decimal"/>
      <w:lvlText w:val="%1.%2.%3.%4.%5.%6"/>
      <w:lvlJc w:val="left"/>
      <w:pPr>
        <w:tabs>
          <w:tab w:val="num" w:pos="1577"/>
        </w:tabs>
        <w:ind w:left="1577" w:hanging="1152"/>
      </w:pPr>
    </w:lvl>
    <w:lvl w:ilvl="6">
      <w:start w:val="1"/>
      <w:numFmt w:val="decimal"/>
      <w:lvlText w:val="%1.%2.%3.%4.%5.%6.%7"/>
      <w:lvlJc w:val="left"/>
      <w:pPr>
        <w:tabs>
          <w:tab w:val="num" w:pos="1721"/>
        </w:tabs>
        <w:ind w:left="1721" w:hanging="1296"/>
      </w:pPr>
    </w:lvl>
    <w:lvl w:ilvl="7">
      <w:start w:val="1"/>
      <w:numFmt w:val="decimal"/>
      <w:lvlText w:val="%1.%2.%3.%4.%5.%6.%7.%8"/>
      <w:lvlJc w:val="left"/>
      <w:pPr>
        <w:tabs>
          <w:tab w:val="num" w:pos="1865"/>
        </w:tabs>
        <w:ind w:left="1865" w:hanging="1440"/>
      </w:pPr>
    </w:lvl>
    <w:lvl w:ilvl="8">
      <w:start w:val="1"/>
      <w:numFmt w:val="decimal"/>
      <w:lvlText w:val="%1.%2.%3.%4.%5.%6.%7.%8.%9"/>
      <w:lvlJc w:val="left"/>
      <w:pPr>
        <w:tabs>
          <w:tab w:val="num" w:pos="2009"/>
        </w:tabs>
        <w:ind w:left="2009" w:hanging="1584"/>
      </w:pPr>
    </w:lvl>
  </w:abstractNum>
  <w:abstractNum w:abstractNumId="1" w15:restartNumberingAfterBreak="0">
    <w:nsid w:val="00000006"/>
    <w:multiLevelType w:val="multilevel"/>
    <w:tmpl w:val="00000006"/>
    <w:name w:val="WW8Num14"/>
    <w:lvl w:ilvl="0">
      <w:start w:val="4"/>
      <w:numFmt w:val="decimal"/>
      <w:lvlText w:val="%1.3"/>
      <w:lvlJc w:val="left"/>
      <w:pPr>
        <w:tabs>
          <w:tab w:val="num" w:pos="1137"/>
        </w:tabs>
        <w:ind w:left="1137" w:hanging="432"/>
      </w:pPr>
    </w:lvl>
    <w:lvl w:ilvl="1">
      <w:start w:val="1"/>
      <w:numFmt w:val="decimal"/>
      <w:lvlText w:val="%1.%2.1"/>
      <w:lvlJc w:val="left"/>
      <w:pPr>
        <w:tabs>
          <w:tab w:val="num" w:pos="1281"/>
        </w:tabs>
        <w:ind w:left="1281" w:hanging="576"/>
      </w:pPr>
    </w:lvl>
    <w:lvl w:ilvl="2">
      <w:start w:val="1"/>
      <w:numFmt w:val="decimal"/>
      <w:lvlText w:val="%1.%2.%3"/>
      <w:lvlJc w:val="left"/>
      <w:pPr>
        <w:tabs>
          <w:tab w:val="num" w:pos="1425"/>
        </w:tabs>
        <w:ind w:left="1425" w:hanging="720"/>
      </w:pPr>
    </w:lvl>
    <w:lvl w:ilvl="3">
      <w:start w:val="1"/>
      <w:numFmt w:val="decimal"/>
      <w:lvlText w:val="%1.%2.%3.%4"/>
      <w:lvlJc w:val="left"/>
      <w:pPr>
        <w:tabs>
          <w:tab w:val="num" w:pos="1569"/>
        </w:tabs>
        <w:ind w:left="1569" w:hanging="864"/>
      </w:pPr>
    </w:lvl>
    <w:lvl w:ilvl="4">
      <w:start w:val="1"/>
      <w:numFmt w:val="decimal"/>
      <w:lvlText w:val="%1.%2.%3.%4.%5"/>
      <w:lvlJc w:val="left"/>
      <w:pPr>
        <w:tabs>
          <w:tab w:val="num" w:pos="1713"/>
        </w:tabs>
        <w:ind w:left="1713" w:hanging="1008"/>
      </w:pPr>
    </w:lvl>
    <w:lvl w:ilvl="5">
      <w:start w:val="1"/>
      <w:numFmt w:val="decimal"/>
      <w:lvlText w:val="%1.%2.%3.%4.%5.%6"/>
      <w:lvlJc w:val="left"/>
      <w:pPr>
        <w:tabs>
          <w:tab w:val="num" w:pos="1857"/>
        </w:tabs>
        <w:ind w:left="1857" w:hanging="1152"/>
      </w:pPr>
    </w:lvl>
    <w:lvl w:ilvl="6">
      <w:start w:val="1"/>
      <w:numFmt w:val="decimal"/>
      <w:lvlText w:val="%1.%2.%3.%4.%5.%6.%7"/>
      <w:lvlJc w:val="left"/>
      <w:pPr>
        <w:tabs>
          <w:tab w:val="num" w:pos="2001"/>
        </w:tabs>
        <w:ind w:left="2001" w:hanging="1296"/>
      </w:pPr>
    </w:lvl>
    <w:lvl w:ilvl="7">
      <w:start w:val="1"/>
      <w:numFmt w:val="decimal"/>
      <w:lvlText w:val="%1.%2.%3.%4.%5.%6.%7.%8"/>
      <w:lvlJc w:val="left"/>
      <w:pPr>
        <w:tabs>
          <w:tab w:val="num" w:pos="2145"/>
        </w:tabs>
        <w:ind w:left="2145" w:hanging="1440"/>
      </w:pPr>
    </w:lvl>
    <w:lvl w:ilvl="8">
      <w:start w:val="1"/>
      <w:numFmt w:val="decimal"/>
      <w:lvlText w:val="%1.%2.%3.%4.%5.%6.%7.%8.%9"/>
      <w:lvlJc w:val="left"/>
      <w:pPr>
        <w:tabs>
          <w:tab w:val="num" w:pos="2289"/>
        </w:tabs>
        <w:ind w:left="2289" w:hanging="1584"/>
      </w:pPr>
    </w:lvl>
  </w:abstractNum>
  <w:abstractNum w:abstractNumId="2" w15:restartNumberingAfterBreak="0">
    <w:nsid w:val="06BD3A9E"/>
    <w:multiLevelType w:val="hybridMultilevel"/>
    <w:tmpl w:val="F4DC4C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B40B49"/>
    <w:multiLevelType w:val="hybridMultilevel"/>
    <w:tmpl w:val="4D52D3BC"/>
    <w:lvl w:ilvl="0" w:tplc="211A39A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5662DA"/>
    <w:multiLevelType w:val="hybridMultilevel"/>
    <w:tmpl w:val="39829E1C"/>
    <w:lvl w:ilvl="0" w:tplc="041B000F">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6" w15:restartNumberingAfterBreak="0">
    <w:nsid w:val="1CAD55C6"/>
    <w:multiLevelType w:val="hybridMultilevel"/>
    <w:tmpl w:val="D184381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47D01DE"/>
    <w:multiLevelType w:val="hybridMultilevel"/>
    <w:tmpl w:val="87CC0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66F3312"/>
    <w:multiLevelType w:val="hybridMultilevel"/>
    <w:tmpl w:val="D29AF34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9165D33"/>
    <w:multiLevelType w:val="hybridMultilevel"/>
    <w:tmpl w:val="921830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C4878F7"/>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EA34FB0"/>
    <w:multiLevelType w:val="hybridMultilevel"/>
    <w:tmpl w:val="35D21026"/>
    <w:lvl w:ilvl="0" w:tplc="E4FC2C62">
      <w:numFmt w:val="bullet"/>
      <w:lvlText w:val="-"/>
      <w:lvlJc w:val="left"/>
      <w:pPr>
        <w:ind w:left="5316" w:hanging="360"/>
      </w:pPr>
      <w:rPr>
        <w:rFonts w:ascii="Times New Roman" w:eastAsia="Calibri" w:hAnsi="Times New Roman" w:cs="Times New Roman"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12" w15:restartNumberingAfterBreak="0">
    <w:nsid w:val="2FD827ED"/>
    <w:multiLevelType w:val="hybridMultilevel"/>
    <w:tmpl w:val="60C6E2BA"/>
    <w:lvl w:ilvl="0" w:tplc="041B000F">
      <w:start w:val="1"/>
      <w:numFmt w:val="decimal"/>
      <w:lvlText w:val="%1."/>
      <w:lvlJc w:val="left"/>
      <w:pPr>
        <w:ind w:left="720" w:hanging="360"/>
      </w:pPr>
    </w:lvl>
    <w:lvl w:ilvl="1" w:tplc="33ACD670">
      <w:start w:val="1"/>
      <w:numFmt w:val="decimal"/>
      <w:lvlText w:val="4.%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6F46ACF"/>
    <w:multiLevelType w:val="hybridMultilevel"/>
    <w:tmpl w:val="F9F011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A138E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C5092B"/>
    <w:multiLevelType w:val="multilevel"/>
    <w:tmpl w:val="AB64C2F6"/>
    <w:lvl w:ilvl="0">
      <w:start w:val="1"/>
      <w:numFmt w:val="decimal"/>
      <w:pStyle w:val="Level1"/>
      <w:lvlText w:val="13.%1."/>
      <w:lvlJc w:val="left"/>
      <w:pPr>
        <w:tabs>
          <w:tab w:val="num" w:pos="493"/>
        </w:tabs>
        <w:ind w:left="493" w:hanging="493"/>
      </w:pPr>
      <w:rPr>
        <w:rFonts w:cs="Times New Roman"/>
        <w:b w:val="0"/>
        <w:bCs w:val="0"/>
        <w:i w:val="0"/>
        <w:iCs w:val="0"/>
        <w:sz w:val="20"/>
        <w:szCs w:val="20"/>
      </w:rPr>
    </w:lvl>
    <w:lvl w:ilvl="1">
      <w:start w:val="1"/>
      <w:numFmt w:val="decimal"/>
      <w:lvlText w:val="%2%1.3"/>
      <w:lvlJc w:val="left"/>
      <w:pPr>
        <w:tabs>
          <w:tab w:val="num" w:pos="493"/>
        </w:tabs>
        <w:ind w:left="493" w:hanging="493"/>
      </w:pPr>
      <w:rPr>
        <w:rFonts w:cs="Times New Roman"/>
        <w:b/>
        <w:bCs/>
        <w:i w:val="0"/>
        <w:iCs w:val="0"/>
        <w:color w:val="auto"/>
        <w:sz w:val="21"/>
        <w:szCs w:val="21"/>
      </w:rPr>
    </w:lvl>
    <w:lvl w:ilvl="2">
      <w:start w:val="1"/>
      <w:numFmt w:val="decimal"/>
      <w:lvlText w:val="%12.%3"/>
      <w:lvlJc w:val="left"/>
      <w:pPr>
        <w:tabs>
          <w:tab w:val="num" w:pos="493"/>
        </w:tabs>
        <w:ind w:left="493" w:hanging="493"/>
      </w:pPr>
      <w:rPr>
        <w:rFonts w:cs="Times New Roman"/>
        <w:b/>
        <w:bCs/>
        <w:i w:val="0"/>
        <w:iCs w:val="0"/>
        <w:sz w:val="17"/>
        <w:szCs w:val="17"/>
      </w:rPr>
    </w:lvl>
    <w:lvl w:ilvl="3">
      <w:start w:val="1"/>
      <w:numFmt w:val="lowerRoman"/>
      <w:pStyle w:val="Level4"/>
      <w:lvlText w:val="(%4)"/>
      <w:lvlJc w:val="left"/>
      <w:pPr>
        <w:tabs>
          <w:tab w:val="num" w:pos="2721"/>
        </w:tabs>
        <w:ind w:left="2721" w:hanging="680"/>
      </w:pPr>
      <w:rPr>
        <w:rFonts w:cs="Times New Roman"/>
      </w:rPr>
    </w:lvl>
    <w:lvl w:ilvl="4">
      <w:start w:val="1"/>
      <w:numFmt w:val="lowerLetter"/>
      <w:pStyle w:val="Level5"/>
      <w:lvlText w:val="(%5)"/>
      <w:lvlJc w:val="left"/>
      <w:pPr>
        <w:tabs>
          <w:tab w:val="num" w:pos="3288"/>
        </w:tabs>
        <w:ind w:left="3288" w:hanging="567"/>
      </w:pPr>
      <w:rPr>
        <w:rFonts w:cs="Times New Roman"/>
      </w:rPr>
    </w:lvl>
    <w:lvl w:ilvl="5">
      <w:start w:val="1"/>
      <w:numFmt w:val="upperRoman"/>
      <w:pStyle w:val="Level6"/>
      <w:lvlText w:val="(%6)"/>
      <w:lvlJc w:val="left"/>
      <w:pPr>
        <w:tabs>
          <w:tab w:val="num" w:pos="3969"/>
        </w:tabs>
        <w:ind w:left="3969" w:hanging="681"/>
      </w:pPr>
      <w:rPr>
        <w:rFonts w:cs="Times New Roman"/>
      </w:rPr>
    </w:lvl>
    <w:lvl w:ilvl="6">
      <w:start w:val="1"/>
      <w:numFmt w:val="none"/>
      <w:pStyle w:val="Level7"/>
      <w:lvlText w:val=""/>
      <w:lvlJc w:val="left"/>
      <w:pPr>
        <w:tabs>
          <w:tab w:val="num" w:pos="3969"/>
        </w:tabs>
        <w:ind w:left="3969" w:hanging="681"/>
      </w:pPr>
      <w:rPr>
        <w:rFonts w:cs="Times New Roman"/>
      </w:rPr>
    </w:lvl>
    <w:lvl w:ilvl="7">
      <w:start w:val="1"/>
      <w:numFmt w:val="none"/>
      <w:pStyle w:val="Level8"/>
      <w:lvlText w:val=""/>
      <w:lvlJc w:val="left"/>
      <w:pPr>
        <w:tabs>
          <w:tab w:val="num" w:pos="3969"/>
        </w:tabs>
        <w:ind w:left="3969" w:hanging="681"/>
      </w:pPr>
      <w:rPr>
        <w:rFonts w:cs="Times New Roman"/>
      </w:rPr>
    </w:lvl>
    <w:lvl w:ilvl="8">
      <w:start w:val="1"/>
      <w:numFmt w:val="none"/>
      <w:pStyle w:val="Level9"/>
      <w:lvlText w:val=""/>
      <w:lvlJc w:val="left"/>
      <w:pPr>
        <w:tabs>
          <w:tab w:val="num" w:pos="3969"/>
        </w:tabs>
        <w:ind w:left="3969" w:hanging="681"/>
      </w:pPr>
      <w:rPr>
        <w:rFonts w:cs="Times New Roman"/>
      </w:rPr>
    </w:lvl>
  </w:abstractNum>
  <w:abstractNum w:abstractNumId="16" w15:restartNumberingAfterBreak="0">
    <w:nsid w:val="44DB52F0"/>
    <w:multiLevelType w:val="hybridMultilevel"/>
    <w:tmpl w:val="23D619A0"/>
    <w:lvl w:ilvl="0" w:tplc="DC646290">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9234F0"/>
    <w:multiLevelType w:val="hybridMultilevel"/>
    <w:tmpl w:val="694AB4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D381353"/>
    <w:multiLevelType w:val="hybridMultilevel"/>
    <w:tmpl w:val="7C207D04"/>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339667F"/>
    <w:multiLevelType w:val="hybridMultilevel"/>
    <w:tmpl w:val="BA607B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4079C4"/>
    <w:multiLevelType w:val="hybridMultilevel"/>
    <w:tmpl w:val="694AB4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3F50721"/>
    <w:multiLevelType w:val="hybridMultilevel"/>
    <w:tmpl w:val="380EF53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66A805B1"/>
    <w:multiLevelType w:val="hybridMultilevel"/>
    <w:tmpl w:val="07E897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83E539C"/>
    <w:multiLevelType w:val="multilevel"/>
    <w:tmpl w:val="72745F98"/>
    <w:lvl w:ilvl="0">
      <w:start w:val="1"/>
      <w:numFmt w:val="bullet"/>
      <w:lvlText w:val=""/>
      <w:lvlJc w:val="left"/>
      <w:pPr>
        <w:tabs>
          <w:tab w:val="num" w:pos="360"/>
        </w:tabs>
        <w:ind w:left="360" w:hanging="360"/>
      </w:pPr>
      <w:rPr>
        <w:rFonts w:ascii="Symbol" w:hAnsi="Symbol" w:hint="default"/>
        <w:b w:val="0"/>
        <w:color w:val="auto"/>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9CE5261"/>
    <w:multiLevelType w:val="hybridMultilevel"/>
    <w:tmpl w:val="F9F011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6CA65EFD"/>
    <w:multiLevelType w:val="hybridMultilevel"/>
    <w:tmpl w:val="BD8A0326"/>
    <w:lvl w:ilvl="0" w:tplc="1EEA75A4">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72B0F24"/>
    <w:multiLevelType w:val="multilevel"/>
    <w:tmpl w:val="15A816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7FD32015"/>
    <w:multiLevelType w:val="hybridMultilevel"/>
    <w:tmpl w:val="12D6F54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num w:numId="1" w16cid:durableId="19534359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7569054">
    <w:abstractNumId w:val="20"/>
  </w:num>
  <w:num w:numId="3" w16cid:durableId="755514380">
    <w:abstractNumId w:val="2"/>
  </w:num>
  <w:num w:numId="4" w16cid:durableId="1420756609">
    <w:abstractNumId w:val="18"/>
  </w:num>
  <w:num w:numId="5" w16cid:durableId="1192381479">
    <w:abstractNumId w:val="21"/>
  </w:num>
  <w:num w:numId="6" w16cid:durableId="1262832568">
    <w:abstractNumId w:val="12"/>
  </w:num>
  <w:num w:numId="7" w16cid:durableId="1352142693">
    <w:abstractNumId w:val="10"/>
  </w:num>
  <w:num w:numId="8" w16cid:durableId="569342395">
    <w:abstractNumId w:val="19"/>
  </w:num>
  <w:num w:numId="9" w16cid:durableId="340859060">
    <w:abstractNumId w:val="22"/>
  </w:num>
  <w:num w:numId="10" w16cid:durableId="39014154">
    <w:abstractNumId w:val="8"/>
  </w:num>
  <w:num w:numId="11" w16cid:durableId="2134401921">
    <w:abstractNumId w:val="25"/>
  </w:num>
  <w:num w:numId="12" w16cid:durableId="1789271393">
    <w:abstractNumId w:val="11"/>
  </w:num>
  <w:num w:numId="13" w16cid:durableId="2093118334">
    <w:abstractNumId w:val="5"/>
  </w:num>
  <w:num w:numId="14" w16cid:durableId="45107226">
    <w:abstractNumId w:val="9"/>
  </w:num>
  <w:num w:numId="15" w16cid:durableId="785127196">
    <w:abstractNumId w:val="3"/>
  </w:num>
  <w:num w:numId="16" w16cid:durableId="1576476715">
    <w:abstractNumId w:val="23"/>
  </w:num>
  <w:num w:numId="17" w16cid:durableId="646864249">
    <w:abstractNumId w:val="17"/>
  </w:num>
  <w:num w:numId="18" w16cid:durableId="877887361">
    <w:abstractNumId w:val="24"/>
  </w:num>
  <w:num w:numId="19" w16cid:durableId="1328947256">
    <w:abstractNumId w:val="13"/>
  </w:num>
  <w:num w:numId="20" w16cid:durableId="1389567973">
    <w:abstractNumId w:val="6"/>
  </w:num>
  <w:num w:numId="21" w16cid:durableId="1741903207">
    <w:abstractNumId w:val="26"/>
  </w:num>
  <w:num w:numId="22" w16cid:durableId="1882208898">
    <w:abstractNumId w:val="4"/>
  </w:num>
  <w:num w:numId="23" w16cid:durableId="1702123826">
    <w:abstractNumId w:val="7"/>
  </w:num>
  <w:num w:numId="24" w16cid:durableId="815806828">
    <w:abstractNumId w:val="16"/>
  </w:num>
  <w:num w:numId="25" w16cid:durableId="865025599">
    <w:abstractNumId w:val="14"/>
  </w:num>
  <w:num w:numId="26" w16cid:durableId="864244797">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15"/>
    <w:rsid w:val="0000645D"/>
    <w:rsid w:val="00015C1D"/>
    <w:rsid w:val="00042624"/>
    <w:rsid w:val="0004764B"/>
    <w:rsid w:val="0007731B"/>
    <w:rsid w:val="000819F9"/>
    <w:rsid w:val="00093587"/>
    <w:rsid w:val="00096205"/>
    <w:rsid w:val="00097EE1"/>
    <w:rsid w:val="000A237E"/>
    <w:rsid w:val="000B7C6A"/>
    <w:rsid w:val="000E045B"/>
    <w:rsid w:val="000E4594"/>
    <w:rsid w:val="00104F31"/>
    <w:rsid w:val="00106303"/>
    <w:rsid w:val="00134CE6"/>
    <w:rsid w:val="00142BEC"/>
    <w:rsid w:val="00154580"/>
    <w:rsid w:val="0015512E"/>
    <w:rsid w:val="00156183"/>
    <w:rsid w:val="001642D6"/>
    <w:rsid w:val="00193FE6"/>
    <w:rsid w:val="001957CC"/>
    <w:rsid w:val="001B6EC3"/>
    <w:rsid w:val="001C20F3"/>
    <w:rsid w:val="001D66E7"/>
    <w:rsid w:val="001E0AED"/>
    <w:rsid w:val="001E7C39"/>
    <w:rsid w:val="001F303F"/>
    <w:rsid w:val="001F5823"/>
    <w:rsid w:val="001F5944"/>
    <w:rsid w:val="00200E5F"/>
    <w:rsid w:val="002041C2"/>
    <w:rsid w:val="00210BFC"/>
    <w:rsid w:val="002125E6"/>
    <w:rsid w:val="0021712A"/>
    <w:rsid w:val="002204F0"/>
    <w:rsid w:val="00226451"/>
    <w:rsid w:val="00244AD2"/>
    <w:rsid w:val="00263E79"/>
    <w:rsid w:val="00264E2E"/>
    <w:rsid w:val="00264F7F"/>
    <w:rsid w:val="00277C52"/>
    <w:rsid w:val="00284E8C"/>
    <w:rsid w:val="002A079D"/>
    <w:rsid w:val="002A2347"/>
    <w:rsid w:val="002A6FB1"/>
    <w:rsid w:val="002B22D5"/>
    <w:rsid w:val="002B4218"/>
    <w:rsid w:val="002C3F04"/>
    <w:rsid w:val="002C711C"/>
    <w:rsid w:val="002D2F99"/>
    <w:rsid w:val="002F04BB"/>
    <w:rsid w:val="003011D4"/>
    <w:rsid w:val="003145AC"/>
    <w:rsid w:val="00317A99"/>
    <w:rsid w:val="00320875"/>
    <w:rsid w:val="00324B9A"/>
    <w:rsid w:val="00326164"/>
    <w:rsid w:val="003322E5"/>
    <w:rsid w:val="00332677"/>
    <w:rsid w:val="003379B5"/>
    <w:rsid w:val="00345646"/>
    <w:rsid w:val="0035314E"/>
    <w:rsid w:val="0035489A"/>
    <w:rsid w:val="00371269"/>
    <w:rsid w:val="003737B6"/>
    <w:rsid w:val="003809D7"/>
    <w:rsid w:val="0038796A"/>
    <w:rsid w:val="003A4263"/>
    <w:rsid w:val="003B6D9D"/>
    <w:rsid w:val="003C554D"/>
    <w:rsid w:val="003D4288"/>
    <w:rsid w:val="003F2041"/>
    <w:rsid w:val="004021E9"/>
    <w:rsid w:val="00410D41"/>
    <w:rsid w:val="0041304D"/>
    <w:rsid w:val="00413591"/>
    <w:rsid w:val="004162B0"/>
    <w:rsid w:val="00421698"/>
    <w:rsid w:val="00426E48"/>
    <w:rsid w:val="00443D88"/>
    <w:rsid w:val="004440EB"/>
    <w:rsid w:val="00453B8E"/>
    <w:rsid w:val="00457AB7"/>
    <w:rsid w:val="00461DCA"/>
    <w:rsid w:val="00462E04"/>
    <w:rsid w:val="00463ED7"/>
    <w:rsid w:val="004749A7"/>
    <w:rsid w:val="004A330E"/>
    <w:rsid w:val="004B6CEE"/>
    <w:rsid w:val="004D05D1"/>
    <w:rsid w:val="004E380B"/>
    <w:rsid w:val="004E3CD7"/>
    <w:rsid w:val="004E4395"/>
    <w:rsid w:val="004F23FF"/>
    <w:rsid w:val="004F7829"/>
    <w:rsid w:val="00505862"/>
    <w:rsid w:val="00506578"/>
    <w:rsid w:val="00513338"/>
    <w:rsid w:val="00517BDC"/>
    <w:rsid w:val="00530C10"/>
    <w:rsid w:val="00530C82"/>
    <w:rsid w:val="005479DC"/>
    <w:rsid w:val="00573495"/>
    <w:rsid w:val="00595BD6"/>
    <w:rsid w:val="005960BA"/>
    <w:rsid w:val="005A01F6"/>
    <w:rsid w:val="005A0AF9"/>
    <w:rsid w:val="005B0BF1"/>
    <w:rsid w:val="005B5955"/>
    <w:rsid w:val="005C32B7"/>
    <w:rsid w:val="005D67CA"/>
    <w:rsid w:val="005E565E"/>
    <w:rsid w:val="005F2790"/>
    <w:rsid w:val="005F5913"/>
    <w:rsid w:val="006048B7"/>
    <w:rsid w:val="006053C7"/>
    <w:rsid w:val="00605FBB"/>
    <w:rsid w:val="00607135"/>
    <w:rsid w:val="00614AB4"/>
    <w:rsid w:val="006160B4"/>
    <w:rsid w:val="006201D3"/>
    <w:rsid w:val="00637723"/>
    <w:rsid w:val="0064218E"/>
    <w:rsid w:val="00643177"/>
    <w:rsid w:val="006457AC"/>
    <w:rsid w:val="00674715"/>
    <w:rsid w:val="00685A52"/>
    <w:rsid w:val="00693972"/>
    <w:rsid w:val="006A7C72"/>
    <w:rsid w:val="006B56D6"/>
    <w:rsid w:val="006C6ED7"/>
    <w:rsid w:val="006D0E4A"/>
    <w:rsid w:val="006F280A"/>
    <w:rsid w:val="007079A3"/>
    <w:rsid w:val="00710244"/>
    <w:rsid w:val="007114E7"/>
    <w:rsid w:val="007227B1"/>
    <w:rsid w:val="00725FF1"/>
    <w:rsid w:val="007360BE"/>
    <w:rsid w:val="00736341"/>
    <w:rsid w:val="007441A5"/>
    <w:rsid w:val="00745BAF"/>
    <w:rsid w:val="007547B8"/>
    <w:rsid w:val="00754BDC"/>
    <w:rsid w:val="00755A2B"/>
    <w:rsid w:val="0075727A"/>
    <w:rsid w:val="0077245D"/>
    <w:rsid w:val="0077718A"/>
    <w:rsid w:val="007900B0"/>
    <w:rsid w:val="007A47CB"/>
    <w:rsid w:val="007B42BE"/>
    <w:rsid w:val="007C3615"/>
    <w:rsid w:val="007D0B21"/>
    <w:rsid w:val="007E03A7"/>
    <w:rsid w:val="0080335D"/>
    <w:rsid w:val="008034B0"/>
    <w:rsid w:val="00806382"/>
    <w:rsid w:val="00824CC4"/>
    <w:rsid w:val="00833DBA"/>
    <w:rsid w:val="00835EBB"/>
    <w:rsid w:val="0084102F"/>
    <w:rsid w:val="00861DF1"/>
    <w:rsid w:val="00874C99"/>
    <w:rsid w:val="00885512"/>
    <w:rsid w:val="00885720"/>
    <w:rsid w:val="00887B86"/>
    <w:rsid w:val="00891CB6"/>
    <w:rsid w:val="00894F4E"/>
    <w:rsid w:val="008B0A4E"/>
    <w:rsid w:val="008B2D03"/>
    <w:rsid w:val="008B42C0"/>
    <w:rsid w:val="008B603A"/>
    <w:rsid w:val="008C01F6"/>
    <w:rsid w:val="008C022A"/>
    <w:rsid w:val="008C32D1"/>
    <w:rsid w:val="008C717F"/>
    <w:rsid w:val="008D20D3"/>
    <w:rsid w:val="008E3AE6"/>
    <w:rsid w:val="008F6E28"/>
    <w:rsid w:val="00914C76"/>
    <w:rsid w:val="0096445C"/>
    <w:rsid w:val="00970AB2"/>
    <w:rsid w:val="00974627"/>
    <w:rsid w:val="00976146"/>
    <w:rsid w:val="009A2D11"/>
    <w:rsid w:val="009C12B7"/>
    <w:rsid w:val="009D75D0"/>
    <w:rsid w:val="009E00CD"/>
    <w:rsid w:val="009E6E45"/>
    <w:rsid w:val="009F3D31"/>
    <w:rsid w:val="009F4BDF"/>
    <w:rsid w:val="00A01EDA"/>
    <w:rsid w:val="00A0589F"/>
    <w:rsid w:val="00A06329"/>
    <w:rsid w:val="00A13C4D"/>
    <w:rsid w:val="00A15FFD"/>
    <w:rsid w:val="00A2642E"/>
    <w:rsid w:val="00A56B61"/>
    <w:rsid w:val="00A763CC"/>
    <w:rsid w:val="00A76C1B"/>
    <w:rsid w:val="00A76C22"/>
    <w:rsid w:val="00A846E9"/>
    <w:rsid w:val="00A878B0"/>
    <w:rsid w:val="00A92DCA"/>
    <w:rsid w:val="00A930D0"/>
    <w:rsid w:val="00A943B7"/>
    <w:rsid w:val="00AA5E27"/>
    <w:rsid w:val="00AB1736"/>
    <w:rsid w:val="00AC0AC5"/>
    <w:rsid w:val="00AC212E"/>
    <w:rsid w:val="00AC28C5"/>
    <w:rsid w:val="00AC4DE1"/>
    <w:rsid w:val="00AD2261"/>
    <w:rsid w:val="00AD5647"/>
    <w:rsid w:val="00AD6192"/>
    <w:rsid w:val="00AD7826"/>
    <w:rsid w:val="00AE6FA8"/>
    <w:rsid w:val="00AF2B2A"/>
    <w:rsid w:val="00AF3240"/>
    <w:rsid w:val="00B04392"/>
    <w:rsid w:val="00B13AB1"/>
    <w:rsid w:val="00B32E09"/>
    <w:rsid w:val="00B34EE1"/>
    <w:rsid w:val="00B4483F"/>
    <w:rsid w:val="00B55CDA"/>
    <w:rsid w:val="00B56334"/>
    <w:rsid w:val="00B619D5"/>
    <w:rsid w:val="00B668EF"/>
    <w:rsid w:val="00B67826"/>
    <w:rsid w:val="00B80DC4"/>
    <w:rsid w:val="00B81144"/>
    <w:rsid w:val="00B92A08"/>
    <w:rsid w:val="00BA063C"/>
    <w:rsid w:val="00BA2188"/>
    <w:rsid w:val="00BA34B6"/>
    <w:rsid w:val="00BA5867"/>
    <w:rsid w:val="00BA6FCD"/>
    <w:rsid w:val="00BA7193"/>
    <w:rsid w:val="00BC7A01"/>
    <w:rsid w:val="00BF27A1"/>
    <w:rsid w:val="00BF5C10"/>
    <w:rsid w:val="00BF6695"/>
    <w:rsid w:val="00C1416C"/>
    <w:rsid w:val="00C24D71"/>
    <w:rsid w:val="00C25027"/>
    <w:rsid w:val="00C3495B"/>
    <w:rsid w:val="00C35582"/>
    <w:rsid w:val="00C35E04"/>
    <w:rsid w:val="00C374F8"/>
    <w:rsid w:val="00C43516"/>
    <w:rsid w:val="00C43F04"/>
    <w:rsid w:val="00C444DD"/>
    <w:rsid w:val="00C4526B"/>
    <w:rsid w:val="00C54484"/>
    <w:rsid w:val="00C73C46"/>
    <w:rsid w:val="00C752EF"/>
    <w:rsid w:val="00C76CD7"/>
    <w:rsid w:val="00C84FE0"/>
    <w:rsid w:val="00CA1150"/>
    <w:rsid w:val="00CF2C65"/>
    <w:rsid w:val="00CF3750"/>
    <w:rsid w:val="00CF48EE"/>
    <w:rsid w:val="00D04236"/>
    <w:rsid w:val="00D1643A"/>
    <w:rsid w:val="00D20EAC"/>
    <w:rsid w:val="00D279B0"/>
    <w:rsid w:val="00D27F97"/>
    <w:rsid w:val="00D4099A"/>
    <w:rsid w:val="00D60D6F"/>
    <w:rsid w:val="00D64BD6"/>
    <w:rsid w:val="00D66928"/>
    <w:rsid w:val="00D85CF1"/>
    <w:rsid w:val="00D91400"/>
    <w:rsid w:val="00D94979"/>
    <w:rsid w:val="00DA5EF4"/>
    <w:rsid w:val="00DB053D"/>
    <w:rsid w:val="00DC144F"/>
    <w:rsid w:val="00DC611C"/>
    <w:rsid w:val="00DC6609"/>
    <w:rsid w:val="00DD2E38"/>
    <w:rsid w:val="00DD3071"/>
    <w:rsid w:val="00DE0EDA"/>
    <w:rsid w:val="00E0481C"/>
    <w:rsid w:val="00E071DD"/>
    <w:rsid w:val="00E16D7F"/>
    <w:rsid w:val="00E2357E"/>
    <w:rsid w:val="00E27C48"/>
    <w:rsid w:val="00E31632"/>
    <w:rsid w:val="00E500E8"/>
    <w:rsid w:val="00E70D0A"/>
    <w:rsid w:val="00E76CDC"/>
    <w:rsid w:val="00E82DD1"/>
    <w:rsid w:val="00E90FB6"/>
    <w:rsid w:val="00E96DC8"/>
    <w:rsid w:val="00E96E54"/>
    <w:rsid w:val="00EA3D7A"/>
    <w:rsid w:val="00EA4E35"/>
    <w:rsid w:val="00EB54BD"/>
    <w:rsid w:val="00EE3499"/>
    <w:rsid w:val="00EE3ED6"/>
    <w:rsid w:val="00EF0290"/>
    <w:rsid w:val="00EF0645"/>
    <w:rsid w:val="00EF2CB7"/>
    <w:rsid w:val="00EF2E45"/>
    <w:rsid w:val="00F04FDB"/>
    <w:rsid w:val="00F0608D"/>
    <w:rsid w:val="00F10F13"/>
    <w:rsid w:val="00F64C3A"/>
    <w:rsid w:val="00F6668C"/>
    <w:rsid w:val="00F7131F"/>
    <w:rsid w:val="00FA31AD"/>
    <w:rsid w:val="00FB192A"/>
    <w:rsid w:val="00FC2D99"/>
    <w:rsid w:val="00FC5192"/>
    <w:rsid w:val="00FD15F6"/>
    <w:rsid w:val="00FD3330"/>
    <w:rsid w:val="00FF6B26"/>
    <w:rsid w:val="0324C246"/>
    <w:rsid w:val="03BA8248"/>
    <w:rsid w:val="065B4E6D"/>
    <w:rsid w:val="0732C82F"/>
    <w:rsid w:val="095DEE46"/>
    <w:rsid w:val="0A970956"/>
    <w:rsid w:val="11798661"/>
    <w:rsid w:val="12ACFD1E"/>
    <w:rsid w:val="15369F79"/>
    <w:rsid w:val="1615B196"/>
    <w:rsid w:val="212D42AB"/>
    <w:rsid w:val="21A19104"/>
    <w:rsid w:val="24908252"/>
    <w:rsid w:val="24DB9F64"/>
    <w:rsid w:val="2615DE40"/>
    <w:rsid w:val="28399B49"/>
    <w:rsid w:val="2D50E37B"/>
    <w:rsid w:val="2F7084AC"/>
    <w:rsid w:val="3088843D"/>
    <w:rsid w:val="30E22948"/>
    <w:rsid w:val="3134CCDE"/>
    <w:rsid w:val="32B4ABDA"/>
    <w:rsid w:val="3A9FCEE7"/>
    <w:rsid w:val="3B43DFC9"/>
    <w:rsid w:val="3BB37929"/>
    <w:rsid w:val="3F3338D4"/>
    <w:rsid w:val="42D283B6"/>
    <w:rsid w:val="433418E3"/>
    <w:rsid w:val="48987F15"/>
    <w:rsid w:val="4CCCFA93"/>
    <w:rsid w:val="4F3460FE"/>
    <w:rsid w:val="4F64B0F5"/>
    <w:rsid w:val="52D4A12F"/>
    <w:rsid w:val="5302A874"/>
    <w:rsid w:val="534FCAD0"/>
    <w:rsid w:val="5C2A0BA0"/>
    <w:rsid w:val="5EA2775A"/>
    <w:rsid w:val="5F25D1E9"/>
    <w:rsid w:val="60EE42AF"/>
    <w:rsid w:val="65C7A222"/>
    <w:rsid w:val="65F6F493"/>
    <w:rsid w:val="669A9AE0"/>
    <w:rsid w:val="673933F0"/>
    <w:rsid w:val="678D95AC"/>
    <w:rsid w:val="68E02C37"/>
    <w:rsid w:val="6DEFBFE7"/>
    <w:rsid w:val="6E209884"/>
    <w:rsid w:val="6FA0562F"/>
    <w:rsid w:val="758B9209"/>
    <w:rsid w:val="78C5F9C8"/>
    <w:rsid w:val="78F5CA2E"/>
    <w:rsid w:val="79BD728F"/>
    <w:rsid w:val="7CF51351"/>
    <w:rsid w:val="7E07EE6B"/>
    <w:rsid w:val="7FC081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EE774"/>
  <w15:docId w15:val="{808C0BE6-D23B-469F-9FED-38C28734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F2E45"/>
    <w:pPr>
      <w:spacing w:after="0" w:line="240" w:lineRule="auto"/>
    </w:pPr>
    <w:rPr>
      <w:rFonts w:ascii="Arial" w:eastAsia="Times New Roman" w:hAnsi="Arial" w:cs="Times New Roman"/>
      <w:noProof/>
      <w:szCs w:val="24"/>
      <w:lang w:eastAsia="sk-SK"/>
    </w:rPr>
  </w:style>
  <w:style w:type="paragraph" w:styleId="Nadpis3">
    <w:name w:val="heading 3"/>
    <w:basedOn w:val="Normlny"/>
    <w:next w:val="Normlny"/>
    <w:link w:val="Nadpis3Char"/>
    <w:uiPriority w:val="9"/>
    <w:semiHidden/>
    <w:unhideWhenUsed/>
    <w:qFormat/>
    <w:rsid w:val="001C20F3"/>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semiHidden/>
    <w:unhideWhenUsed/>
    <w:qFormat/>
    <w:rsid w:val="00EF2E45"/>
    <w:pPr>
      <w:keepNext/>
      <w:jc w:val="center"/>
      <w:outlineLvl w:val="4"/>
    </w:pPr>
    <w:rPr>
      <w:b/>
      <w:bCs/>
      <w:sz w:val="28"/>
      <w:szCs w:val="28"/>
    </w:rPr>
  </w:style>
  <w:style w:type="paragraph" w:styleId="Nadpis6">
    <w:name w:val="heading 6"/>
    <w:basedOn w:val="Normlny"/>
    <w:next w:val="Normlny"/>
    <w:link w:val="Nadpis6Char"/>
    <w:semiHidden/>
    <w:unhideWhenUsed/>
    <w:qFormat/>
    <w:rsid w:val="00EF2E45"/>
    <w:pPr>
      <w:keepNext/>
      <w:jc w:val="both"/>
      <w:outlineLvl w:val="5"/>
    </w:pPr>
    <w:rPr>
      <w:b/>
      <w:bCs/>
    </w:rPr>
  </w:style>
  <w:style w:type="paragraph" w:styleId="Nadpis7">
    <w:name w:val="heading 7"/>
    <w:basedOn w:val="Normlny"/>
    <w:next w:val="Normlny"/>
    <w:link w:val="Nadpis7Char"/>
    <w:semiHidden/>
    <w:unhideWhenUsed/>
    <w:qFormat/>
    <w:rsid w:val="00EF2E45"/>
    <w:pPr>
      <w:keepNext/>
      <w:spacing w:line="360" w:lineRule="auto"/>
      <w:jc w:val="both"/>
      <w:outlineLvl w:val="6"/>
    </w:pPr>
    <w:rPr>
      <w:b/>
      <w:bCs/>
      <w:u w:val="single"/>
    </w:rPr>
  </w:style>
  <w:style w:type="paragraph" w:styleId="Nadpis8">
    <w:name w:val="heading 8"/>
    <w:basedOn w:val="Normlny"/>
    <w:next w:val="Normlny"/>
    <w:link w:val="Nadpis8Char"/>
    <w:semiHidden/>
    <w:unhideWhenUsed/>
    <w:qFormat/>
    <w:rsid w:val="00EF2E45"/>
    <w:pPr>
      <w:keepNext/>
      <w:ind w:firstLine="708"/>
      <w:jc w:val="both"/>
      <w:outlineLvl w:val="7"/>
    </w:pPr>
    <w:rPr>
      <w:u w:val="single"/>
    </w:rPr>
  </w:style>
  <w:style w:type="paragraph" w:styleId="Nadpis9">
    <w:name w:val="heading 9"/>
    <w:basedOn w:val="Normlny"/>
    <w:next w:val="Normlny"/>
    <w:link w:val="Nadpis9Char"/>
    <w:semiHidden/>
    <w:unhideWhenUsed/>
    <w:qFormat/>
    <w:rsid w:val="00EF2E4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semiHidden/>
    <w:rsid w:val="00EF2E45"/>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semiHidden/>
    <w:rsid w:val="00EF2E45"/>
    <w:rPr>
      <w:rFonts w:ascii="Arial" w:eastAsia="Times New Roman" w:hAnsi="Arial" w:cs="Times New Roman"/>
      <w:b/>
      <w:bCs/>
      <w:noProof/>
      <w:szCs w:val="24"/>
      <w:lang w:eastAsia="sk-SK"/>
    </w:rPr>
  </w:style>
  <w:style w:type="character" w:customStyle="1" w:styleId="Nadpis7Char">
    <w:name w:val="Nadpis 7 Char"/>
    <w:basedOn w:val="Predvolenpsmoodseku"/>
    <w:link w:val="Nadpis7"/>
    <w:semiHidden/>
    <w:rsid w:val="00EF2E45"/>
    <w:rPr>
      <w:rFonts w:ascii="Arial" w:eastAsia="Times New Roman" w:hAnsi="Arial" w:cs="Times New Roman"/>
      <w:b/>
      <w:bCs/>
      <w:noProof/>
      <w:szCs w:val="24"/>
      <w:u w:val="single"/>
      <w:lang w:eastAsia="sk-SK"/>
    </w:rPr>
  </w:style>
  <w:style w:type="character" w:customStyle="1" w:styleId="Nadpis8Char">
    <w:name w:val="Nadpis 8 Char"/>
    <w:basedOn w:val="Predvolenpsmoodseku"/>
    <w:link w:val="Nadpis8"/>
    <w:semiHidden/>
    <w:rsid w:val="00EF2E45"/>
    <w:rPr>
      <w:rFonts w:ascii="Arial" w:eastAsia="Times New Roman" w:hAnsi="Arial" w:cs="Times New Roman"/>
      <w:noProof/>
      <w:szCs w:val="24"/>
      <w:u w:val="single"/>
      <w:lang w:eastAsia="sk-SK"/>
    </w:rPr>
  </w:style>
  <w:style w:type="character" w:customStyle="1" w:styleId="Nadpis9Char">
    <w:name w:val="Nadpis 9 Char"/>
    <w:basedOn w:val="Predvolenpsmoodseku"/>
    <w:link w:val="Nadpis9"/>
    <w:semiHidden/>
    <w:rsid w:val="00EF2E45"/>
    <w:rPr>
      <w:rFonts w:ascii="Arial" w:eastAsia="Times New Roman" w:hAnsi="Arial" w:cs="Times New Roman"/>
      <w:b/>
      <w:bCs/>
      <w:noProof/>
      <w:szCs w:val="24"/>
      <w:u w:val="single"/>
      <w:lang w:eastAsia="sk-SK"/>
    </w:rPr>
  </w:style>
  <w:style w:type="character" w:styleId="Hypertextovprepojenie">
    <w:name w:val="Hyperlink"/>
    <w:basedOn w:val="Predvolenpsmoodseku"/>
    <w:uiPriority w:val="99"/>
    <w:unhideWhenUsed/>
    <w:rsid w:val="00EF2E45"/>
    <w:rPr>
      <w:color w:val="0000FF"/>
      <w:u w:val="single"/>
    </w:rPr>
  </w:style>
  <w:style w:type="paragraph" w:styleId="Hlavika">
    <w:name w:val="header"/>
    <w:basedOn w:val="Normlny"/>
    <w:link w:val="HlavikaChar"/>
    <w:uiPriority w:val="99"/>
    <w:unhideWhenUsed/>
    <w:rsid w:val="00EF2E45"/>
    <w:pPr>
      <w:tabs>
        <w:tab w:val="center" w:pos="4536"/>
        <w:tab w:val="right" w:pos="9072"/>
      </w:tabs>
    </w:pPr>
  </w:style>
  <w:style w:type="character" w:customStyle="1" w:styleId="HlavikaChar">
    <w:name w:val="Hlavička Char"/>
    <w:basedOn w:val="Predvolenpsmoodseku"/>
    <w:link w:val="Hlavika"/>
    <w:uiPriority w:val="99"/>
    <w:rsid w:val="00EF2E45"/>
    <w:rPr>
      <w:rFonts w:ascii="Arial" w:eastAsia="Times New Roman" w:hAnsi="Arial" w:cs="Times New Roman"/>
      <w:noProof/>
      <w:szCs w:val="24"/>
      <w:lang w:eastAsia="sk-SK"/>
    </w:rPr>
  </w:style>
  <w:style w:type="paragraph" w:styleId="Nzov">
    <w:name w:val="Title"/>
    <w:basedOn w:val="Normlny"/>
    <w:link w:val="NzovChar"/>
    <w:qFormat/>
    <w:rsid w:val="00EF2E45"/>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bCs/>
      <w:noProof w:val="0"/>
      <w:szCs w:val="22"/>
      <w:lang w:val="de-DE" w:eastAsia="en-US"/>
    </w:rPr>
  </w:style>
  <w:style w:type="character" w:customStyle="1" w:styleId="NzovChar">
    <w:name w:val="Názov Char"/>
    <w:basedOn w:val="Predvolenpsmoodseku"/>
    <w:link w:val="Nzov"/>
    <w:rsid w:val="00EF2E45"/>
    <w:rPr>
      <w:rFonts w:ascii="Times New Roman" w:eastAsia="Times New Roman" w:hAnsi="Times New Roman" w:cs="Times New Roman"/>
      <w:b/>
      <w:bCs/>
      <w:lang w:val="de-DE"/>
    </w:rPr>
  </w:style>
  <w:style w:type="paragraph" w:styleId="Zkladntext">
    <w:name w:val="Body Text"/>
    <w:basedOn w:val="Normlny"/>
    <w:link w:val="ZkladntextChar"/>
    <w:semiHidden/>
    <w:unhideWhenUsed/>
    <w:rsid w:val="00EF2E45"/>
    <w:pPr>
      <w:jc w:val="both"/>
    </w:pPr>
  </w:style>
  <w:style w:type="character" w:customStyle="1" w:styleId="ZkladntextChar">
    <w:name w:val="Základný text Char"/>
    <w:basedOn w:val="Predvolenpsmoodseku"/>
    <w:link w:val="Zkladntext"/>
    <w:semiHidden/>
    <w:rsid w:val="00EF2E45"/>
    <w:rPr>
      <w:rFonts w:ascii="Arial" w:eastAsia="Times New Roman" w:hAnsi="Arial" w:cs="Times New Roman"/>
      <w:noProof/>
      <w:szCs w:val="24"/>
      <w:lang w:eastAsia="sk-SK"/>
    </w:rPr>
  </w:style>
  <w:style w:type="paragraph" w:styleId="Zarkazkladnhotextu">
    <w:name w:val="Body Text Indent"/>
    <w:basedOn w:val="Normlny"/>
    <w:link w:val="ZarkazkladnhotextuChar"/>
    <w:semiHidden/>
    <w:unhideWhenUsed/>
    <w:rsid w:val="00EF2E45"/>
    <w:pPr>
      <w:ind w:left="4860"/>
    </w:pPr>
  </w:style>
  <w:style w:type="character" w:customStyle="1" w:styleId="ZarkazkladnhotextuChar">
    <w:name w:val="Zarážka základného textu Char"/>
    <w:basedOn w:val="Predvolenpsmoodseku"/>
    <w:link w:val="Zarkazkladnhotextu"/>
    <w:semiHidden/>
    <w:rsid w:val="00EF2E45"/>
    <w:rPr>
      <w:rFonts w:ascii="Arial" w:eastAsia="Times New Roman" w:hAnsi="Arial" w:cs="Times New Roman"/>
      <w:noProof/>
      <w:szCs w:val="24"/>
      <w:lang w:eastAsia="sk-SK"/>
    </w:rPr>
  </w:style>
  <w:style w:type="paragraph" w:styleId="Zkladntext3">
    <w:name w:val="Body Text 3"/>
    <w:basedOn w:val="Normlny"/>
    <w:link w:val="Zkladntext3Char"/>
    <w:semiHidden/>
    <w:unhideWhenUsed/>
    <w:rsid w:val="00EF2E45"/>
    <w:pPr>
      <w:jc w:val="center"/>
    </w:pPr>
    <w:rPr>
      <w:sz w:val="32"/>
      <w:szCs w:val="20"/>
    </w:rPr>
  </w:style>
  <w:style w:type="character" w:customStyle="1" w:styleId="Zkladntext3Char">
    <w:name w:val="Základný text 3 Char"/>
    <w:basedOn w:val="Predvolenpsmoodseku"/>
    <w:link w:val="Zkladntext3"/>
    <w:semiHidden/>
    <w:rsid w:val="00EF2E45"/>
    <w:rPr>
      <w:rFonts w:ascii="Arial" w:eastAsia="Times New Roman" w:hAnsi="Arial" w:cs="Times New Roman"/>
      <w:noProof/>
      <w:sz w:val="32"/>
      <w:szCs w:val="20"/>
      <w:lang w:eastAsia="sk-SK"/>
    </w:rPr>
  </w:style>
  <w:style w:type="paragraph" w:styleId="Zarkazkladnhotextu2">
    <w:name w:val="Body Text Indent 2"/>
    <w:basedOn w:val="Normlny"/>
    <w:link w:val="Zarkazkladnhotextu2Char"/>
    <w:semiHidden/>
    <w:unhideWhenUsed/>
    <w:rsid w:val="00EF2E45"/>
    <w:pPr>
      <w:ind w:left="360"/>
      <w:jc w:val="both"/>
    </w:pPr>
  </w:style>
  <w:style w:type="character" w:customStyle="1" w:styleId="Zarkazkladnhotextu2Char">
    <w:name w:val="Zarážka základného textu 2 Char"/>
    <w:basedOn w:val="Predvolenpsmoodseku"/>
    <w:link w:val="Zarkazkladnhotextu2"/>
    <w:semiHidden/>
    <w:rsid w:val="00EF2E45"/>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unhideWhenUsed/>
    <w:rsid w:val="00EF2E45"/>
    <w:pPr>
      <w:ind w:left="4860"/>
    </w:pPr>
    <w:rPr>
      <w:sz w:val="30"/>
      <w:szCs w:val="30"/>
    </w:rPr>
  </w:style>
  <w:style w:type="character" w:customStyle="1" w:styleId="Zarkazkladnhotextu3Char">
    <w:name w:val="Zarážka základného textu 3 Char"/>
    <w:basedOn w:val="Predvolenpsmoodseku"/>
    <w:link w:val="Zarkazkladnhotextu3"/>
    <w:semiHidden/>
    <w:rsid w:val="00EF2E45"/>
    <w:rPr>
      <w:rFonts w:ascii="Arial" w:eastAsia="Times New Roman" w:hAnsi="Arial" w:cs="Times New Roman"/>
      <w:noProof/>
      <w:sz w:val="30"/>
      <w:szCs w:val="30"/>
      <w:lang w:eastAsia="sk-SK"/>
    </w:rPr>
  </w:style>
  <w:style w:type="paragraph" w:styleId="Odsekzoznamu">
    <w:name w:val="List Paragraph"/>
    <w:aliases w:val="Odsek,Bullet Number,odstavec 1,Nad,Odstavec cíl se seznamem,Odstavec se seznamem5,Odstavec_muj,Odrážky,Odstavec se seznamem a odrážkou,1 úroveň Odstavec se seznamem,List Paragraph (Czech Tourism),Odstavec,Odstavec se seznamem11,4.1 Odrážky"/>
    <w:basedOn w:val="Normlny"/>
    <w:link w:val="OdsekzoznamuChar"/>
    <w:uiPriority w:val="34"/>
    <w:qFormat/>
    <w:rsid w:val="00EF2E45"/>
    <w:pPr>
      <w:ind w:left="708"/>
    </w:pPr>
  </w:style>
  <w:style w:type="paragraph" w:customStyle="1" w:styleId="NAZACIATOK">
    <w:name w:val="NA_ZACIATOK"/>
    <w:rsid w:val="00EF2E45"/>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rsid w:val="00EF2E45"/>
    <w:pPr>
      <w:tabs>
        <w:tab w:val="left" w:pos="454"/>
      </w:tabs>
      <w:autoSpaceDE w:val="0"/>
      <w:autoSpaceDN w:val="0"/>
      <w:ind w:left="454" w:hanging="454"/>
      <w:jc w:val="both"/>
    </w:pPr>
    <w:rPr>
      <w:rFonts w:ascii="Times New Roman" w:hAnsi="Times New Roman"/>
      <w:noProof w:val="0"/>
      <w:sz w:val="20"/>
      <w:szCs w:val="20"/>
      <w:lang w:eastAsia="cs-CZ"/>
    </w:rPr>
  </w:style>
  <w:style w:type="paragraph" w:customStyle="1" w:styleId="Level1">
    <w:name w:val="Level 1"/>
    <w:basedOn w:val="Normlny"/>
    <w:rsid w:val="00EF2E45"/>
    <w:pPr>
      <w:numPr>
        <w:numId w:val="1"/>
      </w:numPr>
      <w:tabs>
        <w:tab w:val="left" w:pos="1260"/>
        <w:tab w:val="left" w:pos="1980"/>
      </w:tabs>
      <w:spacing w:before="60"/>
    </w:pPr>
    <w:rPr>
      <w:rFonts w:ascii="Times New Roman" w:hAnsi="Times New Roman"/>
      <w:noProof w:val="0"/>
      <w:sz w:val="20"/>
      <w:szCs w:val="20"/>
    </w:rPr>
  </w:style>
  <w:style w:type="paragraph" w:customStyle="1" w:styleId="Level4">
    <w:name w:val="Level 4"/>
    <w:basedOn w:val="Normlny"/>
    <w:rsid w:val="00EF2E45"/>
    <w:pPr>
      <w:numPr>
        <w:ilvl w:val="3"/>
        <w:numId w:val="1"/>
      </w:numPr>
      <w:tabs>
        <w:tab w:val="left" w:pos="1260"/>
        <w:tab w:val="left" w:pos="1980"/>
      </w:tabs>
      <w:spacing w:before="60"/>
    </w:pPr>
    <w:rPr>
      <w:rFonts w:ascii="Times New Roman" w:hAnsi="Times New Roman"/>
      <w:noProof w:val="0"/>
      <w:sz w:val="20"/>
      <w:szCs w:val="20"/>
    </w:rPr>
  </w:style>
  <w:style w:type="paragraph" w:customStyle="1" w:styleId="Level5">
    <w:name w:val="Level 5"/>
    <w:basedOn w:val="Normlny"/>
    <w:rsid w:val="00EF2E45"/>
    <w:pPr>
      <w:numPr>
        <w:ilvl w:val="4"/>
        <w:numId w:val="1"/>
      </w:numPr>
      <w:tabs>
        <w:tab w:val="left" w:pos="1260"/>
        <w:tab w:val="left" w:pos="1980"/>
      </w:tabs>
      <w:spacing w:before="60"/>
    </w:pPr>
    <w:rPr>
      <w:rFonts w:ascii="Times New Roman" w:hAnsi="Times New Roman"/>
      <w:noProof w:val="0"/>
      <w:sz w:val="20"/>
      <w:szCs w:val="20"/>
    </w:rPr>
  </w:style>
  <w:style w:type="paragraph" w:customStyle="1" w:styleId="Level6">
    <w:name w:val="Level 6"/>
    <w:basedOn w:val="Normlny"/>
    <w:rsid w:val="00EF2E45"/>
    <w:pPr>
      <w:numPr>
        <w:ilvl w:val="5"/>
        <w:numId w:val="1"/>
      </w:numPr>
      <w:tabs>
        <w:tab w:val="left" w:pos="1260"/>
        <w:tab w:val="left" w:pos="1980"/>
      </w:tabs>
      <w:spacing w:before="60"/>
    </w:pPr>
    <w:rPr>
      <w:rFonts w:ascii="Times New Roman" w:hAnsi="Times New Roman"/>
      <w:noProof w:val="0"/>
      <w:sz w:val="20"/>
      <w:szCs w:val="20"/>
    </w:rPr>
  </w:style>
  <w:style w:type="paragraph" w:customStyle="1" w:styleId="Level7">
    <w:name w:val="Level 7"/>
    <w:basedOn w:val="Normlny"/>
    <w:rsid w:val="00EF2E45"/>
    <w:pPr>
      <w:numPr>
        <w:ilvl w:val="6"/>
        <w:numId w:val="1"/>
      </w:numPr>
      <w:tabs>
        <w:tab w:val="left" w:pos="1260"/>
        <w:tab w:val="left" w:pos="1980"/>
      </w:tabs>
      <w:spacing w:before="60"/>
    </w:pPr>
    <w:rPr>
      <w:rFonts w:ascii="Times New Roman" w:hAnsi="Times New Roman"/>
      <w:noProof w:val="0"/>
      <w:sz w:val="20"/>
      <w:szCs w:val="20"/>
    </w:rPr>
  </w:style>
  <w:style w:type="paragraph" w:customStyle="1" w:styleId="Level8">
    <w:name w:val="Level 8"/>
    <w:basedOn w:val="Normlny"/>
    <w:rsid w:val="00EF2E45"/>
    <w:pPr>
      <w:numPr>
        <w:ilvl w:val="7"/>
        <w:numId w:val="1"/>
      </w:numPr>
      <w:tabs>
        <w:tab w:val="left" w:pos="1260"/>
        <w:tab w:val="left" w:pos="1980"/>
      </w:tabs>
      <w:spacing w:before="60"/>
    </w:pPr>
    <w:rPr>
      <w:rFonts w:ascii="Times New Roman" w:hAnsi="Times New Roman"/>
      <w:noProof w:val="0"/>
      <w:sz w:val="20"/>
      <w:szCs w:val="20"/>
    </w:rPr>
  </w:style>
  <w:style w:type="paragraph" w:customStyle="1" w:styleId="Level9">
    <w:name w:val="Level 9"/>
    <w:basedOn w:val="Normlny"/>
    <w:rsid w:val="00EF2E45"/>
    <w:pPr>
      <w:numPr>
        <w:ilvl w:val="8"/>
        <w:numId w:val="1"/>
      </w:numPr>
      <w:tabs>
        <w:tab w:val="left" w:pos="1260"/>
        <w:tab w:val="left" w:pos="1980"/>
      </w:tabs>
      <w:spacing w:before="60"/>
    </w:pPr>
    <w:rPr>
      <w:rFonts w:ascii="Times New Roman" w:hAnsi="Times New Roman"/>
      <w:noProof w:val="0"/>
      <w:sz w:val="20"/>
      <w:szCs w:val="20"/>
    </w:rPr>
  </w:style>
  <w:style w:type="character" w:customStyle="1" w:styleId="pre">
    <w:name w:val="pre"/>
    <w:basedOn w:val="Predvolenpsmoodseku"/>
    <w:rsid w:val="00EF2E45"/>
  </w:style>
  <w:style w:type="paragraph" w:styleId="Textbubliny">
    <w:name w:val="Balloon Text"/>
    <w:basedOn w:val="Normlny"/>
    <w:link w:val="TextbublinyChar"/>
    <w:uiPriority w:val="99"/>
    <w:semiHidden/>
    <w:unhideWhenUsed/>
    <w:rsid w:val="00EF2E45"/>
    <w:rPr>
      <w:rFonts w:ascii="Tahoma" w:hAnsi="Tahoma" w:cs="Tahoma"/>
      <w:sz w:val="16"/>
      <w:szCs w:val="16"/>
    </w:rPr>
  </w:style>
  <w:style w:type="character" w:customStyle="1" w:styleId="TextbublinyChar">
    <w:name w:val="Text bubliny Char"/>
    <w:basedOn w:val="Predvolenpsmoodseku"/>
    <w:link w:val="Textbubliny"/>
    <w:uiPriority w:val="99"/>
    <w:semiHidden/>
    <w:rsid w:val="00EF2E45"/>
    <w:rPr>
      <w:rFonts w:ascii="Tahoma" w:eastAsia="Times New Roman" w:hAnsi="Tahoma" w:cs="Tahoma"/>
      <w:noProof/>
      <w:sz w:val="16"/>
      <w:szCs w:val="16"/>
      <w:lang w:eastAsia="sk-SK"/>
    </w:rPr>
  </w:style>
  <w:style w:type="table" w:styleId="Mriekatabuky">
    <w:name w:val="Table Grid"/>
    <w:basedOn w:val="Normlnatabuka"/>
    <w:uiPriority w:val="59"/>
    <w:rsid w:val="00FC2D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EB54BD"/>
    <w:pPr>
      <w:spacing w:before="100" w:beforeAutospacing="1" w:after="100" w:afterAutospacing="1"/>
    </w:pPr>
    <w:rPr>
      <w:rFonts w:ascii="Times New Roman" w:hAnsi="Times New Roman"/>
      <w:noProof w:val="0"/>
      <w:sz w:val="24"/>
    </w:rPr>
  </w:style>
  <w:style w:type="character" w:styleId="Vrazn">
    <w:name w:val="Strong"/>
    <w:basedOn w:val="Predvolenpsmoodseku"/>
    <w:uiPriority w:val="22"/>
    <w:qFormat/>
    <w:rsid w:val="007900B0"/>
    <w:rPr>
      <w:b/>
      <w:bCs/>
    </w:rPr>
  </w:style>
  <w:style w:type="character" w:customStyle="1" w:styleId="Nadpis3Char">
    <w:name w:val="Nadpis 3 Char"/>
    <w:basedOn w:val="Predvolenpsmoodseku"/>
    <w:link w:val="Nadpis3"/>
    <w:uiPriority w:val="9"/>
    <w:semiHidden/>
    <w:rsid w:val="001C20F3"/>
    <w:rPr>
      <w:rFonts w:asciiTheme="majorHAnsi" w:eastAsiaTheme="majorEastAsia" w:hAnsiTheme="majorHAnsi" w:cstheme="majorBidi"/>
      <w:b/>
      <w:bCs/>
      <w:noProof/>
      <w:color w:val="4F81BD" w:themeColor="accent1"/>
      <w:szCs w:val="24"/>
      <w:lang w:eastAsia="sk-SK"/>
    </w:rPr>
  </w:style>
  <w:style w:type="paragraph" w:styleId="Textkomentra">
    <w:name w:val="annotation text"/>
    <w:basedOn w:val="Normlny"/>
    <w:link w:val="TextkomentraChar"/>
    <w:uiPriority w:val="99"/>
    <w:unhideWhenUsed/>
    <w:rsid w:val="001C20F3"/>
    <w:rPr>
      <w:sz w:val="20"/>
      <w:szCs w:val="20"/>
    </w:rPr>
  </w:style>
  <w:style w:type="character" w:customStyle="1" w:styleId="TextkomentraChar">
    <w:name w:val="Text komentára Char"/>
    <w:basedOn w:val="Predvolenpsmoodseku"/>
    <w:link w:val="Textkomentra"/>
    <w:uiPriority w:val="99"/>
    <w:rsid w:val="001C20F3"/>
    <w:rPr>
      <w:rFonts w:ascii="Arial" w:eastAsia="Times New Roman" w:hAnsi="Arial" w:cs="Times New Roman"/>
      <w:noProof/>
      <w:sz w:val="20"/>
      <w:szCs w:val="20"/>
      <w:lang w:eastAsia="sk-SK"/>
    </w:rPr>
  </w:style>
  <w:style w:type="character" w:styleId="Odkaznakomentr">
    <w:name w:val="annotation reference"/>
    <w:uiPriority w:val="99"/>
    <w:semiHidden/>
    <w:unhideWhenUsed/>
    <w:rsid w:val="001C20F3"/>
    <w:rPr>
      <w:sz w:val="16"/>
      <w:szCs w:val="16"/>
    </w:rPr>
  </w:style>
  <w:style w:type="table" w:customStyle="1" w:styleId="Mriekatabuky1">
    <w:name w:val="Mriežka tabuľky1"/>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4E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2A6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48E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Standard">
    <w:name w:val="Standard"/>
    <w:rsid w:val="00D64BD6"/>
    <w:pPr>
      <w:widowControl w:val="0"/>
      <w:suppressAutoHyphens/>
      <w:autoSpaceDN w:val="0"/>
      <w:spacing w:after="160" w:line="251" w:lineRule="auto"/>
      <w:textAlignment w:val="baseline"/>
    </w:pPr>
    <w:rPr>
      <w:rFonts w:ascii="Calibri" w:eastAsia="Arial Unicode MS" w:hAnsi="Calibri" w:cs="Calibri"/>
      <w:kern w:val="3"/>
      <w:lang w:eastAsia="zh-CN"/>
    </w:rPr>
  </w:style>
  <w:style w:type="paragraph" w:customStyle="1" w:styleId="Standarduser">
    <w:name w:val="Standard (user)"/>
    <w:rsid w:val="00D64BD6"/>
    <w:pPr>
      <w:suppressAutoHyphens/>
      <w:autoSpaceDN w:val="0"/>
      <w:spacing w:after="0" w:line="240" w:lineRule="auto"/>
      <w:textAlignment w:val="baseline"/>
    </w:pPr>
    <w:rPr>
      <w:rFonts w:ascii="Times New Roman" w:eastAsia="Arial" w:hAnsi="Times New Roman" w:cs="Times New Roman"/>
      <w:kern w:val="3"/>
      <w:sz w:val="24"/>
      <w:szCs w:val="24"/>
      <w:lang w:eastAsia="zh-CN"/>
    </w:rPr>
  </w:style>
  <w:style w:type="character" w:customStyle="1" w:styleId="Predvolenpsmoodseku2">
    <w:name w:val="Predvolené písmo odseku2"/>
    <w:rsid w:val="00D64BD6"/>
  </w:style>
  <w:style w:type="paragraph" w:customStyle="1" w:styleId="Textbody">
    <w:name w:val="Text body"/>
    <w:basedOn w:val="Standard"/>
    <w:rsid w:val="00513338"/>
    <w:pPr>
      <w:spacing w:after="120"/>
    </w:pPr>
  </w:style>
  <w:style w:type="paragraph" w:styleId="Predmetkomentra">
    <w:name w:val="annotation subject"/>
    <w:basedOn w:val="Textkomentra"/>
    <w:next w:val="Textkomentra"/>
    <w:link w:val="PredmetkomentraChar"/>
    <w:uiPriority w:val="99"/>
    <w:semiHidden/>
    <w:unhideWhenUsed/>
    <w:rsid w:val="00C43F04"/>
    <w:rPr>
      <w:b/>
      <w:bCs/>
    </w:rPr>
  </w:style>
  <w:style w:type="character" w:customStyle="1" w:styleId="PredmetkomentraChar">
    <w:name w:val="Predmet komentára Char"/>
    <w:basedOn w:val="TextkomentraChar"/>
    <w:link w:val="Predmetkomentra"/>
    <w:uiPriority w:val="99"/>
    <w:semiHidden/>
    <w:rsid w:val="00C43F04"/>
    <w:rPr>
      <w:rFonts w:ascii="Arial" w:eastAsia="Times New Roman" w:hAnsi="Arial" w:cs="Times New Roman"/>
      <w:b/>
      <w:bCs/>
      <w:noProof/>
      <w:sz w:val="20"/>
      <w:szCs w:val="20"/>
      <w:lang w:eastAsia="sk-SK"/>
    </w:rPr>
  </w:style>
  <w:style w:type="character" w:customStyle="1" w:styleId="Nevyrieenzmienka1">
    <w:name w:val="Nevyriešená zmienka1"/>
    <w:basedOn w:val="Predvolenpsmoodseku"/>
    <w:uiPriority w:val="99"/>
    <w:semiHidden/>
    <w:unhideWhenUsed/>
    <w:rsid w:val="00874C99"/>
    <w:rPr>
      <w:color w:val="605E5C"/>
      <w:shd w:val="clear" w:color="auto" w:fill="E1DFDD"/>
    </w:rPr>
  </w:style>
  <w:style w:type="paragraph" w:styleId="Pta">
    <w:name w:val="footer"/>
    <w:basedOn w:val="Normlny"/>
    <w:link w:val="PtaChar"/>
    <w:uiPriority w:val="99"/>
    <w:unhideWhenUsed/>
    <w:rsid w:val="00D27F97"/>
    <w:pPr>
      <w:tabs>
        <w:tab w:val="center" w:pos="4536"/>
        <w:tab w:val="right" w:pos="9072"/>
      </w:tabs>
    </w:pPr>
  </w:style>
  <w:style w:type="character" w:customStyle="1" w:styleId="PtaChar">
    <w:name w:val="Päta Char"/>
    <w:basedOn w:val="Predvolenpsmoodseku"/>
    <w:link w:val="Pta"/>
    <w:uiPriority w:val="99"/>
    <w:rsid w:val="00D27F97"/>
    <w:rPr>
      <w:rFonts w:ascii="Arial" w:eastAsia="Times New Roman" w:hAnsi="Arial" w:cs="Times New Roman"/>
      <w:noProof/>
      <w:szCs w:val="24"/>
      <w:lang w:eastAsia="sk-SK"/>
    </w:rPr>
  </w:style>
  <w:style w:type="character" w:customStyle="1" w:styleId="OdsekzoznamuChar">
    <w:name w:val="Odsek zoznamu Char"/>
    <w:aliases w:val="Odsek Char,Bullet Number Char,odstavec 1 Char,Nad Char,Odstavec cíl se seznamem Char,Odstavec se seznamem5 Char,Odstavec_muj Char,Odrážky Char,Odstavec se seznamem a odrážkou Char,1 úroveň Odstavec se seznamem Char,Odstavec Char"/>
    <w:link w:val="Odsekzoznamu"/>
    <w:uiPriority w:val="34"/>
    <w:qFormat/>
    <w:rsid w:val="00E82DD1"/>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14">
      <w:bodyDiv w:val="1"/>
      <w:marLeft w:val="0"/>
      <w:marRight w:val="0"/>
      <w:marTop w:val="0"/>
      <w:marBottom w:val="0"/>
      <w:divBdr>
        <w:top w:val="none" w:sz="0" w:space="0" w:color="auto"/>
        <w:left w:val="none" w:sz="0" w:space="0" w:color="auto"/>
        <w:bottom w:val="none" w:sz="0" w:space="0" w:color="auto"/>
        <w:right w:val="none" w:sz="0" w:space="0" w:color="auto"/>
      </w:divBdr>
    </w:div>
    <w:div w:id="305165153">
      <w:bodyDiv w:val="1"/>
      <w:marLeft w:val="0"/>
      <w:marRight w:val="0"/>
      <w:marTop w:val="0"/>
      <w:marBottom w:val="0"/>
      <w:divBdr>
        <w:top w:val="none" w:sz="0" w:space="0" w:color="auto"/>
        <w:left w:val="none" w:sz="0" w:space="0" w:color="auto"/>
        <w:bottom w:val="none" w:sz="0" w:space="0" w:color="auto"/>
        <w:right w:val="none" w:sz="0" w:space="0" w:color="auto"/>
      </w:divBdr>
    </w:div>
    <w:div w:id="309487115">
      <w:bodyDiv w:val="1"/>
      <w:marLeft w:val="0"/>
      <w:marRight w:val="0"/>
      <w:marTop w:val="0"/>
      <w:marBottom w:val="0"/>
      <w:divBdr>
        <w:top w:val="none" w:sz="0" w:space="0" w:color="auto"/>
        <w:left w:val="none" w:sz="0" w:space="0" w:color="auto"/>
        <w:bottom w:val="none" w:sz="0" w:space="0" w:color="auto"/>
        <w:right w:val="none" w:sz="0" w:space="0" w:color="auto"/>
      </w:divBdr>
    </w:div>
    <w:div w:id="358899539">
      <w:bodyDiv w:val="1"/>
      <w:marLeft w:val="0"/>
      <w:marRight w:val="0"/>
      <w:marTop w:val="0"/>
      <w:marBottom w:val="0"/>
      <w:divBdr>
        <w:top w:val="none" w:sz="0" w:space="0" w:color="auto"/>
        <w:left w:val="none" w:sz="0" w:space="0" w:color="auto"/>
        <w:bottom w:val="none" w:sz="0" w:space="0" w:color="auto"/>
        <w:right w:val="none" w:sz="0" w:space="0" w:color="auto"/>
      </w:divBdr>
    </w:div>
    <w:div w:id="534584653">
      <w:bodyDiv w:val="1"/>
      <w:marLeft w:val="0"/>
      <w:marRight w:val="0"/>
      <w:marTop w:val="0"/>
      <w:marBottom w:val="0"/>
      <w:divBdr>
        <w:top w:val="none" w:sz="0" w:space="0" w:color="auto"/>
        <w:left w:val="none" w:sz="0" w:space="0" w:color="auto"/>
        <w:bottom w:val="none" w:sz="0" w:space="0" w:color="auto"/>
        <w:right w:val="none" w:sz="0" w:space="0" w:color="auto"/>
      </w:divBdr>
    </w:div>
    <w:div w:id="1118142013">
      <w:bodyDiv w:val="1"/>
      <w:marLeft w:val="0"/>
      <w:marRight w:val="0"/>
      <w:marTop w:val="0"/>
      <w:marBottom w:val="0"/>
      <w:divBdr>
        <w:top w:val="none" w:sz="0" w:space="0" w:color="auto"/>
        <w:left w:val="none" w:sz="0" w:space="0" w:color="auto"/>
        <w:bottom w:val="none" w:sz="0" w:space="0" w:color="auto"/>
        <w:right w:val="none" w:sz="0" w:space="0" w:color="auto"/>
      </w:divBdr>
      <w:divsChild>
        <w:div w:id="641810308">
          <w:marLeft w:val="0"/>
          <w:marRight w:val="0"/>
          <w:marTop w:val="0"/>
          <w:marBottom w:val="0"/>
          <w:divBdr>
            <w:top w:val="none" w:sz="0" w:space="0" w:color="auto"/>
            <w:left w:val="none" w:sz="0" w:space="0" w:color="auto"/>
            <w:bottom w:val="none" w:sz="0" w:space="0" w:color="auto"/>
            <w:right w:val="none" w:sz="0" w:space="0" w:color="auto"/>
          </w:divBdr>
          <w:divsChild>
            <w:div w:id="830416159">
              <w:marLeft w:val="0"/>
              <w:marRight w:val="0"/>
              <w:marTop w:val="0"/>
              <w:marBottom w:val="0"/>
              <w:divBdr>
                <w:top w:val="none" w:sz="0" w:space="0" w:color="auto"/>
                <w:left w:val="none" w:sz="0" w:space="0" w:color="auto"/>
                <w:bottom w:val="none" w:sz="0" w:space="0" w:color="auto"/>
                <w:right w:val="none" w:sz="0" w:space="0" w:color="auto"/>
              </w:divBdr>
              <w:divsChild>
                <w:div w:id="194928037">
                  <w:marLeft w:val="0"/>
                  <w:marRight w:val="0"/>
                  <w:marTop w:val="0"/>
                  <w:marBottom w:val="0"/>
                  <w:divBdr>
                    <w:top w:val="none" w:sz="0" w:space="0" w:color="auto"/>
                    <w:left w:val="none" w:sz="0" w:space="0" w:color="auto"/>
                    <w:bottom w:val="none" w:sz="0" w:space="0" w:color="auto"/>
                    <w:right w:val="none" w:sz="0" w:space="0" w:color="auto"/>
                  </w:divBdr>
                  <w:divsChild>
                    <w:div w:id="1548106589">
                      <w:marLeft w:val="0"/>
                      <w:marRight w:val="0"/>
                      <w:marTop w:val="0"/>
                      <w:marBottom w:val="0"/>
                      <w:divBdr>
                        <w:top w:val="none" w:sz="0" w:space="0" w:color="auto"/>
                        <w:left w:val="none" w:sz="0" w:space="0" w:color="auto"/>
                        <w:bottom w:val="none" w:sz="0" w:space="0" w:color="auto"/>
                        <w:right w:val="none" w:sz="0" w:space="0" w:color="auto"/>
                      </w:divBdr>
                      <w:divsChild>
                        <w:div w:id="217711975">
                          <w:marLeft w:val="0"/>
                          <w:marRight w:val="0"/>
                          <w:marTop w:val="0"/>
                          <w:marBottom w:val="0"/>
                          <w:divBdr>
                            <w:top w:val="none" w:sz="0" w:space="0" w:color="auto"/>
                            <w:left w:val="none" w:sz="0" w:space="0" w:color="auto"/>
                            <w:bottom w:val="none" w:sz="0" w:space="0" w:color="auto"/>
                            <w:right w:val="none" w:sz="0" w:space="0" w:color="auto"/>
                          </w:divBdr>
                          <w:divsChild>
                            <w:div w:id="1668366915">
                              <w:marLeft w:val="0"/>
                              <w:marRight w:val="0"/>
                              <w:marTop w:val="0"/>
                              <w:marBottom w:val="0"/>
                              <w:divBdr>
                                <w:top w:val="none" w:sz="0" w:space="0" w:color="auto"/>
                                <w:left w:val="none" w:sz="0" w:space="0" w:color="auto"/>
                                <w:bottom w:val="none" w:sz="0" w:space="0" w:color="auto"/>
                                <w:right w:val="none" w:sz="0" w:space="0" w:color="auto"/>
                              </w:divBdr>
                              <w:divsChild>
                                <w:div w:id="772482070">
                                  <w:marLeft w:val="0"/>
                                  <w:marRight w:val="0"/>
                                  <w:marTop w:val="0"/>
                                  <w:marBottom w:val="0"/>
                                  <w:divBdr>
                                    <w:top w:val="none" w:sz="0" w:space="0" w:color="auto"/>
                                    <w:left w:val="none" w:sz="0" w:space="0" w:color="auto"/>
                                    <w:bottom w:val="none" w:sz="0" w:space="0" w:color="auto"/>
                                    <w:right w:val="none" w:sz="0" w:space="0" w:color="auto"/>
                                  </w:divBdr>
                                  <w:divsChild>
                                    <w:div w:id="496305884">
                                      <w:marLeft w:val="0"/>
                                      <w:marRight w:val="0"/>
                                      <w:marTop w:val="0"/>
                                      <w:marBottom w:val="0"/>
                                      <w:divBdr>
                                        <w:top w:val="none" w:sz="0" w:space="0" w:color="auto"/>
                                        <w:left w:val="none" w:sz="0" w:space="0" w:color="auto"/>
                                        <w:bottom w:val="none" w:sz="0" w:space="0" w:color="auto"/>
                                        <w:right w:val="none" w:sz="0" w:space="0" w:color="auto"/>
                                      </w:divBdr>
                                      <w:divsChild>
                                        <w:div w:id="518197490">
                                          <w:marLeft w:val="0"/>
                                          <w:marRight w:val="0"/>
                                          <w:marTop w:val="0"/>
                                          <w:marBottom w:val="0"/>
                                          <w:divBdr>
                                            <w:top w:val="none" w:sz="0" w:space="0" w:color="auto"/>
                                            <w:left w:val="none" w:sz="0" w:space="0" w:color="auto"/>
                                            <w:bottom w:val="none" w:sz="0" w:space="0" w:color="auto"/>
                                            <w:right w:val="none" w:sz="0" w:space="0" w:color="auto"/>
                                          </w:divBdr>
                                          <w:divsChild>
                                            <w:div w:id="1053387651">
                                              <w:marLeft w:val="0"/>
                                              <w:marRight w:val="0"/>
                                              <w:marTop w:val="0"/>
                                              <w:marBottom w:val="0"/>
                                              <w:divBdr>
                                                <w:top w:val="none" w:sz="0" w:space="0" w:color="auto"/>
                                                <w:left w:val="none" w:sz="0" w:space="0" w:color="auto"/>
                                                <w:bottom w:val="none" w:sz="0" w:space="0" w:color="auto"/>
                                                <w:right w:val="none" w:sz="0" w:space="0" w:color="auto"/>
                                              </w:divBdr>
                                              <w:divsChild>
                                                <w:div w:id="1945455456">
                                                  <w:marLeft w:val="0"/>
                                                  <w:marRight w:val="0"/>
                                                  <w:marTop w:val="0"/>
                                                  <w:marBottom w:val="0"/>
                                                  <w:divBdr>
                                                    <w:top w:val="none" w:sz="0" w:space="0" w:color="auto"/>
                                                    <w:left w:val="none" w:sz="0" w:space="0" w:color="auto"/>
                                                    <w:bottom w:val="none" w:sz="0" w:space="0" w:color="auto"/>
                                                    <w:right w:val="none" w:sz="0" w:space="0" w:color="auto"/>
                                                  </w:divBdr>
                                                  <w:divsChild>
                                                    <w:div w:id="1507281147">
                                                      <w:marLeft w:val="0"/>
                                                      <w:marRight w:val="0"/>
                                                      <w:marTop w:val="0"/>
                                                      <w:marBottom w:val="0"/>
                                                      <w:divBdr>
                                                        <w:top w:val="none" w:sz="0" w:space="0" w:color="auto"/>
                                                        <w:left w:val="none" w:sz="0" w:space="0" w:color="auto"/>
                                                        <w:bottom w:val="none" w:sz="0" w:space="0" w:color="auto"/>
                                                        <w:right w:val="none" w:sz="0" w:space="0" w:color="auto"/>
                                                      </w:divBdr>
                                                      <w:divsChild>
                                                        <w:div w:id="1985699916">
                                                          <w:marLeft w:val="0"/>
                                                          <w:marRight w:val="0"/>
                                                          <w:marTop w:val="0"/>
                                                          <w:marBottom w:val="0"/>
                                                          <w:divBdr>
                                                            <w:top w:val="none" w:sz="0" w:space="0" w:color="auto"/>
                                                            <w:left w:val="none" w:sz="0" w:space="0" w:color="auto"/>
                                                            <w:bottom w:val="none" w:sz="0" w:space="0" w:color="auto"/>
                                                            <w:right w:val="none" w:sz="0" w:space="0" w:color="auto"/>
                                                          </w:divBdr>
                                                          <w:divsChild>
                                                            <w:div w:id="1277325580">
                                                              <w:marLeft w:val="0"/>
                                                              <w:marRight w:val="0"/>
                                                              <w:marTop w:val="0"/>
                                                              <w:marBottom w:val="0"/>
                                                              <w:divBdr>
                                                                <w:top w:val="none" w:sz="0" w:space="0" w:color="auto"/>
                                                                <w:left w:val="none" w:sz="0" w:space="0" w:color="auto"/>
                                                                <w:bottom w:val="none" w:sz="0" w:space="0" w:color="auto"/>
                                                                <w:right w:val="none" w:sz="0" w:space="0" w:color="auto"/>
                                                              </w:divBdr>
                                                              <w:divsChild>
                                                                <w:div w:id="694355540">
                                                                  <w:marLeft w:val="0"/>
                                                                  <w:marRight w:val="0"/>
                                                                  <w:marTop w:val="0"/>
                                                                  <w:marBottom w:val="0"/>
                                                                  <w:divBdr>
                                                                    <w:top w:val="none" w:sz="0" w:space="0" w:color="auto"/>
                                                                    <w:left w:val="none" w:sz="0" w:space="0" w:color="auto"/>
                                                                    <w:bottom w:val="none" w:sz="0" w:space="0" w:color="auto"/>
                                                                    <w:right w:val="none" w:sz="0" w:space="0" w:color="auto"/>
                                                                  </w:divBdr>
                                                                  <w:divsChild>
                                                                    <w:div w:id="1758138499">
                                                                      <w:marLeft w:val="0"/>
                                                                      <w:marRight w:val="0"/>
                                                                      <w:marTop w:val="0"/>
                                                                      <w:marBottom w:val="0"/>
                                                                      <w:divBdr>
                                                                        <w:top w:val="none" w:sz="0" w:space="0" w:color="auto"/>
                                                                        <w:left w:val="none" w:sz="0" w:space="0" w:color="auto"/>
                                                                        <w:bottom w:val="none" w:sz="0" w:space="0" w:color="auto"/>
                                                                        <w:right w:val="none" w:sz="0" w:space="0" w:color="auto"/>
                                                                      </w:divBdr>
                                                                      <w:divsChild>
                                                                        <w:div w:id="270405616">
                                                                          <w:marLeft w:val="0"/>
                                                                          <w:marRight w:val="0"/>
                                                                          <w:marTop w:val="0"/>
                                                                          <w:marBottom w:val="0"/>
                                                                          <w:divBdr>
                                                                            <w:top w:val="none" w:sz="0" w:space="0" w:color="auto"/>
                                                                            <w:left w:val="none" w:sz="0" w:space="0" w:color="auto"/>
                                                                            <w:bottom w:val="none" w:sz="0" w:space="0" w:color="auto"/>
                                                                            <w:right w:val="none" w:sz="0" w:space="0" w:color="auto"/>
                                                                          </w:divBdr>
                                                                          <w:divsChild>
                                                                            <w:div w:id="481971369">
                                                                              <w:marLeft w:val="0"/>
                                                                              <w:marRight w:val="0"/>
                                                                              <w:marTop w:val="0"/>
                                                                              <w:marBottom w:val="0"/>
                                                                              <w:divBdr>
                                                                                <w:top w:val="none" w:sz="0" w:space="0" w:color="auto"/>
                                                                                <w:left w:val="none" w:sz="0" w:space="0" w:color="auto"/>
                                                                                <w:bottom w:val="none" w:sz="0" w:space="0" w:color="auto"/>
                                                                                <w:right w:val="none" w:sz="0" w:space="0" w:color="auto"/>
                                                                              </w:divBdr>
                                                                              <w:divsChild>
                                                                                <w:div w:id="1212039800">
                                                                                  <w:marLeft w:val="0"/>
                                                                                  <w:marRight w:val="0"/>
                                                                                  <w:marTop w:val="0"/>
                                                                                  <w:marBottom w:val="0"/>
                                                                                  <w:divBdr>
                                                                                    <w:top w:val="none" w:sz="0" w:space="0" w:color="auto"/>
                                                                                    <w:left w:val="none" w:sz="0" w:space="0" w:color="auto"/>
                                                                                    <w:bottom w:val="none" w:sz="0" w:space="0" w:color="auto"/>
                                                                                    <w:right w:val="none" w:sz="0" w:space="0" w:color="auto"/>
                                                                                  </w:divBdr>
                                                                                  <w:divsChild>
                                                                                    <w:div w:id="1123884696">
                                                                                      <w:marLeft w:val="0"/>
                                                                                      <w:marRight w:val="0"/>
                                                                                      <w:marTop w:val="0"/>
                                                                                      <w:marBottom w:val="0"/>
                                                                                      <w:divBdr>
                                                                                        <w:top w:val="none" w:sz="0" w:space="0" w:color="auto"/>
                                                                                        <w:left w:val="none" w:sz="0" w:space="0" w:color="auto"/>
                                                                                        <w:bottom w:val="none" w:sz="0" w:space="0" w:color="auto"/>
                                                                                        <w:right w:val="none" w:sz="0" w:space="0" w:color="auto"/>
                                                                                      </w:divBdr>
                                                                                      <w:divsChild>
                                                                                        <w:div w:id="1708212630">
                                                                                          <w:marLeft w:val="0"/>
                                                                                          <w:marRight w:val="0"/>
                                                                                          <w:marTop w:val="0"/>
                                                                                          <w:marBottom w:val="0"/>
                                                                                          <w:divBdr>
                                                                                            <w:top w:val="none" w:sz="0" w:space="0" w:color="auto"/>
                                                                                            <w:left w:val="none" w:sz="0" w:space="0" w:color="auto"/>
                                                                                            <w:bottom w:val="none" w:sz="0" w:space="0" w:color="auto"/>
                                                                                            <w:right w:val="none" w:sz="0" w:space="0" w:color="auto"/>
                                                                                          </w:divBdr>
                                                                                          <w:divsChild>
                                                                                            <w:div w:id="1077171926">
                                                                                              <w:marLeft w:val="0"/>
                                                                                              <w:marRight w:val="0"/>
                                                                                              <w:marTop w:val="0"/>
                                                                                              <w:marBottom w:val="0"/>
                                                                                              <w:divBdr>
                                                                                                <w:top w:val="none" w:sz="0" w:space="0" w:color="auto"/>
                                                                                                <w:left w:val="none" w:sz="0" w:space="0" w:color="auto"/>
                                                                                                <w:bottom w:val="none" w:sz="0" w:space="0" w:color="auto"/>
                                                                                                <w:right w:val="none" w:sz="0" w:space="0" w:color="auto"/>
                                                                                              </w:divBdr>
                                                                                              <w:divsChild>
                                                                                                <w:div w:id="1373573012">
                                                                                                  <w:marLeft w:val="0"/>
                                                                                                  <w:marRight w:val="0"/>
                                                                                                  <w:marTop w:val="0"/>
                                                                                                  <w:marBottom w:val="0"/>
                                                                                                  <w:divBdr>
                                                                                                    <w:top w:val="none" w:sz="0" w:space="0" w:color="auto"/>
                                                                                                    <w:left w:val="none" w:sz="0" w:space="0" w:color="auto"/>
                                                                                                    <w:bottom w:val="none" w:sz="0" w:space="0" w:color="auto"/>
                                                                                                    <w:right w:val="none" w:sz="0" w:space="0" w:color="auto"/>
                                                                                                  </w:divBdr>
                                                                                                  <w:divsChild>
                                                                                                    <w:div w:id="1809010522">
                                                                                                      <w:marLeft w:val="0"/>
                                                                                                      <w:marRight w:val="0"/>
                                                                                                      <w:marTop w:val="0"/>
                                                                                                      <w:marBottom w:val="0"/>
                                                                                                      <w:divBdr>
                                                                                                        <w:top w:val="none" w:sz="0" w:space="0" w:color="auto"/>
                                                                                                        <w:left w:val="none" w:sz="0" w:space="0" w:color="auto"/>
                                                                                                        <w:bottom w:val="none" w:sz="0" w:space="0" w:color="auto"/>
                                                                                                        <w:right w:val="none" w:sz="0" w:space="0" w:color="auto"/>
                                                                                                      </w:divBdr>
                                                                                                      <w:divsChild>
                                                                                                        <w:div w:id="1828014295">
                                                                                                          <w:marLeft w:val="0"/>
                                                                                                          <w:marRight w:val="0"/>
                                                                                                          <w:marTop w:val="0"/>
                                                                                                          <w:marBottom w:val="0"/>
                                                                                                          <w:divBdr>
                                                                                                            <w:top w:val="none" w:sz="0" w:space="0" w:color="auto"/>
                                                                                                            <w:left w:val="none" w:sz="0" w:space="0" w:color="auto"/>
                                                                                                            <w:bottom w:val="none" w:sz="0" w:space="0" w:color="auto"/>
                                                                                                            <w:right w:val="none" w:sz="0" w:space="0" w:color="auto"/>
                                                                                                          </w:divBdr>
                                                                                                          <w:divsChild>
                                                                                                            <w:div w:id="2071270544">
                                                                                                              <w:marLeft w:val="0"/>
                                                                                                              <w:marRight w:val="0"/>
                                                                                                              <w:marTop w:val="0"/>
                                                                                                              <w:marBottom w:val="0"/>
                                                                                                              <w:divBdr>
                                                                                                                <w:top w:val="none" w:sz="0" w:space="0" w:color="auto"/>
                                                                                                                <w:left w:val="none" w:sz="0" w:space="0" w:color="auto"/>
                                                                                                                <w:bottom w:val="none" w:sz="0" w:space="0" w:color="auto"/>
                                                                                                                <w:right w:val="none" w:sz="0" w:space="0" w:color="auto"/>
                                                                                                              </w:divBdr>
                                                                                                              <w:divsChild>
                                                                                                                <w:div w:id="973828574">
                                                                                                                  <w:marLeft w:val="0"/>
                                                                                                                  <w:marRight w:val="0"/>
                                                                                                                  <w:marTop w:val="0"/>
                                                                                                                  <w:marBottom w:val="0"/>
                                                                                                                  <w:divBdr>
                                                                                                                    <w:top w:val="none" w:sz="0" w:space="0" w:color="auto"/>
                                                                                                                    <w:left w:val="none" w:sz="0" w:space="0" w:color="auto"/>
                                                                                                                    <w:bottom w:val="none" w:sz="0" w:space="0" w:color="auto"/>
                                                                                                                    <w:right w:val="none" w:sz="0" w:space="0" w:color="auto"/>
                                                                                                                  </w:divBdr>
                                                                                                                  <w:divsChild>
                                                                                                                    <w:div w:id="1321618335">
                                                                                                                      <w:marLeft w:val="0"/>
                                                                                                                      <w:marRight w:val="0"/>
                                                                                                                      <w:marTop w:val="0"/>
                                                                                                                      <w:marBottom w:val="0"/>
                                                                                                                      <w:divBdr>
                                                                                                                        <w:top w:val="none" w:sz="0" w:space="0" w:color="auto"/>
                                                                                                                        <w:left w:val="none" w:sz="0" w:space="0" w:color="auto"/>
                                                                                                                        <w:bottom w:val="none" w:sz="0" w:space="0" w:color="auto"/>
                                                                                                                        <w:right w:val="none" w:sz="0" w:space="0" w:color="auto"/>
                                                                                                                      </w:divBdr>
                                                                                                                      <w:divsChild>
                                                                                                                        <w:div w:id="1887568975">
                                                                                                                          <w:marLeft w:val="0"/>
                                                                                                                          <w:marRight w:val="0"/>
                                                                                                                          <w:marTop w:val="0"/>
                                                                                                                          <w:marBottom w:val="0"/>
                                                                                                                          <w:divBdr>
                                                                                                                            <w:top w:val="none" w:sz="0" w:space="0" w:color="auto"/>
                                                                                                                            <w:left w:val="none" w:sz="0" w:space="0" w:color="auto"/>
                                                                                                                            <w:bottom w:val="none" w:sz="0" w:space="0" w:color="auto"/>
                                                                                                                            <w:right w:val="none" w:sz="0" w:space="0" w:color="auto"/>
                                                                                                                          </w:divBdr>
                                                                                                                          <w:divsChild>
                                                                                                                            <w:div w:id="13739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946602">
      <w:bodyDiv w:val="1"/>
      <w:marLeft w:val="0"/>
      <w:marRight w:val="0"/>
      <w:marTop w:val="0"/>
      <w:marBottom w:val="0"/>
      <w:divBdr>
        <w:top w:val="none" w:sz="0" w:space="0" w:color="auto"/>
        <w:left w:val="none" w:sz="0" w:space="0" w:color="auto"/>
        <w:bottom w:val="none" w:sz="0" w:space="0" w:color="auto"/>
        <w:right w:val="none" w:sz="0" w:space="0" w:color="auto"/>
      </w:divBdr>
    </w:div>
    <w:div w:id="1315715392">
      <w:bodyDiv w:val="1"/>
      <w:marLeft w:val="0"/>
      <w:marRight w:val="0"/>
      <w:marTop w:val="0"/>
      <w:marBottom w:val="0"/>
      <w:divBdr>
        <w:top w:val="none" w:sz="0" w:space="0" w:color="auto"/>
        <w:left w:val="none" w:sz="0" w:space="0" w:color="auto"/>
        <w:bottom w:val="none" w:sz="0" w:space="0" w:color="auto"/>
        <w:right w:val="none" w:sz="0" w:space="0" w:color="auto"/>
      </w:divBdr>
    </w:div>
    <w:div w:id="1488090069">
      <w:bodyDiv w:val="1"/>
      <w:marLeft w:val="0"/>
      <w:marRight w:val="0"/>
      <w:marTop w:val="0"/>
      <w:marBottom w:val="0"/>
      <w:divBdr>
        <w:top w:val="none" w:sz="0" w:space="0" w:color="auto"/>
        <w:left w:val="none" w:sz="0" w:space="0" w:color="auto"/>
        <w:bottom w:val="none" w:sz="0" w:space="0" w:color="auto"/>
        <w:right w:val="none" w:sz="0" w:space="0" w:color="auto"/>
      </w:divBdr>
    </w:div>
    <w:div w:id="1515879729">
      <w:bodyDiv w:val="1"/>
      <w:marLeft w:val="0"/>
      <w:marRight w:val="0"/>
      <w:marTop w:val="0"/>
      <w:marBottom w:val="0"/>
      <w:divBdr>
        <w:top w:val="none" w:sz="0" w:space="0" w:color="auto"/>
        <w:left w:val="none" w:sz="0" w:space="0" w:color="auto"/>
        <w:bottom w:val="none" w:sz="0" w:space="0" w:color="auto"/>
        <w:right w:val="none" w:sz="0" w:space="0" w:color="auto"/>
      </w:divBdr>
      <w:divsChild>
        <w:div w:id="1461728369">
          <w:marLeft w:val="0"/>
          <w:marRight w:val="0"/>
          <w:marTop w:val="0"/>
          <w:marBottom w:val="0"/>
          <w:divBdr>
            <w:top w:val="none" w:sz="0" w:space="0" w:color="auto"/>
            <w:left w:val="none" w:sz="0" w:space="0" w:color="auto"/>
            <w:bottom w:val="none" w:sz="0" w:space="0" w:color="auto"/>
            <w:right w:val="none" w:sz="0" w:space="0" w:color="auto"/>
          </w:divBdr>
          <w:divsChild>
            <w:div w:id="1986275433">
              <w:marLeft w:val="0"/>
              <w:marRight w:val="0"/>
              <w:marTop w:val="0"/>
              <w:marBottom w:val="0"/>
              <w:divBdr>
                <w:top w:val="none" w:sz="0" w:space="0" w:color="auto"/>
                <w:left w:val="none" w:sz="0" w:space="0" w:color="auto"/>
                <w:bottom w:val="none" w:sz="0" w:space="0" w:color="auto"/>
                <w:right w:val="none" w:sz="0" w:space="0" w:color="auto"/>
              </w:divBdr>
              <w:divsChild>
                <w:div w:id="1754860785">
                  <w:marLeft w:val="0"/>
                  <w:marRight w:val="0"/>
                  <w:marTop w:val="0"/>
                  <w:marBottom w:val="0"/>
                  <w:divBdr>
                    <w:top w:val="none" w:sz="0" w:space="0" w:color="auto"/>
                    <w:left w:val="none" w:sz="0" w:space="0" w:color="auto"/>
                    <w:bottom w:val="none" w:sz="0" w:space="0" w:color="auto"/>
                    <w:right w:val="none" w:sz="0" w:space="0" w:color="auto"/>
                  </w:divBdr>
                  <w:divsChild>
                    <w:div w:id="214001951">
                      <w:marLeft w:val="0"/>
                      <w:marRight w:val="0"/>
                      <w:marTop w:val="0"/>
                      <w:marBottom w:val="0"/>
                      <w:divBdr>
                        <w:top w:val="none" w:sz="0" w:space="0" w:color="auto"/>
                        <w:left w:val="none" w:sz="0" w:space="0" w:color="auto"/>
                        <w:bottom w:val="none" w:sz="0" w:space="0" w:color="auto"/>
                        <w:right w:val="none" w:sz="0" w:space="0" w:color="auto"/>
                      </w:divBdr>
                      <w:divsChild>
                        <w:div w:id="181937478">
                          <w:marLeft w:val="0"/>
                          <w:marRight w:val="0"/>
                          <w:marTop w:val="0"/>
                          <w:marBottom w:val="0"/>
                          <w:divBdr>
                            <w:top w:val="none" w:sz="0" w:space="0" w:color="auto"/>
                            <w:left w:val="none" w:sz="0" w:space="0" w:color="auto"/>
                            <w:bottom w:val="none" w:sz="0" w:space="0" w:color="auto"/>
                            <w:right w:val="none" w:sz="0" w:space="0" w:color="auto"/>
                          </w:divBdr>
                          <w:divsChild>
                            <w:div w:id="327445388">
                              <w:marLeft w:val="0"/>
                              <w:marRight w:val="0"/>
                              <w:marTop w:val="0"/>
                              <w:marBottom w:val="0"/>
                              <w:divBdr>
                                <w:top w:val="none" w:sz="0" w:space="0" w:color="auto"/>
                                <w:left w:val="none" w:sz="0" w:space="0" w:color="auto"/>
                                <w:bottom w:val="none" w:sz="0" w:space="0" w:color="auto"/>
                                <w:right w:val="none" w:sz="0" w:space="0" w:color="auto"/>
                              </w:divBdr>
                              <w:divsChild>
                                <w:div w:id="1646860073">
                                  <w:marLeft w:val="0"/>
                                  <w:marRight w:val="0"/>
                                  <w:marTop w:val="0"/>
                                  <w:marBottom w:val="0"/>
                                  <w:divBdr>
                                    <w:top w:val="none" w:sz="0" w:space="0" w:color="auto"/>
                                    <w:left w:val="none" w:sz="0" w:space="0" w:color="auto"/>
                                    <w:bottom w:val="none" w:sz="0" w:space="0" w:color="auto"/>
                                    <w:right w:val="none" w:sz="0" w:space="0" w:color="auto"/>
                                  </w:divBdr>
                                  <w:divsChild>
                                    <w:div w:id="718359149">
                                      <w:marLeft w:val="0"/>
                                      <w:marRight w:val="0"/>
                                      <w:marTop w:val="0"/>
                                      <w:marBottom w:val="0"/>
                                      <w:divBdr>
                                        <w:top w:val="none" w:sz="0" w:space="0" w:color="auto"/>
                                        <w:left w:val="none" w:sz="0" w:space="0" w:color="auto"/>
                                        <w:bottom w:val="none" w:sz="0" w:space="0" w:color="auto"/>
                                        <w:right w:val="none" w:sz="0" w:space="0" w:color="auto"/>
                                      </w:divBdr>
                                      <w:divsChild>
                                        <w:div w:id="1613437031">
                                          <w:marLeft w:val="0"/>
                                          <w:marRight w:val="0"/>
                                          <w:marTop w:val="0"/>
                                          <w:marBottom w:val="0"/>
                                          <w:divBdr>
                                            <w:top w:val="none" w:sz="0" w:space="0" w:color="auto"/>
                                            <w:left w:val="none" w:sz="0" w:space="0" w:color="auto"/>
                                            <w:bottom w:val="none" w:sz="0" w:space="0" w:color="auto"/>
                                            <w:right w:val="none" w:sz="0" w:space="0" w:color="auto"/>
                                          </w:divBdr>
                                          <w:divsChild>
                                            <w:div w:id="385613890">
                                              <w:marLeft w:val="0"/>
                                              <w:marRight w:val="0"/>
                                              <w:marTop w:val="0"/>
                                              <w:marBottom w:val="0"/>
                                              <w:divBdr>
                                                <w:top w:val="none" w:sz="0" w:space="0" w:color="auto"/>
                                                <w:left w:val="none" w:sz="0" w:space="0" w:color="auto"/>
                                                <w:bottom w:val="none" w:sz="0" w:space="0" w:color="auto"/>
                                                <w:right w:val="none" w:sz="0" w:space="0" w:color="auto"/>
                                              </w:divBdr>
                                              <w:divsChild>
                                                <w:div w:id="999309197">
                                                  <w:marLeft w:val="0"/>
                                                  <w:marRight w:val="0"/>
                                                  <w:marTop w:val="0"/>
                                                  <w:marBottom w:val="0"/>
                                                  <w:divBdr>
                                                    <w:top w:val="none" w:sz="0" w:space="0" w:color="auto"/>
                                                    <w:left w:val="none" w:sz="0" w:space="0" w:color="auto"/>
                                                    <w:bottom w:val="none" w:sz="0" w:space="0" w:color="auto"/>
                                                    <w:right w:val="none" w:sz="0" w:space="0" w:color="auto"/>
                                                  </w:divBdr>
                                                  <w:divsChild>
                                                    <w:div w:id="1259556457">
                                                      <w:marLeft w:val="0"/>
                                                      <w:marRight w:val="0"/>
                                                      <w:marTop w:val="0"/>
                                                      <w:marBottom w:val="0"/>
                                                      <w:divBdr>
                                                        <w:top w:val="none" w:sz="0" w:space="0" w:color="auto"/>
                                                        <w:left w:val="none" w:sz="0" w:space="0" w:color="auto"/>
                                                        <w:bottom w:val="none" w:sz="0" w:space="0" w:color="auto"/>
                                                        <w:right w:val="none" w:sz="0" w:space="0" w:color="auto"/>
                                                      </w:divBdr>
                                                      <w:divsChild>
                                                        <w:div w:id="408617299">
                                                          <w:marLeft w:val="0"/>
                                                          <w:marRight w:val="0"/>
                                                          <w:marTop w:val="0"/>
                                                          <w:marBottom w:val="0"/>
                                                          <w:divBdr>
                                                            <w:top w:val="none" w:sz="0" w:space="0" w:color="auto"/>
                                                            <w:left w:val="none" w:sz="0" w:space="0" w:color="auto"/>
                                                            <w:bottom w:val="none" w:sz="0" w:space="0" w:color="auto"/>
                                                            <w:right w:val="none" w:sz="0" w:space="0" w:color="auto"/>
                                                          </w:divBdr>
                                                          <w:divsChild>
                                                            <w:div w:id="1862745056">
                                                              <w:marLeft w:val="0"/>
                                                              <w:marRight w:val="0"/>
                                                              <w:marTop w:val="0"/>
                                                              <w:marBottom w:val="0"/>
                                                              <w:divBdr>
                                                                <w:top w:val="none" w:sz="0" w:space="0" w:color="auto"/>
                                                                <w:left w:val="none" w:sz="0" w:space="0" w:color="auto"/>
                                                                <w:bottom w:val="none" w:sz="0" w:space="0" w:color="auto"/>
                                                                <w:right w:val="none" w:sz="0" w:space="0" w:color="auto"/>
                                                              </w:divBdr>
                                                              <w:divsChild>
                                                                <w:div w:id="1405760452">
                                                                  <w:marLeft w:val="0"/>
                                                                  <w:marRight w:val="0"/>
                                                                  <w:marTop w:val="0"/>
                                                                  <w:marBottom w:val="0"/>
                                                                  <w:divBdr>
                                                                    <w:top w:val="none" w:sz="0" w:space="0" w:color="auto"/>
                                                                    <w:left w:val="none" w:sz="0" w:space="0" w:color="auto"/>
                                                                    <w:bottom w:val="none" w:sz="0" w:space="0" w:color="auto"/>
                                                                    <w:right w:val="none" w:sz="0" w:space="0" w:color="auto"/>
                                                                  </w:divBdr>
                                                                  <w:divsChild>
                                                                    <w:div w:id="21056360">
                                                                      <w:marLeft w:val="0"/>
                                                                      <w:marRight w:val="0"/>
                                                                      <w:marTop w:val="0"/>
                                                                      <w:marBottom w:val="0"/>
                                                                      <w:divBdr>
                                                                        <w:top w:val="none" w:sz="0" w:space="0" w:color="auto"/>
                                                                        <w:left w:val="none" w:sz="0" w:space="0" w:color="auto"/>
                                                                        <w:bottom w:val="none" w:sz="0" w:space="0" w:color="auto"/>
                                                                        <w:right w:val="none" w:sz="0" w:space="0" w:color="auto"/>
                                                                      </w:divBdr>
                                                                      <w:divsChild>
                                                                        <w:div w:id="742412954">
                                                                          <w:marLeft w:val="0"/>
                                                                          <w:marRight w:val="0"/>
                                                                          <w:marTop w:val="0"/>
                                                                          <w:marBottom w:val="0"/>
                                                                          <w:divBdr>
                                                                            <w:top w:val="none" w:sz="0" w:space="0" w:color="auto"/>
                                                                            <w:left w:val="none" w:sz="0" w:space="0" w:color="auto"/>
                                                                            <w:bottom w:val="none" w:sz="0" w:space="0" w:color="auto"/>
                                                                            <w:right w:val="none" w:sz="0" w:space="0" w:color="auto"/>
                                                                          </w:divBdr>
                                                                          <w:divsChild>
                                                                            <w:div w:id="1007516014">
                                                                              <w:marLeft w:val="0"/>
                                                                              <w:marRight w:val="0"/>
                                                                              <w:marTop w:val="0"/>
                                                                              <w:marBottom w:val="0"/>
                                                                              <w:divBdr>
                                                                                <w:top w:val="none" w:sz="0" w:space="0" w:color="auto"/>
                                                                                <w:left w:val="none" w:sz="0" w:space="0" w:color="auto"/>
                                                                                <w:bottom w:val="none" w:sz="0" w:space="0" w:color="auto"/>
                                                                                <w:right w:val="none" w:sz="0" w:space="0" w:color="auto"/>
                                                                              </w:divBdr>
                                                                              <w:divsChild>
                                                                                <w:div w:id="396126761">
                                                                                  <w:marLeft w:val="0"/>
                                                                                  <w:marRight w:val="0"/>
                                                                                  <w:marTop w:val="0"/>
                                                                                  <w:marBottom w:val="0"/>
                                                                                  <w:divBdr>
                                                                                    <w:top w:val="none" w:sz="0" w:space="0" w:color="auto"/>
                                                                                    <w:left w:val="none" w:sz="0" w:space="0" w:color="auto"/>
                                                                                    <w:bottom w:val="none" w:sz="0" w:space="0" w:color="auto"/>
                                                                                    <w:right w:val="none" w:sz="0" w:space="0" w:color="auto"/>
                                                                                  </w:divBdr>
                                                                                  <w:divsChild>
                                                                                    <w:div w:id="882863052">
                                                                                      <w:marLeft w:val="0"/>
                                                                                      <w:marRight w:val="0"/>
                                                                                      <w:marTop w:val="0"/>
                                                                                      <w:marBottom w:val="0"/>
                                                                                      <w:divBdr>
                                                                                        <w:top w:val="none" w:sz="0" w:space="0" w:color="auto"/>
                                                                                        <w:left w:val="none" w:sz="0" w:space="0" w:color="auto"/>
                                                                                        <w:bottom w:val="none" w:sz="0" w:space="0" w:color="auto"/>
                                                                                        <w:right w:val="none" w:sz="0" w:space="0" w:color="auto"/>
                                                                                      </w:divBdr>
                                                                                      <w:divsChild>
                                                                                        <w:div w:id="2134596512">
                                                                                          <w:marLeft w:val="0"/>
                                                                                          <w:marRight w:val="0"/>
                                                                                          <w:marTop w:val="0"/>
                                                                                          <w:marBottom w:val="0"/>
                                                                                          <w:divBdr>
                                                                                            <w:top w:val="none" w:sz="0" w:space="0" w:color="auto"/>
                                                                                            <w:left w:val="none" w:sz="0" w:space="0" w:color="auto"/>
                                                                                            <w:bottom w:val="none" w:sz="0" w:space="0" w:color="auto"/>
                                                                                            <w:right w:val="none" w:sz="0" w:space="0" w:color="auto"/>
                                                                                          </w:divBdr>
                                                                                          <w:divsChild>
                                                                                            <w:div w:id="228351733">
                                                                                              <w:marLeft w:val="0"/>
                                                                                              <w:marRight w:val="0"/>
                                                                                              <w:marTop w:val="0"/>
                                                                                              <w:marBottom w:val="0"/>
                                                                                              <w:divBdr>
                                                                                                <w:top w:val="none" w:sz="0" w:space="0" w:color="auto"/>
                                                                                                <w:left w:val="none" w:sz="0" w:space="0" w:color="auto"/>
                                                                                                <w:bottom w:val="none" w:sz="0" w:space="0" w:color="auto"/>
                                                                                                <w:right w:val="none" w:sz="0" w:space="0" w:color="auto"/>
                                                                                              </w:divBdr>
                                                                                              <w:divsChild>
                                                                                                <w:div w:id="1153720274">
                                                                                                  <w:marLeft w:val="0"/>
                                                                                                  <w:marRight w:val="0"/>
                                                                                                  <w:marTop w:val="0"/>
                                                                                                  <w:marBottom w:val="0"/>
                                                                                                  <w:divBdr>
                                                                                                    <w:top w:val="none" w:sz="0" w:space="0" w:color="auto"/>
                                                                                                    <w:left w:val="none" w:sz="0" w:space="0" w:color="auto"/>
                                                                                                    <w:bottom w:val="none" w:sz="0" w:space="0" w:color="auto"/>
                                                                                                    <w:right w:val="none" w:sz="0" w:space="0" w:color="auto"/>
                                                                                                  </w:divBdr>
                                                                                                  <w:divsChild>
                                                                                                    <w:div w:id="1035691704">
                                                                                                      <w:marLeft w:val="0"/>
                                                                                                      <w:marRight w:val="0"/>
                                                                                                      <w:marTop w:val="0"/>
                                                                                                      <w:marBottom w:val="0"/>
                                                                                                      <w:divBdr>
                                                                                                        <w:top w:val="none" w:sz="0" w:space="0" w:color="auto"/>
                                                                                                        <w:left w:val="none" w:sz="0" w:space="0" w:color="auto"/>
                                                                                                        <w:bottom w:val="none" w:sz="0" w:space="0" w:color="auto"/>
                                                                                                        <w:right w:val="none" w:sz="0" w:space="0" w:color="auto"/>
                                                                                                      </w:divBdr>
                                                                                                      <w:divsChild>
                                                                                                        <w:div w:id="1003321394">
                                                                                                          <w:marLeft w:val="0"/>
                                                                                                          <w:marRight w:val="0"/>
                                                                                                          <w:marTop w:val="0"/>
                                                                                                          <w:marBottom w:val="0"/>
                                                                                                          <w:divBdr>
                                                                                                            <w:top w:val="none" w:sz="0" w:space="0" w:color="auto"/>
                                                                                                            <w:left w:val="none" w:sz="0" w:space="0" w:color="auto"/>
                                                                                                            <w:bottom w:val="none" w:sz="0" w:space="0" w:color="auto"/>
                                                                                                            <w:right w:val="none" w:sz="0" w:space="0" w:color="auto"/>
                                                                                                          </w:divBdr>
                                                                                                          <w:divsChild>
                                                                                                            <w:div w:id="596910110">
                                                                                                              <w:marLeft w:val="0"/>
                                                                                                              <w:marRight w:val="0"/>
                                                                                                              <w:marTop w:val="0"/>
                                                                                                              <w:marBottom w:val="0"/>
                                                                                                              <w:divBdr>
                                                                                                                <w:top w:val="none" w:sz="0" w:space="0" w:color="auto"/>
                                                                                                                <w:left w:val="none" w:sz="0" w:space="0" w:color="auto"/>
                                                                                                                <w:bottom w:val="none" w:sz="0" w:space="0" w:color="auto"/>
                                                                                                                <w:right w:val="none" w:sz="0" w:space="0" w:color="auto"/>
                                                                                                              </w:divBdr>
                                                                                                              <w:divsChild>
                                                                                                                <w:div w:id="1679577051">
                                                                                                                  <w:marLeft w:val="0"/>
                                                                                                                  <w:marRight w:val="0"/>
                                                                                                                  <w:marTop w:val="0"/>
                                                                                                                  <w:marBottom w:val="0"/>
                                                                                                                  <w:divBdr>
                                                                                                                    <w:top w:val="none" w:sz="0" w:space="0" w:color="auto"/>
                                                                                                                    <w:left w:val="none" w:sz="0" w:space="0" w:color="auto"/>
                                                                                                                    <w:bottom w:val="none" w:sz="0" w:space="0" w:color="auto"/>
                                                                                                                    <w:right w:val="none" w:sz="0" w:space="0" w:color="auto"/>
                                                                                                                  </w:divBdr>
                                                                                                                  <w:divsChild>
                                                                                                                    <w:div w:id="918487696">
                                                                                                                      <w:marLeft w:val="0"/>
                                                                                                                      <w:marRight w:val="0"/>
                                                                                                                      <w:marTop w:val="0"/>
                                                                                                                      <w:marBottom w:val="0"/>
                                                                                                                      <w:divBdr>
                                                                                                                        <w:top w:val="none" w:sz="0" w:space="0" w:color="auto"/>
                                                                                                                        <w:left w:val="none" w:sz="0" w:space="0" w:color="auto"/>
                                                                                                                        <w:bottom w:val="none" w:sz="0" w:space="0" w:color="auto"/>
                                                                                                                        <w:right w:val="none" w:sz="0" w:space="0" w:color="auto"/>
                                                                                                                      </w:divBdr>
                                                                                                                      <w:divsChild>
                                                                                                                        <w:div w:id="434207464">
                                                                                                                          <w:marLeft w:val="0"/>
                                                                                                                          <w:marRight w:val="0"/>
                                                                                                                          <w:marTop w:val="0"/>
                                                                                                                          <w:marBottom w:val="0"/>
                                                                                                                          <w:divBdr>
                                                                                                                            <w:top w:val="none" w:sz="0" w:space="0" w:color="auto"/>
                                                                                                                            <w:left w:val="none" w:sz="0" w:space="0" w:color="auto"/>
                                                                                                                            <w:bottom w:val="none" w:sz="0" w:space="0" w:color="auto"/>
                                                                                                                            <w:right w:val="none" w:sz="0" w:space="0" w:color="auto"/>
                                                                                                                          </w:divBdr>
                                                                                                                          <w:divsChild>
                                                                                                                            <w:div w:id="1181745395">
                                                                                                                              <w:marLeft w:val="0"/>
                                                                                                                              <w:marRight w:val="0"/>
                                                                                                                              <w:marTop w:val="0"/>
                                                                                                                              <w:marBottom w:val="0"/>
                                                                                                                              <w:divBdr>
                                                                                                                                <w:top w:val="none" w:sz="0" w:space="0" w:color="auto"/>
                                                                                                                                <w:left w:val="none" w:sz="0" w:space="0" w:color="auto"/>
                                                                                                                                <w:bottom w:val="none" w:sz="0" w:space="0" w:color="auto"/>
                                                                                                                                <w:right w:val="none" w:sz="0" w:space="0" w:color="auto"/>
                                                                                                                              </w:divBdr>
                                                                                                                            </w:div>
                                                                                                                            <w:div w:id="1804617876">
                                                                                                                              <w:marLeft w:val="0"/>
                                                                                                                              <w:marRight w:val="0"/>
                                                                                                                              <w:marTop w:val="0"/>
                                                                                                                              <w:marBottom w:val="0"/>
                                                                                                                              <w:divBdr>
                                                                                                                                <w:top w:val="none" w:sz="0" w:space="0" w:color="auto"/>
                                                                                                                                <w:left w:val="none" w:sz="0" w:space="0" w:color="auto"/>
                                                                                                                                <w:bottom w:val="none" w:sz="0" w:space="0" w:color="auto"/>
                                                                                                                                <w:right w:val="none" w:sz="0" w:space="0" w:color="auto"/>
                                                                                                                              </w:divBdr>
                                                                                                                            </w:div>
                                                                                                                            <w:div w:id="1834026195">
                                                                                                                              <w:marLeft w:val="0"/>
                                                                                                                              <w:marRight w:val="0"/>
                                                                                                                              <w:marTop w:val="0"/>
                                                                                                                              <w:marBottom w:val="0"/>
                                                                                                                              <w:divBdr>
                                                                                                                                <w:top w:val="none" w:sz="0" w:space="0" w:color="auto"/>
                                                                                                                                <w:left w:val="none" w:sz="0" w:space="0" w:color="auto"/>
                                                                                                                                <w:bottom w:val="none" w:sz="0" w:space="0" w:color="auto"/>
                                                                                                                                <w:right w:val="none" w:sz="0" w:space="0" w:color="auto"/>
                                                                                                                              </w:divBdr>
                                                                                                                            </w:div>
                                                                                                                            <w:div w:id="6473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806346">
      <w:bodyDiv w:val="1"/>
      <w:marLeft w:val="0"/>
      <w:marRight w:val="0"/>
      <w:marTop w:val="0"/>
      <w:marBottom w:val="0"/>
      <w:divBdr>
        <w:top w:val="none" w:sz="0" w:space="0" w:color="auto"/>
        <w:left w:val="none" w:sz="0" w:space="0" w:color="auto"/>
        <w:bottom w:val="none" w:sz="0" w:space="0" w:color="auto"/>
        <w:right w:val="none" w:sz="0" w:space="0" w:color="auto"/>
      </w:divBdr>
    </w:div>
    <w:div w:id="1604529141">
      <w:bodyDiv w:val="1"/>
      <w:marLeft w:val="0"/>
      <w:marRight w:val="0"/>
      <w:marTop w:val="0"/>
      <w:marBottom w:val="0"/>
      <w:divBdr>
        <w:top w:val="none" w:sz="0" w:space="0" w:color="auto"/>
        <w:left w:val="none" w:sz="0" w:space="0" w:color="auto"/>
        <w:bottom w:val="none" w:sz="0" w:space="0" w:color="auto"/>
        <w:right w:val="none" w:sz="0" w:space="0" w:color="auto"/>
      </w:divBdr>
      <w:divsChild>
        <w:div w:id="1696925485">
          <w:marLeft w:val="0"/>
          <w:marRight w:val="0"/>
          <w:marTop w:val="0"/>
          <w:marBottom w:val="0"/>
          <w:divBdr>
            <w:top w:val="none" w:sz="0" w:space="0" w:color="auto"/>
            <w:left w:val="none" w:sz="0" w:space="0" w:color="auto"/>
            <w:bottom w:val="none" w:sz="0" w:space="0" w:color="auto"/>
            <w:right w:val="none" w:sz="0" w:space="0" w:color="auto"/>
          </w:divBdr>
          <w:divsChild>
            <w:div w:id="1425375110">
              <w:marLeft w:val="0"/>
              <w:marRight w:val="0"/>
              <w:marTop w:val="0"/>
              <w:marBottom w:val="0"/>
              <w:divBdr>
                <w:top w:val="none" w:sz="0" w:space="0" w:color="auto"/>
                <w:left w:val="none" w:sz="0" w:space="0" w:color="auto"/>
                <w:bottom w:val="none" w:sz="0" w:space="0" w:color="auto"/>
                <w:right w:val="none" w:sz="0" w:space="0" w:color="auto"/>
              </w:divBdr>
              <w:divsChild>
                <w:div w:id="1991518933">
                  <w:marLeft w:val="0"/>
                  <w:marRight w:val="0"/>
                  <w:marTop w:val="0"/>
                  <w:marBottom w:val="0"/>
                  <w:divBdr>
                    <w:top w:val="none" w:sz="0" w:space="0" w:color="auto"/>
                    <w:left w:val="none" w:sz="0" w:space="0" w:color="auto"/>
                    <w:bottom w:val="none" w:sz="0" w:space="0" w:color="auto"/>
                    <w:right w:val="none" w:sz="0" w:space="0" w:color="auto"/>
                  </w:divBdr>
                  <w:divsChild>
                    <w:div w:id="1118601068">
                      <w:marLeft w:val="0"/>
                      <w:marRight w:val="0"/>
                      <w:marTop w:val="0"/>
                      <w:marBottom w:val="0"/>
                      <w:divBdr>
                        <w:top w:val="none" w:sz="0" w:space="0" w:color="auto"/>
                        <w:left w:val="none" w:sz="0" w:space="0" w:color="auto"/>
                        <w:bottom w:val="none" w:sz="0" w:space="0" w:color="auto"/>
                        <w:right w:val="none" w:sz="0" w:space="0" w:color="auto"/>
                      </w:divBdr>
                      <w:divsChild>
                        <w:div w:id="1848670989">
                          <w:marLeft w:val="0"/>
                          <w:marRight w:val="0"/>
                          <w:marTop w:val="0"/>
                          <w:marBottom w:val="0"/>
                          <w:divBdr>
                            <w:top w:val="none" w:sz="0" w:space="0" w:color="auto"/>
                            <w:left w:val="none" w:sz="0" w:space="0" w:color="auto"/>
                            <w:bottom w:val="none" w:sz="0" w:space="0" w:color="auto"/>
                            <w:right w:val="none" w:sz="0" w:space="0" w:color="auto"/>
                          </w:divBdr>
                          <w:divsChild>
                            <w:div w:id="1401635767">
                              <w:marLeft w:val="0"/>
                              <w:marRight w:val="0"/>
                              <w:marTop w:val="0"/>
                              <w:marBottom w:val="0"/>
                              <w:divBdr>
                                <w:top w:val="none" w:sz="0" w:space="0" w:color="auto"/>
                                <w:left w:val="none" w:sz="0" w:space="0" w:color="auto"/>
                                <w:bottom w:val="none" w:sz="0" w:space="0" w:color="auto"/>
                                <w:right w:val="none" w:sz="0" w:space="0" w:color="auto"/>
                              </w:divBdr>
                              <w:divsChild>
                                <w:div w:id="1270549227">
                                  <w:marLeft w:val="0"/>
                                  <w:marRight w:val="0"/>
                                  <w:marTop w:val="0"/>
                                  <w:marBottom w:val="0"/>
                                  <w:divBdr>
                                    <w:top w:val="none" w:sz="0" w:space="0" w:color="auto"/>
                                    <w:left w:val="none" w:sz="0" w:space="0" w:color="auto"/>
                                    <w:bottom w:val="none" w:sz="0" w:space="0" w:color="auto"/>
                                    <w:right w:val="none" w:sz="0" w:space="0" w:color="auto"/>
                                  </w:divBdr>
                                  <w:divsChild>
                                    <w:div w:id="744373598">
                                      <w:marLeft w:val="0"/>
                                      <w:marRight w:val="0"/>
                                      <w:marTop w:val="0"/>
                                      <w:marBottom w:val="0"/>
                                      <w:divBdr>
                                        <w:top w:val="none" w:sz="0" w:space="0" w:color="auto"/>
                                        <w:left w:val="none" w:sz="0" w:space="0" w:color="auto"/>
                                        <w:bottom w:val="none" w:sz="0" w:space="0" w:color="auto"/>
                                        <w:right w:val="none" w:sz="0" w:space="0" w:color="auto"/>
                                      </w:divBdr>
                                      <w:divsChild>
                                        <w:div w:id="1435438169">
                                          <w:marLeft w:val="0"/>
                                          <w:marRight w:val="0"/>
                                          <w:marTop w:val="0"/>
                                          <w:marBottom w:val="0"/>
                                          <w:divBdr>
                                            <w:top w:val="none" w:sz="0" w:space="0" w:color="auto"/>
                                            <w:left w:val="none" w:sz="0" w:space="0" w:color="auto"/>
                                            <w:bottom w:val="none" w:sz="0" w:space="0" w:color="auto"/>
                                            <w:right w:val="none" w:sz="0" w:space="0" w:color="auto"/>
                                          </w:divBdr>
                                          <w:divsChild>
                                            <w:div w:id="40711234">
                                              <w:marLeft w:val="0"/>
                                              <w:marRight w:val="0"/>
                                              <w:marTop w:val="0"/>
                                              <w:marBottom w:val="0"/>
                                              <w:divBdr>
                                                <w:top w:val="none" w:sz="0" w:space="0" w:color="auto"/>
                                                <w:left w:val="none" w:sz="0" w:space="0" w:color="auto"/>
                                                <w:bottom w:val="none" w:sz="0" w:space="0" w:color="auto"/>
                                                <w:right w:val="none" w:sz="0" w:space="0" w:color="auto"/>
                                              </w:divBdr>
                                              <w:divsChild>
                                                <w:div w:id="1852645411">
                                                  <w:marLeft w:val="0"/>
                                                  <w:marRight w:val="0"/>
                                                  <w:marTop w:val="0"/>
                                                  <w:marBottom w:val="0"/>
                                                  <w:divBdr>
                                                    <w:top w:val="none" w:sz="0" w:space="0" w:color="auto"/>
                                                    <w:left w:val="none" w:sz="0" w:space="0" w:color="auto"/>
                                                    <w:bottom w:val="none" w:sz="0" w:space="0" w:color="auto"/>
                                                    <w:right w:val="none" w:sz="0" w:space="0" w:color="auto"/>
                                                  </w:divBdr>
                                                  <w:divsChild>
                                                    <w:div w:id="859011130">
                                                      <w:marLeft w:val="0"/>
                                                      <w:marRight w:val="0"/>
                                                      <w:marTop w:val="0"/>
                                                      <w:marBottom w:val="0"/>
                                                      <w:divBdr>
                                                        <w:top w:val="none" w:sz="0" w:space="0" w:color="auto"/>
                                                        <w:left w:val="none" w:sz="0" w:space="0" w:color="auto"/>
                                                        <w:bottom w:val="none" w:sz="0" w:space="0" w:color="auto"/>
                                                        <w:right w:val="none" w:sz="0" w:space="0" w:color="auto"/>
                                                      </w:divBdr>
                                                      <w:divsChild>
                                                        <w:div w:id="2035839822">
                                                          <w:marLeft w:val="0"/>
                                                          <w:marRight w:val="0"/>
                                                          <w:marTop w:val="0"/>
                                                          <w:marBottom w:val="0"/>
                                                          <w:divBdr>
                                                            <w:top w:val="none" w:sz="0" w:space="0" w:color="auto"/>
                                                            <w:left w:val="none" w:sz="0" w:space="0" w:color="auto"/>
                                                            <w:bottom w:val="none" w:sz="0" w:space="0" w:color="auto"/>
                                                            <w:right w:val="none" w:sz="0" w:space="0" w:color="auto"/>
                                                          </w:divBdr>
                                                          <w:divsChild>
                                                            <w:div w:id="1599021248">
                                                              <w:marLeft w:val="0"/>
                                                              <w:marRight w:val="0"/>
                                                              <w:marTop w:val="0"/>
                                                              <w:marBottom w:val="0"/>
                                                              <w:divBdr>
                                                                <w:top w:val="none" w:sz="0" w:space="0" w:color="auto"/>
                                                                <w:left w:val="none" w:sz="0" w:space="0" w:color="auto"/>
                                                                <w:bottom w:val="none" w:sz="0" w:space="0" w:color="auto"/>
                                                                <w:right w:val="none" w:sz="0" w:space="0" w:color="auto"/>
                                                              </w:divBdr>
                                                              <w:divsChild>
                                                                <w:div w:id="201791702">
                                                                  <w:marLeft w:val="0"/>
                                                                  <w:marRight w:val="0"/>
                                                                  <w:marTop w:val="0"/>
                                                                  <w:marBottom w:val="0"/>
                                                                  <w:divBdr>
                                                                    <w:top w:val="none" w:sz="0" w:space="0" w:color="auto"/>
                                                                    <w:left w:val="none" w:sz="0" w:space="0" w:color="auto"/>
                                                                    <w:bottom w:val="none" w:sz="0" w:space="0" w:color="auto"/>
                                                                    <w:right w:val="none" w:sz="0" w:space="0" w:color="auto"/>
                                                                  </w:divBdr>
                                                                  <w:divsChild>
                                                                    <w:div w:id="1989557432">
                                                                      <w:marLeft w:val="0"/>
                                                                      <w:marRight w:val="0"/>
                                                                      <w:marTop w:val="0"/>
                                                                      <w:marBottom w:val="0"/>
                                                                      <w:divBdr>
                                                                        <w:top w:val="none" w:sz="0" w:space="0" w:color="auto"/>
                                                                        <w:left w:val="none" w:sz="0" w:space="0" w:color="auto"/>
                                                                        <w:bottom w:val="none" w:sz="0" w:space="0" w:color="auto"/>
                                                                        <w:right w:val="none" w:sz="0" w:space="0" w:color="auto"/>
                                                                      </w:divBdr>
                                                                      <w:divsChild>
                                                                        <w:div w:id="78717530">
                                                                          <w:marLeft w:val="0"/>
                                                                          <w:marRight w:val="0"/>
                                                                          <w:marTop w:val="0"/>
                                                                          <w:marBottom w:val="0"/>
                                                                          <w:divBdr>
                                                                            <w:top w:val="none" w:sz="0" w:space="0" w:color="auto"/>
                                                                            <w:left w:val="none" w:sz="0" w:space="0" w:color="auto"/>
                                                                            <w:bottom w:val="none" w:sz="0" w:space="0" w:color="auto"/>
                                                                            <w:right w:val="none" w:sz="0" w:space="0" w:color="auto"/>
                                                                          </w:divBdr>
                                                                          <w:divsChild>
                                                                            <w:div w:id="734476362">
                                                                              <w:marLeft w:val="0"/>
                                                                              <w:marRight w:val="0"/>
                                                                              <w:marTop w:val="0"/>
                                                                              <w:marBottom w:val="0"/>
                                                                              <w:divBdr>
                                                                                <w:top w:val="none" w:sz="0" w:space="0" w:color="auto"/>
                                                                                <w:left w:val="none" w:sz="0" w:space="0" w:color="auto"/>
                                                                                <w:bottom w:val="none" w:sz="0" w:space="0" w:color="auto"/>
                                                                                <w:right w:val="none" w:sz="0" w:space="0" w:color="auto"/>
                                                                              </w:divBdr>
                                                                              <w:divsChild>
                                                                                <w:div w:id="11608905">
                                                                                  <w:marLeft w:val="0"/>
                                                                                  <w:marRight w:val="0"/>
                                                                                  <w:marTop w:val="0"/>
                                                                                  <w:marBottom w:val="0"/>
                                                                                  <w:divBdr>
                                                                                    <w:top w:val="none" w:sz="0" w:space="0" w:color="auto"/>
                                                                                    <w:left w:val="none" w:sz="0" w:space="0" w:color="auto"/>
                                                                                    <w:bottom w:val="none" w:sz="0" w:space="0" w:color="auto"/>
                                                                                    <w:right w:val="none" w:sz="0" w:space="0" w:color="auto"/>
                                                                                  </w:divBdr>
                                                                                  <w:divsChild>
                                                                                    <w:div w:id="648243044">
                                                                                      <w:marLeft w:val="0"/>
                                                                                      <w:marRight w:val="0"/>
                                                                                      <w:marTop w:val="0"/>
                                                                                      <w:marBottom w:val="0"/>
                                                                                      <w:divBdr>
                                                                                        <w:top w:val="none" w:sz="0" w:space="0" w:color="auto"/>
                                                                                        <w:left w:val="none" w:sz="0" w:space="0" w:color="auto"/>
                                                                                        <w:bottom w:val="none" w:sz="0" w:space="0" w:color="auto"/>
                                                                                        <w:right w:val="none" w:sz="0" w:space="0" w:color="auto"/>
                                                                                      </w:divBdr>
                                                                                      <w:divsChild>
                                                                                        <w:div w:id="990864816">
                                                                                          <w:marLeft w:val="0"/>
                                                                                          <w:marRight w:val="0"/>
                                                                                          <w:marTop w:val="0"/>
                                                                                          <w:marBottom w:val="0"/>
                                                                                          <w:divBdr>
                                                                                            <w:top w:val="none" w:sz="0" w:space="0" w:color="auto"/>
                                                                                            <w:left w:val="none" w:sz="0" w:space="0" w:color="auto"/>
                                                                                            <w:bottom w:val="none" w:sz="0" w:space="0" w:color="auto"/>
                                                                                            <w:right w:val="none" w:sz="0" w:space="0" w:color="auto"/>
                                                                                          </w:divBdr>
                                                                                          <w:divsChild>
                                                                                            <w:div w:id="1389956892">
                                                                                              <w:marLeft w:val="0"/>
                                                                                              <w:marRight w:val="0"/>
                                                                                              <w:marTop w:val="0"/>
                                                                                              <w:marBottom w:val="0"/>
                                                                                              <w:divBdr>
                                                                                                <w:top w:val="none" w:sz="0" w:space="0" w:color="auto"/>
                                                                                                <w:left w:val="none" w:sz="0" w:space="0" w:color="auto"/>
                                                                                                <w:bottom w:val="none" w:sz="0" w:space="0" w:color="auto"/>
                                                                                                <w:right w:val="none" w:sz="0" w:space="0" w:color="auto"/>
                                                                                              </w:divBdr>
                                                                                              <w:divsChild>
                                                                                                <w:div w:id="1154638056">
                                                                                                  <w:marLeft w:val="0"/>
                                                                                                  <w:marRight w:val="0"/>
                                                                                                  <w:marTop w:val="0"/>
                                                                                                  <w:marBottom w:val="0"/>
                                                                                                  <w:divBdr>
                                                                                                    <w:top w:val="none" w:sz="0" w:space="0" w:color="auto"/>
                                                                                                    <w:left w:val="none" w:sz="0" w:space="0" w:color="auto"/>
                                                                                                    <w:bottom w:val="none" w:sz="0" w:space="0" w:color="auto"/>
                                                                                                    <w:right w:val="none" w:sz="0" w:space="0" w:color="auto"/>
                                                                                                  </w:divBdr>
                                                                                                  <w:divsChild>
                                                                                                    <w:div w:id="889734140">
                                                                                                      <w:marLeft w:val="0"/>
                                                                                                      <w:marRight w:val="0"/>
                                                                                                      <w:marTop w:val="0"/>
                                                                                                      <w:marBottom w:val="0"/>
                                                                                                      <w:divBdr>
                                                                                                        <w:top w:val="none" w:sz="0" w:space="0" w:color="auto"/>
                                                                                                        <w:left w:val="none" w:sz="0" w:space="0" w:color="auto"/>
                                                                                                        <w:bottom w:val="none" w:sz="0" w:space="0" w:color="auto"/>
                                                                                                        <w:right w:val="none" w:sz="0" w:space="0" w:color="auto"/>
                                                                                                      </w:divBdr>
                                                                                                      <w:divsChild>
                                                                                                        <w:div w:id="1759786813">
                                                                                                          <w:marLeft w:val="0"/>
                                                                                                          <w:marRight w:val="0"/>
                                                                                                          <w:marTop w:val="0"/>
                                                                                                          <w:marBottom w:val="0"/>
                                                                                                          <w:divBdr>
                                                                                                            <w:top w:val="none" w:sz="0" w:space="0" w:color="auto"/>
                                                                                                            <w:left w:val="none" w:sz="0" w:space="0" w:color="auto"/>
                                                                                                            <w:bottom w:val="none" w:sz="0" w:space="0" w:color="auto"/>
                                                                                                            <w:right w:val="none" w:sz="0" w:space="0" w:color="auto"/>
                                                                                                          </w:divBdr>
                                                                                                          <w:divsChild>
                                                                                                            <w:div w:id="1188761167">
                                                                                                              <w:marLeft w:val="0"/>
                                                                                                              <w:marRight w:val="0"/>
                                                                                                              <w:marTop w:val="0"/>
                                                                                                              <w:marBottom w:val="0"/>
                                                                                                              <w:divBdr>
                                                                                                                <w:top w:val="none" w:sz="0" w:space="0" w:color="auto"/>
                                                                                                                <w:left w:val="none" w:sz="0" w:space="0" w:color="auto"/>
                                                                                                                <w:bottom w:val="none" w:sz="0" w:space="0" w:color="auto"/>
                                                                                                                <w:right w:val="none" w:sz="0" w:space="0" w:color="auto"/>
                                                                                                              </w:divBdr>
                                                                                                              <w:divsChild>
                                                                                                                <w:div w:id="615794084">
                                                                                                                  <w:marLeft w:val="0"/>
                                                                                                                  <w:marRight w:val="0"/>
                                                                                                                  <w:marTop w:val="0"/>
                                                                                                                  <w:marBottom w:val="0"/>
                                                                                                                  <w:divBdr>
                                                                                                                    <w:top w:val="none" w:sz="0" w:space="0" w:color="auto"/>
                                                                                                                    <w:left w:val="none" w:sz="0" w:space="0" w:color="auto"/>
                                                                                                                    <w:bottom w:val="none" w:sz="0" w:space="0" w:color="auto"/>
                                                                                                                    <w:right w:val="none" w:sz="0" w:space="0" w:color="auto"/>
                                                                                                                  </w:divBdr>
                                                                                                                  <w:divsChild>
                                                                                                                    <w:div w:id="652488188">
                                                                                                                      <w:marLeft w:val="0"/>
                                                                                                                      <w:marRight w:val="0"/>
                                                                                                                      <w:marTop w:val="0"/>
                                                                                                                      <w:marBottom w:val="0"/>
                                                                                                                      <w:divBdr>
                                                                                                                        <w:top w:val="none" w:sz="0" w:space="0" w:color="auto"/>
                                                                                                                        <w:left w:val="none" w:sz="0" w:space="0" w:color="auto"/>
                                                                                                                        <w:bottom w:val="none" w:sz="0" w:space="0" w:color="auto"/>
                                                                                                                        <w:right w:val="none" w:sz="0" w:space="0" w:color="auto"/>
                                                                                                                      </w:divBdr>
                                                                                                                      <w:divsChild>
                                                                                                                        <w:div w:id="1996564567">
                                                                                                                          <w:marLeft w:val="0"/>
                                                                                                                          <w:marRight w:val="0"/>
                                                                                                                          <w:marTop w:val="0"/>
                                                                                                                          <w:marBottom w:val="0"/>
                                                                                                                          <w:divBdr>
                                                                                                                            <w:top w:val="none" w:sz="0" w:space="0" w:color="auto"/>
                                                                                                                            <w:left w:val="none" w:sz="0" w:space="0" w:color="auto"/>
                                                                                                                            <w:bottom w:val="none" w:sz="0" w:space="0" w:color="auto"/>
                                                                                                                            <w:right w:val="none" w:sz="0" w:space="0" w:color="auto"/>
                                                                                                                          </w:divBdr>
                                                                                                                          <w:divsChild>
                                                                                                                            <w:div w:id="410740335">
                                                                                                                              <w:marLeft w:val="0"/>
                                                                                                                              <w:marRight w:val="0"/>
                                                                                                                              <w:marTop w:val="0"/>
                                                                                                                              <w:marBottom w:val="0"/>
                                                                                                                              <w:divBdr>
                                                                                                                                <w:top w:val="none" w:sz="0" w:space="0" w:color="auto"/>
                                                                                                                                <w:left w:val="none" w:sz="0" w:space="0" w:color="auto"/>
                                                                                                                                <w:bottom w:val="none" w:sz="0" w:space="0" w:color="auto"/>
                                                                                                                                <w:right w:val="none" w:sz="0" w:space="0" w:color="auto"/>
                                                                                                                              </w:divBdr>
                                                                                                                            </w:div>
                                                                                                                            <w:div w:id="1562791409">
                                                                                                                              <w:marLeft w:val="0"/>
                                                                                                                              <w:marRight w:val="0"/>
                                                                                                                              <w:marTop w:val="0"/>
                                                                                                                              <w:marBottom w:val="0"/>
                                                                                                                              <w:divBdr>
                                                                                                                                <w:top w:val="none" w:sz="0" w:space="0" w:color="auto"/>
                                                                                                                                <w:left w:val="none" w:sz="0" w:space="0" w:color="auto"/>
                                                                                                                                <w:bottom w:val="none" w:sz="0" w:space="0" w:color="auto"/>
                                                                                                                                <w:right w:val="none" w:sz="0" w:space="0" w:color="auto"/>
                                                                                                                              </w:divBdr>
                                                                                                                            </w:div>
                                                                                                                            <w:div w:id="103215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566339">
      <w:bodyDiv w:val="1"/>
      <w:marLeft w:val="0"/>
      <w:marRight w:val="0"/>
      <w:marTop w:val="0"/>
      <w:marBottom w:val="0"/>
      <w:divBdr>
        <w:top w:val="none" w:sz="0" w:space="0" w:color="auto"/>
        <w:left w:val="none" w:sz="0" w:space="0" w:color="auto"/>
        <w:bottom w:val="none" w:sz="0" w:space="0" w:color="auto"/>
        <w:right w:val="none" w:sz="0" w:space="0" w:color="auto"/>
      </w:divBdr>
    </w:div>
    <w:div w:id="1692802662">
      <w:bodyDiv w:val="1"/>
      <w:marLeft w:val="0"/>
      <w:marRight w:val="0"/>
      <w:marTop w:val="0"/>
      <w:marBottom w:val="0"/>
      <w:divBdr>
        <w:top w:val="none" w:sz="0" w:space="0" w:color="auto"/>
        <w:left w:val="none" w:sz="0" w:space="0" w:color="auto"/>
        <w:bottom w:val="none" w:sz="0" w:space="0" w:color="auto"/>
        <w:right w:val="none" w:sz="0" w:space="0" w:color="auto"/>
      </w:divBdr>
    </w:div>
    <w:div w:id="1739478747">
      <w:bodyDiv w:val="1"/>
      <w:marLeft w:val="0"/>
      <w:marRight w:val="0"/>
      <w:marTop w:val="0"/>
      <w:marBottom w:val="0"/>
      <w:divBdr>
        <w:top w:val="none" w:sz="0" w:space="0" w:color="auto"/>
        <w:left w:val="none" w:sz="0" w:space="0" w:color="auto"/>
        <w:bottom w:val="none" w:sz="0" w:space="0" w:color="auto"/>
        <w:right w:val="none" w:sz="0" w:space="0" w:color="auto"/>
      </w:divBdr>
      <w:divsChild>
        <w:div w:id="897205916">
          <w:marLeft w:val="0"/>
          <w:marRight w:val="0"/>
          <w:marTop w:val="0"/>
          <w:marBottom w:val="0"/>
          <w:divBdr>
            <w:top w:val="none" w:sz="0" w:space="0" w:color="auto"/>
            <w:left w:val="none" w:sz="0" w:space="0" w:color="auto"/>
            <w:bottom w:val="none" w:sz="0" w:space="0" w:color="auto"/>
            <w:right w:val="none" w:sz="0" w:space="0" w:color="auto"/>
          </w:divBdr>
          <w:divsChild>
            <w:div w:id="309752898">
              <w:marLeft w:val="0"/>
              <w:marRight w:val="0"/>
              <w:marTop w:val="0"/>
              <w:marBottom w:val="0"/>
              <w:divBdr>
                <w:top w:val="none" w:sz="0" w:space="0" w:color="auto"/>
                <w:left w:val="none" w:sz="0" w:space="0" w:color="auto"/>
                <w:bottom w:val="none" w:sz="0" w:space="0" w:color="auto"/>
                <w:right w:val="none" w:sz="0" w:space="0" w:color="auto"/>
              </w:divBdr>
              <w:divsChild>
                <w:div w:id="2084178892">
                  <w:marLeft w:val="0"/>
                  <w:marRight w:val="0"/>
                  <w:marTop w:val="0"/>
                  <w:marBottom w:val="0"/>
                  <w:divBdr>
                    <w:top w:val="none" w:sz="0" w:space="0" w:color="auto"/>
                    <w:left w:val="none" w:sz="0" w:space="0" w:color="auto"/>
                    <w:bottom w:val="none" w:sz="0" w:space="0" w:color="auto"/>
                    <w:right w:val="none" w:sz="0" w:space="0" w:color="auto"/>
                  </w:divBdr>
                  <w:divsChild>
                    <w:div w:id="35587599">
                      <w:marLeft w:val="0"/>
                      <w:marRight w:val="0"/>
                      <w:marTop w:val="0"/>
                      <w:marBottom w:val="0"/>
                      <w:divBdr>
                        <w:top w:val="none" w:sz="0" w:space="0" w:color="auto"/>
                        <w:left w:val="none" w:sz="0" w:space="0" w:color="auto"/>
                        <w:bottom w:val="none" w:sz="0" w:space="0" w:color="auto"/>
                        <w:right w:val="none" w:sz="0" w:space="0" w:color="auto"/>
                      </w:divBdr>
                      <w:divsChild>
                        <w:div w:id="592587135">
                          <w:marLeft w:val="0"/>
                          <w:marRight w:val="0"/>
                          <w:marTop w:val="0"/>
                          <w:marBottom w:val="0"/>
                          <w:divBdr>
                            <w:top w:val="none" w:sz="0" w:space="0" w:color="auto"/>
                            <w:left w:val="none" w:sz="0" w:space="0" w:color="auto"/>
                            <w:bottom w:val="none" w:sz="0" w:space="0" w:color="auto"/>
                            <w:right w:val="none" w:sz="0" w:space="0" w:color="auto"/>
                          </w:divBdr>
                          <w:divsChild>
                            <w:div w:id="660502737">
                              <w:marLeft w:val="0"/>
                              <w:marRight w:val="0"/>
                              <w:marTop w:val="0"/>
                              <w:marBottom w:val="0"/>
                              <w:divBdr>
                                <w:top w:val="none" w:sz="0" w:space="0" w:color="auto"/>
                                <w:left w:val="none" w:sz="0" w:space="0" w:color="auto"/>
                                <w:bottom w:val="none" w:sz="0" w:space="0" w:color="auto"/>
                                <w:right w:val="none" w:sz="0" w:space="0" w:color="auto"/>
                              </w:divBdr>
                              <w:divsChild>
                                <w:div w:id="842820333">
                                  <w:marLeft w:val="0"/>
                                  <w:marRight w:val="0"/>
                                  <w:marTop w:val="0"/>
                                  <w:marBottom w:val="0"/>
                                  <w:divBdr>
                                    <w:top w:val="none" w:sz="0" w:space="0" w:color="auto"/>
                                    <w:left w:val="none" w:sz="0" w:space="0" w:color="auto"/>
                                    <w:bottom w:val="none" w:sz="0" w:space="0" w:color="auto"/>
                                    <w:right w:val="none" w:sz="0" w:space="0" w:color="auto"/>
                                  </w:divBdr>
                                  <w:divsChild>
                                    <w:div w:id="2059814304">
                                      <w:marLeft w:val="0"/>
                                      <w:marRight w:val="0"/>
                                      <w:marTop w:val="0"/>
                                      <w:marBottom w:val="0"/>
                                      <w:divBdr>
                                        <w:top w:val="none" w:sz="0" w:space="0" w:color="auto"/>
                                        <w:left w:val="none" w:sz="0" w:space="0" w:color="auto"/>
                                        <w:bottom w:val="none" w:sz="0" w:space="0" w:color="auto"/>
                                        <w:right w:val="none" w:sz="0" w:space="0" w:color="auto"/>
                                      </w:divBdr>
                                      <w:divsChild>
                                        <w:div w:id="812601162">
                                          <w:marLeft w:val="0"/>
                                          <w:marRight w:val="0"/>
                                          <w:marTop w:val="0"/>
                                          <w:marBottom w:val="0"/>
                                          <w:divBdr>
                                            <w:top w:val="none" w:sz="0" w:space="0" w:color="auto"/>
                                            <w:left w:val="none" w:sz="0" w:space="0" w:color="auto"/>
                                            <w:bottom w:val="none" w:sz="0" w:space="0" w:color="auto"/>
                                            <w:right w:val="none" w:sz="0" w:space="0" w:color="auto"/>
                                          </w:divBdr>
                                          <w:divsChild>
                                            <w:div w:id="1872037132">
                                              <w:marLeft w:val="0"/>
                                              <w:marRight w:val="0"/>
                                              <w:marTop w:val="0"/>
                                              <w:marBottom w:val="0"/>
                                              <w:divBdr>
                                                <w:top w:val="none" w:sz="0" w:space="0" w:color="auto"/>
                                                <w:left w:val="none" w:sz="0" w:space="0" w:color="auto"/>
                                                <w:bottom w:val="none" w:sz="0" w:space="0" w:color="auto"/>
                                                <w:right w:val="none" w:sz="0" w:space="0" w:color="auto"/>
                                              </w:divBdr>
                                              <w:divsChild>
                                                <w:div w:id="193008084">
                                                  <w:marLeft w:val="0"/>
                                                  <w:marRight w:val="0"/>
                                                  <w:marTop w:val="0"/>
                                                  <w:marBottom w:val="0"/>
                                                  <w:divBdr>
                                                    <w:top w:val="none" w:sz="0" w:space="0" w:color="auto"/>
                                                    <w:left w:val="none" w:sz="0" w:space="0" w:color="auto"/>
                                                    <w:bottom w:val="none" w:sz="0" w:space="0" w:color="auto"/>
                                                    <w:right w:val="none" w:sz="0" w:space="0" w:color="auto"/>
                                                  </w:divBdr>
                                                  <w:divsChild>
                                                    <w:div w:id="1345857429">
                                                      <w:marLeft w:val="0"/>
                                                      <w:marRight w:val="0"/>
                                                      <w:marTop w:val="0"/>
                                                      <w:marBottom w:val="0"/>
                                                      <w:divBdr>
                                                        <w:top w:val="none" w:sz="0" w:space="0" w:color="auto"/>
                                                        <w:left w:val="none" w:sz="0" w:space="0" w:color="auto"/>
                                                        <w:bottom w:val="none" w:sz="0" w:space="0" w:color="auto"/>
                                                        <w:right w:val="none" w:sz="0" w:space="0" w:color="auto"/>
                                                      </w:divBdr>
                                                      <w:divsChild>
                                                        <w:div w:id="1455758537">
                                                          <w:marLeft w:val="0"/>
                                                          <w:marRight w:val="0"/>
                                                          <w:marTop w:val="0"/>
                                                          <w:marBottom w:val="0"/>
                                                          <w:divBdr>
                                                            <w:top w:val="none" w:sz="0" w:space="0" w:color="auto"/>
                                                            <w:left w:val="none" w:sz="0" w:space="0" w:color="auto"/>
                                                            <w:bottom w:val="none" w:sz="0" w:space="0" w:color="auto"/>
                                                            <w:right w:val="none" w:sz="0" w:space="0" w:color="auto"/>
                                                          </w:divBdr>
                                                          <w:divsChild>
                                                            <w:div w:id="1355303530">
                                                              <w:marLeft w:val="0"/>
                                                              <w:marRight w:val="0"/>
                                                              <w:marTop w:val="0"/>
                                                              <w:marBottom w:val="0"/>
                                                              <w:divBdr>
                                                                <w:top w:val="none" w:sz="0" w:space="0" w:color="auto"/>
                                                                <w:left w:val="none" w:sz="0" w:space="0" w:color="auto"/>
                                                                <w:bottom w:val="none" w:sz="0" w:space="0" w:color="auto"/>
                                                                <w:right w:val="none" w:sz="0" w:space="0" w:color="auto"/>
                                                              </w:divBdr>
                                                              <w:divsChild>
                                                                <w:div w:id="932474389">
                                                                  <w:marLeft w:val="0"/>
                                                                  <w:marRight w:val="0"/>
                                                                  <w:marTop w:val="0"/>
                                                                  <w:marBottom w:val="0"/>
                                                                  <w:divBdr>
                                                                    <w:top w:val="none" w:sz="0" w:space="0" w:color="auto"/>
                                                                    <w:left w:val="none" w:sz="0" w:space="0" w:color="auto"/>
                                                                    <w:bottom w:val="none" w:sz="0" w:space="0" w:color="auto"/>
                                                                    <w:right w:val="none" w:sz="0" w:space="0" w:color="auto"/>
                                                                  </w:divBdr>
                                                                  <w:divsChild>
                                                                    <w:div w:id="1149976430">
                                                                      <w:marLeft w:val="0"/>
                                                                      <w:marRight w:val="0"/>
                                                                      <w:marTop w:val="0"/>
                                                                      <w:marBottom w:val="0"/>
                                                                      <w:divBdr>
                                                                        <w:top w:val="none" w:sz="0" w:space="0" w:color="auto"/>
                                                                        <w:left w:val="none" w:sz="0" w:space="0" w:color="auto"/>
                                                                        <w:bottom w:val="none" w:sz="0" w:space="0" w:color="auto"/>
                                                                        <w:right w:val="none" w:sz="0" w:space="0" w:color="auto"/>
                                                                      </w:divBdr>
                                                                      <w:divsChild>
                                                                        <w:div w:id="1133059229">
                                                                          <w:marLeft w:val="0"/>
                                                                          <w:marRight w:val="0"/>
                                                                          <w:marTop w:val="0"/>
                                                                          <w:marBottom w:val="0"/>
                                                                          <w:divBdr>
                                                                            <w:top w:val="none" w:sz="0" w:space="0" w:color="auto"/>
                                                                            <w:left w:val="none" w:sz="0" w:space="0" w:color="auto"/>
                                                                            <w:bottom w:val="none" w:sz="0" w:space="0" w:color="auto"/>
                                                                            <w:right w:val="none" w:sz="0" w:space="0" w:color="auto"/>
                                                                          </w:divBdr>
                                                                          <w:divsChild>
                                                                            <w:div w:id="1924483295">
                                                                              <w:marLeft w:val="0"/>
                                                                              <w:marRight w:val="0"/>
                                                                              <w:marTop w:val="0"/>
                                                                              <w:marBottom w:val="0"/>
                                                                              <w:divBdr>
                                                                                <w:top w:val="none" w:sz="0" w:space="0" w:color="auto"/>
                                                                                <w:left w:val="none" w:sz="0" w:space="0" w:color="auto"/>
                                                                                <w:bottom w:val="none" w:sz="0" w:space="0" w:color="auto"/>
                                                                                <w:right w:val="none" w:sz="0" w:space="0" w:color="auto"/>
                                                                              </w:divBdr>
                                                                              <w:divsChild>
                                                                                <w:div w:id="1086658358">
                                                                                  <w:marLeft w:val="0"/>
                                                                                  <w:marRight w:val="0"/>
                                                                                  <w:marTop w:val="0"/>
                                                                                  <w:marBottom w:val="0"/>
                                                                                  <w:divBdr>
                                                                                    <w:top w:val="none" w:sz="0" w:space="0" w:color="auto"/>
                                                                                    <w:left w:val="none" w:sz="0" w:space="0" w:color="auto"/>
                                                                                    <w:bottom w:val="none" w:sz="0" w:space="0" w:color="auto"/>
                                                                                    <w:right w:val="none" w:sz="0" w:space="0" w:color="auto"/>
                                                                                  </w:divBdr>
                                                                                  <w:divsChild>
                                                                                    <w:div w:id="1279415450">
                                                                                      <w:marLeft w:val="0"/>
                                                                                      <w:marRight w:val="0"/>
                                                                                      <w:marTop w:val="0"/>
                                                                                      <w:marBottom w:val="0"/>
                                                                                      <w:divBdr>
                                                                                        <w:top w:val="none" w:sz="0" w:space="0" w:color="auto"/>
                                                                                        <w:left w:val="none" w:sz="0" w:space="0" w:color="auto"/>
                                                                                        <w:bottom w:val="none" w:sz="0" w:space="0" w:color="auto"/>
                                                                                        <w:right w:val="none" w:sz="0" w:space="0" w:color="auto"/>
                                                                                      </w:divBdr>
                                                                                      <w:divsChild>
                                                                                        <w:div w:id="1076517443">
                                                                                          <w:marLeft w:val="0"/>
                                                                                          <w:marRight w:val="0"/>
                                                                                          <w:marTop w:val="0"/>
                                                                                          <w:marBottom w:val="0"/>
                                                                                          <w:divBdr>
                                                                                            <w:top w:val="none" w:sz="0" w:space="0" w:color="auto"/>
                                                                                            <w:left w:val="none" w:sz="0" w:space="0" w:color="auto"/>
                                                                                            <w:bottom w:val="none" w:sz="0" w:space="0" w:color="auto"/>
                                                                                            <w:right w:val="none" w:sz="0" w:space="0" w:color="auto"/>
                                                                                          </w:divBdr>
                                                                                          <w:divsChild>
                                                                                            <w:div w:id="1942447329">
                                                                                              <w:marLeft w:val="0"/>
                                                                                              <w:marRight w:val="0"/>
                                                                                              <w:marTop w:val="0"/>
                                                                                              <w:marBottom w:val="0"/>
                                                                                              <w:divBdr>
                                                                                                <w:top w:val="none" w:sz="0" w:space="0" w:color="auto"/>
                                                                                                <w:left w:val="none" w:sz="0" w:space="0" w:color="auto"/>
                                                                                                <w:bottom w:val="none" w:sz="0" w:space="0" w:color="auto"/>
                                                                                                <w:right w:val="none" w:sz="0" w:space="0" w:color="auto"/>
                                                                                              </w:divBdr>
                                                                                              <w:divsChild>
                                                                                                <w:div w:id="383454232">
                                                                                                  <w:marLeft w:val="0"/>
                                                                                                  <w:marRight w:val="0"/>
                                                                                                  <w:marTop w:val="0"/>
                                                                                                  <w:marBottom w:val="0"/>
                                                                                                  <w:divBdr>
                                                                                                    <w:top w:val="none" w:sz="0" w:space="0" w:color="auto"/>
                                                                                                    <w:left w:val="none" w:sz="0" w:space="0" w:color="auto"/>
                                                                                                    <w:bottom w:val="none" w:sz="0" w:space="0" w:color="auto"/>
                                                                                                    <w:right w:val="none" w:sz="0" w:space="0" w:color="auto"/>
                                                                                                  </w:divBdr>
                                                                                                  <w:divsChild>
                                                                                                    <w:div w:id="667169476">
                                                                                                      <w:marLeft w:val="0"/>
                                                                                                      <w:marRight w:val="0"/>
                                                                                                      <w:marTop w:val="0"/>
                                                                                                      <w:marBottom w:val="0"/>
                                                                                                      <w:divBdr>
                                                                                                        <w:top w:val="none" w:sz="0" w:space="0" w:color="auto"/>
                                                                                                        <w:left w:val="none" w:sz="0" w:space="0" w:color="auto"/>
                                                                                                        <w:bottom w:val="none" w:sz="0" w:space="0" w:color="auto"/>
                                                                                                        <w:right w:val="none" w:sz="0" w:space="0" w:color="auto"/>
                                                                                                      </w:divBdr>
                                                                                                      <w:divsChild>
                                                                                                        <w:div w:id="545022260">
                                                                                                          <w:marLeft w:val="0"/>
                                                                                                          <w:marRight w:val="0"/>
                                                                                                          <w:marTop w:val="0"/>
                                                                                                          <w:marBottom w:val="0"/>
                                                                                                          <w:divBdr>
                                                                                                            <w:top w:val="none" w:sz="0" w:space="0" w:color="auto"/>
                                                                                                            <w:left w:val="none" w:sz="0" w:space="0" w:color="auto"/>
                                                                                                            <w:bottom w:val="none" w:sz="0" w:space="0" w:color="auto"/>
                                                                                                            <w:right w:val="none" w:sz="0" w:space="0" w:color="auto"/>
                                                                                                          </w:divBdr>
                                                                                                          <w:divsChild>
                                                                                                            <w:div w:id="620495523">
                                                                                                              <w:marLeft w:val="0"/>
                                                                                                              <w:marRight w:val="0"/>
                                                                                                              <w:marTop w:val="0"/>
                                                                                                              <w:marBottom w:val="0"/>
                                                                                                              <w:divBdr>
                                                                                                                <w:top w:val="none" w:sz="0" w:space="0" w:color="auto"/>
                                                                                                                <w:left w:val="none" w:sz="0" w:space="0" w:color="auto"/>
                                                                                                                <w:bottom w:val="none" w:sz="0" w:space="0" w:color="auto"/>
                                                                                                                <w:right w:val="none" w:sz="0" w:space="0" w:color="auto"/>
                                                                                                              </w:divBdr>
                                                                                                              <w:divsChild>
                                                                                                                <w:div w:id="1044132855">
                                                                                                                  <w:marLeft w:val="0"/>
                                                                                                                  <w:marRight w:val="0"/>
                                                                                                                  <w:marTop w:val="0"/>
                                                                                                                  <w:marBottom w:val="0"/>
                                                                                                                  <w:divBdr>
                                                                                                                    <w:top w:val="none" w:sz="0" w:space="0" w:color="auto"/>
                                                                                                                    <w:left w:val="none" w:sz="0" w:space="0" w:color="auto"/>
                                                                                                                    <w:bottom w:val="none" w:sz="0" w:space="0" w:color="auto"/>
                                                                                                                    <w:right w:val="none" w:sz="0" w:space="0" w:color="auto"/>
                                                                                                                  </w:divBdr>
                                                                                                                  <w:divsChild>
                                                                                                                    <w:div w:id="831876395">
                                                                                                                      <w:marLeft w:val="0"/>
                                                                                                                      <w:marRight w:val="0"/>
                                                                                                                      <w:marTop w:val="0"/>
                                                                                                                      <w:marBottom w:val="0"/>
                                                                                                                      <w:divBdr>
                                                                                                                        <w:top w:val="none" w:sz="0" w:space="0" w:color="auto"/>
                                                                                                                        <w:left w:val="none" w:sz="0" w:space="0" w:color="auto"/>
                                                                                                                        <w:bottom w:val="none" w:sz="0" w:space="0" w:color="auto"/>
                                                                                                                        <w:right w:val="none" w:sz="0" w:space="0" w:color="auto"/>
                                                                                                                      </w:divBdr>
                                                                                                                      <w:divsChild>
                                                                                                                        <w:div w:id="1526945382">
                                                                                                                          <w:marLeft w:val="0"/>
                                                                                                                          <w:marRight w:val="0"/>
                                                                                                                          <w:marTop w:val="0"/>
                                                                                                                          <w:marBottom w:val="0"/>
                                                                                                                          <w:divBdr>
                                                                                                                            <w:top w:val="none" w:sz="0" w:space="0" w:color="auto"/>
                                                                                                                            <w:left w:val="none" w:sz="0" w:space="0" w:color="auto"/>
                                                                                                                            <w:bottom w:val="none" w:sz="0" w:space="0" w:color="auto"/>
                                                                                                                            <w:right w:val="none" w:sz="0" w:space="0" w:color="auto"/>
                                                                                                                          </w:divBdr>
                                                                                                                          <w:divsChild>
                                                                                                                            <w:div w:id="1558054514">
                                                                                                                              <w:marLeft w:val="0"/>
                                                                                                                              <w:marRight w:val="0"/>
                                                                                                                              <w:marTop w:val="0"/>
                                                                                                                              <w:marBottom w:val="0"/>
                                                                                                                              <w:divBdr>
                                                                                                                                <w:top w:val="none" w:sz="0" w:space="0" w:color="auto"/>
                                                                                                                                <w:left w:val="none" w:sz="0" w:space="0" w:color="auto"/>
                                                                                                                                <w:bottom w:val="none" w:sz="0" w:space="0" w:color="auto"/>
                                                                                                                                <w:right w:val="none" w:sz="0" w:space="0" w:color="auto"/>
                                                                                                                              </w:divBdr>
                                                                                                                            </w:div>
                                                                                                                            <w:div w:id="1342195863">
                                                                                                                              <w:marLeft w:val="0"/>
                                                                                                                              <w:marRight w:val="0"/>
                                                                                                                              <w:marTop w:val="0"/>
                                                                                                                              <w:marBottom w:val="0"/>
                                                                                                                              <w:divBdr>
                                                                                                                                <w:top w:val="none" w:sz="0" w:space="0" w:color="auto"/>
                                                                                                                                <w:left w:val="none" w:sz="0" w:space="0" w:color="auto"/>
                                                                                                                                <w:bottom w:val="none" w:sz="0" w:space="0" w:color="auto"/>
                                                                                                                                <w:right w:val="none" w:sz="0" w:space="0" w:color="auto"/>
                                                                                                                              </w:divBdr>
                                                                                                                            </w:div>
                                                                                                                            <w:div w:id="16886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B7EE-DF55-45D0-B9BF-B7BABBE1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3330</Words>
  <Characters>18983</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VUJE, a.s.</Company>
  <LinksUpToDate>false</LinksUpToDate>
  <CharactersWithSpaces>22269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Brindžáková</dc:creator>
  <cp:keywords>C_Unrestricted</cp:keywords>
  <cp:lastModifiedBy>Galina Slivková</cp:lastModifiedBy>
  <cp:revision>3</cp:revision>
  <cp:lastPrinted>2019-06-10T13:14:00Z</cp:lastPrinted>
  <dcterms:created xsi:type="dcterms:W3CDTF">2023-11-10T11:43:00Z</dcterms:created>
  <dcterms:modified xsi:type="dcterms:W3CDTF">2023-11-10T12:01:00Z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Confidentiality">
    <vt:lpwstr>Unrestricted</vt:lpwstr>
  </property>
  <property fmtid="{D5CDD505-2E9C-101B-9397-08002B2CF9AE}" pid="4" name="Document_Confidentiality">
    <vt:lpwstr>Unrestricted</vt:lpwstr>
  </property>
  <property fmtid="{D5CDD505-2E9C-101B-9397-08002B2CF9AE}" pid="5" name="sodocoClasLang">
    <vt:lpwstr>Unrestricted</vt:lpwstr>
  </property>
  <property fmtid="{D5CDD505-2E9C-101B-9397-08002B2CF9AE}" pid="6" name="sodocoClasLangId">
    <vt:i4>0</vt:i4>
  </property>
  <property fmtid="{D5CDD505-2E9C-101B-9397-08002B2CF9AE}" pid="7" name="sodocoClasId">
    <vt:i4>0</vt:i4>
  </property>
  <property fmtid="{D5CDD505-2E9C-101B-9397-08002B2CF9AE}" pid="8" name="MSIP_Label_a3d8c6b1-d8ce-4831-b4d5-1e84a25cc0cb_Enabled">
    <vt:lpwstr>true</vt:lpwstr>
  </property>
  <property fmtid="{D5CDD505-2E9C-101B-9397-08002B2CF9AE}" pid="9" name="MSIP_Label_a3d8c6b1-d8ce-4831-b4d5-1e84a25cc0cb_SetDate">
    <vt:lpwstr>2022-07-20T10:53:40Z</vt:lpwstr>
  </property>
  <property fmtid="{D5CDD505-2E9C-101B-9397-08002B2CF9AE}" pid="10" name="MSIP_Label_a3d8c6b1-d8ce-4831-b4d5-1e84a25cc0cb_Method">
    <vt:lpwstr>Standard</vt:lpwstr>
  </property>
  <property fmtid="{D5CDD505-2E9C-101B-9397-08002B2CF9AE}" pid="11" name="MSIP_Label_a3d8c6b1-d8ce-4831-b4d5-1e84a25cc0cb_Name">
    <vt:lpwstr>Unrestricted</vt:lpwstr>
  </property>
  <property fmtid="{D5CDD505-2E9C-101B-9397-08002B2CF9AE}" pid="12" name="MSIP_Label_a3d8c6b1-d8ce-4831-b4d5-1e84a25cc0cb_SiteId">
    <vt:lpwstr>5dbf1add-202a-4b8d-815b-bf0fb024e033</vt:lpwstr>
  </property>
  <property fmtid="{D5CDD505-2E9C-101B-9397-08002B2CF9AE}" pid="13" name="MSIP_Label_a3d8c6b1-d8ce-4831-b4d5-1e84a25cc0cb_ActionId">
    <vt:lpwstr>5a595f8f-db7a-4432-b9dc-307a5b38022e</vt:lpwstr>
  </property>
  <property fmtid="{D5CDD505-2E9C-101B-9397-08002B2CF9AE}" pid="14" name="MSIP_Label_a3d8c6b1-d8ce-4831-b4d5-1e84a25cc0cb_ContentBits">
    <vt:lpwstr>0</vt:lpwstr>
  </property>
</Properties>
</file>