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/>
          <w:sz w:val="22"/>
          <w:szCs w:val="22"/>
          <w:lang w:val="en-US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  <w:t xml:space="preserve">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en-US" w:eastAsia="sk-SK" w:bidi="he-IL"/>
        </w:rPr>
        <w:t>Medziriadkový kultivátor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Dunajskej Strede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>Attila Bartalos - ZEL-FRUKT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>Attila Bartalos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C810D24"/>
    <w:rsid w:val="0D8A2E7F"/>
    <w:rsid w:val="2062793E"/>
    <w:rsid w:val="230A3C0A"/>
    <w:rsid w:val="232A52A8"/>
    <w:rsid w:val="28556036"/>
    <w:rsid w:val="56097E9F"/>
    <w:rsid w:val="5A175ABB"/>
    <w:rsid w:val="5ECC605B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2024-04-03T12:02:54Z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