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8DDCB" w14:textId="77777777" w:rsidR="00794858" w:rsidRDefault="00794858" w:rsidP="00794858">
      <w:pPr>
        <w:spacing w:after="25" w:line="259" w:lineRule="auto"/>
        <w:ind w:left="113"/>
        <w:jc w:val="center"/>
        <w:rPr>
          <w:rFonts w:ascii="Georgia" w:hAnsi="Georgia"/>
          <w:sz w:val="32"/>
          <w:szCs w:val="32"/>
        </w:rPr>
      </w:pPr>
    </w:p>
    <w:p w14:paraId="578ADB10" w14:textId="77777777" w:rsidR="00D5081B" w:rsidRDefault="00D5081B" w:rsidP="00794858">
      <w:pPr>
        <w:spacing w:after="25" w:line="259" w:lineRule="auto"/>
        <w:ind w:left="113"/>
        <w:jc w:val="center"/>
        <w:rPr>
          <w:rFonts w:ascii="Georgia" w:hAnsi="Georgia"/>
          <w:sz w:val="32"/>
          <w:szCs w:val="32"/>
        </w:rPr>
      </w:pPr>
    </w:p>
    <w:p w14:paraId="772FD8A8" w14:textId="77777777" w:rsidR="00734F66" w:rsidRDefault="00734F66" w:rsidP="00794858">
      <w:pPr>
        <w:spacing w:after="25" w:line="259" w:lineRule="auto"/>
        <w:ind w:left="113"/>
        <w:jc w:val="center"/>
        <w:rPr>
          <w:rFonts w:ascii="Georgia" w:hAnsi="Georgia"/>
          <w:sz w:val="32"/>
          <w:szCs w:val="32"/>
        </w:rPr>
      </w:pPr>
    </w:p>
    <w:p w14:paraId="315D23F6" w14:textId="77777777" w:rsidR="00734F66" w:rsidRDefault="00734F66" w:rsidP="00794858">
      <w:pPr>
        <w:spacing w:after="25" w:line="259" w:lineRule="auto"/>
        <w:ind w:left="113"/>
        <w:jc w:val="center"/>
        <w:rPr>
          <w:rFonts w:ascii="Georgia" w:hAnsi="Georgia"/>
          <w:sz w:val="32"/>
          <w:szCs w:val="32"/>
        </w:rPr>
      </w:pPr>
    </w:p>
    <w:p w14:paraId="4630D0EE" w14:textId="77777777" w:rsidR="00CD6C1F" w:rsidRDefault="00CD6C1F" w:rsidP="00794858">
      <w:pPr>
        <w:spacing w:after="25" w:line="259" w:lineRule="auto"/>
        <w:ind w:left="113"/>
        <w:jc w:val="center"/>
        <w:rPr>
          <w:rFonts w:ascii="Georgia" w:hAnsi="Georgia"/>
          <w:sz w:val="32"/>
          <w:szCs w:val="32"/>
        </w:rPr>
      </w:pPr>
    </w:p>
    <w:p w14:paraId="38F212AC" w14:textId="77777777" w:rsidR="00280A12" w:rsidRPr="00FD7D8F" w:rsidRDefault="00280A12" w:rsidP="00794858">
      <w:pPr>
        <w:spacing w:after="25" w:line="259" w:lineRule="auto"/>
        <w:ind w:left="113"/>
        <w:jc w:val="center"/>
        <w:rPr>
          <w:rFonts w:ascii="Georgia" w:hAnsi="Georgia"/>
          <w:sz w:val="32"/>
          <w:szCs w:val="32"/>
        </w:rPr>
      </w:pPr>
    </w:p>
    <w:p w14:paraId="58F1A1CB" w14:textId="77777777" w:rsidR="00794858" w:rsidRPr="00FD7D8F" w:rsidRDefault="00794858" w:rsidP="00794858">
      <w:pPr>
        <w:spacing w:after="25" w:line="259" w:lineRule="auto"/>
        <w:ind w:left="113"/>
        <w:jc w:val="center"/>
        <w:rPr>
          <w:rFonts w:ascii="Georgia" w:hAnsi="Georgia" w:cstheme="majorHAnsi"/>
          <w:sz w:val="32"/>
          <w:szCs w:val="32"/>
        </w:rPr>
      </w:pPr>
    </w:p>
    <w:p w14:paraId="6B60A2AB" w14:textId="77777777" w:rsidR="00856A17" w:rsidRPr="00FD7D8F" w:rsidRDefault="00856A17" w:rsidP="00D21E7C">
      <w:pPr>
        <w:spacing w:after="25" w:line="259" w:lineRule="auto"/>
        <w:ind w:left="113"/>
        <w:jc w:val="center"/>
        <w:rPr>
          <w:rFonts w:ascii="Georgia" w:hAnsi="Georgia" w:cstheme="majorHAnsi"/>
          <w:sz w:val="32"/>
          <w:szCs w:val="32"/>
        </w:rPr>
      </w:pPr>
    </w:p>
    <w:p w14:paraId="380457C8" w14:textId="77777777" w:rsidR="00856A17" w:rsidRPr="00FD7D8F" w:rsidRDefault="00856A17" w:rsidP="00D21E7C">
      <w:pPr>
        <w:spacing w:after="25" w:line="259" w:lineRule="auto"/>
        <w:ind w:left="113"/>
        <w:jc w:val="center"/>
        <w:rPr>
          <w:rFonts w:ascii="Georgia" w:hAnsi="Georgia" w:cstheme="majorHAnsi"/>
          <w:sz w:val="32"/>
          <w:szCs w:val="32"/>
        </w:rPr>
      </w:pPr>
    </w:p>
    <w:p w14:paraId="6A025AE6" w14:textId="77777777" w:rsidR="00856A17" w:rsidRPr="00FD7D8F" w:rsidRDefault="00856A17" w:rsidP="00D21E7C">
      <w:pPr>
        <w:spacing w:after="25" w:line="259" w:lineRule="auto"/>
        <w:ind w:left="113"/>
        <w:jc w:val="center"/>
        <w:rPr>
          <w:rFonts w:ascii="Georgia" w:hAnsi="Georgia" w:cstheme="majorHAnsi"/>
          <w:sz w:val="32"/>
          <w:szCs w:val="32"/>
        </w:rPr>
      </w:pPr>
    </w:p>
    <w:p w14:paraId="2A659EF3" w14:textId="2487B38B" w:rsidR="005A0F8B" w:rsidRPr="00FD7D8F" w:rsidRDefault="00DE769B" w:rsidP="00320EB3">
      <w:pPr>
        <w:spacing w:after="25" w:line="259" w:lineRule="auto"/>
        <w:ind w:left="113"/>
        <w:jc w:val="center"/>
        <w:rPr>
          <w:rFonts w:ascii="Georgia" w:hAnsi="Georgia" w:cstheme="majorHAnsi"/>
          <w:sz w:val="32"/>
          <w:szCs w:val="32"/>
        </w:rPr>
      </w:pPr>
      <w:r>
        <w:rPr>
          <w:rFonts w:ascii="Georgia" w:hAnsi="Georgia" w:cstheme="majorHAnsi"/>
          <w:sz w:val="32"/>
          <w:szCs w:val="32"/>
        </w:rPr>
        <w:t>Na</w:t>
      </w:r>
      <w:r w:rsidR="00E71D50" w:rsidRPr="00FD7D8F">
        <w:rPr>
          <w:rFonts w:ascii="Georgia" w:hAnsi="Georgia" w:cstheme="majorHAnsi"/>
          <w:sz w:val="32"/>
          <w:szCs w:val="32"/>
        </w:rPr>
        <w:t>dlimitná zákazka</w:t>
      </w:r>
    </w:p>
    <w:p w14:paraId="66D660FA" w14:textId="5586F20B" w:rsidR="00E71D50" w:rsidRPr="00FD7D8F" w:rsidRDefault="005A0F8B" w:rsidP="005A0F8B">
      <w:pPr>
        <w:spacing w:after="158" w:line="259" w:lineRule="auto"/>
        <w:jc w:val="center"/>
        <w:rPr>
          <w:rFonts w:ascii="Georgia" w:hAnsi="Georgia" w:cstheme="majorHAnsi"/>
          <w:sz w:val="24"/>
          <w:szCs w:val="24"/>
        </w:rPr>
      </w:pPr>
      <w:r w:rsidRPr="00FD7D8F">
        <w:rPr>
          <w:rFonts w:ascii="Georgia" w:hAnsi="Georgia" w:cstheme="majorHAnsi"/>
          <w:sz w:val="24"/>
          <w:szCs w:val="24"/>
        </w:rPr>
        <w:t xml:space="preserve"> na uskutočnenie stavebných prác</w:t>
      </w:r>
    </w:p>
    <w:p w14:paraId="13E48356" w14:textId="54967125" w:rsidR="00794858" w:rsidRPr="00FD7D8F" w:rsidRDefault="00794858" w:rsidP="005A0F8B">
      <w:pPr>
        <w:spacing w:after="158" w:line="259" w:lineRule="auto"/>
        <w:ind w:left="5"/>
        <w:jc w:val="center"/>
        <w:rPr>
          <w:rFonts w:ascii="Georgia" w:hAnsi="Georgia" w:cstheme="majorHAnsi"/>
        </w:rPr>
      </w:pPr>
    </w:p>
    <w:p w14:paraId="323EA997" w14:textId="28FCE6E4" w:rsidR="005E2B08" w:rsidRPr="00FD7D8F" w:rsidRDefault="005E2B08" w:rsidP="005A0F8B">
      <w:pPr>
        <w:spacing w:after="158" w:line="259" w:lineRule="auto"/>
        <w:ind w:left="5"/>
        <w:jc w:val="center"/>
        <w:rPr>
          <w:rFonts w:ascii="Georgia" w:hAnsi="Georgia" w:cstheme="majorHAnsi"/>
        </w:rPr>
      </w:pPr>
    </w:p>
    <w:p w14:paraId="1C494059" w14:textId="77777777" w:rsidR="005E2B08" w:rsidRPr="00FD7D8F" w:rsidRDefault="005E2B08" w:rsidP="005A0F8B">
      <w:pPr>
        <w:spacing w:after="158" w:line="259" w:lineRule="auto"/>
        <w:jc w:val="center"/>
        <w:rPr>
          <w:rFonts w:ascii="Georgia" w:hAnsi="Georgia" w:cstheme="majorHAnsi"/>
        </w:rPr>
      </w:pPr>
    </w:p>
    <w:p w14:paraId="4EF3C7DC" w14:textId="77777777" w:rsidR="00794858" w:rsidRPr="00FD7D8F" w:rsidRDefault="00794858" w:rsidP="005A0F8B">
      <w:pPr>
        <w:spacing w:after="26" w:line="259" w:lineRule="auto"/>
        <w:ind w:right="1"/>
        <w:jc w:val="center"/>
        <w:rPr>
          <w:rFonts w:ascii="Georgia" w:hAnsi="Georgia" w:cstheme="majorHAnsi"/>
          <w:b/>
          <w:bCs/>
          <w:sz w:val="44"/>
          <w:szCs w:val="44"/>
        </w:rPr>
      </w:pPr>
      <w:r w:rsidRPr="00FD7D8F">
        <w:rPr>
          <w:rFonts w:ascii="Georgia" w:hAnsi="Georgia" w:cstheme="majorHAnsi"/>
          <w:b/>
          <w:bCs/>
          <w:sz w:val="44"/>
          <w:szCs w:val="44"/>
        </w:rPr>
        <w:t>SÚŤAŽNÉ PODKLADY</w:t>
      </w:r>
    </w:p>
    <w:p w14:paraId="0A00D453" w14:textId="77777777" w:rsidR="00BC374C" w:rsidRPr="00FD7D8F" w:rsidRDefault="00BC374C" w:rsidP="005A0F8B">
      <w:pPr>
        <w:spacing w:after="26" w:line="259" w:lineRule="auto"/>
        <w:ind w:right="1"/>
        <w:jc w:val="center"/>
        <w:rPr>
          <w:rFonts w:ascii="Georgia" w:hAnsi="Georgia" w:cstheme="majorHAnsi"/>
          <w:sz w:val="24"/>
          <w:szCs w:val="24"/>
        </w:rPr>
      </w:pPr>
    </w:p>
    <w:p w14:paraId="5F07C3EA" w14:textId="7FC6D5B1" w:rsidR="009C799E" w:rsidRPr="00FD7D8F" w:rsidRDefault="00794858" w:rsidP="005A0F8B">
      <w:pPr>
        <w:spacing w:after="26" w:line="259" w:lineRule="auto"/>
        <w:ind w:right="1"/>
        <w:jc w:val="center"/>
        <w:rPr>
          <w:rFonts w:ascii="Georgia" w:hAnsi="Georgia" w:cstheme="majorHAnsi"/>
          <w:sz w:val="32"/>
          <w:szCs w:val="32"/>
        </w:rPr>
      </w:pPr>
      <w:r w:rsidRPr="00FD7D8F">
        <w:rPr>
          <w:rFonts w:ascii="Georgia" w:hAnsi="Georgia" w:cstheme="majorHAnsi"/>
          <w:sz w:val="24"/>
          <w:szCs w:val="24"/>
        </w:rPr>
        <w:t>Predmet zákazky:</w:t>
      </w:r>
    </w:p>
    <w:p w14:paraId="47BC6A28" w14:textId="71073EAB" w:rsidR="005A0F8B" w:rsidRPr="00FD7D8F" w:rsidRDefault="00DF1FD1" w:rsidP="005A0F8B">
      <w:pPr>
        <w:pStyle w:val="Nzov"/>
        <w:ind w:right="697"/>
        <w:jc w:val="center"/>
        <w:rPr>
          <w:rFonts w:ascii="Georgia" w:hAnsi="Georgia" w:cstheme="majorHAnsi"/>
          <w:sz w:val="32"/>
          <w:szCs w:val="32"/>
        </w:rPr>
      </w:pPr>
      <w:r>
        <w:rPr>
          <w:rFonts w:ascii="Georgia" w:hAnsi="Georgia" w:cstheme="majorHAnsi"/>
          <w:sz w:val="32"/>
          <w:szCs w:val="32"/>
        </w:rPr>
        <w:t>Modernizácia a stavebné úpravy ŠD Nová doba pri SPU v Nitre</w:t>
      </w:r>
    </w:p>
    <w:p w14:paraId="3B7FCFF9" w14:textId="2A7F86E3" w:rsidR="00794858" w:rsidRPr="00FD7D8F" w:rsidRDefault="00794858" w:rsidP="005A0F8B">
      <w:pPr>
        <w:pStyle w:val="Bezriadkovania"/>
        <w:jc w:val="center"/>
        <w:rPr>
          <w:rFonts w:ascii="Georgia" w:hAnsi="Georgia" w:cstheme="majorHAnsi"/>
        </w:rPr>
      </w:pPr>
    </w:p>
    <w:p w14:paraId="315A5C66" w14:textId="77777777" w:rsidR="00794858" w:rsidRPr="00FD7D8F" w:rsidRDefault="00794858" w:rsidP="00794858">
      <w:pPr>
        <w:pStyle w:val="Bezriadkovania"/>
        <w:rPr>
          <w:rFonts w:ascii="Georgia" w:hAnsi="Georgia" w:cstheme="majorHAnsi"/>
        </w:rPr>
      </w:pPr>
    </w:p>
    <w:p w14:paraId="72977FD5" w14:textId="6ECCEC42" w:rsidR="00794858" w:rsidRPr="00FD7D8F" w:rsidRDefault="00794858" w:rsidP="00794858">
      <w:pPr>
        <w:pStyle w:val="Bezriadkovania"/>
        <w:rPr>
          <w:rFonts w:ascii="Georgia" w:hAnsi="Georgia" w:cstheme="majorHAnsi"/>
        </w:rPr>
      </w:pPr>
    </w:p>
    <w:p w14:paraId="46909B15" w14:textId="349A5F41" w:rsidR="005E2B08" w:rsidRPr="00FD7D8F" w:rsidRDefault="005E2B08" w:rsidP="00794858">
      <w:pPr>
        <w:pStyle w:val="Bezriadkovania"/>
        <w:rPr>
          <w:rFonts w:ascii="Georgia" w:hAnsi="Georgia" w:cstheme="majorHAnsi"/>
        </w:rPr>
      </w:pPr>
    </w:p>
    <w:p w14:paraId="2145064C" w14:textId="6FBC4F22" w:rsidR="005E2B08" w:rsidRPr="00FD7D8F" w:rsidRDefault="005E2B08" w:rsidP="00794858">
      <w:pPr>
        <w:pStyle w:val="Bezriadkovania"/>
        <w:rPr>
          <w:rFonts w:ascii="Georgia" w:hAnsi="Georgia" w:cstheme="majorHAnsi"/>
        </w:rPr>
      </w:pPr>
    </w:p>
    <w:p w14:paraId="75E847B8" w14:textId="5A7B232A" w:rsidR="005E2B08" w:rsidRPr="00FD7D8F" w:rsidRDefault="005E2B08" w:rsidP="00794858">
      <w:pPr>
        <w:pStyle w:val="Bezriadkovania"/>
        <w:rPr>
          <w:rFonts w:ascii="Georgia" w:hAnsi="Georgia" w:cstheme="majorHAnsi"/>
        </w:rPr>
      </w:pPr>
    </w:p>
    <w:p w14:paraId="47CCC490" w14:textId="77777777" w:rsidR="00AF011F" w:rsidRPr="00FD7D8F" w:rsidRDefault="00AF011F" w:rsidP="007C69D5">
      <w:pPr>
        <w:pStyle w:val="Bezriadkovania"/>
        <w:ind w:left="0" w:firstLine="0"/>
        <w:rPr>
          <w:rFonts w:ascii="Georgia" w:hAnsi="Georgia" w:cstheme="majorHAnsi"/>
        </w:rPr>
      </w:pPr>
    </w:p>
    <w:p w14:paraId="1A2CB15E" w14:textId="77777777" w:rsidR="005E2B08" w:rsidRPr="00FD7D8F" w:rsidRDefault="005E2B08" w:rsidP="00D21E7C">
      <w:pPr>
        <w:pStyle w:val="Bezriadkovania"/>
        <w:ind w:left="0" w:firstLine="0"/>
        <w:rPr>
          <w:rFonts w:ascii="Georgia" w:hAnsi="Georgia" w:cstheme="majorHAnsi"/>
        </w:rPr>
      </w:pPr>
    </w:p>
    <w:p w14:paraId="6EA40D8C" w14:textId="77777777" w:rsidR="00856A17" w:rsidRPr="00FD7D8F" w:rsidRDefault="00856A17" w:rsidP="00794858">
      <w:pPr>
        <w:pStyle w:val="Bezriadkovania"/>
        <w:rPr>
          <w:rFonts w:ascii="Georgia" w:hAnsi="Georgia"/>
        </w:rPr>
      </w:pPr>
    </w:p>
    <w:p w14:paraId="390FF2DC" w14:textId="4E355253" w:rsidR="00794858" w:rsidRPr="00FD7D8F" w:rsidRDefault="005E2B08" w:rsidP="00794858">
      <w:pPr>
        <w:pStyle w:val="Bezriadkovania"/>
        <w:rPr>
          <w:rFonts w:ascii="Georgia" w:hAnsi="Georgia"/>
        </w:rPr>
      </w:pPr>
      <w:r w:rsidRPr="00FD7D8F">
        <w:rPr>
          <w:rFonts w:ascii="Georgia" w:hAnsi="Georgia"/>
        </w:rPr>
        <w:t>Súlad súťažných podkladov so zákonom č. 343/2015 Z. z. o verejnom obstarávaní a o zmene a doplnení niektorých zákonov v znení neskorších predpisov (ďalej len „ZVO alebo zákon o verejnom obstarávaní“) potvrdzuje:</w:t>
      </w:r>
    </w:p>
    <w:p w14:paraId="05851F7A" w14:textId="5F1530C8" w:rsidR="005E2B08" w:rsidRPr="00FD7D8F" w:rsidRDefault="005E2B08" w:rsidP="00794858">
      <w:pPr>
        <w:pStyle w:val="Bezriadkovania"/>
        <w:rPr>
          <w:rFonts w:ascii="Georgia" w:hAnsi="Georgia"/>
        </w:rPr>
      </w:pPr>
    </w:p>
    <w:p w14:paraId="4AFD61F7" w14:textId="0B073614" w:rsidR="005E2B08" w:rsidRPr="00FD7D8F" w:rsidRDefault="005E2B08" w:rsidP="00794858">
      <w:pPr>
        <w:pStyle w:val="Bezriadkovania"/>
        <w:rPr>
          <w:rFonts w:ascii="Georgia" w:hAnsi="Georgia"/>
        </w:rPr>
      </w:pP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260"/>
      </w:tblGrid>
      <w:tr w:rsidR="00D52243" w:rsidRPr="00FD7D8F" w14:paraId="2B8B4087" w14:textId="77777777" w:rsidTr="00794858">
        <w:tc>
          <w:tcPr>
            <w:tcW w:w="5954" w:type="dxa"/>
          </w:tcPr>
          <w:p w14:paraId="2C620BE8" w14:textId="0C0626D6" w:rsidR="00D52243" w:rsidRPr="00FD7D8F" w:rsidRDefault="00D52243" w:rsidP="00D52243">
            <w:pPr>
              <w:pStyle w:val="Bezriadkovania"/>
              <w:rPr>
                <w:rFonts w:ascii="Georgia" w:hAnsi="Georgia"/>
              </w:rPr>
            </w:pPr>
          </w:p>
        </w:tc>
        <w:tc>
          <w:tcPr>
            <w:tcW w:w="3260" w:type="dxa"/>
            <w:tcBorders>
              <w:top w:val="dotted" w:sz="4" w:space="0" w:color="auto"/>
            </w:tcBorders>
          </w:tcPr>
          <w:p w14:paraId="486F7B54" w14:textId="6F41C872" w:rsidR="00D52243" w:rsidRPr="00FD7D8F" w:rsidRDefault="00FA6FAC" w:rsidP="00D52243">
            <w:pPr>
              <w:pStyle w:val="Bezriadkovania"/>
              <w:jc w:val="center"/>
              <w:rPr>
                <w:rFonts w:ascii="Georgia" w:hAnsi="Georgia"/>
              </w:rPr>
            </w:pPr>
            <w:r w:rsidRPr="00FD7D8F">
              <w:rPr>
                <w:rFonts w:ascii="Georgia" w:hAnsi="Georgia"/>
              </w:rPr>
              <w:t>Ing. Daniel Pindeš</w:t>
            </w:r>
          </w:p>
          <w:p w14:paraId="77DB1A42" w14:textId="2BA3A291" w:rsidR="00D52243" w:rsidRPr="00FD7D8F" w:rsidRDefault="009C799E" w:rsidP="00D52243">
            <w:pPr>
              <w:pStyle w:val="Bezriadkovania"/>
              <w:jc w:val="center"/>
              <w:rPr>
                <w:rFonts w:ascii="Georgia" w:hAnsi="Georgia"/>
              </w:rPr>
            </w:pPr>
            <w:r w:rsidRPr="00FD7D8F">
              <w:rPr>
                <w:rFonts w:ascii="Georgia" w:hAnsi="Georgia"/>
              </w:rPr>
              <w:t>Útvar</w:t>
            </w:r>
            <w:r w:rsidR="00D52243" w:rsidRPr="00FD7D8F">
              <w:rPr>
                <w:rFonts w:ascii="Georgia" w:hAnsi="Georgia"/>
              </w:rPr>
              <w:t xml:space="preserve"> </w:t>
            </w:r>
            <w:r w:rsidR="005A0F8B" w:rsidRPr="00FD7D8F">
              <w:rPr>
                <w:rFonts w:ascii="Georgia" w:hAnsi="Georgia"/>
              </w:rPr>
              <w:t xml:space="preserve">právny a </w:t>
            </w:r>
            <w:r w:rsidR="00D52243" w:rsidRPr="00FD7D8F">
              <w:rPr>
                <w:rFonts w:ascii="Georgia" w:hAnsi="Georgia"/>
              </w:rPr>
              <w:t>VO</w:t>
            </w:r>
          </w:p>
        </w:tc>
      </w:tr>
    </w:tbl>
    <w:p w14:paraId="70C8DA3E" w14:textId="77777777" w:rsidR="005E2B08" w:rsidRPr="00FD7D8F" w:rsidRDefault="005E2B08" w:rsidP="005E2B08">
      <w:pPr>
        <w:spacing w:line="259" w:lineRule="auto"/>
        <w:ind w:right="2"/>
        <w:rPr>
          <w:rFonts w:ascii="Georgia" w:hAnsi="Georgia"/>
        </w:rPr>
      </w:pPr>
    </w:p>
    <w:p w14:paraId="39E041D1" w14:textId="77777777" w:rsidR="00856A17" w:rsidRPr="00FD7D8F" w:rsidRDefault="00856A17" w:rsidP="00E33876">
      <w:pPr>
        <w:spacing w:line="276" w:lineRule="auto"/>
        <w:jc w:val="center"/>
        <w:rPr>
          <w:rStyle w:val="apple-converted-space"/>
          <w:rFonts w:ascii="Georgia" w:hAnsi="Georgia" w:cstheme="majorHAnsi"/>
          <w:b/>
          <w:bCs/>
          <w:sz w:val="28"/>
          <w:szCs w:val="28"/>
        </w:rPr>
      </w:pPr>
    </w:p>
    <w:p w14:paraId="5AA97410" w14:textId="77777777" w:rsidR="00C822EE" w:rsidRPr="00FD7D8F" w:rsidRDefault="00C822EE" w:rsidP="00E33876">
      <w:pPr>
        <w:spacing w:line="276" w:lineRule="auto"/>
        <w:jc w:val="center"/>
        <w:rPr>
          <w:rStyle w:val="apple-converted-space"/>
          <w:rFonts w:ascii="Georgia" w:hAnsi="Georgia" w:cstheme="majorHAnsi"/>
          <w:b/>
          <w:bCs/>
          <w:sz w:val="28"/>
          <w:szCs w:val="28"/>
        </w:rPr>
      </w:pPr>
    </w:p>
    <w:p w14:paraId="032AB5D6" w14:textId="0DF3AD65" w:rsidR="00320EB3" w:rsidRPr="007C69D5" w:rsidRDefault="00320EB3" w:rsidP="007C69D5">
      <w:pPr>
        <w:spacing w:line="276" w:lineRule="auto"/>
        <w:rPr>
          <w:rStyle w:val="apple-converted-space"/>
          <w:rFonts w:ascii="Georgia" w:hAnsi="Georgia" w:cstheme="majorHAnsi"/>
          <w:sz w:val="22"/>
          <w:szCs w:val="22"/>
        </w:rPr>
      </w:pPr>
      <w:r w:rsidRPr="00320EB3">
        <w:rPr>
          <w:rStyle w:val="apple-converted-space"/>
          <w:rFonts w:ascii="Georgia" w:hAnsi="Georgia" w:cstheme="majorHAnsi"/>
          <w:sz w:val="22"/>
          <w:szCs w:val="22"/>
        </w:rPr>
        <w:t>V Nitre dňa</w:t>
      </w:r>
      <w:r w:rsidR="00686762">
        <w:rPr>
          <w:rStyle w:val="apple-converted-space"/>
          <w:rFonts w:ascii="Georgia" w:hAnsi="Georgia" w:cstheme="majorHAnsi"/>
          <w:sz w:val="22"/>
          <w:szCs w:val="22"/>
        </w:rPr>
        <w:t xml:space="preserve"> </w:t>
      </w:r>
      <w:r w:rsidR="00145007">
        <w:rPr>
          <w:rStyle w:val="apple-converted-space"/>
          <w:rFonts w:ascii="Georgia" w:hAnsi="Georgia" w:cstheme="majorHAnsi"/>
          <w:sz w:val="22"/>
          <w:szCs w:val="22"/>
        </w:rPr>
        <w:t>1</w:t>
      </w:r>
      <w:r w:rsidR="00DF1FD1">
        <w:rPr>
          <w:rStyle w:val="apple-converted-space"/>
          <w:rFonts w:ascii="Georgia" w:hAnsi="Georgia" w:cstheme="majorHAnsi"/>
          <w:sz w:val="22"/>
          <w:szCs w:val="22"/>
        </w:rPr>
        <w:t>3</w:t>
      </w:r>
      <w:r w:rsidR="00686762">
        <w:rPr>
          <w:rStyle w:val="apple-converted-space"/>
          <w:rFonts w:ascii="Georgia" w:hAnsi="Georgia" w:cstheme="majorHAnsi"/>
          <w:sz w:val="22"/>
          <w:szCs w:val="22"/>
        </w:rPr>
        <w:t>.</w:t>
      </w:r>
      <w:r w:rsidR="00DF1FD1">
        <w:rPr>
          <w:rStyle w:val="apple-converted-space"/>
          <w:rFonts w:ascii="Georgia" w:hAnsi="Georgia" w:cstheme="majorHAnsi"/>
          <w:sz w:val="22"/>
          <w:szCs w:val="22"/>
        </w:rPr>
        <w:t>5</w:t>
      </w:r>
      <w:r w:rsidR="00686762">
        <w:rPr>
          <w:rStyle w:val="apple-converted-space"/>
          <w:rFonts w:ascii="Georgia" w:hAnsi="Georgia" w:cstheme="majorHAnsi"/>
          <w:sz w:val="22"/>
          <w:szCs w:val="22"/>
        </w:rPr>
        <w:t>.2024</w:t>
      </w:r>
    </w:p>
    <w:p w14:paraId="06A27028" w14:textId="77777777" w:rsidR="00856A17" w:rsidRPr="00FD7D8F" w:rsidRDefault="00856A17" w:rsidP="007C69D5">
      <w:pPr>
        <w:spacing w:line="276" w:lineRule="auto"/>
        <w:rPr>
          <w:rStyle w:val="apple-converted-space"/>
          <w:rFonts w:ascii="Georgia" w:hAnsi="Georgia" w:cstheme="majorHAnsi"/>
          <w:b/>
          <w:bCs/>
          <w:sz w:val="28"/>
          <w:szCs w:val="28"/>
        </w:rPr>
      </w:pPr>
    </w:p>
    <w:p w14:paraId="122ECC19" w14:textId="6B49BB47" w:rsidR="00E642AC" w:rsidRPr="00FD7D8F" w:rsidRDefault="00E33876" w:rsidP="00E33876">
      <w:pPr>
        <w:spacing w:line="276" w:lineRule="auto"/>
        <w:jc w:val="center"/>
        <w:rPr>
          <w:rStyle w:val="apple-converted-space"/>
          <w:rFonts w:ascii="Georgia" w:hAnsi="Georgia" w:cstheme="majorHAnsi"/>
          <w:b/>
          <w:bCs/>
          <w:sz w:val="28"/>
          <w:szCs w:val="28"/>
        </w:rPr>
      </w:pPr>
      <w:r w:rsidRPr="00FD7D8F">
        <w:rPr>
          <w:rStyle w:val="apple-converted-space"/>
          <w:rFonts w:ascii="Georgia" w:hAnsi="Georgia" w:cstheme="majorHAnsi"/>
          <w:b/>
          <w:bCs/>
          <w:sz w:val="28"/>
          <w:szCs w:val="28"/>
        </w:rPr>
        <w:t>OBSAH</w:t>
      </w:r>
    </w:p>
    <w:p w14:paraId="470BCF2B" w14:textId="074FC2C3" w:rsidR="00B011F1" w:rsidRDefault="009F251F">
      <w:pPr>
        <w:pStyle w:val="Obsah1"/>
        <w:rPr>
          <w:rFonts w:asciiTheme="minorHAnsi" w:eastAsiaTheme="minorEastAsia" w:hAnsiTheme="minorHAnsi" w:cstheme="minorBidi"/>
          <w:b w:val="0"/>
          <w:noProof/>
          <w:kern w:val="2"/>
          <w:sz w:val="24"/>
          <w:szCs w:val="24"/>
          <w14:ligatures w14:val="standardContextual"/>
        </w:rPr>
      </w:pPr>
      <w:r w:rsidRPr="00FD7D8F">
        <w:rPr>
          <w:rStyle w:val="apple-converted-space"/>
          <w:rFonts w:ascii="Georgia" w:hAnsi="Georgia" w:cstheme="majorHAnsi"/>
        </w:rPr>
        <w:fldChar w:fldCharType="begin"/>
      </w:r>
      <w:r w:rsidRPr="00FD7D8F">
        <w:rPr>
          <w:rStyle w:val="apple-converted-space"/>
          <w:rFonts w:ascii="Georgia" w:hAnsi="Georgia" w:cstheme="majorHAnsi"/>
        </w:rPr>
        <w:instrText xml:space="preserve"> TOC \o "1-2" \h \z \u </w:instrText>
      </w:r>
      <w:r w:rsidRPr="00FD7D8F">
        <w:rPr>
          <w:rStyle w:val="apple-converted-space"/>
          <w:rFonts w:ascii="Georgia" w:hAnsi="Georgia" w:cstheme="majorHAnsi"/>
        </w:rPr>
        <w:fldChar w:fldCharType="separate"/>
      </w:r>
      <w:hyperlink w:anchor="_Toc161057026" w:history="1">
        <w:r w:rsidR="00B011F1" w:rsidRPr="00083F44">
          <w:rPr>
            <w:rStyle w:val="Hypertextovprepojenie"/>
            <w:rFonts w:ascii="Georgia" w:eastAsia="Calibri" w:hAnsi="Georgia"/>
            <w:noProof/>
          </w:rPr>
          <w:t>ČASŤ A. Pokyny pre uchádzačov</w:t>
        </w:r>
        <w:r w:rsidR="00B011F1">
          <w:rPr>
            <w:noProof/>
            <w:webHidden/>
          </w:rPr>
          <w:tab/>
        </w:r>
        <w:r w:rsidR="00B011F1">
          <w:rPr>
            <w:noProof/>
            <w:webHidden/>
          </w:rPr>
          <w:fldChar w:fldCharType="begin"/>
        </w:r>
        <w:r w:rsidR="00B011F1">
          <w:rPr>
            <w:noProof/>
            <w:webHidden/>
          </w:rPr>
          <w:instrText xml:space="preserve"> PAGEREF _Toc161057026 \h </w:instrText>
        </w:r>
        <w:r w:rsidR="00B011F1">
          <w:rPr>
            <w:noProof/>
            <w:webHidden/>
          </w:rPr>
        </w:r>
        <w:r w:rsidR="00B011F1">
          <w:rPr>
            <w:noProof/>
            <w:webHidden/>
          </w:rPr>
          <w:fldChar w:fldCharType="separate"/>
        </w:r>
        <w:r w:rsidR="00B011F1">
          <w:rPr>
            <w:noProof/>
            <w:webHidden/>
          </w:rPr>
          <w:t>4</w:t>
        </w:r>
        <w:r w:rsidR="00B011F1">
          <w:rPr>
            <w:noProof/>
            <w:webHidden/>
          </w:rPr>
          <w:fldChar w:fldCharType="end"/>
        </w:r>
      </w:hyperlink>
    </w:p>
    <w:p w14:paraId="2B1784D5" w14:textId="335E9CD9" w:rsidR="00B011F1" w:rsidRDefault="00987CEF">
      <w:pPr>
        <w:pStyle w:val="Obsah1"/>
        <w:rPr>
          <w:rFonts w:asciiTheme="minorHAnsi" w:eastAsiaTheme="minorEastAsia" w:hAnsiTheme="minorHAnsi" w:cstheme="minorBidi"/>
          <w:b w:val="0"/>
          <w:noProof/>
          <w:kern w:val="2"/>
          <w:sz w:val="24"/>
          <w:szCs w:val="24"/>
          <w14:ligatures w14:val="standardContextual"/>
        </w:rPr>
      </w:pPr>
      <w:hyperlink w:anchor="_Toc161057027" w:history="1">
        <w:r w:rsidR="00B011F1" w:rsidRPr="00083F44">
          <w:rPr>
            <w:rStyle w:val="Hypertextovprepojenie"/>
            <w:rFonts w:ascii="Georgia" w:eastAsia="Calibri" w:hAnsi="Georgia"/>
            <w:bCs/>
            <w:noProof/>
          </w:rPr>
          <w:t>ODDIEL I. Všeobecné informácie</w:t>
        </w:r>
        <w:r w:rsidR="00B011F1">
          <w:rPr>
            <w:noProof/>
            <w:webHidden/>
          </w:rPr>
          <w:tab/>
        </w:r>
        <w:r w:rsidR="00B011F1">
          <w:rPr>
            <w:noProof/>
            <w:webHidden/>
          </w:rPr>
          <w:fldChar w:fldCharType="begin"/>
        </w:r>
        <w:r w:rsidR="00B011F1">
          <w:rPr>
            <w:noProof/>
            <w:webHidden/>
          </w:rPr>
          <w:instrText xml:space="preserve"> PAGEREF _Toc161057027 \h </w:instrText>
        </w:r>
        <w:r w:rsidR="00B011F1">
          <w:rPr>
            <w:noProof/>
            <w:webHidden/>
          </w:rPr>
        </w:r>
        <w:r w:rsidR="00B011F1">
          <w:rPr>
            <w:noProof/>
            <w:webHidden/>
          </w:rPr>
          <w:fldChar w:fldCharType="separate"/>
        </w:r>
        <w:r w:rsidR="00B011F1">
          <w:rPr>
            <w:noProof/>
            <w:webHidden/>
          </w:rPr>
          <w:t>4</w:t>
        </w:r>
        <w:r w:rsidR="00B011F1">
          <w:rPr>
            <w:noProof/>
            <w:webHidden/>
          </w:rPr>
          <w:fldChar w:fldCharType="end"/>
        </w:r>
      </w:hyperlink>
    </w:p>
    <w:p w14:paraId="404F9B8C" w14:textId="14C56FC0" w:rsidR="00B011F1" w:rsidRDefault="00987CEF">
      <w:pPr>
        <w:pStyle w:val="Obsah2"/>
        <w:rPr>
          <w:rFonts w:asciiTheme="minorHAnsi" w:eastAsiaTheme="minorEastAsia" w:hAnsiTheme="minorHAnsi" w:cstheme="minorBidi"/>
          <w:noProof/>
          <w:kern w:val="2"/>
          <w:sz w:val="24"/>
          <w:szCs w:val="24"/>
          <w14:ligatures w14:val="standardContextual"/>
        </w:rPr>
      </w:pPr>
      <w:hyperlink w:anchor="_Toc161057028" w:history="1">
        <w:r w:rsidR="00B011F1" w:rsidRPr="00083F44">
          <w:rPr>
            <w:rStyle w:val="Hypertextovprepojenie"/>
            <w:rFonts w:asciiTheme="majorHAnsi" w:eastAsia="Calibri" w:hAnsiTheme="majorHAnsi" w:cstheme="majorHAnsi"/>
            <w:b/>
            <w:noProof/>
          </w:rPr>
          <w:t>1</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Identifikácia verejného obstarávateľa</w:t>
        </w:r>
        <w:r w:rsidR="00B011F1">
          <w:rPr>
            <w:noProof/>
            <w:webHidden/>
          </w:rPr>
          <w:tab/>
        </w:r>
        <w:r w:rsidR="00B011F1">
          <w:rPr>
            <w:noProof/>
            <w:webHidden/>
          </w:rPr>
          <w:fldChar w:fldCharType="begin"/>
        </w:r>
        <w:r w:rsidR="00B011F1">
          <w:rPr>
            <w:noProof/>
            <w:webHidden/>
          </w:rPr>
          <w:instrText xml:space="preserve"> PAGEREF _Toc161057028 \h </w:instrText>
        </w:r>
        <w:r w:rsidR="00B011F1">
          <w:rPr>
            <w:noProof/>
            <w:webHidden/>
          </w:rPr>
        </w:r>
        <w:r w:rsidR="00B011F1">
          <w:rPr>
            <w:noProof/>
            <w:webHidden/>
          </w:rPr>
          <w:fldChar w:fldCharType="separate"/>
        </w:r>
        <w:r w:rsidR="00B011F1">
          <w:rPr>
            <w:noProof/>
            <w:webHidden/>
          </w:rPr>
          <w:t>4</w:t>
        </w:r>
        <w:r w:rsidR="00B011F1">
          <w:rPr>
            <w:noProof/>
            <w:webHidden/>
          </w:rPr>
          <w:fldChar w:fldCharType="end"/>
        </w:r>
      </w:hyperlink>
    </w:p>
    <w:p w14:paraId="490F1E3A" w14:textId="65CD0083" w:rsidR="00B011F1" w:rsidRDefault="00987CEF">
      <w:pPr>
        <w:pStyle w:val="Obsah2"/>
        <w:rPr>
          <w:rFonts w:asciiTheme="minorHAnsi" w:eastAsiaTheme="minorEastAsia" w:hAnsiTheme="minorHAnsi" w:cstheme="minorBidi"/>
          <w:noProof/>
          <w:kern w:val="2"/>
          <w:sz w:val="24"/>
          <w:szCs w:val="24"/>
          <w14:ligatures w14:val="standardContextual"/>
        </w:rPr>
      </w:pPr>
      <w:hyperlink w:anchor="_Toc161057029" w:history="1">
        <w:r w:rsidR="00B011F1" w:rsidRPr="00083F44">
          <w:rPr>
            <w:rStyle w:val="Hypertextovprepojenie"/>
            <w:rFonts w:asciiTheme="majorHAnsi" w:eastAsia="Calibri" w:hAnsiTheme="majorHAnsi" w:cstheme="majorHAnsi"/>
            <w:b/>
            <w:noProof/>
          </w:rPr>
          <w:t>2</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Predmet  zákazky</w:t>
        </w:r>
        <w:r w:rsidR="00B011F1">
          <w:rPr>
            <w:noProof/>
            <w:webHidden/>
          </w:rPr>
          <w:tab/>
        </w:r>
        <w:r w:rsidR="00B011F1">
          <w:rPr>
            <w:noProof/>
            <w:webHidden/>
          </w:rPr>
          <w:fldChar w:fldCharType="begin"/>
        </w:r>
        <w:r w:rsidR="00B011F1">
          <w:rPr>
            <w:noProof/>
            <w:webHidden/>
          </w:rPr>
          <w:instrText xml:space="preserve"> PAGEREF _Toc161057029 \h </w:instrText>
        </w:r>
        <w:r w:rsidR="00B011F1">
          <w:rPr>
            <w:noProof/>
            <w:webHidden/>
          </w:rPr>
        </w:r>
        <w:r w:rsidR="00B011F1">
          <w:rPr>
            <w:noProof/>
            <w:webHidden/>
          </w:rPr>
          <w:fldChar w:fldCharType="separate"/>
        </w:r>
        <w:r w:rsidR="00B011F1">
          <w:rPr>
            <w:noProof/>
            <w:webHidden/>
          </w:rPr>
          <w:t>4</w:t>
        </w:r>
        <w:r w:rsidR="00B011F1">
          <w:rPr>
            <w:noProof/>
            <w:webHidden/>
          </w:rPr>
          <w:fldChar w:fldCharType="end"/>
        </w:r>
      </w:hyperlink>
    </w:p>
    <w:p w14:paraId="64078523" w14:textId="2C5F2FAC" w:rsidR="00B011F1" w:rsidRDefault="00987CEF">
      <w:pPr>
        <w:pStyle w:val="Obsah2"/>
        <w:rPr>
          <w:rFonts w:asciiTheme="minorHAnsi" w:eastAsiaTheme="minorEastAsia" w:hAnsiTheme="minorHAnsi" w:cstheme="minorBidi"/>
          <w:noProof/>
          <w:kern w:val="2"/>
          <w:sz w:val="24"/>
          <w:szCs w:val="24"/>
          <w14:ligatures w14:val="standardContextual"/>
        </w:rPr>
      </w:pPr>
      <w:hyperlink w:anchor="_Toc161057030" w:history="1">
        <w:r w:rsidR="00B011F1" w:rsidRPr="00083F44">
          <w:rPr>
            <w:rStyle w:val="Hypertextovprepojenie"/>
            <w:rFonts w:asciiTheme="majorHAnsi" w:eastAsia="Calibri" w:hAnsiTheme="majorHAnsi" w:cstheme="majorHAnsi"/>
            <w:b/>
            <w:noProof/>
          </w:rPr>
          <w:t>3</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Komplexnosť dodávky a jej nedeliteľnosť</w:t>
        </w:r>
        <w:r w:rsidR="00B011F1">
          <w:rPr>
            <w:noProof/>
            <w:webHidden/>
          </w:rPr>
          <w:tab/>
        </w:r>
        <w:r w:rsidR="00B011F1">
          <w:rPr>
            <w:noProof/>
            <w:webHidden/>
          </w:rPr>
          <w:fldChar w:fldCharType="begin"/>
        </w:r>
        <w:r w:rsidR="00B011F1">
          <w:rPr>
            <w:noProof/>
            <w:webHidden/>
          </w:rPr>
          <w:instrText xml:space="preserve"> PAGEREF _Toc161057030 \h </w:instrText>
        </w:r>
        <w:r w:rsidR="00B011F1">
          <w:rPr>
            <w:noProof/>
            <w:webHidden/>
          </w:rPr>
        </w:r>
        <w:r w:rsidR="00B011F1">
          <w:rPr>
            <w:noProof/>
            <w:webHidden/>
          </w:rPr>
          <w:fldChar w:fldCharType="separate"/>
        </w:r>
        <w:r w:rsidR="00B011F1">
          <w:rPr>
            <w:noProof/>
            <w:webHidden/>
          </w:rPr>
          <w:t>5</w:t>
        </w:r>
        <w:r w:rsidR="00B011F1">
          <w:rPr>
            <w:noProof/>
            <w:webHidden/>
          </w:rPr>
          <w:fldChar w:fldCharType="end"/>
        </w:r>
      </w:hyperlink>
    </w:p>
    <w:p w14:paraId="0F8B8967" w14:textId="61ED841B" w:rsidR="00B011F1" w:rsidRDefault="00987CEF">
      <w:pPr>
        <w:pStyle w:val="Obsah2"/>
        <w:rPr>
          <w:rFonts w:asciiTheme="minorHAnsi" w:eastAsiaTheme="minorEastAsia" w:hAnsiTheme="minorHAnsi" w:cstheme="minorBidi"/>
          <w:noProof/>
          <w:kern w:val="2"/>
          <w:sz w:val="24"/>
          <w:szCs w:val="24"/>
          <w14:ligatures w14:val="standardContextual"/>
        </w:rPr>
      </w:pPr>
      <w:hyperlink w:anchor="_Toc161057031" w:history="1">
        <w:r w:rsidR="00B011F1" w:rsidRPr="00083F44">
          <w:rPr>
            <w:rStyle w:val="Hypertextovprepojenie"/>
            <w:rFonts w:asciiTheme="majorHAnsi" w:eastAsia="Calibri" w:hAnsiTheme="majorHAnsi" w:cstheme="majorHAnsi"/>
            <w:b/>
            <w:noProof/>
          </w:rPr>
          <w:t>4</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Zdroj finančných prostriedkov</w:t>
        </w:r>
        <w:r w:rsidR="00B011F1">
          <w:rPr>
            <w:noProof/>
            <w:webHidden/>
          </w:rPr>
          <w:tab/>
        </w:r>
        <w:r w:rsidR="00B011F1">
          <w:rPr>
            <w:noProof/>
            <w:webHidden/>
          </w:rPr>
          <w:fldChar w:fldCharType="begin"/>
        </w:r>
        <w:r w:rsidR="00B011F1">
          <w:rPr>
            <w:noProof/>
            <w:webHidden/>
          </w:rPr>
          <w:instrText xml:space="preserve"> PAGEREF _Toc161057031 \h </w:instrText>
        </w:r>
        <w:r w:rsidR="00B011F1">
          <w:rPr>
            <w:noProof/>
            <w:webHidden/>
          </w:rPr>
        </w:r>
        <w:r w:rsidR="00B011F1">
          <w:rPr>
            <w:noProof/>
            <w:webHidden/>
          </w:rPr>
          <w:fldChar w:fldCharType="separate"/>
        </w:r>
        <w:r w:rsidR="00B011F1">
          <w:rPr>
            <w:noProof/>
            <w:webHidden/>
          </w:rPr>
          <w:t>5</w:t>
        </w:r>
        <w:r w:rsidR="00B011F1">
          <w:rPr>
            <w:noProof/>
            <w:webHidden/>
          </w:rPr>
          <w:fldChar w:fldCharType="end"/>
        </w:r>
      </w:hyperlink>
    </w:p>
    <w:p w14:paraId="7722E74B" w14:textId="2E22558D" w:rsidR="00B011F1" w:rsidRDefault="00987CEF">
      <w:pPr>
        <w:pStyle w:val="Obsah2"/>
        <w:rPr>
          <w:rFonts w:asciiTheme="minorHAnsi" w:eastAsiaTheme="minorEastAsia" w:hAnsiTheme="minorHAnsi" w:cstheme="minorBidi"/>
          <w:noProof/>
          <w:kern w:val="2"/>
          <w:sz w:val="24"/>
          <w:szCs w:val="24"/>
          <w14:ligatures w14:val="standardContextual"/>
        </w:rPr>
      </w:pPr>
      <w:hyperlink w:anchor="_Toc161057032" w:history="1">
        <w:r w:rsidR="00B011F1" w:rsidRPr="00083F44">
          <w:rPr>
            <w:rStyle w:val="Hypertextovprepojenie"/>
            <w:rFonts w:asciiTheme="majorHAnsi" w:eastAsia="Calibri" w:hAnsiTheme="majorHAnsi" w:cstheme="majorHAnsi"/>
            <w:b/>
            <w:noProof/>
          </w:rPr>
          <w:t>5</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Zmluva a druh zákazky</w:t>
        </w:r>
        <w:r w:rsidR="00B011F1">
          <w:rPr>
            <w:noProof/>
            <w:webHidden/>
          </w:rPr>
          <w:tab/>
        </w:r>
        <w:r w:rsidR="00B011F1">
          <w:rPr>
            <w:noProof/>
            <w:webHidden/>
          </w:rPr>
          <w:fldChar w:fldCharType="begin"/>
        </w:r>
        <w:r w:rsidR="00B011F1">
          <w:rPr>
            <w:noProof/>
            <w:webHidden/>
          </w:rPr>
          <w:instrText xml:space="preserve"> PAGEREF _Toc161057032 \h </w:instrText>
        </w:r>
        <w:r w:rsidR="00B011F1">
          <w:rPr>
            <w:noProof/>
            <w:webHidden/>
          </w:rPr>
        </w:r>
        <w:r w:rsidR="00B011F1">
          <w:rPr>
            <w:noProof/>
            <w:webHidden/>
          </w:rPr>
          <w:fldChar w:fldCharType="separate"/>
        </w:r>
        <w:r w:rsidR="00B011F1">
          <w:rPr>
            <w:noProof/>
            <w:webHidden/>
          </w:rPr>
          <w:t>5</w:t>
        </w:r>
        <w:r w:rsidR="00B011F1">
          <w:rPr>
            <w:noProof/>
            <w:webHidden/>
          </w:rPr>
          <w:fldChar w:fldCharType="end"/>
        </w:r>
      </w:hyperlink>
    </w:p>
    <w:p w14:paraId="11100EE7" w14:textId="4635349F" w:rsidR="00B011F1" w:rsidRDefault="00987CEF">
      <w:pPr>
        <w:pStyle w:val="Obsah2"/>
        <w:rPr>
          <w:rFonts w:asciiTheme="minorHAnsi" w:eastAsiaTheme="minorEastAsia" w:hAnsiTheme="minorHAnsi" w:cstheme="minorBidi"/>
          <w:noProof/>
          <w:kern w:val="2"/>
          <w:sz w:val="24"/>
          <w:szCs w:val="24"/>
          <w14:ligatures w14:val="standardContextual"/>
        </w:rPr>
      </w:pPr>
      <w:hyperlink w:anchor="_Toc161057033" w:history="1">
        <w:r w:rsidR="00B011F1" w:rsidRPr="00083F44">
          <w:rPr>
            <w:rStyle w:val="Hypertextovprepojenie"/>
            <w:rFonts w:asciiTheme="majorHAnsi" w:eastAsia="Calibri" w:hAnsiTheme="majorHAnsi" w:cstheme="majorHAnsi"/>
            <w:b/>
            <w:noProof/>
          </w:rPr>
          <w:t>6</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Miesto a termín realizácie predmetu zákazky</w:t>
        </w:r>
        <w:r w:rsidR="00B011F1">
          <w:rPr>
            <w:noProof/>
            <w:webHidden/>
          </w:rPr>
          <w:tab/>
        </w:r>
        <w:r w:rsidR="00B011F1">
          <w:rPr>
            <w:noProof/>
            <w:webHidden/>
          </w:rPr>
          <w:fldChar w:fldCharType="begin"/>
        </w:r>
        <w:r w:rsidR="00B011F1">
          <w:rPr>
            <w:noProof/>
            <w:webHidden/>
          </w:rPr>
          <w:instrText xml:space="preserve"> PAGEREF _Toc161057033 \h </w:instrText>
        </w:r>
        <w:r w:rsidR="00B011F1">
          <w:rPr>
            <w:noProof/>
            <w:webHidden/>
          </w:rPr>
        </w:r>
        <w:r w:rsidR="00B011F1">
          <w:rPr>
            <w:noProof/>
            <w:webHidden/>
          </w:rPr>
          <w:fldChar w:fldCharType="separate"/>
        </w:r>
        <w:r w:rsidR="00B011F1">
          <w:rPr>
            <w:noProof/>
            <w:webHidden/>
          </w:rPr>
          <w:t>5</w:t>
        </w:r>
        <w:r w:rsidR="00B011F1">
          <w:rPr>
            <w:noProof/>
            <w:webHidden/>
          </w:rPr>
          <w:fldChar w:fldCharType="end"/>
        </w:r>
      </w:hyperlink>
    </w:p>
    <w:p w14:paraId="301861B3" w14:textId="7738A104" w:rsidR="00B011F1" w:rsidRDefault="00987CEF">
      <w:pPr>
        <w:pStyle w:val="Obsah2"/>
        <w:rPr>
          <w:rFonts w:asciiTheme="minorHAnsi" w:eastAsiaTheme="minorEastAsia" w:hAnsiTheme="minorHAnsi" w:cstheme="minorBidi"/>
          <w:noProof/>
          <w:kern w:val="2"/>
          <w:sz w:val="24"/>
          <w:szCs w:val="24"/>
          <w14:ligatures w14:val="standardContextual"/>
        </w:rPr>
      </w:pPr>
      <w:hyperlink w:anchor="_Toc161057034" w:history="1">
        <w:r w:rsidR="00B011F1" w:rsidRPr="00083F44">
          <w:rPr>
            <w:rStyle w:val="Hypertextovprepojenie"/>
            <w:rFonts w:asciiTheme="majorHAnsi" w:hAnsiTheme="majorHAnsi" w:cstheme="majorHAnsi"/>
            <w:b/>
            <w:noProof/>
          </w:rPr>
          <w:t>7</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Oprávnení uchádzači</w:t>
        </w:r>
        <w:r w:rsidR="00B011F1">
          <w:rPr>
            <w:noProof/>
            <w:webHidden/>
          </w:rPr>
          <w:tab/>
        </w:r>
        <w:r w:rsidR="00B011F1">
          <w:rPr>
            <w:noProof/>
            <w:webHidden/>
          </w:rPr>
          <w:fldChar w:fldCharType="begin"/>
        </w:r>
        <w:r w:rsidR="00B011F1">
          <w:rPr>
            <w:noProof/>
            <w:webHidden/>
          </w:rPr>
          <w:instrText xml:space="preserve"> PAGEREF _Toc161057034 \h </w:instrText>
        </w:r>
        <w:r w:rsidR="00B011F1">
          <w:rPr>
            <w:noProof/>
            <w:webHidden/>
          </w:rPr>
        </w:r>
        <w:r w:rsidR="00B011F1">
          <w:rPr>
            <w:noProof/>
            <w:webHidden/>
          </w:rPr>
          <w:fldChar w:fldCharType="separate"/>
        </w:r>
        <w:r w:rsidR="00B011F1">
          <w:rPr>
            <w:noProof/>
            <w:webHidden/>
          </w:rPr>
          <w:t>5</w:t>
        </w:r>
        <w:r w:rsidR="00B011F1">
          <w:rPr>
            <w:noProof/>
            <w:webHidden/>
          </w:rPr>
          <w:fldChar w:fldCharType="end"/>
        </w:r>
      </w:hyperlink>
    </w:p>
    <w:p w14:paraId="3268E931" w14:textId="33D6171E" w:rsidR="00B011F1" w:rsidRDefault="00987CEF">
      <w:pPr>
        <w:pStyle w:val="Obsah2"/>
        <w:rPr>
          <w:rFonts w:asciiTheme="minorHAnsi" w:eastAsiaTheme="minorEastAsia" w:hAnsiTheme="minorHAnsi" w:cstheme="minorBidi"/>
          <w:noProof/>
          <w:kern w:val="2"/>
          <w:sz w:val="24"/>
          <w:szCs w:val="24"/>
          <w14:ligatures w14:val="standardContextual"/>
        </w:rPr>
      </w:pPr>
      <w:hyperlink w:anchor="_Toc161057035" w:history="1">
        <w:r w:rsidR="00B011F1" w:rsidRPr="00083F44">
          <w:rPr>
            <w:rStyle w:val="Hypertextovprepojenie"/>
            <w:rFonts w:asciiTheme="majorHAnsi" w:hAnsiTheme="majorHAnsi" w:cstheme="majorHAnsi"/>
            <w:b/>
            <w:noProof/>
          </w:rPr>
          <w:t>8</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Využitie subdodávateľov</w:t>
        </w:r>
        <w:r w:rsidR="00B011F1">
          <w:rPr>
            <w:noProof/>
            <w:webHidden/>
          </w:rPr>
          <w:tab/>
        </w:r>
        <w:r w:rsidR="00B011F1">
          <w:rPr>
            <w:noProof/>
            <w:webHidden/>
          </w:rPr>
          <w:fldChar w:fldCharType="begin"/>
        </w:r>
        <w:r w:rsidR="00B011F1">
          <w:rPr>
            <w:noProof/>
            <w:webHidden/>
          </w:rPr>
          <w:instrText xml:space="preserve"> PAGEREF _Toc161057035 \h </w:instrText>
        </w:r>
        <w:r w:rsidR="00B011F1">
          <w:rPr>
            <w:noProof/>
            <w:webHidden/>
          </w:rPr>
        </w:r>
        <w:r w:rsidR="00B011F1">
          <w:rPr>
            <w:noProof/>
            <w:webHidden/>
          </w:rPr>
          <w:fldChar w:fldCharType="separate"/>
        </w:r>
        <w:r w:rsidR="00B011F1">
          <w:rPr>
            <w:noProof/>
            <w:webHidden/>
          </w:rPr>
          <w:t>5</w:t>
        </w:r>
        <w:r w:rsidR="00B011F1">
          <w:rPr>
            <w:noProof/>
            <w:webHidden/>
          </w:rPr>
          <w:fldChar w:fldCharType="end"/>
        </w:r>
      </w:hyperlink>
    </w:p>
    <w:p w14:paraId="7DC6DC7B" w14:textId="13695A93" w:rsidR="00B011F1" w:rsidRDefault="00987CEF">
      <w:pPr>
        <w:pStyle w:val="Obsah2"/>
        <w:rPr>
          <w:rFonts w:asciiTheme="minorHAnsi" w:eastAsiaTheme="minorEastAsia" w:hAnsiTheme="minorHAnsi" w:cstheme="minorBidi"/>
          <w:noProof/>
          <w:kern w:val="2"/>
          <w:sz w:val="24"/>
          <w:szCs w:val="24"/>
          <w14:ligatures w14:val="standardContextual"/>
        </w:rPr>
      </w:pPr>
      <w:hyperlink w:anchor="_Toc161057036" w:history="1">
        <w:r w:rsidR="00B011F1" w:rsidRPr="00083F44">
          <w:rPr>
            <w:rStyle w:val="Hypertextovprepojenie"/>
            <w:rFonts w:asciiTheme="majorHAnsi" w:eastAsia="Calibri" w:hAnsiTheme="majorHAnsi" w:cstheme="majorHAnsi"/>
            <w:b/>
            <w:noProof/>
          </w:rPr>
          <w:t>9</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Predloženie a obsah ponúk</w:t>
        </w:r>
        <w:r w:rsidR="00B011F1">
          <w:rPr>
            <w:noProof/>
            <w:webHidden/>
          </w:rPr>
          <w:tab/>
        </w:r>
        <w:r w:rsidR="00B011F1">
          <w:rPr>
            <w:noProof/>
            <w:webHidden/>
          </w:rPr>
          <w:fldChar w:fldCharType="begin"/>
        </w:r>
        <w:r w:rsidR="00B011F1">
          <w:rPr>
            <w:noProof/>
            <w:webHidden/>
          </w:rPr>
          <w:instrText xml:space="preserve"> PAGEREF _Toc161057036 \h </w:instrText>
        </w:r>
        <w:r w:rsidR="00B011F1">
          <w:rPr>
            <w:noProof/>
            <w:webHidden/>
          </w:rPr>
        </w:r>
        <w:r w:rsidR="00B011F1">
          <w:rPr>
            <w:noProof/>
            <w:webHidden/>
          </w:rPr>
          <w:fldChar w:fldCharType="separate"/>
        </w:r>
        <w:r w:rsidR="00B011F1">
          <w:rPr>
            <w:noProof/>
            <w:webHidden/>
          </w:rPr>
          <w:t>6</w:t>
        </w:r>
        <w:r w:rsidR="00B011F1">
          <w:rPr>
            <w:noProof/>
            <w:webHidden/>
          </w:rPr>
          <w:fldChar w:fldCharType="end"/>
        </w:r>
      </w:hyperlink>
    </w:p>
    <w:p w14:paraId="51055929" w14:textId="0FDC85F2" w:rsidR="00B011F1" w:rsidRDefault="00987CEF">
      <w:pPr>
        <w:pStyle w:val="Obsah2"/>
        <w:rPr>
          <w:rFonts w:asciiTheme="minorHAnsi" w:eastAsiaTheme="minorEastAsia" w:hAnsiTheme="minorHAnsi" w:cstheme="minorBidi"/>
          <w:noProof/>
          <w:kern w:val="2"/>
          <w:sz w:val="24"/>
          <w:szCs w:val="24"/>
          <w14:ligatures w14:val="standardContextual"/>
        </w:rPr>
      </w:pPr>
      <w:hyperlink w:anchor="_Toc161057037" w:history="1">
        <w:r w:rsidR="00B011F1" w:rsidRPr="00083F44">
          <w:rPr>
            <w:rStyle w:val="Hypertextovprepojenie"/>
            <w:rFonts w:asciiTheme="majorHAnsi" w:eastAsia="Calibri" w:hAnsiTheme="majorHAnsi" w:cstheme="majorHAnsi"/>
            <w:b/>
            <w:noProof/>
          </w:rPr>
          <w:t>10</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Variantné riešenie</w:t>
        </w:r>
        <w:r w:rsidR="00B011F1">
          <w:rPr>
            <w:noProof/>
            <w:webHidden/>
          </w:rPr>
          <w:tab/>
        </w:r>
        <w:r w:rsidR="00B011F1">
          <w:rPr>
            <w:noProof/>
            <w:webHidden/>
          </w:rPr>
          <w:fldChar w:fldCharType="begin"/>
        </w:r>
        <w:r w:rsidR="00B011F1">
          <w:rPr>
            <w:noProof/>
            <w:webHidden/>
          </w:rPr>
          <w:instrText xml:space="preserve"> PAGEREF _Toc161057037 \h </w:instrText>
        </w:r>
        <w:r w:rsidR="00B011F1">
          <w:rPr>
            <w:noProof/>
            <w:webHidden/>
          </w:rPr>
        </w:r>
        <w:r w:rsidR="00B011F1">
          <w:rPr>
            <w:noProof/>
            <w:webHidden/>
          </w:rPr>
          <w:fldChar w:fldCharType="separate"/>
        </w:r>
        <w:r w:rsidR="00B011F1">
          <w:rPr>
            <w:noProof/>
            <w:webHidden/>
          </w:rPr>
          <w:t>8</w:t>
        </w:r>
        <w:r w:rsidR="00B011F1">
          <w:rPr>
            <w:noProof/>
            <w:webHidden/>
          </w:rPr>
          <w:fldChar w:fldCharType="end"/>
        </w:r>
      </w:hyperlink>
    </w:p>
    <w:p w14:paraId="553A6B1C" w14:textId="44DEF760" w:rsidR="00B011F1" w:rsidRDefault="00987CEF">
      <w:pPr>
        <w:pStyle w:val="Obsah2"/>
        <w:rPr>
          <w:rFonts w:asciiTheme="minorHAnsi" w:eastAsiaTheme="minorEastAsia" w:hAnsiTheme="minorHAnsi" w:cstheme="minorBidi"/>
          <w:noProof/>
          <w:kern w:val="2"/>
          <w:sz w:val="24"/>
          <w:szCs w:val="24"/>
          <w14:ligatures w14:val="standardContextual"/>
        </w:rPr>
      </w:pPr>
      <w:hyperlink w:anchor="_Toc161057038" w:history="1">
        <w:r w:rsidR="00B011F1" w:rsidRPr="00083F44">
          <w:rPr>
            <w:rStyle w:val="Hypertextovprepojenie"/>
            <w:rFonts w:asciiTheme="majorHAnsi" w:eastAsia="Calibri" w:hAnsiTheme="majorHAnsi" w:cstheme="majorHAnsi"/>
            <w:b/>
            <w:noProof/>
          </w:rPr>
          <w:t>11</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Platnosť ponúk</w:t>
        </w:r>
        <w:r w:rsidR="00B011F1">
          <w:rPr>
            <w:noProof/>
            <w:webHidden/>
          </w:rPr>
          <w:tab/>
        </w:r>
        <w:r w:rsidR="00B011F1">
          <w:rPr>
            <w:noProof/>
            <w:webHidden/>
          </w:rPr>
          <w:fldChar w:fldCharType="begin"/>
        </w:r>
        <w:r w:rsidR="00B011F1">
          <w:rPr>
            <w:noProof/>
            <w:webHidden/>
          </w:rPr>
          <w:instrText xml:space="preserve"> PAGEREF _Toc161057038 \h </w:instrText>
        </w:r>
        <w:r w:rsidR="00B011F1">
          <w:rPr>
            <w:noProof/>
            <w:webHidden/>
          </w:rPr>
        </w:r>
        <w:r w:rsidR="00B011F1">
          <w:rPr>
            <w:noProof/>
            <w:webHidden/>
          </w:rPr>
          <w:fldChar w:fldCharType="separate"/>
        </w:r>
        <w:r w:rsidR="00B011F1">
          <w:rPr>
            <w:noProof/>
            <w:webHidden/>
          </w:rPr>
          <w:t>8</w:t>
        </w:r>
        <w:r w:rsidR="00B011F1">
          <w:rPr>
            <w:noProof/>
            <w:webHidden/>
          </w:rPr>
          <w:fldChar w:fldCharType="end"/>
        </w:r>
      </w:hyperlink>
    </w:p>
    <w:p w14:paraId="3D2BFC9F" w14:textId="68E7C96F" w:rsidR="00B011F1" w:rsidRDefault="00987CEF">
      <w:pPr>
        <w:pStyle w:val="Obsah2"/>
        <w:rPr>
          <w:rFonts w:asciiTheme="minorHAnsi" w:eastAsiaTheme="minorEastAsia" w:hAnsiTheme="minorHAnsi" w:cstheme="minorBidi"/>
          <w:noProof/>
          <w:kern w:val="2"/>
          <w:sz w:val="24"/>
          <w:szCs w:val="24"/>
          <w14:ligatures w14:val="standardContextual"/>
        </w:rPr>
      </w:pPr>
      <w:hyperlink w:anchor="_Toc161057039" w:history="1">
        <w:r w:rsidR="00B011F1" w:rsidRPr="00083F44">
          <w:rPr>
            <w:rStyle w:val="Hypertextovprepojenie"/>
            <w:rFonts w:asciiTheme="majorHAnsi" w:eastAsia="Calibri" w:hAnsiTheme="majorHAnsi" w:cstheme="majorHAnsi"/>
            <w:b/>
            <w:noProof/>
          </w:rPr>
          <w:t>12</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Náklady na ponuky</w:t>
        </w:r>
        <w:r w:rsidR="00B011F1">
          <w:rPr>
            <w:noProof/>
            <w:webHidden/>
          </w:rPr>
          <w:tab/>
        </w:r>
        <w:r w:rsidR="00B011F1">
          <w:rPr>
            <w:noProof/>
            <w:webHidden/>
          </w:rPr>
          <w:fldChar w:fldCharType="begin"/>
        </w:r>
        <w:r w:rsidR="00B011F1">
          <w:rPr>
            <w:noProof/>
            <w:webHidden/>
          </w:rPr>
          <w:instrText xml:space="preserve"> PAGEREF _Toc161057039 \h </w:instrText>
        </w:r>
        <w:r w:rsidR="00B011F1">
          <w:rPr>
            <w:noProof/>
            <w:webHidden/>
          </w:rPr>
        </w:r>
        <w:r w:rsidR="00B011F1">
          <w:rPr>
            <w:noProof/>
            <w:webHidden/>
          </w:rPr>
          <w:fldChar w:fldCharType="separate"/>
        </w:r>
        <w:r w:rsidR="00B011F1">
          <w:rPr>
            <w:noProof/>
            <w:webHidden/>
          </w:rPr>
          <w:t>8</w:t>
        </w:r>
        <w:r w:rsidR="00B011F1">
          <w:rPr>
            <w:noProof/>
            <w:webHidden/>
          </w:rPr>
          <w:fldChar w:fldCharType="end"/>
        </w:r>
      </w:hyperlink>
    </w:p>
    <w:p w14:paraId="5B87255E" w14:textId="45377416" w:rsidR="00B011F1" w:rsidRDefault="00987CEF">
      <w:pPr>
        <w:pStyle w:val="Obsah2"/>
        <w:rPr>
          <w:rFonts w:asciiTheme="minorHAnsi" w:eastAsiaTheme="minorEastAsia" w:hAnsiTheme="minorHAnsi" w:cstheme="minorBidi"/>
          <w:noProof/>
          <w:kern w:val="2"/>
          <w:sz w:val="24"/>
          <w:szCs w:val="24"/>
          <w14:ligatures w14:val="standardContextual"/>
        </w:rPr>
      </w:pPr>
      <w:hyperlink w:anchor="_Toc161057040" w:history="1">
        <w:r w:rsidR="00B011F1" w:rsidRPr="00083F44">
          <w:rPr>
            <w:rStyle w:val="Hypertextovprepojenie"/>
            <w:rFonts w:asciiTheme="majorHAnsi" w:eastAsia="Calibri" w:hAnsiTheme="majorHAnsi" w:cstheme="majorHAnsi"/>
            <w:b/>
            <w:noProof/>
          </w:rPr>
          <w:t>13</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Generálna klauzula</w:t>
        </w:r>
        <w:r w:rsidR="00B011F1">
          <w:rPr>
            <w:noProof/>
            <w:webHidden/>
          </w:rPr>
          <w:tab/>
        </w:r>
        <w:r w:rsidR="00B011F1">
          <w:rPr>
            <w:noProof/>
            <w:webHidden/>
          </w:rPr>
          <w:fldChar w:fldCharType="begin"/>
        </w:r>
        <w:r w:rsidR="00B011F1">
          <w:rPr>
            <w:noProof/>
            <w:webHidden/>
          </w:rPr>
          <w:instrText xml:space="preserve"> PAGEREF _Toc161057040 \h </w:instrText>
        </w:r>
        <w:r w:rsidR="00B011F1">
          <w:rPr>
            <w:noProof/>
            <w:webHidden/>
          </w:rPr>
        </w:r>
        <w:r w:rsidR="00B011F1">
          <w:rPr>
            <w:noProof/>
            <w:webHidden/>
          </w:rPr>
          <w:fldChar w:fldCharType="separate"/>
        </w:r>
        <w:r w:rsidR="00B011F1">
          <w:rPr>
            <w:noProof/>
            <w:webHidden/>
          </w:rPr>
          <w:t>8</w:t>
        </w:r>
        <w:r w:rsidR="00B011F1">
          <w:rPr>
            <w:noProof/>
            <w:webHidden/>
          </w:rPr>
          <w:fldChar w:fldCharType="end"/>
        </w:r>
      </w:hyperlink>
    </w:p>
    <w:p w14:paraId="6AB17D88" w14:textId="4E7DF13C" w:rsidR="00B011F1" w:rsidRDefault="00987CEF">
      <w:pPr>
        <w:pStyle w:val="Obsah1"/>
        <w:rPr>
          <w:rFonts w:asciiTheme="minorHAnsi" w:eastAsiaTheme="minorEastAsia" w:hAnsiTheme="minorHAnsi" w:cstheme="minorBidi"/>
          <w:b w:val="0"/>
          <w:noProof/>
          <w:kern w:val="2"/>
          <w:sz w:val="24"/>
          <w:szCs w:val="24"/>
          <w14:ligatures w14:val="standardContextual"/>
        </w:rPr>
      </w:pPr>
      <w:hyperlink w:anchor="_Toc161057041" w:history="1">
        <w:r w:rsidR="00B011F1" w:rsidRPr="00083F44">
          <w:rPr>
            <w:rStyle w:val="Hypertextovprepojenie"/>
            <w:rFonts w:ascii="Georgia" w:eastAsia="Calibri" w:hAnsi="Georgia"/>
            <w:bCs/>
            <w:noProof/>
          </w:rPr>
          <w:t>ODDIEL II. Dorozumievanie medzi verejným obstarávateľom a uchádzačmi alebo záujemcami</w:t>
        </w:r>
        <w:r w:rsidR="00B011F1">
          <w:rPr>
            <w:noProof/>
            <w:webHidden/>
          </w:rPr>
          <w:tab/>
        </w:r>
        <w:r w:rsidR="00B011F1">
          <w:rPr>
            <w:noProof/>
            <w:webHidden/>
          </w:rPr>
          <w:fldChar w:fldCharType="begin"/>
        </w:r>
        <w:r w:rsidR="00B011F1">
          <w:rPr>
            <w:noProof/>
            <w:webHidden/>
          </w:rPr>
          <w:instrText xml:space="preserve"> PAGEREF _Toc161057041 \h </w:instrText>
        </w:r>
        <w:r w:rsidR="00B011F1">
          <w:rPr>
            <w:noProof/>
            <w:webHidden/>
          </w:rPr>
        </w:r>
        <w:r w:rsidR="00B011F1">
          <w:rPr>
            <w:noProof/>
            <w:webHidden/>
          </w:rPr>
          <w:fldChar w:fldCharType="separate"/>
        </w:r>
        <w:r w:rsidR="00B011F1">
          <w:rPr>
            <w:noProof/>
            <w:webHidden/>
          </w:rPr>
          <w:t>9</w:t>
        </w:r>
        <w:r w:rsidR="00B011F1">
          <w:rPr>
            <w:noProof/>
            <w:webHidden/>
          </w:rPr>
          <w:fldChar w:fldCharType="end"/>
        </w:r>
      </w:hyperlink>
    </w:p>
    <w:p w14:paraId="3629CA4F" w14:textId="4D9D19DF" w:rsidR="00B011F1" w:rsidRDefault="00987CEF">
      <w:pPr>
        <w:pStyle w:val="Obsah2"/>
        <w:rPr>
          <w:rFonts w:asciiTheme="minorHAnsi" w:eastAsiaTheme="minorEastAsia" w:hAnsiTheme="minorHAnsi" w:cstheme="minorBidi"/>
          <w:noProof/>
          <w:kern w:val="2"/>
          <w:sz w:val="24"/>
          <w:szCs w:val="24"/>
          <w14:ligatures w14:val="standardContextual"/>
        </w:rPr>
      </w:pPr>
      <w:hyperlink w:anchor="_Toc161057042" w:history="1">
        <w:r w:rsidR="00B011F1" w:rsidRPr="00083F44">
          <w:rPr>
            <w:rStyle w:val="Hypertextovprepojenie"/>
            <w:rFonts w:ascii="Georgia" w:eastAsia="Calibri" w:hAnsi="Georgia" w:cstheme="majorHAnsi"/>
            <w:b/>
            <w:noProof/>
          </w:rPr>
          <w:t>14</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Dorozumievanie medzi verejným obstarávateľom a uchádzačmi alebo záujemcami</w:t>
        </w:r>
        <w:r w:rsidR="00B011F1">
          <w:rPr>
            <w:noProof/>
            <w:webHidden/>
          </w:rPr>
          <w:tab/>
        </w:r>
        <w:r w:rsidR="00B011F1">
          <w:rPr>
            <w:noProof/>
            <w:webHidden/>
          </w:rPr>
          <w:fldChar w:fldCharType="begin"/>
        </w:r>
        <w:r w:rsidR="00B011F1">
          <w:rPr>
            <w:noProof/>
            <w:webHidden/>
          </w:rPr>
          <w:instrText xml:space="preserve"> PAGEREF _Toc161057042 \h </w:instrText>
        </w:r>
        <w:r w:rsidR="00B011F1">
          <w:rPr>
            <w:noProof/>
            <w:webHidden/>
          </w:rPr>
        </w:r>
        <w:r w:rsidR="00B011F1">
          <w:rPr>
            <w:noProof/>
            <w:webHidden/>
          </w:rPr>
          <w:fldChar w:fldCharType="separate"/>
        </w:r>
        <w:r w:rsidR="00B011F1">
          <w:rPr>
            <w:noProof/>
            <w:webHidden/>
          </w:rPr>
          <w:t>9</w:t>
        </w:r>
        <w:r w:rsidR="00B011F1">
          <w:rPr>
            <w:noProof/>
            <w:webHidden/>
          </w:rPr>
          <w:fldChar w:fldCharType="end"/>
        </w:r>
      </w:hyperlink>
    </w:p>
    <w:p w14:paraId="7C4314DC" w14:textId="46FFE814" w:rsidR="00B011F1" w:rsidRDefault="00987CEF">
      <w:pPr>
        <w:pStyle w:val="Obsah2"/>
        <w:rPr>
          <w:rFonts w:asciiTheme="minorHAnsi" w:eastAsiaTheme="minorEastAsia" w:hAnsiTheme="minorHAnsi" w:cstheme="minorBidi"/>
          <w:noProof/>
          <w:kern w:val="2"/>
          <w:sz w:val="24"/>
          <w:szCs w:val="24"/>
          <w14:ligatures w14:val="standardContextual"/>
        </w:rPr>
      </w:pPr>
      <w:hyperlink w:anchor="_Toc161057043" w:history="1">
        <w:r w:rsidR="00B011F1" w:rsidRPr="00083F44">
          <w:rPr>
            <w:rStyle w:val="Hypertextovprepojenie"/>
            <w:rFonts w:ascii="Georgia" w:eastAsia="Calibri" w:hAnsi="Georgia" w:cstheme="majorHAnsi"/>
            <w:b/>
            <w:noProof/>
          </w:rPr>
          <w:t>15.</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Vysvetľovanie a doplnenie súťažných podkladov</w:t>
        </w:r>
        <w:r w:rsidR="00B011F1">
          <w:rPr>
            <w:noProof/>
            <w:webHidden/>
          </w:rPr>
          <w:tab/>
        </w:r>
        <w:r w:rsidR="00B011F1">
          <w:rPr>
            <w:noProof/>
            <w:webHidden/>
          </w:rPr>
          <w:fldChar w:fldCharType="begin"/>
        </w:r>
        <w:r w:rsidR="00B011F1">
          <w:rPr>
            <w:noProof/>
            <w:webHidden/>
          </w:rPr>
          <w:instrText xml:space="preserve"> PAGEREF _Toc161057043 \h </w:instrText>
        </w:r>
        <w:r w:rsidR="00B011F1">
          <w:rPr>
            <w:noProof/>
            <w:webHidden/>
          </w:rPr>
        </w:r>
        <w:r w:rsidR="00B011F1">
          <w:rPr>
            <w:noProof/>
            <w:webHidden/>
          </w:rPr>
          <w:fldChar w:fldCharType="separate"/>
        </w:r>
        <w:r w:rsidR="00B011F1">
          <w:rPr>
            <w:noProof/>
            <w:webHidden/>
          </w:rPr>
          <w:t>10</w:t>
        </w:r>
        <w:r w:rsidR="00B011F1">
          <w:rPr>
            <w:noProof/>
            <w:webHidden/>
          </w:rPr>
          <w:fldChar w:fldCharType="end"/>
        </w:r>
      </w:hyperlink>
    </w:p>
    <w:p w14:paraId="348425CC" w14:textId="2FBE8812" w:rsidR="00B011F1" w:rsidRDefault="00987CEF">
      <w:pPr>
        <w:pStyle w:val="Obsah1"/>
        <w:rPr>
          <w:rFonts w:asciiTheme="minorHAnsi" w:eastAsiaTheme="minorEastAsia" w:hAnsiTheme="minorHAnsi" w:cstheme="minorBidi"/>
          <w:b w:val="0"/>
          <w:noProof/>
          <w:kern w:val="2"/>
          <w:sz w:val="24"/>
          <w:szCs w:val="24"/>
          <w14:ligatures w14:val="standardContextual"/>
        </w:rPr>
      </w:pPr>
      <w:hyperlink w:anchor="_Toc161057044" w:history="1">
        <w:r w:rsidR="00B011F1" w:rsidRPr="00083F44">
          <w:rPr>
            <w:rStyle w:val="Hypertextovprepojenie"/>
            <w:rFonts w:ascii="Georgia" w:eastAsia="Calibri" w:hAnsi="Georgia"/>
            <w:bCs/>
            <w:noProof/>
          </w:rPr>
          <w:t>ODDIEL III. Príprava ponuky</w:t>
        </w:r>
        <w:r w:rsidR="00B011F1">
          <w:rPr>
            <w:noProof/>
            <w:webHidden/>
          </w:rPr>
          <w:tab/>
        </w:r>
        <w:r w:rsidR="00B011F1">
          <w:rPr>
            <w:noProof/>
            <w:webHidden/>
          </w:rPr>
          <w:fldChar w:fldCharType="begin"/>
        </w:r>
        <w:r w:rsidR="00B011F1">
          <w:rPr>
            <w:noProof/>
            <w:webHidden/>
          </w:rPr>
          <w:instrText xml:space="preserve"> PAGEREF _Toc161057044 \h </w:instrText>
        </w:r>
        <w:r w:rsidR="00B011F1">
          <w:rPr>
            <w:noProof/>
            <w:webHidden/>
          </w:rPr>
        </w:r>
        <w:r w:rsidR="00B011F1">
          <w:rPr>
            <w:noProof/>
            <w:webHidden/>
          </w:rPr>
          <w:fldChar w:fldCharType="separate"/>
        </w:r>
        <w:r w:rsidR="00B011F1">
          <w:rPr>
            <w:noProof/>
            <w:webHidden/>
          </w:rPr>
          <w:t>10</w:t>
        </w:r>
        <w:r w:rsidR="00B011F1">
          <w:rPr>
            <w:noProof/>
            <w:webHidden/>
          </w:rPr>
          <w:fldChar w:fldCharType="end"/>
        </w:r>
      </w:hyperlink>
    </w:p>
    <w:p w14:paraId="4CAACFE9" w14:textId="2A2DFAFA" w:rsidR="00B011F1" w:rsidRDefault="00987CEF">
      <w:pPr>
        <w:pStyle w:val="Obsah2"/>
        <w:rPr>
          <w:rFonts w:asciiTheme="minorHAnsi" w:eastAsiaTheme="minorEastAsia" w:hAnsiTheme="minorHAnsi" w:cstheme="minorBidi"/>
          <w:noProof/>
          <w:kern w:val="2"/>
          <w:sz w:val="24"/>
          <w:szCs w:val="24"/>
          <w14:ligatures w14:val="standardContextual"/>
        </w:rPr>
      </w:pPr>
      <w:hyperlink w:anchor="_Toc161057045" w:history="1">
        <w:r w:rsidR="00B011F1" w:rsidRPr="00083F44">
          <w:rPr>
            <w:rStyle w:val="Hypertextovprepojenie"/>
            <w:rFonts w:ascii="Georgia" w:eastAsia="Calibri" w:hAnsi="Georgia" w:cstheme="majorHAnsi"/>
            <w:b/>
            <w:noProof/>
          </w:rPr>
          <w:t>16</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Jazyk ponúk</w:t>
        </w:r>
        <w:r w:rsidR="00B011F1">
          <w:rPr>
            <w:noProof/>
            <w:webHidden/>
          </w:rPr>
          <w:tab/>
        </w:r>
        <w:r w:rsidR="00B011F1">
          <w:rPr>
            <w:noProof/>
            <w:webHidden/>
          </w:rPr>
          <w:fldChar w:fldCharType="begin"/>
        </w:r>
        <w:r w:rsidR="00B011F1">
          <w:rPr>
            <w:noProof/>
            <w:webHidden/>
          </w:rPr>
          <w:instrText xml:space="preserve"> PAGEREF _Toc161057045 \h </w:instrText>
        </w:r>
        <w:r w:rsidR="00B011F1">
          <w:rPr>
            <w:noProof/>
            <w:webHidden/>
          </w:rPr>
        </w:r>
        <w:r w:rsidR="00B011F1">
          <w:rPr>
            <w:noProof/>
            <w:webHidden/>
          </w:rPr>
          <w:fldChar w:fldCharType="separate"/>
        </w:r>
        <w:r w:rsidR="00B011F1">
          <w:rPr>
            <w:noProof/>
            <w:webHidden/>
          </w:rPr>
          <w:t>10</w:t>
        </w:r>
        <w:r w:rsidR="00B011F1">
          <w:rPr>
            <w:noProof/>
            <w:webHidden/>
          </w:rPr>
          <w:fldChar w:fldCharType="end"/>
        </w:r>
      </w:hyperlink>
    </w:p>
    <w:p w14:paraId="4FF6FE74" w14:textId="77D57848" w:rsidR="00B011F1" w:rsidRDefault="00987CEF">
      <w:pPr>
        <w:pStyle w:val="Obsah2"/>
        <w:rPr>
          <w:rFonts w:asciiTheme="minorHAnsi" w:eastAsiaTheme="minorEastAsia" w:hAnsiTheme="minorHAnsi" w:cstheme="minorBidi"/>
          <w:noProof/>
          <w:kern w:val="2"/>
          <w:sz w:val="24"/>
          <w:szCs w:val="24"/>
          <w14:ligatures w14:val="standardContextual"/>
        </w:rPr>
      </w:pPr>
      <w:hyperlink w:anchor="_Toc161057046" w:history="1">
        <w:r w:rsidR="00B011F1" w:rsidRPr="00083F44">
          <w:rPr>
            <w:rStyle w:val="Hypertextovprepojenie"/>
            <w:rFonts w:ascii="Georgia" w:eastAsia="Calibri" w:hAnsi="Georgia" w:cstheme="majorHAnsi"/>
            <w:b/>
            <w:noProof/>
          </w:rPr>
          <w:t>17</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Mena a ceny uvádzané v ponukách</w:t>
        </w:r>
        <w:r w:rsidR="00B011F1">
          <w:rPr>
            <w:noProof/>
            <w:webHidden/>
          </w:rPr>
          <w:tab/>
        </w:r>
        <w:r w:rsidR="00B011F1">
          <w:rPr>
            <w:noProof/>
            <w:webHidden/>
          </w:rPr>
          <w:fldChar w:fldCharType="begin"/>
        </w:r>
        <w:r w:rsidR="00B011F1">
          <w:rPr>
            <w:noProof/>
            <w:webHidden/>
          </w:rPr>
          <w:instrText xml:space="preserve"> PAGEREF _Toc161057046 \h </w:instrText>
        </w:r>
        <w:r w:rsidR="00B011F1">
          <w:rPr>
            <w:noProof/>
            <w:webHidden/>
          </w:rPr>
        </w:r>
        <w:r w:rsidR="00B011F1">
          <w:rPr>
            <w:noProof/>
            <w:webHidden/>
          </w:rPr>
          <w:fldChar w:fldCharType="separate"/>
        </w:r>
        <w:r w:rsidR="00B011F1">
          <w:rPr>
            <w:noProof/>
            <w:webHidden/>
          </w:rPr>
          <w:t>10</w:t>
        </w:r>
        <w:r w:rsidR="00B011F1">
          <w:rPr>
            <w:noProof/>
            <w:webHidden/>
          </w:rPr>
          <w:fldChar w:fldCharType="end"/>
        </w:r>
      </w:hyperlink>
    </w:p>
    <w:p w14:paraId="518C75B1" w14:textId="78190462" w:rsidR="00B011F1" w:rsidRDefault="00987CEF">
      <w:pPr>
        <w:pStyle w:val="Obsah2"/>
        <w:rPr>
          <w:rFonts w:asciiTheme="minorHAnsi" w:eastAsiaTheme="minorEastAsia" w:hAnsiTheme="minorHAnsi" w:cstheme="minorBidi"/>
          <w:noProof/>
          <w:kern w:val="2"/>
          <w:sz w:val="24"/>
          <w:szCs w:val="24"/>
          <w14:ligatures w14:val="standardContextual"/>
        </w:rPr>
      </w:pPr>
      <w:hyperlink w:anchor="_Toc161057047" w:history="1">
        <w:r w:rsidR="00B011F1" w:rsidRPr="00083F44">
          <w:rPr>
            <w:rStyle w:val="Hypertextovprepojenie"/>
            <w:rFonts w:ascii="Georgia" w:eastAsia="Calibri" w:hAnsi="Georgia" w:cstheme="majorHAnsi"/>
            <w:b/>
            <w:noProof/>
          </w:rPr>
          <w:t>18</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Vyhotovenie ponúk</w:t>
        </w:r>
        <w:r w:rsidR="00B011F1">
          <w:rPr>
            <w:noProof/>
            <w:webHidden/>
          </w:rPr>
          <w:tab/>
        </w:r>
        <w:r w:rsidR="00B011F1">
          <w:rPr>
            <w:noProof/>
            <w:webHidden/>
          </w:rPr>
          <w:fldChar w:fldCharType="begin"/>
        </w:r>
        <w:r w:rsidR="00B011F1">
          <w:rPr>
            <w:noProof/>
            <w:webHidden/>
          </w:rPr>
          <w:instrText xml:space="preserve"> PAGEREF _Toc161057047 \h </w:instrText>
        </w:r>
        <w:r w:rsidR="00B011F1">
          <w:rPr>
            <w:noProof/>
            <w:webHidden/>
          </w:rPr>
        </w:r>
        <w:r w:rsidR="00B011F1">
          <w:rPr>
            <w:noProof/>
            <w:webHidden/>
          </w:rPr>
          <w:fldChar w:fldCharType="separate"/>
        </w:r>
        <w:r w:rsidR="00B011F1">
          <w:rPr>
            <w:noProof/>
            <w:webHidden/>
          </w:rPr>
          <w:t>10</w:t>
        </w:r>
        <w:r w:rsidR="00B011F1">
          <w:rPr>
            <w:noProof/>
            <w:webHidden/>
          </w:rPr>
          <w:fldChar w:fldCharType="end"/>
        </w:r>
      </w:hyperlink>
    </w:p>
    <w:p w14:paraId="148BE111" w14:textId="72503244" w:rsidR="00B011F1" w:rsidRDefault="00987CEF">
      <w:pPr>
        <w:pStyle w:val="Obsah2"/>
        <w:rPr>
          <w:rFonts w:asciiTheme="minorHAnsi" w:eastAsiaTheme="minorEastAsia" w:hAnsiTheme="minorHAnsi" w:cstheme="minorBidi"/>
          <w:noProof/>
          <w:kern w:val="2"/>
          <w:sz w:val="24"/>
          <w:szCs w:val="24"/>
          <w14:ligatures w14:val="standardContextual"/>
        </w:rPr>
      </w:pPr>
      <w:hyperlink w:anchor="_Toc161057048" w:history="1">
        <w:r w:rsidR="00B011F1" w:rsidRPr="00083F44">
          <w:rPr>
            <w:rStyle w:val="Hypertextovprepojenie"/>
            <w:rFonts w:ascii="Georgia" w:eastAsia="Calibri" w:hAnsi="Georgia" w:cstheme="majorHAnsi"/>
            <w:b/>
            <w:noProof/>
          </w:rPr>
          <w:t>19</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Konflikt záujmov</w:t>
        </w:r>
        <w:r w:rsidR="00B011F1">
          <w:rPr>
            <w:noProof/>
            <w:webHidden/>
          </w:rPr>
          <w:tab/>
        </w:r>
        <w:r w:rsidR="00B011F1">
          <w:rPr>
            <w:noProof/>
            <w:webHidden/>
          </w:rPr>
          <w:fldChar w:fldCharType="begin"/>
        </w:r>
        <w:r w:rsidR="00B011F1">
          <w:rPr>
            <w:noProof/>
            <w:webHidden/>
          </w:rPr>
          <w:instrText xml:space="preserve"> PAGEREF _Toc161057048 \h </w:instrText>
        </w:r>
        <w:r w:rsidR="00B011F1">
          <w:rPr>
            <w:noProof/>
            <w:webHidden/>
          </w:rPr>
        </w:r>
        <w:r w:rsidR="00B011F1">
          <w:rPr>
            <w:noProof/>
            <w:webHidden/>
          </w:rPr>
          <w:fldChar w:fldCharType="separate"/>
        </w:r>
        <w:r w:rsidR="00B011F1">
          <w:rPr>
            <w:noProof/>
            <w:webHidden/>
          </w:rPr>
          <w:t>11</w:t>
        </w:r>
        <w:r w:rsidR="00B011F1">
          <w:rPr>
            <w:noProof/>
            <w:webHidden/>
          </w:rPr>
          <w:fldChar w:fldCharType="end"/>
        </w:r>
      </w:hyperlink>
    </w:p>
    <w:p w14:paraId="554613E1" w14:textId="25530569" w:rsidR="00B011F1" w:rsidRDefault="00987CEF">
      <w:pPr>
        <w:pStyle w:val="Obsah1"/>
        <w:rPr>
          <w:rFonts w:asciiTheme="minorHAnsi" w:eastAsiaTheme="minorEastAsia" w:hAnsiTheme="minorHAnsi" w:cstheme="minorBidi"/>
          <w:b w:val="0"/>
          <w:noProof/>
          <w:kern w:val="2"/>
          <w:sz w:val="24"/>
          <w:szCs w:val="24"/>
          <w14:ligatures w14:val="standardContextual"/>
        </w:rPr>
      </w:pPr>
      <w:hyperlink w:anchor="_Toc161057049" w:history="1">
        <w:r w:rsidR="00B011F1" w:rsidRPr="00083F44">
          <w:rPr>
            <w:rStyle w:val="Hypertextovprepojenie"/>
            <w:rFonts w:ascii="Georgia" w:eastAsia="Calibri" w:hAnsi="Georgia"/>
            <w:bCs/>
            <w:noProof/>
          </w:rPr>
          <w:t>Oddiel IV. Predkladanie ponúk</w:t>
        </w:r>
        <w:r w:rsidR="00B011F1">
          <w:rPr>
            <w:noProof/>
            <w:webHidden/>
          </w:rPr>
          <w:tab/>
        </w:r>
        <w:r w:rsidR="00B011F1">
          <w:rPr>
            <w:noProof/>
            <w:webHidden/>
          </w:rPr>
          <w:fldChar w:fldCharType="begin"/>
        </w:r>
        <w:r w:rsidR="00B011F1">
          <w:rPr>
            <w:noProof/>
            <w:webHidden/>
          </w:rPr>
          <w:instrText xml:space="preserve"> PAGEREF _Toc161057049 \h </w:instrText>
        </w:r>
        <w:r w:rsidR="00B011F1">
          <w:rPr>
            <w:noProof/>
            <w:webHidden/>
          </w:rPr>
        </w:r>
        <w:r w:rsidR="00B011F1">
          <w:rPr>
            <w:noProof/>
            <w:webHidden/>
          </w:rPr>
          <w:fldChar w:fldCharType="separate"/>
        </w:r>
        <w:r w:rsidR="00B011F1">
          <w:rPr>
            <w:noProof/>
            <w:webHidden/>
          </w:rPr>
          <w:t>11</w:t>
        </w:r>
        <w:r w:rsidR="00B011F1">
          <w:rPr>
            <w:noProof/>
            <w:webHidden/>
          </w:rPr>
          <w:fldChar w:fldCharType="end"/>
        </w:r>
      </w:hyperlink>
    </w:p>
    <w:p w14:paraId="7C757C3F" w14:textId="27ADC1A1" w:rsidR="00B011F1" w:rsidRDefault="00987CEF">
      <w:pPr>
        <w:pStyle w:val="Obsah2"/>
        <w:rPr>
          <w:rFonts w:asciiTheme="minorHAnsi" w:eastAsiaTheme="minorEastAsia" w:hAnsiTheme="minorHAnsi" w:cstheme="minorBidi"/>
          <w:noProof/>
          <w:kern w:val="2"/>
          <w:sz w:val="24"/>
          <w:szCs w:val="24"/>
          <w14:ligatures w14:val="standardContextual"/>
        </w:rPr>
      </w:pPr>
      <w:hyperlink w:anchor="_Toc161057050" w:history="1">
        <w:r w:rsidR="00B011F1" w:rsidRPr="00083F44">
          <w:rPr>
            <w:rStyle w:val="Hypertextovprepojenie"/>
            <w:rFonts w:ascii="Georgia" w:eastAsia="Calibri" w:hAnsi="Georgia" w:cstheme="majorHAnsi"/>
            <w:b/>
            <w:noProof/>
          </w:rPr>
          <w:t>20</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Spôsob predloženia ponúk</w:t>
        </w:r>
        <w:r w:rsidR="00B011F1">
          <w:rPr>
            <w:noProof/>
            <w:webHidden/>
          </w:rPr>
          <w:tab/>
        </w:r>
        <w:r w:rsidR="00B011F1">
          <w:rPr>
            <w:noProof/>
            <w:webHidden/>
          </w:rPr>
          <w:fldChar w:fldCharType="begin"/>
        </w:r>
        <w:r w:rsidR="00B011F1">
          <w:rPr>
            <w:noProof/>
            <w:webHidden/>
          </w:rPr>
          <w:instrText xml:space="preserve"> PAGEREF _Toc161057050 \h </w:instrText>
        </w:r>
        <w:r w:rsidR="00B011F1">
          <w:rPr>
            <w:noProof/>
            <w:webHidden/>
          </w:rPr>
        </w:r>
        <w:r w:rsidR="00B011F1">
          <w:rPr>
            <w:noProof/>
            <w:webHidden/>
          </w:rPr>
          <w:fldChar w:fldCharType="separate"/>
        </w:r>
        <w:r w:rsidR="00B011F1">
          <w:rPr>
            <w:noProof/>
            <w:webHidden/>
          </w:rPr>
          <w:t>11</w:t>
        </w:r>
        <w:r w:rsidR="00B011F1">
          <w:rPr>
            <w:noProof/>
            <w:webHidden/>
          </w:rPr>
          <w:fldChar w:fldCharType="end"/>
        </w:r>
      </w:hyperlink>
    </w:p>
    <w:p w14:paraId="422C711A" w14:textId="52781597" w:rsidR="00B011F1" w:rsidRDefault="00987CEF">
      <w:pPr>
        <w:pStyle w:val="Obsah2"/>
        <w:rPr>
          <w:rFonts w:asciiTheme="minorHAnsi" w:eastAsiaTheme="minorEastAsia" w:hAnsiTheme="minorHAnsi" w:cstheme="minorBidi"/>
          <w:noProof/>
          <w:kern w:val="2"/>
          <w:sz w:val="24"/>
          <w:szCs w:val="24"/>
          <w14:ligatures w14:val="standardContextual"/>
        </w:rPr>
      </w:pPr>
      <w:hyperlink w:anchor="_Toc161057051" w:history="1">
        <w:r w:rsidR="00B011F1" w:rsidRPr="00083F44">
          <w:rPr>
            <w:rStyle w:val="Hypertextovprepojenie"/>
            <w:rFonts w:ascii="Georgia" w:eastAsia="Calibri" w:hAnsi="Georgia" w:cstheme="majorHAnsi"/>
            <w:b/>
            <w:noProof/>
          </w:rPr>
          <w:t>21</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Miesto a lehota na predkladanie ponúk</w:t>
        </w:r>
        <w:r w:rsidR="00B011F1">
          <w:rPr>
            <w:noProof/>
            <w:webHidden/>
          </w:rPr>
          <w:tab/>
        </w:r>
        <w:r w:rsidR="00B011F1">
          <w:rPr>
            <w:noProof/>
            <w:webHidden/>
          </w:rPr>
          <w:fldChar w:fldCharType="begin"/>
        </w:r>
        <w:r w:rsidR="00B011F1">
          <w:rPr>
            <w:noProof/>
            <w:webHidden/>
          </w:rPr>
          <w:instrText xml:space="preserve"> PAGEREF _Toc161057051 \h </w:instrText>
        </w:r>
        <w:r w:rsidR="00B011F1">
          <w:rPr>
            <w:noProof/>
            <w:webHidden/>
          </w:rPr>
        </w:r>
        <w:r w:rsidR="00B011F1">
          <w:rPr>
            <w:noProof/>
            <w:webHidden/>
          </w:rPr>
          <w:fldChar w:fldCharType="separate"/>
        </w:r>
        <w:r w:rsidR="00B011F1">
          <w:rPr>
            <w:noProof/>
            <w:webHidden/>
          </w:rPr>
          <w:t>12</w:t>
        </w:r>
        <w:r w:rsidR="00B011F1">
          <w:rPr>
            <w:noProof/>
            <w:webHidden/>
          </w:rPr>
          <w:fldChar w:fldCharType="end"/>
        </w:r>
      </w:hyperlink>
    </w:p>
    <w:p w14:paraId="7E46704B" w14:textId="767FBCA7" w:rsidR="00B011F1" w:rsidRDefault="00987CEF">
      <w:pPr>
        <w:pStyle w:val="Obsah2"/>
        <w:rPr>
          <w:rFonts w:asciiTheme="minorHAnsi" w:eastAsiaTheme="minorEastAsia" w:hAnsiTheme="minorHAnsi" w:cstheme="minorBidi"/>
          <w:noProof/>
          <w:kern w:val="2"/>
          <w:sz w:val="24"/>
          <w:szCs w:val="24"/>
          <w14:ligatures w14:val="standardContextual"/>
        </w:rPr>
      </w:pPr>
      <w:hyperlink w:anchor="_Toc161057053" w:history="1">
        <w:r w:rsidR="00B011F1" w:rsidRPr="00083F44">
          <w:rPr>
            <w:rStyle w:val="Hypertextovprepojenie"/>
            <w:rFonts w:ascii="Georgia" w:eastAsia="Calibri" w:hAnsi="Georgia" w:cstheme="majorHAnsi"/>
            <w:b/>
            <w:noProof/>
          </w:rPr>
          <w:t>22</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Doplnenie, zmena a odvolanie ponuky</w:t>
        </w:r>
        <w:r w:rsidR="00B011F1">
          <w:rPr>
            <w:noProof/>
            <w:webHidden/>
          </w:rPr>
          <w:tab/>
        </w:r>
        <w:r w:rsidR="00B011F1">
          <w:rPr>
            <w:noProof/>
            <w:webHidden/>
          </w:rPr>
          <w:fldChar w:fldCharType="begin"/>
        </w:r>
        <w:r w:rsidR="00B011F1">
          <w:rPr>
            <w:noProof/>
            <w:webHidden/>
          </w:rPr>
          <w:instrText xml:space="preserve"> PAGEREF _Toc161057053 \h </w:instrText>
        </w:r>
        <w:r w:rsidR="00B011F1">
          <w:rPr>
            <w:noProof/>
            <w:webHidden/>
          </w:rPr>
        </w:r>
        <w:r w:rsidR="00B011F1">
          <w:rPr>
            <w:noProof/>
            <w:webHidden/>
          </w:rPr>
          <w:fldChar w:fldCharType="separate"/>
        </w:r>
        <w:r w:rsidR="00B011F1">
          <w:rPr>
            <w:noProof/>
            <w:webHidden/>
          </w:rPr>
          <w:t>12</w:t>
        </w:r>
        <w:r w:rsidR="00B011F1">
          <w:rPr>
            <w:noProof/>
            <w:webHidden/>
          </w:rPr>
          <w:fldChar w:fldCharType="end"/>
        </w:r>
      </w:hyperlink>
    </w:p>
    <w:p w14:paraId="6F4EEE7F" w14:textId="0F394167" w:rsidR="00B011F1" w:rsidRDefault="00987CEF">
      <w:pPr>
        <w:pStyle w:val="Obsah1"/>
        <w:rPr>
          <w:rFonts w:asciiTheme="minorHAnsi" w:eastAsiaTheme="minorEastAsia" w:hAnsiTheme="minorHAnsi" w:cstheme="minorBidi"/>
          <w:b w:val="0"/>
          <w:noProof/>
          <w:kern w:val="2"/>
          <w:sz w:val="24"/>
          <w:szCs w:val="24"/>
          <w14:ligatures w14:val="standardContextual"/>
        </w:rPr>
      </w:pPr>
      <w:hyperlink w:anchor="_Toc161057054" w:history="1">
        <w:r w:rsidR="00B011F1" w:rsidRPr="00083F44">
          <w:rPr>
            <w:rStyle w:val="Hypertextovprepojenie"/>
            <w:rFonts w:ascii="Georgia" w:eastAsia="Calibri" w:hAnsi="Georgia"/>
            <w:bCs/>
            <w:noProof/>
          </w:rPr>
          <w:t>Oddiel V. Otváranie a vyhodnotenie ponúk</w:t>
        </w:r>
        <w:r w:rsidR="00B011F1">
          <w:rPr>
            <w:noProof/>
            <w:webHidden/>
          </w:rPr>
          <w:tab/>
        </w:r>
        <w:r w:rsidR="00B011F1">
          <w:rPr>
            <w:noProof/>
            <w:webHidden/>
          </w:rPr>
          <w:fldChar w:fldCharType="begin"/>
        </w:r>
        <w:r w:rsidR="00B011F1">
          <w:rPr>
            <w:noProof/>
            <w:webHidden/>
          </w:rPr>
          <w:instrText xml:space="preserve"> PAGEREF _Toc161057054 \h </w:instrText>
        </w:r>
        <w:r w:rsidR="00B011F1">
          <w:rPr>
            <w:noProof/>
            <w:webHidden/>
          </w:rPr>
        </w:r>
        <w:r w:rsidR="00B011F1">
          <w:rPr>
            <w:noProof/>
            <w:webHidden/>
          </w:rPr>
          <w:fldChar w:fldCharType="separate"/>
        </w:r>
        <w:r w:rsidR="00B011F1">
          <w:rPr>
            <w:noProof/>
            <w:webHidden/>
          </w:rPr>
          <w:t>12</w:t>
        </w:r>
        <w:r w:rsidR="00B011F1">
          <w:rPr>
            <w:noProof/>
            <w:webHidden/>
          </w:rPr>
          <w:fldChar w:fldCharType="end"/>
        </w:r>
      </w:hyperlink>
    </w:p>
    <w:p w14:paraId="422064B7" w14:textId="00320E77" w:rsidR="00B011F1" w:rsidRDefault="00987CEF">
      <w:pPr>
        <w:pStyle w:val="Obsah2"/>
        <w:rPr>
          <w:rFonts w:asciiTheme="minorHAnsi" w:eastAsiaTheme="minorEastAsia" w:hAnsiTheme="minorHAnsi" w:cstheme="minorBidi"/>
          <w:noProof/>
          <w:kern w:val="2"/>
          <w:sz w:val="24"/>
          <w:szCs w:val="24"/>
          <w14:ligatures w14:val="standardContextual"/>
        </w:rPr>
      </w:pPr>
      <w:hyperlink w:anchor="_Toc161057055" w:history="1">
        <w:r w:rsidR="00B011F1" w:rsidRPr="00083F44">
          <w:rPr>
            <w:rStyle w:val="Hypertextovprepojenie"/>
            <w:rFonts w:ascii="Georgia" w:eastAsia="Calibri" w:hAnsi="Georgia" w:cstheme="majorHAnsi"/>
            <w:b/>
            <w:noProof/>
          </w:rPr>
          <w:t>23</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Otváranie ponúk</w:t>
        </w:r>
        <w:r w:rsidR="00B011F1">
          <w:rPr>
            <w:noProof/>
            <w:webHidden/>
          </w:rPr>
          <w:tab/>
        </w:r>
        <w:r w:rsidR="00B011F1">
          <w:rPr>
            <w:noProof/>
            <w:webHidden/>
          </w:rPr>
          <w:fldChar w:fldCharType="begin"/>
        </w:r>
        <w:r w:rsidR="00B011F1">
          <w:rPr>
            <w:noProof/>
            <w:webHidden/>
          </w:rPr>
          <w:instrText xml:space="preserve"> PAGEREF _Toc161057055 \h </w:instrText>
        </w:r>
        <w:r w:rsidR="00B011F1">
          <w:rPr>
            <w:noProof/>
            <w:webHidden/>
          </w:rPr>
        </w:r>
        <w:r w:rsidR="00B011F1">
          <w:rPr>
            <w:noProof/>
            <w:webHidden/>
          </w:rPr>
          <w:fldChar w:fldCharType="separate"/>
        </w:r>
        <w:r w:rsidR="00B011F1">
          <w:rPr>
            <w:noProof/>
            <w:webHidden/>
          </w:rPr>
          <w:t>12</w:t>
        </w:r>
        <w:r w:rsidR="00B011F1">
          <w:rPr>
            <w:noProof/>
            <w:webHidden/>
          </w:rPr>
          <w:fldChar w:fldCharType="end"/>
        </w:r>
      </w:hyperlink>
    </w:p>
    <w:p w14:paraId="62786372" w14:textId="6BB2ACEA" w:rsidR="00B011F1" w:rsidRDefault="00987CEF" w:rsidP="00B011F1">
      <w:pPr>
        <w:pStyle w:val="Obsah2"/>
        <w:rPr>
          <w:rFonts w:asciiTheme="minorHAnsi" w:eastAsiaTheme="minorEastAsia" w:hAnsiTheme="minorHAnsi" w:cstheme="minorBidi"/>
          <w:noProof/>
          <w:kern w:val="2"/>
          <w:sz w:val="24"/>
          <w:szCs w:val="24"/>
          <w14:ligatures w14:val="standardContextual"/>
        </w:rPr>
      </w:pPr>
      <w:hyperlink w:anchor="_Toc161057056" w:history="1">
        <w:r w:rsidR="00B011F1">
          <w:rPr>
            <w:rStyle w:val="Hypertextovprepojenie"/>
            <w:rFonts w:ascii="Georgia" w:hAnsi="Georgia"/>
            <w:bCs/>
            <w:noProof/>
          </w:rPr>
          <w:t>24</w:t>
        </w:r>
        <w:r w:rsidR="00B011F1">
          <w:rPr>
            <w:rFonts w:asciiTheme="minorHAnsi" w:eastAsiaTheme="minorEastAsia" w:hAnsiTheme="minorHAnsi" w:cstheme="minorBidi"/>
            <w:noProof/>
            <w:kern w:val="2"/>
            <w:sz w:val="24"/>
            <w:szCs w:val="24"/>
            <w14:ligatures w14:val="standardContextual"/>
          </w:rPr>
          <w:tab/>
        </w:r>
        <w:r w:rsidR="00B011F1">
          <w:rPr>
            <w:rStyle w:val="Hypertextovprepojenie"/>
            <w:rFonts w:ascii="Georgia" w:hAnsi="Georgia"/>
            <w:b/>
            <w:bCs/>
            <w:noProof/>
          </w:rPr>
          <w:t>Zábezpeka</w:t>
        </w:r>
        <w:r w:rsidR="00B011F1">
          <w:rPr>
            <w:noProof/>
            <w:webHidden/>
          </w:rPr>
          <w:tab/>
        </w:r>
        <w:r w:rsidR="00B011F1">
          <w:rPr>
            <w:noProof/>
            <w:webHidden/>
          </w:rPr>
          <w:fldChar w:fldCharType="begin"/>
        </w:r>
        <w:r w:rsidR="00B011F1">
          <w:rPr>
            <w:noProof/>
            <w:webHidden/>
          </w:rPr>
          <w:instrText xml:space="preserve"> PAGEREF _Toc161057056 \h </w:instrText>
        </w:r>
        <w:r w:rsidR="00B011F1">
          <w:rPr>
            <w:noProof/>
            <w:webHidden/>
          </w:rPr>
        </w:r>
        <w:r w:rsidR="00B011F1">
          <w:rPr>
            <w:noProof/>
            <w:webHidden/>
          </w:rPr>
          <w:fldChar w:fldCharType="separate"/>
        </w:r>
        <w:r w:rsidR="00B011F1">
          <w:rPr>
            <w:noProof/>
            <w:webHidden/>
          </w:rPr>
          <w:t>13</w:t>
        </w:r>
        <w:r w:rsidR="00B011F1">
          <w:rPr>
            <w:noProof/>
            <w:webHidden/>
          </w:rPr>
          <w:fldChar w:fldCharType="end"/>
        </w:r>
      </w:hyperlink>
    </w:p>
    <w:p w14:paraId="3F8BEFD8" w14:textId="4DAA2759" w:rsidR="00B011F1" w:rsidRDefault="00987CEF">
      <w:pPr>
        <w:pStyle w:val="Obsah2"/>
        <w:rPr>
          <w:rFonts w:asciiTheme="minorHAnsi" w:eastAsiaTheme="minorEastAsia" w:hAnsiTheme="minorHAnsi" w:cstheme="minorBidi"/>
          <w:noProof/>
          <w:kern w:val="2"/>
          <w:sz w:val="24"/>
          <w:szCs w:val="24"/>
          <w14:ligatures w14:val="standardContextual"/>
        </w:rPr>
      </w:pPr>
      <w:hyperlink w:anchor="_Toc161057058" w:history="1">
        <w:r w:rsidR="00B011F1" w:rsidRPr="00083F44">
          <w:rPr>
            <w:rStyle w:val="Hypertextovprepojenie"/>
            <w:rFonts w:ascii="Georgia" w:eastAsia="Calibri" w:hAnsi="Georgia" w:cstheme="majorHAnsi"/>
            <w:b/>
            <w:noProof/>
          </w:rPr>
          <w:t>25       vyhodnocovanie ponúk</w:t>
        </w:r>
        <w:r w:rsidR="00B011F1">
          <w:rPr>
            <w:noProof/>
            <w:webHidden/>
          </w:rPr>
          <w:tab/>
        </w:r>
        <w:r w:rsidR="00B011F1">
          <w:rPr>
            <w:noProof/>
            <w:webHidden/>
          </w:rPr>
          <w:fldChar w:fldCharType="begin"/>
        </w:r>
        <w:r w:rsidR="00B011F1">
          <w:rPr>
            <w:noProof/>
            <w:webHidden/>
          </w:rPr>
          <w:instrText xml:space="preserve"> PAGEREF _Toc161057058 \h </w:instrText>
        </w:r>
        <w:r w:rsidR="00B011F1">
          <w:rPr>
            <w:noProof/>
            <w:webHidden/>
          </w:rPr>
        </w:r>
        <w:r w:rsidR="00B011F1">
          <w:rPr>
            <w:noProof/>
            <w:webHidden/>
          </w:rPr>
          <w:fldChar w:fldCharType="separate"/>
        </w:r>
        <w:r w:rsidR="00B011F1">
          <w:rPr>
            <w:noProof/>
            <w:webHidden/>
          </w:rPr>
          <w:t>15</w:t>
        </w:r>
        <w:r w:rsidR="00B011F1">
          <w:rPr>
            <w:noProof/>
            <w:webHidden/>
          </w:rPr>
          <w:fldChar w:fldCharType="end"/>
        </w:r>
      </w:hyperlink>
    </w:p>
    <w:p w14:paraId="767D0CBA" w14:textId="4B6F9765" w:rsidR="00B011F1" w:rsidRDefault="00987CEF">
      <w:pPr>
        <w:pStyle w:val="Obsah2"/>
        <w:rPr>
          <w:rFonts w:asciiTheme="minorHAnsi" w:eastAsiaTheme="minorEastAsia" w:hAnsiTheme="minorHAnsi" w:cstheme="minorBidi"/>
          <w:noProof/>
          <w:kern w:val="2"/>
          <w:sz w:val="24"/>
          <w:szCs w:val="24"/>
          <w14:ligatures w14:val="standardContextual"/>
        </w:rPr>
      </w:pPr>
      <w:hyperlink w:anchor="_Toc161057059" w:history="1">
        <w:r w:rsidR="00B011F1" w:rsidRPr="00083F44">
          <w:rPr>
            <w:rStyle w:val="Hypertextovprepojenie"/>
            <w:rFonts w:ascii="Georgia" w:eastAsia="Calibri" w:hAnsi="Georgia" w:cstheme="majorHAnsi"/>
            <w:b/>
            <w:noProof/>
          </w:rPr>
          <w:t>26</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Dôvernosť procesu verejného obstarávania</w:t>
        </w:r>
        <w:r w:rsidR="00B011F1">
          <w:rPr>
            <w:noProof/>
            <w:webHidden/>
          </w:rPr>
          <w:tab/>
        </w:r>
        <w:r w:rsidR="00B011F1">
          <w:rPr>
            <w:noProof/>
            <w:webHidden/>
          </w:rPr>
          <w:fldChar w:fldCharType="begin"/>
        </w:r>
        <w:r w:rsidR="00B011F1">
          <w:rPr>
            <w:noProof/>
            <w:webHidden/>
          </w:rPr>
          <w:instrText xml:space="preserve"> PAGEREF _Toc161057059 \h </w:instrText>
        </w:r>
        <w:r w:rsidR="00B011F1">
          <w:rPr>
            <w:noProof/>
            <w:webHidden/>
          </w:rPr>
        </w:r>
        <w:r w:rsidR="00B011F1">
          <w:rPr>
            <w:noProof/>
            <w:webHidden/>
          </w:rPr>
          <w:fldChar w:fldCharType="separate"/>
        </w:r>
        <w:r w:rsidR="00B011F1">
          <w:rPr>
            <w:noProof/>
            <w:webHidden/>
          </w:rPr>
          <w:t>15</w:t>
        </w:r>
        <w:r w:rsidR="00B011F1">
          <w:rPr>
            <w:noProof/>
            <w:webHidden/>
          </w:rPr>
          <w:fldChar w:fldCharType="end"/>
        </w:r>
      </w:hyperlink>
    </w:p>
    <w:p w14:paraId="365E44EA" w14:textId="67B22675" w:rsidR="00B011F1" w:rsidRDefault="00987CEF">
      <w:pPr>
        <w:pStyle w:val="Obsah1"/>
        <w:rPr>
          <w:rFonts w:asciiTheme="minorHAnsi" w:eastAsiaTheme="minorEastAsia" w:hAnsiTheme="minorHAnsi" w:cstheme="minorBidi"/>
          <w:b w:val="0"/>
          <w:noProof/>
          <w:kern w:val="2"/>
          <w:sz w:val="24"/>
          <w:szCs w:val="24"/>
          <w14:ligatures w14:val="standardContextual"/>
        </w:rPr>
      </w:pPr>
      <w:hyperlink w:anchor="_Toc161057060" w:history="1">
        <w:r w:rsidR="00B011F1" w:rsidRPr="00083F44">
          <w:rPr>
            <w:rStyle w:val="Hypertextovprepojenie"/>
            <w:rFonts w:ascii="Georgia" w:eastAsia="Calibri" w:hAnsi="Georgia"/>
            <w:bCs/>
            <w:noProof/>
          </w:rPr>
          <w:t>Oddiel VI. Prijatie ponuky a uzavretie zmluvy</w:t>
        </w:r>
        <w:r w:rsidR="00B011F1">
          <w:rPr>
            <w:noProof/>
            <w:webHidden/>
          </w:rPr>
          <w:tab/>
        </w:r>
        <w:r w:rsidR="00B011F1">
          <w:rPr>
            <w:noProof/>
            <w:webHidden/>
          </w:rPr>
          <w:fldChar w:fldCharType="begin"/>
        </w:r>
        <w:r w:rsidR="00B011F1">
          <w:rPr>
            <w:noProof/>
            <w:webHidden/>
          </w:rPr>
          <w:instrText xml:space="preserve"> PAGEREF _Toc161057060 \h </w:instrText>
        </w:r>
        <w:r w:rsidR="00B011F1">
          <w:rPr>
            <w:noProof/>
            <w:webHidden/>
          </w:rPr>
        </w:r>
        <w:r w:rsidR="00B011F1">
          <w:rPr>
            <w:noProof/>
            <w:webHidden/>
          </w:rPr>
          <w:fldChar w:fldCharType="separate"/>
        </w:r>
        <w:r w:rsidR="00B011F1">
          <w:rPr>
            <w:noProof/>
            <w:webHidden/>
          </w:rPr>
          <w:t>15</w:t>
        </w:r>
        <w:r w:rsidR="00B011F1">
          <w:rPr>
            <w:noProof/>
            <w:webHidden/>
          </w:rPr>
          <w:fldChar w:fldCharType="end"/>
        </w:r>
      </w:hyperlink>
    </w:p>
    <w:p w14:paraId="59869CE6" w14:textId="45A7A6B4" w:rsidR="00B011F1" w:rsidRDefault="00987CEF">
      <w:pPr>
        <w:pStyle w:val="Obsah2"/>
        <w:rPr>
          <w:rFonts w:asciiTheme="minorHAnsi" w:eastAsiaTheme="minorEastAsia" w:hAnsiTheme="minorHAnsi" w:cstheme="minorBidi"/>
          <w:noProof/>
          <w:kern w:val="2"/>
          <w:sz w:val="24"/>
          <w:szCs w:val="24"/>
          <w14:ligatures w14:val="standardContextual"/>
        </w:rPr>
      </w:pPr>
      <w:hyperlink w:anchor="_Toc161057061" w:history="1">
        <w:r w:rsidR="00B011F1" w:rsidRPr="00083F44">
          <w:rPr>
            <w:rStyle w:val="Hypertextovprepojenie"/>
            <w:rFonts w:ascii="Georgia" w:eastAsia="Calibri" w:hAnsi="Georgia" w:cstheme="majorHAnsi"/>
            <w:b/>
            <w:noProof/>
          </w:rPr>
          <w:t>2</w:t>
        </w:r>
        <w:r w:rsidR="00651849">
          <w:rPr>
            <w:rStyle w:val="Hypertextovprepojenie"/>
            <w:rFonts w:ascii="Georgia" w:eastAsia="Calibri" w:hAnsi="Georgia" w:cstheme="majorHAnsi"/>
            <w:b/>
            <w:noProof/>
          </w:rPr>
          <w:t>7</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Informácia o výsledku vyhodnotenia ponúk a uzavretie zmluvy</w:t>
        </w:r>
        <w:r w:rsidR="00B011F1">
          <w:rPr>
            <w:noProof/>
            <w:webHidden/>
          </w:rPr>
          <w:tab/>
        </w:r>
        <w:r w:rsidR="00B011F1">
          <w:rPr>
            <w:noProof/>
            <w:webHidden/>
          </w:rPr>
          <w:fldChar w:fldCharType="begin"/>
        </w:r>
        <w:r w:rsidR="00B011F1">
          <w:rPr>
            <w:noProof/>
            <w:webHidden/>
          </w:rPr>
          <w:instrText xml:space="preserve"> PAGEREF _Toc161057061 \h </w:instrText>
        </w:r>
        <w:r w:rsidR="00B011F1">
          <w:rPr>
            <w:noProof/>
            <w:webHidden/>
          </w:rPr>
        </w:r>
        <w:r w:rsidR="00B011F1">
          <w:rPr>
            <w:noProof/>
            <w:webHidden/>
          </w:rPr>
          <w:fldChar w:fldCharType="separate"/>
        </w:r>
        <w:r w:rsidR="00B011F1">
          <w:rPr>
            <w:noProof/>
            <w:webHidden/>
          </w:rPr>
          <w:t>15</w:t>
        </w:r>
        <w:r w:rsidR="00B011F1">
          <w:rPr>
            <w:noProof/>
            <w:webHidden/>
          </w:rPr>
          <w:fldChar w:fldCharType="end"/>
        </w:r>
      </w:hyperlink>
    </w:p>
    <w:p w14:paraId="1C3DFFDE" w14:textId="00CE49EB" w:rsidR="00B011F1" w:rsidRDefault="00987CEF">
      <w:pPr>
        <w:pStyle w:val="Obsah1"/>
        <w:rPr>
          <w:rFonts w:asciiTheme="minorHAnsi" w:eastAsiaTheme="minorEastAsia" w:hAnsiTheme="minorHAnsi" w:cstheme="minorBidi"/>
          <w:b w:val="0"/>
          <w:noProof/>
          <w:kern w:val="2"/>
          <w:sz w:val="24"/>
          <w:szCs w:val="24"/>
          <w14:ligatures w14:val="standardContextual"/>
        </w:rPr>
      </w:pPr>
      <w:hyperlink w:anchor="_Toc161057062" w:history="1">
        <w:r w:rsidR="00B011F1" w:rsidRPr="00083F44">
          <w:rPr>
            <w:rStyle w:val="Hypertextovprepojenie"/>
            <w:rFonts w:ascii="Georgia" w:eastAsia="Calibri" w:hAnsi="Georgia"/>
            <w:noProof/>
          </w:rPr>
          <w:t>ČASŤ B. Opis predmetu zákazky</w:t>
        </w:r>
        <w:r w:rsidR="00B011F1">
          <w:rPr>
            <w:noProof/>
            <w:webHidden/>
          </w:rPr>
          <w:tab/>
        </w:r>
        <w:r w:rsidR="00B011F1">
          <w:rPr>
            <w:noProof/>
            <w:webHidden/>
          </w:rPr>
          <w:fldChar w:fldCharType="begin"/>
        </w:r>
        <w:r w:rsidR="00B011F1">
          <w:rPr>
            <w:noProof/>
            <w:webHidden/>
          </w:rPr>
          <w:instrText xml:space="preserve"> PAGEREF _Toc161057062 \h </w:instrText>
        </w:r>
        <w:r w:rsidR="00B011F1">
          <w:rPr>
            <w:noProof/>
            <w:webHidden/>
          </w:rPr>
        </w:r>
        <w:r w:rsidR="00B011F1">
          <w:rPr>
            <w:noProof/>
            <w:webHidden/>
          </w:rPr>
          <w:fldChar w:fldCharType="separate"/>
        </w:r>
        <w:r w:rsidR="00B011F1">
          <w:rPr>
            <w:noProof/>
            <w:webHidden/>
          </w:rPr>
          <w:t>16</w:t>
        </w:r>
        <w:r w:rsidR="00B011F1">
          <w:rPr>
            <w:noProof/>
            <w:webHidden/>
          </w:rPr>
          <w:fldChar w:fldCharType="end"/>
        </w:r>
      </w:hyperlink>
    </w:p>
    <w:p w14:paraId="118DB919" w14:textId="208DD8E9" w:rsidR="00B011F1" w:rsidRDefault="00987CEF">
      <w:pPr>
        <w:pStyle w:val="Obsah2"/>
        <w:rPr>
          <w:rFonts w:asciiTheme="minorHAnsi" w:eastAsiaTheme="minorEastAsia" w:hAnsiTheme="minorHAnsi" w:cstheme="minorBidi"/>
          <w:noProof/>
          <w:kern w:val="2"/>
          <w:sz w:val="24"/>
          <w:szCs w:val="24"/>
          <w14:ligatures w14:val="standardContextual"/>
        </w:rPr>
      </w:pPr>
      <w:hyperlink w:anchor="_Toc161057063" w:history="1">
        <w:r w:rsidR="00B011F1" w:rsidRPr="00083F44">
          <w:rPr>
            <w:rStyle w:val="Hypertextovprepojenie"/>
            <w:rFonts w:ascii="Georgia" w:eastAsia="Calibri" w:hAnsi="Georgia" w:cstheme="majorHAnsi"/>
            <w:b/>
            <w:noProof/>
          </w:rPr>
          <w:t>1</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Základný opis predmetu zákazky</w:t>
        </w:r>
        <w:r w:rsidR="00B011F1">
          <w:rPr>
            <w:noProof/>
            <w:webHidden/>
          </w:rPr>
          <w:tab/>
        </w:r>
        <w:r w:rsidR="00B011F1">
          <w:rPr>
            <w:noProof/>
            <w:webHidden/>
          </w:rPr>
          <w:fldChar w:fldCharType="begin"/>
        </w:r>
        <w:r w:rsidR="00B011F1">
          <w:rPr>
            <w:noProof/>
            <w:webHidden/>
          </w:rPr>
          <w:instrText xml:space="preserve"> PAGEREF _Toc161057063 \h </w:instrText>
        </w:r>
        <w:r w:rsidR="00B011F1">
          <w:rPr>
            <w:noProof/>
            <w:webHidden/>
          </w:rPr>
        </w:r>
        <w:r w:rsidR="00B011F1">
          <w:rPr>
            <w:noProof/>
            <w:webHidden/>
          </w:rPr>
          <w:fldChar w:fldCharType="separate"/>
        </w:r>
        <w:r w:rsidR="00B011F1">
          <w:rPr>
            <w:noProof/>
            <w:webHidden/>
          </w:rPr>
          <w:t>16</w:t>
        </w:r>
        <w:r w:rsidR="00B011F1">
          <w:rPr>
            <w:noProof/>
            <w:webHidden/>
          </w:rPr>
          <w:fldChar w:fldCharType="end"/>
        </w:r>
      </w:hyperlink>
    </w:p>
    <w:p w14:paraId="0502B892" w14:textId="64E01F92" w:rsidR="00B011F1" w:rsidRDefault="00987CEF">
      <w:pPr>
        <w:pStyle w:val="Obsah2"/>
        <w:rPr>
          <w:rFonts w:asciiTheme="minorHAnsi" w:eastAsiaTheme="minorEastAsia" w:hAnsiTheme="minorHAnsi" w:cstheme="minorBidi"/>
          <w:noProof/>
          <w:kern w:val="2"/>
          <w:sz w:val="24"/>
          <w:szCs w:val="24"/>
          <w14:ligatures w14:val="standardContextual"/>
        </w:rPr>
      </w:pPr>
      <w:hyperlink w:anchor="_Toc161057064" w:history="1">
        <w:r w:rsidR="00B011F1" w:rsidRPr="00083F44">
          <w:rPr>
            <w:rStyle w:val="Hypertextovprepojenie"/>
            <w:rFonts w:ascii="Georgia" w:eastAsia="Calibri" w:hAnsi="Georgia" w:cstheme="majorHAnsi"/>
            <w:b/>
            <w:noProof/>
          </w:rPr>
          <w:t>2</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Miesto realizácie predmetu zákazky</w:t>
        </w:r>
        <w:r w:rsidR="00B011F1">
          <w:rPr>
            <w:noProof/>
            <w:webHidden/>
          </w:rPr>
          <w:tab/>
        </w:r>
        <w:r w:rsidR="00B011F1">
          <w:rPr>
            <w:noProof/>
            <w:webHidden/>
          </w:rPr>
          <w:fldChar w:fldCharType="begin"/>
        </w:r>
        <w:r w:rsidR="00B011F1">
          <w:rPr>
            <w:noProof/>
            <w:webHidden/>
          </w:rPr>
          <w:instrText xml:space="preserve"> PAGEREF _Toc161057064 \h </w:instrText>
        </w:r>
        <w:r w:rsidR="00B011F1">
          <w:rPr>
            <w:noProof/>
            <w:webHidden/>
          </w:rPr>
        </w:r>
        <w:r w:rsidR="00B011F1">
          <w:rPr>
            <w:noProof/>
            <w:webHidden/>
          </w:rPr>
          <w:fldChar w:fldCharType="separate"/>
        </w:r>
        <w:r w:rsidR="00B011F1">
          <w:rPr>
            <w:noProof/>
            <w:webHidden/>
          </w:rPr>
          <w:t>16</w:t>
        </w:r>
        <w:r w:rsidR="00B011F1">
          <w:rPr>
            <w:noProof/>
            <w:webHidden/>
          </w:rPr>
          <w:fldChar w:fldCharType="end"/>
        </w:r>
      </w:hyperlink>
    </w:p>
    <w:p w14:paraId="546F6D43" w14:textId="4B7DED6E" w:rsidR="00B011F1" w:rsidRDefault="00987CEF">
      <w:pPr>
        <w:pStyle w:val="Obsah2"/>
        <w:rPr>
          <w:rFonts w:asciiTheme="minorHAnsi" w:eastAsiaTheme="minorEastAsia" w:hAnsiTheme="minorHAnsi" w:cstheme="minorBidi"/>
          <w:noProof/>
          <w:kern w:val="2"/>
          <w:sz w:val="24"/>
          <w:szCs w:val="24"/>
          <w14:ligatures w14:val="standardContextual"/>
        </w:rPr>
      </w:pPr>
      <w:hyperlink w:anchor="_Toc161057065" w:history="1">
        <w:r w:rsidR="00B011F1" w:rsidRPr="00083F44">
          <w:rPr>
            <w:rStyle w:val="Hypertextovprepojenie"/>
            <w:rFonts w:ascii="Georgia" w:eastAsia="Calibri" w:hAnsi="Georgia" w:cstheme="majorHAnsi"/>
            <w:b/>
            <w:noProof/>
          </w:rPr>
          <w:t>3</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Termín realizácie predmetu zákazky</w:t>
        </w:r>
        <w:r w:rsidR="00B011F1">
          <w:rPr>
            <w:noProof/>
            <w:webHidden/>
          </w:rPr>
          <w:tab/>
        </w:r>
        <w:r w:rsidR="00B011F1">
          <w:rPr>
            <w:noProof/>
            <w:webHidden/>
          </w:rPr>
          <w:fldChar w:fldCharType="begin"/>
        </w:r>
        <w:r w:rsidR="00B011F1">
          <w:rPr>
            <w:noProof/>
            <w:webHidden/>
          </w:rPr>
          <w:instrText xml:space="preserve"> PAGEREF _Toc161057065 \h </w:instrText>
        </w:r>
        <w:r w:rsidR="00B011F1">
          <w:rPr>
            <w:noProof/>
            <w:webHidden/>
          </w:rPr>
        </w:r>
        <w:r w:rsidR="00B011F1">
          <w:rPr>
            <w:noProof/>
            <w:webHidden/>
          </w:rPr>
          <w:fldChar w:fldCharType="separate"/>
        </w:r>
        <w:r w:rsidR="00B011F1">
          <w:rPr>
            <w:noProof/>
            <w:webHidden/>
          </w:rPr>
          <w:t>16</w:t>
        </w:r>
        <w:r w:rsidR="00B011F1">
          <w:rPr>
            <w:noProof/>
            <w:webHidden/>
          </w:rPr>
          <w:fldChar w:fldCharType="end"/>
        </w:r>
      </w:hyperlink>
    </w:p>
    <w:p w14:paraId="51BF9455" w14:textId="559E0C6B" w:rsidR="00B011F1" w:rsidRDefault="00987CEF">
      <w:pPr>
        <w:pStyle w:val="Obsah1"/>
        <w:rPr>
          <w:rFonts w:asciiTheme="minorHAnsi" w:eastAsiaTheme="minorEastAsia" w:hAnsiTheme="minorHAnsi" w:cstheme="minorBidi"/>
          <w:b w:val="0"/>
          <w:noProof/>
          <w:kern w:val="2"/>
          <w:sz w:val="24"/>
          <w:szCs w:val="24"/>
          <w14:ligatures w14:val="standardContextual"/>
        </w:rPr>
      </w:pPr>
      <w:hyperlink w:anchor="_Toc161057066" w:history="1">
        <w:r w:rsidR="00B011F1" w:rsidRPr="00083F44">
          <w:rPr>
            <w:rStyle w:val="Hypertextovprepojenie"/>
            <w:rFonts w:ascii="Georgia" w:eastAsia="Calibri" w:hAnsi="Georgia"/>
            <w:noProof/>
          </w:rPr>
          <w:t>ČASŤ C. Spôsob určenia ceny</w:t>
        </w:r>
        <w:r w:rsidR="00B011F1">
          <w:rPr>
            <w:noProof/>
            <w:webHidden/>
          </w:rPr>
          <w:tab/>
        </w:r>
        <w:r w:rsidR="00B011F1">
          <w:rPr>
            <w:noProof/>
            <w:webHidden/>
          </w:rPr>
          <w:fldChar w:fldCharType="begin"/>
        </w:r>
        <w:r w:rsidR="00B011F1">
          <w:rPr>
            <w:noProof/>
            <w:webHidden/>
          </w:rPr>
          <w:instrText xml:space="preserve"> PAGEREF _Toc161057066 \h </w:instrText>
        </w:r>
        <w:r w:rsidR="00B011F1">
          <w:rPr>
            <w:noProof/>
            <w:webHidden/>
          </w:rPr>
        </w:r>
        <w:r w:rsidR="00B011F1">
          <w:rPr>
            <w:noProof/>
            <w:webHidden/>
          </w:rPr>
          <w:fldChar w:fldCharType="separate"/>
        </w:r>
        <w:r w:rsidR="00B011F1">
          <w:rPr>
            <w:noProof/>
            <w:webHidden/>
          </w:rPr>
          <w:t>16</w:t>
        </w:r>
        <w:r w:rsidR="00B011F1">
          <w:rPr>
            <w:noProof/>
            <w:webHidden/>
          </w:rPr>
          <w:fldChar w:fldCharType="end"/>
        </w:r>
      </w:hyperlink>
    </w:p>
    <w:p w14:paraId="3DAA576C" w14:textId="376160B5" w:rsidR="00B011F1" w:rsidRDefault="00987CEF">
      <w:pPr>
        <w:pStyle w:val="Obsah2"/>
        <w:rPr>
          <w:rFonts w:asciiTheme="minorHAnsi" w:eastAsiaTheme="minorEastAsia" w:hAnsiTheme="minorHAnsi" w:cstheme="minorBidi"/>
          <w:noProof/>
          <w:kern w:val="2"/>
          <w:sz w:val="24"/>
          <w:szCs w:val="24"/>
          <w14:ligatures w14:val="standardContextual"/>
        </w:rPr>
      </w:pPr>
      <w:hyperlink w:anchor="_Toc161057067" w:history="1">
        <w:r w:rsidR="00B011F1" w:rsidRPr="00083F44">
          <w:rPr>
            <w:rStyle w:val="Hypertextovprepojenie"/>
            <w:rFonts w:ascii="Georgia" w:eastAsia="Calibri" w:hAnsi="Georgia" w:cstheme="majorHAnsi"/>
            <w:b/>
            <w:noProof/>
          </w:rPr>
          <w:t>1</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Stanovenie ceny za predmet zákazky</w:t>
        </w:r>
        <w:r w:rsidR="00B011F1">
          <w:rPr>
            <w:noProof/>
            <w:webHidden/>
          </w:rPr>
          <w:tab/>
        </w:r>
        <w:r w:rsidR="00B011F1">
          <w:rPr>
            <w:noProof/>
            <w:webHidden/>
          </w:rPr>
          <w:fldChar w:fldCharType="begin"/>
        </w:r>
        <w:r w:rsidR="00B011F1">
          <w:rPr>
            <w:noProof/>
            <w:webHidden/>
          </w:rPr>
          <w:instrText xml:space="preserve"> PAGEREF _Toc161057067 \h </w:instrText>
        </w:r>
        <w:r w:rsidR="00B011F1">
          <w:rPr>
            <w:noProof/>
            <w:webHidden/>
          </w:rPr>
        </w:r>
        <w:r w:rsidR="00B011F1">
          <w:rPr>
            <w:noProof/>
            <w:webHidden/>
          </w:rPr>
          <w:fldChar w:fldCharType="separate"/>
        </w:r>
        <w:r w:rsidR="00B011F1">
          <w:rPr>
            <w:noProof/>
            <w:webHidden/>
          </w:rPr>
          <w:t>16</w:t>
        </w:r>
        <w:r w:rsidR="00B011F1">
          <w:rPr>
            <w:noProof/>
            <w:webHidden/>
          </w:rPr>
          <w:fldChar w:fldCharType="end"/>
        </w:r>
      </w:hyperlink>
    </w:p>
    <w:p w14:paraId="4AE89C35" w14:textId="5CE544C7" w:rsidR="00B011F1" w:rsidRDefault="00987CEF">
      <w:pPr>
        <w:pStyle w:val="Obsah1"/>
        <w:rPr>
          <w:rFonts w:asciiTheme="minorHAnsi" w:eastAsiaTheme="minorEastAsia" w:hAnsiTheme="minorHAnsi" w:cstheme="minorBidi"/>
          <w:b w:val="0"/>
          <w:noProof/>
          <w:kern w:val="2"/>
          <w:sz w:val="24"/>
          <w:szCs w:val="24"/>
          <w14:ligatures w14:val="standardContextual"/>
        </w:rPr>
      </w:pPr>
      <w:hyperlink w:anchor="_Toc161057068" w:history="1">
        <w:r w:rsidR="00B011F1" w:rsidRPr="00083F44">
          <w:rPr>
            <w:rStyle w:val="Hypertextovprepojenie"/>
            <w:rFonts w:ascii="Georgia" w:eastAsia="Calibri" w:hAnsi="Georgia"/>
            <w:noProof/>
          </w:rPr>
          <w:t>ČASŤ D. Podmienky účasti</w:t>
        </w:r>
        <w:r w:rsidR="00B011F1">
          <w:rPr>
            <w:noProof/>
            <w:webHidden/>
          </w:rPr>
          <w:tab/>
        </w:r>
        <w:r w:rsidR="00B011F1">
          <w:rPr>
            <w:noProof/>
            <w:webHidden/>
          </w:rPr>
          <w:fldChar w:fldCharType="begin"/>
        </w:r>
        <w:r w:rsidR="00B011F1">
          <w:rPr>
            <w:noProof/>
            <w:webHidden/>
          </w:rPr>
          <w:instrText xml:space="preserve"> PAGEREF _Toc161057068 \h </w:instrText>
        </w:r>
        <w:r w:rsidR="00B011F1">
          <w:rPr>
            <w:noProof/>
            <w:webHidden/>
          </w:rPr>
        </w:r>
        <w:r w:rsidR="00B011F1">
          <w:rPr>
            <w:noProof/>
            <w:webHidden/>
          </w:rPr>
          <w:fldChar w:fldCharType="separate"/>
        </w:r>
        <w:r w:rsidR="00B011F1">
          <w:rPr>
            <w:noProof/>
            <w:webHidden/>
          </w:rPr>
          <w:t>17</w:t>
        </w:r>
        <w:r w:rsidR="00B011F1">
          <w:rPr>
            <w:noProof/>
            <w:webHidden/>
          </w:rPr>
          <w:fldChar w:fldCharType="end"/>
        </w:r>
      </w:hyperlink>
    </w:p>
    <w:p w14:paraId="58BD6C27" w14:textId="2215125A" w:rsidR="00B011F1" w:rsidRDefault="00987CEF">
      <w:pPr>
        <w:pStyle w:val="Obsah2"/>
        <w:rPr>
          <w:rFonts w:asciiTheme="minorHAnsi" w:eastAsiaTheme="minorEastAsia" w:hAnsiTheme="minorHAnsi" w:cstheme="minorBidi"/>
          <w:noProof/>
          <w:kern w:val="2"/>
          <w:sz w:val="24"/>
          <w:szCs w:val="24"/>
          <w14:ligatures w14:val="standardContextual"/>
        </w:rPr>
      </w:pPr>
      <w:hyperlink w:anchor="_Toc161057069" w:history="1">
        <w:r w:rsidR="00B011F1" w:rsidRPr="00083F44">
          <w:rPr>
            <w:rStyle w:val="Hypertextovprepojenie"/>
            <w:rFonts w:ascii="Georgia" w:eastAsia="Calibri" w:hAnsi="Georgia" w:cstheme="majorHAnsi"/>
            <w:b/>
            <w:noProof/>
          </w:rPr>
          <w:t>1</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OSOBNÉ POSTAVENIE</w:t>
        </w:r>
        <w:r w:rsidR="00B011F1">
          <w:rPr>
            <w:noProof/>
            <w:webHidden/>
          </w:rPr>
          <w:tab/>
        </w:r>
        <w:r w:rsidR="00B011F1">
          <w:rPr>
            <w:noProof/>
            <w:webHidden/>
          </w:rPr>
          <w:fldChar w:fldCharType="begin"/>
        </w:r>
        <w:r w:rsidR="00B011F1">
          <w:rPr>
            <w:noProof/>
            <w:webHidden/>
          </w:rPr>
          <w:instrText xml:space="preserve"> PAGEREF _Toc161057069 \h </w:instrText>
        </w:r>
        <w:r w:rsidR="00B011F1">
          <w:rPr>
            <w:noProof/>
            <w:webHidden/>
          </w:rPr>
        </w:r>
        <w:r w:rsidR="00B011F1">
          <w:rPr>
            <w:noProof/>
            <w:webHidden/>
          </w:rPr>
          <w:fldChar w:fldCharType="separate"/>
        </w:r>
        <w:r w:rsidR="00B011F1">
          <w:rPr>
            <w:noProof/>
            <w:webHidden/>
          </w:rPr>
          <w:t>17</w:t>
        </w:r>
        <w:r w:rsidR="00B011F1">
          <w:rPr>
            <w:noProof/>
            <w:webHidden/>
          </w:rPr>
          <w:fldChar w:fldCharType="end"/>
        </w:r>
      </w:hyperlink>
    </w:p>
    <w:p w14:paraId="75EAF845" w14:textId="479E7436" w:rsidR="00B011F1" w:rsidRDefault="00987CEF">
      <w:pPr>
        <w:pStyle w:val="Obsah2"/>
        <w:rPr>
          <w:rFonts w:asciiTheme="minorHAnsi" w:eastAsiaTheme="minorEastAsia" w:hAnsiTheme="minorHAnsi" w:cstheme="minorBidi"/>
          <w:noProof/>
          <w:kern w:val="2"/>
          <w:sz w:val="24"/>
          <w:szCs w:val="24"/>
          <w14:ligatures w14:val="standardContextual"/>
        </w:rPr>
      </w:pPr>
      <w:hyperlink w:anchor="_Toc161057070" w:history="1">
        <w:r w:rsidR="00B011F1" w:rsidRPr="00083F44">
          <w:rPr>
            <w:rStyle w:val="Hypertextovprepojenie"/>
            <w:rFonts w:ascii="Georgia" w:eastAsia="Calibri" w:hAnsi="Georgia" w:cstheme="majorHAnsi"/>
            <w:b/>
            <w:noProof/>
          </w:rPr>
          <w:t>2</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FINANANČNÉ A EKONOMICKÉ POSTAVENIE</w:t>
        </w:r>
        <w:r w:rsidR="00B011F1">
          <w:rPr>
            <w:noProof/>
            <w:webHidden/>
          </w:rPr>
          <w:tab/>
        </w:r>
        <w:r w:rsidR="00B011F1">
          <w:rPr>
            <w:noProof/>
            <w:webHidden/>
          </w:rPr>
          <w:fldChar w:fldCharType="begin"/>
        </w:r>
        <w:r w:rsidR="00B011F1">
          <w:rPr>
            <w:noProof/>
            <w:webHidden/>
          </w:rPr>
          <w:instrText xml:space="preserve"> PAGEREF _Toc161057070 \h </w:instrText>
        </w:r>
        <w:r w:rsidR="00B011F1">
          <w:rPr>
            <w:noProof/>
            <w:webHidden/>
          </w:rPr>
        </w:r>
        <w:r w:rsidR="00B011F1">
          <w:rPr>
            <w:noProof/>
            <w:webHidden/>
          </w:rPr>
          <w:fldChar w:fldCharType="separate"/>
        </w:r>
        <w:r w:rsidR="00B011F1">
          <w:rPr>
            <w:noProof/>
            <w:webHidden/>
          </w:rPr>
          <w:t>18</w:t>
        </w:r>
        <w:r w:rsidR="00B011F1">
          <w:rPr>
            <w:noProof/>
            <w:webHidden/>
          </w:rPr>
          <w:fldChar w:fldCharType="end"/>
        </w:r>
      </w:hyperlink>
    </w:p>
    <w:p w14:paraId="524362AE" w14:textId="44105397" w:rsidR="00B011F1" w:rsidRDefault="00987CEF">
      <w:pPr>
        <w:pStyle w:val="Obsah2"/>
        <w:rPr>
          <w:rFonts w:asciiTheme="minorHAnsi" w:eastAsiaTheme="minorEastAsia" w:hAnsiTheme="minorHAnsi" w:cstheme="minorBidi"/>
          <w:noProof/>
          <w:kern w:val="2"/>
          <w:sz w:val="24"/>
          <w:szCs w:val="24"/>
          <w14:ligatures w14:val="standardContextual"/>
        </w:rPr>
      </w:pPr>
      <w:hyperlink w:anchor="_Toc161057071" w:history="1">
        <w:r w:rsidR="00B011F1" w:rsidRPr="00083F44">
          <w:rPr>
            <w:rStyle w:val="Hypertextovprepojenie"/>
            <w:rFonts w:ascii="Georgia" w:eastAsia="Calibri" w:hAnsi="Georgia" w:cstheme="majorHAnsi"/>
            <w:b/>
            <w:noProof/>
          </w:rPr>
          <w:t>3</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TECHNICKÁ ALEBO ODBORNÁ SPôSOBILOSŤ</w:t>
        </w:r>
        <w:r w:rsidR="00B011F1">
          <w:rPr>
            <w:noProof/>
            <w:webHidden/>
          </w:rPr>
          <w:tab/>
        </w:r>
        <w:r w:rsidR="00B011F1">
          <w:rPr>
            <w:noProof/>
            <w:webHidden/>
          </w:rPr>
          <w:fldChar w:fldCharType="begin"/>
        </w:r>
        <w:r w:rsidR="00B011F1">
          <w:rPr>
            <w:noProof/>
            <w:webHidden/>
          </w:rPr>
          <w:instrText xml:space="preserve"> PAGEREF _Toc161057071 \h </w:instrText>
        </w:r>
        <w:r w:rsidR="00B011F1">
          <w:rPr>
            <w:noProof/>
            <w:webHidden/>
          </w:rPr>
        </w:r>
        <w:r w:rsidR="00B011F1">
          <w:rPr>
            <w:noProof/>
            <w:webHidden/>
          </w:rPr>
          <w:fldChar w:fldCharType="separate"/>
        </w:r>
        <w:r w:rsidR="00B011F1">
          <w:rPr>
            <w:noProof/>
            <w:webHidden/>
          </w:rPr>
          <w:t>18</w:t>
        </w:r>
        <w:r w:rsidR="00B011F1">
          <w:rPr>
            <w:noProof/>
            <w:webHidden/>
          </w:rPr>
          <w:fldChar w:fldCharType="end"/>
        </w:r>
      </w:hyperlink>
    </w:p>
    <w:p w14:paraId="7E2D9189" w14:textId="08D41EE1" w:rsidR="00B011F1" w:rsidRDefault="00987CEF">
      <w:pPr>
        <w:pStyle w:val="Obsah1"/>
        <w:rPr>
          <w:rFonts w:asciiTheme="minorHAnsi" w:eastAsiaTheme="minorEastAsia" w:hAnsiTheme="minorHAnsi" w:cstheme="minorBidi"/>
          <w:b w:val="0"/>
          <w:noProof/>
          <w:kern w:val="2"/>
          <w:sz w:val="24"/>
          <w:szCs w:val="24"/>
          <w14:ligatures w14:val="standardContextual"/>
        </w:rPr>
      </w:pPr>
      <w:hyperlink w:anchor="_Toc161057072" w:history="1">
        <w:r w:rsidR="00B011F1" w:rsidRPr="00083F44">
          <w:rPr>
            <w:rStyle w:val="Hypertextovprepojenie"/>
            <w:rFonts w:ascii="Georgia" w:eastAsia="Calibri" w:hAnsi="Georgia"/>
            <w:noProof/>
          </w:rPr>
          <w:t>ČASŤ E. Obchodné podmienky</w:t>
        </w:r>
        <w:r w:rsidR="00B011F1">
          <w:rPr>
            <w:noProof/>
            <w:webHidden/>
          </w:rPr>
          <w:tab/>
        </w:r>
        <w:r w:rsidR="00B011F1">
          <w:rPr>
            <w:noProof/>
            <w:webHidden/>
          </w:rPr>
          <w:fldChar w:fldCharType="begin"/>
        </w:r>
        <w:r w:rsidR="00B011F1">
          <w:rPr>
            <w:noProof/>
            <w:webHidden/>
          </w:rPr>
          <w:instrText xml:space="preserve"> PAGEREF _Toc161057072 \h </w:instrText>
        </w:r>
        <w:r w:rsidR="00B011F1">
          <w:rPr>
            <w:noProof/>
            <w:webHidden/>
          </w:rPr>
        </w:r>
        <w:r w:rsidR="00B011F1">
          <w:rPr>
            <w:noProof/>
            <w:webHidden/>
          </w:rPr>
          <w:fldChar w:fldCharType="separate"/>
        </w:r>
        <w:r w:rsidR="00B011F1">
          <w:rPr>
            <w:noProof/>
            <w:webHidden/>
          </w:rPr>
          <w:t>20</w:t>
        </w:r>
        <w:r w:rsidR="00B011F1">
          <w:rPr>
            <w:noProof/>
            <w:webHidden/>
          </w:rPr>
          <w:fldChar w:fldCharType="end"/>
        </w:r>
      </w:hyperlink>
    </w:p>
    <w:p w14:paraId="35353D4A" w14:textId="64055F42" w:rsidR="00B011F1" w:rsidRDefault="00987CEF">
      <w:pPr>
        <w:pStyle w:val="Obsah2"/>
        <w:rPr>
          <w:rFonts w:asciiTheme="minorHAnsi" w:eastAsiaTheme="minorEastAsia" w:hAnsiTheme="minorHAnsi" w:cstheme="minorBidi"/>
          <w:noProof/>
          <w:kern w:val="2"/>
          <w:sz w:val="24"/>
          <w:szCs w:val="24"/>
          <w14:ligatures w14:val="standardContextual"/>
        </w:rPr>
      </w:pPr>
      <w:hyperlink w:anchor="_Toc161057073" w:history="1">
        <w:r w:rsidR="00B011F1" w:rsidRPr="00083F44">
          <w:rPr>
            <w:rStyle w:val="Hypertextovprepojenie"/>
            <w:rFonts w:ascii="Georgia" w:eastAsia="Calibri" w:hAnsi="Georgia" w:cstheme="majorHAnsi"/>
            <w:b/>
            <w:noProof/>
          </w:rPr>
          <w:t>1</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Podmienky uzatvorenia zmluvy</w:t>
        </w:r>
        <w:r w:rsidR="00B011F1">
          <w:rPr>
            <w:noProof/>
            <w:webHidden/>
          </w:rPr>
          <w:tab/>
        </w:r>
        <w:r w:rsidR="00B011F1">
          <w:rPr>
            <w:noProof/>
            <w:webHidden/>
          </w:rPr>
          <w:fldChar w:fldCharType="begin"/>
        </w:r>
        <w:r w:rsidR="00B011F1">
          <w:rPr>
            <w:noProof/>
            <w:webHidden/>
          </w:rPr>
          <w:instrText xml:space="preserve"> PAGEREF _Toc161057073 \h </w:instrText>
        </w:r>
        <w:r w:rsidR="00B011F1">
          <w:rPr>
            <w:noProof/>
            <w:webHidden/>
          </w:rPr>
        </w:r>
        <w:r w:rsidR="00B011F1">
          <w:rPr>
            <w:noProof/>
            <w:webHidden/>
          </w:rPr>
          <w:fldChar w:fldCharType="separate"/>
        </w:r>
        <w:r w:rsidR="00B011F1">
          <w:rPr>
            <w:noProof/>
            <w:webHidden/>
          </w:rPr>
          <w:t>20</w:t>
        </w:r>
        <w:r w:rsidR="00B011F1">
          <w:rPr>
            <w:noProof/>
            <w:webHidden/>
          </w:rPr>
          <w:fldChar w:fldCharType="end"/>
        </w:r>
      </w:hyperlink>
    </w:p>
    <w:p w14:paraId="567D17EC" w14:textId="2325A8F4" w:rsidR="00B011F1" w:rsidRDefault="00987CEF">
      <w:pPr>
        <w:pStyle w:val="Obsah1"/>
        <w:rPr>
          <w:rFonts w:asciiTheme="minorHAnsi" w:eastAsiaTheme="minorEastAsia" w:hAnsiTheme="minorHAnsi" w:cstheme="minorBidi"/>
          <w:b w:val="0"/>
          <w:noProof/>
          <w:kern w:val="2"/>
          <w:sz w:val="24"/>
          <w:szCs w:val="24"/>
          <w14:ligatures w14:val="standardContextual"/>
        </w:rPr>
      </w:pPr>
      <w:hyperlink w:anchor="_Toc161057074" w:history="1">
        <w:r w:rsidR="00B011F1" w:rsidRPr="00083F44">
          <w:rPr>
            <w:rStyle w:val="Hypertextovprepojenie"/>
            <w:rFonts w:ascii="Georgia" w:eastAsia="Calibri" w:hAnsi="Georgia"/>
            <w:noProof/>
          </w:rPr>
          <w:t>Časť F. Kritériá hodnotenia ponúk</w:t>
        </w:r>
        <w:r w:rsidR="00B011F1">
          <w:rPr>
            <w:noProof/>
            <w:webHidden/>
          </w:rPr>
          <w:tab/>
        </w:r>
        <w:r w:rsidR="00B011F1">
          <w:rPr>
            <w:noProof/>
            <w:webHidden/>
          </w:rPr>
          <w:fldChar w:fldCharType="begin"/>
        </w:r>
        <w:r w:rsidR="00B011F1">
          <w:rPr>
            <w:noProof/>
            <w:webHidden/>
          </w:rPr>
          <w:instrText xml:space="preserve"> PAGEREF _Toc161057074 \h </w:instrText>
        </w:r>
        <w:r w:rsidR="00B011F1">
          <w:rPr>
            <w:noProof/>
            <w:webHidden/>
          </w:rPr>
        </w:r>
        <w:r w:rsidR="00B011F1">
          <w:rPr>
            <w:noProof/>
            <w:webHidden/>
          </w:rPr>
          <w:fldChar w:fldCharType="separate"/>
        </w:r>
        <w:r w:rsidR="00B011F1">
          <w:rPr>
            <w:noProof/>
            <w:webHidden/>
          </w:rPr>
          <w:t>20</w:t>
        </w:r>
        <w:r w:rsidR="00B011F1">
          <w:rPr>
            <w:noProof/>
            <w:webHidden/>
          </w:rPr>
          <w:fldChar w:fldCharType="end"/>
        </w:r>
      </w:hyperlink>
    </w:p>
    <w:p w14:paraId="180BA2FC" w14:textId="1F366051" w:rsidR="00B011F1" w:rsidRDefault="00987CEF">
      <w:pPr>
        <w:pStyle w:val="Obsah2"/>
        <w:rPr>
          <w:rFonts w:asciiTheme="minorHAnsi" w:eastAsiaTheme="minorEastAsia" w:hAnsiTheme="minorHAnsi" w:cstheme="minorBidi"/>
          <w:noProof/>
          <w:kern w:val="2"/>
          <w:sz w:val="24"/>
          <w:szCs w:val="24"/>
          <w14:ligatures w14:val="standardContextual"/>
        </w:rPr>
      </w:pPr>
      <w:hyperlink w:anchor="_Toc161057075" w:history="1">
        <w:r w:rsidR="00B011F1" w:rsidRPr="00083F44">
          <w:rPr>
            <w:rStyle w:val="Hypertextovprepojenie"/>
            <w:rFonts w:ascii="Georgia" w:eastAsia="Calibri" w:hAnsi="Georgia" w:cstheme="majorHAnsi"/>
            <w:b/>
            <w:noProof/>
          </w:rPr>
          <w:t>1</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Kritérium na hodnotenie ponúk</w:t>
        </w:r>
        <w:r w:rsidR="00B011F1">
          <w:rPr>
            <w:noProof/>
            <w:webHidden/>
          </w:rPr>
          <w:tab/>
        </w:r>
        <w:r w:rsidR="00B011F1">
          <w:rPr>
            <w:noProof/>
            <w:webHidden/>
          </w:rPr>
          <w:fldChar w:fldCharType="begin"/>
        </w:r>
        <w:r w:rsidR="00B011F1">
          <w:rPr>
            <w:noProof/>
            <w:webHidden/>
          </w:rPr>
          <w:instrText xml:space="preserve"> PAGEREF _Toc161057075 \h </w:instrText>
        </w:r>
        <w:r w:rsidR="00B011F1">
          <w:rPr>
            <w:noProof/>
            <w:webHidden/>
          </w:rPr>
        </w:r>
        <w:r w:rsidR="00B011F1">
          <w:rPr>
            <w:noProof/>
            <w:webHidden/>
          </w:rPr>
          <w:fldChar w:fldCharType="separate"/>
        </w:r>
        <w:r w:rsidR="00B011F1">
          <w:rPr>
            <w:noProof/>
            <w:webHidden/>
          </w:rPr>
          <w:t>20</w:t>
        </w:r>
        <w:r w:rsidR="00B011F1">
          <w:rPr>
            <w:noProof/>
            <w:webHidden/>
          </w:rPr>
          <w:fldChar w:fldCharType="end"/>
        </w:r>
      </w:hyperlink>
    </w:p>
    <w:p w14:paraId="530ABF59" w14:textId="2D787964" w:rsidR="00B011F1" w:rsidRDefault="00987CEF" w:rsidP="00651849">
      <w:pPr>
        <w:pStyle w:val="Obsah1"/>
        <w:rPr>
          <w:rFonts w:asciiTheme="minorHAnsi" w:eastAsiaTheme="minorEastAsia" w:hAnsiTheme="minorHAnsi" w:cstheme="minorBidi"/>
          <w:b w:val="0"/>
          <w:noProof/>
          <w:kern w:val="2"/>
          <w:sz w:val="24"/>
          <w:szCs w:val="24"/>
          <w14:ligatures w14:val="standardContextual"/>
        </w:rPr>
      </w:pPr>
      <w:hyperlink w:anchor="_Toc161057076" w:history="1">
        <w:r w:rsidR="00B011F1" w:rsidRPr="00083F44">
          <w:rPr>
            <w:rStyle w:val="Hypertextovprepojenie"/>
            <w:rFonts w:ascii="Georgia" w:eastAsia="Calibri" w:hAnsi="Georgia"/>
            <w:noProof/>
          </w:rPr>
          <w:t>Príloha č.1:</w:t>
        </w:r>
      </w:hyperlink>
      <w:r w:rsidR="00651849">
        <w:rPr>
          <w:rStyle w:val="Hypertextovprepojenie"/>
          <w:noProof/>
        </w:rPr>
        <w:t xml:space="preserve">  </w:t>
      </w:r>
      <w:r w:rsidR="00651849" w:rsidRPr="00083F44">
        <w:rPr>
          <w:rStyle w:val="Hypertextovprepojenie"/>
          <w:noProof/>
        </w:rPr>
        <w:t xml:space="preserve"> </w:t>
      </w:r>
      <w:hyperlink w:anchor="_Toc161057077" w:history="1">
        <w:r w:rsidR="00B011F1" w:rsidRPr="00083F44">
          <w:rPr>
            <w:rStyle w:val="Hypertextovprepojenie"/>
            <w:rFonts w:ascii="Georgia" w:eastAsia="Calibri" w:hAnsi="Georgia"/>
            <w:noProof/>
          </w:rPr>
          <w:t>Identifikačné údaje uchádzača (vzor)</w:t>
        </w:r>
        <w:r w:rsidR="00B011F1">
          <w:rPr>
            <w:noProof/>
            <w:webHidden/>
          </w:rPr>
          <w:tab/>
        </w:r>
        <w:r w:rsidR="00B011F1">
          <w:rPr>
            <w:noProof/>
            <w:webHidden/>
          </w:rPr>
          <w:fldChar w:fldCharType="begin"/>
        </w:r>
        <w:r w:rsidR="00B011F1">
          <w:rPr>
            <w:noProof/>
            <w:webHidden/>
          </w:rPr>
          <w:instrText xml:space="preserve"> PAGEREF _Toc161057077 \h </w:instrText>
        </w:r>
        <w:r w:rsidR="00B011F1">
          <w:rPr>
            <w:noProof/>
            <w:webHidden/>
          </w:rPr>
        </w:r>
        <w:r w:rsidR="00B011F1">
          <w:rPr>
            <w:noProof/>
            <w:webHidden/>
          </w:rPr>
          <w:fldChar w:fldCharType="separate"/>
        </w:r>
        <w:r w:rsidR="00B011F1">
          <w:rPr>
            <w:noProof/>
            <w:webHidden/>
          </w:rPr>
          <w:t>21</w:t>
        </w:r>
        <w:r w:rsidR="00B011F1">
          <w:rPr>
            <w:noProof/>
            <w:webHidden/>
          </w:rPr>
          <w:fldChar w:fldCharType="end"/>
        </w:r>
      </w:hyperlink>
    </w:p>
    <w:p w14:paraId="5E5B8CE0" w14:textId="2EC6D13D" w:rsidR="00B011F1" w:rsidRDefault="00987CEF">
      <w:pPr>
        <w:pStyle w:val="Obsah1"/>
        <w:rPr>
          <w:rFonts w:asciiTheme="minorHAnsi" w:eastAsiaTheme="minorEastAsia" w:hAnsiTheme="minorHAnsi" w:cstheme="minorBidi"/>
          <w:b w:val="0"/>
          <w:noProof/>
          <w:kern w:val="2"/>
          <w:sz w:val="24"/>
          <w:szCs w:val="24"/>
          <w14:ligatures w14:val="standardContextual"/>
        </w:rPr>
      </w:pPr>
      <w:hyperlink w:anchor="_Toc161057078" w:history="1">
        <w:r w:rsidR="00B011F1" w:rsidRPr="00083F44">
          <w:rPr>
            <w:rStyle w:val="Hypertextovprepojenie"/>
            <w:rFonts w:ascii="Georgia" w:eastAsia="Calibri" w:hAnsi="Georgia"/>
            <w:noProof/>
          </w:rPr>
          <w:t>Príloha č. 2</w:t>
        </w:r>
        <w:r w:rsidR="00651849">
          <w:rPr>
            <w:rStyle w:val="Hypertextovprepojenie"/>
            <w:rFonts w:ascii="Georgia" w:eastAsia="Calibri" w:hAnsi="Georgia"/>
            <w:noProof/>
          </w:rPr>
          <w:t xml:space="preserve">   Návrh na plnenie kritéria</w:t>
        </w:r>
        <w:r w:rsidR="00B011F1">
          <w:rPr>
            <w:noProof/>
            <w:webHidden/>
          </w:rPr>
          <w:tab/>
        </w:r>
        <w:r w:rsidR="00B011F1">
          <w:rPr>
            <w:noProof/>
            <w:webHidden/>
          </w:rPr>
          <w:fldChar w:fldCharType="begin"/>
        </w:r>
        <w:r w:rsidR="00B011F1">
          <w:rPr>
            <w:noProof/>
            <w:webHidden/>
          </w:rPr>
          <w:instrText xml:space="preserve"> PAGEREF _Toc161057078 \h </w:instrText>
        </w:r>
        <w:r w:rsidR="00B011F1">
          <w:rPr>
            <w:noProof/>
            <w:webHidden/>
          </w:rPr>
        </w:r>
        <w:r w:rsidR="00B011F1">
          <w:rPr>
            <w:noProof/>
            <w:webHidden/>
          </w:rPr>
          <w:fldChar w:fldCharType="separate"/>
        </w:r>
        <w:r w:rsidR="00B011F1">
          <w:rPr>
            <w:noProof/>
            <w:webHidden/>
          </w:rPr>
          <w:t>22</w:t>
        </w:r>
        <w:r w:rsidR="00B011F1">
          <w:rPr>
            <w:noProof/>
            <w:webHidden/>
          </w:rPr>
          <w:fldChar w:fldCharType="end"/>
        </w:r>
      </w:hyperlink>
    </w:p>
    <w:p w14:paraId="021BD79C" w14:textId="3DD8578C" w:rsidR="00B011F1" w:rsidRDefault="00987CEF">
      <w:pPr>
        <w:pStyle w:val="Obsah1"/>
        <w:rPr>
          <w:rFonts w:asciiTheme="minorHAnsi" w:eastAsiaTheme="minorEastAsia" w:hAnsiTheme="minorHAnsi" w:cstheme="minorBidi"/>
          <w:b w:val="0"/>
          <w:noProof/>
          <w:kern w:val="2"/>
          <w:sz w:val="24"/>
          <w:szCs w:val="24"/>
          <w14:ligatures w14:val="standardContextual"/>
        </w:rPr>
      </w:pPr>
      <w:hyperlink w:anchor="_Toc161057079" w:history="1">
        <w:r w:rsidR="00B011F1" w:rsidRPr="00083F44">
          <w:rPr>
            <w:rStyle w:val="Hypertextovprepojenie"/>
            <w:rFonts w:ascii="Georgia" w:eastAsia="Calibri" w:hAnsi="Georgia"/>
            <w:noProof/>
          </w:rPr>
          <w:t>Príloha č. 3</w:t>
        </w:r>
        <w:r w:rsidR="00651849">
          <w:rPr>
            <w:rStyle w:val="Hypertextovprepojenie"/>
            <w:rFonts w:ascii="Georgia" w:eastAsia="Calibri" w:hAnsi="Georgia"/>
            <w:noProof/>
          </w:rPr>
          <w:t xml:space="preserve">   </w:t>
        </w:r>
      </w:hyperlink>
      <w:hyperlink w:anchor="_Toc161057080" w:history="1">
        <w:r w:rsidR="00B011F1" w:rsidRPr="00083F44">
          <w:rPr>
            <w:rStyle w:val="Hypertextovprepojenie"/>
            <w:rFonts w:ascii="Georgia" w:eastAsia="Calibri" w:hAnsi="Georgia"/>
            <w:noProof/>
          </w:rPr>
          <w:t>Jednotný európsky dokument (JED) v zmysle § 39 ZVO</w:t>
        </w:r>
        <w:r w:rsidR="00B011F1">
          <w:rPr>
            <w:noProof/>
            <w:webHidden/>
          </w:rPr>
          <w:tab/>
        </w:r>
        <w:r w:rsidR="00B011F1">
          <w:rPr>
            <w:noProof/>
            <w:webHidden/>
          </w:rPr>
          <w:fldChar w:fldCharType="begin"/>
        </w:r>
        <w:r w:rsidR="00B011F1">
          <w:rPr>
            <w:noProof/>
            <w:webHidden/>
          </w:rPr>
          <w:instrText xml:space="preserve"> PAGEREF _Toc161057080 \h </w:instrText>
        </w:r>
        <w:r w:rsidR="00B011F1">
          <w:rPr>
            <w:noProof/>
            <w:webHidden/>
          </w:rPr>
        </w:r>
        <w:r w:rsidR="00B011F1">
          <w:rPr>
            <w:noProof/>
            <w:webHidden/>
          </w:rPr>
          <w:fldChar w:fldCharType="separate"/>
        </w:r>
        <w:r w:rsidR="00B011F1">
          <w:rPr>
            <w:noProof/>
            <w:webHidden/>
          </w:rPr>
          <w:t>23</w:t>
        </w:r>
        <w:r w:rsidR="00B011F1">
          <w:rPr>
            <w:noProof/>
            <w:webHidden/>
          </w:rPr>
          <w:fldChar w:fldCharType="end"/>
        </w:r>
      </w:hyperlink>
    </w:p>
    <w:p w14:paraId="700A5E7F" w14:textId="6DEB88EA" w:rsidR="00B011F1" w:rsidRDefault="00987CEF">
      <w:pPr>
        <w:pStyle w:val="Obsah1"/>
        <w:rPr>
          <w:rFonts w:asciiTheme="minorHAnsi" w:eastAsiaTheme="minorEastAsia" w:hAnsiTheme="minorHAnsi" w:cstheme="minorBidi"/>
          <w:b w:val="0"/>
          <w:noProof/>
          <w:kern w:val="2"/>
          <w:sz w:val="24"/>
          <w:szCs w:val="24"/>
          <w14:ligatures w14:val="standardContextual"/>
        </w:rPr>
      </w:pPr>
      <w:hyperlink w:anchor="_Toc161057081" w:history="1">
        <w:r w:rsidR="00B011F1" w:rsidRPr="00083F44">
          <w:rPr>
            <w:rStyle w:val="Hypertextovprepojenie"/>
            <w:rFonts w:ascii="Georgia" w:eastAsia="Calibri" w:hAnsi="Georgia"/>
            <w:noProof/>
          </w:rPr>
          <w:t>Príloha č. 4</w:t>
        </w:r>
        <w:r w:rsidR="00651849">
          <w:rPr>
            <w:rStyle w:val="Hypertextovprepojenie"/>
            <w:rFonts w:ascii="Georgia" w:eastAsia="Calibri" w:hAnsi="Georgia"/>
            <w:noProof/>
          </w:rPr>
          <w:t xml:space="preserve">  </w:t>
        </w:r>
      </w:hyperlink>
      <w:hyperlink w:anchor="_Toc161057082" w:history="1">
        <w:r w:rsidR="00B011F1" w:rsidRPr="00083F44">
          <w:rPr>
            <w:rStyle w:val="Hypertextovprepojenie"/>
            <w:rFonts w:ascii="Georgia" w:eastAsia="Calibri" w:hAnsi="Georgia"/>
            <w:noProof/>
          </w:rPr>
          <w:t>Čestné vyhlásenie o splnení podmienok účasti (vzor)</w:t>
        </w:r>
        <w:r w:rsidR="00B011F1">
          <w:rPr>
            <w:noProof/>
            <w:webHidden/>
          </w:rPr>
          <w:tab/>
        </w:r>
        <w:r w:rsidR="00B011F1">
          <w:rPr>
            <w:noProof/>
            <w:webHidden/>
          </w:rPr>
          <w:fldChar w:fldCharType="begin"/>
        </w:r>
        <w:r w:rsidR="00B011F1">
          <w:rPr>
            <w:noProof/>
            <w:webHidden/>
          </w:rPr>
          <w:instrText xml:space="preserve"> PAGEREF _Toc161057082 \h </w:instrText>
        </w:r>
        <w:r w:rsidR="00B011F1">
          <w:rPr>
            <w:noProof/>
            <w:webHidden/>
          </w:rPr>
        </w:r>
        <w:r w:rsidR="00B011F1">
          <w:rPr>
            <w:noProof/>
            <w:webHidden/>
          </w:rPr>
          <w:fldChar w:fldCharType="separate"/>
        </w:r>
        <w:r w:rsidR="00B011F1">
          <w:rPr>
            <w:noProof/>
            <w:webHidden/>
          </w:rPr>
          <w:t>24</w:t>
        </w:r>
        <w:r w:rsidR="00B011F1">
          <w:rPr>
            <w:noProof/>
            <w:webHidden/>
          </w:rPr>
          <w:fldChar w:fldCharType="end"/>
        </w:r>
      </w:hyperlink>
    </w:p>
    <w:p w14:paraId="7423A9AB" w14:textId="6EF6353C" w:rsidR="00B011F1" w:rsidRDefault="00987CEF">
      <w:pPr>
        <w:pStyle w:val="Obsah1"/>
        <w:rPr>
          <w:rFonts w:asciiTheme="minorHAnsi" w:eastAsiaTheme="minorEastAsia" w:hAnsiTheme="minorHAnsi" w:cstheme="minorBidi"/>
          <w:b w:val="0"/>
          <w:noProof/>
          <w:kern w:val="2"/>
          <w:sz w:val="24"/>
          <w:szCs w:val="24"/>
          <w14:ligatures w14:val="standardContextual"/>
        </w:rPr>
      </w:pPr>
      <w:hyperlink w:anchor="_Toc161057083" w:history="1">
        <w:r w:rsidR="00B011F1" w:rsidRPr="00083F44">
          <w:rPr>
            <w:rStyle w:val="Hypertextovprepojenie"/>
            <w:rFonts w:ascii="Georgia" w:eastAsia="Calibri" w:hAnsi="Georgia"/>
            <w:noProof/>
          </w:rPr>
          <w:t>Príloha č. 5</w:t>
        </w:r>
        <w:r w:rsidR="00651849">
          <w:rPr>
            <w:rStyle w:val="Hypertextovprepojenie"/>
            <w:rFonts w:ascii="Georgia" w:eastAsia="Calibri" w:hAnsi="Georgia"/>
            <w:noProof/>
          </w:rPr>
          <w:t xml:space="preserve">  </w:t>
        </w:r>
      </w:hyperlink>
      <w:hyperlink w:anchor="_Toc161057084" w:history="1">
        <w:r w:rsidR="00B011F1" w:rsidRPr="00083F44">
          <w:rPr>
            <w:rStyle w:val="Hypertextovprepojenie"/>
            <w:rFonts w:ascii="Georgia" w:eastAsia="Calibri" w:hAnsi="Georgia"/>
            <w:noProof/>
          </w:rPr>
          <w:t>Čestné vyhlásenie o neprítomnosti konfliktu záujmov (vzor)</w:t>
        </w:r>
        <w:r w:rsidR="00B011F1">
          <w:rPr>
            <w:noProof/>
            <w:webHidden/>
          </w:rPr>
          <w:tab/>
        </w:r>
        <w:r w:rsidR="00B011F1">
          <w:rPr>
            <w:noProof/>
            <w:webHidden/>
          </w:rPr>
          <w:fldChar w:fldCharType="begin"/>
        </w:r>
        <w:r w:rsidR="00B011F1">
          <w:rPr>
            <w:noProof/>
            <w:webHidden/>
          </w:rPr>
          <w:instrText xml:space="preserve"> PAGEREF _Toc161057084 \h </w:instrText>
        </w:r>
        <w:r w:rsidR="00B011F1">
          <w:rPr>
            <w:noProof/>
            <w:webHidden/>
          </w:rPr>
        </w:r>
        <w:r w:rsidR="00B011F1">
          <w:rPr>
            <w:noProof/>
            <w:webHidden/>
          </w:rPr>
          <w:fldChar w:fldCharType="separate"/>
        </w:r>
        <w:r w:rsidR="00B011F1">
          <w:rPr>
            <w:noProof/>
            <w:webHidden/>
          </w:rPr>
          <w:t>25</w:t>
        </w:r>
        <w:r w:rsidR="00B011F1">
          <w:rPr>
            <w:noProof/>
            <w:webHidden/>
          </w:rPr>
          <w:fldChar w:fldCharType="end"/>
        </w:r>
      </w:hyperlink>
    </w:p>
    <w:p w14:paraId="4FD9A523" w14:textId="3A7333E5" w:rsidR="00B011F1" w:rsidRDefault="00987CEF">
      <w:pPr>
        <w:pStyle w:val="Obsah1"/>
        <w:rPr>
          <w:rFonts w:asciiTheme="minorHAnsi" w:eastAsiaTheme="minorEastAsia" w:hAnsiTheme="minorHAnsi" w:cstheme="minorBidi"/>
          <w:b w:val="0"/>
          <w:noProof/>
          <w:kern w:val="2"/>
          <w:sz w:val="24"/>
          <w:szCs w:val="24"/>
          <w14:ligatures w14:val="standardContextual"/>
        </w:rPr>
      </w:pPr>
      <w:hyperlink w:anchor="_Toc161057085" w:history="1">
        <w:r w:rsidR="00B011F1" w:rsidRPr="00083F44">
          <w:rPr>
            <w:rStyle w:val="Hypertextovprepojenie"/>
            <w:rFonts w:ascii="Georgia" w:eastAsia="Calibri" w:hAnsi="Georgia"/>
            <w:noProof/>
          </w:rPr>
          <w:t>Príloha č. 6</w:t>
        </w:r>
        <w:r w:rsidR="00651849">
          <w:rPr>
            <w:rStyle w:val="Hypertextovprepojenie"/>
            <w:rFonts w:ascii="Georgia" w:eastAsia="Calibri" w:hAnsi="Georgia"/>
            <w:noProof/>
          </w:rPr>
          <w:t xml:space="preserve">  </w:t>
        </w:r>
      </w:hyperlink>
      <w:hyperlink w:anchor="_Toc161057086" w:history="1">
        <w:r w:rsidR="00B011F1" w:rsidRPr="00083F44">
          <w:rPr>
            <w:rStyle w:val="Hypertextovprepojenie"/>
            <w:rFonts w:ascii="Georgia" w:eastAsia="Calibri" w:hAnsi="Georgia"/>
            <w:noProof/>
          </w:rPr>
          <w:t>Vyhlásenie o akceptácii podmienok súťaže (vzor)</w:t>
        </w:r>
        <w:r w:rsidR="00B011F1">
          <w:rPr>
            <w:noProof/>
            <w:webHidden/>
          </w:rPr>
          <w:tab/>
        </w:r>
        <w:r w:rsidR="00B011F1">
          <w:rPr>
            <w:noProof/>
            <w:webHidden/>
          </w:rPr>
          <w:fldChar w:fldCharType="begin"/>
        </w:r>
        <w:r w:rsidR="00B011F1">
          <w:rPr>
            <w:noProof/>
            <w:webHidden/>
          </w:rPr>
          <w:instrText xml:space="preserve"> PAGEREF _Toc161057086 \h </w:instrText>
        </w:r>
        <w:r w:rsidR="00B011F1">
          <w:rPr>
            <w:noProof/>
            <w:webHidden/>
          </w:rPr>
        </w:r>
        <w:r w:rsidR="00B011F1">
          <w:rPr>
            <w:noProof/>
            <w:webHidden/>
          </w:rPr>
          <w:fldChar w:fldCharType="separate"/>
        </w:r>
        <w:r w:rsidR="00B011F1">
          <w:rPr>
            <w:noProof/>
            <w:webHidden/>
          </w:rPr>
          <w:t>26</w:t>
        </w:r>
        <w:r w:rsidR="00B011F1">
          <w:rPr>
            <w:noProof/>
            <w:webHidden/>
          </w:rPr>
          <w:fldChar w:fldCharType="end"/>
        </w:r>
      </w:hyperlink>
    </w:p>
    <w:p w14:paraId="1B2687B3" w14:textId="42B7D576" w:rsidR="00B011F1" w:rsidRDefault="00987CEF">
      <w:pPr>
        <w:pStyle w:val="Obsah1"/>
        <w:rPr>
          <w:rFonts w:asciiTheme="minorHAnsi" w:eastAsiaTheme="minorEastAsia" w:hAnsiTheme="minorHAnsi" w:cstheme="minorBidi"/>
          <w:b w:val="0"/>
          <w:noProof/>
          <w:kern w:val="2"/>
          <w:sz w:val="24"/>
          <w:szCs w:val="24"/>
          <w14:ligatures w14:val="standardContextual"/>
        </w:rPr>
      </w:pPr>
      <w:hyperlink w:anchor="_Toc161057087" w:history="1">
        <w:r w:rsidR="00B011F1" w:rsidRPr="00083F44">
          <w:rPr>
            <w:rStyle w:val="Hypertextovprepojenie"/>
            <w:rFonts w:ascii="Georgia" w:eastAsia="Calibri" w:hAnsi="Georgia"/>
            <w:noProof/>
          </w:rPr>
          <w:t>Príloha č. 7</w:t>
        </w:r>
        <w:r w:rsidR="00651849">
          <w:rPr>
            <w:rStyle w:val="Hypertextovprepojenie"/>
            <w:rFonts w:ascii="Georgia" w:eastAsia="Calibri" w:hAnsi="Georgia"/>
            <w:noProof/>
          </w:rPr>
          <w:t xml:space="preserve">  </w:t>
        </w:r>
      </w:hyperlink>
      <w:hyperlink w:anchor="_Toc161057088" w:history="1">
        <w:r w:rsidR="00B011F1" w:rsidRPr="00083F44">
          <w:rPr>
            <w:rStyle w:val="Hypertextovprepojenie"/>
            <w:rFonts w:ascii="Georgia" w:eastAsia="Calibri" w:hAnsi="Georgia"/>
            <w:noProof/>
          </w:rPr>
          <w:t>Čestné vyhlásenie uchádzača o elektronickej komunikácii (vzor)</w:t>
        </w:r>
        <w:r w:rsidR="00B011F1">
          <w:rPr>
            <w:noProof/>
            <w:webHidden/>
          </w:rPr>
          <w:tab/>
        </w:r>
        <w:r w:rsidR="00B011F1">
          <w:rPr>
            <w:noProof/>
            <w:webHidden/>
          </w:rPr>
          <w:fldChar w:fldCharType="begin"/>
        </w:r>
        <w:r w:rsidR="00B011F1">
          <w:rPr>
            <w:noProof/>
            <w:webHidden/>
          </w:rPr>
          <w:instrText xml:space="preserve"> PAGEREF _Toc161057088 \h </w:instrText>
        </w:r>
        <w:r w:rsidR="00B011F1">
          <w:rPr>
            <w:noProof/>
            <w:webHidden/>
          </w:rPr>
        </w:r>
        <w:r w:rsidR="00B011F1">
          <w:rPr>
            <w:noProof/>
            <w:webHidden/>
          </w:rPr>
          <w:fldChar w:fldCharType="separate"/>
        </w:r>
        <w:r w:rsidR="00B011F1">
          <w:rPr>
            <w:noProof/>
            <w:webHidden/>
          </w:rPr>
          <w:t>27</w:t>
        </w:r>
        <w:r w:rsidR="00B011F1">
          <w:rPr>
            <w:noProof/>
            <w:webHidden/>
          </w:rPr>
          <w:fldChar w:fldCharType="end"/>
        </w:r>
      </w:hyperlink>
    </w:p>
    <w:p w14:paraId="57135C71" w14:textId="6FCDFC38" w:rsidR="00B011F1" w:rsidRDefault="00987CEF">
      <w:pPr>
        <w:pStyle w:val="Obsah1"/>
        <w:rPr>
          <w:rFonts w:asciiTheme="minorHAnsi" w:eastAsiaTheme="minorEastAsia" w:hAnsiTheme="minorHAnsi" w:cstheme="minorBidi"/>
          <w:b w:val="0"/>
          <w:noProof/>
          <w:kern w:val="2"/>
          <w:sz w:val="24"/>
          <w:szCs w:val="24"/>
          <w14:ligatures w14:val="standardContextual"/>
        </w:rPr>
      </w:pPr>
      <w:hyperlink w:anchor="_Toc161057089" w:history="1">
        <w:r w:rsidR="00B011F1" w:rsidRPr="00083F44">
          <w:rPr>
            <w:rStyle w:val="Hypertextovprepojenie"/>
            <w:rFonts w:ascii="Georgia" w:eastAsia="Calibri" w:hAnsi="Georgia"/>
            <w:noProof/>
          </w:rPr>
          <w:t>Príloha č. 8</w:t>
        </w:r>
        <w:r w:rsidR="00651849">
          <w:rPr>
            <w:rStyle w:val="Hypertextovprepojenie"/>
            <w:rFonts w:ascii="Georgia" w:eastAsia="Calibri" w:hAnsi="Georgia"/>
            <w:noProof/>
          </w:rPr>
          <w:t xml:space="preserve">  </w:t>
        </w:r>
      </w:hyperlink>
      <w:hyperlink w:anchor="_Toc161057090" w:history="1">
        <w:r w:rsidR="00B011F1" w:rsidRPr="00083F44">
          <w:rPr>
            <w:rStyle w:val="Hypertextovprepojenie"/>
            <w:rFonts w:ascii="Georgia" w:eastAsia="Calibri" w:hAnsi="Georgia"/>
            <w:noProof/>
          </w:rPr>
          <w:t>Súhlas so spracúvaním osobných údajov  (vzor)</w:t>
        </w:r>
        <w:r w:rsidR="00B011F1">
          <w:rPr>
            <w:noProof/>
            <w:webHidden/>
          </w:rPr>
          <w:tab/>
        </w:r>
        <w:r w:rsidR="00B011F1">
          <w:rPr>
            <w:noProof/>
            <w:webHidden/>
          </w:rPr>
          <w:fldChar w:fldCharType="begin"/>
        </w:r>
        <w:r w:rsidR="00B011F1">
          <w:rPr>
            <w:noProof/>
            <w:webHidden/>
          </w:rPr>
          <w:instrText xml:space="preserve"> PAGEREF _Toc161057090 \h </w:instrText>
        </w:r>
        <w:r w:rsidR="00B011F1">
          <w:rPr>
            <w:noProof/>
            <w:webHidden/>
          </w:rPr>
        </w:r>
        <w:r w:rsidR="00B011F1">
          <w:rPr>
            <w:noProof/>
            <w:webHidden/>
          </w:rPr>
          <w:fldChar w:fldCharType="separate"/>
        </w:r>
        <w:r w:rsidR="00B011F1">
          <w:rPr>
            <w:noProof/>
            <w:webHidden/>
          </w:rPr>
          <w:t>28</w:t>
        </w:r>
        <w:r w:rsidR="00B011F1">
          <w:rPr>
            <w:noProof/>
            <w:webHidden/>
          </w:rPr>
          <w:fldChar w:fldCharType="end"/>
        </w:r>
      </w:hyperlink>
    </w:p>
    <w:p w14:paraId="12CC6336" w14:textId="60F52DAE" w:rsidR="00B011F1" w:rsidRDefault="00987CEF">
      <w:pPr>
        <w:pStyle w:val="Obsah1"/>
        <w:rPr>
          <w:rFonts w:asciiTheme="minorHAnsi" w:eastAsiaTheme="minorEastAsia" w:hAnsiTheme="minorHAnsi" w:cstheme="minorBidi"/>
          <w:b w:val="0"/>
          <w:noProof/>
          <w:kern w:val="2"/>
          <w:sz w:val="24"/>
          <w:szCs w:val="24"/>
          <w14:ligatures w14:val="standardContextual"/>
        </w:rPr>
      </w:pPr>
      <w:hyperlink w:anchor="_Toc161057091" w:history="1">
        <w:r w:rsidR="00B011F1" w:rsidRPr="00083F44">
          <w:rPr>
            <w:rStyle w:val="Hypertextovprepojenie"/>
            <w:rFonts w:ascii="Georgia" w:hAnsi="Georgia"/>
            <w:noProof/>
          </w:rPr>
          <w:t>Príloha č. 9</w:t>
        </w:r>
        <w:r w:rsidR="00651849">
          <w:rPr>
            <w:rStyle w:val="Hypertextovprepojenie"/>
            <w:rFonts w:ascii="Georgia" w:hAnsi="Georgia"/>
            <w:noProof/>
          </w:rPr>
          <w:t xml:space="preserve">  </w:t>
        </w:r>
      </w:hyperlink>
      <w:hyperlink w:anchor="_Toc161057092" w:history="1">
        <w:r w:rsidR="00B011F1" w:rsidRPr="00083F44">
          <w:rPr>
            <w:rStyle w:val="Hypertextovprepojenie"/>
            <w:rFonts w:ascii="Georgia" w:hAnsi="Georgia"/>
            <w:noProof/>
          </w:rPr>
          <w:t>PLNÁ MOC</w:t>
        </w:r>
      </w:hyperlink>
      <w:r w:rsidR="00651849">
        <w:rPr>
          <w:rStyle w:val="Hypertextovprepojenie"/>
          <w:noProof/>
        </w:rPr>
        <w:t xml:space="preserve"> </w:t>
      </w:r>
      <w:hyperlink w:anchor="_Toc161057093" w:history="1">
        <w:r w:rsidR="00B011F1" w:rsidRPr="00083F44">
          <w:rPr>
            <w:rStyle w:val="Hypertextovprepojenie"/>
            <w:rFonts w:ascii="Georgia" w:eastAsia="Calibri" w:hAnsi="Georgia"/>
            <w:noProof/>
          </w:rPr>
          <w:t>pre jedného z členov skupiny, konajúceho za skupinu dodávateľov</w:t>
        </w:r>
        <w:r w:rsidR="00B011F1">
          <w:rPr>
            <w:noProof/>
            <w:webHidden/>
          </w:rPr>
          <w:tab/>
        </w:r>
        <w:r w:rsidR="00B011F1">
          <w:rPr>
            <w:noProof/>
            <w:webHidden/>
          </w:rPr>
          <w:fldChar w:fldCharType="begin"/>
        </w:r>
        <w:r w:rsidR="00B011F1">
          <w:rPr>
            <w:noProof/>
            <w:webHidden/>
          </w:rPr>
          <w:instrText xml:space="preserve"> PAGEREF _Toc161057093 \h </w:instrText>
        </w:r>
        <w:r w:rsidR="00B011F1">
          <w:rPr>
            <w:noProof/>
            <w:webHidden/>
          </w:rPr>
        </w:r>
        <w:r w:rsidR="00B011F1">
          <w:rPr>
            <w:noProof/>
            <w:webHidden/>
          </w:rPr>
          <w:fldChar w:fldCharType="separate"/>
        </w:r>
        <w:r w:rsidR="00B011F1">
          <w:rPr>
            <w:noProof/>
            <w:webHidden/>
          </w:rPr>
          <w:t>29</w:t>
        </w:r>
        <w:r w:rsidR="00B011F1">
          <w:rPr>
            <w:noProof/>
            <w:webHidden/>
          </w:rPr>
          <w:fldChar w:fldCharType="end"/>
        </w:r>
      </w:hyperlink>
    </w:p>
    <w:p w14:paraId="76CA846D" w14:textId="1082DD3E" w:rsidR="00B011F1" w:rsidRDefault="00987CEF">
      <w:pPr>
        <w:pStyle w:val="Obsah1"/>
        <w:rPr>
          <w:noProof/>
        </w:rPr>
      </w:pPr>
      <w:hyperlink w:anchor="_Toc161057094" w:history="1">
        <w:r w:rsidR="00B011F1" w:rsidRPr="00083F44">
          <w:rPr>
            <w:rStyle w:val="Hypertextovprepojenie"/>
            <w:rFonts w:ascii="Georgia" w:hAnsi="Georgia"/>
            <w:noProof/>
          </w:rPr>
          <w:t>Príloha č. 10</w:t>
        </w:r>
        <w:r w:rsidR="00651849">
          <w:rPr>
            <w:rStyle w:val="Hypertextovprepojenie"/>
            <w:rFonts w:ascii="Georgia" w:hAnsi="Georgia"/>
            <w:noProof/>
          </w:rPr>
          <w:t xml:space="preserve">  </w:t>
        </w:r>
      </w:hyperlink>
      <w:hyperlink w:anchor="_Toc161057095" w:history="1">
        <w:r w:rsidR="00B011F1" w:rsidRPr="00083F44">
          <w:rPr>
            <w:rStyle w:val="Hypertextovprepojenie"/>
            <w:rFonts w:ascii="Georgia" w:hAnsi="Georgia"/>
            <w:noProof/>
          </w:rPr>
          <w:t>ČESTNÉ VYHLÁSENIE</w:t>
        </w:r>
        <w:r w:rsidR="00651849">
          <w:rPr>
            <w:rStyle w:val="Hypertextovprepojenie"/>
            <w:rFonts w:ascii="Georgia" w:hAnsi="Georgia"/>
            <w:noProof/>
          </w:rPr>
          <w:t xml:space="preserve"> </w:t>
        </w:r>
      </w:hyperlink>
      <w:hyperlink w:anchor="_Toc161057096" w:history="1">
        <w:r w:rsidR="00B011F1" w:rsidRPr="00083F44">
          <w:rPr>
            <w:rStyle w:val="Hypertextovprepojenie"/>
            <w:rFonts w:ascii="Georgia" w:hAnsi="Georgia" w:cs="Calibri Light"/>
            <w:noProof/>
          </w:rPr>
          <w:t>o vytvorení skupiny dodávateľov</w:t>
        </w:r>
        <w:r w:rsidR="00651849">
          <w:rPr>
            <w:rStyle w:val="Hypertextovprepojenie"/>
            <w:rFonts w:ascii="Georgia" w:hAnsi="Georgia" w:cs="Calibri Light"/>
            <w:noProof/>
          </w:rPr>
          <w:t xml:space="preserve"> </w:t>
        </w:r>
      </w:hyperlink>
      <w:hyperlink w:anchor="_Toc161057097" w:history="1">
        <w:r w:rsidR="00B011F1" w:rsidRPr="00083F44">
          <w:rPr>
            <w:rStyle w:val="Hypertextovprepojenie"/>
            <w:rFonts w:ascii="Georgia" w:eastAsia="Calibri" w:hAnsi="Georgia"/>
            <w:noProof/>
          </w:rPr>
          <w:t>(vzor)</w:t>
        </w:r>
        <w:r w:rsidR="00B011F1">
          <w:rPr>
            <w:noProof/>
            <w:webHidden/>
          </w:rPr>
          <w:tab/>
        </w:r>
        <w:r w:rsidR="00B011F1">
          <w:rPr>
            <w:noProof/>
            <w:webHidden/>
          </w:rPr>
          <w:fldChar w:fldCharType="begin"/>
        </w:r>
        <w:r w:rsidR="00B011F1">
          <w:rPr>
            <w:noProof/>
            <w:webHidden/>
          </w:rPr>
          <w:instrText xml:space="preserve"> PAGEREF _Toc161057097 \h </w:instrText>
        </w:r>
        <w:r w:rsidR="00B011F1">
          <w:rPr>
            <w:noProof/>
            <w:webHidden/>
          </w:rPr>
        </w:r>
        <w:r w:rsidR="00B011F1">
          <w:rPr>
            <w:noProof/>
            <w:webHidden/>
          </w:rPr>
          <w:fldChar w:fldCharType="separate"/>
        </w:r>
        <w:r w:rsidR="00B011F1">
          <w:rPr>
            <w:noProof/>
            <w:webHidden/>
          </w:rPr>
          <w:t>30</w:t>
        </w:r>
        <w:r w:rsidR="00B011F1">
          <w:rPr>
            <w:noProof/>
            <w:webHidden/>
          </w:rPr>
          <w:fldChar w:fldCharType="end"/>
        </w:r>
      </w:hyperlink>
    </w:p>
    <w:p w14:paraId="4DFD1895" w14:textId="6B8BF2C2" w:rsidR="00145007" w:rsidRDefault="00145007" w:rsidP="00145007">
      <w:pPr>
        <w:rPr>
          <w:rFonts w:ascii="Georgia" w:hAnsi="Georgia"/>
          <w:sz w:val="20"/>
          <w:szCs w:val="20"/>
        </w:rPr>
      </w:pPr>
      <w:r>
        <w:t xml:space="preserve"> </w:t>
      </w:r>
      <w:r w:rsidRPr="00145007">
        <w:rPr>
          <w:rFonts w:ascii="Georgia" w:hAnsi="Georgia"/>
          <w:b/>
          <w:bCs/>
          <w:sz w:val="20"/>
          <w:szCs w:val="20"/>
        </w:rPr>
        <w:t xml:space="preserve">   Príloha</w:t>
      </w:r>
      <w:r>
        <w:rPr>
          <w:rFonts w:ascii="Georgia" w:hAnsi="Georgia"/>
          <w:b/>
          <w:bCs/>
          <w:sz w:val="20"/>
          <w:szCs w:val="20"/>
        </w:rPr>
        <w:t xml:space="preserve"> č. 11  Zmluva o dielo</w:t>
      </w:r>
      <w:r w:rsidRPr="00145007">
        <w:rPr>
          <w:rFonts w:ascii="Georgia" w:hAnsi="Georgia"/>
          <w:sz w:val="20"/>
          <w:szCs w:val="20"/>
        </w:rPr>
        <w:t>................................................................................</w:t>
      </w:r>
      <w:r>
        <w:rPr>
          <w:rFonts w:ascii="Georgia" w:hAnsi="Georgia"/>
          <w:sz w:val="20"/>
          <w:szCs w:val="20"/>
        </w:rPr>
        <w:t>....................</w:t>
      </w:r>
      <w:r w:rsidRPr="00145007">
        <w:rPr>
          <w:rFonts w:ascii="Georgia" w:hAnsi="Georgia"/>
          <w:sz w:val="20"/>
          <w:szCs w:val="20"/>
        </w:rPr>
        <w:t>........31</w:t>
      </w:r>
    </w:p>
    <w:p w14:paraId="03B889A9" w14:textId="77777777" w:rsidR="00145007" w:rsidRDefault="00145007" w:rsidP="00145007">
      <w:pPr>
        <w:rPr>
          <w:rFonts w:ascii="Georgia" w:hAnsi="Georgia"/>
          <w:sz w:val="20"/>
          <w:szCs w:val="20"/>
        </w:rPr>
      </w:pPr>
    </w:p>
    <w:p w14:paraId="7DC571DA" w14:textId="77777777" w:rsidR="00145007" w:rsidRPr="00145007" w:rsidRDefault="00145007" w:rsidP="00145007">
      <w:pPr>
        <w:rPr>
          <w:rFonts w:ascii="Georgia" w:hAnsi="Georgia"/>
          <w:b/>
          <w:bCs/>
          <w:sz w:val="20"/>
          <w:szCs w:val="20"/>
        </w:rPr>
      </w:pPr>
    </w:p>
    <w:p w14:paraId="7B9DECE8" w14:textId="52473B30" w:rsidR="00E642AC" w:rsidRPr="00B3685D" w:rsidRDefault="009F251F" w:rsidP="00B3685D">
      <w:pPr>
        <w:spacing w:line="276" w:lineRule="auto"/>
        <w:rPr>
          <w:rFonts w:ascii="Georgia" w:eastAsia="Calibri" w:hAnsi="Georgia" w:cstheme="majorHAnsi"/>
          <w:b/>
          <w:bCs/>
          <w:color w:val="000000"/>
          <w:sz w:val="20"/>
          <w:szCs w:val="20"/>
        </w:rPr>
      </w:pPr>
      <w:r w:rsidRPr="00FD7D8F">
        <w:rPr>
          <w:rStyle w:val="apple-converted-space"/>
          <w:rFonts w:ascii="Georgia" w:hAnsi="Georgia" w:cstheme="majorHAnsi"/>
          <w:sz w:val="20"/>
          <w:szCs w:val="20"/>
        </w:rPr>
        <w:fldChar w:fldCharType="end"/>
      </w:r>
      <w:r w:rsidR="00B3685D" w:rsidRPr="00B3685D">
        <w:rPr>
          <w:rStyle w:val="apple-converted-space"/>
          <w:rFonts w:ascii="Georgia" w:hAnsi="Georgia" w:cstheme="majorHAnsi"/>
          <w:b/>
          <w:bCs/>
          <w:sz w:val="20"/>
          <w:szCs w:val="20"/>
        </w:rPr>
        <w:t>Samostatná príloha č. 1 tohto dokumentu: Projektová dokumentácia</w:t>
      </w:r>
    </w:p>
    <w:p w14:paraId="749674CB" w14:textId="77777777" w:rsidR="00E642AC" w:rsidRPr="00FD7D8F" w:rsidRDefault="00E642AC">
      <w:pPr>
        <w:spacing w:line="276" w:lineRule="auto"/>
        <w:jc w:val="center"/>
        <w:rPr>
          <w:rFonts w:ascii="Georgia" w:eastAsia="Calibri" w:hAnsi="Georgia" w:cstheme="majorHAnsi"/>
          <w:color w:val="000000"/>
          <w:sz w:val="20"/>
          <w:szCs w:val="20"/>
        </w:rPr>
      </w:pPr>
    </w:p>
    <w:p w14:paraId="4B0B7AF8" w14:textId="77777777" w:rsidR="00E642AC" w:rsidRPr="00FD7D8F" w:rsidRDefault="00E642AC">
      <w:pPr>
        <w:spacing w:line="276" w:lineRule="auto"/>
        <w:jc w:val="center"/>
        <w:rPr>
          <w:rFonts w:ascii="Georgia" w:eastAsia="Calibri" w:hAnsi="Georgia" w:cstheme="majorHAnsi"/>
          <w:color w:val="000000"/>
          <w:sz w:val="22"/>
          <w:szCs w:val="22"/>
        </w:rPr>
      </w:pPr>
    </w:p>
    <w:p w14:paraId="1279533D" w14:textId="77777777" w:rsidR="00E642AC" w:rsidRPr="00FD7D8F" w:rsidRDefault="00E642AC">
      <w:pPr>
        <w:pStyle w:val="Nadpis1"/>
        <w:keepNext w:val="0"/>
        <w:keepLines w:val="0"/>
        <w:spacing w:before="0"/>
        <w:jc w:val="left"/>
        <w:rPr>
          <w:rFonts w:ascii="Georgia" w:eastAsia="Calibri" w:hAnsi="Georgia" w:cstheme="majorHAnsi"/>
          <w:color w:val="000000"/>
          <w:sz w:val="22"/>
          <w:szCs w:val="22"/>
        </w:rPr>
      </w:pPr>
    </w:p>
    <w:p w14:paraId="537B0827" w14:textId="77777777" w:rsidR="00E642AC" w:rsidRPr="00FD7D8F" w:rsidRDefault="00E642AC">
      <w:pPr>
        <w:rPr>
          <w:rFonts w:ascii="Georgia" w:eastAsia="Calibri" w:hAnsi="Georgia" w:cstheme="majorHAnsi"/>
          <w:color w:val="000000"/>
          <w:sz w:val="22"/>
          <w:szCs w:val="22"/>
        </w:rPr>
      </w:pPr>
    </w:p>
    <w:p w14:paraId="31F49477" w14:textId="77777777" w:rsidR="00E642AC" w:rsidRPr="00FD7D8F" w:rsidRDefault="00207BF5">
      <w:pPr>
        <w:widowControl w:val="0"/>
        <w:pBdr>
          <w:top w:val="nil"/>
          <w:left w:val="nil"/>
          <w:bottom w:val="nil"/>
          <w:right w:val="nil"/>
          <w:between w:val="nil"/>
        </w:pBdr>
        <w:spacing w:line="276" w:lineRule="auto"/>
        <w:rPr>
          <w:rFonts w:ascii="Georgia" w:eastAsia="Calibri" w:hAnsi="Georgia" w:cstheme="majorHAnsi"/>
          <w:color w:val="000000"/>
          <w:sz w:val="22"/>
          <w:szCs w:val="22"/>
        </w:rPr>
        <w:sectPr w:rsidR="00E642AC" w:rsidRPr="00FD7D8F" w:rsidSect="008D1D23">
          <w:headerReference w:type="default" r:id="rId8"/>
          <w:footerReference w:type="even" r:id="rId9"/>
          <w:footerReference w:type="default" r:id="rId10"/>
          <w:headerReference w:type="first" r:id="rId11"/>
          <w:footerReference w:type="first" r:id="rId12"/>
          <w:pgSz w:w="11900" w:h="16840"/>
          <w:pgMar w:top="1417" w:right="1127" w:bottom="1417" w:left="1417" w:header="709" w:footer="708" w:gutter="0"/>
          <w:cols w:space="708"/>
          <w:titlePg/>
          <w:docGrid w:linePitch="218"/>
        </w:sectPr>
      </w:pPr>
      <w:r w:rsidRPr="00FD7D8F">
        <w:rPr>
          <w:rFonts w:ascii="Georgia" w:hAnsi="Georgia" w:cstheme="majorHAnsi"/>
          <w:sz w:val="22"/>
          <w:szCs w:val="22"/>
        </w:rPr>
        <w:br w:type="page"/>
      </w:r>
    </w:p>
    <w:p w14:paraId="0EF059F9" w14:textId="77777777" w:rsidR="00E642AC" w:rsidRPr="00FD7D8F" w:rsidRDefault="00207BF5">
      <w:pPr>
        <w:pStyle w:val="Nadpis1"/>
        <w:keepNext w:val="0"/>
        <w:keepLines w:val="0"/>
        <w:spacing w:before="0"/>
        <w:ind w:left="432" w:hanging="432"/>
        <w:jc w:val="left"/>
        <w:rPr>
          <w:rFonts w:ascii="Georgia" w:eastAsia="Calibri" w:hAnsi="Georgia" w:cstheme="majorHAnsi"/>
          <w:b/>
          <w:color w:val="0070C0"/>
          <w:sz w:val="28"/>
          <w:szCs w:val="28"/>
        </w:rPr>
      </w:pPr>
      <w:bookmarkStart w:id="0" w:name="_gjdgxs" w:colFirst="0" w:colLast="0"/>
      <w:bookmarkStart w:id="1" w:name="_Toc161057026"/>
      <w:bookmarkEnd w:id="0"/>
      <w:r w:rsidRPr="00FD7D8F">
        <w:rPr>
          <w:rFonts w:ascii="Georgia" w:eastAsia="Calibri" w:hAnsi="Georgia" w:cstheme="majorHAnsi"/>
          <w:b/>
          <w:color w:val="0070C0"/>
          <w:sz w:val="28"/>
          <w:szCs w:val="28"/>
        </w:rPr>
        <w:lastRenderedPageBreak/>
        <w:t>ČASŤ A. Pokyny pre uchádzačov</w:t>
      </w:r>
      <w:bookmarkEnd w:id="1"/>
    </w:p>
    <w:p w14:paraId="35B85689" w14:textId="77777777" w:rsidR="00E642AC" w:rsidRPr="00FD7D8F" w:rsidRDefault="00E642AC" w:rsidP="00044F83">
      <w:pPr>
        <w:pStyle w:val="Nadpis1"/>
        <w:keepNext w:val="0"/>
        <w:keepLines w:val="0"/>
        <w:numPr>
          <w:ilvl w:val="0"/>
          <w:numId w:val="2"/>
        </w:numPr>
        <w:spacing w:before="0"/>
        <w:rPr>
          <w:rFonts w:ascii="Georgia" w:eastAsia="Calibri" w:hAnsi="Georgia" w:cstheme="majorHAnsi"/>
        </w:rPr>
      </w:pPr>
    </w:p>
    <w:p w14:paraId="7BDC9EA2" w14:textId="77777777" w:rsidR="00E642AC" w:rsidRPr="00FD7D8F" w:rsidRDefault="00207BF5" w:rsidP="00044F83">
      <w:pPr>
        <w:pStyle w:val="Nadpis1"/>
        <w:keepNext w:val="0"/>
        <w:keepLines w:val="0"/>
        <w:numPr>
          <w:ilvl w:val="0"/>
          <w:numId w:val="2"/>
        </w:numPr>
        <w:spacing w:before="0"/>
        <w:rPr>
          <w:rFonts w:ascii="Georgia" w:eastAsia="Calibri" w:hAnsi="Georgia" w:cstheme="majorHAnsi"/>
          <w:b/>
          <w:bCs/>
        </w:rPr>
      </w:pPr>
      <w:bookmarkStart w:id="2" w:name="_30j0zll" w:colFirst="0" w:colLast="0"/>
      <w:bookmarkStart w:id="3" w:name="_Toc161057027"/>
      <w:bookmarkEnd w:id="2"/>
      <w:r w:rsidRPr="00FD7D8F">
        <w:rPr>
          <w:rFonts w:ascii="Georgia" w:eastAsia="Calibri" w:hAnsi="Georgia" w:cstheme="majorHAnsi"/>
          <w:b/>
          <w:bCs/>
          <w:color w:val="000000"/>
        </w:rPr>
        <w:t>ODDIEL I. Všeobecné informácie</w:t>
      </w:r>
      <w:bookmarkEnd w:id="3"/>
    </w:p>
    <w:p w14:paraId="59BE9706" w14:textId="77777777" w:rsidR="00E642AC" w:rsidRPr="00FD7D8F" w:rsidRDefault="00E642AC">
      <w:pPr>
        <w:rPr>
          <w:rFonts w:ascii="Georgia" w:eastAsia="Calibri" w:hAnsi="Georgia" w:cstheme="majorHAnsi"/>
          <w:color w:val="000000"/>
        </w:rPr>
      </w:pPr>
    </w:p>
    <w:p w14:paraId="7FB4A9DA" w14:textId="77777777" w:rsidR="00E642AC" w:rsidRPr="00FD7D8F" w:rsidRDefault="00207BF5" w:rsidP="00044F83">
      <w:pPr>
        <w:pStyle w:val="Nadpis2"/>
        <w:keepNext w:val="0"/>
        <w:keepLines w:val="0"/>
        <w:numPr>
          <w:ilvl w:val="1"/>
          <w:numId w:val="2"/>
        </w:numPr>
        <w:spacing w:before="240" w:after="120"/>
        <w:jc w:val="both"/>
        <w:rPr>
          <w:rFonts w:ascii="Georgia" w:eastAsia="Calibri" w:hAnsi="Georgia" w:cstheme="majorHAnsi"/>
          <w:b/>
          <w:color w:val="000000"/>
          <w:sz w:val="20"/>
          <w:szCs w:val="20"/>
        </w:rPr>
      </w:pPr>
      <w:bookmarkStart w:id="4" w:name="_1fob9te" w:colFirst="0" w:colLast="0"/>
      <w:bookmarkStart w:id="5" w:name="_Toc161057028"/>
      <w:bookmarkEnd w:id="4"/>
      <w:r w:rsidRPr="00FD7D8F">
        <w:rPr>
          <w:rFonts w:ascii="Georgia" w:eastAsia="Calibri" w:hAnsi="Georgia" w:cstheme="majorHAnsi"/>
          <w:b/>
          <w:color w:val="000000"/>
          <w:sz w:val="20"/>
          <w:szCs w:val="20"/>
        </w:rPr>
        <w:t>Identifikácia verejného obstarávateľa</w:t>
      </w:r>
      <w:bookmarkEnd w:id="5"/>
    </w:p>
    <w:p w14:paraId="50E506E2" w14:textId="77777777" w:rsidR="00E642AC" w:rsidRPr="00FD7D8F" w:rsidRDefault="00207BF5" w:rsidP="00653EA5">
      <w:pPr>
        <w:pStyle w:val="Nadpis3"/>
        <w:ind w:left="567"/>
        <w:rPr>
          <w:rFonts w:ascii="Georgia" w:eastAsia="Calibri" w:hAnsi="Georgia" w:cstheme="majorHAnsi"/>
          <w:color w:val="000000"/>
        </w:rPr>
      </w:pPr>
      <w:r w:rsidRPr="00FD7D8F">
        <w:rPr>
          <w:rFonts w:ascii="Georgia" w:eastAsia="Calibri" w:hAnsi="Georgia" w:cstheme="majorHAnsi"/>
          <w:color w:val="000000"/>
        </w:rPr>
        <w:t>Názov:</w:t>
      </w:r>
      <w:r w:rsidRPr="00FD7D8F">
        <w:rPr>
          <w:rFonts w:ascii="Georgia" w:eastAsia="Calibri" w:hAnsi="Georgia" w:cstheme="majorHAnsi"/>
          <w:color w:val="000000"/>
        </w:rPr>
        <w:tab/>
      </w:r>
      <w:r w:rsidRPr="00FD7D8F">
        <w:rPr>
          <w:rFonts w:ascii="Georgia" w:eastAsia="Calibri" w:hAnsi="Georgia" w:cstheme="majorHAnsi"/>
          <w:color w:val="000000"/>
        </w:rPr>
        <w:tab/>
      </w:r>
      <w:r w:rsidRPr="00FD7D8F">
        <w:rPr>
          <w:rFonts w:ascii="Georgia" w:eastAsia="Calibri" w:hAnsi="Georgia" w:cstheme="majorHAnsi"/>
          <w:color w:val="000000"/>
        </w:rPr>
        <w:tab/>
        <w:t>Slovenská poľnohospodárska univerzita v Nitre</w:t>
      </w:r>
    </w:p>
    <w:p w14:paraId="7D45DB26" w14:textId="77777777" w:rsidR="00E642AC" w:rsidRPr="00FD7D8F" w:rsidRDefault="00207BF5" w:rsidP="00653EA5">
      <w:pPr>
        <w:pStyle w:val="Nadpis3"/>
        <w:ind w:left="567"/>
        <w:rPr>
          <w:rFonts w:ascii="Georgia" w:eastAsia="Calibri" w:hAnsi="Georgia" w:cstheme="majorHAnsi"/>
          <w:color w:val="000000"/>
        </w:rPr>
      </w:pPr>
      <w:r w:rsidRPr="00FD7D8F">
        <w:rPr>
          <w:rFonts w:ascii="Georgia" w:eastAsia="Calibri" w:hAnsi="Georgia" w:cstheme="majorHAnsi"/>
          <w:color w:val="000000"/>
        </w:rPr>
        <w:t xml:space="preserve">Sídlo: </w:t>
      </w:r>
      <w:r w:rsidRPr="00FD7D8F">
        <w:rPr>
          <w:rFonts w:ascii="Georgia" w:eastAsia="Calibri" w:hAnsi="Georgia" w:cstheme="majorHAnsi"/>
          <w:color w:val="000000"/>
        </w:rPr>
        <w:tab/>
      </w:r>
      <w:r w:rsidRPr="00FD7D8F">
        <w:rPr>
          <w:rFonts w:ascii="Georgia" w:eastAsia="Calibri" w:hAnsi="Georgia" w:cstheme="majorHAnsi"/>
          <w:color w:val="000000"/>
        </w:rPr>
        <w:tab/>
      </w:r>
      <w:r w:rsidRPr="00FD7D8F">
        <w:rPr>
          <w:rFonts w:ascii="Georgia" w:eastAsia="Calibri" w:hAnsi="Georgia" w:cstheme="majorHAnsi"/>
          <w:color w:val="000000"/>
        </w:rPr>
        <w:tab/>
        <w:t>Trieda Andreja Hlinku č. 2, 949 76 Nitra</w:t>
      </w:r>
    </w:p>
    <w:p w14:paraId="7BF532D8" w14:textId="77777777" w:rsidR="00E642AC" w:rsidRPr="00FD7D8F" w:rsidRDefault="00207BF5" w:rsidP="00653EA5">
      <w:pPr>
        <w:pStyle w:val="Nadpis3"/>
        <w:ind w:left="567"/>
        <w:rPr>
          <w:rFonts w:ascii="Georgia" w:eastAsia="Calibri" w:hAnsi="Georgia" w:cstheme="majorHAnsi"/>
          <w:color w:val="000000"/>
        </w:rPr>
      </w:pPr>
      <w:r w:rsidRPr="00FD7D8F">
        <w:rPr>
          <w:rFonts w:ascii="Georgia" w:eastAsia="Calibri" w:hAnsi="Georgia" w:cstheme="majorHAnsi"/>
          <w:color w:val="000000"/>
        </w:rPr>
        <w:t xml:space="preserve">IČO: </w:t>
      </w:r>
      <w:r w:rsidRPr="00FD7D8F">
        <w:rPr>
          <w:rFonts w:ascii="Georgia" w:eastAsia="Calibri" w:hAnsi="Georgia" w:cstheme="majorHAnsi"/>
          <w:color w:val="000000"/>
        </w:rPr>
        <w:tab/>
      </w:r>
      <w:r w:rsidRPr="00FD7D8F">
        <w:rPr>
          <w:rFonts w:ascii="Georgia" w:eastAsia="Calibri" w:hAnsi="Georgia" w:cstheme="majorHAnsi"/>
          <w:color w:val="000000"/>
        </w:rPr>
        <w:tab/>
      </w:r>
      <w:r w:rsidRPr="00FD7D8F">
        <w:rPr>
          <w:rFonts w:ascii="Georgia" w:eastAsia="Calibri" w:hAnsi="Georgia" w:cstheme="majorHAnsi"/>
          <w:color w:val="000000"/>
        </w:rPr>
        <w:tab/>
        <w:t>00 397 482</w:t>
      </w:r>
    </w:p>
    <w:p w14:paraId="08AC73FF" w14:textId="77777777" w:rsidR="00E642AC" w:rsidRPr="00FD7D8F" w:rsidRDefault="00207BF5" w:rsidP="00653EA5">
      <w:pPr>
        <w:pStyle w:val="Nadpis3"/>
        <w:ind w:left="567"/>
        <w:rPr>
          <w:rFonts w:ascii="Georgia" w:eastAsia="Calibri" w:hAnsi="Georgia" w:cstheme="majorHAnsi"/>
          <w:color w:val="000000"/>
        </w:rPr>
      </w:pPr>
      <w:r w:rsidRPr="00FD7D8F">
        <w:rPr>
          <w:rFonts w:ascii="Georgia" w:eastAsia="Calibri" w:hAnsi="Georgia" w:cstheme="majorHAnsi"/>
          <w:color w:val="000000"/>
        </w:rPr>
        <w:t xml:space="preserve">DIČ: </w:t>
      </w:r>
      <w:r w:rsidRPr="00FD7D8F">
        <w:rPr>
          <w:rFonts w:ascii="Georgia" w:eastAsia="Calibri" w:hAnsi="Georgia" w:cstheme="majorHAnsi"/>
          <w:color w:val="000000"/>
        </w:rPr>
        <w:tab/>
      </w:r>
      <w:r w:rsidRPr="00FD7D8F">
        <w:rPr>
          <w:rFonts w:ascii="Georgia" w:eastAsia="Calibri" w:hAnsi="Georgia" w:cstheme="majorHAnsi"/>
          <w:color w:val="000000"/>
        </w:rPr>
        <w:tab/>
      </w:r>
      <w:r w:rsidRPr="00FD7D8F">
        <w:rPr>
          <w:rFonts w:ascii="Georgia" w:eastAsia="Calibri" w:hAnsi="Georgia" w:cstheme="majorHAnsi"/>
          <w:color w:val="000000"/>
        </w:rPr>
        <w:tab/>
        <w:t>2021252827</w:t>
      </w:r>
      <w:r w:rsidRPr="00FD7D8F">
        <w:rPr>
          <w:rFonts w:ascii="Georgia" w:eastAsia="Calibri" w:hAnsi="Georgia" w:cstheme="majorHAnsi"/>
          <w:color w:val="000000"/>
        </w:rPr>
        <w:tab/>
      </w:r>
    </w:p>
    <w:p w14:paraId="5AEAA3EC" w14:textId="77777777" w:rsidR="00E642AC" w:rsidRPr="00FD7D8F" w:rsidRDefault="00207BF5" w:rsidP="00653EA5">
      <w:pPr>
        <w:pStyle w:val="Nadpis3"/>
        <w:ind w:left="567"/>
        <w:rPr>
          <w:rFonts w:ascii="Georgia" w:eastAsia="Calibri" w:hAnsi="Georgia" w:cstheme="majorHAnsi"/>
          <w:color w:val="000000"/>
        </w:rPr>
      </w:pPr>
      <w:r w:rsidRPr="00FD7D8F">
        <w:rPr>
          <w:rFonts w:ascii="Georgia" w:eastAsia="Calibri" w:hAnsi="Georgia" w:cstheme="majorHAnsi"/>
          <w:color w:val="000000"/>
        </w:rPr>
        <w:t xml:space="preserve">IČ DPH: </w:t>
      </w:r>
      <w:r w:rsidRPr="00FD7D8F">
        <w:rPr>
          <w:rFonts w:ascii="Georgia" w:eastAsia="Calibri" w:hAnsi="Georgia" w:cstheme="majorHAnsi"/>
          <w:color w:val="000000"/>
        </w:rPr>
        <w:tab/>
      </w:r>
      <w:r w:rsidRPr="00FD7D8F">
        <w:rPr>
          <w:rFonts w:ascii="Georgia" w:eastAsia="Calibri" w:hAnsi="Georgia" w:cstheme="majorHAnsi"/>
          <w:color w:val="000000"/>
        </w:rPr>
        <w:tab/>
      </w:r>
      <w:r w:rsidRPr="00FD7D8F">
        <w:rPr>
          <w:rFonts w:ascii="Georgia" w:eastAsia="Calibri" w:hAnsi="Georgia" w:cstheme="majorHAnsi"/>
          <w:color w:val="000000"/>
        </w:rPr>
        <w:tab/>
        <w:t>SK2021252827</w:t>
      </w:r>
    </w:p>
    <w:p w14:paraId="769F8DF7" w14:textId="77777777" w:rsidR="00E642AC" w:rsidRPr="00FD7D8F" w:rsidRDefault="00207BF5" w:rsidP="00653EA5">
      <w:pPr>
        <w:pStyle w:val="Nadpis3"/>
        <w:ind w:left="567"/>
        <w:rPr>
          <w:rFonts w:ascii="Georgia" w:eastAsia="Calibri" w:hAnsi="Georgia" w:cstheme="majorHAnsi"/>
          <w:color w:val="000000"/>
        </w:rPr>
      </w:pPr>
      <w:r w:rsidRPr="00FD7D8F">
        <w:rPr>
          <w:rFonts w:ascii="Georgia" w:eastAsia="Calibri" w:hAnsi="Georgia" w:cstheme="majorHAnsi"/>
          <w:color w:val="000000"/>
        </w:rPr>
        <w:t xml:space="preserve">štatutárny orgán: </w:t>
      </w:r>
      <w:r w:rsidRPr="00FD7D8F">
        <w:rPr>
          <w:rFonts w:ascii="Georgia" w:eastAsia="Calibri" w:hAnsi="Georgia" w:cstheme="majorHAnsi"/>
          <w:color w:val="000000"/>
        </w:rPr>
        <w:tab/>
      </w:r>
      <w:r w:rsidR="00172C3F" w:rsidRPr="00FD7D8F">
        <w:rPr>
          <w:rFonts w:ascii="Georgia" w:eastAsia="Calibri" w:hAnsi="Georgia" w:cstheme="majorHAnsi"/>
          <w:color w:val="000000"/>
        </w:rPr>
        <w:tab/>
      </w:r>
      <w:r w:rsidRPr="00FD7D8F">
        <w:rPr>
          <w:rFonts w:ascii="Georgia" w:eastAsia="Calibri" w:hAnsi="Georgia" w:cstheme="majorHAnsi"/>
          <w:color w:val="000000"/>
        </w:rPr>
        <w:t>doc. Ing. Klaudia Halászová, PhD., rektorka</w:t>
      </w:r>
    </w:p>
    <w:p w14:paraId="621638E3" w14:textId="77777777" w:rsidR="00E642AC" w:rsidRPr="00FD7D8F" w:rsidRDefault="00207BF5" w:rsidP="00653EA5">
      <w:pPr>
        <w:pStyle w:val="Nadpis3"/>
        <w:ind w:left="567"/>
        <w:rPr>
          <w:rFonts w:ascii="Georgia" w:eastAsia="Calibri" w:hAnsi="Georgia" w:cstheme="majorHAnsi"/>
          <w:color w:val="000000"/>
        </w:rPr>
      </w:pPr>
      <w:r w:rsidRPr="00FD7D8F">
        <w:rPr>
          <w:rFonts w:ascii="Georgia" w:eastAsia="Calibri" w:hAnsi="Georgia" w:cstheme="majorHAnsi"/>
          <w:color w:val="000000"/>
        </w:rPr>
        <w:t xml:space="preserve">bankové spojenie: </w:t>
      </w:r>
      <w:r w:rsidRPr="00FD7D8F">
        <w:rPr>
          <w:rFonts w:ascii="Georgia" w:eastAsia="Calibri" w:hAnsi="Georgia" w:cstheme="majorHAnsi"/>
          <w:color w:val="000000"/>
        </w:rPr>
        <w:tab/>
      </w:r>
      <w:r w:rsidR="00172C3F" w:rsidRPr="00FD7D8F">
        <w:rPr>
          <w:rFonts w:ascii="Georgia" w:eastAsia="Calibri" w:hAnsi="Georgia" w:cstheme="majorHAnsi"/>
          <w:color w:val="000000"/>
        </w:rPr>
        <w:tab/>
      </w:r>
      <w:r w:rsidRPr="00FD7D8F">
        <w:rPr>
          <w:rFonts w:ascii="Georgia" w:eastAsia="Calibri" w:hAnsi="Georgia" w:cstheme="majorHAnsi"/>
          <w:color w:val="000000"/>
        </w:rPr>
        <w:t>Štátna pokladnica</w:t>
      </w:r>
    </w:p>
    <w:p w14:paraId="0991358F" w14:textId="6DD22960" w:rsidR="00E642AC" w:rsidRPr="00FD7D8F" w:rsidRDefault="00E642AC" w:rsidP="00FA6FAC">
      <w:pPr>
        <w:pStyle w:val="Nadpis3"/>
        <w:rPr>
          <w:rFonts w:ascii="Georgia" w:eastAsia="Calibri" w:hAnsi="Georgia" w:cstheme="majorHAnsi"/>
          <w:color w:val="000000"/>
        </w:rPr>
      </w:pPr>
    </w:p>
    <w:p w14:paraId="22C0614E" w14:textId="77777777" w:rsidR="00E642AC" w:rsidRPr="00FD7D8F" w:rsidRDefault="00207BF5" w:rsidP="00653EA5">
      <w:pPr>
        <w:pStyle w:val="Nadpis3"/>
        <w:ind w:left="567"/>
        <w:rPr>
          <w:rFonts w:ascii="Georgia" w:eastAsia="Calibri" w:hAnsi="Georgia" w:cstheme="majorHAnsi"/>
          <w:color w:val="000000"/>
        </w:rPr>
      </w:pPr>
      <w:r w:rsidRPr="00FD7D8F">
        <w:rPr>
          <w:rFonts w:ascii="Georgia" w:eastAsia="Calibri" w:hAnsi="Georgia" w:cstheme="majorHAnsi"/>
          <w:color w:val="000000"/>
        </w:rPr>
        <w:t xml:space="preserve">právna forma: verejná vysoká škola podľa zákona č. 131/2002 </w:t>
      </w:r>
      <w:proofErr w:type="spellStart"/>
      <w:r w:rsidRPr="00FD7D8F">
        <w:rPr>
          <w:rFonts w:ascii="Georgia" w:eastAsia="Calibri" w:hAnsi="Georgia" w:cstheme="majorHAnsi"/>
          <w:color w:val="000000"/>
        </w:rPr>
        <w:t>Z.z</w:t>
      </w:r>
      <w:proofErr w:type="spellEnd"/>
      <w:r w:rsidRPr="00FD7D8F">
        <w:rPr>
          <w:rFonts w:ascii="Georgia" w:eastAsia="Calibri" w:hAnsi="Georgia" w:cstheme="majorHAnsi"/>
          <w:color w:val="000000"/>
        </w:rPr>
        <w:t xml:space="preserve">. v znení neskorších predpisov </w:t>
      </w:r>
    </w:p>
    <w:p w14:paraId="4961A336" w14:textId="77777777" w:rsidR="00E642AC" w:rsidRPr="00FD7D8F" w:rsidRDefault="00207BF5" w:rsidP="00653EA5">
      <w:pPr>
        <w:pStyle w:val="Nadpis3"/>
        <w:ind w:left="567"/>
        <w:rPr>
          <w:rFonts w:ascii="Georgia" w:eastAsia="Calibri" w:hAnsi="Georgia" w:cstheme="majorHAnsi"/>
          <w:color w:val="000000"/>
        </w:rPr>
      </w:pPr>
      <w:r w:rsidRPr="00FD7D8F">
        <w:rPr>
          <w:rFonts w:ascii="Georgia" w:eastAsia="Calibri" w:hAnsi="Georgia" w:cstheme="majorHAnsi"/>
          <w:color w:val="000000"/>
        </w:rPr>
        <w:t>kontaktná osoba pre účely verejného obstarávania:</w:t>
      </w:r>
    </w:p>
    <w:p w14:paraId="1F231CA2" w14:textId="128687E7" w:rsidR="00FA6FAC" w:rsidRPr="00FD7D8F" w:rsidRDefault="00FA6FAC" w:rsidP="00FA6FAC">
      <w:pPr>
        <w:rPr>
          <w:rFonts w:ascii="Georgia" w:hAnsi="Georgia" w:cstheme="majorHAnsi"/>
          <w:sz w:val="20"/>
          <w:szCs w:val="20"/>
        </w:rPr>
      </w:pPr>
      <w:r w:rsidRPr="00FD7D8F">
        <w:rPr>
          <w:rFonts w:ascii="Georgia" w:hAnsi="Georgia"/>
        </w:rPr>
        <w:t xml:space="preserve">              </w:t>
      </w:r>
      <w:r w:rsidRPr="00FD7D8F">
        <w:rPr>
          <w:rFonts w:ascii="Georgia" w:hAnsi="Georgia" w:cstheme="majorHAnsi"/>
          <w:sz w:val="20"/>
          <w:szCs w:val="20"/>
        </w:rPr>
        <w:t>Ing. Daniel Pindeš</w:t>
      </w:r>
    </w:p>
    <w:p w14:paraId="41BF1919" w14:textId="5EC1296F" w:rsidR="00E642AC" w:rsidRPr="00FD7D8F" w:rsidRDefault="00A53D31" w:rsidP="00653EA5">
      <w:pPr>
        <w:pStyle w:val="Nadpis3"/>
        <w:ind w:left="567"/>
        <w:rPr>
          <w:rFonts w:ascii="Georgia" w:eastAsia="Calibri" w:hAnsi="Georgia" w:cstheme="majorHAnsi"/>
          <w:color w:val="000000"/>
        </w:rPr>
      </w:pPr>
      <w:r w:rsidRPr="00FD7D8F">
        <w:rPr>
          <w:rFonts w:ascii="Georgia" w:eastAsia="Calibri" w:hAnsi="Georgia" w:cstheme="majorHAnsi"/>
          <w:color w:val="000000"/>
        </w:rPr>
        <w:t>E</w:t>
      </w:r>
      <w:r w:rsidR="00207BF5" w:rsidRPr="00FD7D8F">
        <w:rPr>
          <w:rFonts w:ascii="Georgia" w:eastAsia="Calibri" w:hAnsi="Georgia" w:cstheme="majorHAnsi"/>
          <w:color w:val="000000"/>
        </w:rPr>
        <w:t xml:space="preserve">-mail: </w:t>
      </w:r>
      <w:hyperlink r:id="rId13" w:history="1">
        <w:r w:rsidR="00FA6FAC" w:rsidRPr="00FD7D8F">
          <w:rPr>
            <w:rStyle w:val="Hypertextovprepojenie"/>
            <w:rFonts w:ascii="Georgia" w:eastAsia="Calibri" w:hAnsi="Georgia" w:cstheme="majorHAnsi"/>
          </w:rPr>
          <w:t>daniel.pindes@uniag.sk</w:t>
        </w:r>
      </w:hyperlink>
      <w:r w:rsidR="00190994" w:rsidRPr="00FD7D8F">
        <w:rPr>
          <w:rFonts w:ascii="Georgia" w:eastAsia="Calibri" w:hAnsi="Georgia" w:cstheme="majorHAnsi"/>
          <w:color w:val="000000"/>
        </w:rPr>
        <w:t xml:space="preserve"> </w:t>
      </w:r>
    </w:p>
    <w:p w14:paraId="5B329CB0" w14:textId="28FA0A88" w:rsidR="00E642AC" w:rsidRPr="00FD7D8F" w:rsidRDefault="00207BF5" w:rsidP="00653EA5">
      <w:pPr>
        <w:pStyle w:val="Nadpis3"/>
        <w:ind w:left="567"/>
        <w:rPr>
          <w:rFonts w:ascii="Georgia" w:eastAsia="Calibri" w:hAnsi="Georgia" w:cstheme="majorHAnsi"/>
          <w:color w:val="000000"/>
        </w:rPr>
      </w:pPr>
      <w:r w:rsidRPr="00FD7D8F">
        <w:rPr>
          <w:rFonts w:ascii="Georgia" w:eastAsia="Calibri" w:hAnsi="Georgia" w:cstheme="majorHAnsi"/>
          <w:color w:val="000000"/>
        </w:rPr>
        <w:t xml:space="preserve">telefón: </w:t>
      </w:r>
      <w:r w:rsidR="00FA6FAC" w:rsidRPr="00FD7D8F">
        <w:rPr>
          <w:rFonts w:ascii="Georgia" w:eastAsia="Calibri" w:hAnsi="Georgia" w:cstheme="majorHAnsi"/>
          <w:color w:val="000000"/>
        </w:rPr>
        <w:t>+</w:t>
      </w:r>
      <w:r w:rsidRPr="00FD7D8F">
        <w:rPr>
          <w:rFonts w:ascii="Georgia" w:eastAsia="Calibri" w:hAnsi="Georgia" w:cstheme="majorHAnsi"/>
          <w:color w:val="000000"/>
        </w:rPr>
        <w:t>421</w:t>
      </w:r>
      <w:r w:rsidR="00FA6FAC" w:rsidRPr="00FD7D8F">
        <w:rPr>
          <w:rFonts w:ascii="Georgia" w:eastAsia="Calibri" w:hAnsi="Georgia" w:cstheme="majorHAnsi"/>
          <w:color w:val="000000"/>
        </w:rPr>
        <w:t xml:space="preserve"> </w:t>
      </w:r>
      <w:r w:rsidR="009E0C15" w:rsidRPr="00FD7D8F">
        <w:rPr>
          <w:rFonts w:ascii="Georgia" w:eastAsia="Calibri" w:hAnsi="Georgia" w:cstheme="majorHAnsi"/>
          <w:color w:val="000000"/>
        </w:rPr>
        <w:t>37</w:t>
      </w:r>
      <w:r w:rsidR="00FA6FAC" w:rsidRPr="00FD7D8F">
        <w:rPr>
          <w:rFonts w:ascii="Georgia" w:eastAsia="Calibri" w:hAnsi="Georgia" w:cstheme="majorHAnsi"/>
          <w:color w:val="000000"/>
        </w:rPr>
        <w:t xml:space="preserve"> </w:t>
      </w:r>
      <w:r w:rsidR="009E0C15" w:rsidRPr="00FD7D8F">
        <w:rPr>
          <w:rFonts w:ascii="Georgia" w:eastAsia="Calibri" w:hAnsi="Georgia" w:cstheme="majorHAnsi"/>
          <w:color w:val="000000"/>
        </w:rPr>
        <w:t>641575</w:t>
      </w:r>
      <w:r w:rsidR="00FA6FAC" w:rsidRPr="00FD7D8F">
        <w:rPr>
          <w:rFonts w:ascii="Georgia" w:eastAsia="Calibri" w:hAnsi="Georgia" w:cstheme="majorHAnsi"/>
          <w:color w:val="000000"/>
        </w:rPr>
        <w:t>4</w:t>
      </w:r>
    </w:p>
    <w:p w14:paraId="3FB1E627" w14:textId="21E15901" w:rsidR="00386199" w:rsidRPr="00FD7D8F" w:rsidRDefault="00207BF5" w:rsidP="00653EA5">
      <w:pPr>
        <w:pStyle w:val="Nadpis3"/>
        <w:ind w:left="567"/>
        <w:rPr>
          <w:rFonts w:ascii="Georgia" w:eastAsia="Calibri" w:hAnsi="Georgia" w:cstheme="majorHAnsi"/>
          <w:color w:val="000000"/>
        </w:rPr>
      </w:pPr>
      <w:r w:rsidRPr="00FD7D8F">
        <w:rPr>
          <w:rFonts w:ascii="Georgia" w:eastAsia="Calibri" w:hAnsi="Georgia" w:cstheme="majorHAnsi"/>
          <w:color w:val="000000"/>
        </w:rPr>
        <w:t xml:space="preserve">Profil verejného obstarávateľa zriadený na webovej stránke Úradu pre verejné obstarávanie (ÚVO) </w:t>
      </w:r>
      <w:hyperlink r:id="rId14" w:history="1">
        <w:r w:rsidR="0026299B" w:rsidRPr="00FD7D8F">
          <w:rPr>
            <w:rStyle w:val="Hypertextovprepojenie"/>
            <w:rFonts w:ascii="Georgia" w:hAnsi="Georgia"/>
          </w:rPr>
          <w:t>https://www.uvo.gov.sk/vyhladavanie-profilov/zakazky/1017</w:t>
        </w:r>
      </w:hyperlink>
      <w:r w:rsidR="0026299B" w:rsidRPr="00FD7D8F">
        <w:rPr>
          <w:rFonts w:ascii="Georgia" w:hAnsi="Georgia"/>
        </w:rPr>
        <w:t xml:space="preserve"> </w:t>
      </w:r>
      <w:r w:rsidR="00386199" w:rsidRPr="00FD7D8F">
        <w:rPr>
          <w:rFonts w:ascii="Georgia" w:eastAsia="Calibri" w:hAnsi="Georgia" w:cstheme="majorHAnsi"/>
          <w:color w:val="000000"/>
        </w:rPr>
        <w:t>(ďalej ako: „</w:t>
      </w:r>
      <w:r w:rsidR="00A23B6E" w:rsidRPr="00FD7D8F">
        <w:rPr>
          <w:rFonts w:ascii="Georgia" w:eastAsia="Calibri" w:hAnsi="Georgia" w:cstheme="majorHAnsi"/>
          <w:color w:val="000000"/>
        </w:rPr>
        <w:t>P</w:t>
      </w:r>
      <w:r w:rsidR="00386199" w:rsidRPr="00FD7D8F">
        <w:rPr>
          <w:rFonts w:ascii="Georgia" w:eastAsia="Calibri" w:hAnsi="Georgia" w:cstheme="majorHAnsi"/>
          <w:color w:val="000000"/>
        </w:rPr>
        <w:t>rofil“)</w:t>
      </w:r>
    </w:p>
    <w:p w14:paraId="5E9E8EE2" w14:textId="77777777" w:rsidR="00CF498D" w:rsidRPr="00FD7D8F" w:rsidRDefault="00CF498D" w:rsidP="00CF498D">
      <w:pPr>
        <w:ind w:left="567"/>
        <w:rPr>
          <w:rFonts w:ascii="Georgia" w:eastAsia="Calibri" w:hAnsi="Georgia" w:cstheme="majorHAnsi"/>
          <w:color w:val="000000"/>
          <w:sz w:val="20"/>
          <w:szCs w:val="20"/>
        </w:rPr>
      </w:pPr>
      <w:r w:rsidRPr="00FD7D8F">
        <w:rPr>
          <w:rFonts w:ascii="Georgia" w:eastAsia="Calibri" w:hAnsi="Georgia" w:cstheme="majorHAnsi"/>
          <w:color w:val="000000"/>
          <w:sz w:val="20"/>
          <w:szCs w:val="20"/>
        </w:rPr>
        <w:t>Adresa hlavnej stránky: https://</w:t>
      </w:r>
      <w:hyperlink r:id="rId15" w:history="1">
        <w:r w:rsidRPr="00FD7D8F">
          <w:rPr>
            <w:rStyle w:val="Hypertextovprepojenie"/>
            <w:rFonts w:ascii="Georgia" w:eastAsia="Calibri" w:hAnsi="Georgia" w:cstheme="majorHAnsi"/>
            <w:sz w:val="20"/>
            <w:szCs w:val="20"/>
          </w:rPr>
          <w:t>www.uniag.sk</w:t>
        </w:r>
      </w:hyperlink>
      <w:r w:rsidRPr="00FD7D8F">
        <w:rPr>
          <w:rFonts w:ascii="Georgia" w:eastAsia="Calibri" w:hAnsi="Georgia" w:cstheme="majorHAnsi"/>
          <w:color w:val="000000"/>
          <w:sz w:val="20"/>
          <w:szCs w:val="20"/>
        </w:rPr>
        <w:t xml:space="preserve"> </w:t>
      </w:r>
    </w:p>
    <w:p w14:paraId="03DC5D3B" w14:textId="51F1D310" w:rsidR="00CF498D" w:rsidRPr="00FD7D8F" w:rsidRDefault="00CF498D" w:rsidP="00CF498D">
      <w:pPr>
        <w:ind w:left="567"/>
        <w:rPr>
          <w:rStyle w:val="Hypertextovprepojenie"/>
          <w:rFonts w:ascii="Georgia" w:eastAsia="Proba Pro" w:hAnsi="Georgia" w:cs="Proba Pro"/>
        </w:rPr>
      </w:pPr>
    </w:p>
    <w:p w14:paraId="28FEF293" w14:textId="015786BB" w:rsidR="00386199" w:rsidRPr="00FD7D8F" w:rsidRDefault="00386199" w:rsidP="00CF498D">
      <w:pPr>
        <w:pStyle w:val="Nadpis3"/>
        <w:ind w:left="567"/>
        <w:rPr>
          <w:rFonts w:ascii="Georgia" w:eastAsia="Calibri" w:hAnsi="Georgia" w:cstheme="majorHAnsi"/>
          <w:color w:val="000000"/>
        </w:rPr>
      </w:pPr>
      <w:r w:rsidRPr="00FD7D8F">
        <w:rPr>
          <w:rFonts w:ascii="Georgia" w:eastAsia="Calibri" w:hAnsi="Georgia" w:cstheme="majorHAnsi"/>
          <w:color w:val="000000"/>
        </w:rPr>
        <w:t>(ďalej len „verejný obstarávateľ“)</w:t>
      </w:r>
    </w:p>
    <w:p w14:paraId="57ACC180" w14:textId="77777777" w:rsidR="00E642AC" w:rsidRPr="00FD7D8F" w:rsidRDefault="00E642AC" w:rsidP="00CF156B">
      <w:pPr>
        <w:pStyle w:val="Nadpis3"/>
        <w:keepNext w:val="0"/>
        <w:keepLines w:val="0"/>
        <w:rPr>
          <w:rFonts w:ascii="Georgia" w:eastAsia="Calibri" w:hAnsi="Georgia" w:cstheme="majorHAnsi"/>
          <w:color w:val="000000"/>
        </w:rPr>
      </w:pPr>
    </w:p>
    <w:p w14:paraId="19882C03" w14:textId="70B54A88" w:rsidR="00E642AC" w:rsidRPr="00FD7D8F" w:rsidRDefault="00207BF5" w:rsidP="00CF156B">
      <w:pPr>
        <w:pStyle w:val="Nadpis2"/>
        <w:keepNext w:val="0"/>
        <w:keepLines w:val="0"/>
        <w:numPr>
          <w:ilvl w:val="1"/>
          <w:numId w:val="2"/>
        </w:numPr>
        <w:spacing w:before="0"/>
        <w:jc w:val="both"/>
        <w:rPr>
          <w:rFonts w:ascii="Georgia" w:eastAsia="Calibri" w:hAnsi="Georgia" w:cstheme="majorHAnsi"/>
          <w:b/>
          <w:color w:val="000000"/>
          <w:sz w:val="20"/>
          <w:szCs w:val="20"/>
        </w:rPr>
      </w:pPr>
      <w:bookmarkStart w:id="6" w:name="_3znysh7" w:colFirst="0" w:colLast="0"/>
      <w:bookmarkStart w:id="7" w:name="_Toc161057029"/>
      <w:bookmarkEnd w:id="6"/>
      <w:r w:rsidRPr="00FD7D8F">
        <w:rPr>
          <w:rFonts w:ascii="Georgia" w:eastAsia="Calibri" w:hAnsi="Georgia" w:cstheme="majorHAnsi"/>
          <w:b/>
          <w:color w:val="000000"/>
          <w:sz w:val="20"/>
          <w:szCs w:val="20"/>
        </w:rPr>
        <w:t>Predmet</w:t>
      </w:r>
      <w:r w:rsidR="00573CDE" w:rsidRPr="00FD7D8F">
        <w:rPr>
          <w:rFonts w:ascii="Georgia" w:eastAsia="Calibri" w:hAnsi="Georgia" w:cstheme="majorHAnsi"/>
          <w:b/>
          <w:color w:val="000000"/>
          <w:sz w:val="20"/>
          <w:szCs w:val="20"/>
        </w:rPr>
        <w:t xml:space="preserve">  </w:t>
      </w:r>
      <w:r w:rsidRPr="00FD7D8F">
        <w:rPr>
          <w:rFonts w:ascii="Georgia" w:eastAsia="Calibri" w:hAnsi="Georgia" w:cstheme="majorHAnsi"/>
          <w:b/>
          <w:color w:val="000000"/>
          <w:sz w:val="20"/>
          <w:szCs w:val="20"/>
        </w:rPr>
        <w:t>zákazky</w:t>
      </w:r>
      <w:bookmarkEnd w:id="7"/>
      <w:r w:rsidR="00573CDE" w:rsidRPr="00FD7D8F">
        <w:rPr>
          <w:rFonts w:ascii="Georgia" w:eastAsia="Calibri" w:hAnsi="Georgia" w:cstheme="majorHAnsi"/>
          <w:b/>
          <w:color w:val="000000"/>
          <w:sz w:val="20"/>
          <w:szCs w:val="20"/>
        </w:rPr>
        <w:t xml:space="preserve"> </w:t>
      </w:r>
    </w:p>
    <w:p w14:paraId="46BA91C8" w14:textId="53C9071F" w:rsidR="00DE769B" w:rsidRPr="00DD23B4" w:rsidRDefault="00C20838" w:rsidP="009B7ADD">
      <w:pPr>
        <w:pStyle w:val="Odsekzoznamu"/>
        <w:numPr>
          <w:ilvl w:val="2"/>
          <w:numId w:val="2"/>
        </w:numPr>
        <w:tabs>
          <w:tab w:val="left" w:pos="567"/>
        </w:tabs>
        <w:ind w:left="567" w:hanging="567"/>
        <w:jc w:val="both"/>
        <w:rPr>
          <w:rFonts w:ascii="Georgia" w:eastAsia="Calibri" w:hAnsi="Georgia" w:cstheme="majorHAnsi"/>
          <w:color w:val="000000"/>
          <w:sz w:val="20"/>
          <w:szCs w:val="20"/>
        </w:rPr>
      </w:pPr>
      <w:r w:rsidRPr="00DD23B4">
        <w:rPr>
          <w:rFonts w:ascii="Georgia" w:eastAsia="Calibri" w:hAnsi="Georgia" w:cstheme="majorHAnsi"/>
          <w:color w:val="000000"/>
          <w:sz w:val="20"/>
          <w:szCs w:val="20"/>
        </w:rPr>
        <w:t>Predmetom zákazky je zhotovenie diela</w:t>
      </w:r>
      <w:r w:rsidR="005A0F8B" w:rsidRPr="00DD23B4">
        <w:rPr>
          <w:rFonts w:ascii="Georgia" w:eastAsia="Calibri" w:hAnsi="Georgia" w:cstheme="majorHAnsi"/>
          <w:color w:val="000000"/>
          <w:sz w:val="20"/>
          <w:szCs w:val="20"/>
        </w:rPr>
        <w:t xml:space="preserve">: </w:t>
      </w:r>
      <w:r w:rsidRPr="00DD23B4">
        <w:rPr>
          <w:rFonts w:ascii="Georgia" w:eastAsia="Calibri" w:hAnsi="Georgia" w:cstheme="majorHAnsi"/>
          <w:color w:val="000000"/>
          <w:sz w:val="20"/>
          <w:szCs w:val="20"/>
        </w:rPr>
        <w:t>„</w:t>
      </w:r>
      <w:r w:rsidR="00DF1FD1">
        <w:rPr>
          <w:rFonts w:ascii="Georgia" w:eastAsia="Calibri" w:hAnsi="Georgia" w:cstheme="majorHAnsi"/>
          <w:color w:val="000000"/>
          <w:sz w:val="20"/>
          <w:szCs w:val="20"/>
        </w:rPr>
        <w:t>Modernizácia a stavebné úpravy ŠD Nová doba pri SPU v Nitre</w:t>
      </w:r>
      <w:r w:rsidR="00DE769B" w:rsidRPr="00DD23B4">
        <w:rPr>
          <w:rFonts w:ascii="Georgia" w:eastAsia="Calibri" w:hAnsi="Georgia" w:cs="Aptos Display"/>
          <w:color w:val="000000"/>
          <w:sz w:val="20"/>
          <w:szCs w:val="20"/>
        </w:rPr>
        <w:t xml:space="preserve">“ v rozsahu podľa projektovej dokumentácie (ďalej len „PD“), ktorá je uvedená v samostatnej prílohe č. 1 týchto súťažných podkladov a jej súčasťou je aj stavebno-technická dokumentácia. </w:t>
      </w:r>
    </w:p>
    <w:p w14:paraId="530934CC" w14:textId="77777777" w:rsidR="00C20838" w:rsidRDefault="00C20838" w:rsidP="00C20838">
      <w:pPr>
        <w:pStyle w:val="Odsekzoznamu"/>
        <w:tabs>
          <w:tab w:val="left" w:pos="567"/>
        </w:tabs>
        <w:jc w:val="both"/>
        <w:rPr>
          <w:rFonts w:ascii="Georgia" w:eastAsia="Calibri" w:hAnsi="Georgia" w:cstheme="majorHAnsi"/>
          <w:color w:val="000000"/>
          <w:sz w:val="20"/>
          <w:szCs w:val="20"/>
        </w:rPr>
      </w:pPr>
    </w:p>
    <w:p w14:paraId="53469DDA" w14:textId="77777777" w:rsidR="00F84E1E" w:rsidRPr="00C20838" w:rsidRDefault="00F84E1E" w:rsidP="00C20838">
      <w:pPr>
        <w:pStyle w:val="Odsekzoznamu"/>
        <w:numPr>
          <w:ilvl w:val="2"/>
          <w:numId w:val="2"/>
        </w:numPr>
        <w:tabs>
          <w:tab w:val="left" w:pos="567"/>
        </w:tabs>
        <w:jc w:val="both"/>
        <w:rPr>
          <w:rFonts w:ascii="Georgia" w:eastAsia="Calibri" w:hAnsi="Georgia" w:cstheme="majorHAnsi"/>
          <w:color w:val="000000"/>
          <w:sz w:val="20"/>
          <w:szCs w:val="20"/>
        </w:rPr>
      </w:pPr>
      <w:r w:rsidRPr="00C20838">
        <w:rPr>
          <w:rFonts w:ascii="Georgia" w:eastAsia="Calibri" w:hAnsi="Georgia" w:cstheme="majorHAnsi"/>
          <w:color w:val="000000"/>
          <w:sz w:val="20"/>
          <w:szCs w:val="20"/>
          <w:u w:val="single"/>
        </w:rPr>
        <w:t>Krátky opis predmetu zákazky:</w:t>
      </w:r>
    </w:p>
    <w:p w14:paraId="121BFFFB" w14:textId="77777777" w:rsidR="00DF1FD1" w:rsidRDefault="009B7ADD" w:rsidP="00DF1FD1">
      <w:pPr>
        <w:autoSpaceDE w:val="0"/>
        <w:ind w:firstLine="708"/>
        <w:jc w:val="both"/>
        <w:rPr>
          <w:rFonts w:ascii="Georgia" w:hAnsi="Georgia"/>
          <w:sz w:val="20"/>
          <w:szCs w:val="20"/>
        </w:rPr>
      </w:pPr>
      <w:r w:rsidRPr="00905030">
        <w:rPr>
          <w:rFonts w:ascii="Georgia" w:hAnsi="Georgia"/>
          <w:sz w:val="20"/>
          <w:szCs w:val="20"/>
        </w:rPr>
        <w:t xml:space="preserve">Predmetom zákazky je </w:t>
      </w:r>
      <w:r w:rsidR="00DF1FD1" w:rsidRPr="00905030">
        <w:rPr>
          <w:rFonts w:ascii="Georgia" w:hAnsi="Georgia"/>
          <w:sz w:val="20"/>
          <w:szCs w:val="20"/>
        </w:rPr>
        <w:t>Modernizácia a stavebné úpravy ŠD Nová doba</w:t>
      </w:r>
      <w:r w:rsidRPr="00905030">
        <w:rPr>
          <w:rFonts w:ascii="Georgia" w:hAnsi="Georgia"/>
          <w:sz w:val="20"/>
          <w:szCs w:val="20"/>
        </w:rPr>
        <w:t xml:space="preserve"> pri SPU v Nitre v rozsahu spracovaného projektu stavby, </w:t>
      </w:r>
      <w:r w:rsidR="00DF1FD1" w:rsidRPr="00905030">
        <w:rPr>
          <w:rFonts w:ascii="Georgia" w:hAnsi="Georgia"/>
          <w:sz w:val="20"/>
          <w:szCs w:val="20"/>
        </w:rPr>
        <w:t xml:space="preserve">ktorý sa nachádza na ulici Akademická 969/2 v Nitre. Objekt je zapísaný na liste vlastníctva č. 922, ako internát Študentský domov Nová Doba súpisné číslo 1119, vlastník Slovenská poľnohospodárska univerzita v Nitre. </w:t>
      </w:r>
    </w:p>
    <w:p w14:paraId="532C2F73" w14:textId="77777777" w:rsidR="005204FE" w:rsidRPr="00905030" w:rsidRDefault="005204FE" w:rsidP="00DF1FD1">
      <w:pPr>
        <w:autoSpaceDE w:val="0"/>
        <w:ind w:firstLine="708"/>
        <w:jc w:val="both"/>
        <w:rPr>
          <w:rFonts w:ascii="Georgia" w:hAnsi="Georgia"/>
          <w:sz w:val="20"/>
          <w:szCs w:val="20"/>
        </w:rPr>
      </w:pPr>
    </w:p>
    <w:p w14:paraId="57380BDC" w14:textId="77777777" w:rsidR="00DF1FD1" w:rsidRPr="00905030" w:rsidRDefault="00DF1FD1" w:rsidP="00DF1FD1">
      <w:pPr>
        <w:pStyle w:val="Obyajntext"/>
        <w:ind w:firstLine="708"/>
        <w:jc w:val="both"/>
        <w:rPr>
          <w:rFonts w:ascii="Georgia" w:hAnsi="Georgia"/>
        </w:rPr>
      </w:pPr>
      <w:r w:rsidRPr="00905030">
        <w:rPr>
          <w:rFonts w:ascii="Georgia" w:hAnsi="Georgia"/>
        </w:rPr>
        <w:t xml:space="preserve">Budova študentského domova so súpisným č. 1119 má deväť nadzemných podlaží. Stavba má členitý pôdorys tvorený tromi blokmi. V centre objektu (blok „A“, „A´“) je murovaná časť ako hlavný komunikačný priestor. Ku nemu sú pričlenené dve obdĺžnikové krídla (blok „B“ a „C“) s ubytovacou funkciou. Celkom je riešená ako objekt s deviatimi nadzemnými podlažiami bez </w:t>
      </w:r>
      <w:proofErr w:type="spellStart"/>
      <w:r w:rsidRPr="00905030">
        <w:rPr>
          <w:rFonts w:ascii="Georgia" w:hAnsi="Georgia"/>
        </w:rPr>
        <w:t>podpivničenia</w:t>
      </w:r>
      <w:proofErr w:type="spellEnd"/>
      <w:r w:rsidRPr="00905030">
        <w:rPr>
          <w:rFonts w:ascii="Georgia" w:hAnsi="Georgia"/>
        </w:rPr>
        <w:t xml:space="preserve"> s inštalačným suterénom pod chodbou 1.np. Strechy blokov objektu sú ploché. Podlažia sú dispozične usporiadané pre bývanie, ktoré sú radené v pravidelnej modulácii v zhode s moduláciou systému za sebou vedľa priebežnej chodby. Objekt je v úrovni 2.NP podlažia v mieste spojovacieho dvojposchodového bloku „A´“ prepojený komunikačne s internátnym blokom A. Bernoláka. Vertikálna komunikácia medzi podlažiami je riešená samostatným vnútorným schodiskom v blokoch „B“ a „C“ a potom vnútorným schodiskom a výťahmi v centrálnom bloku „A“. </w:t>
      </w:r>
    </w:p>
    <w:p w14:paraId="2A353765" w14:textId="77777777" w:rsidR="00DF1FD1" w:rsidRPr="00905030" w:rsidRDefault="00DF1FD1" w:rsidP="00DF1FD1">
      <w:pPr>
        <w:pStyle w:val="Zkladntext"/>
        <w:rPr>
          <w:rFonts w:ascii="Georgia" w:hAnsi="Georgia"/>
          <w:b w:val="0"/>
          <w:sz w:val="20"/>
        </w:rPr>
      </w:pPr>
      <w:r w:rsidRPr="00905030">
        <w:rPr>
          <w:rFonts w:ascii="Georgia" w:hAnsi="Georgia"/>
          <w:b w:val="0"/>
          <w:sz w:val="20"/>
        </w:rPr>
        <w:tab/>
        <w:t xml:space="preserve">V rámci obnovy budovy budú v bloku „B“ zrealizované nové hygienické zariadenia-kúpeľne spoločné pre jednu ,alebo dve izby, budú vymenené </w:t>
      </w:r>
      <w:proofErr w:type="spellStart"/>
      <w:r w:rsidRPr="00905030">
        <w:rPr>
          <w:rFonts w:ascii="Georgia" w:hAnsi="Georgia"/>
          <w:b w:val="0"/>
          <w:sz w:val="20"/>
        </w:rPr>
        <w:t>nášlapné</w:t>
      </w:r>
      <w:proofErr w:type="spellEnd"/>
      <w:r w:rsidRPr="00905030">
        <w:rPr>
          <w:rFonts w:ascii="Georgia" w:hAnsi="Georgia"/>
          <w:b w:val="0"/>
          <w:sz w:val="20"/>
        </w:rPr>
        <w:t xml:space="preserve"> vrstvy podláh v izbách, na chodbách, v skladoch, budú zrealizované nové povrchové úpravy stien a stropov. Dvere do izieb budú vymenené za protipožiarne. V bloku „B“ bude zrealizovaná výmena všetkých inštalácií-ústredné kúrenie/čiastočne zrealizované s blokom C/, zdravotechnika, elektroinštalácia, </w:t>
      </w:r>
      <w:proofErr w:type="spellStart"/>
      <w:r w:rsidRPr="00905030">
        <w:rPr>
          <w:rFonts w:ascii="Georgia" w:hAnsi="Georgia"/>
          <w:b w:val="0"/>
          <w:sz w:val="20"/>
        </w:rPr>
        <w:t>štrukturovaná</w:t>
      </w:r>
      <w:proofErr w:type="spellEnd"/>
      <w:r w:rsidRPr="00905030">
        <w:rPr>
          <w:rFonts w:ascii="Georgia" w:hAnsi="Georgia"/>
          <w:b w:val="0"/>
          <w:sz w:val="20"/>
        </w:rPr>
        <w:t xml:space="preserve"> kabeláž a nová vzduchotechnika pre odvod vzduchu z nových kúpeľní, rekuperácia, LED osvetlenie a výmena okien na chodbách. V bloku C ,zrealizovanom v r.2020 budú inštalované </w:t>
      </w:r>
      <w:proofErr w:type="spellStart"/>
      <w:r w:rsidRPr="00905030">
        <w:rPr>
          <w:rFonts w:ascii="Georgia" w:hAnsi="Georgia"/>
          <w:b w:val="0"/>
          <w:sz w:val="20"/>
        </w:rPr>
        <w:t>rekuperačné</w:t>
      </w:r>
      <w:proofErr w:type="spellEnd"/>
      <w:r w:rsidRPr="00905030">
        <w:rPr>
          <w:rFonts w:ascii="Georgia" w:hAnsi="Georgia"/>
          <w:b w:val="0"/>
          <w:sz w:val="20"/>
        </w:rPr>
        <w:t xml:space="preserve"> zariadenia, LED osvetlenie a výmena okien na chodbách. Do bloku A bude vytvorený bezbariérový vstup do objektu. Cez zádverie sú z haly prístupné dva výťahy, jeden spĺňa požiadavku využívanie stavby osobami s obmedzenou schopnosťou pohybu a orientácie.</w:t>
      </w:r>
    </w:p>
    <w:p w14:paraId="569AF6DB" w14:textId="77777777" w:rsidR="00DF1FD1" w:rsidRPr="00905030" w:rsidRDefault="00DF1FD1" w:rsidP="00DF1FD1">
      <w:pPr>
        <w:pStyle w:val="Zkladntext"/>
        <w:rPr>
          <w:rFonts w:ascii="Georgia" w:hAnsi="Georgia"/>
          <w:b w:val="0"/>
          <w:sz w:val="20"/>
        </w:rPr>
      </w:pPr>
      <w:r w:rsidRPr="00905030">
        <w:rPr>
          <w:rFonts w:ascii="Georgia" w:hAnsi="Georgia"/>
          <w:b w:val="0"/>
          <w:sz w:val="20"/>
        </w:rPr>
        <w:t>Na vonkajšej ploche bude vybudované nové parkovisko s kapacitou 20 miest. Dažďové vody budú odvedené cez lapač ropných látok do kanalizácie. Riešené územie bude mať v časti navrhovaného parkoviska, nové areálové osvetlenie. Zelená plocha medzi navrhovaným parkoviskom a blokom B bude vysadená lúčnou trávou a stromami pri parkovacích miestach.</w:t>
      </w:r>
    </w:p>
    <w:p w14:paraId="11FD0F3F" w14:textId="77777777" w:rsidR="00DF1FD1" w:rsidRDefault="00DF1FD1" w:rsidP="00DF1FD1">
      <w:pPr>
        <w:pStyle w:val="Zkladntext"/>
        <w:rPr>
          <w:rFonts w:asciiTheme="minorHAnsi" w:hAnsiTheme="minorHAnsi"/>
          <w:sz w:val="22"/>
          <w:szCs w:val="22"/>
        </w:rPr>
      </w:pPr>
    </w:p>
    <w:p w14:paraId="5812B0A5" w14:textId="67C88A68" w:rsidR="009B7ADD" w:rsidRPr="00FD7D8F" w:rsidRDefault="009B7ADD" w:rsidP="00905030">
      <w:pPr>
        <w:pStyle w:val="Default"/>
        <w:jc w:val="both"/>
        <w:rPr>
          <w:rFonts w:ascii="Georgia" w:eastAsia="Calibri" w:hAnsi="Georgia" w:cstheme="majorHAnsi"/>
        </w:rPr>
      </w:pPr>
    </w:p>
    <w:p w14:paraId="4AAEE973" w14:textId="77777777" w:rsidR="00E642AC" w:rsidRPr="00FD7D8F" w:rsidRDefault="00E642AC" w:rsidP="00F84E1E">
      <w:pPr>
        <w:pStyle w:val="Nadpis3"/>
        <w:keepNext w:val="0"/>
        <w:keepLines w:val="0"/>
        <w:jc w:val="both"/>
        <w:rPr>
          <w:rFonts w:ascii="Georgia" w:eastAsia="Calibri" w:hAnsi="Georgia" w:cstheme="majorHAnsi"/>
          <w:color w:val="000000"/>
        </w:rPr>
      </w:pPr>
    </w:p>
    <w:p w14:paraId="0670118D" w14:textId="2A1F1F98" w:rsidR="00D21E7C" w:rsidRPr="00FD7D8F" w:rsidRDefault="00D21E7C" w:rsidP="00BE02A1">
      <w:pPr>
        <w:pStyle w:val="Nadpis3"/>
        <w:keepNext w:val="0"/>
        <w:keepLines w:val="0"/>
        <w:numPr>
          <w:ilvl w:val="2"/>
          <w:numId w:val="2"/>
        </w:numPr>
        <w:ind w:left="567" w:hanging="567"/>
        <w:jc w:val="both"/>
        <w:rPr>
          <w:rFonts w:ascii="Georgia" w:eastAsia="Calibri" w:hAnsi="Georgia" w:cstheme="majorHAnsi"/>
        </w:rPr>
      </w:pPr>
      <w:r w:rsidRPr="00FD7D8F">
        <w:rPr>
          <w:rFonts w:ascii="Georgia" w:eastAsia="Calibri" w:hAnsi="Georgia" w:cstheme="majorHAnsi"/>
          <w:color w:val="000000"/>
        </w:rPr>
        <w:t>Spoločný slovník obstarávania (CPV):</w:t>
      </w:r>
    </w:p>
    <w:p w14:paraId="145E0F7D" w14:textId="6C3031AD" w:rsidR="00D21E7C" w:rsidRPr="00FD7D8F" w:rsidRDefault="00D21E7C" w:rsidP="00F84E1E">
      <w:pPr>
        <w:ind w:left="567"/>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Hlavný predmet: </w:t>
      </w:r>
      <w:r w:rsidRPr="00FD7D8F">
        <w:rPr>
          <w:rFonts w:ascii="Georgia" w:eastAsia="Calibri" w:hAnsi="Georgia" w:cstheme="majorHAnsi"/>
          <w:color w:val="000000"/>
          <w:sz w:val="20"/>
          <w:szCs w:val="20"/>
        </w:rPr>
        <w:tab/>
      </w:r>
      <w:r w:rsidR="009B7ADD">
        <w:rPr>
          <w:rFonts w:ascii="Georgia" w:eastAsia="Calibri" w:hAnsi="Georgia" w:cstheme="majorHAnsi"/>
          <w:color w:val="000000"/>
          <w:sz w:val="20"/>
          <w:szCs w:val="20"/>
        </w:rPr>
        <w:t>45214</w:t>
      </w:r>
      <w:r w:rsidR="00905030">
        <w:rPr>
          <w:rFonts w:ascii="Georgia" w:eastAsia="Calibri" w:hAnsi="Georgia" w:cstheme="majorHAnsi"/>
          <w:color w:val="000000"/>
          <w:sz w:val="20"/>
          <w:szCs w:val="20"/>
        </w:rPr>
        <w:t>700-7</w:t>
      </w:r>
    </w:p>
    <w:p w14:paraId="4CCD750A" w14:textId="77777777" w:rsidR="009B3651" w:rsidRPr="00FD7D8F" w:rsidRDefault="009B3651" w:rsidP="009B7ADD">
      <w:pPr>
        <w:rPr>
          <w:rFonts w:ascii="Georgia" w:eastAsia="Calibri" w:hAnsi="Georgia" w:cstheme="majorHAnsi"/>
          <w:color w:val="000000"/>
          <w:sz w:val="20"/>
          <w:szCs w:val="20"/>
        </w:rPr>
      </w:pPr>
    </w:p>
    <w:p w14:paraId="3ADAA56F" w14:textId="77777777" w:rsidR="00E642AC" w:rsidRPr="00FD7D8F" w:rsidRDefault="00207BF5" w:rsidP="00044F83">
      <w:pPr>
        <w:pStyle w:val="Nadpis2"/>
        <w:keepNext w:val="0"/>
        <w:keepLines w:val="0"/>
        <w:numPr>
          <w:ilvl w:val="1"/>
          <w:numId w:val="2"/>
        </w:numPr>
        <w:spacing w:before="240" w:after="120"/>
        <w:jc w:val="both"/>
        <w:rPr>
          <w:rFonts w:ascii="Georgia" w:eastAsia="Calibri" w:hAnsi="Georgia" w:cstheme="majorHAnsi"/>
          <w:b/>
          <w:color w:val="000000"/>
          <w:sz w:val="20"/>
          <w:szCs w:val="20"/>
        </w:rPr>
      </w:pPr>
      <w:bookmarkStart w:id="8" w:name="_2et92p0" w:colFirst="0" w:colLast="0"/>
      <w:bookmarkStart w:id="9" w:name="_Toc161057030"/>
      <w:bookmarkEnd w:id="8"/>
      <w:r w:rsidRPr="00FD7D8F">
        <w:rPr>
          <w:rFonts w:ascii="Georgia" w:eastAsia="Calibri" w:hAnsi="Georgia" w:cstheme="majorHAnsi"/>
          <w:b/>
          <w:color w:val="000000"/>
          <w:sz w:val="20"/>
          <w:szCs w:val="20"/>
        </w:rPr>
        <w:t>Komplexnosť dodávky a jej nedeliteľnosť</w:t>
      </w:r>
      <w:bookmarkEnd w:id="9"/>
    </w:p>
    <w:p w14:paraId="507F05E1" w14:textId="0815F040" w:rsidR="00573CDE" w:rsidRPr="00FD7D8F" w:rsidRDefault="00573CDE" w:rsidP="003737A1">
      <w:pPr>
        <w:pStyle w:val="Odsekzoznamu"/>
        <w:numPr>
          <w:ilvl w:val="1"/>
          <w:numId w:val="21"/>
        </w:numPr>
        <w:ind w:left="567" w:hanging="567"/>
        <w:rPr>
          <w:rFonts w:ascii="Georgia" w:eastAsia="Calibri" w:hAnsi="Georgia" w:cstheme="majorHAnsi"/>
          <w:color w:val="000000"/>
          <w:sz w:val="20"/>
          <w:szCs w:val="20"/>
          <w:lang w:eastAsia="sk-SK"/>
        </w:rPr>
      </w:pPr>
      <w:bookmarkStart w:id="10" w:name="_Hlk138921676"/>
      <w:r w:rsidRPr="00FD7D8F">
        <w:rPr>
          <w:rFonts w:ascii="Georgia" w:eastAsia="Calibri" w:hAnsi="Georgia" w:cstheme="majorHAnsi"/>
          <w:color w:val="000000"/>
          <w:sz w:val="20"/>
          <w:szCs w:val="20"/>
          <w:lang w:eastAsia="sk-SK"/>
        </w:rPr>
        <w:t>Zákazka nie je rozdelená na časti.</w:t>
      </w:r>
      <w:r w:rsidRPr="00FD7D8F">
        <w:rPr>
          <w:rFonts w:ascii="Georgia" w:eastAsia="Calibri" w:hAnsi="Georgia" w:cstheme="majorHAnsi"/>
          <w:color w:val="000000"/>
        </w:rPr>
        <w:t xml:space="preserve"> </w:t>
      </w:r>
      <w:r w:rsidRPr="00FD7D8F">
        <w:rPr>
          <w:rFonts w:ascii="Georgia" w:eastAsia="Calibri" w:hAnsi="Georgia" w:cstheme="majorHAnsi"/>
          <w:color w:val="000000"/>
          <w:sz w:val="20"/>
          <w:szCs w:val="20"/>
        </w:rPr>
        <w:t>Uchádzač predloží ponuku na celý predmet zákazk</w:t>
      </w:r>
      <w:bookmarkEnd w:id="10"/>
      <w:r w:rsidRPr="00FD7D8F">
        <w:rPr>
          <w:rFonts w:ascii="Georgia" w:eastAsia="Calibri" w:hAnsi="Georgia" w:cstheme="majorHAnsi"/>
          <w:color w:val="000000"/>
          <w:sz w:val="20"/>
          <w:szCs w:val="20"/>
        </w:rPr>
        <w:t>y</w:t>
      </w:r>
      <w:r w:rsidRPr="00FD7D8F">
        <w:rPr>
          <w:rFonts w:ascii="Georgia" w:hAnsi="Georgia"/>
        </w:rPr>
        <w:t xml:space="preserve">      </w:t>
      </w:r>
    </w:p>
    <w:p w14:paraId="132EE49A" w14:textId="77777777" w:rsidR="00E642AC" w:rsidRPr="00FD7D8F" w:rsidRDefault="00207BF5" w:rsidP="00044F83">
      <w:pPr>
        <w:pStyle w:val="Nadpis2"/>
        <w:keepNext w:val="0"/>
        <w:keepLines w:val="0"/>
        <w:numPr>
          <w:ilvl w:val="1"/>
          <w:numId w:val="2"/>
        </w:numPr>
        <w:spacing w:before="240" w:after="120"/>
        <w:jc w:val="both"/>
        <w:rPr>
          <w:rFonts w:ascii="Georgia" w:eastAsia="Calibri" w:hAnsi="Georgia" w:cstheme="majorHAnsi"/>
          <w:b/>
          <w:color w:val="000000"/>
          <w:sz w:val="20"/>
          <w:szCs w:val="20"/>
        </w:rPr>
      </w:pPr>
      <w:bookmarkStart w:id="11" w:name="_tyjcwt" w:colFirst="0" w:colLast="0"/>
      <w:bookmarkStart w:id="12" w:name="_Toc161057031"/>
      <w:bookmarkEnd w:id="11"/>
      <w:r w:rsidRPr="00FD7D8F">
        <w:rPr>
          <w:rFonts w:ascii="Georgia" w:eastAsia="Calibri" w:hAnsi="Georgia" w:cstheme="majorHAnsi"/>
          <w:b/>
          <w:color w:val="000000"/>
          <w:sz w:val="20"/>
          <w:szCs w:val="20"/>
        </w:rPr>
        <w:t>Zdroj finančných prostriedkov</w:t>
      </w:r>
      <w:bookmarkEnd w:id="12"/>
    </w:p>
    <w:p w14:paraId="04178835" w14:textId="2BD36DD4" w:rsidR="00321F39" w:rsidRDefault="00207BF5" w:rsidP="003737A1">
      <w:pPr>
        <w:pStyle w:val="Nadpis3"/>
        <w:keepNext w:val="0"/>
        <w:keepLines w:val="0"/>
        <w:widowControl w:val="0"/>
        <w:numPr>
          <w:ilvl w:val="1"/>
          <w:numId w:val="22"/>
        </w:numPr>
        <w:ind w:left="567" w:hanging="567"/>
        <w:jc w:val="both"/>
        <w:rPr>
          <w:rFonts w:ascii="Georgia" w:eastAsia="Calibri" w:hAnsi="Georgia" w:cstheme="majorHAnsi"/>
          <w:color w:val="000000"/>
        </w:rPr>
      </w:pPr>
      <w:bookmarkStart w:id="13" w:name="_3dy6vkm" w:colFirst="0" w:colLast="0"/>
      <w:bookmarkEnd w:id="13"/>
      <w:r w:rsidRPr="00FD7D8F">
        <w:rPr>
          <w:rFonts w:ascii="Georgia" w:eastAsia="Calibri" w:hAnsi="Georgia" w:cstheme="majorHAnsi"/>
          <w:color w:val="000000"/>
        </w:rPr>
        <w:t>Predmet zákazky bude financovaný z</w:t>
      </w:r>
      <w:r w:rsidR="007C69D5">
        <w:rPr>
          <w:rFonts w:ascii="Georgia" w:eastAsia="Calibri" w:hAnsi="Georgia" w:cstheme="majorHAnsi"/>
          <w:color w:val="000000"/>
        </w:rPr>
        <w:t> prostriedkov mechanizmu na podporu obnovy a odolnosti</w:t>
      </w:r>
      <w:r w:rsidR="00FA6FAC" w:rsidRPr="00FD7D8F">
        <w:rPr>
          <w:rFonts w:ascii="Georgia" w:eastAsia="Calibri" w:hAnsi="Georgia" w:cstheme="majorHAnsi"/>
          <w:color w:val="000000"/>
        </w:rPr>
        <w:t>.</w:t>
      </w:r>
    </w:p>
    <w:p w14:paraId="14F82E80" w14:textId="178899D9" w:rsidR="002C67D0" w:rsidRPr="007C69D5" w:rsidRDefault="002C67D0" w:rsidP="003737A1">
      <w:pPr>
        <w:pStyle w:val="Odsekzoznamu"/>
        <w:numPr>
          <w:ilvl w:val="1"/>
          <w:numId w:val="22"/>
        </w:numPr>
        <w:ind w:left="567" w:hanging="567"/>
      </w:pPr>
      <w:r w:rsidRPr="007C69D5">
        <w:rPr>
          <w:rFonts w:ascii="Georgia" w:hAnsi="Georgia" w:cs="Calibri"/>
          <w:sz w:val="20"/>
          <w:szCs w:val="20"/>
        </w:rPr>
        <w:t xml:space="preserve">Predpokladaná hodnota zákazky: </w:t>
      </w:r>
      <w:r w:rsidR="005204FE" w:rsidRPr="00987CEF">
        <w:rPr>
          <w:rFonts w:ascii="Georgia" w:hAnsi="Georgia" w:cs="Calibri"/>
          <w:b/>
          <w:bCs/>
          <w:color w:val="FF0000"/>
          <w:sz w:val="20"/>
          <w:szCs w:val="20"/>
        </w:rPr>
        <w:t>5</w:t>
      </w:r>
      <w:r w:rsidR="00987CEF" w:rsidRPr="00987CEF">
        <w:rPr>
          <w:rFonts w:ascii="Georgia" w:hAnsi="Georgia" w:cs="Calibri"/>
          <w:b/>
          <w:bCs/>
          <w:color w:val="FF0000"/>
          <w:sz w:val="20"/>
          <w:szCs w:val="20"/>
        </w:rPr>
        <w:t> 468 016,27</w:t>
      </w:r>
      <w:r w:rsidRPr="00987CEF">
        <w:rPr>
          <w:rFonts w:ascii="Georgia" w:hAnsi="Georgia" w:cs="Calibri"/>
          <w:b/>
          <w:bCs/>
          <w:color w:val="FF0000"/>
          <w:sz w:val="20"/>
          <w:szCs w:val="20"/>
        </w:rPr>
        <w:t xml:space="preserve"> EUR bez DPH</w:t>
      </w:r>
    </w:p>
    <w:p w14:paraId="14352898" w14:textId="77777777" w:rsidR="00E642AC" w:rsidRPr="00FD7D8F" w:rsidRDefault="00207BF5" w:rsidP="00044F83">
      <w:pPr>
        <w:pStyle w:val="Nadpis2"/>
        <w:keepNext w:val="0"/>
        <w:keepLines w:val="0"/>
        <w:numPr>
          <w:ilvl w:val="1"/>
          <w:numId w:val="2"/>
        </w:numPr>
        <w:spacing w:before="240" w:after="120"/>
        <w:jc w:val="both"/>
        <w:rPr>
          <w:rFonts w:ascii="Georgia" w:eastAsia="Calibri" w:hAnsi="Georgia" w:cstheme="majorHAnsi"/>
          <w:b/>
          <w:color w:val="000000"/>
          <w:sz w:val="20"/>
          <w:szCs w:val="20"/>
        </w:rPr>
      </w:pPr>
      <w:bookmarkStart w:id="14" w:name="_1t3h5sf" w:colFirst="0" w:colLast="0"/>
      <w:bookmarkStart w:id="15" w:name="_Toc161057032"/>
      <w:bookmarkEnd w:id="14"/>
      <w:r w:rsidRPr="00FD7D8F">
        <w:rPr>
          <w:rFonts w:ascii="Georgia" w:eastAsia="Calibri" w:hAnsi="Georgia" w:cstheme="majorHAnsi"/>
          <w:b/>
          <w:color w:val="000000"/>
          <w:sz w:val="20"/>
          <w:szCs w:val="20"/>
        </w:rPr>
        <w:t>Zmluva a druh zákazky</w:t>
      </w:r>
      <w:bookmarkEnd w:id="15"/>
    </w:p>
    <w:p w14:paraId="3153E25A" w14:textId="0D16A56A" w:rsidR="00E642AC" w:rsidRPr="00FD7D8F" w:rsidRDefault="00207BF5" w:rsidP="003737A1">
      <w:pPr>
        <w:pStyle w:val="Nadpis3"/>
        <w:keepNext w:val="0"/>
        <w:keepLines w:val="0"/>
        <w:numPr>
          <w:ilvl w:val="1"/>
          <w:numId w:val="23"/>
        </w:numPr>
        <w:spacing w:after="120"/>
        <w:ind w:left="567" w:hanging="567"/>
        <w:jc w:val="both"/>
        <w:rPr>
          <w:rFonts w:ascii="Georgia" w:eastAsia="Calibri" w:hAnsi="Georgia" w:cstheme="majorHAnsi"/>
        </w:rPr>
      </w:pPr>
      <w:r w:rsidRPr="00FD7D8F">
        <w:rPr>
          <w:rFonts w:ascii="Georgia" w:eastAsia="Calibri" w:hAnsi="Georgia" w:cstheme="majorHAnsi"/>
        </w:rPr>
        <w:t xml:space="preserve">Zákazka sa považuje za zákazku na </w:t>
      </w:r>
      <w:r w:rsidR="001118A3" w:rsidRPr="00FD7D8F">
        <w:rPr>
          <w:rFonts w:ascii="Georgia" w:eastAsia="Calibri" w:hAnsi="Georgia" w:cstheme="majorHAnsi"/>
        </w:rPr>
        <w:t xml:space="preserve">dodanie </w:t>
      </w:r>
      <w:r w:rsidR="00B444FF">
        <w:rPr>
          <w:rFonts w:ascii="Georgia" w:eastAsia="Calibri" w:hAnsi="Georgia" w:cstheme="majorHAnsi"/>
        </w:rPr>
        <w:t>stavebných prác</w:t>
      </w:r>
      <w:r w:rsidRPr="00FD7D8F">
        <w:rPr>
          <w:rFonts w:ascii="Georgia" w:eastAsia="Calibri" w:hAnsi="Georgia" w:cstheme="majorHAnsi"/>
        </w:rPr>
        <w:t xml:space="preserve"> podľa § 3 ods. </w:t>
      </w:r>
      <w:r w:rsidR="00BE02A1">
        <w:rPr>
          <w:rFonts w:ascii="Georgia" w:eastAsia="Calibri" w:hAnsi="Georgia" w:cstheme="majorHAnsi"/>
        </w:rPr>
        <w:t>3</w:t>
      </w:r>
      <w:r w:rsidRPr="00FD7D8F">
        <w:rPr>
          <w:rFonts w:ascii="Georgia" w:eastAsia="Calibri" w:hAnsi="Georgia" w:cstheme="majorHAnsi"/>
        </w:rPr>
        <w:t xml:space="preserve"> </w:t>
      </w:r>
      <w:r w:rsidR="00A23B6E" w:rsidRPr="00FD7D8F">
        <w:rPr>
          <w:rFonts w:ascii="Georgia" w:eastAsia="Calibri" w:hAnsi="Georgia" w:cstheme="majorHAnsi"/>
        </w:rPr>
        <w:t>ZVO</w:t>
      </w:r>
      <w:r w:rsidRPr="00FD7D8F">
        <w:rPr>
          <w:rFonts w:ascii="Georgia" w:eastAsia="Calibri" w:hAnsi="Georgia" w:cstheme="majorHAnsi"/>
        </w:rPr>
        <w:t xml:space="preserve">. Výsledkom obstarávania bude uzatvorenie </w:t>
      </w:r>
      <w:r w:rsidR="00FF1FD5" w:rsidRPr="00FD7D8F">
        <w:rPr>
          <w:rFonts w:ascii="Georgia" w:eastAsia="Calibri" w:hAnsi="Georgia" w:cstheme="majorHAnsi"/>
        </w:rPr>
        <w:t>Z</w:t>
      </w:r>
      <w:r w:rsidR="00E71D50" w:rsidRPr="00FD7D8F">
        <w:rPr>
          <w:rFonts w:ascii="Georgia" w:eastAsia="Calibri" w:hAnsi="Georgia" w:cstheme="majorHAnsi"/>
        </w:rPr>
        <w:t>mluvy</w:t>
      </w:r>
      <w:r w:rsidR="00FF1FD5" w:rsidRPr="00FD7D8F">
        <w:rPr>
          <w:rFonts w:ascii="Georgia" w:eastAsia="Calibri" w:hAnsi="Georgia" w:cstheme="majorHAnsi"/>
        </w:rPr>
        <w:t xml:space="preserve"> o dielo</w:t>
      </w:r>
      <w:r w:rsidR="00E71D50" w:rsidRPr="00FD7D8F">
        <w:rPr>
          <w:rFonts w:ascii="Georgia" w:eastAsia="Calibri" w:hAnsi="Georgia" w:cstheme="majorHAnsi"/>
        </w:rPr>
        <w:t xml:space="preserve"> </w:t>
      </w:r>
      <w:r w:rsidRPr="00FD7D8F">
        <w:rPr>
          <w:rFonts w:ascii="Georgia" w:eastAsia="Calibri" w:hAnsi="Georgia" w:cstheme="majorHAnsi"/>
        </w:rPr>
        <w:t>s jedným hospodárskym subjektom podľa  zákona č. 513/1991 Zb. Obchodný zákonník v znení neskorších predpisov</w:t>
      </w:r>
      <w:r w:rsidR="00193701" w:rsidRPr="00FD7D8F">
        <w:rPr>
          <w:rFonts w:ascii="Georgia" w:eastAsia="Calibri" w:hAnsi="Georgia" w:cstheme="majorHAnsi"/>
        </w:rPr>
        <w:t xml:space="preserve"> (ďalej len „Zmluva“)</w:t>
      </w:r>
      <w:r w:rsidR="00FF1FD5" w:rsidRPr="00FD7D8F">
        <w:rPr>
          <w:rFonts w:ascii="Georgia" w:eastAsia="Calibri" w:hAnsi="Georgia" w:cstheme="majorHAnsi"/>
        </w:rPr>
        <w:t>.</w:t>
      </w:r>
      <w:r w:rsidR="00FF1FD5" w:rsidRPr="00FD7D8F">
        <w:rPr>
          <w:rFonts w:ascii="Georgia" w:hAnsi="Georgia"/>
        </w:rPr>
        <w:t xml:space="preserve"> </w:t>
      </w:r>
    </w:p>
    <w:p w14:paraId="2ABFF8AC" w14:textId="5D2C01EC" w:rsidR="00486FBF" w:rsidRPr="00FD7D8F" w:rsidRDefault="00486FBF" w:rsidP="003737A1">
      <w:pPr>
        <w:pStyle w:val="Nadpis3"/>
        <w:keepNext w:val="0"/>
        <w:keepLines w:val="0"/>
        <w:numPr>
          <w:ilvl w:val="1"/>
          <w:numId w:val="23"/>
        </w:numPr>
        <w:spacing w:after="120"/>
        <w:ind w:left="567" w:hanging="567"/>
        <w:jc w:val="both"/>
        <w:rPr>
          <w:rFonts w:ascii="Georgia" w:eastAsia="Calibri" w:hAnsi="Georgia" w:cstheme="majorHAnsi"/>
        </w:rPr>
      </w:pPr>
      <w:r w:rsidRPr="00FD7D8F">
        <w:rPr>
          <w:rFonts w:ascii="Georgia" w:eastAsia="Calibri" w:hAnsi="Georgia" w:cstheme="majorHAnsi"/>
        </w:rPr>
        <w:t xml:space="preserve">Podrobné vymedzenie záväzných zmluvných podmienok na poskytnutie požadovaného predmetu zákazky, ktoré musia byť obsiahnuté v uzatvorenej zmluve a ktoré nie je prípustné meniť, je uvedené v časti „E – Obchodné podmienky. </w:t>
      </w:r>
      <w:r w:rsidRPr="00FD7D8F">
        <w:rPr>
          <w:rFonts w:ascii="Georgia" w:eastAsia="Calibri" w:hAnsi="Georgia" w:cstheme="majorHAnsi"/>
          <w:color w:val="000000"/>
        </w:rPr>
        <w:t>Obsah Zmluvy bude zodpovedať podmienkam stanoveným v týchto súťažných podkladoch</w:t>
      </w:r>
      <w:r w:rsidR="003F02E6" w:rsidRPr="00FD7D8F">
        <w:rPr>
          <w:rFonts w:ascii="Georgia" w:eastAsia="Calibri" w:hAnsi="Georgia" w:cstheme="majorHAnsi"/>
          <w:color w:val="000000"/>
        </w:rPr>
        <w:t xml:space="preserve"> (</w:t>
      </w:r>
      <w:r w:rsidRPr="00FD7D8F">
        <w:rPr>
          <w:rFonts w:ascii="Georgia" w:eastAsia="Calibri" w:hAnsi="Georgia" w:cstheme="majorHAnsi"/>
          <w:color w:val="000000"/>
        </w:rPr>
        <w:t xml:space="preserve"> </w:t>
      </w:r>
      <w:r w:rsidR="003F02E6" w:rsidRPr="00FD7D8F">
        <w:rPr>
          <w:rFonts w:ascii="Georgia" w:eastAsia="Calibri" w:hAnsi="Georgia" w:cstheme="majorHAnsi"/>
          <w:color w:val="000000"/>
        </w:rPr>
        <w:t xml:space="preserve">Príloha č. 11: Návrh zmluvy )  </w:t>
      </w:r>
      <w:r w:rsidRPr="00FD7D8F">
        <w:rPr>
          <w:rFonts w:ascii="Georgia" w:eastAsia="Calibri" w:hAnsi="Georgia" w:cstheme="majorHAnsi"/>
          <w:color w:val="000000"/>
        </w:rPr>
        <w:t>a v ponuke úspešného uchádzača.</w:t>
      </w:r>
    </w:p>
    <w:p w14:paraId="219A9B8D" w14:textId="77777777" w:rsidR="00E642AC" w:rsidRPr="00FD7D8F" w:rsidRDefault="00207BF5" w:rsidP="00044F83">
      <w:pPr>
        <w:pStyle w:val="Nadpis2"/>
        <w:keepNext w:val="0"/>
        <w:keepLines w:val="0"/>
        <w:numPr>
          <w:ilvl w:val="1"/>
          <w:numId w:val="2"/>
        </w:numPr>
        <w:spacing w:before="240" w:after="120"/>
        <w:jc w:val="both"/>
        <w:rPr>
          <w:rFonts w:ascii="Georgia" w:eastAsia="Calibri" w:hAnsi="Georgia" w:cstheme="majorHAnsi"/>
          <w:b/>
          <w:color w:val="000000"/>
          <w:sz w:val="20"/>
          <w:szCs w:val="20"/>
        </w:rPr>
      </w:pPr>
      <w:bookmarkStart w:id="16" w:name="_4d34og8" w:colFirst="0" w:colLast="0"/>
      <w:bookmarkStart w:id="17" w:name="_Toc161057033"/>
      <w:bookmarkEnd w:id="16"/>
      <w:r w:rsidRPr="00FD7D8F">
        <w:rPr>
          <w:rFonts w:ascii="Georgia" w:eastAsia="Calibri" w:hAnsi="Georgia" w:cstheme="majorHAnsi"/>
          <w:b/>
          <w:color w:val="000000"/>
          <w:sz w:val="20"/>
          <w:szCs w:val="20"/>
        </w:rPr>
        <w:t>Miesto a termín realizácie predmetu zákazky</w:t>
      </w:r>
      <w:bookmarkEnd w:id="17"/>
    </w:p>
    <w:p w14:paraId="434E24E6" w14:textId="1F501A10" w:rsidR="009E0C15" w:rsidRPr="00FD7D8F" w:rsidRDefault="00207BF5" w:rsidP="003737A1">
      <w:pPr>
        <w:pStyle w:val="Nadpis3"/>
        <w:keepNext w:val="0"/>
        <w:keepLines w:val="0"/>
        <w:numPr>
          <w:ilvl w:val="1"/>
          <w:numId w:val="24"/>
        </w:numPr>
        <w:spacing w:after="120"/>
        <w:ind w:left="567" w:hanging="567"/>
        <w:jc w:val="both"/>
        <w:rPr>
          <w:rFonts w:ascii="Georgia" w:eastAsia="Calibri" w:hAnsi="Georgia" w:cstheme="majorHAnsi"/>
        </w:rPr>
      </w:pPr>
      <w:r w:rsidRPr="00FD7D8F">
        <w:rPr>
          <w:rFonts w:ascii="Georgia" w:eastAsia="Calibri" w:hAnsi="Georgia" w:cstheme="majorHAnsi"/>
          <w:color w:val="000000"/>
        </w:rPr>
        <w:t>Miesto realizácie predmetu zákazky</w:t>
      </w:r>
      <w:r w:rsidR="009B4804" w:rsidRPr="00FD7D8F">
        <w:rPr>
          <w:rFonts w:ascii="Georgia" w:eastAsia="Calibri" w:hAnsi="Georgia" w:cstheme="majorHAnsi"/>
          <w:color w:val="000000"/>
        </w:rPr>
        <w:t xml:space="preserve">: </w:t>
      </w:r>
      <w:bookmarkStart w:id="18" w:name="_2s8eyo1" w:colFirst="0" w:colLast="0"/>
      <w:bookmarkEnd w:id="18"/>
      <w:r w:rsidR="00BE02A1" w:rsidRPr="00FD7D8F">
        <w:rPr>
          <w:rFonts w:ascii="Georgia" w:hAnsi="Georgia" w:cs="Arial"/>
        </w:rPr>
        <w:t> </w:t>
      </w:r>
      <w:r w:rsidR="00905030" w:rsidRPr="00905030">
        <w:rPr>
          <w:rFonts w:ascii="Georgia" w:hAnsi="Georgia"/>
        </w:rPr>
        <w:t>Akademická 969/2 v Nitre</w:t>
      </w:r>
    </w:p>
    <w:p w14:paraId="27EA59A2" w14:textId="4E0F9428" w:rsidR="00E642AC" w:rsidRPr="00FD7D8F" w:rsidRDefault="00207BF5" w:rsidP="003737A1">
      <w:pPr>
        <w:pStyle w:val="Nadpis3"/>
        <w:keepNext w:val="0"/>
        <w:keepLines w:val="0"/>
        <w:numPr>
          <w:ilvl w:val="1"/>
          <w:numId w:val="24"/>
        </w:numPr>
        <w:spacing w:after="120"/>
        <w:ind w:left="567" w:hanging="567"/>
        <w:jc w:val="both"/>
        <w:rPr>
          <w:rFonts w:ascii="Georgia" w:eastAsia="Calibri" w:hAnsi="Georgia" w:cstheme="majorHAnsi"/>
        </w:rPr>
      </w:pPr>
      <w:r w:rsidRPr="00FD7D8F">
        <w:rPr>
          <w:rFonts w:ascii="Georgia" w:eastAsia="Calibri" w:hAnsi="Georgia" w:cstheme="majorHAnsi"/>
          <w:color w:val="000000"/>
        </w:rPr>
        <w:t xml:space="preserve">Termín </w:t>
      </w:r>
      <w:r w:rsidR="00E71D50" w:rsidRPr="00FD7D8F">
        <w:rPr>
          <w:rFonts w:ascii="Georgia" w:eastAsia="Calibri" w:hAnsi="Georgia" w:cstheme="majorHAnsi"/>
          <w:color w:val="000000"/>
        </w:rPr>
        <w:t>dodania predmetu zákazky</w:t>
      </w:r>
      <w:r w:rsidRPr="00FD7D8F">
        <w:rPr>
          <w:rFonts w:ascii="Georgia" w:eastAsia="Calibri" w:hAnsi="Georgia" w:cstheme="majorHAnsi"/>
          <w:color w:val="000000"/>
        </w:rPr>
        <w:t xml:space="preserve">: </w:t>
      </w:r>
      <w:bookmarkStart w:id="19" w:name="_Hlk108528262"/>
      <w:r w:rsidR="00B444FF" w:rsidRPr="00B444FF">
        <w:rPr>
          <w:rFonts w:ascii="Georgia" w:eastAsia="Calibri" w:hAnsi="Georgia" w:cstheme="majorHAnsi"/>
          <w:b/>
          <w:bCs/>
          <w:color w:val="000000"/>
        </w:rPr>
        <w:t>1</w:t>
      </w:r>
      <w:r w:rsidR="00905030">
        <w:rPr>
          <w:rFonts w:ascii="Georgia" w:eastAsia="Calibri" w:hAnsi="Georgia" w:cstheme="majorHAnsi"/>
          <w:b/>
          <w:bCs/>
          <w:color w:val="000000"/>
        </w:rPr>
        <w:t>2</w:t>
      </w:r>
      <w:r w:rsidR="00B444FF" w:rsidRPr="00B444FF">
        <w:rPr>
          <w:rFonts w:ascii="Georgia" w:eastAsia="Calibri" w:hAnsi="Georgia" w:cstheme="majorHAnsi"/>
          <w:b/>
          <w:bCs/>
          <w:color w:val="000000"/>
        </w:rPr>
        <w:t xml:space="preserve"> mesiacov</w:t>
      </w:r>
      <w:r w:rsidR="00C95455" w:rsidRPr="00FD7D8F">
        <w:rPr>
          <w:rFonts w:ascii="Georgia" w:eastAsia="Calibri" w:hAnsi="Georgia" w:cstheme="majorHAnsi"/>
          <w:color w:val="00B050"/>
        </w:rPr>
        <w:t xml:space="preserve"> </w:t>
      </w:r>
      <w:r w:rsidR="00C95455" w:rsidRPr="00FD7D8F">
        <w:rPr>
          <w:rFonts w:ascii="Georgia" w:eastAsia="Calibri" w:hAnsi="Georgia" w:cstheme="majorHAnsi"/>
        </w:rPr>
        <w:t xml:space="preserve">odo dňa </w:t>
      </w:r>
      <w:r w:rsidR="00675002" w:rsidRPr="00FD7D8F">
        <w:rPr>
          <w:rFonts w:ascii="Georgia" w:eastAsia="Calibri" w:hAnsi="Georgia" w:cstheme="majorHAnsi"/>
        </w:rPr>
        <w:t>nadobudnutia účinnosti zmluvy</w:t>
      </w:r>
      <w:bookmarkEnd w:id="19"/>
    </w:p>
    <w:p w14:paraId="71586704" w14:textId="7F7E14D6" w:rsidR="00334382" w:rsidRPr="00334382" w:rsidRDefault="00207BF5" w:rsidP="00A03A30">
      <w:pPr>
        <w:pStyle w:val="Nadpis2"/>
        <w:keepNext w:val="0"/>
        <w:keepLines w:val="0"/>
        <w:numPr>
          <w:ilvl w:val="1"/>
          <w:numId w:val="2"/>
        </w:numPr>
        <w:spacing w:before="240" w:after="120"/>
        <w:jc w:val="both"/>
      </w:pPr>
      <w:bookmarkStart w:id="20" w:name="_17dp8vu" w:colFirst="0" w:colLast="0"/>
      <w:bookmarkStart w:id="21" w:name="_Toc161057034"/>
      <w:bookmarkEnd w:id="20"/>
      <w:r w:rsidRPr="00334382">
        <w:rPr>
          <w:rFonts w:ascii="Georgia" w:eastAsia="Calibri" w:hAnsi="Georgia" w:cstheme="majorHAnsi"/>
          <w:b/>
          <w:color w:val="000000"/>
          <w:sz w:val="20"/>
          <w:szCs w:val="20"/>
        </w:rPr>
        <w:t>Oprávnení uchádzači</w:t>
      </w:r>
      <w:bookmarkEnd w:id="21"/>
    </w:p>
    <w:p w14:paraId="37E5C957" w14:textId="77777777" w:rsidR="00E642AC" w:rsidRPr="00FD7D8F" w:rsidRDefault="00207BF5" w:rsidP="003737A1">
      <w:pPr>
        <w:pStyle w:val="Nadpis3"/>
        <w:keepNext w:val="0"/>
        <w:keepLines w:val="0"/>
        <w:numPr>
          <w:ilvl w:val="1"/>
          <w:numId w:val="25"/>
        </w:numPr>
        <w:spacing w:after="120"/>
        <w:ind w:left="567" w:hanging="567"/>
        <w:jc w:val="both"/>
        <w:rPr>
          <w:rFonts w:ascii="Georgia" w:eastAsia="Calibri" w:hAnsi="Georgia" w:cstheme="majorHAnsi"/>
        </w:rPr>
      </w:pPr>
      <w:r w:rsidRPr="00FD7D8F">
        <w:rPr>
          <w:rFonts w:ascii="Georgia" w:eastAsia="Calibri" w:hAnsi="Georgia" w:cstheme="majorHAnsi"/>
          <w:color w:val="000000"/>
        </w:rPr>
        <w:t>Ponuku môžu predkladať fyzické, právnické osoby alebo skupina fyzických alebo právnických osôb, vystupujúcich voči verejnému obstarávateľovi spoločne.</w:t>
      </w:r>
    </w:p>
    <w:p w14:paraId="4BF8A439" w14:textId="07381295" w:rsidR="00E642AC" w:rsidRPr="00FD7D8F" w:rsidRDefault="00207BF5" w:rsidP="003737A1">
      <w:pPr>
        <w:pStyle w:val="Nadpis3"/>
        <w:keepNext w:val="0"/>
        <w:keepLines w:val="0"/>
        <w:numPr>
          <w:ilvl w:val="1"/>
          <w:numId w:val="25"/>
        </w:numPr>
        <w:spacing w:after="120"/>
        <w:ind w:left="567" w:hanging="567"/>
        <w:jc w:val="both"/>
        <w:rPr>
          <w:rFonts w:ascii="Georgia" w:eastAsia="Calibri" w:hAnsi="Georgia" w:cstheme="majorHAnsi"/>
        </w:rPr>
      </w:pPr>
      <w:r w:rsidRPr="00FD7D8F">
        <w:rPr>
          <w:rFonts w:ascii="Georgia" w:eastAsia="Calibri" w:hAnsi="Georgia" w:cstheme="majorHAnsi"/>
          <w:color w:val="000000"/>
        </w:rPr>
        <w:t>V prípade, ak je uchádzačom skupina dodávateľov, takýto uchádzač je povinný predložiť doklad podpísaný všetkými členmi skupiny o určení vedúceho člena oprávneného konať v mene ostatných členov skupiny v tejto súťaži. V prípade, ak bude ponuka skupiny dodávateľov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1D826DC" w14:textId="49DCF9C0" w:rsidR="00E642AC" w:rsidRPr="00334382" w:rsidRDefault="00207BF5" w:rsidP="009326CC">
      <w:pPr>
        <w:pStyle w:val="Nadpis2"/>
        <w:keepNext w:val="0"/>
        <w:keepLines w:val="0"/>
        <w:numPr>
          <w:ilvl w:val="1"/>
          <w:numId w:val="2"/>
        </w:numPr>
        <w:spacing w:before="240" w:after="120"/>
        <w:jc w:val="both"/>
        <w:rPr>
          <w:rFonts w:ascii="Georgia" w:hAnsi="Georgia" w:cstheme="majorHAnsi"/>
        </w:rPr>
      </w:pPr>
      <w:bookmarkStart w:id="22" w:name="_3rdcrjn" w:colFirst="0" w:colLast="0"/>
      <w:bookmarkStart w:id="23" w:name="_Toc161057035"/>
      <w:bookmarkEnd w:id="22"/>
      <w:r w:rsidRPr="00334382">
        <w:rPr>
          <w:rFonts w:ascii="Georgia" w:eastAsia="Calibri" w:hAnsi="Georgia" w:cstheme="majorHAnsi"/>
          <w:b/>
          <w:color w:val="000000"/>
          <w:sz w:val="20"/>
          <w:szCs w:val="20"/>
        </w:rPr>
        <w:t>Využitie subdodávateľov</w:t>
      </w:r>
      <w:bookmarkEnd w:id="23"/>
    </w:p>
    <w:p w14:paraId="4C579CC3" w14:textId="7E87FADA" w:rsidR="00E642AC" w:rsidRPr="00FD7D8F" w:rsidRDefault="00207BF5" w:rsidP="003737A1">
      <w:pPr>
        <w:pStyle w:val="Nadpis3"/>
        <w:keepNext w:val="0"/>
        <w:keepLines w:val="0"/>
        <w:numPr>
          <w:ilvl w:val="1"/>
          <w:numId w:val="26"/>
        </w:numPr>
        <w:spacing w:after="120"/>
        <w:ind w:left="567" w:hanging="567"/>
        <w:jc w:val="both"/>
        <w:rPr>
          <w:rFonts w:ascii="Georgia" w:eastAsia="Calibri" w:hAnsi="Georgia" w:cstheme="majorHAnsi"/>
        </w:rPr>
      </w:pPr>
      <w:r w:rsidRPr="00FD7D8F">
        <w:rPr>
          <w:rFonts w:ascii="Georgia" w:eastAsia="Calibri" w:hAnsi="Georgia" w:cstheme="majorHAnsi"/>
          <w:color w:val="000000"/>
        </w:rPr>
        <w:t xml:space="preserve">Verejný obstarávateľ v zmysle § 41 ods. 3 </w:t>
      </w:r>
      <w:r w:rsidR="00A23B6E" w:rsidRPr="00FD7D8F">
        <w:rPr>
          <w:rFonts w:ascii="Georgia" w:eastAsia="Calibri" w:hAnsi="Georgia" w:cstheme="majorHAnsi"/>
          <w:color w:val="000000"/>
        </w:rPr>
        <w:t>ZVO</w:t>
      </w:r>
      <w:r w:rsidRPr="00FD7D8F">
        <w:rPr>
          <w:rFonts w:ascii="Georgia" w:eastAsia="Calibri" w:hAnsi="Georgia" w:cstheme="majorHAnsi"/>
          <w:color w:val="000000"/>
        </w:rPr>
        <w:t xml:space="preserve"> požaduje, aby úspešný uchádzač v rámci poskytnutia riadnej súčinnosti potrebnej na uzavretie Zmluvy najneskôr v čase uzavretia Zmluvy uviedol údaje o všetkých známych subdodávateľoch v rozsahu: názov subdodávateľa, IČO, predmet subdodávky, finančný podiel subdodávky vo vzťahu k predmetu plnenia, ako aj údaje o osobe oprá</w:t>
      </w:r>
      <w:r w:rsidR="006B098F" w:rsidRPr="00FD7D8F">
        <w:rPr>
          <w:rFonts w:ascii="Georgia" w:eastAsia="Calibri" w:hAnsi="Georgia" w:cstheme="majorHAnsi"/>
          <w:color w:val="000000"/>
        </w:rPr>
        <w:t>vnenej konať za subdodávateľa v </w:t>
      </w:r>
      <w:r w:rsidRPr="00FD7D8F">
        <w:rPr>
          <w:rFonts w:ascii="Georgia" w:eastAsia="Calibri" w:hAnsi="Georgia" w:cstheme="majorHAnsi"/>
          <w:color w:val="000000"/>
        </w:rPr>
        <w:t xml:space="preserve">rozsahu meno a priezvisko, adresa pobytu a dátum narodenia. Úspešný uchádzač je povinný tieto údaje o všetkých známych subdodávateľoch uviesť v Prílohe č. </w:t>
      </w:r>
      <w:r w:rsidR="002650E8" w:rsidRPr="00FD7D8F">
        <w:rPr>
          <w:rFonts w:ascii="Georgia" w:eastAsia="Calibri" w:hAnsi="Georgia" w:cstheme="majorHAnsi"/>
          <w:color w:val="000000"/>
        </w:rPr>
        <w:t>2</w:t>
      </w:r>
      <w:r w:rsidRPr="00FD7D8F">
        <w:rPr>
          <w:rFonts w:ascii="Georgia" w:eastAsia="Calibri" w:hAnsi="Georgia" w:cstheme="majorHAnsi"/>
          <w:color w:val="000000"/>
        </w:rPr>
        <w:t xml:space="preserve"> ku Zmluve - Zoznam subdodávateľov, ktorá bude tvoriť jej neoddeliteľnú prílohu. Verejný obstarávateľ pri uzavretí Zmluvy postupuje v zmysle § 11 </w:t>
      </w:r>
      <w:r w:rsidR="00A23B6E" w:rsidRPr="00FD7D8F">
        <w:rPr>
          <w:rFonts w:ascii="Georgia" w:eastAsia="Calibri" w:hAnsi="Georgia" w:cstheme="majorHAnsi"/>
          <w:color w:val="000000"/>
        </w:rPr>
        <w:t>ZVO</w:t>
      </w:r>
      <w:r w:rsidRPr="00FD7D8F">
        <w:rPr>
          <w:rFonts w:ascii="Georgia" w:eastAsia="Calibri" w:hAnsi="Georgia" w:cstheme="majorHAnsi"/>
          <w:color w:val="000000"/>
        </w:rPr>
        <w:t xml:space="preserve">. </w:t>
      </w:r>
    </w:p>
    <w:p w14:paraId="5C6FEBBF" w14:textId="7E482853" w:rsidR="00113D3E" w:rsidRDefault="00207BF5" w:rsidP="003737A1">
      <w:pPr>
        <w:pStyle w:val="Nadpis3"/>
        <w:keepNext w:val="0"/>
        <w:keepLines w:val="0"/>
        <w:numPr>
          <w:ilvl w:val="1"/>
          <w:numId w:val="26"/>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Zákon o verejnom obstarávaní definuje pojem subdodávateľ v ustanovení § 2 ods. 5 písm. e), a to ako hospodársky subjekt, ktorý uzavrie alebo uzavrel s úspešným uchádzačom písomnú odplatnú zmluvu na plnenie určitej časti zákazky alebo koncesie. Podľa usmernenia Úradu pre verejné obstarávanie č. 13551-5000/2016 z 10.08.2016 hospodársky subjekt v pozícií subdodávateľa by mal preukázateľne disponovať informáciou, že dodávka predmetného tovaru/poskytovaná služba/uskutočnenie stavebnej časti je za účelom danej zákazky, </w:t>
      </w:r>
      <w:proofErr w:type="spellStart"/>
      <w:r w:rsidRPr="00FD7D8F">
        <w:rPr>
          <w:rFonts w:ascii="Georgia" w:eastAsia="Calibri" w:hAnsi="Georgia" w:cstheme="majorHAnsi"/>
          <w:color w:val="000000"/>
        </w:rPr>
        <w:t>t.j</w:t>
      </w:r>
      <w:proofErr w:type="spellEnd"/>
      <w:r w:rsidRPr="00FD7D8F">
        <w:rPr>
          <w:rFonts w:ascii="Georgia" w:eastAsia="Calibri" w:hAnsi="Georgia" w:cstheme="majorHAnsi"/>
          <w:color w:val="000000"/>
        </w:rPr>
        <w:t xml:space="preserve">. bude mať s úspešným uchádzačom uzatvorenú zmluvu o dodávkach tovarov/poskytovaní služieb/uskutočnení stavebnej časti na účely plnenia tejto konkrétnej zákazky. Ak má hospodársky subjekt s </w:t>
      </w:r>
      <w:r w:rsidRPr="00FD7D8F">
        <w:rPr>
          <w:rFonts w:ascii="Georgia" w:eastAsia="Calibri" w:hAnsi="Georgia" w:cstheme="majorHAnsi"/>
          <w:color w:val="000000"/>
        </w:rPr>
        <w:lastRenderedPageBreak/>
        <w:t xml:space="preserve">uchádzačom uzatvorenú len všeobecnú zmluvu o dodávkach tovarov alebo služieb/uskutočnení stavieb, nie je považovaný za subdodávateľa. </w:t>
      </w:r>
    </w:p>
    <w:p w14:paraId="0EDAA5EC" w14:textId="77777777" w:rsidR="00334382" w:rsidRPr="00334382" w:rsidRDefault="00334382" w:rsidP="00334382"/>
    <w:p w14:paraId="3E10685A" w14:textId="77777777" w:rsidR="00E642AC" w:rsidRPr="00FD7D8F" w:rsidRDefault="00207BF5" w:rsidP="00044F83">
      <w:pPr>
        <w:pStyle w:val="Nadpis2"/>
        <w:keepNext w:val="0"/>
        <w:keepLines w:val="0"/>
        <w:numPr>
          <w:ilvl w:val="1"/>
          <w:numId w:val="2"/>
        </w:numPr>
        <w:spacing w:before="240" w:after="120"/>
        <w:jc w:val="both"/>
        <w:rPr>
          <w:rFonts w:ascii="Georgia" w:eastAsia="Calibri" w:hAnsi="Georgia" w:cstheme="majorHAnsi"/>
          <w:b/>
          <w:color w:val="000000"/>
          <w:sz w:val="20"/>
          <w:szCs w:val="20"/>
        </w:rPr>
      </w:pPr>
      <w:bookmarkStart w:id="24" w:name="_26in1rg" w:colFirst="0" w:colLast="0"/>
      <w:bookmarkStart w:id="25" w:name="_Toc161057036"/>
      <w:bookmarkEnd w:id="24"/>
      <w:r w:rsidRPr="00FD7D8F">
        <w:rPr>
          <w:rFonts w:ascii="Georgia" w:eastAsia="Calibri" w:hAnsi="Georgia" w:cstheme="majorHAnsi"/>
          <w:b/>
          <w:color w:val="000000"/>
          <w:sz w:val="20"/>
          <w:szCs w:val="20"/>
        </w:rPr>
        <w:t>Predloženie a obsah ponúk</w:t>
      </w:r>
      <w:bookmarkEnd w:id="25"/>
    </w:p>
    <w:p w14:paraId="3EEC3308" w14:textId="2494D5C2" w:rsidR="00A24C98" w:rsidRPr="00A24C98" w:rsidRDefault="00207BF5" w:rsidP="00A24C98">
      <w:pPr>
        <w:pStyle w:val="Nadpis3"/>
        <w:keepNext w:val="0"/>
        <w:keepLines w:val="0"/>
        <w:numPr>
          <w:ilvl w:val="1"/>
          <w:numId w:val="9"/>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324AC9B8" w14:textId="77777777" w:rsidR="00A24C98" w:rsidRDefault="00193701" w:rsidP="00A24C98">
      <w:pPr>
        <w:pStyle w:val="Nadpis3"/>
        <w:keepNext w:val="0"/>
        <w:keepLines w:val="0"/>
        <w:numPr>
          <w:ilvl w:val="1"/>
          <w:numId w:val="9"/>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U</w:t>
      </w:r>
      <w:r w:rsidR="00207BF5" w:rsidRPr="00FD7D8F">
        <w:rPr>
          <w:rFonts w:ascii="Georgia" w:eastAsia="Calibri" w:hAnsi="Georgia" w:cstheme="majorHAnsi"/>
          <w:color w:val="000000"/>
        </w:rPr>
        <w:t xml:space="preserve">chádzač predkladá ponuku v elektronickej podobe prostredníctvom elektronického </w:t>
      </w:r>
      <w:r w:rsidR="00962F59" w:rsidRPr="00FD7D8F">
        <w:rPr>
          <w:rFonts w:ascii="Georgia" w:eastAsia="Calibri" w:hAnsi="Georgia" w:cstheme="majorHAnsi"/>
          <w:color w:val="000000"/>
        </w:rPr>
        <w:t xml:space="preserve">systému </w:t>
      </w:r>
      <w:r w:rsidR="00A60F5F" w:rsidRPr="00B86DCE">
        <w:rPr>
          <w:rFonts w:ascii="Georgia" w:hAnsi="Georgia"/>
        </w:rPr>
        <w:t>JOSEPHINE</w:t>
      </w:r>
      <w:r w:rsidR="00962F59" w:rsidRPr="00FD7D8F">
        <w:rPr>
          <w:rFonts w:ascii="Georgia" w:eastAsia="Calibri" w:hAnsi="Georgia" w:cstheme="majorHAnsi"/>
          <w:color w:val="000000"/>
        </w:rPr>
        <w:t xml:space="preserve"> umiestnenom na </w:t>
      </w:r>
      <w:r w:rsidR="00BB3C90" w:rsidRPr="00FD7D8F">
        <w:rPr>
          <w:rFonts w:ascii="Georgia" w:hAnsi="Georgia"/>
        </w:rPr>
        <w:t xml:space="preserve"> </w:t>
      </w:r>
      <w:r w:rsidR="00BB3C90" w:rsidRPr="00FD7D8F">
        <w:rPr>
          <w:rFonts w:ascii="Georgia" w:eastAsia="Calibri" w:hAnsi="Georgia" w:cstheme="majorHAnsi"/>
          <w:color w:val="000000"/>
        </w:rPr>
        <w:t>webovej</w:t>
      </w:r>
      <w:r w:rsidR="0057212A">
        <w:rPr>
          <w:rFonts w:ascii="Georgia" w:eastAsia="Calibri" w:hAnsi="Georgia" w:cstheme="majorHAnsi"/>
          <w:color w:val="000000"/>
        </w:rPr>
        <w:t xml:space="preserve"> adrese</w:t>
      </w:r>
      <w:r w:rsidR="00BB3C90" w:rsidRPr="00FD7D8F">
        <w:rPr>
          <w:rFonts w:ascii="Georgia" w:eastAsia="Calibri" w:hAnsi="Georgia" w:cstheme="majorHAnsi"/>
          <w:color w:val="000000"/>
        </w:rPr>
        <w:t xml:space="preserve"> </w:t>
      </w:r>
      <w:hyperlink r:id="rId16" w:history="1">
        <w:r w:rsidR="0057212A" w:rsidRPr="009D0933">
          <w:rPr>
            <w:rStyle w:val="Hypertextovprepojenie"/>
            <w:rFonts w:ascii="Georgia" w:eastAsia="Calibri" w:hAnsi="Georgia" w:cstheme="majorHAnsi"/>
          </w:rPr>
          <w:t>https://josephine.proebiz.com</w:t>
        </w:r>
      </w:hyperlink>
      <w:r w:rsidR="0057212A">
        <w:rPr>
          <w:rFonts w:ascii="Georgia" w:eastAsia="Calibri" w:hAnsi="Georgia" w:cstheme="majorHAnsi"/>
        </w:rPr>
        <w:t xml:space="preserve"> </w:t>
      </w:r>
      <w:r w:rsidR="00BB3C90" w:rsidRPr="0057212A">
        <w:rPr>
          <w:rFonts w:ascii="Georgia" w:eastAsia="Calibri" w:hAnsi="Georgia" w:cstheme="majorHAnsi"/>
          <w:color w:val="000000"/>
        </w:rPr>
        <w:t xml:space="preserve"> s</w:t>
      </w:r>
      <w:r w:rsidR="00207BF5" w:rsidRPr="0057212A">
        <w:rPr>
          <w:rFonts w:ascii="Georgia" w:eastAsia="Calibri" w:hAnsi="Georgia" w:cstheme="majorHAnsi"/>
          <w:color w:val="000000"/>
        </w:rPr>
        <w:t xml:space="preserve">pôsobom uvedeným v bode </w:t>
      </w:r>
      <w:r w:rsidR="003442DF" w:rsidRPr="0057212A">
        <w:rPr>
          <w:rFonts w:ascii="Georgia" w:eastAsia="Calibri" w:hAnsi="Georgia" w:cstheme="majorHAnsi"/>
          <w:color w:val="000000"/>
        </w:rPr>
        <w:t>20</w:t>
      </w:r>
      <w:r w:rsidR="00207BF5" w:rsidRPr="0057212A">
        <w:rPr>
          <w:rFonts w:ascii="Georgia" w:eastAsia="Calibri" w:hAnsi="Georgia" w:cstheme="majorHAnsi"/>
          <w:color w:val="000000"/>
        </w:rPr>
        <w:t xml:space="preserve"> tejto časti súťažných podkladov a v lehote uvedenej v bode 2</w:t>
      </w:r>
      <w:r w:rsidRPr="0057212A">
        <w:rPr>
          <w:rFonts w:ascii="Georgia" w:eastAsia="Calibri" w:hAnsi="Georgia" w:cstheme="majorHAnsi"/>
          <w:color w:val="000000"/>
        </w:rPr>
        <w:t>1</w:t>
      </w:r>
      <w:r w:rsidR="00207BF5" w:rsidRPr="0057212A">
        <w:rPr>
          <w:rFonts w:ascii="Georgia" w:eastAsia="Calibri" w:hAnsi="Georgia" w:cstheme="majorHAnsi"/>
          <w:color w:val="000000"/>
        </w:rPr>
        <w:t xml:space="preserve"> tejto časti súťažných podkladov.</w:t>
      </w:r>
    </w:p>
    <w:p w14:paraId="1AAC0506" w14:textId="681155F0" w:rsidR="00A24C98" w:rsidRPr="00A24C98" w:rsidRDefault="00207BF5" w:rsidP="00A24C98">
      <w:pPr>
        <w:pStyle w:val="Nadpis3"/>
        <w:keepNext w:val="0"/>
        <w:keepLines w:val="0"/>
        <w:numPr>
          <w:ilvl w:val="1"/>
          <w:numId w:val="9"/>
        </w:numPr>
        <w:spacing w:after="120"/>
        <w:ind w:left="567" w:hanging="567"/>
        <w:jc w:val="both"/>
        <w:rPr>
          <w:rFonts w:ascii="Georgia" w:eastAsia="Calibri" w:hAnsi="Georgia" w:cstheme="majorHAnsi"/>
          <w:color w:val="000000"/>
        </w:rPr>
      </w:pPr>
      <w:r w:rsidRPr="00A24C98">
        <w:rPr>
          <w:rFonts w:ascii="Georgia" w:eastAsia="Calibri" w:hAnsi="Georgia" w:cstheme="majorHAnsi"/>
          <w:color w:val="000000"/>
        </w:rPr>
        <w:t xml:space="preserve"> </w:t>
      </w:r>
      <w:r w:rsidR="00A24C98" w:rsidRPr="00A24C98">
        <w:rPr>
          <w:rFonts w:ascii="Georgia" w:hAnsi="Georgia"/>
          <w:b/>
          <w:u w:val="thick"/>
        </w:rPr>
        <w:t>Predkladanie ponúk je umožnené iba autentifikovaným uchádzačom</w:t>
      </w:r>
      <w:r w:rsidR="00A24C98" w:rsidRPr="00A24C98">
        <w:rPr>
          <w:rFonts w:ascii="Georgia" w:hAnsi="Georgia"/>
        </w:rPr>
        <w:t>. Autentifikáciu je možné zrealizovať týmito</w:t>
      </w:r>
      <w:r w:rsidR="00A24C98" w:rsidRPr="00A24C98">
        <w:rPr>
          <w:rFonts w:ascii="Georgia" w:hAnsi="Georgia"/>
          <w:spacing w:val="-5"/>
        </w:rPr>
        <w:t xml:space="preserve"> </w:t>
      </w:r>
      <w:r w:rsidR="00A24C98" w:rsidRPr="00A24C98">
        <w:rPr>
          <w:rFonts w:ascii="Georgia" w:hAnsi="Georgia"/>
        </w:rPr>
        <w:t>spôsobmi:</w:t>
      </w:r>
    </w:p>
    <w:p w14:paraId="544980FC" w14:textId="77777777" w:rsidR="00A24C98" w:rsidRPr="00A24C98" w:rsidRDefault="00A24C98" w:rsidP="009A6799">
      <w:pPr>
        <w:pStyle w:val="Odsekzoznamu"/>
        <w:widowControl w:val="0"/>
        <w:numPr>
          <w:ilvl w:val="0"/>
          <w:numId w:val="40"/>
        </w:numPr>
        <w:tabs>
          <w:tab w:val="left" w:pos="1985"/>
        </w:tabs>
        <w:autoSpaceDE w:val="0"/>
        <w:autoSpaceDN w:val="0"/>
        <w:spacing w:before="1" w:after="0" w:line="240" w:lineRule="auto"/>
        <w:ind w:left="1276" w:right="113" w:hanging="426"/>
        <w:contextualSpacing w:val="0"/>
        <w:jc w:val="both"/>
        <w:rPr>
          <w:rFonts w:ascii="Georgia" w:hAnsi="Georgia"/>
          <w:b/>
          <w:sz w:val="20"/>
          <w:szCs w:val="20"/>
        </w:rPr>
      </w:pPr>
      <w:r w:rsidRPr="00A24C98">
        <w:rPr>
          <w:rFonts w:ascii="Georgia" w:hAnsi="Georgia"/>
          <w:sz w:val="20"/>
          <w:szCs w:val="20"/>
        </w:rPr>
        <w:t>v systéme JOSEPHINE registráciou a prihlásením pomocou občianskeho preukazu s elektronickým čipom a bezpečnostným osobnostným kódom (</w:t>
      </w:r>
      <w:proofErr w:type="spellStart"/>
      <w:r w:rsidRPr="00A24C98">
        <w:rPr>
          <w:rFonts w:ascii="Georgia" w:hAnsi="Georgia"/>
          <w:sz w:val="20"/>
          <w:szCs w:val="20"/>
        </w:rPr>
        <w:t>eID</w:t>
      </w:r>
      <w:proofErr w:type="spellEnd"/>
      <w:r w:rsidRPr="00A24C98">
        <w:rPr>
          <w:rFonts w:ascii="Georgia" w:hAnsi="Georgia"/>
          <w:sz w:val="20"/>
          <w:szCs w:val="20"/>
        </w:rPr>
        <w:t xml:space="preserve">). V systéme je autentifikovaná spoločnosť, ktorú pomocou </w:t>
      </w:r>
      <w:proofErr w:type="spellStart"/>
      <w:r w:rsidRPr="00A24C98">
        <w:rPr>
          <w:rFonts w:ascii="Georgia" w:hAnsi="Georgia"/>
          <w:sz w:val="20"/>
          <w:szCs w:val="20"/>
        </w:rPr>
        <w:t>eID</w:t>
      </w:r>
      <w:proofErr w:type="spellEnd"/>
      <w:r w:rsidRPr="00A24C98">
        <w:rPr>
          <w:rFonts w:ascii="Georgia" w:hAnsi="Georgia"/>
          <w:sz w:val="20"/>
          <w:szCs w:val="20"/>
        </w:rPr>
        <w:t xml:space="preserve"> registruje štatutár danej spoločnosti. Autentifikáciu vykonáva poskytovateľ systému JOSEPHINE, a to v pracovných dňoch v čase  </w:t>
      </w:r>
      <w:r w:rsidRPr="00A24C98">
        <w:rPr>
          <w:rFonts w:ascii="Georgia" w:hAnsi="Georgia"/>
          <w:b/>
          <w:sz w:val="20"/>
          <w:szCs w:val="20"/>
        </w:rPr>
        <w:t xml:space="preserve">8.00 – 16.00 </w:t>
      </w:r>
      <w:r w:rsidRPr="00A24C98">
        <w:rPr>
          <w:rFonts w:ascii="Georgia" w:hAnsi="Georgia"/>
          <w:sz w:val="20"/>
          <w:szCs w:val="20"/>
        </w:rPr>
        <w:t>hod</w:t>
      </w:r>
      <w:r w:rsidRPr="00A24C98">
        <w:rPr>
          <w:rFonts w:ascii="Georgia" w:hAnsi="Georgia"/>
          <w:b/>
          <w:sz w:val="20"/>
          <w:szCs w:val="20"/>
        </w:rPr>
        <w:t>.   O dokončení autentifikácie je uchádzač informovaný</w:t>
      </w:r>
      <w:r w:rsidRPr="00A24C98">
        <w:rPr>
          <w:rFonts w:ascii="Georgia" w:hAnsi="Georgia"/>
          <w:b/>
          <w:spacing w:val="-5"/>
          <w:sz w:val="20"/>
          <w:szCs w:val="20"/>
        </w:rPr>
        <w:t xml:space="preserve"> </w:t>
      </w:r>
      <w:r w:rsidRPr="00A24C98">
        <w:rPr>
          <w:rFonts w:ascii="Georgia" w:hAnsi="Georgia"/>
          <w:b/>
          <w:sz w:val="20"/>
          <w:szCs w:val="20"/>
        </w:rPr>
        <w:t>e-mailom.</w:t>
      </w:r>
    </w:p>
    <w:p w14:paraId="22E61A2B" w14:textId="77777777" w:rsidR="00A24C98" w:rsidRPr="00A24C98" w:rsidRDefault="00A24C98" w:rsidP="009A6799">
      <w:pPr>
        <w:pStyle w:val="Odsekzoznamu"/>
        <w:widowControl w:val="0"/>
        <w:numPr>
          <w:ilvl w:val="0"/>
          <w:numId w:val="40"/>
        </w:numPr>
        <w:tabs>
          <w:tab w:val="left" w:pos="1985"/>
        </w:tabs>
        <w:autoSpaceDE w:val="0"/>
        <w:autoSpaceDN w:val="0"/>
        <w:spacing w:before="2" w:after="0" w:line="240" w:lineRule="auto"/>
        <w:ind w:left="1276" w:right="115" w:hanging="426"/>
        <w:contextualSpacing w:val="0"/>
        <w:jc w:val="both"/>
        <w:rPr>
          <w:rFonts w:ascii="Georgia" w:hAnsi="Georgia"/>
          <w:b/>
          <w:sz w:val="20"/>
          <w:szCs w:val="20"/>
        </w:rPr>
      </w:pPr>
      <w:r w:rsidRPr="00A24C98">
        <w:rPr>
          <w:rFonts w:ascii="Georgia" w:hAnsi="Georgia"/>
          <w:sz w:val="20"/>
          <w:szCs w:val="20"/>
        </w:rPr>
        <w:t xml:space="preserve">nahraním kvalifikovaného elektronického podpisu (napríklad podpisu </w:t>
      </w:r>
      <w:proofErr w:type="spellStart"/>
      <w:r w:rsidRPr="00A24C98">
        <w:rPr>
          <w:rFonts w:ascii="Georgia" w:hAnsi="Georgia"/>
          <w:sz w:val="20"/>
          <w:szCs w:val="20"/>
        </w:rPr>
        <w:t>eID</w:t>
      </w:r>
      <w:proofErr w:type="spellEnd"/>
      <w:r w:rsidRPr="00A24C98">
        <w:rPr>
          <w:rFonts w:ascii="Georgia" w:hAnsi="Georgia"/>
          <w:sz w:val="20"/>
          <w:szCs w:val="20"/>
        </w:rPr>
        <w:t xml:space="preserve">) štatutára danej spoločnosti na kartu užívateľa po registrácii a prihlásení do systému JOSEPHINE. </w:t>
      </w:r>
      <w:r w:rsidRPr="00A24C98">
        <w:rPr>
          <w:rFonts w:ascii="Georgia" w:hAnsi="Georgia"/>
          <w:b/>
          <w:sz w:val="20"/>
          <w:szCs w:val="20"/>
        </w:rPr>
        <w:t>Autentifikáciu vykoná poskytovateľ systému JOSEPHINE,  a  to  v  pracovných  dňoch  v  čase  8.00  –  16.00  hod.  O dokončení autentifikácie je uchádzač informovaný</w:t>
      </w:r>
      <w:r w:rsidRPr="00A24C98">
        <w:rPr>
          <w:rFonts w:ascii="Georgia" w:hAnsi="Georgia"/>
          <w:b/>
          <w:spacing w:val="-5"/>
          <w:sz w:val="20"/>
          <w:szCs w:val="20"/>
        </w:rPr>
        <w:t xml:space="preserve"> </w:t>
      </w:r>
      <w:r w:rsidRPr="00A24C98">
        <w:rPr>
          <w:rFonts w:ascii="Georgia" w:hAnsi="Georgia"/>
          <w:b/>
          <w:sz w:val="20"/>
          <w:szCs w:val="20"/>
        </w:rPr>
        <w:t>e-mailom.</w:t>
      </w:r>
    </w:p>
    <w:p w14:paraId="70869632" w14:textId="77777777" w:rsidR="00A24C98" w:rsidRPr="00A24C98" w:rsidRDefault="00A24C98" w:rsidP="009A6799">
      <w:pPr>
        <w:pStyle w:val="Odsekzoznamu"/>
        <w:widowControl w:val="0"/>
        <w:numPr>
          <w:ilvl w:val="0"/>
          <w:numId w:val="40"/>
        </w:numPr>
        <w:tabs>
          <w:tab w:val="left" w:pos="1985"/>
        </w:tabs>
        <w:autoSpaceDE w:val="0"/>
        <w:autoSpaceDN w:val="0"/>
        <w:spacing w:after="0" w:line="240" w:lineRule="auto"/>
        <w:ind w:left="1276" w:right="113" w:hanging="426"/>
        <w:contextualSpacing w:val="0"/>
        <w:jc w:val="both"/>
        <w:rPr>
          <w:rFonts w:ascii="Georgia" w:hAnsi="Georgia"/>
          <w:b/>
          <w:sz w:val="20"/>
          <w:szCs w:val="20"/>
        </w:rPr>
      </w:pPr>
      <w:r w:rsidRPr="00A24C98">
        <w:rPr>
          <w:rFonts w:ascii="Georgia" w:hAnsi="Georgia"/>
          <w:sz w:val="20"/>
          <w:szCs w:val="20"/>
        </w:rPr>
        <w:t xml:space="preserve">vložením dokumentu, preukazujúceho osobu štatutára na kartu užívateľa po registrácii, ktorý je podpísaný elektronickým podpisom štatutára aj splnomocnenou osobou, alebo prešla zaručenou konverziou. </w:t>
      </w:r>
      <w:r w:rsidRPr="00A24C98">
        <w:rPr>
          <w:rFonts w:ascii="Georgia" w:hAnsi="Georgia"/>
          <w:b/>
          <w:sz w:val="20"/>
          <w:szCs w:val="20"/>
        </w:rPr>
        <w:t>Autentifikáciu vykoná poskytovateľ systému JOSEPHINE, a to v pracovných dňoch v čase 8.00 – 16.00</w:t>
      </w:r>
      <w:r w:rsidRPr="00A24C98">
        <w:rPr>
          <w:rFonts w:ascii="Georgia" w:hAnsi="Georgia"/>
          <w:b/>
          <w:spacing w:val="-2"/>
          <w:sz w:val="20"/>
          <w:szCs w:val="20"/>
        </w:rPr>
        <w:t xml:space="preserve"> </w:t>
      </w:r>
      <w:r w:rsidRPr="00A24C98">
        <w:rPr>
          <w:rFonts w:ascii="Georgia" w:hAnsi="Georgia"/>
          <w:b/>
          <w:sz w:val="20"/>
          <w:szCs w:val="20"/>
        </w:rPr>
        <w:t>hod</w:t>
      </w:r>
    </w:p>
    <w:p w14:paraId="763CED4E" w14:textId="3574733F" w:rsidR="00A24C98" w:rsidRPr="00A24C98" w:rsidRDefault="009A6799" w:rsidP="009A6799">
      <w:pPr>
        <w:pStyle w:val="Odsekzoznamu"/>
        <w:widowControl w:val="0"/>
        <w:numPr>
          <w:ilvl w:val="0"/>
          <w:numId w:val="40"/>
        </w:numPr>
        <w:tabs>
          <w:tab w:val="left" w:pos="1985"/>
        </w:tabs>
        <w:autoSpaceDE w:val="0"/>
        <w:autoSpaceDN w:val="0"/>
        <w:spacing w:after="0" w:line="240" w:lineRule="auto"/>
        <w:ind w:left="1276" w:right="114" w:hanging="426"/>
        <w:contextualSpacing w:val="0"/>
        <w:jc w:val="both"/>
        <w:rPr>
          <w:rFonts w:ascii="Georgia" w:hAnsi="Georgia"/>
          <w:b/>
          <w:sz w:val="20"/>
          <w:szCs w:val="20"/>
        </w:rPr>
      </w:pPr>
      <w:r>
        <w:rPr>
          <w:rFonts w:ascii="Georgia" w:hAnsi="Georgia"/>
          <w:sz w:val="20"/>
          <w:szCs w:val="20"/>
        </w:rPr>
        <w:t xml:space="preserve"> </w:t>
      </w:r>
      <w:r w:rsidR="00A24C98" w:rsidRPr="00A24C98">
        <w:rPr>
          <w:rFonts w:ascii="Georgia" w:hAnsi="Georgia"/>
          <w:sz w:val="20"/>
          <w:szCs w:val="20"/>
        </w:rPr>
        <w:t xml:space="preserve">vložením plnej moci na kartu užívateľa po registrácii, ktorá je podpísaná elektronickým podpisom štatutára aj splnomocnenou osobou, alebo prešla zaručenou konverziou. </w:t>
      </w:r>
      <w:r w:rsidR="00A24C98" w:rsidRPr="00A24C98">
        <w:rPr>
          <w:rFonts w:ascii="Georgia" w:hAnsi="Georgia"/>
          <w:b/>
          <w:sz w:val="20"/>
          <w:szCs w:val="20"/>
        </w:rPr>
        <w:t>Autentifikáciu vykoná poskytovateľ systému JOSEPHINE, a to v pracovné dni v čase 8.00 – 16.00</w:t>
      </w:r>
      <w:r w:rsidR="00A24C98" w:rsidRPr="00A24C98">
        <w:rPr>
          <w:rFonts w:ascii="Georgia" w:hAnsi="Georgia"/>
          <w:b/>
          <w:spacing w:val="-4"/>
          <w:sz w:val="20"/>
          <w:szCs w:val="20"/>
        </w:rPr>
        <w:t xml:space="preserve"> </w:t>
      </w:r>
      <w:r w:rsidR="00A24C98" w:rsidRPr="00A24C98">
        <w:rPr>
          <w:rFonts w:ascii="Georgia" w:hAnsi="Georgia"/>
          <w:b/>
          <w:sz w:val="20"/>
          <w:szCs w:val="20"/>
        </w:rPr>
        <w:t>hod.</w:t>
      </w:r>
    </w:p>
    <w:p w14:paraId="3CE6B479" w14:textId="3E8B3611" w:rsidR="00A24C98" w:rsidRPr="009A6799" w:rsidRDefault="00A24C98" w:rsidP="009A6799">
      <w:pPr>
        <w:pStyle w:val="Odsekzoznamu"/>
        <w:widowControl w:val="0"/>
        <w:numPr>
          <w:ilvl w:val="0"/>
          <w:numId w:val="40"/>
        </w:numPr>
        <w:tabs>
          <w:tab w:val="left" w:pos="1985"/>
        </w:tabs>
        <w:autoSpaceDE w:val="0"/>
        <w:autoSpaceDN w:val="0"/>
        <w:spacing w:after="0" w:line="274" w:lineRule="exact"/>
        <w:ind w:left="1276" w:right="113"/>
        <w:contextualSpacing w:val="0"/>
        <w:rPr>
          <w:rFonts w:ascii="Georgia" w:hAnsi="Georgia"/>
          <w:sz w:val="20"/>
        </w:rPr>
      </w:pPr>
      <w:r w:rsidRPr="009A6799">
        <w:rPr>
          <w:rFonts w:ascii="Georgia" w:hAnsi="Georgia"/>
          <w:sz w:val="20"/>
          <w:szCs w:val="20"/>
        </w:rPr>
        <w:t>počkaním</w:t>
      </w:r>
      <w:r w:rsidRPr="009A6799">
        <w:rPr>
          <w:rFonts w:ascii="Georgia" w:hAnsi="Georgia"/>
          <w:spacing w:val="-5"/>
          <w:sz w:val="20"/>
          <w:szCs w:val="20"/>
        </w:rPr>
        <w:t xml:space="preserve"> </w:t>
      </w:r>
      <w:r w:rsidRPr="009A6799">
        <w:rPr>
          <w:rFonts w:ascii="Georgia" w:hAnsi="Georgia"/>
          <w:sz w:val="20"/>
          <w:szCs w:val="20"/>
        </w:rPr>
        <w:t>na</w:t>
      </w:r>
      <w:r w:rsidRPr="009A6799">
        <w:rPr>
          <w:rFonts w:ascii="Georgia" w:hAnsi="Georgia"/>
          <w:spacing w:val="-6"/>
          <w:sz w:val="20"/>
          <w:szCs w:val="20"/>
        </w:rPr>
        <w:t xml:space="preserve"> </w:t>
      </w:r>
      <w:r w:rsidRPr="009A6799">
        <w:rPr>
          <w:rFonts w:ascii="Georgia" w:hAnsi="Georgia"/>
          <w:sz w:val="20"/>
          <w:szCs w:val="20"/>
        </w:rPr>
        <w:t>autentifikačný</w:t>
      </w:r>
      <w:r w:rsidRPr="009A6799">
        <w:rPr>
          <w:rFonts w:ascii="Georgia" w:hAnsi="Georgia"/>
          <w:spacing w:val="-10"/>
          <w:sz w:val="20"/>
          <w:szCs w:val="20"/>
        </w:rPr>
        <w:t xml:space="preserve"> </w:t>
      </w:r>
      <w:r w:rsidRPr="009A6799">
        <w:rPr>
          <w:rFonts w:ascii="Georgia" w:hAnsi="Georgia"/>
          <w:sz w:val="20"/>
          <w:szCs w:val="20"/>
        </w:rPr>
        <w:t>kód,</w:t>
      </w:r>
      <w:r w:rsidRPr="009A6799">
        <w:rPr>
          <w:rFonts w:ascii="Georgia" w:hAnsi="Georgia"/>
          <w:spacing w:val="-4"/>
          <w:sz w:val="20"/>
          <w:szCs w:val="20"/>
        </w:rPr>
        <w:t xml:space="preserve"> </w:t>
      </w:r>
      <w:r w:rsidRPr="009A6799">
        <w:rPr>
          <w:rFonts w:ascii="Georgia" w:hAnsi="Georgia"/>
          <w:sz w:val="20"/>
          <w:szCs w:val="20"/>
        </w:rPr>
        <w:t>ktorý</w:t>
      </w:r>
      <w:r w:rsidRPr="009A6799">
        <w:rPr>
          <w:rFonts w:ascii="Georgia" w:hAnsi="Georgia"/>
          <w:spacing w:val="-10"/>
          <w:sz w:val="20"/>
          <w:szCs w:val="20"/>
        </w:rPr>
        <w:t xml:space="preserve"> </w:t>
      </w:r>
      <w:r w:rsidRPr="009A6799">
        <w:rPr>
          <w:rFonts w:ascii="Georgia" w:hAnsi="Georgia"/>
          <w:sz w:val="20"/>
          <w:szCs w:val="20"/>
        </w:rPr>
        <w:t>bude</w:t>
      </w:r>
      <w:r w:rsidRPr="009A6799">
        <w:rPr>
          <w:rFonts w:ascii="Georgia" w:hAnsi="Georgia"/>
          <w:spacing w:val="-6"/>
          <w:sz w:val="20"/>
          <w:szCs w:val="20"/>
        </w:rPr>
        <w:t xml:space="preserve"> </w:t>
      </w:r>
      <w:r w:rsidRPr="009A6799">
        <w:rPr>
          <w:rFonts w:ascii="Georgia" w:hAnsi="Georgia"/>
          <w:sz w:val="20"/>
          <w:szCs w:val="20"/>
        </w:rPr>
        <w:t>poslaný</w:t>
      </w:r>
      <w:r w:rsidRPr="009A6799">
        <w:rPr>
          <w:rFonts w:ascii="Georgia" w:hAnsi="Georgia"/>
          <w:spacing w:val="-10"/>
          <w:sz w:val="20"/>
          <w:szCs w:val="20"/>
        </w:rPr>
        <w:t xml:space="preserve"> </w:t>
      </w:r>
      <w:r w:rsidRPr="009A6799">
        <w:rPr>
          <w:rFonts w:ascii="Georgia" w:hAnsi="Georgia"/>
          <w:sz w:val="20"/>
          <w:szCs w:val="20"/>
        </w:rPr>
        <w:t>na</w:t>
      </w:r>
      <w:r w:rsidRPr="009A6799">
        <w:rPr>
          <w:rFonts w:ascii="Georgia" w:hAnsi="Georgia"/>
          <w:spacing w:val="-4"/>
          <w:sz w:val="20"/>
          <w:szCs w:val="20"/>
        </w:rPr>
        <w:t xml:space="preserve"> </w:t>
      </w:r>
      <w:r w:rsidRPr="009A6799">
        <w:rPr>
          <w:rFonts w:ascii="Georgia" w:hAnsi="Georgia"/>
          <w:sz w:val="20"/>
          <w:szCs w:val="20"/>
        </w:rPr>
        <w:t>adresu</w:t>
      </w:r>
      <w:r w:rsidRPr="009A6799">
        <w:rPr>
          <w:rFonts w:ascii="Georgia" w:hAnsi="Georgia"/>
          <w:spacing w:val="-4"/>
          <w:sz w:val="20"/>
          <w:szCs w:val="20"/>
        </w:rPr>
        <w:t xml:space="preserve"> </w:t>
      </w:r>
      <w:r w:rsidRPr="009A6799">
        <w:rPr>
          <w:rFonts w:ascii="Georgia" w:hAnsi="Georgia"/>
          <w:sz w:val="20"/>
          <w:szCs w:val="20"/>
        </w:rPr>
        <w:t>sídla</w:t>
      </w:r>
      <w:r w:rsidRPr="009A6799">
        <w:rPr>
          <w:rFonts w:ascii="Georgia" w:hAnsi="Georgia"/>
          <w:spacing w:val="-6"/>
          <w:sz w:val="20"/>
          <w:szCs w:val="20"/>
        </w:rPr>
        <w:t xml:space="preserve"> </w:t>
      </w:r>
      <w:r w:rsidRPr="009A6799">
        <w:rPr>
          <w:rFonts w:ascii="Georgia" w:hAnsi="Georgia"/>
          <w:sz w:val="20"/>
          <w:szCs w:val="20"/>
        </w:rPr>
        <w:t>firmy</w:t>
      </w:r>
      <w:r w:rsidRPr="009A6799">
        <w:rPr>
          <w:rFonts w:ascii="Georgia" w:hAnsi="Georgia"/>
          <w:spacing w:val="-8"/>
          <w:sz w:val="20"/>
          <w:szCs w:val="20"/>
        </w:rPr>
        <w:t xml:space="preserve"> </w:t>
      </w:r>
      <w:r w:rsidRPr="009A6799">
        <w:rPr>
          <w:rFonts w:ascii="Georgia" w:hAnsi="Georgia"/>
          <w:sz w:val="20"/>
          <w:szCs w:val="20"/>
        </w:rPr>
        <w:t xml:space="preserve">do rúk štatutára uchádzača v listovej podobe formou doporučenej pošty. </w:t>
      </w:r>
      <w:r w:rsidRPr="009A6799">
        <w:rPr>
          <w:rFonts w:ascii="Georgia" w:hAnsi="Georgia"/>
          <w:sz w:val="20"/>
          <w:szCs w:val="20"/>
          <w:u w:val="single"/>
        </w:rPr>
        <w:t>Lehota na</w:t>
      </w:r>
      <w:r w:rsidRPr="009A6799">
        <w:rPr>
          <w:rFonts w:ascii="Georgia" w:hAnsi="Georgia"/>
          <w:spacing w:val="-7"/>
          <w:sz w:val="20"/>
          <w:szCs w:val="20"/>
        </w:rPr>
        <w:t xml:space="preserve"> </w:t>
      </w:r>
      <w:r w:rsidRPr="009A6799">
        <w:rPr>
          <w:rFonts w:ascii="Georgia" w:hAnsi="Georgia"/>
          <w:b/>
          <w:sz w:val="20"/>
          <w:szCs w:val="20"/>
        </w:rPr>
        <w:t>tento</w:t>
      </w:r>
      <w:r w:rsidRPr="009A6799">
        <w:rPr>
          <w:rFonts w:ascii="Georgia" w:hAnsi="Georgia"/>
          <w:b/>
          <w:spacing w:val="-7"/>
          <w:sz w:val="20"/>
          <w:szCs w:val="20"/>
        </w:rPr>
        <w:t xml:space="preserve"> </w:t>
      </w:r>
      <w:r w:rsidRPr="009A6799">
        <w:rPr>
          <w:rFonts w:ascii="Georgia" w:hAnsi="Georgia"/>
          <w:b/>
          <w:sz w:val="20"/>
          <w:szCs w:val="20"/>
        </w:rPr>
        <w:t>úkon</w:t>
      </w:r>
      <w:r w:rsidRPr="009A6799">
        <w:rPr>
          <w:rFonts w:ascii="Georgia" w:hAnsi="Georgia"/>
          <w:b/>
          <w:spacing w:val="-5"/>
          <w:sz w:val="20"/>
          <w:szCs w:val="20"/>
        </w:rPr>
        <w:t xml:space="preserve"> </w:t>
      </w:r>
      <w:r w:rsidRPr="009A6799">
        <w:rPr>
          <w:rFonts w:ascii="Georgia" w:hAnsi="Georgia"/>
          <w:b/>
          <w:sz w:val="20"/>
          <w:szCs w:val="20"/>
        </w:rPr>
        <w:t>sú</w:t>
      </w:r>
      <w:r w:rsidRPr="009A6799">
        <w:rPr>
          <w:rFonts w:ascii="Georgia" w:hAnsi="Georgia"/>
          <w:b/>
          <w:spacing w:val="-5"/>
          <w:sz w:val="20"/>
          <w:szCs w:val="20"/>
        </w:rPr>
        <w:t xml:space="preserve"> </w:t>
      </w:r>
      <w:r w:rsidRPr="009A6799">
        <w:rPr>
          <w:rFonts w:ascii="Georgia" w:hAnsi="Georgia"/>
          <w:b/>
          <w:sz w:val="20"/>
          <w:szCs w:val="20"/>
        </w:rPr>
        <w:t>obvykle</w:t>
      </w:r>
      <w:r w:rsidRPr="009A6799">
        <w:rPr>
          <w:rFonts w:ascii="Georgia" w:hAnsi="Georgia"/>
          <w:b/>
          <w:spacing w:val="-7"/>
          <w:sz w:val="20"/>
          <w:szCs w:val="20"/>
        </w:rPr>
        <w:t xml:space="preserve"> </w:t>
      </w:r>
      <w:r w:rsidRPr="009A6799">
        <w:rPr>
          <w:rFonts w:ascii="Georgia" w:hAnsi="Georgia"/>
          <w:b/>
          <w:sz w:val="20"/>
          <w:szCs w:val="20"/>
        </w:rPr>
        <w:t>4</w:t>
      </w:r>
      <w:r w:rsidRPr="009A6799">
        <w:rPr>
          <w:rFonts w:ascii="Georgia" w:hAnsi="Georgia"/>
          <w:b/>
          <w:spacing w:val="-5"/>
          <w:sz w:val="20"/>
          <w:szCs w:val="20"/>
          <w:u w:val="single"/>
        </w:rPr>
        <w:t xml:space="preserve"> </w:t>
      </w:r>
      <w:r w:rsidRPr="009A6799">
        <w:rPr>
          <w:rFonts w:ascii="Georgia" w:hAnsi="Georgia"/>
          <w:b/>
          <w:sz w:val="20"/>
          <w:szCs w:val="20"/>
          <w:u w:val="single"/>
        </w:rPr>
        <w:t>pracovné</w:t>
      </w:r>
      <w:r w:rsidRPr="009A6799">
        <w:rPr>
          <w:rFonts w:ascii="Georgia" w:hAnsi="Georgia"/>
          <w:b/>
          <w:spacing w:val="-7"/>
          <w:sz w:val="20"/>
          <w:szCs w:val="20"/>
          <w:u w:val="single"/>
        </w:rPr>
        <w:t xml:space="preserve"> </w:t>
      </w:r>
      <w:r w:rsidRPr="009A6799">
        <w:rPr>
          <w:rFonts w:ascii="Georgia" w:hAnsi="Georgia"/>
          <w:b/>
          <w:sz w:val="20"/>
          <w:szCs w:val="20"/>
          <w:u w:val="single"/>
        </w:rPr>
        <w:t>dni</w:t>
      </w:r>
      <w:r w:rsidRPr="009A6799">
        <w:rPr>
          <w:rFonts w:ascii="Georgia" w:hAnsi="Georgia"/>
          <w:b/>
          <w:spacing w:val="-5"/>
          <w:sz w:val="20"/>
          <w:szCs w:val="20"/>
          <w:u w:val="single"/>
        </w:rPr>
        <w:t xml:space="preserve"> </w:t>
      </w:r>
      <w:r w:rsidRPr="009A6799">
        <w:rPr>
          <w:rFonts w:ascii="Georgia" w:hAnsi="Georgia"/>
          <w:sz w:val="20"/>
          <w:szCs w:val="20"/>
          <w:u w:val="single"/>
        </w:rPr>
        <w:t>(v</w:t>
      </w:r>
      <w:r w:rsidRPr="009A6799">
        <w:rPr>
          <w:rFonts w:ascii="Georgia" w:hAnsi="Georgia"/>
          <w:spacing w:val="-6"/>
          <w:sz w:val="20"/>
          <w:szCs w:val="20"/>
          <w:u w:val="single"/>
        </w:rPr>
        <w:t xml:space="preserve"> </w:t>
      </w:r>
      <w:r w:rsidRPr="009A6799">
        <w:rPr>
          <w:rFonts w:ascii="Georgia" w:hAnsi="Georgia"/>
          <w:sz w:val="20"/>
          <w:szCs w:val="20"/>
          <w:u w:val="single"/>
        </w:rPr>
        <w:t>rámci</w:t>
      </w:r>
      <w:r w:rsidRPr="009A6799">
        <w:rPr>
          <w:rFonts w:ascii="Georgia" w:hAnsi="Georgia"/>
          <w:spacing w:val="-6"/>
          <w:sz w:val="20"/>
          <w:szCs w:val="20"/>
          <w:u w:val="single"/>
        </w:rPr>
        <w:t xml:space="preserve"> </w:t>
      </w:r>
      <w:r w:rsidRPr="009A6799">
        <w:rPr>
          <w:rFonts w:ascii="Georgia" w:hAnsi="Georgia"/>
          <w:sz w:val="20"/>
          <w:szCs w:val="20"/>
          <w:u w:val="single"/>
        </w:rPr>
        <w:t>EU)</w:t>
      </w:r>
      <w:r w:rsidRPr="009A6799">
        <w:rPr>
          <w:rFonts w:ascii="Georgia" w:hAnsi="Georgia"/>
          <w:spacing w:val="-7"/>
          <w:sz w:val="20"/>
          <w:szCs w:val="20"/>
          <w:u w:val="single"/>
        </w:rPr>
        <w:t xml:space="preserve"> </w:t>
      </w:r>
      <w:r w:rsidRPr="009A6799">
        <w:rPr>
          <w:rFonts w:ascii="Georgia" w:hAnsi="Georgia"/>
          <w:sz w:val="20"/>
          <w:szCs w:val="20"/>
          <w:u w:val="single"/>
        </w:rPr>
        <w:t>a</w:t>
      </w:r>
      <w:r w:rsidRPr="009A6799">
        <w:rPr>
          <w:rFonts w:ascii="Georgia" w:hAnsi="Georgia"/>
          <w:spacing w:val="-6"/>
          <w:sz w:val="20"/>
          <w:szCs w:val="20"/>
          <w:u w:val="single"/>
        </w:rPr>
        <w:t xml:space="preserve"> </w:t>
      </w:r>
      <w:r w:rsidRPr="009A6799">
        <w:rPr>
          <w:rFonts w:ascii="Georgia" w:hAnsi="Georgia"/>
          <w:sz w:val="20"/>
          <w:szCs w:val="20"/>
          <w:u w:val="single"/>
        </w:rPr>
        <w:t>je</w:t>
      </w:r>
      <w:r w:rsidRPr="009A6799">
        <w:rPr>
          <w:rFonts w:ascii="Georgia" w:hAnsi="Georgia"/>
          <w:spacing w:val="-7"/>
          <w:sz w:val="20"/>
          <w:szCs w:val="20"/>
          <w:u w:val="single"/>
        </w:rPr>
        <w:t xml:space="preserve"> </w:t>
      </w:r>
      <w:r w:rsidRPr="009A6799">
        <w:rPr>
          <w:rFonts w:ascii="Georgia" w:hAnsi="Georgia"/>
          <w:sz w:val="20"/>
          <w:szCs w:val="20"/>
          <w:u w:val="single"/>
        </w:rPr>
        <w:t>potrebné</w:t>
      </w:r>
      <w:r w:rsidRPr="009A6799">
        <w:rPr>
          <w:rFonts w:ascii="Georgia" w:hAnsi="Georgia"/>
          <w:spacing w:val="-7"/>
          <w:sz w:val="20"/>
          <w:szCs w:val="20"/>
          <w:u w:val="single"/>
        </w:rPr>
        <w:t xml:space="preserve"> </w:t>
      </w:r>
      <w:r w:rsidRPr="009A6799">
        <w:rPr>
          <w:rFonts w:ascii="Georgia" w:hAnsi="Georgia"/>
          <w:sz w:val="20"/>
          <w:szCs w:val="20"/>
          <w:u w:val="single"/>
        </w:rPr>
        <w:t>s</w:t>
      </w:r>
      <w:r w:rsidRPr="009A6799">
        <w:rPr>
          <w:rFonts w:ascii="Georgia" w:hAnsi="Georgia"/>
          <w:spacing w:val="-5"/>
          <w:sz w:val="20"/>
          <w:szCs w:val="20"/>
          <w:u w:val="single"/>
        </w:rPr>
        <w:t xml:space="preserve"> </w:t>
      </w:r>
      <w:r w:rsidRPr="009A6799">
        <w:rPr>
          <w:rFonts w:ascii="Georgia" w:hAnsi="Georgia"/>
          <w:sz w:val="20"/>
          <w:szCs w:val="20"/>
          <w:u w:val="single"/>
        </w:rPr>
        <w:t>touto</w:t>
      </w:r>
      <w:r w:rsidRPr="009A6799">
        <w:rPr>
          <w:rFonts w:ascii="Georgia" w:hAnsi="Georgia"/>
          <w:sz w:val="20"/>
          <w:szCs w:val="20"/>
        </w:rPr>
        <w:t xml:space="preserve"> </w:t>
      </w:r>
      <w:r w:rsidRPr="009A6799">
        <w:rPr>
          <w:rFonts w:ascii="Georgia" w:hAnsi="Georgia"/>
          <w:b/>
          <w:sz w:val="20"/>
          <w:szCs w:val="20"/>
        </w:rPr>
        <w:t>lehotou</w:t>
      </w:r>
      <w:r w:rsidRPr="009A6799">
        <w:rPr>
          <w:rFonts w:ascii="Georgia" w:hAnsi="Georgia"/>
          <w:b/>
          <w:spacing w:val="-12"/>
          <w:sz w:val="20"/>
          <w:szCs w:val="20"/>
          <w:u w:val="single"/>
        </w:rPr>
        <w:t xml:space="preserve"> </w:t>
      </w:r>
      <w:r w:rsidRPr="009A6799">
        <w:rPr>
          <w:rFonts w:ascii="Georgia" w:hAnsi="Georgia"/>
          <w:sz w:val="20"/>
          <w:szCs w:val="20"/>
          <w:u w:val="single"/>
        </w:rPr>
        <w:t>počítať</w:t>
      </w:r>
      <w:r w:rsidRPr="009A6799">
        <w:rPr>
          <w:rFonts w:ascii="Georgia" w:hAnsi="Georgia"/>
          <w:spacing w:val="-11"/>
          <w:sz w:val="20"/>
          <w:szCs w:val="20"/>
          <w:u w:val="single"/>
        </w:rPr>
        <w:t xml:space="preserve"> </w:t>
      </w:r>
      <w:r w:rsidRPr="009A6799">
        <w:rPr>
          <w:rFonts w:ascii="Georgia" w:hAnsi="Georgia"/>
          <w:sz w:val="20"/>
          <w:szCs w:val="20"/>
          <w:u w:val="single"/>
        </w:rPr>
        <w:t>pri</w:t>
      </w:r>
      <w:r w:rsidRPr="009A6799">
        <w:rPr>
          <w:rFonts w:ascii="Georgia" w:hAnsi="Georgia"/>
          <w:spacing w:val="-12"/>
          <w:sz w:val="20"/>
          <w:szCs w:val="20"/>
          <w:u w:val="single"/>
        </w:rPr>
        <w:t xml:space="preserve"> </w:t>
      </w:r>
      <w:r w:rsidRPr="009A6799">
        <w:rPr>
          <w:rFonts w:ascii="Georgia" w:hAnsi="Georgia"/>
          <w:sz w:val="20"/>
          <w:szCs w:val="20"/>
          <w:u w:val="single"/>
        </w:rPr>
        <w:t>vkladaní</w:t>
      </w:r>
      <w:r w:rsidRPr="009A6799">
        <w:rPr>
          <w:rFonts w:ascii="Georgia" w:hAnsi="Georgia"/>
          <w:spacing w:val="-11"/>
          <w:sz w:val="20"/>
          <w:szCs w:val="20"/>
          <w:u w:val="single"/>
        </w:rPr>
        <w:t xml:space="preserve"> </w:t>
      </w:r>
      <w:r w:rsidRPr="009A6799">
        <w:rPr>
          <w:rFonts w:ascii="Georgia" w:hAnsi="Georgia"/>
          <w:sz w:val="20"/>
          <w:szCs w:val="20"/>
          <w:u w:val="single"/>
        </w:rPr>
        <w:t>ponuky.</w:t>
      </w:r>
      <w:r w:rsidRPr="009A6799">
        <w:rPr>
          <w:rFonts w:ascii="Georgia" w:hAnsi="Georgia"/>
          <w:spacing w:val="-12"/>
          <w:sz w:val="20"/>
          <w:szCs w:val="20"/>
          <w:u w:val="single"/>
        </w:rPr>
        <w:t xml:space="preserve"> </w:t>
      </w:r>
      <w:r w:rsidRPr="009A6799">
        <w:rPr>
          <w:rFonts w:ascii="Georgia" w:hAnsi="Georgia"/>
          <w:sz w:val="20"/>
          <w:szCs w:val="20"/>
          <w:u w:val="single"/>
        </w:rPr>
        <w:t>O</w:t>
      </w:r>
      <w:r w:rsidRPr="009A6799">
        <w:rPr>
          <w:rFonts w:ascii="Georgia" w:hAnsi="Georgia"/>
          <w:spacing w:val="-2"/>
          <w:sz w:val="20"/>
          <w:szCs w:val="20"/>
          <w:u w:val="single"/>
        </w:rPr>
        <w:t xml:space="preserve"> </w:t>
      </w:r>
      <w:r w:rsidRPr="009A6799">
        <w:rPr>
          <w:rFonts w:ascii="Georgia" w:hAnsi="Georgia"/>
          <w:sz w:val="20"/>
          <w:szCs w:val="20"/>
          <w:u w:val="single"/>
        </w:rPr>
        <w:t>odoslaní</w:t>
      </w:r>
      <w:r w:rsidRPr="009A6799">
        <w:rPr>
          <w:rFonts w:ascii="Georgia" w:hAnsi="Georgia"/>
          <w:spacing w:val="-12"/>
          <w:sz w:val="20"/>
          <w:szCs w:val="20"/>
          <w:u w:val="single"/>
        </w:rPr>
        <w:t xml:space="preserve"> </w:t>
      </w:r>
      <w:r w:rsidRPr="009A6799">
        <w:rPr>
          <w:rFonts w:ascii="Georgia" w:hAnsi="Georgia"/>
          <w:sz w:val="20"/>
          <w:szCs w:val="20"/>
          <w:u w:val="single"/>
        </w:rPr>
        <w:t>listovej</w:t>
      </w:r>
      <w:r w:rsidRPr="009A6799">
        <w:rPr>
          <w:rFonts w:ascii="Georgia" w:hAnsi="Georgia"/>
          <w:spacing w:val="-12"/>
          <w:sz w:val="20"/>
          <w:szCs w:val="20"/>
          <w:u w:val="single"/>
        </w:rPr>
        <w:t xml:space="preserve"> </w:t>
      </w:r>
      <w:r w:rsidRPr="009A6799">
        <w:rPr>
          <w:rFonts w:ascii="Georgia" w:hAnsi="Georgia"/>
          <w:sz w:val="20"/>
          <w:szCs w:val="20"/>
          <w:u w:val="single"/>
        </w:rPr>
        <w:t>zásielky</w:t>
      </w:r>
      <w:r w:rsidRPr="009A6799">
        <w:rPr>
          <w:rFonts w:ascii="Georgia" w:hAnsi="Georgia"/>
          <w:spacing w:val="-18"/>
          <w:sz w:val="20"/>
          <w:szCs w:val="20"/>
          <w:u w:val="single"/>
        </w:rPr>
        <w:t xml:space="preserve"> </w:t>
      </w:r>
      <w:r w:rsidRPr="009A6799">
        <w:rPr>
          <w:rFonts w:ascii="Georgia" w:hAnsi="Georgia"/>
          <w:sz w:val="20"/>
          <w:szCs w:val="20"/>
          <w:u w:val="single"/>
        </w:rPr>
        <w:t>je</w:t>
      </w:r>
      <w:r w:rsidRPr="009A6799">
        <w:rPr>
          <w:rFonts w:ascii="Georgia" w:hAnsi="Georgia"/>
          <w:spacing w:val="-12"/>
          <w:sz w:val="20"/>
          <w:szCs w:val="20"/>
          <w:u w:val="single"/>
        </w:rPr>
        <w:t xml:space="preserve"> </w:t>
      </w:r>
      <w:r w:rsidRPr="009A6799">
        <w:rPr>
          <w:rFonts w:ascii="Georgia" w:hAnsi="Georgia"/>
          <w:sz w:val="20"/>
          <w:szCs w:val="20"/>
          <w:u w:val="single"/>
        </w:rPr>
        <w:t>uchádzač</w:t>
      </w:r>
      <w:r w:rsidR="009A6799">
        <w:rPr>
          <w:rFonts w:ascii="Georgia" w:hAnsi="Georgia"/>
          <w:sz w:val="20"/>
          <w:szCs w:val="20"/>
          <w:u w:val="single"/>
        </w:rPr>
        <w:t xml:space="preserve"> </w:t>
      </w:r>
      <w:r w:rsidRPr="009A6799">
        <w:rPr>
          <w:rFonts w:ascii="Georgia" w:hAnsi="Georgia"/>
          <w:spacing w:val="-60"/>
          <w:sz w:val="20"/>
          <w:u w:val="single"/>
        </w:rPr>
        <w:t xml:space="preserve"> </w:t>
      </w:r>
      <w:r w:rsidRPr="009A6799">
        <w:rPr>
          <w:rFonts w:ascii="Georgia" w:hAnsi="Georgia"/>
          <w:sz w:val="20"/>
          <w:u w:val="single"/>
        </w:rPr>
        <w:t>informovaný e-mailom.</w:t>
      </w:r>
    </w:p>
    <w:p w14:paraId="79A65454" w14:textId="33C95319" w:rsidR="00A24C98" w:rsidRPr="00A24C98" w:rsidRDefault="00A24C98" w:rsidP="00A24C98">
      <w:pPr>
        <w:pStyle w:val="Odsekzoznamu"/>
        <w:widowControl w:val="0"/>
        <w:numPr>
          <w:ilvl w:val="2"/>
          <w:numId w:val="9"/>
        </w:numPr>
        <w:tabs>
          <w:tab w:val="left" w:pos="1530"/>
        </w:tabs>
        <w:autoSpaceDE w:val="0"/>
        <w:autoSpaceDN w:val="0"/>
        <w:spacing w:after="0" w:line="240" w:lineRule="auto"/>
        <w:ind w:left="1560" w:right="116" w:hanging="709"/>
        <w:contextualSpacing w:val="0"/>
        <w:jc w:val="both"/>
        <w:rPr>
          <w:rFonts w:ascii="Georgia" w:hAnsi="Georgia"/>
          <w:sz w:val="20"/>
          <w:szCs w:val="20"/>
        </w:rPr>
      </w:pPr>
      <w:r w:rsidRPr="00A24C98">
        <w:rPr>
          <w:rFonts w:ascii="Georgia" w:hAnsi="Georgia"/>
          <w:sz w:val="20"/>
          <w:szCs w:val="20"/>
        </w:rPr>
        <w:t>Autentifikovaný uchádzač si po prihlásení do systému JOSEPHINE v prehľade – zozname obstarávaní vyberie predmetné obstarávanie a vloží svoju ponuku do určeného formulára na príjem ponúk, ktorý nájde v záložke „Ponuky a</w:t>
      </w:r>
      <w:r w:rsidRPr="00A24C98">
        <w:rPr>
          <w:rFonts w:ascii="Georgia" w:hAnsi="Georgia"/>
          <w:spacing w:val="-15"/>
          <w:sz w:val="20"/>
          <w:szCs w:val="20"/>
        </w:rPr>
        <w:t xml:space="preserve"> </w:t>
      </w:r>
      <w:r w:rsidRPr="00A24C98">
        <w:rPr>
          <w:rFonts w:ascii="Georgia" w:hAnsi="Georgia"/>
          <w:sz w:val="20"/>
          <w:szCs w:val="20"/>
        </w:rPr>
        <w:t>žiadosti“.</w:t>
      </w:r>
    </w:p>
    <w:p w14:paraId="7CFE1A91" w14:textId="77777777" w:rsidR="00A24C98" w:rsidRPr="00A24C98" w:rsidRDefault="00A24C98" w:rsidP="00A24C98">
      <w:pPr>
        <w:pStyle w:val="Odsekzoznamu"/>
        <w:widowControl w:val="0"/>
        <w:numPr>
          <w:ilvl w:val="2"/>
          <w:numId w:val="9"/>
        </w:numPr>
        <w:tabs>
          <w:tab w:val="left" w:pos="1530"/>
        </w:tabs>
        <w:autoSpaceDE w:val="0"/>
        <w:autoSpaceDN w:val="0"/>
        <w:spacing w:after="0" w:line="240" w:lineRule="auto"/>
        <w:ind w:left="1530" w:right="120" w:hanging="634"/>
        <w:contextualSpacing w:val="0"/>
        <w:jc w:val="both"/>
        <w:rPr>
          <w:rFonts w:ascii="Georgia" w:hAnsi="Georgia"/>
          <w:sz w:val="20"/>
          <w:szCs w:val="20"/>
        </w:rPr>
      </w:pPr>
      <w:r w:rsidRPr="00A24C98">
        <w:rPr>
          <w:rFonts w:ascii="Georgia" w:hAnsi="Georgia"/>
          <w:sz w:val="20"/>
          <w:szCs w:val="20"/>
        </w:rPr>
        <w:t>Elektronická ponuka sa vloží vyplnením ponukového formulára a vložením požadovaných dokladov a dokumentov v systéme JOSEPHINE umiestnenom na webovej adrese</w:t>
      </w:r>
      <w:r w:rsidRPr="00A24C98">
        <w:rPr>
          <w:rFonts w:ascii="Georgia" w:hAnsi="Georgia"/>
          <w:spacing w:val="-1"/>
          <w:sz w:val="20"/>
          <w:szCs w:val="20"/>
        </w:rPr>
        <w:t xml:space="preserve"> </w:t>
      </w:r>
      <w:hyperlink r:id="rId17">
        <w:r w:rsidRPr="00A24C98">
          <w:rPr>
            <w:rFonts w:ascii="Georgia" w:hAnsi="Georgia"/>
            <w:sz w:val="20"/>
            <w:szCs w:val="20"/>
            <w:u w:val="single"/>
          </w:rPr>
          <w:t>https://josephine.proebiz.com</w:t>
        </w:r>
      </w:hyperlink>
      <w:r w:rsidRPr="00A24C98">
        <w:rPr>
          <w:rFonts w:ascii="Georgia" w:hAnsi="Georgia"/>
          <w:sz w:val="20"/>
          <w:szCs w:val="20"/>
        </w:rPr>
        <w:t>.</w:t>
      </w:r>
    </w:p>
    <w:p w14:paraId="3B4E16DA" w14:textId="77777777" w:rsidR="00A24C98" w:rsidRPr="00A24C98" w:rsidRDefault="00A24C98" w:rsidP="00A24C98">
      <w:pPr>
        <w:pStyle w:val="Odsekzoznamu"/>
        <w:widowControl w:val="0"/>
        <w:numPr>
          <w:ilvl w:val="2"/>
          <w:numId w:val="9"/>
        </w:numPr>
        <w:tabs>
          <w:tab w:val="left" w:pos="1530"/>
        </w:tabs>
        <w:autoSpaceDE w:val="0"/>
        <w:autoSpaceDN w:val="0"/>
        <w:spacing w:before="76" w:after="0" w:line="240" w:lineRule="auto"/>
        <w:ind w:left="1530" w:right="116" w:hanging="634"/>
        <w:contextualSpacing w:val="0"/>
        <w:jc w:val="both"/>
        <w:rPr>
          <w:rFonts w:ascii="Georgia" w:hAnsi="Georgia"/>
          <w:sz w:val="20"/>
          <w:szCs w:val="20"/>
        </w:rPr>
      </w:pPr>
      <w:r w:rsidRPr="00A24C98">
        <w:rPr>
          <w:rFonts w:ascii="Georgia" w:hAnsi="Georgia"/>
          <w:sz w:val="20"/>
          <w:szCs w:val="20"/>
        </w:rPr>
        <w:t>V predloženej ponuke prostredníctvom systému JOSEPHINE musia byť pripojené požadované</w:t>
      </w:r>
      <w:r w:rsidRPr="00A24C98">
        <w:rPr>
          <w:rFonts w:ascii="Georgia" w:hAnsi="Georgia"/>
          <w:spacing w:val="-14"/>
          <w:sz w:val="20"/>
          <w:szCs w:val="20"/>
        </w:rPr>
        <w:t xml:space="preserve"> </w:t>
      </w:r>
      <w:r w:rsidRPr="00A24C98">
        <w:rPr>
          <w:rFonts w:ascii="Georgia" w:hAnsi="Georgia"/>
          <w:sz w:val="20"/>
          <w:szCs w:val="20"/>
        </w:rPr>
        <w:t>naskenované</w:t>
      </w:r>
      <w:r w:rsidRPr="00A24C98">
        <w:rPr>
          <w:rFonts w:ascii="Georgia" w:hAnsi="Georgia"/>
          <w:spacing w:val="-11"/>
          <w:sz w:val="20"/>
          <w:szCs w:val="20"/>
        </w:rPr>
        <w:t xml:space="preserve"> </w:t>
      </w:r>
      <w:r w:rsidRPr="00A24C98">
        <w:rPr>
          <w:rFonts w:ascii="Georgia" w:hAnsi="Georgia"/>
          <w:sz w:val="20"/>
          <w:szCs w:val="20"/>
        </w:rPr>
        <w:t>doklady</w:t>
      </w:r>
      <w:r w:rsidRPr="00A24C98">
        <w:rPr>
          <w:rFonts w:ascii="Georgia" w:hAnsi="Georgia"/>
          <w:spacing w:val="-17"/>
          <w:sz w:val="20"/>
          <w:szCs w:val="20"/>
        </w:rPr>
        <w:t xml:space="preserve"> </w:t>
      </w:r>
      <w:r w:rsidRPr="00A24C98">
        <w:rPr>
          <w:rFonts w:ascii="Georgia" w:hAnsi="Georgia"/>
          <w:sz w:val="20"/>
          <w:szCs w:val="20"/>
        </w:rPr>
        <w:t>(doporučený</w:t>
      </w:r>
      <w:r w:rsidRPr="00A24C98">
        <w:rPr>
          <w:rFonts w:ascii="Georgia" w:hAnsi="Georgia"/>
          <w:spacing w:val="-15"/>
          <w:sz w:val="20"/>
          <w:szCs w:val="20"/>
        </w:rPr>
        <w:t xml:space="preserve"> </w:t>
      </w:r>
      <w:r w:rsidRPr="00A24C98">
        <w:rPr>
          <w:rFonts w:ascii="Georgia" w:hAnsi="Georgia"/>
          <w:sz w:val="20"/>
          <w:szCs w:val="20"/>
        </w:rPr>
        <w:t>formát</w:t>
      </w:r>
      <w:r w:rsidRPr="00A24C98">
        <w:rPr>
          <w:rFonts w:ascii="Georgia" w:hAnsi="Georgia"/>
          <w:spacing w:val="-12"/>
          <w:sz w:val="20"/>
          <w:szCs w:val="20"/>
        </w:rPr>
        <w:t xml:space="preserve"> </w:t>
      </w:r>
      <w:r w:rsidRPr="00A24C98">
        <w:rPr>
          <w:rFonts w:ascii="Georgia" w:hAnsi="Georgia"/>
          <w:sz w:val="20"/>
          <w:szCs w:val="20"/>
        </w:rPr>
        <w:t>je</w:t>
      </w:r>
      <w:r w:rsidRPr="00A24C98">
        <w:rPr>
          <w:rFonts w:ascii="Georgia" w:hAnsi="Georgia"/>
          <w:spacing w:val="-14"/>
          <w:sz w:val="20"/>
          <w:szCs w:val="20"/>
        </w:rPr>
        <w:t xml:space="preserve"> </w:t>
      </w:r>
      <w:r w:rsidRPr="00A24C98">
        <w:rPr>
          <w:rFonts w:ascii="Georgia" w:hAnsi="Georgia"/>
          <w:sz w:val="20"/>
          <w:szCs w:val="20"/>
        </w:rPr>
        <w:t>„PDF“)</w:t>
      </w:r>
      <w:r w:rsidRPr="00A24C98">
        <w:rPr>
          <w:rFonts w:ascii="Georgia" w:hAnsi="Georgia"/>
          <w:spacing w:val="-11"/>
          <w:sz w:val="20"/>
          <w:szCs w:val="20"/>
        </w:rPr>
        <w:t xml:space="preserve"> </w:t>
      </w:r>
      <w:r w:rsidRPr="00A24C98">
        <w:rPr>
          <w:rFonts w:ascii="Georgia" w:hAnsi="Georgia"/>
          <w:sz w:val="20"/>
          <w:szCs w:val="20"/>
        </w:rPr>
        <w:t>tak,</w:t>
      </w:r>
      <w:r w:rsidRPr="00A24C98">
        <w:rPr>
          <w:rFonts w:ascii="Georgia" w:hAnsi="Georgia"/>
          <w:spacing w:val="-10"/>
          <w:sz w:val="20"/>
          <w:szCs w:val="20"/>
        </w:rPr>
        <w:t xml:space="preserve"> </w:t>
      </w:r>
      <w:r w:rsidRPr="00A24C98">
        <w:rPr>
          <w:rFonts w:ascii="Georgia" w:hAnsi="Georgia"/>
          <w:sz w:val="20"/>
          <w:szCs w:val="20"/>
        </w:rPr>
        <w:t>ako</w:t>
      </w:r>
      <w:r w:rsidRPr="00A24C98">
        <w:rPr>
          <w:rFonts w:ascii="Georgia" w:hAnsi="Georgia"/>
          <w:spacing w:val="-12"/>
          <w:sz w:val="20"/>
          <w:szCs w:val="20"/>
        </w:rPr>
        <w:t xml:space="preserve"> </w:t>
      </w:r>
      <w:r w:rsidRPr="00A24C98">
        <w:rPr>
          <w:rFonts w:ascii="Georgia" w:hAnsi="Georgia"/>
          <w:sz w:val="20"/>
          <w:szCs w:val="20"/>
        </w:rPr>
        <w:t>je</w:t>
      </w:r>
      <w:r w:rsidRPr="00A24C98">
        <w:rPr>
          <w:rFonts w:ascii="Georgia" w:hAnsi="Georgia"/>
          <w:spacing w:val="-8"/>
          <w:sz w:val="20"/>
          <w:szCs w:val="20"/>
        </w:rPr>
        <w:t xml:space="preserve"> </w:t>
      </w:r>
      <w:r w:rsidRPr="00A24C98">
        <w:rPr>
          <w:rFonts w:ascii="Georgia" w:hAnsi="Georgia"/>
          <w:sz w:val="20"/>
          <w:szCs w:val="20"/>
        </w:rPr>
        <w:t>uvedené v týchto  súťažných  podkladoch,  a  musí   byť   vyplnený  elektronický  formulár  s celkovou cenou za predmet</w:t>
      </w:r>
      <w:r w:rsidRPr="00A24C98">
        <w:rPr>
          <w:rFonts w:ascii="Georgia" w:hAnsi="Georgia"/>
          <w:spacing w:val="-2"/>
          <w:sz w:val="20"/>
          <w:szCs w:val="20"/>
        </w:rPr>
        <w:t xml:space="preserve"> </w:t>
      </w:r>
      <w:r w:rsidRPr="00A24C98">
        <w:rPr>
          <w:rFonts w:ascii="Georgia" w:hAnsi="Georgia"/>
          <w:sz w:val="20"/>
          <w:szCs w:val="20"/>
        </w:rPr>
        <w:t>zákazky.</w:t>
      </w:r>
    </w:p>
    <w:p w14:paraId="3DCF6B82" w14:textId="77777777" w:rsidR="00A24C98" w:rsidRPr="00A24C98" w:rsidRDefault="00A24C98" w:rsidP="00A24C98">
      <w:pPr>
        <w:pStyle w:val="Odsekzoznamu"/>
        <w:widowControl w:val="0"/>
        <w:numPr>
          <w:ilvl w:val="2"/>
          <w:numId w:val="9"/>
        </w:numPr>
        <w:tabs>
          <w:tab w:val="left" w:pos="1530"/>
        </w:tabs>
        <w:autoSpaceDE w:val="0"/>
        <w:autoSpaceDN w:val="0"/>
        <w:spacing w:before="1" w:after="0" w:line="240" w:lineRule="auto"/>
        <w:ind w:left="1530" w:hanging="634"/>
        <w:contextualSpacing w:val="0"/>
        <w:jc w:val="both"/>
        <w:rPr>
          <w:rFonts w:ascii="Georgia" w:hAnsi="Georgia"/>
          <w:sz w:val="20"/>
          <w:szCs w:val="20"/>
        </w:rPr>
      </w:pPr>
      <w:r w:rsidRPr="00A24C98">
        <w:rPr>
          <w:rFonts w:ascii="Georgia" w:hAnsi="Georgia"/>
          <w:sz w:val="20"/>
          <w:szCs w:val="20"/>
        </w:rPr>
        <w:t>Ak ponuka obsahuje dôverné informácie, uchádzač ich v ponuke viditeľne</w:t>
      </w:r>
      <w:r w:rsidRPr="00A24C98">
        <w:rPr>
          <w:rFonts w:ascii="Georgia" w:hAnsi="Georgia"/>
          <w:spacing w:val="-6"/>
          <w:sz w:val="20"/>
          <w:szCs w:val="20"/>
        </w:rPr>
        <w:t xml:space="preserve"> </w:t>
      </w:r>
      <w:r w:rsidRPr="00A24C98">
        <w:rPr>
          <w:rFonts w:ascii="Georgia" w:hAnsi="Georgia"/>
          <w:sz w:val="20"/>
          <w:szCs w:val="20"/>
        </w:rPr>
        <w:t>označí.</w:t>
      </w:r>
    </w:p>
    <w:p w14:paraId="595C2A8C" w14:textId="77777777" w:rsidR="00A24C98" w:rsidRPr="00A24C98" w:rsidRDefault="00A24C98" w:rsidP="00A24C98">
      <w:pPr>
        <w:pStyle w:val="Odsekzoznamu"/>
        <w:widowControl w:val="0"/>
        <w:numPr>
          <w:ilvl w:val="2"/>
          <w:numId w:val="9"/>
        </w:numPr>
        <w:tabs>
          <w:tab w:val="left" w:pos="1530"/>
        </w:tabs>
        <w:autoSpaceDE w:val="0"/>
        <w:autoSpaceDN w:val="0"/>
        <w:spacing w:after="0" w:line="240" w:lineRule="auto"/>
        <w:ind w:left="1530" w:right="114" w:hanging="634"/>
        <w:contextualSpacing w:val="0"/>
        <w:jc w:val="both"/>
        <w:rPr>
          <w:rFonts w:ascii="Georgia" w:hAnsi="Georgia"/>
          <w:sz w:val="20"/>
          <w:szCs w:val="20"/>
        </w:rPr>
      </w:pPr>
      <w:r w:rsidRPr="00A24C98">
        <w:rPr>
          <w:rFonts w:ascii="Georgia" w:hAnsi="Georgia"/>
          <w:sz w:val="20"/>
          <w:szCs w:val="20"/>
        </w:rPr>
        <w:t xml:space="preserve">Uchádzačom navrhovaná cena za požadovaný predmet zákazky, uvedená v ponuke uchádzača, bude vyjadrená v EUR s presnosťou na dve desatinné miesta a vložená do systému JOSEPHINE v tejto štruktúre: cena bez DPH, sadzba DPH, cena s DPH (pri vkladaní do systému JOSEPHINE označená ako „Celková cena (kritérium hodnotenia)“). Uchádzač zároveň nahrá do systému aj vyplnený </w:t>
      </w:r>
      <w:proofErr w:type="spellStart"/>
      <w:r w:rsidRPr="00A24C98">
        <w:rPr>
          <w:rFonts w:ascii="Georgia" w:hAnsi="Georgia"/>
          <w:sz w:val="20"/>
          <w:szCs w:val="20"/>
        </w:rPr>
        <w:t>položkový</w:t>
      </w:r>
      <w:proofErr w:type="spellEnd"/>
      <w:r w:rsidRPr="00A24C98">
        <w:rPr>
          <w:rFonts w:ascii="Georgia" w:hAnsi="Georgia"/>
          <w:sz w:val="20"/>
          <w:szCs w:val="20"/>
        </w:rPr>
        <w:t xml:space="preserve"> výkaz výmer</w:t>
      </w:r>
      <w:r w:rsidRPr="00A24C98">
        <w:rPr>
          <w:rFonts w:ascii="Georgia" w:hAnsi="Georgia"/>
          <w:spacing w:val="-9"/>
          <w:sz w:val="20"/>
          <w:szCs w:val="20"/>
        </w:rPr>
        <w:t xml:space="preserve"> </w:t>
      </w:r>
      <w:r w:rsidRPr="00A24C98">
        <w:rPr>
          <w:rFonts w:ascii="Georgia" w:hAnsi="Georgia"/>
          <w:sz w:val="20"/>
          <w:szCs w:val="20"/>
        </w:rPr>
        <w:t>vo</w:t>
      </w:r>
      <w:r w:rsidRPr="00A24C98">
        <w:rPr>
          <w:rFonts w:ascii="Georgia" w:hAnsi="Georgia"/>
          <w:spacing w:val="-8"/>
          <w:sz w:val="20"/>
          <w:szCs w:val="20"/>
        </w:rPr>
        <w:t xml:space="preserve"> </w:t>
      </w:r>
      <w:r w:rsidRPr="00A24C98">
        <w:rPr>
          <w:rFonts w:ascii="Georgia" w:hAnsi="Georgia"/>
          <w:sz w:val="20"/>
          <w:szCs w:val="20"/>
        </w:rPr>
        <w:t>formáte</w:t>
      </w:r>
      <w:r w:rsidRPr="00A24C98">
        <w:rPr>
          <w:rFonts w:ascii="Georgia" w:hAnsi="Georgia"/>
          <w:spacing w:val="-9"/>
          <w:sz w:val="20"/>
          <w:szCs w:val="20"/>
        </w:rPr>
        <w:t xml:space="preserve"> </w:t>
      </w:r>
      <w:r w:rsidRPr="00A24C98">
        <w:rPr>
          <w:rFonts w:ascii="Georgia" w:hAnsi="Georgia"/>
          <w:sz w:val="20"/>
          <w:szCs w:val="20"/>
        </w:rPr>
        <w:t>„.</w:t>
      </w:r>
      <w:proofErr w:type="spellStart"/>
      <w:r w:rsidRPr="00A24C98">
        <w:rPr>
          <w:rFonts w:ascii="Georgia" w:hAnsi="Georgia"/>
          <w:sz w:val="20"/>
          <w:szCs w:val="20"/>
        </w:rPr>
        <w:t>xls</w:t>
      </w:r>
      <w:proofErr w:type="spellEnd"/>
      <w:r w:rsidRPr="00A24C98">
        <w:rPr>
          <w:rFonts w:ascii="Georgia" w:hAnsi="Georgia"/>
          <w:sz w:val="20"/>
          <w:szCs w:val="20"/>
        </w:rPr>
        <w:t>“,</w:t>
      </w:r>
      <w:r w:rsidRPr="00A24C98">
        <w:rPr>
          <w:rFonts w:ascii="Georgia" w:hAnsi="Georgia"/>
          <w:spacing w:val="-10"/>
          <w:sz w:val="20"/>
          <w:szCs w:val="20"/>
        </w:rPr>
        <w:t xml:space="preserve"> </w:t>
      </w:r>
      <w:r w:rsidRPr="00A24C98">
        <w:rPr>
          <w:rFonts w:ascii="Georgia" w:hAnsi="Georgia"/>
          <w:sz w:val="20"/>
          <w:szCs w:val="20"/>
        </w:rPr>
        <w:t>ktorý</w:t>
      </w:r>
      <w:r w:rsidRPr="00A24C98">
        <w:rPr>
          <w:rFonts w:ascii="Georgia" w:hAnsi="Georgia"/>
          <w:spacing w:val="-12"/>
          <w:sz w:val="20"/>
          <w:szCs w:val="20"/>
        </w:rPr>
        <w:t xml:space="preserve"> </w:t>
      </w:r>
      <w:r w:rsidRPr="00A24C98">
        <w:rPr>
          <w:rFonts w:ascii="Georgia" w:hAnsi="Georgia"/>
          <w:sz w:val="20"/>
          <w:szCs w:val="20"/>
        </w:rPr>
        <w:t>bude</w:t>
      </w:r>
      <w:r w:rsidRPr="00A24C98">
        <w:rPr>
          <w:rFonts w:ascii="Georgia" w:hAnsi="Georgia"/>
          <w:spacing w:val="-11"/>
          <w:sz w:val="20"/>
          <w:szCs w:val="20"/>
        </w:rPr>
        <w:t xml:space="preserve"> </w:t>
      </w:r>
      <w:r w:rsidRPr="00A24C98">
        <w:rPr>
          <w:rFonts w:ascii="Georgia" w:hAnsi="Georgia"/>
          <w:sz w:val="20"/>
          <w:szCs w:val="20"/>
        </w:rPr>
        <w:t>obsahovať</w:t>
      </w:r>
      <w:r w:rsidRPr="00A24C98">
        <w:rPr>
          <w:rFonts w:ascii="Georgia" w:hAnsi="Georgia"/>
          <w:spacing w:val="-6"/>
          <w:sz w:val="20"/>
          <w:szCs w:val="20"/>
        </w:rPr>
        <w:t xml:space="preserve"> </w:t>
      </w:r>
      <w:r w:rsidRPr="00A24C98">
        <w:rPr>
          <w:rFonts w:ascii="Georgia" w:hAnsi="Georgia"/>
          <w:sz w:val="20"/>
          <w:szCs w:val="20"/>
        </w:rPr>
        <w:t>rovnaký</w:t>
      </w:r>
      <w:r w:rsidRPr="00A24C98">
        <w:rPr>
          <w:rFonts w:ascii="Georgia" w:hAnsi="Georgia"/>
          <w:spacing w:val="-12"/>
          <w:sz w:val="20"/>
          <w:szCs w:val="20"/>
        </w:rPr>
        <w:t xml:space="preserve"> </w:t>
      </w:r>
      <w:r w:rsidRPr="00A24C98">
        <w:rPr>
          <w:rFonts w:ascii="Georgia" w:hAnsi="Georgia"/>
          <w:sz w:val="20"/>
          <w:szCs w:val="20"/>
        </w:rPr>
        <w:t>návrh</w:t>
      </w:r>
      <w:r w:rsidRPr="00A24C98">
        <w:rPr>
          <w:rFonts w:ascii="Georgia" w:hAnsi="Georgia"/>
          <w:spacing w:val="-11"/>
          <w:sz w:val="20"/>
          <w:szCs w:val="20"/>
        </w:rPr>
        <w:t xml:space="preserve"> </w:t>
      </w:r>
      <w:r w:rsidRPr="00A24C98">
        <w:rPr>
          <w:rFonts w:ascii="Georgia" w:hAnsi="Georgia"/>
          <w:sz w:val="20"/>
          <w:szCs w:val="20"/>
        </w:rPr>
        <w:t>na</w:t>
      </w:r>
      <w:r w:rsidRPr="00A24C98">
        <w:rPr>
          <w:rFonts w:ascii="Georgia" w:hAnsi="Georgia"/>
          <w:spacing w:val="-9"/>
          <w:sz w:val="20"/>
          <w:szCs w:val="20"/>
        </w:rPr>
        <w:t xml:space="preserve"> </w:t>
      </w:r>
      <w:r w:rsidRPr="00A24C98">
        <w:rPr>
          <w:rFonts w:ascii="Georgia" w:hAnsi="Georgia"/>
          <w:sz w:val="20"/>
          <w:szCs w:val="20"/>
        </w:rPr>
        <w:t>plnenie</w:t>
      </w:r>
      <w:r w:rsidRPr="00A24C98">
        <w:rPr>
          <w:rFonts w:ascii="Georgia" w:hAnsi="Georgia"/>
          <w:spacing w:val="-9"/>
          <w:sz w:val="20"/>
          <w:szCs w:val="20"/>
        </w:rPr>
        <w:t xml:space="preserve"> </w:t>
      </w:r>
      <w:r w:rsidRPr="00A24C98">
        <w:rPr>
          <w:rFonts w:ascii="Georgia" w:hAnsi="Georgia"/>
          <w:sz w:val="20"/>
          <w:szCs w:val="20"/>
        </w:rPr>
        <w:t>kritérií</w:t>
      </w:r>
      <w:r w:rsidRPr="00A24C98">
        <w:rPr>
          <w:rFonts w:ascii="Georgia" w:hAnsi="Georgia"/>
          <w:spacing w:val="-10"/>
          <w:sz w:val="20"/>
          <w:szCs w:val="20"/>
        </w:rPr>
        <w:t xml:space="preserve"> </w:t>
      </w:r>
      <w:r w:rsidRPr="00A24C98">
        <w:rPr>
          <w:rFonts w:ascii="Georgia" w:hAnsi="Georgia"/>
          <w:sz w:val="20"/>
          <w:szCs w:val="20"/>
        </w:rPr>
        <w:t>ako ten, ktorý je ním vložený do systému</w:t>
      </w:r>
      <w:r w:rsidRPr="00A24C98">
        <w:rPr>
          <w:rFonts w:ascii="Georgia" w:hAnsi="Georgia"/>
          <w:spacing w:val="-10"/>
          <w:sz w:val="20"/>
          <w:szCs w:val="20"/>
        </w:rPr>
        <w:t xml:space="preserve"> </w:t>
      </w:r>
      <w:r w:rsidRPr="00A24C98">
        <w:rPr>
          <w:rFonts w:ascii="Georgia" w:hAnsi="Georgia"/>
          <w:sz w:val="20"/>
          <w:szCs w:val="20"/>
        </w:rPr>
        <w:t>JOSEPHINE.</w:t>
      </w:r>
    </w:p>
    <w:p w14:paraId="3FD93246" w14:textId="77777777" w:rsidR="00A24C98" w:rsidRPr="00A24C98" w:rsidRDefault="00A24C98" w:rsidP="00A24C98">
      <w:pPr>
        <w:pStyle w:val="Odsekzoznamu"/>
        <w:widowControl w:val="0"/>
        <w:numPr>
          <w:ilvl w:val="2"/>
          <w:numId w:val="9"/>
        </w:numPr>
        <w:tabs>
          <w:tab w:val="left" w:pos="1530"/>
        </w:tabs>
        <w:autoSpaceDE w:val="0"/>
        <w:autoSpaceDN w:val="0"/>
        <w:spacing w:after="0" w:line="240" w:lineRule="auto"/>
        <w:ind w:left="1530" w:right="119" w:hanging="634"/>
        <w:contextualSpacing w:val="0"/>
        <w:jc w:val="both"/>
        <w:rPr>
          <w:rFonts w:ascii="Georgia" w:hAnsi="Georgia"/>
          <w:sz w:val="20"/>
          <w:szCs w:val="20"/>
        </w:rPr>
      </w:pPr>
      <w:r w:rsidRPr="00A24C98">
        <w:rPr>
          <w:rFonts w:ascii="Georgia" w:hAnsi="Georgia"/>
          <w:sz w:val="20"/>
          <w:szCs w:val="20"/>
        </w:rPr>
        <w:t xml:space="preserve">Uchádzač môže predloženú ponuku vziať späť do uplynutia lehoty na predkladanie ponúk. Uchádzač pri odvolaní ponuky postupuje obdobne ako pri vložení prvotnej </w:t>
      </w:r>
      <w:r w:rsidRPr="00A24C98">
        <w:rPr>
          <w:rFonts w:ascii="Georgia" w:hAnsi="Georgia"/>
          <w:sz w:val="20"/>
          <w:szCs w:val="20"/>
        </w:rPr>
        <w:lastRenderedPageBreak/>
        <w:t>ponuky (kliknutím na tlačidla „Stiahnuť ponuku“ a predložením novej</w:t>
      </w:r>
      <w:r w:rsidRPr="00A24C98">
        <w:rPr>
          <w:rFonts w:ascii="Georgia" w:hAnsi="Georgia"/>
          <w:spacing w:val="-11"/>
          <w:sz w:val="20"/>
          <w:szCs w:val="20"/>
        </w:rPr>
        <w:t xml:space="preserve"> </w:t>
      </w:r>
      <w:r w:rsidRPr="00A24C98">
        <w:rPr>
          <w:rFonts w:ascii="Georgia" w:hAnsi="Georgia"/>
          <w:sz w:val="20"/>
          <w:szCs w:val="20"/>
        </w:rPr>
        <w:t>ponuky).</w:t>
      </w:r>
    </w:p>
    <w:p w14:paraId="50B714F6" w14:textId="77777777" w:rsidR="00A24C98" w:rsidRPr="00A24C98" w:rsidRDefault="00A24C98" w:rsidP="00A24C98"/>
    <w:p w14:paraId="2D5D9C47" w14:textId="77777777" w:rsidR="00E642AC" w:rsidRPr="00FD7D8F" w:rsidRDefault="00207BF5" w:rsidP="00044F83">
      <w:pPr>
        <w:pStyle w:val="Nadpis3"/>
        <w:keepNext w:val="0"/>
        <w:keepLines w:val="0"/>
        <w:numPr>
          <w:ilvl w:val="1"/>
          <w:numId w:val="9"/>
        </w:numPr>
        <w:spacing w:after="120"/>
        <w:ind w:left="567" w:hanging="567"/>
        <w:jc w:val="both"/>
        <w:rPr>
          <w:rFonts w:ascii="Georgia" w:eastAsia="Calibri" w:hAnsi="Georgia" w:cstheme="majorHAnsi"/>
        </w:rPr>
      </w:pPr>
      <w:r w:rsidRPr="00FD7D8F">
        <w:rPr>
          <w:rFonts w:ascii="Georgia" w:eastAsia="Calibri" w:hAnsi="Georgia" w:cstheme="majorHAnsi"/>
          <w:color w:val="000000"/>
        </w:rPr>
        <w:t xml:space="preserve">Súčasťou ponuky musia byť nasledujúce doklady / dokumenty: </w:t>
      </w:r>
    </w:p>
    <w:p w14:paraId="0BF10729" w14:textId="1E19D938" w:rsidR="002C58C4" w:rsidRPr="002C58C4" w:rsidRDefault="00207BF5" w:rsidP="002C58C4">
      <w:pPr>
        <w:numPr>
          <w:ilvl w:val="2"/>
          <w:numId w:val="9"/>
        </w:numPr>
        <w:pBdr>
          <w:top w:val="nil"/>
          <w:left w:val="nil"/>
          <w:bottom w:val="nil"/>
          <w:right w:val="nil"/>
          <w:between w:val="nil"/>
        </w:pBdr>
        <w:spacing w:after="120"/>
        <w:ind w:left="1225" w:hanging="658"/>
        <w:rPr>
          <w:rFonts w:ascii="Georgia" w:eastAsia="Calibri" w:hAnsi="Georgia" w:cstheme="majorHAnsi"/>
          <w:color w:val="000000"/>
          <w:sz w:val="20"/>
          <w:szCs w:val="20"/>
        </w:rPr>
      </w:pPr>
      <w:bookmarkStart w:id="26" w:name="_lnxbz9" w:colFirst="0" w:colLast="0"/>
      <w:bookmarkEnd w:id="26"/>
      <w:r w:rsidRPr="00FD7D8F">
        <w:rPr>
          <w:rFonts w:ascii="Georgia" w:eastAsia="Calibri" w:hAnsi="Georgia" w:cstheme="majorHAnsi"/>
          <w:color w:val="000000"/>
          <w:sz w:val="20"/>
          <w:szCs w:val="20"/>
        </w:rPr>
        <w:t xml:space="preserve">Identifikácia uchádzača podľa prílohy č. 1  týmto súťažným podkladom. </w:t>
      </w:r>
    </w:p>
    <w:p w14:paraId="5F94F649" w14:textId="7812FFEC" w:rsidR="002C58C4" w:rsidRPr="002C58C4" w:rsidRDefault="00207BF5" w:rsidP="002C58C4">
      <w:pPr>
        <w:pStyle w:val="Nadpis3"/>
        <w:keepNext w:val="0"/>
        <w:keepLines w:val="0"/>
        <w:numPr>
          <w:ilvl w:val="2"/>
          <w:numId w:val="9"/>
        </w:numPr>
        <w:spacing w:after="120"/>
        <w:ind w:hanging="657"/>
        <w:jc w:val="both"/>
        <w:rPr>
          <w:rFonts w:ascii="Georgia" w:eastAsia="Calibri" w:hAnsi="Georgia" w:cstheme="majorHAnsi"/>
          <w:color w:val="000000"/>
        </w:rPr>
      </w:pPr>
      <w:r w:rsidRPr="00FD7D8F">
        <w:rPr>
          <w:rFonts w:ascii="Georgia" w:eastAsia="Calibri" w:hAnsi="Georgia" w:cstheme="majorHAnsi"/>
          <w:color w:val="000000"/>
        </w:rPr>
        <w:t>Doklady a dokumenty na preukázanie splnenia podmienok účasti požadované v časti D. týchto súťažných podkladov.</w:t>
      </w:r>
    </w:p>
    <w:p w14:paraId="3939DE26" w14:textId="2016F187" w:rsidR="00E642AC" w:rsidRPr="00FD7D8F" w:rsidRDefault="00207BF5" w:rsidP="00044F83">
      <w:pPr>
        <w:pStyle w:val="Nadpis3"/>
        <w:keepNext w:val="0"/>
        <w:keepLines w:val="0"/>
        <w:widowControl w:val="0"/>
        <w:numPr>
          <w:ilvl w:val="2"/>
          <w:numId w:val="9"/>
        </w:numPr>
        <w:spacing w:after="120"/>
        <w:ind w:left="1225" w:hanging="658"/>
        <w:jc w:val="both"/>
        <w:rPr>
          <w:rFonts w:ascii="Georgia" w:eastAsia="Calibri" w:hAnsi="Georgia" w:cstheme="majorHAnsi"/>
          <w:color w:val="000000"/>
        </w:rPr>
      </w:pPr>
      <w:r w:rsidRPr="00FD7D8F">
        <w:rPr>
          <w:rFonts w:ascii="Georgia" w:eastAsia="Calibri" w:hAnsi="Georgia" w:cstheme="majorHAnsi"/>
          <w:color w:val="000000"/>
        </w:rPr>
        <w:t xml:space="preserve">Návrh zmluvy vypracovaný </w:t>
      </w:r>
      <w:r w:rsidR="000F6B1B" w:rsidRPr="00FD7D8F">
        <w:rPr>
          <w:rFonts w:ascii="Georgia" w:eastAsia="Calibri" w:hAnsi="Georgia" w:cstheme="majorHAnsi"/>
          <w:color w:val="000000"/>
        </w:rPr>
        <w:t xml:space="preserve">podľa </w:t>
      </w:r>
      <w:r w:rsidR="00EA146C" w:rsidRPr="00FD7D8F">
        <w:rPr>
          <w:rFonts w:ascii="Georgia" w:eastAsia="Calibri" w:hAnsi="Georgia" w:cstheme="majorHAnsi"/>
          <w:color w:val="000000"/>
        </w:rPr>
        <w:t>P</w:t>
      </w:r>
      <w:r w:rsidR="000F6B1B" w:rsidRPr="00FD7D8F">
        <w:rPr>
          <w:rFonts w:ascii="Georgia" w:eastAsia="Calibri" w:hAnsi="Georgia" w:cstheme="majorHAnsi"/>
          <w:color w:val="000000"/>
        </w:rPr>
        <w:t xml:space="preserve">rílohy č. 11 </w:t>
      </w:r>
      <w:r w:rsidRPr="00FD7D8F">
        <w:rPr>
          <w:rFonts w:ascii="Georgia" w:eastAsia="Calibri" w:hAnsi="Georgia" w:cstheme="majorHAnsi"/>
          <w:color w:val="000000"/>
        </w:rPr>
        <w:t>týchto súťažných podkladov podpísaný osobou oprávnenou konať v mene uchádzača</w:t>
      </w:r>
      <w:r w:rsidR="000F6B1B" w:rsidRPr="00FD7D8F">
        <w:rPr>
          <w:rFonts w:ascii="Georgia" w:eastAsia="Calibri" w:hAnsi="Georgia" w:cstheme="majorHAnsi"/>
          <w:color w:val="000000"/>
        </w:rPr>
        <w:t>.</w:t>
      </w:r>
      <w:r w:rsidRPr="00FD7D8F">
        <w:rPr>
          <w:rFonts w:ascii="Georgia" w:eastAsia="Calibri" w:hAnsi="Georgia" w:cstheme="majorHAnsi"/>
          <w:color w:val="000000"/>
        </w:rPr>
        <w:t xml:space="preserve"> </w:t>
      </w:r>
      <w:r w:rsidR="005926DB" w:rsidRPr="00FD7D8F">
        <w:rPr>
          <w:rFonts w:ascii="Georgia" w:eastAsia="Calibri" w:hAnsi="Georgia" w:cstheme="majorHAnsi"/>
          <w:color w:val="000000"/>
        </w:rPr>
        <w:t xml:space="preserve"> </w:t>
      </w:r>
    </w:p>
    <w:p w14:paraId="67CD5C63" w14:textId="77777777" w:rsidR="00A24C98" w:rsidRDefault="00207BF5" w:rsidP="00A24C98">
      <w:pPr>
        <w:pStyle w:val="Nadpis3"/>
        <w:keepNext w:val="0"/>
        <w:keepLines w:val="0"/>
        <w:numPr>
          <w:ilvl w:val="2"/>
          <w:numId w:val="9"/>
        </w:numPr>
        <w:spacing w:after="120"/>
        <w:ind w:hanging="657"/>
        <w:jc w:val="both"/>
        <w:rPr>
          <w:rFonts w:ascii="Georgia" w:eastAsia="Calibri" w:hAnsi="Georgia" w:cstheme="majorHAnsi"/>
          <w:color w:val="000000"/>
        </w:rPr>
      </w:pPr>
      <w:r w:rsidRPr="00FD7D8F">
        <w:rPr>
          <w:rFonts w:ascii="Georgia" w:eastAsia="Calibri" w:hAnsi="Georgia" w:cstheme="majorHAnsi"/>
          <w:color w:val="000000"/>
        </w:rPr>
        <w:t>Návrh na plnenie kritérií predložený formou vyplnenej tabuľky podľa vzoru v Prílohe č. 2 Návrh uchádzača na plnenie kritéria (vzor) týchto súťažných podkladov.</w:t>
      </w:r>
    </w:p>
    <w:p w14:paraId="2A9754A7" w14:textId="6624B375" w:rsidR="00A24C98" w:rsidRPr="00A24C98" w:rsidRDefault="00A24C98" w:rsidP="00A24C98">
      <w:pPr>
        <w:pStyle w:val="Nadpis3"/>
        <w:keepNext w:val="0"/>
        <w:keepLines w:val="0"/>
        <w:numPr>
          <w:ilvl w:val="2"/>
          <w:numId w:val="9"/>
        </w:numPr>
        <w:spacing w:after="120"/>
        <w:ind w:hanging="657"/>
        <w:jc w:val="both"/>
        <w:rPr>
          <w:rFonts w:ascii="Georgia" w:eastAsia="Calibri" w:hAnsi="Georgia" w:cstheme="majorHAnsi"/>
          <w:color w:val="000000"/>
        </w:rPr>
      </w:pPr>
      <w:r w:rsidRPr="00A24C98">
        <w:rPr>
          <w:rFonts w:ascii="Georgia" w:hAnsi="Georgia"/>
          <w:b/>
        </w:rPr>
        <w:t xml:space="preserve">Rozpočet diela </w:t>
      </w:r>
      <w:r w:rsidRPr="00A24C98">
        <w:rPr>
          <w:rFonts w:ascii="Georgia" w:hAnsi="Georgia"/>
        </w:rPr>
        <w:t xml:space="preserve">(Ocenený výkaz výmer – v prílohe týchto súťažných podkladov) </w:t>
      </w:r>
      <w:r w:rsidRPr="00A24C98">
        <w:rPr>
          <w:rFonts w:ascii="Georgia" w:hAnsi="Georgia"/>
          <w:b/>
        </w:rPr>
        <w:t xml:space="preserve">s uvedením cien za zhotovenie Diela </w:t>
      </w:r>
      <w:r w:rsidRPr="00A24C98">
        <w:rPr>
          <w:rFonts w:ascii="Georgia" w:hAnsi="Georgia"/>
        </w:rPr>
        <w:t>(podpísaný štatutárnym orgánom uchádzača alebo osobou oprávnenou konať za uchádzača, resp. za</w:t>
      </w:r>
      <w:r w:rsidRPr="00A24C98">
        <w:rPr>
          <w:rFonts w:ascii="Georgia" w:hAnsi="Georgia"/>
          <w:spacing w:val="-44"/>
        </w:rPr>
        <w:t xml:space="preserve"> </w:t>
      </w:r>
      <w:r w:rsidRPr="00A24C98">
        <w:rPr>
          <w:rFonts w:ascii="Georgia" w:hAnsi="Georgia"/>
        </w:rPr>
        <w:t xml:space="preserve">skupinu dodávateľov a </w:t>
      </w:r>
      <w:proofErr w:type="spellStart"/>
      <w:r w:rsidRPr="00A24C98">
        <w:rPr>
          <w:rFonts w:ascii="Georgia" w:hAnsi="Georgia"/>
        </w:rPr>
        <w:t>oskenovaný</w:t>
      </w:r>
      <w:proofErr w:type="spellEnd"/>
      <w:r w:rsidRPr="00A24C98">
        <w:rPr>
          <w:rFonts w:ascii="Georgia" w:hAnsi="Georgia"/>
        </w:rPr>
        <w:t xml:space="preserve"> vo formáte „.</w:t>
      </w:r>
      <w:proofErr w:type="spellStart"/>
      <w:r w:rsidRPr="00A24C98">
        <w:rPr>
          <w:rFonts w:ascii="Georgia" w:hAnsi="Georgia"/>
        </w:rPr>
        <w:t>pdf</w:t>
      </w:r>
      <w:proofErr w:type="spellEnd"/>
      <w:r w:rsidRPr="00A24C98">
        <w:rPr>
          <w:rFonts w:ascii="Georgia" w:hAnsi="Georgia"/>
        </w:rPr>
        <w:t>“ a samotný rozpočet predloží uchádzač aj v strojovo čitateľnom formáte „.</w:t>
      </w:r>
      <w:proofErr w:type="spellStart"/>
      <w:r w:rsidRPr="00A24C98">
        <w:rPr>
          <w:rFonts w:ascii="Georgia" w:hAnsi="Georgia"/>
        </w:rPr>
        <w:t>xls</w:t>
      </w:r>
      <w:proofErr w:type="spellEnd"/>
      <w:r w:rsidRPr="00A24C98">
        <w:rPr>
          <w:rFonts w:ascii="Georgia" w:hAnsi="Georgia"/>
        </w:rPr>
        <w:t>”),</w:t>
      </w:r>
      <w:r w:rsidRPr="00A24C98">
        <w:rPr>
          <w:rFonts w:ascii="Georgia" w:eastAsia="Calibri" w:hAnsi="Georgia" w:cstheme="majorHAnsi"/>
          <w:color w:val="000000"/>
        </w:rPr>
        <w:t xml:space="preserve"> </w:t>
      </w:r>
    </w:p>
    <w:p w14:paraId="7240DC27" w14:textId="03A6CB7D" w:rsidR="00E642AC" w:rsidRPr="00FD7D8F" w:rsidRDefault="00207BF5" w:rsidP="00044F83">
      <w:pPr>
        <w:pStyle w:val="Nadpis3"/>
        <w:keepNext w:val="0"/>
        <w:keepLines w:val="0"/>
        <w:numPr>
          <w:ilvl w:val="2"/>
          <w:numId w:val="9"/>
        </w:numPr>
        <w:spacing w:after="120"/>
        <w:ind w:hanging="657"/>
        <w:jc w:val="both"/>
        <w:rPr>
          <w:rFonts w:ascii="Georgia" w:eastAsia="Calibri" w:hAnsi="Georgia" w:cstheme="majorHAnsi"/>
          <w:color w:val="000000"/>
        </w:rPr>
      </w:pPr>
      <w:bookmarkStart w:id="27" w:name="_35nkun2" w:colFirst="0" w:colLast="0"/>
      <w:bookmarkEnd w:id="27"/>
      <w:r w:rsidRPr="00FD7D8F">
        <w:rPr>
          <w:rFonts w:ascii="Georgia" w:eastAsia="Calibri" w:hAnsi="Georgia" w:cstheme="majorHAnsi"/>
          <w:color w:val="000000"/>
        </w:rPr>
        <w:t xml:space="preserve">Čestné vyhlásenie uchádzača o neprítomnosti konfliktu záujmov vypracované podľa Prílohy č. 5 týchto súťažných podkladov v súlade s bodom </w:t>
      </w:r>
      <w:r w:rsidR="003442DF" w:rsidRPr="00FD7D8F">
        <w:rPr>
          <w:rFonts w:ascii="Georgia" w:eastAsia="Calibri" w:hAnsi="Georgia" w:cstheme="majorHAnsi"/>
          <w:color w:val="000000"/>
        </w:rPr>
        <w:t>19</w:t>
      </w:r>
      <w:r w:rsidRPr="00FD7D8F">
        <w:rPr>
          <w:rFonts w:ascii="Georgia" w:eastAsia="Calibri" w:hAnsi="Georgia" w:cstheme="majorHAnsi"/>
          <w:color w:val="000000"/>
        </w:rPr>
        <w:t xml:space="preserve"> tejto časti súťažných podkladov.</w:t>
      </w:r>
    </w:p>
    <w:p w14:paraId="3D4ABBC1" w14:textId="77777777" w:rsidR="00E642AC" w:rsidRPr="00FD7D8F" w:rsidRDefault="00207BF5" w:rsidP="00044F83">
      <w:pPr>
        <w:pStyle w:val="Nadpis3"/>
        <w:keepNext w:val="0"/>
        <w:keepLines w:val="0"/>
        <w:numPr>
          <w:ilvl w:val="2"/>
          <w:numId w:val="9"/>
        </w:numPr>
        <w:spacing w:after="120"/>
        <w:ind w:hanging="657"/>
        <w:jc w:val="both"/>
        <w:rPr>
          <w:rFonts w:ascii="Georgia" w:eastAsia="Calibri" w:hAnsi="Georgia" w:cstheme="majorHAnsi"/>
          <w:color w:val="000000"/>
        </w:rPr>
      </w:pPr>
      <w:r w:rsidRPr="00FD7D8F">
        <w:rPr>
          <w:rFonts w:ascii="Georgia" w:eastAsia="Calibri" w:hAnsi="Georgia" w:cstheme="majorHAnsi"/>
          <w:color w:val="000000"/>
        </w:rPr>
        <w:t>Vyhlásenie o akceptácii podmienok súťaže, ktorého vzor tvorí Prílohu č. 6 týchto súťažných podkladov.</w:t>
      </w:r>
    </w:p>
    <w:p w14:paraId="7CC24D09" w14:textId="77777777" w:rsidR="00E642AC" w:rsidRPr="00FD7D8F" w:rsidRDefault="00207BF5" w:rsidP="00044F83">
      <w:pPr>
        <w:pStyle w:val="Nadpis3"/>
        <w:keepNext w:val="0"/>
        <w:keepLines w:val="0"/>
        <w:numPr>
          <w:ilvl w:val="2"/>
          <w:numId w:val="9"/>
        </w:numPr>
        <w:spacing w:after="120"/>
        <w:ind w:hanging="657"/>
        <w:jc w:val="both"/>
        <w:rPr>
          <w:rFonts w:ascii="Georgia" w:hAnsi="Georgia" w:cstheme="majorHAnsi"/>
        </w:rPr>
      </w:pPr>
      <w:r w:rsidRPr="00FD7D8F">
        <w:rPr>
          <w:rFonts w:ascii="Georgia" w:eastAsia="Calibri" w:hAnsi="Georgia" w:cstheme="majorHAnsi"/>
          <w:color w:val="000000"/>
        </w:rPr>
        <w:t>V prípade skupiny dodávateľov Čestné vyhlásenie o vytvorení skupiny dodávateľov a vystavenú</w:t>
      </w:r>
      <w:r w:rsidRPr="00FD7D8F">
        <w:rPr>
          <w:rFonts w:ascii="Georgia" w:hAnsi="Georgia" w:cstheme="majorHAnsi"/>
        </w:rPr>
        <w:t xml:space="preserve"> Plnú moc pre jedného z členov skupiny, ktorý bude oprávnený prijímať pokyny za všetkých a konať v mene všetkých ostatných členov skupiny, podpísanú všetkými členmi skupiny alebo osobou/osobami oprávnenými konať v danej veci za každého člena skupiny, vypracovanú podľa prílohy č. 9 a 10 týchto súťažných podkladov.</w:t>
      </w:r>
    </w:p>
    <w:p w14:paraId="099D59C0" w14:textId="5040682E" w:rsidR="002C58C4" w:rsidRPr="002C58C4" w:rsidRDefault="002C58C4" w:rsidP="002C58C4">
      <w:pPr>
        <w:pStyle w:val="Nadpis3"/>
        <w:numPr>
          <w:ilvl w:val="2"/>
          <w:numId w:val="9"/>
        </w:numPr>
        <w:spacing w:after="120"/>
        <w:ind w:hanging="657"/>
        <w:jc w:val="both"/>
        <w:rPr>
          <w:rFonts w:ascii="Georgia" w:eastAsia="Calibri" w:hAnsi="Georgia" w:cstheme="majorHAnsi"/>
          <w:color w:val="000000"/>
        </w:rPr>
      </w:pPr>
      <w:r w:rsidRPr="00FD7D8F">
        <w:rPr>
          <w:rFonts w:ascii="Georgia" w:eastAsia="Calibri" w:hAnsi="Georgia" w:cstheme="majorHAnsi"/>
          <w:color w:val="000000"/>
        </w:rPr>
        <w:t>Vyhlásenie uchádzača o súhlase so spracúvaním osobných údajov podľa vzoru v Prílohe č. 8 súťažných podkladov.</w:t>
      </w:r>
    </w:p>
    <w:p w14:paraId="36309714" w14:textId="000A0A4F" w:rsidR="002C58C4" w:rsidRPr="002C58C4" w:rsidRDefault="002C58C4" w:rsidP="002C58C4">
      <w:pPr>
        <w:pStyle w:val="Nadpis3"/>
        <w:numPr>
          <w:ilvl w:val="2"/>
          <w:numId w:val="9"/>
        </w:numPr>
        <w:spacing w:after="120"/>
        <w:ind w:hanging="657"/>
        <w:jc w:val="both"/>
        <w:rPr>
          <w:rFonts w:ascii="Georgia" w:eastAsia="Calibri" w:hAnsi="Georgia" w:cstheme="majorHAnsi"/>
          <w:color w:val="000000"/>
        </w:rPr>
      </w:pPr>
      <w:r w:rsidRPr="002C58C4">
        <w:rPr>
          <w:rFonts w:ascii="Georgia" w:hAnsi="Georgia" w:cs="Georgia"/>
          <w:b/>
          <w:iCs/>
          <w:color w:val="000000"/>
          <w:sz w:val="21"/>
          <w:szCs w:val="21"/>
        </w:rPr>
        <w:t>Doklad o zložení zábezpeky</w:t>
      </w:r>
      <w:r w:rsidRPr="002C58C4">
        <w:rPr>
          <w:rFonts w:ascii="Georgia" w:hAnsi="Georgia" w:cs="Georgia"/>
          <w:iCs/>
          <w:color w:val="000000"/>
          <w:sz w:val="21"/>
          <w:szCs w:val="21"/>
        </w:rPr>
        <w:t xml:space="preserve"> jedným zo spôsobov súladným s bodom </w:t>
      </w:r>
      <w:r w:rsidR="001F1C34">
        <w:rPr>
          <w:rFonts w:ascii="Georgia" w:hAnsi="Georgia" w:cs="Georgia"/>
          <w:iCs/>
          <w:color w:val="000000"/>
          <w:sz w:val="21"/>
          <w:szCs w:val="21"/>
        </w:rPr>
        <w:t>24</w:t>
      </w:r>
      <w:r w:rsidRPr="002C58C4">
        <w:rPr>
          <w:rFonts w:ascii="Georgia" w:hAnsi="Georgia" w:cs="Georgia"/>
          <w:iCs/>
          <w:color w:val="000000"/>
          <w:sz w:val="21"/>
          <w:szCs w:val="21"/>
        </w:rPr>
        <w:t xml:space="preserve"> týchto súťažných podkladov;</w:t>
      </w:r>
    </w:p>
    <w:p w14:paraId="0120B216" w14:textId="77777777" w:rsidR="002C58C4" w:rsidRPr="006F7334" w:rsidRDefault="002C58C4" w:rsidP="002C58C4">
      <w:pPr>
        <w:spacing w:before="120" w:after="120"/>
        <w:ind w:left="720"/>
        <w:jc w:val="both"/>
        <w:rPr>
          <w:rFonts w:ascii="Georgia" w:hAnsi="Georgia"/>
          <w:sz w:val="21"/>
          <w:szCs w:val="21"/>
        </w:rPr>
      </w:pPr>
      <w:r w:rsidRPr="006F7334">
        <w:rPr>
          <w:rFonts w:ascii="Georgia" w:hAnsi="Georgia"/>
          <w:sz w:val="21"/>
          <w:szCs w:val="21"/>
          <w:u w:val="single"/>
        </w:rPr>
        <w:t>V prípade zloženia finančných prostriedkov na bankový účet verejného obstarávateľa</w:t>
      </w:r>
      <w:r w:rsidRPr="006F7334">
        <w:rPr>
          <w:rFonts w:ascii="Georgia" w:hAnsi="Georgia"/>
          <w:sz w:val="21"/>
          <w:szCs w:val="21"/>
        </w:rPr>
        <w:t xml:space="preserve"> verejný obstarávateľ uchádzačovi odporúča predložiť výpis z bankového účtu resp. iné vyjadrenie uchádzača potvrdzujúce skutočnosť, že finančné prostriedky boli pripísané na účet verejného obstarávateľa najneskôr v deň uplynutia lehoty na predkladanie ponúk. </w:t>
      </w:r>
    </w:p>
    <w:p w14:paraId="5E5CA4F9" w14:textId="77777777" w:rsidR="002C58C4" w:rsidRPr="006F7334" w:rsidRDefault="002C58C4" w:rsidP="002C58C4">
      <w:pPr>
        <w:spacing w:before="120" w:after="120"/>
        <w:ind w:left="720"/>
        <w:jc w:val="both"/>
        <w:rPr>
          <w:rFonts w:ascii="Georgia" w:hAnsi="Georgia"/>
          <w:sz w:val="21"/>
          <w:szCs w:val="21"/>
        </w:rPr>
      </w:pPr>
      <w:r w:rsidRPr="006F7334">
        <w:rPr>
          <w:rFonts w:ascii="Georgia" w:hAnsi="Georgia"/>
          <w:sz w:val="21"/>
          <w:szCs w:val="21"/>
          <w:u w:val="single"/>
        </w:rPr>
        <w:t>V prípade poskytnutia zábezpeky formou bankovej záruky alebo poistenia záruky</w:t>
      </w:r>
      <w:r w:rsidRPr="006F7334">
        <w:rPr>
          <w:rFonts w:ascii="Georgia" w:hAnsi="Georgia"/>
          <w:sz w:val="21"/>
          <w:szCs w:val="21"/>
        </w:rPr>
        <w:t>, uchádzač predloží doklad o zložení bankovej záruky resp. poistenia záruky buď</w:t>
      </w:r>
    </w:p>
    <w:p w14:paraId="2331BA07" w14:textId="77777777" w:rsidR="002C58C4" w:rsidRPr="006F7334" w:rsidRDefault="002C58C4" w:rsidP="002C58C4">
      <w:pPr>
        <w:numPr>
          <w:ilvl w:val="0"/>
          <w:numId w:val="63"/>
        </w:numPr>
        <w:spacing w:before="120" w:after="120"/>
        <w:ind w:left="1134" w:hanging="567"/>
        <w:jc w:val="both"/>
        <w:rPr>
          <w:rFonts w:ascii="Georgia" w:hAnsi="Georgia"/>
          <w:sz w:val="21"/>
          <w:szCs w:val="21"/>
        </w:rPr>
      </w:pPr>
      <w:r w:rsidRPr="006F7334">
        <w:rPr>
          <w:rFonts w:ascii="Georgia" w:hAnsi="Georgia"/>
          <w:sz w:val="21"/>
          <w:szCs w:val="21"/>
        </w:rPr>
        <w:t xml:space="preserve">V ponuke vo forme elektronického dokumentu s kvalifikovaným elektronickým podpisom banky resp. poisťovne v súlade s nariadením </w:t>
      </w:r>
      <w:proofErr w:type="spellStart"/>
      <w:r w:rsidRPr="006F7334">
        <w:rPr>
          <w:rFonts w:ascii="Georgia" w:hAnsi="Georgia"/>
          <w:sz w:val="21"/>
          <w:szCs w:val="21"/>
        </w:rPr>
        <w:t>eIDAS</w:t>
      </w:r>
      <w:proofErr w:type="spellEnd"/>
      <w:r w:rsidRPr="006F7334">
        <w:rPr>
          <w:rFonts w:ascii="Georgia" w:hAnsi="Georgia"/>
          <w:sz w:val="21"/>
          <w:szCs w:val="21"/>
        </w:rPr>
        <w:t xml:space="preserve"> v prípade, ak banka resp. poisťovňa uchádzača takúto formu vystavenia bankovej záruky resp. poistenia záruky pripúšťa. V takom prípade nesmie byť uplatnenie bankovej záruky resp. poistenia záruky zo strany verejného obstarávateľa spojené so žiadnou prekážkou vyplývajúcou z elektronickej formy bankovej záruky resp. poistenia záruky oproti uplatneniu plnenia z písomnej bankovej záruky resp. poistenia záruky; alebo</w:t>
      </w:r>
    </w:p>
    <w:p w14:paraId="45BA6E1E" w14:textId="4D475765" w:rsidR="002C58C4" w:rsidRPr="000C1682" w:rsidRDefault="002C58C4" w:rsidP="003E6498">
      <w:pPr>
        <w:numPr>
          <w:ilvl w:val="0"/>
          <w:numId w:val="63"/>
        </w:numPr>
        <w:spacing w:before="120" w:after="120"/>
        <w:ind w:left="1134" w:hanging="567"/>
        <w:jc w:val="both"/>
        <w:rPr>
          <w:rFonts w:ascii="Georgia" w:hAnsi="Georgia"/>
          <w:sz w:val="21"/>
          <w:szCs w:val="21"/>
        </w:rPr>
      </w:pPr>
      <w:r w:rsidRPr="000C1682">
        <w:rPr>
          <w:rFonts w:ascii="Georgia" w:hAnsi="Georgia"/>
          <w:sz w:val="21"/>
          <w:szCs w:val="21"/>
        </w:rPr>
        <w:t xml:space="preserve">V ponuke vo forme prostej kópie bankovej záruky resp. poistenia záruky, pričom v takomto prípade uchádzač okrem </w:t>
      </w:r>
      <w:proofErr w:type="spellStart"/>
      <w:r w:rsidRPr="000C1682">
        <w:rPr>
          <w:rFonts w:ascii="Georgia" w:hAnsi="Georgia"/>
          <w:sz w:val="21"/>
          <w:szCs w:val="21"/>
        </w:rPr>
        <w:t>skenu</w:t>
      </w:r>
      <w:proofErr w:type="spellEnd"/>
      <w:r w:rsidRPr="000C1682">
        <w:rPr>
          <w:rFonts w:ascii="Georgia" w:hAnsi="Georgia"/>
          <w:sz w:val="21"/>
          <w:szCs w:val="21"/>
        </w:rPr>
        <w:t xml:space="preserve"> vloženého do systému IS EVO zároveň v lehote na predkladanie ponúk doručí originál bankovej záruky resp. poistenia záruky (notársky overená kópia bankovej záruky resp. poistenia záruky nie je postačujúca) v uzavretej obálke s uvedením identifikačných údajov uchádzača a hesla </w:t>
      </w:r>
      <w:r w:rsidRPr="000C1682">
        <w:rPr>
          <w:rFonts w:ascii="Georgia" w:hAnsi="Georgia"/>
          <w:b/>
          <w:sz w:val="21"/>
          <w:szCs w:val="21"/>
        </w:rPr>
        <w:t>„</w:t>
      </w:r>
      <w:r w:rsidR="00F65143" w:rsidRPr="000C1682">
        <w:rPr>
          <w:rFonts w:ascii="Georgia" w:hAnsi="Georgia"/>
          <w:b/>
          <w:sz w:val="21"/>
          <w:szCs w:val="21"/>
        </w:rPr>
        <w:t>Verejná súťaž</w:t>
      </w:r>
      <w:r w:rsidRPr="000C1682">
        <w:rPr>
          <w:rFonts w:ascii="Georgia" w:hAnsi="Georgia"/>
          <w:b/>
          <w:sz w:val="21"/>
          <w:szCs w:val="21"/>
        </w:rPr>
        <w:t xml:space="preserve"> – </w:t>
      </w:r>
      <w:r w:rsidR="000C1682" w:rsidRPr="000C1682">
        <w:rPr>
          <w:rFonts w:ascii="Georgia" w:hAnsi="Georgia" w:cs="Arial"/>
          <w:b/>
          <w:sz w:val="21"/>
          <w:szCs w:val="21"/>
        </w:rPr>
        <w:t>Modernizácia a stavebné úpravy ŠD Nová doba pri SPU v Nitre</w:t>
      </w:r>
      <w:r w:rsidRPr="000C1682">
        <w:rPr>
          <w:rFonts w:ascii="Georgia" w:hAnsi="Georgia" w:cs="Arial"/>
          <w:b/>
          <w:sz w:val="21"/>
          <w:szCs w:val="21"/>
        </w:rPr>
        <w:t xml:space="preserve"> </w:t>
      </w:r>
      <w:r w:rsidRPr="000C1682">
        <w:rPr>
          <w:rFonts w:ascii="Georgia" w:hAnsi="Georgia" w:cs="Arial"/>
          <w:b/>
          <w:bCs/>
          <w:sz w:val="21"/>
          <w:szCs w:val="21"/>
        </w:rPr>
        <w:t>– NEOTVÁRAŤ“ na adresu: Slovenská poľnohospodárska univerzita v Nitre</w:t>
      </w:r>
      <w:r w:rsidRPr="000C1682">
        <w:rPr>
          <w:rFonts w:ascii="Georgia" w:hAnsi="Georgia"/>
          <w:b/>
          <w:sz w:val="21"/>
          <w:szCs w:val="21"/>
        </w:rPr>
        <w:t xml:space="preserve">, Útvar </w:t>
      </w:r>
      <w:r w:rsidR="00F65143" w:rsidRPr="000C1682">
        <w:rPr>
          <w:rFonts w:ascii="Georgia" w:hAnsi="Georgia"/>
          <w:b/>
          <w:sz w:val="21"/>
          <w:szCs w:val="21"/>
        </w:rPr>
        <w:t xml:space="preserve">právny a </w:t>
      </w:r>
      <w:r w:rsidRPr="000C1682">
        <w:rPr>
          <w:rFonts w:ascii="Georgia" w:hAnsi="Georgia"/>
          <w:b/>
          <w:sz w:val="21"/>
          <w:szCs w:val="21"/>
        </w:rPr>
        <w:t>verejného obstarávania, Trieda Andreja Hlinku 2, 949 76 Nitra</w:t>
      </w:r>
    </w:p>
    <w:p w14:paraId="6885D9A3" w14:textId="77777777" w:rsidR="00E642AC" w:rsidRPr="00FD7D8F" w:rsidRDefault="00E642AC">
      <w:pPr>
        <w:rPr>
          <w:rFonts w:ascii="Georgia" w:hAnsi="Georgia" w:cstheme="majorHAnsi"/>
        </w:rPr>
      </w:pPr>
    </w:p>
    <w:p w14:paraId="71FB2A5D" w14:textId="2704E012" w:rsidR="00E642AC" w:rsidRPr="00FD7D8F" w:rsidRDefault="00207BF5" w:rsidP="00044F83">
      <w:pPr>
        <w:pStyle w:val="Nadpis3"/>
        <w:keepNext w:val="0"/>
        <w:keepLines w:val="0"/>
        <w:numPr>
          <w:ilvl w:val="1"/>
          <w:numId w:val="9"/>
        </w:numPr>
        <w:spacing w:after="120"/>
        <w:ind w:left="567" w:hanging="567"/>
        <w:jc w:val="both"/>
        <w:rPr>
          <w:rFonts w:ascii="Georgia" w:eastAsia="Calibri" w:hAnsi="Georgia" w:cstheme="majorHAnsi"/>
        </w:rPr>
      </w:pPr>
      <w:bookmarkStart w:id="28" w:name="_1ksv4uv" w:colFirst="0" w:colLast="0"/>
      <w:bookmarkEnd w:id="28"/>
      <w:r w:rsidRPr="00FD7D8F">
        <w:rPr>
          <w:rFonts w:ascii="Georgia" w:eastAsia="Calibri" w:hAnsi="Georgia" w:cstheme="majorHAnsi"/>
          <w:color w:val="000000"/>
        </w:rPr>
        <w:t>Každ</w:t>
      </w:r>
      <w:r w:rsidR="004F422B" w:rsidRPr="00FD7D8F">
        <w:rPr>
          <w:rFonts w:ascii="Georgia" w:eastAsia="Calibri" w:hAnsi="Georgia" w:cstheme="majorHAnsi"/>
          <w:color w:val="000000"/>
        </w:rPr>
        <w:t>ý</w:t>
      </w:r>
      <w:r w:rsidRPr="00FD7D8F">
        <w:rPr>
          <w:rFonts w:ascii="Georgia" w:eastAsia="Calibri" w:hAnsi="Georgia" w:cstheme="majorHAnsi"/>
          <w:color w:val="000000"/>
        </w:rPr>
        <w:t xml:space="preserve"> z vyššie uvedených </w:t>
      </w:r>
      <w:r w:rsidR="005B2653" w:rsidRPr="00FD7D8F">
        <w:rPr>
          <w:rFonts w:ascii="Georgia" w:eastAsia="Calibri" w:hAnsi="Georgia" w:cstheme="majorHAnsi"/>
          <w:color w:val="000000"/>
        </w:rPr>
        <w:t xml:space="preserve">dokumentov </w:t>
      </w:r>
      <w:r w:rsidRPr="00FD7D8F">
        <w:rPr>
          <w:rFonts w:ascii="Georgia" w:eastAsia="Calibri" w:hAnsi="Georgia" w:cstheme="majorHAnsi"/>
          <w:color w:val="000000"/>
        </w:rPr>
        <w:t>musí byť:</w:t>
      </w:r>
    </w:p>
    <w:p w14:paraId="4B951E0E" w14:textId="16D1E40C" w:rsidR="00E642AC" w:rsidRPr="00FD7D8F" w:rsidRDefault="00207BF5" w:rsidP="00044F83">
      <w:pPr>
        <w:pStyle w:val="Nadpis3"/>
        <w:keepNext w:val="0"/>
        <w:keepLines w:val="0"/>
        <w:numPr>
          <w:ilvl w:val="2"/>
          <w:numId w:val="9"/>
        </w:numPr>
        <w:tabs>
          <w:tab w:val="left" w:pos="567"/>
        </w:tabs>
        <w:spacing w:after="120"/>
        <w:ind w:hanging="657"/>
        <w:jc w:val="both"/>
        <w:rPr>
          <w:rFonts w:ascii="Georgia" w:eastAsia="Calibri" w:hAnsi="Georgia" w:cstheme="majorHAnsi"/>
          <w:color w:val="000000"/>
        </w:rPr>
      </w:pPr>
      <w:r w:rsidRPr="00FD7D8F">
        <w:rPr>
          <w:rFonts w:ascii="Georgia" w:eastAsia="Calibri" w:hAnsi="Georgia" w:cstheme="majorHAnsi"/>
          <w:b/>
          <w:color w:val="000000"/>
          <w:u w:val="single"/>
        </w:rPr>
        <w:lastRenderedPageBreak/>
        <w:t>naskenovan</w:t>
      </w:r>
      <w:r w:rsidR="004F422B" w:rsidRPr="00FD7D8F">
        <w:rPr>
          <w:rFonts w:ascii="Georgia" w:eastAsia="Calibri" w:hAnsi="Georgia" w:cstheme="majorHAnsi"/>
          <w:b/>
          <w:color w:val="000000"/>
          <w:u w:val="single"/>
        </w:rPr>
        <w:t>ý</w:t>
      </w:r>
      <w:r w:rsidRPr="00FD7D8F">
        <w:rPr>
          <w:rFonts w:ascii="Georgia" w:eastAsia="Calibri" w:hAnsi="Georgia" w:cstheme="majorHAnsi"/>
          <w:b/>
          <w:color w:val="000000"/>
        </w:rPr>
        <w:t xml:space="preserve"> </w:t>
      </w:r>
      <w:r w:rsidRPr="00FD7D8F">
        <w:rPr>
          <w:rFonts w:ascii="Georgia" w:eastAsia="Calibri" w:hAnsi="Georgia" w:cstheme="majorHAnsi"/>
          <w:color w:val="000000"/>
        </w:rPr>
        <w:t>(odporúčaný formát je „PDF“) – uchádzač naskenuje originál alebo úradne overenú kópiu dokladov/dokumentov (pokiaľ nie je uvedené inak).</w:t>
      </w:r>
    </w:p>
    <w:p w14:paraId="32AEEB0F" w14:textId="51E8B8E0" w:rsidR="00E642AC" w:rsidRPr="00FD7D8F" w:rsidRDefault="00207BF5" w:rsidP="00044F83">
      <w:pPr>
        <w:pStyle w:val="Nadpis3"/>
        <w:keepNext w:val="0"/>
        <w:keepLines w:val="0"/>
        <w:numPr>
          <w:ilvl w:val="2"/>
          <w:numId w:val="9"/>
        </w:numPr>
        <w:spacing w:after="120"/>
        <w:ind w:hanging="657"/>
        <w:jc w:val="both"/>
        <w:rPr>
          <w:rFonts w:ascii="Georgia" w:eastAsia="Calibri" w:hAnsi="Georgia" w:cstheme="majorHAnsi"/>
          <w:color w:val="000000"/>
        </w:rPr>
      </w:pPr>
      <w:r w:rsidRPr="00FD7D8F">
        <w:rPr>
          <w:rFonts w:ascii="Georgia" w:eastAsia="Calibri" w:hAnsi="Georgia" w:cstheme="majorHAnsi"/>
          <w:b/>
          <w:color w:val="000000"/>
          <w:u w:val="single"/>
        </w:rPr>
        <w:t>vložen</w:t>
      </w:r>
      <w:r w:rsidR="004F422B" w:rsidRPr="00FD7D8F">
        <w:rPr>
          <w:rFonts w:ascii="Georgia" w:eastAsia="Calibri" w:hAnsi="Georgia" w:cstheme="majorHAnsi"/>
          <w:b/>
          <w:color w:val="000000"/>
          <w:u w:val="single"/>
        </w:rPr>
        <w:t>ý</w:t>
      </w:r>
      <w:r w:rsidRPr="00FD7D8F">
        <w:rPr>
          <w:rFonts w:ascii="Georgia" w:eastAsia="Calibri" w:hAnsi="Georgia" w:cstheme="majorHAnsi"/>
          <w:color w:val="000000"/>
        </w:rPr>
        <w:t xml:space="preserve"> prostredníctvom elektronického nástroja </w:t>
      </w:r>
      <w:r w:rsidR="00A84F95" w:rsidRPr="00FD7D8F">
        <w:rPr>
          <w:rFonts w:ascii="Georgia" w:eastAsia="Calibri" w:hAnsi="Georgia" w:cstheme="majorHAnsi"/>
          <w:color w:val="000000"/>
        </w:rPr>
        <w:t xml:space="preserve">systému </w:t>
      </w:r>
      <w:r w:rsidR="0057212A" w:rsidRPr="00B86DCE">
        <w:rPr>
          <w:rFonts w:ascii="Georgia" w:hAnsi="Georgia"/>
        </w:rPr>
        <w:t>JOSEPHINE</w:t>
      </w:r>
      <w:r w:rsidRPr="00FD7D8F">
        <w:rPr>
          <w:rFonts w:ascii="Georgia" w:eastAsia="Calibri" w:hAnsi="Georgia" w:cstheme="majorHAnsi"/>
          <w:color w:val="000000"/>
        </w:rPr>
        <w:t xml:space="preserve"> na portáli </w:t>
      </w:r>
      <w:r w:rsidR="0057212A" w:rsidRPr="0057212A">
        <w:rPr>
          <w:rFonts w:ascii="Georgia" w:eastAsia="Calibri" w:hAnsi="Georgia" w:cstheme="majorHAnsi"/>
          <w:color w:val="000000"/>
        </w:rPr>
        <w:t xml:space="preserve">https://josephine.proebiz.com </w:t>
      </w:r>
      <w:r w:rsidRPr="00FD7D8F">
        <w:rPr>
          <w:rFonts w:ascii="Georgia" w:eastAsia="Calibri" w:hAnsi="Georgia" w:cstheme="majorHAnsi"/>
          <w:color w:val="000000"/>
        </w:rPr>
        <w:t xml:space="preserve">spôsobom uvedeným v bode 20 tejto časti súťažných podkladov. </w:t>
      </w:r>
    </w:p>
    <w:p w14:paraId="7B7C6E78" w14:textId="66CADD15" w:rsidR="00E642AC" w:rsidRPr="00FD7D8F" w:rsidRDefault="00207BF5" w:rsidP="00044F83">
      <w:pPr>
        <w:pStyle w:val="Nadpis3"/>
        <w:keepNext w:val="0"/>
        <w:keepLines w:val="0"/>
        <w:numPr>
          <w:ilvl w:val="1"/>
          <w:numId w:val="9"/>
        </w:numPr>
        <w:spacing w:after="120"/>
        <w:ind w:left="567" w:hanging="567"/>
        <w:jc w:val="both"/>
        <w:rPr>
          <w:rFonts w:ascii="Georgia" w:eastAsia="Calibri" w:hAnsi="Georgia" w:cstheme="majorHAnsi"/>
        </w:rPr>
      </w:pPr>
      <w:r w:rsidRPr="00FD7D8F">
        <w:rPr>
          <w:rFonts w:ascii="Georgia" w:eastAsia="Calibri" w:hAnsi="Georgia" w:cstheme="majorHAnsi"/>
          <w:color w:val="000000"/>
        </w:rPr>
        <w:t xml:space="preserve">Doklady a dokumenty uvedené v bode 9.3.2 tejto časti súťažných podkladov, </w:t>
      </w:r>
      <w:r w:rsidRPr="00FD7D8F">
        <w:rPr>
          <w:rFonts w:ascii="Georgia" w:eastAsia="Calibri" w:hAnsi="Georgia" w:cstheme="majorHAnsi"/>
          <w:b/>
          <w:color w:val="000000"/>
        </w:rPr>
        <w:t xml:space="preserve">ktorými uchádzač preukazuje splnenie podmienok účasti osobného postavenia podľa ustanovenia </w:t>
      </w:r>
      <w:r w:rsidR="00CA4E03">
        <w:rPr>
          <w:rFonts w:ascii="Georgia" w:eastAsia="Calibri" w:hAnsi="Georgia" w:cstheme="majorHAnsi"/>
          <w:b/>
          <w:color w:val="000000"/>
        </w:rPr>
        <w:t xml:space="preserve">         </w:t>
      </w:r>
      <w:r w:rsidRPr="00FD7D8F">
        <w:rPr>
          <w:rFonts w:ascii="Georgia" w:eastAsia="Calibri" w:hAnsi="Georgia" w:cstheme="majorHAnsi"/>
          <w:b/>
          <w:color w:val="000000"/>
        </w:rPr>
        <w:t>§ 32 ZVO</w:t>
      </w:r>
      <w:r w:rsidRPr="00FD7D8F">
        <w:rPr>
          <w:rFonts w:ascii="Georgia" w:eastAsia="Calibri" w:hAnsi="Georgia" w:cstheme="majorHAnsi"/>
          <w:color w:val="000000"/>
        </w:rPr>
        <w:t xml:space="preserve">, ktoré vydávajú orgány verejnej moci, vrátane ich úradných prekladov, ak sú vyhotovené v inom ako slovenskom alebo českom jazyku, musia byť na portál </w:t>
      </w:r>
      <w:r w:rsidR="0057212A" w:rsidRPr="0057212A">
        <w:rPr>
          <w:rFonts w:ascii="Georgia" w:eastAsia="Calibri" w:hAnsi="Georgia" w:cstheme="majorHAnsi"/>
          <w:color w:val="000000"/>
        </w:rPr>
        <w:t xml:space="preserve">https://josephine.proebiz.com </w:t>
      </w:r>
      <w:r w:rsidRPr="00FD7D8F">
        <w:rPr>
          <w:rFonts w:ascii="Georgia" w:eastAsia="Calibri" w:hAnsi="Georgia" w:cstheme="majorHAnsi"/>
          <w:color w:val="000000"/>
        </w:rPr>
        <w:t>vložené buď</w:t>
      </w:r>
    </w:p>
    <w:p w14:paraId="6FA6F17E" w14:textId="77777777" w:rsidR="00E642AC" w:rsidRPr="00FD7D8F" w:rsidRDefault="00207BF5" w:rsidP="00044F83">
      <w:pPr>
        <w:pStyle w:val="Nadpis3"/>
        <w:keepNext w:val="0"/>
        <w:keepLines w:val="0"/>
        <w:numPr>
          <w:ilvl w:val="2"/>
          <w:numId w:val="9"/>
        </w:numPr>
        <w:spacing w:after="120"/>
        <w:ind w:hanging="657"/>
        <w:jc w:val="both"/>
        <w:rPr>
          <w:rFonts w:ascii="Georgia" w:eastAsia="Calibri" w:hAnsi="Georgia" w:cstheme="majorHAnsi"/>
          <w:color w:val="000000"/>
        </w:rPr>
      </w:pPr>
      <w:r w:rsidRPr="00FD7D8F">
        <w:rPr>
          <w:rFonts w:ascii="Georgia" w:eastAsia="Calibri" w:hAnsi="Georgia" w:cstheme="majorHAnsi"/>
          <w:color w:val="000000"/>
        </w:rPr>
        <w:t xml:space="preserve">ako doklady obsahujúce kvalifikovaný elektronický podpis podľa Nariadenia Európskeho parlamentu a Rady (EÚ) č. 910/2014 zo dňa 23. júla 2014 o elektronickej identifikácii </w:t>
      </w:r>
      <w:r w:rsidRPr="00FD7D8F">
        <w:rPr>
          <w:rFonts w:ascii="Georgia" w:eastAsia="Calibri" w:hAnsi="Georgia" w:cstheme="majorHAnsi"/>
          <w:color w:val="000000"/>
        </w:rPr>
        <w:br/>
        <w:t>a dôveryhodných službách pre elektronické transakcie na vnútornom trhu a o zrušení smernice 1999/93/ES (ďalej len „</w:t>
      </w:r>
      <w:r w:rsidRPr="00FD7D8F">
        <w:rPr>
          <w:rFonts w:ascii="Georgia" w:eastAsia="Calibri" w:hAnsi="Georgia" w:cstheme="majorHAnsi"/>
          <w:b/>
          <w:color w:val="000000"/>
        </w:rPr>
        <w:t xml:space="preserve">nariadenie </w:t>
      </w:r>
      <w:proofErr w:type="spellStart"/>
      <w:r w:rsidRPr="00FD7D8F">
        <w:rPr>
          <w:rFonts w:ascii="Georgia" w:eastAsia="Calibri" w:hAnsi="Georgia" w:cstheme="majorHAnsi"/>
          <w:b/>
          <w:color w:val="000000"/>
        </w:rPr>
        <w:t>eIDAS</w:t>
      </w:r>
      <w:proofErr w:type="spellEnd"/>
      <w:r w:rsidRPr="00FD7D8F">
        <w:rPr>
          <w:rFonts w:ascii="Georgia" w:eastAsia="Calibri" w:hAnsi="Georgia" w:cstheme="majorHAnsi"/>
          <w:color w:val="000000"/>
        </w:rPr>
        <w:t xml:space="preserve">“) subjektu, ktorý taký doklad vydal; alebo </w:t>
      </w:r>
    </w:p>
    <w:p w14:paraId="728B715F" w14:textId="37EA4B9B" w:rsidR="00E642AC" w:rsidRPr="00FD7D8F" w:rsidRDefault="00207BF5" w:rsidP="00044F83">
      <w:pPr>
        <w:pStyle w:val="Nadpis3"/>
        <w:keepNext w:val="0"/>
        <w:keepLines w:val="0"/>
        <w:widowControl w:val="0"/>
        <w:numPr>
          <w:ilvl w:val="2"/>
          <w:numId w:val="9"/>
        </w:numPr>
        <w:spacing w:after="120"/>
        <w:ind w:left="1225" w:hanging="658"/>
        <w:jc w:val="both"/>
        <w:rPr>
          <w:rFonts w:ascii="Georgia" w:eastAsia="Calibri" w:hAnsi="Georgia" w:cstheme="majorHAnsi"/>
          <w:color w:val="000000"/>
        </w:rPr>
      </w:pPr>
      <w:r w:rsidRPr="00FD7D8F">
        <w:rPr>
          <w:rFonts w:ascii="Georgia" w:eastAsia="Calibri" w:hAnsi="Georgia" w:cstheme="majorHAnsi"/>
          <w:color w:val="000000"/>
        </w:rPr>
        <w:t xml:space="preserve">v prípade, ak nie sú vydávané v elektronickej forme s kvalifikovaným elektronickým podpisom podľa nariadenia </w:t>
      </w:r>
      <w:proofErr w:type="spellStart"/>
      <w:r w:rsidRPr="00FD7D8F">
        <w:rPr>
          <w:rFonts w:ascii="Georgia" w:eastAsia="Calibri" w:hAnsi="Georgia" w:cstheme="majorHAnsi"/>
          <w:color w:val="000000"/>
        </w:rPr>
        <w:t>eIDAS</w:t>
      </w:r>
      <w:proofErr w:type="spellEnd"/>
      <w:r w:rsidRPr="00FD7D8F">
        <w:rPr>
          <w:rFonts w:ascii="Georgia" w:eastAsia="Calibri" w:hAnsi="Georgia" w:cstheme="majorHAnsi"/>
          <w:color w:val="000000"/>
        </w:rPr>
        <w:t>, tak vo forme elektronického dokumentu vytvoreného zaručenou konverziou pôvodného originálu dokumentu podľa zákona č. 305/2013 Z. z. o e-</w:t>
      </w:r>
      <w:proofErr w:type="spellStart"/>
      <w:r w:rsidRPr="00FD7D8F">
        <w:rPr>
          <w:rFonts w:ascii="Georgia" w:eastAsia="Calibri" w:hAnsi="Georgia" w:cstheme="majorHAnsi"/>
          <w:color w:val="000000"/>
        </w:rPr>
        <w:t>Governmente</w:t>
      </w:r>
      <w:proofErr w:type="spellEnd"/>
      <w:r w:rsidRPr="00FD7D8F">
        <w:rPr>
          <w:rFonts w:ascii="Georgia" w:eastAsia="Calibri" w:hAnsi="Georgia" w:cstheme="majorHAnsi"/>
          <w:color w:val="000000"/>
        </w:rPr>
        <w:t xml:space="preserve"> v znení neskorších predpisov.</w:t>
      </w:r>
    </w:p>
    <w:p w14:paraId="4C92CF07" w14:textId="77777777" w:rsidR="00E642AC" w:rsidRPr="00FD7D8F" w:rsidRDefault="00207BF5" w:rsidP="00044F83">
      <w:pPr>
        <w:pStyle w:val="Nadpis3"/>
        <w:keepNext w:val="0"/>
        <w:keepLines w:val="0"/>
        <w:numPr>
          <w:ilvl w:val="1"/>
          <w:numId w:val="9"/>
        </w:numPr>
        <w:spacing w:after="120"/>
        <w:ind w:left="567" w:hanging="567"/>
        <w:jc w:val="both"/>
        <w:rPr>
          <w:rFonts w:ascii="Georgia" w:eastAsia="Calibri" w:hAnsi="Georgia" w:cstheme="majorHAnsi"/>
        </w:rPr>
      </w:pPr>
      <w:bookmarkStart w:id="29" w:name="_2jxsxqh" w:colFirst="0" w:colLast="0"/>
      <w:bookmarkEnd w:id="29"/>
      <w:r w:rsidRPr="00FD7D8F">
        <w:rPr>
          <w:rFonts w:ascii="Georgia" w:eastAsia="Calibri" w:hAnsi="Georgia" w:cstheme="majorHAnsi"/>
          <w:color w:val="000000"/>
        </w:rPr>
        <w:t xml:space="preserve">Všetky doklady a dokumenty tvoriace obsah ponuky, požadované v týchto súťažných podkladoch, musia byť k termínu predloženia ponuky platné a aktuálne. </w:t>
      </w:r>
    </w:p>
    <w:p w14:paraId="371D1DE1" w14:textId="4D6FBABE" w:rsidR="00E642AC" w:rsidRPr="00FD7D8F" w:rsidRDefault="00207BF5" w:rsidP="00044F83">
      <w:pPr>
        <w:pStyle w:val="Nadpis3"/>
        <w:keepNext w:val="0"/>
        <w:keepLines w:val="0"/>
        <w:numPr>
          <w:ilvl w:val="1"/>
          <w:numId w:val="9"/>
        </w:numPr>
        <w:spacing w:after="120"/>
        <w:ind w:left="567" w:hanging="567"/>
        <w:jc w:val="both"/>
        <w:rPr>
          <w:rFonts w:ascii="Georgia" w:eastAsia="Calibri" w:hAnsi="Georgia" w:cstheme="majorHAnsi"/>
        </w:rPr>
      </w:pPr>
      <w:bookmarkStart w:id="30" w:name="_z337ya" w:colFirst="0" w:colLast="0"/>
      <w:bookmarkEnd w:id="30"/>
      <w:r w:rsidRPr="00FD7D8F">
        <w:rPr>
          <w:rFonts w:ascii="Georgia" w:eastAsia="Calibri" w:hAnsi="Georgia" w:cstheme="majorHAnsi"/>
          <w:color w:val="000000"/>
        </w:rPr>
        <w:t xml:space="preserve">V prípade, ak sa vyskytnú pochybnosti o pravosti dokumentov predložených v ponuke vo forme </w:t>
      </w:r>
      <w:proofErr w:type="spellStart"/>
      <w:r w:rsidRPr="00FD7D8F">
        <w:rPr>
          <w:rFonts w:ascii="Georgia" w:eastAsia="Calibri" w:hAnsi="Georgia" w:cstheme="majorHAnsi"/>
          <w:color w:val="000000"/>
        </w:rPr>
        <w:t>skenu</w:t>
      </w:r>
      <w:proofErr w:type="spellEnd"/>
      <w:r w:rsidRPr="00FD7D8F">
        <w:rPr>
          <w:rFonts w:ascii="Georgia" w:eastAsia="Calibri" w:hAnsi="Georgia" w:cstheme="majorHAnsi"/>
          <w:color w:val="000000"/>
        </w:rPr>
        <w:t xml:space="preserve"> podľa bodu </w:t>
      </w:r>
      <w:r w:rsidR="003442DF" w:rsidRPr="00FD7D8F">
        <w:rPr>
          <w:rFonts w:ascii="Georgia" w:eastAsia="Calibri" w:hAnsi="Georgia" w:cstheme="majorHAnsi"/>
          <w:color w:val="000000"/>
        </w:rPr>
        <w:t>9</w:t>
      </w:r>
      <w:r w:rsidRPr="00FD7D8F">
        <w:rPr>
          <w:rFonts w:ascii="Georgia" w:eastAsia="Calibri" w:hAnsi="Georgia" w:cstheme="majorHAnsi"/>
          <w:color w:val="000000"/>
        </w:rPr>
        <w:t>.</w:t>
      </w:r>
      <w:r w:rsidR="00CA4E03">
        <w:rPr>
          <w:rFonts w:ascii="Georgia" w:eastAsia="Calibri" w:hAnsi="Georgia" w:cstheme="majorHAnsi"/>
          <w:color w:val="000000"/>
        </w:rPr>
        <w:t>5.</w:t>
      </w:r>
      <w:r w:rsidRPr="00FD7D8F">
        <w:rPr>
          <w:rFonts w:ascii="Georgia" w:eastAsia="Calibri" w:hAnsi="Georgia" w:cstheme="majorHAnsi"/>
          <w:color w:val="000000"/>
        </w:rPr>
        <w:t xml:space="preserve"> vyššie alebo pravdivosti informácií v nich uvedených, verejný obstarávateľ si vyhradzuje právo požadovať od uchádzača ich dodatočné predloženie vo forme obsahujúcej kvalifikovaný elektronický podpis resp. vo forme zaručenej elektronickej konverzie podľa bodu 9.</w:t>
      </w:r>
      <w:r w:rsidR="00CA4E03">
        <w:rPr>
          <w:rFonts w:ascii="Georgia" w:eastAsia="Calibri" w:hAnsi="Georgia" w:cstheme="majorHAnsi"/>
          <w:color w:val="000000"/>
        </w:rPr>
        <w:t>6</w:t>
      </w:r>
      <w:r w:rsidRPr="00FD7D8F">
        <w:rPr>
          <w:rFonts w:ascii="Georgia" w:eastAsia="Calibri" w:hAnsi="Georgia" w:cstheme="majorHAnsi"/>
          <w:color w:val="000000"/>
        </w:rPr>
        <w:t xml:space="preserve"> vyššie, resp. vo forme listinného originálu tak, ako je uvedené v bode 9.</w:t>
      </w:r>
      <w:r w:rsidR="00CA4E03">
        <w:rPr>
          <w:rFonts w:ascii="Georgia" w:eastAsia="Calibri" w:hAnsi="Georgia" w:cstheme="majorHAnsi"/>
          <w:color w:val="000000"/>
        </w:rPr>
        <w:t>6</w:t>
      </w:r>
      <w:r w:rsidRPr="00FD7D8F">
        <w:rPr>
          <w:rFonts w:ascii="Georgia" w:eastAsia="Calibri" w:hAnsi="Georgia" w:cstheme="majorHAnsi"/>
          <w:color w:val="000000"/>
        </w:rPr>
        <w:t>.2 tejto časti súťažných podkladov.</w:t>
      </w:r>
    </w:p>
    <w:p w14:paraId="36B1B604" w14:textId="55C78ED8" w:rsidR="00BC05DD" w:rsidRPr="00BC05DD" w:rsidRDefault="00207BF5" w:rsidP="00BC05DD">
      <w:pPr>
        <w:pStyle w:val="Nadpis3"/>
        <w:keepNext w:val="0"/>
        <w:keepLines w:val="0"/>
        <w:numPr>
          <w:ilvl w:val="1"/>
          <w:numId w:val="9"/>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Na zabezpečenie ochrany dôverných informácií uchádzač v ponuke časť ponuky označí pojmom „Dôverné“.</w:t>
      </w:r>
    </w:p>
    <w:p w14:paraId="4A09A642" w14:textId="1E01B571" w:rsidR="00E642AC" w:rsidRPr="00BC05DD" w:rsidRDefault="00BC05DD" w:rsidP="00BC05DD">
      <w:pPr>
        <w:pStyle w:val="Odsekzoznamu"/>
        <w:widowControl w:val="0"/>
        <w:numPr>
          <w:ilvl w:val="1"/>
          <w:numId w:val="9"/>
        </w:numPr>
        <w:tabs>
          <w:tab w:val="left" w:pos="1530"/>
        </w:tabs>
        <w:autoSpaceDE w:val="0"/>
        <w:autoSpaceDN w:val="0"/>
        <w:ind w:left="567" w:right="113" w:hanging="567"/>
        <w:jc w:val="both"/>
        <w:rPr>
          <w:rFonts w:ascii="Georgia" w:hAnsi="Georgia"/>
          <w:sz w:val="20"/>
          <w:szCs w:val="20"/>
        </w:rPr>
      </w:pPr>
      <w:r w:rsidRPr="00BC05DD">
        <w:rPr>
          <w:rFonts w:ascii="Georgia" w:hAnsi="Georgia"/>
          <w:sz w:val="20"/>
          <w:szCs w:val="20"/>
        </w:rPr>
        <w:t>Verejný obstarávateľ výrazne apeluje na uchádzačov, aby si pozorne prečítali priloženú zmluvu, podľa ktorej bude prebiehať realizácia diela a podľa ktorej bude prebiehať aj financovanie diela.</w:t>
      </w:r>
    </w:p>
    <w:p w14:paraId="6F3C16C1" w14:textId="77777777" w:rsidR="00E642AC" w:rsidRPr="00FD7D8F" w:rsidRDefault="00207BF5" w:rsidP="00044F83">
      <w:pPr>
        <w:pStyle w:val="Nadpis2"/>
        <w:keepNext w:val="0"/>
        <w:keepLines w:val="0"/>
        <w:numPr>
          <w:ilvl w:val="1"/>
          <w:numId w:val="2"/>
        </w:numPr>
        <w:spacing w:before="240" w:after="120"/>
        <w:jc w:val="both"/>
        <w:rPr>
          <w:rFonts w:ascii="Georgia" w:eastAsia="Calibri" w:hAnsi="Georgia" w:cstheme="majorHAnsi"/>
          <w:b/>
          <w:color w:val="000000"/>
          <w:sz w:val="20"/>
          <w:szCs w:val="20"/>
        </w:rPr>
      </w:pPr>
      <w:bookmarkStart w:id="31" w:name="_3j2qqm3" w:colFirst="0" w:colLast="0"/>
      <w:bookmarkStart w:id="32" w:name="_Toc161057037"/>
      <w:bookmarkEnd w:id="31"/>
      <w:r w:rsidRPr="00FD7D8F">
        <w:rPr>
          <w:rFonts w:ascii="Georgia" w:eastAsia="Calibri" w:hAnsi="Georgia" w:cstheme="majorHAnsi"/>
          <w:b/>
          <w:color w:val="000000"/>
          <w:sz w:val="20"/>
          <w:szCs w:val="20"/>
        </w:rPr>
        <w:t>Variantné riešenie</w:t>
      </w:r>
      <w:bookmarkEnd w:id="32"/>
    </w:p>
    <w:p w14:paraId="6F41CFB7" w14:textId="77777777" w:rsidR="00E642AC" w:rsidRDefault="00207BF5" w:rsidP="00044F83">
      <w:pPr>
        <w:pStyle w:val="Nadpis3"/>
        <w:keepNext w:val="0"/>
        <w:keepLines w:val="0"/>
        <w:numPr>
          <w:ilvl w:val="1"/>
          <w:numId w:val="10"/>
        </w:numPr>
        <w:spacing w:after="120"/>
        <w:ind w:left="567" w:hanging="567"/>
        <w:jc w:val="both"/>
        <w:rPr>
          <w:rFonts w:ascii="Georgia" w:eastAsia="Calibri" w:hAnsi="Georgia" w:cstheme="majorHAnsi"/>
          <w:color w:val="000000"/>
        </w:rPr>
      </w:pPr>
      <w:bookmarkStart w:id="33" w:name="_1y810tw" w:colFirst="0" w:colLast="0"/>
      <w:bookmarkEnd w:id="33"/>
      <w:r w:rsidRPr="00FD7D8F">
        <w:rPr>
          <w:rFonts w:ascii="Georgia" w:eastAsia="Calibri" w:hAnsi="Georgia" w:cstheme="majorHAnsi"/>
          <w:color w:val="000000"/>
        </w:rPr>
        <w:t>Neumožňuje sa predložiť variantné riešenie.</w:t>
      </w:r>
    </w:p>
    <w:p w14:paraId="5D6FC3BB" w14:textId="77777777" w:rsidR="00713800" w:rsidRPr="00713800" w:rsidRDefault="00713800" w:rsidP="00713800"/>
    <w:p w14:paraId="4ACA8502" w14:textId="77777777" w:rsidR="00E642AC" w:rsidRPr="00FD7D8F" w:rsidRDefault="00207BF5" w:rsidP="00044F83">
      <w:pPr>
        <w:pStyle w:val="Nadpis2"/>
        <w:keepNext w:val="0"/>
        <w:keepLines w:val="0"/>
        <w:numPr>
          <w:ilvl w:val="1"/>
          <w:numId w:val="2"/>
        </w:numPr>
        <w:spacing w:before="240" w:after="120"/>
        <w:jc w:val="both"/>
        <w:rPr>
          <w:rFonts w:ascii="Georgia" w:eastAsia="Calibri" w:hAnsi="Georgia" w:cstheme="majorHAnsi"/>
          <w:b/>
          <w:color w:val="000000"/>
          <w:sz w:val="20"/>
          <w:szCs w:val="20"/>
        </w:rPr>
      </w:pPr>
      <w:bookmarkStart w:id="34" w:name="_4i7ojhp" w:colFirst="0" w:colLast="0"/>
      <w:bookmarkStart w:id="35" w:name="_Toc161057038"/>
      <w:bookmarkEnd w:id="34"/>
      <w:r w:rsidRPr="00FD7D8F">
        <w:rPr>
          <w:rFonts w:ascii="Georgia" w:eastAsia="Calibri" w:hAnsi="Georgia" w:cstheme="majorHAnsi"/>
          <w:b/>
          <w:color w:val="000000"/>
          <w:sz w:val="20"/>
          <w:szCs w:val="20"/>
        </w:rPr>
        <w:t>Platnosť ponúk</w:t>
      </w:r>
      <w:bookmarkEnd w:id="35"/>
    </w:p>
    <w:p w14:paraId="565D7C5C" w14:textId="7512E822" w:rsidR="00E642AC" w:rsidRPr="00FD7D8F" w:rsidRDefault="00207BF5" w:rsidP="00044F83">
      <w:pPr>
        <w:pStyle w:val="Nadpis3"/>
        <w:keepNext w:val="0"/>
        <w:keepLines w:val="0"/>
        <w:numPr>
          <w:ilvl w:val="1"/>
          <w:numId w:val="11"/>
        </w:numPr>
        <w:spacing w:after="120"/>
        <w:ind w:left="567" w:hanging="567"/>
        <w:jc w:val="both"/>
        <w:rPr>
          <w:rFonts w:ascii="Georgia" w:eastAsia="Calibri" w:hAnsi="Georgia" w:cstheme="majorHAnsi"/>
        </w:rPr>
      </w:pPr>
      <w:bookmarkStart w:id="36" w:name="_2xcytpi" w:colFirst="0" w:colLast="0"/>
      <w:bookmarkEnd w:id="36"/>
      <w:r w:rsidRPr="00FD7D8F">
        <w:rPr>
          <w:rFonts w:ascii="Georgia" w:eastAsia="Calibri" w:hAnsi="Georgia" w:cstheme="majorHAnsi"/>
          <w:color w:val="000000"/>
        </w:rPr>
        <w:t>Ponuky zostávajú platné počas lehoty viazanosti ponúk</w:t>
      </w:r>
      <w:r w:rsidR="009A6799">
        <w:rPr>
          <w:rFonts w:ascii="Georgia" w:eastAsia="Calibri" w:hAnsi="Georgia" w:cstheme="majorHAnsi"/>
          <w:color w:val="000000"/>
        </w:rPr>
        <w:t>, ktorá je stanovená do 12 mesiacov od</w:t>
      </w:r>
      <w:r w:rsidR="00E606C7">
        <w:rPr>
          <w:rFonts w:ascii="Georgia" w:eastAsia="Calibri" w:hAnsi="Georgia" w:cstheme="majorHAnsi"/>
          <w:color w:val="000000"/>
        </w:rPr>
        <w:t xml:space="preserve"> uplynutia lehoty na predkladanie ponúk v súlade s § 46 ods.2 zákona o verejnom obstarávaní</w:t>
      </w:r>
      <w:r w:rsidR="004F422B" w:rsidRPr="00FD7D8F">
        <w:rPr>
          <w:rFonts w:ascii="Georgia" w:eastAsia="Calibri" w:hAnsi="Georgia" w:cstheme="majorHAnsi"/>
          <w:color w:val="000000"/>
        </w:rPr>
        <w:t>.</w:t>
      </w:r>
    </w:p>
    <w:p w14:paraId="4246F3B9" w14:textId="363461CE" w:rsidR="00E642AC" w:rsidRPr="00514F62" w:rsidRDefault="00207BF5" w:rsidP="00514F62">
      <w:pPr>
        <w:pStyle w:val="Nadpis3"/>
        <w:keepNext w:val="0"/>
        <w:keepLines w:val="0"/>
        <w:numPr>
          <w:ilvl w:val="1"/>
          <w:numId w:val="11"/>
        </w:numPr>
        <w:spacing w:after="120"/>
        <w:ind w:left="567" w:hanging="567"/>
        <w:jc w:val="both"/>
        <w:rPr>
          <w:rFonts w:ascii="Georgia" w:eastAsia="Calibri" w:hAnsi="Georgia" w:cstheme="majorHAnsi"/>
        </w:rPr>
      </w:pPr>
      <w:bookmarkStart w:id="37" w:name="_1ci93xb" w:colFirst="0" w:colLast="0"/>
      <w:bookmarkEnd w:id="37"/>
      <w:r w:rsidRPr="00FD7D8F">
        <w:rPr>
          <w:rFonts w:ascii="Georgia" w:eastAsia="Calibri" w:hAnsi="Georgia" w:cstheme="majorHAnsi"/>
          <w:color w:val="000000"/>
        </w:rPr>
        <w:t xml:space="preserve">V prípade podania námietok proti postupu verejného obstarávateľa, alebo v prípade predĺženia procesu verejného obstarávania z iných objektívnych dôvodov, sa uchádzačom oznámi predpokladané predĺženie lehoty viazanosti ponúk formou elektronickej komunikácie prostredníctvom elektronického nástroja </w:t>
      </w:r>
      <w:r w:rsidR="0057212A" w:rsidRPr="00B86DCE">
        <w:rPr>
          <w:rFonts w:ascii="Georgia" w:hAnsi="Georgia"/>
        </w:rPr>
        <w:t>JOSEPHINE</w:t>
      </w:r>
      <w:r w:rsidRPr="00FD7D8F">
        <w:rPr>
          <w:rFonts w:ascii="Georgia" w:eastAsia="Calibri" w:hAnsi="Georgia" w:cstheme="majorHAnsi"/>
          <w:color w:val="000000"/>
        </w:rPr>
        <w:t xml:space="preserve"> na </w:t>
      </w:r>
      <w:r w:rsidR="00B562D1" w:rsidRPr="0057212A">
        <w:rPr>
          <w:rFonts w:ascii="Georgia" w:eastAsia="Calibri" w:hAnsi="Georgia" w:cstheme="majorHAnsi"/>
          <w:color w:val="000000"/>
        </w:rPr>
        <w:t xml:space="preserve">adrese </w:t>
      </w:r>
      <w:r w:rsidR="0057212A" w:rsidRPr="0057212A">
        <w:rPr>
          <w:rFonts w:ascii="Georgia" w:hAnsi="Georgia"/>
        </w:rPr>
        <w:t>https://josephine.proebiz.com</w:t>
      </w:r>
      <w:r w:rsidR="00E71D50" w:rsidRPr="00FD7D8F">
        <w:rPr>
          <w:rFonts w:ascii="Georgia" w:eastAsia="Calibri" w:hAnsi="Georgia" w:cstheme="majorHAnsi"/>
          <w:color w:val="000000"/>
        </w:rPr>
        <w:t>.</w:t>
      </w:r>
      <w:bookmarkStart w:id="38" w:name="_3whwml4" w:colFirst="0" w:colLast="0"/>
      <w:bookmarkEnd w:id="38"/>
    </w:p>
    <w:p w14:paraId="3D64DB9B" w14:textId="77777777" w:rsidR="00713800" w:rsidRPr="00713800" w:rsidRDefault="00713800" w:rsidP="00713800"/>
    <w:p w14:paraId="3700E669" w14:textId="77777777" w:rsidR="00E642AC" w:rsidRPr="00FD7D8F" w:rsidRDefault="00207BF5" w:rsidP="00044F83">
      <w:pPr>
        <w:pStyle w:val="Nadpis2"/>
        <w:keepNext w:val="0"/>
        <w:keepLines w:val="0"/>
        <w:numPr>
          <w:ilvl w:val="1"/>
          <w:numId w:val="2"/>
        </w:numPr>
        <w:spacing w:before="240" w:after="120"/>
        <w:jc w:val="both"/>
        <w:rPr>
          <w:rFonts w:ascii="Georgia" w:eastAsia="Calibri" w:hAnsi="Georgia" w:cstheme="majorHAnsi"/>
          <w:b/>
          <w:color w:val="000000"/>
          <w:sz w:val="20"/>
          <w:szCs w:val="20"/>
        </w:rPr>
      </w:pPr>
      <w:bookmarkStart w:id="39" w:name="_2bn6wsx" w:colFirst="0" w:colLast="0"/>
      <w:bookmarkStart w:id="40" w:name="_Toc161057039"/>
      <w:bookmarkEnd w:id="39"/>
      <w:r w:rsidRPr="00FD7D8F">
        <w:rPr>
          <w:rFonts w:ascii="Georgia" w:eastAsia="Calibri" w:hAnsi="Georgia" w:cstheme="majorHAnsi"/>
          <w:b/>
          <w:color w:val="000000"/>
          <w:sz w:val="20"/>
          <w:szCs w:val="20"/>
        </w:rPr>
        <w:t>Náklady na ponuky</w:t>
      </w:r>
      <w:bookmarkEnd w:id="40"/>
    </w:p>
    <w:p w14:paraId="38941AB1" w14:textId="77777777" w:rsidR="00E642AC" w:rsidRPr="00FD7D8F" w:rsidRDefault="00207BF5">
      <w:pPr>
        <w:pStyle w:val="Nadpis3"/>
        <w:keepNext w:val="0"/>
        <w:keepLines w:val="0"/>
        <w:widowControl w:val="0"/>
        <w:numPr>
          <w:ilvl w:val="1"/>
          <w:numId w:val="1"/>
        </w:numPr>
        <w:spacing w:after="120"/>
        <w:ind w:left="567" w:hanging="567"/>
        <w:jc w:val="both"/>
        <w:rPr>
          <w:rFonts w:ascii="Georgia" w:eastAsia="Calibri" w:hAnsi="Georgia" w:cstheme="majorHAnsi"/>
        </w:rPr>
      </w:pPr>
      <w:r w:rsidRPr="00FD7D8F">
        <w:rPr>
          <w:rFonts w:ascii="Georgia" w:eastAsia="Calibri" w:hAnsi="Georgia" w:cstheme="majorHAnsi"/>
          <w:color w:val="000000"/>
        </w:rPr>
        <w:t xml:space="preserve">Všetky výdavky spojené s prípravou a predložením ponúk znášajú uchádzači bez finančného nároku voči verejnému obstarávateľovi. </w:t>
      </w:r>
    </w:p>
    <w:p w14:paraId="24D0DC42" w14:textId="584F1C32" w:rsidR="00E642AC" w:rsidRPr="00FD7D8F" w:rsidRDefault="00207BF5">
      <w:pPr>
        <w:pStyle w:val="Nadpis3"/>
        <w:keepNext w:val="0"/>
        <w:keepLines w:val="0"/>
        <w:numPr>
          <w:ilvl w:val="1"/>
          <w:numId w:val="1"/>
        </w:numPr>
        <w:spacing w:after="120"/>
        <w:ind w:left="567" w:hanging="567"/>
        <w:jc w:val="both"/>
        <w:rPr>
          <w:rFonts w:ascii="Georgia" w:eastAsia="Calibri" w:hAnsi="Georgia" w:cstheme="majorHAnsi"/>
        </w:rPr>
      </w:pPr>
      <w:r w:rsidRPr="00FD7D8F">
        <w:rPr>
          <w:rFonts w:ascii="Georgia" w:eastAsia="Calibri" w:hAnsi="Georgia" w:cstheme="majorHAnsi"/>
          <w:bCs/>
          <w:color w:val="000000"/>
        </w:rPr>
        <w:t>Ponuky doručené spôsobom uvedeným v bode 2</w:t>
      </w:r>
      <w:r w:rsidR="00193701" w:rsidRPr="00FD7D8F">
        <w:rPr>
          <w:rFonts w:ascii="Georgia" w:eastAsia="Calibri" w:hAnsi="Georgia" w:cstheme="majorHAnsi"/>
          <w:bCs/>
          <w:color w:val="000000"/>
        </w:rPr>
        <w:t>0</w:t>
      </w:r>
      <w:r w:rsidRPr="00FD7D8F">
        <w:rPr>
          <w:rFonts w:ascii="Georgia" w:eastAsia="Calibri" w:hAnsi="Georgia" w:cstheme="majorHAnsi"/>
          <w:bCs/>
          <w:color w:val="000000"/>
        </w:rPr>
        <w:t xml:space="preserve"> tejto časti súťažných podkladov a predložené v lehote na predkladanie ponúk podľa bodu 2</w:t>
      </w:r>
      <w:r w:rsidR="00193701" w:rsidRPr="00FD7D8F">
        <w:rPr>
          <w:rFonts w:ascii="Georgia" w:eastAsia="Calibri" w:hAnsi="Georgia" w:cstheme="majorHAnsi"/>
          <w:bCs/>
          <w:color w:val="000000"/>
        </w:rPr>
        <w:t>1</w:t>
      </w:r>
      <w:r w:rsidRPr="00FD7D8F">
        <w:rPr>
          <w:rFonts w:ascii="Georgia" w:eastAsia="Calibri" w:hAnsi="Georgia" w:cstheme="majorHAnsi"/>
          <w:bCs/>
          <w:color w:val="000000"/>
        </w:rPr>
        <w:t>.</w:t>
      </w:r>
      <w:r w:rsidR="00193701" w:rsidRPr="00FD7D8F">
        <w:rPr>
          <w:rFonts w:ascii="Georgia" w:eastAsia="Calibri" w:hAnsi="Georgia" w:cstheme="majorHAnsi"/>
          <w:bCs/>
          <w:color w:val="000000"/>
        </w:rPr>
        <w:t>2</w:t>
      </w:r>
      <w:r w:rsidRPr="00FD7D8F">
        <w:rPr>
          <w:rFonts w:ascii="Georgia" w:eastAsia="Calibri" w:hAnsi="Georgia" w:cstheme="majorHAnsi"/>
          <w:bCs/>
          <w:color w:val="000000"/>
        </w:rPr>
        <w:t xml:space="preserve"> tejto časti súťažných podkladov sa uchádzačom nevracajú.</w:t>
      </w:r>
      <w:r w:rsidRPr="00FD7D8F">
        <w:rPr>
          <w:rFonts w:ascii="Georgia" w:eastAsia="Calibri" w:hAnsi="Georgia" w:cstheme="majorHAnsi"/>
          <w:color w:val="000000"/>
        </w:rPr>
        <w:t xml:space="preserve"> Zostávajú ako súčasť dokumentácie o súťaži.</w:t>
      </w:r>
    </w:p>
    <w:p w14:paraId="7B9E8F4A" w14:textId="77777777" w:rsidR="00E642AC" w:rsidRDefault="00E642AC">
      <w:pPr>
        <w:rPr>
          <w:rFonts w:ascii="Georgia" w:eastAsia="Calibri" w:hAnsi="Georgia" w:cstheme="majorHAnsi"/>
          <w:color w:val="000000"/>
        </w:rPr>
      </w:pPr>
    </w:p>
    <w:p w14:paraId="0DB48673" w14:textId="77777777" w:rsidR="00514F62" w:rsidRDefault="00514F62">
      <w:pPr>
        <w:rPr>
          <w:rFonts w:ascii="Georgia" w:eastAsia="Calibri" w:hAnsi="Georgia" w:cstheme="majorHAnsi"/>
          <w:color w:val="000000"/>
        </w:rPr>
      </w:pPr>
    </w:p>
    <w:p w14:paraId="6BF5E2F2" w14:textId="77777777" w:rsidR="00514F62" w:rsidRPr="00FD7D8F" w:rsidRDefault="00514F62">
      <w:pPr>
        <w:rPr>
          <w:rFonts w:ascii="Georgia" w:eastAsia="Calibri" w:hAnsi="Georgia" w:cstheme="majorHAnsi"/>
          <w:color w:val="000000"/>
        </w:rPr>
      </w:pPr>
    </w:p>
    <w:p w14:paraId="2FA81F88" w14:textId="77777777" w:rsidR="00113D3E" w:rsidRPr="00FD7D8F" w:rsidRDefault="00113D3E" w:rsidP="00044F83">
      <w:pPr>
        <w:pStyle w:val="Nadpis2"/>
        <w:keepNext w:val="0"/>
        <w:keepLines w:val="0"/>
        <w:numPr>
          <w:ilvl w:val="1"/>
          <w:numId w:val="2"/>
        </w:numPr>
        <w:spacing w:before="240" w:after="120"/>
        <w:jc w:val="both"/>
        <w:rPr>
          <w:rFonts w:ascii="Georgia" w:eastAsia="Calibri" w:hAnsi="Georgia" w:cstheme="majorHAnsi"/>
          <w:b/>
          <w:color w:val="000000"/>
          <w:sz w:val="20"/>
          <w:szCs w:val="20"/>
        </w:rPr>
      </w:pPr>
      <w:bookmarkStart w:id="41" w:name="_Toc161057040"/>
      <w:r w:rsidRPr="00FD7D8F">
        <w:rPr>
          <w:rFonts w:ascii="Georgia" w:eastAsia="Calibri" w:hAnsi="Georgia" w:cstheme="majorHAnsi"/>
          <w:b/>
          <w:color w:val="000000"/>
          <w:sz w:val="20"/>
          <w:szCs w:val="20"/>
        </w:rPr>
        <w:lastRenderedPageBreak/>
        <w:t>Generálna klauzula</w:t>
      </w:r>
      <w:bookmarkEnd w:id="41"/>
      <w:r w:rsidRPr="00FD7D8F">
        <w:rPr>
          <w:rFonts w:ascii="Georgia" w:eastAsia="Calibri" w:hAnsi="Georgia" w:cstheme="majorHAnsi"/>
          <w:b/>
          <w:color w:val="000000"/>
          <w:sz w:val="20"/>
          <w:szCs w:val="20"/>
        </w:rPr>
        <w:t xml:space="preserve"> </w:t>
      </w:r>
    </w:p>
    <w:p w14:paraId="0CAA62F9" w14:textId="77777777" w:rsidR="003442DF" w:rsidRPr="00FD7D8F" w:rsidRDefault="00113D3E" w:rsidP="00044F83">
      <w:pPr>
        <w:pStyle w:val="Nadpis3"/>
        <w:keepNext w:val="0"/>
        <w:keepLines w:val="0"/>
        <w:widowControl w:val="0"/>
        <w:numPr>
          <w:ilvl w:val="2"/>
          <w:numId w:val="2"/>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Verejný obstarávateľ bude pri uskutočňovaní tohto postupu zadávania zákazky postupovať v súlade so ZVO v platnom znení, prípadne inými všeobecne záväznými právnymi predpismi. </w:t>
      </w:r>
    </w:p>
    <w:p w14:paraId="39BB5A4D" w14:textId="77777777" w:rsidR="003442DF" w:rsidRPr="00FD7D8F" w:rsidRDefault="00113D3E" w:rsidP="00044F83">
      <w:pPr>
        <w:pStyle w:val="Nadpis3"/>
        <w:keepNext w:val="0"/>
        <w:keepLines w:val="0"/>
        <w:widowControl w:val="0"/>
        <w:numPr>
          <w:ilvl w:val="2"/>
          <w:numId w:val="2"/>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Etický kódex vo verejnom obstarávaní </w:t>
      </w:r>
    </w:p>
    <w:p w14:paraId="0CEBF662" w14:textId="7B6B299F" w:rsidR="00E642AC" w:rsidRPr="00FD7D8F" w:rsidRDefault="003442DF" w:rsidP="003442DF">
      <w:pPr>
        <w:pStyle w:val="Nadpis3"/>
        <w:keepNext w:val="0"/>
        <w:keepLines w:val="0"/>
        <w:widowControl w:val="0"/>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             </w:t>
      </w:r>
      <w:r w:rsidR="00113D3E" w:rsidRPr="00FD7D8F">
        <w:rPr>
          <w:rFonts w:ascii="Georgia" w:eastAsia="Calibri" w:hAnsi="Georgia" w:cstheme="majorHAnsi"/>
          <w:color w:val="000000"/>
        </w:rPr>
        <w:t>Záujemca, uchádzač sa zaväzuje rešpektovať etický kódex https://www.uvo.gov.sk/eticky-kodexzaujemcu-uchadzaca-54b.html, ktorý je zverejnený na webovom sídle Úradu pre verejné obstarávanie. Porušenie etického kódexu je závažným porušením profesijných povinností a bude považované verejným obstarávateľom za pokus o neoprávnene ovplyvnenie postupu verejného obstarávania. Za takéto konanie bude uchádzač alebo záujemca z verejného obstarávania vylúčený v súlade s § 32 ods. 1 písm. h) a § 40 ods. 6 písm. d) ZVO.</w:t>
      </w:r>
    </w:p>
    <w:p w14:paraId="501F558B" w14:textId="00A2625E" w:rsidR="00113D3E" w:rsidRPr="00FD7D8F" w:rsidRDefault="00113D3E" w:rsidP="00113D3E">
      <w:pPr>
        <w:pStyle w:val="Nadpis3"/>
        <w:keepNext w:val="0"/>
        <w:keepLines w:val="0"/>
        <w:widowControl w:val="0"/>
        <w:spacing w:after="120"/>
        <w:ind w:left="567"/>
        <w:jc w:val="both"/>
        <w:rPr>
          <w:rFonts w:ascii="Georgia" w:eastAsia="Calibri" w:hAnsi="Georgia" w:cstheme="majorHAnsi"/>
          <w:color w:val="000000"/>
        </w:rPr>
      </w:pPr>
    </w:p>
    <w:p w14:paraId="70A46A5D" w14:textId="77777777" w:rsidR="0074316A" w:rsidRPr="00FD7D8F" w:rsidRDefault="0074316A" w:rsidP="0074316A">
      <w:pPr>
        <w:rPr>
          <w:rFonts w:ascii="Georgia" w:hAnsi="Georgia"/>
        </w:rPr>
      </w:pPr>
    </w:p>
    <w:p w14:paraId="5357C1AD" w14:textId="77777777" w:rsidR="00E642AC" w:rsidRPr="00FD7D8F" w:rsidRDefault="00207BF5" w:rsidP="00044F83">
      <w:pPr>
        <w:pStyle w:val="Nadpis1"/>
        <w:keepNext w:val="0"/>
        <w:keepLines w:val="0"/>
        <w:numPr>
          <w:ilvl w:val="0"/>
          <w:numId w:val="2"/>
        </w:numPr>
        <w:spacing w:before="0"/>
        <w:rPr>
          <w:rFonts w:ascii="Georgia" w:eastAsia="Calibri" w:hAnsi="Georgia" w:cstheme="majorHAnsi"/>
          <w:b/>
          <w:bCs/>
        </w:rPr>
      </w:pPr>
      <w:bookmarkStart w:id="42" w:name="_qsh70q" w:colFirst="0" w:colLast="0"/>
      <w:bookmarkStart w:id="43" w:name="_Toc161057041"/>
      <w:bookmarkEnd w:id="42"/>
      <w:r w:rsidRPr="00FD7D8F">
        <w:rPr>
          <w:rFonts w:ascii="Georgia" w:eastAsia="Calibri" w:hAnsi="Georgia" w:cstheme="majorHAnsi"/>
          <w:b/>
          <w:bCs/>
        </w:rPr>
        <w:t>ODDIEL II. Dorozumievanie medzi verejným obstarávateľom a uchádzačmi alebo záujemcami</w:t>
      </w:r>
      <w:bookmarkEnd w:id="43"/>
    </w:p>
    <w:p w14:paraId="68ADECE7" w14:textId="77777777" w:rsidR="00E642AC" w:rsidRPr="00FD7D8F" w:rsidRDefault="00E642AC">
      <w:pPr>
        <w:pStyle w:val="Nadpis2"/>
        <w:keepNext w:val="0"/>
        <w:keepLines w:val="0"/>
        <w:spacing w:before="0"/>
        <w:jc w:val="both"/>
        <w:rPr>
          <w:rFonts w:ascii="Georgia" w:eastAsia="Calibri" w:hAnsi="Georgia" w:cstheme="majorHAnsi"/>
          <w:b/>
          <w:color w:val="000000"/>
          <w:sz w:val="20"/>
          <w:szCs w:val="20"/>
        </w:rPr>
      </w:pPr>
      <w:bookmarkStart w:id="44" w:name="_3as4poj" w:colFirst="0" w:colLast="0"/>
      <w:bookmarkEnd w:id="44"/>
    </w:p>
    <w:p w14:paraId="736638B3" w14:textId="3841CD69" w:rsidR="00E642AC" w:rsidRPr="00FD7D8F" w:rsidRDefault="00207BF5" w:rsidP="003737A1">
      <w:pPr>
        <w:pStyle w:val="Nadpis2"/>
        <w:keepNext w:val="0"/>
        <w:keepLines w:val="0"/>
        <w:numPr>
          <w:ilvl w:val="0"/>
          <w:numId w:val="34"/>
        </w:numPr>
        <w:spacing w:before="120" w:after="120"/>
        <w:ind w:left="567" w:hanging="567"/>
        <w:jc w:val="both"/>
        <w:rPr>
          <w:rFonts w:ascii="Georgia" w:eastAsia="Calibri" w:hAnsi="Georgia" w:cstheme="majorHAnsi"/>
          <w:b/>
          <w:color w:val="000000"/>
          <w:sz w:val="20"/>
          <w:szCs w:val="20"/>
        </w:rPr>
      </w:pPr>
      <w:bookmarkStart w:id="45" w:name="_1pxezwc" w:colFirst="0" w:colLast="0"/>
      <w:bookmarkStart w:id="46" w:name="_Toc5715404"/>
      <w:bookmarkStart w:id="47" w:name="_Toc161057042"/>
      <w:bookmarkEnd w:id="45"/>
      <w:r w:rsidRPr="00FD7D8F">
        <w:rPr>
          <w:rFonts w:ascii="Georgia" w:eastAsia="Calibri" w:hAnsi="Georgia" w:cstheme="majorHAnsi"/>
          <w:b/>
          <w:color w:val="000000"/>
          <w:sz w:val="20"/>
          <w:szCs w:val="20"/>
        </w:rPr>
        <w:t xml:space="preserve">Dorozumievanie medzi verejným obstarávateľom a uchádzačmi alebo </w:t>
      </w:r>
      <w:r w:rsidR="009B4804" w:rsidRPr="00FD7D8F">
        <w:rPr>
          <w:rFonts w:ascii="Georgia" w:eastAsia="Calibri" w:hAnsi="Georgia" w:cstheme="majorHAnsi"/>
          <w:b/>
          <w:color w:val="000000"/>
          <w:sz w:val="20"/>
          <w:szCs w:val="20"/>
        </w:rPr>
        <w:t>záujemcami</w:t>
      </w:r>
      <w:bookmarkEnd w:id="46"/>
      <w:bookmarkEnd w:id="47"/>
    </w:p>
    <w:p w14:paraId="0C9B18CA" w14:textId="537FE728" w:rsidR="00C91A44" w:rsidRPr="00C91A44" w:rsidRDefault="00C91A44" w:rsidP="003737A1">
      <w:pPr>
        <w:pStyle w:val="Odsekzoznamu"/>
        <w:widowControl w:val="0"/>
        <w:numPr>
          <w:ilvl w:val="1"/>
          <w:numId w:val="39"/>
        </w:numPr>
        <w:tabs>
          <w:tab w:val="left" w:pos="1530"/>
        </w:tabs>
        <w:autoSpaceDE w:val="0"/>
        <w:autoSpaceDN w:val="0"/>
        <w:ind w:right="113"/>
        <w:jc w:val="both"/>
        <w:rPr>
          <w:rFonts w:ascii="Georgia" w:hAnsi="Georgia"/>
          <w:sz w:val="20"/>
          <w:szCs w:val="20"/>
        </w:rPr>
      </w:pPr>
      <w:bookmarkStart w:id="48" w:name="_49x2ik5" w:colFirst="0" w:colLast="0"/>
      <w:bookmarkEnd w:id="48"/>
      <w:r w:rsidRPr="00C91A44">
        <w:rPr>
          <w:rFonts w:ascii="Georgia" w:hAnsi="Georgia"/>
          <w:sz w:val="20"/>
          <w:szCs w:val="20"/>
        </w:rPr>
        <w:t xml:space="preserve">Poskytovanie vysvetlení, odovzdávanie podkladov a komunikácia (ďalej </w:t>
      </w:r>
      <w:proofErr w:type="spellStart"/>
      <w:r w:rsidRPr="00C91A44">
        <w:rPr>
          <w:rFonts w:ascii="Georgia" w:hAnsi="Georgia"/>
          <w:sz w:val="20"/>
          <w:szCs w:val="20"/>
        </w:rPr>
        <w:t>len„komunikácia</w:t>
      </w:r>
      <w:proofErr w:type="spellEnd"/>
      <w:r w:rsidRPr="00C91A44">
        <w:rPr>
          <w:rFonts w:ascii="Georgia" w:hAnsi="Georgia"/>
          <w:sz w:val="20"/>
          <w:szCs w:val="20"/>
        </w:rPr>
        <w:t>“)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512C444" w14:textId="542DA9B0" w:rsidR="00C91A44" w:rsidRPr="00C91A44" w:rsidRDefault="00C91A44" w:rsidP="003737A1">
      <w:pPr>
        <w:pStyle w:val="Odsekzoznamu"/>
        <w:widowControl w:val="0"/>
        <w:numPr>
          <w:ilvl w:val="1"/>
          <w:numId w:val="39"/>
        </w:numPr>
        <w:tabs>
          <w:tab w:val="left" w:pos="1530"/>
        </w:tabs>
        <w:autoSpaceDE w:val="0"/>
        <w:autoSpaceDN w:val="0"/>
        <w:ind w:right="113"/>
        <w:jc w:val="both"/>
        <w:rPr>
          <w:rFonts w:ascii="Georgia" w:hAnsi="Georgia"/>
          <w:sz w:val="20"/>
          <w:szCs w:val="20"/>
        </w:rPr>
      </w:pPr>
      <w:r w:rsidRPr="00C91A44">
        <w:rPr>
          <w:rFonts w:ascii="Georgia" w:hAnsi="Georgia"/>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w:t>
      </w:r>
    </w:p>
    <w:p w14:paraId="1F74F74B" w14:textId="251240D1" w:rsidR="00C91A44" w:rsidRPr="00C91A44" w:rsidRDefault="00C91A44" w:rsidP="003737A1">
      <w:pPr>
        <w:pStyle w:val="Odsekzoznamu"/>
        <w:widowControl w:val="0"/>
        <w:numPr>
          <w:ilvl w:val="1"/>
          <w:numId w:val="39"/>
        </w:numPr>
        <w:tabs>
          <w:tab w:val="left" w:pos="1530"/>
        </w:tabs>
        <w:autoSpaceDE w:val="0"/>
        <w:autoSpaceDN w:val="0"/>
        <w:spacing w:before="76"/>
        <w:ind w:right="117"/>
        <w:jc w:val="both"/>
        <w:rPr>
          <w:rFonts w:ascii="Georgia" w:hAnsi="Georgia"/>
          <w:sz w:val="20"/>
          <w:szCs w:val="20"/>
        </w:rPr>
      </w:pPr>
      <w:r w:rsidRPr="00C91A44">
        <w:rPr>
          <w:rFonts w:ascii="Georgia" w:hAnsi="Georgia"/>
          <w:sz w:val="20"/>
          <w:szCs w:val="20"/>
        </w:rPr>
        <w:t>Pravidlá pre doručovanie – 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653FB469" w14:textId="77777777" w:rsidR="00C91A44" w:rsidRPr="00C91A44" w:rsidRDefault="00C91A44" w:rsidP="003737A1">
      <w:pPr>
        <w:pStyle w:val="Odsekzoznamu"/>
        <w:widowControl w:val="0"/>
        <w:numPr>
          <w:ilvl w:val="1"/>
          <w:numId w:val="39"/>
        </w:numPr>
        <w:tabs>
          <w:tab w:val="left" w:pos="1530"/>
        </w:tabs>
        <w:autoSpaceDE w:val="0"/>
        <w:autoSpaceDN w:val="0"/>
        <w:spacing w:before="76"/>
        <w:ind w:right="117"/>
        <w:jc w:val="both"/>
        <w:rPr>
          <w:rFonts w:ascii="Georgia" w:hAnsi="Georgia"/>
          <w:sz w:val="20"/>
          <w:szCs w:val="20"/>
        </w:rPr>
      </w:pPr>
      <w:r w:rsidRPr="00C91A44">
        <w:rPr>
          <w:rFonts w:ascii="Georgia" w:hAnsi="Georgia"/>
          <w:sz w:val="20"/>
          <w:szCs w:val="20"/>
        </w:rPr>
        <w:t>Ak je odosielateľom zásielky verejný obstarávateľ, tak záujemcovi/ uchádzačovi bude</w:t>
      </w:r>
      <w:r w:rsidRPr="00C91A44">
        <w:rPr>
          <w:rFonts w:ascii="Georgia" w:hAnsi="Georgia"/>
          <w:spacing w:val="-6"/>
          <w:sz w:val="20"/>
          <w:szCs w:val="20"/>
        </w:rPr>
        <w:t xml:space="preserve"> </w:t>
      </w:r>
      <w:r w:rsidRPr="00C91A44">
        <w:rPr>
          <w:rFonts w:ascii="Georgia" w:hAnsi="Georgia"/>
          <w:sz w:val="20"/>
          <w:szCs w:val="20"/>
        </w:rPr>
        <w:t>na</w:t>
      </w:r>
      <w:r w:rsidRPr="00C91A44">
        <w:rPr>
          <w:rFonts w:ascii="Georgia" w:hAnsi="Georgia"/>
          <w:spacing w:val="-5"/>
          <w:sz w:val="20"/>
          <w:szCs w:val="20"/>
        </w:rPr>
        <w:t xml:space="preserve"> </w:t>
      </w:r>
      <w:r w:rsidRPr="00C91A44">
        <w:rPr>
          <w:rFonts w:ascii="Georgia" w:hAnsi="Georgia"/>
          <w:sz w:val="20"/>
          <w:szCs w:val="20"/>
        </w:rPr>
        <w:t>ním</w:t>
      </w:r>
      <w:r w:rsidRPr="00C91A44">
        <w:rPr>
          <w:rFonts w:ascii="Georgia" w:hAnsi="Georgia"/>
          <w:spacing w:val="-4"/>
          <w:sz w:val="20"/>
          <w:szCs w:val="20"/>
        </w:rPr>
        <w:t xml:space="preserve"> </w:t>
      </w:r>
      <w:r w:rsidRPr="00C91A44">
        <w:rPr>
          <w:rFonts w:ascii="Georgia" w:hAnsi="Georgia"/>
          <w:sz w:val="20"/>
          <w:szCs w:val="20"/>
        </w:rPr>
        <w:t>určený</w:t>
      </w:r>
      <w:r w:rsidRPr="00C91A44">
        <w:rPr>
          <w:rFonts w:ascii="Georgia" w:hAnsi="Georgia"/>
          <w:spacing w:val="-9"/>
          <w:sz w:val="20"/>
          <w:szCs w:val="20"/>
        </w:rPr>
        <w:t xml:space="preserve"> </w:t>
      </w:r>
      <w:r w:rsidRPr="00C91A44">
        <w:rPr>
          <w:rFonts w:ascii="Georgia" w:hAnsi="Georgia"/>
          <w:sz w:val="20"/>
          <w:szCs w:val="20"/>
        </w:rPr>
        <w:t>kontaktný</w:t>
      </w:r>
      <w:r w:rsidRPr="00C91A44">
        <w:rPr>
          <w:rFonts w:ascii="Georgia" w:hAnsi="Georgia"/>
          <w:spacing w:val="-8"/>
          <w:sz w:val="20"/>
          <w:szCs w:val="20"/>
        </w:rPr>
        <w:t xml:space="preserve"> </w:t>
      </w:r>
      <w:r w:rsidRPr="00C91A44">
        <w:rPr>
          <w:rFonts w:ascii="Georgia" w:hAnsi="Georgia"/>
          <w:sz w:val="20"/>
          <w:szCs w:val="20"/>
        </w:rPr>
        <w:t>e-mail</w:t>
      </w:r>
      <w:r w:rsidRPr="00C91A44">
        <w:rPr>
          <w:rFonts w:ascii="Georgia" w:hAnsi="Georgia"/>
          <w:spacing w:val="-4"/>
          <w:sz w:val="20"/>
          <w:szCs w:val="20"/>
        </w:rPr>
        <w:t xml:space="preserve"> </w:t>
      </w:r>
      <w:r w:rsidRPr="00C91A44">
        <w:rPr>
          <w:rFonts w:ascii="Georgia" w:hAnsi="Georgia"/>
          <w:sz w:val="20"/>
          <w:szCs w:val="20"/>
        </w:rPr>
        <w:t>/</w:t>
      </w:r>
      <w:r w:rsidRPr="00C91A44">
        <w:rPr>
          <w:rFonts w:ascii="Georgia" w:hAnsi="Georgia"/>
          <w:spacing w:val="-4"/>
          <w:sz w:val="20"/>
          <w:szCs w:val="20"/>
        </w:rPr>
        <w:t xml:space="preserve"> </w:t>
      </w:r>
      <w:r w:rsidRPr="00C91A44">
        <w:rPr>
          <w:rFonts w:ascii="Georgia" w:hAnsi="Georgia"/>
          <w:sz w:val="20"/>
          <w:szCs w:val="20"/>
        </w:rPr>
        <w:t>e-maily</w:t>
      </w:r>
      <w:r w:rsidRPr="00C91A44">
        <w:rPr>
          <w:rFonts w:ascii="Georgia" w:hAnsi="Georgia"/>
          <w:spacing w:val="-9"/>
          <w:sz w:val="20"/>
          <w:szCs w:val="20"/>
        </w:rPr>
        <w:t xml:space="preserve"> </w:t>
      </w:r>
      <w:r w:rsidRPr="00C91A44">
        <w:rPr>
          <w:rFonts w:ascii="Georgia" w:hAnsi="Georgia"/>
          <w:sz w:val="20"/>
          <w:szCs w:val="20"/>
        </w:rPr>
        <w:t>bezodkladne</w:t>
      </w:r>
      <w:r w:rsidRPr="00C91A44">
        <w:rPr>
          <w:rFonts w:ascii="Georgia" w:hAnsi="Georgia"/>
          <w:spacing w:val="-6"/>
          <w:sz w:val="20"/>
          <w:szCs w:val="20"/>
        </w:rPr>
        <w:t xml:space="preserve"> </w:t>
      </w:r>
      <w:r w:rsidRPr="00C91A44">
        <w:rPr>
          <w:rFonts w:ascii="Georgia" w:hAnsi="Georgia"/>
          <w:sz w:val="20"/>
          <w:szCs w:val="20"/>
        </w:rPr>
        <w:t>odoslaná</w:t>
      </w:r>
      <w:r w:rsidRPr="00C91A44">
        <w:rPr>
          <w:rFonts w:ascii="Georgia" w:hAnsi="Georgia"/>
          <w:spacing w:val="-6"/>
          <w:sz w:val="20"/>
          <w:szCs w:val="20"/>
        </w:rPr>
        <w:t xml:space="preserve"> </w:t>
      </w:r>
      <w:r w:rsidRPr="00C91A44">
        <w:rPr>
          <w:rFonts w:ascii="Georgia" w:hAnsi="Georgia"/>
          <w:sz w:val="20"/>
          <w:szCs w:val="20"/>
        </w:rPr>
        <w:t>informácia,</w:t>
      </w:r>
      <w:r w:rsidRPr="00C91A44">
        <w:rPr>
          <w:rFonts w:ascii="Georgia" w:hAnsi="Georgia"/>
          <w:spacing w:val="-5"/>
          <w:sz w:val="20"/>
          <w:szCs w:val="20"/>
        </w:rPr>
        <w:t xml:space="preserve"> </w:t>
      </w:r>
      <w:r w:rsidRPr="00C91A44">
        <w:rPr>
          <w:rFonts w:ascii="Georgia" w:hAnsi="Georgia"/>
          <w:sz w:val="20"/>
          <w:szCs w:val="20"/>
        </w:rPr>
        <w:t>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w:t>
      </w:r>
      <w:r w:rsidRPr="00C91A44">
        <w:rPr>
          <w:rFonts w:ascii="Georgia" w:hAnsi="Georgia"/>
          <w:spacing w:val="-8"/>
          <w:sz w:val="20"/>
          <w:szCs w:val="20"/>
        </w:rPr>
        <w:t xml:space="preserve"> </w:t>
      </w:r>
      <w:r w:rsidRPr="00C91A44">
        <w:rPr>
          <w:rFonts w:ascii="Georgia" w:hAnsi="Georgia"/>
          <w:sz w:val="20"/>
          <w:szCs w:val="20"/>
        </w:rPr>
        <w:t>obstarávateľom.</w:t>
      </w:r>
    </w:p>
    <w:p w14:paraId="57F91AE0" w14:textId="77777777" w:rsidR="00C91A44" w:rsidRPr="00C91A44" w:rsidRDefault="00C91A44" w:rsidP="003737A1">
      <w:pPr>
        <w:pStyle w:val="Odsekzoznamu"/>
        <w:widowControl w:val="0"/>
        <w:numPr>
          <w:ilvl w:val="1"/>
          <w:numId w:val="39"/>
        </w:numPr>
        <w:tabs>
          <w:tab w:val="left" w:pos="1530"/>
        </w:tabs>
        <w:autoSpaceDE w:val="0"/>
        <w:autoSpaceDN w:val="0"/>
        <w:spacing w:before="76"/>
        <w:ind w:right="117"/>
        <w:jc w:val="both"/>
        <w:rPr>
          <w:rFonts w:ascii="Georgia" w:hAnsi="Georgia"/>
          <w:sz w:val="20"/>
          <w:szCs w:val="20"/>
        </w:rPr>
      </w:pPr>
      <w:r w:rsidRPr="00C91A44">
        <w:rPr>
          <w:rFonts w:ascii="Georgia" w:hAnsi="Georgia"/>
          <w:sz w:val="20"/>
          <w:szCs w:val="20"/>
        </w:rPr>
        <w:t>Ak je odosielateľom informácie záujemca/ uchádzač, tak po prihlásení do systému  a k predmetnému obstarávaniu môže prostredníctvom komunikačného rozhrania odosielať správy a potrebné prílohy verejnému obstarávateľovi. Takáto zásielka sa považuje</w:t>
      </w:r>
      <w:r w:rsidRPr="00C91A44">
        <w:rPr>
          <w:rFonts w:ascii="Georgia" w:hAnsi="Georgia"/>
          <w:spacing w:val="-7"/>
          <w:sz w:val="20"/>
          <w:szCs w:val="20"/>
        </w:rPr>
        <w:t xml:space="preserve"> </w:t>
      </w:r>
      <w:r w:rsidRPr="00C91A44">
        <w:rPr>
          <w:rFonts w:ascii="Georgia" w:hAnsi="Georgia"/>
          <w:sz w:val="20"/>
          <w:szCs w:val="20"/>
        </w:rPr>
        <w:t>za</w:t>
      </w:r>
      <w:r w:rsidRPr="00C91A44">
        <w:rPr>
          <w:rFonts w:ascii="Georgia" w:hAnsi="Georgia"/>
          <w:spacing w:val="-7"/>
          <w:sz w:val="20"/>
          <w:szCs w:val="20"/>
        </w:rPr>
        <w:t xml:space="preserve"> </w:t>
      </w:r>
      <w:r w:rsidRPr="00C91A44">
        <w:rPr>
          <w:rFonts w:ascii="Georgia" w:hAnsi="Georgia"/>
          <w:sz w:val="20"/>
          <w:szCs w:val="20"/>
        </w:rPr>
        <w:t>doručenú</w:t>
      </w:r>
      <w:r w:rsidRPr="00C91A44">
        <w:rPr>
          <w:rFonts w:ascii="Georgia" w:hAnsi="Georgia"/>
          <w:spacing w:val="-6"/>
          <w:sz w:val="20"/>
          <w:szCs w:val="20"/>
        </w:rPr>
        <w:t xml:space="preserve"> </w:t>
      </w:r>
      <w:r w:rsidRPr="00C91A44">
        <w:rPr>
          <w:rFonts w:ascii="Georgia" w:hAnsi="Georgia"/>
          <w:sz w:val="20"/>
          <w:szCs w:val="20"/>
        </w:rPr>
        <w:t>verejnému</w:t>
      </w:r>
      <w:r w:rsidRPr="00C91A44">
        <w:rPr>
          <w:rFonts w:ascii="Georgia" w:hAnsi="Georgia"/>
          <w:spacing w:val="-6"/>
          <w:sz w:val="20"/>
          <w:szCs w:val="20"/>
        </w:rPr>
        <w:t xml:space="preserve"> </w:t>
      </w:r>
      <w:r w:rsidRPr="00C91A44">
        <w:rPr>
          <w:rFonts w:ascii="Georgia" w:hAnsi="Georgia"/>
          <w:sz w:val="20"/>
          <w:szCs w:val="20"/>
        </w:rPr>
        <w:t>obstarávateľovi</w:t>
      </w:r>
      <w:r w:rsidRPr="00C91A44">
        <w:rPr>
          <w:rFonts w:ascii="Georgia" w:hAnsi="Georgia"/>
          <w:spacing w:val="-6"/>
          <w:sz w:val="20"/>
          <w:szCs w:val="20"/>
        </w:rPr>
        <w:t xml:space="preserve"> </w:t>
      </w:r>
      <w:r w:rsidRPr="00C91A44">
        <w:rPr>
          <w:rFonts w:ascii="Georgia" w:hAnsi="Georgia"/>
          <w:sz w:val="20"/>
          <w:szCs w:val="20"/>
        </w:rPr>
        <w:t>okamihom</w:t>
      </w:r>
      <w:r w:rsidRPr="00C91A44">
        <w:rPr>
          <w:rFonts w:ascii="Georgia" w:hAnsi="Georgia"/>
          <w:spacing w:val="-6"/>
          <w:sz w:val="20"/>
          <w:szCs w:val="20"/>
        </w:rPr>
        <w:t xml:space="preserve"> </w:t>
      </w:r>
      <w:r w:rsidRPr="00C91A44">
        <w:rPr>
          <w:rFonts w:ascii="Georgia" w:hAnsi="Georgia"/>
          <w:sz w:val="20"/>
          <w:szCs w:val="20"/>
        </w:rPr>
        <w:t>jej</w:t>
      </w:r>
      <w:r w:rsidRPr="00C91A44">
        <w:rPr>
          <w:rFonts w:ascii="Georgia" w:hAnsi="Georgia"/>
          <w:spacing w:val="-6"/>
          <w:sz w:val="20"/>
          <w:szCs w:val="20"/>
        </w:rPr>
        <w:t xml:space="preserve"> </w:t>
      </w:r>
      <w:r w:rsidRPr="00C91A44">
        <w:rPr>
          <w:rFonts w:ascii="Georgia" w:hAnsi="Georgia"/>
          <w:sz w:val="20"/>
          <w:szCs w:val="20"/>
        </w:rPr>
        <w:t>odoslania</w:t>
      </w:r>
      <w:r w:rsidRPr="00C91A44">
        <w:rPr>
          <w:rFonts w:ascii="Georgia" w:hAnsi="Georgia"/>
          <w:spacing w:val="-7"/>
          <w:sz w:val="20"/>
          <w:szCs w:val="20"/>
        </w:rPr>
        <w:t xml:space="preserve"> </w:t>
      </w:r>
      <w:r w:rsidRPr="00C91A44">
        <w:rPr>
          <w:rFonts w:ascii="Georgia" w:hAnsi="Georgia"/>
          <w:sz w:val="20"/>
          <w:szCs w:val="20"/>
        </w:rPr>
        <w:t>v</w:t>
      </w:r>
      <w:r w:rsidRPr="00C91A44">
        <w:rPr>
          <w:rFonts w:ascii="Georgia" w:hAnsi="Georgia"/>
          <w:spacing w:val="-4"/>
          <w:sz w:val="20"/>
          <w:szCs w:val="20"/>
        </w:rPr>
        <w:t xml:space="preserve"> </w:t>
      </w:r>
      <w:r w:rsidRPr="00C91A44">
        <w:rPr>
          <w:rFonts w:ascii="Georgia" w:hAnsi="Georgia"/>
          <w:sz w:val="20"/>
          <w:szCs w:val="20"/>
        </w:rPr>
        <w:t>systému JOSEPHINE v súlade s funkcionalitou</w:t>
      </w:r>
      <w:r w:rsidRPr="00C91A44">
        <w:rPr>
          <w:rFonts w:ascii="Georgia" w:hAnsi="Georgia"/>
          <w:spacing w:val="-2"/>
          <w:sz w:val="20"/>
          <w:szCs w:val="20"/>
        </w:rPr>
        <w:t xml:space="preserve"> </w:t>
      </w:r>
      <w:r w:rsidRPr="00C91A44">
        <w:rPr>
          <w:rFonts w:ascii="Georgia" w:hAnsi="Georgia"/>
          <w:sz w:val="20"/>
          <w:szCs w:val="20"/>
        </w:rPr>
        <w:t>systému.</w:t>
      </w:r>
    </w:p>
    <w:p w14:paraId="0A88F173" w14:textId="77777777" w:rsidR="00C91A44" w:rsidRPr="00C91A44" w:rsidRDefault="00C91A44" w:rsidP="003737A1">
      <w:pPr>
        <w:pStyle w:val="Odsekzoznamu"/>
        <w:widowControl w:val="0"/>
        <w:numPr>
          <w:ilvl w:val="1"/>
          <w:numId w:val="39"/>
        </w:numPr>
        <w:tabs>
          <w:tab w:val="left" w:pos="1530"/>
        </w:tabs>
        <w:autoSpaceDE w:val="0"/>
        <w:autoSpaceDN w:val="0"/>
        <w:spacing w:before="76"/>
        <w:ind w:right="117"/>
        <w:jc w:val="both"/>
        <w:rPr>
          <w:rFonts w:ascii="Georgia" w:hAnsi="Georgia"/>
          <w:sz w:val="20"/>
          <w:szCs w:val="20"/>
        </w:rPr>
      </w:pPr>
      <w:r w:rsidRPr="00C91A44">
        <w:rPr>
          <w:rFonts w:ascii="Georgia" w:hAnsi="Georgia"/>
          <w:sz w:val="20"/>
          <w:szCs w:val="20"/>
        </w:rPr>
        <w:t xml:space="preserve">Všetky informácie o zákazke sú verejne prístupné na prehľade zákazky. Ak chce záujemca dostávať e-mailové notifikácie o prípadných aktualizáciách k danej zákazke, tak musí spĺňať jeden z týchto variantov: predložiť ponuku, stiahnuť dokumenty z prehľadu zákazky ako prihlásený uchádzač/záujemca, komunikovať komunikačným modulom, alebo zakliknúť tlačidlo </w:t>
      </w:r>
      <w:r w:rsidRPr="00C91A44">
        <w:rPr>
          <w:rFonts w:ascii="Georgia" w:hAnsi="Georgia"/>
          <w:b/>
          <w:sz w:val="20"/>
          <w:szCs w:val="20"/>
        </w:rPr>
        <w:t>"ZAUJÍMA MA TO</w:t>
      </w:r>
      <w:r w:rsidRPr="00C91A44">
        <w:rPr>
          <w:rFonts w:ascii="Georgia" w:hAnsi="Georgia"/>
          <w:sz w:val="20"/>
          <w:szCs w:val="20"/>
        </w:rPr>
        <w:t xml:space="preserve">". Preto odporúčame všetkým záujemcom, ktorí sa zatiaľ aktívne nezapojili do verejného obstarávania, aby zaklikli tlačidlo </w:t>
      </w:r>
      <w:r w:rsidRPr="00C91A44">
        <w:rPr>
          <w:rFonts w:ascii="Georgia" w:hAnsi="Georgia"/>
          <w:b/>
          <w:sz w:val="20"/>
          <w:szCs w:val="20"/>
        </w:rPr>
        <w:t>"ZAUJÍMA MA TO</w:t>
      </w:r>
      <w:r w:rsidRPr="00C91A44">
        <w:rPr>
          <w:rFonts w:ascii="Georgia" w:hAnsi="Georgia"/>
          <w:sz w:val="20"/>
          <w:szCs w:val="20"/>
        </w:rPr>
        <w:t>" (v pravej hornej časti obrazovky).</w:t>
      </w:r>
    </w:p>
    <w:p w14:paraId="13E8868A" w14:textId="64C2DBAE" w:rsidR="00C91A44" w:rsidRPr="00C91A44" w:rsidRDefault="00C91A44" w:rsidP="003737A1">
      <w:pPr>
        <w:pStyle w:val="Odsekzoznamu"/>
        <w:widowControl w:val="0"/>
        <w:numPr>
          <w:ilvl w:val="1"/>
          <w:numId w:val="39"/>
        </w:numPr>
        <w:tabs>
          <w:tab w:val="left" w:pos="1530"/>
        </w:tabs>
        <w:autoSpaceDE w:val="0"/>
        <w:autoSpaceDN w:val="0"/>
        <w:spacing w:before="76"/>
        <w:ind w:right="117"/>
        <w:jc w:val="both"/>
        <w:rPr>
          <w:rFonts w:ascii="Georgia" w:hAnsi="Georgia"/>
          <w:sz w:val="20"/>
          <w:szCs w:val="20"/>
        </w:rPr>
      </w:pPr>
      <w:r w:rsidRPr="00C91A44">
        <w:rPr>
          <w:rFonts w:ascii="Georgia" w:hAnsi="Georgia"/>
          <w:sz w:val="20"/>
          <w:szCs w:val="20"/>
        </w:rPr>
        <w:t>Verejný obstarávateľ umožňuje neobmedzený a priamy prístup elektronickými prostriedkami k všetkým poskytnutým dokumentom (vrátane súťažných podkladov)/</w:t>
      </w:r>
      <w:r w:rsidRPr="00C91A44">
        <w:rPr>
          <w:rFonts w:ascii="Georgia" w:hAnsi="Georgia"/>
          <w:spacing w:val="-14"/>
          <w:sz w:val="20"/>
          <w:szCs w:val="20"/>
        </w:rPr>
        <w:t xml:space="preserve"> </w:t>
      </w:r>
      <w:r w:rsidRPr="00C91A44">
        <w:rPr>
          <w:rFonts w:ascii="Georgia" w:hAnsi="Georgia"/>
          <w:sz w:val="20"/>
          <w:szCs w:val="20"/>
        </w:rPr>
        <w:t>informáciám</w:t>
      </w:r>
      <w:r w:rsidRPr="00C91A44">
        <w:rPr>
          <w:rFonts w:ascii="Georgia" w:hAnsi="Georgia"/>
          <w:spacing w:val="-15"/>
          <w:sz w:val="20"/>
          <w:szCs w:val="20"/>
        </w:rPr>
        <w:t xml:space="preserve"> </w:t>
      </w:r>
      <w:r w:rsidRPr="00C91A44">
        <w:rPr>
          <w:rFonts w:ascii="Georgia" w:hAnsi="Georgia"/>
          <w:sz w:val="20"/>
          <w:szCs w:val="20"/>
        </w:rPr>
        <w:t>počas</w:t>
      </w:r>
      <w:r w:rsidRPr="00C91A44">
        <w:rPr>
          <w:rFonts w:ascii="Georgia" w:hAnsi="Georgia"/>
          <w:spacing w:val="-15"/>
          <w:sz w:val="20"/>
          <w:szCs w:val="20"/>
        </w:rPr>
        <w:t xml:space="preserve"> </w:t>
      </w:r>
      <w:r w:rsidRPr="00C91A44">
        <w:rPr>
          <w:rFonts w:ascii="Georgia" w:hAnsi="Georgia"/>
          <w:sz w:val="20"/>
          <w:szCs w:val="20"/>
        </w:rPr>
        <w:t>lehoty</w:t>
      </w:r>
      <w:r w:rsidRPr="00C91A44">
        <w:rPr>
          <w:rFonts w:ascii="Georgia" w:hAnsi="Georgia"/>
          <w:spacing w:val="-19"/>
          <w:sz w:val="20"/>
          <w:szCs w:val="20"/>
        </w:rPr>
        <w:t xml:space="preserve"> </w:t>
      </w:r>
      <w:r w:rsidRPr="00C91A44">
        <w:rPr>
          <w:rFonts w:ascii="Georgia" w:hAnsi="Georgia"/>
          <w:sz w:val="20"/>
          <w:szCs w:val="20"/>
        </w:rPr>
        <w:t>na</w:t>
      </w:r>
      <w:r w:rsidRPr="00C91A44">
        <w:rPr>
          <w:rFonts w:ascii="Georgia" w:hAnsi="Georgia"/>
          <w:spacing w:val="-16"/>
          <w:sz w:val="20"/>
          <w:szCs w:val="20"/>
        </w:rPr>
        <w:t xml:space="preserve"> </w:t>
      </w:r>
      <w:r w:rsidRPr="00C91A44">
        <w:rPr>
          <w:rFonts w:ascii="Georgia" w:hAnsi="Georgia"/>
          <w:sz w:val="20"/>
          <w:szCs w:val="20"/>
        </w:rPr>
        <w:t>predkladanie</w:t>
      </w:r>
      <w:r w:rsidRPr="00C91A44">
        <w:rPr>
          <w:rFonts w:ascii="Georgia" w:hAnsi="Georgia"/>
          <w:spacing w:val="-15"/>
          <w:sz w:val="20"/>
          <w:szCs w:val="20"/>
        </w:rPr>
        <w:t xml:space="preserve"> </w:t>
      </w:r>
      <w:r w:rsidRPr="00C91A44">
        <w:rPr>
          <w:rFonts w:ascii="Georgia" w:hAnsi="Georgia"/>
          <w:sz w:val="20"/>
          <w:szCs w:val="20"/>
        </w:rPr>
        <w:t>ponúk.</w:t>
      </w:r>
      <w:r w:rsidRPr="00C91A44">
        <w:rPr>
          <w:rFonts w:ascii="Georgia" w:hAnsi="Georgia"/>
          <w:spacing w:val="-12"/>
          <w:sz w:val="20"/>
          <w:szCs w:val="20"/>
        </w:rPr>
        <w:t xml:space="preserve"> </w:t>
      </w:r>
      <w:r w:rsidRPr="00C91A44">
        <w:rPr>
          <w:rFonts w:ascii="Georgia" w:hAnsi="Georgia"/>
          <w:sz w:val="20"/>
          <w:szCs w:val="20"/>
        </w:rPr>
        <w:t>Verejný</w:t>
      </w:r>
      <w:r w:rsidRPr="00C91A44">
        <w:rPr>
          <w:rFonts w:ascii="Georgia" w:hAnsi="Georgia"/>
          <w:spacing w:val="-20"/>
          <w:sz w:val="20"/>
          <w:szCs w:val="20"/>
        </w:rPr>
        <w:t xml:space="preserve"> </w:t>
      </w:r>
      <w:r w:rsidRPr="00C91A44">
        <w:rPr>
          <w:rFonts w:ascii="Georgia" w:hAnsi="Georgia"/>
          <w:sz w:val="20"/>
          <w:szCs w:val="20"/>
        </w:rPr>
        <w:t>obstarávateľ</w:t>
      </w:r>
      <w:r w:rsidRPr="00C91A44">
        <w:rPr>
          <w:rFonts w:ascii="Georgia" w:hAnsi="Georgia"/>
          <w:spacing w:val="-14"/>
          <w:sz w:val="20"/>
          <w:szCs w:val="20"/>
        </w:rPr>
        <w:t xml:space="preserve"> </w:t>
      </w:r>
      <w:r w:rsidRPr="00C91A44">
        <w:rPr>
          <w:rFonts w:ascii="Georgia" w:hAnsi="Georgia"/>
          <w:sz w:val="20"/>
          <w:szCs w:val="20"/>
        </w:rPr>
        <w:t>bude</w:t>
      </w:r>
      <w:r w:rsidRPr="00C91A44">
        <w:rPr>
          <w:rFonts w:ascii="Georgia" w:hAnsi="Georgia"/>
          <w:spacing w:val="-16"/>
          <w:sz w:val="20"/>
          <w:szCs w:val="20"/>
        </w:rPr>
        <w:t xml:space="preserve"> </w:t>
      </w:r>
      <w:r w:rsidRPr="00C91A44">
        <w:rPr>
          <w:rFonts w:ascii="Georgia" w:hAnsi="Georgia"/>
          <w:sz w:val="20"/>
          <w:szCs w:val="20"/>
        </w:rPr>
        <w:t>všetky dokumenty uverejňovať ako elektronické dokumenty v systéme</w:t>
      </w:r>
      <w:r w:rsidRPr="00C91A44">
        <w:rPr>
          <w:rFonts w:ascii="Georgia" w:hAnsi="Georgia"/>
          <w:spacing w:val="-14"/>
          <w:sz w:val="20"/>
          <w:szCs w:val="20"/>
        </w:rPr>
        <w:t xml:space="preserve"> </w:t>
      </w:r>
      <w:r w:rsidRPr="00C91A44">
        <w:rPr>
          <w:rFonts w:ascii="Georgia" w:hAnsi="Georgia"/>
          <w:sz w:val="20"/>
          <w:szCs w:val="20"/>
        </w:rPr>
        <w:t>JOSEPHINE.</w:t>
      </w:r>
    </w:p>
    <w:p w14:paraId="5A7E1C6C" w14:textId="77777777" w:rsidR="00C91A44" w:rsidRDefault="00C91A44" w:rsidP="003737A1">
      <w:pPr>
        <w:pStyle w:val="Odsekzoznamu"/>
        <w:widowControl w:val="0"/>
        <w:numPr>
          <w:ilvl w:val="1"/>
          <w:numId w:val="39"/>
        </w:numPr>
        <w:tabs>
          <w:tab w:val="left" w:pos="1530"/>
        </w:tabs>
        <w:autoSpaceDE w:val="0"/>
        <w:autoSpaceDN w:val="0"/>
        <w:spacing w:before="76"/>
        <w:ind w:right="117"/>
        <w:jc w:val="both"/>
        <w:rPr>
          <w:rFonts w:ascii="Georgia" w:hAnsi="Georgia"/>
          <w:sz w:val="20"/>
          <w:szCs w:val="20"/>
        </w:rPr>
      </w:pPr>
      <w:r w:rsidRPr="00C91A44">
        <w:rPr>
          <w:rFonts w:ascii="Georgia" w:hAnsi="Georgia"/>
          <w:sz w:val="20"/>
          <w:szCs w:val="20"/>
        </w:rPr>
        <w:t xml:space="preserve">Verejný obstarávateľ dôrazne odporúča záujemcom, aby si pozorne prečítali zverejnený manuál JOSEPHINE – skrátený návod Účastník, v ktorom sa dozvedia všetky podstatné informácie pre prácu so systémom JOSEPHINE. Manuál sa nachádza na základnej stránke </w:t>
      </w:r>
      <w:r w:rsidRPr="00C91A44">
        <w:rPr>
          <w:rFonts w:ascii="Georgia" w:hAnsi="Georgia"/>
          <w:sz w:val="20"/>
          <w:szCs w:val="20"/>
        </w:rPr>
        <w:lastRenderedPageBreak/>
        <w:t>josephine.proebiz.com vpravo hore.</w:t>
      </w:r>
    </w:p>
    <w:p w14:paraId="2F7D5BDF" w14:textId="77777777" w:rsidR="00202396" w:rsidRPr="00202396" w:rsidRDefault="00202396" w:rsidP="003737A1">
      <w:pPr>
        <w:pStyle w:val="Odsekzoznamu"/>
        <w:widowControl w:val="0"/>
        <w:numPr>
          <w:ilvl w:val="1"/>
          <w:numId w:val="39"/>
        </w:numPr>
        <w:tabs>
          <w:tab w:val="left" w:pos="1530"/>
        </w:tabs>
        <w:autoSpaceDE w:val="0"/>
        <w:autoSpaceDN w:val="0"/>
        <w:spacing w:before="76"/>
        <w:ind w:right="117"/>
        <w:jc w:val="both"/>
        <w:rPr>
          <w:rFonts w:ascii="Georgia" w:hAnsi="Georgia"/>
          <w:sz w:val="20"/>
          <w:szCs w:val="20"/>
        </w:rPr>
      </w:pPr>
      <w:r w:rsidRPr="00202396">
        <w:rPr>
          <w:rFonts w:ascii="Georgia" w:hAnsi="Georgia"/>
          <w:sz w:val="20"/>
          <w:szCs w:val="20"/>
        </w:rPr>
        <w:t xml:space="preserve">JOSEPHINE je na účely tohto verejného obstarávania softvér pre elektronizáciu zadávania verejných zákaziek. JOSEPHINE je webová aplikácia na doméne </w:t>
      </w:r>
      <w:hyperlink r:id="rId18">
        <w:r w:rsidRPr="00202396">
          <w:rPr>
            <w:rFonts w:ascii="Georgia" w:hAnsi="Georgia"/>
            <w:sz w:val="20"/>
            <w:szCs w:val="20"/>
          </w:rPr>
          <w:t>https://josephine.proebiz.com</w:t>
        </w:r>
      </w:hyperlink>
    </w:p>
    <w:p w14:paraId="2D8E9AC8" w14:textId="77777777" w:rsidR="00202396" w:rsidRPr="00202396" w:rsidRDefault="00202396" w:rsidP="003737A1">
      <w:pPr>
        <w:pStyle w:val="Odsekzoznamu"/>
        <w:widowControl w:val="0"/>
        <w:numPr>
          <w:ilvl w:val="2"/>
          <w:numId w:val="39"/>
        </w:numPr>
        <w:tabs>
          <w:tab w:val="left" w:pos="1560"/>
        </w:tabs>
        <w:autoSpaceDE w:val="0"/>
        <w:autoSpaceDN w:val="0"/>
        <w:spacing w:before="32" w:after="0" w:line="240" w:lineRule="auto"/>
        <w:ind w:right="268"/>
        <w:contextualSpacing w:val="0"/>
        <w:jc w:val="both"/>
        <w:rPr>
          <w:rFonts w:ascii="Georgia" w:hAnsi="Georgia"/>
          <w:sz w:val="20"/>
          <w:szCs w:val="20"/>
        </w:rPr>
      </w:pPr>
      <w:r w:rsidRPr="00202396">
        <w:rPr>
          <w:rFonts w:ascii="Georgia" w:hAnsi="Georgia"/>
          <w:sz w:val="20"/>
          <w:szCs w:val="20"/>
        </w:rPr>
        <w:t>Na  bezproblémové  používanie  systému  JOSEPHINE  je   nutné  používať  jeden z podporovaných internetových prehliadačov:</w:t>
      </w:r>
    </w:p>
    <w:p w14:paraId="52D4A327" w14:textId="77777777" w:rsidR="00202396" w:rsidRPr="00202396" w:rsidRDefault="00202396" w:rsidP="00CA4E03">
      <w:pPr>
        <w:pStyle w:val="Odsekzoznamu"/>
        <w:widowControl w:val="0"/>
        <w:tabs>
          <w:tab w:val="left" w:pos="1670"/>
        </w:tabs>
        <w:autoSpaceDE w:val="0"/>
        <w:autoSpaceDN w:val="0"/>
        <w:spacing w:after="0" w:line="240" w:lineRule="auto"/>
        <w:ind w:left="2160"/>
        <w:contextualSpacing w:val="0"/>
        <w:rPr>
          <w:rFonts w:ascii="Georgia" w:hAnsi="Georgia"/>
          <w:sz w:val="20"/>
          <w:szCs w:val="20"/>
        </w:rPr>
      </w:pPr>
      <w:r w:rsidRPr="00202396">
        <w:rPr>
          <w:rFonts w:ascii="Georgia" w:hAnsi="Georgia"/>
          <w:sz w:val="20"/>
          <w:szCs w:val="20"/>
        </w:rPr>
        <w:t>Microsoft Internet Explorer verzia 11.0 a</w:t>
      </w:r>
      <w:r w:rsidRPr="00202396">
        <w:rPr>
          <w:rFonts w:ascii="Georgia" w:hAnsi="Georgia"/>
          <w:spacing w:val="-2"/>
          <w:sz w:val="20"/>
          <w:szCs w:val="20"/>
        </w:rPr>
        <w:t xml:space="preserve"> </w:t>
      </w:r>
      <w:r w:rsidRPr="00202396">
        <w:rPr>
          <w:rFonts w:ascii="Georgia" w:hAnsi="Georgia"/>
          <w:sz w:val="20"/>
          <w:szCs w:val="20"/>
        </w:rPr>
        <w:t>vyššia,</w:t>
      </w:r>
    </w:p>
    <w:p w14:paraId="4283E75C" w14:textId="77777777" w:rsidR="00202396" w:rsidRPr="00202396" w:rsidRDefault="00202396" w:rsidP="00CA4E03">
      <w:pPr>
        <w:pStyle w:val="Odsekzoznamu"/>
        <w:widowControl w:val="0"/>
        <w:tabs>
          <w:tab w:val="left" w:pos="1670"/>
        </w:tabs>
        <w:autoSpaceDE w:val="0"/>
        <w:autoSpaceDN w:val="0"/>
        <w:spacing w:after="0" w:line="240" w:lineRule="auto"/>
        <w:ind w:left="2160"/>
        <w:contextualSpacing w:val="0"/>
        <w:rPr>
          <w:rFonts w:ascii="Georgia" w:hAnsi="Georgia"/>
          <w:sz w:val="20"/>
          <w:szCs w:val="20"/>
        </w:rPr>
      </w:pPr>
      <w:proofErr w:type="spellStart"/>
      <w:r w:rsidRPr="00202396">
        <w:rPr>
          <w:rFonts w:ascii="Georgia" w:hAnsi="Georgia"/>
          <w:sz w:val="20"/>
          <w:szCs w:val="20"/>
        </w:rPr>
        <w:t>Mozilla</w:t>
      </w:r>
      <w:proofErr w:type="spellEnd"/>
      <w:r w:rsidRPr="00202396">
        <w:rPr>
          <w:rFonts w:ascii="Georgia" w:hAnsi="Georgia"/>
          <w:sz w:val="20"/>
          <w:szCs w:val="20"/>
        </w:rPr>
        <w:t xml:space="preserve"> Firefox verzia 13.0 a vyššia alebo</w:t>
      </w:r>
    </w:p>
    <w:p w14:paraId="594F863E" w14:textId="77777777" w:rsidR="00202396" w:rsidRPr="00202396" w:rsidRDefault="00202396" w:rsidP="00CA4E03">
      <w:pPr>
        <w:pStyle w:val="Odsekzoznamu"/>
        <w:widowControl w:val="0"/>
        <w:tabs>
          <w:tab w:val="left" w:pos="1670"/>
        </w:tabs>
        <w:autoSpaceDE w:val="0"/>
        <w:autoSpaceDN w:val="0"/>
        <w:spacing w:before="1" w:after="0" w:line="240" w:lineRule="auto"/>
        <w:ind w:left="2160"/>
        <w:contextualSpacing w:val="0"/>
        <w:rPr>
          <w:rFonts w:ascii="Georgia" w:hAnsi="Georgia"/>
          <w:sz w:val="20"/>
          <w:szCs w:val="20"/>
        </w:rPr>
      </w:pPr>
      <w:r w:rsidRPr="00202396">
        <w:rPr>
          <w:rFonts w:ascii="Georgia" w:hAnsi="Georgia"/>
          <w:sz w:val="20"/>
          <w:szCs w:val="20"/>
        </w:rPr>
        <w:t>Google</w:t>
      </w:r>
      <w:r w:rsidRPr="00202396">
        <w:rPr>
          <w:rFonts w:ascii="Georgia" w:hAnsi="Georgia"/>
          <w:spacing w:val="-3"/>
          <w:sz w:val="20"/>
          <w:szCs w:val="20"/>
        </w:rPr>
        <w:t xml:space="preserve"> </w:t>
      </w:r>
      <w:r w:rsidRPr="00202396">
        <w:rPr>
          <w:rFonts w:ascii="Georgia" w:hAnsi="Georgia"/>
          <w:sz w:val="20"/>
          <w:szCs w:val="20"/>
        </w:rPr>
        <w:t>Chrome</w:t>
      </w:r>
    </w:p>
    <w:p w14:paraId="5ADDDFD9" w14:textId="77777777" w:rsidR="00202396" w:rsidRPr="00202396" w:rsidRDefault="00202396" w:rsidP="00CA4E03">
      <w:pPr>
        <w:pStyle w:val="Odsekzoznamu"/>
        <w:widowControl w:val="0"/>
        <w:tabs>
          <w:tab w:val="left" w:pos="1684"/>
        </w:tabs>
        <w:autoSpaceDE w:val="0"/>
        <w:autoSpaceDN w:val="0"/>
        <w:spacing w:before="38" w:after="0" w:line="240" w:lineRule="auto"/>
        <w:ind w:left="2160"/>
        <w:contextualSpacing w:val="0"/>
        <w:rPr>
          <w:rFonts w:ascii="Georgia" w:hAnsi="Georgia"/>
          <w:sz w:val="20"/>
          <w:szCs w:val="20"/>
        </w:rPr>
      </w:pPr>
      <w:r w:rsidRPr="00202396">
        <w:rPr>
          <w:rFonts w:ascii="Georgia" w:hAnsi="Georgia"/>
          <w:sz w:val="20"/>
          <w:szCs w:val="20"/>
        </w:rPr>
        <w:t>Microsoft</w:t>
      </w:r>
      <w:r w:rsidRPr="00202396">
        <w:rPr>
          <w:rFonts w:ascii="Georgia" w:hAnsi="Georgia"/>
          <w:spacing w:val="-5"/>
          <w:sz w:val="20"/>
          <w:szCs w:val="20"/>
        </w:rPr>
        <w:t xml:space="preserve"> </w:t>
      </w:r>
      <w:proofErr w:type="spellStart"/>
      <w:r w:rsidRPr="00202396">
        <w:rPr>
          <w:rFonts w:ascii="Georgia" w:hAnsi="Georgia"/>
          <w:sz w:val="20"/>
          <w:szCs w:val="20"/>
        </w:rPr>
        <w:t>Edge</w:t>
      </w:r>
      <w:proofErr w:type="spellEnd"/>
      <w:r w:rsidRPr="00202396">
        <w:rPr>
          <w:rFonts w:ascii="Georgia" w:hAnsi="Georgia"/>
          <w:sz w:val="20"/>
          <w:szCs w:val="20"/>
        </w:rPr>
        <w:t>.</w:t>
      </w:r>
    </w:p>
    <w:p w14:paraId="731B26CB" w14:textId="77777777" w:rsidR="00202396" w:rsidRPr="00C91A44" w:rsidRDefault="00202396" w:rsidP="00202396">
      <w:pPr>
        <w:pStyle w:val="Odsekzoznamu"/>
        <w:widowControl w:val="0"/>
        <w:tabs>
          <w:tab w:val="left" w:pos="1530"/>
        </w:tabs>
        <w:autoSpaceDE w:val="0"/>
        <w:autoSpaceDN w:val="0"/>
        <w:spacing w:before="76"/>
        <w:ind w:left="1080" w:right="117"/>
        <w:jc w:val="both"/>
        <w:rPr>
          <w:rFonts w:ascii="Georgia" w:hAnsi="Georgia"/>
          <w:sz w:val="20"/>
          <w:szCs w:val="20"/>
        </w:rPr>
      </w:pPr>
    </w:p>
    <w:p w14:paraId="340466ED" w14:textId="75F2B381" w:rsidR="00574674" w:rsidRPr="00C91A44" w:rsidRDefault="007729C1" w:rsidP="003737A1">
      <w:pPr>
        <w:pStyle w:val="Odsekzoznamu"/>
        <w:widowControl w:val="0"/>
        <w:numPr>
          <w:ilvl w:val="1"/>
          <w:numId w:val="39"/>
        </w:numPr>
        <w:tabs>
          <w:tab w:val="left" w:pos="1530"/>
        </w:tabs>
        <w:autoSpaceDE w:val="0"/>
        <w:autoSpaceDN w:val="0"/>
        <w:spacing w:before="76"/>
        <w:ind w:right="117"/>
        <w:jc w:val="both"/>
        <w:rPr>
          <w:rFonts w:ascii="Georgia" w:hAnsi="Georgia" w:cstheme="majorHAnsi"/>
          <w:sz w:val="20"/>
          <w:szCs w:val="20"/>
        </w:rPr>
      </w:pPr>
      <w:r w:rsidRPr="00C91A44">
        <w:rPr>
          <w:rFonts w:ascii="Georgia" w:hAnsi="Georgia" w:cstheme="majorHAnsi"/>
          <w:sz w:val="20"/>
          <w:szCs w:val="20"/>
        </w:rPr>
        <w:t>Obhliadka miesta poskytnutia služby je odporúčaná.</w:t>
      </w:r>
      <w:r w:rsidRPr="00C91A44">
        <w:rPr>
          <w:rFonts w:ascii="Georgia" w:hAnsi="Georgia"/>
          <w:sz w:val="20"/>
          <w:szCs w:val="20"/>
        </w:rPr>
        <w:t xml:space="preserve"> </w:t>
      </w:r>
      <w:r w:rsidRPr="00C91A44">
        <w:rPr>
          <w:rFonts w:ascii="Georgia" w:hAnsi="Georgia" w:cstheme="majorHAnsi"/>
          <w:sz w:val="20"/>
          <w:szCs w:val="20"/>
        </w:rPr>
        <w:t xml:space="preserve">Verejný obstarávateľ umožňuje záujemcom účasť na  obhliadke miesta plnenia, aby získali všetky  informácie potrebné na prípravu a spracovanie ponuky. Obhliadku miesta uskutočnenia predmetu zákazky je možné dojednať na kontakte: </w:t>
      </w:r>
      <w:r w:rsidRPr="00C91A44">
        <w:rPr>
          <w:rFonts w:ascii="Georgia" w:hAnsi="Georgia" w:cstheme="majorHAnsi"/>
          <w:b/>
          <w:bCs/>
          <w:sz w:val="20"/>
          <w:szCs w:val="20"/>
        </w:rPr>
        <w:t>Ing. Roman Flóriš, PhD.</w:t>
      </w:r>
      <w:r w:rsidRPr="00C91A44">
        <w:rPr>
          <w:rFonts w:ascii="Georgia" w:hAnsi="Georgia" w:cstheme="majorHAnsi"/>
          <w:sz w:val="20"/>
          <w:szCs w:val="20"/>
        </w:rPr>
        <w:t xml:space="preserve">, tel. </w:t>
      </w:r>
      <w:r w:rsidRPr="00C91A44">
        <w:rPr>
          <w:rFonts w:ascii="Georgia" w:hAnsi="Georgia" w:cstheme="majorHAnsi"/>
          <w:b/>
          <w:bCs/>
          <w:sz w:val="20"/>
          <w:szCs w:val="20"/>
        </w:rPr>
        <w:t>+421 37 641 5736</w:t>
      </w:r>
      <w:r w:rsidRPr="00C91A44">
        <w:rPr>
          <w:rFonts w:ascii="Georgia" w:hAnsi="Georgia" w:cstheme="majorHAnsi"/>
          <w:sz w:val="20"/>
          <w:szCs w:val="20"/>
        </w:rPr>
        <w:t xml:space="preserve">, e-mail: </w:t>
      </w:r>
      <w:hyperlink r:id="rId19" w:history="1">
        <w:r w:rsidRPr="00C91A44">
          <w:rPr>
            <w:rStyle w:val="Hypertextovprepojenie"/>
            <w:rFonts w:ascii="Georgia" w:hAnsi="Georgia" w:cstheme="majorHAnsi"/>
            <w:b/>
            <w:bCs/>
            <w:sz w:val="20"/>
            <w:szCs w:val="20"/>
          </w:rPr>
          <w:t>roman.floris@uniag.sk</w:t>
        </w:r>
      </w:hyperlink>
      <w:r w:rsidRPr="00C91A44">
        <w:rPr>
          <w:rFonts w:ascii="Georgia" w:hAnsi="Georgia" w:cstheme="majorHAnsi"/>
          <w:sz w:val="20"/>
          <w:szCs w:val="20"/>
        </w:rPr>
        <w:t xml:space="preserve"> </w:t>
      </w:r>
    </w:p>
    <w:p w14:paraId="4EA2FEB3" w14:textId="0897B20B" w:rsidR="00E642AC" w:rsidRPr="00FD7D8F" w:rsidRDefault="00B54D48" w:rsidP="003737A1">
      <w:pPr>
        <w:pStyle w:val="Nadpis2"/>
        <w:keepNext w:val="0"/>
        <w:keepLines w:val="0"/>
        <w:numPr>
          <w:ilvl w:val="0"/>
          <w:numId w:val="39"/>
        </w:numPr>
        <w:spacing w:before="240" w:after="120"/>
        <w:ind w:left="426" w:hanging="426"/>
        <w:jc w:val="both"/>
        <w:rPr>
          <w:rFonts w:ascii="Georgia" w:eastAsia="Calibri" w:hAnsi="Georgia" w:cstheme="majorHAnsi"/>
          <w:b/>
          <w:color w:val="000000"/>
          <w:sz w:val="20"/>
          <w:szCs w:val="20"/>
        </w:rPr>
      </w:pPr>
      <w:bookmarkStart w:id="49" w:name="_2p2csry" w:colFirst="0" w:colLast="0"/>
      <w:bookmarkEnd w:id="49"/>
      <w:r w:rsidRPr="00FD7D8F">
        <w:rPr>
          <w:rFonts w:ascii="Georgia" w:eastAsia="Calibri" w:hAnsi="Georgia" w:cstheme="majorHAnsi"/>
          <w:b/>
          <w:color w:val="000000"/>
          <w:sz w:val="20"/>
          <w:szCs w:val="20"/>
        </w:rPr>
        <w:t xml:space="preserve">     </w:t>
      </w:r>
      <w:bookmarkStart w:id="50" w:name="_Toc161057043"/>
      <w:r w:rsidR="00207BF5" w:rsidRPr="00FD7D8F">
        <w:rPr>
          <w:rFonts w:ascii="Georgia" w:eastAsia="Calibri" w:hAnsi="Georgia" w:cstheme="majorHAnsi"/>
          <w:b/>
          <w:color w:val="000000"/>
          <w:sz w:val="20"/>
          <w:szCs w:val="20"/>
        </w:rPr>
        <w:t>Vysvetľovanie a doplnenie súťažných podkladov</w:t>
      </w:r>
      <w:bookmarkEnd w:id="50"/>
      <w:r w:rsidR="00135966" w:rsidRPr="00FD7D8F">
        <w:rPr>
          <w:rFonts w:ascii="Georgia" w:eastAsia="Calibri" w:hAnsi="Georgia" w:cstheme="majorHAnsi"/>
          <w:b/>
          <w:color w:val="000000"/>
          <w:sz w:val="20"/>
          <w:szCs w:val="20"/>
        </w:rPr>
        <w:t xml:space="preserve"> </w:t>
      </w:r>
    </w:p>
    <w:p w14:paraId="7ADD62A8" w14:textId="04AA747D" w:rsidR="00C91A44" w:rsidRPr="00C91A44" w:rsidRDefault="00C91A44" w:rsidP="003737A1">
      <w:pPr>
        <w:pStyle w:val="Odsekzoznamu"/>
        <w:widowControl w:val="0"/>
        <w:numPr>
          <w:ilvl w:val="1"/>
          <w:numId w:val="39"/>
        </w:numPr>
        <w:spacing w:after="122" w:line="240" w:lineRule="auto"/>
        <w:ind w:left="567" w:right="147" w:hanging="567"/>
        <w:contextualSpacing w:val="0"/>
        <w:jc w:val="both"/>
        <w:rPr>
          <w:rFonts w:ascii="Georgia" w:hAnsi="Georgia" w:cs="Calibri"/>
          <w:sz w:val="20"/>
          <w:szCs w:val="20"/>
        </w:rPr>
      </w:pPr>
      <w:r w:rsidRPr="00C91A44">
        <w:rPr>
          <w:rFonts w:ascii="Georgia" w:hAnsi="Georgia"/>
          <w:sz w:val="20"/>
          <w:szCs w:val="20"/>
        </w:rPr>
        <w:t>Adresa stránky, kde je možný prístup k dokumentácii VO sa nachádza vo výzve na predkladanie ponúk. Rovnako v profile verejného obstarávateľa zriadenom Úradom pre verejné obstarávanie pri danej zákazke je vo forme linku uvedená informácia o systéme JOSEPHINE, kde budú všetky informácie k dispozícii.</w:t>
      </w:r>
    </w:p>
    <w:p w14:paraId="1A1EBE8B" w14:textId="77777777" w:rsidR="00C91A44" w:rsidRPr="00C91A44" w:rsidRDefault="00C91A44" w:rsidP="003737A1">
      <w:pPr>
        <w:pStyle w:val="Odsekzoznamu"/>
        <w:widowControl w:val="0"/>
        <w:numPr>
          <w:ilvl w:val="1"/>
          <w:numId w:val="39"/>
        </w:numPr>
        <w:spacing w:after="122" w:line="240" w:lineRule="auto"/>
        <w:ind w:left="567" w:right="147" w:hanging="567"/>
        <w:contextualSpacing w:val="0"/>
        <w:jc w:val="both"/>
        <w:rPr>
          <w:rFonts w:ascii="Georgia" w:hAnsi="Georgia" w:cs="Calibri"/>
          <w:sz w:val="20"/>
          <w:szCs w:val="20"/>
        </w:rPr>
      </w:pPr>
      <w:r w:rsidRPr="00C91A44">
        <w:rPr>
          <w:rFonts w:ascii="Georgia" w:hAnsi="Georgia"/>
          <w:sz w:val="20"/>
          <w:szCs w:val="20"/>
        </w:rPr>
        <w:t>V prípade nejasností alebo potreby objasnenia akýchkoľvek poskytnutých informácií v lehote na predkladanie ponúk môže ktorýkoľvek subjekt požiadať o vysvetlenie prostredníctvom komunikačného rozhrania systému JOSEPHINE podľa tu uvedených pravidiel komunikácie.</w:t>
      </w:r>
    </w:p>
    <w:p w14:paraId="2880A98C" w14:textId="77777777" w:rsidR="00C91A44" w:rsidRPr="00C91A44" w:rsidRDefault="00C91A44" w:rsidP="003737A1">
      <w:pPr>
        <w:pStyle w:val="Odsekzoznamu"/>
        <w:widowControl w:val="0"/>
        <w:numPr>
          <w:ilvl w:val="1"/>
          <w:numId w:val="39"/>
        </w:numPr>
        <w:spacing w:after="122" w:line="240" w:lineRule="auto"/>
        <w:ind w:left="567" w:right="147" w:hanging="567"/>
        <w:contextualSpacing w:val="0"/>
        <w:jc w:val="both"/>
        <w:rPr>
          <w:rFonts w:ascii="Georgia" w:hAnsi="Georgia" w:cs="Calibri"/>
          <w:sz w:val="20"/>
          <w:szCs w:val="20"/>
        </w:rPr>
      </w:pPr>
      <w:r w:rsidRPr="00C91A44">
        <w:rPr>
          <w:rFonts w:ascii="Georgia" w:hAnsi="Georgia"/>
          <w:sz w:val="20"/>
          <w:szCs w:val="20"/>
        </w:rPr>
        <w:t>Podania a dokumenty súvisiace s uplatnením revíznych postupov sú medzi verejným obstarávateľom a záujemcami/uchádzačmi doručované prostredníctvom komunikačného rozhrania systému JOSEPHINE.</w:t>
      </w:r>
    </w:p>
    <w:p w14:paraId="7E26D7FB" w14:textId="53FC3AC0" w:rsidR="00C91A44" w:rsidRPr="00C91A44" w:rsidRDefault="00C91A44" w:rsidP="003737A1">
      <w:pPr>
        <w:pStyle w:val="Odsekzoznamu"/>
        <w:widowControl w:val="0"/>
        <w:numPr>
          <w:ilvl w:val="1"/>
          <w:numId w:val="39"/>
        </w:numPr>
        <w:tabs>
          <w:tab w:val="left" w:pos="2728"/>
          <w:tab w:val="left" w:pos="4009"/>
          <w:tab w:val="left" w:pos="4494"/>
          <w:tab w:val="left" w:pos="5420"/>
          <w:tab w:val="left" w:pos="6818"/>
          <w:tab w:val="left" w:pos="7332"/>
          <w:tab w:val="left" w:pos="8658"/>
        </w:tabs>
        <w:spacing w:before="76" w:after="122" w:line="240" w:lineRule="auto"/>
        <w:ind w:left="567" w:right="122" w:hanging="567"/>
        <w:contextualSpacing w:val="0"/>
        <w:jc w:val="both"/>
        <w:rPr>
          <w:rFonts w:ascii="Georgia" w:hAnsi="Georgia"/>
          <w:sz w:val="20"/>
          <w:szCs w:val="20"/>
        </w:rPr>
      </w:pPr>
      <w:r w:rsidRPr="00C91A44">
        <w:rPr>
          <w:rFonts w:ascii="Georgia" w:hAnsi="Georgia"/>
          <w:sz w:val="20"/>
          <w:szCs w:val="20"/>
        </w:rPr>
        <w:t>Hospodársky subjekt môže požiadať verejného obstarávateľa o vysvetlenie. Svoju otázku doručí hospodársky subjekt verejnému obstarávateľovi dostatočne včas tak, aby</w:t>
      </w:r>
      <w:r w:rsidRPr="00C91A44">
        <w:rPr>
          <w:rFonts w:ascii="Georgia" w:hAnsi="Georgia"/>
          <w:spacing w:val="-18"/>
          <w:sz w:val="20"/>
          <w:szCs w:val="20"/>
        </w:rPr>
        <w:t xml:space="preserve"> </w:t>
      </w:r>
      <w:r w:rsidRPr="00C91A44">
        <w:rPr>
          <w:rFonts w:ascii="Georgia" w:hAnsi="Georgia"/>
          <w:sz w:val="20"/>
          <w:szCs w:val="20"/>
        </w:rPr>
        <w:t>verejný</w:t>
      </w:r>
      <w:r w:rsidRPr="00C91A44">
        <w:rPr>
          <w:rFonts w:ascii="Georgia" w:hAnsi="Georgia"/>
          <w:spacing w:val="-18"/>
          <w:sz w:val="20"/>
          <w:szCs w:val="20"/>
        </w:rPr>
        <w:t xml:space="preserve"> </w:t>
      </w:r>
      <w:r w:rsidRPr="00C91A44">
        <w:rPr>
          <w:rFonts w:ascii="Georgia" w:hAnsi="Georgia"/>
          <w:sz w:val="20"/>
          <w:szCs w:val="20"/>
        </w:rPr>
        <w:t>obstarávateľ</w:t>
      </w:r>
      <w:r w:rsidRPr="00C91A44">
        <w:rPr>
          <w:rFonts w:ascii="Georgia" w:hAnsi="Georgia"/>
          <w:spacing w:val="-12"/>
          <w:sz w:val="20"/>
          <w:szCs w:val="20"/>
        </w:rPr>
        <w:t xml:space="preserve"> </w:t>
      </w:r>
      <w:r w:rsidRPr="00C91A44">
        <w:rPr>
          <w:rFonts w:ascii="Georgia" w:hAnsi="Georgia"/>
          <w:sz w:val="20"/>
          <w:szCs w:val="20"/>
        </w:rPr>
        <w:t>mohol</w:t>
      </w:r>
      <w:r w:rsidRPr="00C91A44">
        <w:rPr>
          <w:rFonts w:ascii="Georgia" w:hAnsi="Georgia"/>
          <w:spacing w:val="-13"/>
          <w:sz w:val="20"/>
          <w:szCs w:val="20"/>
        </w:rPr>
        <w:t xml:space="preserve"> </w:t>
      </w:r>
      <w:r w:rsidRPr="00C91A44">
        <w:rPr>
          <w:rFonts w:ascii="Georgia" w:hAnsi="Georgia"/>
          <w:sz w:val="20"/>
          <w:szCs w:val="20"/>
        </w:rPr>
        <w:t>poskytnúť</w:t>
      </w:r>
      <w:r w:rsidRPr="00C91A44">
        <w:rPr>
          <w:rFonts w:ascii="Georgia" w:hAnsi="Georgia"/>
          <w:spacing w:val="-11"/>
          <w:sz w:val="20"/>
          <w:szCs w:val="20"/>
        </w:rPr>
        <w:t xml:space="preserve"> </w:t>
      </w:r>
      <w:r w:rsidRPr="00C91A44">
        <w:rPr>
          <w:rFonts w:ascii="Georgia" w:hAnsi="Georgia"/>
          <w:sz w:val="20"/>
          <w:szCs w:val="20"/>
        </w:rPr>
        <w:t>vysvetlenie</w:t>
      </w:r>
      <w:r w:rsidRPr="00C91A44">
        <w:rPr>
          <w:rFonts w:ascii="Georgia" w:hAnsi="Georgia"/>
          <w:spacing w:val="-14"/>
          <w:sz w:val="20"/>
          <w:szCs w:val="20"/>
        </w:rPr>
        <w:t xml:space="preserve"> </w:t>
      </w:r>
      <w:r w:rsidRPr="00C91A44">
        <w:rPr>
          <w:rFonts w:ascii="Georgia" w:hAnsi="Georgia"/>
          <w:sz w:val="20"/>
          <w:szCs w:val="20"/>
        </w:rPr>
        <w:t>v</w:t>
      </w:r>
      <w:r w:rsidRPr="00C91A44">
        <w:rPr>
          <w:rFonts w:ascii="Georgia" w:hAnsi="Georgia"/>
          <w:spacing w:val="3"/>
          <w:sz w:val="20"/>
          <w:szCs w:val="20"/>
        </w:rPr>
        <w:t xml:space="preserve"> </w:t>
      </w:r>
      <w:r w:rsidRPr="00C91A44">
        <w:rPr>
          <w:rFonts w:ascii="Georgia" w:hAnsi="Georgia"/>
          <w:sz w:val="20"/>
          <w:szCs w:val="20"/>
        </w:rPr>
        <w:t>súlade</w:t>
      </w:r>
      <w:r w:rsidRPr="00C91A44">
        <w:rPr>
          <w:rFonts w:ascii="Georgia" w:hAnsi="Georgia"/>
          <w:spacing w:val="-14"/>
          <w:sz w:val="20"/>
          <w:szCs w:val="20"/>
        </w:rPr>
        <w:t xml:space="preserve"> </w:t>
      </w:r>
      <w:r w:rsidRPr="00C91A44">
        <w:rPr>
          <w:rFonts w:ascii="Georgia" w:hAnsi="Georgia"/>
          <w:sz w:val="20"/>
          <w:szCs w:val="20"/>
        </w:rPr>
        <w:t>s</w:t>
      </w:r>
      <w:r w:rsidRPr="00C91A44">
        <w:rPr>
          <w:rFonts w:ascii="Georgia" w:hAnsi="Georgia"/>
          <w:spacing w:val="-13"/>
          <w:sz w:val="20"/>
          <w:szCs w:val="20"/>
        </w:rPr>
        <w:t xml:space="preserve"> </w:t>
      </w:r>
      <w:r w:rsidRPr="00C91A44">
        <w:rPr>
          <w:rFonts w:ascii="Georgia" w:hAnsi="Georgia"/>
          <w:sz w:val="20"/>
          <w:szCs w:val="20"/>
        </w:rPr>
        <w:t>§</w:t>
      </w:r>
      <w:r w:rsidRPr="00C91A44">
        <w:rPr>
          <w:rFonts w:ascii="Georgia" w:hAnsi="Georgia"/>
          <w:spacing w:val="-12"/>
          <w:sz w:val="20"/>
          <w:szCs w:val="20"/>
        </w:rPr>
        <w:t xml:space="preserve"> </w:t>
      </w:r>
      <w:r w:rsidRPr="00C91A44">
        <w:rPr>
          <w:rFonts w:ascii="Georgia" w:hAnsi="Georgia"/>
          <w:sz w:val="20"/>
          <w:szCs w:val="20"/>
        </w:rPr>
        <w:t>113</w:t>
      </w:r>
      <w:r w:rsidRPr="00C91A44">
        <w:rPr>
          <w:rFonts w:ascii="Georgia" w:hAnsi="Georgia"/>
          <w:spacing w:val="-13"/>
          <w:sz w:val="20"/>
          <w:szCs w:val="20"/>
        </w:rPr>
        <w:t xml:space="preserve"> </w:t>
      </w:r>
      <w:r w:rsidRPr="00C91A44">
        <w:rPr>
          <w:rFonts w:ascii="Georgia" w:hAnsi="Georgia"/>
          <w:sz w:val="20"/>
          <w:szCs w:val="20"/>
        </w:rPr>
        <w:t>ods.</w:t>
      </w:r>
      <w:r w:rsidRPr="00C91A44">
        <w:rPr>
          <w:rFonts w:ascii="Georgia" w:hAnsi="Georgia"/>
          <w:spacing w:val="-11"/>
          <w:sz w:val="20"/>
          <w:szCs w:val="20"/>
        </w:rPr>
        <w:t xml:space="preserve"> </w:t>
      </w:r>
      <w:r w:rsidRPr="00C91A44">
        <w:rPr>
          <w:rFonts w:ascii="Georgia" w:hAnsi="Georgia"/>
          <w:sz w:val="20"/>
          <w:szCs w:val="20"/>
        </w:rPr>
        <w:t>7</w:t>
      </w:r>
      <w:r w:rsidRPr="00C91A44">
        <w:rPr>
          <w:rFonts w:ascii="Georgia" w:hAnsi="Georgia"/>
          <w:spacing w:val="-12"/>
          <w:sz w:val="20"/>
          <w:szCs w:val="20"/>
        </w:rPr>
        <w:t xml:space="preserve"> </w:t>
      </w:r>
      <w:r w:rsidRPr="00C91A44">
        <w:rPr>
          <w:rFonts w:ascii="Georgia" w:hAnsi="Georgia"/>
          <w:sz w:val="20"/>
          <w:szCs w:val="20"/>
        </w:rPr>
        <w:t xml:space="preserve">zákona o verejnom  obstarávaní. </w:t>
      </w:r>
      <w:r w:rsidRPr="00C91A44">
        <w:rPr>
          <w:rFonts w:ascii="Georgia" w:hAnsi="Georgia"/>
          <w:sz w:val="20"/>
          <w:szCs w:val="20"/>
          <w:u w:val="single"/>
        </w:rPr>
        <w:t xml:space="preserve"> Za  včas  doručenú  požiadavku  o  vysvetlenie</w:t>
      </w:r>
      <w:r w:rsidRPr="00C91A44">
        <w:rPr>
          <w:rFonts w:ascii="Georgia" w:hAnsi="Georgia"/>
          <w:spacing w:val="27"/>
          <w:sz w:val="20"/>
          <w:szCs w:val="20"/>
          <w:u w:val="single"/>
        </w:rPr>
        <w:t xml:space="preserve"> </w:t>
      </w:r>
      <w:r w:rsidRPr="00C91A44">
        <w:rPr>
          <w:rFonts w:ascii="Georgia" w:hAnsi="Georgia"/>
          <w:sz w:val="20"/>
          <w:szCs w:val="20"/>
          <w:u w:val="single"/>
        </w:rPr>
        <w:t xml:space="preserve">súťažných </w:t>
      </w:r>
      <w:r w:rsidRPr="00C91A44">
        <w:rPr>
          <w:rFonts w:ascii="Georgia" w:hAnsi="Georgia"/>
          <w:spacing w:val="-60"/>
          <w:sz w:val="20"/>
          <w:szCs w:val="20"/>
          <w:u w:val="single"/>
        </w:rPr>
        <w:t xml:space="preserve"> </w:t>
      </w:r>
      <w:r w:rsidRPr="00C91A44">
        <w:rPr>
          <w:rFonts w:ascii="Georgia" w:hAnsi="Georgia"/>
          <w:sz w:val="20"/>
          <w:szCs w:val="20"/>
          <w:u w:val="single"/>
        </w:rPr>
        <w:t>podkladov</w:t>
      </w:r>
      <w:r w:rsidRPr="00C91A44">
        <w:rPr>
          <w:rFonts w:ascii="Georgia" w:hAnsi="Georgia"/>
          <w:spacing w:val="21"/>
          <w:sz w:val="20"/>
          <w:szCs w:val="20"/>
          <w:u w:val="single"/>
        </w:rPr>
        <w:t xml:space="preserve"> </w:t>
      </w:r>
      <w:r w:rsidRPr="00C91A44">
        <w:rPr>
          <w:rFonts w:ascii="Georgia" w:hAnsi="Georgia"/>
          <w:sz w:val="20"/>
          <w:szCs w:val="20"/>
          <w:u w:val="single"/>
        </w:rPr>
        <w:t>sa</w:t>
      </w:r>
      <w:r w:rsidRPr="00C91A44">
        <w:rPr>
          <w:rFonts w:ascii="Georgia" w:hAnsi="Georgia"/>
          <w:spacing w:val="22"/>
          <w:sz w:val="20"/>
          <w:szCs w:val="20"/>
          <w:u w:val="single"/>
        </w:rPr>
        <w:t xml:space="preserve"> </w:t>
      </w:r>
      <w:r w:rsidRPr="00C91A44">
        <w:rPr>
          <w:rFonts w:ascii="Georgia" w:hAnsi="Georgia"/>
          <w:sz w:val="20"/>
          <w:szCs w:val="20"/>
          <w:u w:val="single"/>
        </w:rPr>
        <w:t>považuje</w:t>
      </w:r>
      <w:r w:rsidRPr="00C91A44">
        <w:rPr>
          <w:rFonts w:ascii="Georgia" w:hAnsi="Georgia"/>
          <w:spacing w:val="22"/>
          <w:sz w:val="20"/>
          <w:szCs w:val="20"/>
          <w:u w:val="single"/>
        </w:rPr>
        <w:t xml:space="preserve"> </w:t>
      </w:r>
      <w:r w:rsidRPr="00C91A44">
        <w:rPr>
          <w:rFonts w:ascii="Georgia" w:hAnsi="Georgia"/>
          <w:sz w:val="20"/>
          <w:szCs w:val="20"/>
          <w:u w:val="single"/>
        </w:rPr>
        <w:t>požiadavka</w:t>
      </w:r>
      <w:r w:rsidRPr="00C91A44">
        <w:rPr>
          <w:rFonts w:ascii="Georgia" w:hAnsi="Georgia"/>
          <w:spacing w:val="21"/>
          <w:sz w:val="20"/>
          <w:szCs w:val="20"/>
          <w:u w:val="single"/>
        </w:rPr>
        <w:t xml:space="preserve"> </w:t>
      </w:r>
      <w:r w:rsidRPr="00C91A44">
        <w:rPr>
          <w:rFonts w:ascii="Georgia" w:hAnsi="Georgia"/>
          <w:sz w:val="20"/>
          <w:szCs w:val="20"/>
          <w:u w:val="single"/>
        </w:rPr>
        <w:t>doručená</w:t>
      </w:r>
      <w:r w:rsidRPr="00C91A44">
        <w:rPr>
          <w:rFonts w:ascii="Georgia" w:hAnsi="Georgia"/>
          <w:spacing w:val="21"/>
          <w:sz w:val="20"/>
          <w:szCs w:val="20"/>
          <w:u w:val="single"/>
        </w:rPr>
        <w:t xml:space="preserve"> </w:t>
      </w:r>
      <w:r w:rsidRPr="00C91A44">
        <w:rPr>
          <w:rFonts w:ascii="Georgia" w:hAnsi="Georgia"/>
          <w:sz w:val="20"/>
          <w:szCs w:val="20"/>
          <w:u w:val="single"/>
        </w:rPr>
        <w:t>verejnému</w:t>
      </w:r>
      <w:r w:rsidRPr="00C91A44">
        <w:rPr>
          <w:rFonts w:ascii="Georgia" w:hAnsi="Georgia"/>
          <w:spacing w:val="22"/>
          <w:sz w:val="20"/>
          <w:szCs w:val="20"/>
          <w:u w:val="single"/>
        </w:rPr>
        <w:t xml:space="preserve"> </w:t>
      </w:r>
      <w:r w:rsidRPr="00C91A44">
        <w:rPr>
          <w:rFonts w:ascii="Georgia" w:hAnsi="Georgia"/>
          <w:sz w:val="20"/>
          <w:szCs w:val="20"/>
          <w:u w:val="single"/>
        </w:rPr>
        <w:t>obstarávateľovi</w:t>
      </w:r>
      <w:r w:rsidRPr="00C91A44">
        <w:rPr>
          <w:rFonts w:ascii="Georgia" w:hAnsi="Georgia"/>
          <w:spacing w:val="23"/>
          <w:sz w:val="20"/>
          <w:szCs w:val="20"/>
          <w:u w:val="single"/>
        </w:rPr>
        <w:t xml:space="preserve"> </w:t>
      </w:r>
      <w:r w:rsidRPr="00C91A44">
        <w:rPr>
          <w:rFonts w:ascii="Georgia" w:hAnsi="Georgia"/>
          <w:sz w:val="20"/>
          <w:szCs w:val="20"/>
          <w:u w:val="single"/>
        </w:rPr>
        <w:t>v</w:t>
      </w:r>
      <w:r w:rsidRPr="00C91A44">
        <w:rPr>
          <w:rFonts w:ascii="Georgia" w:hAnsi="Georgia"/>
          <w:spacing w:val="22"/>
          <w:sz w:val="20"/>
          <w:szCs w:val="20"/>
          <w:u w:val="single"/>
        </w:rPr>
        <w:t> </w:t>
      </w:r>
      <w:r w:rsidRPr="00C91A44">
        <w:rPr>
          <w:rFonts w:ascii="Georgia" w:hAnsi="Georgia"/>
          <w:sz w:val="20"/>
          <w:szCs w:val="20"/>
          <w:u w:val="single"/>
        </w:rPr>
        <w:t xml:space="preserve">termíne </w:t>
      </w:r>
      <w:r w:rsidRPr="00C91A44">
        <w:rPr>
          <w:rFonts w:ascii="Georgia" w:hAnsi="Georgia"/>
          <w:spacing w:val="-60"/>
          <w:sz w:val="20"/>
          <w:szCs w:val="20"/>
          <w:u w:val="single"/>
        </w:rPr>
        <w:t xml:space="preserve"> </w:t>
      </w:r>
      <w:r w:rsidRPr="00C91A44">
        <w:rPr>
          <w:rFonts w:ascii="Georgia" w:hAnsi="Georgia"/>
          <w:sz w:val="20"/>
          <w:szCs w:val="20"/>
          <w:u w:val="single"/>
        </w:rPr>
        <w:t>najneskôr</w:t>
      </w:r>
      <w:r w:rsidRPr="00C91A44">
        <w:rPr>
          <w:rFonts w:ascii="Georgia" w:hAnsi="Georgia"/>
          <w:spacing w:val="19"/>
          <w:sz w:val="20"/>
          <w:szCs w:val="20"/>
          <w:u w:val="single"/>
        </w:rPr>
        <w:t xml:space="preserve"> </w:t>
      </w:r>
      <w:r w:rsidRPr="00C91A44">
        <w:rPr>
          <w:rFonts w:ascii="Georgia" w:hAnsi="Georgia"/>
          <w:sz w:val="20"/>
          <w:szCs w:val="20"/>
          <w:u w:val="single"/>
        </w:rPr>
        <w:t>1</w:t>
      </w:r>
      <w:r w:rsidRPr="00C91A44">
        <w:rPr>
          <w:rFonts w:ascii="Georgia" w:hAnsi="Georgia"/>
          <w:spacing w:val="21"/>
          <w:sz w:val="20"/>
          <w:szCs w:val="20"/>
          <w:u w:val="single"/>
        </w:rPr>
        <w:t xml:space="preserve"> </w:t>
      </w:r>
      <w:r w:rsidRPr="00C91A44">
        <w:rPr>
          <w:rFonts w:ascii="Georgia" w:hAnsi="Georgia"/>
          <w:sz w:val="20"/>
          <w:szCs w:val="20"/>
          <w:u w:val="single"/>
        </w:rPr>
        <w:t>pracovný</w:t>
      </w:r>
      <w:r w:rsidRPr="00C91A44">
        <w:rPr>
          <w:rFonts w:ascii="Georgia" w:hAnsi="Georgia"/>
          <w:spacing w:val="16"/>
          <w:sz w:val="20"/>
          <w:szCs w:val="20"/>
          <w:u w:val="single"/>
        </w:rPr>
        <w:t xml:space="preserve"> </w:t>
      </w:r>
      <w:r w:rsidRPr="00C91A44">
        <w:rPr>
          <w:rFonts w:ascii="Georgia" w:hAnsi="Georgia"/>
          <w:sz w:val="20"/>
          <w:szCs w:val="20"/>
          <w:u w:val="single"/>
        </w:rPr>
        <w:t>deň</w:t>
      </w:r>
      <w:r w:rsidRPr="00C91A44">
        <w:rPr>
          <w:rFonts w:ascii="Georgia" w:hAnsi="Georgia"/>
          <w:spacing w:val="21"/>
          <w:sz w:val="20"/>
          <w:szCs w:val="20"/>
          <w:u w:val="single"/>
        </w:rPr>
        <w:t xml:space="preserve"> </w:t>
      </w:r>
      <w:r w:rsidRPr="00C91A44">
        <w:rPr>
          <w:rFonts w:ascii="Georgia" w:hAnsi="Georgia"/>
          <w:sz w:val="20"/>
          <w:szCs w:val="20"/>
          <w:u w:val="single"/>
        </w:rPr>
        <w:t>pred</w:t>
      </w:r>
      <w:r w:rsidRPr="00C91A44">
        <w:rPr>
          <w:rFonts w:ascii="Georgia" w:hAnsi="Georgia"/>
          <w:spacing w:val="20"/>
          <w:sz w:val="20"/>
          <w:szCs w:val="20"/>
          <w:u w:val="single"/>
        </w:rPr>
        <w:t xml:space="preserve"> </w:t>
      </w:r>
      <w:r w:rsidRPr="00C91A44">
        <w:rPr>
          <w:rFonts w:ascii="Georgia" w:hAnsi="Georgia"/>
          <w:sz w:val="20"/>
          <w:szCs w:val="20"/>
          <w:u w:val="single"/>
        </w:rPr>
        <w:t>najneskorším</w:t>
      </w:r>
      <w:r w:rsidRPr="00C91A44">
        <w:rPr>
          <w:rFonts w:ascii="Georgia" w:hAnsi="Georgia"/>
          <w:spacing w:val="21"/>
          <w:sz w:val="20"/>
          <w:szCs w:val="20"/>
          <w:u w:val="single"/>
        </w:rPr>
        <w:t xml:space="preserve"> </w:t>
      </w:r>
      <w:r w:rsidRPr="00C91A44">
        <w:rPr>
          <w:rFonts w:ascii="Georgia" w:hAnsi="Georgia"/>
          <w:sz w:val="20"/>
          <w:szCs w:val="20"/>
          <w:u w:val="single"/>
        </w:rPr>
        <w:t>zákonným</w:t>
      </w:r>
      <w:r w:rsidRPr="00C91A44">
        <w:rPr>
          <w:rFonts w:ascii="Georgia" w:hAnsi="Georgia"/>
          <w:spacing w:val="21"/>
          <w:sz w:val="20"/>
          <w:szCs w:val="20"/>
          <w:u w:val="single"/>
        </w:rPr>
        <w:t xml:space="preserve"> </w:t>
      </w:r>
      <w:r w:rsidRPr="00C91A44">
        <w:rPr>
          <w:rFonts w:ascii="Georgia" w:hAnsi="Georgia"/>
          <w:sz w:val="20"/>
          <w:szCs w:val="20"/>
          <w:u w:val="single"/>
        </w:rPr>
        <w:t>zverejnením</w:t>
      </w:r>
      <w:r w:rsidRPr="00C91A44">
        <w:rPr>
          <w:rFonts w:ascii="Georgia" w:hAnsi="Georgia"/>
          <w:spacing w:val="21"/>
          <w:sz w:val="20"/>
          <w:szCs w:val="20"/>
          <w:u w:val="single"/>
        </w:rPr>
        <w:t xml:space="preserve"> </w:t>
      </w:r>
      <w:r w:rsidRPr="00C91A44">
        <w:rPr>
          <w:rFonts w:ascii="Georgia" w:hAnsi="Georgia"/>
          <w:sz w:val="20"/>
          <w:szCs w:val="20"/>
          <w:u w:val="single"/>
        </w:rPr>
        <w:t>odpovede</w:t>
      </w:r>
      <w:r w:rsidRPr="00C91A44">
        <w:rPr>
          <w:rFonts w:ascii="Georgia" w:hAnsi="Georgia"/>
          <w:spacing w:val="20"/>
          <w:sz w:val="20"/>
          <w:szCs w:val="20"/>
          <w:u w:val="single"/>
        </w:rPr>
        <w:t xml:space="preserve"> </w:t>
      </w:r>
      <w:r w:rsidRPr="00C91A44">
        <w:rPr>
          <w:rFonts w:ascii="Georgia" w:hAnsi="Georgia"/>
          <w:spacing w:val="3"/>
          <w:sz w:val="20"/>
          <w:szCs w:val="20"/>
          <w:u w:val="single"/>
        </w:rPr>
        <w:t xml:space="preserve">na </w:t>
      </w:r>
      <w:r w:rsidRPr="00C91A44">
        <w:rPr>
          <w:rFonts w:ascii="Georgia" w:hAnsi="Georgia"/>
          <w:spacing w:val="-60"/>
          <w:sz w:val="20"/>
          <w:szCs w:val="20"/>
          <w:u w:val="single"/>
        </w:rPr>
        <w:t xml:space="preserve"> </w:t>
      </w:r>
      <w:r w:rsidRPr="00C91A44">
        <w:rPr>
          <w:rFonts w:ascii="Georgia" w:hAnsi="Georgia"/>
          <w:sz w:val="20"/>
          <w:szCs w:val="20"/>
          <w:u w:val="single"/>
        </w:rPr>
        <w:t>doručenú otázku</w:t>
      </w:r>
      <w:r w:rsidRPr="00C91A44">
        <w:rPr>
          <w:rFonts w:ascii="Georgia" w:hAnsi="Georgia"/>
          <w:sz w:val="20"/>
          <w:szCs w:val="20"/>
        </w:rPr>
        <w:t>. Po tejto lehote záujemcovi nezaniká právo požiadať o</w:t>
      </w:r>
      <w:r w:rsidRPr="00C91A44">
        <w:rPr>
          <w:rFonts w:ascii="Georgia" w:hAnsi="Georgia"/>
          <w:spacing w:val="41"/>
          <w:sz w:val="20"/>
          <w:szCs w:val="20"/>
        </w:rPr>
        <w:t> </w:t>
      </w:r>
      <w:r w:rsidRPr="00C91A44">
        <w:rPr>
          <w:rFonts w:ascii="Georgia" w:hAnsi="Georgia"/>
          <w:sz w:val="20"/>
          <w:szCs w:val="20"/>
        </w:rPr>
        <w:t>vysvetlenie súťažných podkladov,</w:t>
      </w:r>
      <w:r>
        <w:rPr>
          <w:rFonts w:ascii="Georgia" w:hAnsi="Georgia"/>
          <w:sz w:val="20"/>
          <w:szCs w:val="20"/>
        </w:rPr>
        <w:t xml:space="preserve"> </w:t>
      </w:r>
      <w:r w:rsidRPr="00C91A44">
        <w:rPr>
          <w:rFonts w:ascii="Georgia" w:hAnsi="Georgia"/>
          <w:sz w:val="20"/>
          <w:szCs w:val="20"/>
        </w:rPr>
        <w:t>ale</w:t>
      </w:r>
      <w:r w:rsidR="00CA4E03">
        <w:rPr>
          <w:rFonts w:ascii="Georgia" w:hAnsi="Georgia"/>
          <w:sz w:val="20"/>
          <w:szCs w:val="20"/>
        </w:rPr>
        <w:t xml:space="preserve"> </w:t>
      </w:r>
      <w:r w:rsidRPr="00C91A44">
        <w:rPr>
          <w:rFonts w:ascii="Georgia" w:hAnsi="Georgia"/>
          <w:sz w:val="20"/>
          <w:szCs w:val="20"/>
        </w:rPr>
        <w:t>verejný</w:t>
      </w:r>
      <w:r>
        <w:rPr>
          <w:rFonts w:ascii="Georgia" w:hAnsi="Georgia"/>
          <w:sz w:val="20"/>
          <w:szCs w:val="20"/>
        </w:rPr>
        <w:t xml:space="preserve"> </w:t>
      </w:r>
      <w:r w:rsidRPr="00C91A44">
        <w:rPr>
          <w:rFonts w:ascii="Georgia" w:hAnsi="Georgia"/>
          <w:sz w:val="20"/>
          <w:szCs w:val="20"/>
        </w:rPr>
        <w:t>obstarávateľ</w:t>
      </w:r>
      <w:r>
        <w:rPr>
          <w:rFonts w:ascii="Georgia" w:hAnsi="Georgia"/>
          <w:sz w:val="20"/>
          <w:szCs w:val="20"/>
        </w:rPr>
        <w:t xml:space="preserve"> </w:t>
      </w:r>
      <w:r w:rsidRPr="00C91A44">
        <w:rPr>
          <w:rFonts w:ascii="Georgia" w:hAnsi="Georgia"/>
          <w:sz w:val="20"/>
          <w:szCs w:val="20"/>
        </w:rPr>
        <w:t>mu</w:t>
      </w:r>
      <w:r>
        <w:rPr>
          <w:rFonts w:ascii="Georgia" w:hAnsi="Georgia"/>
          <w:sz w:val="20"/>
          <w:szCs w:val="20"/>
        </w:rPr>
        <w:t xml:space="preserve"> </w:t>
      </w:r>
      <w:r w:rsidRPr="00C91A44">
        <w:rPr>
          <w:rFonts w:ascii="Georgia" w:hAnsi="Georgia"/>
          <w:sz w:val="20"/>
          <w:szCs w:val="20"/>
        </w:rPr>
        <w:t xml:space="preserve">negarantuje </w:t>
      </w:r>
      <w:r w:rsidRPr="00C91A44">
        <w:rPr>
          <w:rFonts w:ascii="Georgia" w:hAnsi="Georgia"/>
          <w:spacing w:val="-3"/>
          <w:sz w:val="20"/>
          <w:szCs w:val="20"/>
        </w:rPr>
        <w:t xml:space="preserve">doručenie </w:t>
      </w:r>
      <w:r w:rsidRPr="00C91A44">
        <w:rPr>
          <w:rFonts w:ascii="Georgia" w:hAnsi="Georgia"/>
          <w:sz w:val="20"/>
          <w:szCs w:val="20"/>
        </w:rPr>
        <w:t>vysvetlenia v lehote určenej</w:t>
      </w:r>
      <w:r w:rsidRPr="00C91A44">
        <w:rPr>
          <w:rFonts w:ascii="Georgia" w:hAnsi="Georgia"/>
          <w:spacing w:val="-1"/>
          <w:sz w:val="20"/>
          <w:szCs w:val="20"/>
        </w:rPr>
        <w:t xml:space="preserve"> </w:t>
      </w:r>
      <w:r w:rsidRPr="00C91A44">
        <w:rPr>
          <w:rFonts w:ascii="Georgia" w:hAnsi="Georgia"/>
          <w:sz w:val="20"/>
          <w:szCs w:val="20"/>
        </w:rPr>
        <w:t>zákonom.</w:t>
      </w:r>
    </w:p>
    <w:p w14:paraId="2F489ECF" w14:textId="50EBF0F3" w:rsidR="00C91A44" w:rsidRPr="00713800" w:rsidRDefault="00C91A44" w:rsidP="003737A1">
      <w:pPr>
        <w:pStyle w:val="Odsekzoznamu"/>
        <w:widowControl w:val="0"/>
        <w:numPr>
          <w:ilvl w:val="1"/>
          <w:numId w:val="39"/>
        </w:numPr>
        <w:tabs>
          <w:tab w:val="left" w:pos="2728"/>
          <w:tab w:val="left" w:pos="4009"/>
          <w:tab w:val="left" w:pos="4494"/>
          <w:tab w:val="left" w:pos="5420"/>
          <w:tab w:val="left" w:pos="6818"/>
          <w:tab w:val="left" w:pos="7332"/>
          <w:tab w:val="left" w:pos="8658"/>
        </w:tabs>
        <w:spacing w:before="76" w:after="122" w:line="240" w:lineRule="auto"/>
        <w:ind w:left="567" w:right="122" w:hanging="567"/>
        <w:contextualSpacing w:val="0"/>
        <w:rPr>
          <w:rFonts w:ascii="Georgia" w:hAnsi="Georgia"/>
          <w:sz w:val="20"/>
          <w:szCs w:val="20"/>
        </w:rPr>
      </w:pPr>
      <w:r w:rsidRPr="00C91A44">
        <w:rPr>
          <w:rFonts w:ascii="Georgia" w:hAnsi="Georgia"/>
          <w:sz w:val="20"/>
          <w:szCs w:val="20"/>
        </w:rPr>
        <w:t>Verejný obstarávateľ požaduje, aby všetky prípadné vysvetlenia v súťaži záujemcovia zapracovali do svojich ponúk.</w:t>
      </w:r>
    </w:p>
    <w:p w14:paraId="5D952B32" w14:textId="52901556" w:rsidR="0074316A" w:rsidRPr="00FD7D8F" w:rsidRDefault="00B54D48" w:rsidP="00CF156B">
      <w:pPr>
        <w:tabs>
          <w:tab w:val="left" w:leader="dot" w:pos="10034"/>
        </w:tabs>
        <w:spacing w:before="120" w:after="120"/>
        <w:ind w:left="567" w:hanging="567"/>
        <w:jc w:val="both"/>
        <w:rPr>
          <w:rFonts w:ascii="Georgia" w:hAnsi="Georgia" w:cstheme="majorHAnsi"/>
          <w:sz w:val="20"/>
          <w:szCs w:val="20"/>
        </w:rPr>
      </w:pPr>
      <w:r w:rsidRPr="00FD7D8F">
        <w:rPr>
          <w:rFonts w:ascii="Georgia" w:hAnsi="Georgia" w:cstheme="majorHAnsi"/>
          <w:sz w:val="20"/>
          <w:szCs w:val="20"/>
        </w:rPr>
        <w:t xml:space="preserve">             </w:t>
      </w:r>
    </w:p>
    <w:p w14:paraId="6BE995CB" w14:textId="77777777" w:rsidR="00E642AC" w:rsidRPr="00FD7D8F" w:rsidRDefault="00207BF5" w:rsidP="00044F83">
      <w:pPr>
        <w:pStyle w:val="Nadpis1"/>
        <w:keepNext w:val="0"/>
        <w:keepLines w:val="0"/>
        <w:numPr>
          <w:ilvl w:val="0"/>
          <w:numId w:val="8"/>
        </w:numPr>
        <w:spacing w:before="0"/>
        <w:rPr>
          <w:rFonts w:ascii="Georgia" w:eastAsia="Calibri" w:hAnsi="Georgia" w:cstheme="majorHAnsi"/>
          <w:b/>
          <w:bCs/>
        </w:rPr>
      </w:pPr>
      <w:bookmarkStart w:id="51" w:name="_3o7alnk" w:colFirst="0" w:colLast="0"/>
      <w:bookmarkStart w:id="52" w:name="_Toc161057044"/>
      <w:bookmarkEnd w:id="51"/>
      <w:r w:rsidRPr="00FD7D8F">
        <w:rPr>
          <w:rFonts w:ascii="Georgia" w:eastAsia="Calibri" w:hAnsi="Georgia" w:cstheme="majorHAnsi"/>
          <w:b/>
          <w:bCs/>
        </w:rPr>
        <w:t>ODDIEL III. Príprava ponuky</w:t>
      </w:r>
      <w:bookmarkEnd w:id="52"/>
    </w:p>
    <w:p w14:paraId="7B247CE9" w14:textId="1B3055B5" w:rsidR="00E642AC" w:rsidRPr="00FD7D8F" w:rsidRDefault="00B54D48" w:rsidP="003737A1">
      <w:pPr>
        <w:pStyle w:val="Nadpis2"/>
        <w:keepNext w:val="0"/>
        <w:keepLines w:val="0"/>
        <w:numPr>
          <w:ilvl w:val="0"/>
          <w:numId w:val="15"/>
        </w:numPr>
        <w:spacing w:before="240" w:after="120"/>
        <w:jc w:val="both"/>
        <w:rPr>
          <w:rFonts w:ascii="Georgia" w:eastAsia="Calibri" w:hAnsi="Georgia" w:cstheme="majorHAnsi"/>
          <w:b/>
          <w:color w:val="000000"/>
          <w:sz w:val="20"/>
          <w:szCs w:val="20"/>
        </w:rPr>
      </w:pPr>
      <w:bookmarkStart w:id="53" w:name="_23ckvvd" w:colFirst="0" w:colLast="0"/>
      <w:bookmarkEnd w:id="53"/>
      <w:r w:rsidRPr="00FD7D8F">
        <w:rPr>
          <w:rFonts w:ascii="Georgia" w:eastAsia="Calibri" w:hAnsi="Georgia" w:cstheme="majorHAnsi"/>
          <w:b/>
          <w:color w:val="000000"/>
          <w:sz w:val="20"/>
          <w:szCs w:val="20"/>
        </w:rPr>
        <w:t xml:space="preserve">      </w:t>
      </w:r>
      <w:bookmarkStart w:id="54" w:name="_Toc161057045"/>
      <w:r w:rsidR="00207BF5" w:rsidRPr="00FD7D8F">
        <w:rPr>
          <w:rFonts w:ascii="Georgia" w:eastAsia="Calibri" w:hAnsi="Georgia" w:cstheme="majorHAnsi"/>
          <w:b/>
          <w:color w:val="000000"/>
          <w:sz w:val="20"/>
          <w:szCs w:val="20"/>
        </w:rPr>
        <w:t>Jazyk ponúk</w:t>
      </w:r>
      <w:bookmarkEnd w:id="54"/>
    </w:p>
    <w:p w14:paraId="12123674" w14:textId="77777777" w:rsidR="003442DF" w:rsidRPr="00FD7D8F" w:rsidRDefault="00207BF5" w:rsidP="003737A1">
      <w:pPr>
        <w:pStyle w:val="Nadpis3"/>
        <w:keepNext w:val="0"/>
        <w:keepLines w:val="0"/>
        <w:numPr>
          <w:ilvl w:val="1"/>
          <w:numId w:val="15"/>
        </w:numPr>
        <w:spacing w:after="120"/>
        <w:ind w:left="567" w:hanging="567"/>
        <w:jc w:val="both"/>
        <w:rPr>
          <w:rFonts w:ascii="Georgia" w:eastAsia="Calibri" w:hAnsi="Georgia" w:cstheme="majorHAnsi"/>
        </w:rPr>
      </w:pPr>
      <w:r w:rsidRPr="00FD7D8F">
        <w:rPr>
          <w:rFonts w:ascii="Georgia" w:hAnsi="Georgia" w:cstheme="majorHAnsi"/>
        </w:rPr>
        <w:t>Ponuky</w:t>
      </w:r>
      <w:r w:rsidRPr="00FD7D8F">
        <w:rPr>
          <w:rFonts w:ascii="Georgia" w:eastAsia="Calibri" w:hAnsi="Georgia" w:cstheme="majorHAnsi"/>
          <w:color w:val="000000"/>
        </w:rPr>
        <w:t xml:space="preserve">, doklady a dokumenty v nich predložené sa predkladajú v štátnom jazyku Slovenskej republiky. </w:t>
      </w:r>
      <w:bookmarkStart w:id="55" w:name="ihv636" w:colFirst="0" w:colLast="0"/>
      <w:bookmarkEnd w:id="55"/>
    </w:p>
    <w:p w14:paraId="3B09FA03" w14:textId="104A6BB2" w:rsidR="00E642AC" w:rsidRPr="00FD7D8F" w:rsidRDefault="00207BF5" w:rsidP="003737A1">
      <w:pPr>
        <w:pStyle w:val="Nadpis3"/>
        <w:keepNext w:val="0"/>
        <w:keepLines w:val="0"/>
        <w:numPr>
          <w:ilvl w:val="1"/>
          <w:numId w:val="15"/>
        </w:numPr>
        <w:spacing w:after="120"/>
        <w:ind w:left="567" w:hanging="567"/>
        <w:jc w:val="both"/>
        <w:rPr>
          <w:rFonts w:ascii="Georgia" w:eastAsia="Calibri" w:hAnsi="Georgia" w:cstheme="majorHAnsi"/>
        </w:rPr>
      </w:pPr>
      <w:r w:rsidRPr="00FD7D8F">
        <w:rPr>
          <w:rFonts w:ascii="Georgia" w:eastAsia="Calibri" w:hAnsi="Georgia" w:cstheme="majorHAnsi"/>
          <w:color w:val="000000"/>
        </w:rPr>
        <w:t xml:space="preserve">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 </w:t>
      </w:r>
    </w:p>
    <w:p w14:paraId="22802D8C" w14:textId="4E2B0457" w:rsidR="00E642AC" w:rsidRPr="00FD7D8F" w:rsidRDefault="00B54D48" w:rsidP="00044F83">
      <w:pPr>
        <w:pStyle w:val="Nadpis2"/>
        <w:keepNext w:val="0"/>
        <w:keepLines w:val="0"/>
        <w:numPr>
          <w:ilvl w:val="0"/>
          <w:numId w:val="4"/>
        </w:numPr>
        <w:spacing w:before="240" w:after="120"/>
        <w:jc w:val="both"/>
        <w:rPr>
          <w:rFonts w:ascii="Georgia" w:eastAsia="Calibri" w:hAnsi="Georgia" w:cstheme="majorHAnsi"/>
          <w:b/>
          <w:color w:val="000000"/>
          <w:sz w:val="20"/>
          <w:szCs w:val="20"/>
        </w:rPr>
      </w:pPr>
      <w:bookmarkStart w:id="56" w:name="_32hioqz" w:colFirst="0" w:colLast="0"/>
      <w:bookmarkStart w:id="57" w:name="_1v1yuxt" w:colFirst="0" w:colLast="0"/>
      <w:bookmarkEnd w:id="56"/>
      <w:bookmarkEnd w:id="57"/>
      <w:r w:rsidRPr="00FD7D8F">
        <w:rPr>
          <w:rFonts w:ascii="Georgia" w:eastAsia="Calibri" w:hAnsi="Georgia" w:cstheme="majorHAnsi"/>
          <w:b/>
          <w:color w:val="000000"/>
          <w:sz w:val="20"/>
          <w:szCs w:val="20"/>
        </w:rPr>
        <w:t xml:space="preserve">     </w:t>
      </w:r>
      <w:bookmarkStart w:id="58" w:name="_Toc161057046"/>
      <w:r w:rsidR="00207BF5" w:rsidRPr="00FD7D8F">
        <w:rPr>
          <w:rFonts w:ascii="Georgia" w:eastAsia="Calibri" w:hAnsi="Georgia" w:cstheme="majorHAnsi"/>
          <w:b/>
          <w:color w:val="000000"/>
          <w:sz w:val="20"/>
          <w:szCs w:val="20"/>
        </w:rPr>
        <w:t>Mena a ceny uvádzané v ponukách</w:t>
      </w:r>
      <w:bookmarkEnd w:id="58"/>
    </w:p>
    <w:p w14:paraId="2A60065D" w14:textId="77777777" w:rsidR="00653EA5" w:rsidRPr="00FD7D8F" w:rsidRDefault="00653EA5" w:rsidP="00044F83">
      <w:pPr>
        <w:pStyle w:val="Odsekzoznamu"/>
        <w:numPr>
          <w:ilvl w:val="0"/>
          <w:numId w:val="4"/>
        </w:numPr>
        <w:spacing w:after="120" w:line="240" w:lineRule="auto"/>
        <w:contextualSpacing w:val="0"/>
        <w:jc w:val="both"/>
        <w:outlineLvl w:val="2"/>
        <w:rPr>
          <w:rFonts w:ascii="Georgia" w:eastAsia="Calibri" w:hAnsi="Georgia" w:cstheme="majorHAnsi"/>
          <w:vanish/>
          <w:color w:val="000000"/>
          <w:sz w:val="20"/>
          <w:szCs w:val="20"/>
          <w:lang w:eastAsia="sk-SK"/>
        </w:rPr>
      </w:pPr>
    </w:p>
    <w:p w14:paraId="40E0E198" w14:textId="77777777" w:rsidR="00653EA5" w:rsidRPr="00FD7D8F" w:rsidRDefault="00653EA5" w:rsidP="00044F83">
      <w:pPr>
        <w:pStyle w:val="Odsekzoznamu"/>
        <w:numPr>
          <w:ilvl w:val="0"/>
          <w:numId w:val="4"/>
        </w:numPr>
        <w:spacing w:after="120" w:line="240" w:lineRule="auto"/>
        <w:contextualSpacing w:val="0"/>
        <w:jc w:val="both"/>
        <w:outlineLvl w:val="2"/>
        <w:rPr>
          <w:rFonts w:ascii="Georgia" w:eastAsia="Calibri" w:hAnsi="Georgia" w:cstheme="majorHAnsi"/>
          <w:vanish/>
          <w:color w:val="000000"/>
          <w:sz w:val="20"/>
          <w:szCs w:val="20"/>
          <w:lang w:eastAsia="sk-SK"/>
        </w:rPr>
      </w:pPr>
    </w:p>
    <w:p w14:paraId="2F0804B7" w14:textId="5D81741B" w:rsidR="003442DF" w:rsidRPr="00FD7D8F" w:rsidRDefault="00B54D48" w:rsidP="003737A1">
      <w:pPr>
        <w:pStyle w:val="Nadpis3"/>
        <w:keepNext w:val="0"/>
        <w:keepLines w:val="0"/>
        <w:numPr>
          <w:ilvl w:val="1"/>
          <w:numId w:val="35"/>
        </w:numPr>
        <w:spacing w:after="120"/>
        <w:jc w:val="both"/>
        <w:rPr>
          <w:rFonts w:ascii="Georgia" w:eastAsia="Calibri" w:hAnsi="Georgia" w:cstheme="majorHAnsi"/>
        </w:rPr>
      </w:pPr>
      <w:r w:rsidRPr="00FD7D8F">
        <w:rPr>
          <w:rFonts w:ascii="Georgia" w:eastAsia="Calibri" w:hAnsi="Georgia" w:cstheme="majorHAnsi"/>
          <w:color w:val="000000"/>
        </w:rPr>
        <w:t xml:space="preserve">    </w:t>
      </w:r>
      <w:r w:rsidR="00207BF5" w:rsidRPr="00FD7D8F">
        <w:rPr>
          <w:rFonts w:ascii="Georgia" w:eastAsia="Calibri" w:hAnsi="Georgia" w:cstheme="majorHAnsi"/>
          <w:color w:val="000000"/>
        </w:rPr>
        <w:t xml:space="preserve">Navrhovaná zmluvná cena musí byť stanovená podľa § 3 zákona č. 18/1996 Z. z. o cenách, </w:t>
      </w:r>
      <w:r w:rsidR="00FC6193">
        <w:rPr>
          <w:rFonts w:ascii="Georgia" w:eastAsia="Calibri" w:hAnsi="Georgia" w:cstheme="majorHAnsi"/>
          <w:color w:val="000000"/>
        </w:rPr>
        <w:t xml:space="preserve">   </w:t>
      </w:r>
      <w:r w:rsidR="00207BF5" w:rsidRPr="00FD7D8F">
        <w:rPr>
          <w:rFonts w:ascii="Georgia" w:eastAsia="Calibri" w:hAnsi="Georgia" w:cstheme="majorHAnsi"/>
          <w:color w:val="000000"/>
        </w:rPr>
        <w:t>v platnom znení.</w:t>
      </w:r>
      <w:bookmarkStart w:id="59" w:name="_4f1mdlm" w:colFirst="0" w:colLast="0"/>
      <w:bookmarkEnd w:id="59"/>
    </w:p>
    <w:p w14:paraId="2B42F61D" w14:textId="5D215262" w:rsidR="00E642AC" w:rsidRPr="00FD7D8F" w:rsidRDefault="00207BF5" w:rsidP="003737A1">
      <w:pPr>
        <w:pStyle w:val="Nadpis3"/>
        <w:keepNext w:val="0"/>
        <w:keepLines w:val="0"/>
        <w:numPr>
          <w:ilvl w:val="1"/>
          <w:numId w:val="35"/>
        </w:numPr>
        <w:spacing w:after="120"/>
        <w:ind w:left="567" w:hanging="567"/>
        <w:jc w:val="both"/>
        <w:rPr>
          <w:rFonts w:ascii="Georgia" w:eastAsia="Calibri" w:hAnsi="Georgia" w:cstheme="majorHAnsi"/>
        </w:rPr>
      </w:pPr>
      <w:r w:rsidRPr="00FD7D8F">
        <w:rPr>
          <w:rFonts w:ascii="Georgia" w:eastAsia="Calibri" w:hAnsi="Georgia" w:cstheme="majorHAnsi"/>
          <w:color w:val="000000"/>
        </w:rPr>
        <w:t>Uchádzačom navrhovaná zmluvná cena bude vyjadrená v EUR. Celková cena ako musí byť vyjadrená ako kladné číslo zaokrúhlené na maximálne dve desatinné miesta.</w:t>
      </w:r>
    </w:p>
    <w:p w14:paraId="42E881D7" w14:textId="698F854A" w:rsidR="00E642AC" w:rsidRPr="00FD7D8F" w:rsidRDefault="00B54D48" w:rsidP="00044F83">
      <w:pPr>
        <w:pStyle w:val="Nadpis2"/>
        <w:keepNext w:val="0"/>
        <w:keepLines w:val="0"/>
        <w:numPr>
          <w:ilvl w:val="0"/>
          <w:numId w:val="6"/>
        </w:numPr>
        <w:spacing w:before="240" w:after="120"/>
        <w:jc w:val="both"/>
        <w:rPr>
          <w:rFonts w:ascii="Georgia" w:eastAsia="Calibri" w:hAnsi="Georgia" w:cstheme="majorHAnsi"/>
          <w:b/>
          <w:color w:val="000000"/>
          <w:sz w:val="20"/>
          <w:szCs w:val="20"/>
        </w:rPr>
      </w:pPr>
      <w:bookmarkStart w:id="60" w:name="_2u6wntf" w:colFirst="0" w:colLast="0"/>
      <w:bookmarkEnd w:id="60"/>
      <w:r w:rsidRPr="00FD7D8F">
        <w:rPr>
          <w:rFonts w:ascii="Georgia" w:eastAsia="Calibri" w:hAnsi="Georgia" w:cstheme="majorHAnsi"/>
          <w:b/>
          <w:color w:val="000000"/>
          <w:sz w:val="20"/>
          <w:szCs w:val="20"/>
        </w:rPr>
        <w:t xml:space="preserve">      </w:t>
      </w:r>
      <w:bookmarkStart w:id="61" w:name="_Toc161057047"/>
      <w:r w:rsidR="00207BF5" w:rsidRPr="00FD7D8F">
        <w:rPr>
          <w:rFonts w:ascii="Georgia" w:eastAsia="Calibri" w:hAnsi="Georgia" w:cstheme="majorHAnsi"/>
          <w:b/>
          <w:color w:val="000000"/>
          <w:sz w:val="20"/>
          <w:szCs w:val="20"/>
        </w:rPr>
        <w:t>Vyhotovenie ponúk</w:t>
      </w:r>
      <w:bookmarkEnd w:id="61"/>
    </w:p>
    <w:p w14:paraId="6CC9DDA2" w14:textId="77777777" w:rsidR="00653EA5" w:rsidRPr="00FD7D8F" w:rsidRDefault="00653EA5" w:rsidP="00044F83">
      <w:pPr>
        <w:pStyle w:val="Odsekzoznamu"/>
        <w:numPr>
          <w:ilvl w:val="0"/>
          <w:numId w:val="6"/>
        </w:numPr>
        <w:spacing w:after="120" w:line="240" w:lineRule="auto"/>
        <w:contextualSpacing w:val="0"/>
        <w:jc w:val="both"/>
        <w:outlineLvl w:val="2"/>
        <w:rPr>
          <w:rFonts w:ascii="Georgia" w:eastAsia="Calibri" w:hAnsi="Georgia" w:cstheme="majorHAnsi"/>
          <w:vanish/>
          <w:color w:val="000000"/>
          <w:sz w:val="20"/>
          <w:szCs w:val="20"/>
          <w:lang w:eastAsia="sk-SK"/>
        </w:rPr>
      </w:pPr>
      <w:bookmarkStart w:id="62" w:name="_19c6y18" w:colFirst="0" w:colLast="0"/>
      <w:bookmarkEnd w:id="62"/>
    </w:p>
    <w:p w14:paraId="17488977" w14:textId="77777777" w:rsidR="00653EA5" w:rsidRPr="00FD7D8F" w:rsidRDefault="00653EA5" w:rsidP="00044F83">
      <w:pPr>
        <w:pStyle w:val="Odsekzoznamu"/>
        <w:numPr>
          <w:ilvl w:val="0"/>
          <w:numId w:val="6"/>
        </w:numPr>
        <w:spacing w:after="120" w:line="240" w:lineRule="auto"/>
        <w:contextualSpacing w:val="0"/>
        <w:jc w:val="both"/>
        <w:outlineLvl w:val="2"/>
        <w:rPr>
          <w:rFonts w:ascii="Georgia" w:eastAsia="Calibri" w:hAnsi="Georgia" w:cstheme="majorHAnsi"/>
          <w:vanish/>
          <w:color w:val="000000"/>
          <w:sz w:val="20"/>
          <w:szCs w:val="20"/>
          <w:lang w:eastAsia="sk-SK"/>
        </w:rPr>
      </w:pPr>
    </w:p>
    <w:p w14:paraId="454FC07E" w14:textId="77777777" w:rsidR="00B54D48" w:rsidRPr="00FD7D8F" w:rsidRDefault="00B54D48" w:rsidP="003737A1">
      <w:pPr>
        <w:pStyle w:val="Nadpis3"/>
        <w:keepNext w:val="0"/>
        <w:keepLines w:val="0"/>
        <w:numPr>
          <w:ilvl w:val="1"/>
          <w:numId w:val="36"/>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1CB0CB72" w14:textId="77777777" w:rsidR="00CA26F0" w:rsidRPr="00FD7D8F" w:rsidRDefault="00B54D48" w:rsidP="003737A1">
      <w:pPr>
        <w:pStyle w:val="Nadpis3"/>
        <w:keepNext w:val="0"/>
        <w:keepLines w:val="0"/>
        <w:numPr>
          <w:ilvl w:val="1"/>
          <w:numId w:val="36"/>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Uchádzač predkladá ponuku v elektronickej podobe v lehote na predkladanie ponúk podľa požiadaviek uvedených v týchto súťažných podkladoch.</w:t>
      </w:r>
    </w:p>
    <w:p w14:paraId="5303134A" w14:textId="38A2CAFD" w:rsidR="00CA26F0" w:rsidRPr="00FD7D8F" w:rsidRDefault="00B54D48" w:rsidP="003737A1">
      <w:pPr>
        <w:pStyle w:val="Nadpis3"/>
        <w:keepNext w:val="0"/>
        <w:keepLines w:val="0"/>
        <w:numPr>
          <w:ilvl w:val="1"/>
          <w:numId w:val="36"/>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Ponuka musí byť vyhotovená </w:t>
      </w:r>
      <w:r w:rsidRPr="00202396">
        <w:rPr>
          <w:rFonts w:ascii="Georgia" w:eastAsia="Calibri" w:hAnsi="Georgia" w:cstheme="majorHAnsi"/>
          <w:color w:val="000000"/>
        </w:rPr>
        <w:t xml:space="preserve">elektronicky </w:t>
      </w:r>
      <w:r w:rsidR="00E71D50" w:rsidRPr="00202396">
        <w:rPr>
          <w:rFonts w:ascii="Georgia" w:eastAsia="Calibri" w:hAnsi="Georgia" w:cstheme="majorHAnsi"/>
          <w:color w:val="000000"/>
        </w:rPr>
        <w:t>podľa</w:t>
      </w:r>
      <w:r w:rsidRPr="00202396">
        <w:rPr>
          <w:rFonts w:ascii="Georgia" w:eastAsia="Calibri" w:hAnsi="Georgia" w:cstheme="majorHAnsi"/>
          <w:color w:val="000000"/>
        </w:rPr>
        <w:t xml:space="preserve"> § 49 ods. 1 písm. a) </w:t>
      </w:r>
      <w:r w:rsidR="00E71D50" w:rsidRPr="00202396">
        <w:rPr>
          <w:rFonts w:ascii="Georgia" w:eastAsia="Calibri" w:hAnsi="Georgia" w:cstheme="majorHAnsi"/>
          <w:color w:val="000000"/>
        </w:rPr>
        <w:t>ZVO</w:t>
      </w:r>
      <w:r w:rsidRPr="00202396">
        <w:rPr>
          <w:rFonts w:ascii="Georgia" w:eastAsia="Calibri" w:hAnsi="Georgia" w:cstheme="majorHAnsi"/>
          <w:color w:val="000000"/>
        </w:rPr>
        <w:t xml:space="preserve"> a vložená do systému </w:t>
      </w:r>
      <w:r w:rsidR="005C6497" w:rsidRPr="00202396">
        <w:rPr>
          <w:rFonts w:ascii="Georgia" w:eastAsia="Calibri" w:hAnsi="Georgia" w:cstheme="majorHAnsi"/>
          <w:color w:val="000000"/>
        </w:rPr>
        <w:t>JOSEPHINE</w:t>
      </w:r>
      <w:r w:rsidRPr="00202396">
        <w:rPr>
          <w:rFonts w:ascii="Georgia" w:eastAsia="Calibri" w:hAnsi="Georgia" w:cstheme="majorHAnsi"/>
          <w:color w:val="000000"/>
        </w:rPr>
        <w:t xml:space="preserve"> umiestnenom na webovej </w:t>
      </w:r>
      <w:r w:rsidR="00B562D1" w:rsidRPr="00202396">
        <w:rPr>
          <w:rFonts w:ascii="Georgia" w:eastAsia="Calibri" w:hAnsi="Georgia" w:cstheme="majorHAnsi"/>
          <w:color w:val="000000"/>
        </w:rPr>
        <w:t xml:space="preserve">adrese </w:t>
      </w:r>
      <w:r w:rsidR="0057212A" w:rsidRPr="00202396">
        <w:rPr>
          <w:rFonts w:ascii="Georgia" w:hAnsi="Georgia"/>
        </w:rPr>
        <w:t>https://josephine.proebiz.com</w:t>
      </w:r>
      <w:r w:rsidR="00C45B69" w:rsidRPr="00FD7D8F">
        <w:rPr>
          <w:rFonts w:ascii="Georgia" w:eastAsia="Calibri" w:hAnsi="Georgia" w:cstheme="majorHAnsi"/>
          <w:color w:val="000000"/>
        </w:rPr>
        <w:t xml:space="preserve">    </w:t>
      </w:r>
      <w:r w:rsidRPr="00FD7D8F">
        <w:rPr>
          <w:rFonts w:ascii="Georgia" w:eastAsia="Calibri" w:hAnsi="Georgia" w:cstheme="majorHAnsi"/>
          <w:color w:val="000000"/>
        </w:rPr>
        <w:t xml:space="preserve"> </w:t>
      </w:r>
    </w:p>
    <w:p w14:paraId="1A241246" w14:textId="12974BCD" w:rsidR="00CA26F0" w:rsidRPr="00FD7D8F" w:rsidRDefault="00B54D48" w:rsidP="003737A1">
      <w:pPr>
        <w:pStyle w:val="Nadpis3"/>
        <w:keepNext w:val="0"/>
        <w:keepLines w:val="0"/>
        <w:numPr>
          <w:ilvl w:val="1"/>
          <w:numId w:val="36"/>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Ponuka je do systému </w:t>
      </w:r>
      <w:r w:rsidR="005C6497">
        <w:rPr>
          <w:rFonts w:ascii="Georgia" w:eastAsia="Calibri" w:hAnsi="Georgia" w:cstheme="majorHAnsi"/>
          <w:color w:val="000000"/>
        </w:rPr>
        <w:t>JOSEPHINE</w:t>
      </w:r>
      <w:r w:rsidRPr="00FD7D8F">
        <w:rPr>
          <w:rFonts w:ascii="Georgia" w:eastAsia="Calibri" w:hAnsi="Georgia" w:cstheme="majorHAnsi"/>
          <w:color w:val="000000"/>
        </w:rPr>
        <w:t xml:space="preserve"> vložená vo chvíli dokončenia spracovania úkonu „Odoslať ponuku“. Vloženie ponuky systém potvrdí hláškou „Vaša ponuka bola odoslaná do systému </w:t>
      </w:r>
      <w:r w:rsidR="005C6497">
        <w:rPr>
          <w:rFonts w:ascii="Georgia" w:eastAsia="Calibri" w:hAnsi="Georgia" w:cstheme="majorHAnsi"/>
          <w:color w:val="000000"/>
        </w:rPr>
        <w:t>JOSEPHINE</w:t>
      </w:r>
      <w:r w:rsidRPr="00FD7D8F">
        <w:rPr>
          <w:rFonts w:ascii="Georgia" w:eastAsia="Calibri" w:hAnsi="Georgia" w:cstheme="majorHAnsi"/>
          <w:color w:val="000000"/>
        </w:rPr>
        <w:t>“ a samotná ponuka sa zobrazí v záložke Ponuky. Predloženú ponuku vidí uchádzač zobrazenú v záložke Moja ponuka  s dátumom vloženia. Po odoslaní ponuky je uchádzačovi doručený notifikačný e-mail s informáciou o podanej ponuke.</w:t>
      </w:r>
    </w:p>
    <w:p w14:paraId="6913DA57" w14:textId="77777777" w:rsidR="00CA26F0" w:rsidRPr="00FD7D8F" w:rsidRDefault="00B54D48" w:rsidP="003737A1">
      <w:pPr>
        <w:pStyle w:val="Nadpis3"/>
        <w:keepNext w:val="0"/>
        <w:keepLines w:val="0"/>
        <w:numPr>
          <w:ilvl w:val="1"/>
          <w:numId w:val="36"/>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Doklady a dokumenty tvoriace obsah ponuky, požadované v týchto súťažných podkladoch, musia byť k termínu predloženia ponuky platné a aktuálne.</w:t>
      </w:r>
    </w:p>
    <w:p w14:paraId="719D2175" w14:textId="0BE2B4E8" w:rsidR="00CA26F0" w:rsidRPr="00FD7D8F" w:rsidRDefault="00B54D48" w:rsidP="003737A1">
      <w:pPr>
        <w:pStyle w:val="Nadpis3"/>
        <w:keepNext w:val="0"/>
        <w:keepLines w:val="0"/>
        <w:numPr>
          <w:ilvl w:val="1"/>
          <w:numId w:val="36"/>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Uchádzač môže v zmysle § 39 zákona o verejnom obstarávaní dočasne nahradiť doklady jednotným európskym dokumentom</w:t>
      </w:r>
      <w:r w:rsidR="004D376B" w:rsidRPr="00FD7D8F">
        <w:rPr>
          <w:rFonts w:ascii="Georgia" w:eastAsia="Calibri" w:hAnsi="Georgia" w:cstheme="majorHAnsi"/>
          <w:color w:val="000000"/>
        </w:rPr>
        <w:t xml:space="preserve"> (JED)</w:t>
      </w:r>
      <w:r w:rsidRPr="00FD7D8F">
        <w:rPr>
          <w:rFonts w:ascii="Georgia" w:eastAsia="Calibri" w:hAnsi="Georgia" w:cstheme="majorHAnsi"/>
          <w:color w:val="000000"/>
        </w:rPr>
        <w:t>, v takomto prípade súčasťou jeho ponuky bude vyplnený jednotný európsky dokument. Uchádzač môže prehlásiť splnenie podmienok účasti finančného a ekonomického postavenia a podmienky účasti technickej alebo odbornej spôsobilosti prostredníctvom globálneho údaja uvedeného v oddiele α IV. Časti jednotného európskeho dokumentu.</w:t>
      </w:r>
    </w:p>
    <w:p w14:paraId="4E6FECA7" w14:textId="77777777" w:rsidR="00CA26F0" w:rsidRPr="00FD7D8F" w:rsidRDefault="00B54D48" w:rsidP="003737A1">
      <w:pPr>
        <w:pStyle w:val="Nadpis3"/>
        <w:keepNext w:val="0"/>
        <w:keepLines w:val="0"/>
        <w:numPr>
          <w:ilvl w:val="1"/>
          <w:numId w:val="36"/>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Do systému sa vkladajú len kópie predmetných dokumentov, elektronická konverzia ani zaručený podpis nie sú vyžadované.</w:t>
      </w:r>
    </w:p>
    <w:p w14:paraId="574DB1A0" w14:textId="77777777" w:rsidR="00E11973" w:rsidRPr="00FD7D8F" w:rsidRDefault="00B54D48" w:rsidP="003737A1">
      <w:pPr>
        <w:pStyle w:val="Nadpis3"/>
        <w:keepNext w:val="0"/>
        <w:keepLines w:val="0"/>
        <w:numPr>
          <w:ilvl w:val="1"/>
          <w:numId w:val="36"/>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r w:rsidR="00E11973" w:rsidRPr="00FD7D8F">
        <w:rPr>
          <w:rFonts w:ascii="Georgia" w:eastAsia="Calibri" w:hAnsi="Georgia" w:cstheme="majorHAnsi"/>
          <w:color w:val="000000"/>
        </w:rPr>
        <w:t>.</w:t>
      </w:r>
    </w:p>
    <w:p w14:paraId="35CB0F4D" w14:textId="044800B7" w:rsidR="00E11973" w:rsidRPr="00FD7D8F" w:rsidRDefault="00E11973" w:rsidP="003737A1">
      <w:pPr>
        <w:pStyle w:val="Nadpis3"/>
        <w:keepNext w:val="0"/>
        <w:keepLines w:val="0"/>
        <w:numPr>
          <w:ilvl w:val="1"/>
          <w:numId w:val="36"/>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Je výhradnou zodpovednosťou uchádzača, aby si dôsledne preštudoval súťažné podklady, všetky ich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 zákazky. V prípade, že uchádzač bude úspešný, nebude akceptovaný žiadny nárok uchádzača na zmenu ponukovej ceny z dôvodu chýb a opomenutí jeho predtým uvedených povinností</w:t>
      </w:r>
      <w:r w:rsidR="00FA0243" w:rsidRPr="00FD7D8F">
        <w:rPr>
          <w:rFonts w:ascii="Georgia" w:eastAsia="Calibri" w:hAnsi="Georgia" w:cstheme="majorHAnsi"/>
          <w:color w:val="000000"/>
        </w:rPr>
        <w:t>.</w:t>
      </w:r>
    </w:p>
    <w:p w14:paraId="59502CFE" w14:textId="77777777" w:rsidR="00FA0243" w:rsidRPr="00FD7D8F" w:rsidRDefault="00FA0243" w:rsidP="00FA0243">
      <w:pPr>
        <w:rPr>
          <w:rFonts w:ascii="Georgia" w:hAnsi="Georgia"/>
        </w:rPr>
      </w:pPr>
    </w:p>
    <w:p w14:paraId="1A099F7A" w14:textId="2D841AD0" w:rsidR="00E642AC" w:rsidRPr="00FD7D8F" w:rsidRDefault="00CA26F0" w:rsidP="00FA0243">
      <w:pPr>
        <w:pStyle w:val="Nadpis2"/>
        <w:keepNext w:val="0"/>
        <w:keepLines w:val="0"/>
        <w:numPr>
          <w:ilvl w:val="0"/>
          <w:numId w:val="7"/>
        </w:numPr>
        <w:spacing w:before="0"/>
        <w:jc w:val="both"/>
        <w:rPr>
          <w:rFonts w:ascii="Georgia" w:eastAsia="Calibri" w:hAnsi="Georgia" w:cstheme="majorHAnsi"/>
          <w:b/>
          <w:color w:val="000000"/>
          <w:sz w:val="20"/>
          <w:szCs w:val="20"/>
        </w:rPr>
      </w:pPr>
      <w:bookmarkStart w:id="63" w:name="_3tbugp1" w:colFirst="0" w:colLast="0"/>
      <w:bookmarkEnd w:id="63"/>
      <w:r w:rsidRPr="00FD7D8F">
        <w:rPr>
          <w:rFonts w:ascii="Georgia" w:eastAsia="Calibri" w:hAnsi="Georgia" w:cstheme="majorHAnsi"/>
          <w:b/>
          <w:color w:val="000000"/>
          <w:sz w:val="20"/>
          <w:szCs w:val="20"/>
        </w:rPr>
        <w:t xml:space="preserve">    </w:t>
      </w:r>
      <w:bookmarkStart w:id="64" w:name="_Toc161057048"/>
      <w:r w:rsidR="00207BF5" w:rsidRPr="00FD7D8F">
        <w:rPr>
          <w:rFonts w:ascii="Georgia" w:eastAsia="Calibri" w:hAnsi="Georgia" w:cstheme="majorHAnsi"/>
          <w:b/>
          <w:color w:val="000000"/>
          <w:sz w:val="20"/>
          <w:szCs w:val="20"/>
        </w:rPr>
        <w:t>Konflikt záujmov</w:t>
      </w:r>
      <w:bookmarkEnd w:id="64"/>
    </w:p>
    <w:p w14:paraId="7E37DBF1" w14:textId="77777777" w:rsidR="00653EA5" w:rsidRPr="00FD7D8F" w:rsidRDefault="00653EA5" w:rsidP="00FA0243">
      <w:pPr>
        <w:pStyle w:val="Odsekzoznamu"/>
        <w:numPr>
          <w:ilvl w:val="0"/>
          <w:numId w:val="7"/>
        </w:numPr>
        <w:spacing w:after="0" w:line="240" w:lineRule="auto"/>
        <w:contextualSpacing w:val="0"/>
        <w:jc w:val="both"/>
        <w:outlineLvl w:val="2"/>
        <w:rPr>
          <w:rFonts w:ascii="Georgia" w:eastAsia="Calibri" w:hAnsi="Georgia" w:cstheme="majorHAnsi"/>
          <w:vanish/>
          <w:color w:val="000000"/>
          <w:sz w:val="20"/>
          <w:szCs w:val="20"/>
          <w:lang w:eastAsia="sk-SK"/>
        </w:rPr>
      </w:pPr>
    </w:p>
    <w:p w14:paraId="3FFD9779" w14:textId="77777777" w:rsidR="00653EA5" w:rsidRPr="00FD7D8F" w:rsidRDefault="00653EA5" w:rsidP="00FA0243">
      <w:pPr>
        <w:pStyle w:val="Odsekzoznamu"/>
        <w:numPr>
          <w:ilvl w:val="0"/>
          <w:numId w:val="7"/>
        </w:numPr>
        <w:spacing w:after="0" w:line="240" w:lineRule="auto"/>
        <w:contextualSpacing w:val="0"/>
        <w:jc w:val="both"/>
        <w:outlineLvl w:val="2"/>
        <w:rPr>
          <w:rFonts w:ascii="Georgia" w:eastAsia="Calibri" w:hAnsi="Georgia" w:cstheme="majorHAnsi"/>
          <w:vanish/>
          <w:color w:val="000000"/>
          <w:sz w:val="20"/>
          <w:szCs w:val="20"/>
          <w:lang w:eastAsia="sk-SK"/>
        </w:rPr>
      </w:pPr>
    </w:p>
    <w:p w14:paraId="380CE2B8" w14:textId="77777777" w:rsidR="00CA26F0" w:rsidRPr="00FD7D8F" w:rsidRDefault="00207BF5" w:rsidP="00FA0243">
      <w:pPr>
        <w:pStyle w:val="Nadpis3"/>
        <w:keepNext w:val="0"/>
        <w:keepLines w:val="0"/>
        <w:numPr>
          <w:ilvl w:val="1"/>
          <w:numId w:val="4"/>
        </w:numPr>
        <w:ind w:left="567" w:hanging="567"/>
        <w:jc w:val="both"/>
        <w:rPr>
          <w:rFonts w:ascii="Georgia" w:eastAsia="Calibri" w:hAnsi="Georgia" w:cstheme="majorHAnsi"/>
        </w:rPr>
      </w:pPr>
      <w:r w:rsidRPr="00FD7D8F">
        <w:rPr>
          <w:rFonts w:ascii="Georgia" w:eastAsia="Calibri" w:hAnsi="Georgia" w:cstheme="majorHAnsi"/>
          <w:color w:val="000000"/>
        </w:rPr>
        <w:t>Verejný obstarávateľ zabezpečí, aby v tomto verejnom obstarávaní nedošlo ku konfliktu záujmov, ktorý by mohol narušiť alebo obmedziť hospodársku súťaž alebo porušiť princíp transparentnosti a princíp rovnakého zaobchádzania.</w:t>
      </w:r>
    </w:p>
    <w:p w14:paraId="59970DED" w14:textId="77777777" w:rsidR="00CA26F0" w:rsidRPr="00FD7D8F" w:rsidRDefault="00207BF5" w:rsidP="00044F83">
      <w:pPr>
        <w:pStyle w:val="Nadpis3"/>
        <w:keepNext w:val="0"/>
        <w:keepLines w:val="0"/>
        <w:numPr>
          <w:ilvl w:val="1"/>
          <w:numId w:val="4"/>
        </w:numPr>
        <w:spacing w:after="120"/>
        <w:ind w:left="567" w:hanging="567"/>
        <w:jc w:val="both"/>
        <w:rPr>
          <w:rFonts w:ascii="Georgia" w:eastAsia="Calibri" w:hAnsi="Georgia" w:cstheme="majorHAnsi"/>
        </w:rPr>
      </w:pPr>
      <w:r w:rsidRPr="00FD7D8F">
        <w:rPr>
          <w:rFonts w:ascii="Georgia" w:eastAsia="Calibri" w:hAnsi="Georgia" w:cstheme="majorHAnsi"/>
          <w:color w:val="000000"/>
        </w:rPr>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bookmarkStart w:id="65" w:name="_28h4qwu" w:colFirst="0" w:colLast="0"/>
      <w:bookmarkEnd w:id="65"/>
    </w:p>
    <w:p w14:paraId="304083C4" w14:textId="77777777" w:rsidR="00CA26F0" w:rsidRPr="00FD7D8F" w:rsidRDefault="00207BF5" w:rsidP="00044F83">
      <w:pPr>
        <w:pStyle w:val="Nadpis3"/>
        <w:keepNext w:val="0"/>
        <w:keepLines w:val="0"/>
        <w:numPr>
          <w:ilvl w:val="1"/>
          <w:numId w:val="4"/>
        </w:numPr>
        <w:spacing w:after="120"/>
        <w:ind w:left="567" w:hanging="567"/>
        <w:jc w:val="both"/>
        <w:rPr>
          <w:rFonts w:ascii="Georgia" w:eastAsia="Calibri" w:hAnsi="Georgia" w:cstheme="majorHAnsi"/>
        </w:rPr>
      </w:pPr>
      <w:r w:rsidRPr="00FD7D8F">
        <w:rPr>
          <w:rFonts w:ascii="Georgia" w:eastAsia="Calibri" w:hAnsi="Georgia" w:cstheme="majorHAnsi"/>
          <w:color w:val="000000"/>
        </w:rPr>
        <w:t>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zodpovednosti s cieľom zabrániť pretrvávaniu konfliktu záujmov. V prípade nemožnosti odstrániť konflikt záujmov inými účinnými opatreniami, vylúči verejný obstarávateľ v súlade s ustanovením § 40 ods. 6 písm. f) ZVO uchádzača z tohto verejného obstarávania.</w:t>
      </w:r>
    </w:p>
    <w:p w14:paraId="3E0B84A6" w14:textId="77777777" w:rsidR="00CA26F0" w:rsidRPr="00FD7D8F" w:rsidRDefault="00207BF5" w:rsidP="00044F83">
      <w:pPr>
        <w:pStyle w:val="Nadpis3"/>
        <w:keepNext w:val="0"/>
        <w:keepLines w:val="0"/>
        <w:numPr>
          <w:ilvl w:val="1"/>
          <w:numId w:val="4"/>
        </w:numPr>
        <w:spacing w:after="120"/>
        <w:ind w:left="567" w:hanging="567"/>
        <w:jc w:val="both"/>
        <w:rPr>
          <w:rFonts w:ascii="Georgia" w:eastAsia="Calibri" w:hAnsi="Georgia" w:cstheme="majorHAnsi"/>
        </w:rPr>
      </w:pPr>
      <w:r w:rsidRPr="00FD7D8F">
        <w:rPr>
          <w:rFonts w:ascii="Georgia" w:eastAsia="Calibri" w:hAnsi="Georgia" w:cstheme="majorHAnsi"/>
          <w:color w:val="000000"/>
        </w:rPr>
        <w:t>Verejný obstarávateľ v rámci opatrení podľa predchádzajúceho bodu požaduje, aby záujemca / uchádzač / člen skupiny dodávateľov vo všetkých fázach procesu verejného obstarávania postupoval tak, aby nedošlo k vzniku konfliktu záujmov. Uchádzač je povinný vo svojej ponuk</w:t>
      </w:r>
      <w:r w:rsidR="008C50BF" w:rsidRPr="00FD7D8F">
        <w:rPr>
          <w:rFonts w:ascii="Georgia" w:eastAsia="Calibri" w:hAnsi="Georgia" w:cstheme="majorHAnsi"/>
          <w:color w:val="000000"/>
        </w:rPr>
        <w:t>e predložiť čestné vyhlásenie o </w:t>
      </w:r>
      <w:r w:rsidRPr="00FD7D8F">
        <w:rPr>
          <w:rFonts w:ascii="Georgia" w:eastAsia="Calibri" w:hAnsi="Georgia" w:cstheme="majorHAnsi"/>
          <w:color w:val="000000"/>
        </w:rPr>
        <w:t>neprítomnosti konfliktu záujmov</w:t>
      </w:r>
      <w:r w:rsidR="00C82101" w:rsidRPr="00FD7D8F">
        <w:rPr>
          <w:rFonts w:ascii="Georgia" w:eastAsia="Calibri" w:hAnsi="Georgia" w:cstheme="majorHAnsi"/>
          <w:color w:val="000000"/>
        </w:rPr>
        <w:t>, vzor čestného vyhlásenia tvorí</w:t>
      </w:r>
      <w:r w:rsidRPr="00FD7D8F">
        <w:rPr>
          <w:rFonts w:ascii="Georgia" w:eastAsia="Calibri" w:hAnsi="Georgia" w:cstheme="majorHAnsi"/>
          <w:color w:val="000000"/>
        </w:rPr>
        <w:t xml:space="preserve"> Príloh</w:t>
      </w:r>
      <w:r w:rsidR="00C82101" w:rsidRPr="00FD7D8F">
        <w:rPr>
          <w:rFonts w:ascii="Georgia" w:eastAsia="Calibri" w:hAnsi="Georgia" w:cstheme="majorHAnsi"/>
          <w:color w:val="000000"/>
        </w:rPr>
        <w:t>u</w:t>
      </w:r>
      <w:r w:rsidRPr="00FD7D8F">
        <w:rPr>
          <w:rFonts w:ascii="Georgia" w:eastAsia="Calibri" w:hAnsi="Georgia" w:cstheme="majorHAnsi"/>
          <w:color w:val="000000"/>
        </w:rPr>
        <w:t xml:space="preserve"> č. </w:t>
      </w:r>
      <w:r w:rsidR="006432ED" w:rsidRPr="00FD7D8F">
        <w:rPr>
          <w:rFonts w:ascii="Georgia" w:eastAsia="Calibri" w:hAnsi="Georgia" w:cstheme="majorHAnsi"/>
          <w:color w:val="000000"/>
        </w:rPr>
        <w:t>5</w:t>
      </w:r>
      <w:r w:rsidRPr="00FD7D8F">
        <w:rPr>
          <w:rFonts w:ascii="Georgia" w:eastAsia="Calibri" w:hAnsi="Georgia" w:cstheme="majorHAnsi"/>
          <w:color w:val="000000"/>
        </w:rPr>
        <w:t xml:space="preserve"> týchto súťažných podkladov.</w:t>
      </w:r>
    </w:p>
    <w:p w14:paraId="5F710CDF" w14:textId="396D7A4C" w:rsidR="0026299B" w:rsidRPr="00574674" w:rsidRDefault="00207BF5" w:rsidP="00574674">
      <w:pPr>
        <w:pStyle w:val="Nadpis3"/>
        <w:keepNext w:val="0"/>
        <w:keepLines w:val="0"/>
        <w:numPr>
          <w:ilvl w:val="1"/>
          <w:numId w:val="4"/>
        </w:numPr>
        <w:spacing w:after="120"/>
        <w:ind w:left="567" w:hanging="567"/>
        <w:jc w:val="both"/>
        <w:rPr>
          <w:rFonts w:ascii="Georgia" w:eastAsia="Calibri" w:hAnsi="Georgia" w:cstheme="majorHAnsi"/>
        </w:rPr>
      </w:pPr>
      <w:r w:rsidRPr="00FD7D8F">
        <w:rPr>
          <w:rFonts w:ascii="Georgia" w:eastAsia="Calibri" w:hAnsi="Georgia" w:cstheme="majorHAnsi"/>
          <w:color w:val="000000"/>
        </w:rPr>
        <w:lastRenderedPageBreak/>
        <w:t>Uchádzač je povinný bezodkladne po tom, ako sa dozvie o konflikte záujmov alebo o možnosti jeho vzniku, informovať o tejto skutočnosti verejného obstarávateľa.</w:t>
      </w:r>
    </w:p>
    <w:p w14:paraId="46B159DA" w14:textId="77777777" w:rsidR="00361932" w:rsidRPr="00FD7D8F" w:rsidRDefault="00361932">
      <w:pPr>
        <w:rPr>
          <w:rFonts w:ascii="Georgia" w:eastAsia="Calibri" w:hAnsi="Georgia" w:cstheme="majorHAnsi"/>
          <w:color w:val="000000"/>
        </w:rPr>
      </w:pPr>
    </w:p>
    <w:p w14:paraId="4B0E54C0" w14:textId="77777777" w:rsidR="00E642AC" w:rsidRPr="00FD7D8F" w:rsidRDefault="00207BF5" w:rsidP="00044F83">
      <w:pPr>
        <w:pStyle w:val="Nadpis1"/>
        <w:keepNext w:val="0"/>
        <w:keepLines w:val="0"/>
        <w:numPr>
          <w:ilvl w:val="0"/>
          <w:numId w:val="8"/>
        </w:numPr>
        <w:spacing w:before="0"/>
        <w:rPr>
          <w:rFonts w:ascii="Georgia" w:eastAsia="Calibri" w:hAnsi="Georgia" w:cstheme="majorHAnsi"/>
          <w:b/>
          <w:bCs/>
        </w:rPr>
      </w:pPr>
      <w:bookmarkStart w:id="66" w:name="_nmf14n" w:colFirst="0" w:colLast="0"/>
      <w:bookmarkStart w:id="67" w:name="_Toc161057049"/>
      <w:bookmarkEnd w:id="66"/>
      <w:r w:rsidRPr="00FD7D8F">
        <w:rPr>
          <w:rFonts w:ascii="Georgia" w:eastAsia="Calibri" w:hAnsi="Georgia" w:cstheme="majorHAnsi"/>
          <w:b/>
          <w:bCs/>
        </w:rPr>
        <w:t>Oddiel IV. Predkladanie ponúk</w:t>
      </w:r>
      <w:bookmarkEnd w:id="67"/>
    </w:p>
    <w:p w14:paraId="7FD6265C" w14:textId="74FBF846" w:rsidR="00E642AC" w:rsidRPr="00FD7D8F" w:rsidRDefault="00207BF5" w:rsidP="00044F83">
      <w:pPr>
        <w:pStyle w:val="Nadpis2"/>
        <w:keepNext w:val="0"/>
        <w:keepLines w:val="0"/>
        <w:numPr>
          <w:ilvl w:val="0"/>
          <w:numId w:val="4"/>
        </w:numPr>
        <w:spacing w:before="240" w:after="120"/>
        <w:jc w:val="both"/>
        <w:rPr>
          <w:rFonts w:ascii="Georgia" w:eastAsia="Calibri" w:hAnsi="Georgia" w:cstheme="majorHAnsi"/>
          <w:b/>
          <w:color w:val="000000"/>
          <w:sz w:val="20"/>
          <w:szCs w:val="20"/>
        </w:rPr>
      </w:pPr>
      <w:bookmarkStart w:id="68" w:name="_37m2jsg" w:colFirst="0" w:colLast="0"/>
      <w:bookmarkStart w:id="69" w:name="_Toc161057050"/>
      <w:bookmarkEnd w:id="68"/>
      <w:r w:rsidRPr="00FD7D8F">
        <w:rPr>
          <w:rFonts w:ascii="Georgia" w:eastAsia="Calibri" w:hAnsi="Georgia" w:cstheme="majorHAnsi"/>
          <w:b/>
          <w:color w:val="000000"/>
          <w:sz w:val="20"/>
          <w:szCs w:val="20"/>
        </w:rPr>
        <w:t>Spôsob predloženia ponúk</w:t>
      </w:r>
      <w:bookmarkEnd w:id="69"/>
    </w:p>
    <w:p w14:paraId="1A468CAB" w14:textId="77777777" w:rsidR="00944574" w:rsidRPr="00FD7D8F" w:rsidRDefault="00944574" w:rsidP="00044F83">
      <w:pPr>
        <w:pStyle w:val="Odsekzoznamu"/>
        <w:numPr>
          <w:ilvl w:val="1"/>
          <w:numId w:val="4"/>
        </w:numPr>
        <w:spacing w:before="120" w:after="122" w:line="240" w:lineRule="auto"/>
        <w:ind w:left="567" w:hanging="567"/>
        <w:contextualSpacing w:val="0"/>
        <w:jc w:val="both"/>
        <w:rPr>
          <w:rFonts w:ascii="Georgia" w:hAnsi="Georgia" w:cstheme="majorHAnsi"/>
          <w:sz w:val="20"/>
          <w:szCs w:val="20"/>
        </w:rPr>
      </w:pPr>
      <w:bookmarkStart w:id="70" w:name="_1mrcu09" w:colFirst="0" w:colLast="0"/>
      <w:bookmarkStart w:id="71" w:name="_206ipza" w:colFirst="0" w:colLast="0"/>
      <w:bookmarkEnd w:id="70"/>
      <w:bookmarkEnd w:id="71"/>
      <w:r w:rsidRPr="00FD7D8F">
        <w:rPr>
          <w:rFonts w:ascii="Georgia" w:hAnsi="Georgia" w:cstheme="majorHAnsi"/>
          <w:sz w:val="20"/>
          <w:szCs w:val="20"/>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1F8F4C5F" w14:textId="7285A150" w:rsidR="00944574" w:rsidRPr="005C6497" w:rsidRDefault="00944574" w:rsidP="00044F83">
      <w:pPr>
        <w:numPr>
          <w:ilvl w:val="1"/>
          <w:numId w:val="4"/>
        </w:numPr>
        <w:spacing w:after="122"/>
        <w:ind w:left="567" w:hanging="567"/>
        <w:jc w:val="both"/>
        <w:rPr>
          <w:rFonts w:ascii="Georgia" w:hAnsi="Georgia" w:cstheme="majorHAnsi"/>
          <w:sz w:val="20"/>
          <w:szCs w:val="20"/>
          <w:lang w:eastAsia="x-none"/>
        </w:rPr>
      </w:pPr>
      <w:r w:rsidRPr="00FD7D8F">
        <w:rPr>
          <w:rFonts w:ascii="Georgia" w:hAnsi="Georgia" w:cstheme="majorHAnsi"/>
          <w:sz w:val="20"/>
          <w:szCs w:val="20"/>
          <w:lang w:eastAsia="x-none"/>
        </w:rPr>
        <w:t xml:space="preserve">Uchádzač </w:t>
      </w:r>
      <w:r w:rsidRPr="005C6497">
        <w:rPr>
          <w:rFonts w:ascii="Georgia" w:hAnsi="Georgia" w:cstheme="majorHAnsi"/>
          <w:sz w:val="20"/>
          <w:szCs w:val="20"/>
          <w:lang w:eastAsia="x-none"/>
        </w:rPr>
        <w:t xml:space="preserve">predkladá ponuku v elektronickej podobe do systému </w:t>
      </w:r>
      <w:r w:rsidR="005C6497" w:rsidRPr="005C6497">
        <w:rPr>
          <w:rFonts w:ascii="Georgia" w:hAnsi="Georgia" w:cstheme="majorHAnsi"/>
          <w:sz w:val="20"/>
          <w:szCs w:val="20"/>
          <w:lang w:eastAsia="x-none"/>
        </w:rPr>
        <w:t>JOSEPHINE</w:t>
      </w:r>
      <w:r w:rsidRPr="005C6497">
        <w:rPr>
          <w:rFonts w:ascii="Georgia" w:hAnsi="Georgia" w:cstheme="majorHAnsi"/>
          <w:sz w:val="20"/>
          <w:szCs w:val="20"/>
          <w:lang w:eastAsia="x-none"/>
        </w:rPr>
        <w:t xml:space="preserve">, umiestnenom na webovej adrese: </w:t>
      </w:r>
      <w:r w:rsidR="005C6497" w:rsidRPr="005C6497">
        <w:rPr>
          <w:rFonts w:ascii="Georgia" w:hAnsi="Georgia"/>
          <w:sz w:val="20"/>
          <w:szCs w:val="20"/>
        </w:rPr>
        <w:t>https://josephine.proebiz.com</w:t>
      </w:r>
      <w:r w:rsidRPr="005C6497">
        <w:rPr>
          <w:rFonts w:ascii="Georgia" w:hAnsi="Georgia" w:cstheme="majorHAnsi"/>
          <w:sz w:val="20"/>
          <w:szCs w:val="20"/>
          <w:lang w:eastAsia="x-none"/>
        </w:rPr>
        <w:t xml:space="preserve">, a to v lehote na predkladanie ponúk podľa požiadaviek uvedených v týchto súťažných podkladoch. Ponuka musí byť predložená v čitateľnej a reprodukovateľnej podobe. </w:t>
      </w:r>
    </w:p>
    <w:p w14:paraId="5771A097" w14:textId="77777777" w:rsidR="00944574" w:rsidRPr="005C6497" w:rsidRDefault="00944574" w:rsidP="00044F83">
      <w:pPr>
        <w:pStyle w:val="Default"/>
        <w:numPr>
          <w:ilvl w:val="1"/>
          <w:numId w:val="4"/>
        </w:numPr>
        <w:spacing w:after="122"/>
        <w:ind w:left="567" w:hanging="567"/>
        <w:jc w:val="both"/>
        <w:rPr>
          <w:rFonts w:ascii="Georgia" w:eastAsia="Calibri" w:hAnsi="Georgia" w:cstheme="majorHAnsi"/>
          <w:sz w:val="20"/>
          <w:szCs w:val="20"/>
          <w:lang w:eastAsia="en-US"/>
        </w:rPr>
      </w:pPr>
      <w:r w:rsidRPr="005C6497">
        <w:rPr>
          <w:rFonts w:ascii="Georgia" w:eastAsia="Calibri" w:hAnsi="Georgia" w:cstheme="majorHAnsi"/>
          <w:sz w:val="20"/>
          <w:szCs w:val="20"/>
          <w:lang w:eastAsia="en-US"/>
        </w:rPr>
        <w:t>V prípade, že uchádzač predloží listinnú ponuku, verejný obstarávateľ na ňu nebude prihliadať.</w:t>
      </w:r>
    </w:p>
    <w:p w14:paraId="3D2AB705" w14:textId="257D5782" w:rsidR="00944574" w:rsidRPr="005C6497" w:rsidRDefault="00944574" w:rsidP="00044F83">
      <w:pPr>
        <w:numPr>
          <w:ilvl w:val="1"/>
          <w:numId w:val="4"/>
        </w:numPr>
        <w:spacing w:after="122"/>
        <w:ind w:left="567" w:hanging="567"/>
        <w:jc w:val="both"/>
        <w:rPr>
          <w:rFonts w:ascii="Georgia" w:hAnsi="Georgia" w:cstheme="majorHAnsi"/>
          <w:sz w:val="20"/>
          <w:szCs w:val="20"/>
          <w:lang w:val="x-none" w:eastAsia="x-none"/>
        </w:rPr>
      </w:pPr>
      <w:r w:rsidRPr="005C6497">
        <w:rPr>
          <w:rFonts w:ascii="Georgia" w:hAnsi="Georgia" w:cstheme="majorHAnsi"/>
          <w:sz w:val="20"/>
          <w:szCs w:val="20"/>
          <w:lang w:val="x-none" w:eastAsia="x-none"/>
        </w:rPr>
        <w:t xml:space="preserve">Uchádzač má možnosť sa registrovať do systému </w:t>
      </w:r>
      <w:r w:rsidR="005C6497" w:rsidRPr="005C6497">
        <w:rPr>
          <w:rFonts w:ascii="Georgia" w:hAnsi="Georgia" w:cstheme="majorHAnsi"/>
          <w:sz w:val="20"/>
          <w:szCs w:val="20"/>
          <w:lang w:val="x-none" w:eastAsia="x-none"/>
        </w:rPr>
        <w:t>JOSEPHINE</w:t>
      </w:r>
      <w:r w:rsidRPr="005C6497">
        <w:rPr>
          <w:rFonts w:ascii="Georgia" w:hAnsi="Georgia" w:cstheme="majorHAnsi"/>
          <w:sz w:val="20"/>
          <w:szCs w:val="20"/>
          <w:lang w:val="x-none" w:eastAsia="x-none"/>
        </w:rPr>
        <w:t xml:space="preserve"> pomocou hesla i registráciou a prihlásením pomocou občianskeho preukaz</w:t>
      </w:r>
      <w:r w:rsidRPr="005C6497">
        <w:rPr>
          <w:rFonts w:ascii="Georgia" w:hAnsi="Georgia" w:cstheme="majorHAnsi"/>
          <w:sz w:val="20"/>
          <w:szCs w:val="20"/>
          <w:lang w:eastAsia="x-none"/>
        </w:rPr>
        <w:t>u</w:t>
      </w:r>
      <w:r w:rsidRPr="005C6497">
        <w:rPr>
          <w:rFonts w:ascii="Georgia" w:hAnsi="Georgia" w:cstheme="majorHAnsi"/>
          <w:sz w:val="20"/>
          <w:szCs w:val="20"/>
          <w:lang w:val="x-none" w:eastAsia="x-none"/>
        </w:rPr>
        <w:t xml:space="preserve"> s elektronickým čipom a bezpečnostným osobnostným kódom (</w:t>
      </w:r>
      <w:proofErr w:type="spellStart"/>
      <w:r w:rsidRPr="005C6497">
        <w:rPr>
          <w:rFonts w:ascii="Georgia" w:hAnsi="Georgia" w:cstheme="majorHAnsi"/>
          <w:sz w:val="20"/>
          <w:szCs w:val="20"/>
          <w:lang w:val="x-none" w:eastAsia="x-none"/>
        </w:rPr>
        <w:t>eID</w:t>
      </w:r>
      <w:proofErr w:type="spellEnd"/>
      <w:r w:rsidRPr="005C6497">
        <w:rPr>
          <w:rFonts w:ascii="Georgia" w:hAnsi="Georgia" w:cstheme="majorHAnsi"/>
          <w:sz w:val="20"/>
          <w:szCs w:val="20"/>
          <w:lang w:val="x-none" w:eastAsia="x-none"/>
        </w:rPr>
        <w:t>).</w:t>
      </w:r>
    </w:p>
    <w:p w14:paraId="2ABBFF74" w14:textId="130AAA93" w:rsidR="00944574" w:rsidRPr="005C6497" w:rsidRDefault="00944574" w:rsidP="00044F83">
      <w:pPr>
        <w:numPr>
          <w:ilvl w:val="1"/>
          <w:numId w:val="4"/>
        </w:numPr>
        <w:spacing w:after="122"/>
        <w:ind w:left="567" w:hanging="567"/>
        <w:jc w:val="both"/>
        <w:rPr>
          <w:rFonts w:ascii="Georgia" w:hAnsi="Georgia" w:cstheme="majorHAnsi"/>
          <w:sz w:val="20"/>
          <w:szCs w:val="20"/>
          <w:lang w:eastAsia="x-none"/>
        </w:rPr>
      </w:pPr>
      <w:r w:rsidRPr="005C6497">
        <w:rPr>
          <w:rFonts w:ascii="Georgia" w:hAnsi="Georgia" w:cstheme="majorHAnsi"/>
          <w:sz w:val="20"/>
          <w:szCs w:val="20"/>
          <w:lang w:eastAsia="x-none"/>
        </w:rPr>
        <w:t xml:space="preserve">Elektronická ponuka sa vloží vyplnením ponukového formulára a vložením požadovaných dokladov a dokumentov v systéme </w:t>
      </w:r>
      <w:r w:rsidR="005C6497" w:rsidRPr="005C6497">
        <w:rPr>
          <w:rFonts w:ascii="Georgia" w:hAnsi="Georgia" w:cstheme="majorHAnsi"/>
          <w:sz w:val="20"/>
          <w:szCs w:val="20"/>
          <w:lang w:eastAsia="x-none"/>
        </w:rPr>
        <w:t>JOSEPHINE</w:t>
      </w:r>
      <w:r w:rsidRPr="005C6497">
        <w:rPr>
          <w:rFonts w:ascii="Georgia" w:hAnsi="Georgia" w:cstheme="majorHAnsi"/>
          <w:sz w:val="20"/>
          <w:szCs w:val="20"/>
          <w:lang w:eastAsia="x-none"/>
        </w:rPr>
        <w:t xml:space="preserve">  umiestnenom na webovej adrese </w:t>
      </w:r>
      <w:r w:rsidR="005C6497" w:rsidRPr="005C6497">
        <w:rPr>
          <w:rFonts w:ascii="Georgia" w:hAnsi="Georgia"/>
          <w:sz w:val="20"/>
          <w:szCs w:val="20"/>
        </w:rPr>
        <w:t>https://josephine.proebiz.com</w:t>
      </w:r>
      <w:r w:rsidRPr="005C6497">
        <w:rPr>
          <w:rFonts w:ascii="Georgia" w:hAnsi="Georgia" w:cstheme="majorHAnsi"/>
          <w:sz w:val="20"/>
          <w:szCs w:val="20"/>
          <w:lang w:eastAsia="x-none"/>
        </w:rPr>
        <w:t xml:space="preserve"> </w:t>
      </w:r>
    </w:p>
    <w:p w14:paraId="0943C74E" w14:textId="452EA32D" w:rsidR="00944574" w:rsidRPr="00FD7D8F" w:rsidRDefault="00944574" w:rsidP="00044F83">
      <w:pPr>
        <w:numPr>
          <w:ilvl w:val="1"/>
          <w:numId w:val="4"/>
        </w:numPr>
        <w:spacing w:after="122"/>
        <w:ind w:left="567" w:hanging="567"/>
        <w:jc w:val="both"/>
        <w:rPr>
          <w:rFonts w:ascii="Georgia" w:hAnsi="Georgia" w:cstheme="majorHAnsi"/>
          <w:sz w:val="20"/>
          <w:szCs w:val="20"/>
          <w:lang w:eastAsia="x-none"/>
        </w:rPr>
      </w:pPr>
      <w:r w:rsidRPr="005C6497">
        <w:rPr>
          <w:rFonts w:ascii="Georgia" w:hAnsi="Georgia" w:cstheme="majorHAnsi"/>
          <w:sz w:val="20"/>
          <w:szCs w:val="20"/>
          <w:lang w:eastAsia="x-none"/>
        </w:rPr>
        <w:t xml:space="preserve">Systém </w:t>
      </w:r>
      <w:r w:rsidR="005C6497" w:rsidRPr="005C6497">
        <w:rPr>
          <w:rFonts w:ascii="Georgia" w:hAnsi="Georgia" w:cstheme="majorHAnsi"/>
          <w:sz w:val="20"/>
          <w:szCs w:val="20"/>
          <w:lang w:eastAsia="x-none"/>
        </w:rPr>
        <w:t>JOSEPHINE</w:t>
      </w:r>
      <w:r w:rsidRPr="005C6497">
        <w:rPr>
          <w:rFonts w:ascii="Georgia" w:hAnsi="Georgia" w:cstheme="majorHAnsi"/>
          <w:sz w:val="20"/>
          <w:szCs w:val="20"/>
          <w:lang w:eastAsia="x-none"/>
        </w:rPr>
        <w:t xml:space="preserve"> zaručuje šifrovanie ponúk a všetkých prislúchajúcich dokumentov počas celej doby uloženia až do lehoty na predkladanie ponúk, kedy sa stávajú uložené dokumenty verejné pre verejného obstarávateľa.  Do lehoty na otváranie ponúk je ponuka a všetky prislúchajúce dokumenty systémovo zašifrovaná. K týmto dokumentom</w:t>
      </w:r>
      <w:r w:rsidRPr="00FD7D8F">
        <w:rPr>
          <w:rFonts w:ascii="Georgia" w:hAnsi="Georgia" w:cstheme="majorHAnsi"/>
          <w:sz w:val="20"/>
          <w:szCs w:val="20"/>
          <w:lang w:eastAsia="x-none"/>
        </w:rPr>
        <w:t xml:space="preserve"> nemá prístup ani VO/O ani administrátori </w:t>
      </w:r>
      <w:r w:rsidRPr="00713800">
        <w:rPr>
          <w:rFonts w:ascii="Georgia" w:hAnsi="Georgia" w:cstheme="majorHAnsi"/>
          <w:sz w:val="20"/>
          <w:szCs w:val="20"/>
          <w:lang w:eastAsia="x-none"/>
        </w:rPr>
        <w:t xml:space="preserve">portálu </w:t>
      </w:r>
      <w:hyperlink r:id="rId20">
        <w:r w:rsidR="00713800" w:rsidRPr="00713800">
          <w:rPr>
            <w:rFonts w:ascii="Georgia" w:hAnsi="Georgia"/>
            <w:sz w:val="20"/>
            <w:szCs w:val="20"/>
            <w:u w:val="single"/>
          </w:rPr>
          <w:t>josephine.proebiz.com</w:t>
        </w:r>
      </w:hyperlink>
      <w:r w:rsidRPr="00FD7D8F">
        <w:rPr>
          <w:rFonts w:ascii="Georgia" w:hAnsi="Georgia" w:cstheme="majorHAnsi"/>
          <w:sz w:val="20"/>
          <w:szCs w:val="20"/>
          <w:lang w:eastAsia="x-none"/>
        </w:rPr>
        <w:t xml:space="preserve"> a z daného dôvodu, v  prípade akýchkoľvek pochybností o kompletnosti predloženej ponuky a pod. odporúčame zo strany uchádzača využiť možnosť „odvolať ponuku“ a jej opätovné odoslanie do systému. </w:t>
      </w:r>
    </w:p>
    <w:p w14:paraId="0841BDBA" w14:textId="77777777" w:rsidR="00944574" w:rsidRPr="00FD7D8F" w:rsidRDefault="00944574" w:rsidP="00044F83">
      <w:pPr>
        <w:numPr>
          <w:ilvl w:val="1"/>
          <w:numId w:val="4"/>
        </w:numPr>
        <w:spacing w:after="122"/>
        <w:ind w:left="567" w:hanging="567"/>
        <w:jc w:val="both"/>
        <w:rPr>
          <w:rFonts w:ascii="Georgia" w:hAnsi="Georgia" w:cstheme="majorHAnsi"/>
          <w:sz w:val="20"/>
          <w:szCs w:val="20"/>
        </w:rPr>
      </w:pPr>
      <w:r w:rsidRPr="00FD7D8F">
        <w:rPr>
          <w:rFonts w:ascii="Georgia" w:hAnsi="Georgia" w:cstheme="majorHAnsi"/>
          <w:sz w:val="20"/>
          <w:szCs w:val="20"/>
          <w:lang w:eastAsia="x-none"/>
        </w:rPr>
        <w:t>Verejný obstarávateľ po vložení ponuky bude mať možnosť identifikovať subjekt, ktorý vložil ponuku, avšak samotnú ponuku systém automaticky šifruje a uchováva bez priameho či nepriameho prístupu verejného obstarávateľa k uloženým dokumentom až do lehoty na otváranie ponúk, kedy sa takéto dokumenty systémovo  sprístupnia verejnému obstarávateľovi.</w:t>
      </w:r>
    </w:p>
    <w:p w14:paraId="5D18397F" w14:textId="2AB5B99F" w:rsidR="00944574" w:rsidRPr="00FD7D8F" w:rsidRDefault="00944574" w:rsidP="00044F83">
      <w:pPr>
        <w:numPr>
          <w:ilvl w:val="1"/>
          <w:numId w:val="4"/>
        </w:numPr>
        <w:spacing w:after="122"/>
        <w:ind w:left="567" w:hanging="567"/>
        <w:jc w:val="both"/>
        <w:rPr>
          <w:rFonts w:ascii="Georgia" w:hAnsi="Georgia" w:cstheme="majorHAnsi"/>
          <w:sz w:val="20"/>
          <w:szCs w:val="20"/>
        </w:rPr>
      </w:pPr>
      <w:r w:rsidRPr="00FD7D8F">
        <w:rPr>
          <w:rFonts w:ascii="Georgia" w:hAnsi="Georgia" w:cstheme="majorHAnsi"/>
          <w:sz w:val="20"/>
          <w:szCs w:val="20"/>
        </w:rPr>
        <w:t xml:space="preserve">V predloženej ponuke prostredníctvom systému </w:t>
      </w:r>
      <w:r w:rsidR="005C6497">
        <w:rPr>
          <w:rFonts w:ascii="Georgia" w:hAnsi="Georgia" w:cstheme="majorHAnsi"/>
          <w:sz w:val="20"/>
          <w:szCs w:val="20"/>
        </w:rPr>
        <w:t>JOSEPHINE</w:t>
      </w:r>
      <w:r w:rsidRPr="00FD7D8F">
        <w:rPr>
          <w:rFonts w:ascii="Georgia" w:hAnsi="Georgia" w:cstheme="majorHAnsi"/>
          <w:sz w:val="20"/>
          <w:szCs w:val="20"/>
        </w:rPr>
        <w:t xml:space="preserve"> musia byť pripojené požadované naskenované doklady (doporučený formát je „PDF“) a vyplnenie elektronického formulára s celkovou cenou za predmet zákazky, ktorý bude obsahovať rovnaký návrh na plnenie kritérií.</w:t>
      </w:r>
    </w:p>
    <w:p w14:paraId="7C72AAB3" w14:textId="6CE851A3" w:rsidR="00F84E1E" w:rsidRPr="00FD7D8F" w:rsidRDefault="00944574" w:rsidP="00F84E1E">
      <w:pPr>
        <w:numPr>
          <w:ilvl w:val="1"/>
          <w:numId w:val="4"/>
        </w:numPr>
        <w:spacing w:after="122"/>
        <w:ind w:left="567" w:hanging="567"/>
        <w:jc w:val="both"/>
        <w:rPr>
          <w:rFonts w:ascii="Georgia" w:hAnsi="Georgia" w:cstheme="majorHAnsi"/>
          <w:sz w:val="20"/>
          <w:szCs w:val="20"/>
        </w:rPr>
      </w:pPr>
      <w:r w:rsidRPr="00FD7D8F">
        <w:rPr>
          <w:rFonts w:ascii="Georgia" w:hAnsi="Georgia" w:cstheme="majorHAnsi"/>
          <w:sz w:val="20"/>
          <w:szCs w:val="20"/>
        </w:rPr>
        <w:t xml:space="preserve">Uchádzačom navrhovaná cena za požadovaný predmet zákazky, uvedená v ponuke uchádzača, bude vyjadrená v EUR (Eurách) s presnosťou na dve desatinné miesta a vložená do systému </w:t>
      </w:r>
      <w:r w:rsidR="005C6497">
        <w:rPr>
          <w:rFonts w:ascii="Georgia" w:hAnsi="Georgia" w:cstheme="majorHAnsi"/>
          <w:sz w:val="20"/>
          <w:szCs w:val="20"/>
        </w:rPr>
        <w:t>JOSEPHINE</w:t>
      </w:r>
      <w:r w:rsidRPr="00FD7D8F">
        <w:rPr>
          <w:rFonts w:ascii="Georgia" w:hAnsi="Georgia" w:cstheme="majorHAnsi"/>
          <w:sz w:val="20"/>
          <w:szCs w:val="20"/>
        </w:rPr>
        <w:t xml:space="preserve"> v tejto štruktúre: cena bez DPH, sadzba DPH, cena s DPH (pri vkladaní do systému </w:t>
      </w:r>
      <w:r w:rsidR="005C6497">
        <w:rPr>
          <w:rFonts w:ascii="Georgia" w:hAnsi="Georgia" w:cstheme="majorHAnsi"/>
          <w:sz w:val="20"/>
          <w:szCs w:val="20"/>
        </w:rPr>
        <w:t>JOSEPHINE</w:t>
      </w:r>
      <w:r w:rsidRPr="00FD7D8F">
        <w:rPr>
          <w:rFonts w:ascii="Georgia" w:hAnsi="Georgia" w:cstheme="majorHAnsi"/>
          <w:sz w:val="20"/>
          <w:szCs w:val="20"/>
        </w:rPr>
        <w:t xml:space="preserve">  označená ako „Celková cena (kritérium hodnotenia)“). </w:t>
      </w:r>
      <w:bookmarkStart w:id="72" w:name="_Toc5710348"/>
      <w:bookmarkStart w:id="73" w:name="_Toc5710496"/>
      <w:bookmarkStart w:id="74" w:name="_Toc5715418"/>
      <w:r w:rsidR="00E11973" w:rsidRPr="00FD7D8F">
        <w:rPr>
          <w:rFonts w:ascii="Georgia" w:hAnsi="Georgia" w:cstheme="majorHAnsi"/>
          <w:sz w:val="20"/>
          <w:szCs w:val="20"/>
        </w:rPr>
        <w:t xml:space="preserve">Ak uchádzač nie je zdaniteľnou osobou pre DPH, uvedie navrhovanú zmluvnú cenu v EUR. Skutočnosť, že nie je zdaniteľnou osobou pre DPH, uchádzač uvedie v ponuke doplnením sadzby DPH 0 % v ponukovom formulári. </w:t>
      </w:r>
    </w:p>
    <w:p w14:paraId="2AC264EF" w14:textId="4DA4902C" w:rsidR="00E642AC" w:rsidRPr="00FD7D8F" w:rsidRDefault="00207BF5" w:rsidP="004D376B">
      <w:pPr>
        <w:pStyle w:val="Nadpis2"/>
        <w:keepNext w:val="0"/>
        <w:keepLines w:val="0"/>
        <w:numPr>
          <w:ilvl w:val="0"/>
          <w:numId w:val="4"/>
        </w:numPr>
        <w:spacing w:before="0"/>
        <w:jc w:val="both"/>
        <w:rPr>
          <w:rFonts w:ascii="Georgia" w:eastAsia="Calibri" w:hAnsi="Georgia" w:cstheme="majorHAnsi"/>
          <w:b/>
          <w:color w:val="000000"/>
          <w:sz w:val="20"/>
          <w:szCs w:val="20"/>
        </w:rPr>
      </w:pPr>
      <w:bookmarkStart w:id="75" w:name="_Toc161057051"/>
      <w:bookmarkEnd w:id="72"/>
      <w:bookmarkEnd w:id="73"/>
      <w:bookmarkEnd w:id="74"/>
      <w:r w:rsidRPr="00FD7D8F">
        <w:rPr>
          <w:rFonts w:ascii="Georgia" w:eastAsia="Calibri" w:hAnsi="Georgia" w:cstheme="majorHAnsi"/>
          <w:b/>
          <w:color w:val="000000"/>
          <w:sz w:val="20"/>
          <w:szCs w:val="20"/>
        </w:rPr>
        <w:t>Miesto a lehota na predkladanie ponúk</w:t>
      </w:r>
      <w:bookmarkEnd w:id="75"/>
    </w:p>
    <w:p w14:paraId="7EA701CF" w14:textId="51982E09" w:rsidR="00E642AC" w:rsidRDefault="00944574" w:rsidP="004D376B">
      <w:pPr>
        <w:pStyle w:val="Nadpis2"/>
        <w:keepNext w:val="0"/>
        <w:keepLines w:val="0"/>
        <w:numPr>
          <w:ilvl w:val="1"/>
          <w:numId w:val="4"/>
        </w:numPr>
        <w:spacing w:before="0"/>
        <w:jc w:val="both"/>
        <w:rPr>
          <w:rFonts w:ascii="Georgia" w:hAnsi="Georgia" w:cstheme="majorHAnsi"/>
          <w:smallCaps w:val="0"/>
          <w:sz w:val="20"/>
          <w:szCs w:val="20"/>
        </w:rPr>
      </w:pPr>
      <w:bookmarkStart w:id="76" w:name="_4k668n3" w:colFirst="0" w:colLast="0"/>
      <w:bookmarkStart w:id="77" w:name="_Toc5710351"/>
      <w:bookmarkStart w:id="78" w:name="_Toc5710499"/>
      <w:bookmarkStart w:id="79" w:name="_Toc5715421"/>
      <w:bookmarkEnd w:id="76"/>
      <w:r w:rsidRPr="00FD7D8F">
        <w:rPr>
          <w:rFonts w:ascii="Georgia" w:hAnsi="Georgia" w:cstheme="majorHAnsi"/>
          <w:smallCaps w:val="0"/>
          <w:sz w:val="20"/>
          <w:szCs w:val="20"/>
        </w:rPr>
        <w:t xml:space="preserve">  </w:t>
      </w:r>
      <w:bookmarkStart w:id="80" w:name="_Toc161057052"/>
      <w:r w:rsidR="00207BF5" w:rsidRPr="00FD7D8F">
        <w:rPr>
          <w:rFonts w:ascii="Georgia" w:hAnsi="Georgia" w:cstheme="majorHAnsi"/>
          <w:smallCaps w:val="0"/>
          <w:sz w:val="20"/>
          <w:szCs w:val="20"/>
        </w:rPr>
        <w:t>Ponuky sa predkladajú v súlade s podmienkami bodu 2</w:t>
      </w:r>
      <w:r w:rsidR="00193701" w:rsidRPr="00FD7D8F">
        <w:rPr>
          <w:rFonts w:ascii="Georgia" w:hAnsi="Georgia" w:cstheme="majorHAnsi"/>
          <w:smallCaps w:val="0"/>
          <w:sz w:val="20"/>
          <w:szCs w:val="20"/>
        </w:rPr>
        <w:t>0</w:t>
      </w:r>
      <w:r w:rsidR="00207BF5" w:rsidRPr="00FD7D8F">
        <w:rPr>
          <w:rFonts w:ascii="Georgia" w:hAnsi="Georgia" w:cstheme="majorHAnsi"/>
          <w:smallCaps w:val="0"/>
          <w:sz w:val="20"/>
          <w:szCs w:val="20"/>
        </w:rPr>
        <w:t xml:space="preserve"> tejto časti súťažných podkladov.</w:t>
      </w:r>
      <w:bookmarkEnd w:id="77"/>
      <w:bookmarkEnd w:id="78"/>
      <w:bookmarkEnd w:id="79"/>
      <w:bookmarkEnd w:id="80"/>
    </w:p>
    <w:p w14:paraId="5DE00B42" w14:textId="7D47B9BF" w:rsidR="00F84E1E" w:rsidRPr="00334382" w:rsidRDefault="00334382" w:rsidP="00334382">
      <w:r w:rsidRPr="00334382">
        <w:rPr>
          <w:rFonts w:ascii="Georgia" w:hAnsi="Georgia"/>
          <w:sz w:val="20"/>
          <w:szCs w:val="20"/>
        </w:rPr>
        <w:t>21.2</w:t>
      </w:r>
      <w:r>
        <w:t xml:space="preserve">  </w:t>
      </w:r>
      <w:bookmarkStart w:id="81" w:name="_2zbgiuw" w:colFirst="0" w:colLast="0"/>
      <w:bookmarkStart w:id="82" w:name="_Toc5710353"/>
      <w:bookmarkStart w:id="83" w:name="_Toc5715423"/>
      <w:bookmarkEnd w:id="81"/>
      <w:r>
        <w:t xml:space="preserve"> </w:t>
      </w:r>
      <w:r w:rsidR="00207BF5" w:rsidRPr="00334382">
        <w:rPr>
          <w:rFonts w:ascii="Georgia" w:hAnsi="Georgia" w:cstheme="majorHAnsi"/>
          <w:sz w:val="20"/>
          <w:szCs w:val="20"/>
        </w:rPr>
        <w:t xml:space="preserve">Lehota na predkladanie ponúk </w:t>
      </w:r>
      <w:bookmarkEnd w:id="82"/>
      <w:bookmarkEnd w:id="83"/>
      <w:r w:rsidR="00B444FF" w:rsidRPr="00334382">
        <w:rPr>
          <w:rFonts w:ascii="Georgia" w:hAnsi="Georgia" w:cstheme="majorHAnsi"/>
          <w:sz w:val="20"/>
          <w:szCs w:val="20"/>
        </w:rPr>
        <w:t>je uvedená v oznámení o vyhlásení verejného obstarávania</w:t>
      </w:r>
    </w:p>
    <w:p w14:paraId="02C4D8FA" w14:textId="77777777" w:rsidR="00944574" w:rsidRPr="00FD7D8F" w:rsidRDefault="00944574" w:rsidP="004D376B">
      <w:pPr>
        <w:rPr>
          <w:rFonts w:ascii="Georgia" w:hAnsi="Georgia"/>
        </w:rPr>
      </w:pPr>
    </w:p>
    <w:p w14:paraId="6346D117" w14:textId="77777777" w:rsidR="00795012" w:rsidRPr="00FD7D8F" w:rsidRDefault="00795012" w:rsidP="003737A1">
      <w:pPr>
        <w:pStyle w:val="Odsekzoznamu"/>
        <w:numPr>
          <w:ilvl w:val="0"/>
          <w:numId w:val="16"/>
        </w:numPr>
        <w:pBdr>
          <w:top w:val="nil"/>
          <w:left w:val="nil"/>
          <w:bottom w:val="nil"/>
          <w:right w:val="nil"/>
          <w:between w:val="nil"/>
        </w:pBdr>
        <w:spacing w:after="0" w:line="240" w:lineRule="auto"/>
        <w:contextualSpacing w:val="0"/>
        <w:jc w:val="both"/>
        <w:rPr>
          <w:rFonts w:ascii="Georgia" w:eastAsia="Calibri" w:hAnsi="Georgia" w:cstheme="majorHAnsi"/>
          <w:vanish/>
          <w:color w:val="000000"/>
          <w:sz w:val="20"/>
          <w:szCs w:val="20"/>
          <w:lang w:eastAsia="sk-SK"/>
        </w:rPr>
      </w:pPr>
      <w:bookmarkStart w:id="84" w:name="_1egqt2p" w:colFirst="0" w:colLast="0"/>
      <w:bookmarkEnd w:id="84"/>
    </w:p>
    <w:p w14:paraId="2ED052F9" w14:textId="77777777" w:rsidR="00795012" w:rsidRPr="00FD7D8F" w:rsidRDefault="00795012" w:rsidP="003737A1">
      <w:pPr>
        <w:pStyle w:val="Odsekzoznamu"/>
        <w:numPr>
          <w:ilvl w:val="0"/>
          <w:numId w:val="16"/>
        </w:numPr>
        <w:pBdr>
          <w:top w:val="nil"/>
          <w:left w:val="nil"/>
          <w:bottom w:val="nil"/>
          <w:right w:val="nil"/>
          <w:between w:val="nil"/>
        </w:pBdr>
        <w:spacing w:after="0" w:line="240" w:lineRule="auto"/>
        <w:contextualSpacing w:val="0"/>
        <w:jc w:val="both"/>
        <w:rPr>
          <w:rFonts w:ascii="Georgia" w:eastAsia="Calibri" w:hAnsi="Georgia" w:cstheme="majorHAnsi"/>
          <w:vanish/>
          <w:color w:val="000000"/>
          <w:sz w:val="20"/>
          <w:szCs w:val="20"/>
          <w:lang w:eastAsia="sk-SK"/>
        </w:rPr>
      </w:pPr>
    </w:p>
    <w:p w14:paraId="2DB628BE" w14:textId="4ADFA284" w:rsidR="00944574" w:rsidRPr="00FD7D8F" w:rsidRDefault="00944574" w:rsidP="004D376B">
      <w:pPr>
        <w:pStyle w:val="Nadpis2"/>
        <w:keepNext w:val="0"/>
        <w:keepLines w:val="0"/>
        <w:numPr>
          <w:ilvl w:val="0"/>
          <w:numId w:val="4"/>
        </w:numPr>
        <w:tabs>
          <w:tab w:val="left" w:pos="567"/>
        </w:tabs>
        <w:spacing w:before="0"/>
        <w:jc w:val="both"/>
        <w:rPr>
          <w:rFonts w:ascii="Georgia" w:eastAsia="Calibri" w:hAnsi="Georgia" w:cstheme="majorHAnsi"/>
          <w:b/>
          <w:color w:val="000000"/>
          <w:sz w:val="20"/>
          <w:szCs w:val="20"/>
        </w:rPr>
      </w:pPr>
      <w:bookmarkStart w:id="85" w:name="_3ygebqi" w:colFirst="0" w:colLast="0"/>
      <w:bookmarkStart w:id="86" w:name="_Toc161057053"/>
      <w:bookmarkEnd w:id="85"/>
      <w:r w:rsidRPr="00FD7D8F">
        <w:rPr>
          <w:rFonts w:ascii="Georgia" w:eastAsia="Calibri" w:hAnsi="Georgia" w:cstheme="majorHAnsi"/>
          <w:b/>
          <w:color w:val="000000"/>
          <w:sz w:val="20"/>
          <w:szCs w:val="20"/>
        </w:rPr>
        <w:t>Doplnenie, zmena a odvolanie ponuky</w:t>
      </w:r>
      <w:bookmarkEnd w:id="86"/>
    </w:p>
    <w:p w14:paraId="521B2B45" w14:textId="75B47D3A" w:rsidR="00944574" w:rsidRPr="00FD7D8F" w:rsidRDefault="00944574" w:rsidP="004D376B">
      <w:pPr>
        <w:numPr>
          <w:ilvl w:val="1"/>
          <w:numId w:val="4"/>
        </w:numPr>
        <w:tabs>
          <w:tab w:val="left" w:pos="567"/>
        </w:tabs>
        <w:ind w:left="567" w:hanging="567"/>
        <w:jc w:val="both"/>
        <w:rPr>
          <w:rFonts w:ascii="Georgia" w:hAnsi="Georgia" w:cstheme="majorHAnsi"/>
          <w:b/>
          <w:sz w:val="22"/>
          <w:szCs w:val="22"/>
        </w:rPr>
      </w:pPr>
      <w:r w:rsidRPr="00FD7D8F">
        <w:rPr>
          <w:rFonts w:ascii="Georgia" w:hAnsi="Georgia" w:cstheme="majorHAnsi"/>
          <w:sz w:val="20"/>
          <w:szCs w:val="20"/>
        </w:rPr>
        <w:t xml:space="preserve">Uchádzač môže predloženú ponuku </w:t>
      </w:r>
      <w:bookmarkStart w:id="87" w:name="_Hlk138944557"/>
      <w:r w:rsidRPr="00FD7D8F">
        <w:rPr>
          <w:rFonts w:ascii="Georgia" w:hAnsi="Georgia" w:cstheme="majorHAnsi"/>
          <w:sz w:val="20"/>
          <w:szCs w:val="20"/>
        </w:rPr>
        <w:t xml:space="preserve">doplniť, zmeniť alebo odvolať </w:t>
      </w:r>
      <w:bookmarkEnd w:id="87"/>
      <w:r w:rsidRPr="00FD7D8F">
        <w:rPr>
          <w:rFonts w:ascii="Georgia" w:hAnsi="Georgia" w:cstheme="majorHAnsi"/>
          <w:sz w:val="20"/>
          <w:szCs w:val="20"/>
        </w:rPr>
        <w:t xml:space="preserve">do uplynutia lehoty na predkladanie ponúk. Doplnenie alebo zmenu ponuky je možné vykonať prostredníctvom systému </w:t>
      </w:r>
      <w:r w:rsidR="00A84F95" w:rsidRPr="00FD7D8F">
        <w:rPr>
          <w:rFonts w:ascii="Georgia" w:hAnsi="Georgia" w:cstheme="majorHAnsi"/>
          <w:sz w:val="20"/>
          <w:szCs w:val="20"/>
        </w:rPr>
        <w:t>EVO</w:t>
      </w:r>
      <w:r w:rsidRPr="00FD7D8F">
        <w:rPr>
          <w:rFonts w:ascii="Georgia" w:hAnsi="Georgia" w:cstheme="majorHAnsi"/>
          <w:sz w:val="20"/>
          <w:szCs w:val="20"/>
        </w:rPr>
        <w:t xml:space="preserve"> v primeranej lehote pred uplynutím lehoty na predkladanie ponúk. </w:t>
      </w:r>
    </w:p>
    <w:p w14:paraId="7757C543" w14:textId="583481F7" w:rsidR="00944574" w:rsidRPr="00FD7D8F" w:rsidRDefault="00944574" w:rsidP="004D376B">
      <w:pPr>
        <w:tabs>
          <w:tab w:val="left" w:pos="709"/>
        </w:tabs>
        <w:ind w:left="709" w:hanging="709"/>
        <w:rPr>
          <w:rFonts w:ascii="Georgia" w:hAnsi="Georgia" w:cstheme="majorHAnsi"/>
          <w:sz w:val="20"/>
          <w:szCs w:val="20"/>
        </w:rPr>
      </w:pPr>
      <w:r w:rsidRPr="00FD7D8F">
        <w:rPr>
          <w:rFonts w:ascii="Georgia" w:hAnsi="Georgia" w:cstheme="majorHAnsi"/>
          <w:sz w:val="20"/>
          <w:szCs w:val="20"/>
        </w:rPr>
        <w:t xml:space="preserve">             Uchádzač pri zmene a odvolaní ponuky postupuje obdobne ako pri vložení prvotnej ponuky.</w:t>
      </w:r>
    </w:p>
    <w:p w14:paraId="1F7A1461" w14:textId="35E2C4A8" w:rsidR="00361932" w:rsidRPr="00FD7D8F" w:rsidRDefault="00361932" w:rsidP="004D376B">
      <w:pPr>
        <w:rPr>
          <w:rFonts w:ascii="Georgia" w:hAnsi="Georgia"/>
        </w:rPr>
      </w:pPr>
    </w:p>
    <w:p w14:paraId="579F37B9" w14:textId="77777777" w:rsidR="004D376B" w:rsidRPr="00FD7D8F" w:rsidRDefault="004D376B" w:rsidP="004D376B">
      <w:pPr>
        <w:rPr>
          <w:rFonts w:ascii="Georgia" w:hAnsi="Georgia"/>
        </w:rPr>
      </w:pPr>
    </w:p>
    <w:p w14:paraId="76B78573" w14:textId="73DAF52C" w:rsidR="00E642AC" w:rsidRPr="00FD7D8F" w:rsidRDefault="00207BF5" w:rsidP="00044F83">
      <w:pPr>
        <w:pStyle w:val="Nadpis1"/>
        <w:keepNext w:val="0"/>
        <w:keepLines w:val="0"/>
        <w:numPr>
          <w:ilvl w:val="0"/>
          <w:numId w:val="8"/>
        </w:numPr>
        <w:spacing w:before="0"/>
        <w:rPr>
          <w:rFonts w:ascii="Georgia" w:eastAsia="Calibri" w:hAnsi="Georgia" w:cstheme="majorHAnsi"/>
          <w:b/>
          <w:bCs/>
        </w:rPr>
      </w:pPr>
      <w:bookmarkStart w:id="88" w:name="_Toc161057054"/>
      <w:r w:rsidRPr="00FD7D8F">
        <w:rPr>
          <w:rFonts w:ascii="Georgia" w:eastAsia="Calibri" w:hAnsi="Georgia" w:cstheme="majorHAnsi"/>
          <w:b/>
          <w:bCs/>
        </w:rPr>
        <w:t>Oddiel V. Otváranie a vyhodnotenie ponúk</w:t>
      </w:r>
      <w:bookmarkEnd w:id="88"/>
    </w:p>
    <w:p w14:paraId="31FC7E37" w14:textId="77777777" w:rsidR="00FA0243" w:rsidRPr="00FD7D8F" w:rsidRDefault="00FA0243" w:rsidP="00FA0243">
      <w:pPr>
        <w:rPr>
          <w:rFonts w:ascii="Georgia" w:hAnsi="Georgia"/>
        </w:rPr>
      </w:pPr>
    </w:p>
    <w:p w14:paraId="7987881B" w14:textId="1E2C295E" w:rsidR="00E642AC" w:rsidRPr="00FD7D8F" w:rsidRDefault="00207BF5" w:rsidP="003737A1">
      <w:pPr>
        <w:pStyle w:val="Nadpis2"/>
        <w:keepNext w:val="0"/>
        <w:keepLines w:val="0"/>
        <w:numPr>
          <w:ilvl w:val="0"/>
          <w:numId w:val="17"/>
        </w:numPr>
        <w:spacing w:before="0"/>
        <w:jc w:val="both"/>
        <w:rPr>
          <w:rFonts w:ascii="Georgia" w:eastAsia="Calibri" w:hAnsi="Georgia" w:cstheme="majorHAnsi"/>
          <w:b/>
          <w:color w:val="000000"/>
          <w:sz w:val="20"/>
          <w:szCs w:val="20"/>
        </w:rPr>
      </w:pPr>
      <w:bookmarkStart w:id="89" w:name="_2dlolyb" w:colFirst="0" w:colLast="0"/>
      <w:bookmarkStart w:id="90" w:name="_Toc161057055"/>
      <w:bookmarkEnd w:id="89"/>
      <w:r w:rsidRPr="00FD7D8F">
        <w:rPr>
          <w:rFonts w:ascii="Georgia" w:eastAsia="Calibri" w:hAnsi="Georgia" w:cstheme="majorHAnsi"/>
          <w:b/>
          <w:color w:val="000000"/>
          <w:sz w:val="20"/>
          <w:szCs w:val="20"/>
        </w:rPr>
        <w:t>Otváranie ponúk</w:t>
      </w:r>
      <w:bookmarkEnd w:id="90"/>
    </w:p>
    <w:p w14:paraId="5F7D7369" w14:textId="77777777" w:rsidR="00795012" w:rsidRPr="00FD7D8F" w:rsidRDefault="00795012" w:rsidP="003737A1">
      <w:pPr>
        <w:pStyle w:val="Odsekzoznamu"/>
        <w:numPr>
          <w:ilvl w:val="0"/>
          <w:numId w:val="17"/>
        </w:numPr>
        <w:spacing w:after="0" w:line="240" w:lineRule="auto"/>
        <w:contextualSpacing w:val="0"/>
        <w:jc w:val="both"/>
        <w:outlineLvl w:val="2"/>
        <w:rPr>
          <w:rFonts w:ascii="Georgia" w:eastAsia="Calibri" w:hAnsi="Georgia" w:cstheme="majorHAnsi"/>
          <w:vanish/>
          <w:color w:val="000000"/>
          <w:sz w:val="20"/>
          <w:szCs w:val="20"/>
          <w:lang w:eastAsia="sk-SK"/>
        </w:rPr>
      </w:pPr>
      <w:bookmarkStart w:id="91" w:name="_3cqmetx" w:colFirst="0" w:colLast="0"/>
      <w:bookmarkEnd w:id="91"/>
    </w:p>
    <w:p w14:paraId="6AC169DE" w14:textId="77777777" w:rsidR="00795012" w:rsidRPr="00FD7D8F" w:rsidRDefault="00795012" w:rsidP="003737A1">
      <w:pPr>
        <w:pStyle w:val="Odsekzoznamu"/>
        <w:numPr>
          <w:ilvl w:val="0"/>
          <w:numId w:val="17"/>
        </w:numPr>
        <w:spacing w:after="0" w:line="240" w:lineRule="auto"/>
        <w:contextualSpacing w:val="0"/>
        <w:jc w:val="both"/>
        <w:outlineLvl w:val="2"/>
        <w:rPr>
          <w:rFonts w:ascii="Georgia" w:eastAsia="Calibri" w:hAnsi="Georgia" w:cstheme="majorHAnsi"/>
          <w:vanish/>
          <w:color w:val="000000"/>
          <w:sz w:val="20"/>
          <w:szCs w:val="20"/>
          <w:lang w:eastAsia="sk-SK"/>
        </w:rPr>
      </w:pPr>
    </w:p>
    <w:p w14:paraId="4C372554" w14:textId="3CDD93F7" w:rsidR="00BB3B23" w:rsidRPr="00FD7D8F" w:rsidRDefault="00BB3B23" w:rsidP="003737A1">
      <w:pPr>
        <w:pStyle w:val="Odsekzoznamu"/>
        <w:numPr>
          <w:ilvl w:val="1"/>
          <w:numId w:val="16"/>
        </w:numPr>
        <w:spacing w:before="120" w:after="120"/>
        <w:ind w:left="567" w:hanging="567"/>
        <w:jc w:val="both"/>
        <w:rPr>
          <w:rFonts w:ascii="Georgia" w:hAnsi="Georgia" w:cstheme="majorHAnsi"/>
          <w:sz w:val="20"/>
          <w:szCs w:val="20"/>
        </w:rPr>
      </w:pPr>
      <w:r w:rsidRPr="00FD7D8F">
        <w:rPr>
          <w:rFonts w:ascii="Georgia" w:hAnsi="Georgia" w:cstheme="majorHAnsi"/>
          <w:sz w:val="20"/>
          <w:szCs w:val="20"/>
        </w:rPr>
        <w:t>Otváranie ponúk sa uskutoční online,  na kontaktnej adrese verejného obstarávateľa a v termíne oznámenom verejným obstarávateľom a uvedenom v oznámení o vyhlásení verejného obstarávania.</w:t>
      </w:r>
    </w:p>
    <w:p w14:paraId="7A9FDE81" w14:textId="1AFD5A3E" w:rsidR="00BB3B23" w:rsidRPr="00FD7D8F" w:rsidRDefault="00BB3B23" w:rsidP="003737A1">
      <w:pPr>
        <w:pStyle w:val="Odsekzoznamu"/>
        <w:widowControl w:val="0"/>
        <w:numPr>
          <w:ilvl w:val="1"/>
          <w:numId w:val="16"/>
        </w:numPr>
        <w:spacing w:before="159" w:after="0" w:line="240" w:lineRule="auto"/>
        <w:ind w:left="567" w:hanging="567"/>
        <w:contextualSpacing w:val="0"/>
        <w:jc w:val="both"/>
        <w:rPr>
          <w:rFonts w:ascii="Georgia" w:eastAsia="Georgia" w:hAnsi="Georgia" w:cstheme="majorHAnsi"/>
          <w:sz w:val="20"/>
          <w:szCs w:val="20"/>
        </w:rPr>
      </w:pPr>
      <w:r w:rsidRPr="00FD7D8F">
        <w:rPr>
          <w:rFonts w:ascii="Georgia" w:eastAsia="Georgia" w:hAnsi="Georgia" w:cstheme="majorHAnsi"/>
          <w:sz w:val="20"/>
          <w:szCs w:val="20"/>
        </w:rPr>
        <w:t xml:space="preserve">Verejný obstarávateľ umožní účasť na otváraní ponúk všetkým uchádzačom, ktorí predložili ponuku v lehote na predkladanie ponúk dištančným spôsobom bez osobnej účasti. Systém </w:t>
      </w:r>
      <w:r w:rsidR="005C6497">
        <w:rPr>
          <w:rFonts w:ascii="Georgia" w:eastAsia="Georgia" w:hAnsi="Georgia" w:cstheme="majorHAnsi"/>
          <w:sz w:val="20"/>
          <w:szCs w:val="20"/>
        </w:rPr>
        <w:t>JOSEPHINE</w:t>
      </w:r>
      <w:r w:rsidRPr="00FD7D8F">
        <w:rPr>
          <w:rFonts w:ascii="Georgia" w:eastAsia="Georgia" w:hAnsi="Georgia" w:cstheme="majorHAnsi"/>
          <w:sz w:val="20"/>
          <w:szCs w:val="20"/>
        </w:rPr>
        <w:t xml:space="preserve"> automaticky umožňuje on-line sledovanie otvárania ponúk všetkým uchádzačom, ktorí predložili ponuku v lehote na predkladanie ponúk. Systém zároveň zaznamenáva prihlásených užívateľov týchto uchádzačov a vedie o tejto skutočnosti záznam.  </w:t>
      </w:r>
    </w:p>
    <w:p w14:paraId="6227F6A5" w14:textId="77777777" w:rsidR="00BB3B23" w:rsidRPr="00FD7D8F" w:rsidRDefault="00BB3B23" w:rsidP="003737A1">
      <w:pPr>
        <w:pStyle w:val="Odsekzoznamu"/>
        <w:numPr>
          <w:ilvl w:val="1"/>
          <w:numId w:val="16"/>
        </w:numPr>
        <w:spacing w:before="159" w:after="0" w:line="240" w:lineRule="auto"/>
        <w:ind w:left="567" w:hanging="567"/>
        <w:contextualSpacing w:val="0"/>
        <w:jc w:val="both"/>
        <w:rPr>
          <w:rFonts w:ascii="Georgia" w:hAnsi="Georgia" w:cstheme="majorHAnsi"/>
          <w:sz w:val="20"/>
          <w:szCs w:val="20"/>
        </w:rPr>
      </w:pPr>
      <w:r w:rsidRPr="00FD7D8F">
        <w:rPr>
          <w:rFonts w:ascii="Georgia" w:hAnsi="Georgia" w:cstheme="majorHAnsi"/>
          <w:sz w:val="20"/>
          <w:szCs w:val="20"/>
        </w:rPr>
        <w:t xml:space="preserve">Pred otvorením ponúk sa overí neporušenosť ponúk. Pri on-line sprístupnení ponúk systém zverejní/poskytne uchádzačom iba informácie v rozsahu uvedenom v § 52 ods. 2 zákona o verejnom obstarávaní. </w:t>
      </w:r>
    </w:p>
    <w:p w14:paraId="322DF47B" w14:textId="77777777" w:rsidR="00BB3B23" w:rsidRPr="00FD7D8F" w:rsidRDefault="00BB3B23" w:rsidP="003737A1">
      <w:pPr>
        <w:pStyle w:val="Odsekzoznamu"/>
        <w:widowControl w:val="0"/>
        <w:numPr>
          <w:ilvl w:val="1"/>
          <w:numId w:val="16"/>
        </w:numPr>
        <w:spacing w:before="159" w:after="0" w:line="240" w:lineRule="auto"/>
        <w:ind w:left="567" w:hanging="567"/>
        <w:contextualSpacing w:val="0"/>
        <w:jc w:val="both"/>
        <w:rPr>
          <w:rFonts w:ascii="Georgia" w:eastAsia="Georgia" w:hAnsi="Georgia" w:cstheme="majorHAnsi"/>
          <w:sz w:val="20"/>
          <w:szCs w:val="20"/>
        </w:rPr>
      </w:pPr>
      <w:r w:rsidRPr="00FD7D8F">
        <w:rPr>
          <w:rFonts w:ascii="Georgia" w:eastAsia="Georgia" w:hAnsi="Georgia" w:cstheme="majorHAnsi"/>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6C432661" w14:textId="77777777" w:rsidR="00E06CF6" w:rsidRPr="00FD7D8F" w:rsidRDefault="00E06CF6" w:rsidP="00E06CF6">
      <w:pPr>
        <w:pStyle w:val="Odsekzoznamu"/>
        <w:widowControl w:val="0"/>
        <w:spacing w:after="0" w:line="240" w:lineRule="auto"/>
        <w:ind w:left="567"/>
        <w:contextualSpacing w:val="0"/>
        <w:jc w:val="both"/>
        <w:rPr>
          <w:rFonts w:ascii="Georgia" w:eastAsia="Georgia" w:hAnsi="Georgia" w:cstheme="majorHAnsi"/>
          <w:sz w:val="20"/>
          <w:szCs w:val="20"/>
        </w:rPr>
      </w:pPr>
    </w:p>
    <w:p w14:paraId="068B23BC" w14:textId="0DD6DB79" w:rsidR="00333697" w:rsidRPr="00B011F1" w:rsidRDefault="00333697" w:rsidP="003737A1">
      <w:pPr>
        <w:pStyle w:val="Nadpis7"/>
        <w:numPr>
          <w:ilvl w:val="0"/>
          <w:numId w:val="16"/>
        </w:numPr>
        <w:spacing w:before="120" w:after="120"/>
        <w:rPr>
          <w:rFonts w:ascii="Georgia" w:hAnsi="Georgia"/>
          <w:b/>
          <w:bCs/>
          <w:i w:val="0"/>
          <w:iCs w:val="0"/>
          <w:smallCaps/>
          <w:sz w:val="21"/>
          <w:szCs w:val="21"/>
        </w:rPr>
      </w:pPr>
      <w:r w:rsidRPr="00B011F1">
        <w:rPr>
          <w:rFonts w:ascii="Georgia" w:hAnsi="Georgia"/>
          <w:b/>
          <w:bCs/>
          <w:i w:val="0"/>
          <w:iCs w:val="0"/>
          <w:smallCaps/>
          <w:sz w:val="21"/>
          <w:szCs w:val="21"/>
        </w:rPr>
        <w:t>Zábezpeka ponuky</w:t>
      </w:r>
    </w:p>
    <w:p w14:paraId="22E68637" w14:textId="73517C42" w:rsidR="00333697" w:rsidRPr="00B011F1" w:rsidRDefault="00333697" w:rsidP="003737A1">
      <w:pPr>
        <w:pStyle w:val="Nadpis2"/>
        <w:keepNext w:val="0"/>
        <w:widowControl w:val="0"/>
        <w:numPr>
          <w:ilvl w:val="1"/>
          <w:numId w:val="16"/>
        </w:numPr>
        <w:jc w:val="both"/>
        <w:rPr>
          <w:rFonts w:ascii="Georgia" w:hAnsi="Georgia"/>
          <w:b/>
          <w:bCs/>
          <w:sz w:val="21"/>
          <w:szCs w:val="21"/>
        </w:rPr>
      </w:pPr>
      <w:bookmarkStart w:id="92" w:name="_Toc161057056"/>
      <w:r w:rsidRPr="00B011F1">
        <w:rPr>
          <w:rFonts w:ascii="Georgia" w:hAnsi="Georgia"/>
          <w:b/>
          <w:bCs/>
          <w:sz w:val="21"/>
          <w:szCs w:val="21"/>
        </w:rPr>
        <w:t>Verejný obstarávateľ vyžaduje od uchádzača zloženie zábezpeky na zabezpečenie ponuky.</w:t>
      </w:r>
      <w:bookmarkEnd w:id="92"/>
    </w:p>
    <w:p w14:paraId="4573C4C4" w14:textId="77777777" w:rsidR="00066DDD" w:rsidRPr="00066DDD" w:rsidRDefault="00066DDD" w:rsidP="00066DDD"/>
    <w:p w14:paraId="00B7B830" w14:textId="58745491" w:rsidR="00333697" w:rsidRPr="00987CEF" w:rsidRDefault="00333697" w:rsidP="003737A1">
      <w:pPr>
        <w:pStyle w:val="Odsekzoznamu"/>
        <w:numPr>
          <w:ilvl w:val="1"/>
          <w:numId w:val="16"/>
        </w:numPr>
        <w:rPr>
          <w:rFonts w:ascii="Georgia" w:hAnsi="Georgia"/>
          <w:color w:val="FF0000"/>
          <w:sz w:val="21"/>
          <w:szCs w:val="21"/>
        </w:rPr>
      </w:pPr>
      <w:r w:rsidRPr="00066DDD">
        <w:rPr>
          <w:rFonts w:ascii="Georgia" w:hAnsi="Georgia"/>
          <w:sz w:val="21"/>
          <w:szCs w:val="21"/>
        </w:rPr>
        <w:t xml:space="preserve">Zábezpeka je stanovená vo výške </w:t>
      </w:r>
      <w:r w:rsidRPr="00066DDD">
        <w:rPr>
          <w:rFonts w:ascii="Georgia" w:hAnsi="Georgia"/>
          <w:b/>
          <w:bCs/>
          <w:sz w:val="21"/>
          <w:szCs w:val="21"/>
        </w:rPr>
        <w:t xml:space="preserve">: </w:t>
      </w:r>
      <w:r w:rsidR="000C1682" w:rsidRPr="00987CEF">
        <w:rPr>
          <w:rFonts w:ascii="Georgia" w:hAnsi="Georgia"/>
          <w:b/>
          <w:bCs/>
          <w:color w:val="FF0000"/>
          <w:sz w:val="21"/>
          <w:szCs w:val="21"/>
        </w:rPr>
        <w:t>2</w:t>
      </w:r>
      <w:r w:rsidR="00987CEF" w:rsidRPr="00987CEF">
        <w:rPr>
          <w:rFonts w:ascii="Georgia" w:hAnsi="Georgia"/>
          <w:b/>
          <w:bCs/>
          <w:color w:val="FF0000"/>
          <w:sz w:val="21"/>
          <w:szCs w:val="21"/>
        </w:rPr>
        <w:t>6</w:t>
      </w:r>
      <w:r w:rsidR="000C1682" w:rsidRPr="00987CEF">
        <w:rPr>
          <w:rFonts w:ascii="Georgia" w:hAnsi="Georgia"/>
          <w:b/>
          <w:bCs/>
          <w:color w:val="FF0000"/>
          <w:sz w:val="21"/>
          <w:szCs w:val="21"/>
        </w:rPr>
        <w:t>0</w:t>
      </w:r>
      <w:r w:rsidRPr="00987CEF">
        <w:rPr>
          <w:rFonts w:ascii="Georgia" w:hAnsi="Georgia"/>
          <w:b/>
          <w:bCs/>
          <w:color w:val="FF0000"/>
          <w:sz w:val="21"/>
          <w:szCs w:val="21"/>
        </w:rPr>
        <w:t xml:space="preserve"> 000 EUR (slovom: </w:t>
      </w:r>
      <w:proofErr w:type="spellStart"/>
      <w:r w:rsidR="00514F62" w:rsidRPr="00987CEF">
        <w:rPr>
          <w:rFonts w:ascii="Georgia" w:hAnsi="Georgia"/>
          <w:b/>
          <w:bCs/>
          <w:color w:val="FF0000"/>
          <w:sz w:val="21"/>
          <w:szCs w:val="21"/>
        </w:rPr>
        <w:t>dve</w:t>
      </w:r>
      <w:r w:rsidRPr="00987CEF">
        <w:rPr>
          <w:rFonts w:ascii="Georgia" w:hAnsi="Georgia"/>
          <w:b/>
          <w:bCs/>
          <w:color w:val="FF0000"/>
          <w:sz w:val="21"/>
          <w:szCs w:val="21"/>
        </w:rPr>
        <w:t>sto</w:t>
      </w:r>
      <w:r w:rsidR="00987CEF" w:rsidRPr="00987CEF">
        <w:rPr>
          <w:rFonts w:ascii="Georgia" w:hAnsi="Georgia"/>
          <w:b/>
          <w:bCs/>
          <w:color w:val="FF0000"/>
          <w:sz w:val="21"/>
          <w:szCs w:val="21"/>
        </w:rPr>
        <w:t>šesdesiat</w:t>
      </w:r>
      <w:r w:rsidRPr="00987CEF">
        <w:rPr>
          <w:rFonts w:ascii="Georgia" w:hAnsi="Georgia"/>
          <w:b/>
          <w:bCs/>
          <w:color w:val="FF0000"/>
          <w:sz w:val="21"/>
          <w:szCs w:val="21"/>
        </w:rPr>
        <w:t>tisíc</w:t>
      </w:r>
      <w:proofErr w:type="spellEnd"/>
      <w:r w:rsidRPr="00987CEF">
        <w:rPr>
          <w:rFonts w:ascii="Georgia" w:hAnsi="Georgia"/>
          <w:b/>
          <w:bCs/>
          <w:color w:val="FF0000"/>
          <w:sz w:val="21"/>
          <w:szCs w:val="21"/>
        </w:rPr>
        <w:t xml:space="preserve"> EUR).</w:t>
      </w:r>
    </w:p>
    <w:p w14:paraId="2321B280" w14:textId="77777777" w:rsidR="00333697" w:rsidRPr="006F7334" w:rsidRDefault="00333697" w:rsidP="00333697">
      <w:pPr>
        <w:rPr>
          <w:rFonts w:ascii="Georgia" w:hAnsi="Georgia"/>
          <w:sz w:val="21"/>
          <w:szCs w:val="21"/>
        </w:rPr>
      </w:pPr>
    </w:p>
    <w:p w14:paraId="5EC9A0A8" w14:textId="77777777" w:rsidR="00333697" w:rsidRPr="006F7334" w:rsidRDefault="00333697" w:rsidP="003737A1">
      <w:pPr>
        <w:numPr>
          <w:ilvl w:val="1"/>
          <w:numId w:val="16"/>
        </w:numPr>
        <w:rPr>
          <w:rFonts w:ascii="Georgia" w:hAnsi="Georgia"/>
          <w:sz w:val="21"/>
          <w:szCs w:val="21"/>
        </w:rPr>
      </w:pPr>
      <w:r w:rsidRPr="006F7334">
        <w:rPr>
          <w:rFonts w:ascii="Georgia" w:hAnsi="Georgia"/>
          <w:sz w:val="21"/>
          <w:szCs w:val="21"/>
        </w:rPr>
        <w:t>Spôsoby zloženia zábezpeky:</w:t>
      </w:r>
    </w:p>
    <w:p w14:paraId="78252F4C" w14:textId="77777777" w:rsidR="00333697" w:rsidRPr="006F7334" w:rsidRDefault="00333697" w:rsidP="003737A1">
      <w:pPr>
        <w:pStyle w:val="SSCnorm2"/>
        <w:widowControl w:val="0"/>
        <w:numPr>
          <w:ilvl w:val="0"/>
          <w:numId w:val="56"/>
        </w:numPr>
        <w:spacing w:before="120"/>
        <w:rPr>
          <w:rFonts w:ascii="Georgia" w:hAnsi="Georgia"/>
          <w:sz w:val="21"/>
          <w:szCs w:val="21"/>
        </w:rPr>
      </w:pPr>
      <w:r w:rsidRPr="006F7334">
        <w:rPr>
          <w:rFonts w:ascii="Georgia" w:hAnsi="Georgia"/>
          <w:sz w:val="21"/>
          <w:szCs w:val="21"/>
        </w:rPr>
        <w:t>zložením finančných prostriedkov na bankový účet verejného obstarávateľa, alebo</w:t>
      </w:r>
    </w:p>
    <w:p w14:paraId="45946C19" w14:textId="77777777" w:rsidR="00333697" w:rsidRPr="006F7334" w:rsidRDefault="00333697" w:rsidP="003737A1">
      <w:pPr>
        <w:pStyle w:val="SSCnorm2"/>
        <w:widowControl w:val="0"/>
        <w:numPr>
          <w:ilvl w:val="0"/>
          <w:numId w:val="56"/>
        </w:numPr>
        <w:spacing w:before="0"/>
        <w:ind w:hanging="357"/>
        <w:rPr>
          <w:rFonts w:ascii="Georgia" w:hAnsi="Georgia"/>
          <w:sz w:val="21"/>
          <w:szCs w:val="21"/>
        </w:rPr>
      </w:pPr>
      <w:r w:rsidRPr="006F7334">
        <w:rPr>
          <w:rFonts w:ascii="Georgia" w:hAnsi="Georgia"/>
          <w:sz w:val="21"/>
          <w:szCs w:val="21"/>
        </w:rPr>
        <w:t xml:space="preserve">poskytnutím bankovej záruky za uchádzača, alebo </w:t>
      </w:r>
    </w:p>
    <w:p w14:paraId="6A03CDBA" w14:textId="77777777" w:rsidR="00333697" w:rsidRPr="006F7334" w:rsidRDefault="00333697" w:rsidP="003737A1">
      <w:pPr>
        <w:pStyle w:val="SSCnorm2"/>
        <w:widowControl w:val="0"/>
        <w:numPr>
          <w:ilvl w:val="0"/>
          <w:numId w:val="56"/>
        </w:numPr>
        <w:spacing w:before="0"/>
        <w:ind w:hanging="357"/>
        <w:rPr>
          <w:rFonts w:ascii="Georgia" w:hAnsi="Georgia"/>
          <w:sz w:val="21"/>
          <w:szCs w:val="21"/>
        </w:rPr>
      </w:pPr>
      <w:r w:rsidRPr="006F7334">
        <w:rPr>
          <w:rFonts w:ascii="Georgia" w:hAnsi="Georgia"/>
          <w:sz w:val="21"/>
          <w:szCs w:val="21"/>
        </w:rPr>
        <w:t>poistenie záruky.</w:t>
      </w:r>
    </w:p>
    <w:p w14:paraId="2EF83FD3" w14:textId="77777777" w:rsidR="00333697" w:rsidRPr="006F7334" w:rsidRDefault="00333697" w:rsidP="00333697">
      <w:pPr>
        <w:pStyle w:val="Nadpis2"/>
        <w:keepNext w:val="0"/>
        <w:widowControl w:val="0"/>
        <w:numPr>
          <w:ilvl w:val="1"/>
          <w:numId w:val="0"/>
        </w:numPr>
        <w:tabs>
          <w:tab w:val="num" w:pos="502"/>
        </w:tabs>
        <w:jc w:val="both"/>
        <w:rPr>
          <w:rFonts w:ascii="Georgia" w:eastAsia="Times New Roman" w:hAnsi="Georgia"/>
          <w:b/>
          <w:bCs/>
          <w:sz w:val="21"/>
          <w:szCs w:val="21"/>
          <w:lang w:eastAsia="cs-CZ"/>
        </w:rPr>
      </w:pPr>
    </w:p>
    <w:p w14:paraId="04B540AC" w14:textId="77777777" w:rsidR="00333697" w:rsidRPr="006F7334" w:rsidRDefault="00333697" w:rsidP="003737A1">
      <w:pPr>
        <w:numPr>
          <w:ilvl w:val="1"/>
          <w:numId w:val="16"/>
        </w:numPr>
        <w:rPr>
          <w:rFonts w:ascii="Georgia" w:hAnsi="Georgia"/>
          <w:sz w:val="21"/>
          <w:szCs w:val="21"/>
        </w:rPr>
      </w:pPr>
      <w:r w:rsidRPr="006F7334">
        <w:rPr>
          <w:rFonts w:ascii="Georgia" w:hAnsi="Georgia"/>
          <w:sz w:val="21"/>
          <w:szCs w:val="21"/>
        </w:rPr>
        <w:t>Podmienky zloženia zábezpeky:</w:t>
      </w:r>
    </w:p>
    <w:p w14:paraId="387EB0BF" w14:textId="77777777" w:rsidR="00333697" w:rsidRPr="006F7334" w:rsidRDefault="00333697" w:rsidP="003737A1">
      <w:pPr>
        <w:pStyle w:val="SSCnorm2"/>
        <w:widowControl w:val="0"/>
        <w:numPr>
          <w:ilvl w:val="0"/>
          <w:numId w:val="55"/>
        </w:numPr>
        <w:spacing w:before="120"/>
        <w:rPr>
          <w:rFonts w:ascii="Georgia" w:hAnsi="Georgia"/>
          <w:b/>
          <w:sz w:val="21"/>
          <w:szCs w:val="21"/>
          <w:u w:val="single"/>
        </w:rPr>
      </w:pPr>
      <w:r w:rsidRPr="006F7334">
        <w:rPr>
          <w:rFonts w:ascii="Georgia" w:hAnsi="Georgia"/>
          <w:b/>
          <w:sz w:val="21"/>
          <w:szCs w:val="21"/>
          <w:u w:val="single"/>
        </w:rPr>
        <w:t>zložením finančných prostriedkov na bankový účet verejného obstarávateľa</w:t>
      </w:r>
    </w:p>
    <w:p w14:paraId="6F4F53F2" w14:textId="77777777" w:rsidR="00333697" w:rsidRPr="006F7334" w:rsidRDefault="00333697" w:rsidP="003737A1">
      <w:pPr>
        <w:pStyle w:val="SSCnorm2"/>
        <w:widowControl w:val="0"/>
        <w:numPr>
          <w:ilvl w:val="0"/>
          <w:numId w:val="60"/>
        </w:numPr>
        <w:spacing w:before="120"/>
        <w:rPr>
          <w:rFonts w:ascii="Georgia" w:hAnsi="Georgia"/>
          <w:bCs w:val="0"/>
          <w:sz w:val="21"/>
          <w:szCs w:val="21"/>
        </w:rPr>
      </w:pPr>
      <w:r w:rsidRPr="006F7334">
        <w:rPr>
          <w:rFonts w:ascii="Georgia" w:hAnsi="Georgia"/>
          <w:sz w:val="21"/>
          <w:szCs w:val="21"/>
        </w:rPr>
        <w:t xml:space="preserve">Finančné prostriedky musia byť zložené v uvedenej čiastke na bankový účet verejného obstarávateľa </w:t>
      </w:r>
      <w:r w:rsidRPr="006F7334">
        <w:rPr>
          <w:rFonts w:ascii="Georgia" w:hAnsi="Georgia"/>
          <w:bCs w:val="0"/>
          <w:sz w:val="21"/>
          <w:szCs w:val="21"/>
        </w:rPr>
        <w:t>vedený v </w:t>
      </w:r>
      <w:r w:rsidRPr="006F7334">
        <w:rPr>
          <w:rFonts w:ascii="Georgia" w:hAnsi="Georgia"/>
          <w:bCs w:val="0"/>
          <w:sz w:val="21"/>
          <w:szCs w:val="21"/>
        </w:rPr>
        <w:tab/>
      </w:r>
    </w:p>
    <w:p w14:paraId="51544C78" w14:textId="77777777" w:rsidR="00333697" w:rsidRPr="006F7334" w:rsidRDefault="00333697" w:rsidP="00333697">
      <w:pPr>
        <w:pStyle w:val="PredformtovanHTML"/>
        <w:shd w:val="clear" w:color="auto" w:fill="FFFFFF"/>
        <w:ind w:left="360" w:firstLine="709"/>
        <w:rPr>
          <w:rFonts w:ascii="Georgia" w:hAnsi="Georgia"/>
          <w:b/>
          <w:color w:val="222222"/>
          <w:sz w:val="21"/>
          <w:szCs w:val="21"/>
        </w:rPr>
      </w:pPr>
      <w:r w:rsidRPr="006F7334">
        <w:rPr>
          <w:rFonts w:ascii="Georgia" w:hAnsi="Georgia"/>
          <w:bCs/>
          <w:sz w:val="21"/>
          <w:szCs w:val="21"/>
        </w:rPr>
        <w:t>Banke:</w:t>
      </w:r>
      <w:r w:rsidRPr="006F7334">
        <w:rPr>
          <w:rFonts w:ascii="Georgia" w:hAnsi="Georgia"/>
          <w:bCs/>
          <w:sz w:val="21"/>
          <w:szCs w:val="21"/>
        </w:rPr>
        <w:tab/>
      </w:r>
      <w:r w:rsidRPr="006F7334">
        <w:rPr>
          <w:rFonts w:ascii="Georgia" w:hAnsi="Georgia"/>
          <w:bCs/>
          <w:sz w:val="21"/>
          <w:szCs w:val="21"/>
        </w:rPr>
        <w:tab/>
      </w:r>
      <w:r w:rsidRPr="006F7334">
        <w:rPr>
          <w:rFonts w:ascii="Georgia" w:hAnsi="Georgia"/>
          <w:bCs/>
          <w:sz w:val="21"/>
          <w:szCs w:val="21"/>
        </w:rPr>
        <w:tab/>
      </w:r>
      <w:r w:rsidRPr="006F7334">
        <w:rPr>
          <w:rFonts w:ascii="Georgia" w:hAnsi="Georgia"/>
          <w:bCs/>
          <w:sz w:val="21"/>
          <w:szCs w:val="21"/>
        </w:rPr>
        <w:tab/>
      </w:r>
      <w:r w:rsidRPr="006F7334">
        <w:rPr>
          <w:rFonts w:ascii="Georgia" w:hAnsi="Georgia"/>
          <w:bCs/>
          <w:sz w:val="21"/>
          <w:szCs w:val="21"/>
        </w:rPr>
        <w:tab/>
      </w:r>
      <w:r w:rsidRPr="006F7334">
        <w:rPr>
          <w:rFonts w:ascii="Georgia" w:hAnsi="Georgia"/>
          <w:b/>
          <w:bCs/>
          <w:sz w:val="21"/>
          <w:szCs w:val="21"/>
        </w:rPr>
        <w:t>Štátna pokladnica</w:t>
      </w:r>
    </w:p>
    <w:p w14:paraId="2A06849E" w14:textId="77777777" w:rsidR="00333697" w:rsidRPr="001F1A35" w:rsidRDefault="00333697" w:rsidP="00333697">
      <w:pPr>
        <w:pStyle w:val="PredformtovanHTML"/>
        <w:shd w:val="clear" w:color="auto" w:fill="FFFFFF"/>
        <w:ind w:left="360" w:firstLine="709"/>
        <w:rPr>
          <w:rFonts w:ascii="Georgia" w:hAnsi="Georgia"/>
          <w:b/>
          <w:bCs/>
          <w:sz w:val="21"/>
          <w:szCs w:val="21"/>
        </w:rPr>
      </w:pPr>
      <w:r w:rsidRPr="006F7334">
        <w:rPr>
          <w:rFonts w:ascii="Georgia" w:hAnsi="Georgia"/>
          <w:bCs/>
          <w:sz w:val="21"/>
          <w:szCs w:val="21"/>
        </w:rPr>
        <w:t>IBAN:</w:t>
      </w:r>
      <w:r w:rsidRPr="006F7334">
        <w:rPr>
          <w:rFonts w:ascii="Georgia" w:hAnsi="Georgia"/>
          <w:bCs/>
          <w:sz w:val="21"/>
          <w:szCs w:val="21"/>
        </w:rPr>
        <w:tab/>
      </w:r>
      <w:r w:rsidRPr="006F7334">
        <w:rPr>
          <w:rFonts w:ascii="Georgia" w:hAnsi="Georgia"/>
          <w:bCs/>
          <w:sz w:val="21"/>
          <w:szCs w:val="21"/>
        </w:rPr>
        <w:tab/>
      </w:r>
      <w:r w:rsidRPr="006F7334">
        <w:rPr>
          <w:rFonts w:ascii="Georgia" w:hAnsi="Georgia"/>
          <w:bCs/>
          <w:sz w:val="21"/>
          <w:szCs w:val="21"/>
        </w:rPr>
        <w:tab/>
      </w:r>
      <w:r w:rsidRPr="006F7334">
        <w:rPr>
          <w:rFonts w:ascii="Georgia" w:hAnsi="Georgia"/>
          <w:bCs/>
          <w:sz w:val="21"/>
          <w:szCs w:val="21"/>
        </w:rPr>
        <w:tab/>
      </w:r>
      <w:r w:rsidRPr="006F7334">
        <w:rPr>
          <w:rFonts w:ascii="Georgia" w:hAnsi="Georgia"/>
          <w:bCs/>
          <w:sz w:val="21"/>
          <w:szCs w:val="21"/>
        </w:rPr>
        <w:tab/>
      </w:r>
      <w:r w:rsidRPr="001F1A35">
        <w:rPr>
          <w:rFonts w:ascii="Georgia" w:hAnsi="Georgia"/>
          <w:b/>
          <w:bCs/>
          <w:color w:val="000000"/>
          <w:sz w:val="21"/>
          <w:szCs w:val="21"/>
        </w:rPr>
        <w:t>SK90 8180 0000 0070 0046 7315</w:t>
      </w:r>
    </w:p>
    <w:p w14:paraId="571A5FE3" w14:textId="77777777" w:rsidR="00333697" w:rsidRPr="006F7334" w:rsidRDefault="00333697" w:rsidP="00333697">
      <w:pPr>
        <w:pStyle w:val="PredformtovanHTML"/>
        <w:shd w:val="clear" w:color="auto" w:fill="FFFFFF"/>
        <w:ind w:left="360" w:firstLine="709"/>
        <w:rPr>
          <w:rFonts w:ascii="Georgia" w:hAnsi="Georgia"/>
          <w:b/>
          <w:color w:val="222222"/>
          <w:sz w:val="21"/>
          <w:szCs w:val="21"/>
        </w:rPr>
      </w:pPr>
      <w:r w:rsidRPr="006F7334">
        <w:rPr>
          <w:rFonts w:ascii="Georgia" w:hAnsi="Georgia"/>
          <w:sz w:val="21"/>
          <w:szCs w:val="21"/>
        </w:rPr>
        <w:t xml:space="preserve">Variabilný symbol:      </w:t>
      </w:r>
      <w:r w:rsidRPr="006F7334">
        <w:rPr>
          <w:rFonts w:ascii="Georgia" w:hAnsi="Georgia"/>
          <w:sz w:val="21"/>
          <w:szCs w:val="21"/>
        </w:rPr>
        <w:tab/>
      </w:r>
      <w:r w:rsidRPr="006F7334">
        <w:rPr>
          <w:rFonts w:ascii="Georgia" w:hAnsi="Georgia"/>
          <w:sz w:val="21"/>
          <w:szCs w:val="21"/>
        </w:rPr>
        <w:tab/>
      </w:r>
      <w:r w:rsidRPr="006F7334">
        <w:rPr>
          <w:rFonts w:ascii="Georgia" w:hAnsi="Georgia"/>
          <w:sz w:val="21"/>
          <w:szCs w:val="21"/>
        </w:rPr>
        <w:tab/>
      </w:r>
      <w:r w:rsidRPr="006F7334">
        <w:rPr>
          <w:rFonts w:ascii="Georgia" w:hAnsi="Georgia"/>
          <w:b/>
          <w:sz w:val="21"/>
          <w:szCs w:val="21"/>
        </w:rPr>
        <w:t>IČO uchádzača</w:t>
      </w:r>
    </w:p>
    <w:p w14:paraId="29DD740A" w14:textId="77777777" w:rsidR="00333697" w:rsidRPr="006F7334" w:rsidRDefault="00333697" w:rsidP="00333697">
      <w:pPr>
        <w:pStyle w:val="PredformtovanHTML"/>
        <w:shd w:val="clear" w:color="auto" w:fill="FFFFFF"/>
        <w:ind w:left="360" w:firstLine="709"/>
        <w:rPr>
          <w:rFonts w:ascii="Georgia" w:hAnsi="Georgia"/>
          <w:b/>
          <w:color w:val="222222"/>
          <w:sz w:val="21"/>
          <w:szCs w:val="21"/>
        </w:rPr>
      </w:pPr>
    </w:p>
    <w:p w14:paraId="2FB95EAD" w14:textId="77777777" w:rsidR="00333697" w:rsidRPr="006F7334" w:rsidRDefault="00333697" w:rsidP="003737A1">
      <w:pPr>
        <w:pStyle w:val="SSCnorm2"/>
        <w:widowControl w:val="0"/>
        <w:numPr>
          <w:ilvl w:val="0"/>
          <w:numId w:val="57"/>
        </w:numPr>
        <w:spacing w:before="120"/>
        <w:ind w:left="1134"/>
        <w:rPr>
          <w:rFonts w:ascii="Georgia" w:hAnsi="Georgia"/>
          <w:bCs w:val="0"/>
          <w:sz w:val="21"/>
          <w:szCs w:val="21"/>
        </w:rPr>
      </w:pPr>
      <w:r w:rsidRPr="006F7334">
        <w:rPr>
          <w:rFonts w:ascii="Georgia" w:hAnsi="Georgia"/>
          <w:sz w:val="21"/>
          <w:szCs w:val="21"/>
        </w:rPr>
        <w:t xml:space="preserve">Finančné prostriedky musia byť pripísané na účet verejného obstarávateľa najneskôr v deň uplynutia lehoty na predkladanie ponúk uvedenej </w:t>
      </w:r>
      <w:r w:rsidRPr="006F7334">
        <w:rPr>
          <w:rFonts w:ascii="Georgia" w:hAnsi="Georgia" w:cs="Arial"/>
          <w:sz w:val="21"/>
          <w:szCs w:val="21"/>
        </w:rPr>
        <w:t xml:space="preserve">v </w:t>
      </w:r>
      <w:r w:rsidRPr="006F7334">
        <w:rPr>
          <w:rFonts w:ascii="Georgia" w:hAnsi="Georgia"/>
          <w:color w:val="000000"/>
          <w:sz w:val="21"/>
          <w:szCs w:val="21"/>
        </w:rPr>
        <w:t>Oznámení o vyhlásení verejného obstarávania</w:t>
      </w:r>
      <w:r w:rsidRPr="006F7334">
        <w:rPr>
          <w:rFonts w:ascii="Georgia" w:hAnsi="Georgia"/>
          <w:sz w:val="21"/>
          <w:szCs w:val="21"/>
        </w:rPr>
        <w:t xml:space="preserve">. </w:t>
      </w:r>
    </w:p>
    <w:p w14:paraId="7571F1C7" w14:textId="18316596" w:rsidR="00333697" w:rsidRPr="006F7334" w:rsidRDefault="00333697" w:rsidP="003737A1">
      <w:pPr>
        <w:pStyle w:val="SSCnorm2"/>
        <w:widowControl w:val="0"/>
        <w:numPr>
          <w:ilvl w:val="0"/>
          <w:numId w:val="57"/>
        </w:numPr>
        <w:spacing w:before="120"/>
        <w:ind w:left="1134"/>
        <w:rPr>
          <w:rFonts w:ascii="Georgia" w:hAnsi="Georgia"/>
          <w:bCs w:val="0"/>
          <w:sz w:val="21"/>
          <w:szCs w:val="21"/>
        </w:rPr>
      </w:pPr>
      <w:r w:rsidRPr="006F7334">
        <w:rPr>
          <w:rFonts w:ascii="Georgia" w:hAnsi="Georgia"/>
          <w:sz w:val="21"/>
          <w:szCs w:val="21"/>
        </w:rPr>
        <w:t xml:space="preserve">Doba platnosti zábezpeky vo forme zloženia finančných prostriedkov na účet verejného obstarávateľa musí byť až do uplynutia lehoty viazanosti ponúk v zmysle bodu </w:t>
      </w:r>
      <w:r w:rsidR="00145007">
        <w:rPr>
          <w:rFonts w:ascii="Georgia" w:hAnsi="Georgia"/>
          <w:sz w:val="21"/>
          <w:szCs w:val="21"/>
        </w:rPr>
        <w:t>11</w:t>
      </w:r>
      <w:r w:rsidRPr="006F7334">
        <w:rPr>
          <w:rFonts w:ascii="Georgia" w:hAnsi="Georgia"/>
          <w:sz w:val="21"/>
          <w:szCs w:val="21"/>
        </w:rPr>
        <w:t>.1 týchto súťažných podkladov</w:t>
      </w:r>
      <w:r w:rsidR="00145007">
        <w:rPr>
          <w:rFonts w:ascii="Georgia" w:hAnsi="Georgia"/>
          <w:sz w:val="21"/>
          <w:szCs w:val="21"/>
        </w:rPr>
        <w:t>.</w:t>
      </w:r>
    </w:p>
    <w:p w14:paraId="2F5564D1" w14:textId="5A14FE43" w:rsidR="00333697" w:rsidRPr="006F7334" w:rsidRDefault="00333697" w:rsidP="003737A1">
      <w:pPr>
        <w:pStyle w:val="SSCnorm2"/>
        <w:widowControl w:val="0"/>
        <w:numPr>
          <w:ilvl w:val="0"/>
          <w:numId w:val="57"/>
        </w:numPr>
        <w:spacing w:before="120"/>
        <w:ind w:left="1134"/>
        <w:rPr>
          <w:rFonts w:ascii="Georgia" w:hAnsi="Georgia"/>
          <w:bCs w:val="0"/>
          <w:sz w:val="21"/>
          <w:szCs w:val="21"/>
        </w:rPr>
      </w:pPr>
      <w:r w:rsidRPr="006F7334">
        <w:rPr>
          <w:rFonts w:ascii="Georgia" w:hAnsi="Georgia"/>
          <w:sz w:val="21"/>
          <w:szCs w:val="21"/>
        </w:rPr>
        <w:t xml:space="preserve">Verejný obstarávateľ odporúča, aby súčasťou ponuky uchádzača bol </w:t>
      </w:r>
      <w:r w:rsidRPr="006F7334">
        <w:rPr>
          <w:rFonts w:ascii="Georgia" w:hAnsi="Georgia"/>
          <w:b/>
          <w:sz w:val="21"/>
          <w:szCs w:val="21"/>
        </w:rPr>
        <w:t>výpis z bankového účtu</w:t>
      </w:r>
      <w:r w:rsidRPr="006F7334">
        <w:rPr>
          <w:rFonts w:ascii="Georgia" w:hAnsi="Georgia"/>
          <w:sz w:val="21"/>
          <w:szCs w:val="21"/>
        </w:rPr>
        <w:t xml:space="preserve">, ktorým uchádzač preukáže, že v prospech účtu verejného obstarávateľa uvedeného v tomto bode boli najneskôr v deň uplynutia lehoty na predkladanie ponúk, poukázané finančné prostriedky vo výške zodpovedajúcej požadovanej výške zábezpeky v bode </w:t>
      </w:r>
      <w:r w:rsidR="00145007">
        <w:rPr>
          <w:rFonts w:ascii="Georgia" w:hAnsi="Georgia"/>
          <w:sz w:val="21"/>
          <w:szCs w:val="21"/>
        </w:rPr>
        <w:t>24</w:t>
      </w:r>
      <w:r w:rsidRPr="006F7334">
        <w:rPr>
          <w:rFonts w:ascii="Georgia" w:hAnsi="Georgia"/>
          <w:sz w:val="21"/>
          <w:szCs w:val="21"/>
        </w:rPr>
        <w:t>.2 týchto súťažných podkladov.</w:t>
      </w:r>
    </w:p>
    <w:p w14:paraId="7A0973C6" w14:textId="77777777" w:rsidR="00333697" w:rsidRPr="006F7334" w:rsidRDefault="00333697" w:rsidP="003737A1">
      <w:pPr>
        <w:pStyle w:val="SSCnorm2"/>
        <w:widowControl w:val="0"/>
        <w:numPr>
          <w:ilvl w:val="0"/>
          <w:numId w:val="55"/>
        </w:numPr>
        <w:spacing w:before="120"/>
        <w:rPr>
          <w:rFonts w:ascii="Georgia" w:hAnsi="Georgia"/>
          <w:b/>
          <w:sz w:val="21"/>
          <w:szCs w:val="21"/>
          <w:u w:val="single"/>
        </w:rPr>
      </w:pPr>
      <w:r w:rsidRPr="006F7334">
        <w:rPr>
          <w:rFonts w:ascii="Georgia" w:hAnsi="Georgia"/>
          <w:b/>
          <w:sz w:val="21"/>
          <w:szCs w:val="21"/>
          <w:u w:val="single"/>
        </w:rPr>
        <w:t xml:space="preserve">poskytnutím bankovej záruky/zábezpeky za uchádzača </w:t>
      </w:r>
    </w:p>
    <w:p w14:paraId="57AB6891" w14:textId="77777777" w:rsidR="00333697" w:rsidRPr="006F7334" w:rsidRDefault="00333697" w:rsidP="003737A1">
      <w:pPr>
        <w:pStyle w:val="SSCnorm2"/>
        <w:widowControl w:val="0"/>
        <w:numPr>
          <w:ilvl w:val="0"/>
          <w:numId w:val="58"/>
        </w:numPr>
        <w:spacing w:before="0"/>
        <w:ind w:left="1134" w:hanging="357"/>
        <w:rPr>
          <w:rFonts w:ascii="Georgia" w:hAnsi="Georgia"/>
          <w:sz w:val="21"/>
          <w:szCs w:val="21"/>
        </w:rPr>
      </w:pPr>
      <w:r w:rsidRPr="006F7334">
        <w:rPr>
          <w:rFonts w:ascii="Georgia" w:hAnsi="Georgia"/>
          <w:sz w:val="21"/>
          <w:szCs w:val="21"/>
        </w:rPr>
        <w:t xml:space="preserve">Banková záruka/zábezpeka za uchádzača môže byť poskytnutá bankou so sídlom v Slovenskej republike, pobočkou zahraničnej banky v Slovenskej republike alebo zahraničnou bankou (ďalej len „banka“). </w:t>
      </w:r>
    </w:p>
    <w:p w14:paraId="65D76368" w14:textId="2913FEF4" w:rsidR="00333697" w:rsidRPr="006F7334" w:rsidRDefault="00333697" w:rsidP="003737A1">
      <w:pPr>
        <w:pStyle w:val="SSCnorm2"/>
        <w:widowControl w:val="0"/>
        <w:numPr>
          <w:ilvl w:val="0"/>
          <w:numId w:val="58"/>
        </w:numPr>
        <w:spacing w:before="0"/>
        <w:ind w:left="1134" w:hanging="357"/>
        <w:rPr>
          <w:rFonts w:ascii="Georgia" w:hAnsi="Georgia"/>
          <w:sz w:val="21"/>
          <w:szCs w:val="21"/>
        </w:rPr>
      </w:pPr>
      <w:r w:rsidRPr="006F7334">
        <w:rPr>
          <w:rFonts w:ascii="Georgia" w:hAnsi="Georgia"/>
          <w:sz w:val="21"/>
          <w:szCs w:val="21"/>
        </w:rPr>
        <w:lastRenderedPageBreak/>
        <w:t xml:space="preserve">Doba platnosti bankovej záruky musí byť určená v doklade vystavenom bankou a to minimálne do uplynutia lehoty viazanosti ponúk v zmysle bodu </w:t>
      </w:r>
      <w:r w:rsidR="00B7653A">
        <w:rPr>
          <w:rFonts w:ascii="Georgia" w:hAnsi="Georgia"/>
          <w:sz w:val="21"/>
          <w:szCs w:val="21"/>
        </w:rPr>
        <w:t>11</w:t>
      </w:r>
      <w:r w:rsidRPr="006F7334">
        <w:rPr>
          <w:rFonts w:ascii="Georgia" w:hAnsi="Georgia"/>
          <w:sz w:val="21"/>
          <w:szCs w:val="21"/>
        </w:rPr>
        <w:t xml:space="preserve">.1 týchto súťažných podkladov ako aj do uplynutia verejným obstarávateľom oznámenej a predĺženej lehoty viazanosti ponúk, maximálne však 12 mesiacov od uplynutia lehoty na predkladanie ponúk.  Banka predĺži platnosť bankovej záruky v prípade, že bola lehota viazanosti ponúk predĺžená. </w:t>
      </w:r>
    </w:p>
    <w:p w14:paraId="130D79BB" w14:textId="77777777" w:rsidR="00333697" w:rsidRPr="006F7334" w:rsidRDefault="00333697" w:rsidP="003737A1">
      <w:pPr>
        <w:pStyle w:val="SSCnorm2"/>
        <w:widowControl w:val="0"/>
        <w:numPr>
          <w:ilvl w:val="0"/>
          <w:numId w:val="58"/>
        </w:numPr>
        <w:spacing w:before="0"/>
        <w:ind w:left="1134" w:hanging="357"/>
        <w:rPr>
          <w:rFonts w:ascii="Georgia" w:hAnsi="Georgia"/>
          <w:sz w:val="21"/>
          <w:szCs w:val="21"/>
        </w:rPr>
      </w:pPr>
      <w:r w:rsidRPr="006F7334">
        <w:rPr>
          <w:rFonts w:ascii="Georgia" w:hAnsi="Georgia"/>
          <w:sz w:val="21"/>
          <w:szCs w:val="21"/>
        </w:rPr>
        <w:t xml:space="preserve">Z dokladu vystaveného bankou ďalej musí vyplývať, že banka uspokojí verejného obstarávateľa za uchádzača v prípade prepadnutia jeho zábezpeky v prospech verejného obstarávateľa v tejto súťaži, pričom v texte dokladu vystaveného bankou </w:t>
      </w:r>
      <w:r w:rsidRPr="006F7334">
        <w:rPr>
          <w:rFonts w:ascii="Georgia" w:hAnsi="Georgia"/>
          <w:b/>
          <w:sz w:val="21"/>
          <w:szCs w:val="21"/>
        </w:rPr>
        <w:t xml:space="preserve">musí byť súťaž nezmazateľne identifikovateľná názvom zákazky a číslom </w:t>
      </w:r>
      <w:r w:rsidRPr="006F7334">
        <w:rPr>
          <w:rFonts w:ascii="Georgia" w:hAnsi="Georgia"/>
          <w:b/>
          <w:color w:val="000000"/>
          <w:sz w:val="21"/>
          <w:szCs w:val="21"/>
        </w:rPr>
        <w:t>Oznámenia o vyhlásení verejného obstarávania</w:t>
      </w:r>
      <w:r w:rsidRPr="006F7334">
        <w:rPr>
          <w:rFonts w:ascii="Georgia" w:hAnsi="Georgia"/>
          <w:b/>
          <w:sz w:val="21"/>
          <w:szCs w:val="21"/>
        </w:rPr>
        <w:t>, ktorou bola vyhlásená</w:t>
      </w:r>
      <w:r w:rsidRPr="006F7334">
        <w:rPr>
          <w:rFonts w:ascii="Georgia" w:hAnsi="Georgia"/>
          <w:sz w:val="21"/>
          <w:szCs w:val="21"/>
        </w:rPr>
        <w:t>.</w:t>
      </w:r>
    </w:p>
    <w:p w14:paraId="0703B276" w14:textId="77777777" w:rsidR="00333697" w:rsidRPr="006F7334" w:rsidRDefault="00333697" w:rsidP="003737A1">
      <w:pPr>
        <w:pStyle w:val="SSCnorm2"/>
        <w:widowControl w:val="0"/>
        <w:numPr>
          <w:ilvl w:val="0"/>
          <w:numId w:val="58"/>
        </w:numPr>
        <w:spacing w:before="120"/>
        <w:ind w:left="1134" w:hanging="357"/>
        <w:rPr>
          <w:rFonts w:ascii="Georgia" w:hAnsi="Georgia"/>
          <w:sz w:val="21"/>
          <w:szCs w:val="21"/>
        </w:rPr>
      </w:pPr>
      <w:r w:rsidRPr="006F7334">
        <w:rPr>
          <w:rFonts w:ascii="Georgia" w:hAnsi="Georgia"/>
          <w:sz w:val="21"/>
          <w:szCs w:val="21"/>
        </w:rPr>
        <w:t>V bankovej záruke/zábezpeke musí banka písomne vyhlásiť nasledovné:</w:t>
      </w:r>
    </w:p>
    <w:p w14:paraId="33E1FCD5" w14:textId="27EBE159" w:rsidR="00333697" w:rsidRPr="006F7334" w:rsidRDefault="00333697" w:rsidP="00333697">
      <w:pPr>
        <w:pStyle w:val="SSCnorm2"/>
        <w:widowControl w:val="0"/>
        <w:tabs>
          <w:tab w:val="clear" w:pos="720"/>
        </w:tabs>
        <w:spacing w:before="120"/>
        <w:ind w:left="1134" w:firstLine="0"/>
        <w:rPr>
          <w:rFonts w:ascii="Georgia" w:hAnsi="Georgia"/>
          <w:b/>
          <w:sz w:val="21"/>
          <w:szCs w:val="21"/>
        </w:rPr>
      </w:pPr>
      <w:r w:rsidRPr="006F7334">
        <w:rPr>
          <w:rFonts w:ascii="Georgia" w:hAnsi="Georgia"/>
          <w:b/>
          <w:sz w:val="21"/>
          <w:szCs w:val="21"/>
        </w:rPr>
        <w:t xml:space="preserve">že bezpodmienečne, neodvolateľne a bez akýchkoľvek námietok uspokojí verejného obstarávateľa do 7 (slovom: siedmich) dní odo dňa doručenia písomnej výzvy verejným obstarávateľom banke do výšky finančných prostriedkov v prípadoch podľa bodu </w:t>
      </w:r>
      <w:r w:rsidR="00514F62">
        <w:rPr>
          <w:rFonts w:ascii="Georgia" w:hAnsi="Georgia"/>
          <w:b/>
          <w:sz w:val="21"/>
          <w:szCs w:val="21"/>
        </w:rPr>
        <w:t>24</w:t>
      </w:r>
      <w:r w:rsidRPr="006F7334">
        <w:rPr>
          <w:rFonts w:ascii="Georgia" w:hAnsi="Georgia"/>
          <w:b/>
          <w:sz w:val="21"/>
          <w:szCs w:val="21"/>
        </w:rPr>
        <w:t>.8 týchto súťažných podkladov</w:t>
      </w:r>
      <w:r w:rsidRPr="006F7334">
        <w:rPr>
          <w:rFonts w:ascii="Georgia" w:hAnsi="Georgia"/>
          <w:i/>
          <w:sz w:val="21"/>
          <w:szCs w:val="21"/>
        </w:rPr>
        <w:t xml:space="preserve">(v záručnej listine musia byť uvedené prípady podľa bodu </w:t>
      </w:r>
      <w:r w:rsidR="00514F62">
        <w:rPr>
          <w:rFonts w:ascii="Georgia" w:hAnsi="Georgia"/>
          <w:i/>
          <w:sz w:val="21"/>
          <w:szCs w:val="21"/>
        </w:rPr>
        <w:t>24</w:t>
      </w:r>
      <w:r w:rsidRPr="006F7334">
        <w:rPr>
          <w:rFonts w:ascii="Georgia" w:hAnsi="Georgia"/>
          <w:i/>
          <w:sz w:val="21"/>
          <w:szCs w:val="21"/>
        </w:rPr>
        <w:t xml:space="preserve">.8), </w:t>
      </w:r>
      <w:r w:rsidRPr="006F7334">
        <w:rPr>
          <w:rFonts w:ascii="Georgia" w:hAnsi="Georgia"/>
          <w:b/>
          <w:sz w:val="21"/>
          <w:szCs w:val="21"/>
        </w:rPr>
        <w:t>ak verejný obstarávateľ písomne banke oznámi svoje nároky z bankovej záruky v lehote platnosti bankovej záruky/zábezpeky.</w:t>
      </w:r>
    </w:p>
    <w:p w14:paraId="7FAD5868" w14:textId="77777777" w:rsidR="00333697" w:rsidRPr="006F7334" w:rsidRDefault="00333697" w:rsidP="003737A1">
      <w:pPr>
        <w:pStyle w:val="SSCnorm2"/>
        <w:widowControl w:val="0"/>
        <w:numPr>
          <w:ilvl w:val="0"/>
          <w:numId w:val="55"/>
        </w:numPr>
        <w:spacing w:before="120"/>
        <w:rPr>
          <w:rFonts w:ascii="Georgia" w:hAnsi="Georgia"/>
          <w:b/>
          <w:sz w:val="21"/>
          <w:szCs w:val="21"/>
          <w:u w:val="single"/>
        </w:rPr>
      </w:pPr>
      <w:r w:rsidRPr="006F7334">
        <w:rPr>
          <w:rFonts w:ascii="Georgia" w:hAnsi="Georgia"/>
          <w:b/>
          <w:sz w:val="21"/>
          <w:szCs w:val="21"/>
          <w:u w:val="single"/>
        </w:rPr>
        <w:t>poskytnutím poistenia záruky za uchádzača</w:t>
      </w:r>
    </w:p>
    <w:p w14:paraId="3825969A" w14:textId="77777777" w:rsidR="00333697" w:rsidRPr="006F7334" w:rsidRDefault="00333697" w:rsidP="003737A1">
      <w:pPr>
        <w:pStyle w:val="SSCnorm2"/>
        <w:widowControl w:val="0"/>
        <w:numPr>
          <w:ilvl w:val="0"/>
          <w:numId w:val="58"/>
        </w:numPr>
        <w:spacing w:before="0"/>
        <w:ind w:left="1134" w:hanging="357"/>
        <w:rPr>
          <w:rFonts w:ascii="Georgia" w:hAnsi="Georgia"/>
          <w:sz w:val="21"/>
          <w:szCs w:val="21"/>
        </w:rPr>
      </w:pPr>
      <w:r w:rsidRPr="006F7334">
        <w:rPr>
          <w:rFonts w:ascii="Georgia" w:hAnsi="Georgia"/>
          <w:sz w:val="21"/>
          <w:szCs w:val="21"/>
        </w:rPr>
        <w:t xml:space="preserve">Poskytnutie poistenia záruky nesmie byť v rozpore s ustanoveniami zákona č. 39/2015 Z. Z. o poisťovníctve a o zmene a doplnení niektorých zákonov, v platnom znení. Poistná zmluva musí byť uzatvorená tak, že poisteným je uchádzač a oprávnenou osobou z poistnej zmluvy je verejný obstarávateľ. </w:t>
      </w:r>
    </w:p>
    <w:p w14:paraId="150F5F80" w14:textId="77777777" w:rsidR="00333697" w:rsidRPr="006F7334" w:rsidRDefault="00333697" w:rsidP="003737A1">
      <w:pPr>
        <w:pStyle w:val="SSCnorm2"/>
        <w:widowControl w:val="0"/>
        <w:numPr>
          <w:ilvl w:val="0"/>
          <w:numId w:val="58"/>
        </w:numPr>
        <w:spacing w:before="0"/>
        <w:ind w:left="1134" w:hanging="357"/>
        <w:rPr>
          <w:rFonts w:ascii="Georgia" w:hAnsi="Georgia"/>
          <w:sz w:val="21"/>
          <w:szCs w:val="21"/>
        </w:rPr>
      </w:pPr>
      <w:r w:rsidRPr="006F7334">
        <w:rPr>
          <w:rFonts w:ascii="Georgia" w:hAnsi="Georgia"/>
          <w:sz w:val="21"/>
          <w:szCs w:val="21"/>
        </w:rPr>
        <w:t xml:space="preserve">Doba platnosti poistenia záruky musí byť určená v poistnej zmluve, ako aj v doklade vystavenom poisťovňou o existencii poistenia záruky, minimálne do uplynutia lehoty viazanosti ponúk v zmysle bodu 8.1 týchto súťažných podkladov ako aj do uplynutia verejným obstarávateľom oznámenej a predĺženej lehoty viazanosti ponúk, maximálne však 12 mesiacov od uplynutia lehoty na predkladanie Poisťovňa predĺži platnosť poistenia záruky v prípade, že bola lehota viazanosti ponúk predĺžená.  </w:t>
      </w:r>
    </w:p>
    <w:p w14:paraId="09CF64E8" w14:textId="77777777" w:rsidR="00333697" w:rsidRPr="006F7334" w:rsidRDefault="00333697" w:rsidP="003737A1">
      <w:pPr>
        <w:pStyle w:val="SSCnorm2"/>
        <w:widowControl w:val="0"/>
        <w:numPr>
          <w:ilvl w:val="0"/>
          <w:numId w:val="58"/>
        </w:numPr>
        <w:spacing w:before="0"/>
        <w:ind w:left="1134" w:hanging="357"/>
        <w:rPr>
          <w:rFonts w:ascii="Georgia" w:hAnsi="Georgia"/>
          <w:sz w:val="21"/>
          <w:szCs w:val="21"/>
        </w:rPr>
      </w:pPr>
      <w:r w:rsidRPr="006F7334">
        <w:rPr>
          <w:rFonts w:ascii="Georgia" w:hAnsi="Georgia"/>
          <w:sz w:val="21"/>
          <w:szCs w:val="21"/>
        </w:rPr>
        <w:t xml:space="preserve">Z dokladu vystaveného poisťovňou ďalej musí vyplývať, že poisťovňa uspokojí oprávnenú osobu (verejného obstarávateľa) za poisteného (uchádzača) v prípade prepadnutia jeho zábezpeky v prospech verejného obstarávateľa v tejto súťaži, pričom v texte dokladu vystaveného poisťovňou </w:t>
      </w:r>
      <w:r w:rsidRPr="006F7334">
        <w:rPr>
          <w:rFonts w:ascii="Georgia" w:hAnsi="Georgia"/>
          <w:b/>
          <w:sz w:val="21"/>
          <w:szCs w:val="21"/>
        </w:rPr>
        <w:t xml:space="preserve">musí byť súťaž nezmazateľne identifikovateľná názvom zákazky a číslom </w:t>
      </w:r>
      <w:r w:rsidRPr="006F7334">
        <w:rPr>
          <w:rFonts w:ascii="Georgia" w:hAnsi="Georgia"/>
          <w:b/>
          <w:color w:val="000000"/>
          <w:sz w:val="21"/>
          <w:szCs w:val="21"/>
        </w:rPr>
        <w:t>Oznámenia o vyhlásení verejného obstarávania</w:t>
      </w:r>
      <w:r w:rsidRPr="006F7334">
        <w:rPr>
          <w:rFonts w:ascii="Georgia" w:hAnsi="Georgia"/>
          <w:b/>
          <w:sz w:val="21"/>
          <w:szCs w:val="21"/>
        </w:rPr>
        <w:t>, ktorou bola vyhlásená</w:t>
      </w:r>
      <w:r w:rsidRPr="006F7334">
        <w:rPr>
          <w:rFonts w:ascii="Georgia" w:hAnsi="Georgia"/>
          <w:sz w:val="21"/>
          <w:szCs w:val="21"/>
        </w:rPr>
        <w:t>.</w:t>
      </w:r>
    </w:p>
    <w:p w14:paraId="745EBC9E" w14:textId="77777777" w:rsidR="00333697" w:rsidRPr="006F7334" w:rsidRDefault="00333697" w:rsidP="003737A1">
      <w:pPr>
        <w:pStyle w:val="SSCnorm2"/>
        <w:widowControl w:val="0"/>
        <w:numPr>
          <w:ilvl w:val="0"/>
          <w:numId w:val="58"/>
        </w:numPr>
        <w:spacing w:before="120"/>
        <w:ind w:left="1134" w:hanging="357"/>
        <w:rPr>
          <w:rFonts w:ascii="Georgia" w:hAnsi="Georgia"/>
          <w:sz w:val="21"/>
          <w:szCs w:val="21"/>
        </w:rPr>
      </w:pPr>
      <w:r w:rsidRPr="006F7334">
        <w:rPr>
          <w:rFonts w:ascii="Georgia" w:hAnsi="Georgia"/>
          <w:sz w:val="21"/>
          <w:szCs w:val="21"/>
        </w:rPr>
        <w:t>V poistení záruky/zábezpeke zároveň musí poisťovňa písomne vyhlásiť nasledovné:</w:t>
      </w:r>
    </w:p>
    <w:p w14:paraId="7176FD45" w14:textId="45FBAE91" w:rsidR="00333697" w:rsidRPr="006F7334" w:rsidRDefault="00333697" w:rsidP="00333697">
      <w:pPr>
        <w:pStyle w:val="SSCnorm2"/>
        <w:widowControl w:val="0"/>
        <w:tabs>
          <w:tab w:val="clear" w:pos="720"/>
        </w:tabs>
        <w:spacing w:before="120"/>
        <w:ind w:left="1134" w:firstLine="0"/>
        <w:rPr>
          <w:rFonts w:ascii="Georgia" w:hAnsi="Georgia"/>
          <w:sz w:val="21"/>
          <w:szCs w:val="21"/>
        </w:rPr>
      </w:pPr>
      <w:r w:rsidRPr="006F7334">
        <w:rPr>
          <w:rFonts w:ascii="Georgia" w:hAnsi="Georgia"/>
          <w:b/>
          <w:sz w:val="21"/>
          <w:szCs w:val="21"/>
        </w:rPr>
        <w:t xml:space="preserve">že bezpodmienečne, neodvolateľne a bez akýchkoľvek námietok uspokojí verejného obstarávateľa do 7 (slovom: siedmich) dní odo dňa doručenia písomnej výzvy verejným obstarávateľom poisťovni do výšky finančných prostriedkov v prípadoch podľa bodu </w:t>
      </w:r>
      <w:r w:rsidR="00B011F1">
        <w:rPr>
          <w:rFonts w:ascii="Georgia" w:hAnsi="Georgia"/>
          <w:b/>
          <w:sz w:val="21"/>
          <w:szCs w:val="21"/>
        </w:rPr>
        <w:t>24</w:t>
      </w:r>
      <w:r w:rsidRPr="006F7334">
        <w:rPr>
          <w:rFonts w:ascii="Georgia" w:hAnsi="Georgia"/>
          <w:b/>
          <w:sz w:val="21"/>
          <w:szCs w:val="21"/>
        </w:rPr>
        <w:t>.8 týchto súťažných podkladov</w:t>
      </w:r>
      <w:r w:rsidRPr="006F7334">
        <w:rPr>
          <w:rFonts w:ascii="Georgia" w:hAnsi="Georgia"/>
          <w:i/>
          <w:sz w:val="21"/>
          <w:szCs w:val="21"/>
        </w:rPr>
        <w:t xml:space="preserve">(v listine poistenia záruky musia byť uvedené prípady podľa bodu </w:t>
      </w:r>
      <w:r w:rsidR="00B011F1">
        <w:rPr>
          <w:rFonts w:ascii="Georgia" w:hAnsi="Georgia"/>
          <w:i/>
          <w:sz w:val="21"/>
          <w:szCs w:val="21"/>
        </w:rPr>
        <w:t>24</w:t>
      </w:r>
      <w:r w:rsidRPr="006F7334">
        <w:rPr>
          <w:rFonts w:ascii="Georgia" w:hAnsi="Georgia"/>
          <w:i/>
          <w:sz w:val="21"/>
          <w:szCs w:val="21"/>
        </w:rPr>
        <w:t xml:space="preserve">.8), </w:t>
      </w:r>
      <w:r w:rsidRPr="006F7334">
        <w:rPr>
          <w:rFonts w:ascii="Georgia" w:hAnsi="Georgia"/>
          <w:b/>
          <w:sz w:val="21"/>
          <w:szCs w:val="21"/>
        </w:rPr>
        <w:t>ak verejný obstarávateľ písomne poisťovni oznámi svoje nároky z poistenia záruky v lehote platnosti poistenia záruky/zábezpeky.</w:t>
      </w:r>
    </w:p>
    <w:p w14:paraId="7CDF3447" w14:textId="77777777" w:rsidR="00333697" w:rsidRPr="006F7334" w:rsidRDefault="00333697" w:rsidP="00333697">
      <w:pPr>
        <w:pStyle w:val="SSCnorm2"/>
        <w:widowControl w:val="0"/>
        <w:tabs>
          <w:tab w:val="clear" w:pos="720"/>
        </w:tabs>
        <w:spacing w:before="0"/>
        <w:ind w:left="1797" w:firstLine="0"/>
        <w:rPr>
          <w:rFonts w:ascii="Georgia" w:hAnsi="Georgia"/>
          <w:sz w:val="21"/>
          <w:szCs w:val="21"/>
        </w:rPr>
      </w:pPr>
    </w:p>
    <w:p w14:paraId="19E57D82" w14:textId="77777777" w:rsidR="00333697" w:rsidRPr="006F7334" w:rsidRDefault="00333697" w:rsidP="003737A1">
      <w:pPr>
        <w:pStyle w:val="Nadpis2"/>
        <w:keepNext w:val="0"/>
        <w:widowControl w:val="0"/>
        <w:numPr>
          <w:ilvl w:val="1"/>
          <w:numId w:val="16"/>
        </w:numPr>
        <w:jc w:val="both"/>
        <w:rPr>
          <w:rFonts w:ascii="Georgia" w:hAnsi="Georgia"/>
          <w:b/>
          <w:sz w:val="21"/>
          <w:szCs w:val="21"/>
        </w:rPr>
      </w:pPr>
      <w:bookmarkStart w:id="93" w:name="_Toc161057057"/>
      <w:r w:rsidRPr="006F7334">
        <w:rPr>
          <w:rFonts w:ascii="Georgia" w:hAnsi="Georgia"/>
          <w:sz w:val="21"/>
          <w:szCs w:val="21"/>
        </w:rPr>
        <w:t>Podmienky vrátenia alebo uvoľnenia zloženej zábezpeky:</w:t>
      </w:r>
      <w:bookmarkEnd w:id="93"/>
    </w:p>
    <w:p w14:paraId="140CA57E" w14:textId="77777777" w:rsidR="00333697" w:rsidRPr="006F7334" w:rsidRDefault="00333697" w:rsidP="003737A1">
      <w:pPr>
        <w:pStyle w:val="SSCnorm2"/>
        <w:widowControl w:val="0"/>
        <w:numPr>
          <w:ilvl w:val="2"/>
          <w:numId w:val="16"/>
        </w:numPr>
        <w:spacing w:before="120"/>
        <w:rPr>
          <w:rFonts w:ascii="Georgia" w:hAnsi="Georgia"/>
          <w:sz w:val="21"/>
          <w:szCs w:val="21"/>
        </w:rPr>
      </w:pPr>
      <w:r w:rsidRPr="006F7334">
        <w:rPr>
          <w:rFonts w:ascii="Georgia" w:hAnsi="Georgia"/>
          <w:sz w:val="21"/>
          <w:szCs w:val="21"/>
        </w:rPr>
        <w:t xml:space="preserve">Ak bola zábezpeka zložená na účet v banke alebo v pobočke zahraničnej banky, verejný obstarávateľ vráti zábezpeku uchádzačovi aj s úrokmi, ak mu ich táto banka alebo pobočka zahraničnej banky poskytuje. </w:t>
      </w:r>
    </w:p>
    <w:p w14:paraId="44358E44" w14:textId="77777777" w:rsidR="00333697" w:rsidRPr="006F7334" w:rsidRDefault="00333697" w:rsidP="003737A1">
      <w:pPr>
        <w:pStyle w:val="SSCnorm2"/>
        <w:widowControl w:val="0"/>
        <w:numPr>
          <w:ilvl w:val="2"/>
          <w:numId w:val="16"/>
        </w:numPr>
        <w:spacing w:before="120"/>
        <w:rPr>
          <w:rFonts w:ascii="Georgia" w:hAnsi="Georgia"/>
          <w:sz w:val="21"/>
          <w:szCs w:val="21"/>
        </w:rPr>
      </w:pPr>
      <w:r w:rsidRPr="006F7334">
        <w:rPr>
          <w:rFonts w:ascii="Georgia" w:hAnsi="Georgia"/>
          <w:sz w:val="21"/>
          <w:szCs w:val="21"/>
        </w:rPr>
        <w:t>Verejný obstarávateľ uvoľní alebo vráti uchádzačovi zábezpeku do siedmich dní odo dňa:</w:t>
      </w:r>
    </w:p>
    <w:p w14:paraId="559FA915" w14:textId="77777777" w:rsidR="00333697" w:rsidRPr="006F7334" w:rsidRDefault="00333697" w:rsidP="003737A1">
      <w:pPr>
        <w:pStyle w:val="SSCnorm2"/>
        <w:widowControl w:val="0"/>
        <w:numPr>
          <w:ilvl w:val="0"/>
          <w:numId w:val="59"/>
        </w:numPr>
        <w:spacing w:before="120"/>
        <w:ind w:left="1797" w:hanging="357"/>
        <w:rPr>
          <w:rFonts w:ascii="Georgia" w:hAnsi="Georgia"/>
          <w:sz w:val="21"/>
          <w:szCs w:val="21"/>
        </w:rPr>
      </w:pPr>
      <w:r w:rsidRPr="006F7334">
        <w:rPr>
          <w:rFonts w:ascii="Georgia" w:hAnsi="Georgia"/>
          <w:sz w:val="21"/>
          <w:szCs w:val="21"/>
        </w:rPr>
        <w:t>uplynutia lehoty, aj predĺženej, viazanosti ponúk,</w:t>
      </w:r>
    </w:p>
    <w:p w14:paraId="6926776C" w14:textId="77777777" w:rsidR="00333697" w:rsidRPr="006F7334" w:rsidRDefault="00333697" w:rsidP="003737A1">
      <w:pPr>
        <w:pStyle w:val="SSCnorm2"/>
        <w:widowControl w:val="0"/>
        <w:numPr>
          <w:ilvl w:val="0"/>
          <w:numId w:val="59"/>
        </w:numPr>
        <w:spacing w:before="120"/>
        <w:ind w:left="1797" w:hanging="357"/>
        <w:rPr>
          <w:rFonts w:ascii="Georgia" w:hAnsi="Georgia"/>
          <w:sz w:val="21"/>
          <w:szCs w:val="21"/>
        </w:rPr>
      </w:pPr>
      <w:r w:rsidRPr="006F7334">
        <w:rPr>
          <w:rFonts w:ascii="Georgia" w:hAnsi="Georgia"/>
          <w:sz w:val="21"/>
          <w:szCs w:val="21"/>
        </w:rPr>
        <w:t xml:space="preserve">márneho uplynutia lehoty na doručenie námietky, ak ho verejný obstarávateľ vylúčil z verejného obstarávania, </w:t>
      </w:r>
    </w:p>
    <w:p w14:paraId="03C0608D" w14:textId="77777777" w:rsidR="00333697" w:rsidRPr="006F7334" w:rsidRDefault="00333697" w:rsidP="003737A1">
      <w:pPr>
        <w:pStyle w:val="SSCnorm2"/>
        <w:widowControl w:val="0"/>
        <w:numPr>
          <w:ilvl w:val="0"/>
          <w:numId w:val="59"/>
        </w:numPr>
        <w:spacing w:before="120"/>
        <w:ind w:left="1797" w:hanging="357"/>
        <w:rPr>
          <w:rFonts w:ascii="Georgia" w:hAnsi="Georgia"/>
          <w:sz w:val="21"/>
          <w:szCs w:val="21"/>
        </w:rPr>
      </w:pPr>
      <w:r w:rsidRPr="006F7334">
        <w:rPr>
          <w:rFonts w:ascii="Georgia" w:hAnsi="Georgia"/>
          <w:sz w:val="21"/>
          <w:szCs w:val="21"/>
        </w:rPr>
        <w:lastRenderedPageBreak/>
        <w:t>ak verejný obstarávateľ zruší použitý postup zadávania zákazky,</w:t>
      </w:r>
    </w:p>
    <w:p w14:paraId="0644AD6F" w14:textId="77777777" w:rsidR="00333697" w:rsidRPr="006F7334" w:rsidRDefault="00333697" w:rsidP="003737A1">
      <w:pPr>
        <w:pStyle w:val="SSCnorm2"/>
        <w:widowControl w:val="0"/>
        <w:numPr>
          <w:ilvl w:val="0"/>
          <w:numId w:val="59"/>
        </w:numPr>
        <w:spacing w:before="120"/>
        <w:ind w:left="1797" w:hanging="357"/>
        <w:rPr>
          <w:rFonts w:ascii="Georgia" w:hAnsi="Georgia"/>
          <w:sz w:val="21"/>
          <w:szCs w:val="21"/>
        </w:rPr>
      </w:pPr>
      <w:r w:rsidRPr="006F7334">
        <w:rPr>
          <w:rFonts w:ascii="Georgia" w:hAnsi="Georgia"/>
          <w:sz w:val="21"/>
          <w:szCs w:val="21"/>
        </w:rPr>
        <w:t>uzavretia Zmluvy.</w:t>
      </w:r>
    </w:p>
    <w:p w14:paraId="13BE353F" w14:textId="77777777" w:rsidR="00333697" w:rsidRPr="006F7334" w:rsidRDefault="00333697" w:rsidP="00333697">
      <w:pPr>
        <w:pStyle w:val="Nadpis2"/>
        <w:keepNext w:val="0"/>
        <w:widowControl w:val="0"/>
        <w:jc w:val="both"/>
        <w:rPr>
          <w:rFonts w:ascii="Georgia" w:hAnsi="Georgia"/>
          <w:b/>
          <w:sz w:val="21"/>
          <w:szCs w:val="21"/>
        </w:rPr>
      </w:pPr>
    </w:p>
    <w:p w14:paraId="030D7507" w14:textId="77777777" w:rsidR="00333697" w:rsidRPr="006F7334" w:rsidRDefault="00333697" w:rsidP="003737A1">
      <w:pPr>
        <w:numPr>
          <w:ilvl w:val="1"/>
          <w:numId w:val="16"/>
        </w:numPr>
        <w:ind w:left="578" w:hanging="578"/>
        <w:jc w:val="both"/>
        <w:rPr>
          <w:rFonts w:ascii="Georgia" w:hAnsi="Georgia"/>
          <w:sz w:val="21"/>
          <w:szCs w:val="21"/>
        </w:rPr>
      </w:pPr>
      <w:r w:rsidRPr="006F7334">
        <w:rPr>
          <w:rFonts w:ascii="Georgia" w:hAnsi="Georgia"/>
          <w:sz w:val="21"/>
          <w:szCs w:val="21"/>
        </w:rPr>
        <w:t xml:space="preserve">V prípade predĺženia lehoty viazanosti ponúk je uchádzač povinný zabezpečiť predĺženie lehoty platnosti zábezpeky až do uplynutia primerane predĺženej lehoty viazanosti ponúk uchádzačov a doklad o tom bezodkladne doručiť prostredníctvom komunikačného rozhrania systému </w:t>
      </w:r>
      <w:r>
        <w:rPr>
          <w:rFonts w:ascii="Georgia" w:hAnsi="Georgia"/>
          <w:sz w:val="21"/>
          <w:szCs w:val="21"/>
        </w:rPr>
        <w:t>IS EVO</w:t>
      </w:r>
      <w:r w:rsidRPr="006F7334">
        <w:rPr>
          <w:rFonts w:ascii="Georgia" w:hAnsi="Georgia"/>
          <w:sz w:val="21"/>
          <w:szCs w:val="21"/>
        </w:rPr>
        <w:t>.</w:t>
      </w:r>
    </w:p>
    <w:p w14:paraId="364F376E" w14:textId="77777777" w:rsidR="00333697" w:rsidRDefault="00333697" w:rsidP="003737A1">
      <w:pPr>
        <w:numPr>
          <w:ilvl w:val="1"/>
          <w:numId w:val="16"/>
        </w:numPr>
        <w:jc w:val="both"/>
        <w:rPr>
          <w:rFonts w:ascii="Georgia" w:hAnsi="Georgia"/>
          <w:sz w:val="21"/>
          <w:szCs w:val="21"/>
        </w:rPr>
      </w:pPr>
      <w:r w:rsidRPr="006F7334">
        <w:rPr>
          <w:rFonts w:ascii="Georgia" w:hAnsi="Georgia"/>
          <w:sz w:val="21"/>
          <w:szCs w:val="21"/>
        </w:rPr>
        <w:t xml:space="preserve">V prípade predĺženia lehoty viazanosti ponúk, ak uchádzač zabezpečil ponuku zložením finančných prostriedkov na účet verejného obstarávateľa, tieto zostávajú po predĺžení lehoty viazanosti ponúk na účte verejného obstarávateľa a uchádzačovi budú uvoľnené v zmysle bodu 15.5.2 týchto súťažných podkladov, podľa toho, ktorá skutočnosť nastane skôr.  </w:t>
      </w:r>
    </w:p>
    <w:p w14:paraId="104C35CC" w14:textId="475FF359" w:rsidR="003737A1" w:rsidRDefault="003737A1" w:rsidP="003737A1">
      <w:pPr>
        <w:numPr>
          <w:ilvl w:val="1"/>
          <w:numId w:val="16"/>
        </w:numPr>
        <w:jc w:val="both"/>
        <w:rPr>
          <w:rFonts w:ascii="Georgia" w:hAnsi="Georgia"/>
          <w:sz w:val="21"/>
          <w:szCs w:val="21"/>
        </w:rPr>
      </w:pPr>
      <w:r>
        <w:rPr>
          <w:rFonts w:ascii="Georgia" w:hAnsi="Georgia"/>
          <w:sz w:val="21"/>
          <w:szCs w:val="21"/>
        </w:rPr>
        <w:t>Zábezpeka prepadne v prospech verejného obstarávateľa ak uchádzač</w:t>
      </w:r>
    </w:p>
    <w:p w14:paraId="0400A9D5" w14:textId="3937A40D" w:rsidR="003737A1" w:rsidRDefault="003737A1" w:rsidP="003737A1">
      <w:pPr>
        <w:pStyle w:val="Odsekzoznamu"/>
        <w:numPr>
          <w:ilvl w:val="0"/>
          <w:numId w:val="55"/>
        </w:numPr>
        <w:jc w:val="both"/>
        <w:rPr>
          <w:rFonts w:ascii="Georgia" w:hAnsi="Georgia"/>
          <w:sz w:val="21"/>
          <w:szCs w:val="21"/>
        </w:rPr>
      </w:pPr>
      <w:r>
        <w:rPr>
          <w:rFonts w:ascii="Georgia" w:hAnsi="Georgia"/>
          <w:sz w:val="21"/>
          <w:szCs w:val="21"/>
        </w:rPr>
        <w:t>odstúpi id svojej ponuky v lehote viazanosti ponúk alebo</w:t>
      </w:r>
    </w:p>
    <w:p w14:paraId="7225B0AE" w14:textId="07B25D00" w:rsidR="003737A1" w:rsidRPr="003737A1" w:rsidRDefault="003737A1" w:rsidP="003737A1">
      <w:pPr>
        <w:pStyle w:val="Odsekzoznamu"/>
        <w:numPr>
          <w:ilvl w:val="0"/>
          <w:numId w:val="55"/>
        </w:numPr>
        <w:jc w:val="both"/>
        <w:rPr>
          <w:rFonts w:ascii="Georgia" w:hAnsi="Georgia"/>
          <w:sz w:val="21"/>
          <w:szCs w:val="21"/>
        </w:rPr>
      </w:pPr>
      <w:r>
        <w:rPr>
          <w:rFonts w:ascii="Georgia" w:hAnsi="Georgia"/>
          <w:sz w:val="21"/>
          <w:szCs w:val="21"/>
        </w:rPr>
        <w:t>neposkytne súčinnosť alebo odmietne uzavrieť Zmluvu podľa § 56 ods. 8 až 12 ZVO</w:t>
      </w:r>
    </w:p>
    <w:p w14:paraId="6356B40E" w14:textId="7550A948" w:rsidR="00333697" w:rsidRPr="006F7334" w:rsidRDefault="00333697" w:rsidP="003737A1">
      <w:pPr>
        <w:numPr>
          <w:ilvl w:val="1"/>
          <w:numId w:val="16"/>
        </w:numPr>
        <w:spacing w:before="120" w:after="120"/>
        <w:jc w:val="both"/>
        <w:rPr>
          <w:rFonts w:ascii="Georgia" w:hAnsi="Georgia"/>
          <w:sz w:val="21"/>
          <w:szCs w:val="21"/>
        </w:rPr>
      </w:pPr>
      <w:r w:rsidRPr="006F7334">
        <w:rPr>
          <w:rFonts w:ascii="Georgia" w:hAnsi="Georgia"/>
          <w:sz w:val="21"/>
          <w:szCs w:val="21"/>
        </w:rPr>
        <w:t xml:space="preserve">V prípade skupiny dodávateľov môže každý člen zložiť časť zábezpeky samostatne tak, aby spolu dosiahli verejným obstarávateľom požadovanú výšku zábezpeky uvedenú v bode </w:t>
      </w:r>
      <w:r w:rsidR="00B7653A">
        <w:rPr>
          <w:rFonts w:ascii="Georgia" w:hAnsi="Georgia"/>
          <w:sz w:val="21"/>
          <w:szCs w:val="21"/>
        </w:rPr>
        <w:t>24</w:t>
      </w:r>
      <w:r w:rsidRPr="006F7334">
        <w:rPr>
          <w:rFonts w:ascii="Georgia" w:hAnsi="Georgia"/>
          <w:sz w:val="21"/>
          <w:szCs w:val="21"/>
        </w:rPr>
        <w:t>.2 súťažných podkladov.</w:t>
      </w:r>
    </w:p>
    <w:p w14:paraId="7F4A253E" w14:textId="77777777" w:rsidR="00A80F0C" w:rsidRPr="00FD7D8F" w:rsidRDefault="00A80F0C" w:rsidP="00E06CF6">
      <w:pPr>
        <w:pStyle w:val="Odsekzoznamu"/>
        <w:widowControl w:val="0"/>
        <w:spacing w:after="0" w:line="240" w:lineRule="auto"/>
        <w:ind w:left="567"/>
        <w:contextualSpacing w:val="0"/>
        <w:jc w:val="both"/>
        <w:rPr>
          <w:rFonts w:ascii="Georgia" w:eastAsia="Georgia" w:hAnsi="Georgia" w:cstheme="majorHAnsi"/>
          <w:sz w:val="20"/>
          <w:szCs w:val="20"/>
        </w:rPr>
      </w:pPr>
    </w:p>
    <w:p w14:paraId="462B4FE6" w14:textId="0263E496" w:rsidR="00E642AC" w:rsidRPr="00FD7D8F" w:rsidRDefault="00066DDD" w:rsidP="00066DDD">
      <w:pPr>
        <w:pStyle w:val="Nadpis2"/>
        <w:keepNext w:val="0"/>
        <w:keepLines w:val="0"/>
        <w:spacing w:before="240" w:after="120"/>
        <w:jc w:val="both"/>
        <w:rPr>
          <w:rFonts w:ascii="Georgia" w:eastAsia="Calibri" w:hAnsi="Georgia" w:cstheme="majorHAnsi"/>
          <w:b/>
          <w:color w:val="000000"/>
          <w:sz w:val="20"/>
          <w:szCs w:val="20"/>
        </w:rPr>
      </w:pPr>
      <w:bookmarkStart w:id="94" w:name="_4bvk7pj" w:colFirst="0" w:colLast="0"/>
      <w:bookmarkStart w:id="95" w:name="_Toc161057058"/>
      <w:bookmarkEnd w:id="94"/>
      <w:r>
        <w:rPr>
          <w:rFonts w:ascii="Georgia" w:eastAsia="Calibri" w:hAnsi="Georgia" w:cstheme="majorHAnsi"/>
          <w:b/>
          <w:color w:val="000000"/>
          <w:sz w:val="20"/>
          <w:szCs w:val="20"/>
        </w:rPr>
        <w:t xml:space="preserve">25       </w:t>
      </w:r>
      <w:r w:rsidR="00207BF5" w:rsidRPr="00FD7D8F">
        <w:rPr>
          <w:rFonts w:ascii="Georgia" w:eastAsia="Calibri" w:hAnsi="Georgia" w:cstheme="majorHAnsi"/>
          <w:b/>
          <w:color w:val="000000"/>
          <w:sz w:val="20"/>
          <w:szCs w:val="20"/>
        </w:rPr>
        <w:t>vyhodnocovanie ponúk</w:t>
      </w:r>
      <w:bookmarkEnd w:id="95"/>
    </w:p>
    <w:p w14:paraId="06A50E37" w14:textId="77777777" w:rsidR="00795012" w:rsidRPr="00FD7D8F" w:rsidRDefault="00795012" w:rsidP="003737A1">
      <w:pPr>
        <w:pStyle w:val="Odsekzoznamu"/>
        <w:numPr>
          <w:ilvl w:val="0"/>
          <w:numId w:val="18"/>
        </w:numPr>
        <w:spacing w:after="120" w:line="240" w:lineRule="auto"/>
        <w:contextualSpacing w:val="0"/>
        <w:jc w:val="both"/>
        <w:outlineLvl w:val="2"/>
        <w:rPr>
          <w:rFonts w:ascii="Georgia" w:eastAsia="Calibri" w:hAnsi="Georgia" w:cstheme="majorHAnsi"/>
          <w:vanish/>
          <w:color w:val="000000"/>
          <w:sz w:val="20"/>
          <w:szCs w:val="20"/>
          <w:lang w:eastAsia="sk-SK"/>
        </w:rPr>
      </w:pPr>
    </w:p>
    <w:p w14:paraId="051EF76D" w14:textId="77777777" w:rsidR="00795012" w:rsidRPr="00FD7D8F" w:rsidRDefault="00795012" w:rsidP="003737A1">
      <w:pPr>
        <w:pStyle w:val="Odsekzoznamu"/>
        <w:numPr>
          <w:ilvl w:val="0"/>
          <w:numId w:val="18"/>
        </w:numPr>
        <w:spacing w:after="120" w:line="240" w:lineRule="auto"/>
        <w:contextualSpacing w:val="0"/>
        <w:jc w:val="both"/>
        <w:outlineLvl w:val="2"/>
        <w:rPr>
          <w:rFonts w:ascii="Georgia" w:eastAsia="Calibri" w:hAnsi="Georgia" w:cstheme="majorHAnsi"/>
          <w:vanish/>
          <w:color w:val="000000"/>
          <w:sz w:val="20"/>
          <w:szCs w:val="20"/>
          <w:lang w:eastAsia="sk-SK"/>
        </w:rPr>
      </w:pPr>
    </w:p>
    <w:p w14:paraId="22C6F0A5" w14:textId="3373CC3C" w:rsidR="00F94982" w:rsidRPr="00FD7D8F" w:rsidRDefault="005467D0" w:rsidP="003737A1">
      <w:pPr>
        <w:pStyle w:val="Nadpis3"/>
        <w:keepNext w:val="0"/>
        <w:keepLines w:val="0"/>
        <w:numPr>
          <w:ilvl w:val="1"/>
          <w:numId w:val="17"/>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Verejný obstarávateľ postupuje pri vyhodnocovaní ponúk </w:t>
      </w:r>
      <w:r w:rsidR="00F94982" w:rsidRPr="00FD7D8F">
        <w:rPr>
          <w:rFonts w:ascii="Georgia" w:eastAsia="Calibri" w:hAnsi="Georgia" w:cstheme="majorHAnsi"/>
          <w:color w:val="000000"/>
        </w:rPr>
        <w:t xml:space="preserve">podľa § </w:t>
      </w:r>
      <w:r w:rsidR="003A4C7C" w:rsidRPr="00FD7D8F">
        <w:rPr>
          <w:rFonts w:ascii="Georgia" w:eastAsia="Calibri" w:hAnsi="Georgia" w:cstheme="majorHAnsi"/>
          <w:color w:val="000000"/>
        </w:rPr>
        <w:t>53</w:t>
      </w:r>
      <w:r w:rsidR="00F94982" w:rsidRPr="00FD7D8F">
        <w:rPr>
          <w:rFonts w:ascii="Georgia" w:eastAsia="Calibri" w:hAnsi="Georgia" w:cstheme="majorHAnsi"/>
          <w:color w:val="000000"/>
        </w:rPr>
        <w:t xml:space="preserve"> ods. </w:t>
      </w:r>
      <w:r w:rsidR="003A4C7C" w:rsidRPr="00FD7D8F">
        <w:rPr>
          <w:rFonts w:ascii="Georgia" w:eastAsia="Calibri" w:hAnsi="Georgia" w:cstheme="majorHAnsi"/>
          <w:color w:val="000000"/>
        </w:rPr>
        <w:t>1</w:t>
      </w:r>
      <w:r w:rsidR="00F94982" w:rsidRPr="00FD7D8F">
        <w:rPr>
          <w:rFonts w:ascii="Georgia" w:eastAsia="Calibri" w:hAnsi="Georgia" w:cstheme="majorHAnsi"/>
          <w:color w:val="000000"/>
        </w:rPr>
        <w:t xml:space="preserve"> </w:t>
      </w:r>
      <w:r w:rsidR="005F6F7F" w:rsidRPr="00FD7D8F">
        <w:rPr>
          <w:rFonts w:ascii="Georgia" w:eastAsia="Calibri" w:hAnsi="Georgia" w:cstheme="majorHAnsi"/>
          <w:color w:val="000000"/>
        </w:rPr>
        <w:t xml:space="preserve"> a v súlade s § 66 ods. 7 písm. b) </w:t>
      </w:r>
      <w:r w:rsidR="00F94982" w:rsidRPr="00FD7D8F">
        <w:rPr>
          <w:rFonts w:ascii="Georgia" w:eastAsia="Calibri" w:hAnsi="Georgia" w:cstheme="majorHAnsi"/>
          <w:color w:val="000000"/>
        </w:rPr>
        <w:t>ZVO. Vyhodnotenie splnenia podmienok účasti a vyhodnotenie ponúk z hľadiska splnenia požiadaviek na predmet zákazky sa uskutoční po vyhodnotení ponúk na základe kritérií na vyhodnotenie ponúk u uchádzača, ktorý sa umiestnil na prvom mieste v poradí. Kritériá na vyhodnotenie ponúk sa nachádzajú v časti F týchto súťažných podkladov.</w:t>
      </w:r>
    </w:p>
    <w:p w14:paraId="04369517" w14:textId="450AB2C6" w:rsidR="005467D0" w:rsidRPr="00FD7D8F" w:rsidRDefault="005467D0" w:rsidP="003737A1">
      <w:pPr>
        <w:pStyle w:val="Nadpis3"/>
        <w:keepNext w:val="0"/>
        <w:keepLines w:val="0"/>
        <w:numPr>
          <w:ilvl w:val="1"/>
          <w:numId w:val="17"/>
        </w:numPr>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Každý úkon verejného obstarávateľa je možné napadnúť prostredníctvom revíznych postupov, ktoré sú uvedené v § 163 a </w:t>
      </w:r>
      <w:proofErr w:type="spellStart"/>
      <w:r w:rsidRPr="00FD7D8F">
        <w:rPr>
          <w:rFonts w:ascii="Georgia" w:eastAsia="Calibri" w:hAnsi="Georgia" w:cstheme="majorHAnsi"/>
          <w:color w:val="000000"/>
        </w:rPr>
        <w:t>nasl</w:t>
      </w:r>
      <w:proofErr w:type="spellEnd"/>
      <w:r w:rsidRPr="00FD7D8F">
        <w:rPr>
          <w:rFonts w:ascii="Georgia" w:eastAsia="Calibri" w:hAnsi="Georgia" w:cstheme="majorHAnsi"/>
          <w:color w:val="000000"/>
        </w:rPr>
        <w:t xml:space="preserve">. ZVO. Podania je potrebné doručovať v lehotách podľa § 164 ods. 5 a § 170 ods. 4 ZVO. Bližší postup pri uplatňovaní revíznych postupov - námietok je uvedený na: </w:t>
      </w:r>
      <w:hyperlink r:id="rId21" w:history="1">
        <w:r w:rsidRPr="00FD7D8F">
          <w:rPr>
            <w:rStyle w:val="Hypertextovprepojenie"/>
            <w:rFonts w:ascii="Georgia" w:eastAsia="Calibri" w:hAnsi="Georgia" w:cstheme="majorHAnsi"/>
          </w:rPr>
          <w:t>https://www.uvo.gov.sk/legislativametodika-dohlad/namietky/ako-podat-namietky-3c6.html</w:t>
        </w:r>
      </w:hyperlink>
      <w:r w:rsidRPr="00FD7D8F">
        <w:rPr>
          <w:rFonts w:ascii="Georgia" w:eastAsia="Calibri" w:hAnsi="Georgia" w:cstheme="majorHAnsi"/>
          <w:color w:val="000000"/>
        </w:rPr>
        <w:t xml:space="preserve"> </w:t>
      </w:r>
      <w:r w:rsidR="003442DF" w:rsidRPr="00FD7D8F">
        <w:rPr>
          <w:rFonts w:ascii="Georgia" w:eastAsia="Calibri" w:hAnsi="Georgia" w:cstheme="majorHAnsi"/>
          <w:color w:val="000000"/>
        </w:rPr>
        <w:t>.</w:t>
      </w:r>
    </w:p>
    <w:p w14:paraId="09A85186" w14:textId="77777777" w:rsidR="003442DF" w:rsidRPr="00FD7D8F" w:rsidRDefault="003442DF" w:rsidP="004D376B">
      <w:pPr>
        <w:rPr>
          <w:rFonts w:ascii="Georgia" w:hAnsi="Georgia"/>
        </w:rPr>
      </w:pPr>
    </w:p>
    <w:p w14:paraId="60AF8EC5" w14:textId="22CF7EF6" w:rsidR="00E642AC" w:rsidRPr="00FD7D8F" w:rsidRDefault="00207BF5" w:rsidP="003737A1">
      <w:pPr>
        <w:pStyle w:val="Nadpis2"/>
        <w:keepNext w:val="0"/>
        <w:keepLines w:val="0"/>
        <w:numPr>
          <w:ilvl w:val="0"/>
          <w:numId w:val="17"/>
        </w:numPr>
        <w:spacing w:before="0"/>
        <w:jc w:val="both"/>
        <w:rPr>
          <w:rFonts w:ascii="Georgia" w:eastAsia="Calibri" w:hAnsi="Georgia" w:cstheme="majorHAnsi"/>
          <w:b/>
          <w:color w:val="000000"/>
          <w:sz w:val="20"/>
          <w:szCs w:val="20"/>
        </w:rPr>
      </w:pPr>
      <w:bookmarkStart w:id="96" w:name="_4h042r0" w:colFirst="0" w:colLast="0"/>
      <w:bookmarkStart w:id="97" w:name="_Toc161057059"/>
      <w:bookmarkEnd w:id="96"/>
      <w:r w:rsidRPr="00FD7D8F">
        <w:rPr>
          <w:rFonts w:ascii="Georgia" w:eastAsia="Calibri" w:hAnsi="Georgia" w:cstheme="majorHAnsi"/>
          <w:b/>
          <w:color w:val="000000"/>
          <w:sz w:val="20"/>
          <w:szCs w:val="20"/>
        </w:rPr>
        <w:t>Dôvernosť procesu verejného obstarávania</w:t>
      </w:r>
      <w:bookmarkEnd w:id="97"/>
    </w:p>
    <w:p w14:paraId="56FFC242" w14:textId="77777777" w:rsidR="004D376B" w:rsidRPr="00FD7D8F" w:rsidRDefault="004D376B" w:rsidP="004D376B">
      <w:pPr>
        <w:rPr>
          <w:rFonts w:ascii="Georgia" w:hAnsi="Georgia"/>
        </w:rPr>
      </w:pPr>
    </w:p>
    <w:p w14:paraId="4A0504EA" w14:textId="77777777" w:rsidR="00795012" w:rsidRPr="00FD7D8F" w:rsidRDefault="00795012" w:rsidP="003737A1">
      <w:pPr>
        <w:pStyle w:val="Odsekzoznamu"/>
        <w:numPr>
          <w:ilvl w:val="0"/>
          <w:numId w:val="17"/>
        </w:numPr>
        <w:spacing w:after="120" w:line="240" w:lineRule="auto"/>
        <w:contextualSpacing w:val="0"/>
        <w:jc w:val="both"/>
        <w:outlineLvl w:val="2"/>
        <w:rPr>
          <w:rFonts w:ascii="Georgia" w:eastAsia="Calibri" w:hAnsi="Georgia" w:cstheme="majorHAnsi"/>
          <w:vanish/>
          <w:color w:val="000000"/>
          <w:sz w:val="20"/>
          <w:szCs w:val="20"/>
          <w:lang w:eastAsia="sk-SK"/>
        </w:rPr>
      </w:pPr>
    </w:p>
    <w:p w14:paraId="3D9A6DAF" w14:textId="77777777" w:rsidR="00795012" w:rsidRPr="00FD7D8F" w:rsidRDefault="00795012" w:rsidP="003737A1">
      <w:pPr>
        <w:pStyle w:val="Odsekzoznamu"/>
        <w:numPr>
          <w:ilvl w:val="0"/>
          <w:numId w:val="17"/>
        </w:numPr>
        <w:spacing w:after="120" w:line="240" w:lineRule="auto"/>
        <w:contextualSpacing w:val="0"/>
        <w:jc w:val="both"/>
        <w:outlineLvl w:val="2"/>
        <w:rPr>
          <w:rFonts w:ascii="Georgia" w:eastAsia="Calibri" w:hAnsi="Georgia" w:cstheme="majorHAnsi"/>
          <w:vanish/>
          <w:color w:val="000000"/>
          <w:sz w:val="20"/>
          <w:szCs w:val="20"/>
          <w:lang w:eastAsia="sk-SK"/>
        </w:rPr>
      </w:pPr>
    </w:p>
    <w:p w14:paraId="1CBE4EFF" w14:textId="43EE77A2" w:rsidR="00347B0A" w:rsidRPr="00FD7D8F" w:rsidRDefault="00207BF5" w:rsidP="00B011F1">
      <w:pPr>
        <w:pStyle w:val="Nadpis3"/>
        <w:keepNext w:val="0"/>
        <w:keepLines w:val="0"/>
        <w:numPr>
          <w:ilvl w:val="1"/>
          <w:numId w:val="61"/>
        </w:numPr>
        <w:spacing w:after="120"/>
        <w:jc w:val="both"/>
        <w:rPr>
          <w:rFonts w:ascii="Georgia" w:eastAsia="Calibri" w:hAnsi="Georgia" w:cstheme="majorHAnsi"/>
        </w:rPr>
      </w:pPr>
      <w:r w:rsidRPr="00FD7D8F">
        <w:rPr>
          <w:rFonts w:ascii="Georgia" w:eastAsia="Calibri" w:hAnsi="Georgia" w:cstheme="majorHAnsi"/>
          <w:color w:val="000000"/>
        </w:rPr>
        <w:t xml:space="preserve">Informácie týkajúce sa preskúmania, vysvetľovania a vyhodnocovania ponúk sú počas prebiehajúceho procesu dôverné. Členovia komisie na vyhodnotenie ponúk a zodpovedné osoby verejného obstarávateľa nesmú/nebudú počas prebiehajúceho procesu vyhlásenej súťaže poskytovať alebo zverejňovať uvedené informácie o obsahu ponúk ani uchádzačom, ani žiadnym iným tretím osobám. </w:t>
      </w:r>
    </w:p>
    <w:p w14:paraId="776C209A" w14:textId="355BFC02" w:rsidR="00E642AC" w:rsidRPr="00FD7D8F" w:rsidRDefault="00207BF5" w:rsidP="00B011F1">
      <w:pPr>
        <w:pStyle w:val="Nadpis3"/>
        <w:keepNext w:val="0"/>
        <w:keepLines w:val="0"/>
        <w:numPr>
          <w:ilvl w:val="1"/>
          <w:numId w:val="61"/>
        </w:numPr>
        <w:spacing w:after="120"/>
        <w:jc w:val="both"/>
        <w:rPr>
          <w:rFonts w:ascii="Georgia" w:eastAsia="Calibri" w:hAnsi="Georgia" w:cstheme="majorHAnsi"/>
        </w:rPr>
      </w:pPr>
      <w:r w:rsidRPr="00FD7D8F">
        <w:rPr>
          <w:rFonts w:ascii="Georgia" w:eastAsia="Calibri" w:hAnsi="Georgia" w:cstheme="majorHAnsi"/>
          <w:color w:val="000000"/>
        </w:rPr>
        <w:t>Obchodné tajomstvo a informácie, ktoré uchádzač v ponuke označí za dôverné, nebudú zverejnené alebo inak použité bez predchádzajúceho súhlasu uchádzača, pokiaľ:</w:t>
      </w:r>
    </w:p>
    <w:p w14:paraId="3B89A731" w14:textId="1FEFCF45" w:rsidR="00347B0A" w:rsidRPr="00FD7D8F" w:rsidRDefault="00207BF5" w:rsidP="00B011F1">
      <w:pPr>
        <w:pStyle w:val="Nadpis3"/>
        <w:keepNext w:val="0"/>
        <w:keepLines w:val="0"/>
        <w:numPr>
          <w:ilvl w:val="2"/>
          <w:numId w:val="61"/>
        </w:numPr>
        <w:tabs>
          <w:tab w:val="left" w:pos="993"/>
        </w:tabs>
        <w:spacing w:after="120"/>
        <w:ind w:left="993" w:hanging="567"/>
        <w:jc w:val="both"/>
        <w:rPr>
          <w:rFonts w:ascii="Georgia" w:eastAsia="Calibri" w:hAnsi="Georgia" w:cstheme="majorHAnsi"/>
          <w:color w:val="000000"/>
        </w:rPr>
      </w:pPr>
      <w:r w:rsidRPr="00FD7D8F">
        <w:rPr>
          <w:rFonts w:ascii="Georgia" w:eastAsia="Calibri" w:hAnsi="Georgia" w:cstheme="majorHAnsi"/>
          <w:color w:val="000000"/>
        </w:rPr>
        <w:t>uvedené nebude v rozpore so ZVO a inými všeobecne záväznými právnymi predpismi (napr. povinnosť zverejňovať zmluvy podľa osobitného predpisu),</w:t>
      </w:r>
    </w:p>
    <w:p w14:paraId="478BA012" w14:textId="740545CB" w:rsidR="00E642AC" w:rsidRPr="00FD7D8F" w:rsidRDefault="00713800" w:rsidP="00B011F1">
      <w:pPr>
        <w:pStyle w:val="Nadpis3"/>
        <w:keepNext w:val="0"/>
        <w:keepLines w:val="0"/>
        <w:numPr>
          <w:ilvl w:val="2"/>
          <w:numId w:val="61"/>
        </w:numPr>
        <w:spacing w:after="120"/>
        <w:ind w:left="993" w:hanging="567"/>
        <w:jc w:val="both"/>
        <w:rPr>
          <w:rFonts w:ascii="Georgia" w:eastAsia="Calibri" w:hAnsi="Georgia" w:cstheme="majorHAnsi"/>
          <w:color w:val="000000"/>
        </w:rPr>
      </w:pPr>
      <w:r>
        <w:rPr>
          <w:rFonts w:ascii="Georgia" w:eastAsia="Calibri" w:hAnsi="Georgia" w:cstheme="majorHAnsi"/>
          <w:color w:val="000000"/>
        </w:rPr>
        <w:t xml:space="preserve"> </w:t>
      </w:r>
      <w:r w:rsidR="00207BF5" w:rsidRPr="00FD7D8F">
        <w:rPr>
          <w:rFonts w:ascii="Georgia" w:eastAsia="Calibri" w:hAnsi="Georgia" w:cstheme="majorHAnsi"/>
          <w:color w:val="000000"/>
        </w:rPr>
        <w:t>z obsahu ponuky bude nepochybne jasné, ktoré informácie považuje uchádzač za dôverné.</w:t>
      </w:r>
    </w:p>
    <w:p w14:paraId="52889F1D" w14:textId="218B774F" w:rsidR="00E642AC" w:rsidRPr="00FD7D8F" w:rsidRDefault="00ED080A" w:rsidP="004D376B">
      <w:pPr>
        <w:spacing w:after="120"/>
        <w:ind w:left="426" w:hanging="993"/>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          </w:t>
      </w:r>
      <w:r w:rsidR="004D376B" w:rsidRPr="00FD7D8F">
        <w:rPr>
          <w:rFonts w:ascii="Georgia" w:eastAsia="Calibri" w:hAnsi="Georgia" w:cstheme="majorHAnsi"/>
          <w:color w:val="000000"/>
          <w:sz w:val="20"/>
          <w:szCs w:val="20"/>
        </w:rPr>
        <w:t xml:space="preserve">          </w:t>
      </w:r>
      <w:r w:rsidRPr="00FD7D8F">
        <w:rPr>
          <w:rFonts w:ascii="Georgia" w:eastAsia="Calibri" w:hAnsi="Georgia" w:cstheme="majorHAnsi"/>
          <w:color w:val="000000"/>
          <w:sz w:val="20"/>
          <w:szCs w:val="20"/>
        </w:rPr>
        <w:t xml:space="preserve">  </w:t>
      </w:r>
      <w:r w:rsidR="00207BF5" w:rsidRPr="00FD7D8F">
        <w:rPr>
          <w:rFonts w:ascii="Georgia" w:eastAsia="Calibri" w:hAnsi="Georgia" w:cstheme="majorHAnsi"/>
          <w:color w:val="000000"/>
          <w:sz w:val="20"/>
          <w:szCs w:val="20"/>
        </w:rPr>
        <w:t>V opačnom prípade verejný obstarávateľ zverejní v </w:t>
      </w:r>
      <w:r w:rsidR="00A23B6E" w:rsidRPr="00FD7D8F">
        <w:rPr>
          <w:rFonts w:ascii="Georgia" w:eastAsia="Calibri" w:hAnsi="Georgia" w:cstheme="majorHAnsi"/>
          <w:color w:val="000000"/>
          <w:sz w:val="20"/>
          <w:szCs w:val="20"/>
        </w:rPr>
        <w:t>P</w:t>
      </w:r>
      <w:r w:rsidR="00207BF5" w:rsidRPr="00FD7D8F">
        <w:rPr>
          <w:rFonts w:ascii="Georgia" w:eastAsia="Calibri" w:hAnsi="Georgia" w:cstheme="majorHAnsi"/>
          <w:color w:val="000000"/>
          <w:sz w:val="20"/>
          <w:szCs w:val="20"/>
        </w:rPr>
        <w:t>rofile na webovej stránke Úradu pre verejné obstarávanie (ďalej len „</w:t>
      </w:r>
      <w:r w:rsidR="00A23B6E" w:rsidRPr="00FD7D8F">
        <w:rPr>
          <w:rFonts w:ascii="Georgia" w:eastAsia="Calibri" w:hAnsi="Georgia" w:cstheme="majorHAnsi"/>
          <w:b/>
          <w:bCs/>
          <w:color w:val="000000"/>
          <w:sz w:val="20"/>
          <w:szCs w:val="20"/>
        </w:rPr>
        <w:t>P</w:t>
      </w:r>
      <w:r w:rsidR="00207BF5" w:rsidRPr="00FD7D8F">
        <w:rPr>
          <w:rFonts w:ascii="Georgia" w:eastAsia="Calibri" w:hAnsi="Georgia" w:cstheme="majorHAnsi"/>
          <w:b/>
          <w:color w:val="000000"/>
          <w:sz w:val="20"/>
          <w:szCs w:val="20"/>
        </w:rPr>
        <w:t>rofil</w:t>
      </w:r>
      <w:r w:rsidR="00207BF5" w:rsidRPr="00FD7D8F">
        <w:rPr>
          <w:rFonts w:ascii="Georgia" w:eastAsia="Calibri" w:hAnsi="Georgia" w:cstheme="majorHAnsi"/>
          <w:color w:val="000000"/>
          <w:sz w:val="20"/>
          <w:szCs w:val="20"/>
        </w:rPr>
        <w:t xml:space="preserve">“) kompletnú ponuku, pričom verejný obstarávateľ </w:t>
      </w:r>
      <w:r w:rsidR="00207BF5" w:rsidRPr="00FD7D8F">
        <w:rPr>
          <w:rFonts w:ascii="Georgia" w:eastAsia="Calibri" w:hAnsi="Georgia" w:cstheme="majorHAnsi"/>
          <w:color w:val="000000"/>
          <w:sz w:val="20"/>
          <w:szCs w:val="20"/>
        </w:rPr>
        <w:br/>
        <w:t xml:space="preserve">a osoba (uvedená v bode 1 Časti A. Pokyny pre uchádzačov) vykonávajúca pre verejného obstarávateľa niektoré činnosti spojené s realizáciou postupu zadávania tejto zákazky, budú vždy zbavení a ochránení pred akoukoľvek potenciálnou ujmou, ktorá im môže byť spôsobená porušením vyššie opísanej povinnosti uchádzača. Predložením ponuky uchádzač vyjadruje svoju jednoznačnú vôľu byť viazaný týmto ustanovením. </w:t>
      </w:r>
    </w:p>
    <w:p w14:paraId="4B79B0E6" w14:textId="416DB81D" w:rsidR="00ED080A" w:rsidRPr="00FD7D8F" w:rsidRDefault="00207BF5" w:rsidP="00B011F1">
      <w:pPr>
        <w:pStyle w:val="Nadpis3"/>
        <w:keepNext w:val="0"/>
        <w:keepLines w:val="0"/>
        <w:numPr>
          <w:ilvl w:val="1"/>
          <w:numId w:val="61"/>
        </w:numPr>
        <w:spacing w:after="120"/>
        <w:ind w:left="426" w:hanging="426"/>
        <w:jc w:val="both"/>
        <w:rPr>
          <w:rFonts w:ascii="Georgia" w:eastAsia="Calibri" w:hAnsi="Georgia" w:cstheme="majorHAnsi"/>
        </w:rPr>
      </w:pPr>
      <w:r w:rsidRPr="00FD7D8F">
        <w:rPr>
          <w:rFonts w:ascii="Georgia" w:eastAsia="Calibri" w:hAnsi="Georgia" w:cstheme="majorHAnsi"/>
          <w:color w:val="000000"/>
        </w:rPr>
        <w:t>Za dôverné informácie môže uchádzač v súlade s § 22 ZVO označiť výhradne obchodné tajomstvo, technické riešenia a predlohy, návody, výkresy, projektové dokumentácie, modely, spôsob výpočtu jednotkových cien a ak sa neuvádzajú jednotkové ceny, ale len cena, tak aj spôsob výpočtu ceny a vzory.</w:t>
      </w:r>
      <w:bookmarkStart w:id="98" w:name="_2w5ecyt" w:colFirst="0" w:colLast="0"/>
      <w:bookmarkEnd w:id="98"/>
    </w:p>
    <w:p w14:paraId="11B3ED9C" w14:textId="6C04B6F2" w:rsidR="00E642AC" w:rsidRPr="00FD7D8F" w:rsidRDefault="00207BF5" w:rsidP="00B011F1">
      <w:pPr>
        <w:pStyle w:val="Nadpis3"/>
        <w:keepNext w:val="0"/>
        <w:keepLines w:val="0"/>
        <w:numPr>
          <w:ilvl w:val="1"/>
          <w:numId w:val="61"/>
        </w:numPr>
        <w:spacing w:after="120"/>
        <w:ind w:left="426" w:hanging="426"/>
        <w:jc w:val="both"/>
        <w:rPr>
          <w:rFonts w:ascii="Georgia" w:eastAsia="Calibri" w:hAnsi="Georgia" w:cstheme="majorHAnsi"/>
        </w:rPr>
      </w:pPr>
      <w:r w:rsidRPr="00FD7D8F">
        <w:rPr>
          <w:rFonts w:ascii="Georgia" w:eastAsia="Calibri" w:hAnsi="Georgia" w:cstheme="majorHAnsi"/>
          <w:color w:val="000000"/>
        </w:rPr>
        <w:t xml:space="preserve">Po podpise zmluvy verejný obstarávateľ zverejní v </w:t>
      </w:r>
      <w:r w:rsidR="00A23B6E" w:rsidRPr="00FD7D8F">
        <w:rPr>
          <w:rFonts w:ascii="Georgia" w:eastAsia="Calibri" w:hAnsi="Georgia" w:cstheme="majorHAnsi"/>
          <w:color w:val="000000"/>
        </w:rPr>
        <w:t>P</w:t>
      </w:r>
      <w:r w:rsidRPr="00FD7D8F">
        <w:rPr>
          <w:rFonts w:ascii="Georgia" w:eastAsia="Calibri" w:hAnsi="Georgia" w:cstheme="majorHAnsi"/>
          <w:color w:val="000000"/>
        </w:rPr>
        <w:t xml:space="preserve">rofile v súlade s § 64 ZVO zápisnicu z vyhodnotenia splnenia podmienok účasti, ponuky všetkých uchádzačov doručené v lehote na </w:t>
      </w:r>
      <w:r w:rsidRPr="00FD7D8F">
        <w:rPr>
          <w:rFonts w:ascii="Georgia" w:eastAsia="Calibri" w:hAnsi="Georgia" w:cstheme="majorHAnsi"/>
          <w:color w:val="000000"/>
        </w:rPr>
        <w:lastRenderedPageBreak/>
        <w:t xml:space="preserve">predkladanie ponúk, zápisnicu z otvárania ponúk, zápisnicu z vyhodnotenia ponúk, správu o zákazke podľa § 24 ZVO, zmluvu a každú jej zmenu. Po skončení alebo zániku zmluvy verejný obstarávateľ zverejní v </w:t>
      </w:r>
      <w:r w:rsidR="00A23B6E" w:rsidRPr="00FD7D8F">
        <w:rPr>
          <w:rFonts w:ascii="Georgia" w:eastAsia="Calibri" w:hAnsi="Georgia" w:cstheme="majorHAnsi"/>
          <w:color w:val="000000"/>
        </w:rPr>
        <w:t>P</w:t>
      </w:r>
      <w:r w:rsidRPr="00FD7D8F">
        <w:rPr>
          <w:rFonts w:ascii="Georgia" w:eastAsia="Calibri" w:hAnsi="Georgia" w:cstheme="majorHAnsi"/>
          <w:color w:val="000000"/>
        </w:rPr>
        <w:t>rofile sumu skutočne uhradeného plnenia zo zmluvy a informácie a dokumenty, o ktorých to ustanovuje ZVO.</w:t>
      </w:r>
      <w:bookmarkStart w:id="99" w:name="_1baon6m" w:colFirst="0" w:colLast="0"/>
      <w:bookmarkEnd w:id="99"/>
    </w:p>
    <w:p w14:paraId="0869879D" w14:textId="77777777" w:rsidR="00CF153E" w:rsidRPr="00FD7D8F" w:rsidRDefault="00CF153E" w:rsidP="00653EA5">
      <w:pPr>
        <w:rPr>
          <w:rFonts w:ascii="Georgia" w:hAnsi="Georgia" w:cstheme="majorHAnsi"/>
        </w:rPr>
      </w:pPr>
    </w:p>
    <w:p w14:paraId="53844715" w14:textId="77777777" w:rsidR="00E642AC" w:rsidRPr="00FD7D8F" w:rsidRDefault="00207BF5" w:rsidP="00044F83">
      <w:pPr>
        <w:pStyle w:val="Nadpis1"/>
        <w:keepNext w:val="0"/>
        <w:keepLines w:val="0"/>
        <w:numPr>
          <w:ilvl w:val="0"/>
          <w:numId w:val="8"/>
        </w:numPr>
        <w:spacing w:before="0"/>
        <w:rPr>
          <w:rFonts w:ascii="Georgia" w:eastAsia="Calibri" w:hAnsi="Georgia" w:cstheme="majorHAnsi"/>
          <w:b/>
          <w:bCs/>
        </w:rPr>
      </w:pPr>
      <w:bookmarkStart w:id="100" w:name="_3vac5uf" w:colFirst="0" w:colLast="0"/>
      <w:bookmarkStart w:id="101" w:name="_Toc161057060"/>
      <w:bookmarkEnd w:id="100"/>
      <w:r w:rsidRPr="00FD7D8F">
        <w:rPr>
          <w:rFonts w:ascii="Georgia" w:eastAsia="Calibri" w:hAnsi="Georgia" w:cstheme="majorHAnsi"/>
          <w:b/>
          <w:bCs/>
        </w:rPr>
        <w:t>Oddiel VI. Prijatie ponuky a uzavretie zmluvy</w:t>
      </w:r>
      <w:bookmarkEnd w:id="101"/>
    </w:p>
    <w:p w14:paraId="07848770" w14:textId="290C199F" w:rsidR="00795012" w:rsidRPr="00FD7D8F" w:rsidRDefault="00ED080A" w:rsidP="00B011F1">
      <w:pPr>
        <w:pStyle w:val="Nadpis2"/>
        <w:keepNext w:val="0"/>
        <w:keepLines w:val="0"/>
        <w:numPr>
          <w:ilvl w:val="0"/>
          <w:numId w:val="61"/>
        </w:numPr>
        <w:spacing w:before="240" w:after="120"/>
        <w:jc w:val="both"/>
        <w:rPr>
          <w:rFonts w:ascii="Georgia" w:eastAsia="Calibri" w:hAnsi="Georgia" w:cstheme="majorHAnsi"/>
          <w:b/>
          <w:color w:val="000000"/>
          <w:sz w:val="20"/>
          <w:szCs w:val="20"/>
        </w:rPr>
      </w:pPr>
      <w:bookmarkStart w:id="102" w:name="_2afmg28" w:colFirst="0" w:colLast="0"/>
      <w:bookmarkStart w:id="103" w:name="_pkwqa1" w:colFirst="0" w:colLast="0"/>
      <w:bookmarkStart w:id="104" w:name="_Toc161057061"/>
      <w:bookmarkEnd w:id="102"/>
      <w:bookmarkEnd w:id="103"/>
      <w:r w:rsidRPr="00FD7D8F">
        <w:rPr>
          <w:rFonts w:ascii="Georgia" w:eastAsia="Calibri" w:hAnsi="Georgia" w:cstheme="majorHAnsi"/>
          <w:b/>
          <w:color w:val="000000"/>
          <w:sz w:val="20"/>
          <w:szCs w:val="20"/>
        </w:rPr>
        <w:t>Informácia o výsledku vyhodnotenia ponúk a uzavretie zmluvy</w:t>
      </w:r>
      <w:bookmarkEnd w:id="104"/>
    </w:p>
    <w:p w14:paraId="024C836C" w14:textId="77777777" w:rsidR="00795012" w:rsidRPr="00FD7D8F" w:rsidRDefault="00795012" w:rsidP="003737A1">
      <w:pPr>
        <w:pStyle w:val="Odsekzoznamu"/>
        <w:numPr>
          <w:ilvl w:val="0"/>
          <w:numId w:val="12"/>
        </w:numPr>
        <w:spacing w:after="120" w:line="240" w:lineRule="auto"/>
        <w:contextualSpacing w:val="0"/>
        <w:jc w:val="both"/>
        <w:outlineLvl w:val="2"/>
        <w:rPr>
          <w:rFonts w:ascii="Georgia" w:eastAsia="Calibri" w:hAnsi="Georgia" w:cstheme="majorHAnsi"/>
          <w:vanish/>
          <w:color w:val="000000"/>
          <w:sz w:val="20"/>
          <w:szCs w:val="20"/>
          <w:lang w:eastAsia="sk-SK"/>
        </w:rPr>
      </w:pPr>
    </w:p>
    <w:p w14:paraId="424FC195" w14:textId="6994B88A" w:rsidR="00E853F6" w:rsidRPr="00FD7D8F" w:rsidRDefault="00E853F6" w:rsidP="00B011F1">
      <w:pPr>
        <w:pStyle w:val="Nadpis3"/>
        <w:keepNext w:val="0"/>
        <w:keepLines w:val="0"/>
        <w:numPr>
          <w:ilvl w:val="1"/>
          <w:numId w:val="61"/>
        </w:numPr>
        <w:spacing w:after="120"/>
        <w:ind w:left="567" w:hanging="567"/>
        <w:jc w:val="both"/>
        <w:rPr>
          <w:rFonts w:ascii="Georgia" w:eastAsia="Calibri" w:hAnsi="Georgia" w:cstheme="majorHAnsi"/>
          <w:color w:val="000000"/>
        </w:rPr>
      </w:pPr>
      <w:bookmarkStart w:id="105" w:name="_1opuj5n" w:colFirst="0" w:colLast="0"/>
      <w:bookmarkEnd w:id="105"/>
      <w:r w:rsidRPr="00FD7D8F">
        <w:rPr>
          <w:rFonts w:ascii="Georgia" w:eastAsia="Calibri" w:hAnsi="Georgia" w:cstheme="majorHAnsi"/>
          <w:color w:val="00000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pri podpise zmluvy. </w:t>
      </w:r>
    </w:p>
    <w:p w14:paraId="7AA1F667" w14:textId="77777777" w:rsidR="00347B0A" w:rsidRPr="00FD7D8F" w:rsidRDefault="00E853F6" w:rsidP="00B011F1">
      <w:pPr>
        <w:pStyle w:val="Nadpis3"/>
        <w:keepNext w:val="0"/>
        <w:keepLines w:val="0"/>
        <w:numPr>
          <w:ilvl w:val="1"/>
          <w:numId w:val="61"/>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Verejný obstarávateľ upozorňuje, že v rámci súčinnosti pred podpisom zmluvy bude vyžadovať platnú registráciu v Registri partnerov verejného sektora podľa zákona č. 315/2016 Z. z. o registri partnerov verejného sektora a o zmene a doplnení niektorých zákonov v platnom znení. </w:t>
      </w:r>
    </w:p>
    <w:p w14:paraId="331E556C" w14:textId="77777777" w:rsidR="00347B0A" w:rsidRPr="00FD7D8F" w:rsidRDefault="00E853F6" w:rsidP="00B011F1">
      <w:pPr>
        <w:pStyle w:val="Nadpis3"/>
        <w:keepNext w:val="0"/>
        <w:keepLines w:val="0"/>
        <w:numPr>
          <w:ilvl w:val="1"/>
          <w:numId w:val="61"/>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Vzhľadom na zákonné lehoty potrebné pre zápis v tomto registri je potrebné, aby uchádzači zabezpečili svoj zápis pred uplynutím lehoty na súčinnosť pre uzatvorenie zmluvy, aby verejný obstarávateľ mohol uzatvoriť zmluvu čo najskôr. </w:t>
      </w:r>
    </w:p>
    <w:p w14:paraId="17EF0E62" w14:textId="063B7C5B" w:rsidR="00E853F6" w:rsidRPr="00FD7D8F" w:rsidRDefault="00E853F6" w:rsidP="00B011F1">
      <w:pPr>
        <w:pStyle w:val="Nadpis3"/>
        <w:keepNext w:val="0"/>
        <w:keepLines w:val="0"/>
        <w:numPr>
          <w:ilvl w:val="1"/>
          <w:numId w:val="61"/>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Uchádzač je povinný poskytnúť verejnému obstarávateľovi riadnu súčinnosť pre uzatvorenie zmluvy.</w:t>
      </w:r>
      <w:r w:rsidRPr="00FD7D8F">
        <w:rPr>
          <w:rFonts w:ascii="Georgia" w:hAnsi="Georgia"/>
          <w:sz w:val="22"/>
          <w:szCs w:val="22"/>
        </w:rPr>
        <w:t xml:space="preserve"> </w:t>
      </w:r>
    </w:p>
    <w:p w14:paraId="7D9B3FB8" w14:textId="77777777" w:rsidR="00A80F0C" w:rsidRPr="00FD7D8F" w:rsidRDefault="00A80F0C">
      <w:pPr>
        <w:rPr>
          <w:rFonts w:ascii="Georgia" w:eastAsia="Calibri" w:hAnsi="Georgia" w:cstheme="majorHAnsi"/>
          <w:b/>
          <w:color w:val="000000"/>
          <w:sz w:val="28"/>
          <w:szCs w:val="28"/>
        </w:rPr>
      </w:pPr>
      <w:bookmarkStart w:id="106" w:name="_48pi1tg" w:colFirst="0" w:colLast="0"/>
      <w:bookmarkEnd w:id="106"/>
    </w:p>
    <w:p w14:paraId="6E6766E9" w14:textId="77777777" w:rsidR="00E642AC" w:rsidRPr="00FD7D8F" w:rsidRDefault="00207BF5">
      <w:pPr>
        <w:pStyle w:val="Nadpis1"/>
        <w:keepNext w:val="0"/>
        <w:keepLines w:val="0"/>
        <w:spacing w:before="0"/>
        <w:ind w:left="432" w:hanging="432"/>
        <w:jc w:val="left"/>
        <w:rPr>
          <w:rFonts w:ascii="Georgia" w:eastAsia="Calibri" w:hAnsi="Georgia" w:cstheme="majorHAnsi"/>
          <w:b/>
          <w:color w:val="0070C0"/>
          <w:sz w:val="28"/>
          <w:szCs w:val="28"/>
        </w:rPr>
      </w:pPr>
      <w:bookmarkStart w:id="107" w:name="_2nusc19" w:colFirst="0" w:colLast="0"/>
      <w:bookmarkStart w:id="108" w:name="_Toc161057062"/>
      <w:bookmarkEnd w:id="107"/>
      <w:r w:rsidRPr="00FD7D8F">
        <w:rPr>
          <w:rFonts w:ascii="Georgia" w:eastAsia="Calibri" w:hAnsi="Georgia" w:cstheme="majorHAnsi"/>
          <w:b/>
          <w:color w:val="0070C0"/>
          <w:sz w:val="28"/>
          <w:szCs w:val="28"/>
        </w:rPr>
        <w:t>ČASŤ B. Opis predmetu zákazky</w:t>
      </w:r>
      <w:bookmarkEnd w:id="108"/>
    </w:p>
    <w:p w14:paraId="7456FF8C" w14:textId="77777777" w:rsidR="00E642AC" w:rsidRPr="00FD7D8F" w:rsidRDefault="00E642AC">
      <w:pPr>
        <w:pStyle w:val="Nadpis2"/>
        <w:keepNext w:val="0"/>
        <w:keepLines w:val="0"/>
        <w:spacing w:before="0"/>
        <w:jc w:val="both"/>
        <w:rPr>
          <w:rFonts w:ascii="Georgia" w:eastAsia="Calibri" w:hAnsi="Georgia" w:cstheme="majorHAnsi"/>
          <w:b/>
          <w:color w:val="000000"/>
          <w:sz w:val="20"/>
          <w:szCs w:val="20"/>
        </w:rPr>
      </w:pPr>
      <w:bookmarkStart w:id="109" w:name="_1302m92" w:colFirst="0" w:colLast="0"/>
      <w:bookmarkStart w:id="110" w:name="_3mzq4wv" w:colFirst="0" w:colLast="0"/>
      <w:bookmarkEnd w:id="109"/>
      <w:bookmarkEnd w:id="110"/>
    </w:p>
    <w:p w14:paraId="51ED8395" w14:textId="6B16807A" w:rsidR="00E642AC" w:rsidRPr="00FD7D8F" w:rsidRDefault="00207BF5" w:rsidP="004D376B">
      <w:pPr>
        <w:pStyle w:val="Nadpis2"/>
        <w:keepNext w:val="0"/>
        <w:keepLines w:val="0"/>
        <w:numPr>
          <w:ilvl w:val="1"/>
          <w:numId w:val="5"/>
        </w:numPr>
        <w:spacing w:before="0"/>
        <w:ind w:left="284" w:hanging="293"/>
        <w:jc w:val="both"/>
        <w:rPr>
          <w:rFonts w:ascii="Georgia" w:eastAsia="Calibri" w:hAnsi="Georgia" w:cstheme="majorHAnsi"/>
          <w:b/>
          <w:color w:val="000000"/>
          <w:sz w:val="20"/>
          <w:szCs w:val="20"/>
        </w:rPr>
      </w:pPr>
      <w:bookmarkStart w:id="111" w:name="_2250f4o" w:colFirst="0" w:colLast="0"/>
      <w:bookmarkStart w:id="112" w:name="_Toc161057063"/>
      <w:bookmarkEnd w:id="111"/>
      <w:r w:rsidRPr="00FD7D8F">
        <w:rPr>
          <w:rFonts w:ascii="Georgia" w:eastAsia="Calibri" w:hAnsi="Georgia" w:cstheme="majorHAnsi"/>
          <w:b/>
          <w:color w:val="000000"/>
          <w:sz w:val="20"/>
          <w:szCs w:val="20"/>
        </w:rPr>
        <w:t>Základný opis predmetu zákazky</w:t>
      </w:r>
      <w:bookmarkEnd w:id="112"/>
    </w:p>
    <w:p w14:paraId="20D7C7D4" w14:textId="31529A56" w:rsidR="00E642AC" w:rsidRPr="00FD7D8F" w:rsidRDefault="00896560" w:rsidP="00CF156B">
      <w:pPr>
        <w:pStyle w:val="Nadpis3"/>
        <w:keepNext w:val="0"/>
        <w:keepLines w:val="0"/>
        <w:jc w:val="both"/>
        <w:rPr>
          <w:rFonts w:ascii="Georgia" w:eastAsia="Calibri" w:hAnsi="Georgia" w:cstheme="majorHAnsi"/>
          <w:color w:val="000000"/>
        </w:rPr>
      </w:pPr>
      <w:r w:rsidRPr="00C20838">
        <w:rPr>
          <w:rFonts w:ascii="Georgia" w:eastAsia="Calibri" w:hAnsi="Georgia" w:cstheme="majorHAnsi"/>
          <w:color w:val="000000"/>
        </w:rPr>
        <w:t>Predmetom zákazky je zhotovenie diela: „</w:t>
      </w:r>
      <w:r w:rsidR="003A5CDF">
        <w:rPr>
          <w:rFonts w:ascii="Georgia" w:eastAsia="Calibri" w:hAnsi="Georgia" w:cstheme="majorHAnsi"/>
          <w:color w:val="000000"/>
        </w:rPr>
        <w:t>Modernizácia a stavebné úpravy ŠD Nová doba pri SPU v Nitre</w:t>
      </w:r>
      <w:r w:rsidRPr="00C20838">
        <w:rPr>
          <w:rFonts w:ascii="Georgia" w:eastAsia="Calibri" w:hAnsi="Georgia" w:cstheme="majorHAnsi"/>
          <w:color w:val="000000"/>
        </w:rPr>
        <w:t>“ v rozsahu podľa projektovej dokumentácie (ďalej len „PD“), ktorá je</w:t>
      </w:r>
      <w:r>
        <w:rPr>
          <w:rFonts w:ascii="Georgia" w:eastAsia="Calibri" w:hAnsi="Georgia" w:cstheme="majorHAnsi"/>
          <w:color w:val="000000"/>
        </w:rPr>
        <w:t xml:space="preserve"> uvedená v samostatnej </w:t>
      </w:r>
      <w:r w:rsidRPr="00C20838">
        <w:rPr>
          <w:rFonts w:ascii="Georgia" w:eastAsia="Calibri" w:hAnsi="Georgia" w:cstheme="majorHAnsi"/>
          <w:color w:val="000000"/>
        </w:rPr>
        <w:t>prílohe č. 1 týchto súťažných podkladov a jej súčasťou je aj stavebno-technická dokumentácia</w:t>
      </w:r>
      <w:r w:rsidR="00C3079A" w:rsidRPr="00FD7D8F">
        <w:rPr>
          <w:rFonts w:ascii="Georgia" w:eastAsia="Calibri" w:hAnsi="Georgia" w:cstheme="majorHAnsi"/>
          <w:color w:val="000000"/>
        </w:rPr>
        <w:t xml:space="preserve">. </w:t>
      </w:r>
    </w:p>
    <w:p w14:paraId="1119E6C9" w14:textId="77777777" w:rsidR="00E642AC" w:rsidRPr="00FD7D8F" w:rsidRDefault="00E642AC">
      <w:pPr>
        <w:rPr>
          <w:rFonts w:ascii="Georgia" w:hAnsi="Georgia" w:cstheme="majorHAnsi"/>
        </w:rPr>
      </w:pPr>
    </w:p>
    <w:p w14:paraId="29B76D89" w14:textId="77777777" w:rsidR="00E642AC" w:rsidRPr="00FD7D8F" w:rsidRDefault="00207BF5" w:rsidP="004D376B">
      <w:pPr>
        <w:pStyle w:val="Nadpis2"/>
        <w:keepNext w:val="0"/>
        <w:keepLines w:val="0"/>
        <w:numPr>
          <w:ilvl w:val="1"/>
          <w:numId w:val="5"/>
        </w:numPr>
        <w:spacing w:before="0"/>
        <w:ind w:left="284" w:hanging="293"/>
        <w:jc w:val="both"/>
        <w:rPr>
          <w:rFonts w:ascii="Georgia" w:eastAsia="Calibri" w:hAnsi="Georgia" w:cstheme="majorHAnsi"/>
          <w:b/>
          <w:color w:val="000000"/>
          <w:sz w:val="20"/>
          <w:szCs w:val="20"/>
        </w:rPr>
      </w:pPr>
      <w:bookmarkStart w:id="113" w:name="_1gf8i83" w:colFirst="0" w:colLast="0"/>
      <w:bookmarkStart w:id="114" w:name="_Toc161057064"/>
      <w:bookmarkEnd w:id="113"/>
      <w:r w:rsidRPr="00FD7D8F">
        <w:rPr>
          <w:rFonts w:ascii="Georgia" w:eastAsia="Calibri" w:hAnsi="Georgia" w:cstheme="majorHAnsi"/>
          <w:b/>
          <w:color w:val="000000"/>
          <w:sz w:val="20"/>
          <w:szCs w:val="20"/>
        </w:rPr>
        <w:t>Miesto realizácie predmetu zákazky</w:t>
      </w:r>
      <w:bookmarkEnd w:id="114"/>
    </w:p>
    <w:p w14:paraId="7CF1E34D" w14:textId="77777777" w:rsidR="00E642AC" w:rsidRPr="00FD7D8F" w:rsidRDefault="00E642AC">
      <w:pPr>
        <w:pStyle w:val="Nadpis3"/>
        <w:keepNext w:val="0"/>
        <w:keepLines w:val="0"/>
        <w:ind w:left="567"/>
        <w:jc w:val="both"/>
        <w:rPr>
          <w:rFonts w:ascii="Georgia" w:eastAsia="Calibri" w:hAnsi="Georgia" w:cstheme="majorHAnsi"/>
          <w:color w:val="000000"/>
        </w:rPr>
      </w:pPr>
    </w:p>
    <w:p w14:paraId="54FF8DDC" w14:textId="77777777" w:rsidR="001B3A42" w:rsidRPr="00FD7D8F" w:rsidRDefault="00207BF5" w:rsidP="00044F83">
      <w:pPr>
        <w:pStyle w:val="Nadpis3"/>
        <w:keepNext w:val="0"/>
        <w:keepLines w:val="0"/>
        <w:numPr>
          <w:ilvl w:val="2"/>
          <w:numId w:val="5"/>
        </w:numPr>
        <w:ind w:left="567" w:hanging="567"/>
        <w:jc w:val="both"/>
        <w:rPr>
          <w:rFonts w:ascii="Georgia" w:hAnsi="Georgia" w:cstheme="majorHAnsi"/>
        </w:rPr>
      </w:pPr>
      <w:r w:rsidRPr="00FD7D8F">
        <w:rPr>
          <w:rFonts w:ascii="Georgia" w:eastAsia="Calibri" w:hAnsi="Georgia" w:cstheme="majorHAnsi"/>
          <w:color w:val="000000"/>
        </w:rPr>
        <w:t>Miesto realizácie predmetu zákazky:</w:t>
      </w:r>
      <w:r w:rsidR="005A0F9A" w:rsidRPr="00FD7D8F">
        <w:rPr>
          <w:rFonts w:ascii="Georgia" w:eastAsia="Calibri" w:hAnsi="Georgia" w:cstheme="majorHAnsi"/>
          <w:color w:val="000000"/>
        </w:rPr>
        <w:t xml:space="preserve"> </w:t>
      </w:r>
    </w:p>
    <w:p w14:paraId="66AA0C90" w14:textId="3044A876" w:rsidR="00E642AC" w:rsidRPr="00FD7D8F" w:rsidRDefault="001B3A42" w:rsidP="001B3A42">
      <w:pPr>
        <w:pStyle w:val="Nadpis3"/>
        <w:keepNext w:val="0"/>
        <w:keepLines w:val="0"/>
        <w:ind w:left="567"/>
        <w:jc w:val="both"/>
        <w:rPr>
          <w:rFonts w:ascii="Georgia" w:hAnsi="Georgia" w:cstheme="majorHAnsi"/>
        </w:rPr>
      </w:pPr>
      <w:r w:rsidRPr="00FD7D8F">
        <w:rPr>
          <w:rFonts w:ascii="Georgia" w:eastAsia="Calibri" w:hAnsi="Georgia" w:cstheme="majorHAnsi"/>
          <w:color w:val="000000"/>
        </w:rPr>
        <w:t>Slovenská poľnohospodárska univerzita v Nitre, Trieda Andreja Hlinku č. 2, 949 76 Nitra</w:t>
      </w:r>
    </w:p>
    <w:p w14:paraId="24B0D970" w14:textId="77777777" w:rsidR="00E642AC" w:rsidRPr="00FD7D8F" w:rsidRDefault="00E642AC">
      <w:pPr>
        <w:pStyle w:val="Nadpis2"/>
        <w:keepNext w:val="0"/>
        <w:keepLines w:val="0"/>
        <w:spacing w:before="0"/>
        <w:ind w:left="567"/>
        <w:jc w:val="both"/>
        <w:rPr>
          <w:rFonts w:ascii="Georgia" w:eastAsia="Calibri" w:hAnsi="Georgia" w:cstheme="majorHAnsi"/>
          <w:b/>
          <w:color w:val="000000"/>
          <w:sz w:val="20"/>
          <w:szCs w:val="20"/>
        </w:rPr>
      </w:pPr>
      <w:bookmarkStart w:id="115" w:name="_40ew0vw" w:colFirst="0" w:colLast="0"/>
      <w:bookmarkEnd w:id="115"/>
    </w:p>
    <w:p w14:paraId="2F927175" w14:textId="77777777" w:rsidR="00E642AC" w:rsidRPr="00FD7D8F" w:rsidRDefault="00207BF5" w:rsidP="004D376B">
      <w:pPr>
        <w:pStyle w:val="Nadpis2"/>
        <w:keepNext w:val="0"/>
        <w:keepLines w:val="0"/>
        <w:numPr>
          <w:ilvl w:val="1"/>
          <w:numId w:val="5"/>
        </w:numPr>
        <w:spacing w:before="0"/>
        <w:ind w:left="284" w:hanging="293"/>
        <w:jc w:val="both"/>
        <w:rPr>
          <w:rFonts w:ascii="Georgia" w:eastAsia="Calibri" w:hAnsi="Georgia" w:cstheme="majorHAnsi"/>
          <w:b/>
          <w:color w:val="000000"/>
          <w:sz w:val="20"/>
          <w:szCs w:val="20"/>
        </w:rPr>
      </w:pPr>
      <w:bookmarkStart w:id="116" w:name="_2fk6b3p" w:colFirst="0" w:colLast="0"/>
      <w:bookmarkStart w:id="117" w:name="_Toc161057065"/>
      <w:bookmarkEnd w:id="116"/>
      <w:r w:rsidRPr="00FD7D8F">
        <w:rPr>
          <w:rFonts w:ascii="Georgia" w:eastAsia="Calibri" w:hAnsi="Georgia" w:cstheme="majorHAnsi"/>
          <w:b/>
          <w:color w:val="000000"/>
          <w:sz w:val="20"/>
          <w:szCs w:val="20"/>
        </w:rPr>
        <w:t>Termín realizácie predmetu zákazky</w:t>
      </w:r>
      <w:bookmarkEnd w:id="117"/>
    </w:p>
    <w:p w14:paraId="20177231" w14:textId="77777777" w:rsidR="00E642AC" w:rsidRPr="00FD7D8F" w:rsidRDefault="00E642AC">
      <w:pPr>
        <w:pStyle w:val="Nadpis3"/>
        <w:keepNext w:val="0"/>
        <w:keepLines w:val="0"/>
        <w:jc w:val="both"/>
        <w:rPr>
          <w:rFonts w:ascii="Georgia" w:eastAsia="Calibri" w:hAnsi="Georgia" w:cstheme="majorHAnsi"/>
          <w:color w:val="000000"/>
        </w:rPr>
      </w:pPr>
    </w:p>
    <w:p w14:paraId="7E8AA8CF" w14:textId="73F68815" w:rsidR="00E642AC" w:rsidRPr="00507A73" w:rsidRDefault="00207BF5" w:rsidP="00507A73">
      <w:pPr>
        <w:pStyle w:val="Nadpis3"/>
        <w:keepNext w:val="0"/>
        <w:keepLines w:val="0"/>
        <w:numPr>
          <w:ilvl w:val="2"/>
          <w:numId w:val="5"/>
        </w:numPr>
        <w:ind w:left="567" w:hanging="567"/>
        <w:jc w:val="both"/>
        <w:rPr>
          <w:rFonts w:ascii="Georgia" w:hAnsi="Georgia" w:cstheme="majorHAnsi"/>
        </w:rPr>
      </w:pPr>
      <w:r w:rsidRPr="00FD7D8F">
        <w:rPr>
          <w:rFonts w:ascii="Georgia" w:eastAsia="Calibri" w:hAnsi="Georgia" w:cstheme="majorHAnsi"/>
          <w:color w:val="000000"/>
        </w:rPr>
        <w:t>Termín realizácie predmetu zákazky:</w:t>
      </w:r>
      <w:r w:rsidR="006721CD" w:rsidRPr="00FD7D8F">
        <w:rPr>
          <w:rFonts w:ascii="Georgia" w:eastAsia="Calibri" w:hAnsi="Georgia" w:cstheme="majorHAnsi"/>
          <w:color w:val="000000"/>
        </w:rPr>
        <w:t xml:space="preserve"> </w:t>
      </w:r>
      <w:r w:rsidR="006721CD" w:rsidRPr="00FD7D8F">
        <w:rPr>
          <w:rFonts w:ascii="Georgia" w:eastAsia="Calibri" w:hAnsi="Georgia" w:cstheme="majorHAnsi"/>
          <w:color w:val="00B050"/>
        </w:rPr>
        <w:t xml:space="preserve"> </w:t>
      </w:r>
      <w:r w:rsidR="00367021" w:rsidRPr="00FD7D8F">
        <w:rPr>
          <w:rFonts w:ascii="Georgia" w:eastAsia="Calibri" w:hAnsi="Georgia" w:cstheme="majorHAnsi"/>
          <w:color w:val="00B050"/>
        </w:rPr>
        <w:t xml:space="preserve">do </w:t>
      </w:r>
      <w:r w:rsidR="00E06CF6" w:rsidRPr="00FD7D8F">
        <w:rPr>
          <w:rFonts w:ascii="Georgia" w:eastAsia="Calibri" w:hAnsi="Georgia" w:cstheme="majorHAnsi"/>
          <w:color w:val="00B050"/>
        </w:rPr>
        <w:t>1</w:t>
      </w:r>
      <w:r w:rsidR="00985A20">
        <w:rPr>
          <w:rFonts w:ascii="Georgia" w:eastAsia="Calibri" w:hAnsi="Georgia" w:cstheme="majorHAnsi"/>
          <w:color w:val="00B050"/>
        </w:rPr>
        <w:t>2</w:t>
      </w:r>
      <w:r w:rsidR="00896560">
        <w:rPr>
          <w:rFonts w:ascii="Georgia" w:eastAsia="Calibri" w:hAnsi="Georgia" w:cstheme="majorHAnsi"/>
          <w:color w:val="00B050"/>
        </w:rPr>
        <w:t xml:space="preserve"> mesiacov</w:t>
      </w:r>
      <w:r w:rsidR="001B3A42" w:rsidRPr="00507A73">
        <w:rPr>
          <w:rFonts w:ascii="Georgia" w:eastAsia="Calibri" w:hAnsi="Georgia" w:cstheme="majorHAnsi"/>
          <w:color w:val="00B050"/>
        </w:rPr>
        <w:t xml:space="preserve"> </w:t>
      </w:r>
      <w:r w:rsidR="001B3A42" w:rsidRPr="00507A73">
        <w:rPr>
          <w:rFonts w:ascii="Georgia" w:eastAsia="Calibri" w:hAnsi="Georgia" w:cstheme="majorHAnsi"/>
        </w:rPr>
        <w:t>odo dňa nadobudnutia účinnosti zmluvy</w:t>
      </w:r>
    </w:p>
    <w:p w14:paraId="287B1007" w14:textId="262DCD5E" w:rsidR="00E642AC" w:rsidRPr="00FD7D8F" w:rsidRDefault="00E642AC">
      <w:pPr>
        <w:pStyle w:val="Nadpis1"/>
        <w:keepNext w:val="0"/>
        <w:keepLines w:val="0"/>
        <w:spacing w:before="0"/>
        <w:jc w:val="left"/>
        <w:rPr>
          <w:rFonts w:ascii="Georgia" w:eastAsia="Calibri" w:hAnsi="Georgia" w:cstheme="majorHAnsi"/>
          <w:b/>
          <w:color w:val="000000"/>
          <w:sz w:val="28"/>
          <w:szCs w:val="28"/>
        </w:rPr>
      </w:pPr>
      <w:bookmarkStart w:id="118" w:name="_upglbi" w:colFirst="0" w:colLast="0"/>
      <w:bookmarkEnd w:id="118"/>
    </w:p>
    <w:p w14:paraId="462C5E33" w14:textId="77777777" w:rsidR="0074316A" w:rsidRPr="00FD7D8F" w:rsidRDefault="0074316A" w:rsidP="0074316A">
      <w:pPr>
        <w:rPr>
          <w:rFonts w:ascii="Georgia" w:hAnsi="Georgia"/>
        </w:rPr>
      </w:pPr>
    </w:p>
    <w:p w14:paraId="142295B7" w14:textId="77777777" w:rsidR="00E642AC" w:rsidRPr="00FD7D8F" w:rsidRDefault="00207BF5" w:rsidP="007B2FC7">
      <w:pPr>
        <w:pStyle w:val="Nadpis1"/>
        <w:keepNext w:val="0"/>
        <w:keepLines w:val="0"/>
        <w:spacing w:before="0"/>
        <w:ind w:left="432" w:hanging="432"/>
        <w:jc w:val="left"/>
        <w:rPr>
          <w:rFonts w:ascii="Georgia" w:eastAsia="Calibri" w:hAnsi="Georgia" w:cstheme="majorHAnsi"/>
          <w:b/>
          <w:color w:val="0070C0"/>
          <w:sz w:val="28"/>
          <w:szCs w:val="28"/>
        </w:rPr>
      </w:pPr>
      <w:bookmarkStart w:id="119" w:name="_3ep43zb" w:colFirst="0" w:colLast="0"/>
      <w:bookmarkStart w:id="120" w:name="_Toc161057066"/>
      <w:bookmarkEnd w:id="119"/>
      <w:r w:rsidRPr="00FD7D8F">
        <w:rPr>
          <w:rFonts w:ascii="Georgia" w:eastAsia="Calibri" w:hAnsi="Georgia" w:cstheme="majorHAnsi"/>
          <w:b/>
          <w:color w:val="0070C0"/>
          <w:sz w:val="28"/>
          <w:szCs w:val="28"/>
        </w:rPr>
        <w:t>ČASŤ C. Spôsob určenia ceny</w:t>
      </w:r>
      <w:bookmarkEnd w:id="120"/>
    </w:p>
    <w:p w14:paraId="0DD657AA" w14:textId="2F269635" w:rsidR="00E642AC" w:rsidRPr="00FD7D8F" w:rsidRDefault="00E642AC">
      <w:pPr>
        <w:rPr>
          <w:rFonts w:ascii="Georgia" w:eastAsia="Calibri" w:hAnsi="Georgia" w:cstheme="majorHAnsi"/>
          <w:color w:val="000000"/>
        </w:rPr>
      </w:pPr>
    </w:p>
    <w:p w14:paraId="765D3443" w14:textId="77777777" w:rsidR="0074316A" w:rsidRPr="00FD7D8F" w:rsidRDefault="0074316A">
      <w:pPr>
        <w:rPr>
          <w:rFonts w:ascii="Georgia" w:eastAsia="Calibri" w:hAnsi="Georgia" w:cstheme="majorHAnsi"/>
          <w:color w:val="000000"/>
        </w:rPr>
      </w:pPr>
    </w:p>
    <w:p w14:paraId="72EDC17D" w14:textId="77777777" w:rsidR="00E642AC" w:rsidRPr="00FD7D8F" w:rsidRDefault="00207BF5" w:rsidP="003737A1">
      <w:pPr>
        <w:pStyle w:val="Nadpis2"/>
        <w:keepNext w:val="0"/>
        <w:keepLines w:val="0"/>
        <w:numPr>
          <w:ilvl w:val="1"/>
          <w:numId w:val="28"/>
        </w:numPr>
        <w:spacing w:before="0"/>
        <w:ind w:left="284" w:hanging="293"/>
        <w:jc w:val="both"/>
        <w:rPr>
          <w:rFonts w:ascii="Georgia" w:eastAsia="Calibri" w:hAnsi="Georgia" w:cstheme="majorHAnsi"/>
          <w:b/>
          <w:color w:val="000000"/>
          <w:sz w:val="20"/>
          <w:szCs w:val="20"/>
        </w:rPr>
      </w:pPr>
      <w:bookmarkStart w:id="121" w:name="_1tuee74" w:colFirst="0" w:colLast="0"/>
      <w:bookmarkStart w:id="122" w:name="_Toc161057067"/>
      <w:bookmarkEnd w:id="121"/>
      <w:r w:rsidRPr="00FD7D8F">
        <w:rPr>
          <w:rFonts w:ascii="Georgia" w:eastAsia="Calibri" w:hAnsi="Georgia" w:cstheme="majorHAnsi"/>
          <w:b/>
          <w:color w:val="000000"/>
          <w:sz w:val="20"/>
          <w:szCs w:val="20"/>
        </w:rPr>
        <w:t>Stanovenie ceny za predmet zákazky</w:t>
      </w:r>
      <w:bookmarkEnd w:id="122"/>
    </w:p>
    <w:p w14:paraId="2624C31C" w14:textId="77777777" w:rsidR="00E642AC" w:rsidRPr="00FD7D8F" w:rsidRDefault="00E642AC">
      <w:pPr>
        <w:pStyle w:val="Nadpis3"/>
        <w:keepNext w:val="0"/>
        <w:keepLines w:val="0"/>
        <w:ind w:left="567"/>
        <w:jc w:val="both"/>
        <w:rPr>
          <w:rFonts w:ascii="Georgia" w:eastAsia="Calibri" w:hAnsi="Georgia" w:cstheme="majorHAnsi"/>
          <w:color w:val="000000"/>
        </w:rPr>
      </w:pPr>
    </w:p>
    <w:p w14:paraId="6B5DD5D2" w14:textId="77777777" w:rsidR="00E642AC" w:rsidRPr="00FD7D8F" w:rsidRDefault="00207BF5" w:rsidP="003737A1">
      <w:pPr>
        <w:pStyle w:val="Nadpis3"/>
        <w:keepNext w:val="0"/>
        <w:keepLines w:val="0"/>
        <w:numPr>
          <w:ilvl w:val="2"/>
          <w:numId w:val="30"/>
        </w:numPr>
        <w:spacing w:after="120"/>
        <w:ind w:left="567" w:hanging="567"/>
        <w:jc w:val="both"/>
        <w:rPr>
          <w:rFonts w:ascii="Georgia" w:hAnsi="Georgia" w:cstheme="majorHAnsi"/>
        </w:rPr>
      </w:pPr>
      <w:r w:rsidRPr="00FD7D8F">
        <w:rPr>
          <w:rFonts w:ascii="Georgia" w:eastAsia="Calibri" w:hAnsi="Georgia" w:cstheme="majorHAnsi"/>
          <w:color w:val="000000"/>
        </w:rPr>
        <w:t>Cena za predmet zákazky bude stanovená dohodou zmluvných strán v mene EUR, v súlade so zákonom NR SR č. 18/1996 Z. z. o cenách v znení neskorších predpisov, vyhlášky MF SR č. 87/1996 Z. z., ktorou sa vykonáva zákon NR SR č. 18/1996 Z. z. o cenách v znení neskorších predpisov.</w:t>
      </w:r>
    </w:p>
    <w:p w14:paraId="09E0D287" w14:textId="77777777" w:rsidR="00E642AC" w:rsidRPr="00FD7D8F" w:rsidRDefault="00207BF5" w:rsidP="003737A1">
      <w:pPr>
        <w:pStyle w:val="Nadpis3"/>
        <w:keepNext w:val="0"/>
        <w:keepLines w:val="0"/>
        <w:numPr>
          <w:ilvl w:val="2"/>
          <w:numId w:val="30"/>
        </w:numPr>
        <w:spacing w:after="120"/>
        <w:ind w:left="567" w:hanging="567"/>
        <w:jc w:val="both"/>
        <w:rPr>
          <w:rFonts w:ascii="Georgia" w:hAnsi="Georgia" w:cstheme="majorHAnsi"/>
        </w:rPr>
      </w:pPr>
      <w:r w:rsidRPr="00FD7D8F">
        <w:rPr>
          <w:rFonts w:ascii="Georgia" w:eastAsia="Calibri" w:hAnsi="Georgia" w:cstheme="majorHAnsi"/>
          <w:color w:val="000000"/>
        </w:rPr>
        <w:t>Pokyny na určenie ceny v ponuke: V cene musia byť započítané všetky náklady uchádzača v zmysle zákona NR SR č. 18/1996 Z. z. o cenách v znení neskorších predpisov. Cena musí obsahovať aj všetky náklady uvedené v časti B.1 Opis predmetu zákazky, časti E Obchodné podmienky. Navrhovaná zmluvná cena musí zahŕňať aj všetky náklady uchádzača vyplývajúce z plnenia podmienok pre realizáciu predmetnej zákazky.</w:t>
      </w:r>
    </w:p>
    <w:p w14:paraId="10F934A0" w14:textId="77777777" w:rsidR="00E642AC" w:rsidRPr="00FD7D8F" w:rsidRDefault="00207BF5" w:rsidP="003737A1">
      <w:pPr>
        <w:pStyle w:val="Nadpis3"/>
        <w:keepNext w:val="0"/>
        <w:keepLines w:val="0"/>
        <w:numPr>
          <w:ilvl w:val="2"/>
          <w:numId w:val="30"/>
        </w:numPr>
        <w:spacing w:after="120"/>
        <w:ind w:left="567" w:hanging="567"/>
        <w:jc w:val="both"/>
        <w:rPr>
          <w:rFonts w:ascii="Georgia" w:hAnsi="Georgia" w:cstheme="majorHAnsi"/>
        </w:rPr>
      </w:pPr>
      <w:r w:rsidRPr="00FD7D8F">
        <w:rPr>
          <w:rFonts w:ascii="Georgia" w:eastAsia="Calibri" w:hAnsi="Georgia" w:cstheme="majorHAnsi"/>
          <w:color w:val="000000"/>
        </w:rPr>
        <w:t>Ak je uchádzač platiteľom dane z pridanej hodnoty (ďalej len „</w:t>
      </w:r>
      <w:r w:rsidRPr="00FD7D8F">
        <w:rPr>
          <w:rFonts w:ascii="Georgia" w:eastAsia="Calibri" w:hAnsi="Georgia" w:cstheme="majorHAnsi"/>
          <w:b/>
          <w:color w:val="000000"/>
        </w:rPr>
        <w:t>DPH</w:t>
      </w:r>
      <w:r w:rsidRPr="00FD7D8F">
        <w:rPr>
          <w:rFonts w:ascii="Georgia" w:eastAsia="Calibri" w:hAnsi="Georgia" w:cstheme="majorHAnsi"/>
          <w:color w:val="000000"/>
        </w:rPr>
        <w:t>“), uvedie navrhovanú celkovú cenu za predmet zákazky podľa tejto časti v zložení:</w:t>
      </w:r>
    </w:p>
    <w:p w14:paraId="43649EB7" w14:textId="77777777" w:rsidR="00E642AC" w:rsidRPr="00FD7D8F" w:rsidRDefault="00207BF5" w:rsidP="003737A1">
      <w:pPr>
        <w:numPr>
          <w:ilvl w:val="2"/>
          <w:numId w:val="19"/>
        </w:numPr>
        <w:ind w:left="993" w:hanging="426"/>
        <w:jc w:val="both"/>
        <w:rPr>
          <w:rFonts w:ascii="Georgia" w:hAnsi="Georgia" w:cstheme="majorHAnsi"/>
          <w:color w:val="000000"/>
          <w:sz w:val="20"/>
          <w:szCs w:val="20"/>
        </w:rPr>
      </w:pPr>
      <w:r w:rsidRPr="00FD7D8F">
        <w:rPr>
          <w:rFonts w:ascii="Georgia" w:eastAsia="Calibri" w:hAnsi="Georgia" w:cstheme="majorHAnsi"/>
          <w:color w:val="000000"/>
          <w:sz w:val="20"/>
          <w:szCs w:val="20"/>
        </w:rPr>
        <w:t>navrhovaná zmluvná cena bez DPH,</w:t>
      </w:r>
    </w:p>
    <w:p w14:paraId="06299BFD" w14:textId="77777777" w:rsidR="00E642AC" w:rsidRPr="00FD7D8F" w:rsidRDefault="00207BF5" w:rsidP="003737A1">
      <w:pPr>
        <w:numPr>
          <w:ilvl w:val="2"/>
          <w:numId w:val="19"/>
        </w:numPr>
        <w:ind w:left="993" w:hanging="426"/>
        <w:jc w:val="both"/>
        <w:rPr>
          <w:rFonts w:ascii="Georgia" w:hAnsi="Georgia" w:cstheme="majorHAnsi"/>
          <w:color w:val="000000"/>
          <w:sz w:val="20"/>
          <w:szCs w:val="20"/>
        </w:rPr>
      </w:pPr>
      <w:r w:rsidRPr="00FD7D8F">
        <w:rPr>
          <w:rFonts w:ascii="Georgia" w:eastAsia="Calibri" w:hAnsi="Georgia" w:cstheme="majorHAnsi"/>
          <w:color w:val="000000"/>
          <w:sz w:val="20"/>
          <w:szCs w:val="20"/>
        </w:rPr>
        <w:t>sadzba DPH a výška DPH,</w:t>
      </w:r>
    </w:p>
    <w:p w14:paraId="23E6D22F" w14:textId="6334242B" w:rsidR="003C34F1" w:rsidRPr="008B7968" w:rsidRDefault="00207BF5" w:rsidP="003737A1">
      <w:pPr>
        <w:numPr>
          <w:ilvl w:val="2"/>
          <w:numId w:val="19"/>
        </w:numPr>
        <w:ind w:left="993" w:hanging="426"/>
        <w:jc w:val="both"/>
        <w:rPr>
          <w:rFonts w:ascii="Georgia" w:hAnsi="Georgia" w:cstheme="majorHAnsi"/>
          <w:color w:val="000000"/>
          <w:sz w:val="20"/>
          <w:szCs w:val="20"/>
        </w:rPr>
      </w:pPr>
      <w:r w:rsidRPr="00FD7D8F">
        <w:rPr>
          <w:rFonts w:ascii="Georgia" w:eastAsia="Calibri" w:hAnsi="Georgia" w:cstheme="majorHAnsi"/>
          <w:color w:val="000000"/>
          <w:sz w:val="20"/>
          <w:szCs w:val="20"/>
        </w:rPr>
        <w:t>navrhovaná zmluvná cena vrátane DPH.</w:t>
      </w:r>
    </w:p>
    <w:p w14:paraId="33FD3718" w14:textId="48EF6AF3" w:rsidR="00E642AC" w:rsidRPr="00FD7D8F" w:rsidRDefault="00207BF5">
      <w:pPr>
        <w:spacing w:before="120" w:after="120"/>
        <w:ind w:firstLine="567"/>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Hodnotená bude cena </w:t>
      </w:r>
      <w:r w:rsidRPr="00FD7D8F">
        <w:rPr>
          <w:rFonts w:ascii="Georgia" w:eastAsia="Calibri" w:hAnsi="Georgia" w:cstheme="majorHAnsi"/>
          <w:b/>
          <w:color w:val="000000"/>
          <w:sz w:val="20"/>
          <w:szCs w:val="20"/>
          <w:u w:val="single"/>
        </w:rPr>
        <w:t>vrátane DPH.</w:t>
      </w:r>
    </w:p>
    <w:p w14:paraId="2A3E3D21" w14:textId="77777777" w:rsidR="00D20C89" w:rsidRDefault="00D20C89" w:rsidP="003737A1">
      <w:pPr>
        <w:pStyle w:val="Nadpis3"/>
        <w:keepNext w:val="0"/>
        <w:keepLines w:val="0"/>
        <w:numPr>
          <w:ilvl w:val="2"/>
          <w:numId w:val="30"/>
        </w:numPr>
        <w:spacing w:after="120"/>
        <w:ind w:left="567" w:hanging="567"/>
        <w:jc w:val="both"/>
        <w:rPr>
          <w:rFonts w:ascii="Georgia" w:eastAsia="Calibri" w:hAnsi="Georgia" w:cstheme="majorHAnsi"/>
          <w:color w:val="000000"/>
        </w:rPr>
      </w:pPr>
    </w:p>
    <w:p w14:paraId="590E52F1" w14:textId="1A7F8C83" w:rsidR="005C2312" w:rsidRPr="00FD7D8F" w:rsidRDefault="005C2312" w:rsidP="003737A1">
      <w:pPr>
        <w:pStyle w:val="Nadpis3"/>
        <w:keepNext w:val="0"/>
        <w:keepLines w:val="0"/>
        <w:numPr>
          <w:ilvl w:val="2"/>
          <w:numId w:val="30"/>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Uchádzač, ktorý je platiteľom DPH uvedie v ponuke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1590CF55" w14:textId="6BC238D3" w:rsidR="005C2312" w:rsidRPr="00FD7D8F" w:rsidRDefault="005C2312" w:rsidP="003737A1">
      <w:pPr>
        <w:pStyle w:val="Nadpis3"/>
        <w:keepNext w:val="0"/>
        <w:keepLines w:val="0"/>
        <w:numPr>
          <w:ilvl w:val="2"/>
          <w:numId w:val="30"/>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Uchádzač, ktorý nie je platiteľom DPH, uvedie v ponuke v rámci Rozpočtu cenu za príslušnú položku vyjadrenú v mene EUR bez DPH vypočítanú na základe jednotkovej ceny a požadovaného množstva, ako aj celkovú cenu vyjadrenú v mene EUR bez DPH vypočítanú ako súčet cien všetkých položiek, ako cenu nemennú, ktorá bude zahŕňať všetky náklady spojené so zhotovením predmetu zákazky. </w:t>
      </w:r>
    </w:p>
    <w:p w14:paraId="6218A11A" w14:textId="77777777" w:rsidR="000C6305" w:rsidRPr="00FD7D8F" w:rsidRDefault="000C6305" w:rsidP="003737A1">
      <w:pPr>
        <w:pStyle w:val="Nadpis3"/>
        <w:keepNext w:val="0"/>
        <w:keepLines w:val="0"/>
        <w:numPr>
          <w:ilvl w:val="2"/>
          <w:numId w:val="30"/>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Ak sa v priebehu zmluvného vzťahu stane uchádzač platcom DPH, zmluvná cena sa nezvýši.</w:t>
      </w:r>
    </w:p>
    <w:p w14:paraId="4597FB21" w14:textId="77777777" w:rsidR="000C6305" w:rsidRPr="00FD7D8F" w:rsidRDefault="000C6305" w:rsidP="003737A1">
      <w:pPr>
        <w:pStyle w:val="Nadpis3"/>
        <w:keepNext w:val="0"/>
        <w:keepLines w:val="0"/>
        <w:numPr>
          <w:ilvl w:val="2"/>
          <w:numId w:val="30"/>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Ak bude úspešný uchádzač zdaniteľná osoba z iného členského štátu Európskej únie nebude uplatňovať DPH platnú vo svojej domovskej krajine z dôvodu oslobodenia poskytovania plnenia dodaného do iného členského štátu. Príslušnú daň z pridanej hodnoty odvedie v zmysle platných právnych predpisov Slovenskej republiky verejný obstarávateľ (v zmysle § 69 od. 3 zák. č. 222/2004 Z. z. o dani z pridanej hodnoty a podľa § 27 tohto zákona), ako nadobúdateľ plnenia z iného členského štátu v tuzemsku. V takomto prípade bude uchádzačovi prirátaná DPH k celkovej ponúkanej cene. </w:t>
      </w:r>
    </w:p>
    <w:p w14:paraId="4D6683D9" w14:textId="77777777" w:rsidR="000C6305" w:rsidRPr="00FD7D8F" w:rsidRDefault="000C6305" w:rsidP="003737A1">
      <w:pPr>
        <w:pStyle w:val="Nadpis3"/>
        <w:keepNext w:val="0"/>
        <w:keepLines w:val="0"/>
        <w:numPr>
          <w:ilvl w:val="2"/>
          <w:numId w:val="30"/>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V prípade, že v priebehu procesu verejného obstarávania dôjde k legislatívnym zmenám v oblasti DPH, dotknuté časti ponuky budú príslušne upravené v nadväznosti na zmenu legislatívy. Takýto úkon sa nepovažuje za zmenu ponuky. </w:t>
      </w:r>
    </w:p>
    <w:p w14:paraId="6C388C26" w14:textId="28C56868" w:rsidR="005C2312" w:rsidRPr="00FD7D8F" w:rsidRDefault="000C6305" w:rsidP="003737A1">
      <w:pPr>
        <w:pStyle w:val="Nadpis3"/>
        <w:keepNext w:val="0"/>
        <w:keepLines w:val="0"/>
        <w:numPr>
          <w:ilvl w:val="2"/>
          <w:numId w:val="30"/>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V prípade identifikovania rôzneho návrhu na plnenie v ponuke uchádzača bude komisia postupovať v súlade s výkladovým stanoviskom Úradu pre verejné obstarávanie č. 5/2016. </w:t>
      </w:r>
    </w:p>
    <w:p w14:paraId="04E7C9E1" w14:textId="688246DC" w:rsidR="005C2312" w:rsidRPr="00FD7D8F" w:rsidRDefault="005C2312" w:rsidP="003737A1">
      <w:pPr>
        <w:pStyle w:val="Nadpis3"/>
        <w:keepNext w:val="0"/>
        <w:keepLines w:val="0"/>
        <w:numPr>
          <w:ilvl w:val="2"/>
          <w:numId w:val="30"/>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Je výhradnou zodpovednosťou uchádzača, aby si dôsledne preštudoval súťažné podklady, všetky ich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 zákazky. V prípade, že uchádzač bude úspešný, nebude akceptovaný žiadny nárok uchádzača na zmenu ponukovej ceny z dôvodu chýb a opomenutí jeho predtým uvedených povinností.</w:t>
      </w:r>
    </w:p>
    <w:p w14:paraId="321257A1" w14:textId="77777777" w:rsidR="004C0949" w:rsidRPr="00FD7D8F" w:rsidRDefault="000C6305" w:rsidP="003737A1">
      <w:pPr>
        <w:pStyle w:val="Nadpis3"/>
        <w:keepNext w:val="0"/>
        <w:keepLines w:val="0"/>
        <w:numPr>
          <w:ilvl w:val="2"/>
          <w:numId w:val="30"/>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Komisia na vyhodnotenie ponúk hodnotí ponuky podľa týchto súťažných podkladov a v súlade so ZVO. </w:t>
      </w:r>
      <w:r w:rsidR="00207BF5" w:rsidRPr="00FD7D8F">
        <w:rPr>
          <w:rFonts w:ascii="Georgia" w:eastAsia="Calibri" w:hAnsi="Georgia" w:cstheme="majorHAnsi"/>
          <w:color w:val="000000"/>
        </w:rPr>
        <w:t>Uchádzač uvedie celkovú ponúkanú cenu za celý predmet zákazky spolu v tabuľke „Návrh na plnenie kritérií uvedenej v prílohe č. 2 súťažných podkladov, pričom všetky ceny sa zaokrúhľujú na dve desatinné miesta.</w:t>
      </w:r>
      <w:bookmarkStart w:id="123" w:name="_4du1wux" w:colFirst="0" w:colLast="0"/>
      <w:bookmarkEnd w:id="123"/>
      <w:r w:rsidR="004C0949" w:rsidRPr="00FD7D8F">
        <w:rPr>
          <w:rFonts w:ascii="Georgia" w:eastAsia="Calibri" w:hAnsi="Georgia" w:cstheme="majorHAnsi"/>
          <w:color w:val="000000"/>
        </w:rPr>
        <w:t xml:space="preserve"> </w:t>
      </w:r>
    </w:p>
    <w:p w14:paraId="45FB3C57" w14:textId="77777777" w:rsidR="000C6305" w:rsidRPr="00FD7D8F" w:rsidRDefault="000C6305" w:rsidP="000C6305">
      <w:pPr>
        <w:rPr>
          <w:rFonts w:ascii="Georgia" w:hAnsi="Georgia"/>
        </w:rPr>
      </w:pPr>
    </w:p>
    <w:p w14:paraId="30D5DA95" w14:textId="77777777" w:rsidR="00E642AC" w:rsidRPr="00FD7D8F" w:rsidRDefault="00207BF5" w:rsidP="007B2FC7">
      <w:pPr>
        <w:pStyle w:val="Nadpis1"/>
        <w:keepNext w:val="0"/>
        <w:keepLines w:val="0"/>
        <w:spacing w:before="0"/>
        <w:ind w:left="432" w:hanging="432"/>
        <w:jc w:val="left"/>
        <w:rPr>
          <w:rFonts w:ascii="Georgia" w:eastAsia="Calibri" w:hAnsi="Georgia" w:cstheme="majorHAnsi"/>
          <w:b/>
          <w:color w:val="0070C0"/>
          <w:sz w:val="28"/>
          <w:szCs w:val="28"/>
        </w:rPr>
      </w:pPr>
      <w:bookmarkStart w:id="124" w:name="_2szc72q" w:colFirst="0" w:colLast="0"/>
      <w:bookmarkStart w:id="125" w:name="_Toc161057068"/>
      <w:bookmarkEnd w:id="124"/>
      <w:r w:rsidRPr="00FD7D8F">
        <w:rPr>
          <w:rFonts w:ascii="Georgia" w:eastAsia="Calibri" w:hAnsi="Georgia" w:cstheme="majorHAnsi"/>
          <w:b/>
          <w:color w:val="0070C0"/>
          <w:sz w:val="28"/>
          <w:szCs w:val="28"/>
        </w:rPr>
        <w:t>ČASŤ D. Podmienky účasti</w:t>
      </w:r>
      <w:bookmarkEnd w:id="125"/>
    </w:p>
    <w:p w14:paraId="172F5CF9" w14:textId="77777777" w:rsidR="00E642AC" w:rsidRPr="00FD7D8F" w:rsidRDefault="00E642AC">
      <w:pPr>
        <w:rPr>
          <w:rFonts w:ascii="Georgia" w:hAnsi="Georgia" w:cstheme="majorHAnsi"/>
        </w:rPr>
      </w:pPr>
    </w:p>
    <w:p w14:paraId="0F0E83F1" w14:textId="77777777" w:rsidR="00E642AC" w:rsidRPr="00FD7D8F" w:rsidRDefault="00207BF5" w:rsidP="003737A1">
      <w:pPr>
        <w:pStyle w:val="Nadpis2"/>
        <w:keepNext w:val="0"/>
        <w:keepLines w:val="0"/>
        <w:numPr>
          <w:ilvl w:val="1"/>
          <w:numId w:val="32"/>
        </w:numPr>
        <w:spacing w:before="0"/>
        <w:ind w:left="284" w:hanging="284"/>
        <w:jc w:val="both"/>
        <w:rPr>
          <w:rFonts w:ascii="Georgia" w:eastAsia="Calibri" w:hAnsi="Georgia" w:cstheme="majorHAnsi"/>
          <w:b/>
          <w:color w:val="000000"/>
          <w:sz w:val="20"/>
          <w:szCs w:val="20"/>
        </w:rPr>
      </w:pPr>
      <w:bookmarkStart w:id="126" w:name="_184mhaj" w:colFirst="0" w:colLast="0"/>
      <w:bookmarkStart w:id="127" w:name="_Toc161057069"/>
      <w:bookmarkStart w:id="128" w:name="_Hlk138935300"/>
      <w:bookmarkEnd w:id="126"/>
      <w:r w:rsidRPr="00FD7D8F">
        <w:rPr>
          <w:rFonts w:ascii="Georgia" w:eastAsia="Calibri" w:hAnsi="Georgia" w:cstheme="majorHAnsi"/>
          <w:b/>
          <w:color w:val="000000"/>
          <w:sz w:val="20"/>
          <w:szCs w:val="20"/>
        </w:rPr>
        <w:t>OSOBNÉ POSTAVENIE</w:t>
      </w:r>
      <w:bookmarkEnd w:id="127"/>
    </w:p>
    <w:p w14:paraId="028F5356" w14:textId="77777777" w:rsidR="00E642AC" w:rsidRPr="00FD7D8F" w:rsidRDefault="00E642AC">
      <w:pPr>
        <w:shd w:val="clear" w:color="auto" w:fill="FFFFFF"/>
        <w:tabs>
          <w:tab w:val="left" w:pos="567"/>
        </w:tabs>
        <w:spacing w:line="276" w:lineRule="auto"/>
        <w:ind w:left="384"/>
        <w:jc w:val="both"/>
        <w:rPr>
          <w:rFonts w:ascii="Georgia" w:eastAsia="Calibri" w:hAnsi="Georgia" w:cstheme="majorHAnsi"/>
          <w:color w:val="000000"/>
          <w:sz w:val="20"/>
          <w:szCs w:val="20"/>
          <w:highlight w:val="white"/>
        </w:rPr>
      </w:pPr>
      <w:bookmarkStart w:id="129" w:name="_3s49zyc" w:colFirst="0" w:colLast="0"/>
      <w:bookmarkEnd w:id="128"/>
      <w:bookmarkEnd w:id="129"/>
    </w:p>
    <w:p w14:paraId="0EB2EBDC" w14:textId="0F09CC32" w:rsidR="005C2312" w:rsidRPr="00FD7D8F" w:rsidRDefault="005C2312" w:rsidP="003737A1">
      <w:pPr>
        <w:pStyle w:val="Nadpis3"/>
        <w:keepNext w:val="0"/>
        <w:keepLines w:val="0"/>
        <w:numPr>
          <w:ilvl w:val="2"/>
          <w:numId w:val="32"/>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Verejného obstarávania sa môže zúčastniť len ten, kto spĺňa podmienky účasti týkajúce sa osobného postavenia podľa </w:t>
      </w:r>
      <w:bookmarkStart w:id="130" w:name="_Hlk6397871"/>
      <w:r w:rsidRPr="00FD7D8F">
        <w:rPr>
          <w:rFonts w:ascii="Georgia" w:eastAsia="Calibri" w:hAnsi="Georgia" w:cstheme="majorHAnsi"/>
          <w:color w:val="000000"/>
        </w:rPr>
        <w:t>§ 32 ods. 1 ZVO</w:t>
      </w:r>
      <w:bookmarkEnd w:id="130"/>
      <w:r w:rsidRPr="00FD7D8F">
        <w:rPr>
          <w:rFonts w:ascii="Georgia" w:eastAsia="Calibri" w:hAnsi="Georgia" w:cstheme="majorHAnsi"/>
          <w:color w:val="000000"/>
        </w:rPr>
        <w:t>.</w:t>
      </w:r>
    </w:p>
    <w:p w14:paraId="321BCF3F" w14:textId="1CDCE902" w:rsidR="005C2312" w:rsidRPr="00FD7D8F" w:rsidRDefault="005C2312" w:rsidP="003737A1">
      <w:pPr>
        <w:pStyle w:val="Nadpis3"/>
        <w:keepNext w:val="0"/>
        <w:keepLines w:val="0"/>
        <w:numPr>
          <w:ilvl w:val="2"/>
          <w:numId w:val="32"/>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Uchádzač preukazuje podmienky účasti uvedené v § 32 ods. 1 ZVO</w:t>
      </w:r>
      <w:r w:rsidRPr="00FD7D8F" w:rsidDel="00BE6472">
        <w:rPr>
          <w:rFonts w:ascii="Georgia" w:eastAsia="Calibri" w:hAnsi="Georgia" w:cstheme="majorHAnsi"/>
          <w:color w:val="000000"/>
        </w:rPr>
        <w:t xml:space="preserve"> </w:t>
      </w:r>
      <w:r w:rsidRPr="00FD7D8F">
        <w:rPr>
          <w:rFonts w:ascii="Georgia" w:eastAsia="Calibri" w:hAnsi="Georgia" w:cstheme="majorHAnsi"/>
          <w:color w:val="000000"/>
        </w:rPr>
        <w:t>podľa § 32 ods. 2, resp. podľa ods. 4 alebo ods. 5 ZVO.</w:t>
      </w:r>
    </w:p>
    <w:p w14:paraId="5055C66A" w14:textId="77777777" w:rsidR="005C2312" w:rsidRPr="00FD7D8F" w:rsidRDefault="005C2312" w:rsidP="003737A1">
      <w:pPr>
        <w:pStyle w:val="Nadpis3"/>
        <w:keepNext w:val="0"/>
        <w:keepLines w:val="0"/>
        <w:numPr>
          <w:ilvl w:val="2"/>
          <w:numId w:val="32"/>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Uchádzač môže preukázať splnenie podmienok účasti osobného postavenia podľa § 152 ods. 1 zákona o verejnom obstarávaní zápisom do zoznamu hospodárskych subjektov.</w:t>
      </w:r>
    </w:p>
    <w:p w14:paraId="21110F8E" w14:textId="4D65831C" w:rsidR="005C2312" w:rsidRPr="00FD7D8F" w:rsidRDefault="005C2312" w:rsidP="003737A1">
      <w:pPr>
        <w:pStyle w:val="Nadpis3"/>
        <w:keepNext w:val="0"/>
        <w:keepLines w:val="0"/>
        <w:numPr>
          <w:ilvl w:val="2"/>
          <w:numId w:val="32"/>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Vyžaduje sa predloženie </w:t>
      </w:r>
      <w:proofErr w:type="spellStart"/>
      <w:r w:rsidRPr="00FD7D8F">
        <w:rPr>
          <w:rFonts w:ascii="Georgia" w:eastAsia="Calibri" w:hAnsi="Georgia" w:cstheme="majorHAnsi"/>
          <w:color w:val="000000"/>
        </w:rPr>
        <w:t>skenov</w:t>
      </w:r>
      <w:proofErr w:type="spellEnd"/>
      <w:r w:rsidRPr="00FD7D8F">
        <w:rPr>
          <w:rFonts w:ascii="Georgia" w:eastAsia="Calibri" w:hAnsi="Georgia" w:cstheme="majorHAnsi"/>
          <w:color w:val="000000"/>
        </w:rPr>
        <w:t xml:space="preserve"> originálov alebo úradne overených kópií všetkých dokladov požadovaných v rámci tejto podmienky účasti.</w:t>
      </w:r>
    </w:p>
    <w:p w14:paraId="4A63B405" w14:textId="77777777" w:rsidR="00067F47" w:rsidRPr="00FD7D8F" w:rsidRDefault="00067F47" w:rsidP="00067F47">
      <w:pPr>
        <w:rPr>
          <w:rFonts w:ascii="Georgia" w:hAnsi="Georgia"/>
        </w:rPr>
      </w:pPr>
    </w:p>
    <w:p w14:paraId="1DCB8498" w14:textId="4AD712B0" w:rsidR="006325FC" w:rsidRPr="00FD7D8F" w:rsidRDefault="00067F47" w:rsidP="00067F47">
      <w:pPr>
        <w:ind w:left="567" w:hanging="567"/>
        <w:jc w:val="both"/>
        <w:rPr>
          <w:rFonts w:ascii="Georgia" w:eastAsia="Proba Pro" w:hAnsi="Georgia" w:cstheme="majorHAnsi"/>
          <w:sz w:val="20"/>
          <w:szCs w:val="20"/>
        </w:rPr>
      </w:pPr>
      <w:bookmarkStart w:id="131" w:name="_279ka65" w:colFirst="0" w:colLast="0"/>
      <w:bookmarkEnd w:id="131"/>
      <w:r w:rsidRPr="00FD7D8F">
        <w:rPr>
          <w:rFonts w:ascii="Georgia" w:hAnsi="Georgia" w:cstheme="majorHAnsi"/>
          <w:sz w:val="20"/>
          <w:szCs w:val="20"/>
        </w:rPr>
        <w:t>1.5.      Skupina dodávateľov zúčastnená na verejnom obstarávaní, preukazuje splnenie podmienok účasti týkajúce sa osobného postavenia za každého člena skupiny osobitne. Splnenie podmienky účasti podľa § 32 ods. 1 písm. e) zákona o verejnom obstarávaní preukazuje člen skupiny len vo vzťahu k tej časti predmetu zákazky, ktorú má zabezpečiť</w:t>
      </w:r>
    </w:p>
    <w:p w14:paraId="5E39FF41" w14:textId="77777777" w:rsidR="006325FC" w:rsidRPr="00FD7D8F" w:rsidRDefault="006325FC" w:rsidP="00350CEB">
      <w:pPr>
        <w:ind w:left="567"/>
        <w:jc w:val="both"/>
        <w:rPr>
          <w:rFonts w:ascii="Georgia" w:eastAsia="Proba Pro" w:hAnsi="Georgia" w:cstheme="majorHAnsi"/>
          <w:sz w:val="20"/>
          <w:szCs w:val="20"/>
        </w:rPr>
      </w:pPr>
    </w:p>
    <w:p w14:paraId="057658A5" w14:textId="767F2892" w:rsidR="00350CEB" w:rsidRPr="00FD7D8F" w:rsidRDefault="00350CEB" w:rsidP="00350CEB">
      <w:pPr>
        <w:suppressAutoHyphens/>
        <w:autoSpaceDN w:val="0"/>
        <w:jc w:val="both"/>
        <w:textAlignment w:val="baseline"/>
        <w:rPr>
          <w:rFonts w:ascii="Georgia" w:hAnsi="Georgia" w:cstheme="majorHAnsi"/>
          <w:sz w:val="20"/>
          <w:szCs w:val="20"/>
          <w:lang w:eastAsia="en-US"/>
        </w:rPr>
      </w:pPr>
      <w:r w:rsidRPr="00FD7D8F">
        <w:rPr>
          <w:rFonts w:ascii="Georgia" w:hAnsi="Georgia" w:cstheme="majorHAnsi"/>
          <w:b/>
          <w:sz w:val="20"/>
          <w:szCs w:val="20"/>
          <w:u w:val="single"/>
          <w:lang w:eastAsia="en-US"/>
        </w:rPr>
        <w:t>SPOLOČNÉ USTANOVENIA</w:t>
      </w:r>
      <w:r w:rsidRPr="00FD7D8F">
        <w:rPr>
          <w:rFonts w:ascii="Georgia" w:hAnsi="Georgia" w:cstheme="majorHAnsi"/>
          <w:sz w:val="20"/>
          <w:szCs w:val="20"/>
          <w:lang w:eastAsia="en-US"/>
        </w:rPr>
        <w:t>:</w:t>
      </w:r>
    </w:p>
    <w:p w14:paraId="67AF3ED3" w14:textId="77777777" w:rsidR="00350CEB" w:rsidRPr="00FD7D8F" w:rsidRDefault="00350CEB" w:rsidP="00350CEB">
      <w:pPr>
        <w:suppressAutoHyphens/>
        <w:autoSpaceDN w:val="0"/>
        <w:jc w:val="both"/>
        <w:textAlignment w:val="baseline"/>
        <w:rPr>
          <w:rFonts w:ascii="Georgia" w:hAnsi="Georgia" w:cstheme="majorHAnsi"/>
          <w:sz w:val="20"/>
          <w:szCs w:val="20"/>
        </w:rPr>
      </w:pPr>
    </w:p>
    <w:p w14:paraId="490A126C" w14:textId="05174E46" w:rsidR="00350CEB" w:rsidRPr="00FD7D8F" w:rsidRDefault="00350CEB" w:rsidP="00350CEB">
      <w:pPr>
        <w:suppressAutoHyphens/>
        <w:autoSpaceDN w:val="0"/>
        <w:jc w:val="both"/>
        <w:textAlignment w:val="baseline"/>
        <w:rPr>
          <w:rFonts w:ascii="Georgia" w:hAnsi="Georgia" w:cstheme="majorHAnsi"/>
          <w:sz w:val="20"/>
          <w:szCs w:val="20"/>
        </w:rPr>
      </w:pPr>
      <w:r w:rsidRPr="00FD7D8F">
        <w:rPr>
          <w:rFonts w:ascii="Georgia" w:hAnsi="Georgia" w:cstheme="majorHAnsi"/>
          <w:sz w:val="20"/>
          <w:szCs w:val="20"/>
        </w:rPr>
        <w:lastRenderedPageBreak/>
        <w:t>Hospodársky subjekt môže predbežne nahradiť doklady určené verejným obstarávateľom na preukázanie splnenia podmienok účasti jednotným európskym dokumentom (ďalej len ako „JED“) podľa § 39 ZVO alebo čestným vyhlásením,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ZVO. Verejný obstarávateľ postupuje podľa § 39 ods. 7 a 8 ZVO, ak čestné vyhlásenie obsahuje aj informácie podľa druhej vety.</w:t>
      </w:r>
      <w:r w:rsidR="00E10AB7" w:rsidRPr="00FD7D8F">
        <w:rPr>
          <w:rFonts w:ascii="Georgia" w:hAnsi="Georgia"/>
        </w:rPr>
        <w:t xml:space="preserve"> </w:t>
      </w:r>
    </w:p>
    <w:p w14:paraId="31E116A6" w14:textId="07FB06DE" w:rsidR="00E642AC" w:rsidRPr="00FD7D8F" w:rsidRDefault="00E642AC" w:rsidP="00012C2A">
      <w:pPr>
        <w:jc w:val="both"/>
        <w:rPr>
          <w:rFonts w:ascii="Georgia" w:eastAsia="Proba Pro" w:hAnsi="Georgia" w:cstheme="majorHAnsi"/>
          <w:sz w:val="20"/>
          <w:szCs w:val="20"/>
        </w:rPr>
      </w:pPr>
    </w:p>
    <w:p w14:paraId="6A626A40" w14:textId="0154BCEF" w:rsidR="00E10AB7" w:rsidRPr="00FD7D8F" w:rsidRDefault="00E10AB7" w:rsidP="003737A1">
      <w:pPr>
        <w:pStyle w:val="Nadpis2"/>
        <w:keepNext w:val="0"/>
        <w:keepLines w:val="0"/>
        <w:numPr>
          <w:ilvl w:val="1"/>
          <w:numId w:val="32"/>
        </w:numPr>
        <w:spacing w:before="0"/>
        <w:ind w:left="284" w:hanging="293"/>
        <w:rPr>
          <w:rFonts w:ascii="Georgia" w:eastAsia="Calibri" w:hAnsi="Georgia" w:cstheme="majorHAnsi"/>
          <w:b/>
          <w:color w:val="000000"/>
          <w:sz w:val="20"/>
          <w:szCs w:val="20"/>
        </w:rPr>
      </w:pPr>
      <w:bookmarkStart w:id="132" w:name="_Toc161057070"/>
      <w:bookmarkStart w:id="133" w:name="_Hlk138935498"/>
      <w:r w:rsidRPr="00FD7D8F">
        <w:rPr>
          <w:rFonts w:ascii="Georgia" w:eastAsia="Calibri" w:hAnsi="Georgia" w:cstheme="majorHAnsi"/>
          <w:b/>
          <w:color w:val="000000"/>
          <w:sz w:val="20"/>
          <w:szCs w:val="20"/>
        </w:rPr>
        <w:t>FINANANČNÉ A EKONOMICKÉ POSTAVENIE</w:t>
      </w:r>
      <w:bookmarkEnd w:id="132"/>
      <w:r w:rsidRPr="00FD7D8F">
        <w:rPr>
          <w:rFonts w:ascii="Georgia" w:hAnsi="Georgia"/>
        </w:rPr>
        <w:t xml:space="preserve"> </w:t>
      </w:r>
    </w:p>
    <w:bookmarkEnd w:id="133"/>
    <w:p w14:paraId="1AA70358" w14:textId="14380922" w:rsidR="00E10AB7" w:rsidRPr="00FD7D8F" w:rsidRDefault="00E10AB7" w:rsidP="00E10AB7">
      <w:pPr>
        <w:rPr>
          <w:rFonts w:ascii="Georgia" w:hAnsi="Georgia"/>
        </w:rPr>
      </w:pPr>
    </w:p>
    <w:p w14:paraId="4475A1C6" w14:textId="1B64007D" w:rsidR="00E10AB7" w:rsidRPr="00FD7D8F" w:rsidRDefault="00E10AB7" w:rsidP="00C822EE">
      <w:pPr>
        <w:rPr>
          <w:rFonts w:ascii="Georgia" w:hAnsi="Georgia"/>
        </w:rPr>
      </w:pPr>
      <w:r w:rsidRPr="00FD7D8F">
        <w:rPr>
          <w:rFonts w:ascii="Georgia" w:hAnsi="Georgia" w:cstheme="majorHAnsi"/>
          <w:sz w:val="20"/>
          <w:szCs w:val="20"/>
        </w:rPr>
        <w:t>Verejný obstarávateľ nepožaduje preukázanie splnenia podmienky účasti podľa § 33 zákona o verejnom obstarávaní.</w:t>
      </w:r>
    </w:p>
    <w:p w14:paraId="3FA1262E" w14:textId="260E9041" w:rsidR="00E10AB7" w:rsidRPr="00FD7D8F" w:rsidRDefault="00DA6856" w:rsidP="003737A1">
      <w:pPr>
        <w:pStyle w:val="Nadpis2"/>
        <w:keepNext w:val="0"/>
        <w:keepLines w:val="0"/>
        <w:numPr>
          <w:ilvl w:val="1"/>
          <w:numId w:val="32"/>
        </w:numPr>
        <w:spacing w:before="0"/>
        <w:ind w:left="284" w:hanging="293"/>
        <w:rPr>
          <w:rFonts w:ascii="Georgia" w:eastAsia="Calibri" w:hAnsi="Georgia" w:cstheme="majorHAnsi"/>
          <w:b/>
          <w:color w:val="000000"/>
          <w:sz w:val="20"/>
          <w:szCs w:val="20"/>
        </w:rPr>
      </w:pPr>
      <w:bookmarkStart w:id="134" w:name="_Toc161057071"/>
      <w:r w:rsidRPr="00FD7D8F">
        <w:rPr>
          <w:rFonts w:ascii="Georgia" w:eastAsia="Calibri" w:hAnsi="Georgia" w:cstheme="majorHAnsi"/>
          <w:b/>
          <w:color w:val="000000"/>
          <w:sz w:val="20"/>
          <w:szCs w:val="20"/>
        </w:rPr>
        <w:t>TECHNICKÁ</w:t>
      </w:r>
      <w:r w:rsidR="00E10AB7" w:rsidRPr="00FD7D8F">
        <w:rPr>
          <w:rFonts w:ascii="Georgia" w:eastAsia="Calibri" w:hAnsi="Georgia" w:cstheme="majorHAnsi"/>
          <w:b/>
          <w:color w:val="000000"/>
          <w:sz w:val="20"/>
          <w:szCs w:val="20"/>
        </w:rPr>
        <w:t xml:space="preserve"> A</w:t>
      </w:r>
      <w:r w:rsidRPr="00FD7D8F">
        <w:rPr>
          <w:rFonts w:ascii="Georgia" w:eastAsia="Calibri" w:hAnsi="Georgia" w:cstheme="majorHAnsi"/>
          <w:b/>
          <w:color w:val="000000"/>
          <w:sz w:val="20"/>
          <w:szCs w:val="20"/>
        </w:rPr>
        <w:t>L</w:t>
      </w:r>
      <w:r w:rsidR="00C822EE" w:rsidRPr="00FD7D8F">
        <w:rPr>
          <w:rFonts w:ascii="Georgia" w:eastAsia="Calibri" w:hAnsi="Georgia" w:cstheme="majorHAnsi"/>
          <w:b/>
          <w:color w:val="000000"/>
          <w:sz w:val="20"/>
          <w:szCs w:val="20"/>
        </w:rPr>
        <w:t>E</w:t>
      </w:r>
      <w:r w:rsidRPr="00FD7D8F">
        <w:rPr>
          <w:rFonts w:ascii="Georgia" w:eastAsia="Calibri" w:hAnsi="Georgia" w:cstheme="majorHAnsi"/>
          <w:b/>
          <w:color w:val="000000"/>
          <w:sz w:val="20"/>
          <w:szCs w:val="20"/>
        </w:rPr>
        <w:t xml:space="preserve">BO ODBORNÁ </w:t>
      </w:r>
      <w:proofErr w:type="spellStart"/>
      <w:r w:rsidRPr="00FD7D8F">
        <w:rPr>
          <w:rFonts w:ascii="Georgia" w:eastAsia="Calibri" w:hAnsi="Georgia" w:cstheme="majorHAnsi"/>
          <w:b/>
          <w:color w:val="000000"/>
          <w:sz w:val="20"/>
          <w:szCs w:val="20"/>
        </w:rPr>
        <w:t>SP</w:t>
      </w:r>
      <w:r w:rsidRPr="00FD7D8F">
        <w:rPr>
          <w:rFonts w:ascii="Georgia" w:eastAsia="Calibri" w:hAnsi="Georgia" w:cstheme="majorHAnsi"/>
          <w:b/>
          <w:color w:val="000000"/>
          <w:sz w:val="28"/>
          <w:szCs w:val="28"/>
        </w:rPr>
        <w:t>ô</w:t>
      </w:r>
      <w:r w:rsidRPr="00FD7D8F">
        <w:rPr>
          <w:rFonts w:ascii="Georgia" w:eastAsia="Calibri" w:hAnsi="Georgia" w:cstheme="majorHAnsi"/>
          <w:b/>
          <w:color w:val="000000"/>
          <w:sz w:val="20"/>
          <w:szCs w:val="20"/>
        </w:rPr>
        <w:t>SOBILOSŤ</w:t>
      </w:r>
      <w:bookmarkEnd w:id="134"/>
      <w:proofErr w:type="spellEnd"/>
    </w:p>
    <w:p w14:paraId="1837DBBE" w14:textId="5D5195D5" w:rsidR="00E10AB7" w:rsidRPr="00FD7D8F" w:rsidRDefault="00E10AB7" w:rsidP="00E10AB7">
      <w:pPr>
        <w:jc w:val="both"/>
        <w:rPr>
          <w:rFonts w:ascii="Georgia" w:eastAsia="Proba Pro" w:hAnsi="Georgia" w:cstheme="majorHAnsi"/>
          <w:sz w:val="20"/>
          <w:szCs w:val="20"/>
        </w:rPr>
      </w:pPr>
    </w:p>
    <w:p w14:paraId="6278E8C7" w14:textId="77777777" w:rsidR="00DA6856" w:rsidRPr="00FD7D8F" w:rsidRDefault="00DA6856" w:rsidP="00DA6856">
      <w:pPr>
        <w:jc w:val="both"/>
        <w:rPr>
          <w:rFonts w:ascii="Georgia" w:eastAsia="Proba Pro" w:hAnsi="Georgia" w:cstheme="majorHAnsi"/>
          <w:sz w:val="20"/>
          <w:szCs w:val="20"/>
          <w:u w:val="single"/>
        </w:rPr>
      </w:pPr>
      <w:r w:rsidRPr="00FD7D8F">
        <w:rPr>
          <w:rFonts w:ascii="Georgia" w:eastAsia="Proba Pro" w:hAnsi="Georgia" w:cstheme="majorHAnsi"/>
          <w:sz w:val="20"/>
          <w:szCs w:val="20"/>
          <w:u w:val="single"/>
        </w:rPr>
        <w:t xml:space="preserve">Zoznam a krátky opis kritérií výberu: </w:t>
      </w:r>
    </w:p>
    <w:p w14:paraId="5386F5C8" w14:textId="77777777" w:rsidR="00DA6856" w:rsidRDefault="00DA6856" w:rsidP="00DA6856">
      <w:pPr>
        <w:jc w:val="both"/>
        <w:rPr>
          <w:rFonts w:ascii="Georgia" w:eastAsia="Proba Pro" w:hAnsi="Georgia" w:cstheme="majorHAnsi"/>
          <w:sz w:val="20"/>
          <w:szCs w:val="20"/>
        </w:rPr>
      </w:pPr>
    </w:p>
    <w:p w14:paraId="0AF0A26B" w14:textId="6C065B79" w:rsidR="008B7968" w:rsidRPr="008B7968" w:rsidRDefault="008B7968" w:rsidP="00DA6856">
      <w:pPr>
        <w:jc w:val="both"/>
        <w:rPr>
          <w:rFonts w:ascii="Georgia" w:eastAsia="Proba Pro" w:hAnsi="Georgia" w:cstheme="majorHAnsi"/>
          <w:b/>
          <w:bCs/>
          <w:sz w:val="20"/>
          <w:szCs w:val="20"/>
        </w:rPr>
      </w:pPr>
      <w:r w:rsidRPr="008B7968">
        <w:rPr>
          <w:rFonts w:ascii="Georgia" w:eastAsia="Proba Pro" w:hAnsi="Georgia" w:cstheme="majorHAnsi"/>
          <w:b/>
          <w:bCs/>
          <w:sz w:val="20"/>
          <w:szCs w:val="20"/>
        </w:rPr>
        <w:t>Bod 1</w:t>
      </w:r>
    </w:p>
    <w:p w14:paraId="3CC6506C" w14:textId="628E6D9B" w:rsidR="00574674" w:rsidRPr="008B7968" w:rsidRDefault="00574674" w:rsidP="00574674">
      <w:pPr>
        <w:jc w:val="both"/>
        <w:rPr>
          <w:rFonts w:ascii="Georgia" w:eastAsia="Calibri" w:hAnsi="Georgia"/>
          <w:sz w:val="20"/>
          <w:szCs w:val="20"/>
          <w:lang w:eastAsia="en-US"/>
        </w:rPr>
      </w:pPr>
      <w:r w:rsidRPr="00AD2589">
        <w:rPr>
          <w:rFonts w:ascii="Georgia" w:hAnsi="Georgia"/>
          <w:color w:val="000000"/>
          <w:sz w:val="20"/>
          <w:szCs w:val="20"/>
        </w:rPr>
        <w:t xml:space="preserve">Podľa § 34 ods. 1 písm. </w:t>
      </w:r>
      <w:r>
        <w:rPr>
          <w:rFonts w:ascii="Georgia" w:hAnsi="Georgia"/>
          <w:color w:val="000000"/>
          <w:sz w:val="20"/>
          <w:szCs w:val="20"/>
        </w:rPr>
        <w:t>b</w:t>
      </w:r>
      <w:r w:rsidRPr="00AD2589">
        <w:rPr>
          <w:rFonts w:ascii="Georgia" w:hAnsi="Georgia"/>
          <w:color w:val="000000"/>
          <w:sz w:val="20"/>
          <w:szCs w:val="20"/>
        </w:rPr>
        <w:t xml:space="preserve">) ZVO </w:t>
      </w:r>
      <w:r w:rsidRPr="00AD2589">
        <w:rPr>
          <w:rFonts w:ascii="Georgia" w:eastAsia="Georgia" w:hAnsi="Georgia"/>
          <w:spacing w:val="-1"/>
          <w:sz w:val="20"/>
          <w:szCs w:val="20"/>
        </w:rPr>
        <w:t xml:space="preserve">zoznamom </w:t>
      </w:r>
      <w:r>
        <w:rPr>
          <w:rFonts w:ascii="Georgia" w:eastAsia="Georgia" w:hAnsi="Georgia"/>
          <w:spacing w:val="-1"/>
          <w:sz w:val="20"/>
          <w:szCs w:val="20"/>
        </w:rPr>
        <w:t>uskutočnených stavebných prác</w:t>
      </w:r>
      <w:r w:rsidRPr="00AD2589">
        <w:rPr>
          <w:rFonts w:ascii="Georgia" w:eastAsia="Georgia" w:hAnsi="Georgia"/>
          <w:spacing w:val="-1"/>
          <w:sz w:val="20"/>
          <w:szCs w:val="20"/>
        </w:rPr>
        <w:t xml:space="preserve"> za predchádzajúc</w:t>
      </w:r>
      <w:r>
        <w:rPr>
          <w:rFonts w:ascii="Georgia" w:eastAsia="Georgia" w:hAnsi="Georgia"/>
          <w:spacing w:val="-1"/>
          <w:sz w:val="20"/>
          <w:szCs w:val="20"/>
        </w:rPr>
        <w:t>ich</w:t>
      </w:r>
      <w:r w:rsidRPr="00AD2589">
        <w:rPr>
          <w:rFonts w:ascii="Georgia" w:eastAsia="Georgia" w:hAnsi="Georgia"/>
          <w:spacing w:val="-1"/>
          <w:sz w:val="20"/>
          <w:szCs w:val="20"/>
        </w:rPr>
        <w:t xml:space="preserve"> </w:t>
      </w:r>
      <w:r>
        <w:rPr>
          <w:rFonts w:ascii="Georgia" w:eastAsia="Georgia" w:hAnsi="Georgia"/>
          <w:spacing w:val="-1"/>
          <w:sz w:val="20"/>
          <w:szCs w:val="20"/>
        </w:rPr>
        <w:t>päť</w:t>
      </w:r>
      <w:r w:rsidRPr="00AD2589">
        <w:rPr>
          <w:rFonts w:ascii="Georgia" w:eastAsia="Georgia" w:hAnsi="Georgia"/>
          <w:spacing w:val="-1"/>
          <w:sz w:val="20"/>
          <w:szCs w:val="20"/>
        </w:rPr>
        <w:t xml:space="preserve"> rok</w:t>
      </w:r>
      <w:r>
        <w:rPr>
          <w:rFonts w:ascii="Georgia" w:eastAsia="Georgia" w:hAnsi="Georgia"/>
          <w:spacing w:val="-1"/>
          <w:sz w:val="20"/>
          <w:szCs w:val="20"/>
        </w:rPr>
        <w:t>ov</w:t>
      </w:r>
      <w:r w:rsidRPr="00AD2589">
        <w:rPr>
          <w:rFonts w:ascii="Georgia" w:eastAsia="Georgia" w:hAnsi="Georgia"/>
          <w:spacing w:val="-1"/>
          <w:sz w:val="20"/>
          <w:szCs w:val="20"/>
        </w:rPr>
        <w:t xml:space="preserve"> od vyhlásenia verejného obstarávania s uvedením cien, lehôt dodania a odberateľov; dokladom je referencia</w:t>
      </w:r>
      <w:r>
        <w:rPr>
          <w:rFonts w:ascii="Georgia" w:eastAsia="Georgia" w:hAnsi="Georgia"/>
          <w:spacing w:val="-1"/>
          <w:sz w:val="20"/>
          <w:szCs w:val="20"/>
        </w:rPr>
        <w:t>.</w:t>
      </w:r>
    </w:p>
    <w:p w14:paraId="1F081302" w14:textId="77777777" w:rsidR="00574674" w:rsidRPr="00AD2589" w:rsidRDefault="00574674" w:rsidP="00574674">
      <w:pPr>
        <w:jc w:val="both"/>
        <w:rPr>
          <w:rFonts w:ascii="Georgia" w:hAnsi="Georgia"/>
          <w:sz w:val="20"/>
          <w:szCs w:val="20"/>
        </w:rPr>
      </w:pPr>
    </w:p>
    <w:p w14:paraId="53554CEB" w14:textId="524DA321" w:rsidR="00CE75D7" w:rsidRDefault="00574674" w:rsidP="00CE75D7">
      <w:pPr>
        <w:suppressAutoHyphens/>
        <w:autoSpaceDN w:val="0"/>
        <w:jc w:val="both"/>
        <w:textAlignment w:val="baseline"/>
        <w:rPr>
          <w:rFonts w:ascii="Georgia" w:hAnsi="Georgia"/>
          <w:b/>
          <w:color w:val="000000"/>
          <w:sz w:val="20"/>
          <w:szCs w:val="20"/>
        </w:rPr>
      </w:pPr>
      <w:r w:rsidRPr="00AD2589">
        <w:rPr>
          <w:rFonts w:ascii="Georgia" w:hAnsi="Georgia"/>
          <w:b/>
          <w:color w:val="000000"/>
          <w:sz w:val="20"/>
          <w:szCs w:val="20"/>
        </w:rPr>
        <w:t>Minimálna požadovaná úroveň štandardov</w:t>
      </w:r>
    </w:p>
    <w:p w14:paraId="24787504" w14:textId="77777777" w:rsidR="00CE75D7" w:rsidRPr="00CE75D7" w:rsidRDefault="00CE75D7" w:rsidP="00CE75D7">
      <w:pPr>
        <w:suppressAutoHyphens/>
        <w:autoSpaceDN w:val="0"/>
        <w:jc w:val="both"/>
        <w:textAlignment w:val="baseline"/>
        <w:rPr>
          <w:rFonts w:ascii="Georgia" w:hAnsi="Georgia"/>
          <w:b/>
          <w:color w:val="000000"/>
          <w:sz w:val="20"/>
          <w:szCs w:val="20"/>
        </w:rPr>
      </w:pPr>
    </w:p>
    <w:p w14:paraId="0A74B35C" w14:textId="77777777" w:rsidR="00CE75D7" w:rsidRPr="00F14694" w:rsidRDefault="00CE75D7" w:rsidP="00CE75D7">
      <w:pPr>
        <w:spacing w:line="16" w:lineRule="exact"/>
        <w:rPr>
          <w:rFonts w:ascii="Times New Roman" w:eastAsia="Times New Roman" w:hAnsi="Times New Roman"/>
        </w:rPr>
      </w:pPr>
    </w:p>
    <w:p w14:paraId="14915888" w14:textId="77777777" w:rsidR="00504304" w:rsidRDefault="00CE75D7" w:rsidP="00CE75D7">
      <w:pPr>
        <w:spacing w:line="247" w:lineRule="auto"/>
        <w:jc w:val="both"/>
        <w:rPr>
          <w:rFonts w:ascii="Georgia" w:hAnsi="Georgia"/>
          <w:sz w:val="20"/>
          <w:szCs w:val="20"/>
        </w:rPr>
      </w:pPr>
      <w:r w:rsidRPr="00CE75D7">
        <w:rPr>
          <w:rFonts w:ascii="Georgia" w:hAnsi="Georgia"/>
          <w:sz w:val="20"/>
          <w:szCs w:val="20"/>
        </w:rPr>
        <w:t>k § 34 ods. 1 písm. b) ZVO Požaduje sa predložiť zoznam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r w:rsidR="00504304">
        <w:rPr>
          <w:rFonts w:ascii="Georgia" w:hAnsi="Georgia"/>
          <w:sz w:val="20"/>
          <w:szCs w:val="20"/>
        </w:rPr>
        <w:t>:</w:t>
      </w:r>
    </w:p>
    <w:p w14:paraId="136C6D12" w14:textId="77777777" w:rsidR="00504304" w:rsidRDefault="00CE75D7" w:rsidP="00CE75D7">
      <w:pPr>
        <w:spacing w:line="247" w:lineRule="auto"/>
        <w:jc w:val="both"/>
        <w:rPr>
          <w:rFonts w:ascii="Georgia" w:hAnsi="Georgia"/>
          <w:sz w:val="20"/>
          <w:szCs w:val="20"/>
        </w:rPr>
      </w:pPr>
      <w:r w:rsidRPr="00CE75D7">
        <w:rPr>
          <w:rFonts w:ascii="Georgia" w:hAnsi="Georgia"/>
          <w:sz w:val="20"/>
          <w:szCs w:val="20"/>
        </w:rPr>
        <w:t xml:space="preserve">1. bol verejný obstarávateľ alebo obstarávateľ podľa ZVO, dokladom je referencia, </w:t>
      </w:r>
    </w:p>
    <w:p w14:paraId="3A1177AF" w14:textId="79C9B700" w:rsidR="00CE75D7" w:rsidRPr="00CE75D7" w:rsidRDefault="00CE75D7" w:rsidP="00CE75D7">
      <w:pPr>
        <w:spacing w:line="247" w:lineRule="auto"/>
        <w:jc w:val="both"/>
        <w:rPr>
          <w:rFonts w:ascii="Georgia" w:hAnsi="Georgia"/>
          <w:sz w:val="20"/>
          <w:szCs w:val="20"/>
        </w:rPr>
      </w:pPr>
      <w:r w:rsidRPr="00CE75D7">
        <w:rPr>
          <w:rFonts w:ascii="Georgia" w:hAnsi="Georgia"/>
          <w:sz w:val="20"/>
          <w:szCs w:val="20"/>
        </w:rPr>
        <w:t xml:space="preserve">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 Uchádzač preukáže </w:t>
      </w:r>
      <w:r w:rsidR="00566EA4">
        <w:rPr>
          <w:rFonts w:ascii="Georgia" w:hAnsi="Georgia"/>
          <w:sz w:val="20"/>
          <w:szCs w:val="20"/>
        </w:rPr>
        <w:t xml:space="preserve">minimálne jednu </w:t>
      </w:r>
      <w:r w:rsidRPr="00CE75D7">
        <w:rPr>
          <w:rFonts w:ascii="Georgia" w:hAnsi="Georgia"/>
          <w:sz w:val="20"/>
          <w:szCs w:val="20"/>
        </w:rPr>
        <w:t xml:space="preserve">úspešnú realizáciu </w:t>
      </w:r>
      <w:r w:rsidR="00566EA4">
        <w:rPr>
          <w:rFonts w:ascii="Georgia" w:hAnsi="Georgia"/>
          <w:sz w:val="20"/>
          <w:szCs w:val="20"/>
        </w:rPr>
        <w:t>prác</w:t>
      </w:r>
      <w:r w:rsidRPr="00CE75D7">
        <w:rPr>
          <w:rFonts w:ascii="Georgia" w:hAnsi="Georgia"/>
          <w:sz w:val="20"/>
          <w:szCs w:val="20"/>
        </w:rPr>
        <w:t xml:space="preserve"> na</w:t>
      </w:r>
      <w:r w:rsidR="00EC0613">
        <w:rPr>
          <w:rFonts w:ascii="Georgia" w:hAnsi="Georgia"/>
          <w:sz w:val="20"/>
          <w:szCs w:val="20"/>
        </w:rPr>
        <w:t xml:space="preserve"> obdobných</w:t>
      </w:r>
      <w:r w:rsidRPr="00CE75D7">
        <w:rPr>
          <w:rFonts w:ascii="Georgia" w:hAnsi="Georgia"/>
          <w:sz w:val="20"/>
          <w:szCs w:val="20"/>
        </w:rPr>
        <w:t xml:space="preserve"> </w:t>
      </w:r>
      <w:r w:rsidR="00713800">
        <w:rPr>
          <w:rFonts w:ascii="Georgia" w:hAnsi="Georgia"/>
          <w:color w:val="FF0000"/>
          <w:sz w:val="20"/>
          <w:szCs w:val="20"/>
        </w:rPr>
        <w:t xml:space="preserve"> </w:t>
      </w:r>
      <w:r w:rsidRPr="00CE75D7">
        <w:rPr>
          <w:rFonts w:ascii="Georgia" w:hAnsi="Georgia"/>
          <w:sz w:val="20"/>
          <w:szCs w:val="20"/>
        </w:rPr>
        <w:t>stavbách</w:t>
      </w:r>
      <w:r w:rsidR="0040297C" w:rsidRPr="00985A20">
        <w:rPr>
          <w:rFonts w:ascii="Georgia" w:hAnsi="Georgia"/>
          <w:color w:val="ED0000"/>
          <w:sz w:val="20"/>
          <w:szCs w:val="20"/>
        </w:rPr>
        <w:t xml:space="preserve"> </w:t>
      </w:r>
      <w:r w:rsidR="00566EA4">
        <w:rPr>
          <w:rFonts w:ascii="Georgia" w:hAnsi="Georgia"/>
          <w:sz w:val="20"/>
          <w:szCs w:val="20"/>
        </w:rPr>
        <w:t xml:space="preserve">v </w:t>
      </w:r>
      <w:r w:rsidRPr="00CE75D7">
        <w:rPr>
          <w:rFonts w:ascii="Georgia" w:hAnsi="Georgia"/>
          <w:sz w:val="20"/>
          <w:szCs w:val="20"/>
        </w:rPr>
        <w:t>minimálne</w:t>
      </w:r>
      <w:r w:rsidR="00566EA4">
        <w:rPr>
          <w:rFonts w:ascii="Georgia" w:hAnsi="Georgia"/>
          <w:sz w:val="20"/>
          <w:szCs w:val="20"/>
        </w:rPr>
        <w:t>j</w:t>
      </w:r>
      <w:r w:rsidRPr="00CE75D7">
        <w:rPr>
          <w:rFonts w:ascii="Georgia" w:hAnsi="Georgia"/>
          <w:sz w:val="20"/>
          <w:szCs w:val="20"/>
        </w:rPr>
        <w:t xml:space="preserve"> hodnote </w:t>
      </w:r>
      <w:r w:rsidR="00985A20">
        <w:rPr>
          <w:rFonts w:ascii="Georgia" w:hAnsi="Georgia"/>
          <w:sz w:val="20"/>
          <w:szCs w:val="20"/>
        </w:rPr>
        <w:t>4</w:t>
      </w:r>
      <w:r w:rsidR="007D344D">
        <w:rPr>
          <w:rFonts w:ascii="Georgia" w:hAnsi="Georgia"/>
          <w:sz w:val="20"/>
          <w:szCs w:val="20"/>
        </w:rPr>
        <w:t>.</w:t>
      </w:r>
      <w:r w:rsidR="00566EA4">
        <w:rPr>
          <w:rFonts w:ascii="Georgia" w:hAnsi="Georgia"/>
          <w:sz w:val="20"/>
          <w:szCs w:val="20"/>
        </w:rPr>
        <w:t>0</w:t>
      </w:r>
      <w:r w:rsidRPr="00CE75D7">
        <w:rPr>
          <w:rFonts w:ascii="Georgia" w:hAnsi="Georgia"/>
          <w:sz w:val="20"/>
          <w:szCs w:val="20"/>
        </w:rPr>
        <w:t>00.000,-</w:t>
      </w:r>
      <w:r w:rsidR="006E54CB">
        <w:rPr>
          <w:rFonts w:ascii="Georgia" w:hAnsi="Georgia"/>
          <w:sz w:val="20"/>
          <w:szCs w:val="20"/>
        </w:rPr>
        <w:t>EUR</w:t>
      </w:r>
      <w:r w:rsidRPr="00CE75D7">
        <w:rPr>
          <w:rFonts w:ascii="Georgia" w:hAnsi="Georgia"/>
          <w:sz w:val="20"/>
          <w:szCs w:val="20"/>
        </w:rPr>
        <w:t xml:space="preserve"> bez DPH.</w:t>
      </w:r>
    </w:p>
    <w:p w14:paraId="4B29554E" w14:textId="77777777" w:rsidR="00CE75D7" w:rsidRPr="00CE75D7" w:rsidRDefault="00CE75D7" w:rsidP="00CE75D7">
      <w:pPr>
        <w:spacing w:line="1" w:lineRule="exact"/>
        <w:rPr>
          <w:rFonts w:ascii="Georgia" w:eastAsia="Times New Roman" w:hAnsi="Georgia"/>
          <w:sz w:val="20"/>
          <w:szCs w:val="20"/>
        </w:rPr>
      </w:pPr>
    </w:p>
    <w:p w14:paraId="13034753" w14:textId="277BC79E" w:rsidR="00574674" w:rsidRPr="00504304" w:rsidRDefault="00CE75D7" w:rsidP="00504304">
      <w:pPr>
        <w:spacing w:line="241" w:lineRule="auto"/>
        <w:jc w:val="both"/>
        <w:rPr>
          <w:rFonts w:ascii="Georgia" w:eastAsia="Times New Roman" w:hAnsi="Georgia"/>
          <w:sz w:val="20"/>
          <w:szCs w:val="20"/>
        </w:rPr>
      </w:pPr>
      <w:r w:rsidRPr="00CE75D7">
        <w:rPr>
          <w:rFonts w:ascii="Georgia" w:hAnsi="Georgia"/>
          <w:sz w:val="20"/>
          <w:szCs w:val="20"/>
        </w:rPr>
        <w:t>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V prípade, ak stavebné práce realizoval uchádzač ako člen združenia skupiny 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w:t>
      </w:r>
      <w:bookmarkStart w:id="135" w:name="page26"/>
      <w:bookmarkEnd w:id="135"/>
    </w:p>
    <w:p w14:paraId="6F4DB340" w14:textId="0AEB3CF3" w:rsidR="00574674" w:rsidRPr="00AD2589" w:rsidRDefault="00574674" w:rsidP="00574674">
      <w:pPr>
        <w:suppressAutoHyphens/>
        <w:autoSpaceDN w:val="0"/>
        <w:jc w:val="both"/>
        <w:textAlignment w:val="baseline"/>
        <w:rPr>
          <w:rFonts w:ascii="Georgia" w:hAnsi="Georgia"/>
          <w:color w:val="000000"/>
          <w:sz w:val="20"/>
          <w:szCs w:val="20"/>
        </w:rPr>
      </w:pPr>
      <w:r w:rsidRPr="00AD2589">
        <w:rPr>
          <w:rFonts w:ascii="Georgia" w:hAnsi="Georgia"/>
          <w:color w:val="000000"/>
          <w:sz w:val="20"/>
          <w:szCs w:val="20"/>
        </w:rPr>
        <w:t>Pre účely vyhodnotenia podmienky účasti v zmysle tohto bodu, bude verejný obstarávateľ akceptovať len</w:t>
      </w:r>
      <w:r w:rsidR="007D344D">
        <w:rPr>
          <w:rFonts w:ascii="Georgia" w:hAnsi="Georgia"/>
          <w:color w:val="000000"/>
          <w:sz w:val="20"/>
          <w:szCs w:val="20"/>
        </w:rPr>
        <w:t xml:space="preserve"> </w:t>
      </w:r>
      <w:r w:rsidRPr="00AD2589">
        <w:rPr>
          <w:rFonts w:ascii="Georgia" w:hAnsi="Georgia"/>
          <w:color w:val="000000"/>
          <w:sz w:val="20"/>
          <w:szCs w:val="20"/>
        </w:rPr>
        <w:t xml:space="preserve">práce </w:t>
      </w:r>
      <w:r w:rsidR="007D344D">
        <w:rPr>
          <w:rFonts w:ascii="Georgia" w:hAnsi="Georgia"/>
          <w:color w:val="000000"/>
          <w:sz w:val="20"/>
          <w:szCs w:val="20"/>
        </w:rPr>
        <w:t xml:space="preserve">na </w:t>
      </w:r>
      <w:r w:rsidR="0040297C">
        <w:rPr>
          <w:rFonts w:ascii="Georgia" w:hAnsi="Georgia"/>
          <w:color w:val="000000"/>
          <w:sz w:val="20"/>
          <w:szCs w:val="20"/>
        </w:rPr>
        <w:t xml:space="preserve">stavbách </w:t>
      </w:r>
      <w:r w:rsidR="00C0718D">
        <w:rPr>
          <w:rFonts w:ascii="Georgia" w:hAnsi="Georgia"/>
          <w:color w:val="000000"/>
          <w:sz w:val="20"/>
          <w:szCs w:val="20"/>
        </w:rPr>
        <w:t>podobného charakteru</w:t>
      </w:r>
      <w:r w:rsidR="0040297C">
        <w:rPr>
          <w:rFonts w:ascii="Georgia" w:hAnsi="Georgia"/>
          <w:color w:val="000000"/>
          <w:sz w:val="20"/>
          <w:szCs w:val="20"/>
        </w:rPr>
        <w:t>.</w:t>
      </w:r>
    </w:p>
    <w:p w14:paraId="12E28940" w14:textId="77777777" w:rsidR="00574674" w:rsidRPr="00AD2589" w:rsidRDefault="00574674" w:rsidP="00574674">
      <w:pPr>
        <w:suppressAutoHyphens/>
        <w:autoSpaceDN w:val="0"/>
        <w:jc w:val="both"/>
        <w:textAlignment w:val="baseline"/>
        <w:rPr>
          <w:rFonts w:ascii="Georgia" w:hAnsi="Georgia"/>
          <w:color w:val="000000"/>
          <w:sz w:val="20"/>
          <w:szCs w:val="20"/>
        </w:rPr>
      </w:pPr>
      <w:r w:rsidRPr="00AD2589">
        <w:rPr>
          <w:rFonts w:ascii="Georgia" w:hAnsi="Georgia"/>
          <w:color w:val="000000"/>
          <w:sz w:val="20"/>
          <w:szCs w:val="20"/>
        </w:rPr>
        <w:t>Zoznam uskutočnených stavebných prác musí byť podpísaný uchádzačom, jeho štatutárnym orgánom alebo členom štatutárneho orgánu alebo iným zástupcom uchádzača, podľa toho, kto je oprávnený konať v mene uchádzača v záväzkových vzťahoch v súlade s dokladom o oprávnení podnikať.</w:t>
      </w:r>
    </w:p>
    <w:p w14:paraId="4ADB88C6" w14:textId="77777777" w:rsidR="00574674" w:rsidRPr="00AD2589" w:rsidRDefault="00574674" w:rsidP="00574674">
      <w:pPr>
        <w:suppressAutoHyphens/>
        <w:autoSpaceDN w:val="0"/>
        <w:jc w:val="both"/>
        <w:textAlignment w:val="baseline"/>
        <w:rPr>
          <w:rFonts w:ascii="Georgia" w:hAnsi="Georgia"/>
          <w:color w:val="000000"/>
          <w:sz w:val="20"/>
          <w:szCs w:val="20"/>
        </w:rPr>
      </w:pPr>
    </w:p>
    <w:p w14:paraId="631AFFAD" w14:textId="77777777" w:rsidR="00574674" w:rsidRPr="00AD2589" w:rsidRDefault="00574674" w:rsidP="00574674">
      <w:pPr>
        <w:jc w:val="both"/>
        <w:rPr>
          <w:rFonts w:ascii="Georgia" w:hAnsi="Georgia"/>
          <w:b/>
          <w:color w:val="000000"/>
          <w:sz w:val="20"/>
          <w:szCs w:val="20"/>
        </w:rPr>
      </w:pPr>
      <w:r w:rsidRPr="00AD2589">
        <w:rPr>
          <w:rFonts w:ascii="Georgia" w:hAnsi="Georgia"/>
          <w:b/>
          <w:color w:val="000000"/>
          <w:sz w:val="20"/>
          <w:szCs w:val="20"/>
        </w:rPr>
        <w:t xml:space="preserve">Bod </w:t>
      </w:r>
      <w:r>
        <w:rPr>
          <w:rFonts w:ascii="Georgia" w:hAnsi="Georgia"/>
          <w:b/>
          <w:color w:val="000000"/>
          <w:sz w:val="20"/>
          <w:szCs w:val="20"/>
        </w:rPr>
        <w:t>2</w:t>
      </w:r>
    </w:p>
    <w:p w14:paraId="1DCF7155" w14:textId="77777777" w:rsidR="00574674" w:rsidRPr="00AD2589" w:rsidRDefault="00574674" w:rsidP="00574674">
      <w:pPr>
        <w:jc w:val="both"/>
        <w:rPr>
          <w:rFonts w:ascii="Georgia" w:hAnsi="Georgia"/>
          <w:sz w:val="20"/>
          <w:szCs w:val="20"/>
        </w:rPr>
      </w:pPr>
      <w:r w:rsidRPr="00AD2589">
        <w:rPr>
          <w:rFonts w:ascii="Georgia" w:hAnsi="Georgia"/>
          <w:color w:val="000000"/>
          <w:sz w:val="20"/>
          <w:szCs w:val="20"/>
        </w:rPr>
        <w:t xml:space="preserve">Podľa § 34 ods. 1 písm. g) ZVO </w:t>
      </w:r>
      <w:r w:rsidRPr="00AD2589">
        <w:rPr>
          <w:rFonts w:ascii="Georgia" w:hAnsi="Georgia"/>
          <w:sz w:val="20"/>
          <w:szCs w:val="20"/>
        </w:rPr>
        <w:t>ak ide o stavebné práce alebo služby, údajmi o vzdelaní a odbornej praxi alebo o odbornej kvalifikácií osôb určených na plnenie zmluvy alebo koncesnej zmluvy alebo riadiacich zamestnancov, ak nie sú kritériom na vyhodnotenie ponúk.</w:t>
      </w:r>
    </w:p>
    <w:p w14:paraId="1913A8E9" w14:textId="77777777" w:rsidR="00574674" w:rsidRPr="00AD2589" w:rsidRDefault="00574674" w:rsidP="00574674">
      <w:pPr>
        <w:suppressAutoHyphens/>
        <w:autoSpaceDN w:val="0"/>
        <w:jc w:val="both"/>
        <w:textAlignment w:val="baseline"/>
        <w:rPr>
          <w:rFonts w:ascii="Georgia" w:hAnsi="Georgia"/>
          <w:b/>
          <w:color w:val="000000"/>
          <w:sz w:val="20"/>
          <w:szCs w:val="20"/>
        </w:rPr>
      </w:pPr>
    </w:p>
    <w:p w14:paraId="2243C0B9" w14:textId="77777777" w:rsidR="00574674" w:rsidRPr="00AD2589" w:rsidRDefault="00574674" w:rsidP="00574674">
      <w:pPr>
        <w:suppressAutoHyphens/>
        <w:autoSpaceDN w:val="0"/>
        <w:jc w:val="both"/>
        <w:textAlignment w:val="baseline"/>
        <w:rPr>
          <w:rFonts w:ascii="Georgia" w:hAnsi="Georgia"/>
          <w:b/>
          <w:i/>
          <w:sz w:val="20"/>
          <w:szCs w:val="20"/>
        </w:rPr>
      </w:pPr>
      <w:r w:rsidRPr="00AD2589">
        <w:rPr>
          <w:rFonts w:ascii="Georgia" w:hAnsi="Georgia"/>
          <w:b/>
          <w:i/>
          <w:color w:val="000000"/>
          <w:sz w:val="20"/>
          <w:szCs w:val="20"/>
        </w:rPr>
        <w:t>Minimálna požadovaná úroveň štandardov:</w:t>
      </w:r>
    </w:p>
    <w:p w14:paraId="6823531B" w14:textId="289B19B0" w:rsidR="00504304" w:rsidRPr="00504304" w:rsidRDefault="00504304" w:rsidP="003737A1">
      <w:pPr>
        <w:pStyle w:val="Odsekzoznamu"/>
        <w:numPr>
          <w:ilvl w:val="0"/>
          <w:numId w:val="38"/>
        </w:numPr>
        <w:tabs>
          <w:tab w:val="left" w:pos="1402"/>
        </w:tabs>
        <w:spacing w:line="0" w:lineRule="atLeast"/>
        <w:rPr>
          <w:rFonts w:ascii="Georgia" w:hAnsi="Georgia"/>
          <w:sz w:val="20"/>
          <w:szCs w:val="20"/>
        </w:rPr>
      </w:pPr>
      <w:r w:rsidRPr="00504304">
        <w:rPr>
          <w:rFonts w:ascii="Georgia" w:hAnsi="Georgia"/>
          <w:sz w:val="20"/>
          <w:szCs w:val="20"/>
        </w:rPr>
        <w:t>Minimálne jedna osoba vo funkcii stavbyvedúci stavby uchádzača musí spĺňať nasledovné minimálne požiadavky:</w:t>
      </w:r>
    </w:p>
    <w:p w14:paraId="2E382F57" w14:textId="77777777" w:rsidR="00504304" w:rsidRPr="00504304" w:rsidRDefault="00504304" w:rsidP="00504304">
      <w:pPr>
        <w:spacing w:line="0" w:lineRule="atLeast"/>
        <w:ind w:left="426"/>
        <w:jc w:val="both"/>
        <w:rPr>
          <w:rFonts w:ascii="Georgia" w:hAnsi="Georgia"/>
          <w:sz w:val="20"/>
          <w:szCs w:val="20"/>
        </w:rPr>
      </w:pPr>
      <w:r w:rsidRPr="00504304">
        <w:rPr>
          <w:rFonts w:ascii="Georgia" w:hAnsi="Georgia"/>
          <w:sz w:val="20"/>
          <w:szCs w:val="20"/>
        </w:rPr>
        <w:t xml:space="preserve">- doklad o odbornej spôsobilosti osoby, ktorá bude priamo zodpovedať za riadenie stavebných prác v pozícii stavbyvedúceho, t. j. osvedčenie SKSI o vykonaní odbornej skúšky podľa zák. č. 138/1992 Zb. - odborné zameranie: Pozemné stavby alebo ekvivalentný doklad vydaný mimo územia SR. V </w:t>
      </w:r>
      <w:r w:rsidRPr="00504304">
        <w:rPr>
          <w:rFonts w:ascii="Georgia" w:hAnsi="Georgia"/>
          <w:sz w:val="20"/>
          <w:szCs w:val="20"/>
        </w:rPr>
        <w:lastRenderedPageBreak/>
        <w:t>prípade, ak táto osoba v čase predkladania ponuky nie je oprávnená na výkon činnosti stavbyvedúceho so zameraním na pozemné stavby v Slovenskej republike, uchádzač predloží doklad alebo čestné vyhlásenie, z ktorého bude zrejmé, že osoba bude oprávnená na výkon tejto činnosti v SR v čase podpisu zmluvy, najneskôr však v okamihu odovzdania a prevzatia staveniska, a to napr. formou hosťovania podľa zákona o autorizovaných architektoch,</w:t>
      </w:r>
    </w:p>
    <w:p w14:paraId="3C7CF219" w14:textId="77777777" w:rsidR="00504304" w:rsidRPr="00504304" w:rsidRDefault="00504304" w:rsidP="00504304">
      <w:pPr>
        <w:spacing w:line="2" w:lineRule="exact"/>
        <w:ind w:left="426"/>
        <w:rPr>
          <w:rFonts w:ascii="Georgia" w:hAnsi="Georgia"/>
          <w:sz w:val="20"/>
          <w:szCs w:val="20"/>
        </w:rPr>
      </w:pPr>
    </w:p>
    <w:p w14:paraId="20608C97" w14:textId="4E64821F" w:rsidR="00504304" w:rsidRPr="00504304" w:rsidRDefault="00504304" w:rsidP="00504304">
      <w:pPr>
        <w:spacing w:line="0" w:lineRule="atLeast"/>
        <w:ind w:left="426"/>
        <w:rPr>
          <w:rFonts w:ascii="Georgia" w:hAnsi="Georgia"/>
          <w:sz w:val="20"/>
          <w:szCs w:val="20"/>
        </w:rPr>
      </w:pPr>
      <w:r w:rsidRPr="00504304">
        <w:rPr>
          <w:rFonts w:ascii="Georgia" w:hAnsi="Georgia"/>
          <w:sz w:val="20"/>
          <w:szCs w:val="20"/>
        </w:rPr>
        <w:t xml:space="preserve">- odborná prax – minimálne </w:t>
      </w:r>
      <w:r>
        <w:rPr>
          <w:rFonts w:ascii="Georgia" w:hAnsi="Georgia"/>
          <w:sz w:val="20"/>
          <w:szCs w:val="20"/>
        </w:rPr>
        <w:t>3</w:t>
      </w:r>
      <w:r w:rsidRPr="00504304">
        <w:rPr>
          <w:rFonts w:ascii="Georgia" w:hAnsi="Georgia"/>
          <w:sz w:val="20"/>
          <w:szCs w:val="20"/>
        </w:rPr>
        <w:t xml:space="preserve"> ročná prax výkonu funkcie stavbyvedúceho.</w:t>
      </w:r>
    </w:p>
    <w:p w14:paraId="32FE38B9" w14:textId="77777777" w:rsidR="00504304" w:rsidRPr="00504304" w:rsidRDefault="00504304" w:rsidP="00504304">
      <w:pPr>
        <w:spacing w:line="0" w:lineRule="atLeast"/>
        <w:ind w:left="426"/>
        <w:jc w:val="both"/>
        <w:rPr>
          <w:rFonts w:ascii="Georgia" w:hAnsi="Georgia"/>
          <w:sz w:val="20"/>
          <w:szCs w:val="20"/>
        </w:rPr>
      </w:pPr>
      <w:r w:rsidRPr="00504304">
        <w:rPr>
          <w:rFonts w:ascii="Georgia" w:hAnsi="Georgia"/>
          <w:sz w:val="20"/>
          <w:szCs w:val="20"/>
        </w:rPr>
        <w:t>- požadovaný doklad: profesijný životopis so zoznamom odborných skúseností a ich časového priebehu, preukazujúcich požadovanú odbornú prax, v takom rozsahu, aby bolo možné posúdiť splnenie podmienky účasti.</w:t>
      </w:r>
    </w:p>
    <w:p w14:paraId="5DD2F011" w14:textId="77777777" w:rsidR="00504304" w:rsidRPr="00504304" w:rsidRDefault="00504304" w:rsidP="00504304">
      <w:pPr>
        <w:spacing w:line="244" w:lineRule="auto"/>
        <w:ind w:left="426"/>
        <w:jc w:val="both"/>
        <w:rPr>
          <w:rFonts w:ascii="Georgia" w:hAnsi="Georgia"/>
          <w:sz w:val="20"/>
          <w:szCs w:val="20"/>
        </w:rPr>
      </w:pPr>
      <w:r w:rsidRPr="00504304">
        <w:rPr>
          <w:rFonts w:ascii="Georgia" w:hAnsi="Georgia"/>
          <w:sz w:val="20"/>
          <w:szCs w:val="20"/>
        </w:rPr>
        <w:t>- uchádzač preukáže pracovnoprávny vzťah s fyzickou osobou, ktorá spĺňa odborné predpoklady podľa tohto bodu alebo ju preukáže prostredníctvom využitia kapacít inej osoby podľa ustanovenia § 34 ods. 3 ZVO.</w:t>
      </w:r>
    </w:p>
    <w:p w14:paraId="1ACA306D" w14:textId="07221AB8" w:rsidR="00504304" w:rsidRDefault="00504304" w:rsidP="003737A1">
      <w:pPr>
        <w:pStyle w:val="Odsekzoznamu"/>
        <w:numPr>
          <w:ilvl w:val="0"/>
          <w:numId w:val="38"/>
        </w:numPr>
        <w:tabs>
          <w:tab w:val="left" w:pos="1667"/>
        </w:tabs>
        <w:spacing w:line="242" w:lineRule="auto"/>
        <w:jc w:val="both"/>
        <w:rPr>
          <w:rFonts w:ascii="Georgia" w:hAnsi="Georgia"/>
          <w:sz w:val="20"/>
          <w:szCs w:val="20"/>
        </w:rPr>
      </w:pPr>
      <w:r w:rsidRPr="00504304">
        <w:rPr>
          <w:rFonts w:ascii="Georgia" w:hAnsi="Georgia"/>
          <w:sz w:val="20"/>
          <w:szCs w:val="20"/>
        </w:rPr>
        <w:t>Minimálne jedna osoba vo funkcii bezpečnostný technik, musí spĺňať nasledovné minimálne požiadavky: - musí byť spôsobilá na výkon činnosti autorizovaného bezpečnostného technika, alebo disponovať inou ekvivalentnou odbornou spôsobilosťou. Dôkazové prostriedky: - platné osvedčenie autorizovaného bezpečnostného technika vydané Národným Inšpektorátom práce alebo doklad o ekvivalentnej odbornej spôsobilosti</w:t>
      </w:r>
      <w:r>
        <w:rPr>
          <w:rFonts w:ascii="Georgia" w:hAnsi="Georgia"/>
          <w:sz w:val="20"/>
          <w:szCs w:val="20"/>
        </w:rPr>
        <w:t xml:space="preserve"> - </w:t>
      </w:r>
      <w:r w:rsidRPr="00504304">
        <w:rPr>
          <w:rFonts w:ascii="Georgia" w:hAnsi="Georgia"/>
          <w:sz w:val="20"/>
          <w:szCs w:val="20"/>
        </w:rPr>
        <w:t>uchádzač preukáže pracovnoprávny vzťah s fyzickou osobou, ktorá spĺňa odborné</w:t>
      </w:r>
      <w:r w:rsidRPr="00504304">
        <w:rPr>
          <w:rFonts w:ascii="Georgia" w:eastAsia="Times New Roman" w:hAnsi="Georgia"/>
          <w:sz w:val="20"/>
          <w:szCs w:val="20"/>
        </w:rPr>
        <w:t xml:space="preserve"> </w:t>
      </w:r>
      <w:r w:rsidRPr="00504304">
        <w:rPr>
          <w:rFonts w:ascii="Georgia" w:hAnsi="Georgia"/>
          <w:sz w:val="20"/>
          <w:szCs w:val="20"/>
        </w:rPr>
        <w:t>predpoklady podľa tohto bodu alebo ju preukáže prostredníctvom využitia kapacít inej osoby podľa ustanovenia § 34 ods. 3 ZVO.</w:t>
      </w:r>
    </w:p>
    <w:p w14:paraId="612635C8" w14:textId="77777777" w:rsidR="00F60F09" w:rsidRPr="00504304" w:rsidRDefault="00F60F09" w:rsidP="006E54CB">
      <w:pPr>
        <w:pStyle w:val="Odsekzoznamu"/>
        <w:tabs>
          <w:tab w:val="left" w:pos="1667"/>
        </w:tabs>
        <w:spacing w:line="242" w:lineRule="auto"/>
        <w:ind w:left="368"/>
        <w:jc w:val="both"/>
        <w:rPr>
          <w:rFonts w:ascii="Georgia" w:hAnsi="Georgia"/>
          <w:sz w:val="20"/>
          <w:szCs w:val="20"/>
        </w:rPr>
      </w:pPr>
    </w:p>
    <w:p w14:paraId="1C453706" w14:textId="0C4F0E47" w:rsidR="00574674" w:rsidRPr="006E54CB" w:rsidRDefault="00F60F09" w:rsidP="00574674">
      <w:pPr>
        <w:suppressAutoHyphens/>
        <w:autoSpaceDN w:val="0"/>
        <w:jc w:val="both"/>
        <w:textAlignment w:val="baseline"/>
        <w:rPr>
          <w:rFonts w:ascii="Georgia" w:hAnsi="Georgia"/>
          <w:b/>
          <w:color w:val="000000"/>
          <w:sz w:val="20"/>
          <w:szCs w:val="20"/>
        </w:rPr>
      </w:pPr>
      <w:r w:rsidRPr="006E54CB">
        <w:rPr>
          <w:rFonts w:ascii="Georgia" w:hAnsi="Georgia"/>
          <w:b/>
          <w:color w:val="000000"/>
          <w:sz w:val="20"/>
          <w:szCs w:val="20"/>
        </w:rPr>
        <w:t>Bod 3</w:t>
      </w:r>
    </w:p>
    <w:p w14:paraId="265CB567" w14:textId="77777777" w:rsidR="00574674" w:rsidRPr="006E54CB" w:rsidRDefault="00574674" w:rsidP="003737A1">
      <w:pPr>
        <w:pStyle w:val="Odsekzoznamu"/>
        <w:numPr>
          <w:ilvl w:val="0"/>
          <w:numId w:val="37"/>
        </w:numPr>
        <w:suppressAutoHyphens/>
        <w:autoSpaceDN w:val="0"/>
        <w:spacing w:after="0" w:line="240" w:lineRule="auto"/>
        <w:contextualSpacing w:val="0"/>
        <w:jc w:val="both"/>
        <w:textAlignment w:val="baseline"/>
        <w:rPr>
          <w:rFonts w:ascii="Georgia" w:eastAsia="Times New Roman" w:hAnsi="Georgia"/>
          <w:vanish/>
          <w:color w:val="000000"/>
          <w:sz w:val="20"/>
          <w:szCs w:val="20"/>
          <w:lang w:eastAsia="sk-SK"/>
        </w:rPr>
      </w:pPr>
    </w:p>
    <w:p w14:paraId="3470E91A" w14:textId="77777777" w:rsidR="00F60F09" w:rsidRPr="006E54CB" w:rsidRDefault="00F60F09" w:rsidP="00F60F09">
      <w:pPr>
        <w:tabs>
          <w:tab w:val="left" w:pos="851"/>
        </w:tabs>
        <w:spacing w:after="120"/>
        <w:jc w:val="both"/>
        <w:rPr>
          <w:rFonts w:ascii="Georgia" w:hAnsi="Georgia" w:cs="Arial"/>
          <w:sz w:val="20"/>
          <w:szCs w:val="20"/>
        </w:rPr>
      </w:pPr>
      <w:r w:rsidRPr="006E54CB">
        <w:rPr>
          <w:rFonts w:ascii="Georgia" w:hAnsi="Georgia" w:cs="Arial"/>
          <w:sz w:val="20"/>
          <w:szCs w:val="20"/>
        </w:rPr>
        <w:t>Podľa § 34 ods. 1 písm. d) ZVO v spojení s § 35 ZVO opisom technického vybavenia, študijných a výskumných zariadení a opatrení použitých uchádzačom alebo záujemcom na zabezpečenie kvality.</w:t>
      </w:r>
    </w:p>
    <w:p w14:paraId="5FA6B684" w14:textId="77777777" w:rsidR="00F60F09" w:rsidRDefault="00F60F09" w:rsidP="00F60F09">
      <w:pPr>
        <w:suppressAutoHyphens/>
        <w:autoSpaceDN w:val="0"/>
        <w:jc w:val="both"/>
        <w:textAlignment w:val="baseline"/>
        <w:rPr>
          <w:rFonts w:ascii="Georgia" w:hAnsi="Georgia"/>
          <w:b/>
          <w:i/>
          <w:color w:val="000000"/>
          <w:sz w:val="20"/>
          <w:szCs w:val="20"/>
        </w:rPr>
      </w:pPr>
      <w:r w:rsidRPr="00AD2589">
        <w:rPr>
          <w:rFonts w:ascii="Georgia" w:hAnsi="Georgia"/>
          <w:b/>
          <w:i/>
          <w:color w:val="000000"/>
          <w:sz w:val="20"/>
          <w:szCs w:val="20"/>
        </w:rPr>
        <w:t>Minimálna požadovaná úroveň štandardov:</w:t>
      </w:r>
    </w:p>
    <w:p w14:paraId="6EA1B745" w14:textId="59E62F58" w:rsidR="006E54CB" w:rsidRDefault="006E54CB" w:rsidP="006E54CB">
      <w:pPr>
        <w:tabs>
          <w:tab w:val="left" w:pos="851"/>
        </w:tabs>
        <w:spacing w:after="120"/>
        <w:jc w:val="both"/>
        <w:rPr>
          <w:rFonts w:ascii="Georgia" w:hAnsi="Georgia" w:cs="Open Sans"/>
          <w:sz w:val="20"/>
          <w:szCs w:val="20"/>
        </w:rPr>
      </w:pPr>
      <w:r w:rsidRPr="006E54CB">
        <w:rPr>
          <w:rFonts w:ascii="Georgia" w:hAnsi="Georgia" w:cs="Open Sans"/>
          <w:sz w:val="20"/>
          <w:szCs w:val="20"/>
          <w:u w:val="single"/>
        </w:rPr>
        <w:t>Uchádzač musí preukázať, že má zavedený systém manažérstva kvality</w:t>
      </w:r>
      <w:r w:rsidRPr="006E54CB">
        <w:rPr>
          <w:rFonts w:ascii="Georgia" w:hAnsi="Georgia" w:cs="Open Sans"/>
          <w:sz w:val="20"/>
          <w:szCs w:val="20"/>
        </w:rPr>
        <w:t>, ktorý použije pri plnení zmluvy.</w:t>
      </w:r>
      <w:r w:rsidRPr="006E54CB">
        <w:rPr>
          <w:rFonts w:ascii="Georgia" w:hAnsi="Georgia" w:cs="Open Sans"/>
          <w:sz w:val="20"/>
          <w:szCs w:val="20"/>
        </w:rPr>
        <w:br/>
        <w:t>Ako dôkaz zavedeného systému manažérstva kvality preukáže uchádzač platným dokladom:</w:t>
      </w:r>
      <w:r w:rsidRPr="006E54CB">
        <w:rPr>
          <w:rFonts w:ascii="Georgia" w:hAnsi="Georgia" w:cs="Open Sans"/>
          <w:sz w:val="20"/>
          <w:szCs w:val="20"/>
        </w:rPr>
        <w:br/>
        <w:t>Certifikát ISO 9001 systém manažérstva kvality, alebo rovnocenné osvedčenia vydávané na základe systémov, ktoré boli certifikované akreditovanou osobou v zmysle zák. č. 505/2009 Z. z. o akreditácii orgánov posudzovania zhody a o zmene a doplnení niektorých zákonov v znení neskorších predpisov, alebo vydané príslušnými orgánmi členských štátov Európskeho spoločenstva na zabezpečenie kvality podľa požiadaviek na vystavenie príslušného certifikátu, ktorý potvrdzuje, že uchádzač má vo svojej organizácii zavedený systém manažérstva kvality. Verejný obstarávateľ uzná ako rovnocenné osvedčenia aj osvedčenia vydané príslušnými orgánmi iných členských štátov EÚ.</w:t>
      </w:r>
    </w:p>
    <w:p w14:paraId="6BD49B4C" w14:textId="105E07EE" w:rsidR="006E54CB" w:rsidRDefault="006E54CB" w:rsidP="006E54CB">
      <w:pPr>
        <w:tabs>
          <w:tab w:val="left" w:pos="851"/>
        </w:tabs>
        <w:spacing w:after="120"/>
        <w:jc w:val="both"/>
        <w:rPr>
          <w:rFonts w:ascii="Georgia" w:hAnsi="Georgia" w:cs="Open Sans"/>
          <w:b/>
          <w:bCs/>
          <w:sz w:val="20"/>
          <w:szCs w:val="20"/>
        </w:rPr>
      </w:pPr>
      <w:r w:rsidRPr="006E54CB">
        <w:rPr>
          <w:rFonts w:ascii="Georgia" w:hAnsi="Georgia" w:cs="Open Sans"/>
          <w:b/>
          <w:bCs/>
          <w:sz w:val="20"/>
          <w:szCs w:val="20"/>
        </w:rPr>
        <w:t>Bod 4</w:t>
      </w:r>
    </w:p>
    <w:p w14:paraId="64D50219" w14:textId="77777777" w:rsidR="006E54CB" w:rsidRPr="006E54CB" w:rsidRDefault="006E54CB" w:rsidP="006E54CB">
      <w:pPr>
        <w:tabs>
          <w:tab w:val="left" w:pos="851"/>
        </w:tabs>
        <w:spacing w:after="120"/>
        <w:jc w:val="both"/>
        <w:rPr>
          <w:rFonts w:ascii="Georgia" w:hAnsi="Georgia" w:cs="Arial"/>
          <w:sz w:val="20"/>
          <w:szCs w:val="20"/>
        </w:rPr>
      </w:pPr>
      <w:r w:rsidRPr="006E54CB">
        <w:rPr>
          <w:rFonts w:ascii="Georgia" w:hAnsi="Georgia" w:cs="Arial"/>
          <w:sz w:val="20"/>
          <w:szCs w:val="20"/>
        </w:rPr>
        <w:t>Podľa § 34 ods. 1 písm. h) ZVO v spojení s § 36 ZVO uvedením opatrení environmentálneho manažérstva, ktoré uchádzač alebo záujemca použije pri plnení zmluvy alebo koncesnej zmluvy.</w:t>
      </w:r>
    </w:p>
    <w:p w14:paraId="1575DA2C" w14:textId="77777777" w:rsidR="006E54CB" w:rsidRPr="006E54CB" w:rsidRDefault="006E54CB" w:rsidP="006E54CB">
      <w:pPr>
        <w:suppressAutoHyphens/>
        <w:autoSpaceDN w:val="0"/>
        <w:jc w:val="both"/>
        <w:textAlignment w:val="baseline"/>
        <w:rPr>
          <w:rFonts w:ascii="Georgia" w:hAnsi="Georgia"/>
          <w:b/>
          <w:i/>
          <w:color w:val="000000"/>
          <w:sz w:val="20"/>
          <w:szCs w:val="20"/>
        </w:rPr>
      </w:pPr>
      <w:r w:rsidRPr="006E54CB">
        <w:rPr>
          <w:rFonts w:ascii="Georgia" w:hAnsi="Georgia"/>
          <w:b/>
          <w:i/>
          <w:color w:val="000000"/>
          <w:sz w:val="20"/>
          <w:szCs w:val="20"/>
        </w:rPr>
        <w:t>Minimálna požadovaná úroveň štandardov:</w:t>
      </w:r>
    </w:p>
    <w:p w14:paraId="232EBBBE" w14:textId="766ED946" w:rsidR="00E642AC" w:rsidRDefault="006E54CB" w:rsidP="006E54CB">
      <w:pPr>
        <w:tabs>
          <w:tab w:val="left" w:pos="851"/>
        </w:tabs>
        <w:spacing w:after="120"/>
        <w:jc w:val="both"/>
        <w:rPr>
          <w:rFonts w:ascii="Georgia" w:hAnsi="Georgia" w:cs="Open Sans"/>
          <w:sz w:val="20"/>
          <w:szCs w:val="20"/>
        </w:rPr>
      </w:pPr>
      <w:r w:rsidRPr="006E54CB">
        <w:rPr>
          <w:rFonts w:ascii="Georgia" w:hAnsi="Georgia" w:cs="Open Sans"/>
          <w:sz w:val="20"/>
          <w:szCs w:val="20"/>
        </w:rPr>
        <w:t>Uchádzač musí preukázať, že uplatňuje environmentálne opatrenia resp. má zavedený systém riadenia zohľadňujúci ochranu životného prostredia, čo použije pri plnení zmluvy. Ako dôkaz zhody s dodržiavaním ochrany životného prostredia preukáže uchádzač platným dokladom: Certifikát STN EN ISO 14001 systém environmentálneho manažérstva v oblasti rovnakého alebo podobného charakteru ako je predmet zákazky, vydaný akreditovaným certifikačným orgánom v zmysle zák. č. 505/2009 Z. z. o akreditácii orgánov posudzovania zhody a o zmene a doplnení niektorých zákonov alebo iným ekvivalentným dôkazom rovnocenným opatreniam environmentálneho manažérstva.</w:t>
      </w:r>
    </w:p>
    <w:p w14:paraId="3479F17C" w14:textId="77777777" w:rsidR="00A514EF" w:rsidRDefault="00A514EF" w:rsidP="006E54CB">
      <w:pPr>
        <w:tabs>
          <w:tab w:val="left" w:pos="851"/>
        </w:tabs>
        <w:spacing w:after="120"/>
        <w:jc w:val="both"/>
        <w:rPr>
          <w:rFonts w:ascii="Georgia" w:hAnsi="Georgia" w:cs="Open Sans"/>
          <w:sz w:val="20"/>
          <w:szCs w:val="20"/>
        </w:rPr>
      </w:pPr>
    </w:p>
    <w:p w14:paraId="7478EC9D" w14:textId="77777777" w:rsidR="00A514EF" w:rsidRPr="00AD2589" w:rsidRDefault="00A514EF" w:rsidP="00A514EF">
      <w:pPr>
        <w:suppressAutoHyphens/>
        <w:autoSpaceDN w:val="0"/>
        <w:jc w:val="both"/>
        <w:textAlignment w:val="baseline"/>
        <w:rPr>
          <w:rFonts w:ascii="Georgia" w:eastAsia="Calibri" w:hAnsi="Georgia"/>
          <w:sz w:val="20"/>
          <w:szCs w:val="20"/>
          <w:lang w:eastAsia="en-US"/>
        </w:rPr>
      </w:pPr>
      <w:r w:rsidRPr="00AD2589">
        <w:rPr>
          <w:rFonts w:ascii="Georgia" w:eastAsia="Calibri" w:hAnsi="Georgia"/>
          <w:b/>
          <w:sz w:val="20"/>
          <w:szCs w:val="20"/>
          <w:u w:val="single"/>
          <w:lang w:eastAsia="en-US"/>
        </w:rPr>
        <w:t>SPOLOČNÉ USTANOVENIA</w:t>
      </w:r>
      <w:r w:rsidRPr="00AD2589">
        <w:rPr>
          <w:rFonts w:ascii="Georgia" w:eastAsia="Calibri" w:hAnsi="Georgia"/>
          <w:sz w:val="20"/>
          <w:szCs w:val="20"/>
          <w:lang w:eastAsia="en-US"/>
        </w:rPr>
        <w:t>:</w:t>
      </w:r>
    </w:p>
    <w:p w14:paraId="5E1A3D64" w14:textId="77777777" w:rsidR="00A514EF" w:rsidRPr="00AD2589" w:rsidRDefault="00A514EF" w:rsidP="00A514EF">
      <w:pPr>
        <w:suppressAutoHyphens/>
        <w:autoSpaceDN w:val="0"/>
        <w:jc w:val="both"/>
        <w:textAlignment w:val="baseline"/>
        <w:rPr>
          <w:rFonts w:ascii="Georgia" w:hAnsi="Georgia"/>
          <w:b/>
          <w:sz w:val="20"/>
          <w:szCs w:val="20"/>
          <w:lang w:eastAsia="en-US"/>
        </w:rPr>
      </w:pPr>
    </w:p>
    <w:p w14:paraId="2FB216FF" w14:textId="77777777" w:rsidR="00A514EF" w:rsidRPr="002A2C25" w:rsidRDefault="00A514EF" w:rsidP="00A514EF">
      <w:pPr>
        <w:suppressAutoHyphens/>
        <w:autoSpaceDN w:val="0"/>
        <w:jc w:val="both"/>
        <w:textAlignment w:val="baseline"/>
        <w:rPr>
          <w:rFonts w:ascii="Georgia" w:hAnsi="Georgia"/>
          <w:sz w:val="20"/>
          <w:szCs w:val="20"/>
          <w:lang w:eastAsia="en-US"/>
        </w:rPr>
      </w:pPr>
      <w:r w:rsidRPr="00AD2589">
        <w:rPr>
          <w:rFonts w:ascii="Georgia" w:hAnsi="Georgia"/>
          <w:b/>
          <w:sz w:val="20"/>
          <w:szCs w:val="20"/>
          <w:lang w:eastAsia="en-US"/>
        </w:rPr>
        <w:t>Uchádzač môže na preukázanie technickej spôsobilosti alebo odbornej spôsobilosti</w:t>
      </w:r>
      <w:r w:rsidRPr="00AD2589">
        <w:rPr>
          <w:rFonts w:ascii="Georgia" w:hAnsi="Georgia"/>
          <w:sz w:val="20"/>
          <w:szCs w:val="20"/>
          <w:lang w:eastAsia="en-US"/>
        </w:rPr>
        <w:t xml:space="preserve"> využiť technické a odborné </w:t>
      </w:r>
      <w:r w:rsidRPr="002A2C25">
        <w:rPr>
          <w:rFonts w:ascii="Georgia" w:hAnsi="Georgia"/>
          <w:sz w:val="20"/>
          <w:szCs w:val="20"/>
          <w:lang w:eastAsia="en-US"/>
        </w:rPr>
        <w:t>kapacity inej osoby, bez ohľadu na ich právny vzťah. V takomto prípade musí uchádzač verejnému obstarávateľovi preukázať, že pri plnení Zmluvy bude skutočne používať kapacity osoby, ktorej spôsobilosť využíva na preukázanie technickej spôsobilosti alebo odb</w:t>
      </w:r>
      <w:r w:rsidRPr="00FB2C06">
        <w:rPr>
          <w:rFonts w:ascii="Georgia" w:hAnsi="Georgia"/>
          <w:sz w:val="20"/>
          <w:szCs w:val="20"/>
          <w:lang w:eastAsia="en-US"/>
        </w:rPr>
        <w:t xml:space="preserve">ornej spôsobilosti. Túto skutočnosť preukazuje uchádzač písomnou zmluvou uzavretou s osobou, ktorej technickými a odbornými kapacitami mieni preukázať svoju technickú spôsobilosť alebo odbornú spôsobilosť. </w:t>
      </w:r>
      <w:r w:rsidRPr="002A2C25">
        <w:rPr>
          <w:rFonts w:ascii="Georgia" w:hAnsi="Georgia"/>
          <w:b/>
          <w:sz w:val="20"/>
          <w:szCs w:val="20"/>
          <w:lang w:eastAsia="en-US"/>
        </w:rPr>
        <w:t>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ZVO</w:t>
      </w:r>
      <w:r w:rsidRPr="002A2C25">
        <w:rPr>
          <w:rFonts w:ascii="Georgia" w:hAnsi="Georgia"/>
          <w:sz w:val="20"/>
          <w:szCs w:val="20"/>
          <w:lang w:eastAsia="en-US"/>
        </w:rPr>
        <w:t xml:space="preserve">; oprávnenie zhotovovať práce preukazuje vo vzťahu k tej časti predmetu zákazky, na ktorú boli kapacity záujemcovi poskytnuté. </w:t>
      </w:r>
    </w:p>
    <w:p w14:paraId="5E28FD2A" w14:textId="77777777" w:rsidR="00A514EF" w:rsidRPr="00FB2C06" w:rsidRDefault="00A514EF" w:rsidP="00A514EF">
      <w:pPr>
        <w:suppressAutoHyphens/>
        <w:autoSpaceDN w:val="0"/>
        <w:jc w:val="both"/>
        <w:textAlignment w:val="baseline"/>
        <w:rPr>
          <w:rFonts w:ascii="Georgia" w:hAnsi="Georgia"/>
          <w:sz w:val="20"/>
          <w:szCs w:val="20"/>
        </w:rPr>
      </w:pPr>
    </w:p>
    <w:p w14:paraId="65852DDD" w14:textId="77777777" w:rsidR="00A514EF" w:rsidRPr="009742A3" w:rsidRDefault="00A514EF" w:rsidP="00A514EF">
      <w:pPr>
        <w:suppressAutoHyphens/>
        <w:autoSpaceDE w:val="0"/>
        <w:autoSpaceDN w:val="0"/>
        <w:jc w:val="both"/>
        <w:textAlignment w:val="baseline"/>
        <w:rPr>
          <w:rFonts w:ascii="Georgia" w:hAnsi="Georgia"/>
          <w:sz w:val="20"/>
          <w:szCs w:val="20"/>
          <w:lang w:eastAsia="en-US"/>
        </w:rPr>
      </w:pPr>
      <w:r w:rsidRPr="00FB2C06">
        <w:rPr>
          <w:rFonts w:ascii="Georgia" w:hAnsi="Georgia"/>
          <w:sz w:val="20"/>
          <w:szCs w:val="20"/>
          <w:lang w:eastAsia="en-US"/>
        </w:rPr>
        <w:t>Ak je uchádzačom skupina dodávateľov, ktorá predkl</w:t>
      </w:r>
      <w:r w:rsidRPr="009742A3">
        <w:rPr>
          <w:rFonts w:ascii="Georgia" w:hAnsi="Georgia"/>
          <w:sz w:val="20"/>
          <w:szCs w:val="20"/>
          <w:lang w:eastAsia="en-US"/>
        </w:rPr>
        <w:t>adá spoločnú ponuku, preukazujú podmienky účasti týkajúce  sa technickej spôsobilosti alebo odbornej spôsobilosti za všetkých členov skupiny spoločne.</w:t>
      </w:r>
    </w:p>
    <w:p w14:paraId="413D6FEC" w14:textId="77777777" w:rsidR="00A514EF" w:rsidRPr="002A2C25" w:rsidRDefault="00A514EF" w:rsidP="00A514EF">
      <w:pPr>
        <w:suppressAutoHyphens/>
        <w:autoSpaceDN w:val="0"/>
        <w:jc w:val="both"/>
        <w:textAlignment w:val="baseline"/>
        <w:rPr>
          <w:rFonts w:ascii="Georgia" w:hAnsi="Georgia"/>
          <w:sz w:val="20"/>
          <w:szCs w:val="20"/>
        </w:rPr>
      </w:pPr>
    </w:p>
    <w:p w14:paraId="6CFB7524" w14:textId="77777777" w:rsidR="00A514EF" w:rsidRPr="00AD2589" w:rsidRDefault="00A514EF" w:rsidP="00A514EF">
      <w:pPr>
        <w:suppressAutoHyphens/>
        <w:autoSpaceDN w:val="0"/>
        <w:jc w:val="both"/>
        <w:textAlignment w:val="baseline"/>
        <w:rPr>
          <w:rFonts w:ascii="Georgia" w:hAnsi="Georgia"/>
          <w:b/>
          <w:caps/>
          <w:sz w:val="20"/>
          <w:szCs w:val="20"/>
          <w:shd w:val="clear" w:color="auto" w:fill="C0C0C0"/>
        </w:rPr>
      </w:pPr>
      <w:r w:rsidRPr="002A2C25">
        <w:rPr>
          <w:rFonts w:ascii="Georgia" w:hAnsi="Georgia"/>
          <w:sz w:val="20"/>
          <w:szCs w:val="20"/>
        </w:rPr>
        <w:t>Hospodársky subjekt môže predbežne nahradiť doklady určené verejným obstarávateľom na preukázanie splnenia podmienok účasti</w:t>
      </w:r>
      <w:r>
        <w:rPr>
          <w:rFonts w:ascii="Georgia" w:hAnsi="Georgia"/>
          <w:sz w:val="20"/>
          <w:szCs w:val="20"/>
        </w:rPr>
        <w:t xml:space="preserve"> </w:t>
      </w:r>
      <w:r w:rsidRPr="002A2C25">
        <w:rPr>
          <w:rFonts w:ascii="Georgia" w:hAnsi="Georgia"/>
          <w:sz w:val="20"/>
          <w:szCs w:val="20"/>
        </w:rPr>
        <w:t>jednotným európskym dokumentom (ďalej len ako „JED“) podľa § 39 ZVO. Hospodársky subjekt v JED uvedie ďalšie relevantné informácie podľa požiadaviek verejného obstarávateľa alebo obstarávateľa, orgány a subjekty, ktoré vydávajú doklady na preukázanie splnenia podmienok účasti. Ak sú požadované doklady pre verejného obstarávateľa alebo obstarávateľa</w:t>
      </w:r>
      <w:r w:rsidRPr="00AD2589">
        <w:rPr>
          <w:rFonts w:ascii="Georgia" w:hAnsi="Georgia"/>
          <w:sz w:val="20"/>
          <w:szCs w:val="20"/>
        </w:rPr>
        <w:t xml:space="preserve"> priamo a bezodplatne prístupné v elektronických databázach, hospodársky subjekt v JED uvedie aj informácie potrebné na prístup do týchto elektronických databáz najmä internetovú adresu elektronickej databázy, akékoľvek identifikačné údaje a súhlasy potrebné na prístup do tejto databázy.</w:t>
      </w:r>
    </w:p>
    <w:p w14:paraId="4D83EBCD" w14:textId="77777777" w:rsidR="00C822EE" w:rsidRPr="00FD7D8F" w:rsidRDefault="00C822EE">
      <w:pPr>
        <w:rPr>
          <w:rFonts w:ascii="Georgia" w:eastAsia="Calibri" w:hAnsi="Georgia" w:cstheme="majorHAnsi"/>
          <w:color w:val="000000"/>
        </w:rPr>
      </w:pPr>
    </w:p>
    <w:p w14:paraId="202FED35" w14:textId="77777777" w:rsidR="00DA6856" w:rsidRPr="00FD7D8F" w:rsidRDefault="00DA6856">
      <w:pPr>
        <w:rPr>
          <w:rFonts w:ascii="Georgia" w:eastAsia="Calibri" w:hAnsi="Georgia" w:cstheme="majorHAnsi"/>
          <w:color w:val="000000"/>
        </w:rPr>
      </w:pPr>
    </w:p>
    <w:p w14:paraId="52E52EE8" w14:textId="77777777" w:rsidR="00E642AC" w:rsidRPr="00FD7D8F" w:rsidRDefault="00207BF5" w:rsidP="007B2FC7">
      <w:pPr>
        <w:pStyle w:val="Nadpis1"/>
        <w:keepNext w:val="0"/>
        <w:keepLines w:val="0"/>
        <w:spacing w:before="0"/>
        <w:ind w:left="432" w:hanging="432"/>
        <w:jc w:val="left"/>
        <w:rPr>
          <w:rFonts w:ascii="Georgia" w:eastAsia="Calibri" w:hAnsi="Georgia" w:cstheme="majorHAnsi"/>
          <w:b/>
          <w:color w:val="0070C0"/>
          <w:sz w:val="28"/>
          <w:szCs w:val="28"/>
        </w:rPr>
      </w:pPr>
      <w:bookmarkStart w:id="136" w:name="_meukdy" w:colFirst="0" w:colLast="0"/>
      <w:bookmarkStart w:id="137" w:name="_Toc161057072"/>
      <w:bookmarkEnd w:id="136"/>
      <w:r w:rsidRPr="00FD7D8F">
        <w:rPr>
          <w:rFonts w:ascii="Georgia" w:eastAsia="Calibri" w:hAnsi="Georgia" w:cstheme="majorHAnsi"/>
          <w:b/>
          <w:color w:val="0070C0"/>
          <w:sz w:val="28"/>
          <w:szCs w:val="28"/>
        </w:rPr>
        <w:t>ČASŤ E. Obchodné podmienky</w:t>
      </w:r>
      <w:bookmarkEnd w:id="137"/>
    </w:p>
    <w:p w14:paraId="3D454DAD" w14:textId="77777777" w:rsidR="00E642AC" w:rsidRPr="00FD7D8F" w:rsidRDefault="00E642AC">
      <w:pPr>
        <w:rPr>
          <w:rFonts w:ascii="Georgia" w:eastAsia="Calibri" w:hAnsi="Georgia" w:cstheme="majorHAnsi"/>
          <w:b/>
          <w:color w:val="000000"/>
        </w:rPr>
      </w:pPr>
    </w:p>
    <w:p w14:paraId="26C1C60F" w14:textId="77777777" w:rsidR="00E642AC" w:rsidRPr="00FD7D8F" w:rsidRDefault="00E642AC">
      <w:pPr>
        <w:rPr>
          <w:rFonts w:ascii="Georgia" w:eastAsia="Calibri" w:hAnsi="Georgia" w:cstheme="majorHAnsi"/>
          <w:b/>
          <w:color w:val="000000"/>
        </w:rPr>
      </w:pPr>
    </w:p>
    <w:p w14:paraId="72D7E99D" w14:textId="77777777" w:rsidR="00E642AC" w:rsidRPr="00FD7D8F" w:rsidRDefault="00207BF5" w:rsidP="003737A1">
      <w:pPr>
        <w:pStyle w:val="Nadpis2"/>
        <w:keepNext w:val="0"/>
        <w:keepLines w:val="0"/>
        <w:numPr>
          <w:ilvl w:val="1"/>
          <w:numId w:val="20"/>
        </w:numPr>
        <w:spacing w:before="0"/>
        <w:ind w:left="284" w:hanging="293"/>
        <w:jc w:val="both"/>
        <w:rPr>
          <w:rFonts w:ascii="Georgia" w:eastAsia="Calibri" w:hAnsi="Georgia" w:cstheme="majorHAnsi"/>
          <w:b/>
          <w:color w:val="000000"/>
          <w:sz w:val="20"/>
          <w:szCs w:val="20"/>
        </w:rPr>
      </w:pPr>
      <w:bookmarkStart w:id="138" w:name="_36ei31r" w:colFirst="0" w:colLast="0"/>
      <w:bookmarkStart w:id="139" w:name="_Toc161057073"/>
      <w:bookmarkEnd w:id="138"/>
      <w:r w:rsidRPr="00FD7D8F">
        <w:rPr>
          <w:rFonts w:ascii="Georgia" w:eastAsia="Calibri" w:hAnsi="Georgia" w:cstheme="majorHAnsi"/>
          <w:b/>
          <w:color w:val="000000"/>
          <w:sz w:val="20"/>
          <w:szCs w:val="20"/>
        </w:rPr>
        <w:t>Podmienky uzatvorenia zmluvy</w:t>
      </w:r>
      <w:bookmarkEnd w:id="139"/>
    </w:p>
    <w:p w14:paraId="602A26C4" w14:textId="77777777" w:rsidR="00E642AC" w:rsidRPr="00FD7D8F" w:rsidRDefault="00E642AC">
      <w:pPr>
        <w:rPr>
          <w:rFonts w:ascii="Georgia" w:eastAsia="Calibri" w:hAnsi="Georgia" w:cstheme="majorHAnsi"/>
          <w:color w:val="000000"/>
        </w:rPr>
      </w:pPr>
    </w:p>
    <w:p w14:paraId="4C1E1B6C" w14:textId="43BCF301" w:rsidR="00E642AC" w:rsidRPr="00FD7D8F" w:rsidRDefault="00207BF5" w:rsidP="003737A1">
      <w:pPr>
        <w:numPr>
          <w:ilvl w:val="0"/>
          <w:numId w:val="14"/>
        </w:numPr>
        <w:pBdr>
          <w:top w:val="nil"/>
          <w:left w:val="nil"/>
          <w:bottom w:val="nil"/>
          <w:right w:val="nil"/>
          <w:between w:val="nil"/>
        </w:pBdr>
        <w:ind w:left="567" w:hanging="567"/>
        <w:jc w:val="both"/>
        <w:rPr>
          <w:rFonts w:ascii="Georgia" w:hAnsi="Georgia" w:cstheme="majorHAnsi"/>
          <w:sz w:val="20"/>
          <w:szCs w:val="20"/>
        </w:rPr>
      </w:pPr>
      <w:r w:rsidRPr="00FD7D8F">
        <w:rPr>
          <w:rFonts w:ascii="Georgia" w:eastAsia="Calibri" w:hAnsi="Georgia" w:cstheme="majorHAnsi"/>
          <w:color w:val="000000"/>
          <w:sz w:val="20"/>
          <w:szCs w:val="20"/>
        </w:rPr>
        <w:t xml:space="preserve">S úspešným uchádzačom bude </w:t>
      </w:r>
      <w:r w:rsidRPr="00FD7D8F">
        <w:rPr>
          <w:rFonts w:ascii="Georgia" w:eastAsia="Calibri" w:hAnsi="Georgia" w:cstheme="majorHAnsi"/>
          <w:sz w:val="20"/>
          <w:szCs w:val="20"/>
        </w:rPr>
        <w:t xml:space="preserve">uzavretá </w:t>
      </w:r>
      <w:r w:rsidR="004554D1" w:rsidRPr="00FD7D8F">
        <w:rPr>
          <w:rFonts w:ascii="Georgia" w:eastAsia="Calibri" w:hAnsi="Georgia" w:cstheme="majorHAnsi"/>
          <w:sz w:val="20"/>
          <w:szCs w:val="20"/>
        </w:rPr>
        <w:t>Z</w:t>
      </w:r>
      <w:r w:rsidRPr="00FD7D8F">
        <w:rPr>
          <w:rFonts w:ascii="Georgia" w:eastAsia="Calibri" w:hAnsi="Georgia" w:cstheme="majorHAnsi"/>
          <w:sz w:val="20"/>
          <w:szCs w:val="20"/>
        </w:rPr>
        <w:t>mluva</w:t>
      </w:r>
      <w:r w:rsidR="004554D1" w:rsidRPr="00FD7D8F">
        <w:rPr>
          <w:rFonts w:ascii="Georgia" w:eastAsia="Calibri" w:hAnsi="Georgia" w:cstheme="majorHAnsi"/>
          <w:sz w:val="20"/>
          <w:szCs w:val="20"/>
        </w:rPr>
        <w:t xml:space="preserve"> o dielo</w:t>
      </w:r>
      <w:r w:rsidRPr="00FD7D8F">
        <w:rPr>
          <w:rFonts w:ascii="Georgia" w:eastAsia="Calibri" w:hAnsi="Georgia" w:cstheme="majorHAnsi"/>
          <w:sz w:val="20"/>
          <w:szCs w:val="20"/>
        </w:rPr>
        <w:t xml:space="preserve"> v súlade s ustanovenia</w:t>
      </w:r>
      <w:r w:rsidR="00012C2A" w:rsidRPr="00FD7D8F">
        <w:rPr>
          <w:rFonts w:ascii="Georgia" w:eastAsia="Calibri" w:hAnsi="Georgia" w:cstheme="majorHAnsi"/>
          <w:sz w:val="20"/>
          <w:szCs w:val="20"/>
        </w:rPr>
        <w:t>mi</w:t>
      </w:r>
      <w:r w:rsidRPr="00FD7D8F">
        <w:rPr>
          <w:rFonts w:ascii="Georgia" w:eastAsia="Calibri" w:hAnsi="Georgia" w:cstheme="majorHAnsi"/>
          <w:sz w:val="20"/>
          <w:szCs w:val="20"/>
        </w:rPr>
        <w:t xml:space="preserve"> zákona č. 513/1991 Zb., Obchodný zákonník </w:t>
      </w:r>
      <w:r w:rsidR="00012C2A" w:rsidRPr="00FD7D8F">
        <w:rPr>
          <w:rFonts w:ascii="Georgia" w:eastAsia="Calibri" w:hAnsi="Georgia" w:cstheme="majorHAnsi"/>
          <w:sz w:val="20"/>
          <w:szCs w:val="20"/>
        </w:rPr>
        <w:t xml:space="preserve">v znení neskorších predpisov </w:t>
      </w:r>
      <w:r w:rsidRPr="00FD7D8F">
        <w:rPr>
          <w:rFonts w:ascii="Georgia" w:eastAsia="Calibri" w:hAnsi="Georgia" w:cstheme="majorHAnsi"/>
          <w:sz w:val="20"/>
          <w:szCs w:val="20"/>
        </w:rPr>
        <w:t>za podmienok uvedených nižšie, ako aj ďalších štandardných obchodných podmienok používaných pre takýto typ zmluvy a rovnaké alebo podobné predmety plnenia v súlade s právom Slovenskej republiky. Predmet plnenia ako aj jeho cena budú presne zodpovedať obsahu víťaznej ponuky a bude v súlade s</w:t>
      </w:r>
      <w:r w:rsidR="006C2EDA" w:rsidRPr="00FD7D8F">
        <w:rPr>
          <w:rFonts w:ascii="Georgia" w:eastAsia="Calibri" w:hAnsi="Georgia" w:cstheme="majorHAnsi"/>
          <w:sz w:val="20"/>
          <w:szCs w:val="20"/>
        </w:rPr>
        <w:t xml:space="preserve"> o</w:t>
      </w:r>
      <w:r w:rsidRPr="00FD7D8F">
        <w:rPr>
          <w:rFonts w:ascii="Georgia" w:eastAsia="Calibri" w:hAnsi="Georgia" w:cstheme="majorHAnsi"/>
          <w:sz w:val="20"/>
          <w:szCs w:val="20"/>
        </w:rPr>
        <w:t>pis</w:t>
      </w:r>
      <w:r w:rsidR="006C2EDA" w:rsidRPr="00FD7D8F">
        <w:rPr>
          <w:rFonts w:ascii="Georgia" w:eastAsia="Calibri" w:hAnsi="Georgia" w:cstheme="majorHAnsi"/>
          <w:sz w:val="20"/>
          <w:szCs w:val="20"/>
        </w:rPr>
        <w:t>om</w:t>
      </w:r>
      <w:r w:rsidRPr="00FD7D8F">
        <w:rPr>
          <w:rFonts w:ascii="Georgia" w:eastAsia="Calibri" w:hAnsi="Georgia" w:cstheme="majorHAnsi"/>
          <w:sz w:val="20"/>
          <w:szCs w:val="20"/>
        </w:rPr>
        <w:t xml:space="preserve"> predmetu zákazky</w:t>
      </w:r>
      <w:r w:rsidR="006C2EDA" w:rsidRPr="00FD7D8F">
        <w:rPr>
          <w:rFonts w:ascii="Georgia" w:eastAsia="Calibri" w:hAnsi="Georgia" w:cstheme="majorHAnsi"/>
          <w:sz w:val="20"/>
          <w:szCs w:val="20"/>
        </w:rPr>
        <w:t>.</w:t>
      </w:r>
    </w:p>
    <w:p w14:paraId="3A0EDF7E" w14:textId="77777777" w:rsidR="00E642AC" w:rsidRPr="00FD7D8F" w:rsidRDefault="00E642AC">
      <w:pPr>
        <w:pBdr>
          <w:top w:val="nil"/>
          <w:left w:val="nil"/>
          <w:bottom w:val="nil"/>
          <w:right w:val="nil"/>
          <w:between w:val="nil"/>
        </w:pBdr>
        <w:jc w:val="both"/>
        <w:rPr>
          <w:rFonts w:ascii="Georgia" w:eastAsia="Calibri" w:hAnsi="Georgia" w:cstheme="majorHAnsi"/>
        </w:rPr>
      </w:pPr>
    </w:p>
    <w:p w14:paraId="67A0B5C5" w14:textId="73EEF52C" w:rsidR="00E642AC" w:rsidRPr="00FD7D8F" w:rsidRDefault="00207BF5" w:rsidP="003737A1">
      <w:pPr>
        <w:numPr>
          <w:ilvl w:val="0"/>
          <w:numId w:val="14"/>
        </w:numPr>
        <w:pBdr>
          <w:top w:val="nil"/>
          <w:left w:val="nil"/>
          <w:bottom w:val="nil"/>
          <w:right w:val="nil"/>
          <w:between w:val="nil"/>
        </w:pBdr>
        <w:ind w:left="567" w:hanging="567"/>
        <w:jc w:val="both"/>
        <w:rPr>
          <w:rFonts w:ascii="Georgia" w:hAnsi="Georgia" w:cstheme="majorHAnsi"/>
          <w:sz w:val="20"/>
          <w:szCs w:val="20"/>
        </w:rPr>
      </w:pPr>
      <w:r w:rsidRPr="00FD7D8F">
        <w:rPr>
          <w:rFonts w:ascii="Georgia" w:eastAsia="Calibri" w:hAnsi="Georgia" w:cstheme="majorHAnsi"/>
          <w:sz w:val="20"/>
          <w:szCs w:val="20"/>
        </w:rPr>
        <w:t>Uchádzač predloží v ponuke návrh zmluvy vypracovaný v súlade s týmito súťažnými podkladmi. Uchádzač je povinný použiť vzor zmluvy uvedený v </w:t>
      </w:r>
      <w:r w:rsidR="00A4506B" w:rsidRPr="00FD7D8F">
        <w:rPr>
          <w:rFonts w:ascii="Georgia" w:eastAsia="Calibri" w:hAnsi="Georgia" w:cstheme="majorHAnsi"/>
          <w:sz w:val="20"/>
          <w:szCs w:val="20"/>
        </w:rPr>
        <w:t>P</w:t>
      </w:r>
      <w:r w:rsidRPr="00FD7D8F">
        <w:rPr>
          <w:rFonts w:ascii="Georgia" w:eastAsia="Calibri" w:hAnsi="Georgia" w:cstheme="majorHAnsi"/>
          <w:sz w:val="20"/>
          <w:szCs w:val="20"/>
        </w:rPr>
        <w:t xml:space="preserve">rílohe 11 súťažných </w:t>
      </w:r>
      <w:r w:rsidRPr="00FD7D8F">
        <w:rPr>
          <w:rFonts w:ascii="Georgia" w:eastAsia="Calibri" w:hAnsi="Georgia" w:cstheme="majorHAnsi"/>
          <w:color w:val="000000"/>
          <w:sz w:val="20"/>
          <w:szCs w:val="20"/>
        </w:rPr>
        <w:t>podkladov. Uchádzač nesmie okrem doplnenia vyznačeného textu,</w:t>
      </w:r>
      <w:r w:rsidRPr="00FD7D8F">
        <w:rPr>
          <w:rFonts w:ascii="Georgia" w:eastAsia="Calibri" w:hAnsi="Georgia" w:cstheme="majorHAnsi"/>
          <w:b/>
          <w:color w:val="000000"/>
          <w:sz w:val="20"/>
          <w:szCs w:val="20"/>
        </w:rPr>
        <w:t xml:space="preserve"> </w:t>
      </w:r>
      <w:r w:rsidRPr="00FD7D8F">
        <w:rPr>
          <w:rFonts w:ascii="Georgia" w:eastAsia="Calibri" w:hAnsi="Georgia" w:cstheme="majorHAnsi"/>
          <w:color w:val="000000"/>
          <w:sz w:val="20"/>
          <w:szCs w:val="20"/>
        </w:rPr>
        <w:t xml:space="preserve">akokoľvek meniť vzor zmluvy. Ak uchádzač predloží návrh zmluvy, ktorým nebude rešpektovať podmienky stanovené v týchto súťažných podkladoch, bude jeho ponuka zo súťaže vylúčená. Uchádzač bude písomne upovedomený o vylúčení jeho ponuky zo súťaže s uvedením dôvodu vylúčenia a lehoty, v ktorej môže byť podaná námietka </w:t>
      </w:r>
      <w:r w:rsidRPr="00FD7D8F">
        <w:rPr>
          <w:rFonts w:ascii="Georgia" w:eastAsia="Calibri" w:hAnsi="Georgia" w:cstheme="majorHAnsi"/>
          <w:sz w:val="20"/>
          <w:szCs w:val="20"/>
        </w:rPr>
        <w:t>podľa § 170 ods. 3 písm. d) ZVO.</w:t>
      </w:r>
    </w:p>
    <w:p w14:paraId="4F388E5C" w14:textId="77777777" w:rsidR="008F7C25" w:rsidRPr="00FD7D8F" w:rsidRDefault="008F7C25">
      <w:pPr>
        <w:pBdr>
          <w:top w:val="nil"/>
          <w:left w:val="nil"/>
          <w:bottom w:val="nil"/>
          <w:right w:val="nil"/>
          <w:between w:val="nil"/>
        </w:pBdr>
        <w:jc w:val="both"/>
        <w:rPr>
          <w:rFonts w:ascii="Georgia" w:eastAsia="Calibri" w:hAnsi="Georgia" w:cstheme="majorHAnsi"/>
        </w:rPr>
      </w:pPr>
    </w:p>
    <w:p w14:paraId="490D7982" w14:textId="77777777" w:rsidR="00793708" w:rsidRPr="00FD7D8F" w:rsidRDefault="00793708" w:rsidP="00653EA5">
      <w:pPr>
        <w:rPr>
          <w:rFonts w:ascii="Georgia" w:hAnsi="Georgia" w:cstheme="majorHAnsi"/>
        </w:rPr>
      </w:pPr>
    </w:p>
    <w:p w14:paraId="24FB3B9B" w14:textId="77777777" w:rsidR="00E642AC" w:rsidRPr="00FD7D8F" w:rsidRDefault="00207BF5" w:rsidP="007B2FC7">
      <w:pPr>
        <w:pStyle w:val="Nadpis1"/>
        <w:keepNext w:val="0"/>
        <w:keepLines w:val="0"/>
        <w:spacing w:before="0"/>
        <w:ind w:left="432" w:hanging="432"/>
        <w:jc w:val="left"/>
        <w:rPr>
          <w:rFonts w:ascii="Georgia" w:eastAsia="Calibri" w:hAnsi="Georgia" w:cstheme="majorHAnsi"/>
          <w:b/>
          <w:color w:val="0070C0"/>
          <w:sz w:val="28"/>
          <w:szCs w:val="28"/>
        </w:rPr>
      </w:pPr>
      <w:bookmarkStart w:id="140" w:name="_1ljsd9k" w:colFirst="0" w:colLast="0"/>
      <w:bookmarkStart w:id="141" w:name="_Toc161057074"/>
      <w:bookmarkEnd w:id="140"/>
      <w:r w:rsidRPr="00FD7D8F">
        <w:rPr>
          <w:rFonts w:ascii="Georgia" w:eastAsia="Calibri" w:hAnsi="Georgia" w:cstheme="majorHAnsi"/>
          <w:b/>
          <w:color w:val="0070C0"/>
          <w:sz w:val="28"/>
          <w:szCs w:val="28"/>
        </w:rPr>
        <w:t>Časť F. Kritériá hodnotenia ponúk</w:t>
      </w:r>
      <w:bookmarkEnd w:id="141"/>
    </w:p>
    <w:p w14:paraId="552A78CE" w14:textId="77777777" w:rsidR="00E642AC" w:rsidRPr="00FD7D8F" w:rsidRDefault="00E642AC">
      <w:pPr>
        <w:rPr>
          <w:rFonts w:ascii="Georgia" w:eastAsia="Calibri" w:hAnsi="Georgia" w:cstheme="majorHAnsi"/>
          <w:color w:val="000000"/>
          <w:sz w:val="20"/>
          <w:szCs w:val="20"/>
        </w:rPr>
      </w:pPr>
      <w:bookmarkStart w:id="142" w:name="45jfvxd" w:colFirst="0" w:colLast="0"/>
      <w:bookmarkEnd w:id="142"/>
    </w:p>
    <w:p w14:paraId="59696C53" w14:textId="77777777" w:rsidR="00E642AC" w:rsidRPr="00FD7D8F" w:rsidRDefault="00207BF5" w:rsidP="003737A1">
      <w:pPr>
        <w:pStyle w:val="Nadpis2"/>
        <w:keepNext w:val="0"/>
        <w:keepLines w:val="0"/>
        <w:numPr>
          <w:ilvl w:val="1"/>
          <w:numId w:val="27"/>
        </w:numPr>
        <w:spacing w:before="0"/>
        <w:ind w:left="284" w:hanging="293"/>
        <w:jc w:val="both"/>
        <w:rPr>
          <w:rFonts w:ascii="Georgia" w:eastAsia="Calibri" w:hAnsi="Georgia" w:cstheme="majorHAnsi"/>
          <w:b/>
          <w:color w:val="000000"/>
          <w:sz w:val="20"/>
          <w:szCs w:val="20"/>
        </w:rPr>
      </w:pPr>
      <w:bookmarkStart w:id="143" w:name="_2koq656" w:colFirst="0" w:colLast="0"/>
      <w:bookmarkStart w:id="144" w:name="_Toc161057075"/>
      <w:bookmarkEnd w:id="143"/>
      <w:r w:rsidRPr="00FD7D8F">
        <w:rPr>
          <w:rFonts w:ascii="Georgia" w:eastAsia="Calibri" w:hAnsi="Georgia" w:cstheme="majorHAnsi"/>
          <w:b/>
          <w:color w:val="000000"/>
          <w:sz w:val="20"/>
          <w:szCs w:val="20"/>
        </w:rPr>
        <w:t>Kritérium na hodnotenie ponúk</w:t>
      </w:r>
      <w:bookmarkEnd w:id="144"/>
    </w:p>
    <w:p w14:paraId="3C6D7ECC" w14:textId="77777777" w:rsidR="00E642AC" w:rsidRPr="00FD7D8F" w:rsidRDefault="00E642AC">
      <w:pPr>
        <w:rPr>
          <w:rFonts w:ascii="Georgia" w:eastAsia="Calibri" w:hAnsi="Georgia" w:cstheme="majorHAnsi"/>
          <w:color w:val="000000"/>
          <w:sz w:val="20"/>
          <w:szCs w:val="20"/>
        </w:rPr>
      </w:pPr>
    </w:p>
    <w:p w14:paraId="1220C9B9" w14:textId="296FF508" w:rsidR="00350CEB" w:rsidRPr="00FD7D8F" w:rsidRDefault="00350CEB" w:rsidP="003737A1">
      <w:pPr>
        <w:pStyle w:val="Odsekzoznamu"/>
        <w:numPr>
          <w:ilvl w:val="2"/>
          <w:numId w:val="27"/>
        </w:numPr>
        <w:pBdr>
          <w:top w:val="nil"/>
          <w:left w:val="nil"/>
          <w:bottom w:val="nil"/>
          <w:right w:val="nil"/>
          <w:between w:val="nil"/>
        </w:pBdr>
        <w:ind w:left="567" w:hanging="595"/>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t>Kritériom na hodnotenie ponúk je najnižšia cena v EUR s DPH. Predložené ponuky budú hodnotiť členovia hodnotiacej komisie. Uchádzač musí cenu zákazky predložiť v mene Euro</w:t>
      </w:r>
      <w:r w:rsidR="001C25FC" w:rsidRPr="00FD7D8F">
        <w:rPr>
          <w:rFonts w:ascii="Georgia" w:eastAsia="Calibri" w:hAnsi="Georgia" w:cstheme="majorHAnsi"/>
          <w:color w:val="000000"/>
          <w:sz w:val="20"/>
          <w:szCs w:val="20"/>
        </w:rPr>
        <w:t>.</w:t>
      </w:r>
      <w:r w:rsidRPr="00FD7D8F">
        <w:rPr>
          <w:rFonts w:ascii="Georgia" w:eastAsia="Calibri" w:hAnsi="Georgia" w:cstheme="majorHAnsi"/>
          <w:color w:val="000000"/>
          <w:sz w:val="20"/>
          <w:szCs w:val="20"/>
        </w:rPr>
        <w:t xml:space="preserve"> </w:t>
      </w:r>
      <w:r w:rsidR="001C25FC" w:rsidRPr="00FD7D8F">
        <w:rPr>
          <w:rFonts w:ascii="Georgia" w:eastAsia="Calibri" w:hAnsi="Georgia" w:cstheme="majorHAnsi"/>
          <w:color w:val="000000"/>
          <w:sz w:val="20"/>
          <w:szCs w:val="20"/>
        </w:rPr>
        <w:t xml:space="preserve">Ceny </w:t>
      </w:r>
      <w:r w:rsidRPr="00FD7D8F">
        <w:rPr>
          <w:rFonts w:ascii="Georgia" w:eastAsia="Calibri" w:hAnsi="Georgia" w:cstheme="majorHAnsi"/>
          <w:color w:val="000000"/>
          <w:sz w:val="20"/>
          <w:szCs w:val="20"/>
        </w:rPr>
        <w:t>uvedené</w:t>
      </w:r>
      <w:r w:rsidR="001C25FC" w:rsidRPr="00FD7D8F">
        <w:rPr>
          <w:rFonts w:ascii="Georgia" w:eastAsia="Calibri" w:hAnsi="Georgia" w:cstheme="majorHAnsi"/>
          <w:color w:val="000000"/>
          <w:sz w:val="20"/>
          <w:szCs w:val="20"/>
        </w:rPr>
        <w:t xml:space="preserve">, </w:t>
      </w:r>
      <w:r w:rsidRPr="00FD7D8F">
        <w:rPr>
          <w:rFonts w:ascii="Georgia" w:eastAsia="Calibri" w:hAnsi="Georgia" w:cstheme="majorHAnsi"/>
          <w:color w:val="000000"/>
          <w:sz w:val="20"/>
          <w:szCs w:val="20"/>
        </w:rPr>
        <w:t xml:space="preserve">v </w:t>
      </w:r>
      <w:r w:rsidR="001C25FC" w:rsidRPr="00FD7D8F">
        <w:rPr>
          <w:rFonts w:ascii="Georgia" w:eastAsia="Calibri" w:hAnsi="Georgia" w:cstheme="majorHAnsi"/>
          <w:color w:val="000000"/>
          <w:sz w:val="20"/>
          <w:szCs w:val="20"/>
        </w:rPr>
        <w:t>ponuke</w:t>
      </w:r>
      <w:r w:rsidRPr="00FD7D8F">
        <w:rPr>
          <w:rFonts w:ascii="Georgia" w:eastAsia="Calibri" w:hAnsi="Georgia" w:cstheme="majorHAnsi"/>
          <w:color w:val="000000"/>
          <w:sz w:val="20"/>
          <w:szCs w:val="20"/>
        </w:rPr>
        <w:t xml:space="preserve"> budú záväzné pri uzatváraní a podpise Zmluvy o dielo s úspešným uchádzačom.</w:t>
      </w:r>
    </w:p>
    <w:p w14:paraId="4717FB2A" w14:textId="77777777" w:rsidR="008D6A54" w:rsidRPr="00FD7D8F" w:rsidRDefault="008D6A54" w:rsidP="008D6A54">
      <w:pPr>
        <w:pStyle w:val="Odsekzoznamu"/>
        <w:pBdr>
          <w:top w:val="nil"/>
          <w:left w:val="nil"/>
          <w:bottom w:val="nil"/>
          <w:right w:val="nil"/>
          <w:between w:val="nil"/>
        </w:pBdr>
        <w:ind w:left="567"/>
        <w:jc w:val="both"/>
        <w:rPr>
          <w:rFonts w:ascii="Georgia" w:eastAsia="Calibri" w:hAnsi="Georgia" w:cstheme="majorHAnsi"/>
          <w:color w:val="000000"/>
          <w:sz w:val="20"/>
          <w:szCs w:val="20"/>
        </w:rPr>
      </w:pPr>
    </w:p>
    <w:p w14:paraId="5C00CD1C" w14:textId="77777777" w:rsidR="003F02E6" w:rsidRPr="00FD7D8F" w:rsidRDefault="00350CEB" w:rsidP="003737A1">
      <w:pPr>
        <w:pStyle w:val="Odsekzoznamu"/>
        <w:numPr>
          <w:ilvl w:val="2"/>
          <w:numId w:val="27"/>
        </w:numPr>
        <w:pBdr>
          <w:top w:val="nil"/>
          <w:left w:val="nil"/>
          <w:bottom w:val="nil"/>
          <w:right w:val="nil"/>
          <w:between w:val="nil"/>
        </w:pBdr>
        <w:ind w:left="567" w:hanging="595"/>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t>Spôsob  uplatnenia kritéria:</w:t>
      </w:r>
    </w:p>
    <w:p w14:paraId="691BA3BC" w14:textId="049D8124" w:rsidR="00350CEB" w:rsidRPr="00FD7D8F" w:rsidRDefault="008D6A54" w:rsidP="008D6A54">
      <w:pPr>
        <w:pStyle w:val="Odsekzoznamu"/>
        <w:pBdr>
          <w:top w:val="nil"/>
          <w:left w:val="nil"/>
          <w:bottom w:val="nil"/>
          <w:right w:val="nil"/>
          <w:between w:val="nil"/>
        </w:pBdr>
        <w:ind w:left="567" w:hanging="595"/>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             </w:t>
      </w:r>
      <w:r w:rsidR="00350CEB" w:rsidRPr="00FD7D8F">
        <w:rPr>
          <w:rFonts w:ascii="Georgia" w:eastAsia="Calibri" w:hAnsi="Georgia" w:cstheme="majorHAnsi"/>
          <w:color w:val="000000"/>
          <w:sz w:val="20"/>
          <w:szCs w:val="20"/>
        </w:rPr>
        <w:t>Ponuky sa zoradia podľa cien za predmet zákazky ponúknutých jednotlivými uchádzačmi od najnižšej ponúknutej ceny po najvyššiu ponúknutú cenu. Úspešným uchádzačom sa stane ten uchádzač, ktorý ponúkne za celý predmet zákazky najnižšiu cenu.</w:t>
      </w:r>
    </w:p>
    <w:p w14:paraId="1C6B3E9B" w14:textId="1F8FD157" w:rsidR="00350CEB" w:rsidRPr="00FD7D8F" w:rsidRDefault="00350CEB" w:rsidP="008D6A54">
      <w:pPr>
        <w:pStyle w:val="Odsekzoznamu"/>
        <w:pBdr>
          <w:top w:val="nil"/>
          <w:left w:val="nil"/>
          <w:bottom w:val="nil"/>
          <w:right w:val="nil"/>
          <w:between w:val="nil"/>
        </w:pBdr>
        <w:ind w:left="567" w:hanging="595"/>
        <w:jc w:val="both"/>
        <w:rPr>
          <w:rFonts w:ascii="Georgia" w:eastAsia="Calibri" w:hAnsi="Georgia" w:cstheme="majorHAnsi"/>
          <w:color w:val="000000"/>
          <w:sz w:val="20"/>
          <w:szCs w:val="20"/>
        </w:rPr>
      </w:pPr>
    </w:p>
    <w:p w14:paraId="6E2137FF" w14:textId="7E0B4A21" w:rsidR="00350CEB" w:rsidRPr="00FD7D8F" w:rsidRDefault="00350CEB" w:rsidP="003737A1">
      <w:pPr>
        <w:pStyle w:val="Odsekzoznamu"/>
        <w:numPr>
          <w:ilvl w:val="2"/>
          <w:numId w:val="27"/>
        </w:numPr>
        <w:pBdr>
          <w:top w:val="nil"/>
          <w:left w:val="nil"/>
          <w:bottom w:val="nil"/>
          <w:right w:val="nil"/>
          <w:between w:val="nil"/>
        </w:pBdr>
        <w:ind w:left="567" w:hanging="595"/>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t>Celková cena s DPH uvedená v ponuke musí zahŕňať všetky náklady súvisiace s realizáciou predmetu zákazky, teda aj DPH</w:t>
      </w:r>
      <w:r w:rsidR="00BA2330" w:rsidRPr="00FD7D8F">
        <w:rPr>
          <w:rFonts w:ascii="Georgia" w:eastAsia="Calibri" w:hAnsi="Georgia" w:cstheme="majorHAnsi"/>
          <w:color w:val="000000"/>
          <w:sz w:val="20"/>
          <w:szCs w:val="20"/>
        </w:rPr>
        <w:t>.</w:t>
      </w:r>
    </w:p>
    <w:p w14:paraId="1227C5F5" w14:textId="77777777" w:rsidR="008D6A54" w:rsidRPr="00FD7D8F" w:rsidRDefault="008D6A54" w:rsidP="008D6A54">
      <w:pPr>
        <w:pStyle w:val="Odsekzoznamu"/>
        <w:pBdr>
          <w:top w:val="nil"/>
          <w:left w:val="nil"/>
          <w:bottom w:val="nil"/>
          <w:right w:val="nil"/>
          <w:between w:val="nil"/>
        </w:pBdr>
        <w:ind w:left="567"/>
        <w:jc w:val="both"/>
        <w:rPr>
          <w:rFonts w:ascii="Georgia" w:eastAsia="Calibri" w:hAnsi="Georgia" w:cstheme="majorHAnsi"/>
          <w:color w:val="000000"/>
          <w:sz w:val="20"/>
          <w:szCs w:val="20"/>
        </w:rPr>
      </w:pPr>
    </w:p>
    <w:p w14:paraId="796025C3" w14:textId="59EF2CD6" w:rsidR="008F2938" w:rsidRPr="00D20C89" w:rsidRDefault="00350CEB" w:rsidP="00D20C89">
      <w:pPr>
        <w:pStyle w:val="Odsekzoznamu"/>
        <w:numPr>
          <w:ilvl w:val="2"/>
          <w:numId w:val="27"/>
        </w:numPr>
        <w:pBdr>
          <w:top w:val="nil"/>
          <w:left w:val="nil"/>
          <w:bottom w:val="nil"/>
          <w:right w:val="nil"/>
          <w:between w:val="nil"/>
        </w:pBdr>
        <w:ind w:left="567" w:hanging="595"/>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Uchádzač uvedie svoj návrh na plnenie kritérií na priloženom formulári – návrh na plnenie kritérií, ktorý </w:t>
      </w:r>
      <w:r w:rsidR="00BA2330" w:rsidRPr="00FD7D8F">
        <w:rPr>
          <w:rFonts w:ascii="Georgia" w:eastAsia="Calibri" w:hAnsi="Georgia" w:cstheme="majorHAnsi"/>
          <w:color w:val="000000"/>
          <w:sz w:val="20"/>
          <w:szCs w:val="20"/>
        </w:rPr>
        <w:t xml:space="preserve">tvorí prílohu č.2 a </w:t>
      </w:r>
      <w:r w:rsidRPr="00FD7D8F">
        <w:rPr>
          <w:rFonts w:ascii="Georgia" w:eastAsia="Calibri" w:hAnsi="Georgia" w:cstheme="majorHAnsi"/>
          <w:color w:val="000000"/>
          <w:sz w:val="20"/>
          <w:szCs w:val="20"/>
        </w:rPr>
        <w:t xml:space="preserve">musí byť podpísaný oprávnenou/ splnomocnenou osobou </w:t>
      </w:r>
      <w:r w:rsidR="00630D8D" w:rsidRPr="00FD7D8F">
        <w:rPr>
          <w:rFonts w:ascii="Georgia" w:eastAsia="Calibri" w:hAnsi="Georgia" w:cstheme="majorHAnsi"/>
          <w:color w:val="000000"/>
          <w:sz w:val="20"/>
          <w:szCs w:val="20"/>
        </w:rPr>
        <w:t xml:space="preserve">za </w:t>
      </w:r>
      <w:r w:rsidRPr="00FD7D8F">
        <w:rPr>
          <w:rFonts w:ascii="Georgia" w:eastAsia="Calibri" w:hAnsi="Georgia" w:cstheme="majorHAnsi"/>
          <w:color w:val="000000"/>
          <w:sz w:val="20"/>
          <w:szCs w:val="20"/>
        </w:rPr>
        <w:t>uchádzača na zastupovanie uchádzača</w:t>
      </w:r>
      <w:r w:rsidR="00630D8D" w:rsidRPr="00FD7D8F">
        <w:rPr>
          <w:rFonts w:ascii="Georgia" w:eastAsia="Calibri" w:hAnsi="Georgia" w:cstheme="majorHAnsi"/>
          <w:color w:val="000000"/>
          <w:sz w:val="20"/>
          <w:szCs w:val="20"/>
        </w:rPr>
        <w:t xml:space="preserve">. V prípade zastupovania uchádzača na základe plnomocenstva je súčasťou ponuky aj plnomocenstvo. </w:t>
      </w:r>
      <w:bookmarkStart w:id="145" w:name="_zu0gcz" w:colFirst="0" w:colLast="0"/>
      <w:bookmarkStart w:id="146" w:name="_3jtnz0s" w:colFirst="0" w:colLast="0"/>
      <w:bookmarkStart w:id="147" w:name="_Hlk37870398"/>
      <w:bookmarkEnd w:id="145"/>
      <w:bookmarkEnd w:id="146"/>
    </w:p>
    <w:p w14:paraId="7A329DA9" w14:textId="77777777" w:rsidR="008F2938" w:rsidRDefault="008F2938" w:rsidP="004C551D">
      <w:pPr>
        <w:pBdr>
          <w:top w:val="nil"/>
          <w:left w:val="nil"/>
          <w:bottom w:val="nil"/>
          <w:right w:val="nil"/>
          <w:between w:val="nil"/>
        </w:pBdr>
        <w:jc w:val="both"/>
        <w:rPr>
          <w:rFonts w:ascii="Georgia" w:eastAsia="Calibri" w:hAnsi="Georgia" w:cstheme="majorHAnsi"/>
          <w:color w:val="000000"/>
          <w:sz w:val="20"/>
          <w:szCs w:val="20"/>
        </w:rPr>
      </w:pPr>
    </w:p>
    <w:p w14:paraId="18DFFEB1" w14:textId="77777777" w:rsidR="00987CEF" w:rsidRDefault="00987CEF" w:rsidP="004C551D">
      <w:pPr>
        <w:pBdr>
          <w:top w:val="nil"/>
          <w:left w:val="nil"/>
          <w:bottom w:val="nil"/>
          <w:right w:val="nil"/>
          <w:between w:val="nil"/>
        </w:pBdr>
        <w:jc w:val="both"/>
        <w:rPr>
          <w:rFonts w:ascii="Georgia" w:eastAsia="Calibri" w:hAnsi="Georgia" w:cstheme="majorHAnsi"/>
          <w:color w:val="000000"/>
          <w:sz w:val="20"/>
          <w:szCs w:val="20"/>
        </w:rPr>
      </w:pPr>
    </w:p>
    <w:p w14:paraId="325648B4" w14:textId="77777777" w:rsidR="00987CEF" w:rsidRDefault="00987CEF" w:rsidP="004C551D">
      <w:pPr>
        <w:pBdr>
          <w:top w:val="nil"/>
          <w:left w:val="nil"/>
          <w:bottom w:val="nil"/>
          <w:right w:val="nil"/>
          <w:between w:val="nil"/>
        </w:pBdr>
        <w:jc w:val="both"/>
        <w:rPr>
          <w:rFonts w:ascii="Georgia" w:eastAsia="Calibri" w:hAnsi="Georgia" w:cstheme="majorHAnsi"/>
          <w:color w:val="000000"/>
          <w:sz w:val="20"/>
          <w:szCs w:val="20"/>
        </w:rPr>
      </w:pPr>
    </w:p>
    <w:p w14:paraId="5EA62223" w14:textId="77777777" w:rsidR="00987CEF" w:rsidRDefault="00987CEF" w:rsidP="004C551D">
      <w:pPr>
        <w:pBdr>
          <w:top w:val="nil"/>
          <w:left w:val="nil"/>
          <w:bottom w:val="nil"/>
          <w:right w:val="nil"/>
          <w:between w:val="nil"/>
        </w:pBdr>
        <w:jc w:val="both"/>
        <w:rPr>
          <w:rFonts w:ascii="Georgia" w:eastAsia="Calibri" w:hAnsi="Georgia" w:cstheme="majorHAnsi"/>
          <w:color w:val="000000"/>
          <w:sz w:val="20"/>
          <w:szCs w:val="20"/>
        </w:rPr>
      </w:pPr>
    </w:p>
    <w:p w14:paraId="3B2DF6E8" w14:textId="77777777" w:rsidR="00987CEF" w:rsidRPr="004C551D" w:rsidRDefault="00987CEF" w:rsidP="004C551D">
      <w:pPr>
        <w:pBdr>
          <w:top w:val="nil"/>
          <w:left w:val="nil"/>
          <w:bottom w:val="nil"/>
          <w:right w:val="nil"/>
          <w:between w:val="nil"/>
        </w:pBdr>
        <w:jc w:val="both"/>
        <w:rPr>
          <w:rFonts w:ascii="Georgia" w:eastAsia="Calibri" w:hAnsi="Georgia" w:cstheme="majorHAnsi"/>
          <w:color w:val="000000"/>
          <w:sz w:val="20"/>
          <w:szCs w:val="20"/>
        </w:rPr>
      </w:pPr>
    </w:p>
    <w:p w14:paraId="5499ECF2" w14:textId="3A97D0C9" w:rsidR="00A16F56" w:rsidRPr="00FD7D8F" w:rsidRDefault="00207BF5" w:rsidP="00A16F56">
      <w:pPr>
        <w:pStyle w:val="Nadpis1"/>
        <w:keepNext w:val="0"/>
        <w:keepLines w:val="0"/>
        <w:spacing w:before="0"/>
        <w:jc w:val="left"/>
        <w:rPr>
          <w:rFonts w:ascii="Georgia" w:eastAsia="Calibri" w:hAnsi="Georgia" w:cstheme="majorHAnsi"/>
          <w:b/>
          <w:color w:val="000000"/>
          <w:sz w:val="28"/>
          <w:szCs w:val="28"/>
        </w:rPr>
      </w:pPr>
      <w:bookmarkStart w:id="148" w:name="_Toc161057076"/>
      <w:r w:rsidRPr="00FD7D8F">
        <w:rPr>
          <w:rFonts w:ascii="Georgia" w:eastAsia="Calibri" w:hAnsi="Georgia" w:cstheme="majorHAnsi"/>
          <w:b/>
          <w:color w:val="000000"/>
          <w:sz w:val="28"/>
          <w:szCs w:val="28"/>
        </w:rPr>
        <w:lastRenderedPageBreak/>
        <w:t>Príloha č.1:</w:t>
      </w:r>
      <w:bookmarkEnd w:id="148"/>
      <w:r w:rsidRPr="00FD7D8F">
        <w:rPr>
          <w:rFonts w:ascii="Georgia" w:eastAsia="Calibri" w:hAnsi="Georgia" w:cstheme="majorHAnsi"/>
          <w:b/>
          <w:color w:val="000000"/>
          <w:sz w:val="28"/>
          <w:szCs w:val="28"/>
        </w:rPr>
        <w:tab/>
      </w:r>
      <w:bookmarkStart w:id="149" w:name="_1yyy98l" w:colFirst="0" w:colLast="0"/>
      <w:bookmarkEnd w:id="149"/>
    </w:p>
    <w:p w14:paraId="6CD556B8" w14:textId="06CBD23B" w:rsidR="00A16F56" w:rsidRPr="00FD7D8F" w:rsidRDefault="00A16F56" w:rsidP="00A16F56">
      <w:pPr>
        <w:pStyle w:val="Nadpis1"/>
        <w:keepNext w:val="0"/>
        <w:keepLines w:val="0"/>
        <w:spacing w:before="0"/>
        <w:jc w:val="left"/>
        <w:rPr>
          <w:rFonts w:ascii="Georgia" w:eastAsia="Calibri" w:hAnsi="Georgia" w:cstheme="majorHAnsi"/>
          <w:b/>
          <w:color w:val="000000"/>
          <w:sz w:val="28"/>
          <w:szCs w:val="28"/>
        </w:rPr>
      </w:pPr>
    </w:p>
    <w:p w14:paraId="544CE338" w14:textId="77777777" w:rsidR="006C2EDA" w:rsidRPr="00FD7D8F" w:rsidRDefault="006C2EDA" w:rsidP="006C2EDA">
      <w:pPr>
        <w:rPr>
          <w:rFonts w:ascii="Georgia" w:hAnsi="Georgia"/>
        </w:rPr>
      </w:pPr>
    </w:p>
    <w:p w14:paraId="70974038" w14:textId="54F044EB" w:rsidR="00E642AC" w:rsidRPr="00FD7D8F" w:rsidRDefault="00207BF5" w:rsidP="002F288C">
      <w:pPr>
        <w:pStyle w:val="Nadpis1"/>
        <w:keepNext w:val="0"/>
        <w:keepLines w:val="0"/>
        <w:spacing w:before="0"/>
        <w:rPr>
          <w:rFonts w:ascii="Georgia" w:eastAsia="Calibri" w:hAnsi="Georgia" w:cstheme="majorHAnsi"/>
          <w:b/>
          <w:color w:val="000000"/>
          <w:sz w:val="28"/>
          <w:szCs w:val="28"/>
        </w:rPr>
      </w:pPr>
      <w:bookmarkStart w:id="150" w:name="_Toc161057077"/>
      <w:r w:rsidRPr="00FD7D8F">
        <w:rPr>
          <w:rFonts w:ascii="Georgia" w:eastAsia="Calibri" w:hAnsi="Georgia" w:cstheme="majorHAnsi"/>
          <w:b/>
          <w:color w:val="000000"/>
          <w:sz w:val="28"/>
          <w:szCs w:val="28"/>
        </w:rPr>
        <w:t xml:space="preserve">Identifikačné údaje uchádzača </w:t>
      </w:r>
      <w:r w:rsidR="000233E0" w:rsidRPr="00FD7D8F">
        <w:rPr>
          <w:rFonts w:ascii="Georgia" w:eastAsia="Calibri" w:hAnsi="Georgia" w:cstheme="majorHAnsi"/>
          <w:b/>
          <w:color w:val="BFBFBF" w:themeColor="background1" w:themeShade="BF"/>
          <w:sz w:val="22"/>
          <w:szCs w:val="22"/>
        </w:rPr>
        <w:t>(vzor)</w:t>
      </w:r>
      <w:bookmarkEnd w:id="150"/>
    </w:p>
    <w:p w14:paraId="7587A2BF" w14:textId="77777777" w:rsidR="00E642AC" w:rsidRPr="00FD7D8F" w:rsidRDefault="00E642AC">
      <w:pPr>
        <w:rPr>
          <w:rFonts w:ascii="Georgia" w:hAnsi="Georgia" w:cstheme="majorHAnsi"/>
        </w:rPr>
      </w:pPr>
    </w:p>
    <w:p w14:paraId="6F7B63B5" w14:textId="77777777" w:rsidR="00E642AC" w:rsidRPr="00FD7D8F" w:rsidRDefault="00E642AC">
      <w:pPr>
        <w:rPr>
          <w:rFonts w:ascii="Georgia" w:hAnsi="Georgia" w:cstheme="majorHAnsi"/>
        </w:rPr>
      </w:pPr>
    </w:p>
    <w:p w14:paraId="6883926D" w14:textId="6DC98BC3" w:rsidR="00A16F56" w:rsidRPr="00FD7D8F" w:rsidRDefault="00A16F56" w:rsidP="00A16F56">
      <w:pPr>
        <w:jc w:val="center"/>
        <w:rPr>
          <w:rFonts w:ascii="Georgia" w:eastAsia="Calibri" w:hAnsi="Georgia" w:cstheme="majorHAnsi"/>
          <w:b/>
          <w:color w:val="000000"/>
          <w:sz w:val="22"/>
          <w:szCs w:val="22"/>
        </w:rPr>
      </w:pPr>
      <w:r w:rsidRPr="00FD7D8F">
        <w:rPr>
          <w:rFonts w:ascii="Georgia" w:eastAsia="Calibri" w:hAnsi="Georgia" w:cstheme="majorHAnsi"/>
          <w:b/>
          <w:color w:val="000000"/>
          <w:sz w:val="22"/>
          <w:szCs w:val="22"/>
        </w:rPr>
        <w:t xml:space="preserve">Predmet zákazky:  </w:t>
      </w:r>
    </w:p>
    <w:p w14:paraId="68039FEA" w14:textId="77777777" w:rsidR="006C2EDA" w:rsidRPr="00FD7D8F" w:rsidRDefault="006C2EDA" w:rsidP="00A16F56">
      <w:pPr>
        <w:jc w:val="center"/>
        <w:rPr>
          <w:rFonts w:ascii="Georgia" w:eastAsia="Calibri" w:hAnsi="Georgia" w:cstheme="majorHAnsi"/>
          <w:b/>
          <w:color w:val="BFBFBF" w:themeColor="background1" w:themeShade="BF"/>
          <w:sz w:val="22"/>
          <w:szCs w:val="22"/>
        </w:rPr>
      </w:pPr>
    </w:p>
    <w:p w14:paraId="3559C4F3" w14:textId="12EEE51D" w:rsidR="00D1335E" w:rsidRPr="00FD7D8F" w:rsidRDefault="004C551D" w:rsidP="00D1335E">
      <w:pPr>
        <w:ind w:left="567"/>
        <w:jc w:val="center"/>
        <w:rPr>
          <w:rFonts w:ascii="Georgia" w:hAnsi="Georgia" w:cstheme="majorHAnsi"/>
          <w:b/>
          <w:bCs/>
          <w:sz w:val="20"/>
          <w:szCs w:val="20"/>
        </w:rPr>
      </w:pPr>
      <w:r>
        <w:rPr>
          <w:rFonts w:ascii="Georgia" w:hAnsi="Georgia" w:cstheme="majorHAnsi"/>
          <w:b/>
          <w:bCs/>
          <w:sz w:val="20"/>
          <w:szCs w:val="20"/>
        </w:rPr>
        <w:t>M</w:t>
      </w:r>
      <w:r w:rsidR="00206FD7">
        <w:rPr>
          <w:rFonts w:ascii="Georgia" w:hAnsi="Georgia" w:cstheme="majorHAnsi"/>
          <w:b/>
          <w:bCs/>
          <w:sz w:val="20"/>
          <w:szCs w:val="20"/>
        </w:rPr>
        <w:t xml:space="preserve">odernizácia </w:t>
      </w:r>
      <w:r>
        <w:rPr>
          <w:rFonts w:ascii="Georgia" w:hAnsi="Georgia" w:cstheme="majorHAnsi"/>
          <w:b/>
          <w:bCs/>
          <w:sz w:val="20"/>
          <w:szCs w:val="20"/>
        </w:rPr>
        <w:t>a stavebné úpravy ŠD Nová doba pri SPU v Nitre</w:t>
      </w:r>
    </w:p>
    <w:p w14:paraId="1A954B7F" w14:textId="77777777" w:rsidR="00A16F56" w:rsidRPr="00FD7D8F" w:rsidRDefault="00A16F56" w:rsidP="00A16F56">
      <w:pPr>
        <w:jc w:val="center"/>
        <w:rPr>
          <w:rFonts w:ascii="Georgia" w:eastAsia="Calibri" w:hAnsi="Georgia" w:cstheme="majorHAnsi"/>
          <w:b/>
          <w:color w:val="000000"/>
          <w:sz w:val="22"/>
          <w:szCs w:val="22"/>
        </w:rPr>
      </w:pPr>
    </w:p>
    <w:p w14:paraId="03A37C99" w14:textId="31EF9D66" w:rsidR="002C62CD" w:rsidRPr="00FD7D8F" w:rsidRDefault="002C62CD" w:rsidP="001F27B1">
      <w:pPr>
        <w:jc w:val="center"/>
        <w:rPr>
          <w:rFonts w:ascii="Georgia" w:eastAsia="Calibri" w:hAnsi="Georgia" w:cstheme="majorHAnsi"/>
          <w:b/>
          <w:color w:val="000000"/>
          <w:sz w:val="22"/>
          <w:szCs w:val="22"/>
        </w:rPr>
      </w:pPr>
    </w:p>
    <w:p w14:paraId="50762526" w14:textId="77777777" w:rsidR="002C62CD" w:rsidRPr="00FD7D8F" w:rsidRDefault="002C62CD" w:rsidP="001F27B1">
      <w:pPr>
        <w:jc w:val="center"/>
        <w:rPr>
          <w:rFonts w:ascii="Georgia" w:hAnsi="Georgia" w:cstheme="majorHAnsi"/>
        </w:rPr>
      </w:pPr>
    </w:p>
    <w:p w14:paraId="4FCD951C" w14:textId="77777777" w:rsidR="00E642AC" w:rsidRPr="00FD7D8F" w:rsidRDefault="00E642AC">
      <w:pPr>
        <w:rPr>
          <w:rFonts w:ascii="Georgia" w:hAnsi="Georgia" w:cstheme="majorHAnsi"/>
        </w:rPr>
      </w:pPr>
    </w:p>
    <w:p w14:paraId="1CDE3076" w14:textId="77777777" w:rsidR="00E642AC" w:rsidRPr="00FD7D8F" w:rsidRDefault="00E642AC">
      <w:pPr>
        <w:rPr>
          <w:rFonts w:ascii="Georgia" w:hAnsi="Georgia" w:cstheme="majorHAnsi"/>
        </w:rPr>
      </w:pPr>
    </w:p>
    <w:p w14:paraId="12F5D7D1" w14:textId="77777777" w:rsidR="00E642AC" w:rsidRPr="00FD7D8F" w:rsidRDefault="00207BF5">
      <w:pPr>
        <w:rPr>
          <w:rFonts w:ascii="Georgia" w:eastAsia="Calibri" w:hAnsi="Georgia" w:cstheme="majorHAnsi"/>
          <w:b/>
          <w:color w:val="000000"/>
          <w:sz w:val="22"/>
          <w:szCs w:val="22"/>
        </w:rPr>
      </w:pPr>
      <w:r w:rsidRPr="00FD7D8F">
        <w:rPr>
          <w:rFonts w:ascii="Georgia" w:eastAsia="Calibri" w:hAnsi="Georgia" w:cstheme="majorHAnsi"/>
          <w:b/>
          <w:color w:val="000000"/>
          <w:sz w:val="22"/>
          <w:szCs w:val="22"/>
        </w:rPr>
        <w:t xml:space="preserve">Identifikačné údaje uchádzača </w:t>
      </w:r>
    </w:p>
    <w:p w14:paraId="7C652232" w14:textId="40760171"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 xml:space="preserve">V súlade s výpisom z Obchodného registra </w:t>
      </w:r>
      <w:r w:rsidR="006325FC" w:rsidRPr="00FD7D8F">
        <w:rPr>
          <w:rFonts w:ascii="Georgia" w:eastAsia="Calibri" w:hAnsi="Georgia" w:cstheme="majorHAnsi"/>
          <w:color w:val="000000"/>
          <w:sz w:val="22"/>
          <w:szCs w:val="22"/>
        </w:rPr>
        <w:t>resp. Živnostenského registra</w:t>
      </w:r>
    </w:p>
    <w:p w14:paraId="4EDDDDFC" w14:textId="02D3A00B" w:rsidR="00E642AC" w:rsidRPr="00FD7D8F" w:rsidRDefault="006325FC">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Obchodné meno</w:t>
      </w:r>
      <w:r w:rsidR="00207BF5" w:rsidRPr="00FD7D8F">
        <w:rPr>
          <w:rFonts w:ascii="Georgia" w:eastAsia="Calibri" w:hAnsi="Georgia" w:cstheme="majorHAnsi"/>
          <w:color w:val="000000"/>
          <w:sz w:val="22"/>
          <w:szCs w:val="22"/>
        </w:rPr>
        <w:t xml:space="preserve"> *) </w:t>
      </w:r>
    </w:p>
    <w:p w14:paraId="3099F646"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 xml:space="preserve">Sídlo alebo miesto podnikania *) </w:t>
      </w:r>
    </w:p>
    <w:p w14:paraId="1D899A39"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 xml:space="preserve">PSČ *) </w:t>
      </w:r>
    </w:p>
    <w:p w14:paraId="42EE386D"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 xml:space="preserve">Mesto *) </w:t>
      </w:r>
    </w:p>
    <w:p w14:paraId="47F77E85"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 xml:space="preserve">Štát *) </w:t>
      </w:r>
    </w:p>
    <w:p w14:paraId="7CBD94BF"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 xml:space="preserve">Štatutárny zástupca *) </w:t>
      </w:r>
    </w:p>
    <w:p w14:paraId="10005AD3"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 xml:space="preserve">Titul *) </w:t>
      </w:r>
    </w:p>
    <w:p w14:paraId="78A918CE"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 xml:space="preserve">E-mail *) </w:t>
      </w:r>
    </w:p>
    <w:p w14:paraId="0A2993F8"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 xml:space="preserve">Telefón *) </w:t>
      </w:r>
    </w:p>
    <w:p w14:paraId="781E51C1" w14:textId="6FCCFE85"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 xml:space="preserve">Uchádzač/hospodársky subjekt je </w:t>
      </w:r>
      <w:proofErr w:type="spellStart"/>
      <w:r w:rsidRPr="00FD7D8F">
        <w:rPr>
          <w:rFonts w:ascii="Georgia" w:eastAsia="Calibri" w:hAnsi="Georgia" w:cstheme="majorHAnsi"/>
          <w:color w:val="000000"/>
          <w:sz w:val="22"/>
          <w:szCs w:val="22"/>
        </w:rPr>
        <w:t>mikropodnik</w:t>
      </w:r>
      <w:proofErr w:type="spellEnd"/>
      <w:r w:rsidRPr="00FD7D8F">
        <w:rPr>
          <w:rFonts w:ascii="Georgia" w:eastAsia="Calibri" w:hAnsi="Georgia" w:cstheme="majorHAnsi"/>
          <w:color w:val="000000"/>
          <w:sz w:val="22"/>
          <w:szCs w:val="22"/>
        </w:rPr>
        <w:t xml:space="preserve"> , malý alebo stredný podnik**:   ÁNO /  NIE</w:t>
      </w:r>
    </w:p>
    <w:p w14:paraId="3E334FF3" w14:textId="77777777" w:rsidR="00E642AC" w:rsidRPr="00FD7D8F" w:rsidRDefault="00E642AC">
      <w:pPr>
        <w:rPr>
          <w:rFonts w:ascii="Georgia" w:eastAsia="Calibri" w:hAnsi="Georgia" w:cstheme="majorHAnsi"/>
          <w:color w:val="000000"/>
          <w:sz w:val="22"/>
          <w:szCs w:val="22"/>
        </w:rPr>
      </w:pPr>
    </w:p>
    <w:p w14:paraId="518EFA6A" w14:textId="77777777" w:rsidR="00E642AC" w:rsidRPr="00FD7D8F" w:rsidRDefault="00E642AC">
      <w:pPr>
        <w:rPr>
          <w:rFonts w:ascii="Georgia" w:eastAsia="Calibri" w:hAnsi="Georgia" w:cstheme="majorHAnsi"/>
          <w:color w:val="000000"/>
          <w:sz w:val="22"/>
          <w:szCs w:val="22"/>
        </w:rPr>
      </w:pPr>
    </w:p>
    <w:p w14:paraId="752985E1"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 xml:space="preserve">Meno a priezvisko, titul: </w:t>
      </w:r>
    </w:p>
    <w:p w14:paraId="5501EC9E"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 xml:space="preserve">Funkcia: </w:t>
      </w:r>
    </w:p>
    <w:p w14:paraId="45DF482F"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 xml:space="preserve">Dátum a miesto: </w:t>
      </w:r>
    </w:p>
    <w:p w14:paraId="21E1044C" w14:textId="77777777" w:rsidR="00E642AC" w:rsidRPr="00FD7D8F" w:rsidRDefault="00E642AC">
      <w:pPr>
        <w:rPr>
          <w:rFonts w:ascii="Georgia" w:eastAsia="Calibri" w:hAnsi="Georgia" w:cstheme="majorHAnsi"/>
          <w:color w:val="000000"/>
          <w:sz w:val="22"/>
          <w:szCs w:val="22"/>
        </w:rPr>
      </w:pPr>
    </w:p>
    <w:p w14:paraId="506EAD8D" w14:textId="77777777" w:rsidR="00E642AC" w:rsidRPr="00FD7D8F" w:rsidRDefault="00E642AC">
      <w:pPr>
        <w:rPr>
          <w:rFonts w:ascii="Georgia" w:eastAsia="Calibri" w:hAnsi="Georgia" w:cstheme="majorHAnsi"/>
          <w:color w:val="000000"/>
          <w:sz w:val="22"/>
          <w:szCs w:val="22"/>
        </w:rPr>
      </w:pPr>
    </w:p>
    <w:p w14:paraId="4104E12D"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Dátum:</w:t>
      </w:r>
      <w:r w:rsidRPr="00FD7D8F">
        <w:rPr>
          <w:rFonts w:ascii="Georgia" w:eastAsia="Calibri" w:hAnsi="Georgia" w:cstheme="majorHAnsi"/>
          <w:color w:val="000000"/>
          <w:sz w:val="22"/>
          <w:szCs w:val="22"/>
        </w:rPr>
        <w:tab/>
      </w:r>
    </w:p>
    <w:p w14:paraId="388B1956" w14:textId="4B627C60" w:rsidR="00E642AC" w:rsidRPr="00FD7D8F" w:rsidRDefault="00E642AC">
      <w:pPr>
        <w:rPr>
          <w:rFonts w:ascii="Georgia" w:eastAsia="Calibri" w:hAnsi="Georgia" w:cstheme="majorHAnsi"/>
          <w:color w:val="000000"/>
          <w:sz w:val="20"/>
          <w:szCs w:val="20"/>
        </w:rPr>
      </w:pPr>
    </w:p>
    <w:p w14:paraId="4B57C472" w14:textId="77777777" w:rsidR="00E642AC" w:rsidRPr="00FD7D8F" w:rsidRDefault="00E642AC">
      <w:pPr>
        <w:rPr>
          <w:rFonts w:ascii="Georgia" w:eastAsia="Calibri" w:hAnsi="Georgia" w:cstheme="majorHAnsi"/>
          <w:color w:val="000000"/>
          <w:sz w:val="20"/>
          <w:szCs w:val="20"/>
        </w:rPr>
      </w:pPr>
    </w:p>
    <w:p w14:paraId="011818D8"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p>
    <w:p w14:paraId="147DB844" w14:textId="4F6CC4AF"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t>_________________________________</w:t>
      </w:r>
    </w:p>
    <w:p w14:paraId="3612B91C" w14:textId="77777777" w:rsidR="00E642AC" w:rsidRPr="00FD7D8F" w:rsidRDefault="00207BF5">
      <w:pPr>
        <w:ind w:left="5040" w:firstLine="720"/>
        <w:rPr>
          <w:rFonts w:ascii="Georgia" w:eastAsia="Calibri" w:hAnsi="Georgia" w:cstheme="majorHAnsi"/>
          <w:color w:val="000000"/>
          <w:sz w:val="20"/>
          <w:szCs w:val="20"/>
        </w:rPr>
      </w:pPr>
      <w:r w:rsidRPr="00FD7D8F">
        <w:rPr>
          <w:rFonts w:ascii="Georgia" w:eastAsia="Calibri" w:hAnsi="Georgia" w:cstheme="majorHAnsi"/>
          <w:color w:val="000000"/>
          <w:sz w:val="20"/>
          <w:szCs w:val="20"/>
        </w:rPr>
        <w:t>pečiatka, meno a podpis uchádzača</w:t>
      </w:r>
      <w:r w:rsidRPr="00FD7D8F">
        <w:rPr>
          <w:rFonts w:ascii="Georgia" w:eastAsia="Calibri" w:hAnsi="Georgia" w:cstheme="majorHAnsi"/>
          <w:color w:val="000000"/>
          <w:sz w:val="20"/>
          <w:szCs w:val="20"/>
          <w:vertAlign w:val="superscript"/>
        </w:rPr>
        <w:footnoteReference w:id="1"/>
      </w:r>
    </w:p>
    <w:p w14:paraId="07543331" w14:textId="77777777" w:rsidR="00E642AC" w:rsidRPr="00FD7D8F" w:rsidRDefault="00E642AC">
      <w:pPr>
        <w:rPr>
          <w:rFonts w:ascii="Georgia" w:eastAsia="Calibri" w:hAnsi="Georgia" w:cstheme="majorHAnsi"/>
          <w:color w:val="000000"/>
          <w:sz w:val="22"/>
          <w:szCs w:val="22"/>
        </w:rPr>
      </w:pPr>
    </w:p>
    <w:p w14:paraId="443C89A9" w14:textId="77777777" w:rsidR="00E642AC" w:rsidRPr="00FD7D8F" w:rsidRDefault="00E642AC">
      <w:pPr>
        <w:rPr>
          <w:rFonts w:ascii="Georgia" w:eastAsia="Calibri" w:hAnsi="Georgia" w:cstheme="majorHAnsi"/>
          <w:color w:val="000000"/>
          <w:sz w:val="22"/>
          <w:szCs w:val="22"/>
        </w:rPr>
      </w:pPr>
    </w:p>
    <w:p w14:paraId="6179EE56" w14:textId="77777777" w:rsidR="00E642AC" w:rsidRPr="00FD7D8F" w:rsidRDefault="00E642AC">
      <w:pPr>
        <w:rPr>
          <w:rFonts w:ascii="Georgia" w:eastAsia="Calibri" w:hAnsi="Georgia" w:cstheme="majorHAnsi"/>
          <w:color w:val="000000"/>
          <w:sz w:val="22"/>
          <w:szCs w:val="22"/>
        </w:rPr>
      </w:pPr>
    </w:p>
    <w:p w14:paraId="1DB94032" w14:textId="77777777" w:rsidR="00E642AC" w:rsidRPr="00FD7D8F" w:rsidRDefault="00E642AC">
      <w:pPr>
        <w:rPr>
          <w:rFonts w:ascii="Georgia" w:eastAsia="Calibri" w:hAnsi="Georgia" w:cstheme="majorHAnsi"/>
          <w:color w:val="000000"/>
          <w:sz w:val="22"/>
          <w:szCs w:val="22"/>
        </w:rPr>
      </w:pPr>
    </w:p>
    <w:p w14:paraId="66E087AB" w14:textId="77777777" w:rsidR="00E642AC" w:rsidRPr="00FD7D8F" w:rsidRDefault="00E642AC">
      <w:pPr>
        <w:rPr>
          <w:rFonts w:ascii="Georgia" w:eastAsia="Calibri" w:hAnsi="Georgia" w:cstheme="majorHAnsi"/>
          <w:color w:val="000000"/>
          <w:sz w:val="22"/>
          <w:szCs w:val="22"/>
        </w:rPr>
      </w:pPr>
    </w:p>
    <w:p w14:paraId="4EC18C3A" w14:textId="77777777" w:rsidR="00E642AC" w:rsidRPr="00FD7D8F" w:rsidRDefault="00207BF5">
      <w:pPr>
        <w:rPr>
          <w:rFonts w:ascii="Georgia" w:eastAsia="Calibri" w:hAnsi="Georgia" w:cstheme="majorHAnsi"/>
        </w:rPr>
      </w:pPr>
      <w:r w:rsidRPr="00FD7D8F">
        <w:rPr>
          <w:rFonts w:ascii="Georgia" w:eastAsia="Calibri" w:hAnsi="Georgia" w:cstheme="majorHAnsi"/>
          <w:color w:val="000000"/>
          <w:sz w:val="22"/>
          <w:szCs w:val="22"/>
        </w:rPr>
        <w:t>poznámka: Tento formulár môže mať aj inú formu, musí však obsahovať požadované údaje.</w:t>
      </w:r>
    </w:p>
    <w:p w14:paraId="722D767E" w14:textId="77777777" w:rsidR="00E642AC" w:rsidRPr="00FD7D8F" w:rsidRDefault="00E642AC">
      <w:pPr>
        <w:rPr>
          <w:rFonts w:ascii="Georgia" w:eastAsia="Calibri" w:hAnsi="Georgia" w:cstheme="majorHAnsi"/>
          <w:color w:val="000000"/>
        </w:rPr>
      </w:pPr>
    </w:p>
    <w:p w14:paraId="5527AF6A"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 xml:space="preserve">*) vyplniť </w:t>
      </w:r>
    </w:p>
    <w:p w14:paraId="6E816838" w14:textId="24B5C79E"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 nesprávnu odpoveď prečiarknuť</w:t>
      </w:r>
    </w:p>
    <w:p w14:paraId="6CB7BDEE" w14:textId="77777777" w:rsidR="006C2EDA" w:rsidRPr="00FD7D8F" w:rsidRDefault="006C2EDA">
      <w:pPr>
        <w:rPr>
          <w:rFonts w:ascii="Georgia" w:eastAsia="Calibri" w:hAnsi="Georgia" w:cstheme="majorHAnsi"/>
          <w:color w:val="000000"/>
          <w:sz w:val="22"/>
          <w:szCs w:val="22"/>
        </w:rPr>
      </w:pPr>
    </w:p>
    <w:p w14:paraId="59B24A21" w14:textId="77777777" w:rsidR="00BA3ACA" w:rsidRDefault="00BA3ACA" w:rsidP="00A16F56">
      <w:pPr>
        <w:pStyle w:val="Nadpis1"/>
        <w:keepNext w:val="0"/>
        <w:keepLines w:val="0"/>
        <w:spacing w:before="0"/>
        <w:jc w:val="left"/>
        <w:rPr>
          <w:rFonts w:ascii="Georgia" w:eastAsia="Calibri" w:hAnsi="Georgia" w:cstheme="majorHAnsi"/>
          <w:b/>
          <w:color w:val="000000"/>
          <w:sz w:val="28"/>
          <w:szCs w:val="28"/>
        </w:rPr>
      </w:pPr>
      <w:bookmarkStart w:id="151" w:name="_4iylrwe" w:colFirst="0" w:colLast="0"/>
      <w:bookmarkStart w:id="152" w:name="_2y3w247" w:colFirst="0" w:colLast="0"/>
      <w:bookmarkEnd w:id="151"/>
      <w:bookmarkEnd w:id="152"/>
    </w:p>
    <w:p w14:paraId="5F52040F" w14:textId="77777777" w:rsidR="008B7968" w:rsidRDefault="008B7968" w:rsidP="008B7968"/>
    <w:p w14:paraId="77D9A708" w14:textId="77777777" w:rsidR="008B7968" w:rsidRDefault="008B7968" w:rsidP="008B7968"/>
    <w:p w14:paraId="1AC8EE2D" w14:textId="77777777" w:rsidR="008F2938" w:rsidRDefault="008F2938" w:rsidP="008B7968"/>
    <w:p w14:paraId="488C2F05" w14:textId="77777777" w:rsidR="008F2938" w:rsidRDefault="008F2938" w:rsidP="008B7968"/>
    <w:p w14:paraId="0F3B4F32" w14:textId="77777777" w:rsidR="008B7968" w:rsidRPr="008B7968" w:rsidRDefault="008B7968" w:rsidP="008B7968"/>
    <w:p w14:paraId="7F29F90C" w14:textId="77777777" w:rsidR="00470E55" w:rsidRPr="00FD7D8F" w:rsidRDefault="00470E55" w:rsidP="00470E55">
      <w:pPr>
        <w:rPr>
          <w:rFonts w:ascii="Georgia" w:hAnsi="Georgia"/>
        </w:rPr>
      </w:pPr>
    </w:p>
    <w:p w14:paraId="4399E784" w14:textId="11252969" w:rsidR="00E642AC" w:rsidRPr="00FD7D8F" w:rsidRDefault="00207BF5" w:rsidP="00A16F56">
      <w:pPr>
        <w:pStyle w:val="Nadpis1"/>
        <w:keepNext w:val="0"/>
        <w:keepLines w:val="0"/>
        <w:spacing w:before="0"/>
        <w:jc w:val="left"/>
        <w:rPr>
          <w:rFonts w:ascii="Georgia" w:eastAsia="Calibri" w:hAnsi="Georgia" w:cstheme="majorHAnsi"/>
          <w:b/>
          <w:color w:val="000000"/>
          <w:sz w:val="28"/>
          <w:szCs w:val="28"/>
        </w:rPr>
      </w:pPr>
      <w:bookmarkStart w:id="153" w:name="_Toc161057078"/>
      <w:r w:rsidRPr="00FD7D8F">
        <w:rPr>
          <w:rFonts w:ascii="Georgia" w:eastAsia="Calibri" w:hAnsi="Georgia" w:cstheme="majorHAnsi"/>
          <w:b/>
          <w:color w:val="000000"/>
          <w:sz w:val="28"/>
          <w:szCs w:val="28"/>
        </w:rPr>
        <w:lastRenderedPageBreak/>
        <w:t>Príloha č.</w:t>
      </w:r>
      <w:r w:rsidR="00892EE9" w:rsidRPr="00FD7D8F">
        <w:rPr>
          <w:rFonts w:ascii="Georgia" w:eastAsia="Calibri" w:hAnsi="Georgia" w:cstheme="majorHAnsi"/>
          <w:b/>
          <w:color w:val="000000"/>
          <w:sz w:val="28"/>
          <w:szCs w:val="28"/>
        </w:rPr>
        <w:t xml:space="preserve"> </w:t>
      </w:r>
      <w:r w:rsidRPr="00FD7D8F">
        <w:rPr>
          <w:rFonts w:ascii="Georgia" w:eastAsia="Calibri" w:hAnsi="Georgia" w:cstheme="majorHAnsi"/>
          <w:b/>
          <w:color w:val="000000"/>
          <w:sz w:val="28"/>
          <w:szCs w:val="28"/>
        </w:rPr>
        <w:t>2</w:t>
      </w:r>
      <w:bookmarkEnd w:id="153"/>
      <w:r w:rsidRPr="00FD7D8F">
        <w:rPr>
          <w:rFonts w:ascii="Georgia" w:eastAsia="Calibri" w:hAnsi="Georgia" w:cstheme="majorHAnsi"/>
          <w:b/>
          <w:color w:val="000000"/>
          <w:sz w:val="28"/>
          <w:szCs w:val="28"/>
        </w:rPr>
        <w:tab/>
      </w:r>
      <w:bookmarkStart w:id="154" w:name="_1d96cc0" w:colFirst="0" w:colLast="0"/>
      <w:bookmarkEnd w:id="154"/>
    </w:p>
    <w:p w14:paraId="7DEF742A" w14:textId="77777777" w:rsidR="00C22F00" w:rsidRPr="00FD7D8F" w:rsidRDefault="00C22F00" w:rsidP="00C22F00">
      <w:pPr>
        <w:pBdr>
          <w:top w:val="nil"/>
          <w:left w:val="nil"/>
          <w:bottom w:val="nil"/>
          <w:right w:val="nil"/>
          <w:between w:val="nil"/>
        </w:pBdr>
        <w:jc w:val="right"/>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Príloha č.1  k zmluve</w:t>
      </w:r>
    </w:p>
    <w:p w14:paraId="27F1E969" w14:textId="77777777" w:rsidR="00C22F00" w:rsidRPr="00FD7D8F" w:rsidRDefault="00C22F00" w:rsidP="00C22F00">
      <w:pPr>
        <w:rPr>
          <w:rFonts w:ascii="Georgia" w:hAnsi="Georgia"/>
        </w:rPr>
      </w:pPr>
    </w:p>
    <w:p w14:paraId="025395A3" w14:textId="77777777" w:rsidR="00E642AC" w:rsidRPr="00FD7D8F" w:rsidRDefault="00E642AC">
      <w:pPr>
        <w:rPr>
          <w:rFonts w:ascii="Georgia" w:eastAsia="Calibri" w:hAnsi="Georgia" w:cstheme="majorHAnsi"/>
          <w:color w:val="000000"/>
          <w:sz w:val="20"/>
          <w:szCs w:val="20"/>
        </w:rPr>
      </w:pPr>
    </w:p>
    <w:p w14:paraId="5BA04A28" w14:textId="77777777" w:rsidR="00E642AC" w:rsidRPr="00FD7D8F" w:rsidRDefault="00E642AC">
      <w:pPr>
        <w:rPr>
          <w:rFonts w:ascii="Georgia" w:eastAsia="Calibri" w:hAnsi="Georgia" w:cstheme="majorHAnsi"/>
          <w:color w:val="000000"/>
          <w:sz w:val="20"/>
          <w:szCs w:val="20"/>
        </w:rPr>
      </w:pPr>
    </w:p>
    <w:p w14:paraId="2F49C65D" w14:textId="30972C58" w:rsidR="00E642AC" w:rsidRPr="00FD7D8F" w:rsidRDefault="00207BF5">
      <w:pPr>
        <w:jc w:val="center"/>
        <w:rPr>
          <w:rFonts w:ascii="Georgia" w:eastAsia="Calibri" w:hAnsi="Georgia" w:cstheme="majorHAnsi"/>
          <w:b/>
          <w:color w:val="000000"/>
          <w:sz w:val="28"/>
          <w:szCs w:val="28"/>
        </w:rPr>
      </w:pPr>
      <w:r w:rsidRPr="00FD7D8F">
        <w:rPr>
          <w:rFonts w:ascii="Georgia" w:eastAsia="Calibri" w:hAnsi="Georgia" w:cstheme="majorHAnsi"/>
          <w:b/>
          <w:color w:val="000000"/>
          <w:sz w:val="28"/>
          <w:szCs w:val="28"/>
        </w:rPr>
        <w:t>NÁVRH NA PLNENIE KRITÉRIA</w:t>
      </w:r>
      <w:r w:rsidR="0074316A" w:rsidRPr="00FD7D8F">
        <w:rPr>
          <w:rFonts w:ascii="Georgia" w:eastAsia="Calibri" w:hAnsi="Georgia" w:cstheme="majorHAnsi"/>
          <w:b/>
          <w:color w:val="BFBFBF" w:themeColor="background1" w:themeShade="BF"/>
          <w:sz w:val="22"/>
          <w:szCs w:val="22"/>
        </w:rPr>
        <w:t xml:space="preserve"> </w:t>
      </w:r>
      <w:bookmarkStart w:id="155" w:name="_Hlk139269226"/>
      <w:r w:rsidR="000233E0" w:rsidRPr="00FD7D8F">
        <w:rPr>
          <w:rFonts w:ascii="Georgia" w:eastAsia="Calibri" w:hAnsi="Georgia" w:cstheme="majorHAnsi"/>
          <w:b/>
          <w:color w:val="BFBFBF" w:themeColor="background1" w:themeShade="BF"/>
          <w:sz w:val="22"/>
          <w:szCs w:val="22"/>
        </w:rPr>
        <w:t>(vzor)</w:t>
      </w:r>
      <w:bookmarkEnd w:id="155"/>
    </w:p>
    <w:p w14:paraId="3C4BA27F" w14:textId="77777777" w:rsidR="00E642AC" w:rsidRPr="00FD7D8F" w:rsidRDefault="00E642AC">
      <w:pPr>
        <w:rPr>
          <w:rFonts w:ascii="Georgia" w:eastAsia="Calibri" w:hAnsi="Georgia" w:cstheme="majorHAnsi"/>
          <w:b/>
          <w:color w:val="000000"/>
          <w:sz w:val="20"/>
          <w:szCs w:val="20"/>
        </w:rPr>
      </w:pPr>
    </w:p>
    <w:p w14:paraId="3CA5AB44" w14:textId="77777777" w:rsidR="00E642AC" w:rsidRPr="00FD7D8F" w:rsidRDefault="00E642AC">
      <w:pPr>
        <w:rPr>
          <w:rFonts w:ascii="Georgia" w:eastAsia="Calibri" w:hAnsi="Georgia" w:cstheme="majorHAnsi"/>
          <w:b/>
          <w:color w:val="000000"/>
          <w:sz w:val="20"/>
          <w:szCs w:val="20"/>
        </w:rPr>
      </w:pPr>
    </w:p>
    <w:p w14:paraId="35337428" w14:textId="77777777" w:rsidR="006C2EDA" w:rsidRPr="00FD7D8F" w:rsidRDefault="006C2EDA" w:rsidP="006C2EDA">
      <w:pPr>
        <w:jc w:val="center"/>
        <w:rPr>
          <w:rFonts w:ascii="Georgia" w:eastAsia="Calibri" w:hAnsi="Georgia" w:cstheme="majorHAnsi"/>
          <w:b/>
          <w:color w:val="000000"/>
          <w:sz w:val="22"/>
          <w:szCs w:val="22"/>
        </w:rPr>
      </w:pPr>
      <w:r w:rsidRPr="00FD7D8F">
        <w:rPr>
          <w:rFonts w:ascii="Georgia" w:eastAsia="Calibri" w:hAnsi="Georgia" w:cstheme="majorHAnsi"/>
          <w:b/>
          <w:color w:val="000000"/>
          <w:sz w:val="22"/>
          <w:szCs w:val="22"/>
        </w:rPr>
        <w:t xml:space="preserve">Predmet zákazky:  </w:t>
      </w:r>
    </w:p>
    <w:p w14:paraId="11FBF1BC" w14:textId="77777777" w:rsidR="006C2EDA" w:rsidRPr="00FD7D8F" w:rsidRDefault="006C2EDA" w:rsidP="006C2EDA">
      <w:pPr>
        <w:jc w:val="center"/>
        <w:rPr>
          <w:rFonts w:ascii="Georgia" w:eastAsia="Calibri" w:hAnsi="Georgia" w:cstheme="majorHAnsi"/>
          <w:b/>
          <w:color w:val="BFBFBF" w:themeColor="background1" w:themeShade="BF"/>
          <w:sz w:val="22"/>
          <w:szCs w:val="22"/>
        </w:rPr>
      </w:pPr>
    </w:p>
    <w:p w14:paraId="4BA08133" w14:textId="77777777" w:rsidR="004C551D" w:rsidRPr="00FD7D8F" w:rsidRDefault="004C551D" w:rsidP="004C551D">
      <w:pPr>
        <w:ind w:left="567"/>
        <w:jc w:val="center"/>
        <w:rPr>
          <w:rFonts w:ascii="Georgia" w:hAnsi="Georgia" w:cstheme="majorHAnsi"/>
          <w:b/>
          <w:bCs/>
          <w:sz w:val="20"/>
          <w:szCs w:val="20"/>
        </w:rPr>
      </w:pPr>
      <w:r>
        <w:rPr>
          <w:rFonts w:ascii="Georgia" w:hAnsi="Georgia" w:cstheme="majorHAnsi"/>
          <w:b/>
          <w:bCs/>
          <w:sz w:val="20"/>
          <w:szCs w:val="20"/>
        </w:rPr>
        <w:t>Modernizácia a stavebné úpravy ŠD Nová doba pri SPU v Nitre</w:t>
      </w:r>
    </w:p>
    <w:p w14:paraId="65AE4B50" w14:textId="77777777" w:rsidR="00E642AC" w:rsidRPr="00FD7D8F" w:rsidRDefault="00E642AC">
      <w:pPr>
        <w:rPr>
          <w:rFonts w:ascii="Georgia" w:eastAsia="Calibri" w:hAnsi="Georgia" w:cstheme="majorHAnsi"/>
          <w:color w:val="000000"/>
          <w:sz w:val="20"/>
          <w:szCs w:val="20"/>
        </w:rPr>
      </w:pPr>
    </w:p>
    <w:tbl>
      <w:tblPr>
        <w:tblStyle w:val="a"/>
        <w:tblW w:w="9056" w:type="dxa"/>
        <w:tblInd w:w="0" w:type="dxa"/>
        <w:tblBorders>
          <w:top w:val="single" w:sz="4" w:space="0" w:color="008998"/>
          <w:left w:val="single" w:sz="4" w:space="0" w:color="008998"/>
          <w:bottom w:val="single" w:sz="4" w:space="0" w:color="008998"/>
          <w:right w:val="single" w:sz="4" w:space="0" w:color="008998"/>
          <w:insideH w:val="single" w:sz="4" w:space="0" w:color="008998"/>
          <w:insideV w:val="single" w:sz="4" w:space="0" w:color="008998"/>
        </w:tblBorders>
        <w:tblLayout w:type="fixed"/>
        <w:tblLook w:val="0400" w:firstRow="0" w:lastRow="0" w:firstColumn="0" w:lastColumn="0" w:noHBand="0" w:noVBand="1"/>
      </w:tblPr>
      <w:tblGrid>
        <w:gridCol w:w="4479"/>
        <w:gridCol w:w="2288"/>
        <w:gridCol w:w="2289"/>
      </w:tblGrid>
      <w:tr w:rsidR="00E642AC" w:rsidRPr="00FD7D8F" w14:paraId="3E2529A0" w14:textId="77777777">
        <w:trPr>
          <w:trHeight w:val="620"/>
        </w:trPr>
        <w:tc>
          <w:tcPr>
            <w:tcW w:w="4479" w:type="dxa"/>
            <w:shd w:val="clear" w:color="auto" w:fill="BFBFBF"/>
          </w:tcPr>
          <w:p w14:paraId="6A8C214A" w14:textId="77777777" w:rsidR="00E642AC" w:rsidRPr="00FD7D8F" w:rsidRDefault="00207BF5">
            <w:pPr>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Obchodné meno a sídlo uchádzača:</w:t>
            </w:r>
          </w:p>
        </w:tc>
        <w:tc>
          <w:tcPr>
            <w:tcW w:w="4577" w:type="dxa"/>
            <w:gridSpan w:val="2"/>
          </w:tcPr>
          <w:p w14:paraId="1CE5FCEF" w14:textId="77777777" w:rsidR="00E642AC" w:rsidRPr="00FD7D8F" w:rsidRDefault="00207BF5">
            <w:pPr>
              <w:rPr>
                <w:rFonts w:ascii="Georgia" w:eastAsia="Calibri" w:hAnsi="Georgia" w:cstheme="majorHAnsi"/>
                <w:i/>
                <w:color w:val="000000"/>
                <w:sz w:val="20"/>
                <w:szCs w:val="20"/>
              </w:rPr>
            </w:pPr>
            <w:r w:rsidRPr="00FD7D8F">
              <w:rPr>
                <w:rFonts w:ascii="Georgia" w:eastAsia="Calibri" w:hAnsi="Georgia" w:cstheme="majorHAnsi"/>
                <w:i/>
                <w:color w:val="000000"/>
                <w:sz w:val="20"/>
                <w:szCs w:val="20"/>
                <w:highlight w:val="lightGray"/>
              </w:rPr>
              <w:t>Doplniť</w:t>
            </w:r>
          </w:p>
        </w:tc>
      </w:tr>
      <w:tr w:rsidR="00E642AC" w:rsidRPr="00FD7D8F" w14:paraId="6EA1F347" w14:textId="77777777">
        <w:trPr>
          <w:trHeight w:val="540"/>
        </w:trPr>
        <w:tc>
          <w:tcPr>
            <w:tcW w:w="4479" w:type="dxa"/>
            <w:shd w:val="clear" w:color="auto" w:fill="BFBFBF"/>
          </w:tcPr>
          <w:p w14:paraId="32BABFEF" w14:textId="77777777" w:rsidR="00E642AC" w:rsidRPr="00FD7D8F" w:rsidRDefault="00207BF5">
            <w:pPr>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Uchádzač je registrovaným platiteľom DPH v SR:</w:t>
            </w:r>
          </w:p>
        </w:tc>
        <w:tc>
          <w:tcPr>
            <w:tcW w:w="2288" w:type="dxa"/>
          </w:tcPr>
          <w:p w14:paraId="41620160"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Áno</w:t>
            </w:r>
          </w:p>
        </w:tc>
        <w:tc>
          <w:tcPr>
            <w:tcW w:w="2289" w:type="dxa"/>
          </w:tcPr>
          <w:p w14:paraId="67DB99A3"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Nie</w:t>
            </w:r>
          </w:p>
        </w:tc>
      </w:tr>
      <w:tr w:rsidR="00E642AC" w:rsidRPr="00FD7D8F" w14:paraId="793496BA" w14:textId="77777777">
        <w:trPr>
          <w:trHeight w:val="420"/>
        </w:trPr>
        <w:tc>
          <w:tcPr>
            <w:tcW w:w="4479" w:type="dxa"/>
            <w:shd w:val="clear" w:color="auto" w:fill="BFBFBF"/>
          </w:tcPr>
          <w:p w14:paraId="55FEEEAA" w14:textId="77777777" w:rsidR="00E642AC" w:rsidRPr="00FD7D8F" w:rsidRDefault="00207BF5">
            <w:pPr>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Kritérium na vyhodnotenie ponúk:</w:t>
            </w:r>
          </w:p>
        </w:tc>
        <w:tc>
          <w:tcPr>
            <w:tcW w:w="4577" w:type="dxa"/>
            <w:gridSpan w:val="2"/>
          </w:tcPr>
          <w:p w14:paraId="3016E3F9"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Najnižšia cena v EUR s DPH</w:t>
            </w:r>
          </w:p>
        </w:tc>
      </w:tr>
    </w:tbl>
    <w:p w14:paraId="71876483" w14:textId="77777777" w:rsidR="00E642AC" w:rsidRPr="00FD7D8F" w:rsidRDefault="00E642AC">
      <w:pPr>
        <w:rPr>
          <w:rFonts w:ascii="Georgia" w:eastAsia="Calibri" w:hAnsi="Georgia" w:cstheme="majorHAnsi"/>
          <w:b/>
          <w:color w:val="000000"/>
          <w:sz w:val="20"/>
          <w:szCs w:val="20"/>
        </w:rPr>
      </w:pPr>
    </w:p>
    <w:p w14:paraId="7227FB09" w14:textId="77777777" w:rsidR="00E642AC" w:rsidRPr="00FD7D8F" w:rsidRDefault="00E642AC">
      <w:pPr>
        <w:rPr>
          <w:rFonts w:ascii="Georgia" w:eastAsia="Calibri" w:hAnsi="Georgia" w:cstheme="majorHAnsi"/>
          <w:b/>
          <w:color w:val="000000"/>
          <w:sz w:val="20"/>
          <w:szCs w:val="20"/>
        </w:rPr>
      </w:pPr>
    </w:p>
    <w:tbl>
      <w:tblPr>
        <w:tblStyle w:val="a0"/>
        <w:tblW w:w="8926" w:type="dxa"/>
        <w:tblInd w:w="0" w:type="dxa"/>
        <w:tblBorders>
          <w:top w:val="single" w:sz="4" w:space="0" w:color="008998"/>
          <w:left w:val="single" w:sz="4" w:space="0" w:color="008998"/>
          <w:bottom w:val="single" w:sz="4" w:space="0" w:color="008998"/>
          <w:right w:val="single" w:sz="4" w:space="0" w:color="008998"/>
          <w:insideH w:val="single" w:sz="4" w:space="0" w:color="008998"/>
          <w:insideV w:val="single" w:sz="4" w:space="0" w:color="008998"/>
        </w:tblBorders>
        <w:tblLayout w:type="fixed"/>
        <w:tblLook w:val="0400" w:firstRow="0" w:lastRow="0" w:firstColumn="0" w:lastColumn="0" w:noHBand="0" w:noVBand="1"/>
      </w:tblPr>
      <w:tblGrid>
        <w:gridCol w:w="4531"/>
        <w:gridCol w:w="4395"/>
      </w:tblGrid>
      <w:tr w:rsidR="00E642AC" w:rsidRPr="00FD7D8F" w14:paraId="3873D886" w14:textId="77777777">
        <w:tc>
          <w:tcPr>
            <w:tcW w:w="4531" w:type="dxa"/>
            <w:shd w:val="clear" w:color="auto" w:fill="auto"/>
            <w:vAlign w:val="center"/>
          </w:tcPr>
          <w:p w14:paraId="02D67572" w14:textId="77777777" w:rsidR="00E642AC" w:rsidRPr="00FD7D8F" w:rsidRDefault="00207BF5">
            <w:pPr>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KRITÉRIUM</w:t>
            </w:r>
          </w:p>
        </w:tc>
        <w:tc>
          <w:tcPr>
            <w:tcW w:w="4395" w:type="dxa"/>
            <w:shd w:val="clear" w:color="auto" w:fill="FFFFFF"/>
            <w:vAlign w:val="center"/>
          </w:tcPr>
          <w:p w14:paraId="78643C8D" w14:textId="77777777" w:rsidR="00E642AC" w:rsidRPr="00FD7D8F" w:rsidRDefault="00207BF5">
            <w:pPr>
              <w:rPr>
                <w:rFonts w:ascii="Georgia" w:eastAsia="Calibri" w:hAnsi="Georgia" w:cstheme="majorHAnsi"/>
                <w:i/>
                <w:color w:val="000000"/>
                <w:sz w:val="20"/>
                <w:szCs w:val="20"/>
              </w:rPr>
            </w:pPr>
            <w:r w:rsidRPr="00FD7D8F">
              <w:rPr>
                <w:rFonts w:ascii="Georgia" w:eastAsia="Calibri" w:hAnsi="Georgia" w:cstheme="majorHAnsi"/>
                <w:i/>
                <w:color w:val="000000"/>
                <w:sz w:val="20"/>
                <w:szCs w:val="20"/>
              </w:rPr>
              <w:t>Doplniť kladné číslo zaokrúhlené na maximálne dve desatinné miesta</w:t>
            </w:r>
          </w:p>
        </w:tc>
      </w:tr>
      <w:tr w:rsidR="00E642AC" w:rsidRPr="00FD7D8F" w14:paraId="6351047B" w14:textId="77777777">
        <w:trPr>
          <w:trHeight w:val="520"/>
        </w:trPr>
        <w:tc>
          <w:tcPr>
            <w:tcW w:w="4531" w:type="dxa"/>
            <w:shd w:val="clear" w:color="auto" w:fill="auto"/>
            <w:vAlign w:val="center"/>
          </w:tcPr>
          <w:p w14:paraId="4F465B6E"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Celková cena za predmet zákazky v EUR bez DPH</w:t>
            </w:r>
          </w:p>
        </w:tc>
        <w:tc>
          <w:tcPr>
            <w:tcW w:w="4395" w:type="dxa"/>
            <w:shd w:val="clear" w:color="auto" w:fill="FFFFFF"/>
            <w:vAlign w:val="center"/>
          </w:tcPr>
          <w:p w14:paraId="592E6121" w14:textId="77777777" w:rsidR="00E642AC" w:rsidRPr="00FD7D8F" w:rsidRDefault="00E642AC">
            <w:pPr>
              <w:rPr>
                <w:rFonts w:ascii="Georgia" w:eastAsia="Calibri" w:hAnsi="Georgia" w:cstheme="majorHAnsi"/>
                <w:color w:val="000000"/>
                <w:sz w:val="20"/>
                <w:szCs w:val="20"/>
              </w:rPr>
            </w:pPr>
          </w:p>
        </w:tc>
      </w:tr>
      <w:tr w:rsidR="00E642AC" w:rsidRPr="00FD7D8F" w14:paraId="0D19DBFC" w14:textId="77777777">
        <w:trPr>
          <w:trHeight w:val="560"/>
        </w:trPr>
        <w:tc>
          <w:tcPr>
            <w:tcW w:w="4531" w:type="dxa"/>
            <w:shd w:val="clear" w:color="auto" w:fill="auto"/>
            <w:vAlign w:val="center"/>
          </w:tcPr>
          <w:p w14:paraId="3625C630" w14:textId="4FB30E3A"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DPH ....... % v</w:t>
            </w:r>
            <w:r w:rsidR="00C822EE" w:rsidRPr="00FD7D8F">
              <w:rPr>
                <w:rFonts w:ascii="Georgia" w:eastAsia="Calibri" w:hAnsi="Georgia" w:cstheme="majorHAnsi"/>
                <w:color w:val="000000"/>
                <w:sz w:val="20"/>
                <w:szCs w:val="20"/>
              </w:rPr>
              <w:t> </w:t>
            </w:r>
            <w:r w:rsidRPr="00FD7D8F">
              <w:rPr>
                <w:rFonts w:ascii="Georgia" w:eastAsia="Calibri" w:hAnsi="Georgia" w:cstheme="majorHAnsi"/>
                <w:color w:val="000000"/>
                <w:sz w:val="20"/>
                <w:szCs w:val="20"/>
              </w:rPr>
              <w:t>EUR</w:t>
            </w:r>
          </w:p>
        </w:tc>
        <w:tc>
          <w:tcPr>
            <w:tcW w:w="4395" w:type="dxa"/>
            <w:shd w:val="clear" w:color="auto" w:fill="FFFFFF"/>
            <w:vAlign w:val="center"/>
          </w:tcPr>
          <w:p w14:paraId="623101AB" w14:textId="77777777" w:rsidR="00E642AC" w:rsidRPr="00FD7D8F" w:rsidRDefault="00E642AC">
            <w:pPr>
              <w:rPr>
                <w:rFonts w:ascii="Georgia" w:eastAsia="Calibri" w:hAnsi="Georgia" w:cstheme="majorHAnsi"/>
                <w:color w:val="000000"/>
                <w:sz w:val="20"/>
                <w:szCs w:val="20"/>
              </w:rPr>
            </w:pPr>
          </w:p>
        </w:tc>
      </w:tr>
      <w:tr w:rsidR="00E642AC" w:rsidRPr="00FD7D8F" w14:paraId="59599BFD" w14:textId="77777777">
        <w:trPr>
          <w:trHeight w:val="660"/>
        </w:trPr>
        <w:tc>
          <w:tcPr>
            <w:tcW w:w="4531" w:type="dxa"/>
            <w:shd w:val="clear" w:color="auto" w:fill="auto"/>
            <w:vAlign w:val="center"/>
          </w:tcPr>
          <w:p w14:paraId="34190460" w14:textId="5C341343" w:rsidR="00E642AC" w:rsidRPr="00FD7D8F" w:rsidRDefault="00207BF5">
            <w:pPr>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Celková cena za predmet zákazky v EUR s</w:t>
            </w:r>
            <w:r w:rsidR="00C822EE" w:rsidRPr="00FD7D8F">
              <w:rPr>
                <w:rFonts w:ascii="Georgia" w:eastAsia="Calibri" w:hAnsi="Georgia" w:cstheme="majorHAnsi"/>
                <w:b/>
                <w:color w:val="000000"/>
                <w:sz w:val="20"/>
                <w:szCs w:val="20"/>
              </w:rPr>
              <w:t> </w:t>
            </w:r>
            <w:r w:rsidRPr="00FD7D8F">
              <w:rPr>
                <w:rFonts w:ascii="Georgia" w:eastAsia="Calibri" w:hAnsi="Georgia" w:cstheme="majorHAnsi"/>
                <w:b/>
                <w:color w:val="000000"/>
                <w:sz w:val="20"/>
                <w:szCs w:val="20"/>
              </w:rPr>
              <w:t>DPH</w:t>
            </w:r>
          </w:p>
        </w:tc>
        <w:tc>
          <w:tcPr>
            <w:tcW w:w="4395" w:type="dxa"/>
            <w:shd w:val="clear" w:color="auto" w:fill="FFFFFF"/>
            <w:vAlign w:val="center"/>
          </w:tcPr>
          <w:p w14:paraId="3EC9A8B2" w14:textId="77777777" w:rsidR="00E642AC" w:rsidRPr="00FD7D8F" w:rsidRDefault="00E642AC">
            <w:pPr>
              <w:rPr>
                <w:rFonts w:ascii="Georgia" w:eastAsia="Calibri" w:hAnsi="Georgia" w:cstheme="majorHAnsi"/>
                <w:color w:val="000000"/>
                <w:sz w:val="20"/>
                <w:szCs w:val="20"/>
              </w:rPr>
            </w:pPr>
          </w:p>
        </w:tc>
      </w:tr>
    </w:tbl>
    <w:p w14:paraId="5DC22541" w14:textId="77777777" w:rsidR="00E642AC" w:rsidRPr="00FD7D8F" w:rsidRDefault="00E642AC">
      <w:pPr>
        <w:rPr>
          <w:rFonts w:ascii="Georgia" w:eastAsia="Calibri" w:hAnsi="Georgia" w:cstheme="majorHAnsi"/>
          <w:color w:val="000000"/>
          <w:sz w:val="20"/>
          <w:szCs w:val="20"/>
        </w:rPr>
      </w:pPr>
    </w:p>
    <w:p w14:paraId="7C1C217A" w14:textId="77777777" w:rsidR="00E642AC" w:rsidRPr="00FD7D8F" w:rsidRDefault="00E642AC">
      <w:pPr>
        <w:rPr>
          <w:rFonts w:ascii="Georgia" w:eastAsia="Calibri" w:hAnsi="Georgia" w:cstheme="majorHAnsi"/>
          <w:color w:val="000000"/>
          <w:sz w:val="20"/>
          <w:szCs w:val="20"/>
        </w:rPr>
      </w:pPr>
    </w:p>
    <w:p w14:paraId="5E3D309E" w14:textId="77777777" w:rsidR="00E642AC" w:rsidRPr="00FD7D8F" w:rsidRDefault="00E642AC">
      <w:pPr>
        <w:rPr>
          <w:rFonts w:ascii="Georgia" w:eastAsia="Calibri" w:hAnsi="Georgia" w:cstheme="majorHAnsi"/>
          <w:color w:val="000000"/>
          <w:sz w:val="20"/>
          <w:szCs w:val="20"/>
        </w:rPr>
      </w:pPr>
    </w:p>
    <w:p w14:paraId="08F6DECD" w14:textId="21471DAA"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Dátum:</w:t>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p>
    <w:p w14:paraId="5751A2F1" w14:textId="77777777" w:rsidR="00E642AC" w:rsidRPr="00FD7D8F" w:rsidRDefault="00E642AC">
      <w:pPr>
        <w:rPr>
          <w:rFonts w:ascii="Georgia" w:eastAsia="Calibri" w:hAnsi="Georgia" w:cstheme="majorHAnsi"/>
          <w:color w:val="000000"/>
          <w:sz w:val="20"/>
          <w:szCs w:val="20"/>
        </w:rPr>
      </w:pPr>
    </w:p>
    <w:p w14:paraId="71E4E7A5" w14:textId="77777777" w:rsidR="00E642AC" w:rsidRPr="00FD7D8F" w:rsidRDefault="00E642AC">
      <w:pPr>
        <w:rPr>
          <w:rFonts w:ascii="Georgia" w:eastAsia="Calibri" w:hAnsi="Georgia" w:cstheme="majorHAnsi"/>
          <w:color w:val="000000"/>
          <w:sz w:val="20"/>
          <w:szCs w:val="20"/>
        </w:rPr>
      </w:pPr>
    </w:p>
    <w:p w14:paraId="75978B97"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p>
    <w:p w14:paraId="51D31A5D"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t>_________________________________</w:t>
      </w:r>
    </w:p>
    <w:p w14:paraId="2AA73B07" w14:textId="77777777" w:rsidR="00E642AC" w:rsidRPr="00FD7D8F" w:rsidRDefault="00207BF5">
      <w:pPr>
        <w:ind w:left="5040" w:firstLine="720"/>
        <w:rPr>
          <w:rFonts w:ascii="Georgia" w:eastAsia="Calibri" w:hAnsi="Georgia" w:cstheme="majorHAnsi"/>
          <w:color w:val="000000"/>
          <w:sz w:val="20"/>
          <w:szCs w:val="20"/>
        </w:rPr>
      </w:pPr>
      <w:r w:rsidRPr="00FD7D8F">
        <w:rPr>
          <w:rFonts w:ascii="Georgia" w:eastAsia="Calibri" w:hAnsi="Georgia" w:cstheme="majorHAnsi"/>
          <w:color w:val="000000"/>
          <w:sz w:val="20"/>
          <w:szCs w:val="20"/>
        </w:rPr>
        <w:t>pečiatka, meno a podpis uchádzača</w:t>
      </w:r>
      <w:r w:rsidRPr="00FD7D8F">
        <w:rPr>
          <w:rFonts w:ascii="Georgia" w:eastAsia="Calibri" w:hAnsi="Georgia" w:cstheme="majorHAnsi"/>
          <w:color w:val="000000"/>
          <w:sz w:val="20"/>
          <w:szCs w:val="20"/>
          <w:vertAlign w:val="superscript"/>
        </w:rPr>
        <w:footnoteReference w:id="2"/>
      </w:r>
    </w:p>
    <w:p w14:paraId="6C903BD4" w14:textId="77777777" w:rsidR="00E642AC" w:rsidRPr="00FD7D8F" w:rsidRDefault="00E642AC">
      <w:pPr>
        <w:rPr>
          <w:rFonts w:ascii="Georgia" w:eastAsia="Calibri" w:hAnsi="Georgia" w:cstheme="majorHAnsi"/>
          <w:color w:val="000000"/>
          <w:sz w:val="20"/>
          <w:szCs w:val="20"/>
        </w:rPr>
      </w:pPr>
    </w:p>
    <w:p w14:paraId="74542E5F" w14:textId="77777777" w:rsidR="00E642AC" w:rsidRPr="00FD7D8F" w:rsidRDefault="00E642AC">
      <w:pPr>
        <w:rPr>
          <w:rFonts w:ascii="Georgia" w:eastAsia="Calibri" w:hAnsi="Georgia" w:cstheme="majorHAnsi"/>
          <w:color w:val="000000"/>
          <w:sz w:val="20"/>
          <w:szCs w:val="20"/>
        </w:rPr>
      </w:pPr>
    </w:p>
    <w:p w14:paraId="009AEEEE" w14:textId="77777777" w:rsidR="00A16F56" w:rsidRPr="00FD7D8F" w:rsidRDefault="00A16F56" w:rsidP="00A16F56">
      <w:pPr>
        <w:pStyle w:val="Nadpis1"/>
        <w:keepNext w:val="0"/>
        <w:keepLines w:val="0"/>
        <w:spacing w:before="0"/>
        <w:jc w:val="left"/>
        <w:rPr>
          <w:rFonts w:ascii="Georgia" w:eastAsia="Calibri" w:hAnsi="Georgia" w:cstheme="majorHAnsi"/>
          <w:b/>
          <w:color w:val="000000"/>
          <w:sz w:val="28"/>
          <w:szCs w:val="28"/>
        </w:rPr>
      </w:pPr>
      <w:bookmarkStart w:id="156" w:name="_3x8tuzt" w:colFirst="0" w:colLast="0"/>
      <w:bookmarkEnd w:id="156"/>
    </w:p>
    <w:p w14:paraId="190217CF" w14:textId="77777777" w:rsidR="00A16F56" w:rsidRPr="00FD7D8F" w:rsidRDefault="00A16F56" w:rsidP="00A16F56">
      <w:pPr>
        <w:pStyle w:val="Nadpis1"/>
        <w:keepNext w:val="0"/>
        <w:keepLines w:val="0"/>
        <w:spacing w:before="0"/>
        <w:jc w:val="left"/>
        <w:rPr>
          <w:rFonts w:ascii="Georgia" w:eastAsia="Calibri" w:hAnsi="Georgia" w:cstheme="majorHAnsi"/>
          <w:b/>
          <w:color w:val="000000"/>
          <w:sz w:val="28"/>
          <w:szCs w:val="28"/>
        </w:rPr>
      </w:pPr>
    </w:p>
    <w:p w14:paraId="4FBAF137" w14:textId="77777777" w:rsidR="00A16F56" w:rsidRPr="00FD7D8F" w:rsidRDefault="00A16F56" w:rsidP="00A16F56">
      <w:pPr>
        <w:pStyle w:val="Nadpis1"/>
        <w:keepNext w:val="0"/>
        <w:keepLines w:val="0"/>
        <w:spacing w:before="0"/>
        <w:jc w:val="left"/>
        <w:rPr>
          <w:rFonts w:ascii="Georgia" w:eastAsia="Calibri" w:hAnsi="Georgia" w:cstheme="majorHAnsi"/>
          <w:b/>
          <w:color w:val="000000"/>
          <w:sz w:val="28"/>
          <w:szCs w:val="28"/>
        </w:rPr>
      </w:pPr>
    </w:p>
    <w:p w14:paraId="00A90434" w14:textId="77777777" w:rsidR="00A16F56" w:rsidRPr="00FD7D8F" w:rsidRDefault="00A16F56" w:rsidP="00A16F56">
      <w:pPr>
        <w:pStyle w:val="Nadpis1"/>
        <w:keepNext w:val="0"/>
        <w:keepLines w:val="0"/>
        <w:spacing w:before="0"/>
        <w:jc w:val="left"/>
        <w:rPr>
          <w:rFonts w:ascii="Georgia" w:eastAsia="Calibri" w:hAnsi="Georgia" w:cstheme="majorHAnsi"/>
          <w:b/>
          <w:color w:val="000000"/>
          <w:sz w:val="28"/>
          <w:szCs w:val="28"/>
        </w:rPr>
      </w:pPr>
    </w:p>
    <w:p w14:paraId="4575AB7C" w14:textId="2F3BE4AA" w:rsidR="00A16F56" w:rsidRDefault="00A16F56" w:rsidP="00A16F56">
      <w:pPr>
        <w:pStyle w:val="Nadpis1"/>
        <w:keepNext w:val="0"/>
        <w:keepLines w:val="0"/>
        <w:spacing w:before="0"/>
        <w:jc w:val="left"/>
        <w:rPr>
          <w:rFonts w:ascii="Georgia" w:eastAsia="Calibri" w:hAnsi="Georgia" w:cstheme="majorHAnsi"/>
          <w:b/>
          <w:color w:val="000000"/>
          <w:sz w:val="28"/>
          <w:szCs w:val="28"/>
        </w:rPr>
      </w:pPr>
    </w:p>
    <w:p w14:paraId="44F81EF8" w14:textId="77777777" w:rsidR="008B7968" w:rsidRDefault="008B7968" w:rsidP="008B7968"/>
    <w:p w14:paraId="20F9B988" w14:textId="77777777" w:rsidR="008B7968" w:rsidRDefault="008B7968" w:rsidP="008B7968"/>
    <w:p w14:paraId="2A111AE9" w14:textId="77777777" w:rsidR="008B7968" w:rsidRDefault="008B7968" w:rsidP="008B7968"/>
    <w:p w14:paraId="1D56E592" w14:textId="77777777" w:rsidR="008B7968" w:rsidRPr="008B7968" w:rsidRDefault="008B7968" w:rsidP="008B7968"/>
    <w:p w14:paraId="27C01B03" w14:textId="0FD8FFFC" w:rsidR="006C2EDA" w:rsidRDefault="006C2EDA" w:rsidP="006C2EDA">
      <w:pPr>
        <w:rPr>
          <w:rFonts w:ascii="Georgia" w:hAnsi="Georgia"/>
        </w:rPr>
      </w:pPr>
    </w:p>
    <w:p w14:paraId="6C02815C" w14:textId="77777777" w:rsidR="00187CF3" w:rsidRDefault="00187CF3" w:rsidP="006C2EDA">
      <w:pPr>
        <w:rPr>
          <w:rFonts w:ascii="Georgia" w:hAnsi="Georgia"/>
        </w:rPr>
      </w:pPr>
    </w:p>
    <w:p w14:paraId="5323C2DF" w14:textId="77777777" w:rsidR="00187CF3" w:rsidRDefault="00187CF3" w:rsidP="006C2EDA">
      <w:pPr>
        <w:rPr>
          <w:rFonts w:ascii="Georgia" w:hAnsi="Georgia"/>
        </w:rPr>
      </w:pPr>
    </w:p>
    <w:p w14:paraId="4305B284" w14:textId="77777777" w:rsidR="00187CF3" w:rsidRPr="00FD7D8F" w:rsidRDefault="00187CF3" w:rsidP="006C2EDA">
      <w:pPr>
        <w:rPr>
          <w:rFonts w:ascii="Georgia" w:hAnsi="Georgia"/>
        </w:rPr>
      </w:pPr>
    </w:p>
    <w:p w14:paraId="12E11B60" w14:textId="60E3E786" w:rsidR="006C2EDA" w:rsidRDefault="006C2EDA" w:rsidP="006C2EDA">
      <w:pPr>
        <w:rPr>
          <w:rFonts w:ascii="Georgia" w:hAnsi="Georgia"/>
        </w:rPr>
      </w:pPr>
    </w:p>
    <w:p w14:paraId="7C031E82" w14:textId="77777777" w:rsidR="008F2938" w:rsidRPr="00FD7D8F" w:rsidRDefault="008F2938" w:rsidP="006C2EDA">
      <w:pPr>
        <w:rPr>
          <w:rFonts w:ascii="Georgia" w:hAnsi="Georgia"/>
        </w:rPr>
      </w:pPr>
    </w:p>
    <w:p w14:paraId="2235DB9E" w14:textId="0737115F" w:rsidR="006C2EDA" w:rsidRPr="00FD7D8F" w:rsidRDefault="006C2EDA" w:rsidP="006C2EDA">
      <w:pPr>
        <w:rPr>
          <w:rFonts w:ascii="Georgia" w:hAnsi="Georgia"/>
        </w:rPr>
      </w:pPr>
    </w:p>
    <w:p w14:paraId="66A21C3C" w14:textId="77777777" w:rsidR="006C2EDA" w:rsidRPr="00FD7D8F" w:rsidRDefault="006C2EDA" w:rsidP="006C2EDA">
      <w:pPr>
        <w:rPr>
          <w:rFonts w:ascii="Georgia" w:hAnsi="Georgia"/>
        </w:rPr>
      </w:pPr>
    </w:p>
    <w:p w14:paraId="5273A964" w14:textId="77777777" w:rsidR="002812B0" w:rsidRPr="00FD7D8F" w:rsidRDefault="00207BF5" w:rsidP="00A16F56">
      <w:pPr>
        <w:pStyle w:val="Nadpis1"/>
        <w:keepNext w:val="0"/>
        <w:keepLines w:val="0"/>
        <w:spacing w:before="0"/>
        <w:jc w:val="left"/>
        <w:rPr>
          <w:rFonts w:ascii="Georgia" w:eastAsia="Calibri" w:hAnsi="Georgia" w:cstheme="majorHAnsi"/>
          <w:b/>
          <w:color w:val="000000"/>
          <w:sz w:val="28"/>
          <w:szCs w:val="28"/>
        </w:rPr>
      </w:pPr>
      <w:bookmarkStart w:id="157" w:name="_Toc161057079"/>
      <w:r w:rsidRPr="00FD7D8F">
        <w:rPr>
          <w:rFonts w:ascii="Georgia" w:eastAsia="Calibri" w:hAnsi="Georgia" w:cstheme="majorHAnsi"/>
          <w:b/>
          <w:color w:val="000000"/>
          <w:sz w:val="28"/>
          <w:szCs w:val="28"/>
        </w:rPr>
        <w:t>Príloha č.</w:t>
      </w:r>
      <w:r w:rsidR="005A2A2E" w:rsidRPr="00FD7D8F">
        <w:rPr>
          <w:rFonts w:ascii="Georgia" w:eastAsia="Calibri" w:hAnsi="Georgia" w:cstheme="majorHAnsi"/>
          <w:b/>
          <w:color w:val="000000"/>
          <w:sz w:val="28"/>
          <w:szCs w:val="28"/>
        </w:rPr>
        <w:t xml:space="preserve"> </w:t>
      </w:r>
      <w:r w:rsidRPr="00FD7D8F">
        <w:rPr>
          <w:rFonts w:ascii="Georgia" w:eastAsia="Calibri" w:hAnsi="Georgia" w:cstheme="majorHAnsi"/>
          <w:b/>
          <w:color w:val="000000"/>
          <w:sz w:val="28"/>
          <w:szCs w:val="28"/>
        </w:rPr>
        <w:t>3</w:t>
      </w:r>
      <w:bookmarkStart w:id="158" w:name="_2ce457m" w:colFirst="0" w:colLast="0"/>
      <w:bookmarkEnd w:id="157"/>
      <w:bookmarkEnd w:id="158"/>
      <w:r w:rsidR="007B2FC7" w:rsidRPr="00FD7D8F">
        <w:rPr>
          <w:rFonts w:ascii="Georgia" w:eastAsia="Calibri" w:hAnsi="Georgia" w:cstheme="majorHAnsi"/>
          <w:b/>
          <w:color w:val="000000"/>
          <w:sz w:val="28"/>
          <w:szCs w:val="28"/>
        </w:rPr>
        <w:tab/>
      </w:r>
    </w:p>
    <w:p w14:paraId="4FADB997" w14:textId="77777777" w:rsidR="002812B0" w:rsidRPr="00FD7D8F" w:rsidRDefault="002812B0" w:rsidP="00A16F56">
      <w:pPr>
        <w:pStyle w:val="Nadpis1"/>
        <w:keepNext w:val="0"/>
        <w:keepLines w:val="0"/>
        <w:spacing w:before="0"/>
        <w:jc w:val="left"/>
        <w:rPr>
          <w:rFonts w:ascii="Georgia" w:eastAsia="Calibri" w:hAnsi="Georgia" w:cstheme="majorHAnsi"/>
          <w:b/>
          <w:color w:val="000000"/>
          <w:sz w:val="28"/>
          <w:szCs w:val="28"/>
        </w:rPr>
      </w:pPr>
    </w:p>
    <w:p w14:paraId="6FA994B1" w14:textId="3A36497B" w:rsidR="00E642AC" w:rsidRPr="00FD7D8F" w:rsidRDefault="00207BF5" w:rsidP="002812B0">
      <w:pPr>
        <w:pStyle w:val="Nadpis1"/>
        <w:keepNext w:val="0"/>
        <w:keepLines w:val="0"/>
        <w:spacing w:before="0"/>
        <w:rPr>
          <w:rFonts w:ascii="Georgia" w:eastAsia="Calibri" w:hAnsi="Georgia" w:cstheme="majorHAnsi"/>
          <w:b/>
          <w:color w:val="000000"/>
          <w:sz w:val="28"/>
          <w:szCs w:val="28"/>
        </w:rPr>
      </w:pPr>
      <w:bookmarkStart w:id="159" w:name="_Toc161057080"/>
      <w:r w:rsidRPr="00FD7D8F">
        <w:rPr>
          <w:rFonts w:ascii="Georgia" w:eastAsia="Calibri" w:hAnsi="Georgia" w:cstheme="majorHAnsi"/>
          <w:b/>
          <w:color w:val="000000"/>
          <w:sz w:val="28"/>
          <w:szCs w:val="28"/>
        </w:rPr>
        <w:t>Jednotný európsky dokument (JED) v zmysle § 39 ZVO</w:t>
      </w:r>
      <w:bookmarkEnd w:id="159"/>
    </w:p>
    <w:p w14:paraId="57BA4808" w14:textId="77777777" w:rsidR="00E642AC" w:rsidRPr="00FD7D8F" w:rsidRDefault="00E642AC">
      <w:pPr>
        <w:rPr>
          <w:rFonts w:ascii="Georgia" w:eastAsia="Calibri" w:hAnsi="Georgia" w:cstheme="majorHAnsi"/>
          <w:color w:val="000000"/>
          <w:sz w:val="20"/>
          <w:szCs w:val="20"/>
        </w:rPr>
      </w:pPr>
    </w:p>
    <w:p w14:paraId="206A2CF4" w14:textId="77777777" w:rsidR="00E642AC" w:rsidRPr="00FD7D8F" w:rsidRDefault="00E642AC">
      <w:pPr>
        <w:jc w:val="both"/>
        <w:rPr>
          <w:rFonts w:ascii="Georgia" w:eastAsia="Calibri" w:hAnsi="Georgia" w:cstheme="majorHAnsi"/>
          <w:color w:val="000000"/>
          <w:sz w:val="20"/>
          <w:szCs w:val="20"/>
        </w:rPr>
      </w:pPr>
    </w:p>
    <w:p w14:paraId="414E4019" w14:textId="282F7E13" w:rsidR="006325FC" w:rsidRPr="00FD7D8F" w:rsidRDefault="00207BF5" w:rsidP="006325FC">
      <w:pPr>
        <w:jc w:val="both"/>
        <w:rPr>
          <w:rFonts w:ascii="Georgia" w:eastAsia="Calibri" w:hAnsi="Georgia" w:cstheme="majorHAnsi"/>
          <w:color w:val="000000"/>
          <w:sz w:val="22"/>
          <w:szCs w:val="22"/>
        </w:rPr>
      </w:pPr>
      <w:r w:rsidRPr="00FD7D8F">
        <w:rPr>
          <w:rFonts w:ascii="Georgia" w:eastAsia="Calibri" w:hAnsi="Georgia" w:cstheme="majorHAnsi"/>
          <w:color w:val="000000"/>
          <w:sz w:val="20"/>
          <w:szCs w:val="20"/>
        </w:rPr>
        <w:t>V</w:t>
      </w:r>
      <w:r w:rsidR="006325FC" w:rsidRPr="00FD7D8F">
        <w:rPr>
          <w:rFonts w:ascii="Georgia" w:eastAsia="Calibri" w:hAnsi="Georgia" w:cstheme="majorHAnsi"/>
          <w:color w:val="000000"/>
          <w:sz w:val="22"/>
          <w:szCs w:val="22"/>
        </w:rPr>
        <w:t xml:space="preserve"> Verejný obstarávateľ neposkytuje vzor jednotného európskeho dokumentu. Jednotný európsky dokument na vyplnenie uchádzačom spolu s manuálom vydaným Úradom pre verejné obstarávanie k jeho korektnému vyplneniu si môže uchádzač stiahnuť z webového portálu Úradu pre verejné obstarávanie </w:t>
      </w:r>
    </w:p>
    <w:p w14:paraId="71FDE701" w14:textId="77777777" w:rsidR="006325FC" w:rsidRPr="00FD7D8F" w:rsidRDefault="006325FC" w:rsidP="006325FC">
      <w:pPr>
        <w:jc w:val="both"/>
        <w:rPr>
          <w:rFonts w:ascii="Georgia" w:eastAsia="Calibri" w:hAnsi="Georgia" w:cstheme="majorHAnsi"/>
          <w:color w:val="000000"/>
          <w:sz w:val="22"/>
          <w:szCs w:val="22"/>
        </w:rPr>
      </w:pPr>
    </w:p>
    <w:p w14:paraId="34940F18" w14:textId="77777777" w:rsidR="006325FC" w:rsidRPr="00FD7D8F" w:rsidRDefault="00987CEF" w:rsidP="005C5D4D">
      <w:pPr>
        <w:jc w:val="both"/>
        <w:rPr>
          <w:rFonts w:ascii="Georgia" w:eastAsia="Calibri" w:hAnsi="Georgia" w:cstheme="majorHAnsi"/>
          <w:color w:val="000000"/>
          <w:sz w:val="22"/>
          <w:szCs w:val="22"/>
        </w:rPr>
      </w:pPr>
      <w:hyperlink r:id="rId22" w:history="1">
        <w:r w:rsidR="006325FC" w:rsidRPr="00FD7D8F">
          <w:rPr>
            <w:rStyle w:val="Hypertextovprepojenie"/>
            <w:rFonts w:ascii="Georgia" w:eastAsia="Calibri" w:hAnsi="Georgia" w:cstheme="majorHAnsi"/>
            <w:sz w:val="22"/>
            <w:szCs w:val="22"/>
          </w:rPr>
          <w:t>http://www.uvo.gov.sk/legislativametodika-dohlad/jednotny-europsky-dokument-pre-verejne-obstaravanie553.html</w:t>
        </w:r>
      </w:hyperlink>
      <w:r w:rsidR="006325FC" w:rsidRPr="00FD7D8F">
        <w:rPr>
          <w:rFonts w:ascii="Georgia" w:eastAsia="Calibri" w:hAnsi="Georgia" w:cstheme="majorHAnsi"/>
          <w:color w:val="000000"/>
          <w:sz w:val="22"/>
          <w:szCs w:val="22"/>
        </w:rPr>
        <w:t xml:space="preserve"> </w:t>
      </w:r>
    </w:p>
    <w:p w14:paraId="2F13DDC4" w14:textId="77777777" w:rsidR="006325FC" w:rsidRPr="00FD7D8F" w:rsidRDefault="006325FC" w:rsidP="006325FC">
      <w:pPr>
        <w:pBdr>
          <w:top w:val="nil"/>
          <w:left w:val="nil"/>
          <w:bottom w:val="nil"/>
          <w:right w:val="nil"/>
          <w:between w:val="nil"/>
        </w:pBdr>
        <w:ind w:left="567" w:hanging="720"/>
        <w:jc w:val="both"/>
        <w:rPr>
          <w:rFonts w:ascii="Georgia" w:eastAsia="Calibri" w:hAnsi="Georgia" w:cstheme="majorHAnsi"/>
          <w:color w:val="000000"/>
          <w:sz w:val="20"/>
          <w:szCs w:val="20"/>
        </w:rPr>
      </w:pPr>
    </w:p>
    <w:p w14:paraId="3BDA4ED6" w14:textId="23885C6B" w:rsidR="00E642AC" w:rsidRPr="00FD7D8F" w:rsidRDefault="00E642AC" w:rsidP="006325FC">
      <w:pPr>
        <w:widowControl w:val="0"/>
        <w:pBdr>
          <w:top w:val="nil"/>
          <w:left w:val="nil"/>
          <w:bottom w:val="nil"/>
          <w:right w:val="nil"/>
          <w:between w:val="nil"/>
        </w:pBdr>
        <w:jc w:val="both"/>
        <w:rPr>
          <w:rFonts w:ascii="Georgia" w:eastAsia="Calibri" w:hAnsi="Georgia" w:cstheme="majorHAnsi"/>
          <w:color w:val="000000"/>
          <w:sz w:val="20"/>
          <w:szCs w:val="20"/>
        </w:rPr>
      </w:pPr>
    </w:p>
    <w:p w14:paraId="410F4075" w14:textId="77777777" w:rsidR="00E642AC" w:rsidRPr="00FD7D8F" w:rsidRDefault="00E642AC">
      <w:pPr>
        <w:pBdr>
          <w:top w:val="nil"/>
          <w:left w:val="nil"/>
          <w:bottom w:val="nil"/>
          <w:right w:val="nil"/>
          <w:between w:val="nil"/>
        </w:pBdr>
        <w:ind w:left="567" w:hanging="720"/>
        <w:jc w:val="both"/>
        <w:rPr>
          <w:rFonts w:ascii="Georgia" w:eastAsia="Calibri" w:hAnsi="Georgia" w:cstheme="majorHAnsi"/>
          <w:color w:val="000000"/>
          <w:sz w:val="20"/>
          <w:szCs w:val="20"/>
        </w:rPr>
      </w:pPr>
    </w:p>
    <w:p w14:paraId="0128A4BF" w14:textId="77777777" w:rsidR="00E642AC" w:rsidRPr="00FD7D8F" w:rsidRDefault="00207BF5" w:rsidP="00044F83">
      <w:pPr>
        <w:numPr>
          <w:ilvl w:val="0"/>
          <w:numId w:val="3"/>
        </w:numPr>
        <w:pBdr>
          <w:top w:val="nil"/>
          <w:left w:val="nil"/>
          <w:bottom w:val="nil"/>
          <w:right w:val="nil"/>
          <w:between w:val="nil"/>
        </w:pBdr>
        <w:ind w:left="567" w:hanging="567"/>
        <w:jc w:val="both"/>
        <w:rPr>
          <w:rFonts w:ascii="Georgia" w:eastAsia="Calibri" w:hAnsi="Georgia" w:cstheme="majorHAnsi"/>
          <w:color w:val="000000"/>
          <w:sz w:val="20"/>
          <w:szCs w:val="20"/>
        </w:rPr>
      </w:pPr>
      <w:r w:rsidRPr="00FD7D8F">
        <w:rPr>
          <w:rFonts w:ascii="Georgia" w:hAnsi="Georgia" w:cstheme="majorHAnsi"/>
        </w:rPr>
        <w:br w:type="page"/>
      </w:r>
    </w:p>
    <w:p w14:paraId="1C73F6C7" w14:textId="584941EF" w:rsidR="00A16F56" w:rsidRPr="00FD7D8F" w:rsidRDefault="00207BF5" w:rsidP="007B2FC7">
      <w:pPr>
        <w:pStyle w:val="Nadpis1"/>
        <w:keepNext w:val="0"/>
        <w:keepLines w:val="0"/>
        <w:spacing w:before="0"/>
        <w:ind w:left="432" w:hanging="432"/>
        <w:jc w:val="left"/>
        <w:rPr>
          <w:rFonts w:ascii="Georgia" w:eastAsia="Calibri" w:hAnsi="Georgia" w:cstheme="majorHAnsi"/>
          <w:b/>
          <w:color w:val="000000"/>
          <w:sz w:val="28"/>
          <w:szCs w:val="28"/>
        </w:rPr>
      </w:pPr>
      <w:bookmarkStart w:id="160" w:name="_rjefff" w:colFirst="0" w:colLast="0"/>
      <w:bookmarkStart w:id="161" w:name="_Toc161057081"/>
      <w:bookmarkEnd w:id="160"/>
      <w:r w:rsidRPr="00FD7D8F">
        <w:rPr>
          <w:rFonts w:ascii="Georgia" w:eastAsia="Calibri" w:hAnsi="Georgia" w:cstheme="majorHAnsi"/>
          <w:b/>
          <w:color w:val="000000"/>
          <w:sz w:val="28"/>
          <w:szCs w:val="28"/>
        </w:rPr>
        <w:lastRenderedPageBreak/>
        <w:t>Príloha č.</w:t>
      </w:r>
      <w:r w:rsidR="005A2A2E" w:rsidRPr="00FD7D8F">
        <w:rPr>
          <w:rFonts w:ascii="Georgia" w:eastAsia="Calibri" w:hAnsi="Georgia" w:cstheme="majorHAnsi"/>
          <w:b/>
          <w:color w:val="000000"/>
          <w:sz w:val="28"/>
          <w:szCs w:val="28"/>
        </w:rPr>
        <w:t xml:space="preserve"> </w:t>
      </w:r>
      <w:r w:rsidRPr="00FD7D8F">
        <w:rPr>
          <w:rFonts w:ascii="Georgia" w:eastAsia="Calibri" w:hAnsi="Georgia" w:cstheme="majorHAnsi"/>
          <w:b/>
          <w:color w:val="000000"/>
          <w:sz w:val="28"/>
          <w:szCs w:val="28"/>
        </w:rPr>
        <w:t>4</w:t>
      </w:r>
      <w:bookmarkStart w:id="162" w:name="_3bj1y38" w:colFirst="0" w:colLast="0"/>
      <w:bookmarkEnd w:id="161"/>
      <w:bookmarkEnd w:id="162"/>
      <w:r w:rsidR="007B2FC7" w:rsidRPr="00FD7D8F">
        <w:rPr>
          <w:rFonts w:ascii="Georgia" w:eastAsia="Calibri" w:hAnsi="Georgia" w:cstheme="majorHAnsi"/>
          <w:b/>
          <w:color w:val="000000"/>
          <w:sz w:val="28"/>
          <w:szCs w:val="28"/>
        </w:rPr>
        <w:t xml:space="preserve"> </w:t>
      </w:r>
    </w:p>
    <w:p w14:paraId="5D86F59C" w14:textId="77777777" w:rsidR="006C2EDA" w:rsidRPr="00FD7D8F" w:rsidRDefault="006C2EDA" w:rsidP="00A16F56">
      <w:pPr>
        <w:pStyle w:val="Nadpis1"/>
        <w:keepNext w:val="0"/>
        <w:keepLines w:val="0"/>
        <w:spacing w:before="0"/>
        <w:ind w:left="432" w:hanging="432"/>
        <w:rPr>
          <w:rFonts w:ascii="Georgia" w:eastAsia="Calibri" w:hAnsi="Georgia" w:cstheme="majorHAnsi"/>
          <w:b/>
          <w:color w:val="000000"/>
          <w:sz w:val="28"/>
          <w:szCs w:val="28"/>
        </w:rPr>
      </w:pPr>
    </w:p>
    <w:p w14:paraId="38323A6E" w14:textId="77777777" w:rsidR="006C2EDA" w:rsidRPr="00FD7D8F" w:rsidRDefault="006C2EDA" w:rsidP="00A16F56">
      <w:pPr>
        <w:pStyle w:val="Nadpis1"/>
        <w:keepNext w:val="0"/>
        <w:keepLines w:val="0"/>
        <w:spacing w:before="0"/>
        <w:ind w:left="432" w:hanging="432"/>
        <w:rPr>
          <w:rFonts w:ascii="Georgia" w:eastAsia="Calibri" w:hAnsi="Georgia" w:cstheme="majorHAnsi"/>
          <w:b/>
          <w:color w:val="000000"/>
          <w:sz w:val="28"/>
          <w:szCs w:val="28"/>
        </w:rPr>
      </w:pPr>
    </w:p>
    <w:p w14:paraId="0F44D781" w14:textId="722F3BC8" w:rsidR="00E642AC" w:rsidRPr="00FD7D8F" w:rsidRDefault="00207BF5" w:rsidP="00A16F56">
      <w:pPr>
        <w:pStyle w:val="Nadpis1"/>
        <w:keepNext w:val="0"/>
        <w:keepLines w:val="0"/>
        <w:spacing w:before="0"/>
        <w:ind w:left="432" w:hanging="432"/>
        <w:rPr>
          <w:rFonts w:ascii="Georgia" w:eastAsia="Calibri" w:hAnsi="Georgia" w:cstheme="majorHAnsi"/>
          <w:b/>
          <w:color w:val="000000"/>
          <w:sz w:val="28"/>
          <w:szCs w:val="28"/>
        </w:rPr>
      </w:pPr>
      <w:bookmarkStart w:id="163" w:name="_Toc161057082"/>
      <w:r w:rsidRPr="00FD7D8F">
        <w:rPr>
          <w:rFonts w:ascii="Georgia" w:eastAsia="Calibri" w:hAnsi="Georgia" w:cstheme="majorHAnsi"/>
          <w:b/>
          <w:color w:val="000000"/>
          <w:sz w:val="28"/>
          <w:szCs w:val="28"/>
        </w:rPr>
        <w:t xml:space="preserve">Čestné vyhlásenie o splnení podmienok účasti </w:t>
      </w:r>
      <w:r w:rsidR="000233E0" w:rsidRPr="00FD7D8F">
        <w:rPr>
          <w:rFonts w:ascii="Georgia" w:eastAsia="Calibri" w:hAnsi="Georgia" w:cstheme="majorHAnsi"/>
          <w:b/>
          <w:color w:val="BFBFBF" w:themeColor="background1" w:themeShade="BF"/>
          <w:sz w:val="22"/>
          <w:szCs w:val="22"/>
        </w:rPr>
        <w:t>(vzor)</w:t>
      </w:r>
      <w:bookmarkEnd w:id="163"/>
    </w:p>
    <w:p w14:paraId="5F0C3878" w14:textId="77777777" w:rsidR="00E642AC" w:rsidRPr="00FD7D8F" w:rsidRDefault="00E642AC">
      <w:pPr>
        <w:jc w:val="both"/>
        <w:rPr>
          <w:rFonts w:ascii="Georgia" w:eastAsia="Calibri" w:hAnsi="Georgia" w:cstheme="majorHAnsi"/>
          <w:i/>
          <w:color w:val="000000"/>
          <w:sz w:val="20"/>
          <w:szCs w:val="20"/>
        </w:rPr>
      </w:pPr>
    </w:p>
    <w:p w14:paraId="72DF394E" w14:textId="77777777" w:rsidR="00E642AC" w:rsidRPr="00FD7D8F" w:rsidRDefault="00E642AC">
      <w:pPr>
        <w:jc w:val="both"/>
        <w:rPr>
          <w:rFonts w:ascii="Georgia" w:eastAsia="Calibri" w:hAnsi="Georgia" w:cstheme="majorHAnsi"/>
          <w:i/>
          <w:color w:val="000000"/>
          <w:sz w:val="20"/>
          <w:szCs w:val="20"/>
        </w:rPr>
      </w:pPr>
    </w:p>
    <w:p w14:paraId="78A66875" w14:textId="77777777" w:rsidR="00E642AC" w:rsidRPr="00FD7D8F" w:rsidRDefault="00E642AC">
      <w:pPr>
        <w:jc w:val="both"/>
        <w:rPr>
          <w:rFonts w:ascii="Georgia" w:eastAsia="Calibri" w:hAnsi="Georgia" w:cstheme="majorHAnsi"/>
          <w:i/>
          <w:color w:val="000000"/>
          <w:sz w:val="20"/>
          <w:szCs w:val="20"/>
        </w:rPr>
      </w:pPr>
    </w:p>
    <w:p w14:paraId="1F2FFE9F" w14:textId="6E291E8E" w:rsidR="008B7968" w:rsidRPr="00FD7D8F" w:rsidRDefault="00207BF5" w:rsidP="004C551D">
      <w:pPr>
        <w:jc w:val="both"/>
        <w:rPr>
          <w:rFonts w:ascii="Georgia" w:eastAsia="Calibri" w:hAnsi="Georgia" w:cstheme="majorHAnsi"/>
          <w:color w:val="000000"/>
          <w:sz w:val="20"/>
          <w:szCs w:val="20"/>
        </w:rPr>
      </w:pPr>
      <w:r w:rsidRPr="00FD7D8F">
        <w:rPr>
          <w:rFonts w:ascii="Georgia" w:eastAsia="Calibri" w:hAnsi="Georgia" w:cstheme="majorHAnsi"/>
          <w:i/>
          <w:color w:val="000000"/>
          <w:sz w:val="20"/>
          <w:szCs w:val="20"/>
        </w:rPr>
        <w:t>[</w:t>
      </w:r>
      <w:r w:rsidRPr="00FD7D8F">
        <w:rPr>
          <w:rFonts w:ascii="Georgia" w:eastAsia="Calibri" w:hAnsi="Georgia" w:cstheme="majorHAnsi"/>
          <w:i/>
          <w:color w:val="000000"/>
          <w:sz w:val="20"/>
          <w:szCs w:val="20"/>
          <w:highlight w:val="lightGray"/>
        </w:rPr>
        <w:t>doplniť názov uchádzača</w:t>
      </w:r>
      <w:r w:rsidRPr="00FD7D8F">
        <w:rPr>
          <w:rFonts w:ascii="Georgia" w:eastAsia="Calibri" w:hAnsi="Georgia" w:cstheme="majorHAnsi"/>
          <w:i/>
          <w:color w:val="000000"/>
          <w:sz w:val="20"/>
          <w:szCs w:val="20"/>
        </w:rPr>
        <w:t>],</w:t>
      </w:r>
      <w:r w:rsidRPr="00FD7D8F">
        <w:rPr>
          <w:rFonts w:ascii="Georgia" w:eastAsia="Calibri" w:hAnsi="Georgia" w:cstheme="majorHAnsi"/>
          <w:color w:val="000000"/>
          <w:sz w:val="20"/>
          <w:szCs w:val="20"/>
        </w:rPr>
        <w:t xml:space="preserve"> zastúpený </w:t>
      </w:r>
      <w:r w:rsidRPr="00FD7D8F">
        <w:rPr>
          <w:rFonts w:ascii="Georgia" w:eastAsia="Calibri" w:hAnsi="Georgia" w:cstheme="majorHAnsi"/>
          <w:i/>
          <w:color w:val="000000"/>
          <w:sz w:val="20"/>
          <w:szCs w:val="20"/>
        </w:rPr>
        <w:t>[</w:t>
      </w:r>
      <w:r w:rsidRPr="00FD7D8F">
        <w:rPr>
          <w:rFonts w:ascii="Georgia" w:eastAsia="Calibri" w:hAnsi="Georgia" w:cstheme="majorHAnsi"/>
          <w:i/>
          <w:color w:val="000000"/>
          <w:sz w:val="20"/>
          <w:szCs w:val="20"/>
          <w:highlight w:val="lightGray"/>
        </w:rPr>
        <w:t>doplniť meno a priezvisko štatutárneho zástupcu</w:t>
      </w:r>
      <w:r w:rsidRPr="00FD7D8F">
        <w:rPr>
          <w:rFonts w:ascii="Georgia" w:eastAsia="Calibri" w:hAnsi="Georgia" w:cstheme="majorHAnsi"/>
          <w:i/>
          <w:color w:val="000000"/>
          <w:sz w:val="20"/>
          <w:szCs w:val="20"/>
        </w:rPr>
        <w:t>]</w:t>
      </w:r>
      <w:r w:rsidRPr="00FD7D8F">
        <w:rPr>
          <w:rFonts w:ascii="Georgia" w:eastAsia="Calibri" w:hAnsi="Georgia" w:cstheme="majorHAnsi"/>
          <w:color w:val="000000"/>
          <w:sz w:val="20"/>
          <w:szCs w:val="20"/>
        </w:rPr>
        <w:t xml:space="preserve"> ako uchádzač, ktorý predložil ponuku v rámci postupu zadávania </w:t>
      </w:r>
      <w:r w:rsidR="008B7968">
        <w:rPr>
          <w:rFonts w:ascii="Georgia" w:eastAsia="Calibri" w:hAnsi="Georgia" w:cstheme="majorHAnsi"/>
          <w:color w:val="000000"/>
          <w:sz w:val="20"/>
          <w:szCs w:val="20"/>
        </w:rPr>
        <w:t>po</w:t>
      </w:r>
      <w:r w:rsidRPr="00FD7D8F">
        <w:rPr>
          <w:rFonts w:ascii="Georgia" w:eastAsia="Calibri" w:hAnsi="Georgia" w:cstheme="majorHAnsi"/>
          <w:color w:val="000000"/>
          <w:sz w:val="20"/>
          <w:szCs w:val="20"/>
        </w:rPr>
        <w:t>dlimitnej zákazky postupom podľa zákona č. 343/2015 Z. z. o verejnom obstarávaní  a o zmene a doplnení niektorých zákonov v platnom znení („</w:t>
      </w:r>
      <w:r w:rsidRPr="00FD7D8F">
        <w:rPr>
          <w:rFonts w:ascii="Georgia" w:eastAsia="Calibri" w:hAnsi="Georgia" w:cstheme="majorHAnsi"/>
          <w:b/>
          <w:color w:val="000000"/>
          <w:sz w:val="20"/>
          <w:szCs w:val="20"/>
        </w:rPr>
        <w:t>ZVO</w:t>
      </w:r>
      <w:r w:rsidRPr="00FD7D8F">
        <w:rPr>
          <w:rFonts w:ascii="Georgia" w:eastAsia="Calibri" w:hAnsi="Georgia" w:cstheme="majorHAnsi"/>
          <w:color w:val="000000"/>
          <w:sz w:val="20"/>
          <w:szCs w:val="20"/>
        </w:rPr>
        <w:t>“) (ďalej len „</w:t>
      </w:r>
      <w:r w:rsidRPr="00FD7D8F">
        <w:rPr>
          <w:rFonts w:ascii="Georgia" w:eastAsia="Calibri" w:hAnsi="Georgia" w:cstheme="majorHAnsi"/>
          <w:b/>
          <w:color w:val="000000"/>
          <w:sz w:val="20"/>
          <w:szCs w:val="20"/>
        </w:rPr>
        <w:t>súťaž</w:t>
      </w:r>
      <w:r w:rsidRPr="00FD7D8F">
        <w:rPr>
          <w:rFonts w:ascii="Georgia" w:eastAsia="Calibri" w:hAnsi="Georgia" w:cstheme="majorHAnsi"/>
          <w:color w:val="000000"/>
          <w:sz w:val="20"/>
          <w:szCs w:val="20"/>
        </w:rPr>
        <w:t>“) vyhláseného verejným obstarávateľom (ďalej len „</w:t>
      </w:r>
      <w:r w:rsidRPr="00FD7D8F">
        <w:rPr>
          <w:rFonts w:ascii="Georgia" w:eastAsia="Calibri" w:hAnsi="Georgia" w:cstheme="majorHAnsi"/>
          <w:b/>
          <w:color w:val="000000"/>
          <w:sz w:val="20"/>
          <w:szCs w:val="20"/>
        </w:rPr>
        <w:t>verejný obstarávateľ</w:t>
      </w:r>
      <w:r w:rsidRPr="00FD7D8F">
        <w:rPr>
          <w:rFonts w:ascii="Georgia" w:eastAsia="Calibri" w:hAnsi="Georgia" w:cstheme="majorHAnsi"/>
          <w:color w:val="000000"/>
          <w:sz w:val="20"/>
          <w:szCs w:val="20"/>
        </w:rPr>
        <w:t xml:space="preserve">“) </w:t>
      </w:r>
      <w:r w:rsidRPr="00FD7D8F">
        <w:rPr>
          <w:rFonts w:ascii="Georgia" w:eastAsia="Calibri" w:hAnsi="Georgia" w:cstheme="majorHAnsi"/>
          <w:b/>
          <w:color w:val="000000"/>
          <w:sz w:val="20"/>
          <w:szCs w:val="20"/>
        </w:rPr>
        <w:t xml:space="preserve">Slovenská poľnohospodárska univerzita v Nitre, Trieda Andreja Hlinku č. 2, 949 76 Nitra </w:t>
      </w:r>
      <w:r w:rsidRPr="00FD7D8F">
        <w:rPr>
          <w:rFonts w:ascii="Georgia" w:eastAsia="Calibri" w:hAnsi="Georgia" w:cstheme="majorHAnsi"/>
          <w:color w:val="000000"/>
          <w:sz w:val="20"/>
          <w:szCs w:val="20"/>
        </w:rPr>
        <w:t xml:space="preserve">na </w:t>
      </w:r>
      <w:bookmarkStart w:id="164" w:name="_Hlk138929329"/>
      <w:r w:rsidR="004C551D">
        <w:rPr>
          <w:rFonts w:ascii="Georgia" w:hAnsi="Georgia" w:cstheme="majorHAnsi"/>
          <w:b/>
          <w:bCs/>
          <w:sz w:val="20"/>
          <w:szCs w:val="20"/>
        </w:rPr>
        <w:t xml:space="preserve">Modernizácia a stavebné úpravy ŠD Nová doba pri SPU v Nitre </w:t>
      </w:r>
      <w:r w:rsidRPr="00FD7D8F">
        <w:rPr>
          <w:rFonts w:ascii="Georgia" w:eastAsia="Calibri" w:hAnsi="Georgia" w:cstheme="majorHAnsi"/>
          <w:bCs/>
          <w:color w:val="000000"/>
          <w:sz w:val="20"/>
          <w:szCs w:val="20"/>
        </w:rPr>
        <w:t xml:space="preserve">(ďalej len „zákazka“) </w:t>
      </w:r>
      <w:bookmarkEnd w:id="164"/>
      <w:r w:rsidR="007E3CC6" w:rsidRPr="00FD7D8F">
        <w:rPr>
          <w:rFonts w:ascii="Georgia" w:eastAsia="Calibri" w:hAnsi="Georgia" w:cstheme="majorHAnsi"/>
          <w:color w:val="000000"/>
          <w:sz w:val="20"/>
          <w:szCs w:val="20"/>
        </w:rPr>
        <w:t xml:space="preserve">zverejnením vo </w:t>
      </w:r>
      <w:r w:rsidR="008B7968" w:rsidRPr="00FD7D8F">
        <w:rPr>
          <w:rFonts w:ascii="Georgia" w:eastAsia="Calibri" w:hAnsi="Georgia" w:cstheme="majorHAnsi"/>
          <w:color w:val="000000"/>
          <w:sz w:val="20"/>
          <w:szCs w:val="20"/>
        </w:rPr>
        <w:t xml:space="preserve">Vestníku verejného obstarávania č. </w:t>
      </w:r>
      <w:r w:rsidR="008B7968">
        <w:rPr>
          <w:rFonts w:ascii="Georgia" w:eastAsia="Calibri" w:hAnsi="Georgia" w:cstheme="majorHAnsi"/>
          <w:color w:val="000000"/>
          <w:sz w:val="20"/>
          <w:szCs w:val="20"/>
        </w:rPr>
        <w:t>...</w:t>
      </w:r>
      <w:r w:rsidR="008B7968" w:rsidRPr="00FD7D8F">
        <w:rPr>
          <w:rFonts w:ascii="Georgia" w:eastAsia="Calibri" w:hAnsi="Georgia" w:cstheme="majorHAnsi"/>
          <w:color w:val="000000"/>
          <w:sz w:val="20"/>
          <w:szCs w:val="20"/>
        </w:rPr>
        <w:t>/202</w:t>
      </w:r>
      <w:r w:rsidR="008B7968">
        <w:rPr>
          <w:rFonts w:ascii="Georgia" w:eastAsia="Calibri" w:hAnsi="Georgia" w:cstheme="majorHAnsi"/>
          <w:color w:val="000000"/>
          <w:sz w:val="20"/>
          <w:szCs w:val="20"/>
        </w:rPr>
        <w:t>4</w:t>
      </w:r>
      <w:r w:rsidR="008B7968" w:rsidRPr="00FD7D8F">
        <w:rPr>
          <w:rFonts w:ascii="Georgia" w:eastAsia="Calibri" w:hAnsi="Georgia" w:cstheme="majorHAnsi"/>
          <w:color w:val="000000"/>
          <w:sz w:val="20"/>
          <w:szCs w:val="20"/>
        </w:rPr>
        <w:t xml:space="preserve"> zo dňa </w:t>
      </w:r>
      <w:r w:rsidR="008B7968">
        <w:rPr>
          <w:rFonts w:ascii="Georgia" w:eastAsia="Calibri" w:hAnsi="Georgia" w:cstheme="majorHAnsi"/>
          <w:color w:val="000000"/>
          <w:sz w:val="20"/>
          <w:szCs w:val="20"/>
        </w:rPr>
        <w:t>..............</w:t>
      </w:r>
      <w:r w:rsidR="008B7968" w:rsidRPr="00FD7D8F">
        <w:rPr>
          <w:rFonts w:ascii="Georgia" w:eastAsia="Calibri" w:hAnsi="Georgia" w:cstheme="majorHAnsi"/>
          <w:color w:val="000000"/>
          <w:sz w:val="20"/>
          <w:szCs w:val="20"/>
        </w:rPr>
        <w:t xml:space="preserve"> pod číslom </w:t>
      </w:r>
      <w:r w:rsidR="008B7968">
        <w:rPr>
          <w:rFonts w:ascii="Georgia" w:eastAsia="Calibri" w:hAnsi="Georgia" w:cstheme="majorHAnsi"/>
          <w:color w:val="000000"/>
          <w:sz w:val="20"/>
          <w:szCs w:val="20"/>
        </w:rPr>
        <w:t>.................</w:t>
      </w:r>
      <w:r w:rsidR="008B7968" w:rsidRPr="00FD7D8F">
        <w:rPr>
          <w:rFonts w:ascii="Georgia" w:eastAsia="Calibri" w:hAnsi="Georgia" w:cstheme="majorHAnsi"/>
          <w:color w:val="000000"/>
          <w:sz w:val="20"/>
          <w:szCs w:val="20"/>
        </w:rPr>
        <w:t xml:space="preserve"> týmto</w:t>
      </w:r>
    </w:p>
    <w:p w14:paraId="2A2709C7" w14:textId="0F47EAD6" w:rsidR="00E642AC" w:rsidRPr="00FD7D8F" w:rsidRDefault="00E642AC" w:rsidP="008B7968">
      <w:pPr>
        <w:ind w:left="567"/>
        <w:jc w:val="both"/>
        <w:rPr>
          <w:rFonts w:ascii="Georgia" w:eastAsia="Calibri" w:hAnsi="Georgia" w:cstheme="majorHAnsi"/>
          <w:color w:val="000000"/>
          <w:sz w:val="20"/>
          <w:szCs w:val="20"/>
        </w:rPr>
      </w:pPr>
    </w:p>
    <w:p w14:paraId="36AEF2DB" w14:textId="77777777" w:rsidR="00E642AC" w:rsidRPr="00FD7D8F" w:rsidRDefault="00E642AC">
      <w:pPr>
        <w:jc w:val="both"/>
        <w:rPr>
          <w:rFonts w:ascii="Georgia" w:eastAsia="Calibri" w:hAnsi="Georgia" w:cstheme="majorHAnsi"/>
          <w:color w:val="000000"/>
          <w:sz w:val="20"/>
          <w:szCs w:val="20"/>
        </w:rPr>
      </w:pPr>
    </w:p>
    <w:p w14:paraId="70A7940C" w14:textId="77777777" w:rsidR="00E642AC" w:rsidRPr="00FD7D8F" w:rsidRDefault="00207BF5">
      <w:pPr>
        <w:jc w:val="center"/>
        <w:rPr>
          <w:rFonts w:ascii="Georgia" w:eastAsia="Calibri" w:hAnsi="Georgia" w:cstheme="majorHAnsi"/>
          <w:color w:val="000000"/>
          <w:sz w:val="24"/>
          <w:szCs w:val="24"/>
        </w:rPr>
      </w:pPr>
      <w:r w:rsidRPr="00FD7D8F">
        <w:rPr>
          <w:rFonts w:ascii="Georgia" w:eastAsia="Calibri" w:hAnsi="Georgia" w:cstheme="majorHAnsi"/>
          <w:b/>
          <w:color w:val="000000"/>
          <w:sz w:val="24"/>
          <w:szCs w:val="24"/>
        </w:rPr>
        <w:t>čestne vyhlasujem, že</w:t>
      </w:r>
    </w:p>
    <w:p w14:paraId="67E77E0D" w14:textId="77777777" w:rsidR="00E642AC" w:rsidRPr="00FD7D8F" w:rsidRDefault="00E642AC">
      <w:pPr>
        <w:jc w:val="both"/>
        <w:rPr>
          <w:rFonts w:ascii="Georgia" w:eastAsia="Calibri" w:hAnsi="Georgia" w:cstheme="majorHAnsi"/>
          <w:b/>
          <w:color w:val="000000"/>
          <w:sz w:val="20"/>
          <w:szCs w:val="20"/>
        </w:rPr>
      </w:pPr>
    </w:p>
    <w:p w14:paraId="36DBB5EE" w14:textId="77777777" w:rsidR="00E642AC" w:rsidRPr="00FD7D8F" w:rsidRDefault="00E642AC">
      <w:pPr>
        <w:jc w:val="both"/>
        <w:rPr>
          <w:rFonts w:ascii="Georgia" w:eastAsia="Calibri" w:hAnsi="Georgia" w:cstheme="majorHAnsi"/>
          <w:b/>
          <w:color w:val="000000"/>
          <w:sz w:val="20"/>
          <w:szCs w:val="20"/>
        </w:rPr>
      </w:pPr>
    </w:p>
    <w:p w14:paraId="25DF32F2" w14:textId="77777777" w:rsidR="00E642AC" w:rsidRPr="00FD7D8F" w:rsidRDefault="00207BF5">
      <w:pPr>
        <w:jc w:val="both"/>
        <w:rPr>
          <w:rFonts w:ascii="Georgia" w:eastAsia="Calibri" w:hAnsi="Georgia" w:cstheme="majorHAnsi"/>
          <w:color w:val="000000"/>
          <w:sz w:val="20"/>
          <w:szCs w:val="20"/>
        </w:rPr>
      </w:pPr>
      <w:r w:rsidRPr="00FD7D8F">
        <w:rPr>
          <w:rFonts w:ascii="Georgia" w:eastAsia="Calibri" w:hAnsi="Georgia" w:cstheme="majorHAnsi"/>
          <w:b/>
          <w:color w:val="000000"/>
          <w:sz w:val="20"/>
          <w:szCs w:val="20"/>
        </w:rPr>
        <w:t>spĺňam všetky podmienky účasti</w:t>
      </w:r>
      <w:r w:rsidRPr="00FD7D8F">
        <w:rPr>
          <w:rFonts w:ascii="Georgia" w:eastAsia="Calibri" w:hAnsi="Georgia" w:cstheme="majorHAnsi"/>
          <w:color w:val="000000"/>
          <w:sz w:val="20"/>
          <w:szCs w:val="20"/>
        </w:rPr>
        <w:t xml:space="preserve"> tejto súťaže určené verejným obstarávateľom a poskytnem verejnému obstarávateľovi na požiadanie doklady, ktoré týmto čestným vyhlásením nahradzujem. </w:t>
      </w:r>
    </w:p>
    <w:p w14:paraId="7EB22C53" w14:textId="77777777" w:rsidR="00E642AC" w:rsidRPr="00FD7D8F" w:rsidRDefault="00E642AC">
      <w:pPr>
        <w:jc w:val="both"/>
        <w:rPr>
          <w:rFonts w:ascii="Georgia" w:eastAsia="Calibri" w:hAnsi="Georgia" w:cstheme="majorHAnsi"/>
          <w:color w:val="000000"/>
          <w:sz w:val="20"/>
          <w:szCs w:val="20"/>
        </w:rPr>
      </w:pPr>
    </w:p>
    <w:p w14:paraId="145B781F" w14:textId="77777777" w:rsidR="00E642AC" w:rsidRPr="00FD7D8F" w:rsidRDefault="00E642AC">
      <w:pPr>
        <w:jc w:val="both"/>
        <w:rPr>
          <w:rFonts w:ascii="Georgia" w:eastAsia="Calibri" w:hAnsi="Georgia" w:cstheme="majorHAnsi"/>
          <w:color w:val="000000"/>
          <w:sz w:val="20"/>
          <w:szCs w:val="20"/>
        </w:rPr>
      </w:pPr>
    </w:p>
    <w:p w14:paraId="141BFC6E" w14:textId="77777777" w:rsidR="00E642AC" w:rsidRPr="00FD7D8F" w:rsidRDefault="00207BF5">
      <w:pPr>
        <w:jc w:val="both"/>
        <w:rPr>
          <w:rFonts w:ascii="Georgia" w:eastAsia="Calibri" w:hAnsi="Georgia" w:cstheme="majorHAnsi"/>
          <w:i/>
          <w:color w:val="000000"/>
          <w:sz w:val="18"/>
          <w:szCs w:val="18"/>
        </w:rPr>
      </w:pPr>
      <w:r w:rsidRPr="00FD7D8F">
        <w:rPr>
          <w:rFonts w:ascii="Georgia" w:eastAsia="Calibri" w:hAnsi="Georgia" w:cstheme="majorHAnsi"/>
          <w:i/>
          <w:color w:val="000000"/>
          <w:sz w:val="18"/>
          <w:szCs w:val="18"/>
          <w:highlight w:val="lightGray"/>
        </w:rPr>
        <w:t>[Uchádzač môže ďalej v tomto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w:t>
      </w:r>
    </w:p>
    <w:p w14:paraId="10AFC029" w14:textId="77777777" w:rsidR="00E642AC" w:rsidRPr="00FD7D8F" w:rsidRDefault="00E642AC">
      <w:pPr>
        <w:pBdr>
          <w:top w:val="nil"/>
          <w:left w:val="nil"/>
          <w:bottom w:val="nil"/>
          <w:right w:val="nil"/>
          <w:between w:val="nil"/>
        </w:pBdr>
        <w:ind w:hanging="360"/>
        <w:jc w:val="center"/>
        <w:rPr>
          <w:rFonts w:ascii="Georgia" w:eastAsia="Calibri" w:hAnsi="Georgia" w:cstheme="majorHAnsi"/>
          <w:b/>
          <w:color w:val="000000"/>
          <w:sz w:val="20"/>
          <w:szCs w:val="20"/>
          <w:highlight w:val="yellow"/>
        </w:rPr>
      </w:pPr>
    </w:p>
    <w:p w14:paraId="416BA136" w14:textId="77777777" w:rsidR="00E642AC" w:rsidRPr="00FD7D8F" w:rsidRDefault="00E642AC">
      <w:pPr>
        <w:pBdr>
          <w:top w:val="nil"/>
          <w:left w:val="nil"/>
          <w:bottom w:val="nil"/>
          <w:right w:val="nil"/>
          <w:between w:val="nil"/>
        </w:pBdr>
        <w:ind w:hanging="360"/>
        <w:jc w:val="both"/>
        <w:rPr>
          <w:rFonts w:ascii="Georgia" w:eastAsia="Calibri" w:hAnsi="Georgia" w:cstheme="majorHAnsi"/>
          <w:b/>
          <w:color w:val="000000"/>
          <w:sz w:val="20"/>
          <w:szCs w:val="20"/>
          <w:highlight w:val="yellow"/>
        </w:rPr>
      </w:pPr>
    </w:p>
    <w:p w14:paraId="591476EC" w14:textId="77777777" w:rsidR="00E642AC" w:rsidRPr="00FD7D8F" w:rsidRDefault="00E642AC">
      <w:pPr>
        <w:pBdr>
          <w:top w:val="nil"/>
          <w:left w:val="nil"/>
          <w:bottom w:val="nil"/>
          <w:right w:val="nil"/>
          <w:between w:val="nil"/>
        </w:pBdr>
        <w:ind w:hanging="360"/>
        <w:jc w:val="both"/>
        <w:rPr>
          <w:rFonts w:ascii="Georgia" w:eastAsia="Calibri" w:hAnsi="Georgia" w:cstheme="majorHAnsi"/>
          <w:color w:val="000000"/>
          <w:sz w:val="20"/>
          <w:szCs w:val="20"/>
          <w:highlight w:val="yellow"/>
        </w:rPr>
      </w:pPr>
    </w:p>
    <w:p w14:paraId="01232191" w14:textId="77777777" w:rsidR="00E642AC" w:rsidRPr="00FD7D8F" w:rsidRDefault="00E642AC">
      <w:pPr>
        <w:pBdr>
          <w:top w:val="nil"/>
          <w:left w:val="nil"/>
          <w:bottom w:val="nil"/>
          <w:right w:val="nil"/>
          <w:between w:val="nil"/>
        </w:pBdr>
        <w:ind w:hanging="360"/>
        <w:jc w:val="both"/>
        <w:rPr>
          <w:rFonts w:ascii="Georgia" w:eastAsia="Calibri" w:hAnsi="Georgia" w:cstheme="majorHAnsi"/>
          <w:color w:val="000000"/>
          <w:sz w:val="20"/>
          <w:szCs w:val="20"/>
          <w:highlight w:val="yellow"/>
        </w:rPr>
      </w:pPr>
    </w:p>
    <w:p w14:paraId="3BCB6562"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Dátum:</w:t>
      </w:r>
      <w:r w:rsidRPr="00FD7D8F">
        <w:rPr>
          <w:rFonts w:ascii="Georgia" w:eastAsia="Calibri" w:hAnsi="Georgia" w:cstheme="majorHAnsi"/>
          <w:color w:val="000000"/>
          <w:sz w:val="22"/>
          <w:szCs w:val="22"/>
        </w:rPr>
        <w:tab/>
      </w:r>
    </w:p>
    <w:p w14:paraId="04FD32CE" w14:textId="77777777" w:rsidR="00E642AC" w:rsidRPr="00FD7D8F" w:rsidRDefault="00E642AC">
      <w:pPr>
        <w:rPr>
          <w:rFonts w:ascii="Georgia" w:eastAsia="Calibri" w:hAnsi="Georgia" w:cstheme="majorHAnsi"/>
          <w:color w:val="000000"/>
          <w:sz w:val="20"/>
          <w:szCs w:val="20"/>
        </w:rPr>
      </w:pPr>
    </w:p>
    <w:p w14:paraId="0092AB62"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p>
    <w:p w14:paraId="15C577F7" w14:textId="77777777" w:rsidR="00E642AC" w:rsidRPr="00FD7D8F" w:rsidRDefault="00E642AC">
      <w:pPr>
        <w:rPr>
          <w:rFonts w:ascii="Georgia" w:eastAsia="Calibri" w:hAnsi="Georgia" w:cstheme="majorHAnsi"/>
          <w:color w:val="000000"/>
          <w:sz w:val="20"/>
          <w:szCs w:val="20"/>
        </w:rPr>
      </w:pPr>
    </w:p>
    <w:p w14:paraId="5397FC66" w14:textId="77777777" w:rsidR="00E642AC" w:rsidRPr="00FD7D8F" w:rsidRDefault="00E642AC">
      <w:pPr>
        <w:rPr>
          <w:rFonts w:ascii="Georgia" w:eastAsia="Calibri" w:hAnsi="Georgia" w:cstheme="majorHAnsi"/>
          <w:color w:val="000000"/>
          <w:sz w:val="20"/>
          <w:szCs w:val="20"/>
        </w:rPr>
      </w:pPr>
    </w:p>
    <w:p w14:paraId="08BAA6D8" w14:textId="77777777" w:rsidR="00E642AC" w:rsidRPr="00FD7D8F" w:rsidRDefault="00E642AC">
      <w:pPr>
        <w:rPr>
          <w:rFonts w:ascii="Georgia" w:eastAsia="Calibri" w:hAnsi="Georgia" w:cstheme="majorHAnsi"/>
          <w:color w:val="000000"/>
          <w:sz w:val="20"/>
          <w:szCs w:val="20"/>
        </w:rPr>
      </w:pPr>
    </w:p>
    <w:p w14:paraId="7B9F56BA"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p>
    <w:p w14:paraId="2ACF087F"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t>_________________________________</w:t>
      </w:r>
    </w:p>
    <w:p w14:paraId="6385AB67" w14:textId="77777777" w:rsidR="00E642AC" w:rsidRPr="00FD7D8F" w:rsidRDefault="00207BF5">
      <w:pPr>
        <w:ind w:left="5040" w:firstLine="720"/>
        <w:rPr>
          <w:rFonts w:ascii="Georgia" w:eastAsia="Calibri" w:hAnsi="Georgia" w:cstheme="majorHAnsi"/>
          <w:color w:val="000000"/>
          <w:sz w:val="20"/>
          <w:szCs w:val="20"/>
        </w:rPr>
      </w:pPr>
      <w:r w:rsidRPr="00FD7D8F">
        <w:rPr>
          <w:rFonts w:ascii="Georgia" w:eastAsia="Calibri" w:hAnsi="Georgia" w:cstheme="majorHAnsi"/>
          <w:color w:val="000000"/>
          <w:sz w:val="20"/>
          <w:szCs w:val="20"/>
        </w:rPr>
        <w:t>pečiatka, meno a podpis uchádzača</w:t>
      </w:r>
      <w:r w:rsidRPr="00FD7D8F">
        <w:rPr>
          <w:rFonts w:ascii="Georgia" w:eastAsia="Calibri" w:hAnsi="Georgia" w:cstheme="majorHAnsi"/>
          <w:color w:val="000000"/>
          <w:sz w:val="20"/>
          <w:szCs w:val="20"/>
          <w:vertAlign w:val="superscript"/>
        </w:rPr>
        <w:footnoteReference w:id="3"/>
      </w:r>
    </w:p>
    <w:p w14:paraId="1A0D8242" w14:textId="77777777" w:rsidR="00E642AC" w:rsidRPr="00FD7D8F" w:rsidRDefault="00E642AC">
      <w:pPr>
        <w:rPr>
          <w:rFonts w:ascii="Georgia" w:eastAsia="Calibri" w:hAnsi="Georgia" w:cstheme="majorHAnsi"/>
          <w:color w:val="000000"/>
        </w:rPr>
      </w:pPr>
    </w:p>
    <w:p w14:paraId="134AF0C6" w14:textId="77777777" w:rsidR="00E642AC" w:rsidRPr="00FD7D8F" w:rsidRDefault="00E642AC">
      <w:pPr>
        <w:rPr>
          <w:rFonts w:ascii="Georgia" w:eastAsia="Calibri" w:hAnsi="Georgia" w:cstheme="majorHAnsi"/>
          <w:color w:val="000000"/>
        </w:rPr>
      </w:pPr>
    </w:p>
    <w:p w14:paraId="3D03AAC1" w14:textId="77777777" w:rsidR="00E642AC" w:rsidRPr="00FD7D8F" w:rsidRDefault="00E642AC">
      <w:pPr>
        <w:rPr>
          <w:rFonts w:ascii="Georgia" w:eastAsia="Calibri" w:hAnsi="Georgia" w:cstheme="majorHAnsi"/>
          <w:color w:val="000000"/>
        </w:rPr>
      </w:pPr>
    </w:p>
    <w:p w14:paraId="50BA8B40" w14:textId="77777777" w:rsidR="007B2FC7" w:rsidRPr="00FD7D8F" w:rsidRDefault="007B2FC7">
      <w:pPr>
        <w:rPr>
          <w:rFonts w:ascii="Georgia" w:eastAsia="Calibri" w:hAnsi="Georgia" w:cstheme="majorHAnsi"/>
          <w:color w:val="000000"/>
        </w:rPr>
      </w:pPr>
    </w:p>
    <w:p w14:paraId="1F7CE7A0" w14:textId="4763C544" w:rsidR="007B2FC7" w:rsidRPr="00FD7D8F" w:rsidRDefault="007B2FC7">
      <w:pPr>
        <w:rPr>
          <w:rFonts w:ascii="Georgia" w:eastAsia="Calibri" w:hAnsi="Georgia" w:cstheme="majorHAnsi"/>
          <w:color w:val="000000"/>
        </w:rPr>
      </w:pPr>
    </w:p>
    <w:p w14:paraId="59939A0B" w14:textId="55EA7C5C" w:rsidR="003E54BF" w:rsidRPr="00FD7D8F" w:rsidRDefault="003E54BF">
      <w:pPr>
        <w:rPr>
          <w:rFonts w:ascii="Georgia" w:eastAsia="Calibri" w:hAnsi="Georgia" w:cstheme="majorHAnsi"/>
          <w:color w:val="000000"/>
        </w:rPr>
      </w:pPr>
    </w:p>
    <w:p w14:paraId="634F54B6" w14:textId="77777777" w:rsidR="00802D5C" w:rsidRPr="00FD7D8F" w:rsidRDefault="00802D5C">
      <w:pPr>
        <w:rPr>
          <w:rFonts w:ascii="Georgia" w:eastAsia="Calibri" w:hAnsi="Georgia" w:cstheme="majorHAnsi"/>
          <w:color w:val="000000"/>
        </w:rPr>
      </w:pPr>
    </w:p>
    <w:p w14:paraId="26F319EA" w14:textId="77777777" w:rsidR="00802D5C" w:rsidRPr="00FD7D8F" w:rsidRDefault="00802D5C">
      <w:pPr>
        <w:rPr>
          <w:rFonts w:ascii="Georgia" w:eastAsia="Calibri" w:hAnsi="Georgia" w:cstheme="majorHAnsi"/>
          <w:color w:val="000000"/>
        </w:rPr>
      </w:pPr>
    </w:p>
    <w:p w14:paraId="4B7D1256" w14:textId="77777777" w:rsidR="00802D5C" w:rsidRPr="00FD7D8F" w:rsidRDefault="00802D5C">
      <w:pPr>
        <w:rPr>
          <w:rFonts w:ascii="Georgia" w:eastAsia="Calibri" w:hAnsi="Georgia" w:cstheme="majorHAnsi"/>
          <w:color w:val="000000"/>
        </w:rPr>
      </w:pPr>
    </w:p>
    <w:p w14:paraId="4CBB9BE8" w14:textId="77777777" w:rsidR="00802D5C" w:rsidRPr="00FD7D8F" w:rsidRDefault="00802D5C">
      <w:pPr>
        <w:rPr>
          <w:rFonts w:ascii="Georgia" w:eastAsia="Calibri" w:hAnsi="Georgia" w:cstheme="majorHAnsi"/>
          <w:color w:val="000000"/>
        </w:rPr>
      </w:pPr>
    </w:p>
    <w:p w14:paraId="7408FEDC" w14:textId="77777777" w:rsidR="00802D5C" w:rsidRPr="00FD7D8F" w:rsidRDefault="00802D5C">
      <w:pPr>
        <w:rPr>
          <w:rFonts w:ascii="Georgia" w:eastAsia="Calibri" w:hAnsi="Georgia" w:cstheme="majorHAnsi"/>
          <w:color w:val="000000"/>
        </w:rPr>
      </w:pPr>
    </w:p>
    <w:p w14:paraId="0D10700D" w14:textId="77777777" w:rsidR="00802D5C" w:rsidRDefault="00802D5C">
      <w:pPr>
        <w:rPr>
          <w:rFonts w:ascii="Georgia" w:eastAsia="Calibri" w:hAnsi="Georgia" w:cstheme="majorHAnsi"/>
          <w:color w:val="000000"/>
        </w:rPr>
      </w:pPr>
    </w:p>
    <w:p w14:paraId="527D1391" w14:textId="77777777" w:rsidR="008B7968" w:rsidRDefault="008B7968">
      <w:pPr>
        <w:rPr>
          <w:rFonts w:ascii="Georgia" w:eastAsia="Calibri" w:hAnsi="Georgia" w:cstheme="majorHAnsi"/>
          <w:color w:val="000000"/>
        </w:rPr>
      </w:pPr>
    </w:p>
    <w:p w14:paraId="5FA1571C" w14:textId="77777777" w:rsidR="008B7968" w:rsidRDefault="008B7968">
      <w:pPr>
        <w:rPr>
          <w:rFonts w:ascii="Georgia" w:eastAsia="Calibri" w:hAnsi="Georgia" w:cstheme="majorHAnsi"/>
          <w:color w:val="000000"/>
        </w:rPr>
      </w:pPr>
    </w:p>
    <w:p w14:paraId="140BAE79" w14:textId="77777777" w:rsidR="008B7968" w:rsidRPr="00FD7D8F" w:rsidRDefault="008B7968">
      <w:pPr>
        <w:rPr>
          <w:rFonts w:ascii="Georgia" w:eastAsia="Calibri" w:hAnsi="Georgia" w:cstheme="majorHAnsi"/>
          <w:color w:val="000000"/>
        </w:rPr>
      </w:pPr>
    </w:p>
    <w:p w14:paraId="0EE5283F" w14:textId="77777777" w:rsidR="00802D5C" w:rsidRPr="00FD7D8F" w:rsidRDefault="00802D5C">
      <w:pPr>
        <w:rPr>
          <w:rFonts w:ascii="Georgia" w:eastAsia="Calibri" w:hAnsi="Georgia" w:cstheme="majorHAnsi"/>
          <w:color w:val="000000"/>
        </w:rPr>
      </w:pPr>
    </w:p>
    <w:p w14:paraId="779E332A" w14:textId="77777777" w:rsidR="00802D5C" w:rsidRPr="00FD7D8F" w:rsidRDefault="00802D5C">
      <w:pPr>
        <w:rPr>
          <w:rFonts w:ascii="Georgia" w:eastAsia="Calibri" w:hAnsi="Georgia" w:cstheme="majorHAnsi"/>
          <w:color w:val="000000"/>
        </w:rPr>
      </w:pPr>
    </w:p>
    <w:p w14:paraId="1153B3B9" w14:textId="77777777" w:rsidR="00802D5C" w:rsidRPr="00FD7D8F" w:rsidRDefault="00802D5C">
      <w:pPr>
        <w:rPr>
          <w:rFonts w:ascii="Georgia" w:eastAsia="Calibri" w:hAnsi="Georgia" w:cstheme="majorHAnsi"/>
          <w:color w:val="000000"/>
        </w:rPr>
      </w:pPr>
    </w:p>
    <w:p w14:paraId="1FB1A79F" w14:textId="7D783C33" w:rsidR="00BA2330" w:rsidRDefault="00BA2330">
      <w:pPr>
        <w:rPr>
          <w:rFonts w:ascii="Georgia" w:eastAsia="Calibri" w:hAnsi="Georgia" w:cstheme="majorHAnsi"/>
          <w:color w:val="000000"/>
        </w:rPr>
      </w:pPr>
    </w:p>
    <w:p w14:paraId="534C2729" w14:textId="77777777" w:rsidR="008F2938" w:rsidRPr="00FD7D8F" w:rsidRDefault="008F2938">
      <w:pPr>
        <w:rPr>
          <w:rFonts w:ascii="Georgia" w:eastAsia="Calibri" w:hAnsi="Georgia" w:cstheme="majorHAnsi"/>
          <w:color w:val="000000"/>
        </w:rPr>
      </w:pPr>
    </w:p>
    <w:p w14:paraId="08AA6EA3" w14:textId="0D630B4E" w:rsidR="00BA2330" w:rsidRPr="00FD7D8F" w:rsidRDefault="00BA2330">
      <w:pPr>
        <w:rPr>
          <w:rFonts w:ascii="Georgia" w:eastAsia="Calibri" w:hAnsi="Georgia" w:cstheme="majorHAnsi"/>
          <w:color w:val="000000"/>
        </w:rPr>
      </w:pPr>
    </w:p>
    <w:p w14:paraId="5BB4B5BD" w14:textId="7E59DB91" w:rsidR="00A16F56" w:rsidRPr="00FD7D8F" w:rsidRDefault="00207BF5" w:rsidP="00D1323C">
      <w:pPr>
        <w:pStyle w:val="Nadpis1"/>
        <w:keepNext w:val="0"/>
        <w:keepLines w:val="0"/>
        <w:spacing w:before="0"/>
        <w:jc w:val="left"/>
        <w:rPr>
          <w:rFonts w:ascii="Georgia" w:eastAsia="Calibri" w:hAnsi="Georgia" w:cstheme="majorHAnsi"/>
          <w:b/>
          <w:color w:val="000000"/>
          <w:sz w:val="28"/>
          <w:szCs w:val="28"/>
        </w:rPr>
      </w:pPr>
      <w:bookmarkStart w:id="165" w:name="_1qoc8b1" w:colFirst="0" w:colLast="0"/>
      <w:bookmarkStart w:id="166" w:name="_Toc161057083"/>
      <w:bookmarkEnd w:id="165"/>
      <w:r w:rsidRPr="00FD7D8F">
        <w:rPr>
          <w:rFonts w:ascii="Georgia" w:eastAsia="Calibri" w:hAnsi="Georgia" w:cstheme="majorHAnsi"/>
          <w:b/>
          <w:color w:val="000000"/>
          <w:sz w:val="28"/>
          <w:szCs w:val="28"/>
        </w:rPr>
        <w:lastRenderedPageBreak/>
        <w:t>Príloha č.</w:t>
      </w:r>
      <w:r w:rsidR="005A2A2E" w:rsidRPr="00FD7D8F">
        <w:rPr>
          <w:rFonts w:ascii="Georgia" w:eastAsia="Calibri" w:hAnsi="Georgia" w:cstheme="majorHAnsi"/>
          <w:b/>
          <w:color w:val="000000"/>
          <w:sz w:val="28"/>
          <w:szCs w:val="28"/>
        </w:rPr>
        <w:t xml:space="preserve"> </w:t>
      </w:r>
      <w:r w:rsidRPr="00FD7D8F">
        <w:rPr>
          <w:rFonts w:ascii="Georgia" w:eastAsia="Calibri" w:hAnsi="Georgia" w:cstheme="majorHAnsi"/>
          <w:b/>
          <w:color w:val="000000"/>
          <w:sz w:val="28"/>
          <w:szCs w:val="28"/>
        </w:rPr>
        <w:t>5</w:t>
      </w:r>
      <w:bookmarkStart w:id="167" w:name="_4anzqyu" w:colFirst="0" w:colLast="0"/>
      <w:bookmarkEnd w:id="166"/>
      <w:bookmarkEnd w:id="167"/>
    </w:p>
    <w:p w14:paraId="0E985137" w14:textId="77777777" w:rsidR="00A16F56" w:rsidRPr="00FD7D8F" w:rsidRDefault="00A16F56" w:rsidP="00A16F56">
      <w:pPr>
        <w:rPr>
          <w:rFonts w:ascii="Georgia" w:hAnsi="Georgia"/>
        </w:rPr>
      </w:pPr>
    </w:p>
    <w:p w14:paraId="33424C4A" w14:textId="560F471A" w:rsidR="00E642AC" w:rsidRPr="00FD7D8F" w:rsidRDefault="00207BF5" w:rsidP="00A16F56">
      <w:pPr>
        <w:pStyle w:val="Nadpis1"/>
        <w:keepNext w:val="0"/>
        <w:keepLines w:val="0"/>
        <w:spacing w:before="0"/>
        <w:ind w:left="432" w:hanging="432"/>
        <w:rPr>
          <w:rFonts w:ascii="Georgia" w:eastAsia="Calibri" w:hAnsi="Georgia" w:cstheme="majorHAnsi"/>
          <w:b/>
          <w:color w:val="000000"/>
          <w:sz w:val="28"/>
          <w:szCs w:val="28"/>
        </w:rPr>
      </w:pPr>
      <w:bookmarkStart w:id="168" w:name="_Toc161057084"/>
      <w:r w:rsidRPr="00FD7D8F">
        <w:rPr>
          <w:rFonts w:ascii="Georgia" w:eastAsia="Calibri" w:hAnsi="Georgia" w:cstheme="majorHAnsi"/>
          <w:b/>
          <w:color w:val="000000"/>
          <w:sz w:val="28"/>
          <w:szCs w:val="28"/>
        </w:rPr>
        <w:t xml:space="preserve">Čestné vyhlásenie o neprítomnosti konfliktu záujmov </w:t>
      </w:r>
      <w:r w:rsidR="000233E0" w:rsidRPr="00FD7D8F">
        <w:rPr>
          <w:rFonts w:ascii="Georgia" w:eastAsia="Calibri" w:hAnsi="Georgia" w:cstheme="majorHAnsi"/>
          <w:b/>
          <w:color w:val="BFBFBF" w:themeColor="background1" w:themeShade="BF"/>
          <w:sz w:val="22"/>
          <w:szCs w:val="22"/>
        </w:rPr>
        <w:t>(vzor)</w:t>
      </w:r>
      <w:bookmarkEnd w:id="168"/>
    </w:p>
    <w:p w14:paraId="11757D24" w14:textId="77777777" w:rsidR="00E642AC" w:rsidRPr="00FD7D8F" w:rsidRDefault="00E642AC">
      <w:pPr>
        <w:pStyle w:val="Nadpis1"/>
        <w:keepNext w:val="0"/>
        <w:keepLines w:val="0"/>
        <w:spacing w:before="0"/>
        <w:ind w:left="432" w:hanging="432"/>
        <w:jc w:val="left"/>
        <w:rPr>
          <w:rFonts w:ascii="Georgia" w:eastAsia="Calibri" w:hAnsi="Georgia" w:cstheme="majorHAnsi"/>
          <w:b/>
          <w:color w:val="000000"/>
          <w:sz w:val="28"/>
          <w:szCs w:val="28"/>
        </w:rPr>
      </w:pPr>
    </w:p>
    <w:p w14:paraId="634E81C7" w14:textId="77777777" w:rsidR="00E642AC" w:rsidRPr="00FD7D8F" w:rsidRDefault="00E642AC">
      <w:pPr>
        <w:jc w:val="both"/>
        <w:rPr>
          <w:rFonts w:ascii="Georgia" w:eastAsia="Calibri" w:hAnsi="Georgia" w:cstheme="majorHAnsi"/>
          <w:color w:val="000000"/>
          <w:sz w:val="20"/>
          <w:szCs w:val="20"/>
        </w:rPr>
      </w:pPr>
    </w:p>
    <w:p w14:paraId="55D595DE" w14:textId="6FB01839" w:rsidR="00E642AC" w:rsidRPr="00FD7D8F" w:rsidRDefault="00207BF5" w:rsidP="004C551D">
      <w:pPr>
        <w:ind w:left="567"/>
        <w:jc w:val="both"/>
        <w:rPr>
          <w:rFonts w:ascii="Georgia" w:eastAsia="Calibri" w:hAnsi="Georgia" w:cstheme="majorHAnsi"/>
          <w:color w:val="000000"/>
          <w:sz w:val="20"/>
          <w:szCs w:val="20"/>
        </w:rPr>
      </w:pPr>
      <w:r w:rsidRPr="00FD7D8F">
        <w:rPr>
          <w:rFonts w:ascii="Georgia" w:eastAsia="Calibri" w:hAnsi="Georgia" w:cstheme="majorHAnsi"/>
          <w:i/>
          <w:color w:val="000000"/>
          <w:sz w:val="20"/>
          <w:szCs w:val="20"/>
        </w:rPr>
        <w:t>[</w:t>
      </w:r>
      <w:r w:rsidRPr="00FD7D8F">
        <w:rPr>
          <w:rFonts w:ascii="Georgia" w:eastAsia="Calibri" w:hAnsi="Georgia" w:cstheme="majorHAnsi"/>
          <w:i/>
          <w:color w:val="000000"/>
          <w:sz w:val="20"/>
          <w:szCs w:val="20"/>
          <w:highlight w:val="lightGray"/>
        </w:rPr>
        <w:t>doplniť názov uchádzača</w:t>
      </w:r>
      <w:r w:rsidRPr="00FD7D8F">
        <w:rPr>
          <w:rFonts w:ascii="Georgia" w:eastAsia="Calibri" w:hAnsi="Georgia" w:cstheme="majorHAnsi"/>
          <w:i/>
          <w:color w:val="000000"/>
          <w:sz w:val="20"/>
          <w:szCs w:val="20"/>
        </w:rPr>
        <w:t>],</w:t>
      </w:r>
      <w:r w:rsidRPr="00FD7D8F">
        <w:rPr>
          <w:rFonts w:ascii="Georgia" w:eastAsia="Calibri" w:hAnsi="Georgia" w:cstheme="majorHAnsi"/>
          <w:color w:val="000000"/>
          <w:sz w:val="20"/>
          <w:szCs w:val="20"/>
        </w:rPr>
        <w:t xml:space="preserve"> zastúpený </w:t>
      </w:r>
      <w:r w:rsidRPr="00FD7D8F">
        <w:rPr>
          <w:rFonts w:ascii="Georgia" w:eastAsia="Calibri" w:hAnsi="Georgia" w:cstheme="majorHAnsi"/>
          <w:i/>
          <w:color w:val="000000"/>
          <w:sz w:val="20"/>
          <w:szCs w:val="20"/>
        </w:rPr>
        <w:t>[</w:t>
      </w:r>
      <w:r w:rsidRPr="00FD7D8F">
        <w:rPr>
          <w:rFonts w:ascii="Georgia" w:eastAsia="Calibri" w:hAnsi="Georgia" w:cstheme="majorHAnsi"/>
          <w:i/>
          <w:color w:val="000000"/>
          <w:sz w:val="20"/>
          <w:szCs w:val="20"/>
          <w:highlight w:val="lightGray"/>
        </w:rPr>
        <w:t>doplniť meno a priezvisko štatutárneho zástupcu</w:t>
      </w:r>
      <w:r w:rsidRPr="00FD7D8F">
        <w:rPr>
          <w:rFonts w:ascii="Georgia" w:eastAsia="Calibri" w:hAnsi="Georgia" w:cstheme="majorHAnsi"/>
          <w:i/>
          <w:color w:val="000000"/>
          <w:sz w:val="20"/>
          <w:szCs w:val="20"/>
        </w:rPr>
        <w:t>]</w:t>
      </w:r>
      <w:r w:rsidRPr="00FD7D8F">
        <w:rPr>
          <w:rFonts w:ascii="Georgia" w:eastAsia="Calibri" w:hAnsi="Georgia" w:cstheme="majorHAnsi"/>
          <w:color w:val="000000"/>
          <w:sz w:val="20"/>
          <w:szCs w:val="20"/>
        </w:rPr>
        <w:t xml:space="preserve"> ako uchádzač, ktorý predložil ponuku v rámci postupu zadávania </w:t>
      </w:r>
      <w:r w:rsidR="008B7968">
        <w:rPr>
          <w:rFonts w:ascii="Georgia" w:eastAsia="Calibri" w:hAnsi="Georgia" w:cstheme="majorHAnsi"/>
          <w:color w:val="000000"/>
          <w:sz w:val="20"/>
          <w:szCs w:val="20"/>
        </w:rPr>
        <w:t>po</w:t>
      </w:r>
      <w:r w:rsidRPr="00FD7D8F">
        <w:rPr>
          <w:rFonts w:ascii="Georgia" w:eastAsia="Calibri" w:hAnsi="Georgia" w:cstheme="majorHAnsi"/>
          <w:color w:val="000000"/>
          <w:sz w:val="20"/>
          <w:szCs w:val="20"/>
        </w:rPr>
        <w:t>dlimitnej zákazky postupom zákona č. 343/2015 Z. z. o verejnom obstarávaní  a o zmene a doplnení niektorých zákonov v platnom znení („</w:t>
      </w:r>
      <w:r w:rsidRPr="00FD7D8F">
        <w:rPr>
          <w:rFonts w:ascii="Georgia" w:eastAsia="Calibri" w:hAnsi="Georgia" w:cstheme="majorHAnsi"/>
          <w:b/>
          <w:color w:val="000000"/>
          <w:sz w:val="20"/>
          <w:szCs w:val="20"/>
        </w:rPr>
        <w:t>ZVO</w:t>
      </w:r>
      <w:r w:rsidRPr="00FD7D8F">
        <w:rPr>
          <w:rFonts w:ascii="Georgia" w:eastAsia="Calibri" w:hAnsi="Georgia" w:cstheme="majorHAnsi"/>
          <w:color w:val="000000"/>
          <w:sz w:val="20"/>
          <w:szCs w:val="20"/>
        </w:rPr>
        <w:t>“) (ďalej len „</w:t>
      </w:r>
      <w:r w:rsidRPr="00FD7D8F">
        <w:rPr>
          <w:rFonts w:ascii="Georgia" w:eastAsia="Calibri" w:hAnsi="Georgia" w:cstheme="majorHAnsi"/>
          <w:b/>
          <w:color w:val="000000"/>
          <w:sz w:val="20"/>
          <w:szCs w:val="20"/>
        </w:rPr>
        <w:t>súťaž</w:t>
      </w:r>
      <w:r w:rsidRPr="00FD7D8F">
        <w:rPr>
          <w:rFonts w:ascii="Georgia" w:eastAsia="Calibri" w:hAnsi="Georgia" w:cstheme="majorHAnsi"/>
          <w:color w:val="000000"/>
          <w:sz w:val="20"/>
          <w:szCs w:val="20"/>
        </w:rPr>
        <w:t xml:space="preserve">“) vyhláseného verejným obstarávateľom </w:t>
      </w:r>
      <w:r w:rsidRPr="00FD7D8F">
        <w:rPr>
          <w:rFonts w:ascii="Georgia" w:eastAsia="Calibri" w:hAnsi="Georgia" w:cstheme="majorHAnsi"/>
          <w:b/>
          <w:color w:val="000000"/>
          <w:sz w:val="20"/>
          <w:szCs w:val="20"/>
        </w:rPr>
        <w:t xml:space="preserve">Slovenská poľnohospodárska univerzita v Nitre, Trieda Andreja Hlinku č. 2, 949 76 Nitra </w:t>
      </w:r>
      <w:r w:rsidRPr="00FD7D8F">
        <w:rPr>
          <w:rFonts w:ascii="Georgia" w:eastAsia="Calibri" w:hAnsi="Georgia" w:cstheme="majorHAnsi"/>
          <w:color w:val="000000"/>
          <w:sz w:val="20"/>
          <w:szCs w:val="20"/>
        </w:rPr>
        <w:t>(ďalej len „</w:t>
      </w:r>
      <w:r w:rsidRPr="00FD7D8F">
        <w:rPr>
          <w:rFonts w:ascii="Georgia" w:eastAsia="Calibri" w:hAnsi="Georgia" w:cstheme="majorHAnsi"/>
          <w:b/>
          <w:color w:val="000000"/>
          <w:sz w:val="20"/>
          <w:szCs w:val="20"/>
        </w:rPr>
        <w:t>verejný obstarávateľ</w:t>
      </w:r>
      <w:r w:rsidRPr="00FD7D8F">
        <w:rPr>
          <w:rFonts w:ascii="Georgia" w:eastAsia="Calibri" w:hAnsi="Georgia" w:cstheme="majorHAnsi"/>
          <w:color w:val="000000"/>
          <w:sz w:val="20"/>
          <w:szCs w:val="20"/>
        </w:rPr>
        <w:t>“) na obstaranie</w:t>
      </w:r>
      <w:bookmarkStart w:id="169" w:name="_Hlk138929892"/>
      <w:r w:rsidR="00802D5C" w:rsidRPr="00FD7D8F">
        <w:rPr>
          <w:rFonts w:ascii="Georgia" w:eastAsia="Calibri" w:hAnsi="Georgia" w:cstheme="majorHAnsi"/>
          <w:color w:val="000000"/>
          <w:sz w:val="20"/>
          <w:szCs w:val="20"/>
        </w:rPr>
        <w:t>:</w:t>
      </w:r>
      <w:r w:rsidRPr="00FD7D8F">
        <w:rPr>
          <w:rFonts w:ascii="Georgia" w:eastAsia="Calibri" w:hAnsi="Georgia" w:cstheme="majorHAnsi"/>
          <w:color w:val="000000"/>
          <w:sz w:val="20"/>
          <w:szCs w:val="20"/>
        </w:rPr>
        <w:t xml:space="preserve"> </w:t>
      </w:r>
      <w:bookmarkEnd w:id="169"/>
      <w:r w:rsidR="004C551D">
        <w:rPr>
          <w:rFonts w:ascii="Georgia" w:hAnsi="Georgia" w:cstheme="majorHAnsi"/>
          <w:b/>
          <w:bCs/>
          <w:sz w:val="20"/>
          <w:szCs w:val="20"/>
        </w:rPr>
        <w:t xml:space="preserve">Modernizácia a stavebné úpravy ŠD Nová doba pri SPU v Nitre </w:t>
      </w:r>
      <w:r w:rsidR="006C2EDA" w:rsidRPr="00FD7D8F">
        <w:rPr>
          <w:rFonts w:ascii="Georgia" w:eastAsia="Calibri" w:hAnsi="Georgia" w:cstheme="majorHAnsi"/>
          <w:bCs/>
          <w:color w:val="000000"/>
          <w:sz w:val="20"/>
          <w:szCs w:val="20"/>
        </w:rPr>
        <w:t xml:space="preserve">(ďalej len „zákazka“) </w:t>
      </w:r>
      <w:bookmarkStart w:id="170" w:name="_Hlk138929645"/>
      <w:r w:rsidR="007E3CC6" w:rsidRPr="00FD7D8F">
        <w:rPr>
          <w:rFonts w:ascii="Georgia" w:eastAsia="Calibri" w:hAnsi="Georgia" w:cstheme="majorHAnsi"/>
          <w:color w:val="000000"/>
          <w:sz w:val="20"/>
          <w:szCs w:val="20"/>
        </w:rPr>
        <w:t>z</w:t>
      </w:r>
      <w:r w:rsidR="006C2EDA" w:rsidRPr="00FD7D8F">
        <w:rPr>
          <w:rFonts w:ascii="Georgia" w:eastAsia="Calibri" w:hAnsi="Georgia" w:cstheme="majorHAnsi"/>
          <w:color w:val="000000"/>
          <w:sz w:val="20"/>
          <w:szCs w:val="20"/>
        </w:rPr>
        <w:t>verejn</w:t>
      </w:r>
      <w:r w:rsidR="007E3CC6" w:rsidRPr="00FD7D8F">
        <w:rPr>
          <w:rFonts w:ascii="Georgia" w:eastAsia="Calibri" w:hAnsi="Georgia" w:cstheme="majorHAnsi"/>
          <w:color w:val="000000"/>
          <w:sz w:val="20"/>
          <w:szCs w:val="20"/>
        </w:rPr>
        <w:t>ením</w:t>
      </w:r>
      <w:r w:rsidR="006C2EDA" w:rsidRPr="00FD7D8F">
        <w:rPr>
          <w:rFonts w:ascii="Georgia" w:eastAsia="Calibri" w:hAnsi="Georgia" w:cstheme="majorHAnsi"/>
          <w:color w:val="000000"/>
          <w:sz w:val="20"/>
          <w:szCs w:val="20"/>
        </w:rPr>
        <w:t xml:space="preserve"> vo Vestníku verejného obstarávania </w:t>
      </w:r>
      <w:r w:rsidR="00DB057C" w:rsidRPr="00FD7D8F">
        <w:rPr>
          <w:rFonts w:ascii="Georgia" w:eastAsia="Calibri" w:hAnsi="Georgia" w:cstheme="majorHAnsi"/>
          <w:color w:val="000000"/>
          <w:sz w:val="20"/>
          <w:szCs w:val="20"/>
        </w:rPr>
        <w:t xml:space="preserve">č. </w:t>
      </w:r>
      <w:r w:rsidR="008B7968">
        <w:rPr>
          <w:rFonts w:ascii="Georgia" w:eastAsia="Calibri" w:hAnsi="Georgia" w:cstheme="majorHAnsi"/>
          <w:color w:val="000000"/>
          <w:sz w:val="20"/>
          <w:szCs w:val="20"/>
        </w:rPr>
        <w:t>...</w:t>
      </w:r>
      <w:r w:rsidR="00DB057C" w:rsidRPr="00FD7D8F">
        <w:rPr>
          <w:rFonts w:ascii="Georgia" w:eastAsia="Calibri" w:hAnsi="Georgia" w:cstheme="majorHAnsi"/>
          <w:color w:val="000000"/>
          <w:sz w:val="20"/>
          <w:szCs w:val="20"/>
        </w:rPr>
        <w:t>/202</w:t>
      </w:r>
      <w:r w:rsidR="008B7968">
        <w:rPr>
          <w:rFonts w:ascii="Georgia" w:eastAsia="Calibri" w:hAnsi="Georgia" w:cstheme="majorHAnsi"/>
          <w:color w:val="000000"/>
          <w:sz w:val="20"/>
          <w:szCs w:val="20"/>
        </w:rPr>
        <w:t>4</w:t>
      </w:r>
      <w:r w:rsidR="00DB057C" w:rsidRPr="00FD7D8F">
        <w:rPr>
          <w:rFonts w:ascii="Georgia" w:eastAsia="Calibri" w:hAnsi="Georgia" w:cstheme="majorHAnsi"/>
          <w:color w:val="000000"/>
          <w:sz w:val="20"/>
          <w:szCs w:val="20"/>
        </w:rPr>
        <w:t xml:space="preserve"> zo dňa </w:t>
      </w:r>
      <w:r w:rsidR="008B7968">
        <w:rPr>
          <w:rFonts w:ascii="Georgia" w:eastAsia="Calibri" w:hAnsi="Georgia" w:cstheme="majorHAnsi"/>
          <w:color w:val="000000"/>
          <w:sz w:val="20"/>
          <w:szCs w:val="20"/>
        </w:rPr>
        <w:t>..............</w:t>
      </w:r>
      <w:r w:rsidR="00DB057C" w:rsidRPr="00FD7D8F">
        <w:rPr>
          <w:rFonts w:ascii="Georgia" w:eastAsia="Calibri" w:hAnsi="Georgia" w:cstheme="majorHAnsi"/>
          <w:color w:val="000000"/>
          <w:sz w:val="20"/>
          <w:szCs w:val="20"/>
        </w:rPr>
        <w:t xml:space="preserve"> pod číslom </w:t>
      </w:r>
      <w:r w:rsidR="008B7968">
        <w:rPr>
          <w:rFonts w:ascii="Georgia" w:eastAsia="Calibri" w:hAnsi="Georgia" w:cstheme="majorHAnsi"/>
          <w:color w:val="000000"/>
          <w:sz w:val="20"/>
          <w:szCs w:val="20"/>
        </w:rPr>
        <w:t>.................</w:t>
      </w:r>
      <w:r w:rsidR="00DB057C" w:rsidRPr="00FD7D8F">
        <w:rPr>
          <w:rFonts w:ascii="Georgia" w:eastAsia="Calibri" w:hAnsi="Georgia" w:cstheme="majorHAnsi"/>
          <w:color w:val="000000"/>
          <w:sz w:val="20"/>
          <w:szCs w:val="20"/>
        </w:rPr>
        <w:t xml:space="preserve"> </w:t>
      </w:r>
      <w:r w:rsidR="006C2EDA" w:rsidRPr="00FD7D8F">
        <w:rPr>
          <w:rFonts w:ascii="Georgia" w:eastAsia="Calibri" w:hAnsi="Georgia" w:cstheme="majorHAnsi"/>
          <w:color w:val="000000"/>
          <w:sz w:val="20"/>
          <w:szCs w:val="20"/>
        </w:rPr>
        <w:t>týmto</w:t>
      </w:r>
      <w:bookmarkEnd w:id="170"/>
    </w:p>
    <w:p w14:paraId="7DE35909" w14:textId="77777777" w:rsidR="00E642AC" w:rsidRPr="00FD7D8F" w:rsidRDefault="00E642AC" w:rsidP="00D1335E">
      <w:pPr>
        <w:spacing w:line="360" w:lineRule="auto"/>
        <w:jc w:val="both"/>
        <w:rPr>
          <w:rFonts w:ascii="Georgia" w:eastAsia="Calibri" w:hAnsi="Georgia" w:cstheme="majorHAnsi"/>
          <w:color w:val="000000"/>
          <w:sz w:val="20"/>
          <w:szCs w:val="20"/>
        </w:rPr>
      </w:pPr>
    </w:p>
    <w:p w14:paraId="15DBA3FC" w14:textId="77777777" w:rsidR="00E642AC" w:rsidRPr="00FD7D8F" w:rsidRDefault="00E642AC">
      <w:pPr>
        <w:jc w:val="both"/>
        <w:rPr>
          <w:rFonts w:ascii="Georgia" w:eastAsia="Calibri" w:hAnsi="Georgia" w:cstheme="majorHAnsi"/>
          <w:color w:val="000000"/>
          <w:sz w:val="20"/>
          <w:szCs w:val="20"/>
        </w:rPr>
      </w:pPr>
    </w:p>
    <w:p w14:paraId="262EBBD0" w14:textId="77777777" w:rsidR="00E642AC" w:rsidRPr="00FD7D8F" w:rsidRDefault="00207BF5">
      <w:pPr>
        <w:jc w:val="center"/>
        <w:rPr>
          <w:rFonts w:ascii="Georgia" w:eastAsia="Calibri" w:hAnsi="Georgia" w:cstheme="majorHAnsi"/>
          <w:b/>
          <w:color w:val="000000"/>
          <w:sz w:val="28"/>
          <w:szCs w:val="28"/>
        </w:rPr>
      </w:pPr>
      <w:r w:rsidRPr="00FD7D8F">
        <w:rPr>
          <w:rFonts w:ascii="Georgia" w:eastAsia="Calibri" w:hAnsi="Georgia" w:cstheme="majorHAnsi"/>
          <w:b/>
          <w:color w:val="000000"/>
          <w:sz w:val="28"/>
          <w:szCs w:val="28"/>
        </w:rPr>
        <w:t>čestne vyhlasujem, že</w:t>
      </w:r>
    </w:p>
    <w:p w14:paraId="69E7D60E" w14:textId="77777777" w:rsidR="00E642AC" w:rsidRPr="00FD7D8F" w:rsidRDefault="00E642AC">
      <w:pPr>
        <w:jc w:val="both"/>
        <w:rPr>
          <w:rFonts w:ascii="Georgia" w:eastAsia="Calibri" w:hAnsi="Georgia" w:cstheme="majorHAnsi"/>
          <w:color w:val="000000"/>
          <w:sz w:val="20"/>
          <w:szCs w:val="20"/>
        </w:rPr>
      </w:pPr>
    </w:p>
    <w:p w14:paraId="7E0BB977" w14:textId="77777777" w:rsidR="00E642AC" w:rsidRPr="00FD7D8F" w:rsidRDefault="00207BF5">
      <w:pPr>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t>v súvislosti s uvedeným postupom zadávania zákazky:</w:t>
      </w:r>
    </w:p>
    <w:p w14:paraId="22D6F707" w14:textId="77777777" w:rsidR="00E642AC" w:rsidRPr="00FD7D8F" w:rsidRDefault="00207BF5" w:rsidP="003737A1">
      <w:pPr>
        <w:numPr>
          <w:ilvl w:val="0"/>
          <w:numId w:val="33"/>
        </w:numPr>
        <w:jc w:val="both"/>
        <w:rPr>
          <w:rFonts w:ascii="Georgia" w:hAnsi="Georgia" w:cstheme="majorHAnsi"/>
          <w:color w:val="000000"/>
          <w:sz w:val="20"/>
          <w:szCs w:val="20"/>
        </w:rPr>
      </w:pPr>
      <w:r w:rsidRPr="00FD7D8F">
        <w:rPr>
          <w:rFonts w:ascii="Georgia" w:eastAsia="Calibri" w:hAnsi="Georgia" w:cstheme="majorHAnsi"/>
          <w:color w:val="000000"/>
          <w:sz w:val="20"/>
          <w:szCs w:val="20"/>
        </w:rPr>
        <w:t>nevyvíjal som a nebudem vyvíjať voči žiadnej osobe na strane verejného obstarávateľa, ktorá je alebo by mohla byť zainteresovaná v zmysle ustanovení § 23 ods. 3 ZVO (</w:t>
      </w:r>
      <w:r w:rsidRPr="00FD7D8F">
        <w:rPr>
          <w:rFonts w:ascii="Georgia" w:eastAsia="Calibri" w:hAnsi="Georgia" w:cstheme="majorHAnsi"/>
          <w:b/>
          <w:color w:val="000000"/>
          <w:sz w:val="20"/>
          <w:szCs w:val="20"/>
        </w:rPr>
        <w:t>„zainteresovaná osoba</w:t>
      </w:r>
      <w:r w:rsidRPr="00FD7D8F">
        <w:rPr>
          <w:rFonts w:ascii="Georgia" w:eastAsia="Calibri" w:hAnsi="Georgia" w:cstheme="majorHAnsi"/>
          <w:color w:val="000000"/>
          <w:sz w:val="20"/>
          <w:szCs w:val="20"/>
        </w:rPr>
        <w:t>“) akékoľvek aktivity, ktoré vy mohli viesť k zvýhodneniu nášho postavenia v súťaži,</w:t>
      </w:r>
    </w:p>
    <w:p w14:paraId="2BCF977E" w14:textId="77777777" w:rsidR="00E642AC" w:rsidRPr="00FD7D8F" w:rsidRDefault="00207BF5" w:rsidP="003737A1">
      <w:pPr>
        <w:numPr>
          <w:ilvl w:val="0"/>
          <w:numId w:val="33"/>
        </w:numPr>
        <w:jc w:val="both"/>
        <w:rPr>
          <w:rFonts w:ascii="Georgia" w:hAnsi="Georgia" w:cstheme="majorHAnsi"/>
          <w:color w:val="000000"/>
          <w:sz w:val="20"/>
          <w:szCs w:val="20"/>
        </w:rPr>
      </w:pPr>
      <w:r w:rsidRPr="00FD7D8F">
        <w:rPr>
          <w:rFonts w:ascii="Georgia" w:eastAsia="Calibri" w:hAnsi="Georgia" w:cstheme="majorHAnsi"/>
          <w:color w:val="000000"/>
          <w:sz w:val="20"/>
          <w:szCs w:val="20"/>
        </w:rPr>
        <w:t xml:space="preserve">neposkytol som a neposkytnem akejkoľvek čo i len potencionálne zainteresovanej osobe priamo alebo nepriamo akúkoľvek finančnú alebo vecnú výhodu ako motiváciu alebo odmenu súvisiacu so zadaním tejto zákazky, </w:t>
      </w:r>
    </w:p>
    <w:p w14:paraId="55F38F58" w14:textId="77777777" w:rsidR="00E642AC" w:rsidRPr="00FD7D8F" w:rsidRDefault="00207BF5" w:rsidP="003737A1">
      <w:pPr>
        <w:numPr>
          <w:ilvl w:val="0"/>
          <w:numId w:val="33"/>
        </w:numPr>
        <w:jc w:val="both"/>
        <w:rPr>
          <w:rFonts w:ascii="Georgia" w:hAnsi="Georgia" w:cstheme="majorHAnsi"/>
          <w:color w:val="000000"/>
          <w:sz w:val="20"/>
          <w:szCs w:val="20"/>
        </w:rPr>
      </w:pPr>
      <w:r w:rsidRPr="00FD7D8F">
        <w:rPr>
          <w:rFonts w:ascii="Georgia" w:eastAsia="Calibri" w:hAnsi="Georgia" w:cstheme="majorHAnsi"/>
          <w:color w:val="000000"/>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7BCF0340" w14:textId="77777777" w:rsidR="00E642AC" w:rsidRPr="00FD7D8F" w:rsidRDefault="00207BF5" w:rsidP="003737A1">
      <w:pPr>
        <w:numPr>
          <w:ilvl w:val="0"/>
          <w:numId w:val="33"/>
        </w:numPr>
        <w:jc w:val="both"/>
        <w:rPr>
          <w:rFonts w:ascii="Georgia" w:hAnsi="Georgia" w:cstheme="majorHAnsi"/>
          <w:color w:val="000000"/>
          <w:sz w:val="20"/>
          <w:szCs w:val="20"/>
        </w:rPr>
      </w:pPr>
      <w:r w:rsidRPr="00FD7D8F">
        <w:rPr>
          <w:rFonts w:ascii="Georgia" w:eastAsia="Calibri" w:hAnsi="Georgia" w:cstheme="majorHAnsi"/>
          <w:color w:val="000000"/>
          <w:sz w:val="20"/>
          <w:szCs w:val="20"/>
        </w:rPr>
        <w:t>poskytnem verejnému obstarávateľovi v postupe tohto verejného obstarávania presné, pravdivé a úplné informácie.</w:t>
      </w:r>
    </w:p>
    <w:p w14:paraId="4FBC97C0" w14:textId="77777777" w:rsidR="00E642AC" w:rsidRPr="00FD7D8F" w:rsidRDefault="00E642AC">
      <w:pPr>
        <w:jc w:val="both"/>
        <w:rPr>
          <w:rFonts w:ascii="Georgia" w:eastAsia="Calibri" w:hAnsi="Georgia" w:cstheme="majorHAnsi"/>
          <w:color w:val="000000"/>
          <w:sz w:val="20"/>
          <w:szCs w:val="20"/>
        </w:rPr>
      </w:pPr>
    </w:p>
    <w:p w14:paraId="11167100" w14:textId="77777777" w:rsidR="00E642AC" w:rsidRPr="00FD7D8F" w:rsidRDefault="00E642AC">
      <w:pPr>
        <w:jc w:val="both"/>
        <w:rPr>
          <w:rFonts w:ascii="Georgia" w:eastAsia="Calibri" w:hAnsi="Georgia" w:cstheme="majorHAnsi"/>
          <w:color w:val="000000"/>
          <w:sz w:val="20"/>
          <w:szCs w:val="20"/>
        </w:rPr>
      </w:pPr>
    </w:p>
    <w:p w14:paraId="24F9D515" w14:textId="77777777" w:rsidR="00E642AC" w:rsidRPr="00FD7D8F" w:rsidRDefault="00E642AC">
      <w:pPr>
        <w:pBdr>
          <w:top w:val="nil"/>
          <w:left w:val="nil"/>
          <w:bottom w:val="nil"/>
          <w:right w:val="nil"/>
          <w:between w:val="nil"/>
        </w:pBdr>
        <w:ind w:hanging="360"/>
        <w:jc w:val="both"/>
        <w:rPr>
          <w:rFonts w:ascii="Georgia" w:eastAsia="Calibri" w:hAnsi="Georgia" w:cstheme="majorHAnsi"/>
          <w:color w:val="000000"/>
          <w:sz w:val="20"/>
          <w:szCs w:val="20"/>
          <w:highlight w:val="yellow"/>
        </w:rPr>
      </w:pPr>
    </w:p>
    <w:p w14:paraId="1F70566E"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Dátum:</w:t>
      </w:r>
      <w:r w:rsidRPr="00FD7D8F">
        <w:rPr>
          <w:rFonts w:ascii="Georgia" w:eastAsia="Calibri" w:hAnsi="Georgia" w:cstheme="majorHAnsi"/>
          <w:color w:val="000000"/>
          <w:sz w:val="22"/>
          <w:szCs w:val="22"/>
        </w:rPr>
        <w:tab/>
      </w:r>
    </w:p>
    <w:p w14:paraId="33B07E99" w14:textId="77777777" w:rsidR="00E642AC" w:rsidRPr="00FD7D8F" w:rsidRDefault="00E642AC">
      <w:pPr>
        <w:rPr>
          <w:rFonts w:ascii="Georgia" w:eastAsia="Calibri" w:hAnsi="Georgia" w:cstheme="majorHAnsi"/>
          <w:color w:val="000000"/>
          <w:sz w:val="20"/>
          <w:szCs w:val="20"/>
        </w:rPr>
      </w:pPr>
    </w:p>
    <w:p w14:paraId="14F575BF"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p>
    <w:p w14:paraId="27B2E2C6" w14:textId="77777777" w:rsidR="00E642AC" w:rsidRPr="00FD7D8F" w:rsidRDefault="00E642AC">
      <w:pPr>
        <w:rPr>
          <w:rFonts w:ascii="Georgia" w:eastAsia="Calibri" w:hAnsi="Georgia" w:cstheme="majorHAnsi"/>
          <w:color w:val="000000"/>
          <w:sz w:val="20"/>
          <w:szCs w:val="20"/>
        </w:rPr>
      </w:pPr>
    </w:p>
    <w:p w14:paraId="14B29D39" w14:textId="77777777" w:rsidR="00E642AC" w:rsidRPr="00FD7D8F" w:rsidRDefault="00E642AC">
      <w:pPr>
        <w:rPr>
          <w:rFonts w:ascii="Georgia" w:eastAsia="Calibri" w:hAnsi="Georgia" w:cstheme="majorHAnsi"/>
          <w:color w:val="000000"/>
          <w:sz w:val="20"/>
          <w:szCs w:val="20"/>
        </w:rPr>
      </w:pPr>
    </w:p>
    <w:p w14:paraId="23465EA3" w14:textId="77777777" w:rsidR="00E642AC" w:rsidRPr="00FD7D8F" w:rsidRDefault="00E642AC">
      <w:pPr>
        <w:rPr>
          <w:rFonts w:ascii="Georgia" w:eastAsia="Calibri" w:hAnsi="Georgia" w:cstheme="majorHAnsi"/>
          <w:color w:val="000000"/>
          <w:sz w:val="20"/>
          <w:szCs w:val="20"/>
        </w:rPr>
      </w:pPr>
    </w:p>
    <w:p w14:paraId="5DA95F44"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p>
    <w:p w14:paraId="45B89B8E"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t>_________________________________</w:t>
      </w:r>
    </w:p>
    <w:p w14:paraId="563466FC" w14:textId="77777777" w:rsidR="00E642AC" w:rsidRPr="00FD7D8F" w:rsidRDefault="00207BF5">
      <w:pPr>
        <w:ind w:left="5040" w:firstLine="720"/>
        <w:rPr>
          <w:rFonts w:ascii="Georgia" w:eastAsia="Calibri" w:hAnsi="Georgia" w:cstheme="majorHAnsi"/>
          <w:color w:val="000000"/>
          <w:sz w:val="20"/>
          <w:szCs w:val="20"/>
        </w:rPr>
      </w:pPr>
      <w:r w:rsidRPr="00FD7D8F">
        <w:rPr>
          <w:rFonts w:ascii="Georgia" w:eastAsia="Calibri" w:hAnsi="Georgia" w:cstheme="majorHAnsi"/>
          <w:color w:val="000000"/>
          <w:sz w:val="20"/>
          <w:szCs w:val="20"/>
        </w:rPr>
        <w:t>pečiatka, meno a podpis uchádzača</w:t>
      </w:r>
      <w:r w:rsidRPr="00FD7D8F">
        <w:rPr>
          <w:rFonts w:ascii="Georgia" w:eastAsia="Calibri" w:hAnsi="Georgia" w:cstheme="majorHAnsi"/>
          <w:color w:val="000000"/>
          <w:sz w:val="20"/>
          <w:szCs w:val="20"/>
          <w:vertAlign w:val="superscript"/>
        </w:rPr>
        <w:footnoteReference w:id="4"/>
      </w:r>
    </w:p>
    <w:p w14:paraId="335FA791" w14:textId="77777777" w:rsidR="00E642AC" w:rsidRPr="00FD7D8F" w:rsidRDefault="00E642AC">
      <w:pPr>
        <w:rPr>
          <w:rFonts w:ascii="Georgia" w:eastAsia="Calibri" w:hAnsi="Georgia" w:cstheme="majorHAnsi"/>
          <w:color w:val="000000"/>
        </w:rPr>
      </w:pPr>
    </w:p>
    <w:p w14:paraId="5947A567" w14:textId="77777777" w:rsidR="007C1419" w:rsidRPr="00FD7D8F" w:rsidRDefault="007C1419" w:rsidP="00E11973">
      <w:pPr>
        <w:rPr>
          <w:rFonts w:ascii="Georgia" w:hAnsi="Georgia"/>
        </w:rPr>
      </w:pPr>
      <w:bookmarkStart w:id="171" w:name="_2pta16n" w:colFirst="0" w:colLast="0"/>
      <w:bookmarkEnd w:id="171"/>
    </w:p>
    <w:p w14:paraId="61683787" w14:textId="77777777" w:rsidR="00D1323C" w:rsidRPr="00FD7D8F" w:rsidRDefault="00D1323C" w:rsidP="007B2FC7">
      <w:pPr>
        <w:pStyle w:val="Nadpis1"/>
        <w:keepNext w:val="0"/>
        <w:keepLines w:val="0"/>
        <w:spacing w:before="0"/>
        <w:ind w:left="432" w:hanging="432"/>
        <w:jc w:val="left"/>
        <w:rPr>
          <w:rFonts w:ascii="Georgia" w:eastAsia="Calibri" w:hAnsi="Georgia" w:cstheme="majorHAnsi"/>
          <w:b/>
          <w:color w:val="000000"/>
          <w:sz w:val="28"/>
          <w:szCs w:val="28"/>
        </w:rPr>
      </w:pPr>
    </w:p>
    <w:p w14:paraId="107C6C95" w14:textId="77777777" w:rsidR="00470E55" w:rsidRPr="00FD7D8F" w:rsidRDefault="00470E55" w:rsidP="00470E55">
      <w:pPr>
        <w:rPr>
          <w:rFonts w:ascii="Georgia" w:hAnsi="Georgia"/>
        </w:rPr>
      </w:pPr>
    </w:p>
    <w:p w14:paraId="0EB59C0F" w14:textId="77777777" w:rsidR="00470E55" w:rsidRPr="00FD7D8F" w:rsidRDefault="00470E55" w:rsidP="00470E55">
      <w:pPr>
        <w:rPr>
          <w:rFonts w:ascii="Georgia" w:hAnsi="Georgia"/>
        </w:rPr>
      </w:pPr>
    </w:p>
    <w:p w14:paraId="7CD31AB3" w14:textId="77777777" w:rsidR="00D1335E" w:rsidRPr="00FD7D8F" w:rsidRDefault="00D1335E" w:rsidP="00470E55">
      <w:pPr>
        <w:rPr>
          <w:rFonts w:ascii="Georgia" w:hAnsi="Georgia"/>
        </w:rPr>
      </w:pPr>
    </w:p>
    <w:p w14:paraId="244C54B2" w14:textId="77777777" w:rsidR="00D1335E" w:rsidRPr="00FD7D8F" w:rsidRDefault="00D1335E" w:rsidP="00470E55">
      <w:pPr>
        <w:rPr>
          <w:rFonts w:ascii="Georgia" w:hAnsi="Georgia"/>
        </w:rPr>
      </w:pPr>
    </w:p>
    <w:p w14:paraId="5AC7FA40" w14:textId="77777777" w:rsidR="00D1335E" w:rsidRPr="00FD7D8F" w:rsidRDefault="00D1335E" w:rsidP="00470E55">
      <w:pPr>
        <w:rPr>
          <w:rFonts w:ascii="Georgia" w:hAnsi="Georgia"/>
        </w:rPr>
      </w:pPr>
    </w:p>
    <w:p w14:paraId="3BA04C57" w14:textId="77777777" w:rsidR="00D1335E" w:rsidRPr="00FD7D8F" w:rsidRDefault="00D1335E" w:rsidP="00470E55">
      <w:pPr>
        <w:rPr>
          <w:rFonts w:ascii="Georgia" w:hAnsi="Georgia"/>
        </w:rPr>
      </w:pPr>
    </w:p>
    <w:p w14:paraId="29629C40" w14:textId="77777777" w:rsidR="00D1335E" w:rsidRPr="00FD7D8F" w:rsidRDefault="00D1335E" w:rsidP="00470E55">
      <w:pPr>
        <w:rPr>
          <w:rFonts w:ascii="Georgia" w:hAnsi="Georgia"/>
        </w:rPr>
      </w:pPr>
    </w:p>
    <w:p w14:paraId="2A50F2A9" w14:textId="77777777" w:rsidR="00470E55" w:rsidRDefault="00470E55" w:rsidP="00470E55">
      <w:pPr>
        <w:rPr>
          <w:rFonts w:ascii="Georgia" w:hAnsi="Georgia"/>
        </w:rPr>
      </w:pPr>
    </w:p>
    <w:p w14:paraId="6E8D4365" w14:textId="77777777" w:rsidR="008B7968" w:rsidRDefault="008B7968" w:rsidP="00470E55">
      <w:pPr>
        <w:rPr>
          <w:rFonts w:ascii="Georgia" w:hAnsi="Georgia"/>
        </w:rPr>
      </w:pPr>
    </w:p>
    <w:p w14:paraId="351C2037" w14:textId="77777777" w:rsidR="008B7968" w:rsidRDefault="008B7968" w:rsidP="00470E55">
      <w:pPr>
        <w:rPr>
          <w:rFonts w:ascii="Georgia" w:hAnsi="Georgia"/>
        </w:rPr>
      </w:pPr>
    </w:p>
    <w:p w14:paraId="6A36E1FC" w14:textId="77777777" w:rsidR="008B7968" w:rsidRPr="00FD7D8F" w:rsidRDefault="008B7968" w:rsidP="00470E55">
      <w:pPr>
        <w:rPr>
          <w:rFonts w:ascii="Georgia" w:hAnsi="Georgia"/>
        </w:rPr>
      </w:pPr>
    </w:p>
    <w:p w14:paraId="58282E44" w14:textId="519D933F" w:rsidR="00D1323C" w:rsidRDefault="00D1323C" w:rsidP="007B2FC7">
      <w:pPr>
        <w:pStyle w:val="Nadpis1"/>
        <w:keepNext w:val="0"/>
        <w:keepLines w:val="0"/>
        <w:spacing w:before="0"/>
        <w:ind w:left="432" w:hanging="432"/>
        <w:jc w:val="left"/>
        <w:rPr>
          <w:rFonts w:ascii="Georgia" w:eastAsia="Calibri" w:hAnsi="Georgia" w:cstheme="majorHAnsi"/>
          <w:b/>
          <w:color w:val="000000"/>
          <w:sz w:val="28"/>
          <w:szCs w:val="28"/>
        </w:rPr>
      </w:pPr>
    </w:p>
    <w:p w14:paraId="314447CB" w14:textId="77777777" w:rsidR="008F2938" w:rsidRPr="008F2938" w:rsidRDefault="008F2938" w:rsidP="008F2938"/>
    <w:p w14:paraId="2526BC84" w14:textId="77777777" w:rsidR="00CF156B" w:rsidRPr="00FD7D8F" w:rsidRDefault="00CF156B" w:rsidP="00CF156B">
      <w:pPr>
        <w:rPr>
          <w:rFonts w:ascii="Georgia" w:hAnsi="Georgia"/>
        </w:rPr>
      </w:pPr>
    </w:p>
    <w:p w14:paraId="4B467107" w14:textId="76272E4D" w:rsidR="00072FEF" w:rsidRPr="00FD7D8F" w:rsidRDefault="00207BF5" w:rsidP="007B2FC7">
      <w:pPr>
        <w:pStyle w:val="Nadpis1"/>
        <w:keepNext w:val="0"/>
        <w:keepLines w:val="0"/>
        <w:spacing w:before="0"/>
        <w:ind w:left="432" w:hanging="432"/>
        <w:jc w:val="left"/>
        <w:rPr>
          <w:rFonts w:ascii="Georgia" w:eastAsia="Calibri" w:hAnsi="Georgia" w:cstheme="majorHAnsi"/>
          <w:b/>
          <w:color w:val="000000"/>
          <w:sz w:val="28"/>
          <w:szCs w:val="28"/>
        </w:rPr>
      </w:pPr>
      <w:bookmarkStart w:id="172" w:name="_Toc161057085"/>
      <w:r w:rsidRPr="00FD7D8F">
        <w:rPr>
          <w:rFonts w:ascii="Georgia" w:eastAsia="Calibri" w:hAnsi="Georgia" w:cstheme="majorHAnsi"/>
          <w:b/>
          <w:color w:val="000000"/>
          <w:sz w:val="28"/>
          <w:szCs w:val="28"/>
        </w:rPr>
        <w:lastRenderedPageBreak/>
        <w:t>Príloha č.</w:t>
      </w:r>
      <w:r w:rsidR="00F0324E" w:rsidRPr="00FD7D8F">
        <w:rPr>
          <w:rFonts w:ascii="Georgia" w:eastAsia="Calibri" w:hAnsi="Georgia" w:cstheme="majorHAnsi"/>
          <w:b/>
          <w:color w:val="000000"/>
          <w:sz w:val="28"/>
          <w:szCs w:val="28"/>
        </w:rPr>
        <w:t xml:space="preserve"> </w:t>
      </w:r>
      <w:r w:rsidRPr="00FD7D8F">
        <w:rPr>
          <w:rFonts w:ascii="Georgia" w:eastAsia="Calibri" w:hAnsi="Georgia" w:cstheme="majorHAnsi"/>
          <w:b/>
          <w:color w:val="000000"/>
          <w:sz w:val="28"/>
          <w:szCs w:val="28"/>
        </w:rPr>
        <w:t>6</w:t>
      </w:r>
      <w:bookmarkEnd w:id="172"/>
      <w:r w:rsidR="007B2FC7" w:rsidRPr="00FD7D8F">
        <w:rPr>
          <w:rFonts w:ascii="Georgia" w:eastAsia="Calibri" w:hAnsi="Georgia" w:cstheme="majorHAnsi"/>
          <w:b/>
          <w:color w:val="000000"/>
          <w:sz w:val="28"/>
          <w:szCs w:val="28"/>
        </w:rPr>
        <w:t xml:space="preserve"> </w:t>
      </w:r>
      <w:bookmarkStart w:id="173" w:name="_14ykbeg" w:colFirst="0" w:colLast="0"/>
      <w:bookmarkEnd w:id="173"/>
    </w:p>
    <w:p w14:paraId="5B508D71" w14:textId="07A7AF51" w:rsidR="00E642AC" w:rsidRPr="00FD7D8F" w:rsidRDefault="00207BF5" w:rsidP="00072FEF">
      <w:pPr>
        <w:pStyle w:val="Nadpis1"/>
        <w:keepNext w:val="0"/>
        <w:keepLines w:val="0"/>
        <w:spacing w:before="0"/>
        <w:ind w:left="432" w:hanging="432"/>
        <w:rPr>
          <w:rFonts w:ascii="Georgia" w:eastAsia="Calibri" w:hAnsi="Georgia" w:cstheme="majorHAnsi"/>
          <w:b/>
          <w:color w:val="000000"/>
          <w:sz w:val="28"/>
          <w:szCs w:val="28"/>
        </w:rPr>
      </w:pPr>
      <w:bookmarkStart w:id="174" w:name="_Toc161057086"/>
      <w:r w:rsidRPr="00FD7D8F">
        <w:rPr>
          <w:rFonts w:ascii="Georgia" w:eastAsia="Calibri" w:hAnsi="Georgia" w:cstheme="majorHAnsi"/>
          <w:b/>
          <w:color w:val="000000"/>
          <w:sz w:val="28"/>
          <w:szCs w:val="28"/>
        </w:rPr>
        <w:t xml:space="preserve">Vyhlásenie o akceptácii podmienok súťaže </w:t>
      </w:r>
      <w:r w:rsidR="000233E0" w:rsidRPr="00FD7D8F">
        <w:rPr>
          <w:rFonts w:ascii="Georgia" w:eastAsia="Calibri" w:hAnsi="Georgia" w:cstheme="majorHAnsi"/>
          <w:b/>
          <w:color w:val="BFBFBF" w:themeColor="background1" w:themeShade="BF"/>
          <w:sz w:val="22"/>
          <w:szCs w:val="22"/>
        </w:rPr>
        <w:t>(vzor)</w:t>
      </w:r>
      <w:bookmarkEnd w:id="174"/>
    </w:p>
    <w:p w14:paraId="3C4F0530" w14:textId="77777777" w:rsidR="00E642AC" w:rsidRPr="00FD7D8F" w:rsidRDefault="00E642AC">
      <w:pPr>
        <w:rPr>
          <w:rFonts w:ascii="Georgia" w:eastAsia="Calibri" w:hAnsi="Georgia" w:cstheme="majorHAnsi"/>
          <w:color w:val="000000"/>
        </w:rPr>
      </w:pPr>
    </w:p>
    <w:p w14:paraId="3E86D3CF" w14:textId="77777777" w:rsidR="00E642AC" w:rsidRPr="00FD7D8F" w:rsidRDefault="00E642AC">
      <w:pPr>
        <w:rPr>
          <w:rFonts w:ascii="Georgia" w:eastAsia="Calibri" w:hAnsi="Georgia" w:cstheme="majorHAnsi"/>
          <w:color w:val="000000"/>
        </w:rPr>
      </w:pPr>
    </w:p>
    <w:p w14:paraId="55789014" w14:textId="77777777" w:rsidR="00E642AC" w:rsidRPr="00FD7D8F" w:rsidRDefault="00207BF5">
      <w:pPr>
        <w:pBdr>
          <w:top w:val="nil"/>
          <w:left w:val="nil"/>
          <w:bottom w:val="nil"/>
          <w:right w:val="nil"/>
          <w:between w:val="nil"/>
        </w:pBdr>
        <w:spacing w:line="264" w:lineRule="auto"/>
        <w:ind w:hanging="360"/>
        <w:jc w:val="center"/>
        <w:rPr>
          <w:rFonts w:ascii="Georgia" w:eastAsia="Calibri" w:hAnsi="Georgia" w:cstheme="majorHAnsi"/>
          <w:b/>
          <w:smallCaps/>
          <w:color w:val="000000"/>
          <w:sz w:val="24"/>
          <w:szCs w:val="24"/>
        </w:rPr>
      </w:pPr>
      <w:r w:rsidRPr="00FD7D8F">
        <w:rPr>
          <w:rFonts w:ascii="Georgia" w:eastAsia="Calibri" w:hAnsi="Georgia" w:cstheme="majorHAnsi"/>
          <w:b/>
          <w:smallCaps/>
          <w:color w:val="000000"/>
          <w:sz w:val="24"/>
          <w:szCs w:val="24"/>
        </w:rPr>
        <w:t xml:space="preserve">ČESTNÉ VYHLÁSENIE </w:t>
      </w:r>
    </w:p>
    <w:p w14:paraId="6998E88D" w14:textId="77777777" w:rsidR="000236A3" w:rsidRPr="00FD7D8F" w:rsidRDefault="000236A3">
      <w:pPr>
        <w:spacing w:before="120" w:line="264" w:lineRule="auto"/>
        <w:ind w:left="357" w:hanging="357"/>
        <w:rPr>
          <w:rFonts w:ascii="Georgia" w:eastAsia="Calibri" w:hAnsi="Georgia" w:cstheme="majorHAnsi"/>
          <w:color w:val="000000"/>
          <w:sz w:val="20"/>
          <w:szCs w:val="20"/>
        </w:rPr>
      </w:pPr>
    </w:p>
    <w:p w14:paraId="0D3C2DFA" w14:textId="6F2E9862" w:rsidR="00E642AC" w:rsidRPr="00FD7D8F" w:rsidRDefault="00207BF5">
      <w:pPr>
        <w:spacing w:before="120" w:line="264" w:lineRule="auto"/>
        <w:ind w:left="357" w:hanging="357"/>
        <w:rPr>
          <w:rFonts w:ascii="Georgia" w:eastAsia="Calibri" w:hAnsi="Georgia" w:cstheme="majorHAnsi"/>
          <w:color w:val="000000"/>
          <w:sz w:val="20"/>
          <w:szCs w:val="20"/>
        </w:rPr>
      </w:pPr>
      <w:r w:rsidRPr="00FD7D8F">
        <w:rPr>
          <w:rFonts w:ascii="Georgia" w:eastAsia="Calibri" w:hAnsi="Georgia" w:cstheme="majorHAnsi"/>
          <w:color w:val="000000"/>
          <w:sz w:val="20"/>
          <w:szCs w:val="20"/>
        </w:rPr>
        <w:t>Obchodné meno/ názov</w:t>
      </w:r>
      <w:r w:rsidR="00EB7330" w:rsidRPr="00FD7D8F">
        <w:rPr>
          <w:rFonts w:ascii="Georgia" w:eastAsia="Calibri" w:hAnsi="Georgia" w:cstheme="majorHAnsi"/>
          <w:color w:val="000000"/>
          <w:sz w:val="20"/>
          <w:szCs w:val="20"/>
        </w:rPr>
        <w:t>, resp. meno a priezvisko</w:t>
      </w:r>
      <w:r w:rsidRPr="00FD7D8F">
        <w:rPr>
          <w:rFonts w:ascii="Georgia" w:eastAsia="Calibri" w:hAnsi="Georgia" w:cstheme="majorHAnsi"/>
          <w:color w:val="000000"/>
          <w:sz w:val="20"/>
          <w:szCs w:val="20"/>
        </w:rPr>
        <w:t xml:space="preserve">: </w:t>
      </w:r>
      <w:r w:rsidRPr="00FD7D8F">
        <w:rPr>
          <w:rFonts w:ascii="Georgia" w:eastAsia="Calibri" w:hAnsi="Georgia" w:cstheme="majorHAnsi"/>
          <w:color w:val="000000"/>
          <w:sz w:val="20"/>
          <w:szCs w:val="20"/>
        </w:rPr>
        <w:tab/>
      </w:r>
    </w:p>
    <w:p w14:paraId="58BC9A13" w14:textId="4627DBC4" w:rsidR="00E642AC" w:rsidRPr="00FD7D8F" w:rsidRDefault="00207BF5">
      <w:pPr>
        <w:spacing w:before="120" w:line="264" w:lineRule="auto"/>
        <w:ind w:left="357" w:hanging="357"/>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Sídlo: </w:t>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p>
    <w:p w14:paraId="566FA4F7" w14:textId="0226DA07" w:rsidR="00E642AC" w:rsidRPr="00FD7D8F" w:rsidRDefault="00207BF5">
      <w:pPr>
        <w:spacing w:before="120" w:line="264" w:lineRule="auto"/>
        <w:ind w:left="357" w:hanging="357"/>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IČO: </w:t>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p>
    <w:p w14:paraId="69D0C5F1" w14:textId="5B553712" w:rsidR="00AF3FDD" w:rsidRPr="00FD7D8F" w:rsidRDefault="00207BF5" w:rsidP="000236A3">
      <w:pPr>
        <w:spacing w:before="120" w:line="264" w:lineRule="auto"/>
        <w:ind w:left="357" w:hanging="357"/>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Konajúci prostredníctvom: </w:t>
      </w:r>
    </w:p>
    <w:p w14:paraId="1B0C5D45" w14:textId="73104E21" w:rsidR="008B7968" w:rsidRPr="00FD7D8F" w:rsidRDefault="00207BF5" w:rsidP="004C551D">
      <w:pPr>
        <w:ind w:left="284"/>
        <w:jc w:val="both"/>
        <w:rPr>
          <w:rFonts w:ascii="Georgia" w:eastAsia="Calibri" w:hAnsi="Georgia" w:cstheme="majorHAnsi"/>
          <w:color w:val="000000"/>
          <w:sz w:val="20"/>
          <w:szCs w:val="20"/>
        </w:rPr>
      </w:pPr>
      <w:bookmarkStart w:id="175" w:name="_3oy7u29" w:colFirst="0" w:colLast="0"/>
      <w:bookmarkEnd w:id="175"/>
      <w:r w:rsidRPr="00FD7D8F">
        <w:rPr>
          <w:rFonts w:ascii="Georgia" w:eastAsia="Calibri" w:hAnsi="Georgia" w:cstheme="majorHAnsi"/>
          <w:bCs/>
          <w:color w:val="000000"/>
          <w:sz w:val="20"/>
          <w:szCs w:val="20"/>
        </w:rPr>
        <w:t xml:space="preserve">ako uchádzač predkladajúci ponuku na predmet obstarávania </w:t>
      </w:r>
      <w:r w:rsidR="004C551D">
        <w:rPr>
          <w:rFonts w:ascii="Georgia" w:hAnsi="Georgia" w:cstheme="majorHAnsi"/>
          <w:b/>
          <w:bCs/>
          <w:sz w:val="20"/>
          <w:szCs w:val="20"/>
        </w:rPr>
        <w:t xml:space="preserve">Modernizácia a stavebné úpravy ŠD Nová doba pri SPU v Nitre </w:t>
      </w:r>
      <w:r w:rsidRPr="00FD7D8F">
        <w:rPr>
          <w:rFonts w:ascii="Georgia" w:eastAsia="Calibri" w:hAnsi="Georgia" w:cstheme="majorHAnsi"/>
          <w:bCs/>
          <w:color w:val="000000"/>
          <w:sz w:val="20"/>
          <w:szCs w:val="20"/>
        </w:rPr>
        <w:t>vyhlásen</w:t>
      </w:r>
      <w:r w:rsidR="00B01925">
        <w:rPr>
          <w:rFonts w:ascii="Georgia" w:eastAsia="Calibri" w:hAnsi="Georgia" w:cstheme="majorHAnsi"/>
          <w:bCs/>
          <w:color w:val="000000"/>
          <w:sz w:val="20"/>
          <w:szCs w:val="20"/>
        </w:rPr>
        <w:t>ej</w:t>
      </w:r>
      <w:r w:rsidRPr="00FD7D8F">
        <w:rPr>
          <w:rFonts w:ascii="Georgia" w:eastAsia="Calibri" w:hAnsi="Georgia" w:cstheme="majorHAnsi"/>
          <w:bCs/>
          <w:color w:val="000000"/>
          <w:sz w:val="20"/>
          <w:szCs w:val="20"/>
        </w:rPr>
        <w:t xml:space="preserve"> verejným obstarávateľom</w:t>
      </w:r>
      <w:r w:rsidRPr="00FD7D8F">
        <w:rPr>
          <w:rFonts w:ascii="Georgia" w:eastAsia="Calibri" w:hAnsi="Georgia" w:cstheme="majorHAnsi"/>
          <w:color w:val="000000"/>
          <w:sz w:val="20"/>
          <w:szCs w:val="20"/>
        </w:rPr>
        <w:t xml:space="preserve">  </w:t>
      </w:r>
      <w:r w:rsidRPr="00FD7D8F">
        <w:rPr>
          <w:rFonts w:ascii="Georgia" w:eastAsia="Calibri" w:hAnsi="Georgia" w:cstheme="majorHAnsi"/>
          <w:b/>
          <w:color w:val="000000"/>
          <w:sz w:val="20"/>
          <w:szCs w:val="20"/>
        </w:rPr>
        <w:t>Slovenská poľnohospodárska univerzita v Nitre, Trieda Andreja Hlinku č. 2, 949 76 Nitra</w:t>
      </w:r>
      <w:r w:rsidRPr="00FD7D8F">
        <w:rPr>
          <w:rFonts w:ascii="Georgia" w:eastAsia="Calibri" w:hAnsi="Georgia" w:cstheme="majorHAnsi"/>
          <w:color w:val="000000"/>
          <w:sz w:val="20"/>
          <w:szCs w:val="20"/>
        </w:rPr>
        <w:t xml:space="preserve">, postupom zadávania </w:t>
      </w:r>
      <w:r w:rsidR="005F721C">
        <w:rPr>
          <w:rFonts w:ascii="Georgia" w:eastAsia="Calibri" w:hAnsi="Georgia" w:cstheme="majorHAnsi"/>
          <w:color w:val="000000"/>
          <w:sz w:val="20"/>
          <w:szCs w:val="20"/>
        </w:rPr>
        <w:t>po</w:t>
      </w:r>
      <w:r w:rsidRPr="00FD7D8F">
        <w:rPr>
          <w:rFonts w:ascii="Georgia" w:eastAsia="Calibri" w:hAnsi="Georgia" w:cstheme="majorHAnsi"/>
          <w:color w:val="000000"/>
          <w:sz w:val="20"/>
          <w:szCs w:val="20"/>
        </w:rPr>
        <w:t xml:space="preserve">dlimitnej zákazky postupom podľa </w:t>
      </w:r>
      <w:r w:rsidR="008906EC" w:rsidRPr="00FD7D8F">
        <w:rPr>
          <w:rFonts w:ascii="Georgia" w:eastAsia="Calibri" w:hAnsi="Georgia" w:cstheme="majorHAnsi"/>
          <w:color w:val="000000"/>
          <w:sz w:val="20"/>
          <w:szCs w:val="20"/>
        </w:rPr>
        <w:t>zákona č. 343/2015 Z. z. o </w:t>
      </w:r>
      <w:r w:rsidRPr="00FD7D8F">
        <w:rPr>
          <w:rFonts w:ascii="Georgia" w:eastAsia="Calibri" w:hAnsi="Georgia" w:cstheme="majorHAnsi"/>
          <w:color w:val="000000"/>
          <w:sz w:val="20"/>
          <w:szCs w:val="20"/>
        </w:rPr>
        <w:t>verejnom obstarávaní  a o zmene a doplnení niektorých zákonov v platnom znení („</w:t>
      </w:r>
      <w:r w:rsidRPr="00FD7D8F">
        <w:rPr>
          <w:rFonts w:ascii="Georgia" w:eastAsia="Calibri" w:hAnsi="Georgia" w:cstheme="majorHAnsi"/>
          <w:b/>
          <w:color w:val="000000"/>
          <w:sz w:val="20"/>
          <w:szCs w:val="20"/>
        </w:rPr>
        <w:t>ZVO</w:t>
      </w:r>
      <w:r w:rsidRPr="00FD7D8F">
        <w:rPr>
          <w:rFonts w:ascii="Georgia" w:eastAsia="Calibri" w:hAnsi="Georgia" w:cstheme="majorHAnsi"/>
          <w:color w:val="000000"/>
          <w:sz w:val="20"/>
          <w:szCs w:val="20"/>
        </w:rPr>
        <w:t xml:space="preserve">“) vyhlásenej </w:t>
      </w:r>
      <w:r w:rsidR="006C2EDA" w:rsidRPr="00FD7D8F">
        <w:rPr>
          <w:rFonts w:ascii="Georgia" w:eastAsia="Calibri" w:hAnsi="Georgia" w:cstheme="majorHAnsi"/>
          <w:color w:val="000000"/>
          <w:sz w:val="20"/>
          <w:szCs w:val="20"/>
        </w:rPr>
        <w:t xml:space="preserve">vo </w:t>
      </w:r>
      <w:r w:rsidR="008B7968" w:rsidRPr="00FD7D8F">
        <w:rPr>
          <w:rFonts w:ascii="Georgia" w:eastAsia="Calibri" w:hAnsi="Georgia" w:cstheme="majorHAnsi"/>
          <w:color w:val="000000"/>
          <w:sz w:val="20"/>
          <w:szCs w:val="20"/>
        </w:rPr>
        <w:t xml:space="preserve">Vestníku verejného obstarávania č. </w:t>
      </w:r>
      <w:r w:rsidR="008B7968">
        <w:rPr>
          <w:rFonts w:ascii="Georgia" w:eastAsia="Calibri" w:hAnsi="Georgia" w:cstheme="majorHAnsi"/>
          <w:color w:val="000000"/>
          <w:sz w:val="20"/>
          <w:szCs w:val="20"/>
        </w:rPr>
        <w:t>...</w:t>
      </w:r>
      <w:r w:rsidR="008B7968" w:rsidRPr="00FD7D8F">
        <w:rPr>
          <w:rFonts w:ascii="Georgia" w:eastAsia="Calibri" w:hAnsi="Georgia" w:cstheme="majorHAnsi"/>
          <w:color w:val="000000"/>
          <w:sz w:val="20"/>
          <w:szCs w:val="20"/>
        </w:rPr>
        <w:t>/202</w:t>
      </w:r>
      <w:r w:rsidR="008B7968">
        <w:rPr>
          <w:rFonts w:ascii="Georgia" w:eastAsia="Calibri" w:hAnsi="Georgia" w:cstheme="majorHAnsi"/>
          <w:color w:val="000000"/>
          <w:sz w:val="20"/>
          <w:szCs w:val="20"/>
        </w:rPr>
        <w:t>4</w:t>
      </w:r>
      <w:r w:rsidR="008B7968" w:rsidRPr="00FD7D8F">
        <w:rPr>
          <w:rFonts w:ascii="Georgia" w:eastAsia="Calibri" w:hAnsi="Georgia" w:cstheme="majorHAnsi"/>
          <w:color w:val="000000"/>
          <w:sz w:val="20"/>
          <w:szCs w:val="20"/>
        </w:rPr>
        <w:t xml:space="preserve"> zo dňa </w:t>
      </w:r>
      <w:r w:rsidR="008B7968">
        <w:rPr>
          <w:rFonts w:ascii="Georgia" w:eastAsia="Calibri" w:hAnsi="Georgia" w:cstheme="majorHAnsi"/>
          <w:color w:val="000000"/>
          <w:sz w:val="20"/>
          <w:szCs w:val="20"/>
        </w:rPr>
        <w:t>..............</w:t>
      </w:r>
      <w:r w:rsidR="008B7968" w:rsidRPr="00FD7D8F">
        <w:rPr>
          <w:rFonts w:ascii="Georgia" w:eastAsia="Calibri" w:hAnsi="Georgia" w:cstheme="majorHAnsi"/>
          <w:color w:val="000000"/>
          <w:sz w:val="20"/>
          <w:szCs w:val="20"/>
        </w:rPr>
        <w:t xml:space="preserve"> pod číslom </w:t>
      </w:r>
      <w:r w:rsidR="008B7968">
        <w:rPr>
          <w:rFonts w:ascii="Georgia" w:eastAsia="Calibri" w:hAnsi="Georgia" w:cstheme="majorHAnsi"/>
          <w:color w:val="000000"/>
          <w:sz w:val="20"/>
          <w:szCs w:val="20"/>
        </w:rPr>
        <w:t>.................</w:t>
      </w:r>
      <w:r w:rsidR="008B7968" w:rsidRPr="00FD7D8F">
        <w:rPr>
          <w:rFonts w:ascii="Georgia" w:eastAsia="Calibri" w:hAnsi="Georgia" w:cstheme="majorHAnsi"/>
          <w:color w:val="000000"/>
          <w:sz w:val="20"/>
          <w:szCs w:val="20"/>
        </w:rPr>
        <w:t xml:space="preserve"> týmto</w:t>
      </w:r>
    </w:p>
    <w:p w14:paraId="7764C5EB" w14:textId="4462DF62" w:rsidR="00E642AC" w:rsidRPr="00FD7D8F" w:rsidRDefault="00E642AC" w:rsidP="008B7968">
      <w:pPr>
        <w:ind w:left="567"/>
        <w:jc w:val="both"/>
        <w:rPr>
          <w:rFonts w:ascii="Georgia" w:eastAsia="Calibri" w:hAnsi="Georgia" w:cstheme="majorHAnsi"/>
          <w:color w:val="000000"/>
          <w:sz w:val="20"/>
          <w:szCs w:val="20"/>
        </w:rPr>
      </w:pPr>
    </w:p>
    <w:p w14:paraId="21FDD533" w14:textId="0616274F" w:rsidR="0028479C" w:rsidRPr="00FD7D8F" w:rsidRDefault="00207BF5" w:rsidP="00AF3FDD">
      <w:pPr>
        <w:pBdr>
          <w:top w:val="nil"/>
          <w:left w:val="nil"/>
          <w:bottom w:val="nil"/>
          <w:right w:val="nil"/>
          <w:between w:val="nil"/>
        </w:pBdr>
        <w:spacing w:line="360" w:lineRule="auto"/>
        <w:ind w:hanging="360"/>
        <w:jc w:val="center"/>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v y h l a s u j e m</w:t>
      </w:r>
      <w:r w:rsidR="00FB6882" w:rsidRPr="00FD7D8F">
        <w:rPr>
          <w:rFonts w:ascii="Georgia" w:eastAsia="Calibri" w:hAnsi="Georgia" w:cstheme="majorHAnsi"/>
          <w:b/>
          <w:color w:val="000000"/>
          <w:sz w:val="20"/>
          <w:szCs w:val="20"/>
        </w:rPr>
        <w:t>,</w:t>
      </w:r>
    </w:p>
    <w:p w14:paraId="6FAE0D7C" w14:textId="2031D7AA" w:rsidR="00E642AC" w:rsidRPr="00FD7D8F" w:rsidRDefault="00207BF5" w:rsidP="003737A1">
      <w:pPr>
        <w:numPr>
          <w:ilvl w:val="0"/>
          <w:numId w:val="13"/>
        </w:numPr>
        <w:pBdr>
          <w:top w:val="nil"/>
          <w:left w:val="nil"/>
          <w:bottom w:val="nil"/>
          <w:right w:val="nil"/>
          <w:between w:val="nil"/>
        </w:pBdr>
        <w:ind w:left="284" w:hanging="284"/>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že v plnom rozsahu a bez výhrad súhlasím so všetkými podmienkami súťaže uvedenými </w:t>
      </w:r>
      <w:r w:rsidR="002F7267" w:rsidRPr="00FD7D8F">
        <w:rPr>
          <w:rFonts w:ascii="Georgia" w:eastAsia="Calibri" w:hAnsi="Georgia" w:cstheme="majorHAnsi"/>
          <w:color w:val="000000"/>
          <w:sz w:val="20"/>
          <w:szCs w:val="20"/>
        </w:rPr>
        <w:t xml:space="preserve"> v </w:t>
      </w:r>
      <w:r w:rsidR="002F7267" w:rsidRPr="00FD7D8F">
        <w:rPr>
          <w:rFonts w:ascii="Georgia" w:hAnsi="Georgia" w:cstheme="majorHAnsi"/>
          <w:sz w:val="20"/>
          <w:szCs w:val="20"/>
        </w:rPr>
        <w:t>Oznámení o vyhlásení verejného obstarávania</w:t>
      </w:r>
      <w:r w:rsidRPr="00FD7D8F">
        <w:rPr>
          <w:rFonts w:ascii="Georgia" w:eastAsia="Calibri" w:hAnsi="Georgia" w:cstheme="majorHAnsi"/>
          <w:color w:val="000000"/>
          <w:sz w:val="20"/>
          <w:szCs w:val="20"/>
        </w:rPr>
        <w:t xml:space="preserve"> na predkladanie ponúk, v súťažných podkladoch pre vypracovanie ponúk a ich prílohách, ktoré som v súvislosti s touto súťažou prevzal, vrátane obchodných podmienok (návrh zmluvy), ktoré tvoria súčasť súťažných podkladov pre vypracovanie ponuky, a</w:t>
      </w:r>
    </w:p>
    <w:p w14:paraId="7CE2356C" w14:textId="77777777" w:rsidR="0028479C" w:rsidRPr="00FD7D8F" w:rsidRDefault="0028479C" w:rsidP="00AF3FDD">
      <w:pPr>
        <w:pBdr>
          <w:top w:val="nil"/>
          <w:left w:val="nil"/>
          <w:bottom w:val="nil"/>
          <w:right w:val="nil"/>
          <w:between w:val="nil"/>
        </w:pBdr>
        <w:ind w:left="284" w:hanging="720"/>
        <w:jc w:val="both"/>
        <w:rPr>
          <w:rFonts w:ascii="Georgia" w:eastAsia="Calibri" w:hAnsi="Georgia" w:cstheme="majorHAnsi"/>
          <w:color w:val="000000"/>
          <w:sz w:val="20"/>
          <w:szCs w:val="20"/>
        </w:rPr>
      </w:pPr>
    </w:p>
    <w:p w14:paraId="03484B7B" w14:textId="77777777" w:rsidR="00E642AC" w:rsidRPr="00FD7D8F" w:rsidRDefault="00207BF5" w:rsidP="003737A1">
      <w:pPr>
        <w:numPr>
          <w:ilvl w:val="0"/>
          <w:numId w:val="13"/>
        </w:numPr>
        <w:pBdr>
          <w:top w:val="nil"/>
          <w:left w:val="nil"/>
          <w:bottom w:val="nil"/>
          <w:right w:val="nil"/>
          <w:between w:val="nil"/>
        </w:pBdr>
        <w:ind w:left="284" w:hanging="284"/>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t>že všetky mnou predložené doklady a údaje uvedené v ponuke sú pravdivé a úplné.</w:t>
      </w:r>
    </w:p>
    <w:p w14:paraId="078463DC" w14:textId="77777777" w:rsidR="00863B5B" w:rsidRPr="00FD7D8F" w:rsidRDefault="00863B5B" w:rsidP="00AF3FDD">
      <w:pPr>
        <w:pStyle w:val="Zarkazkladnhotextu2"/>
        <w:spacing w:after="0" w:line="240" w:lineRule="auto"/>
        <w:ind w:left="1287"/>
        <w:rPr>
          <w:rFonts w:ascii="Georgia" w:hAnsi="Georgia" w:cstheme="majorHAnsi"/>
          <w:szCs w:val="20"/>
        </w:rPr>
      </w:pPr>
    </w:p>
    <w:p w14:paraId="7CF7AEE9" w14:textId="77777777" w:rsidR="00863B5B" w:rsidRPr="00FD7D8F" w:rsidRDefault="00863B5B" w:rsidP="00AF3FDD">
      <w:pPr>
        <w:pStyle w:val="Zarkazkladnhotextu2"/>
        <w:spacing w:after="0" w:line="240" w:lineRule="auto"/>
        <w:ind w:left="0"/>
        <w:rPr>
          <w:rFonts w:ascii="Georgia" w:eastAsia="Calibri" w:hAnsi="Georgia" w:cstheme="majorHAnsi"/>
          <w:color w:val="000000"/>
          <w:sz w:val="20"/>
          <w:szCs w:val="20"/>
        </w:rPr>
      </w:pPr>
      <w:r w:rsidRPr="00FD7D8F">
        <w:rPr>
          <w:rFonts w:ascii="Georgia" w:eastAsia="Calibri" w:hAnsi="Georgia" w:cstheme="majorHAnsi"/>
          <w:color w:val="000000"/>
          <w:sz w:val="20"/>
          <w:szCs w:val="20"/>
        </w:rPr>
        <w:t>Ponuku v rámci tejto súťaže predkladám:</w:t>
      </w:r>
    </w:p>
    <w:p w14:paraId="44FE161F" w14:textId="77777777" w:rsidR="00863B5B" w:rsidRPr="00FD7D8F" w:rsidRDefault="00987CEF" w:rsidP="003737A1">
      <w:pPr>
        <w:pStyle w:val="Odsekzoznamu"/>
        <w:numPr>
          <w:ilvl w:val="0"/>
          <w:numId w:val="29"/>
        </w:numPr>
        <w:spacing w:after="0" w:line="240" w:lineRule="auto"/>
        <w:jc w:val="both"/>
        <w:rPr>
          <w:rFonts w:ascii="Georgia" w:hAnsi="Georgia" w:cstheme="majorHAnsi"/>
          <w:sz w:val="18"/>
          <w:szCs w:val="18"/>
        </w:rPr>
      </w:pPr>
      <w:sdt>
        <w:sdtPr>
          <w:rPr>
            <w:rFonts w:ascii="Georgia" w:eastAsia="MS Gothic" w:hAnsi="Georgia" w:cstheme="majorHAnsi"/>
            <w:sz w:val="18"/>
            <w:szCs w:val="18"/>
          </w:rPr>
          <w:id w:val="-834762645"/>
          <w14:checkbox>
            <w14:checked w14:val="0"/>
            <w14:checkedState w14:val="2612" w14:font="MS Gothic"/>
            <w14:uncheckedState w14:val="2610" w14:font="MS Gothic"/>
          </w14:checkbox>
        </w:sdtPr>
        <w:sdtEndPr/>
        <w:sdtContent>
          <w:r w:rsidR="00863B5B" w:rsidRPr="00FD7D8F">
            <w:rPr>
              <w:rFonts w:ascii="Segoe UI Symbol" w:eastAsia="MS Gothic" w:hAnsi="Segoe UI Symbol" w:cs="Segoe UI Symbol"/>
              <w:sz w:val="18"/>
              <w:szCs w:val="18"/>
            </w:rPr>
            <w:t>☐</w:t>
          </w:r>
        </w:sdtContent>
      </w:sdt>
      <w:r w:rsidR="00863B5B" w:rsidRPr="00FD7D8F">
        <w:rPr>
          <w:rFonts w:ascii="Georgia" w:hAnsi="Georgia" w:cstheme="majorHAnsi"/>
          <w:sz w:val="18"/>
          <w:szCs w:val="18"/>
        </w:rPr>
        <w:t xml:space="preserve">   samostatne,</w:t>
      </w:r>
    </w:p>
    <w:p w14:paraId="62A38D22" w14:textId="77777777" w:rsidR="00863B5B" w:rsidRPr="00FD7D8F" w:rsidRDefault="00987CEF" w:rsidP="003737A1">
      <w:pPr>
        <w:pStyle w:val="Odsekzoznamu"/>
        <w:numPr>
          <w:ilvl w:val="0"/>
          <w:numId w:val="29"/>
        </w:numPr>
        <w:spacing w:after="0" w:line="240" w:lineRule="auto"/>
        <w:jc w:val="both"/>
        <w:rPr>
          <w:rFonts w:ascii="Georgia" w:hAnsi="Georgia" w:cstheme="majorHAnsi"/>
          <w:sz w:val="18"/>
          <w:szCs w:val="18"/>
        </w:rPr>
      </w:pPr>
      <w:sdt>
        <w:sdtPr>
          <w:rPr>
            <w:rFonts w:ascii="Georgia" w:eastAsia="MS Gothic" w:hAnsi="Georgia" w:cstheme="majorHAnsi"/>
            <w:sz w:val="18"/>
            <w:szCs w:val="18"/>
          </w:rPr>
          <w:id w:val="-1240090816"/>
          <w14:checkbox>
            <w14:checked w14:val="0"/>
            <w14:checkedState w14:val="2612" w14:font="MS Gothic"/>
            <w14:uncheckedState w14:val="2610" w14:font="MS Gothic"/>
          </w14:checkbox>
        </w:sdtPr>
        <w:sdtEndPr/>
        <w:sdtContent>
          <w:r w:rsidR="00863B5B" w:rsidRPr="00FD7D8F">
            <w:rPr>
              <w:rFonts w:ascii="Segoe UI Symbol" w:eastAsia="MS Gothic" w:hAnsi="Segoe UI Symbol" w:cs="Segoe UI Symbol"/>
              <w:sz w:val="18"/>
              <w:szCs w:val="18"/>
            </w:rPr>
            <w:t>☐</w:t>
          </w:r>
        </w:sdtContent>
      </w:sdt>
      <w:r w:rsidR="00863B5B" w:rsidRPr="00FD7D8F">
        <w:rPr>
          <w:rFonts w:ascii="Georgia" w:hAnsi="Georgia" w:cstheme="majorHAnsi"/>
          <w:sz w:val="18"/>
          <w:szCs w:val="18"/>
        </w:rPr>
        <w:t xml:space="preserve">  ako skupina dodávateľov, ktorú tvoria nasledovné subjekty:</w:t>
      </w:r>
    </w:p>
    <w:p w14:paraId="376A4471" w14:textId="77777777" w:rsidR="00863B5B" w:rsidRPr="00FD7D8F" w:rsidRDefault="00863B5B" w:rsidP="00AF3FDD">
      <w:pPr>
        <w:spacing w:line="264" w:lineRule="auto"/>
        <w:ind w:left="567"/>
        <w:jc w:val="both"/>
        <w:rPr>
          <w:rFonts w:ascii="Georgia" w:hAnsi="Georgia" w:cstheme="majorHAnsi"/>
          <w:sz w:val="18"/>
          <w:szCs w:val="1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2459"/>
        <w:gridCol w:w="1512"/>
        <w:gridCol w:w="2356"/>
      </w:tblGrid>
      <w:tr w:rsidR="00863B5B" w:rsidRPr="00FD7D8F" w14:paraId="40BC7923" w14:textId="77777777" w:rsidTr="00863B5B">
        <w:trPr>
          <w:trHeight w:val="342"/>
        </w:trPr>
        <w:tc>
          <w:tcPr>
            <w:tcW w:w="23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D07CE5" w14:textId="77777777" w:rsidR="00863B5B" w:rsidRPr="00FD7D8F" w:rsidRDefault="00863B5B" w:rsidP="00863B5B">
            <w:pPr>
              <w:spacing w:line="264" w:lineRule="auto"/>
              <w:jc w:val="center"/>
              <w:rPr>
                <w:rFonts w:ascii="Georgia" w:hAnsi="Georgia" w:cstheme="majorHAnsi"/>
                <w:b/>
                <w:sz w:val="18"/>
                <w:szCs w:val="18"/>
              </w:rPr>
            </w:pPr>
            <w:r w:rsidRPr="00FD7D8F">
              <w:rPr>
                <w:rFonts w:ascii="Georgia" w:hAnsi="Georgia" w:cstheme="majorHAnsi"/>
                <w:b/>
                <w:sz w:val="18"/>
                <w:szCs w:val="18"/>
              </w:rPr>
              <w:t>Obchodné meno</w:t>
            </w:r>
          </w:p>
        </w:tc>
        <w:tc>
          <w:tcPr>
            <w:tcW w:w="24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3540881" w14:textId="77777777" w:rsidR="00863B5B" w:rsidRPr="00FD7D8F" w:rsidRDefault="00863B5B" w:rsidP="00863B5B">
            <w:pPr>
              <w:spacing w:line="264" w:lineRule="auto"/>
              <w:jc w:val="center"/>
              <w:rPr>
                <w:rFonts w:ascii="Georgia" w:hAnsi="Georgia" w:cstheme="majorHAnsi"/>
                <w:b/>
                <w:sz w:val="18"/>
                <w:szCs w:val="18"/>
              </w:rPr>
            </w:pPr>
            <w:r w:rsidRPr="00FD7D8F">
              <w:rPr>
                <w:rFonts w:ascii="Georgia" w:hAnsi="Georgia" w:cstheme="majorHAnsi"/>
                <w:b/>
                <w:sz w:val="18"/>
                <w:szCs w:val="18"/>
              </w:rPr>
              <w:t>Sídlo</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9D6EFE5" w14:textId="77777777" w:rsidR="00863B5B" w:rsidRPr="00FD7D8F" w:rsidRDefault="00863B5B" w:rsidP="00863B5B">
            <w:pPr>
              <w:spacing w:line="264" w:lineRule="auto"/>
              <w:jc w:val="center"/>
              <w:rPr>
                <w:rFonts w:ascii="Georgia" w:hAnsi="Georgia" w:cstheme="majorHAnsi"/>
                <w:b/>
                <w:sz w:val="18"/>
                <w:szCs w:val="18"/>
              </w:rPr>
            </w:pPr>
            <w:r w:rsidRPr="00FD7D8F">
              <w:rPr>
                <w:rFonts w:ascii="Georgia" w:hAnsi="Georgia" w:cstheme="majorHAnsi"/>
                <w:b/>
                <w:sz w:val="18"/>
                <w:szCs w:val="18"/>
              </w:rPr>
              <w:t>IČO</w:t>
            </w:r>
          </w:p>
        </w:tc>
        <w:tc>
          <w:tcPr>
            <w:tcW w:w="23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5BDE30E" w14:textId="77777777" w:rsidR="00863B5B" w:rsidRPr="00FD7D8F" w:rsidRDefault="00863B5B" w:rsidP="00863B5B">
            <w:pPr>
              <w:spacing w:line="264" w:lineRule="auto"/>
              <w:jc w:val="center"/>
              <w:rPr>
                <w:rFonts w:ascii="Georgia" w:hAnsi="Georgia" w:cstheme="majorHAnsi"/>
                <w:b/>
                <w:sz w:val="18"/>
                <w:szCs w:val="18"/>
              </w:rPr>
            </w:pPr>
            <w:r w:rsidRPr="00FD7D8F">
              <w:rPr>
                <w:rFonts w:ascii="Georgia" w:hAnsi="Georgia" w:cstheme="majorHAnsi"/>
                <w:b/>
                <w:sz w:val="18"/>
                <w:szCs w:val="18"/>
              </w:rPr>
              <w:t>Zástupca skupiny dodávateľov áno/nie</w:t>
            </w:r>
          </w:p>
        </w:tc>
      </w:tr>
      <w:tr w:rsidR="00863B5B" w:rsidRPr="00FD7D8F" w14:paraId="3EC11F6C" w14:textId="77777777" w:rsidTr="00863B5B">
        <w:tc>
          <w:tcPr>
            <w:tcW w:w="2307" w:type="dxa"/>
            <w:tcBorders>
              <w:top w:val="single" w:sz="4" w:space="0" w:color="auto"/>
              <w:left w:val="single" w:sz="4" w:space="0" w:color="auto"/>
              <w:bottom w:val="single" w:sz="4" w:space="0" w:color="auto"/>
              <w:right w:val="single" w:sz="4" w:space="0" w:color="auto"/>
            </w:tcBorders>
          </w:tcPr>
          <w:p w14:paraId="19800085" w14:textId="77777777" w:rsidR="00863B5B" w:rsidRPr="00FD7D8F" w:rsidRDefault="00863B5B" w:rsidP="00863B5B">
            <w:pPr>
              <w:spacing w:line="264" w:lineRule="auto"/>
              <w:jc w:val="both"/>
              <w:rPr>
                <w:rFonts w:ascii="Georgia" w:hAnsi="Georgia" w:cstheme="majorHAnsi"/>
                <w:sz w:val="18"/>
                <w:szCs w:val="18"/>
              </w:rPr>
            </w:pPr>
          </w:p>
        </w:tc>
        <w:tc>
          <w:tcPr>
            <w:tcW w:w="2459" w:type="dxa"/>
            <w:tcBorders>
              <w:top w:val="single" w:sz="4" w:space="0" w:color="auto"/>
              <w:left w:val="single" w:sz="4" w:space="0" w:color="auto"/>
              <w:bottom w:val="single" w:sz="4" w:space="0" w:color="auto"/>
              <w:right w:val="single" w:sz="4" w:space="0" w:color="auto"/>
            </w:tcBorders>
          </w:tcPr>
          <w:p w14:paraId="5EA0A8C2" w14:textId="77777777" w:rsidR="00863B5B" w:rsidRPr="00FD7D8F" w:rsidRDefault="00863B5B" w:rsidP="00863B5B">
            <w:pPr>
              <w:spacing w:line="264" w:lineRule="auto"/>
              <w:jc w:val="both"/>
              <w:rPr>
                <w:rFonts w:ascii="Georgia" w:hAnsi="Georgia" w:cstheme="majorHAns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54770E64" w14:textId="77777777" w:rsidR="00863B5B" w:rsidRPr="00FD7D8F" w:rsidRDefault="00863B5B" w:rsidP="00863B5B">
            <w:pPr>
              <w:spacing w:line="264" w:lineRule="auto"/>
              <w:jc w:val="both"/>
              <w:rPr>
                <w:rFonts w:ascii="Georgia" w:hAnsi="Georgia" w:cstheme="majorHAnsi"/>
                <w:sz w:val="18"/>
                <w:szCs w:val="18"/>
              </w:rPr>
            </w:pPr>
          </w:p>
        </w:tc>
        <w:tc>
          <w:tcPr>
            <w:tcW w:w="2356" w:type="dxa"/>
            <w:tcBorders>
              <w:top w:val="single" w:sz="4" w:space="0" w:color="auto"/>
              <w:left w:val="single" w:sz="4" w:space="0" w:color="auto"/>
              <w:bottom w:val="single" w:sz="4" w:space="0" w:color="auto"/>
              <w:right w:val="single" w:sz="4" w:space="0" w:color="auto"/>
            </w:tcBorders>
          </w:tcPr>
          <w:p w14:paraId="766FEC17" w14:textId="77777777" w:rsidR="00863B5B" w:rsidRPr="00FD7D8F" w:rsidRDefault="00863B5B" w:rsidP="00863B5B">
            <w:pPr>
              <w:spacing w:line="264" w:lineRule="auto"/>
              <w:jc w:val="both"/>
              <w:rPr>
                <w:rFonts w:ascii="Georgia" w:hAnsi="Georgia" w:cstheme="majorHAnsi"/>
                <w:sz w:val="18"/>
                <w:szCs w:val="18"/>
              </w:rPr>
            </w:pPr>
          </w:p>
        </w:tc>
      </w:tr>
      <w:tr w:rsidR="00863B5B" w:rsidRPr="00FD7D8F" w14:paraId="2E871FA9" w14:textId="77777777" w:rsidTr="00863B5B">
        <w:tc>
          <w:tcPr>
            <w:tcW w:w="2307" w:type="dxa"/>
            <w:tcBorders>
              <w:top w:val="single" w:sz="4" w:space="0" w:color="auto"/>
              <w:left w:val="single" w:sz="4" w:space="0" w:color="auto"/>
              <w:bottom w:val="single" w:sz="4" w:space="0" w:color="auto"/>
              <w:right w:val="single" w:sz="4" w:space="0" w:color="auto"/>
            </w:tcBorders>
          </w:tcPr>
          <w:p w14:paraId="11DF4FD3" w14:textId="77777777" w:rsidR="00863B5B" w:rsidRPr="00FD7D8F" w:rsidRDefault="00863B5B" w:rsidP="00863B5B">
            <w:pPr>
              <w:spacing w:line="264" w:lineRule="auto"/>
              <w:jc w:val="both"/>
              <w:rPr>
                <w:rFonts w:ascii="Georgia" w:hAnsi="Georgia" w:cstheme="majorHAnsi"/>
                <w:sz w:val="18"/>
                <w:szCs w:val="18"/>
              </w:rPr>
            </w:pPr>
          </w:p>
        </w:tc>
        <w:tc>
          <w:tcPr>
            <w:tcW w:w="2459" w:type="dxa"/>
            <w:tcBorders>
              <w:top w:val="single" w:sz="4" w:space="0" w:color="auto"/>
              <w:left w:val="single" w:sz="4" w:space="0" w:color="auto"/>
              <w:bottom w:val="single" w:sz="4" w:space="0" w:color="auto"/>
              <w:right w:val="single" w:sz="4" w:space="0" w:color="auto"/>
            </w:tcBorders>
          </w:tcPr>
          <w:p w14:paraId="3F06001C" w14:textId="77777777" w:rsidR="00863B5B" w:rsidRPr="00FD7D8F" w:rsidRDefault="00863B5B" w:rsidP="00863B5B">
            <w:pPr>
              <w:spacing w:line="264" w:lineRule="auto"/>
              <w:jc w:val="both"/>
              <w:rPr>
                <w:rFonts w:ascii="Georgia" w:hAnsi="Georgia" w:cstheme="majorHAns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643EFD53" w14:textId="77777777" w:rsidR="00863B5B" w:rsidRPr="00FD7D8F" w:rsidRDefault="00863B5B" w:rsidP="00863B5B">
            <w:pPr>
              <w:spacing w:line="264" w:lineRule="auto"/>
              <w:jc w:val="both"/>
              <w:rPr>
                <w:rFonts w:ascii="Georgia" w:hAnsi="Georgia" w:cstheme="majorHAnsi"/>
                <w:sz w:val="18"/>
                <w:szCs w:val="18"/>
              </w:rPr>
            </w:pPr>
          </w:p>
        </w:tc>
        <w:tc>
          <w:tcPr>
            <w:tcW w:w="2356" w:type="dxa"/>
            <w:tcBorders>
              <w:top w:val="single" w:sz="4" w:space="0" w:color="auto"/>
              <w:left w:val="single" w:sz="4" w:space="0" w:color="auto"/>
              <w:bottom w:val="single" w:sz="4" w:space="0" w:color="auto"/>
              <w:right w:val="single" w:sz="4" w:space="0" w:color="auto"/>
            </w:tcBorders>
          </w:tcPr>
          <w:p w14:paraId="5F893A1C" w14:textId="77777777" w:rsidR="00863B5B" w:rsidRPr="00FD7D8F" w:rsidRDefault="00863B5B" w:rsidP="00863B5B">
            <w:pPr>
              <w:spacing w:line="264" w:lineRule="auto"/>
              <w:jc w:val="both"/>
              <w:rPr>
                <w:rFonts w:ascii="Georgia" w:hAnsi="Georgia" w:cstheme="majorHAnsi"/>
                <w:sz w:val="18"/>
                <w:szCs w:val="18"/>
              </w:rPr>
            </w:pPr>
          </w:p>
        </w:tc>
      </w:tr>
    </w:tbl>
    <w:p w14:paraId="10D667EB" w14:textId="77777777" w:rsidR="00863B5B" w:rsidRPr="00FD7D8F" w:rsidRDefault="00863B5B" w:rsidP="00AF3FDD">
      <w:pPr>
        <w:pStyle w:val="Zarkazkladnhotextu2"/>
        <w:tabs>
          <w:tab w:val="left" w:pos="5103"/>
        </w:tabs>
        <w:spacing w:after="0" w:line="240" w:lineRule="auto"/>
        <w:ind w:left="0"/>
        <w:rPr>
          <w:rFonts w:ascii="Georgia" w:hAnsi="Georgia" w:cstheme="majorHAnsi"/>
          <w:sz w:val="18"/>
          <w:szCs w:val="18"/>
        </w:rPr>
      </w:pPr>
    </w:p>
    <w:p w14:paraId="0C5D6DD4" w14:textId="77777777" w:rsidR="00863B5B" w:rsidRPr="00FD7D8F" w:rsidRDefault="00863B5B" w:rsidP="003737A1">
      <w:pPr>
        <w:pStyle w:val="Zarkazkladnhotextu2"/>
        <w:numPr>
          <w:ilvl w:val="0"/>
          <w:numId w:val="29"/>
        </w:numPr>
        <w:tabs>
          <w:tab w:val="left" w:pos="5103"/>
        </w:tabs>
        <w:spacing w:after="0" w:line="240" w:lineRule="auto"/>
        <w:rPr>
          <w:rFonts w:ascii="Georgia" w:hAnsi="Georgia" w:cstheme="majorHAnsi"/>
          <w:sz w:val="18"/>
          <w:szCs w:val="18"/>
        </w:rPr>
      </w:pPr>
      <w:r w:rsidRPr="00FD7D8F">
        <w:rPr>
          <w:rFonts w:ascii="Georgia" w:hAnsi="Georgia" w:cstheme="majorHAnsi"/>
          <w:sz w:val="18"/>
          <w:szCs w:val="18"/>
        </w:rPr>
        <w:t xml:space="preserve">V zmysle ustanovenia § 49 ods. 5 zákona č. 343/2015 Z. z. o verejnom obstarávaní a o zmene a doplnení niektorých zákonov v znení neskorších predpisov vyhlasujem, že sme ako uchádzač / skupina dodávateľov vypracovali túto ponuku </w:t>
      </w:r>
    </w:p>
    <w:p w14:paraId="774B0E1E" w14:textId="77777777" w:rsidR="00863B5B" w:rsidRPr="00FD7D8F" w:rsidRDefault="00987CEF" w:rsidP="003737A1">
      <w:pPr>
        <w:pStyle w:val="Odsekzoznamu"/>
        <w:numPr>
          <w:ilvl w:val="0"/>
          <w:numId w:val="29"/>
        </w:numPr>
        <w:spacing w:after="0" w:line="240" w:lineRule="auto"/>
        <w:jc w:val="both"/>
        <w:rPr>
          <w:rFonts w:ascii="Georgia" w:hAnsi="Georgia" w:cstheme="majorHAnsi"/>
          <w:sz w:val="18"/>
          <w:szCs w:val="18"/>
        </w:rPr>
      </w:pPr>
      <w:sdt>
        <w:sdtPr>
          <w:rPr>
            <w:rFonts w:ascii="Georgia" w:eastAsia="MS Gothic" w:hAnsi="Georgia" w:cstheme="majorHAnsi"/>
            <w:sz w:val="18"/>
            <w:szCs w:val="18"/>
          </w:rPr>
          <w:id w:val="-178117367"/>
          <w14:checkbox>
            <w14:checked w14:val="0"/>
            <w14:checkedState w14:val="2612" w14:font="MS Gothic"/>
            <w14:uncheckedState w14:val="2610" w14:font="MS Gothic"/>
          </w14:checkbox>
        </w:sdtPr>
        <w:sdtEndPr/>
        <w:sdtContent>
          <w:r w:rsidR="00863B5B" w:rsidRPr="00FD7D8F">
            <w:rPr>
              <w:rFonts w:ascii="Segoe UI Symbol" w:eastAsia="MS Gothic" w:hAnsi="Segoe UI Symbol" w:cs="Segoe UI Symbol"/>
              <w:sz w:val="18"/>
              <w:szCs w:val="18"/>
            </w:rPr>
            <w:t>☐</w:t>
          </w:r>
        </w:sdtContent>
      </w:sdt>
      <w:r w:rsidR="00863B5B" w:rsidRPr="00FD7D8F">
        <w:rPr>
          <w:rFonts w:ascii="Georgia" w:hAnsi="Georgia" w:cstheme="majorHAnsi"/>
          <w:sz w:val="18"/>
          <w:szCs w:val="18"/>
        </w:rPr>
        <w:t xml:space="preserve">   samostatne,</w:t>
      </w:r>
    </w:p>
    <w:p w14:paraId="15698645" w14:textId="77777777" w:rsidR="00863B5B" w:rsidRPr="00FD7D8F" w:rsidRDefault="00987CEF" w:rsidP="003737A1">
      <w:pPr>
        <w:pStyle w:val="Odsekzoznamu"/>
        <w:numPr>
          <w:ilvl w:val="0"/>
          <w:numId w:val="29"/>
        </w:numPr>
        <w:spacing w:after="0" w:line="240" w:lineRule="auto"/>
        <w:jc w:val="both"/>
        <w:rPr>
          <w:rFonts w:ascii="Georgia" w:hAnsi="Georgia" w:cstheme="majorHAnsi"/>
          <w:sz w:val="18"/>
          <w:szCs w:val="18"/>
        </w:rPr>
      </w:pPr>
      <w:sdt>
        <w:sdtPr>
          <w:rPr>
            <w:rFonts w:ascii="Georgia" w:eastAsia="MS Gothic" w:hAnsi="Georgia" w:cstheme="majorHAnsi"/>
            <w:sz w:val="18"/>
            <w:szCs w:val="18"/>
          </w:rPr>
          <w:id w:val="-1702395954"/>
          <w14:checkbox>
            <w14:checked w14:val="0"/>
            <w14:checkedState w14:val="2612" w14:font="MS Gothic"/>
            <w14:uncheckedState w14:val="2610" w14:font="MS Gothic"/>
          </w14:checkbox>
        </w:sdtPr>
        <w:sdtEndPr/>
        <w:sdtContent>
          <w:r w:rsidR="00863B5B" w:rsidRPr="00FD7D8F">
            <w:rPr>
              <w:rFonts w:ascii="Segoe UI Symbol" w:eastAsia="MS Gothic" w:hAnsi="Segoe UI Symbol" w:cs="Segoe UI Symbol"/>
              <w:sz w:val="18"/>
              <w:szCs w:val="18"/>
            </w:rPr>
            <w:t>☐</w:t>
          </w:r>
        </w:sdtContent>
      </w:sdt>
      <w:r w:rsidR="00863B5B" w:rsidRPr="00FD7D8F">
        <w:rPr>
          <w:rFonts w:ascii="Georgia" w:eastAsia="MS Gothic" w:hAnsi="Georgia" w:cstheme="majorHAnsi"/>
          <w:sz w:val="18"/>
          <w:szCs w:val="18"/>
        </w:rPr>
        <w:t xml:space="preserve"> </w:t>
      </w:r>
      <w:r w:rsidR="00863B5B" w:rsidRPr="00FD7D8F">
        <w:rPr>
          <w:rFonts w:ascii="Georgia" w:hAnsi="Georgia" w:cstheme="majorHAnsi"/>
          <w:sz w:val="18"/>
          <w:szCs w:val="18"/>
        </w:rPr>
        <w:t>s využitím služieb alebo podkladov nasledovných osôb (pozn.: osôb odlišných od zamestnancov          uchádzača / členov skupiny dodávateľov):</w:t>
      </w:r>
    </w:p>
    <w:p w14:paraId="0C50B1CD" w14:textId="77777777" w:rsidR="00863B5B" w:rsidRPr="00FD7D8F" w:rsidRDefault="00863B5B" w:rsidP="00AF3FDD">
      <w:pPr>
        <w:spacing w:line="264" w:lineRule="auto"/>
        <w:jc w:val="both"/>
        <w:rPr>
          <w:rFonts w:ascii="Georgia" w:hAnsi="Georgia" w:cstheme="maj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3504"/>
        <w:gridCol w:w="2485"/>
      </w:tblGrid>
      <w:tr w:rsidR="00863B5B" w:rsidRPr="00FD7D8F" w14:paraId="32CF2DF8" w14:textId="77777777" w:rsidTr="00863B5B">
        <w:trPr>
          <w:trHeight w:val="822"/>
        </w:trPr>
        <w:tc>
          <w:tcPr>
            <w:tcW w:w="29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EC1C9D0" w14:textId="77777777" w:rsidR="00863B5B" w:rsidRPr="00FD7D8F" w:rsidRDefault="00863B5B" w:rsidP="00863B5B">
            <w:pPr>
              <w:spacing w:line="264" w:lineRule="auto"/>
              <w:jc w:val="center"/>
              <w:rPr>
                <w:rFonts w:ascii="Georgia" w:hAnsi="Georgia" w:cstheme="majorHAnsi"/>
                <w:b/>
                <w:sz w:val="18"/>
                <w:szCs w:val="18"/>
              </w:rPr>
            </w:pPr>
            <w:r w:rsidRPr="00FD7D8F">
              <w:rPr>
                <w:rFonts w:ascii="Georgia" w:hAnsi="Georgia" w:cstheme="majorHAnsi"/>
                <w:b/>
                <w:sz w:val="18"/>
                <w:szCs w:val="18"/>
              </w:rPr>
              <w:t>Obchodné meno / názov</w:t>
            </w:r>
          </w:p>
        </w:tc>
        <w:tc>
          <w:tcPr>
            <w:tcW w:w="35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B67D6DA" w14:textId="77777777" w:rsidR="00863B5B" w:rsidRPr="00FD7D8F" w:rsidRDefault="00863B5B" w:rsidP="00863B5B">
            <w:pPr>
              <w:spacing w:line="264" w:lineRule="auto"/>
              <w:jc w:val="center"/>
              <w:rPr>
                <w:rFonts w:ascii="Georgia" w:hAnsi="Georgia" w:cstheme="majorHAnsi"/>
                <w:b/>
                <w:sz w:val="18"/>
                <w:szCs w:val="18"/>
              </w:rPr>
            </w:pPr>
            <w:r w:rsidRPr="00FD7D8F">
              <w:rPr>
                <w:rFonts w:ascii="Georgia" w:hAnsi="Georgia" w:cstheme="majorHAnsi"/>
                <w:b/>
                <w:sz w:val="18"/>
                <w:szCs w:val="18"/>
              </w:rPr>
              <w:t>Sídlo / adresa pobytu</w:t>
            </w:r>
          </w:p>
        </w:tc>
        <w:tc>
          <w:tcPr>
            <w:tcW w:w="24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9AA3C12" w14:textId="77777777" w:rsidR="00863B5B" w:rsidRPr="00FD7D8F" w:rsidRDefault="00863B5B" w:rsidP="00863B5B">
            <w:pPr>
              <w:spacing w:line="264" w:lineRule="auto"/>
              <w:jc w:val="center"/>
              <w:rPr>
                <w:rFonts w:ascii="Georgia" w:hAnsi="Georgia" w:cstheme="majorHAnsi"/>
                <w:b/>
                <w:sz w:val="18"/>
                <w:szCs w:val="18"/>
              </w:rPr>
            </w:pPr>
            <w:r w:rsidRPr="00FD7D8F">
              <w:rPr>
                <w:rFonts w:ascii="Georgia" w:hAnsi="Georgia" w:cstheme="majorHAnsi"/>
                <w:b/>
                <w:sz w:val="18"/>
                <w:szCs w:val="18"/>
              </w:rPr>
              <w:t>IČO (ak bolo pridelené)</w:t>
            </w:r>
          </w:p>
        </w:tc>
      </w:tr>
      <w:tr w:rsidR="00863B5B" w:rsidRPr="00FD7D8F" w14:paraId="352E520A" w14:textId="77777777" w:rsidTr="00863B5B">
        <w:trPr>
          <w:trHeight w:val="553"/>
        </w:trPr>
        <w:tc>
          <w:tcPr>
            <w:tcW w:w="2935" w:type="dxa"/>
            <w:tcBorders>
              <w:top w:val="single" w:sz="4" w:space="0" w:color="auto"/>
              <w:left w:val="single" w:sz="4" w:space="0" w:color="auto"/>
              <w:bottom w:val="single" w:sz="4" w:space="0" w:color="auto"/>
              <w:right w:val="single" w:sz="4" w:space="0" w:color="auto"/>
            </w:tcBorders>
          </w:tcPr>
          <w:p w14:paraId="51235C1C" w14:textId="77777777" w:rsidR="00863B5B" w:rsidRPr="00FD7D8F" w:rsidRDefault="00863B5B" w:rsidP="00863B5B">
            <w:pPr>
              <w:spacing w:line="264" w:lineRule="auto"/>
              <w:jc w:val="both"/>
              <w:rPr>
                <w:rFonts w:ascii="Georgia" w:hAnsi="Georgia" w:cstheme="majorHAnsi"/>
                <w:sz w:val="18"/>
                <w:szCs w:val="18"/>
              </w:rPr>
            </w:pPr>
          </w:p>
        </w:tc>
        <w:tc>
          <w:tcPr>
            <w:tcW w:w="3504" w:type="dxa"/>
            <w:tcBorders>
              <w:top w:val="single" w:sz="4" w:space="0" w:color="auto"/>
              <w:left w:val="single" w:sz="4" w:space="0" w:color="auto"/>
              <w:bottom w:val="single" w:sz="4" w:space="0" w:color="auto"/>
              <w:right w:val="single" w:sz="4" w:space="0" w:color="auto"/>
            </w:tcBorders>
          </w:tcPr>
          <w:p w14:paraId="54916FEB" w14:textId="77777777" w:rsidR="00863B5B" w:rsidRPr="00FD7D8F" w:rsidRDefault="00863B5B" w:rsidP="00863B5B">
            <w:pPr>
              <w:spacing w:line="264" w:lineRule="auto"/>
              <w:jc w:val="both"/>
              <w:rPr>
                <w:rFonts w:ascii="Georgia" w:hAnsi="Georgia" w:cstheme="majorHAnsi"/>
                <w:sz w:val="18"/>
                <w:szCs w:val="18"/>
              </w:rPr>
            </w:pPr>
          </w:p>
        </w:tc>
        <w:tc>
          <w:tcPr>
            <w:tcW w:w="2485" w:type="dxa"/>
            <w:tcBorders>
              <w:top w:val="single" w:sz="4" w:space="0" w:color="auto"/>
              <w:left w:val="single" w:sz="4" w:space="0" w:color="auto"/>
              <w:bottom w:val="single" w:sz="4" w:space="0" w:color="auto"/>
              <w:right w:val="single" w:sz="4" w:space="0" w:color="auto"/>
            </w:tcBorders>
          </w:tcPr>
          <w:p w14:paraId="6A7F6ABA" w14:textId="77777777" w:rsidR="00863B5B" w:rsidRPr="00FD7D8F" w:rsidRDefault="00863B5B" w:rsidP="00863B5B">
            <w:pPr>
              <w:spacing w:line="264" w:lineRule="auto"/>
              <w:jc w:val="both"/>
              <w:rPr>
                <w:rFonts w:ascii="Georgia" w:hAnsi="Georgia" w:cstheme="majorHAnsi"/>
                <w:sz w:val="18"/>
                <w:szCs w:val="18"/>
              </w:rPr>
            </w:pPr>
          </w:p>
        </w:tc>
      </w:tr>
      <w:tr w:rsidR="00863B5B" w:rsidRPr="00FD7D8F" w14:paraId="70581FDB" w14:textId="77777777" w:rsidTr="00863B5B">
        <w:trPr>
          <w:trHeight w:val="539"/>
        </w:trPr>
        <w:tc>
          <w:tcPr>
            <w:tcW w:w="2935" w:type="dxa"/>
            <w:tcBorders>
              <w:top w:val="single" w:sz="4" w:space="0" w:color="auto"/>
              <w:left w:val="single" w:sz="4" w:space="0" w:color="auto"/>
              <w:bottom w:val="single" w:sz="4" w:space="0" w:color="auto"/>
              <w:right w:val="single" w:sz="4" w:space="0" w:color="auto"/>
            </w:tcBorders>
          </w:tcPr>
          <w:p w14:paraId="4D0E15C2" w14:textId="77777777" w:rsidR="00863B5B" w:rsidRPr="00FD7D8F" w:rsidRDefault="00863B5B" w:rsidP="00863B5B">
            <w:pPr>
              <w:spacing w:line="264" w:lineRule="auto"/>
              <w:jc w:val="both"/>
              <w:rPr>
                <w:rFonts w:ascii="Georgia" w:hAnsi="Georgia" w:cstheme="majorHAnsi"/>
                <w:sz w:val="18"/>
                <w:szCs w:val="18"/>
              </w:rPr>
            </w:pPr>
          </w:p>
        </w:tc>
        <w:tc>
          <w:tcPr>
            <w:tcW w:w="3504" w:type="dxa"/>
            <w:tcBorders>
              <w:top w:val="single" w:sz="4" w:space="0" w:color="auto"/>
              <w:left w:val="single" w:sz="4" w:space="0" w:color="auto"/>
              <w:bottom w:val="single" w:sz="4" w:space="0" w:color="auto"/>
              <w:right w:val="single" w:sz="4" w:space="0" w:color="auto"/>
            </w:tcBorders>
          </w:tcPr>
          <w:p w14:paraId="3065A24C" w14:textId="77777777" w:rsidR="00863B5B" w:rsidRPr="00FD7D8F" w:rsidRDefault="00863B5B" w:rsidP="00863B5B">
            <w:pPr>
              <w:spacing w:line="264" w:lineRule="auto"/>
              <w:jc w:val="both"/>
              <w:rPr>
                <w:rFonts w:ascii="Georgia" w:hAnsi="Georgia" w:cstheme="majorHAnsi"/>
                <w:sz w:val="18"/>
                <w:szCs w:val="18"/>
              </w:rPr>
            </w:pPr>
          </w:p>
        </w:tc>
        <w:tc>
          <w:tcPr>
            <w:tcW w:w="2485" w:type="dxa"/>
            <w:tcBorders>
              <w:top w:val="single" w:sz="4" w:space="0" w:color="auto"/>
              <w:left w:val="single" w:sz="4" w:space="0" w:color="auto"/>
              <w:bottom w:val="single" w:sz="4" w:space="0" w:color="auto"/>
              <w:right w:val="single" w:sz="4" w:space="0" w:color="auto"/>
            </w:tcBorders>
          </w:tcPr>
          <w:p w14:paraId="461009E3" w14:textId="77777777" w:rsidR="00863B5B" w:rsidRPr="00FD7D8F" w:rsidRDefault="00863B5B" w:rsidP="00863B5B">
            <w:pPr>
              <w:spacing w:line="264" w:lineRule="auto"/>
              <w:jc w:val="both"/>
              <w:rPr>
                <w:rFonts w:ascii="Georgia" w:hAnsi="Georgia" w:cstheme="majorHAnsi"/>
                <w:sz w:val="18"/>
                <w:szCs w:val="18"/>
              </w:rPr>
            </w:pPr>
          </w:p>
        </w:tc>
      </w:tr>
    </w:tbl>
    <w:p w14:paraId="29A3D426" w14:textId="77777777" w:rsidR="00E642AC" w:rsidRPr="00FD7D8F" w:rsidRDefault="00E642AC">
      <w:pPr>
        <w:pBdr>
          <w:top w:val="nil"/>
          <w:left w:val="nil"/>
          <w:bottom w:val="nil"/>
          <w:right w:val="nil"/>
          <w:between w:val="nil"/>
        </w:pBdr>
        <w:ind w:hanging="360"/>
        <w:jc w:val="both"/>
        <w:rPr>
          <w:rFonts w:ascii="Georgia" w:eastAsia="Calibri" w:hAnsi="Georgia" w:cstheme="majorHAnsi"/>
          <w:color w:val="000000"/>
          <w:sz w:val="18"/>
          <w:szCs w:val="18"/>
          <w:highlight w:val="yellow"/>
        </w:rPr>
      </w:pPr>
    </w:p>
    <w:p w14:paraId="47DA3453" w14:textId="27D5E2AF" w:rsidR="00E642AC" w:rsidRPr="00FD7D8F" w:rsidRDefault="00207BF5">
      <w:pPr>
        <w:rPr>
          <w:rFonts w:ascii="Georgia" w:eastAsia="Calibri" w:hAnsi="Georgia" w:cstheme="majorHAnsi"/>
          <w:color w:val="000000"/>
          <w:sz w:val="18"/>
          <w:szCs w:val="18"/>
        </w:rPr>
      </w:pPr>
      <w:r w:rsidRPr="00FD7D8F">
        <w:rPr>
          <w:rFonts w:ascii="Georgia" w:eastAsia="Calibri" w:hAnsi="Georgia" w:cstheme="majorHAnsi"/>
          <w:color w:val="000000"/>
          <w:sz w:val="18"/>
          <w:szCs w:val="18"/>
        </w:rPr>
        <w:t>Dátum:</w:t>
      </w:r>
      <w:r w:rsidRPr="00FD7D8F">
        <w:rPr>
          <w:rFonts w:ascii="Georgia" w:eastAsia="Calibri" w:hAnsi="Georgia" w:cstheme="majorHAnsi"/>
          <w:color w:val="000000"/>
          <w:sz w:val="18"/>
          <w:szCs w:val="18"/>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p>
    <w:p w14:paraId="191635B6"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t>_________________________________</w:t>
      </w:r>
    </w:p>
    <w:p w14:paraId="04175918" w14:textId="77777777" w:rsidR="00E642AC" w:rsidRPr="00FD7D8F" w:rsidRDefault="00207BF5">
      <w:pPr>
        <w:ind w:left="5040" w:firstLine="720"/>
        <w:rPr>
          <w:rFonts w:ascii="Georgia" w:eastAsia="Calibri" w:hAnsi="Georgia" w:cstheme="majorHAnsi"/>
          <w:color w:val="000000"/>
          <w:sz w:val="20"/>
          <w:szCs w:val="20"/>
        </w:rPr>
      </w:pPr>
      <w:r w:rsidRPr="00FD7D8F">
        <w:rPr>
          <w:rFonts w:ascii="Georgia" w:eastAsia="Calibri" w:hAnsi="Georgia" w:cstheme="majorHAnsi"/>
          <w:color w:val="000000"/>
          <w:sz w:val="20"/>
          <w:szCs w:val="20"/>
        </w:rPr>
        <w:t>pečiatka, meno a podpis uchádzača</w:t>
      </w:r>
      <w:r w:rsidRPr="00FD7D8F">
        <w:rPr>
          <w:rFonts w:ascii="Georgia" w:eastAsia="Calibri" w:hAnsi="Georgia" w:cstheme="majorHAnsi"/>
          <w:color w:val="000000"/>
          <w:sz w:val="20"/>
          <w:szCs w:val="20"/>
          <w:vertAlign w:val="superscript"/>
        </w:rPr>
        <w:footnoteReference w:id="5"/>
      </w:r>
    </w:p>
    <w:p w14:paraId="1622ABD2" w14:textId="546119E4" w:rsidR="00072FEF" w:rsidRPr="00FD7D8F" w:rsidRDefault="007B2FC7" w:rsidP="00CF156B">
      <w:pPr>
        <w:pStyle w:val="Nadpis1"/>
        <w:keepNext w:val="0"/>
        <w:keepLines w:val="0"/>
        <w:spacing w:before="0"/>
        <w:jc w:val="left"/>
        <w:rPr>
          <w:rFonts w:ascii="Georgia" w:eastAsia="Calibri" w:hAnsi="Georgia" w:cstheme="majorHAnsi"/>
          <w:b/>
          <w:color w:val="000000"/>
          <w:sz w:val="28"/>
          <w:szCs w:val="28"/>
        </w:rPr>
      </w:pPr>
      <w:bookmarkStart w:id="176" w:name="_243i4a2" w:colFirst="0" w:colLast="0"/>
      <w:bookmarkStart w:id="177" w:name="_Toc161057087"/>
      <w:bookmarkEnd w:id="176"/>
      <w:r w:rsidRPr="00FD7D8F">
        <w:rPr>
          <w:rFonts w:ascii="Georgia" w:eastAsia="Calibri" w:hAnsi="Georgia" w:cstheme="majorHAnsi"/>
          <w:b/>
          <w:color w:val="000000"/>
          <w:sz w:val="28"/>
          <w:szCs w:val="28"/>
        </w:rPr>
        <w:lastRenderedPageBreak/>
        <w:t>Príloha č. 7</w:t>
      </w:r>
      <w:bookmarkEnd w:id="177"/>
      <w:r w:rsidRPr="00FD7D8F">
        <w:rPr>
          <w:rFonts w:ascii="Georgia" w:eastAsia="Calibri" w:hAnsi="Georgia" w:cstheme="majorHAnsi"/>
          <w:b/>
          <w:color w:val="000000"/>
          <w:sz w:val="28"/>
          <w:szCs w:val="28"/>
        </w:rPr>
        <w:t xml:space="preserve">  </w:t>
      </w:r>
      <w:bookmarkStart w:id="178" w:name="_j8sehv" w:colFirst="0" w:colLast="0"/>
      <w:bookmarkEnd w:id="178"/>
    </w:p>
    <w:p w14:paraId="18BB5F9C" w14:textId="77777777" w:rsidR="00072FEF" w:rsidRPr="00FD7D8F" w:rsidRDefault="00072FEF" w:rsidP="007B2FC7">
      <w:pPr>
        <w:pStyle w:val="Nadpis1"/>
        <w:keepNext w:val="0"/>
        <w:keepLines w:val="0"/>
        <w:spacing w:before="0"/>
        <w:ind w:left="432" w:hanging="432"/>
        <w:jc w:val="left"/>
        <w:rPr>
          <w:rFonts w:ascii="Georgia" w:eastAsia="Calibri" w:hAnsi="Georgia" w:cstheme="majorHAnsi"/>
          <w:b/>
          <w:color w:val="000000"/>
          <w:sz w:val="28"/>
          <w:szCs w:val="28"/>
        </w:rPr>
      </w:pPr>
    </w:p>
    <w:p w14:paraId="5FCB8497" w14:textId="1E7D7B15" w:rsidR="00E642AC" w:rsidRPr="00FD7D8F" w:rsidRDefault="00207BF5" w:rsidP="00072FEF">
      <w:pPr>
        <w:pStyle w:val="Nadpis1"/>
        <w:keepNext w:val="0"/>
        <w:keepLines w:val="0"/>
        <w:spacing w:before="0"/>
        <w:ind w:left="432" w:hanging="432"/>
        <w:rPr>
          <w:rFonts w:ascii="Georgia" w:eastAsia="Calibri" w:hAnsi="Georgia" w:cstheme="majorHAnsi"/>
          <w:b/>
          <w:color w:val="000000"/>
          <w:sz w:val="28"/>
          <w:szCs w:val="28"/>
        </w:rPr>
      </w:pPr>
      <w:bookmarkStart w:id="179" w:name="_Toc161057088"/>
      <w:r w:rsidRPr="00FD7D8F">
        <w:rPr>
          <w:rFonts w:ascii="Georgia" w:eastAsia="Calibri" w:hAnsi="Georgia" w:cstheme="majorHAnsi"/>
          <w:b/>
          <w:color w:val="000000"/>
          <w:sz w:val="28"/>
          <w:szCs w:val="28"/>
        </w:rPr>
        <w:t xml:space="preserve">Čestné vyhlásenie uchádzača o elektronickej komunikácii </w:t>
      </w:r>
      <w:r w:rsidR="00EA6CA6" w:rsidRPr="00FD7D8F">
        <w:rPr>
          <w:rFonts w:ascii="Georgia" w:eastAsia="Calibri" w:hAnsi="Georgia" w:cstheme="majorHAnsi"/>
          <w:b/>
          <w:color w:val="BFBFBF" w:themeColor="background1" w:themeShade="BF"/>
          <w:sz w:val="22"/>
          <w:szCs w:val="22"/>
        </w:rPr>
        <w:t>(vzor)</w:t>
      </w:r>
      <w:bookmarkEnd w:id="179"/>
    </w:p>
    <w:p w14:paraId="1DAA851A" w14:textId="77777777" w:rsidR="007B2FC7" w:rsidRPr="00FD7D8F" w:rsidRDefault="007B2FC7" w:rsidP="007B2FC7">
      <w:pPr>
        <w:pBdr>
          <w:top w:val="nil"/>
          <w:left w:val="nil"/>
          <w:bottom w:val="nil"/>
          <w:right w:val="nil"/>
          <w:between w:val="nil"/>
        </w:pBdr>
        <w:ind w:left="1843" w:hanging="1843"/>
        <w:rPr>
          <w:rFonts w:ascii="Georgia" w:eastAsia="Calibri" w:hAnsi="Georgia" w:cstheme="majorHAnsi"/>
          <w:b/>
          <w:color w:val="000000"/>
          <w:sz w:val="28"/>
          <w:szCs w:val="28"/>
        </w:rPr>
      </w:pPr>
    </w:p>
    <w:p w14:paraId="31C0EDAB" w14:textId="77777777" w:rsidR="00E642AC" w:rsidRPr="00FD7D8F" w:rsidRDefault="00E642AC">
      <w:pPr>
        <w:widowControl w:val="0"/>
        <w:ind w:left="2124" w:hanging="2124"/>
        <w:rPr>
          <w:rFonts w:ascii="Georgia" w:eastAsia="Calibri" w:hAnsi="Georgia" w:cstheme="majorHAnsi"/>
          <w:b/>
          <w:color w:val="000000"/>
          <w:sz w:val="20"/>
          <w:szCs w:val="20"/>
        </w:rPr>
      </w:pPr>
    </w:p>
    <w:p w14:paraId="6155872F" w14:textId="61AAF263" w:rsidR="008B7968" w:rsidRPr="00FD7D8F" w:rsidRDefault="00207BF5" w:rsidP="004C551D">
      <w:pPr>
        <w:jc w:val="both"/>
        <w:rPr>
          <w:rFonts w:ascii="Georgia" w:eastAsia="Calibri" w:hAnsi="Georgia" w:cstheme="majorHAnsi"/>
          <w:color w:val="000000"/>
          <w:sz w:val="20"/>
          <w:szCs w:val="20"/>
        </w:rPr>
      </w:pPr>
      <w:r w:rsidRPr="00FD7D8F">
        <w:rPr>
          <w:rFonts w:ascii="Georgia" w:eastAsia="Calibri" w:hAnsi="Georgia" w:cstheme="majorHAnsi"/>
          <w:i/>
          <w:color w:val="000000"/>
          <w:sz w:val="20"/>
          <w:szCs w:val="20"/>
        </w:rPr>
        <w:t>[</w:t>
      </w:r>
      <w:r w:rsidRPr="00FD7D8F">
        <w:rPr>
          <w:rFonts w:ascii="Georgia" w:eastAsia="Calibri" w:hAnsi="Georgia" w:cstheme="majorHAnsi"/>
          <w:i/>
          <w:color w:val="000000"/>
          <w:sz w:val="20"/>
          <w:szCs w:val="20"/>
          <w:highlight w:val="lightGray"/>
        </w:rPr>
        <w:t>doplniť názov uchádzača</w:t>
      </w:r>
      <w:r w:rsidRPr="00FD7D8F">
        <w:rPr>
          <w:rFonts w:ascii="Georgia" w:eastAsia="Calibri" w:hAnsi="Georgia" w:cstheme="majorHAnsi"/>
          <w:i/>
          <w:color w:val="000000"/>
          <w:sz w:val="20"/>
          <w:szCs w:val="20"/>
        </w:rPr>
        <w:t xml:space="preserve">], </w:t>
      </w:r>
      <w:r w:rsidRPr="00FD7D8F">
        <w:rPr>
          <w:rFonts w:ascii="Georgia" w:eastAsia="Calibri" w:hAnsi="Georgia" w:cstheme="majorHAnsi"/>
          <w:color w:val="000000"/>
          <w:sz w:val="20"/>
          <w:szCs w:val="20"/>
        </w:rPr>
        <w:t xml:space="preserve">zastúpený </w:t>
      </w:r>
      <w:r w:rsidRPr="00FD7D8F">
        <w:rPr>
          <w:rFonts w:ascii="Georgia" w:eastAsia="Calibri" w:hAnsi="Georgia" w:cstheme="majorHAnsi"/>
          <w:i/>
          <w:color w:val="000000"/>
          <w:sz w:val="20"/>
          <w:szCs w:val="20"/>
        </w:rPr>
        <w:t>[</w:t>
      </w:r>
      <w:r w:rsidRPr="00FD7D8F">
        <w:rPr>
          <w:rFonts w:ascii="Georgia" w:eastAsia="Calibri" w:hAnsi="Georgia" w:cstheme="majorHAnsi"/>
          <w:i/>
          <w:color w:val="000000"/>
          <w:sz w:val="20"/>
          <w:szCs w:val="20"/>
          <w:highlight w:val="lightGray"/>
        </w:rPr>
        <w:t>doplniť meno a priezvisko štatutárneho zástupcu</w:t>
      </w:r>
      <w:r w:rsidRPr="00FD7D8F">
        <w:rPr>
          <w:rFonts w:ascii="Georgia" w:eastAsia="Calibri" w:hAnsi="Georgia" w:cstheme="majorHAnsi"/>
          <w:i/>
          <w:color w:val="000000"/>
          <w:sz w:val="20"/>
          <w:szCs w:val="20"/>
        </w:rPr>
        <w:t xml:space="preserve">] </w:t>
      </w:r>
      <w:r w:rsidRPr="00FD7D8F">
        <w:rPr>
          <w:rFonts w:ascii="Georgia" w:eastAsia="Calibri" w:hAnsi="Georgia" w:cstheme="majorHAnsi"/>
          <w:color w:val="000000"/>
          <w:sz w:val="20"/>
          <w:szCs w:val="20"/>
        </w:rPr>
        <w:t xml:space="preserve">ako uchádzač, ktorý predložil ponuku do súťaže na obstaranie </w:t>
      </w:r>
      <w:r w:rsidR="005F721C">
        <w:rPr>
          <w:rFonts w:ascii="Georgia" w:eastAsia="Calibri" w:hAnsi="Georgia" w:cstheme="majorHAnsi"/>
          <w:color w:val="000000"/>
          <w:sz w:val="20"/>
          <w:szCs w:val="20"/>
        </w:rPr>
        <w:t>po</w:t>
      </w:r>
      <w:r w:rsidRPr="00FD7D8F">
        <w:rPr>
          <w:rFonts w:ascii="Georgia" w:eastAsia="Calibri" w:hAnsi="Georgia" w:cstheme="majorHAnsi"/>
          <w:color w:val="000000"/>
          <w:sz w:val="20"/>
          <w:szCs w:val="20"/>
        </w:rPr>
        <w:t>dlimitnej zákazky (ďalej len „</w:t>
      </w:r>
      <w:r w:rsidRPr="00FD7D8F">
        <w:rPr>
          <w:rFonts w:ascii="Georgia" w:eastAsia="Calibri" w:hAnsi="Georgia" w:cstheme="majorHAnsi"/>
          <w:b/>
          <w:color w:val="000000"/>
          <w:sz w:val="20"/>
          <w:szCs w:val="20"/>
        </w:rPr>
        <w:t>súťaž</w:t>
      </w:r>
      <w:r w:rsidRPr="00FD7D8F">
        <w:rPr>
          <w:rFonts w:ascii="Georgia" w:eastAsia="Calibri" w:hAnsi="Georgia" w:cstheme="majorHAnsi"/>
          <w:color w:val="000000"/>
          <w:sz w:val="20"/>
          <w:szCs w:val="20"/>
        </w:rPr>
        <w:t xml:space="preserve">“) vyhlásenej verejným obstarávateľom </w:t>
      </w:r>
      <w:r w:rsidRPr="00FD7D8F">
        <w:rPr>
          <w:rFonts w:ascii="Georgia" w:eastAsia="Calibri" w:hAnsi="Georgia" w:cstheme="majorHAnsi"/>
          <w:b/>
          <w:color w:val="000000"/>
          <w:sz w:val="20"/>
          <w:szCs w:val="20"/>
        </w:rPr>
        <w:t xml:space="preserve">Slovenská poľnohospodárska univerzita v Nitre, Trieda Andreja Hlinku č. 2, 949 76 Nitra </w:t>
      </w:r>
      <w:r w:rsidRPr="00FD7D8F">
        <w:rPr>
          <w:rFonts w:ascii="Georgia" w:eastAsia="Calibri" w:hAnsi="Georgia" w:cstheme="majorHAnsi"/>
          <w:color w:val="000000"/>
          <w:sz w:val="20"/>
          <w:szCs w:val="20"/>
        </w:rPr>
        <w:t>(ďalej len „</w:t>
      </w:r>
      <w:r w:rsidRPr="00FD7D8F">
        <w:rPr>
          <w:rFonts w:ascii="Georgia" w:eastAsia="Calibri" w:hAnsi="Georgia" w:cstheme="majorHAnsi"/>
          <w:b/>
          <w:color w:val="000000"/>
          <w:sz w:val="20"/>
          <w:szCs w:val="20"/>
        </w:rPr>
        <w:t>verejný obstarávateľ</w:t>
      </w:r>
      <w:r w:rsidRPr="00FD7D8F">
        <w:rPr>
          <w:rFonts w:ascii="Georgia" w:eastAsia="Calibri" w:hAnsi="Georgia" w:cstheme="majorHAnsi"/>
          <w:color w:val="000000"/>
          <w:sz w:val="20"/>
          <w:szCs w:val="20"/>
        </w:rPr>
        <w:t>“) na obstaranie predmetu zákazky</w:t>
      </w:r>
      <w:r w:rsidRPr="00FD7D8F">
        <w:rPr>
          <w:rFonts w:ascii="Georgia" w:eastAsia="Calibri" w:hAnsi="Georgia" w:cstheme="majorHAnsi"/>
          <w:b/>
          <w:color w:val="000000"/>
          <w:sz w:val="20"/>
          <w:szCs w:val="20"/>
        </w:rPr>
        <w:t xml:space="preserve">: </w:t>
      </w:r>
      <w:r w:rsidR="004C551D">
        <w:rPr>
          <w:rFonts w:ascii="Georgia" w:hAnsi="Georgia" w:cstheme="majorHAnsi"/>
          <w:b/>
          <w:bCs/>
          <w:sz w:val="20"/>
          <w:szCs w:val="20"/>
        </w:rPr>
        <w:t>Modernizácia a stavebné úpravy ŠD Nová doba pri SPU v Nitre</w:t>
      </w:r>
      <w:r w:rsidRPr="00FD7D8F">
        <w:rPr>
          <w:rFonts w:ascii="Georgia" w:eastAsia="Calibri" w:hAnsi="Georgia" w:cstheme="majorHAnsi"/>
          <w:b/>
          <w:color w:val="000000"/>
          <w:sz w:val="20"/>
          <w:szCs w:val="20"/>
        </w:rPr>
        <w:t xml:space="preserve">  </w:t>
      </w:r>
      <w:r w:rsidRPr="00FD7D8F">
        <w:rPr>
          <w:rFonts w:ascii="Georgia" w:eastAsia="Calibri" w:hAnsi="Georgia" w:cstheme="majorHAnsi"/>
          <w:color w:val="000000"/>
          <w:sz w:val="20"/>
          <w:szCs w:val="20"/>
        </w:rPr>
        <w:t>(ďalej len „</w:t>
      </w:r>
      <w:r w:rsidRPr="00FD7D8F">
        <w:rPr>
          <w:rFonts w:ascii="Georgia" w:eastAsia="Calibri" w:hAnsi="Georgia" w:cstheme="majorHAnsi"/>
          <w:b/>
          <w:color w:val="000000"/>
          <w:sz w:val="20"/>
          <w:szCs w:val="20"/>
        </w:rPr>
        <w:t>zákazka</w:t>
      </w:r>
      <w:r w:rsidRPr="00FD7D8F">
        <w:rPr>
          <w:rFonts w:ascii="Georgia" w:eastAsia="Calibri" w:hAnsi="Georgia" w:cstheme="majorHAnsi"/>
          <w:color w:val="000000"/>
          <w:sz w:val="20"/>
          <w:szCs w:val="20"/>
        </w:rPr>
        <w:t xml:space="preserve">“) </w:t>
      </w:r>
      <w:r w:rsidR="007E3CC6" w:rsidRPr="00FD7D8F">
        <w:rPr>
          <w:rFonts w:ascii="Georgia" w:eastAsia="Calibri" w:hAnsi="Georgia" w:cstheme="majorHAnsi"/>
          <w:color w:val="000000"/>
          <w:sz w:val="20"/>
          <w:szCs w:val="20"/>
        </w:rPr>
        <w:t xml:space="preserve">zverejnením vo </w:t>
      </w:r>
      <w:r w:rsidR="008B7968" w:rsidRPr="00FD7D8F">
        <w:rPr>
          <w:rFonts w:ascii="Georgia" w:eastAsia="Calibri" w:hAnsi="Georgia" w:cstheme="majorHAnsi"/>
          <w:color w:val="000000"/>
          <w:sz w:val="20"/>
          <w:szCs w:val="20"/>
        </w:rPr>
        <w:t xml:space="preserve">Vestníku verejného obstarávania č. </w:t>
      </w:r>
      <w:r w:rsidR="008B7968">
        <w:rPr>
          <w:rFonts w:ascii="Georgia" w:eastAsia="Calibri" w:hAnsi="Georgia" w:cstheme="majorHAnsi"/>
          <w:color w:val="000000"/>
          <w:sz w:val="20"/>
          <w:szCs w:val="20"/>
        </w:rPr>
        <w:t>...</w:t>
      </w:r>
      <w:r w:rsidR="008B7968" w:rsidRPr="00FD7D8F">
        <w:rPr>
          <w:rFonts w:ascii="Georgia" w:eastAsia="Calibri" w:hAnsi="Georgia" w:cstheme="majorHAnsi"/>
          <w:color w:val="000000"/>
          <w:sz w:val="20"/>
          <w:szCs w:val="20"/>
        </w:rPr>
        <w:t>/202</w:t>
      </w:r>
      <w:r w:rsidR="008B7968">
        <w:rPr>
          <w:rFonts w:ascii="Georgia" w:eastAsia="Calibri" w:hAnsi="Georgia" w:cstheme="majorHAnsi"/>
          <w:color w:val="000000"/>
          <w:sz w:val="20"/>
          <w:szCs w:val="20"/>
        </w:rPr>
        <w:t>4</w:t>
      </w:r>
      <w:r w:rsidR="008B7968" w:rsidRPr="00FD7D8F">
        <w:rPr>
          <w:rFonts w:ascii="Georgia" w:eastAsia="Calibri" w:hAnsi="Georgia" w:cstheme="majorHAnsi"/>
          <w:color w:val="000000"/>
          <w:sz w:val="20"/>
          <w:szCs w:val="20"/>
        </w:rPr>
        <w:t xml:space="preserve"> zo dňa </w:t>
      </w:r>
      <w:r w:rsidR="008B7968">
        <w:rPr>
          <w:rFonts w:ascii="Georgia" w:eastAsia="Calibri" w:hAnsi="Georgia" w:cstheme="majorHAnsi"/>
          <w:color w:val="000000"/>
          <w:sz w:val="20"/>
          <w:szCs w:val="20"/>
        </w:rPr>
        <w:t>..............</w:t>
      </w:r>
      <w:r w:rsidR="008B7968" w:rsidRPr="00FD7D8F">
        <w:rPr>
          <w:rFonts w:ascii="Georgia" w:eastAsia="Calibri" w:hAnsi="Georgia" w:cstheme="majorHAnsi"/>
          <w:color w:val="000000"/>
          <w:sz w:val="20"/>
          <w:szCs w:val="20"/>
        </w:rPr>
        <w:t xml:space="preserve"> pod číslom </w:t>
      </w:r>
      <w:r w:rsidR="008B7968">
        <w:rPr>
          <w:rFonts w:ascii="Georgia" w:eastAsia="Calibri" w:hAnsi="Georgia" w:cstheme="majorHAnsi"/>
          <w:color w:val="000000"/>
          <w:sz w:val="20"/>
          <w:szCs w:val="20"/>
        </w:rPr>
        <w:t>.................</w:t>
      </w:r>
      <w:r w:rsidR="008B7968" w:rsidRPr="00FD7D8F">
        <w:rPr>
          <w:rFonts w:ascii="Georgia" w:eastAsia="Calibri" w:hAnsi="Georgia" w:cstheme="majorHAnsi"/>
          <w:color w:val="000000"/>
          <w:sz w:val="20"/>
          <w:szCs w:val="20"/>
        </w:rPr>
        <w:t xml:space="preserve"> týmto</w:t>
      </w:r>
    </w:p>
    <w:p w14:paraId="7FD421B3" w14:textId="293009B1" w:rsidR="00E642AC" w:rsidRPr="00FD7D8F" w:rsidRDefault="00E642AC" w:rsidP="008B7968">
      <w:pPr>
        <w:ind w:left="567"/>
        <w:jc w:val="both"/>
        <w:rPr>
          <w:rFonts w:ascii="Georgia" w:eastAsia="Calibri" w:hAnsi="Georgia" w:cstheme="majorHAnsi"/>
          <w:color w:val="000000"/>
          <w:sz w:val="20"/>
          <w:szCs w:val="20"/>
        </w:rPr>
      </w:pPr>
    </w:p>
    <w:p w14:paraId="081DD75A" w14:textId="77777777" w:rsidR="00E642AC" w:rsidRPr="00FD7D8F" w:rsidRDefault="00E642AC">
      <w:pPr>
        <w:spacing w:line="276" w:lineRule="auto"/>
        <w:jc w:val="both"/>
        <w:rPr>
          <w:rFonts w:ascii="Georgia" w:eastAsia="Calibri" w:hAnsi="Georgia" w:cstheme="majorHAnsi"/>
          <w:i/>
          <w:color w:val="000000"/>
          <w:sz w:val="20"/>
          <w:szCs w:val="20"/>
        </w:rPr>
      </w:pPr>
    </w:p>
    <w:p w14:paraId="7BDB4CF7" w14:textId="77777777" w:rsidR="00E642AC" w:rsidRPr="00FD7D8F" w:rsidRDefault="00207BF5">
      <w:pPr>
        <w:spacing w:line="276" w:lineRule="auto"/>
        <w:jc w:val="center"/>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čestne vyhlasujem, že</w:t>
      </w:r>
    </w:p>
    <w:p w14:paraId="2724A58E" w14:textId="77777777" w:rsidR="00E642AC" w:rsidRPr="00FD7D8F" w:rsidRDefault="00E642AC">
      <w:pPr>
        <w:spacing w:line="276" w:lineRule="auto"/>
        <w:jc w:val="both"/>
        <w:rPr>
          <w:rFonts w:ascii="Georgia" w:eastAsia="Calibri" w:hAnsi="Georgia" w:cstheme="majorHAnsi"/>
          <w:b/>
          <w:i/>
          <w:color w:val="000000"/>
          <w:sz w:val="20"/>
          <w:szCs w:val="20"/>
        </w:rPr>
      </w:pPr>
    </w:p>
    <w:p w14:paraId="43EFFBF2" w14:textId="7F380DA9" w:rsidR="00E642AC" w:rsidRPr="00FD7D8F" w:rsidRDefault="00207BF5">
      <w:pPr>
        <w:spacing w:before="120" w:line="276" w:lineRule="auto"/>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t>pre účely elektronickej komunikácie k tejto zákazke, budeme využívať naše konto s užívateľským menom</w:t>
      </w:r>
      <w:r w:rsidRPr="00FD7D8F">
        <w:rPr>
          <w:rFonts w:ascii="Georgia" w:eastAsia="Calibri" w:hAnsi="Georgia" w:cstheme="majorHAnsi"/>
          <w:i/>
          <w:color w:val="000000"/>
          <w:sz w:val="20"/>
          <w:szCs w:val="20"/>
        </w:rPr>
        <w:t xml:space="preserve"> [</w:t>
      </w:r>
      <w:r w:rsidRPr="00FD7D8F">
        <w:rPr>
          <w:rFonts w:ascii="Georgia" w:eastAsia="Calibri" w:hAnsi="Georgia" w:cstheme="majorHAnsi"/>
          <w:i/>
          <w:color w:val="000000"/>
          <w:sz w:val="20"/>
          <w:szCs w:val="20"/>
          <w:highlight w:val="lightGray"/>
        </w:rPr>
        <w:t>doplniť e-mailovú adresu uchádzača</w:t>
      </w:r>
      <w:r w:rsidRPr="00FD7D8F">
        <w:rPr>
          <w:rFonts w:ascii="Georgia" w:eastAsia="Calibri" w:hAnsi="Georgia" w:cstheme="majorHAnsi"/>
          <w:i/>
          <w:color w:val="000000"/>
          <w:sz w:val="20"/>
          <w:szCs w:val="20"/>
        </w:rPr>
        <w:t xml:space="preserve">] </w:t>
      </w:r>
      <w:r w:rsidRPr="00FD7D8F">
        <w:rPr>
          <w:rFonts w:ascii="Georgia" w:eastAsia="Calibri" w:hAnsi="Georgia" w:cstheme="majorHAnsi"/>
          <w:color w:val="000000"/>
          <w:sz w:val="20"/>
          <w:szCs w:val="20"/>
        </w:rPr>
        <w:t>na portáli</w:t>
      </w:r>
      <w:r w:rsidR="00713CE5">
        <w:rPr>
          <w:rFonts w:ascii="Georgia" w:eastAsia="Calibri" w:hAnsi="Georgia" w:cstheme="majorHAnsi"/>
          <w:color w:val="000000"/>
          <w:sz w:val="20"/>
          <w:szCs w:val="20"/>
        </w:rPr>
        <w:t xml:space="preserve"> https://</w:t>
      </w:r>
      <w:r w:rsidR="00206FD7">
        <w:rPr>
          <w:rFonts w:ascii="Georgia" w:eastAsia="Calibri" w:hAnsi="Georgia" w:cstheme="majorHAnsi"/>
          <w:color w:val="000000"/>
          <w:sz w:val="20"/>
          <w:szCs w:val="20"/>
          <w:u w:val="single"/>
        </w:rPr>
        <w:t>josephine.proebiz.com</w:t>
      </w:r>
      <w:r w:rsidRPr="00FD7D8F">
        <w:rPr>
          <w:rFonts w:ascii="Georgia" w:eastAsia="Calibri" w:hAnsi="Georgia" w:cstheme="majorHAnsi"/>
          <w:color w:val="000000"/>
          <w:sz w:val="20"/>
          <w:szCs w:val="20"/>
        </w:rPr>
        <w:t xml:space="preserve"> Berieme na vedomie, že dokumenty sa považujú za doručené ich odoslaním do nášho  konta s užívateľským menom</w:t>
      </w:r>
      <w:r w:rsidRPr="00FD7D8F">
        <w:rPr>
          <w:rFonts w:ascii="Georgia" w:eastAsia="Calibri" w:hAnsi="Georgia" w:cstheme="majorHAnsi"/>
          <w:i/>
          <w:color w:val="000000"/>
          <w:sz w:val="20"/>
          <w:szCs w:val="20"/>
        </w:rPr>
        <w:t xml:space="preserve"> [</w:t>
      </w:r>
      <w:r w:rsidRPr="00FD7D8F">
        <w:rPr>
          <w:rFonts w:ascii="Georgia" w:eastAsia="Calibri" w:hAnsi="Georgia" w:cstheme="majorHAnsi"/>
          <w:i/>
          <w:color w:val="000000"/>
          <w:sz w:val="20"/>
          <w:szCs w:val="20"/>
          <w:highlight w:val="lightGray"/>
        </w:rPr>
        <w:t>doplniť e-mailovú adresu uchádzača</w:t>
      </w:r>
      <w:r w:rsidRPr="00FD7D8F">
        <w:rPr>
          <w:rFonts w:ascii="Georgia" w:eastAsia="Calibri" w:hAnsi="Georgia" w:cstheme="majorHAnsi"/>
          <w:i/>
          <w:color w:val="000000"/>
          <w:sz w:val="20"/>
          <w:szCs w:val="20"/>
        </w:rPr>
        <w:t xml:space="preserve">] </w:t>
      </w:r>
      <w:r w:rsidRPr="00FD7D8F">
        <w:rPr>
          <w:rFonts w:ascii="Georgia" w:eastAsia="Calibri" w:hAnsi="Georgia" w:cstheme="majorHAnsi"/>
          <w:color w:val="000000"/>
          <w:sz w:val="20"/>
          <w:szCs w:val="20"/>
        </w:rPr>
        <w:t xml:space="preserve">na portáli </w:t>
      </w:r>
      <w:r w:rsidRPr="00FD7D8F">
        <w:rPr>
          <w:rFonts w:ascii="Georgia" w:eastAsia="Calibri" w:hAnsi="Georgia" w:cstheme="majorHAnsi"/>
          <w:color w:val="000000"/>
          <w:sz w:val="20"/>
          <w:szCs w:val="20"/>
          <w:u w:val="single"/>
        </w:rPr>
        <w:t>https:</w:t>
      </w:r>
      <w:r w:rsidR="00713CE5">
        <w:rPr>
          <w:rFonts w:ascii="Georgia" w:eastAsia="Calibri" w:hAnsi="Georgia" w:cstheme="majorHAnsi"/>
          <w:color w:val="000000"/>
          <w:sz w:val="20"/>
          <w:szCs w:val="20"/>
          <w:u w:val="single"/>
        </w:rPr>
        <w:t>//josephine.proebiz.com</w:t>
      </w:r>
      <w:r w:rsidRPr="00FD7D8F">
        <w:rPr>
          <w:rFonts w:ascii="Georgia" w:eastAsia="Calibri" w:hAnsi="Georgia" w:cstheme="majorHAnsi"/>
          <w:color w:val="000000"/>
          <w:sz w:val="20"/>
          <w:szCs w:val="20"/>
        </w:rPr>
        <w:t>, pričom kontrola konta je na našej zodpovednosti.</w:t>
      </w:r>
    </w:p>
    <w:p w14:paraId="3772AE7E" w14:textId="77777777" w:rsidR="00E642AC" w:rsidRPr="00FD7D8F" w:rsidRDefault="00E642AC">
      <w:pPr>
        <w:spacing w:before="120"/>
        <w:jc w:val="both"/>
        <w:rPr>
          <w:rFonts w:ascii="Georgia" w:eastAsia="Calibri" w:hAnsi="Georgia" w:cstheme="majorHAnsi"/>
          <w:color w:val="000000"/>
          <w:sz w:val="20"/>
          <w:szCs w:val="20"/>
        </w:rPr>
      </w:pPr>
    </w:p>
    <w:p w14:paraId="459CE77F" w14:textId="77777777" w:rsidR="00E642AC" w:rsidRPr="00FD7D8F" w:rsidRDefault="00E642AC">
      <w:pPr>
        <w:pBdr>
          <w:top w:val="nil"/>
          <w:left w:val="nil"/>
          <w:bottom w:val="nil"/>
          <w:right w:val="nil"/>
          <w:between w:val="nil"/>
        </w:pBdr>
        <w:ind w:hanging="360"/>
        <w:jc w:val="both"/>
        <w:rPr>
          <w:rFonts w:ascii="Georgia" w:eastAsia="Calibri" w:hAnsi="Georgia" w:cstheme="majorHAnsi"/>
          <w:color w:val="000000"/>
          <w:sz w:val="20"/>
          <w:szCs w:val="20"/>
          <w:highlight w:val="yellow"/>
        </w:rPr>
      </w:pPr>
    </w:p>
    <w:p w14:paraId="2F69D72B"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Dátum:</w:t>
      </w:r>
      <w:r w:rsidRPr="00FD7D8F">
        <w:rPr>
          <w:rFonts w:ascii="Georgia" w:eastAsia="Calibri" w:hAnsi="Georgia" w:cstheme="majorHAnsi"/>
          <w:color w:val="000000"/>
          <w:sz w:val="22"/>
          <w:szCs w:val="22"/>
        </w:rPr>
        <w:tab/>
      </w:r>
    </w:p>
    <w:p w14:paraId="0A7052E8" w14:textId="77777777" w:rsidR="00E642AC" w:rsidRPr="00FD7D8F" w:rsidRDefault="00E642AC">
      <w:pPr>
        <w:rPr>
          <w:rFonts w:ascii="Georgia" w:eastAsia="Calibri" w:hAnsi="Georgia" w:cstheme="majorHAnsi"/>
          <w:color w:val="000000"/>
          <w:sz w:val="20"/>
          <w:szCs w:val="20"/>
        </w:rPr>
      </w:pPr>
    </w:p>
    <w:p w14:paraId="1229504C"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p>
    <w:p w14:paraId="55FA280F" w14:textId="77777777" w:rsidR="00E642AC" w:rsidRPr="00FD7D8F" w:rsidRDefault="00E642AC">
      <w:pPr>
        <w:rPr>
          <w:rFonts w:ascii="Georgia" w:eastAsia="Calibri" w:hAnsi="Georgia" w:cstheme="majorHAnsi"/>
          <w:color w:val="000000"/>
          <w:sz w:val="20"/>
          <w:szCs w:val="20"/>
        </w:rPr>
      </w:pPr>
    </w:p>
    <w:p w14:paraId="78DFA6FB" w14:textId="77777777" w:rsidR="00E642AC" w:rsidRPr="00FD7D8F" w:rsidRDefault="00E642AC">
      <w:pPr>
        <w:rPr>
          <w:rFonts w:ascii="Georgia" w:eastAsia="Calibri" w:hAnsi="Georgia" w:cstheme="majorHAnsi"/>
          <w:color w:val="000000"/>
          <w:sz w:val="20"/>
          <w:szCs w:val="20"/>
        </w:rPr>
      </w:pPr>
    </w:p>
    <w:p w14:paraId="3715DBBA" w14:textId="77777777" w:rsidR="00E642AC" w:rsidRPr="00FD7D8F" w:rsidRDefault="00E642AC">
      <w:pPr>
        <w:rPr>
          <w:rFonts w:ascii="Georgia" w:eastAsia="Calibri" w:hAnsi="Georgia" w:cstheme="majorHAnsi"/>
          <w:color w:val="000000"/>
          <w:sz w:val="20"/>
          <w:szCs w:val="20"/>
        </w:rPr>
      </w:pPr>
    </w:p>
    <w:p w14:paraId="5C9B41D0"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p>
    <w:p w14:paraId="4B38C132"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t>_________________________________</w:t>
      </w:r>
    </w:p>
    <w:p w14:paraId="5B5885EF" w14:textId="77777777" w:rsidR="00E642AC" w:rsidRPr="00FD7D8F" w:rsidRDefault="00207BF5">
      <w:pPr>
        <w:ind w:left="5040" w:firstLine="720"/>
        <w:rPr>
          <w:rFonts w:ascii="Georgia" w:eastAsia="Calibri" w:hAnsi="Georgia" w:cstheme="majorHAnsi"/>
          <w:color w:val="000000"/>
          <w:sz w:val="20"/>
          <w:szCs w:val="20"/>
        </w:rPr>
      </w:pPr>
      <w:r w:rsidRPr="00FD7D8F">
        <w:rPr>
          <w:rFonts w:ascii="Georgia" w:eastAsia="Calibri" w:hAnsi="Georgia" w:cstheme="majorHAnsi"/>
          <w:color w:val="000000"/>
          <w:sz w:val="20"/>
          <w:szCs w:val="20"/>
        </w:rPr>
        <w:t>pečiatka, meno a podpis uchádzača</w:t>
      </w:r>
      <w:r w:rsidRPr="00FD7D8F">
        <w:rPr>
          <w:rFonts w:ascii="Georgia" w:eastAsia="Calibri" w:hAnsi="Georgia" w:cstheme="majorHAnsi"/>
          <w:color w:val="000000"/>
          <w:sz w:val="20"/>
          <w:szCs w:val="20"/>
          <w:vertAlign w:val="superscript"/>
        </w:rPr>
        <w:footnoteReference w:id="6"/>
      </w:r>
    </w:p>
    <w:p w14:paraId="6E171BCE" w14:textId="77777777" w:rsidR="00E642AC" w:rsidRPr="00FD7D8F" w:rsidRDefault="00E642AC">
      <w:pPr>
        <w:rPr>
          <w:rFonts w:ascii="Georgia" w:eastAsia="Calibri" w:hAnsi="Georgia" w:cstheme="majorHAnsi"/>
          <w:color w:val="000000"/>
        </w:rPr>
      </w:pPr>
    </w:p>
    <w:p w14:paraId="0792A2F4" w14:textId="77777777" w:rsidR="00E642AC" w:rsidRPr="00FD7D8F" w:rsidRDefault="00E642AC">
      <w:pPr>
        <w:tabs>
          <w:tab w:val="left" w:pos="5103"/>
        </w:tabs>
        <w:spacing w:line="264" w:lineRule="auto"/>
        <w:ind w:left="5664"/>
        <w:jc w:val="both"/>
        <w:rPr>
          <w:rFonts w:ascii="Georgia" w:eastAsia="Calibri" w:hAnsi="Georgia" w:cstheme="majorHAnsi"/>
          <w:i/>
          <w:color w:val="000000"/>
          <w:sz w:val="20"/>
          <w:szCs w:val="20"/>
        </w:rPr>
      </w:pPr>
    </w:p>
    <w:p w14:paraId="1F821A86" w14:textId="77777777" w:rsidR="00E642AC" w:rsidRPr="00FD7D8F" w:rsidRDefault="00E642AC">
      <w:pPr>
        <w:tabs>
          <w:tab w:val="left" w:pos="5103"/>
        </w:tabs>
        <w:spacing w:line="264" w:lineRule="auto"/>
        <w:ind w:left="5664"/>
        <w:jc w:val="both"/>
        <w:rPr>
          <w:rFonts w:ascii="Georgia" w:eastAsia="Calibri" w:hAnsi="Georgia" w:cstheme="majorHAnsi"/>
          <w:i/>
          <w:color w:val="000000"/>
          <w:sz w:val="20"/>
          <w:szCs w:val="20"/>
        </w:rPr>
      </w:pPr>
    </w:p>
    <w:p w14:paraId="5D403CC7" w14:textId="77777777" w:rsidR="00E642AC" w:rsidRPr="00FD7D8F" w:rsidRDefault="00E642AC">
      <w:pPr>
        <w:tabs>
          <w:tab w:val="left" w:pos="5103"/>
        </w:tabs>
        <w:spacing w:line="264" w:lineRule="auto"/>
        <w:ind w:left="5664"/>
        <w:jc w:val="both"/>
        <w:rPr>
          <w:rFonts w:ascii="Georgia" w:eastAsia="Calibri" w:hAnsi="Georgia" w:cstheme="majorHAnsi"/>
          <w:i/>
          <w:color w:val="000000"/>
          <w:sz w:val="20"/>
          <w:szCs w:val="20"/>
        </w:rPr>
      </w:pPr>
    </w:p>
    <w:p w14:paraId="04687DAE" w14:textId="77777777" w:rsidR="00E642AC" w:rsidRPr="00FD7D8F" w:rsidRDefault="00E642AC">
      <w:pPr>
        <w:tabs>
          <w:tab w:val="left" w:pos="5103"/>
        </w:tabs>
        <w:spacing w:line="264" w:lineRule="auto"/>
        <w:ind w:left="5664"/>
        <w:jc w:val="both"/>
        <w:rPr>
          <w:rFonts w:ascii="Georgia" w:eastAsia="Calibri" w:hAnsi="Georgia" w:cstheme="majorHAnsi"/>
          <w:i/>
          <w:color w:val="000000"/>
          <w:sz w:val="20"/>
          <w:szCs w:val="20"/>
        </w:rPr>
      </w:pPr>
    </w:p>
    <w:p w14:paraId="37AA3874" w14:textId="77777777" w:rsidR="00E642AC" w:rsidRPr="00FD7D8F" w:rsidRDefault="00E642AC">
      <w:pPr>
        <w:tabs>
          <w:tab w:val="left" w:pos="5103"/>
        </w:tabs>
        <w:spacing w:line="264" w:lineRule="auto"/>
        <w:ind w:left="5664"/>
        <w:jc w:val="both"/>
        <w:rPr>
          <w:rFonts w:ascii="Georgia" w:eastAsia="Calibri" w:hAnsi="Georgia" w:cstheme="majorHAnsi"/>
          <w:i/>
          <w:color w:val="000000"/>
          <w:sz w:val="20"/>
          <w:szCs w:val="20"/>
        </w:rPr>
      </w:pPr>
    </w:p>
    <w:p w14:paraId="1844957B" w14:textId="77777777" w:rsidR="00E642AC" w:rsidRPr="00FD7D8F" w:rsidRDefault="00E642AC">
      <w:pPr>
        <w:tabs>
          <w:tab w:val="left" w:pos="5103"/>
        </w:tabs>
        <w:spacing w:line="264" w:lineRule="auto"/>
        <w:ind w:left="5664"/>
        <w:jc w:val="both"/>
        <w:rPr>
          <w:rFonts w:ascii="Georgia" w:eastAsia="Calibri" w:hAnsi="Georgia" w:cstheme="majorHAnsi"/>
          <w:i/>
          <w:color w:val="000000"/>
          <w:sz w:val="20"/>
          <w:szCs w:val="20"/>
        </w:rPr>
      </w:pPr>
    </w:p>
    <w:p w14:paraId="1A275346" w14:textId="77777777" w:rsidR="00E642AC" w:rsidRPr="00FD7D8F" w:rsidRDefault="00E642AC">
      <w:pPr>
        <w:tabs>
          <w:tab w:val="left" w:pos="5103"/>
        </w:tabs>
        <w:spacing w:line="264" w:lineRule="auto"/>
        <w:ind w:left="5664"/>
        <w:jc w:val="both"/>
        <w:rPr>
          <w:rFonts w:ascii="Georgia" w:eastAsia="Calibri" w:hAnsi="Georgia" w:cstheme="majorHAnsi"/>
          <w:i/>
          <w:color w:val="000000"/>
          <w:sz w:val="20"/>
          <w:szCs w:val="20"/>
        </w:rPr>
      </w:pPr>
    </w:p>
    <w:p w14:paraId="71B251C2" w14:textId="77777777" w:rsidR="00E642AC" w:rsidRPr="00FD7D8F" w:rsidRDefault="00E642AC">
      <w:pPr>
        <w:tabs>
          <w:tab w:val="left" w:pos="5103"/>
        </w:tabs>
        <w:spacing w:line="264" w:lineRule="auto"/>
        <w:ind w:left="5664"/>
        <w:jc w:val="both"/>
        <w:rPr>
          <w:rFonts w:ascii="Georgia" w:eastAsia="Calibri" w:hAnsi="Georgia" w:cstheme="majorHAnsi"/>
          <w:i/>
          <w:color w:val="000000"/>
          <w:sz w:val="20"/>
          <w:szCs w:val="20"/>
        </w:rPr>
      </w:pPr>
    </w:p>
    <w:p w14:paraId="194F1AAF" w14:textId="77777777" w:rsidR="008909FB" w:rsidRPr="00FD7D8F" w:rsidRDefault="008909FB">
      <w:pPr>
        <w:tabs>
          <w:tab w:val="left" w:pos="5103"/>
        </w:tabs>
        <w:spacing w:line="264" w:lineRule="auto"/>
        <w:ind w:left="5664"/>
        <w:jc w:val="both"/>
        <w:rPr>
          <w:rFonts w:ascii="Georgia" w:eastAsia="Calibri" w:hAnsi="Georgia" w:cstheme="majorHAnsi"/>
          <w:i/>
          <w:color w:val="000000"/>
          <w:sz w:val="20"/>
          <w:szCs w:val="20"/>
        </w:rPr>
      </w:pPr>
    </w:p>
    <w:p w14:paraId="6DCA8392" w14:textId="77777777" w:rsidR="008909FB" w:rsidRPr="00FD7D8F" w:rsidRDefault="008909FB">
      <w:pPr>
        <w:tabs>
          <w:tab w:val="left" w:pos="5103"/>
        </w:tabs>
        <w:spacing w:line="264" w:lineRule="auto"/>
        <w:ind w:left="5664"/>
        <w:jc w:val="both"/>
        <w:rPr>
          <w:rFonts w:ascii="Georgia" w:eastAsia="Calibri" w:hAnsi="Georgia" w:cstheme="majorHAnsi"/>
          <w:i/>
          <w:color w:val="000000"/>
          <w:sz w:val="20"/>
          <w:szCs w:val="20"/>
        </w:rPr>
      </w:pPr>
    </w:p>
    <w:p w14:paraId="1376072C" w14:textId="77777777" w:rsidR="008909FB" w:rsidRDefault="008909FB">
      <w:pPr>
        <w:tabs>
          <w:tab w:val="left" w:pos="5103"/>
        </w:tabs>
        <w:spacing w:line="264" w:lineRule="auto"/>
        <w:ind w:left="5664"/>
        <w:jc w:val="both"/>
        <w:rPr>
          <w:rFonts w:ascii="Georgia" w:eastAsia="Calibri" w:hAnsi="Georgia" w:cstheme="majorHAnsi"/>
          <w:i/>
          <w:color w:val="000000"/>
          <w:sz w:val="20"/>
          <w:szCs w:val="20"/>
        </w:rPr>
      </w:pPr>
    </w:p>
    <w:p w14:paraId="50CBF7FD" w14:textId="77777777" w:rsidR="008B7968" w:rsidRPr="00FD7D8F" w:rsidRDefault="008B7968">
      <w:pPr>
        <w:tabs>
          <w:tab w:val="left" w:pos="5103"/>
        </w:tabs>
        <w:spacing w:line="264" w:lineRule="auto"/>
        <w:ind w:left="5664"/>
        <w:jc w:val="both"/>
        <w:rPr>
          <w:rFonts w:ascii="Georgia" w:eastAsia="Calibri" w:hAnsi="Georgia" w:cstheme="majorHAnsi"/>
          <w:i/>
          <w:color w:val="000000"/>
          <w:sz w:val="20"/>
          <w:szCs w:val="20"/>
        </w:rPr>
      </w:pPr>
    </w:p>
    <w:p w14:paraId="755DB8E7" w14:textId="77777777" w:rsidR="008909FB" w:rsidRPr="00FD7D8F" w:rsidRDefault="008909FB">
      <w:pPr>
        <w:tabs>
          <w:tab w:val="left" w:pos="5103"/>
        </w:tabs>
        <w:spacing w:line="264" w:lineRule="auto"/>
        <w:ind w:left="5664"/>
        <w:jc w:val="both"/>
        <w:rPr>
          <w:rFonts w:ascii="Georgia" w:eastAsia="Calibri" w:hAnsi="Georgia" w:cstheme="majorHAnsi"/>
          <w:i/>
          <w:color w:val="000000"/>
          <w:sz w:val="20"/>
          <w:szCs w:val="20"/>
        </w:rPr>
      </w:pPr>
    </w:p>
    <w:p w14:paraId="2AAFC6E9" w14:textId="77777777" w:rsidR="008909FB" w:rsidRPr="00FD7D8F" w:rsidRDefault="008909FB">
      <w:pPr>
        <w:tabs>
          <w:tab w:val="left" w:pos="5103"/>
        </w:tabs>
        <w:spacing w:line="264" w:lineRule="auto"/>
        <w:ind w:left="5664"/>
        <w:jc w:val="both"/>
        <w:rPr>
          <w:rFonts w:ascii="Georgia" w:eastAsia="Calibri" w:hAnsi="Georgia" w:cstheme="majorHAnsi"/>
          <w:i/>
          <w:color w:val="000000"/>
          <w:sz w:val="20"/>
          <w:szCs w:val="20"/>
        </w:rPr>
      </w:pPr>
    </w:p>
    <w:p w14:paraId="60F77B8E" w14:textId="2E817C68" w:rsidR="00416F38" w:rsidRDefault="00416F38">
      <w:pPr>
        <w:tabs>
          <w:tab w:val="left" w:pos="5103"/>
        </w:tabs>
        <w:spacing w:line="264" w:lineRule="auto"/>
        <w:ind w:left="5664"/>
        <w:jc w:val="both"/>
        <w:rPr>
          <w:rFonts w:ascii="Georgia" w:eastAsia="Calibri" w:hAnsi="Georgia" w:cstheme="majorHAnsi"/>
          <w:i/>
          <w:color w:val="000000"/>
          <w:sz w:val="20"/>
          <w:szCs w:val="20"/>
        </w:rPr>
      </w:pPr>
    </w:p>
    <w:p w14:paraId="7EB86497" w14:textId="77777777" w:rsidR="008F2938" w:rsidRDefault="008F2938">
      <w:pPr>
        <w:tabs>
          <w:tab w:val="left" w:pos="5103"/>
        </w:tabs>
        <w:spacing w:line="264" w:lineRule="auto"/>
        <w:ind w:left="5664"/>
        <w:jc w:val="both"/>
        <w:rPr>
          <w:rFonts w:ascii="Georgia" w:eastAsia="Calibri" w:hAnsi="Georgia" w:cstheme="majorHAnsi"/>
          <w:i/>
          <w:color w:val="000000"/>
          <w:sz w:val="20"/>
          <w:szCs w:val="20"/>
        </w:rPr>
      </w:pPr>
    </w:p>
    <w:p w14:paraId="7E41A99A" w14:textId="77777777" w:rsidR="008F2938" w:rsidRDefault="008F2938">
      <w:pPr>
        <w:tabs>
          <w:tab w:val="left" w:pos="5103"/>
        </w:tabs>
        <w:spacing w:line="264" w:lineRule="auto"/>
        <w:ind w:left="5664"/>
        <w:jc w:val="both"/>
        <w:rPr>
          <w:rFonts w:ascii="Georgia" w:eastAsia="Calibri" w:hAnsi="Georgia" w:cstheme="majorHAnsi"/>
          <w:i/>
          <w:color w:val="000000"/>
          <w:sz w:val="20"/>
          <w:szCs w:val="20"/>
        </w:rPr>
      </w:pPr>
    </w:p>
    <w:p w14:paraId="055BA557" w14:textId="77777777" w:rsidR="008F2938" w:rsidRDefault="008F2938">
      <w:pPr>
        <w:tabs>
          <w:tab w:val="left" w:pos="5103"/>
        </w:tabs>
        <w:spacing w:line="264" w:lineRule="auto"/>
        <w:ind w:left="5664"/>
        <w:jc w:val="both"/>
        <w:rPr>
          <w:rFonts w:ascii="Georgia" w:eastAsia="Calibri" w:hAnsi="Georgia" w:cstheme="majorHAnsi"/>
          <w:i/>
          <w:color w:val="000000"/>
          <w:sz w:val="20"/>
          <w:szCs w:val="20"/>
        </w:rPr>
      </w:pPr>
    </w:p>
    <w:p w14:paraId="40CF6FAF" w14:textId="77777777" w:rsidR="008F2938" w:rsidRPr="00FD7D8F" w:rsidRDefault="008F2938">
      <w:pPr>
        <w:tabs>
          <w:tab w:val="left" w:pos="5103"/>
        </w:tabs>
        <w:spacing w:line="264" w:lineRule="auto"/>
        <w:ind w:left="5664"/>
        <w:jc w:val="both"/>
        <w:rPr>
          <w:rFonts w:ascii="Georgia" w:eastAsia="Calibri" w:hAnsi="Georgia" w:cstheme="majorHAnsi"/>
          <w:i/>
          <w:color w:val="000000"/>
          <w:sz w:val="20"/>
          <w:szCs w:val="20"/>
        </w:rPr>
      </w:pPr>
    </w:p>
    <w:p w14:paraId="388E7314" w14:textId="4BE1A32D" w:rsidR="00EB7330" w:rsidRPr="00FD7D8F" w:rsidRDefault="00EB7330">
      <w:pPr>
        <w:tabs>
          <w:tab w:val="left" w:pos="5103"/>
        </w:tabs>
        <w:spacing w:line="264" w:lineRule="auto"/>
        <w:ind w:left="5664"/>
        <w:jc w:val="both"/>
        <w:rPr>
          <w:rFonts w:ascii="Georgia" w:eastAsia="Calibri" w:hAnsi="Georgia" w:cstheme="majorHAnsi"/>
          <w:i/>
          <w:color w:val="000000"/>
          <w:sz w:val="20"/>
          <w:szCs w:val="20"/>
        </w:rPr>
      </w:pPr>
    </w:p>
    <w:p w14:paraId="213AF7D5" w14:textId="7D6CDCD7" w:rsidR="00072FEF" w:rsidRPr="00FD7D8F" w:rsidRDefault="007B2FC7" w:rsidP="00072FEF">
      <w:pPr>
        <w:pStyle w:val="Nadpis1"/>
        <w:keepNext w:val="0"/>
        <w:keepLines w:val="0"/>
        <w:spacing w:before="0"/>
        <w:jc w:val="left"/>
        <w:rPr>
          <w:rFonts w:ascii="Georgia" w:eastAsia="Calibri" w:hAnsi="Georgia" w:cstheme="majorHAnsi"/>
          <w:b/>
          <w:color w:val="000000"/>
          <w:sz w:val="28"/>
          <w:szCs w:val="28"/>
        </w:rPr>
      </w:pPr>
      <w:bookmarkStart w:id="180" w:name="_338fx5o" w:colFirst="0" w:colLast="0"/>
      <w:bookmarkStart w:id="181" w:name="_Toc161057089"/>
      <w:bookmarkEnd w:id="180"/>
      <w:r w:rsidRPr="00FD7D8F">
        <w:rPr>
          <w:rFonts w:ascii="Georgia" w:eastAsia="Calibri" w:hAnsi="Georgia" w:cstheme="majorHAnsi"/>
          <w:b/>
          <w:color w:val="000000"/>
          <w:sz w:val="28"/>
          <w:szCs w:val="28"/>
        </w:rPr>
        <w:lastRenderedPageBreak/>
        <w:t>Príloha č. 8</w:t>
      </w:r>
      <w:bookmarkEnd w:id="181"/>
      <w:r w:rsidRPr="00FD7D8F">
        <w:rPr>
          <w:rFonts w:ascii="Georgia" w:eastAsia="Calibri" w:hAnsi="Georgia" w:cstheme="majorHAnsi"/>
          <w:b/>
          <w:color w:val="000000"/>
          <w:sz w:val="28"/>
          <w:szCs w:val="28"/>
        </w:rPr>
        <w:t xml:space="preserve">   </w:t>
      </w:r>
      <w:bookmarkStart w:id="182" w:name="_1idq7dh" w:colFirst="0" w:colLast="0"/>
      <w:bookmarkEnd w:id="182"/>
    </w:p>
    <w:p w14:paraId="378FC6FC" w14:textId="77777777" w:rsidR="00072FEF" w:rsidRPr="00FD7D8F" w:rsidRDefault="00072FEF" w:rsidP="00072FEF">
      <w:pPr>
        <w:pStyle w:val="Nadpis1"/>
        <w:keepNext w:val="0"/>
        <w:keepLines w:val="0"/>
        <w:spacing w:before="0"/>
        <w:ind w:left="432" w:hanging="432"/>
        <w:rPr>
          <w:rFonts w:ascii="Georgia" w:eastAsia="Calibri" w:hAnsi="Georgia" w:cstheme="majorHAnsi"/>
          <w:b/>
          <w:color w:val="000000"/>
          <w:sz w:val="28"/>
          <w:szCs w:val="28"/>
        </w:rPr>
      </w:pPr>
    </w:p>
    <w:p w14:paraId="114BEF00" w14:textId="0F599761" w:rsidR="00E642AC" w:rsidRPr="00FD7D8F" w:rsidRDefault="00207BF5" w:rsidP="00072FEF">
      <w:pPr>
        <w:pStyle w:val="Nadpis1"/>
        <w:keepNext w:val="0"/>
        <w:keepLines w:val="0"/>
        <w:spacing w:before="0"/>
        <w:ind w:left="432" w:hanging="432"/>
        <w:rPr>
          <w:rFonts w:ascii="Georgia" w:eastAsia="Calibri" w:hAnsi="Georgia" w:cstheme="majorHAnsi"/>
          <w:b/>
          <w:color w:val="000000"/>
          <w:sz w:val="28"/>
          <w:szCs w:val="28"/>
        </w:rPr>
      </w:pPr>
      <w:bookmarkStart w:id="183" w:name="_Toc161057090"/>
      <w:r w:rsidRPr="00FD7D8F">
        <w:rPr>
          <w:rFonts w:ascii="Georgia" w:eastAsia="Calibri" w:hAnsi="Georgia" w:cstheme="majorHAnsi"/>
          <w:b/>
          <w:color w:val="000000"/>
          <w:sz w:val="28"/>
          <w:szCs w:val="28"/>
        </w:rPr>
        <w:t xml:space="preserve">Súhlas so spracúvaním osobných údajov  </w:t>
      </w:r>
      <w:bookmarkStart w:id="184" w:name="_Hlk139269564"/>
      <w:r w:rsidR="00E54F36" w:rsidRPr="00FD7D8F">
        <w:rPr>
          <w:rFonts w:ascii="Georgia" w:eastAsia="Calibri" w:hAnsi="Georgia" w:cstheme="majorHAnsi"/>
          <w:b/>
          <w:color w:val="BFBFBF" w:themeColor="background1" w:themeShade="BF"/>
          <w:sz w:val="22"/>
          <w:szCs w:val="22"/>
        </w:rPr>
        <w:t>(vzor)</w:t>
      </w:r>
      <w:bookmarkEnd w:id="183"/>
      <w:bookmarkEnd w:id="184"/>
    </w:p>
    <w:p w14:paraId="291C8282" w14:textId="77777777" w:rsidR="007B2FC7" w:rsidRPr="00FD7D8F" w:rsidRDefault="007B2FC7" w:rsidP="007B2FC7">
      <w:pPr>
        <w:pBdr>
          <w:top w:val="nil"/>
          <w:left w:val="nil"/>
          <w:bottom w:val="nil"/>
          <w:right w:val="nil"/>
          <w:between w:val="nil"/>
        </w:pBdr>
        <w:ind w:left="2124" w:hanging="2124"/>
        <w:rPr>
          <w:rFonts w:ascii="Georgia" w:eastAsia="Calibri" w:hAnsi="Georgia" w:cstheme="majorHAnsi"/>
          <w:b/>
          <w:color w:val="000000"/>
          <w:sz w:val="28"/>
          <w:szCs w:val="28"/>
        </w:rPr>
      </w:pPr>
    </w:p>
    <w:p w14:paraId="45C76ED9" w14:textId="77777777" w:rsidR="00E642AC" w:rsidRPr="00FD7D8F" w:rsidRDefault="00207BF5">
      <w:pPr>
        <w:tabs>
          <w:tab w:val="left" w:pos="5103"/>
        </w:tabs>
        <w:spacing w:line="264" w:lineRule="auto"/>
        <w:ind w:left="-142"/>
        <w:jc w:val="center"/>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(podľa zákona č. 18/2018 Z. z.  o ochrane osobných údajov v znení neskorších predpisov)</w:t>
      </w:r>
    </w:p>
    <w:p w14:paraId="0EF44876" w14:textId="77777777" w:rsidR="00E642AC" w:rsidRPr="00FD7D8F" w:rsidRDefault="00E642AC" w:rsidP="004C551D">
      <w:pPr>
        <w:widowControl w:val="0"/>
        <w:ind w:left="2124" w:hanging="2124"/>
        <w:jc w:val="both"/>
        <w:rPr>
          <w:rFonts w:ascii="Georgia" w:eastAsia="Calibri" w:hAnsi="Georgia" w:cstheme="majorHAnsi"/>
          <w:b/>
          <w:color w:val="000000"/>
          <w:sz w:val="20"/>
          <w:szCs w:val="20"/>
        </w:rPr>
      </w:pPr>
    </w:p>
    <w:p w14:paraId="24E3CB3B" w14:textId="2DE9CB2B" w:rsidR="008B7968" w:rsidRPr="00FD7D8F" w:rsidRDefault="00207BF5" w:rsidP="004C551D">
      <w:pPr>
        <w:ind w:left="567"/>
        <w:jc w:val="both"/>
        <w:rPr>
          <w:rFonts w:ascii="Georgia" w:eastAsia="Calibri" w:hAnsi="Georgia" w:cstheme="majorHAnsi"/>
          <w:color w:val="000000"/>
          <w:sz w:val="20"/>
          <w:szCs w:val="20"/>
        </w:rPr>
      </w:pPr>
      <w:r w:rsidRPr="00FD7D8F">
        <w:rPr>
          <w:rFonts w:ascii="Georgia" w:eastAsia="Calibri" w:hAnsi="Georgia" w:cstheme="majorHAnsi"/>
          <w:i/>
          <w:color w:val="000000"/>
          <w:sz w:val="20"/>
          <w:szCs w:val="20"/>
        </w:rPr>
        <w:t>[</w:t>
      </w:r>
      <w:r w:rsidRPr="00FD7D8F">
        <w:rPr>
          <w:rFonts w:ascii="Georgia" w:eastAsia="Calibri" w:hAnsi="Georgia" w:cstheme="majorHAnsi"/>
          <w:i/>
          <w:color w:val="000000"/>
          <w:sz w:val="20"/>
          <w:szCs w:val="20"/>
          <w:highlight w:val="lightGray"/>
        </w:rPr>
        <w:t>doplniť názov uchádzača</w:t>
      </w:r>
      <w:r w:rsidRPr="00FD7D8F">
        <w:rPr>
          <w:rFonts w:ascii="Georgia" w:eastAsia="Calibri" w:hAnsi="Georgia" w:cstheme="majorHAnsi"/>
          <w:i/>
          <w:color w:val="000000"/>
          <w:sz w:val="20"/>
          <w:szCs w:val="20"/>
        </w:rPr>
        <w:t xml:space="preserve">], </w:t>
      </w:r>
      <w:r w:rsidRPr="00FD7D8F">
        <w:rPr>
          <w:rFonts w:ascii="Georgia" w:eastAsia="Calibri" w:hAnsi="Georgia" w:cstheme="majorHAnsi"/>
          <w:color w:val="000000"/>
          <w:sz w:val="20"/>
          <w:szCs w:val="20"/>
        </w:rPr>
        <w:t xml:space="preserve">zastúpený </w:t>
      </w:r>
      <w:r w:rsidRPr="00FD7D8F">
        <w:rPr>
          <w:rFonts w:ascii="Georgia" w:eastAsia="Calibri" w:hAnsi="Georgia" w:cstheme="majorHAnsi"/>
          <w:i/>
          <w:color w:val="000000"/>
          <w:sz w:val="20"/>
          <w:szCs w:val="20"/>
        </w:rPr>
        <w:t>[</w:t>
      </w:r>
      <w:r w:rsidRPr="00FD7D8F">
        <w:rPr>
          <w:rFonts w:ascii="Georgia" w:eastAsia="Calibri" w:hAnsi="Georgia" w:cstheme="majorHAnsi"/>
          <w:i/>
          <w:color w:val="000000"/>
          <w:sz w:val="20"/>
          <w:szCs w:val="20"/>
          <w:highlight w:val="lightGray"/>
        </w:rPr>
        <w:t>doplniť meno a priezvisko štatutárneho zástupcu</w:t>
      </w:r>
      <w:r w:rsidRPr="00FD7D8F">
        <w:rPr>
          <w:rFonts w:ascii="Georgia" w:eastAsia="Calibri" w:hAnsi="Georgia" w:cstheme="majorHAnsi"/>
          <w:i/>
          <w:color w:val="000000"/>
          <w:sz w:val="20"/>
          <w:szCs w:val="20"/>
        </w:rPr>
        <w:t xml:space="preserve">, trvalé bydlisko] </w:t>
      </w:r>
      <w:r w:rsidRPr="00FD7D8F">
        <w:rPr>
          <w:rFonts w:ascii="Georgia" w:eastAsia="Calibri" w:hAnsi="Georgia" w:cstheme="majorHAnsi"/>
          <w:color w:val="000000"/>
          <w:sz w:val="20"/>
          <w:szCs w:val="20"/>
        </w:rPr>
        <w:t xml:space="preserve">ako uchádzač, ktorý predložil ponuku do súťaže na obstaranie </w:t>
      </w:r>
      <w:r w:rsidR="005F721C">
        <w:rPr>
          <w:rFonts w:ascii="Georgia" w:eastAsia="Calibri" w:hAnsi="Georgia" w:cstheme="majorHAnsi"/>
          <w:color w:val="000000"/>
          <w:sz w:val="20"/>
          <w:szCs w:val="20"/>
        </w:rPr>
        <w:t>po</w:t>
      </w:r>
      <w:r w:rsidRPr="00FD7D8F">
        <w:rPr>
          <w:rFonts w:ascii="Georgia" w:eastAsia="Calibri" w:hAnsi="Georgia" w:cstheme="majorHAnsi"/>
          <w:color w:val="000000"/>
          <w:sz w:val="20"/>
          <w:szCs w:val="20"/>
        </w:rPr>
        <w:t>dlimitnej zákazky (ďalej len „</w:t>
      </w:r>
      <w:r w:rsidRPr="00FD7D8F">
        <w:rPr>
          <w:rFonts w:ascii="Georgia" w:eastAsia="Calibri" w:hAnsi="Georgia" w:cstheme="majorHAnsi"/>
          <w:b/>
          <w:color w:val="000000"/>
          <w:sz w:val="20"/>
          <w:szCs w:val="20"/>
        </w:rPr>
        <w:t>súťaž</w:t>
      </w:r>
      <w:r w:rsidRPr="00FD7D8F">
        <w:rPr>
          <w:rFonts w:ascii="Georgia" w:eastAsia="Calibri" w:hAnsi="Georgia" w:cstheme="majorHAnsi"/>
          <w:color w:val="000000"/>
          <w:sz w:val="20"/>
          <w:szCs w:val="20"/>
        </w:rPr>
        <w:t xml:space="preserve">“) vyhlásenej verejným obstarávateľom </w:t>
      </w:r>
      <w:r w:rsidRPr="00FD7D8F">
        <w:rPr>
          <w:rFonts w:ascii="Georgia" w:eastAsia="Calibri" w:hAnsi="Georgia" w:cstheme="majorHAnsi"/>
          <w:b/>
          <w:color w:val="000000"/>
          <w:sz w:val="20"/>
          <w:szCs w:val="20"/>
        </w:rPr>
        <w:t xml:space="preserve">Slovenská poľnohospodárska univerzita v Nitre, Trieda Andreja Hlinku č. 2, 949 76 Nitra </w:t>
      </w:r>
      <w:r w:rsidRPr="00FD7D8F">
        <w:rPr>
          <w:rFonts w:ascii="Georgia" w:eastAsia="Calibri" w:hAnsi="Georgia" w:cstheme="majorHAnsi"/>
          <w:color w:val="000000"/>
          <w:sz w:val="20"/>
          <w:szCs w:val="20"/>
        </w:rPr>
        <w:t>(ďalej len „</w:t>
      </w:r>
      <w:r w:rsidRPr="00FD7D8F">
        <w:rPr>
          <w:rFonts w:ascii="Georgia" w:eastAsia="Calibri" w:hAnsi="Georgia" w:cstheme="majorHAnsi"/>
          <w:b/>
          <w:color w:val="000000"/>
          <w:sz w:val="20"/>
          <w:szCs w:val="20"/>
        </w:rPr>
        <w:t>verejný obstarávateľ</w:t>
      </w:r>
      <w:r w:rsidRPr="00FD7D8F">
        <w:rPr>
          <w:rFonts w:ascii="Georgia" w:eastAsia="Calibri" w:hAnsi="Georgia" w:cstheme="majorHAnsi"/>
          <w:color w:val="000000"/>
          <w:sz w:val="20"/>
          <w:szCs w:val="20"/>
        </w:rPr>
        <w:t>“) na obstaranie predmetu zákazky</w:t>
      </w:r>
      <w:r w:rsidRPr="00FD7D8F">
        <w:rPr>
          <w:rFonts w:ascii="Georgia" w:eastAsia="Calibri" w:hAnsi="Georgia" w:cstheme="majorHAnsi"/>
          <w:b/>
          <w:color w:val="000000"/>
          <w:sz w:val="20"/>
          <w:szCs w:val="20"/>
        </w:rPr>
        <w:t xml:space="preserve">: </w:t>
      </w:r>
      <w:r w:rsidR="004C551D">
        <w:rPr>
          <w:rFonts w:ascii="Georgia" w:hAnsi="Georgia" w:cstheme="majorHAnsi"/>
          <w:b/>
          <w:bCs/>
          <w:sz w:val="20"/>
          <w:szCs w:val="20"/>
        </w:rPr>
        <w:t xml:space="preserve">Modernizácia a stavebné úpravy ŠD Nová doba pri SPU v Nitre </w:t>
      </w:r>
      <w:r w:rsidRPr="00FD7D8F">
        <w:rPr>
          <w:rFonts w:ascii="Georgia" w:eastAsia="Calibri" w:hAnsi="Georgia" w:cstheme="majorHAnsi"/>
          <w:color w:val="000000"/>
          <w:sz w:val="20"/>
          <w:szCs w:val="20"/>
        </w:rPr>
        <w:t>(ďalej len „</w:t>
      </w:r>
      <w:r w:rsidRPr="00FD7D8F">
        <w:rPr>
          <w:rFonts w:ascii="Georgia" w:eastAsia="Calibri" w:hAnsi="Georgia" w:cstheme="majorHAnsi"/>
          <w:b/>
          <w:color w:val="000000"/>
          <w:sz w:val="20"/>
          <w:szCs w:val="20"/>
        </w:rPr>
        <w:t>zákazka</w:t>
      </w:r>
      <w:r w:rsidRPr="00FD7D8F">
        <w:rPr>
          <w:rFonts w:ascii="Georgia" w:eastAsia="Calibri" w:hAnsi="Georgia" w:cstheme="majorHAnsi"/>
          <w:color w:val="000000"/>
          <w:sz w:val="20"/>
          <w:szCs w:val="20"/>
        </w:rPr>
        <w:t xml:space="preserve">“) </w:t>
      </w:r>
      <w:r w:rsidR="007E3CC6" w:rsidRPr="00FD7D8F">
        <w:rPr>
          <w:rFonts w:ascii="Georgia" w:eastAsia="Calibri" w:hAnsi="Georgia" w:cstheme="majorHAnsi"/>
          <w:color w:val="000000"/>
          <w:sz w:val="20"/>
          <w:szCs w:val="20"/>
        </w:rPr>
        <w:t xml:space="preserve">zverejnením vo </w:t>
      </w:r>
      <w:r w:rsidR="008B7968" w:rsidRPr="00FD7D8F">
        <w:rPr>
          <w:rFonts w:ascii="Georgia" w:eastAsia="Calibri" w:hAnsi="Georgia" w:cstheme="majorHAnsi"/>
          <w:color w:val="000000"/>
          <w:sz w:val="20"/>
          <w:szCs w:val="20"/>
        </w:rPr>
        <w:t xml:space="preserve">Vestníku verejného obstarávania č. </w:t>
      </w:r>
      <w:r w:rsidR="008B7968">
        <w:rPr>
          <w:rFonts w:ascii="Georgia" w:eastAsia="Calibri" w:hAnsi="Georgia" w:cstheme="majorHAnsi"/>
          <w:color w:val="000000"/>
          <w:sz w:val="20"/>
          <w:szCs w:val="20"/>
        </w:rPr>
        <w:t>...</w:t>
      </w:r>
      <w:r w:rsidR="008B7968" w:rsidRPr="00FD7D8F">
        <w:rPr>
          <w:rFonts w:ascii="Georgia" w:eastAsia="Calibri" w:hAnsi="Georgia" w:cstheme="majorHAnsi"/>
          <w:color w:val="000000"/>
          <w:sz w:val="20"/>
          <w:szCs w:val="20"/>
        </w:rPr>
        <w:t>/202</w:t>
      </w:r>
      <w:r w:rsidR="008B7968">
        <w:rPr>
          <w:rFonts w:ascii="Georgia" w:eastAsia="Calibri" w:hAnsi="Georgia" w:cstheme="majorHAnsi"/>
          <w:color w:val="000000"/>
          <w:sz w:val="20"/>
          <w:szCs w:val="20"/>
        </w:rPr>
        <w:t>4</w:t>
      </w:r>
      <w:r w:rsidR="008B7968" w:rsidRPr="00FD7D8F">
        <w:rPr>
          <w:rFonts w:ascii="Georgia" w:eastAsia="Calibri" w:hAnsi="Georgia" w:cstheme="majorHAnsi"/>
          <w:color w:val="000000"/>
          <w:sz w:val="20"/>
          <w:szCs w:val="20"/>
        </w:rPr>
        <w:t xml:space="preserve"> zo dňa </w:t>
      </w:r>
      <w:r w:rsidR="008B7968">
        <w:rPr>
          <w:rFonts w:ascii="Georgia" w:eastAsia="Calibri" w:hAnsi="Georgia" w:cstheme="majorHAnsi"/>
          <w:color w:val="000000"/>
          <w:sz w:val="20"/>
          <w:szCs w:val="20"/>
        </w:rPr>
        <w:t>..............</w:t>
      </w:r>
      <w:r w:rsidR="008B7968" w:rsidRPr="00FD7D8F">
        <w:rPr>
          <w:rFonts w:ascii="Georgia" w:eastAsia="Calibri" w:hAnsi="Georgia" w:cstheme="majorHAnsi"/>
          <w:color w:val="000000"/>
          <w:sz w:val="20"/>
          <w:szCs w:val="20"/>
        </w:rPr>
        <w:t xml:space="preserve"> pod číslom </w:t>
      </w:r>
      <w:r w:rsidR="008B7968">
        <w:rPr>
          <w:rFonts w:ascii="Georgia" w:eastAsia="Calibri" w:hAnsi="Georgia" w:cstheme="majorHAnsi"/>
          <w:color w:val="000000"/>
          <w:sz w:val="20"/>
          <w:szCs w:val="20"/>
        </w:rPr>
        <w:t>.................</w:t>
      </w:r>
      <w:r w:rsidR="008B7968" w:rsidRPr="00FD7D8F">
        <w:rPr>
          <w:rFonts w:ascii="Georgia" w:eastAsia="Calibri" w:hAnsi="Georgia" w:cstheme="majorHAnsi"/>
          <w:color w:val="000000"/>
          <w:sz w:val="20"/>
          <w:szCs w:val="20"/>
        </w:rPr>
        <w:t xml:space="preserve"> týmto</w:t>
      </w:r>
    </w:p>
    <w:p w14:paraId="47AC97BE" w14:textId="51F86F39" w:rsidR="00E642AC" w:rsidRPr="00FD7D8F" w:rsidRDefault="00E642AC" w:rsidP="008B7968">
      <w:pPr>
        <w:ind w:left="567"/>
        <w:jc w:val="both"/>
        <w:rPr>
          <w:rFonts w:ascii="Georgia" w:eastAsia="Calibri" w:hAnsi="Georgia" w:cstheme="majorHAnsi"/>
          <w:color w:val="000000"/>
          <w:sz w:val="20"/>
          <w:szCs w:val="20"/>
        </w:rPr>
      </w:pPr>
    </w:p>
    <w:p w14:paraId="434631E9" w14:textId="77777777" w:rsidR="00E642AC" w:rsidRPr="00FD7D8F" w:rsidRDefault="00E642AC">
      <w:pPr>
        <w:spacing w:line="276" w:lineRule="auto"/>
        <w:jc w:val="both"/>
        <w:rPr>
          <w:rFonts w:ascii="Georgia" w:eastAsia="Calibri" w:hAnsi="Georgia" w:cstheme="majorHAnsi"/>
          <w:i/>
          <w:color w:val="000000"/>
          <w:sz w:val="20"/>
          <w:szCs w:val="20"/>
        </w:rPr>
      </w:pPr>
    </w:p>
    <w:p w14:paraId="76F581F8" w14:textId="77777777" w:rsidR="00E642AC" w:rsidRPr="00FD7D8F" w:rsidRDefault="00207BF5">
      <w:pPr>
        <w:spacing w:line="276" w:lineRule="auto"/>
        <w:jc w:val="center"/>
        <w:rPr>
          <w:rFonts w:ascii="Georgia" w:eastAsia="Calibri" w:hAnsi="Georgia" w:cstheme="majorHAnsi"/>
          <w:b/>
          <w:color w:val="000000"/>
          <w:sz w:val="24"/>
          <w:szCs w:val="24"/>
        </w:rPr>
      </w:pPr>
      <w:r w:rsidRPr="00FD7D8F">
        <w:rPr>
          <w:rFonts w:ascii="Georgia" w:eastAsia="Calibri" w:hAnsi="Georgia" w:cstheme="majorHAnsi"/>
          <w:b/>
          <w:color w:val="000000"/>
          <w:sz w:val="24"/>
          <w:szCs w:val="24"/>
        </w:rPr>
        <w:t>udeľujem</w:t>
      </w:r>
    </w:p>
    <w:p w14:paraId="43880E7D" w14:textId="77777777" w:rsidR="00E642AC" w:rsidRPr="00FD7D8F" w:rsidRDefault="00E642AC">
      <w:pPr>
        <w:spacing w:line="276" w:lineRule="auto"/>
        <w:jc w:val="both"/>
        <w:rPr>
          <w:rFonts w:ascii="Georgia" w:eastAsia="Calibri" w:hAnsi="Georgia" w:cstheme="majorHAnsi"/>
          <w:b/>
          <w:i/>
          <w:color w:val="000000"/>
          <w:sz w:val="20"/>
          <w:szCs w:val="20"/>
        </w:rPr>
      </w:pPr>
    </w:p>
    <w:p w14:paraId="55A0B3F1" w14:textId="77777777" w:rsidR="00E642AC" w:rsidRPr="00FD7D8F" w:rsidRDefault="00E642AC">
      <w:pPr>
        <w:tabs>
          <w:tab w:val="left" w:pos="5103"/>
        </w:tabs>
        <w:spacing w:line="264" w:lineRule="auto"/>
        <w:ind w:left="5664"/>
        <w:jc w:val="both"/>
        <w:rPr>
          <w:rFonts w:ascii="Georgia" w:eastAsia="Calibri" w:hAnsi="Georgia" w:cstheme="majorHAnsi"/>
          <w:i/>
          <w:color w:val="000000"/>
          <w:sz w:val="20"/>
          <w:szCs w:val="20"/>
        </w:rPr>
      </w:pPr>
    </w:p>
    <w:p w14:paraId="501781DD" w14:textId="77777777" w:rsidR="0084627B" w:rsidRPr="00FD7D8F" w:rsidRDefault="00207BF5" w:rsidP="0084627B">
      <w:pPr>
        <w:tabs>
          <w:tab w:val="left" w:pos="5103"/>
        </w:tabs>
        <w:spacing w:line="264" w:lineRule="auto"/>
        <w:ind w:left="-142"/>
        <w:jc w:val="both"/>
        <w:rPr>
          <w:rFonts w:ascii="Georgia" w:eastAsia="Calibri" w:hAnsi="Georgia" w:cstheme="majorHAnsi"/>
          <w:bCs/>
          <w:color w:val="000000"/>
          <w:sz w:val="20"/>
          <w:szCs w:val="20"/>
        </w:rPr>
      </w:pPr>
      <w:r w:rsidRPr="00FD7D8F">
        <w:rPr>
          <w:rFonts w:ascii="Georgia" w:eastAsia="Calibri" w:hAnsi="Georgia" w:cstheme="majorHAnsi"/>
          <w:bCs/>
          <w:color w:val="000000"/>
          <w:sz w:val="20"/>
          <w:szCs w:val="20"/>
        </w:rPr>
        <w:t>týmto súhlas so spracúvaním mojich osobných údajov pre účely procesu verejného obstarávania (realizovaného podľa zákona NR SR č. 343/2015 Z. z. v platnom znení) podľa zák. č. 18/2018 Z.</w:t>
      </w:r>
      <w:r w:rsidR="008906EC" w:rsidRPr="00FD7D8F">
        <w:rPr>
          <w:rFonts w:ascii="Georgia" w:eastAsia="Calibri" w:hAnsi="Georgia" w:cstheme="majorHAnsi"/>
          <w:bCs/>
          <w:color w:val="000000"/>
          <w:sz w:val="20"/>
          <w:szCs w:val="20"/>
        </w:rPr>
        <w:t xml:space="preserve"> z. o ochrane osobných údajov v </w:t>
      </w:r>
      <w:r w:rsidRPr="00FD7D8F">
        <w:rPr>
          <w:rFonts w:ascii="Georgia" w:eastAsia="Calibri" w:hAnsi="Georgia" w:cstheme="majorHAnsi"/>
          <w:bCs/>
          <w:color w:val="000000"/>
          <w:sz w:val="20"/>
          <w:szCs w:val="20"/>
        </w:rPr>
        <w:t xml:space="preserve">znení neskorších predpisov (ďalej len „zákon č. 18/2018 Z. z.“) Slovenskej poľnohospodárskej univerzite v Nitre ako verejnému obstarávateľovi v rámci zákazky na predmet obstarávania: </w:t>
      </w:r>
    </w:p>
    <w:p w14:paraId="1123F8EC" w14:textId="223CBB78" w:rsidR="00E642AC" w:rsidRPr="00FD7D8F" w:rsidRDefault="00207BF5" w:rsidP="00713CE5">
      <w:pPr>
        <w:tabs>
          <w:tab w:val="left" w:pos="5103"/>
        </w:tabs>
        <w:spacing w:line="264" w:lineRule="auto"/>
        <w:ind w:left="-142"/>
        <w:jc w:val="center"/>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w:t>
      </w:r>
      <w:r w:rsidR="00713CE5">
        <w:rPr>
          <w:rFonts w:ascii="Georgia" w:hAnsi="Georgia" w:cstheme="majorHAnsi"/>
          <w:b/>
          <w:bCs/>
          <w:sz w:val="20"/>
          <w:szCs w:val="20"/>
        </w:rPr>
        <w:t>Obnova a modernizácia objektu CUŠ</w:t>
      </w:r>
      <w:r w:rsidRPr="00FD7D8F">
        <w:rPr>
          <w:rFonts w:ascii="Georgia" w:eastAsia="Calibri" w:hAnsi="Georgia" w:cstheme="majorHAnsi"/>
          <w:b/>
          <w:color w:val="000000"/>
          <w:sz w:val="20"/>
          <w:szCs w:val="20"/>
        </w:rPr>
        <w:t>“</w:t>
      </w:r>
    </w:p>
    <w:p w14:paraId="2C113D71" w14:textId="77777777" w:rsidR="00E642AC" w:rsidRPr="00FD7D8F" w:rsidRDefault="00207BF5">
      <w:pPr>
        <w:tabs>
          <w:tab w:val="left" w:pos="5103"/>
        </w:tabs>
        <w:spacing w:line="264" w:lineRule="auto"/>
        <w:ind w:left="-142"/>
        <w:jc w:val="both"/>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 xml:space="preserve"> </w:t>
      </w:r>
    </w:p>
    <w:p w14:paraId="2C6EEB5F" w14:textId="63865B49" w:rsidR="00E642AC" w:rsidRPr="00FD7D8F" w:rsidRDefault="005B448B">
      <w:pPr>
        <w:tabs>
          <w:tab w:val="left" w:pos="5103"/>
        </w:tabs>
        <w:spacing w:line="264" w:lineRule="auto"/>
        <w:ind w:left="-142"/>
        <w:jc w:val="both"/>
        <w:rPr>
          <w:rFonts w:ascii="Georgia" w:eastAsia="Calibri" w:hAnsi="Georgia" w:cstheme="majorHAnsi"/>
          <w:bCs/>
          <w:color w:val="000000"/>
          <w:sz w:val="20"/>
          <w:szCs w:val="20"/>
        </w:rPr>
      </w:pPr>
      <w:r w:rsidRPr="00FD7D8F">
        <w:rPr>
          <w:rFonts w:ascii="Georgia" w:eastAsia="Calibri" w:hAnsi="Georgia" w:cstheme="majorHAnsi"/>
          <w:bCs/>
          <w:color w:val="000000"/>
          <w:sz w:val="20"/>
          <w:szCs w:val="20"/>
        </w:rPr>
        <w:t xml:space="preserve">              </w:t>
      </w:r>
      <w:r w:rsidR="00207BF5" w:rsidRPr="00FD7D8F">
        <w:rPr>
          <w:rFonts w:ascii="Georgia" w:eastAsia="Calibri" w:hAnsi="Georgia" w:cstheme="majorHAnsi"/>
          <w:bCs/>
          <w:color w:val="000000"/>
          <w:sz w:val="20"/>
          <w:szCs w:val="20"/>
        </w:rPr>
        <w:t xml:space="preserve">Súhlas so spracúvaním osobných údajov platí do jeho odvolania. Tento súhlas je možné kedykoľvek písomne odvolať. Zároveň beriem na vedomie, že práva dotknutej osoby sú upravené v Druhej hlave zákona č. 18/2018 Z. z. </w:t>
      </w:r>
    </w:p>
    <w:p w14:paraId="364874C1" w14:textId="77777777" w:rsidR="00E642AC" w:rsidRPr="00FD7D8F" w:rsidRDefault="00207BF5">
      <w:pPr>
        <w:tabs>
          <w:tab w:val="left" w:pos="5103"/>
        </w:tabs>
        <w:spacing w:line="264" w:lineRule="auto"/>
        <w:ind w:left="-142"/>
        <w:jc w:val="both"/>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 xml:space="preserve"> </w:t>
      </w:r>
    </w:p>
    <w:p w14:paraId="14B3D068" w14:textId="77777777" w:rsidR="00E642AC" w:rsidRPr="00FD7D8F" w:rsidRDefault="00207BF5">
      <w:pPr>
        <w:tabs>
          <w:tab w:val="left" w:pos="5103"/>
        </w:tabs>
        <w:spacing w:line="264" w:lineRule="auto"/>
        <w:ind w:left="-142"/>
        <w:jc w:val="both"/>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 xml:space="preserve"> </w:t>
      </w:r>
    </w:p>
    <w:p w14:paraId="514ED369" w14:textId="77777777" w:rsidR="00E642AC" w:rsidRPr="00FD7D8F" w:rsidRDefault="00207BF5">
      <w:pPr>
        <w:tabs>
          <w:tab w:val="left" w:pos="5103"/>
        </w:tabs>
        <w:spacing w:line="264" w:lineRule="auto"/>
        <w:ind w:left="-142"/>
        <w:jc w:val="both"/>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 xml:space="preserve"> </w:t>
      </w:r>
    </w:p>
    <w:p w14:paraId="581154BC" w14:textId="77777777" w:rsidR="00E642AC" w:rsidRPr="00FD7D8F" w:rsidRDefault="00E642AC">
      <w:pPr>
        <w:pBdr>
          <w:top w:val="nil"/>
          <w:left w:val="nil"/>
          <w:bottom w:val="nil"/>
          <w:right w:val="nil"/>
          <w:between w:val="nil"/>
        </w:pBdr>
        <w:ind w:hanging="360"/>
        <w:jc w:val="both"/>
        <w:rPr>
          <w:rFonts w:ascii="Georgia" w:eastAsia="Calibri" w:hAnsi="Georgia" w:cstheme="majorHAnsi"/>
          <w:color w:val="000000"/>
          <w:sz w:val="20"/>
          <w:szCs w:val="20"/>
          <w:highlight w:val="yellow"/>
        </w:rPr>
      </w:pPr>
    </w:p>
    <w:p w14:paraId="2BEC9839"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Dátum:</w:t>
      </w:r>
      <w:r w:rsidRPr="00FD7D8F">
        <w:rPr>
          <w:rFonts w:ascii="Georgia" w:eastAsia="Calibri" w:hAnsi="Georgia" w:cstheme="majorHAnsi"/>
          <w:color w:val="000000"/>
          <w:sz w:val="22"/>
          <w:szCs w:val="22"/>
        </w:rPr>
        <w:tab/>
      </w:r>
    </w:p>
    <w:p w14:paraId="2E989A13" w14:textId="77777777" w:rsidR="00E642AC" w:rsidRPr="00FD7D8F" w:rsidRDefault="00E642AC">
      <w:pPr>
        <w:rPr>
          <w:rFonts w:ascii="Georgia" w:eastAsia="Calibri" w:hAnsi="Georgia" w:cstheme="majorHAnsi"/>
          <w:color w:val="000000"/>
          <w:sz w:val="20"/>
          <w:szCs w:val="20"/>
        </w:rPr>
      </w:pPr>
    </w:p>
    <w:p w14:paraId="2F5B9CCD"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p>
    <w:p w14:paraId="689B2C67" w14:textId="77777777" w:rsidR="00E642AC" w:rsidRPr="00FD7D8F" w:rsidRDefault="00E642AC">
      <w:pPr>
        <w:rPr>
          <w:rFonts w:ascii="Georgia" w:eastAsia="Calibri" w:hAnsi="Georgia" w:cstheme="majorHAnsi"/>
          <w:color w:val="000000"/>
          <w:sz w:val="20"/>
          <w:szCs w:val="20"/>
        </w:rPr>
      </w:pPr>
    </w:p>
    <w:p w14:paraId="240353A5" w14:textId="77777777" w:rsidR="00E642AC" w:rsidRPr="00FD7D8F" w:rsidRDefault="00E642AC">
      <w:pPr>
        <w:rPr>
          <w:rFonts w:ascii="Georgia" w:eastAsia="Calibri" w:hAnsi="Georgia" w:cstheme="majorHAnsi"/>
          <w:color w:val="000000"/>
          <w:sz w:val="20"/>
          <w:szCs w:val="20"/>
        </w:rPr>
      </w:pPr>
    </w:p>
    <w:p w14:paraId="2EACADD2" w14:textId="77777777" w:rsidR="00E642AC" w:rsidRPr="00FD7D8F" w:rsidRDefault="00E642AC">
      <w:pPr>
        <w:rPr>
          <w:rFonts w:ascii="Georgia" w:eastAsia="Calibri" w:hAnsi="Georgia" w:cstheme="majorHAnsi"/>
          <w:color w:val="000000"/>
          <w:sz w:val="20"/>
          <w:szCs w:val="20"/>
        </w:rPr>
      </w:pPr>
    </w:p>
    <w:p w14:paraId="319512B4"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p>
    <w:p w14:paraId="3EFB4CD2"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t>_________________________________</w:t>
      </w:r>
    </w:p>
    <w:p w14:paraId="452662AF" w14:textId="526D663A" w:rsidR="00CF156B" w:rsidRPr="00FD7D8F" w:rsidRDefault="00CF156B" w:rsidP="00834F70">
      <w:pPr>
        <w:pStyle w:val="Nadpis1"/>
        <w:spacing w:before="0"/>
        <w:jc w:val="left"/>
        <w:rPr>
          <w:rFonts w:ascii="Georgia" w:hAnsi="Georgia" w:cstheme="majorHAnsi"/>
          <w:b/>
          <w:sz w:val="28"/>
          <w:szCs w:val="28"/>
        </w:rPr>
      </w:pPr>
    </w:p>
    <w:p w14:paraId="49F79E01" w14:textId="3B756B86" w:rsidR="00CF156B" w:rsidRPr="00FD7D8F" w:rsidRDefault="00CF156B" w:rsidP="00CF156B">
      <w:pPr>
        <w:rPr>
          <w:rFonts w:ascii="Georgia" w:hAnsi="Georgia"/>
        </w:rPr>
      </w:pPr>
    </w:p>
    <w:p w14:paraId="22AAC162" w14:textId="0BC98DF1" w:rsidR="00CF156B" w:rsidRPr="00FD7D8F" w:rsidRDefault="00CF156B" w:rsidP="00CF156B">
      <w:pPr>
        <w:rPr>
          <w:rFonts w:ascii="Georgia" w:hAnsi="Georgia"/>
        </w:rPr>
      </w:pPr>
    </w:p>
    <w:p w14:paraId="4E571903" w14:textId="7E676659" w:rsidR="00CF156B" w:rsidRPr="00FD7D8F" w:rsidRDefault="00CF156B" w:rsidP="00CF156B">
      <w:pPr>
        <w:rPr>
          <w:rFonts w:ascii="Georgia" w:hAnsi="Georgia"/>
        </w:rPr>
      </w:pPr>
    </w:p>
    <w:p w14:paraId="5FCE5180" w14:textId="09198E5E" w:rsidR="00CF156B" w:rsidRPr="00FD7D8F" w:rsidRDefault="00CF156B" w:rsidP="00CF156B">
      <w:pPr>
        <w:rPr>
          <w:rFonts w:ascii="Georgia" w:hAnsi="Georgia"/>
        </w:rPr>
      </w:pPr>
    </w:p>
    <w:p w14:paraId="34777115" w14:textId="653A10A9" w:rsidR="00CF156B" w:rsidRPr="00FD7D8F" w:rsidRDefault="00CF156B" w:rsidP="00CF156B">
      <w:pPr>
        <w:rPr>
          <w:rFonts w:ascii="Georgia" w:hAnsi="Georgia"/>
        </w:rPr>
      </w:pPr>
    </w:p>
    <w:p w14:paraId="7F9E2205" w14:textId="708C18F8" w:rsidR="00CF156B" w:rsidRPr="00FD7D8F" w:rsidRDefault="00CF156B" w:rsidP="00CF156B">
      <w:pPr>
        <w:rPr>
          <w:rFonts w:ascii="Georgia" w:hAnsi="Georgia"/>
        </w:rPr>
      </w:pPr>
    </w:p>
    <w:p w14:paraId="49A6C560" w14:textId="1DEEC147" w:rsidR="00CF156B" w:rsidRPr="00FD7D8F" w:rsidRDefault="00CF156B" w:rsidP="00CF156B">
      <w:pPr>
        <w:rPr>
          <w:rFonts w:ascii="Georgia" w:hAnsi="Georgia"/>
        </w:rPr>
      </w:pPr>
    </w:p>
    <w:p w14:paraId="6B798C9E" w14:textId="311482B5" w:rsidR="00CF156B" w:rsidRPr="00FD7D8F" w:rsidRDefault="00CF156B" w:rsidP="00CF156B">
      <w:pPr>
        <w:rPr>
          <w:rFonts w:ascii="Georgia" w:hAnsi="Georgia"/>
        </w:rPr>
      </w:pPr>
    </w:p>
    <w:p w14:paraId="7AE73696" w14:textId="77777777" w:rsidR="00CF156B" w:rsidRPr="00FD7D8F" w:rsidRDefault="00CF156B" w:rsidP="00CF156B">
      <w:pPr>
        <w:rPr>
          <w:rFonts w:ascii="Georgia" w:hAnsi="Georgia"/>
        </w:rPr>
      </w:pPr>
    </w:p>
    <w:p w14:paraId="727762D9" w14:textId="77777777" w:rsidR="00470E55" w:rsidRPr="00FD7D8F" w:rsidRDefault="00470E55" w:rsidP="00CF156B">
      <w:pPr>
        <w:rPr>
          <w:rFonts w:ascii="Georgia" w:hAnsi="Georgia"/>
        </w:rPr>
      </w:pPr>
    </w:p>
    <w:p w14:paraId="368EE6AD" w14:textId="77777777" w:rsidR="00D1335E" w:rsidRPr="00FD7D8F" w:rsidRDefault="00D1335E" w:rsidP="00CF156B">
      <w:pPr>
        <w:rPr>
          <w:rFonts w:ascii="Georgia" w:hAnsi="Georgia"/>
        </w:rPr>
      </w:pPr>
    </w:p>
    <w:p w14:paraId="27FB289F" w14:textId="77777777" w:rsidR="00D1335E" w:rsidRDefault="00D1335E" w:rsidP="00CF156B">
      <w:pPr>
        <w:rPr>
          <w:rFonts w:ascii="Georgia" w:hAnsi="Georgia"/>
        </w:rPr>
      </w:pPr>
    </w:p>
    <w:p w14:paraId="3728975E" w14:textId="77777777" w:rsidR="008B7968" w:rsidRDefault="008B7968" w:rsidP="00CF156B">
      <w:pPr>
        <w:rPr>
          <w:rFonts w:ascii="Georgia" w:hAnsi="Georgia"/>
        </w:rPr>
      </w:pPr>
    </w:p>
    <w:p w14:paraId="60485AAE" w14:textId="77777777" w:rsidR="008B7968" w:rsidRDefault="008B7968" w:rsidP="00CF156B">
      <w:pPr>
        <w:rPr>
          <w:rFonts w:ascii="Georgia" w:hAnsi="Georgia"/>
        </w:rPr>
      </w:pPr>
    </w:p>
    <w:p w14:paraId="698A5CEB" w14:textId="77777777" w:rsidR="008B7968" w:rsidRDefault="008B7968" w:rsidP="00CF156B">
      <w:pPr>
        <w:rPr>
          <w:rFonts w:ascii="Georgia" w:hAnsi="Georgia"/>
        </w:rPr>
      </w:pPr>
    </w:p>
    <w:p w14:paraId="4745DF47" w14:textId="77777777" w:rsidR="008B7968" w:rsidRDefault="008B7968" w:rsidP="00CF156B">
      <w:pPr>
        <w:rPr>
          <w:rFonts w:ascii="Georgia" w:hAnsi="Georgia"/>
        </w:rPr>
      </w:pPr>
    </w:p>
    <w:p w14:paraId="202DC872" w14:textId="77777777" w:rsidR="008F2938" w:rsidRDefault="008F2938" w:rsidP="00CF156B">
      <w:pPr>
        <w:rPr>
          <w:rFonts w:ascii="Georgia" w:hAnsi="Georgia"/>
        </w:rPr>
      </w:pPr>
    </w:p>
    <w:p w14:paraId="2CD143E5" w14:textId="77777777" w:rsidR="008F2938" w:rsidRPr="00FD7D8F" w:rsidRDefault="008F2938" w:rsidP="00CF156B">
      <w:pPr>
        <w:rPr>
          <w:rFonts w:ascii="Georgia" w:hAnsi="Georgia"/>
        </w:rPr>
      </w:pPr>
    </w:p>
    <w:p w14:paraId="109A553C" w14:textId="77777777" w:rsidR="00D1335E" w:rsidRPr="00FD7D8F" w:rsidRDefault="00D1335E" w:rsidP="00CF156B">
      <w:pPr>
        <w:rPr>
          <w:rFonts w:ascii="Georgia" w:hAnsi="Georgia"/>
        </w:rPr>
      </w:pPr>
    </w:p>
    <w:p w14:paraId="593B3E54" w14:textId="77777777" w:rsidR="00470E55" w:rsidRPr="00FD7D8F" w:rsidRDefault="00470E55" w:rsidP="00CF156B">
      <w:pPr>
        <w:rPr>
          <w:rFonts w:ascii="Georgia" w:hAnsi="Georgia"/>
        </w:rPr>
      </w:pPr>
    </w:p>
    <w:p w14:paraId="1668B7E4" w14:textId="5A03216E" w:rsidR="00072FEF" w:rsidRPr="00FD7D8F" w:rsidRDefault="00207BF5" w:rsidP="00834F70">
      <w:pPr>
        <w:pStyle w:val="Nadpis1"/>
        <w:spacing w:before="0"/>
        <w:jc w:val="left"/>
        <w:rPr>
          <w:rFonts w:ascii="Georgia" w:hAnsi="Georgia" w:cstheme="majorHAnsi"/>
          <w:b/>
          <w:sz w:val="28"/>
          <w:szCs w:val="28"/>
        </w:rPr>
      </w:pPr>
      <w:bookmarkStart w:id="185" w:name="_Toc161057091"/>
      <w:r w:rsidRPr="00FD7D8F">
        <w:rPr>
          <w:rFonts w:ascii="Georgia" w:hAnsi="Georgia" w:cstheme="majorHAnsi"/>
          <w:b/>
          <w:sz w:val="28"/>
          <w:szCs w:val="28"/>
        </w:rPr>
        <w:lastRenderedPageBreak/>
        <w:t>Príloha č. 9</w:t>
      </w:r>
      <w:bookmarkEnd w:id="185"/>
      <w:r w:rsidR="007B2FC7" w:rsidRPr="00FD7D8F">
        <w:rPr>
          <w:rFonts w:ascii="Georgia" w:hAnsi="Georgia" w:cstheme="majorHAnsi"/>
          <w:b/>
          <w:sz w:val="28"/>
          <w:szCs w:val="28"/>
        </w:rPr>
        <w:t xml:space="preserve"> </w:t>
      </w:r>
      <w:bookmarkStart w:id="186" w:name="_2hio093" w:colFirst="0" w:colLast="0"/>
      <w:bookmarkEnd w:id="186"/>
    </w:p>
    <w:p w14:paraId="5F186602" w14:textId="77777777" w:rsidR="00072FEF" w:rsidRPr="00FD7D8F" w:rsidRDefault="00072FEF" w:rsidP="00072FEF">
      <w:pPr>
        <w:rPr>
          <w:rFonts w:ascii="Georgia" w:hAnsi="Georgia"/>
        </w:rPr>
      </w:pPr>
    </w:p>
    <w:p w14:paraId="1555F423" w14:textId="77777777" w:rsidR="00745F2E" w:rsidRPr="00FD7D8F" w:rsidRDefault="00207BF5" w:rsidP="00745F2E">
      <w:pPr>
        <w:pStyle w:val="Nadpis1"/>
        <w:spacing w:before="0"/>
        <w:rPr>
          <w:rFonts w:ascii="Georgia" w:hAnsi="Georgia" w:cstheme="majorHAnsi"/>
          <w:b/>
          <w:sz w:val="28"/>
          <w:szCs w:val="28"/>
        </w:rPr>
      </w:pPr>
      <w:bookmarkStart w:id="187" w:name="_Toc161057092"/>
      <w:r w:rsidRPr="00FD7D8F">
        <w:rPr>
          <w:rFonts w:ascii="Georgia" w:hAnsi="Georgia" w:cstheme="majorHAnsi"/>
          <w:b/>
          <w:sz w:val="28"/>
          <w:szCs w:val="28"/>
        </w:rPr>
        <w:t>PLNÁ MOC</w:t>
      </w:r>
      <w:bookmarkEnd w:id="187"/>
      <w:r w:rsidRPr="00FD7D8F">
        <w:rPr>
          <w:rFonts w:ascii="Georgia" w:hAnsi="Georgia" w:cstheme="majorHAnsi"/>
          <w:b/>
          <w:sz w:val="28"/>
          <w:szCs w:val="28"/>
        </w:rPr>
        <w:t xml:space="preserve"> </w:t>
      </w:r>
    </w:p>
    <w:p w14:paraId="6F61AD65" w14:textId="00F014AD" w:rsidR="00E642AC" w:rsidRPr="00FD7D8F" w:rsidRDefault="00745F2E" w:rsidP="00745F2E">
      <w:pPr>
        <w:pStyle w:val="Nadpis1"/>
        <w:spacing w:before="0"/>
        <w:rPr>
          <w:rFonts w:ascii="Georgia" w:hAnsi="Georgia" w:cstheme="majorHAnsi"/>
          <w:b/>
          <w:sz w:val="28"/>
          <w:szCs w:val="28"/>
        </w:rPr>
      </w:pPr>
      <w:bookmarkStart w:id="188" w:name="_Toc161057093"/>
      <w:r w:rsidRPr="00FD7D8F">
        <w:rPr>
          <w:rFonts w:ascii="Georgia" w:eastAsia="Calibri" w:hAnsi="Georgia" w:cstheme="majorHAnsi"/>
          <w:b/>
          <w:color w:val="000000"/>
          <w:sz w:val="28"/>
          <w:szCs w:val="28"/>
        </w:rPr>
        <w:t>pre jedného z členov skupiny, konajúceho za skupinu dodávateľov</w:t>
      </w:r>
      <w:bookmarkEnd w:id="188"/>
    </w:p>
    <w:p w14:paraId="1145E664" w14:textId="6C7E28FE" w:rsidR="00E642AC" w:rsidRPr="00FD7D8F" w:rsidRDefault="00745F2E" w:rsidP="00745F2E">
      <w:pPr>
        <w:jc w:val="center"/>
        <w:rPr>
          <w:rFonts w:ascii="Georgia" w:eastAsia="Arial" w:hAnsi="Georgia" w:cstheme="majorHAnsi"/>
          <w:b/>
          <w:color w:val="000000"/>
          <w:sz w:val="22"/>
          <w:szCs w:val="22"/>
        </w:rPr>
      </w:pPr>
      <w:r w:rsidRPr="00FD7D8F">
        <w:rPr>
          <w:rFonts w:ascii="Georgia" w:eastAsia="Calibri" w:hAnsi="Georgia" w:cstheme="majorHAnsi"/>
          <w:b/>
          <w:color w:val="BFBFBF" w:themeColor="background1" w:themeShade="BF"/>
          <w:sz w:val="22"/>
          <w:szCs w:val="22"/>
        </w:rPr>
        <w:t>(vzor)</w:t>
      </w:r>
    </w:p>
    <w:p w14:paraId="41A456FB" w14:textId="77777777" w:rsidR="00E642AC" w:rsidRPr="00FD7D8F" w:rsidRDefault="00E642AC">
      <w:pPr>
        <w:rPr>
          <w:rFonts w:ascii="Georgia" w:eastAsia="Arial" w:hAnsi="Georgia" w:cstheme="majorHAnsi"/>
          <w:b/>
          <w:color w:val="000000"/>
          <w:sz w:val="20"/>
          <w:szCs w:val="20"/>
        </w:rPr>
      </w:pPr>
    </w:p>
    <w:p w14:paraId="58A9AE0E" w14:textId="77777777" w:rsidR="00B8564C" w:rsidRPr="00FD7D8F" w:rsidRDefault="00B8564C">
      <w:pPr>
        <w:rPr>
          <w:rFonts w:ascii="Georgia" w:eastAsia="Arial" w:hAnsi="Georgia" w:cstheme="majorHAnsi"/>
          <w:b/>
          <w:color w:val="000000"/>
          <w:sz w:val="20"/>
          <w:szCs w:val="20"/>
        </w:rPr>
      </w:pPr>
    </w:p>
    <w:p w14:paraId="008724E2" w14:textId="09B7DB6A" w:rsidR="00E642AC" w:rsidRPr="00FD7D8F" w:rsidRDefault="00207BF5">
      <w:pPr>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 xml:space="preserve">Splnomocniteľ/splnomocnitelia: </w:t>
      </w:r>
    </w:p>
    <w:p w14:paraId="5B9EA4C0" w14:textId="77777777" w:rsidR="00E642AC" w:rsidRPr="00FD7D8F" w:rsidRDefault="00207BF5">
      <w:pPr>
        <w:jc w:val="both"/>
        <w:rPr>
          <w:rFonts w:ascii="Georgia" w:eastAsia="Calibri" w:hAnsi="Georgia" w:cstheme="majorHAnsi"/>
          <w:i/>
          <w:color w:val="000000"/>
          <w:sz w:val="20"/>
          <w:szCs w:val="20"/>
        </w:rPr>
      </w:pPr>
      <w:r w:rsidRPr="00FD7D8F">
        <w:rPr>
          <w:rFonts w:ascii="Georgia" w:eastAsia="Calibri" w:hAnsi="Georgia" w:cstheme="majorHAnsi"/>
          <w:i/>
          <w:color w:val="000000"/>
          <w:sz w:val="20"/>
          <w:szCs w:val="20"/>
        </w:rPr>
        <w:t>1. Obchodné meno, sídlo, údaj o zápise, IČO uchádzača/člena skupiny dod</w:t>
      </w:r>
      <w:r w:rsidR="008906EC" w:rsidRPr="00FD7D8F">
        <w:rPr>
          <w:rFonts w:ascii="Georgia" w:eastAsia="Calibri" w:hAnsi="Georgia" w:cstheme="majorHAnsi"/>
          <w:i/>
          <w:color w:val="000000"/>
          <w:sz w:val="20"/>
          <w:szCs w:val="20"/>
        </w:rPr>
        <w:t>ávateľov, zastúpený meno/mená a </w:t>
      </w:r>
      <w:r w:rsidRPr="00FD7D8F">
        <w:rPr>
          <w:rFonts w:ascii="Georgia" w:eastAsia="Calibri" w:hAnsi="Georgia" w:cstheme="majorHAnsi"/>
          <w:i/>
          <w:color w:val="000000"/>
          <w:sz w:val="20"/>
          <w:szCs w:val="20"/>
        </w:rPr>
        <w:t xml:space="preserve">priezvisko/priezviská, trvalý pobyt štatutárneho orgánu/členov štatutárneho orgánu (ak ide o právnickú osobu), meno, priezvisko, miesto podnikania, údaj o zápise, IČO uchádzača/člena skupiny dodávateľov (ak ide o fyzickú osobu) </w:t>
      </w:r>
    </w:p>
    <w:p w14:paraId="702351DC" w14:textId="77777777" w:rsidR="00E642AC" w:rsidRPr="00FD7D8F" w:rsidRDefault="00E642AC">
      <w:pPr>
        <w:jc w:val="both"/>
        <w:rPr>
          <w:rFonts w:ascii="Georgia" w:eastAsia="Calibri" w:hAnsi="Georgia" w:cstheme="majorHAnsi"/>
          <w:color w:val="000000"/>
          <w:sz w:val="20"/>
          <w:szCs w:val="20"/>
        </w:rPr>
      </w:pPr>
    </w:p>
    <w:p w14:paraId="160850BF" w14:textId="77777777" w:rsidR="00E642AC" w:rsidRPr="00FD7D8F" w:rsidRDefault="00207BF5">
      <w:pPr>
        <w:jc w:val="center"/>
        <w:rPr>
          <w:rFonts w:ascii="Georgia" w:eastAsia="Calibri" w:hAnsi="Georgia" w:cstheme="majorHAnsi"/>
          <w:b/>
          <w:color w:val="000000"/>
          <w:sz w:val="24"/>
          <w:szCs w:val="24"/>
        </w:rPr>
      </w:pPr>
      <w:r w:rsidRPr="00FD7D8F">
        <w:rPr>
          <w:rFonts w:ascii="Georgia" w:eastAsia="Calibri" w:hAnsi="Georgia" w:cstheme="majorHAnsi"/>
          <w:b/>
          <w:color w:val="000000"/>
          <w:sz w:val="24"/>
          <w:szCs w:val="24"/>
        </w:rPr>
        <w:t>udeľuje/ú plnomocenstvo</w:t>
      </w:r>
    </w:p>
    <w:p w14:paraId="580E718C" w14:textId="77777777" w:rsidR="00E642AC" w:rsidRPr="00FD7D8F" w:rsidRDefault="00207BF5">
      <w:pPr>
        <w:jc w:val="center"/>
        <w:rPr>
          <w:rFonts w:ascii="Georgia" w:eastAsia="Calibri" w:hAnsi="Georgia" w:cstheme="majorHAnsi"/>
          <w:b/>
          <w:color w:val="000000"/>
          <w:sz w:val="24"/>
          <w:szCs w:val="24"/>
        </w:rPr>
      </w:pPr>
      <w:r w:rsidRPr="00FD7D8F">
        <w:rPr>
          <w:rFonts w:ascii="Georgia" w:eastAsia="Calibri" w:hAnsi="Georgia" w:cstheme="majorHAnsi"/>
          <w:b/>
          <w:color w:val="000000"/>
          <w:sz w:val="24"/>
          <w:szCs w:val="24"/>
        </w:rPr>
        <w:t>splnomocnencovi:</w:t>
      </w:r>
    </w:p>
    <w:p w14:paraId="3D26F09C" w14:textId="77777777" w:rsidR="00E642AC" w:rsidRPr="00FD7D8F" w:rsidRDefault="00E642AC">
      <w:pPr>
        <w:jc w:val="both"/>
        <w:rPr>
          <w:rFonts w:ascii="Georgia" w:eastAsia="Calibri" w:hAnsi="Georgia" w:cstheme="majorHAnsi"/>
          <w:color w:val="000000"/>
          <w:sz w:val="20"/>
          <w:szCs w:val="20"/>
        </w:rPr>
      </w:pPr>
    </w:p>
    <w:p w14:paraId="19E967F7" w14:textId="77777777" w:rsidR="00E642AC" w:rsidRPr="00FD7D8F" w:rsidRDefault="00E642AC">
      <w:pPr>
        <w:jc w:val="both"/>
        <w:rPr>
          <w:rFonts w:ascii="Georgia" w:eastAsia="Calibri" w:hAnsi="Georgia" w:cstheme="majorHAnsi"/>
          <w:color w:val="000000"/>
          <w:sz w:val="20"/>
          <w:szCs w:val="20"/>
        </w:rPr>
      </w:pPr>
    </w:p>
    <w:p w14:paraId="2A4639A9" w14:textId="77777777" w:rsidR="00E642AC" w:rsidRPr="00FD7D8F" w:rsidRDefault="00207BF5">
      <w:pPr>
        <w:jc w:val="both"/>
        <w:rPr>
          <w:rFonts w:ascii="Georgia" w:eastAsia="Calibri" w:hAnsi="Georgia" w:cstheme="majorHAnsi"/>
          <w:i/>
          <w:color w:val="000000"/>
          <w:sz w:val="20"/>
          <w:szCs w:val="20"/>
        </w:rPr>
      </w:pPr>
      <w:r w:rsidRPr="00FD7D8F">
        <w:rPr>
          <w:rFonts w:ascii="Georgia" w:eastAsia="Calibri" w:hAnsi="Georgia" w:cstheme="majorHAnsi"/>
          <w:i/>
          <w:color w:val="000000"/>
          <w:sz w:val="20"/>
          <w:szCs w:val="20"/>
        </w:rPr>
        <w:t>Obchodné meno, sídlo, údaj o zápise, IČO člena skupiny dod</w:t>
      </w:r>
      <w:r w:rsidR="008906EC" w:rsidRPr="00FD7D8F">
        <w:rPr>
          <w:rFonts w:ascii="Georgia" w:eastAsia="Calibri" w:hAnsi="Georgia" w:cstheme="majorHAnsi"/>
          <w:i/>
          <w:color w:val="000000"/>
          <w:sz w:val="20"/>
          <w:szCs w:val="20"/>
        </w:rPr>
        <w:t>ávateľov, zastúpený meno/mená a </w:t>
      </w:r>
      <w:r w:rsidRPr="00FD7D8F">
        <w:rPr>
          <w:rFonts w:ascii="Georgia" w:eastAsia="Calibri" w:hAnsi="Georgia" w:cstheme="majorHAnsi"/>
          <w:i/>
          <w:color w:val="000000"/>
          <w:sz w:val="20"/>
          <w:szCs w:val="20"/>
        </w:rPr>
        <w:t xml:space="preserve">priezvisko/priezviská, trvalý pobyt štatutárneho orgánu/členov štatutárneho orgánu (ak ide o právnickú osobu), meno, priezvisko, miesto podnikania, údaj o zápise, IČO uchádzača/člena skupiny dodávateľov (ak ide o fyzickú osobu) </w:t>
      </w:r>
    </w:p>
    <w:p w14:paraId="631ED472" w14:textId="77777777" w:rsidR="00E642AC" w:rsidRPr="00FD7D8F" w:rsidRDefault="00E642AC">
      <w:pPr>
        <w:jc w:val="both"/>
        <w:rPr>
          <w:rFonts w:ascii="Georgia" w:eastAsia="Calibri" w:hAnsi="Georgia" w:cstheme="majorHAnsi"/>
          <w:color w:val="000000"/>
          <w:sz w:val="20"/>
          <w:szCs w:val="20"/>
        </w:rPr>
      </w:pPr>
    </w:p>
    <w:tbl>
      <w:tblPr>
        <w:tblStyle w:val="a1"/>
        <w:tblW w:w="13232" w:type="dxa"/>
        <w:tblInd w:w="-108" w:type="dxa"/>
        <w:tblBorders>
          <w:top w:val="nil"/>
          <w:left w:val="nil"/>
          <w:bottom w:val="nil"/>
          <w:right w:val="nil"/>
        </w:tblBorders>
        <w:tblLayout w:type="fixed"/>
        <w:tblLook w:val="0000" w:firstRow="0" w:lastRow="0" w:firstColumn="0" w:lastColumn="0" w:noHBand="0" w:noVBand="0"/>
      </w:tblPr>
      <w:tblGrid>
        <w:gridCol w:w="9322"/>
        <w:gridCol w:w="3910"/>
      </w:tblGrid>
      <w:tr w:rsidR="00E642AC" w:rsidRPr="00FD7D8F" w14:paraId="4832268A" w14:textId="77777777">
        <w:trPr>
          <w:trHeight w:val="3620"/>
        </w:trPr>
        <w:tc>
          <w:tcPr>
            <w:tcW w:w="9322" w:type="dxa"/>
          </w:tcPr>
          <w:p w14:paraId="30C90144" w14:textId="2F5A4767" w:rsidR="00E642AC" w:rsidRPr="00FD7D8F" w:rsidRDefault="00207BF5" w:rsidP="004C551D">
            <w:pPr>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na prijímanie pokynov, komunikáciu a vykonávanie všetkých právnych úkonov v mene všetkých členov skupiny dodávateľov vo verejnom obstarávaní na zadanie zákazky s názvom </w:t>
            </w:r>
            <w:r w:rsidR="004C551D">
              <w:rPr>
                <w:rFonts w:ascii="Georgia" w:hAnsi="Georgia" w:cstheme="majorHAnsi"/>
                <w:b/>
                <w:bCs/>
                <w:sz w:val="20"/>
                <w:szCs w:val="20"/>
              </w:rPr>
              <w:t xml:space="preserve">Modernizácia a stavebné úpravy ŠD Nová doba pri SPU v Nitre </w:t>
            </w:r>
            <w:r w:rsidR="00713CE5" w:rsidRPr="00FD7D8F">
              <w:rPr>
                <w:rFonts w:ascii="Georgia" w:eastAsia="Calibri" w:hAnsi="Georgia" w:cstheme="majorHAnsi"/>
                <w:color w:val="000000"/>
                <w:sz w:val="20"/>
                <w:szCs w:val="20"/>
              </w:rPr>
              <w:t xml:space="preserve"> </w:t>
            </w:r>
            <w:r w:rsidRPr="00FD7D8F">
              <w:rPr>
                <w:rFonts w:ascii="Georgia" w:eastAsia="Calibri" w:hAnsi="Georgia" w:cstheme="majorHAnsi"/>
                <w:color w:val="000000"/>
                <w:sz w:val="20"/>
                <w:szCs w:val="20"/>
              </w:rPr>
              <w:t xml:space="preserve">vyhlásenej verejným obstarávateľom Slovenská poľnohospodárska univerzita v Nitre, Trieda Andreja Hlinku č. 2, 949 76 Nitra </w:t>
            </w:r>
            <w:r w:rsidR="007E3CC6" w:rsidRPr="00FD7D8F">
              <w:rPr>
                <w:rFonts w:ascii="Georgia" w:eastAsia="Calibri" w:hAnsi="Georgia" w:cstheme="majorHAnsi"/>
                <w:color w:val="000000"/>
                <w:sz w:val="20"/>
                <w:szCs w:val="20"/>
              </w:rPr>
              <w:t xml:space="preserve">zverejnením vo </w:t>
            </w:r>
            <w:r w:rsidR="008B7968" w:rsidRPr="00FD7D8F">
              <w:rPr>
                <w:rFonts w:ascii="Georgia" w:eastAsia="Calibri" w:hAnsi="Georgia" w:cstheme="majorHAnsi"/>
                <w:color w:val="000000"/>
                <w:sz w:val="20"/>
                <w:szCs w:val="20"/>
              </w:rPr>
              <w:t xml:space="preserve">Vestníku verejného obstarávania č. </w:t>
            </w:r>
            <w:r w:rsidR="008B7968">
              <w:rPr>
                <w:rFonts w:ascii="Georgia" w:eastAsia="Calibri" w:hAnsi="Georgia" w:cstheme="majorHAnsi"/>
                <w:color w:val="000000"/>
                <w:sz w:val="20"/>
                <w:szCs w:val="20"/>
              </w:rPr>
              <w:t>...</w:t>
            </w:r>
            <w:r w:rsidR="008B7968" w:rsidRPr="00FD7D8F">
              <w:rPr>
                <w:rFonts w:ascii="Georgia" w:eastAsia="Calibri" w:hAnsi="Georgia" w:cstheme="majorHAnsi"/>
                <w:color w:val="000000"/>
                <w:sz w:val="20"/>
                <w:szCs w:val="20"/>
              </w:rPr>
              <w:t>/202</w:t>
            </w:r>
            <w:r w:rsidR="008B7968">
              <w:rPr>
                <w:rFonts w:ascii="Georgia" w:eastAsia="Calibri" w:hAnsi="Georgia" w:cstheme="majorHAnsi"/>
                <w:color w:val="000000"/>
                <w:sz w:val="20"/>
                <w:szCs w:val="20"/>
              </w:rPr>
              <w:t>4</w:t>
            </w:r>
            <w:r w:rsidR="008B7968" w:rsidRPr="00FD7D8F">
              <w:rPr>
                <w:rFonts w:ascii="Georgia" w:eastAsia="Calibri" w:hAnsi="Georgia" w:cstheme="majorHAnsi"/>
                <w:color w:val="000000"/>
                <w:sz w:val="20"/>
                <w:szCs w:val="20"/>
              </w:rPr>
              <w:t xml:space="preserve"> zo dňa </w:t>
            </w:r>
            <w:r w:rsidR="008B7968">
              <w:rPr>
                <w:rFonts w:ascii="Georgia" w:eastAsia="Calibri" w:hAnsi="Georgia" w:cstheme="majorHAnsi"/>
                <w:color w:val="000000"/>
                <w:sz w:val="20"/>
                <w:szCs w:val="20"/>
              </w:rPr>
              <w:t>..............</w:t>
            </w:r>
            <w:r w:rsidR="008B7968" w:rsidRPr="00FD7D8F">
              <w:rPr>
                <w:rFonts w:ascii="Georgia" w:eastAsia="Calibri" w:hAnsi="Georgia" w:cstheme="majorHAnsi"/>
                <w:color w:val="000000"/>
                <w:sz w:val="20"/>
                <w:szCs w:val="20"/>
              </w:rPr>
              <w:t xml:space="preserve"> pod číslom </w:t>
            </w:r>
            <w:r w:rsidR="008B7968">
              <w:rPr>
                <w:rFonts w:ascii="Georgia" w:eastAsia="Calibri" w:hAnsi="Georgia" w:cstheme="majorHAnsi"/>
                <w:color w:val="000000"/>
                <w:sz w:val="20"/>
                <w:szCs w:val="20"/>
              </w:rPr>
              <w:t>.................</w:t>
            </w:r>
            <w:r w:rsidR="007E3CC6" w:rsidRPr="00FD7D8F">
              <w:rPr>
                <w:rFonts w:ascii="Georgia" w:eastAsia="Calibri" w:hAnsi="Georgia" w:cstheme="majorHAnsi"/>
                <w:color w:val="000000"/>
                <w:sz w:val="20"/>
                <w:szCs w:val="20"/>
              </w:rPr>
              <w:t xml:space="preserve">, </w:t>
            </w:r>
            <w:r w:rsidRPr="00FD7D8F">
              <w:rPr>
                <w:rFonts w:ascii="Georgia" w:eastAsia="Calibri" w:hAnsi="Georgia" w:cstheme="majorHAnsi"/>
                <w:color w:val="000000"/>
                <w:sz w:val="20"/>
                <w:szCs w:val="20"/>
              </w:rPr>
              <w:t xml:space="preserve">vrátane konania pri uzatvorení zmluvy, ako aj konania pri plnení zmluvy a zo zmluvy vyplývajúcich právnych vzťahov. </w:t>
            </w:r>
          </w:p>
          <w:p w14:paraId="2A425E1A" w14:textId="77777777" w:rsidR="00E642AC" w:rsidRPr="00FD7D8F" w:rsidRDefault="00E642AC">
            <w:pPr>
              <w:jc w:val="both"/>
              <w:rPr>
                <w:rFonts w:ascii="Georgia" w:eastAsia="Calibri" w:hAnsi="Georgia" w:cstheme="majorHAnsi"/>
                <w:color w:val="000000"/>
                <w:sz w:val="20"/>
                <w:szCs w:val="20"/>
              </w:rPr>
            </w:pPr>
          </w:p>
          <w:p w14:paraId="4F20E176" w14:textId="77777777" w:rsidR="00E642AC" w:rsidRPr="00FD7D8F" w:rsidRDefault="00E642AC">
            <w:pPr>
              <w:jc w:val="both"/>
              <w:rPr>
                <w:rFonts w:ascii="Georgia" w:eastAsia="Calibri" w:hAnsi="Georgia" w:cstheme="majorHAnsi"/>
                <w:color w:val="000000"/>
                <w:sz w:val="20"/>
                <w:szCs w:val="20"/>
              </w:rPr>
            </w:pPr>
          </w:p>
          <w:p w14:paraId="3B7659CA" w14:textId="77777777" w:rsidR="00E642AC" w:rsidRPr="00FD7D8F" w:rsidRDefault="00E642AC">
            <w:pPr>
              <w:jc w:val="both"/>
              <w:rPr>
                <w:rFonts w:ascii="Georgia" w:eastAsia="Calibri" w:hAnsi="Georgia" w:cstheme="majorHAnsi"/>
                <w:color w:val="000000"/>
                <w:sz w:val="20"/>
                <w:szCs w:val="20"/>
              </w:rPr>
            </w:pPr>
          </w:p>
          <w:p w14:paraId="465F5FC4" w14:textId="77777777" w:rsidR="00E642AC" w:rsidRPr="00FD7D8F" w:rsidRDefault="00207BF5">
            <w:pPr>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t>V .................... dňa ...........................                                                                   ..................................................</w:t>
            </w:r>
          </w:p>
          <w:p w14:paraId="53E9C3AF" w14:textId="77777777" w:rsidR="00E642AC" w:rsidRPr="00FD7D8F" w:rsidRDefault="00207BF5">
            <w:pPr>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                                                                                                                                           podpis splnomocniteľa</w:t>
            </w:r>
          </w:p>
          <w:p w14:paraId="4A04F67A" w14:textId="77777777" w:rsidR="00E642AC" w:rsidRPr="00FD7D8F" w:rsidRDefault="00E642AC">
            <w:pPr>
              <w:jc w:val="both"/>
              <w:rPr>
                <w:rFonts w:ascii="Georgia" w:eastAsia="Calibri" w:hAnsi="Georgia" w:cstheme="majorHAnsi"/>
                <w:color w:val="000000"/>
                <w:sz w:val="20"/>
                <w:szCs w:val="20"/>
              </w:rPr>
            </w:pPr>
          </w:p>
          <w:p w14:paraId="3B70815C" w14:textId="77777777" w:rsidR="00E642AC" w:rsidRPr="00FD7D8F" w:rsidRDefault="00E642AC">
            <w:pPr>
              <w:jc w:val="both"/>
              <w:rPr>
                <w:rFonts w:ascii="Georgia" w:eastAsia="Calibri" w:hAnsi="Georgia" w:cstheme="majorHAnsi"/>
                <w:color w:val="000000"/>
                <w:sz w:val="20"/>
                <w:szCs w:val="20"/>
              </w:rPr>
            </w:pPr>
          </w:p>
          <w:p w14:paraId="661F747F" w14:textId="77777777" w:rsidR="00E642AC" w:rsidRPr="00FD7D8F" w:rsidRDefault="00E642AC">
            <w:pPr>
              <w:jc w:val="both"/>
              <w:rPr>
                <w:rFonts w:ascii="Georgia" w:eastAsia="Calibri" w:hAnsi="Georgia" w:cstheme="majorHAnsi"/>
                <w:color w:val="000000"/>
                <w:sz w:val="20"/>
                <w:szCs w:val="20"/>
              </w:rPr>
            </w:pPr>
          </w:p>
          <w:p w14:paraId="5FC51050" w14:textId="77777777" w:rsidR="00E642AC" w:rsidRPr="00FD7D8F" w:rsidRDefault="00E642AC">
            <w:pPr>
              <w:jc w:val="both"/>
              <w:rPr>
                <w:rFonts w:ascii="Georgia" w:eastAsia="Calibri" w:hAnsi="Georgia" w:cstheme="majorHAnsi"/>
                <w:color w:val="000000"/>
                <w:sz w:val="20"/>
                <w:szCs w:val="20"/>
              </w:rPr>
            </w:pPr>
          </w:p>
          <w:p w14:paraId="260FC7A6" w14:textId="77777777" w:rsidR="00E642AC" w:rsidRPr="00FD7D8F" w:rsidRDefault="00207BF5">
            <w:pPr>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t>Plnomocenstvo prijímam:</w:t>
            </w:r>
          </w:p>
          <w:p w14:paraId="466AE513" w14:textId="77777777" w:rsidR="00E642AC" w:rsidRPr="00FD7D8F" w:rsidRDefault="00E642AC">
            <w:pPr>
              <w:jc w:val="both"/>
              <w:rPr>
                <w:rFonts w:ascii="Georgia" w:eastAsia="Calibri" w:hAnsi="Georgia" w:cstheme="majorHAnsi"/>
                <w:color w:val="000000"/>
                <w:sz w:val="20"/>
                <w:szCs w:val="20"/>
              </w:rPr>
            </w:pPr>
          </w:p>
          <w:p w14:paraId="0DE2E578" w14:textId="77777777" w:rsidR="00E642AC" w:rsidRPr="00FD7D8F" w:rsidRDefault="00E642AC">
            <w:pPr>
              <w:jc w:val="both"/>
              <w:rPr>
                <w:rFonts w:ascii="Georgia" w:eastAsia="Calibri" w:hAnsi="Georgia" w:cstheme="majorHAnsi"/>
                <w:color w:val="000000"/>
                <w:sz w:val="20"/>
                <w:szCs w:val="20"/>
              </w:rPr>
            </w:pPr>
          </w:p>
        </w:tc>
        <w:tc>
          <w:tcPr>
            <w:tcW w:w="3910" w:type="dxa"/>
          </w:tcPr>
          <w:p w14:paraId="5489DEB8" w14:textId="77777777" w:rsidR="00E642AC" w:rsidRPr="00FD7D8F" w:rsidRDefault="00E642AC">
            <w:pPr>
              <w:jc w:val="both"/>
              <w:rPr>
                <w:rFonts w:ascii="Georgia" w:eastAsia="Calibri" w:hAnsi="Georgia" w:cstheme="majorHAnsi"/>
                <w:color w:val="000000"/>
                <w:sz w:val="20"/>
                <w:szCs w:val="20"/>
              </w:rPr>
            </w:pPr>
          </w:p>
        </w:tc>
      </w:tr>
      <w:tr w:rsidR="00E642AC" w:rsidRPr="00FD7D8F" w14:paraId="2898E96E" w14:textId="77777777">
        <w:trPr>
          <w:trHeight w:val="280"/>
        </w:trPr>
        <w:tc>
          <w:tcPr>
            <w:tcW w:w="9322" w:type="dxa"/>
          </w:tcPr>
          <w:p w14:paraId="46FD52F9" w14:textId="571901B2" w:rsidR="00E642AC" w:rsidRPr="00FD7D8F" w:rsidRDefault="00207BF5">
            <w:pPr>
              <w:rPr>
                <w:rFonts w:ascii="Georgia" w:eastAsia="Arial" w:hAnsi="Georgia" w:cstheme="majorHAnsi"/>
                <w:color w:val="000000"/>
                <w:sz w:val="20"/>
                <w:szCs w:val="20"/>
              </w:rPr>
            </w:pPr>
            <w:r w:rsidRPr="00FD7D8F">
              <w:rPr>
                <w:rFonts w:ascii="Georgia" w:eastAsia="Arial" w:hAnsi="Georgia" w:cstheme="majorHAnsi"/>
                <w:color w:val="000000"/>
                <w:sz w:val="20"/>
                <w:szCs w:val="20"/>
              </w:rPr>
              <w:t xml:space="preserve">V .................... dňa ...........................                                        </w:t>
            </w:r>
            <w:r w:rsidR="005B448B" w:rsidRPr="00FD7D8F">
              <w:rPr>
                <w:rFonts w:ascii="Georgia" w:eastAsia="Arial" w:hAnsi="Georgia" w:cstheme="majorHAnsi"/>
                <w:color w:val="000000"/>
                <w:sz w:val="20"/>
                <w:szCs w:val="20"/>
              </w:rPr>
              <w:t xml:space="preserve">   </w:t>
            </w:r>
            <w:r w:rsidRPr="00FD7D8F">
              <w:rPr>
                <w:rFonts w:ascii="Georgia" w:eastAsia="Arial" w:hAnsi="Georgia" w:cstheme="majorHAnsi"/>
                <w:color w:val="000000"/>
                <w:sz w:val="20"/>
                <w:szCs w:val="20"/>
              </w:rPr>
              <w:t xml:space="preserve">             ..................................................</w:t>
            </w:r>
          </w:p>
          <w:p w14:paraId="7F65084C" w14:textId="6EB0629B" w:rsidR="00E642AC" w:rsidRPr="00FD7D8F" w:rsidRDefault="00207BF5">
            <w:pPr>
              <w:rPr>
                <w:rFonts w:ascii="Georgia" w:eastAsia="Arial" w:hAnsi="Georgia" w:cstheme="majorHAnsi"/>
                <w:color w:val="000000"/>
                <w:sz w:val="20"/>
                <w:szCs w:val="20"/>
              </w:rPr>
            </w:pPr>
            <w:r w:rsidRPr="00FD7D8F">
              <w:rPr>
                <w:rFonts w:ascii="Georgia" w:eastAsia="Arial" w:hAnsi="Georgia" w:cstheme="majorHAnsi"/>
                <w:color w:val="000000"/>
                <w:sz w:val="20"/>
                <w:szCs w:val="20"/>
              </w:rPr>
              <w:t xml:space="preserve">                                                                                                      </w:t>
            </w:r>
            <w:r w:rsidR="005B448B" w:rsidRPr="00FD7D8F">
              <w:rPr>
                <w:rFonts w:ascii="Georgia" w:eastAsia="Arial" w:hAnsi="Georgia" w:cstheme="majorHAnsi"/>
                <w:color w:val="000000"/>
                <w:sz w:val="20"/>
                <w:szCs w:val="20"/>
              </w:rPr>
              <w:t xml:space="preserve">               </w:t>
            </w:r>
            <w:r w:rsidRPr="00FD7D8F">
              <w:rPr>
                <w:rFonts w:ascii="Georgia" w:eastAsia="Arial" w:hAnsi="Georgia" w:cstheme="majorHAnsi"/>
                <w:color w:val="000000"/>
                <w:sz w:val="20"/>
                <w:szCs w:val="20"/>
              </w:rPr>
              <w:t xml:space="preserve">            </w:t>
            </w:r>
            <w:r w:rsidRPr="00FD7D8F">
              <w:rPr>
                <w:rFonts w:ascii="Georgia" w:eastAsia="Calibri" w:hAnsi="Georgia" w:cstheme="majorHAnsi"/>
                <w:color w:val="000000"/>
                <w:sz w:val="20"/>
                <w:szCs w:val="20"/>
              </w:rPr>
              <w:t>podpis splnomocnenca</w:t>
            </w:r>
          </w:p>
        </w:tc>
        <w:tc>
          <w:tcPr>
            <w:tcW w:w="3910" w:type="dxa"/>
          </w:tcPr>
          <w:p w14:paraId="61FC56C0" w14:textId="77777777" w:rsidR="00E642AC" w:rsidRPr="00FD7D8F" w:rsidRDefault="00E642AC">
            <w:pPr>
              <w:rPr>
                <w:rFonts w:ascii="Georgia" w:eastAsia="Arial" w:hAnsi="Georgia" w:cstheme="majorHAnsi"/>
                <w:color w:val="000000"/>
                <w:sz w:val="20"/>
                <w:szCs w:val="20"/>
              </w:rPr>
            </w:pPr>
          </w:p>
        </w:tc>
      </w:tr>
    </w:tbl>
    <w:p w14:paraId="0D3FE719" w14:textId="77777777" w:rsidR="00E642AC" w:rsidRPr="00FD7D8F" w:rsidRDefault="00E642AC">
      <w:pPr>
        <w:widowControl w:val="0"/>
        <w:ind w:left="1985" w:hanging="1985"/>
        <w:jc w:val="both"/>
        <w:rPr>
          <w:rFonts w:ascii="Georgia" w:eastAsia="Calibri" w:hAnsi="Georgia" w:cstheme="majorHAnsi"/>
          <w:b/>
          <w:color w:val="000000"/>
          <w:sz w:val="28"/>
          <w:szCs w:val="28"/>
        </w:rPr>
      </w:pPr>
    </w:p>
    <w:p w14:paraId="67915E28" w14:textId="77777777" w:rsidR="00E642AC" w:rsidRPr="00FD7D8F" w:rsidRDefault="00E642AC">
      <w:pPr>
        <w:widowControl w:val="0"/>
        <w:ind w:left="1985" w:hanging="1985"/>
        <w:jc w:val="both"/>
        <w:rPr>
          <w:rFonts w:ascii="Georgia" w:eastAsia="Calibri" w:hAnsi="Georgia" w:cstheme="majorHAnsi"/>
          <w:b/>
          <w:color w:val="000000"/>
          <w:sz w:val="28"/>
          <w:szCs w:val="28"/>
        </w:rPr>
      </w:pPr>
    </w:p>
    <w:p w14:paraId="4ED60796" w14:textId="216A42E6" w:rsidR="00E642AC" w:rsidRPr="00FD7D8F" w:rsidRDefault="00E642AC">
      <w:pPr>
        <w:widowControl w:val="0"/>
        <w:ind w:left="1985" w:hanging="1985"/>
        <w:jc w:val="both"/>
        <w:rPr>
          <w:rFonts w:ascii="Georgia" w:eastAsia="Calibri" w:hAnsi="Georgia" w:cstheme="majorHAnsi"/>
          <w:b/>
          <w:color w:val="000000"/>
          <w:sz w:val="28"/>
          <w:szCs w:val="28"/>
        </w:rPr>
      </w:pPr>
    </w:p>
    <w:p w14:paraId="049537D7" w14:textId="6B8BF51D" w:rsidR="00072FEF" w:rsidRPr="00FD7D8F" w:rsidRDefault="00072FEF">
      <w:pPr>
        <w:widowControl w:val="0"/>
        <w:ind w:left="1985" w:hanging="1985"/>
        <w:jc w:val="both"/>
        <w:rPr>
          <w:rFonts w:ascii="Georgia" w:eastAsia="Calibri" w:hAnsi="Georgia" w:cstheme="majorHAnsi"/>
          <w:b/>
          <w:color w:val="000000"/>
          <w:sz w:val="28"/>
          <w:szCs w:val="28"/>
        </w:rPr>
      </w:pPr>
    </w:p>
    <w:p w14:paraId="73475AB5" w14:textId="13261AB8" w:rsidR="00072FEF" w:rsidRDefault="00072FEF">
      <w:pPr>
        <w:widowControl w:val="0"/>
        <w:ind w:left="1985" w:hanging="1985"/>
        <w:jc w:val="both"/>
        <w:rPr>
          <w:rFonts w:ascii="Georgia" w:eastAsia="Calibri" w:hAnsi="Georgia" w:cstheme="majorHAnsi"/>
          <w:b/>
          <w:color w:val="000000"/>
          <w:sz w:val="28"/>
          <w:szCs w:val="28"/>
        </w:rPr>
      </w:pPr>
    </w:p>
    <w:p w14:paraId="2312EFB9" w14:textId="77777777" w:rsidR="008F2938" w:rsidRDefault="008F2938">
      <w:pPr>
        <w:widowControl w:val="0"/>
        <w:ind w:left="1985" w:hanging="1985"/>
        <w:jc w:val="both"/>
        <w:rPr>
          <w:rFonts w:ascii="Georgia" w:eastAsia="Calibri" w:hAnsi="Georgia" w:cstheme="majorHAnsi"/>
          <w:b/>
          <w:color w:val="000000"/>
          <w:sz w:val="28"/>
          <w:szCs w:val="28"/>
        </w:rPr>
      </w:pPr>
    </w:p>
    <w:p w14:paraId="66BC6544" w14:textId="77777777" w:rsidR="004C551D" w:rsidRDefault="004C551D">
      <w:pPr>
        <w:widowControl w:val="0"/>
        <w:ind w:left="1985" w:hanging="1985"/>
        <w:jc w:val="both"/>
        <w:rPr>
          <w:rFonts w:ascii="Georgia" w:eastAsia="Calibri" w:hAnsi="Georgia" w:cstheme="majorHAnsi"/>
          <w:b/>
          <w:color w:val="000000"/>
          <w:sz w:val="28"/>
          <w:szCs w:val="28"/>
        </w:rPr>
      </w:pPr>
    </w:p>
    <w:p w14:paraId="7B7DFDE3" w14:textId="77777777" w:rsidR="004C551D" w:rsidRDefault="004C551D">
      <w:pPr>
        <w:widowControl w:val="0"/>
        <w:ind w:left="1985" w:hanging="1985"/>
        <w:jc w:val="both"/>
        <w:rPr>
          <w:rFonts w:ascii="Georgia" w:eastAsia="Calibri" w:hAnsi="Georgia" w:cstheme="majorHAnsi"/>
          <w:b/>
          <w:color w:val="000000"/>
          <w:sz w:val="28"/>
          <w:szCs w:val="28"/>
        </w:rPr>
      </w:pPr>
    </w:p>
    <w:p w14:paraId="3087E1E4" w14:textId="77777777" w:rsidR="004C551D" w:rsidRPr="00FD7D8F" w:rsidRDefault="004C551D">
      <w:pPr>
        <w:widowControl w:val="0"/>
        <w:ind w:left="1985" w:hanging="1985"/>
        <w:jc w:val="both"/>
        <w:rPr>
          <w:rFonts w:ascii="Georgia" w:eastAsia="Calibri" w:hAnsi="Georgia" w:cstheme="majorHAnsi"/>
          <w:b/>
          <w:color w:val="000000"/>
          <w:sz w:val="28"/>
          <w:szCs w:val="28"/>
        </w:rPr>
      </w:pPr>
    </w:p>
    <w:p w14:paraId="37DBD2FF" w14:textId="77777777" w:rsidR="00CF156B" w:rsidRPr="00FD7D8F" w:rsidRDefault="00CF156B">
      <w:pPr>
        <w:widowControl w:val="0"/>
        <w:ind w:left="1985" w:hanging="1985"/>
        <w:jc w:val="both"/>
        <w:rPr>
          <w:rFonts w:ascii="Georgia" w:eastAsia="Calibri" w:hAnsi="Georgia" w:cstheme="majorHAnsi"/>
          <w:b/>
          <w:color w:val="000000"/>
          <w:sz w:val="28"/>
          <w:szCs w:val="28"/>
        </w:rPr>
      </w:pPr>
    </w:p>
    <w:p w14:paraId="3C8C1DBD" w14:textId="77777777" w:rsidR="004C551D" w:rsidRDefault="004C551D" w:rsidP="00B8564C">
      <w:pPr>
        <w:pStyle w:val="Nadpis1"/>
        <w:jc w:val="left"/>
        <w:rPr>
          <w:rFonts w:ascii="Georgia" w:hAnsi="Georgia" w:cstheme="majorHAnsi"/>
          <w:b/>
          <w:sz w:val="28"/>
          <w:szCs w:val="28"/>
        </w:rPr>
      </w:pPr>
      <w:bookmarkStart w:id="189" w:name="_wnyagw" w:colFirst="0" w:colLast="0"/>
      <w:bookmarkStart w:id="190" w:name="_Toc161057094"/>
      <w:bookmarkEnd w:id="189"/>
    </w:p>
    <w:p w14:paraId="0540F6B1" w14:textId="67F1A677" w:rsidR="00072FEF" w:rsidRPr="00FD7D8F" w:rsidRDefault="00207BF5" w:rsidP="00B8564C">
      <w:pPr>
        <w:pStyle w:val="Nadpis1"/>
        <w:jc w:val="left"/>
        <w:rPr>
          <w:rFonts w:ascii="Georgia" w:hAnsi="Georgia" w:cstheme="majorHAnsi"/>
          <w:b/>
          <w:sz w:val="28"/>
          <w:szCs w:val="28"/>
        </w:rPr>
      </w:pPr>
      <w:r w:rsidRPr="00FD7D8F">
        <w:rPr>
          <w:rFonts w:ascii="Georgia" w:hAnsi="Georgia" w:cstheme="majorHAnsi"/>
          <w:b/>
          <w:sz w:val="28"/>
          <w:szCs w:val="28"/>
        </w:rPr>
        <w:t>Príloha č. 10</w:t>
      </w:r>
      <w:bookmarkEnd w:id="190"/>
      <w:r w:rsidR="007B2FC7" w:rsidRPr="00FD7D8F">
        <w:rPr>
          <w:rFonts w:ascii="Georgia" w:hAnsi="Georgia" w:cstheme="majorHAnsi"/>
          <w:b/>
          <w:sz w:val="28"/>
          <w:szCs w:val="28"/>
        </w:rPr>
        <w:t xml:space="preserve"> </w:t>
      </w:r>
      <w:bookmarkStart w:id="191" w:name="_3gnlt4p" w:colFirst="0" w:colLast="0"/>
      <w:bookmarkEnd w:id="191"/>
    </w:p>
    <w:p w14:paraId="6893F514" w14:textId="77777777" w:rsidR="00072FEF" w:rsidRPr="00FD7D8F" w:rsidRDefault="00072FEF" w:rsidP="00745F2E">
      <w:pPr>
        <w:pStyle w:val="Nadpis1"/>
        <w:spacing w:before="0"/>
        <w:jc w:val="left"/>
        <w:rPr>
          <w:rFonts w:ascii="Georgia" w:hAnsi="Georgia" w:cstheme="majorHAnsi"/>
          <w:b/>
          <w:sz w:val="28"/>
          <w:szCs w:val="28"/>
        </w:rPr>
      </w:pPr>
    </w:p>
    <w:p w14:paraId="6D59CF3C" w14:textId="77777777" w:rsidR="00745F2E" w:rsidRPr="00FD7D8F" w:rsidRDefault="00207BF5" w:rsidP="00745F2E">
      <w:pPr>
        <w:pStyle w:val="Nadpis1"/>
        <w:spacing w:before="0"/>
        <w:rPr>
          <w:rFonts w:ascii="Georgia" w:hAnsi="Georgia" w:cstheme="majorHAnsi"/>
          <w:b/>
          <w:sz w:val="28"/>
          <w:szCs w:val="28"/>
        </w:rPr>
      </w:pPr>
      <w:bookmarkStart w:id="192" w:name="_Toc161057095"/>
      <w:r w:rsidRPr="00FD7D8F">
        <w:rPr>
          <w:rFonts w:ascii="Georgia" w:hAnsi="Georgia" w:cstheme="majorHAnsi"/>
          <w:b/>
          <w:sz w:val="28"/>
          <w:szCs w:val="28"/>
        </w:rPr>
        <w:t>ČESTNÉ VYHLÁSENIE</w:t>
      </w:r>
      <w:bookmarkEnd w:id="192"/>
      <w:r w:rsidRPr="00FD7D8F">
        <w:rPr>
          <w:rFonts w:ascii="Georgia" w:hAnsi="Georgia" w:cstheme="majorHAnsi"/>
          <w:b/>
          <w:sz w:val="28"/>
          <w:szCs w:val="28"/>
        </w:rPr>
        <w:t xml:space="preserve"> </w:t>
      </w:r>
    </w:p>
    <w:p w14:paraId="533930BB" w14:textId="540F631A" w:rsidR="00745F2E" w:rsidRPr="00FD7D8F" w:rsidRDefault="00745F2E" w:rsidP="00745F2E">
      <w:pPr>
        <w:pStyle w:val="Nadpis1"/>
        <w:spacing w:before="0"/>
        <w:rPr>
          <w:rFonts w:ascii="Georgia" w:hAnsi="Georgia" w:cstheme="majorHAnsi"/>
          <w:b/>
          <w:sz w:val="28"/>
          <w:szCs w:val="28"/>
        </w:rPr>
      </w:pPr>
      <w:bookmarkStart w:id="193" w:name="_Toc161057096"/>
      <w:r w:rsidRPr="00FD7D8F">
        <w:rPr>
          <w:rFonts w:ascii="Georgia" w:hAnsi="Georgia" w:cs="Calibri Light"/>
          <w:b/>
          <w:sz w:val="28"/>
          <w:szCs w:val="28"/>
        </w:rPr>
        <w:t>o vytvorení skupiny dodávateľov</w:t>
      </w:r>
      <w:bookmarkEnd w:id="193"/>
      <w:r w:rsidRPr="00FD7D8F">
        <w:rPr>
          <w:rFonts w:ascii="Georgia" w:hAnsi="Georgia" w:cs="Calibri Light"/>
          <w:b/>
          <w:sz w:val="28"/>
          <w:szCs w:val="28"/>
        </w:rPr>
        <w:t xml:space="preserve"> </w:t>
      </w:r>
    </w:p>
    <w:p w14:paraId="35E94F4E" w14:textId="7291821B" w:rsidR="00E642AC" w:rsidRPr="00FD7D8F" w:rsidRDefault="00745F2E" w:rsidP="00745F2E">
      <w:pPr>
        <w:pStyle w:val="Nadpis1"/>
        <w:spacing w:before="0"/>
        <w:rPr>
          <w:rFonts w:ascii="Georgia" w:hAnsi="Georgia" w:cstheme="majorHAnsi"/>
          <w:b/>
          <w:sz w:val="28"/>
          <w:szCs w:val="28"/>
        </w:rPr>
      </w:pPr>
      <w:bookmarkStart w:id="194" w:name="_Toc161057097"/>
      <w:r w:rsidRPr="00FD7D8F">
        <w:rPr>
          <w:rFonts w:ascii="Georgia" w:eastAsia="Calibri" w:hAnsi="Georgia" w:cstheme="majorHAnsi"/>
          <w:b/>
          <w:color w:val="BFBFBF" w:themeColor="background1" w:themeShade="BF"/>
          <w:sz w:val="22"/>
          <w:szCs w:val="22"/>
        </w:rPr>
        <w:t>(vzor)</w:t>
      </w:r>
      <w:bookmarkEnd w:id="194"/>
    </w:p>
    <w:p w14:paraId="52942F8A" w14:textId="77777777" w:rsidR="00E642AC" w:rsidRPr="00FD7D8F" w:rsidRDefault="00E642AC">
      <w:pPr>
        <w:rPr>
          <w:rFonts w:ascii="Georgia" w:eastAsia="Arial" w:hAnsi="Georgia" w:cstheme="majorHAnsi"/>
          <w:b/>
          <w:color w:val="000000"/>
          <w:sz w:val="20"/>
          <w:szCs w:val="20"/>
        </w:rPr>
      </w:pPr>
    </w:p>
    <w:p w14:paraId="19F0908F" w14:textId="77777777" w:rsidR="00E642AC" w:rsidRPr="00FD7D8F" w:rsidRDefault="00E642AC">
      <w:pPr>
        <w:rPr>
          <w:rFonts w:ascii="Georgia" w:eastAsia="Arial" w:hAnsi="Georgia" w:cstheme="majorHAnsi"/>
          <w:b/>
          <w:color w:val="000000"/>
          <w:sz w:val="20"/>
          <w:szCs w:val="20"/>
        </w:rPr>
      </w:pPr>
    </w:p>
    <w:p w14:paraId="3CE6861B" w14:textId="77777777" w:rsidR="00E642AC" w:rsidRPr="00FD7D8F" w:rsidRDefault="00207BF5">
      <w:pPr>
        <w:rPr>
          <w:rFonts w:ascii="Georgia" w:eastAsia="Arial" w:hAnsi="Georgia" w:cstheme="majorHAnsi"/>
          <w:color w:val="000000"/>
          <w:sz w:val="20"/>
          <w:szCs w:val="20"/>
        </w:rPr>
      </w:pPr>
      <w:r w:rsidRPr="00FD7D8F">
        <w:rPr>
          <w:rFonts w:ascii="Georgia" w:eastAsia="Arial" w:hAnsi="Georgia" w:cstheme="majorHAnsi"/>
          <w:b/>
          <w:color w:val="000000"/>
          <w:sz w:val="20"/>
          <w:szCs w:val="20"/>
        </w:rPr>
        <w:t xml:space="preserve">Uchádzač/skupina dodávateľov: </w:t>
      </w:r>
    </w:p>
    <w:p w14:paraId="72B39093" w14:textId="77777777" w:rsidR="00E642AC" w:rsidRPr="00FD7D8F" w:rsidRDefault="00207BF5">
      <w:pPr>
        <w:rPr>
          <w:rFonts w:ascii="Georgia" w:eastAsia="Arial" w:hAnsi="Georgia" w:cstheme="majorHAnsi"/>
          <w:color w:val="000000"/>
          <w:sz w:val="20"/>
          <w:szCs w:val="20"/>
        </w:rPr>
      </w:pPr>
      <w:r w:rsidRPr="00FD7D8F">
        <w:rPr>
          <w:rFonts w:ascii="Georgia" w:eastAsia="Arial" w:hAnsi="Georgia" w:cstheme="majorHAnsi"/>
          <w:b/>
          <w:color w:val="000000"/>
          <w:sz w:val="20"/>
          <w:szCs w:val="20"/>
        </w:rPr>
        <w:t xml:space="preserve">Obchodné meno </w:t>
      </w:r>
    </w:p>
    <w:p w14:paraId="6DBE3E47" w14:textId="77777777" w:rsidR="00E642AC" w:rsidRPr="00FD7D8F" w:rsidRDefault="00207BF5">
      <w:pPr>
        <w:rPr>
          <w:rFonts w:ascii="Georgia" w:eastAsia="Arial" w:hAnsi="Georgia" w:cstheme="majorHAnsi"/>
          <w:color w:val="000000"/>
          <w:sz w:val="20"/>
          <w:szCs w:val="20"/>
        </w:rPr>
      </w:pPr>
      <w:r w:rsidRPr="00FD7D8F">
        <w:rPr>
          <w:rFonts w:ascii="Georgia" w:eastAsia="Arial" w:hAnsi="Georgia" w:cstheme="majorHAnsi"/>
          <w:b/>
          <w:color w:val="000000"/>
          <w:sz w:val="20"/>
          <w:szCs w:val="20"/>
        </w:rPr>
        <w:t xml:space="preserve">Adresa spoločnosti </w:t>
      </w:r>
    </w:p>
    <w:p w14:paraId="366812C5" w14:textId="77777777" w:rsidR="00E642AC" w:rsidRPr="00FD7D8F" w:rsidRDefault="00207BF5">
      <w:pPr>
        <w:rPr>
          <w:rFonts w:ascii="Georgia" w:eastAsia="Arial" w:hAnsi="Georgia" w:cstheme="majorHAnsi"/>
          <w:b/>
          <w:color w:val="000000"/>
          <w:sz w:val="20"/>
          <w:szCs w:val="20"/>
        </w:rPr>
      </w:pPr>
      <w:r w:rsidRPr="00FD7D8F">
        <w:rPr>
          <w:rFonts w:ascii="Georgia" w:eastAsia="Arial" w:hAnsi="Georgia" w:cstheme="majorHAnsi"/>
          <w:b/>
          <w:color w:val="000000"/>
          <w:sz w:val="20"/>
          <w:szCs w:val="20"/>
        </w:rPr>
        <w:t xml:space="preserve">IČO </w:t>
      </w:r>
    </w:p>
    <w:p w14:paraId="51A4D579" w14:textId="77777777" w:rsidR="00E642AC" w:rsidRPr="00FD7D8F" w:rsidRDefault="00E642AC">
      <w:pPr>
        <w:rPr>
          <w:rFonts w:ascii="Georgia" w:eastAsia="Arial" w:hAnsi="Georgia" w:cstheme="majorHAnsi"/>
          <w:color w:val="000000"/>
          <w:sz w:val="20"/>
          <w:szCs w:val="20"/>
        </w:rPr>
      </w:pPr>
    </w:p>
    <w:p w14:paraId="3B9E6EDB" w14:textId="62E64117" w:rsidR="00E642AC" w:rsidRPr="00FD7D8F" w:rsidRDefault="004C551D" w:rsidP="004C551D">
      <w:pPr>
        <w:jc w:val="both"/>
        <w:rPr>
          <w:rFonts w:ascii="Georgia" w:eastAsia="Calibri" w:hAnsi="Georgia" w:cstheme="majorHAnsi"/>
          <w:b/>
          <w:color w:val="000000"/>
          <w:sz w:val="20"/>
          <w:szCs w:val="20"/>
        </w:rPr>
      </w:pPr>
      <w:r>
        <w:rPr>
          <w:rFonts w:ascii="Georgia" w:eastAsia="Calibri" w:hAnsi="Georgia" w:cstheme="majorHAnsi"/>
          <w:color w:val="000000"/>
          <w:sz w:val="20"/>
          <w:szCs w:val="20"/>
        </w:rPr>
        <w:t xml:space="preserve">1. </w:t>
      </w:r>
      <w:r w:rsidR="00207BF5" w:rsidRPr="00FD7D8F">
        <w:rPr>
          <w:rFonts w:ascii="Georgia" w:eastAsia="Calibri" w:hAnsi="Georgia" w:cstheme="majorHAnsi"/>
          <w:color w:val="000000"/>
          <w:sz w:val="20"/>
          <w:szCs w:val="20"/>
        </w:rPr>
        <w:t xml:space="preserve">Dolu podpísaní zástupcovia uchádzačov uvedených v tomto vyhlásení týmto vyhlasujeme, že za účelom predloženia ponuky v súťaži na uskutočnenie predmetu </w:t>
      </w:r>
      <w:r>
        <w:rPr>
          <w:rFonts w:ascii="Georgia" w:hAnsi="Georgia" w:cstheme="majorHAnsi"/>
          <w:b/>
          <w:bCs/>
          <w:sz w:val="20"/>
          <w:szCs w:val="20"/>
        </w:rPr>
        <w:t xml:space="preserve">Modernizácia a stavebné úpravy ŠD Nová doba pri SPU v Nitre </w:t>
      </w:r>
      <w:r w:rsidR="00207BF5" w:rsidRPr="00FD7D8F">
        <w:rPr>
          <w:rFonts w:ascii="Georgia" w:eastAsia="Calibri" w:hAnsi="Georgia" w:cstheme="majorHAnsi"/>
          <w:color w:val="000000"/>
          <w:sz w:val="20"/>
          <w:szCs w:val="20"/>
        </w:rPr>
        <w:t>vyhlásenej verejným obstarávateľom Slovenská poľnohospodárska univerzita v Nitre, Trieda Andreja Hlinku č. 2, 949 76 Nitra</w:t>
      </w:r>
      <w:r w:rsidR="007E3CC6" w:rsidRPr="00FD7D8F">
        <w:rPr>
          <w:rFonts w:ascii="Georgia" w:eastAsia="Calibri" w:hAnsi="Georgia" w:cstheme="majorHAnsi"/>
          <w:color w:val="000000"/>
          <w:sz w:val="20"/>
          <w:szCs w:val="20"/>
        </w:rPr>
        <w:t>,</w:t>
      </w:r>
      <w:r w:rsidR="00207BF5" w:rsidRPr="00FD7D8F">
        <w:rPr>
          <w:rFonts w:ascii="Georgia" w:eastAsia="Calibri" w:hAnsi="Georgia" w:cstheme="majorHAnsi"/>
          <w:color w:val="000000"/>
          <w:sz w:val="20"/>
          <w:szCs w:val="20"/>
        </w:rPr>
        <w:t xml:space="preserve"> </w:t>
      </w:r>
      <w:r w:rsidR="007E3CC6" w:rsidRPr="00FD7D8F">
        <w:rPr>
          <w:rFonts w:ascii="Georgia" w:eastAsia="Calibri" w:hAnsi="Georgia" w:cstheme="majorHAnsi"/>
          <w:color w:val="000000"/>
          <w:sz w:val="20"/>
          <w:szCs w:val="20"/>
        </w:rPr>
        <w:t xml:space="preserve">zverejnením vo Vestníku verejného obstarávania </w:t>
      </w:r>
      <w:r w:rsidR="00DB057C" w:rsidRPr="00FD7D8F">
        <w:rPr>
          <w:rFonts w:ascii="Georgia" w:eastAsia="Calibri" w:hAnsi="Georgia" w:cstheme="majorHAnsi"/>
          <w:color w:val="000000"/>
          <w:sz w:val="20"/>
          <w:szCs w:val="20"/>
        </w:rPr>
        <w:t xml:space="preserve">č. </w:t>
      </w:r>
      <w:r w:rsidR="00B01925">
        <w:rPr>
          <w:rFonts w:ascii="Georgia" w:eastAsia="Calibri" w:hAnsi="Georgia" w:cstheme="majorHAnsi"/>
          <w:color w:val="000000"/>
          <w:sz w:val="20"/>
          <w:szCs w:val="20"/>
        </w:rPr>
        <w:t>.................</w:t>
      </w:r>
      <w:r w:rsidR="00DB057C" w:rsidRPr="00FD7D8F">
        <w:rPr>
          <w:rFonts w:ascii="Georgia" w:eastAsia="Calibri" w:hAnsi="Georgia" w:cstheme="majorHAnsi"/>
          <w:color w:val="000000"/>
          <w:sz w:val="20"/>
          <w:szCs w:val="20"/>
        </w:rPr>
        <w:t xml:space="preserve"> zo dňa </w:t>
      </w:r>
      <w:r w:rsidR="00B01925">
        <w:rPr>
          <w:rFonts w:ascii="Georgia" w:eastAsia="Calibri" w:hAnsi="Georgia" w:cstheme="majorHAnsi"/>
          <w:color w:val="000000"/>
          <w:sz w:val="20"/>
          <w:szCs w:val="20"/>
        </w:rPr>
        <w:t>..........................</w:t>
      </w:r>
      <w:r w:rsidR="00DB057C" w:rsidRPr="00FD7D8F">
        <w:rPr>
          <w:rFonts w:ascii="Georgia" w:eastAsia="Calibri" w:hAnsi="Georgia" w:cstheme="majorHAnsi"/>
          <w:color w:val="000000"/>
          <w:sz w:val="20"/>
          <w:szCs w:val="20"/>
        </w:rPr>
        <w:t xml:space="preserve"> pod číslom </w:t>
      </w:r>
      <w:r w:rsidR="00B01925">
        <w:rPr>
          <w:rFonts w:ascii="Georgia" w:eastAsia="Calibri" w:hAnsi="Georgia" w:cstheme="majorHAnsi"/>
          <w:color w:val="000000"/>
          <w:sz w:val="20"/>
          <w:szCs w:val="20"/>
        </w:rPr>
        <w:t>...................</w:t>
      </w:r>
      <w:r w:rsidR="001E424D" w:rsidRPr="00FD7D8F">
        <w:rPr>
          <w:rFonts w:ascii="Georgia" w:eastAsia="Calibri" w:hAnsi="Georgia" w:cstheme="majorHAnsi"/>
          <w:color w:val="000000"/>
          <w:sz w:val="20"/>
          <w:szCs w:val="20"/>
        </w:rPr>
        <w:t xml:space="preserve"> </w:t>
      </w:r>
      <w:r w:rsidR="00207BF5" w:rsidRPr="00FD7D8F">
        <w:rPr>
          <w:rFonts w:ascii="Georgia" w:eastAsia="Calibri" w:hAnsi="Georgia" w:cstheme="majorHAnsi"/>
          <w:color w:val="000000"/>
          <w:sz w:val="20"/>
          <w:szCs w:val="20"/>
        </w:rPr>
        <w:t xml:space="preserve">sme vytvorili skupinu dodávateľov a predkladáme spoločnú ponuku. Skupina pozostáva z nasledovných samostatných právnych subjektov: </w:t>
      </w:r>
    </w:p>
    <w:p w14:paraId="480F909D" w14:textId="77777777" w:rsidR="00E642AC" w:rsidRPr="00FD7D8F" w:rsidRDefault="00E642AC" w:rsidP="004C551D">
      <w:pPr>
        <w:jc w:val="both"/>
        <w:rPr>
          <w:rFonts w:ascii="Georgia" w:eastAsia="Calibri" w:hAnsi="Georgia" w:cstheme="majorHAnsi"/>
          <w:color w:val="000000"/>
          <w:sz w:val="20"/>
          <w:szCs w:val="20"/>
        </w:rPr>
      </w:pPr>
    </w:p>
    <w:p w14:paraId="182BB4B3" w14:textId="77777777" w:rsidR="00E642AC" w:rsidRPr="00FD7D8F" w:rsidRDefault="00207BF5" w:rsidP="004C551D">
      <w:pPr>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2. V prípade, že naša spoločná ponuka bude úspešná a bude prijatá, sa zaväzujeme, že pred podpisom zmluvy uzatvoríme a predložíme verejnému obstarávateľovi zmluvu, v ktorej budú jednoznačne stanovené vzájomné práva a povinnosti, kto sa akou časťou bude podieľať na plnení zákazky, ako aj skutočnosť, že všetci členovia skupiny uchádzačov sú zaviazaní zo záväzkov voči verejnému obstarávateľovi spoločne a nerozdielne. </w:t>
      </w:r>
    </w:p>
    <w:p w14:paraId="5FBFEC73" w14:textId="77777777" w:rsidR="00E642AC" w:rsidRPr="00FD7D8F" w:rsidRDefault="00E642AC" w:rsidP="004C551D">
      <w:pPr>
        <w:jc w:val="both"/>
        <w:rPr>
          <w:rFonts w:ascii="Georgia" w:eastAsia="Calibri" w:hAnsi="Georgia" w:cstheme="majorHAnsi"/>
          <w:color w:val="000000"/>
          <w:sz w:val="20"/>
          <w:szCs w:val="20"/>
        </w:rPr>
      </w:pPr>
    </w:p>
    <w:p w14:paraId="60DEE52C" w14:textId="77777777" w:rsidR="00E642AC" w:rsidRPr="00FD7D8F" w:rsidRDefault="00207BF5" w:rsidP="004C551D">
      <w:pPr>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3.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verejnému obstarávateľovi v zmysle všeobecne záväzných právnych predpisov platných v SR. </w:t>
      </w:r>
    </w:p>
    <w:p w14:paraId="620AAA51" w14:textId="77777777" w:rsidR="00E642AC" w:rsidRPr="00FD7D8F" w:rsidRDefault="00E642AC">
      <w:pPr>
        <w:rPr>
          <w:rFonts w:ascii="Georgia" w:eastAsia="Arial" w:hAnsi="Georgia" w:cstheme="majorHAnsi"/>
          <w:color w:val="000000"/>
          <w:sz w:val="20"/>
          <w:szCs w:val="20"/>
        </w:rPr>
      </w:pPr>
    </w:p>
    <w:tbl>
      <w:tblPr>
        <w:tblStyle w:val="a2"/>
        <w:tblW w:w="8562" w:type="dxa"/>
        <w:tblInd w:w="0" w:type="dxa"/>
        <w:tblBorders>
          <w:top w:val="nil"/>
          <w:left w:val="nil"/>
          <w:bottom w:val="nil"/>
          <w:right w:val="nil"/>
        </w:tblBorders>
        <w:tblLayout w:type="fixed"/>
        <w:tblLook w:val="0000" w:firstRow="0" w:lastRow="0" w:firstColumn="0" w:lastColumn="0" w:noHBand="0" w:noVBand="0"/>
      </w:tblPr>
      <w:tblGrid>
        <w:gridCol w:w="3828"/>
        <w:gridCol w:w="4734"/>
      </w:tblGrid>
      <w:tr w:rsidR="00E642AC" w:rsidRPr="00FD7D8F" w14:paraId="697968F9" w14:textId="77777777">
        <w:trPr>
          <w:trHeight w:val="460"/>
        </w:trPr>
        <w:tc>
          <w:tcPr>
            <w:tcW w:w="3828" w:type="dxa"/>
          </w:tcPr>
          <w:p w14:paraId="4E34BD64"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V......................... dňa............... </w:t>
            </w:r>
          </w:p>
          <w:p w14:paraId="5852889B" w14:textId="77777777" w:rsidR="00E642AC" w:rsidRPr="00FD7D8F" w:rsidRDefault="00E642AC">
            <w:pPr>
              <w:rPr>
                <w:rFonts w:ascii="Georgia" w:eastAsia="Calibri" w:hAnsi="Georgia" w:cstheme="majorHAnsi"/>
                <w:color w:val="000000"/>
                <w:sz w:val="20"/>
                <w:szCs w:val="20"/>
              </w:rPr>
            </w:pPr>
          </w:p>
          <w:p w14:paraId="714F95FF" w14:textId="77777777" w:rsidR="00E642AC" w:rsidRPr="00FD7D8F" w:rsidRDefault="00E642AC">
            <w:pPr>
              <w:rPr>
                <w:rFonts w:ascii="Georgia" w:eastAsia="Calibri" w:hAnsi="Georgia" w:cstheme="majorHAnsi"/>
                <w:color w:val="000000"/>
                <w:sz w:val="20"/>
                <w:szCs w:val="20"/>
              </w:rPr>
            </w:pPr>
          </w:p>
          <w:p w14:paraId="153A42DD" w14:textId="77777777" w:rsidR="00E642AC" w:rsidRPr="00FD7D8F" w:rsidRDefault="00E642AC">
            <w:pPr>
              <w:rPr>
                <w:rFonts w:ascii="Georgia" w:eastAsia="Calibri" w:hAnsi="Georgia" w:cstheme="majorHAnsi"/>
                <w:color w:val="000000"/>
                <w:sz w:val="20"/>
                <w:szCs w:val="20"/>
              </w:rPr>
            </w:pPr>
          </w:p>
          <w:p w14:paraId="7723C90F"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Obchodné meno</w:t>
            </w:r>
          </w:p>
          <w:p w14:paraId="32E54E2B"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Sídlo/miesto podnikania</w:t>
            </w:r>
          </w:p>
          <w:p w14:paraId="21F49C11"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IČO:</w:t>
            </w:r>
          </w:p>
          <w:p w14:paraId="401406DA" w14:textId="77777777" w:rsidR="00E642AC" w:rsidRPr="00FD7D8F" w:rsidRDefault="00E642AC">
            <w:pPr>
              <w:rPr>
                <w:rFonts w:ascii="Georgia" w:eastAsia="Calibri" w:hAnsi="Georgia" w:cstheme="majorHAnsi"/>
                <w:color w:val="000000"/>
                <w:sz w:val="20"/>
                <w:szCs w:val="20"/>
              </w:rPr>
            </w:pPr>
          </w:p>
          <w:p w14:paraId="5B57A865" w14:textId="77777777" w:rsidR="00E642AC" w:rsidRPr="00FD7D8F" w:rsidRDefault="00E642AC">
            <w:pPr>
              <w:rPr>
                <w:rFonts w:ascii="Georgia" w:eastAsia="Calibri" w:hAnsi="Georgia" w:cstheme="majorHAnsi"/>
                <w:color w:val="000000"/>
                <w:sz w:val="20"/>
                <w:szCs w:val="20"/>
              </w:rPr>
            </w:pPr>
          </w:p>
          <w:p w14:paraId="4CE4044E" w14:textId="77777777" w:rsidR="00E642AC" w:rsidRPr="00FD7D8F" w:rsidRDefault="00E642AC">
            <w:pPr>
              <w:rPr>
                <w:rFonts w:ascii="Georgia" w:eastAsia="Calibri" w:hAnsi="Georgia" w:cstheme="majorHAnsi"/>
                <w:color w:val="000000"/>
                <w:sz w:val="20"/>
                <w:szCs w:val="20"/>
              </w:rPr>
            </w:pPr>
          </w:p>
          <w:p w14:paraId="62860777"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Obchodné meno</w:t>
            </w:r>
          </w:p>
          <w:p w14:paraId="4AD945FC"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Sídlo/miesto podnikania</w:t>
            </w:r>
          </w:p>
          <w:p w14:paraId="0C5EA1A7"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IČO:</w:t>
            </w:r>
          </w:p>
          <w:p w14:paraId="256C33A0" w14:textId="77777777" w:rsidR="00E642AC" w:rsidRPr="00FD7D8F" w:rsidRDefault="00E642AC">
            <w:pPr>
              <w:rPr>
                <w:rFonts w:ascii="Georgia" w:eastAsia="Calibri" w:hAnsi="Georgia" w:cstheme="majorHAnsi"/>
                <w:color w:val="000000"/>
                <w:sz w:val="20"/>
                <w:szCs w:val="20"/>
              </w:rPr>
            </w:pPr>
          </w:p>
          <w:p w14:paraId="43053E31" w14:textId="77777777" w:rsidR="00E642AC" w:rsidRPr="00FD7D8F" w:rsidRDefault="00E642AC">
            <w:pPr>
              <w:rPr>
                <w:rFonts w:ascii="Georgia" w:eastAsia="Calibri" w:hAnsi="Georgia" w:cstheme="majorHAnsi"/>
                <w:color w:val="000000"/>
                <w:sz w:val="20"/>
                <w:szCs w:val="20"/>
              </w:rPr>
            </w:pPr>
          </w:p>
        </w:tc>
        <w:tc>
          <w:tcPr>
            <w:tcW w:w="4734" w:type="dxa"/>
          </w:tcPr>
          <w:p w14:paraId="3B2FB910" w14:textId="77777777" w:rsidR="00E642AC" w:rsidRPr="00FD7D8F" w:rsidRDefault="00E642AC">
            <w:pPr>
              <w:ind w:firstLine="1307"/>
              <w:rPr>
                <w:rFonts w:ascii="Georgia" w:eastAsia="Calibri" w:hAnsi="Georgia" w:cstheme="majorHAnsi"/>
                <w:color w:val="000000"/>
                <w:sz w:val="20"/>
                <w:szCs w:val="20"/>
              </w:rPr>
            </w:pPr>
          </w:p>
          <w:p w14:paraId="30DB7DCB" w14:textId="77777777" w:rsidR="00E642AC" w:rsidRPr="00FD7D8F" w:rsidRDefault="00E642AC">
            <w:pPr>
              <w:ind w:firstLine="1307"/>
              <w:rPr>
                <w:rFonts w:ascii="Georgia" w:eastAsia="Calibri" w:hAnsi="Georgia" w:cstheme="majorHAnsi"/>
                <w:color w:val="000000"/>
                <w:sz w:val="20"/>
                <w:szCs w:val="20"/>
              </w:rPr>
            </w:pPr>
          </w:p>
          <w:p w14:paraId="6F75AC8F" w14:textId="77777777" w:rsidR="00E642AC" w:rsidRPr="00FD7D8F" w:rsidRDefault="00E642AC">
            <w:pPr>
              <w:ind w:firstLine="1307"/>
              <w:rPr>
                <w:rFonts w:ascii="Georgia" w:eastAsia="Calibri" w:hAnsi="Georgia" w:cstheme="majorHAnsi"/>
                <w:color w:val="000000"/>
                <w:sz w:val="20"/>
                <w:szCs w:val="20"/>
              </w:rPr>
            </w:pPr>
          </w:p>
          <w:p w14:paraId="1069E5A9" w14:textId="77777777" w:rsidR="00E642AC" w:rsidRPr="00FD7D8F" w:rsidRDefault="00E642AC">
            <w:pPr>
              <w:ind w:firstLine="1307"/>
              <w:rPr>
                <w:rFonts w:ascii="Georgia" w:eastAsia="Calibri" w:hAnsi="Georgia" w:cstheme="majorHAnsi"/>
                <w:color w:val="000000"/>
                <w:sz w:val="20"/>
                <w:szCs w:val="20"/>
              </w:rPr>
            </w:pPr>
          </w:p>
          <w:p w14:paraId="499C33AD" w14:textId="77777777" w:rsidR="00E642AC" w:rsidRPr="00FD7D8F" w:rsidRDefault="00207BF5">
            <w:pPr>
              <w:ind w:firstLine="1307"/>
              <w:rPr>
                <w:rFonts w:ascii="Georgia" w:eastAsia="Calibri" w:hAnsi="Georgia" w:cstheme="majorHAnsi"/>
                <w:color w:val="000000"/>
                <w:sz w:val="20"/>
                <w:szCs w:val="20"/>
              </w:rPr>
            </w:pPr>
            <w:r w:rsidRPr="00FD7D8F">
              <w:rPr>
                <w:rFonts w:ascii="Georgia" w:eastAsia="Calibri" w:hAnsi="Georgia" w:cstheme="majorHAnsi"/>
                <w:color w:val="000000"/>
                <w:sz w:val="20"/>
                <w:szCs w:val="20"/>
              </w:rPr>
              <w:t>................................................</w:t>
            </w:r>
          </w:p>
          <w:p w14:paraId="08773EEE" w14:textId="77777777" w:rsidR="00E642AC" w:rsidRPr="00FD7D8F" w:rsidRDefault="00207BF5">
            <w:pPr>
              <w:ind w:firstLine="1307"/>
              <w:rPr>
                <w:rFonts w:ascii="Georgia" w:eastAsia="Calibri" w:hAnsi="Georgia" w:cstheme="majorHAnsi"/>
                <w:color w:val="000000"/>
                <w:sz w:val="20"/>
                <w:szCs w:val="20"/>
              </w:rPr>
            </w:pPr>
            <w:r w:rsidRPr="00FD7D8F">
              <w:rPr>
                <w:rFonts w:ascii="Georgia" w:eastAsia="Calibri" w:hAnsi="Georgia" w:cstheme="majorHAnsi"/>
                <w:color w:val="000000"/>
                <w:sz w:val="20"/>
                <w:szCs w:val="20"/>
              </w:rPr>
              <w:t>meno a priezvisko, funkcia</w:t>
            </w:r>
          </w:p>
          <w:p w14:paraId="61B5E416" w14:textId="77777777" w:rsidR="00E642AC" w:rsidRPr="00FD7D8F" w:rsidRDefault="00207BF5">
            <w:pPr>
              <w:ind w:firstLine="1307"/>
              <w:rPr>
                <w:rFonts w:ascii="Georgia" w:eastAsia="Calibri" w:hAnsi="Georgia" w:cstheme="majorHAnsi"/>
                <w:color w:val="000000"/>
                <w:sz w:val="20"/>
                <w:szCs w:val="20"/>
              </w:rPr>
            </w:pPr>
            <w:r w:rsidRPr="00FD7D8F">
              <w:rPr>
                <w:rFonts w:ascii="Georgia" w:eastAsia="Calibri" w:hAnsi="Georgia" w:cstheme="majorHAnsi"/>
                <w:color w:val="000000"/>
                <w:sz w:val="20"/>
                <w:szCs w:val="20"/>
              </w:rPr>
              <w:t>podpis</w:t>
            </w:r>
            <w:r w:rsidRPr="00FD7D8F">
              <w:rPr>
                <w:rFonts w:ascii="Georgia" w:eastAsia="Calibri" w:hAnsi="Georgia" w:cstheme="majorHAnsi"/>
                <w:color w:val="000000"/>
                <w:sz w:val="20"/>
                <w:szCs w:val="20"/>
                <w:vertAlign w:val="superscript"/>
              </w:rPr>
              <w:footnoteReference w:id="7"/>
            </w:r>
          </w:p>
          <w:p w14:paraId="19FBFF9A" w14:textId="77777777" w:rsidR="00E642AC" w:rsidRPr="00FD7D8F" w:rsidRDefault="00E642AC">
            <w:pPr>
              <w:ind w:firstLine="1307"/>
              <w:rPr>
                <w:rFonts w:ascii="Georgia" w:eastAsia="Calibri" w:hAnsi="Georgia" w:cstheme="majorHAnsi"/>
                <w:color w:val="000000"/>
                <w:sz w:val="20"/>
                <w:szCs w:val="20"/>
              </w:rPr>
            </w:pPr>
          </w:p>
          <w:p w14:paraId="73898817" w14:textId="77777777" w:rsidR="00E642AC" w:rsidRPr="00FD7D8F" w:rsidRDefault="00E642AC">
            <w:pPr>
              <w:ind w:firstLine="1307"/>
              <w:rPr>
                <w:rFonts w:ascii="Georgia" w:eastAsia="Calibri" w:hAnsi="Georgia" w:cstheme="majorHAnsi"/>
                <w:color w:val="000000"/>
                <w:sz w:val="20"/>
                <w:szCs w:val="20"/>
              </w:rPr>
            </w:pPr>
          </w:p>
          <w:p w14:paraId="7E36CFB1" w14:textId="77777777" w:rsidR="00E642AC" w:rsidRPr="00FD7D8F" w:rsidRDefault="00E642AC">
            <w:pPr>
              <w:ind w:firstLine="1307"/>
              <w:rPr>
                <w:rFonts w:ascii="Georgia" w:eastAsia="Calibri" w:hAnsi="Georgia" w:cstheme="majorHAnsi"/>
                <w:color w:val="000000"/>
                <w:sz w:val="20"/>
                <w:szCs w:val="20"/>
              </w:rPr>
            </w:pPr>
          </w:p>
          <w:p w14:paraId="17CAA487" w14:textId="77777777" w:rsidR="00E642AC" w:rsidRPr="00FD7D8F" w:rsidRDefault="00E642AC">
            <w:pPr>
              <w:ind w:firstLine="1307"/>
              <w:rPr>
                <w:rFonts w:ascii="Georgia" w:eastAsia="Calibri" w:hAnsi="Georgia" w:cstheme="majorHAnsi"/>
                <w:color w:val="000000"/>
                <w:sz w:val="20"/>
                <w:szCs w:val="20"/>
              </w:rPr>
            </w:pPr>
          </w:p>
          <w:p w14:paraId="54167FD2" w14:textId="77777777" w:rsidR="00E642AC" w:rsidRPr="00FD7D8F" w:rsidRDefault="00207BF5">
            <w:pPr>
              <w:ind w:firstLine="1307"/>
              <w:rPr>
                <w:rFonts w:ascii="Georgia" w:eastAsia="Calibri" w:hAnsi="Georgia" w:cstheme="majorHAnsi"/>
                <w:color w:val="000000"/>
                <w:sz w:val="20"/>
                <w:szCs w:val="20"/>
              </w:rPr>
            </w:pPr>
            <w:r w:rsidRPr="00FD7D8F">
              <w:rPr>
                <w:rFonts w:ascii="Georgia" w:eastAsia="Calibri" w:hAnsi="Georgia" w:cstheme="majorHAnsi"/>
                <w:color w:val="000000"/>
                <w:sz w:val="20"/>
                <w:szCs w:val="20"/>
              </w:rPr>
              <w:t>............................................</w:t>
            </w:r>
          </w:p>
          <w:p w14:paraId="7E327EA4" w14:textId="77777777" w:rsidR="00E642AC" w:rsidRPr="00FD7D8F" w:rsidRDefault="00207BF5">
            <w:pPr>
              <w:ind w:firstLine="1307"/>
              <w:rPr>
                <w:rFonts w:ascii="Georgia" w:eastAsia="Calibri" w:hAnsi="Georgia" w:cstheme="majorHAnsi"/>
                <w:color w:val="000000"/>
                <w:sz w:val="20"/>
                <w:szCs w:val="20"/>
              </w:rPr>
            </w:pPr>
            <w:r w:rsidRPr="00FD7D8F">
              <w:rPr>
                <w:rFonts w:ascii="Georgia" w:eastAsia="Calibri" w:hAnsi="Georgia" w:cstheme="majorHAnsi"/>
                <w:color w:val="000000"/>
                <w:sz w:val="20"/>
                <w:szCs w:val="20"/>
              </w:rPr>
              <w:t>meno a priezvisko, funkcia</w:t>
            </w:r>
          </w:p>
          <w:p w14:paraId="7231543C" w14:textId="77777777" w:rsidR="00E642AC" w:rsidRPr="00FD7D8F" w:rsidRDefault="00207BF5">
            <w:pPr>
              <w:ind w:firstLine="1307"/>
              <w:rPr>
                <w:rFonts w:ascii="Georgia" w:eastAsia="Calibri" w:hAnsi="Georgia" w:cstheme="majorHAnsi"/>
                <w:color w:val="000000"/>
                <w:sz w:val="20"/>
                <w:szCs w:val="20"/>
              </w:rPr>
            </w:pPr>
            <w:r w:rsidRPr="00FD7D8F">
              <w:rPr>
                <w:rFonts w:ascii="Georgia" w:eastAsia="Calibri" w:hAnsi="Georgia" w:cstheme="majorHAnsi"/>
                <w:color w:val="000000"/>
                <w:sz w:val="20"/>
                <w:szCs w:val="20"/>
              </w:rPr>
              <w:t>podpis</w:t>
            </w:r>
          </w:p>
        </w:tc>
      </w:tr>
      <w:tr w:rsidR="00E642AC" w:rsidRPr="00FD7D8F" w14:paraId="19D28BC5" w14:textId="77777777">
        <w:trPr>
          <w:trHeight w:val="460"/>
        </w:trPr>
        <w:tc>
          <w:tcPr>
            <w:tcW w:w="3828" w:type="dxa"/>
          </w:tcPr>
          <w:p w14:paraId="71BCF6F0" w14:textId="77777777" w:rsidR="00E642AC" w:rsidRPr="00FD7D8F" w:rsidRDefault="00E642AC">
            <w:pPr>
              <w:rPr>
                <w:rFonts w:ascii="Georgia" w:eastAsia="Calibri" w:hAnsi="Georgia" w:cstheme="majorHAnsi"/>
                <w:color w:val="000000"/>
                <w:sz w:val="20"/>
                <w:szCs w:val="20"/>
              </w:rPr>
            </w:pPr>
          </w:p>
        </w:tc>
        <w:tc>
          <w:tcPr>
            <w:tcW w:w="4734" w:type="dxa"/>
          </w:tcPr>
          <w:p w14:paraId="795A5743" w14:textId="77777777" w:rsidR="00E642AC" w:rsidRPr="00FD7D8F" w:rsidRDefault="00E642AC">
            <w:pPr>
              <w:rPr>
                <w:rFonts w:ascii="Georgia" w:eastAsia="Calibri" w:hAnsi="Georgia" w:cstheme="majorHAnsi"/>
                <w:color w:val="000000"/>
                <w:sz w:val="20"/>
                <w:szCs w:val="20"/>
              </w:rPr>
            </w:pPr>
          </w:p>
        </w:tc>
      </w:tr>
    </w:tbl>
    <w:p w14:paraId="3D48C3BB" w14:textId="77777777" w:rsidR="00E642AC" w:rsidRPr="00FD7D8F" w:rsidRDefault="00E642AC">
      <w:pPr>
        <w:ind w:left="-142"/>
        <w:rPr>
          <w:rFonts w:ascii="Georgia" w:eastAsia="Calibri" w:hAnsi="Georgia" w:cstheme="majorHAnsi"/>
          <w:b/>
          <w:color w:val="000000"/>
          <w:sz w:val="20"/>
          <w:szCs w:val="20"/>
        </w:rPr>
      </w:pPr>
    </w:p>
    <w:p w14:paraId="2B89BB7F" w14:textId="77777777" w:rsidR="00E642AC" w:rsidRPr="00FD7D8F" w:rsidRDefault="00E642AC">
      <w:pPr>
        <w:ind w:left="-142"/>
        <w:rPr>
          <w:rFonts w:ascii="Georgia" w:eastAsia="Calibri" w:hAnsi="Georgia" w:cstheme="majorHAnsi"/>
          <w:b/>
          <w:color w:val="000000"/>
          <w:sz w:val="20"/>
          <w:szCs w:val="20"/>
        </w:rPr>
      </w:pPr>
    </w:p>
    <w:p w14:paraId="5DEAB374" w14:textId="77777777" w:rsidR="00E642AC" w:rsidRPr="00FD7D8F" w:rsidRDefault="00E642AC">
      <w:pPr>
        <w:ind w:left="-142"/>
        <w:rPr>
          <w:rFonts w:ascii="Georgia" w:eastAsia="Calibri" w:hAnsi="Georgia" w:cstheme="majorHAnsi"/>
          <w:b/>
          <w:color w:val="000000"/>
          <w:sz w:val="20"/>
          <w:szCs w:val="20"/>
        </w:rPr>
      </w:pPr>
    </w:p>
    <w:p w14:paraId="0FF34B73" w14:textId="77777777" w:rsidR="00E642AC" w:rsidRPr="00FD7D8F" w:rsidRDefault="00E642AC">
      <w:pPr>
        <w:ind w:left="-142"/>
        <w:rPr>
          <w:rFonts w:ascii="Georgia" w:eastAsia="Calibri" w:hAnsi="Georgia" w:cstheme="majorHAnsi"/>
          <w:b/>
          <w:color w:val="000000"/>
          <w:sz w:val="20"/>
          <w:szCs w:val="20"/>
        </w:rPr>
      </w:pPr>
    </w:p>
    <w:p w14:paraId="03A23A3F" w14:textId="77777777" w:rsidR="00E642AC" w:rsidRDefault="00E642AC">
      <w:pPr>
        <w:ind w:left="-142"/>
        <w:rPr>
          <w:rFonts w:ascii="Georgia" w:eastAsia="Calibri" w:hAnsi="Georgia" w:cstheme="majorHAnsi"/>
          <w:b/>
          <w:color w:val="000000"/>
          <w:sz w:val="20"/>
          <w:szCs w:val="20"/>
        </w:rPr>
      </w:pPr>
    </w:p>
    <w:p w14:paraId="3521A3D5" w14:textId="77777777" w:rsidR="00713CE5" w:rsidRPr="00FD7D8F" w:rsidRDefault="00713CE5">
      <w:pPr>
        <w:ind w:left="-142"/>
        <w:rPr>
          <w:rFonts w:ascii="Georgia" w:eastAsia="Calibri" w:hAnsi="Georgia" w:cstheme="majorHAnsi"/>
          <w:b/>
          <w:color w:val="000000"/>
          <w:sz w:val="20"/>
          <w:szCs w:val="20"/>
        </w:rPr>
      </w:pPr>
    </w:p>
    <w:p w14:paraId="01A13099" w14:textId="77777777" w:rsidR="00801899" w:rsidRDefault="00801899">
      <w:pPr>
        <w:ind w:left="-142"/>
        <w:rPr>
          <w:rFonts w:ascii="Georgia" w:eastAsia="Calibri" w:hAnsi="Georgia" w:cstheme="majorHAnsi"/>
          <w:b/>
          <w:color w:val="000000"/>
          <w:sz w:val="20"/>
          <w:szCs w:val="20"/>
        </w:rPr>
      </w:pPr>
    </w:p>
    <w:p w14:paraId="0DDE6AAA" w14:textId="77777777" w:rsidR="00B01925" w:rsidRPr="00FD7D8F" w:rsidRDefault="00B01925">
      <w:pPr>
        <w:ind w:left="-142"/>
        <w:rPr>
          <w:rFonts w:ascii="Georgia" w:eastAsia="Calibri" w:hAnsi="Georgia" w:cstheme="majorHAnsi"/>
          <w:b/>
          <w:color w:val="000000"/>
          <w:sz w:val="20"/>
          <w:szCs w:val="20"/>
        </w:rPr>
      </w:pPr>
    </w:p>
    <w:p w14:paraId="1FD2096B" w14:textId="77777777" w:rsidR="00801899" w:rsidRPr="00FD7D8F" w:rsidRDefault="00801899">
      <w:pPr>
        <w:ind w:left="-142"/>
        <w:rPr>
          <w:rFonts w:ascii="Georgia" w:eastAsia="Calibri" w:hAnsi="Georgia" w:cstheme="majorHAnsi"/>
          <w:b/>
          <w:color w:val="000000"/>
          <w:sz w:val="20"/>
          <w:szCs w:val="20"/>
        </w:rPr>
      </w:pPr>
    </w:p>
    <w:p w14:paraId="57C00B50" w14:textId="77777777" w:rsidR="00801899" w:rsidRDefault="00801899">
      <w:pPr>
        <w:ind w:left="-142"/>
        <w:rPr>
          <w:rFonts w:ascii="Georgia" w:eastAsia="Calibri" w:hAnsi="Georgia" w:cstheme="majorHAnsi"/>
          <w:b/>
          <w:color w:val="000000"/>
          <w:sz w:val="20"/>
          <w:szCs w:val="20"/>
        </w:rPr>
      </w:pPr>
    </w:p>
    <w:p w14:paraId="52DAB872" w14:textId="77777777" w:rsidR="008F2938" w:rsidRPr="00FD7D8F" w:rsidRDefault="008F2938">
      <w:pPr>
        <w:ind w:left="-142"/>
        <w:rPr>
          <w:rFonts w:ascii="Georgia" w:eastAsia="Calibri" w:hAnsi="Georgia" w:cstheme="majorHAnsi"/>
          <w:b/>
          <w:color w:val="000000"/>
          <w:sz w:val="20"/>
          <w:szCs w:val="20"/>
        </w:rPr>
      </w:pPr>
    </w:p>
    <w:p w14:paraId="749760F9" w14:textId="77777777" w:rsidR="00B01925" w:rsidRDefault="007B2FC7" w:rsidP="00B01925">
      <w:pPr>
        <w:rPr>
          <w:rFonts w:ascii="Georgia" w:hAnsi="Georgia" w:cstheme="majorHAnsi"/>
          <w:b/>
          <w:sz w:val="28"/>
          <w:szCs w:val="28"/>
        </w:rPr>
      </w:pPr>
      <w:bookmarkStart w:id="195" w:name="_1vsw3ci" w:colFirst="0" w:colLast="0"/>
      <w:bookmarkStart w:id="196" w:name="_Hlk109811162"/>
      <w:bookmarkEnd w:id="195"/>
      <w:r w:rsidRPr="00FD7D8F">
        <w:rPr>
          <w:rFonts w:ascii="Georgia" w:hAnsi="Georgia" w:cstheme="majorHAnsi"/>
          <w:b/>
          <w:sz w:val="28"/>
          <w:szCs w:val="28"/>
        </w:rPr>
        <w:t xml:space="preserve">Príloha č. 11 </w:t>
      </w:r>
      <w:r w:rsidR="00207BF5" w:rsidRPr="00FD7D8F">
        <w:rPr>
          <w:rFonts w:ascii="Georgia" w:hAnsi="Georgia" w:cstheme="majorHAnsi"/>
          <w:b/>
          <w:sz w:val="28"/>
          <w:szCs w:val="28"/>
        </w:rPr>
        <w:tab/>
      </w:r>
      <w:bookmarkStart w:id="197" w:name="_4fsjm0b" w:colFirst="0" w:colLast="0"/>
      <w:bookmarkStart w:id="198" w:name="_Hlk109813526"/>
      <w:bookmarkEnd w:id="196"/>
      <w:bookmarkEnd w:id="197"/>
    </w:p>
    <w:p w14:paraId="09C8083F" w14:textId="77777777" w:rsidR="00B01925" w:rsidRDefault="00B01925" w:rsidP="00B01925">
      <w:pPr>
        <w:rPr>
          <w:rFonts w:ascii="Georgia" w:hAnsi="Georgia" w:cstheme="majorHAnsi"/>
          <w:b/>
          <w:sz w:val="28"/>
          <w:szCs w:val="28"/>
        </w:rPr>
      </w:pPr>
    </w:p>
    <w:p w14:paraId="358D05C5"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ZMLUVA O DIELO</w:t>
      </w:r>
    </w:p>
    <w:p w14:paraId="7E231B92" w14:textId="77777777" w:rsidR="00713CE5" w:rsidRPr="00713CE5" w:rsidRDefault="00713CE5" w:rsidP="00713CE5">
      <w:pPr>
        <w:pBdr>
          <w:bottom w:val="single" w:sz="4" w:space="1" w:color="auto"/>
        </w:pBdr>
        <w:jc w:val="center"/>
        <w:rPr>
          <w:rFonts w:ascii="Georgia" w:hAnsi="Georgia"/>
          <w:i/>
          <w:iCs/>
          <w:sz w:val="20"/>
          <w:szCs w:val="20"/>
        </w:rPr>
      </w:pPr>
      <w:r w:rsidRPr="00713CE5">
        <w:rPr>
          <w:rFonts w:ascii="Georgia" w:hAnsi="Georgia"/>
          <w:i/>
          <w:iCs/>
          <w:sz w:val="20"/>
          <w:szCs w:val="20"/>
        </w:rPr>
        <w:t xml:space="preserve">uzatvorená podľa ustanovenia § 536 a </w:t>
      </w:r>
      <w:proofErr w:type="spellStart"/>
      <w:r w:rsidRPr="00713CE5">
        <w:rPr>
          <w:rFonts w:ascii="Georgia" w:hAnsi="Georgia"/>
          <w:i/>
          <w:iCs/>
          <w:sz w:val="20"/>
          <w:szCs w:val="20"/>
        </w:rPr>
        <w:t>nasl</w:t>
      </w:r>
      <w:proofErr w:type="spellEnd"/>
      <w:r w:rsidRPr="00713CE5">
        <w:rPr>
          <w:rFonts w:ascii="Georgia" w:hAnsi="Georgia"/>
          <w:i/>
          <w:iCs/>
          <w:sz w:val="20"/>
          <w:szCs w:val="20"/>
        </w:rPr>
        <w:t>. zákona č. 513/1991 Zb. Obchodný zákonník v znení neskorších predpisov (ďalej len ako „</w:t>
      </w:r>
      <w:proofErr w:type="spellStart"/>
      <w:r w:rsidRPr="00713CE5">
        <w:rPr>
          <w:rFonts w:ascii="Georgia" w:hAnsi="Georgia"/>
          <w:i/>
          <w:iCs/>
          <w:sz w:val="20"/>
          <w:szCs w:val="20"/>
        </w:rPr>
        <w:t>ZoD</w:t>
      </w:r>
      <w:proofErr w:type="spellEnd"/>
      <w:r w:rsidRPr="00713CE5">
        <w:rPr>
          <w:rFonts w:ascii="Georgia" w:hAnsi="Georgia"/>
          <w:i/>
          <w:iCs/>
          <w:sz w:val="20"/>
          <w:szCs w:val="20"/>
        </w:rPr>
        <w:t>“)</w:t>
      </w:r>
    </w:p>
    <w:p w14:paraId="23E5BB68" w14:textId="77777777" w:rsidR="00713CE5" w:rsidRPr="00713CE5" w:rsidRDefault="00713CE5" w:rsidP="00713CE5">
      <w:pPr>
        <w:rPr>
          <w:rFonts w:ascii="Georgia" w:hAnsi="Georgia"/>
          <w:sz w:val="20"/>
          <w:szCs w:val="20"/>
        </w:rPr>
      </w:pPr>
    </w:p>
    <w:p w14:paraId="3F5358ED" w14:textId="77777777" w:rsidR="00713CE5" w:rsidRPr="00713CE5" w:rsidRDefault="00713CE5" w:rsidP="00713CE5">
      <w:pPr>
        <w:rPr>
          <w:rFonts w:ascii="Georgia" w:hAnsi="Georgia"/>
          <w:sz w:val="20"/>
          <w:szCs w:val="20"/>
        </w:rPr>
      </w:pPr>
    </w:p>
    <w:p w14:paraId="7B875542"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Čl. I.</w:t>
      </w:r>
    </w:p>
    <w:p w14:paraId="11DECB07"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ZMLUVNÉ STRANY</w:t>
      </w:r>
    </w:p>
    <w:p w14:paraId="2B1F7D5F" w14:textId="77777777" w:rsidR="00713CE5" w:rsidRPr="00713CE5" w:rsidRDefault="00713CE5" w:rsidP="00713CE5">
      <w:pPr>
        <w:rPr>
          <w:rFonts w:ascii="Georgia" w:hAnsi="Georgia"/>
          <w:sz w:val="20"/>
          <w:szCs w:val="20"/>
        </w:rPr>
      </w:pPr>
    </w:p>
    <w:p w14:paraId="72197755" w14:textId="77777777" w:rsidR="00713CE5" w:rsidRPr="00713CE5" w:rsidRDefault="00713CE5" w:rsidP="00713CE5">
      <w:pPr>
        <w:rPr>
          <w:rFonts w:ascii="Georgia" w:hAnsi="Georgia"/>
          <w:b/>
          <w:bCs/>
          <w:sz w:val="20"/>
          <w:szCs w:val="20"/>
        </w:rPr>
      </w:pPr>
      <w:r w:rsidRPr="00713CE5">
        <w:rPr>
          <w:rFonts w:ascii="Georgia" w:hAnsi="Georgia"/>
          <w:b/>
          <w:bCs/>
          <w:sz w:val="20"/>
          <w:szCs w:val="20"/>
        </w:rPr>
        <w:t>Objednávateľ:</w:t>
      </w:r>
    </w:p>
    <w:p w14:paraId="5603DF34" w14:textId="77777777" w:rsidR="00713CE5" w:rsidRPr="00713CE5" w:rsidRDefault="00713CE5" w:rsidP="00713CE5">
      <w:pPr>
        <w:rPr>
          <w:rFonts w:ascii="Georgia" w:hAnsi="Georgia"/>
          <w:b/>
          <w:bCs/>
          <w:sz w:val="20"/>
          <w:szCs w:val="20"/>
        </w:rPr>
      </w:pPr>
      <w:r w:rsidRPr="00713CE5">
        <w:rPr>
          <w:rFonts w:ascii="Georgia" w:hAnsi="Georgia"/>
          <w:b/>
          <w:bCs/>
          <w:sz w:val="20"/>
          <w:szCs w:val="20"/>
        </w:rPr>
        <w:t>Názov:</w:t>
      </w:r>
      <w:r w:rsidRPr="00713CE5">
        <w:rPr>
          <w:rFonts w:ascii="Georgia" w:hAnsi="Georgia"/>
          <w:b/>
          <w:bCs/>
          <w:sz w:val="20"/>
          <w:szCs w:val="20"/>
        </w:rPr>
        <w:tab/>
      </w:r>
      <w:r w:rsidRPr="00713CE5">
        <w:rPr>
          <w:rFonts w:ascii="Georgia" w:hAnsi="Georgia"/>
          <w:b/>
          <w:bCs/>
          <w:sz w:val="20"/>
          <w:szCs w:val="20"/>
        </w:rPr>
        <w:tab/>
      </w:r>
      <w:r w:rsidRPr="00713CE5">
        <w:rPr>
          <w:rFonts w:ascii="Georgia" w:hAnsi="Georgia"/>
          <w:b/>
          <w:bCs/>
          <w:sz w:val="20"/>
          <w:szCs w:val="20"/>
        </w:rPr>
        <w:tab/>
        <w:t>Slovenská poľnohospodárska univerzita v Nitre</w:t>
      </w:r>
    </w:p>
    <w:p w14:paraId="6D96BA4F" w14:textId="77777777" w:rsidR="00713CE5" w:rsidRPr="00713CE5" w:rsidRDefault="00713CE5" w:rsidP="00713CE5">
      <w:pPr>
        <w:rPr>
          <w:rFonts w:ascii="Georgia" w:hAnsi="Georgia"/>
          <w:sz w:val="20"/>
          <w:szCs w:val="20"/>
        </w:rPr>
      </w:pPr>
      <w:r w:rsidRPr="00713CE5">
        <w:rPr>
          <w:rFonts w:ascii="Georgia" w:hAnsi="Georgia"/>
          <w:sz w:val="20"/>
          <w:szCs w:val="20"/>
        </w:rPr>
        <w:t xml:space="preserve">Sídlo: </w:t>
      </w:r>
      <w:r w:rsidRPr="00713CE5">
        <w:rPr>
          <w:rFonts w:ascii="Georgia" w:hAnsi="Georgia"/>
          <w:sz w:val="20"/>
          <w:szCs w:val="20"/>
        </w:rPr>
        <w:tab/>
      </w:r>
      <w:r w:rsidRPr="00713CE5">
        <w:rPr>
          <w:rFonts w:ascii="Georgia" w:hAnsi="Georgia"/>
          <w:sz w:val="20"/>
          <w:szCs w:val="20"/>
        </w:rPr>
        <w:tab/>
      </w:r>
      <w:r w:rsidRPr="00713CE5">
        <w:rPr>
          <w:rFonts w:ascii="Georgia" w:hAnsi="Georgia"/>
          <w:sz w:val="20"/>
          <w:szCs w:val="20"/>
        </w:rPr>
        <w:tab/>
      </w:r>
      <w:proofErr w:type="spellStart"/>
      <w:r w:rsidRPr="00713CE5">
        <w:rPr>
          <w:rFonts w:ascii="Georgia" w:hAnsi="Georgia"/>
          <w:sz w:val="20"/>
          <w:szCs w:val="20"/>
        </w:rPr>
        <w:t>Tr</w:t>
      </w:r>
      <w:proofErr w:type="spellEnd"/>
      <w:r w:rsidRPr="00713CE5">
        <w:rPr>
          <w:rFonts w:ascii="Georgia" w:hAnsi="Georgia"/>
          <w:sz w:val="20"/>
          <w:szCs w:val="20"/>
        </w:rPr>
        <w:t>. A. Hlinku 2, 949 76  Nitra, SR</w:t>
      </w:r>
    </w:p>
    <w:p w14:paraId="4A766288" w14:textId="77777777" w:rsidR="00713CE5" w:rsidRPr="00713CE5" w:rsidRDefault="00713CE5" w:rsidP="00713CE5">
      <w:pPr>
        <w:rPr>
          <w:rFonts w:ascii="Georgia" w:hAnsi="Georgia"/>
          <w:sz w:val="20"/>
          <w:szCs w:val="20"/>
        </w:rPr>
      </w:pPr>
      <w:r w:rsidRPr="00713CE5">
        <w:rPr>
          <w:rFonts w:ascii="Georgia" w:hAnsi="Georgia"/>
          <w:sz w:val="20"/>
          <w:szCs w:val="20"/>
        </w:rPr>
        <w:t xml:space="preserve">Štatutárny zástupca: </w:t>
      </w:r>
      <w:r w:rsidRPr="00713CE5">
        <w:rPr>
          <w:rFonts w:ascii="Georgia" w:hAnsi="Georgia"/>
          <w:sz w:val="20"/>
          <w:szCs w:val="20"/>
        </w:rPr>
        <w:tab/>
        <w:t>doc. Ing. Klaudia Halászová, PhD., rektorka</w:t>
      </w:r>
      <w:r w:rsidRPr="00713CE5">
        <w:rPr>
          <w:rFonts w:ascii="Georgia" w:hAnsi="Georgia"/>
          <w:sz w:val="20"/>
          <w:szCs w:val="20"/>
        </w:rPr>
        <w:tab/>
      </w:r>
    </w:p>
    <w:p w14:paraId="3AAEE2BC" w14:textId="77777777" w:rsidR="00713CE5" w:rsidRPr="00713CE5" w:rsidRDefault="00713CE5" w:rsidP="00713CE5">
      <w:pPr>
        <w:rPr>
          <w:rFonts w:ascii="Georgia" w:hAnsi="Georgia"/>
          <w:sz w:val="20"/>
          <w:szCs w:val="20"/>
        </w:rPr>
      </w:pPr>
      <w:r w:rsidRPr="00713CE5">
        <w:rPr>
          <w:rFonts w:ascii="Georgia" w:hAnsi="Georgia"/>
          <w:sz w:val="20"/>
          <w:szCs w:val="20"/>
        </w:rPr>
        <w:t xml:space="preserve">IČO: </w:t>
      </w:r>
      <w:r w:rsidRPr="00713CE5">
        <w:rPr>
          <w:rFonts w:ascii="Georgia" w:hAnsi="Georgia"/>
          <w:sz w:val="20"/>
          <w:szCs w:val="20"/>
        </w:rPr>
        <w:tab/>
      </w:r>
      <w:r w:rsidRPr="00713CE5">
        <w:rPr>
          <w:rFonts w:ascii="Georgia" w:hAnsi="Georgia"/>
          <w:sz w:val="20"/>
          <w:szCs w:val="20"/>
        </w:rPr>
        <w:tab/>
      </w:r>
      <w:r w:rsidRPr="00713CE5">
        <w:rPr>
          <w:rFonts w:ascii="Georgia" w:hAnsi="Georgia"/>
          <w:sz w:val="20"/>
          <w:szCs w:val="20"/>
        </w:rPr>
        <w:tab/>
        <w:t>00 397 482</w:t>
      </w:r>
    </w:p>
    <w:p w14:paraId="623D0C47" w14:textId="77777777" w:rsidR="00713CE5" w:rsidRPr="00713CE5" w:rsidRDefault="00713CE5" w:rsidP="00713CE5">
      <w:pPr>
        <w:rPr>
          <w:rFonts w:ascii="Georgia" w:hAnsi="Georgia"/>
          <w:sz w:val="20"/>
          <w:szCs w:val="20"/>
        </w:rPr>
      </w:pPr>
      <w:r w:rsidRPr="00713CE5">
        <w:rPr>
          <w:rFonts w:ascii="Georgia" w:hAnsi="Georgia"/>
          <w:sz w:val="20"/>
          <w:szCs w:val="20"/>
        </w:rPr>
        <w:t xml:space="preserve">DIČ: </w:t>
      </w:r>
      <w:r w:rsidRPr="00713CE5">
        <w:rPr>
          <w:rFonts w:ascii="Georgia" w:hAnsi="Georgia"/>
          <w:sz w:val="20"/>
          <w:szCs w:val="20"/>
        </w:rPr>
        <w:tab/>
      </w:r>
      <w:r w:rsidRPr="00713CE5">
        <w:rPr>
          <w:rFonts w:ascii="Georgia" w:hAnsi="Georgia"/>
          <w:sz w:val="20"/>
          <w:szCs w:val="20"/>
        </w:rPr>
        <w:tab/>
      </w:r>
      <w:r w:rsidRPr="00713CE5">
        <w:rPr>
          <w:rFonts w:ascii="Georgia" w:hAnsi="Georgia"/>
          <w:sz w:val="20"/>
          <w:szCs w:val="20"/>
        </w:rPr>
        <w:tab/>
        <w:t>2021252827</w:t>
      </w:r>
    </w:p>
    <w:p w14:paraId="5B0CF2A8" w14:textId="77777777" w:rsidR="00713CE5" w:rsidRPr="00713CE5" w:rsidRDefault="00713CE5" w:rsidP="00713CE5">
      <w:pPr>
        <w:rPr>
          <w:rFonts w:ascii="Georgia" w:hAnsi="Georgia"/>
          <w:sz w:val="20"/>
          <w:szCs w:val="20"/>
        </w:rPr>
      </w:pPr>
      <w:r w:rsidRPr="00713CE5">
        <w:rPr>
          <w:rFonts w:ascii="Georgia" w:hAnsi="Georgia"/>
          <w:sz w:val="20"/>
          <w:szCs w:val="20"/>
        </w:rPr>
        <w:t xml:space="preserve">IČ DPH: </w:t>
      </w:r>
      <w:r w:rsidRPr="00713CE5">
        <w:rPr>
          <w:rFonts w:ascii="Georgia" w:hAnsi="Georgia"/>
          <w:sz w:val="20"/>
          <w:szCs w:val="20"/>
        </w:rPr>
        <w:tab/>
      </w:r>
      <w:r w:rsidRPr="00713CE5">
        <w:rPr>
          <w:rFonts w:ascii="Georgia" w:hAnsi="Georgia"/>
          <w:sz w:val="20"/>
          <w:szCs w:val="20"/>
        </w:rPr>
        <w:tab/>
        <w:t>SK2021252827</w:t>
      </w:r>
    </w:p>
    <w:p w14:paraId="1AC60255" w14:textId="77777777" w:rsidR="00713CE5" w:rsidRPr="00713CE5" w:rsidRDefault="00713CE5" w:rsidP="00713CE5">
      <w:pPr>
        <w:rPr>
          <w:rFonts w:ascii="Georgia" w:hAnsi="Georgia"/>
          <w:sz w:val="20"/>
          <w:szCs w:val="20"/>
        </w:rPr>
      </w:pPr>
      <w:r w:rsidRPr="00713CE5">
        <w:rPr>
          <w:rFonts w:ascii="Georgia" w:hAnsi="Georgia"/>
          <w:sz w:val="20"/>
          <w:szCs w:val="20"/>
        </w:rPr>
        <w:t xml:space="preserve">č. bankového účtu: </w:t>
      </w:r>
      <w:r w:rsidRPr="00713CE5">
        <w:rPr>
          <w:rFonts w:ascii="Georgia" w:hAnsi="Georgia"/>
          <w:sz w:val="20"/>
          <w:szCs w:val="20"/>
        </w:rPr>
        <w:tab/>
        <w:t>SK76 8180 0000 0070 0067 6117</w:t>
      </w:r>
    </w:p>
    <w:p w14:paraId="39542E8D" w14:textId="77777777" w:rsidR="00713CE5" w:rsidRPr="00713CE5" w:rsidRDefault="00713CE5" w:rsidP="00713CE5">
      <w:pPr>
        <w:ind w:left="2124" w:hanging="2124"/>
        <w:jc w:val="both"/>
        <w:rPr>
          <w:rFonts w:ascii="Georgia" w:hAnsi="Georgia"/>
          <w:sz w:val="20"/>
          <w:szCs w:val="20"/>
        </w:rPr>
      </w:pPr>
      <w:r w:rsidRPr="00713CE5">
        <w:rPr>
          <w:rFonts w:ascii="Georgia" w:hAnsi="Georgia"/>
          <w:sz w:val="20"/>
          <w:szCs w:val="20"/>
        </w:rPr>
        <w:t xml:space="preserve">právna forma: </w:t>
      </w:r>
      <w:r w:rsidRPr="00713CE5">
        <w:rPr>
          <w:rFonts w:ascii="Georgia" w:hAnsi="Georgia"/>
          <w:sz w:val="20"/>
          <w:szCs w:val="20"/>
        </w:rPr>
        <w:tab/>
        <w:t>verejnoprávna inštitúcia v zmysle § 5 ods. 1 zákona č. 131/2002 Z. z. o vysokých školách a o zmene a doplnení niektorých zákonov v znení neskorších predpisov</w:t>
      </w:r>
    </w:p>
    <w:p w14:paraId="6D8AAF7C" w14:textId="77777777" w:rsidR="00713CE5" w:rsidRPr="00713CE5" w:rsidRDefault="00713CE5" w:rsidP="00713CE5">
      <w:pPr>
        <w:rPr>
          <w:rFonts w:ascii="Georgia" w:hAnsi="Georgia"/>
          <w:sz w:val="20"/>
          <w:szCs w:val="20"/>
        </w:rPr>
      </w:pPr>
      <w:r w:rsidRPr="00713CE5">
        <w:rPr>
          <w:rFonts w:ascii="Georgia" w:hAnsi="Georgia"/>
          <w:sz w:val="20"/>
          <w:szCs w:val="20"/>
        </w:rPr>
        <w:t>(ďalej v príslušnom gramatickom tvare len ako „objednávateľ“)</w:t>
      </w:r>
    </w:p>
    <w:p w14:paraId="7C7B2732" w14:textId="77777777" w:rsidR="00713CE5" w:rsidRPr="00713CE5" w:rsidRDefault="00713CE5" w:rsidP="00713CE5">
      <w:pPr>
        <w:rPr>
          <w:rFonts w:ascii="Georgia" w:hAnsi="Georgia"/>
          <w:sz w:val="20"/>
          <w:szCs w:val="20"/>
        </w:rPr>
      </w:pPr>
      <w:r w:rsidRPr="00713CE5">
        <w:rPr>
          <w:rFonts w:ascii="Georgia" w:hAnsi="Georgia"/>
          <w:sz w:val="20"/>
          <w:szCs w:val="20"/>
        </w:rPr>
        <w:t xml:space="preserve"> </w:t>
      </w:r>
    </w:p>
    <w:p w14:paraId="1B9BB2CF" w14:textId="77777777" w:rsidR="00713CE5" w:rsidRPr="00713CE5" w:rsidRDefault="00713CE5" w:rsidP="00713CE5">
      <w:pPr>
        <w:rPr>
          <w:rFonts w:ascii="Georgia" w:hAnsi="Georgia"/>
          <w:sz w:val="20"/>
          <w:szCs w:val="20"/>
        </w:rPr>
      </w:pPr>
    </w:p>
    <w:p w14:paraId="3F277C9A" w14:textId="77777777" w:rsidR="00713CE5" w:rsidRPr="00713CE5" w:rsidRDefault="00713CE5" w:rsidP="00713CE5">
      <w:pPr>
        <w:rPr>
          <w:rFonts w:ascii="Georgia" w:hAnsi="Georgia"/>
          <w:sz w:val="20"/>
          <w:szCs w:val="20"/>
        </w:rPr>
      </w:pPr>
    </w:p>
    <w:p w14:paraId="68E3EBC5" w14:textId="77777777" w:rsidR="00713CE5" w:rsidRPr="00713CE5" w:rsidRDefault="00713CE5" w:rsidP="00713CE5">
      <w:pPr>
        <w:rPr>
          <w:rFonts w:ascii="Georgia" w:hAnsi="Georgia"/>
          <w:b/>
          <w:bCs/>
          <w:sz w:val="20"/>
          <w:szCs w:val="20"/>
        </w:rPr>
      </w:pPr>
      <w:r w:rsidRPr="00713CE5">
        <w:rPr>
          <w:rFonts w:ascii="Georgia" w:hAnsi="Georgia"/>
          <w:b/>
          <w:bCs/>
          <w:sz w:val="20"/>
          <w:szCs w:val="20"/>
        </w:rPr>
        <w:t xml:space="preserve">Zhotoviteľ:                 </w:t>
      </w:r>
      <w:r w:rsidRPr="00713CE5">
        <w:rPr>
          <w:rFonts w:ascii="Georgia" w:hAnsi="Georgia"/>
          <w:b/>
          <w:bCs/>
          <w:sz w:val="20"/>
          <w:szCs w:val="20"/>
        </w:rPr>
        <w:tab/>
      </w:r>
    </w:p>
    <w:p w14:paraId="0AD8DDE1" w14:textId="77777777" w:rsidR="00713CE5" w:rsidRPr="00713CE5" w:rsidRDefault="00713CE5" w:rsidP="00713CE5">
      <w:pPr>
        <w:rPr>
          <w:rFonts w:ascii="Georgia" w:hAnsi="Georgia"/>
          <w:b/>
          <w:bCs/>
          <w:sz w:val="20"/>
          <w:szCs w:val="20"/>
        </w:rPr>
      </w:pPr>
      <w:r w:rsidRPr="00713CE5">
        <w:rPr>
          <w:rFonts w:ascii="Georgia" w:hAnsi="Georgia"/>
          <w:b/>
          <w:bCs/>
          <w:sz w:val="20"/>
          <w:szCs w:val="20"/>
        </w:rPr>
        <w:t>Názov:</w:t>
      </w:r>
      <w:r w:rsidRPr="00713CE5">
        <w:rPr>
          <w:rFonts w:ascii="Georgia" w:hAnsi="Georgia"/>
          <w:b/>
          <w:bCs/>
          <w:sz w:val="20"/>
          <w:szCs w:val="20"/>
        </w:rPr>
        <w:tab/>
      </w:r>
      <w:r w:rsidRPr="00713CE5">
        <w:rPr>
          <w:rFonts w:ascii="Georgia" w:hAnsi="Georgia"/>
          <w:b/>
          <w:bCs/>
          <w:sz w:val="20"/>
          <w:szCs w:val="20"/>
        </w:rPr>
        <w:tab/>
      </w:r>
      <w:r w:rsidRPr="00713CE5">
        <w:rPr>
          <w:rFonts w:ascii="Georgia" w:hAnsi="Georgia"/>
          <w:b/>
          <w:bCs/>
          <w:sz w:val="20"/>
          <w:szCs w:val="20"/>
        </w:rPr>
        <w:tab/>
        <w:t>..............................</w:t>
      </w:r>
    </w:p>
    <w:p w14:paraId="3CC4B723" w14:textId="77777777" w:rsidR="00713CE5" w:rsidRPr="00713CE5" w:rsidRDefault="00713CE5" w:rsidP="00713CE5">
      <w:pPr>
        <w:rPr>
          <w:rFonts w:ascii="Georgia" w:hAnsi="Georgia"/>
          <w:sz w:val="20"/>
          <w:szCs w:val="20"/>
        </w:rPr>
      </w:pPr>
      <w:r w:rsidRPr="00713CE5">
        <w:rPr>
          <w:rFonts w:ascii="Georgia" w:hAnsi="Georgia"/>
          <w:sz w:val="20"/>
          <w:szCs w:val="20"/>
        </w:rPr>
        <w:t xml:space="preserve">Sídlo: </w:t>
      </w:r>
      <w:r w:rsidRPr="00713CE5">
        <w:rPr>
          <w:rFonts w:ascii="Georgia" w:hAnsi="Georgia"/>
          <w:sz w:val="20"/>
          <w:szCs w:val="20"/>
        </w:rPr>
        <w:tab/>
      </w:r>
      <w:r w:rsidRPr="00713CE5">
        <w:rPr>
          <w:rFonts w:ascii="Georgia" w:hAnsi="Georgia"/>
          <w:sz w:val="20"/>
          <w:szCs w:val="20"/>
        </w:rPr>
        <w:tab/>
        <w:t xml:space="preserve">        </w:t>
      </w:r>
      <w:r w:rsidRPr="00713CE5">
        <w:rPr>
          <w:rFonts w:ascii="Georgia" w:hAnsi="Georgia"/>
          <w:sz w:val="20"/>
          <w:szCs w:val="20"/>
        </w:rPr>
        <w:tab/>
        <w:t>..............................</w:t>
      </w:r>
    </w:p>
    <w:p w14:paraId="61B28E9B" w14:textId="77777777" w:rsidR="00713CE5" w:rsidRPr="00713CE5" w:rsidRDefault="00713CE5" w:rsidP="00713CE5">
      <w:pPr>
        <w:rPr>
          <w:rFonts w:ascii="Georgia" w:hAnsi="Georgia"/>
          <w:sz w:val="20"/>
          <w:szCs w:val="20"/>
        </w:rPr>
      </w:pPr>
      <w:r w:rsidRPr="00713CE5">
        <w:rPr>
          <w:rFonts w:ascii="Georgia" w:hAnsi="Georgia"/>
          <w:sz w:val="20"/>
          <w:szCs w:val="20"/>
        </w:rPr>
        <w:t>Zastúpená:</w:t>
      </w:r>
      <w:r w:rsidRPr="00713CE5">
        <w:rPr>
          <w:rFonts w:ascii="Georgia" w:hAnsi="Georgia"/>
          <w:sz w:val="20"/>
          <w:szCs w:val="20"/>
        </w:rPr>
        <w:tab/>
      </w:r>
      <w:r w:rsidRPr="00713CE5">
        <w:rPr>
          <w:rFonts w:ascii="Georgia" w:hAnsi="Georgia"/>
          <w:sz w:val="20"/>
          <w:szCs w:val="20"/>
        </w:rPr>
        <w:tab/>
        <w:t>..............................</w:t>
      </w:r>
    </w:p>
    <w:p w14:paraId="1A15C8CC" w14:textId="77777777" w:rsidR="00713CE5" w:rsidRPr="00713CE5" w:rsidRDefault="00713CE5" w:rsidP="00713CE5">
      <w:pPr>
        <w:rPr>
          <w:rFonts w:ascii="Georgia" w:hAnsi="Georgia"/>
          <w:sz w:val="20"/>
          <w:szCs w:val="20"/>
        </w:rPr>
      </w:pPr>
      <w:r w:rsidRPr="00713CE5">
        <w:rPr>
          <w:rFonts w:ascii="Georgia" w:hAnsi="Georgia"/>
          <w:sz w:val="20"/>
          <w:szCs w:val="20"/>
        </w:rPr>
        <w:t>IČO:</w:t>
      </w:r>
      <w:r w:rsidRPr="00713CE5">
        <w:rPr>
          <w:rFonts w:ascii="Georgia" w:hAnsi="Georgia"/>
          <w:sz w:val="20"/>
          <w:szCs w:val="20"/>
        </w:rPr>
        <w:tab/>
      </w:r>
      <w:r w:rsidRPr="00713CE5">
        <w:rPr>
          <w:rFonts w:ascii="Georgia" w:hAnsi="Georgia"/>
          <w:sz w:val="20"/>
          <w:szCs w:val="20"/>
        </w:rPr>
        <w:tab/>
        <w:t xml:space="preserve">        </w:t>
      </w:r>
      <w:r w:rsidRPr="00713CE5">
        <w:rPr>
          <w:rFonts w:ascii="Georgia" w:hAnsi="Georgia"/>
          <w:sz w:val="20"/>
          <w:szCs w:val="20"/>
        </w:rPr>
        <w:tab/>
        <w:t>..............................</w:t>
      </w:r>
    </w:p>
    <w:p w14:paraId="50C4F095" w14:textId="77777777" w:rsidR="00713CE5" w:rsidRPr="00713CE5" w:rsidRDefault="00713CE5" w:rsidP="00713CE5">
      <w:pPr>
        <w:rPr>
          <w:rFonts w:ascii="Georgia" w:hAnsi="Georgia"/>
          <w:sz w:val="20"/>
          <w:szCs w:val="20"/>
        </w:rPr>
      </w:pPr>
      <w:r w:rsidRPr="00713CE5">
        <w:rPr>
          <w:rFonts w:ascii="Georgia" w:hAnsi="Georgia"/>
          <w:sz w:val="20"/>
          <w:szCs w:val="20"/>
        </w:rPr>
        <w:t>DIČ:</w:t>
      </w:r>
      <w:r w:rsidRPr="00713CE5">
        <w:rPr>
          <w:rFonts w:ascii="Georgia" w:hAnsi="Georgia"/>
          <w:sz w:val="20"/>
          <w:szCs w:val="20"/>
        </w:rPr>
        <w:tab/>
      </w:r>
      <w:r w:rsidRPr="00713CE5">
        <w:rPr>
          <w:rFonts w:ascii="Georgia" w:hAnsi="Georgia"/>
          <w:sz w:val="20"/>
          <w:szCs w:val="20"/>
        </w:rPr>
        <w:tab/>
      </w:r>
      <w:r w:rsidRPr="00713CE5">
        <w:rPr>
          <w:rFonts w:ascii="Georgia" w:hAnsi="Georgia"/>
          <w:sz w:val="20"/>
          <w:szCs w:val="20"/>
        </w:rPr>
        <w:tab/>
        <w:t>..............................</w:t>
      </w:r>
    </w:p>
    <w:p w14:paraId="2E4E5FFE" w14:textId="77777777" w:rsidR="00713CE5" w:rsidRPr="00713CE5" w:rsidRDefault="00713CE5" w:rsidP="00713CE5">
      <w:pPr>
        <w:rPr>
          <w:rFonts w:ascii="Georgia" w:hAnsi="Georgia"/>
          <w:sz w:val="20"/>
          <w:szCs w:val="20"/>
        </w:rPr>
      </w:pPr>
      <w:r w:rsidRPr="00713CE5">
        <w:rPr>
          <w:rFonts w:ascii="Georgia" w:hAnsi="Georgia"/>
          <w:sz w:val="20"/>
          <w:szCs w:val="20"/>
        </w:rPr>
        <w:t>IČ DPH:</w:t>
      </w:r>
      <w:r w:rsidRPr="00713CE5">
        <w:rPr>
          <w:rFonts w:ascii="Georgia" w:hAnsi="Georgia"/>
          <w:sz w:val="20"/>
          <w:szCs w:val="20"/>
        </w:rPr>
        <w:tab/>
      </w:r>
      <w:r w:rsidRPr="00713CE5">
        <w:rPr>
          <w:rFonts w:ascii="Georgia" w:hAnsi="Georgia"/>
          <w:sz w:val="20"/>
          <w:szCs w:val="20"/>
        </w:rPr>
        <w:tab/>
        <w:t>..............................</w:t>
      </w:r>
    </w:p>
    <w:p w14:paraId="0FC56147" w14:textId="77777777" w:rsidR="00713CE5" w:rsidRPr="00713CE5" w:rsidRDefault="00713CE5" w:rsidP="00713CE5">
      <w:pPr>
        <w:rPr>
          <w:rFonts w:ascii="Georgia" w:hAnsi="Georgia"/>
          <w:sz w:val="20"/>
          <w:szCs w:val="20"/>
        </w:rPr>
      </w:pPr>
      <w:r w:rsidRPr="00713CE5">
        <w:rPr>
          <w:rFonts w:ascii="Georgia" w:hAnsi="Georgia"/>
          <w:sz w:val="20"/>
          <w:szCs w:val="20"/>
        </w:rPr>
        <w:t>Zapísaná:</w:t>
      </w:r>
      <w:r w:rsidRPr="00713CE5">
        <w:rPr>
          <w:rFonts w:ascii="Georgia" w:hAnsi="Georgia"/>
          <w:sz w:val="20"/>
          <w:szCs w:val="20"/>
        </w:rPr>
        <w:tab/>
        <w:t>v Obchodnom registri ..................., oddiel: .............,   vložka č.: ..............</w:t>
      </w:r>
    </w:p>
    <w:p w14:paraId="223197A5" w14:textId="77777777" w:rsidR="00713CE5" w:rsidRPr="00713CE5" w:rsidRDefault="00713CE5" w:rsidP="00713CE5">
      <w:pPr>
        <w:rPr>
          <w:rFonts w:ascii="Georgia" w:hAnsi="Georgia"/>
          <w:sz w:val="20"/>
          <w:szCs w:val="20"/>
        </w:rPr>
      </w:pPr>
      <w:r w:rsidRPr="00713CE5">
        <w:rPr>
          <w:rFonts w:ascii="Georgia" w:hAnsi="Georgia"/>
          <w:sz w:val="20"/>
          <w:szCs w:val="20"/>
        </w:rPr>
        <w:t xml:space="preserve">Č. bankového účtu:   </w:t>
      </w:r>
      <w:r w:rsidRPr="00713CE5">
        <w:rPr>
          <w:rFonts w:ascii="Georgia" w:hAnsi="Georgia"/>
          <w:sz w:val="20"/>
          <w:szCs w:val="20"/>
        </w:rPr>
        <w:tab/>
        <w:t>.............................</w:t>
      </w:r>
    </w:p>
    <w:p w14:paraId="639346EB" w14:textId="77777777" w:rsidR="00713CE5" w:rsidRPr="00713CE5" w:rsidRDefault="00713CE5" w:rsidP="00713CE5">
      <w:pPr>
        <w:rPr>
          <w:rFonts w:ascii="Georgia" w:hAnsi="Georgia"/>
          <w:sz w:val="20"/>
          <w:szCs w:val="20"/>
        </w:rPr>
      </w:pPr>
      <w:r w:rsidRPr="00713CE5">
        <w:rPr>
          <w:rFonts w:ascii="Georgia" w:hAnsi="Georgia"/>
          <w:sz w:val="20"/>
          <w:szCs w:val="20"/>
        </w:rPr>
        <w:t>(ďalej v príslušnom gramatickom tvare len ako „zhotoviteľ“)</w:t>
      </w:r>
    </w:p>
    <w:p w14:paraId="24148522" w14:textId="77777777" w:rsidR="00713CE5" w:rsidRPr="00713CE5" w:rsidRDefault="00713CE5" w:rsidP="00713CE5">
      <w:pPr>
        <w:rPr>
          <w:rFonts w:ascii="Georgia" w:hAnsi="Georgia"/>
          <w:sz w:val="20"/>
          <w:szCs w:val="20"/>
        </w:rPr>
      </w:pPr>
      <w:r w:rsidRPr="00713CE5">
        <w:rPr>
          <w:rFonts w:ascii="Georgia" w:hAnsi="Georgia"/>
          <w:sz w:val="20"/>
          <w:szCs w:val="20"/>
        </w:rPr>
        <w:t>(objednávateľ a zhotoviteľ ďalej spolu aj ako „zmluvné strany”)</w:t>
      </w:r>
    </w:p>
    <w:p w14:paraId="42442213" w14:textId="77777777" w:rsidR="00713CE5" w:rsidRPr="00713CE5" w:rsidRDefault="00713CE5" w:rsidP="00713CE5">
      <w:pPr>
        <w:rPr>
          <w:rFonts w:ascii="Georgia" w:hAnsi="Georgia"/>
          <w:sz w:val="20"/>
          <w:szCs w:val="20"/>
        </w:rPr>
      </w:pPr>
    </w:p>
    <w:p w14:paraId="4ADBF9A2" w14:textId="77777777" w:rsidR="00713CE5" w:rsidRPr="00713CE5" w:rsidRDefault="00713CE5" w:rsidP="00713CE5">
      <w:pPr>
        <w:rPr>
          <w:rFonts w:ascii="Georgia" w:hAnsi="Georgia"/>
          <w:sz w:val="20"/>
          <w:szCs w:val="20"/>
        </w:rPr>
      </w:pPr>
    </w:p>
    <w:p w14:paraId="7404A7AC" w14:textId="77777777" w:rsidR="00713CE5" w:rsidRPr="00713CE5" w:rsidRDefault="00713CE5" w:rsidP="00713CE5">
      <w:pPr>
        <w:rPr>
          <w:rFonts w:ascii="Georgia" w:hAnsi="Georgia"/>
          <w:sz w:val="20"/>
          <w:szCs w:val="20"/>
        </w:rPr>
      </w:pPr>
    </w:p>
    <w:p w14:paraId="71A159EF"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Čl. II.</w:t>
      </w:r>
    </w:p>
    <w:p w14:paraId="560407C1"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ÚVODNÉ USTANOVENIA</w:t>
      </w:r>
    </w:p>
    <w:p w14:paraId="73AA6089" w14:textId="77777777" w:rsidR="00713CE5" w:rsidRPr="00713CE5" w:rsidRDefault="00713CE5" w:rsidP="00713CE5">
      <w:pPr>
        <w:rPr>
          <w:rFonts w:ascii="Georgia" w:hAnsi="Georgia"/>
          <w:sz w:val="20"/>
          <w:szCs w:val="20"/>
        </w:rPr>
      </w:pPr>
    </w:p>
    <w:p w14:paraId="6A465769" w14:textId="77777777" w:rsidR="00713CE5" w:rsidRPr="00713CE5" w:rsidRDefault="00713CE5" w:rsidP="003737A1">
      <w:pPr>
        <w:pStyle w:val="Odsekzoznamu"/>
        <w:numPr>
          <w:ilvl w:val="1"/>
          <w:numId w:val="41"/>
        </w:numPr>
        <w:spacing w:after="0" w:line="240" w:lineRule="auto"/>
        <w:ind w:left="567" w:hanging="567"/>
        <w:jc w:val="both"/>
        <w:rPr>
          <w:rFonts w:ascii="Georgia" w:hAnsi="Georgia"/>
          <w:sz w:val="20"/>
          <w:szCs w:val="20"/>
        </w:rPr>
      </w:pPr>
      <w:r w:rsidRPr="00713CE5">
        <w:rPr>
          <w:rFonts w:ascii="Georgia" w:hAnsi="Georgia"/>
          <w:sz w:val="20"/>
          <w:szCs w:val="20"/>
        </w:rPr>
        <w:t xml:space="preserve">Táto </w:t>
      </w:r>
      <w:proofErr w:type="spellStart"/>
      <w:r w:rsidRPr="00713CE5">
        <w:rPr>
          <w:rFonts w:ascii="Georgia" w:hAnsi="Georgia"/>
          <w:sz w:val="20"/>
          <w:szCs w:val="20"/>
        </w:rPr>
        <w:t>ZoD</w:t>
      </w:r>
      <w:proofErr w:type="spellEnd"/>
      <w:r w:rsidRPr="00713CE5">
        <w:rPr>
          <w:rFonts w:ascii="Georgia" w:hAnsi="Georgia"/>
          <w:sz w:val="20"/>
          <w:szCs w:val="20"/>
        </w:rPr>
        <w:t xml:space="preserve"> je výsledkom procesu verejného obstarávania zákazky na uskutočnenie stavebných prác, ktorý sa vykonal v súlade so zákonom č. 343/2015 Z. z. o verejnom obstarávaní a o zmene a doplnení niektorých zákonov v znení neskorších predpisov (ďalej len „zákon o verejnom obstarávaní“) Verejné obstarávanie bolo zverejnené vo Vestníku verejného obstarávania č. ............. pod číslom .............. zo dňa ............. .</w:t>
      </w:r>
    </w:p>
    <w:p w14:paraId="279449DD" w14:textId="77777777" w:rsidR="00713CE5" w:rsidRPr="00713CE5" w:rsidRDefault="00713CE5" w:rsidP="003737A1">
      <w:pPr>
        <w:pStyle w:val="Odsekzoznamu"/>
        <w:numPr>
          <w:ilvl w:val="1"/>
          <w:numId w:val="41"/>
        </w:numPr>
        <w:spacing w:after="0" w:line="240" w:lineRule="auto"/>
        <w:ind w:left="567" w:hanging="567"/>
        <w:jc w:val="both"/>
        <w:rPr>
          <w:rFonts w:ascii="Georgia" w:hAnsi="Georgia"/>
          <w:sz w:val="20"/>
          <w:szCs w:val="20"/>
        </w:rPr>
      </w:pPr>
      <w:r w:rsidRPr="00713CE5">
        <w:rPr>
          <w:rFonts w:ascii="Georgia" w:hAnsi="Georgia"/>
          <w:sz w:val="20"/>
          <w:szCs w:val="20"/>
        </w:rPr>
        <w:t xml:space="preserve">Zhotoviteľ berie na vedomie, že realizácia predmetu </w:t>
      </w:r>
      <w:proofErr w:type="spellStart"/>
      <w:r w:rsidRPr="00713CE5">
        <w:rPr>
          <w:rFonts w:ascii="Georgia" w:hAnsi="Georgia"/>
          <w:sz w:val="20"/>
          <w:szCs w:val="20"/>
        </w:rPr>
        <w:t>ZoD</w:t>
      </w:r>
      <w:proofErr w:type="spellEnd"/>
      <w:r w:rsidRPr="00713CE5">
        <w:rPr>
          <w:rFonts w:ascii="Georgia" w:hAnsi="Georgia"/>
          <w:sz w:val="20"/>
          <w:szCs w:val="20"/>
        </w:rPr>
        <w:t xml:space="preserve"> podľa článku III. tejto </w:t>
      </w:r>
      <w:proofErr w:type="spellStart"/>
      <w:r w:rsidRPr="00713CE5">
        <w:rPr>
          <w:rFonts w:ascii="Georgia" w:hAnsi="Georgia"/>
          <w:sz w:val="20"/>
          <w:szCs w:val="20"/>
        </w:rPr>
        <w:t>ZoD</w:t>
      </w:r>
      <w:proofErr w:type="spellEnd"/>
      <w:r w:rsidRPr="00713CE5">
        <w:rPr>
          <w:rFonts w:ascii="Georgia" w:hAnsi="Georgia"/>
          <w:sz w:val="20"/>
          <w:szCs w:val="20"/>
        </w:rPr>
        <w:t xml:space="preserve"> bude financovaná z prostriedkov Európskej únie z mechanizmu na podporu obnovy a odolnosti SR a z prostriedkov štátneho rozpočtu.</w:t>
      </w:r>
    </w:p>
    <w:p w14:paraId="7EE25A47"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Čl. III.</w:t>
      </w:r>
    </w:p>
    <w:p w14:paraId="4CAE626F"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PREDMET ZMLUVY</w:t>
      </w:r>
    </w:p>
    <w:p w14:paraId="590313EA" w14:textId="77777777" w:rsidR="00713CE5" w:rsidRPr="00713CE5" w:rsidRDefault="00713CE5" w:rsidP="00713CE5">
      <w:pPr>
        <w:jc w:val="both"/>
        <w:rPr>
          <w:rFonts w:ascii="Georgia" w:hAnsi="Georgia"/>
          <w:sz w:val="20"/>
          <w:szCs w:val="20"/>
        </w:rPr>
      </w:pPr>
    </w:p>
    <w:p w14:paraId="661FDECF"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3.1   Predmetom tejto </w:t>
      </w:r>
      <w:proofErr w:type="spellStart"/>
      <w:r w:rsidRPr="00713CE5">
        <w:rPr>
          <w:rFonts w:ascii="Georgia" w:hAnsi="Georgia"/>
          <w:sz w:val="20"/>
          <w:szCs w:val="20"/>
        </w:rPr>
        <w:t>ZoD</w:t>
      </w:r>
      <w:proofErr w:type="spellEnd"/>
      <w:r w:rsidRPr="00713CE5">
        <w:rPr>
          <w:rFonts w:ascii="Georgia" w:hAnsi="Georgia"/>
          <w:sz w:val="20"/>
          <w:szCs w:val="20"/>
        </w:rPr>
        <w:t xml:space="preserve"> je záväzok zhotoviteľa, že za podmienok dohodnutých v tejto </w:t>
      </w:r>
      <w:proofErr w:type="spellStart"/>
      <w:r w:rsidRPr="00713CE5">
        <w:rPr>
          <w:rFonts w:ascii="Georgia" w:hAnsi="Georgia"/>
          <w:sz w:val="20"/>
          <w:szCs w:val="20"/>
        </w:rPr>
        <w:t>ZoD</w:t>
      </w:r>
      <w:proofErr w:type="spellEnd"/>
      <w:r w:rsidRPr="00713CE5">
        <w:rPr>
          <w:rFonts w:ascii="Georgia" w:hAnsi="Georgia"/>
          <w:sz w:val="20"/>
          <w:szCs w:val="20"/>
        </w:rPr>
        <w:t>, vo vlastnom mene a na vlastnú zodpovednosť zrealizuje pre objednávateľa dielo:</w:t>
      </w:r>
    </w:p>
    <w:p w14:paraId="1178C33D" w14:textId="3E227D91" w:rsidR="008330FC" w:rsidRDefault="00713CE5" w:rsidP="008330FC">
      <w:pPr>
        <w:ind w:left="567"/>
        <w:jc w:val="both"/>
        <w:rPr>
          <w:rFonts w:ascii="Georgia" w:hAnsi="Georgia"/>
          <w:sz w:val="20"/>
          <w:szCs w:val="20"/>
        </w:rPr>
      </w:pPr>
      <w:r w:rsidRPr="00713CE5">
        <w:rPr>
          <w:rFonts w:ascii="Georgia" w:hAnsi="Georgia"/>
          <w:sz w:val="20"/>
          <w:szCs w:val="20"/>
        </w:rPr>
        <w:t>„</w:t>
      </w:r>
      <w:r w:rsidR="004C551D">
        <w:rPr>
          <w:rFonts w:ascii="Georgia" w:hAnsi="Georgia" w:cstheme="majorHAnsi"/>
          <w:b/>
          <w:bCs/>
          <w:sz w:val="20"/>
          <w:szCs w:val="20"/>
        </w:rPr>
        <w:t>Modernizácia a stavebné úpravy ŠD Nová doba pri SPU v Nitre</w:t>
      </w:r>
      <w:r w:rsidRPr="00713CE5">
        <w:rPr>
          <w:rFonts w:ascii="Georgia" w:hAnsi="Georgia"/>
          <w:sz w:val="20"/>
          <w:szCs w:val="20"/>
        </w:rPr>
        <w:t xml:space="preserve">“ (ďalej len „dielo“) v rozsahu spracovaného projektu stavby, </w:t>
      </w:r>
      <w:r w:rsidR="008330FC" w:rsidRPr="00905030">
        <w:rPr>
          <w:rFonts w:ascii="Georgia" w:hAnsi="Georgia"/>
          <w:sz w:val="20"/>
          <w:szCs w:val="20"/>
        </w:rPr>
        <w:t>ktor</w:t>
      </w:r>
      <w:r w:rsidR="008330FC">
        <w:rPr>
          <w:rFonts w:ascii="Georgia" w:hAnsi="Georgia"/>
          <w:sz w:val="20"/>
          <w:szCs w:val="20"/>
        </w:rPr>
        <w:t>á</w:t>
      </w:r>
      <w:r w:rsidR="008330FC" w:rsidRPr="00905030">
        <w:rPr>
          <w:rFonts w:ascii="Georgia" w:hAnsi="Georgia"/>
          <w:sz w:val="20"/>
          <w:szCs w:val="20"/>
        </w:rPr>
        <w:t xml:space="preserve"> sa nachádza na ulici Akademická 969/2 v Nitre. Objekt je zapísaný na liste vlastníctva č. 922, ako internát Študentský domov Nová Doba súpisné číslo 1119, vlastník Slovenská poľnohospodárska univerzita v Nitre. </w:t>
      </w:r>
    </w:p>
    <w:p w14:paraId="60E6A3FF" w14:textId="77777777" w:rsidR="008330FC" w:rsidRPr="00905030" w:rsidRDefault="008330FC" w:rsidP="008330FC">
      <w:pPr>
        <w:autoSpaceDE w:val="0"/>
        <w:ind w:left="567" w:firstLine="141"/>
        <w:jc w:val="both"/>
        <w:rPr>
          <w:rFonts w:ascii="Georgia" w:hAnsi="Georgia"/>
          <w:sz w:val="20"/>
          <w:szCs w:val="20"/>
        </w:rPr>
      </w:pPr>
    </w:p>
    <w:p w14:paraId="00A7E5A5" w14:textId="4D950060" w:rsidR="00713CE5" w:rsidRPr="00713CE5" w:rsidRDefault="00713CE5" w:rsidP="008330FC">
      <w:pPr>
        <w:autoSpaceDE w:val="0"/>
        <w:ind w:left="567" w:hanging="567"/>
        <w:jc w:val="both"/>
        <w:rPr>
          <w:rFonts w:ascii="Georgia" w:hAnsi="Georgia"/>
          <w:sz w:val="20"/>
          <w:szCs w:val="20"/>
        </w:rPr>
      </w:pPr>
      <w:r w:rsidRPr="00713CE5">
        <w:rPr>
          <w:rFonts w:ascii="Georgia" w:hAnsi="Georgia"/>
          <w:sz w:val="20"/>
          <w:szCs w:val="20"/>
        </w:rPr>
        <w:lastRenderedPageBreak/>
        <w:t>3.2     Realizácia diela bude uskutočnená v rozsahu podľa spracovaných a overených projektov stavby a právoplatných stavebných povolení vrátane:</w:t>
      </w:r>
    </w:p>
    <w:p w14:paraId="4421A6BC" w14:textId="77777777" w:rsidR="00713CE5" w:rsidRPr="00713CE5" w:rsidRDefault="00713CE5" w:rsidP="003737A1">
      <w:pPr>
        <w:pStyle w:val="Odsekzoznamu"/>
        <w:numPr>
          <w:ilvl w:val="0"/>
          <w:numId w:val="42"/>
        </w:numPr>
        <w:spacing w:after="0" w:line="240" w:lineRule="auto"/>
        <w:jc w:val="both"/>
        <w:rPr>
          <w:rFonts w:ascii="Georgia" w:hAnsi="Georgia"/>
          <w:sz w:val="20"/>
          <w:szCs w:val="20"/>
        </w:rPr>
      </w:pPr>
      <w:r w:rsidRPr="00713CE5">
        <w:rPr>
          <w:rFonts w:ascii="Georgia" w:hAnsi="Georgia"/>
          <w:sz w:val="20"/>
          <w:szCs w:val="20"/>
        </w:rPr>
        <w:t>zabezpečenia vypracovania plánu Bezpečnosti a ochrany zdravia pri práci na stavenisku podľa príslušných ustanovení Nariadenia vlády SR č. 396/2006 Z. z. o minimálnych bezpečnostných a zdravotných požiadavkách na stavenisko v znení neskorších predpisov a Vyhlášky Ministerstva práce, sociálnych vecí a rodiny SR č. 147/2013 Z. z., ktorou sa ustanovujú podrobnosti na zaistenie bezpečnosti a ochrany zdravia pri stavebných prácach a prácach s nimi súvisiacich a podrobnosti o odbornej spôsobilosti na výkon niektorých pracovných činností v znení neskorších predpisov,</w:t>
      </w:r>
    </w:p>
    <w:p w14:paraId="5A065230" w14:textId="77777777" w:rsidR="00713CE5" w:rsidRPr="00713CE5" w:rsidRDefault="00713CE5" w:rsidP="003737A1">
      <w:pPr>
        <w:pStyle w:val="Odsekzoznamu"/>
        <w:numPr>
          <w:ilvl w:val="0"/>
          <w:numId w:val="42"/>
        </w:numPr>
        <w:spacing w:after="0" w:line="240" w:lineRule="auto"/>
        <w:jc w:val="both"/>
        <w:rPr>
          <w:rFonts w:ascii="Georgia" w:hAnsi="Georgia"/>
          <w:sz w:val="20"/>
          <w:szCs w:val="20"/>
        </w:rPr>
      </w:pPr>
      <w:r w:rsidRPr="00713CE5">
        <w:rPr>
          <w:rFonts w:ascii="Georgia" w:hAnsi="Georgia"/>
          <w:sz w:val="20"/>
          <w:szCs w:val="20"/>
        </w:rPr>
        <w:t>vytýčenia a vyznačenia existujúcich inžinierskych sietí v miestach vykonávania zemných prác. V prípade, ak vyjadrenia správcov sietí v čase začatia realizácie diela nebudú aktuálne, je zhotoviteľ povinný zabezpečiť ich aktualizáciu,</w:t>
      </w:r>
    </w:p>
    <w:p w14:paraId="3F8BE337" w14:textId="77777777" w:rsidR="00713CE5" w:rsidRPr="00713CE5" w:rsidRDefault="00713CE5" w:rsidP="003737A1">
      <w:pPr>
        <w:pStyle w:val="Odsekzoznamu"/>
        <w:numPr>
          <w:ilvl w:val="0"/>
          <w:numId w:val="42"/>
        </w:numPr>
        <w:spacing w:after="0" w:line="240" w:lineRule="auto"/>
        <w:jc w:val="both"/>
        <w:rPr>
          <w:rFonts w:ascii="Georgia" w:hAnsi="Georgia"/>
          <w:sz w:val="20"/>
          <w:szCs w:val="20"/>
        </w:rPr>
      </w:pPr>
      <w:r w:rsidRPr="00713CE5">
        <w:rPr>
          <w:rFonts w:ascii="Georgia" w:hAnsi="Georgia"/>
          <w:sz w:val="20"/>
          <w:szCs w:val="20"/>
        </w:rPr>
        <w:t>vybavenia rozhodnutia o povolení vjazdu na komunikáciu,</w:t>
      </w:r>
    </w:p>
    <w:p w14:paraId="74987E68" w14:textId="77777777" w:rsidR="00713CE5" w:rsidRPr="00713CE5" w:rsidRDefault="00713CE5" w:rsidP="003737A1">
      <w:pPr>
        <w:pStyle w:val="Odsekzoznamu"/>
        <w:numPr>
          <w:ilvl w:val="0"/>
          <w:numId w:val="42"/>
        </w:numPr>
        <w:spacing w:after="0" w:line="240" w:lineRule="auto"/>
        <w:jc w:val="both"/>
        <w:rPr>
          <w:rFonts w:ascii="Georgia" w:hAnsi="Georgia"/>
          <w:sz w:val="20"/>
          <w:szCs w:val="20"/>
        </w:rPr>
      </w:pPr>
      <w:r w:rsidRPr="00713CE5">
        <w:rPr>
          <w:rFonts w:ascii="Georgia" w:hAnsi="Georgia"/>
          <w:sz w:val="20"/>
          <w:szCs w:val="20"/>
        </w:rPr>
        <w:t>dodania príslušných atestov a certifikátov od zabudovaných materiálov a výrobkov v dvoch (2) vyhotoveniach,</w:t>
      </w:r>
    </w:p>
    <w:p w14:paraId="19365C49" w14:textId="77777777" w:rsidR="00713CE5" w:rsidRPr="00713CE5" w:rsidRDefault="00713CE5" w:rsidP="003737A1">
      <w:pPr>
        <w:pStyle w:val="Odsekzoznamu"/>
        <w:numPr>
          <w:ilvl w:val="0"/>
          <w:numId w:val="42"/>
        </w:numPr>
        <w:spacing w:after="0" w:line="240" w:lineRule="auto"/>
        <w:jc w:val="both"/>
        <w:rPr>
          <w:rFonts w:ascii="Georgia" w:hAnsi="Georgia"/>
          <w:sz w:val="20"/>
          <w:szCs w:val="20"/>
        </w:rPr>
      </w:pPr>
      <w:r w:rsidRPr="00713CE5">
        <w:rPr>
          <w:rFonts w:ascii="Georgia" w:hAnsi="Georgia"/>
          <w:sz w:val="20"/>
          <w:szCs w:val="20"/>
        </w:rPr>
        <w:t>vyhotovenia príslušných správ o odborných prehliadkach a skúškach zariadení v dvoch (2) originálnych vyhotoveniach,</w:t>
      </w:r>
    </w:p>
    <w:p w14:paraId="557F23C6" w14:textId="77777777" w:rsidR="00713CE5" w:rsidRPr="00713CE5" w:rsidRDefault="00713CE5" w:rsidP="003737A1">
      <w:pPr>
        <w:pStyle w:val="Odsekzoznamu"/>
        <w:numPr>
          <w:ilvl w:val="0"/>
          <w:numId w:val="42"/>
        </w:numPr>
        <w:spacing w:after="0" w:line="240" w:lineRule="auto"/>
        <w:jc w:val="both"/>
        <w:rPr>
          <w:rFonts w:ascii="Georgia" w:hAnsi="Georgia"/>
          <w:sz w:val="20"/>
          <w:szCs w:val="20"/>
        </w:rPr>
      </w:pPr>
      <w:r w:rsidRPr="00713CE5">
        <w:rPr>
          <w:rFonts w:ascii="Georgia" w:hAnsi="Georgia"/>
          <w:sz w:val="20"/>
          <w:szCs w:val="20"/>
        </w:rPr>
        <w:t>vykonania príslušných odborných prehliadok a odborných skúšok v rozsahu STN, v prípade inštalácie vyhradených technických zariadení podľa Vyhlášky Ministerstva práce, sociálnych vecí a rodiny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 vrátane vykonania všetkých postupov vyplývajúcich z tejto vyhlášky v dvoch (2) originálnych vyhotoveniach,</w:t>
      </w:r>
    </w:p>
    <w:p w14:paraId="098C592C" w14:textId="77777777" w:rsidR="00713CE5" w:rsidRPr="00713CE5" w:rsidRDefault="00713CE5" w:rsidP="003737A1">
      <w:pPr>
        <w:pStyle w:val="Odsekzoznamu"/>
        <w:numPr>
          <w:ilvl w:val="0"/>
          <w:numId w:val="42"/>
        </w:numPr>
        <w:spacing w:after="0" w:line="240" w:lineRule="auto"/>
        <w:jc w:val="both"/>
        <w:rPr>
          <w:rFonts w:ascii="Georgia" w:hAnsi="Georgia"/>
          <w:sz w:val="20"/>
          <w:szCs w:val="20"/>
        </w:rPr>
      </w:pPr>
      <w:r w:rsidRPr="00713CE5">
        <w:rPr>
          <w:rFonts w:ascii="Georgia" w:hAnsi="Georgia"/>
          <w:sz w:val="20"/>
          <w:szCs w:val="20"/>
        </w:rPr>
        <w:t>dodania dokladov o zhutnení podložia pri realizácii zakladania a spevnených plôch (protokoly o skúške) v dvoch (2) vyhotoveniach,</w:t>
      </w:r>
    </w:p>
    <w:p w14:paraId="68459239" w14:textId="77777777" w:rsidR="00713CE5" w:rsidRPr="00713CE5" w:rsidRDefault="00713CE5" w:rsidP="003737A1">
      <w:pPr>
        <w:pStyle w:val="Odsekzoznamu"/>
        <w:numPr>
          <w:ilvl w:val="0"/>
          <w:numId w:val="42"/>
        </w:numPr>
        <w:spacing w:after="0" w:line="240" w:lineRule="auto"/>
        <w:jc w:val="both"/>
        <w:rPr>
          <w:rFonts w:ascii="Georgia" w:hAnsi="Georgia"/>
          <w:sz w:val="20"/>
          <w:szCs w:val="20"/>
        </w:rPr>
      </w:pPr>
      <w:r w:rsidRPr="00713CE5">
        <w:rPr>
          <w:rFonts w:ascii="Georgia" w:hAnsi="Georgia"/>
          <w:sz w:val="20"/>
          <w:szCs w:val="20"/>
        </w:rPr>
        <w:t>dodania dokladov o trhovej skúške podkladu pre kotvy pri realizácii strechy a fasády (protokoly o skúške) v dvoch (2) vyhotoveniach,</w:t>
      </w:r>
    </w:p>
    <w:p w14:paraId="5007791C" w14:textId="77777777" w:rsidR="00713CE5" w:rsidRPr="00713CE5" w:rsidRDefault="00713CE5" w:rsidP="003737A1">
      <w:pPr>
        <w:pStyle w:val="Odsekzoznamu"/>
        <w:numPr>
          <w:ilvl w:val="0"/>
          <w:numId w:val="42"/>
        </w:numPr>
        <w:spacing w:after="0" w:line="240" w:lineRule="auto"/>
        <w:jc w:val="both"/>
        <w:rPr>
          <w:rFonts w:ascii="Georgia" w:hAnsi="Georgia"/>
          <w:sz w:val="20"/>
          <w:szCs w:val="20"/>
        </w:rPr>
      </w:pPr>
      <w:r w:rsidRPr="00713CE5">
        <w:rPr>
          <w:rFonts w:ascii="Georgia" w:hAnsi="Georgia"/>
          <w:sz w:val="20"/>
          <w:szCs w:val="20"/>
        </w:rPr>
        <w:t>dodania dokladov o využití a zneškodnení všetkých odpadov s uvedením názvu stavby a druhu a množstva odpadu, ktoré vzniknú pri realizácií prác na povolené skládky (evidenčné listy odpadov, vážne lístky, faktúry za uloženie odpadu na skládku), doklad alebo prehlásenie o spôsobe nakladania s odpadovými látkami počas výstavby pre vydanie vyjadrenia príslušného okresného úradu podľa § 99 ods. 1 písm. b) bodu 5 zákona č. 79/2015 Z. z. o odpadoch v znení neskorších predpisov v dvoch (2) vyhotoveniach, z toho jedno (1) originálne vyhotovenie,</w:t>
      </w:r>
    </w:p>
    <w:p w14:paraId="49BE104C" w14:textId="77777777" w:rsidR="00713CE5" w:rsidRPr="00713CE5" w:rsidRDefault="00713CE5" w:rsidP="003737A1">
      <w:pPr>
        <w:pStyle w:val="Odsekzoznamu"/>
        <w:numPr>
          <w:ilvl w:val="0"/>
          <w:numId w:val="42"/>
        </w:numPr>
        <w:spacing w:after="0" w:line="240" w:lineRule="auto"/>
        <w:jc w:val="both"/>
        <w:rPr>
          <w:rFonts w:ascii="Georgia" w:hAnsi="Georgia"/>
          <w:sz w:val="20"/>
          <w:szCs w:val="20"/>
        </w:rPr>
      </w:pPr>
      <w:r w:rsidRPr="00713CE5">
        <w:rPr>
          <w:rFonts w:ascii="Georgia" w:hAnsi="Georgia"/>
          <w:sz w:val="20"/>
          <w:szCs w:val="20"/>
        </w:rPr>
        <w:t>zabezpečenia ďalších dokladov súvisiacich s uvedením do prevádzky v dvoch (2) vyhotoveniach,</w:t>
      </w:r>
    </w:p>
    <w:p w14:paraId="1B840762" w14:textId="77777777" w:rsidR="00713CE5" w:rsidRPr="00713CE5" w:rsidRDefault="00713CE5" w:rsidP="003737A1">
      <w:pPr>
        <w:pStyle w:val="Odsekzoznamu"/>
        <w:numPr>
          <w:ilvl w:val="0"/>
          <w:numId w:val="42"/>
        </w:numPr>
        <w:spacing w:after="0" w:line="240" w:lineRule="auto"/>
        <w:jc w:val="both"/>
        <w:rPr>
          <w:rFonts w:ascii="Georgia" w:hAnsi="Georgia"/>
          <w:sz w:val="20"/>
          <w:szCs w:val="20"/>
        </w:rPr>
      </w:pPr>
      <w:r w:rsidRPr="00713CE5">
        <w:rPr>
          <w:rFonts w:ascii="Georgia" w:hAnsi="Georgia"/>
          <w:sz w:val="20"/>
          <w:szCs w:val="20"/>
        </w:rPr>
        <w:t>dodania energetického certifikátu podľa Vyhlášky Ministerstva dopravy, výstavby a regionálneho rozvoja SR č. 364/2012 Z. z., ktorou sa vykonáva zákon Národnej rady SR č. 555/2005 Z. z. o energetickej hospodárnosti budov a o zmene a doplnení niektorých zákonov v znení neskorších predpisov v dvoch (2) originálnych vyhotoveniach,</w:t>
      </w:r>
    </w:p>
    <w:p w14:paraId="331BF0ED" w14:textId="77777777" w:rsidR="00713CE5" w:rsidRPr="00713CE5" w:rsidRDefault="00713CE5" w:rsidP="003737A1">
      <w:pPr>
        <w:pStyle w:val="Odsekzoznamu"/>
        <w:numPr>
          <w:ilvl w:val="0"/>
          <w:numId w:val="42"/>
        </w:numPr>
        <w:spacing w:after="0" w:line="240" w:lineRule="auto"/>
        <w:jc w:val="both"/>
        <w:rPr>
          <w:rFonts w:ascii="Georgia" w:hAnsi="Georgia"/>
          <w:sz w:val="20"/>
          <w:szCs w:val="20"/>
        </w:rPr>
      </w:pPr>
      <w:r w:rsidRPr="00713CE5">
        <w:rPr>
          <w:rFonts w:ascii="Georgia" w:hAnsi="Georgia"/>
          <w:sz w:val="20"/>
          <w:szCs w:val="20"/>
        </w:rPr>
        <w:t>dodania projektu skutočného realizovania stavby v počte dve (2) vyhotovenia,</w:t>
      </w:r>
    </w:p>
    <w:p w14:paraId="51F68206" w14:textId="77777777" w:rsidR="00713CE5" w:rsidRPr="00713CE5" w:rsidRDefault="00713CE5" w:rsidP="003737A1">
      <w:pPr>
        <w:pStyle w:val="Odsekzoznamu"/>
        <w:numPr>
          <w:ilvl w:val="0"/>
          <w:numId w:val="42"/>
        </w:numPr>
        <w:spacing w:after="0" w:line="240" w:lineRule="auto"/>
        <w:jc w:val="both"/>
        <w:rPr>
          <w:rFonts w:ascii="Georgia" w:hAnsi="Georgia"/>
          <w:sz w:val="20"/>
          <w:szCs w:val="20"/>
        </w:rPr>
      </w:pPr>
      <w:r w:rsidRPr="00713CE5">
        <w:rPr>
          <w:rFonts w:ascii="Georgia" w:hAnsi="Georgia"/>
          <w:sz w:val="20"/>
          <w:szCs w:val="20"/>
        </w:rPr>
        <w:t>vyhotovenia geodetickej časti dokumentácie skutočného vyhotovenia s dokumentáciou</w:t>
      </w:r>
    </w:p>
    <w:p w14:paraId="78E6F66B" w14:textId="77777777" w:rsidR="00713CE5" w:rsidRPr="00713CE5" w:rsidRDefault="00713CE5" w:rsidP="00713CE5">
      <w:pPr>
        <w:pStyle w:val="Odsekzoznamu"/>
        <w:spacing w:after="0" w:line="240" w:lineRule="auto"/>
        <w:ind w:left="927"/>
        <w:jc w:val="both"/>
        <w:rPr>
          <w:rFonts w:ascii="Georgia" w:hAnsi="Georgia"/>
          <w:sz w:val="20"/>
          <w:szCs w:val="20"/>
        </w:rPr>
      </w:pPr>
      <w:r w:rsidRPr="00713CE5">
        <w:rPr>
          <w:rFonts w:ascii="Georgia" w:hAnsi="Georgia"/>
          <w:sz w:val="20"/>
          <w:szCs w:val="20"/>
        </w:rPr>
        <w:t>pre zameranie a vytýčenie všetkých pozemných, podzemných a nadzemných objektov</w:t>
      </w:r>
    </w:p>
    <w:p w14:paraId="4F8869B2" w14:textId="77777777" w:rsidR="00713CE5" w:rsidRPr="00713CE5" w:rsidRDefault="00713CE5" w:rsidP="00713CE5">
      <w:pPr>
        <w:pStyle w:val="Odsekzoznamu"/>
        <w:spacing w:after="0" w:line="240" w:lineRule="auto"/>
        <w:ind w:left="927"/>
        <w:jc w:val="both"/>
        <w:rPr>
          <w:rFonts w:ascii="Georgia" w:hAnsi="Georgia"/>
          <w:sz w:val="20"/>
          <w:szCs w:val="20"/>
        </w:rPr>
      </w:pPr>
      <w:r w:rsidRPr="00713CE5">
        <w:rPr>
          <w:rFonts w:ascii="Georgia" w:hAnsi="Georgia"/>
          <w:sz w:val="20"/>
          <w:szCs w:val="20"/>
        </w:rPr>
        <w:t>a realizovaných vonkajších častí sietí a zariadení v záväznom geodetickom systéme, priestorové zameranie všetkých podzemných vedení a zariadení realizovať pred ich zakrytím podľa § 35 Vyhlášky Úradu geodézie, kartografie a katastra SR č. 300/2009 Z. z., ktorou sa vykonáva zákon Národnej rady SR č. 215/1995 Z. z. o geodézii a kartografii v znení neskorších predpisov.</w:t>
      </w:r>
    </w:p>
    <w:p w14:paraId="3F4BB133" w14:textId="77777777" w:rsidR="00713CE5" w:rsidRPr="00713CE5" w:rsidRDefault="00713CE5" w:rsidP="003737A1">
      <w:pPr>
        <w:pStyle w:val="Odsekzoznamu"/>
        <w:numPr>
          <w:ilvl w:val="1"/>
          <w:numId w:val="43"/>
        </w:numPr>
        <w:spacing w:after="0" w:line="240" w:lineRule="auto"/>
        <w:ind w:left="567" w:hanging="567"/>
        <w:jc w:val="both"/>
        <w:rPr>
          <w:rFonts w:ascii="Georgia" w:hAnsi="Georgia"/>
          <w:sz w:val="20"/>
          <w:szCs w:val="20"/>
        </w:rPr>
      </w:pPr>
      <w:r w:rsidRPr="00713CE5">
        <w:rPr>
          <w:rFonts w:ascii="Georgia" w:hAnsi="Georgia"/>
          <w:sz w:val="20"/>
          <w:szCs w:val="20"/>
        </w:rPr>
        <w:t xml:space="preserve">Objednávateľ sa zaväzuje, že za podmienok dohodnutých v tejto </w:t>
      </w:r>
      <w:proofErr w:type="spellStart"/>
      <w:r w:rsidRPr="00713CE5">
        <w:rPr>
          <w:rFonts w:ascii="Georgia" w:hAnsi="Georgia"/>
          <w:sz w:val="20"/>
          <w:szCs w:val="20"/>
        </w:rPr>
        <w:t>ZoD</w:t>
      </w:r>
      <w:proofErr w:type="spellEnd"/>
      <w:r w:rsidRPr="00713CE5">
        <w:rPr>
          <w:rFonts w:ascii="Georgia" w:hAnsi="Georgia"/>
          <w:sz w:val="20"/>
          <w:szCs w:val="20"/>
        </w:rPr>
        <w:t xml:space="preserve">, za včas a riadne zhotovené a odovzdané dielo zaplatí zhotoviteľovi cenu podľa článku VI. tejto </w:t>
      </w:r>
      <w:proofErr w:type="spellStart"/>
      <w:r w:rsidRPr="00713CE5">
        <w:rPr>
          <w:rFonts w:ascii="Georgia" w:hAnsi="Georgia"/>
          <w:sz w:val="20"/>
          <w:szCs w:val="20"/>
        </w:rPr>
        <w:t>ZoD</w:t>
      </w:r>
      <w:proofErr w:type="spellEnd"/>
      <w:r w:rsidRPr="00713CE5">
        <w:rPr>
          <w:rFonts w:ascii="Georgia" w:hAnsi="Georgia"/>
          <w:sz w:val="20"/>
          <w:szCs w:val="20"/>
        </w:rPr>
        <w:t xml:space="preserve">. Dielo sa bude odovzdávať ako celok v zmysle čl. IV bod 4.1 tejto </w:t>
      </w:r>
      <w:proofErr w:type="spellStart"/>
      <w:r w:rsidRPr="00713CE5">
        <w:rPr>
          <w:rFonts w:ascii="Georgia" w:hAnsi="Georgia"/>
          <w:sz w:val="20"/>
          <w:szCs w:val="20"/>
        </w:rPr>
        <w:t>ZoD</w:t>
      </w:r>
      <w:proofErr w:type="spellEnd"/>
      <w:r w:rsidRPr="00713CE5">
        <w:rPr>
          <w:rFonts w:ascii="Georgia" w:hAnsi="Georgia"/>
          <w:sz w:val="20"/>
          <w:szCs w:val="20"/>
        </w:rPr>
        <w:t xml:space="preserve">. </w:t>
      </w:r>
    </w:p>
    <w:p w14:paraId="55D9BBB5" w14:textId="77777777" w:rsidR="00713CE5" w:rsidRPr="00713CE5" w:rsidRDefault="00713CE5" w:rsidP="003737A1">
      <w:pPr>
        <w:pStyle w:val="Odsekzoznamu"/>
        <w:numPr>
          <w:ilvl w:val="1"/>
          <w:numId w:val="43"/>
        </w:numPr>
        <w:spacing w:after="0" w:line="240" w:lineRule="auto"/>
        <w:ind w:left="567" w:hanging="567"/>
        <w:jc w:val="both"/>
        <w:rPr>
          <w:rFonts w:ascii="Georgia" w:hAnsi="Georgia"/>
          <w:sz w:val="20"/>
          <w:szCs w:val="20"/>
        </w:rPr>
      </w:pPr>
      <w:r w:rsidRPr="00713CE5">
        <w:rPr>
          <w:rFonts w:ascii="Georgia" w:hAnsi="Georgia"/>
          <w:sz w:val="20"/>
          <w:szCs w:val="20"/>
        </w:rPr>
        <w:t xml:space="preserve">Východiskové podklady k predmetu </w:t>
      </w:r>
      <w:proofErr w:type="spellStart"/>
      <w:r w:rsidRPr="00713CE5">
        <w:rPr>
          <w:rFonts w:ascii="Georgia" w:hAnsi="Georgia"/>
          <w:sz w:val="20"/>
          <w:szCs w:val="20"/>
        </w:rPr>
        <w:t>ZoD</w:t>
      </w:r>
      <w:proofErr w:type="spellEnd"/>
      <w:r w:rsidRPr="00713CE5">
        <w:rPr>
          <w:rFonts w:ascii="Georgia" w:hAnsi="Georgia"/>
          <w:sz w:val="20"/>
          <w:szCs w:val="20"/>
        </w:rPr>
        <w:t>:</w:t>
      </w:r>
    </w:p>
    <w:p w14:paraId="129F2C88" w14:textId="26E484F2" w:rsidR="00713CE5" w:rsidRPr="00D20C89" w:rsidRDefault="00713CE5" w:rsidP="00D20C89">
      <w:pPr>
        <w:pStyle w:val="Odsekzoznamu"/>
        <w:numPr>
          <w:ilvl w:val="0"/>
          <w:numId w:val="44"/>
        </w:numPr>
        <w:spacing w:after="0" w:line="240" w:lineRule="auto"/>
        <w:jc w:val="both"/>
        <w:rPr>
          <w:rFonts w:ascii="Georgia" w:hAnsi="Georgia"/>
          <w:sz w:val="20"/>
          <w:szCs w:val="20"/>
        </w:rPr>
      </w:pPr>
      <w:r w:rsidRPr="00713CE5">
        <w:rPr>
          <w:rFonts w:ascii="Georgia" w:hAnsi="Georgia"/>
          <w:sz w:val="20"/>
          <w:szCs w:val="20"/>
        </w:rPr>
        <w:t xml:space="preserve">projekt stavby </w:t>
      </w:r>
      <w:r w:rsidR="00D20C89" w:rsidRPr="00D20C89">
        <w:rPr>
          <w:rFonts w:ascii="Georgia" w:hAnsi="Georgia"/>
          <w:b/>
          <w:bCs/>
          <w:sz w:val="20"/>
          <w:szCs w:val="20"/>
        </w:rPr>
        <w:t>Modernizácia a stavebné úpravy ŠD Nová doba</w:t>
      </w:r>
      <w:r w:rsidRPr="00713CE5">
        <w:rPr>
          <w:rFonts w:ascii="Georgia" w:hAnsi="Georgia"/>
          <w:b/>
          <w:bCs/>
          <w:sz w:val="20"/>
          <w:szCs w:val="20"/>
        </w:rPr>
        <w:t xml:space="preserve"> pri SPU v Nitre.</w:t>
      </w:r>
    </w:p>
    <w:p w14:paraId="7F7C2A0E" w14:textId="77777777" w:rsidR="00713CE5" w:rsidRPr="00713CE5" w:rsidRDefault="00713CE5" w:rsidP="00713CE5">
      <w:pPr>
        <w:jc w:val="both"/>
        <w:rPr>
          <w:rFonts w:ascii="Georgia" w:hAnsi="Georgia"/>
          <w:sz w:val="20"/>
          <w:szCs w:val="20"/>
        </w:rPr>
      </w:pPr>
    </w:p>
    <w:p w14:paraId="45BDA3BB" w14:textId="77777777" w:rsidR="00713CE5" w:rsidRPr="00713CE5" w:rsidRDefault="00713CE5" w:rsidP="00713CE5">
      <w:pPr>
        <w:jc w:val="both"/>
        <w:rPr>
          <w:rFonts w:ascii="Georgia" w:hAnsi="Georgia"/>
          <w:sz w:val="20"/>
          <w:szCs w:val="20"/>
        </w:rPr>
      </w:pPr>
    </w:p>
    <w:p w14:paraId="173F23E3"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Čl. IV.</w:t>
      </w:r>
    </w:p>
    <w:p w14:paraId="6C5084F8" w14:textId="77777777" w:rsidR="00713CE5" w:rsidRPr="00713CE5" w:rsidRDefault="00713CE5" w:rsidP="00713CE5">
      <w:pPr>
        <w:jc w:val="center"/>
        <w:rPr>
          <w:rFonts w:ascii="Georgia" w:hAnsi="Georgia"/>
          <w:sz w:val="20"/>
          <w:szCs w:val="20"/>
        </w:rPr>
      </w:pPr>
      <w:r w:rsidRPr="00713CE5">
        <w:rPr>
          <w:rFonts w:ascii="Georgia" w:hAnsi="Georgia"/>
          <w:b/>
          <w:bCs/>
          <w:sz w:val="20"/>
          <w:szCs w:val="20"/>
        </w:rPr>
        <w:t>ČAS PLNENIA</w:t>
      </w:r>
    </w:p>
    <w:p w14:paraId="6809FF33" w14:textId="77777777" w:rsidR="00713CE5" w:rsidRPr="00713CE5" w:rsidRDefault="00713CE5" w:rsidP="00713CE5">
      <w:pPr>
        <w:jc w:val="both"/>
        <w:rPr>
          <w:rFonts w:ascii="Georgia" w:hAnsi="Georgia"/>
          <w:sz w:val="20"/>
          <w:szCs w:val="20"/>
        </w:rPr>
      </w:pPr>
    </w:p>
    <w:p w14:paraId="629030F3"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4.1   Realizácia predmetu </w:t>
      </w:r>
      <w:proofErr w:type="spellStart"/>
      <w:r w:rsidRPr="00713CE5">
        <w:rPr>
          <w:rFonts w:ascii="Georgia" w:hAnsi="Georgia"/>
          <w:sz w:val="20"/>
          <w:szCs w:val="20"/>
        </w:rPr>
        <w:t>ZoD</w:t>
      </w:r>
      <w:proofErr w:type="spellEnd"/>
      <w:r w:rsidRPr="00713CE5">
        <w:rPr>
          <w:rFonts w:ascii="Georgia" w:hAnsi="Georgia"/>
          <w:sz w:val="20"/>
          <w:szCs w:val="20"/>
        </w:rPr>
        <w:t xml:space="preserve"> dohodnutého v rozsahu a obsahu článku III. tejto </w:t>
      </w:r>
      <w:proofErr w:type="spellStart"/>
      <w:r w:rsidRPr="00713CE5">
        <w:rPr>
          <w:rFonts w:ascii="Georgia" w:hAnsi="Georgia"/>
          <w:sz w:val="20"/>
          <w:szCs w:val="20"/>
        </w:rPr>
        <w:t>ZoD</w:t>
      </w:r>
      <w:proofErr w:type="spellEnd"/>
      <w:r w:rsidRPr="00713CE5">
        <w:rPr>
          <w:rFonts w:ascii="Georgia" w:hAnsi="Georgia"/>
          <w:sz w:val="20"/>
          <w:szCs w:val="20"/>
        </w:rPr>
        <w:t xml:space="preserve"> sa uskutoční nasledovne :</w:t>
      </w:r>
    </w:p>
    <w:p w14:paraId="50B2C9EB" w14:textId="77777777" w:rsidR="00713CE5" w:rsidRPr="00713CE5" w:rsidRDefault="00713CE5" w:rsidP="00713CE5">
      <w:pPr>
        <w:jc w:val="both"/>
        <w:rPr>
          <w:rFonts w:ascii="Georgia" w:hAnsi="Georgia"/>
          <w:sz w:val="20"/>
          <w:szCs w:val="20"/>
        </w:rPr>
      </w:pPr>
      <w:r w:rsidRPr="00713CE5">
        <w:rPr>
          <w:rFonts w:ascii="Georgia" w:hAnsi="Georgia"/>
          <w:sz w:val="20"/>
          <w:szCs w:val="20"/>
        </w:rPr>
        <w:t xml:space="preserve">           Začiatok doby plnenia</w:t>
      </w:r>
      <w:r w:rsidRPr="00713CE5">
        <w:rPr>
          <w:rFonts w:ascii="Georgia" w:hAnsi="Georgia"/>
          <w:sz w:val="20"/>
          <w:szCs w:val="20"/>
        </w:rPr>
        <w:tab/>
        <w:t>:  dňom odovzdania staveniska,</w:t>
      </w:r>
    </w:p>
    <w:p w14:paraId="75F92EEF" w14:textId="2C708C12" w:rsidR="00713CE5" w:rsidRPr="00713CE5" w:rsidRDefault="00713CE5" w:rsidP="00713CE5">
      <w:pPr>
        <w:jc w:val="both"/>
        <w:rPr>
          <w:rFonts w:ascii="Georgia" w:hAnsi="Georgia"/>
          <w:sz w:val="20"/>
          <w:szCs w:val="20"/>
        </w:rPr>
      </w:pPr>
      <w:r w:rsidRPr="00713CE5">
        <w:rPr>
          <w:rFonts w:ascii="Georgia" w:hAnsi="Georgia"/>
          <w:sz w:val="20"/>
          <w:szCs w:val="20"/>
        </w:rPr>
        <w:t xml:space="preserve">           Koniec doby plnenia</w:t>
      </w:r>
      <w:r w:rsidRPr="00713CE5">
        <w:rPr>
          <w:rFonts w:ascii="Georgia" w:hAnsi="Georgia"/>
          <w:sz w:val="20"/>
          <w:szCs w:val="20"/>
        </w:rPr>
        <w:tab/>
        <w:t>:  do 1</w:t>
      </w:r>
      <w:r w:rsidR="003C76BD">
        <w:rPr>
          <w:rFonts w:ascii="Georgia" w:hAnsi="Georgia"/>
          <w:sz w:val="20"/>
          <w:szCs w:val="20"/>
        </w:rPr>
        <w:t>2</w:t>
      </w:r>
      <w:r w:rsidRPr="00713CE5">
        <w:rPr>
          <w:rFonts w:ascii="Georgia" w:hAnsi="Georgia"/>
          <w:sz w:val="20"/>
          <w:szCs w:val="20"/>
        </w:rPr>
        <w:t xml:space="preserve"> mesiacov odo dňa odovzdania staveniska</w:t>
      </w:r>
    </w:p>
    <w:p w14:paraId="738A7C9C"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lastRenderedPageBreak/>
        <w:t xml:space="preserve">4.2    </w:t>
      </w:r>
      <w:r w:rsidRPr="00713CE5">
        <w:rPr>
          <w:rFonts w:ascii="Georgia" w:hAnsi="Georgia"/>
          <w:sz w:val="20"/>
          <w:szCs w:val="20"/>
        </w:rPr>
        <w:tab/>
        <w:t xml:space="preserve">Záväzný časový postup realizácie diela je dokladovaný „Harmonogramom postupu výstavby“, ktorý vypracoval zhotoviteľ. V harmonograme je po mesiacoch uvedený vecný postup prác pre jednotlivé stavebné objekty a definuje dôležité termíny začatia a dokončenia jednotlivých profesijných častí stavby. Harmonogram postupu výstavby musí rešpektovať záväzný termín vykonania diela podľa ustanovení tejto </w:t>
      </w:r>
      <w:proofErr w:type="spellStart"/>
      <w:r w:rsidRPr="00713CE5">
        <w:rPr>
          <w:rFonts w:ascii="Georgia" w:hAnsi="Georgia"/>
          <w:sz w:val="20"/>
          <w:szCs w:val="20"/>
        </w:rPr>
        <w:t>ZoD</w:t>
      </w:r>
      <w:proofErr w:type="spellEnd"/>
      <w:r w:rsidRPr="00713CE5">
        <w:rPr>
          <w:rFonts w:ascii="Georgia" w:hAnsi="Georgia"/>
          <w:sz w:val="20"/>
          <w:szCs w:val="20"/>
        </w:rPr>
        <w:t xml:space="preserve">. Harmonogram je neoddeliteľnou súčasťou tejto </w:t>
      </w:r>
      <w:proofErr w:type="spellStart"/>
      <w:r w:rsidRPr="00713CE5">
        <w:rPr>
          <w:rFonts w:ascii="Georgia" w:hAnsi="Georgia"/>
          <w:sz w:val="20"/>
          <w:szCs w:val="20"/>
        </w:rPr>
        <w:t>ZoD</w:t>
      </w:r>
      <w:proofErr w:type="spellEnd"/>
      <w:r w:rsidRPr="00713CE5">
        <w:rPr>
          <w:rFonts w:ascii="Georgia" w:hAnsi="Georgia"/>
          <w:sz w:val="20"/>
          <w:szCs w:val="20"/>
        </w:rPr>
        <w:t xml:space="preserve"> ako príloha č. 1. Zhotoviteľ je povinný realizovať dielo v súlade s vypracovaným harmonogramom. Všetky prípadné návrhy na zmenu harmonogramu musia byť vždy vopred odsúhlasené objednávateľom.</w:t>
      </w:r>
    </w:p>
    <w:p w14:paraId="22DB5B31"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4.3</w:t>
      </w:r>
      <w:r w:rsidRPr="00713CE5">
        <w:rPr>
          <w:rFonts w:ascii="Georgia" w:hAnsi="Georgia"/>
          <w:sz w:val="20"/>
          <w:szCs w:val="20"/>
        </w:rPr>
        <w:tab/>
        <w:t xml:space="preserve">Ak zhotoviteľ pripraví dielo na odovzdanie pred koncom doby plnenia dohodnutej v bode 4.1 tohto článku tejto </w:t>
      </w:r>
      <w:proofErr w:type="spellStart"/>
      <w:r w:rsidRPr="00713CE5">
        <w:rPr>
          <w:rFonts w:ascii="Georgia" w:hAnsi="Georgia"/>
          <w:sz w:val="20"/>
          <w:szCs w:val="20"/>
        </w:rPr>
        <w:t>ZoD</w:t>
      </w:r>
      <w:proofErr w:type="spellEnd"/>
      <w:r w:rsidRPr="00713CE5">
        <w:rPr>
          <w:rFonts w:ascii="Georgia" w:hAnsi="Georgia"/>
          <w:sz w:val="20"/>
          <w:szCs w:val="20"/>
        </w:rPr>
        <w:t xml:space="preserve">, objednávateľ sa zaväzuje toto dielo prevziať v ponúknutom termíne, bez nároku zhotoviteľa na finančné zvýhodnenie. </w:t>
      </w:r>
    </w:p>
    <w:p w14:paraId="54463DA4"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4.4</w:t>
      </w:r>
      <w:r w:rsidRPr="00713CE5">
        <w:rPr>
          <w:rFonts w:ascii="Georgia" w:hAnsi="Georgia"/>
          <w:sz w:val="20"/>
          <w:szCs w:val="20"/>
        </w:rPr>
        <w:tab/>
        <w:t xml:space="preserve">Prípadnú zmenu konca doby plnenia podľa bodu 4.1 tohto článku tejto </w:t>
      </w:r>
      <w:proofErr w:type="spellStart"/>
      <w:r w:rsidRPr="00713CE5">
        <w:rPr>
          <w:rFonts w:ascii="Georgia" w:hAnsi="Georgia"/>
          <w:sz w:val="20"/>
          <w:szCs w:val="20"/>
        </w:rPr>
        <w:t>ZoD</w:t>
      </w:r>
      <w:proofErr w:type="spellEnd"/>
      <w:r w:rsidRPr="00713CE5">
        <w:rPr>
          <w:rFonts w:ascii="Georgia" w:hAnsi="Georgia"/>
          <w:sz w:val="20"/>
          <w:szCs w:val="20"/>
        </w:rPr>
        <w:t xml:space="preserve"> je možné vykonať iba po vzájomnej dohode zmluvných strán a v súlade s bodom 15.1 tejto </w:t>
      </w:r>
      <w:proofErr w:type="spellStart"/>
      <w:r w:rsidRPr="00713CE5">
        <w:rPr>
          <w:rFonts w:ascii="Georgia" w:hAnsi="Georgia"/>
          <w:sz w:val="20"/>
          <w:szCs w:val="20"/>
        </w:rPr>
        <w:t>ZoD</w:t>
      </w:r>
      <w:proofErr w:type="spellEnd"/>
      <w:r w:rsidRPr="00713CE5">
        <w:rPr>
          <w:rFonts w:ascii="Georgia" w:hAnsi="Georgia"/>
          <w:sz w:val="20"/>
          <w:szCs w:val="20"/>
        </w:rPr>
        <w:t>.</w:t>
      </w:r>
    </w:p>
    <w:p w14:paraId="25B7AA6D" w14:textId="77777777" w:rsidR="00713CE5" w:rsidRPr="00713CE5" w:rsidRDefault="00713CE5" w:rsidP="00713CE5">
      <w:pPr>
        <w:jc w:val="both"/>
        <w:rPr>
          <w:rFonts w:ascii="Georgia" w:hAnsi="Georgia"/>
          <w:sz w:val="20"/>
          <w:szCs w:val="20"/>
        </w:rPr>
      </w:pPr>
    </w:p>
    <w:p w14:paraId="1211D604" w14:textId="77777777" w:rsidR="00713CE5" w:rsidRPr="00713CE5" w:rsidRDefault="00713CE5" w:rsidP="00713CE5">
      <w:pPr>
        <w:jc w:val="both"/>
        <w:rPr>
          <w:rFonts w:ascii="Georgia" w:hAnsi="Georgia"/>
          <w:sz w:val="20"/>
          <w:szCs w:val="20"/>
        </w:rPr>
      </w:pPr>
    </w:p>
    <w:p w14:paraId="514C16B1"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Čl. V.</w:t>
      </w:r>
    </w:p>
    <w:p w14:paraId="6F0F69D3"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MIESTO PLNENIA</w:t>
      </w:r>
    </w:p>
    <w:p w14:paraId="3D5BC893" w14:textId="77777777" w:rsidR="00713CE5" w:rsidRPr="00713CE5" w:rsidRDefault="00713CE5" w:rsidP="00713CE5">
      <w:pPr>
        <w:jc w:val="center"/>
        <w:rPr>
          <w:rFonts w:ascii="Georgia" w:hAnsi="Georgia"/>
          <w:sz w:val="20"/>
          <w:szCs w:val="20"/>
        </w:rPr>
      </w:pPr>
    </w:p>
    <w:p w14:paraId="7D1761A7" w14:textId="30EC1718" w:rsidR="003C76BD" w:rsidRDefault="00713CE5" w:rsidP="003C76BD">
      <w:pPr>
        <w:pStyle w:val="Nadpis3"/>
        <w:keepNext w:val="0"/>
        <w:keepLines w:val="0"/>
        <w:numPr>
          <w:ilvl w:val="1"/>
          <w:numId w:val="24"/>
        </w:numPr>
        <w:spacing w:after="120"/>
        <w:ind w:left="567" w:hanging="567"/>
        <w:jc w:val="both"/>
        <w:rPr>
          <w:rFonts w:ascii="Georgia" w:hAnsi="Georgia"/>
        </w:rPr>
      </w:pPr>
      <w:r w:rsidRPr="00713CE5">
        <w:rPr>
          <w:rFonts w:ascii="Georgia" w:hAnsi="Georgia"/>
        </w:rPr>
        <w:t xml:space="preserve">Miestom plnenia predmetu </w:t>
      </w:r>
      <w:proofErr w:type="spellStart"/>
      <w:r w:rsidRPr="00713CE5">
        <w:rPr>
          <w:rFonts w:ascii="Georgia" w:hAnsi="Georgia"/>
        </w:rPr>
        <w:t>ZoD</w:t>
      </w:r>
      <w:proofErr w:type="spellEnd"/>
      <w:r w:rsidRPr="00713CE5">
        <w:rPr>
          <w:rFonts w:ascii="Georgia" w:hAnsi="Georgia"/>
        </w:rPr>
        <w:t xml:space="preserve"> podľa článku III. tejto </w:t>
      </w:r>
      <w:proofErr w:type="spellStart"/>
      <w:r w:rsidRPr="00713CE5">
        <w:rPr>
          <w:rFonts w:ascii="Georgia" w:hAnsi="Georgia"/>
        </w:rPr>
        <w:t>ZoD</w:t>
      </w:r>
      <w:proofErr w:type="spellEnd"/>
      <w:r w:rsidRPr="00713CE5">
        <w:rPr>
          <w:rFonts w:ascii="Georgia" w:hAnsi="Georgia"/>
        </w:rPr>
        <w:t xml:space="preserve"> </w:t>
      </w:r>
      <w:r w:rsidR="003C76BD">
        <w:rPr>
          <w:rFonts w:ascii="Georgia" w:hAnsi="Georgia"/>
        </w:rPr>
        <w:t>je</w:t>
      </w:r>
      <w:r w:rsidRPr="00713CE5">
        <w:rPr>
          <w:rFonts w:ascii="Georgia" w:hAnsi="Georgia"/>
        </w:rPr>
        <w:t xml:space="preserve"> objekt </w:t>
      </w:r>
      <w:r w:rsidR="003C76BD">
        <w:rPr>
          <w:rFonts w:ascii="Georgia" w:hAnsi="Georgia"/>
        </w:rPr>
        <w:t>Študentského domova Nová doba</w:t>
      </w:r>
      <w:r w:rsidRPr="00713CE5">
        <w:rPr>
          <w:rFonts w:ascii="Georgia" w:hAnsi="Georgia"/>
        </w:rPr>
        <w:t xml:space="preserve"> pri SPU v Nitre v rozsahu podľa projektovej dokumentácie </w:t>
      </w:r>
      <w:r w:rsidR="003C76BD">
        <w:rPr>
          <w:rFonts w:ascii="Georgia" w:hAnsi="Georgia"/>
        </w:rPr>
        <w:t xml:space="preserve">na adrese </w:t>
      </w:r>
      <w:r w:rsidR="003C76BD" w:rsidRPr="00905030">
        <w:rPr>
          <w:rFonts w:ascii="Georgia" w:hAnsi="Georgia"/>
        </w:rPr>
        <w:t>Akademická 969/2 v</w:t>
      </w:r>
      <w:r w:rsidR="003C76BD">
        <w:rPr>
          <w:rFonts w:ascii="Georgia" w:hAnsi="Georgia"/>
        </w:rPr>
        <w:t> </w:t>
      </w:r>
      <w:r w:rsidR="003C76BD" w:rsidRPr="00905030">
        <w:rPr>
          <w:rFonts w:ascii="Georgia" w:hAnsi="Georgia"/>
        </w:rPr>
        <w:t>Nitre</w:t>
      </w:r>
    </w:p>
    <w:p w14:paraId="33CAD50D" w14:textId="77777777" w:rsidR="003C76BD" w:rsidRPr="003C76BD" w:rsidRDefault="003C76BD" w:rsidP="003C76BD"/>
    <w:p w14:paraId="17D0B770" w14:textId="050A4FDD" w:rsidR="00713CE5" w:rsidRPr="00713CE5" w:rsidRDefault="00713CE5" w:rsidP="003C76BD">
      <w:pPr>
        <w:jc w:val="center"/>
        <w:rPr>
          <w:rFonts w:ascii="Georgia" w:hAnsi="Georgia"/>
          <w:b/>
          <w:bCs/>
          <w:sz w:val="20"/>
          <w:szCs w:val="20"/>
        </w:rPr>
      </w:pPr>
      <w:r w:rsidRPr="00713CE5">
        <w:rPr>
          <w:rFonts w:ascii="Georgia" w:hAnsi="Georgia"/>
          <w:b/>
          <w:bCs/>
          <w:sz w:val="20"/>
          <w:szCs w:val="20"/>
        </w:rPr>
        <w:t>Čl. VI.</w:t>
      </w:r>
    </w:p>
    <w:p w14:paraId="3D19F225"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CENA ZA DIELO</w:t>
      </w:r>
    </w:p>
    <w:p w14:paraId="276B4099" w14:textId="77777777" w:rsidR="00713CE5" w:rsidRPr="00713CE5" w:rsidRDefault="00713CE5" w:rsidP="00713CE5">
      <w:pPr>
        <w:jc w:val="both"/>
        <w:rPr>
          <w:rFonts w:ascii="Georgia" w:hAnsi="Georgia"/>
          <w:sz w:val="20"/>
          <w:szCs w:val="20"/>
        </w:rPr>
      </w:pPr>
    </w:p>
    <w:p w14:paraId="5899E82D"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6.1    Cena za zhotovenie predmetu </w:t>
      </w:r>
      <w:proofErr w:type="spellStart"/>
      <w:r w:rsidRPr="00713CE5">
        <w:rPr>
          <w:rFonts w:ascii="Georgia" w:hAnsi="Georgia"/>
          <w:sz w:val="20"/>
          <w:szCs w:val="20"/>
        </w:rPr>
        <w:t>ZoD</w:t>
      </w:r>
      <w:proofErr w:type="spellEnd"/>
      <w:r w:rsidRPr="00713CE5">
        <w:rPr>
          <w:rFonts w:ascii="Georgia" w:hAnsi="Georgia"/>
          <w:sz w:val="20"/>
          <w:szCs w:val="20"/>
        </w:rPr>
        <w:t xml:space="preserve"> (ďalej len „cena za dielo“) v rozsahu článku III. tejto </w:t>
      </w:r>
      <w:proofErr w:type="spellStart"/>
      <w:r w:rsidRPr="00713CE5">
        <w:rPr>
          <w:rFonts w:ascii="Georgia" w:hAnsi="Georgia"/>
          <w:sz w:val="20"/>
          <w:szCs w:val="20"/>
        </w:rPr>
        <w:t>ZoD</w:t>
      </w:r>
      <w:proofErr w:type="spellEnd"/>
      <w:r w:rsidRPr="00713CE5">
        <w:rPr>
          <w:rFonts w:ascii="Georgia" w:hAnsi="Georgia"/>
          <w:sz w:val="20"/>
          <w:szCs w:val="20"/>
        </w:rPr>
        <w:t xml:space="preserve"> je stanovená dohodou zmluvných strán v zmysle zákona Národnej rady SR č. 18/1996 Z. z. o cenách v znení neskorších predpisov (ďalej len „zákon o cenách“) a vyhlášky Ministerstva financií SR č. 87/1996 Z. z., ktorou sa vykonáva zákon o cenách na základe ponuky zhotoviteľa predloženej v procese verejného obstarávania ako celková cena vrátane DPH vo výške:</w:t>
      </w:r>
    </w:p>
    <w:p w14:paraId="236CE1D6" w14:textId="77777777" w:rsidR="00713CE5" w:rsidRPr="00713CE5" w:rsidRDefault="00713CE5" w:rsidP="00713CE5">
      <w:pPr>
        <w:jc w:val="both"/>
        <w:rPr>
          <w:rFonts w:ascii="Georgia" w:hAnsi="Georgia"/>
          <w:sz w:val="20"/>
          <w:szCs w:val="20"/>
        </w:rPr>
      </w:pPr>
      <w:r w:rsidRPr="00713CE5">
        <w:rPr>
          <w:rFonts w:ascii="Georgia" w:hAnsi="Georgia"/>
          <w:sz w:val="20"/>
          <w:szCs w:val="20"/>
        </w:rPr>
        <w:t xml:space="preserve">            ........................ Eur</w:t>
      </w:r>
    </w:p>
    <w:p w14:paraId="2320A044" w14:textId="77777777" w:rsidR="00713CE5" w:rsidRPr="00713CE5" w:rsidRDefault="00713CE5" w:rsidP="00713CE5">
      <w:pPr>
        <w:jc w:val="both"/>
        <w:rPr>
          <w:rFonts w:ascii="Georgia" w:hAnsi="Georgia"/>
          <w:sz w:val="20"/>
          <w:szCs w:val="20"/>
        </w:rPr>
      </w:pPr>
      <w:r w:rsidRPr="00713CE5">
        <w:rPr>
          <w:rFonts w:ascii="Georgia" w:hAnsi="Georgia"/>
          <w:sz w:val="20"/>
          <w:szCs w:val="20"/>
        </w:rPr>
        <w:t xml:space="preserve">           slovom: ...................................... EUR</w:t>
      </w:r>
    </w:p>
    <w:p w14:paraId="35B11C28" w14:textId="77777777" w:rsidR="00713CE5" w:rsidRPr="00713CE5" w:rsidRDefault="00713CE5" w:rsidP="00713CE5">
      <w:pPr>
        <w:jc w:val="both"/>
        <w:rPr>
          <w:rFonts w:ascii="Georgia" w:hAnsi="Georgia"/>
          <w:sz w:val="20"/>
          <w:szCs w:val="20"/>
        </w:rPr>
      </w:pPr>
      <w:r w:rsidRPr="00713CE5">
        <w:rPr>
          <w:rFonts w:ascii="Georgia" w:hAnsi="Georgia"/>
          <w:sz w:val="20"/>
          <w:szCs w:val="20"/>
        </w:rPr>
        <w:t xml:space="preserve"> </w:t>
      </w:r>
    </w:p>
    <w:p w14:paraId="669200FF" w14:textId="77777777" w:rsidR="00713CE5" w:rsidRPr="00713CE5" w:rsidRDefault="00713CE5" w:rsidP="00713CE5">
      <w:pPr>
        <w:jc w:val="both"/>
        <w:rPr>
          <w:rFonts w:ascii="Georgia" w:hAnsi="Georgia"/>
          <w:sz w:val="20"/>
          <w:szCs w:val="20"/>
        </w:rPr>
      </w:pPr>
      <w:r w:rsidRPr="00713CE5">
        <w:rPr>
          <w:rFonts w:ascii="Georgia" w:hAnsi="Georgia"/>
          <w:sz w:val="20"/>
          <w:szCs w:val="20"/>
        </w:rPr>
        <w:t xml:space="preserve">           Cena za dielo predstavuje:</w:t>
      </w:r>
      <w:r w:rsidRPr="00713CE5">
        <w:rPr>
          <w:rFonts w:ascii="Georgia" w:hAnsi="Georgia"/>
          <w:sz w:val="20"/>
          <w:szCs w:val="20"/>
        </w:rPr>
        <w:tab/>
      </w:r>
      <w:r w:rsidRPr="00713CE5">
        <w:rPr>
          <w:rFonts w:ascii="Georgia" w:hAnsi="Georgia"/>
          <w:sz w:val="20"/>
          <w:szCs w:val="20"/>
        </w:rPr>
        <w:tab/>
      </w:r>
    </w:p>
    <w:p w14:paraId="0A3D2802" w14:textId="77777777" w:rsidR="00713CE5" w:rsidRPr="00713CE5" w:rsidRDefault="00713CE5" w:rsidP="00713CE5">
      <w:pPr>
        <w:jc w:val="both"/>
        <w:rPr>
          <w:rFonts w:ascii="Georgia" w:hAnsi="Georgia"/>
          <w:sz w:val="20"/>
          <w:szCs w:val="20"/>
        </w:rPr>
      </w:pPr>
      <w:r w:rsidRPr="00713CE5">
        <w:rPr>
          <w:rFonts w:ascii="Georgia" w:hAnsi="Georgia"/>
          <w:sz w:val="20"/>
          <w:szCs w:val="20"/>
        </w:rPr>
        <w:t xml:space="preserve">           a) cena celkom bez DPH .................................  EUR</w:t>
      </w:r>
      <w:r w:rsidRPr="00713CE5">
        <w:rPr>
          <w:rFonts w:ascii="Georgia" w:hAnsi="Georgia"/>
          <w:sz w:val="20"/>
          <w:szCs w:val="20"/>
        </w:rPr>
        <w:tab/>
      </w:r>
      <w:r w:rsidRPr="00713CE5">
        <w:rPr>
          <w:rFonts w:ascii="Georgia" w:hAnsi="Georgia"/>
          <w:sz w:val="20"/>
          <w:szCs w:val="20"/>
        </w:rPr>
        <w:tab/>
      </w:r>
    </w:p>
    <w:p w14:paraId="67348162" w14:textId="77777777" w:rsidR="00713CE5" w:rsidRPr="00713CE5" w:rsidRDefault="00713CE5" w:rsidP="00713CE5">
      <w:pPr>
        <w:jc w:val="both"/>
        <w:rPr>
          <w:rFonts w:ascii="Georgia" w:hAnsi="Georgia"/>
          <w:sz w:val="20"/>
          <w:szCs w:val="20"/>
        </w:rPr>
      </w:pPr>
      <w:r w:rsidRPr="00713CE5">
        <w:rPr>
          <w:rFonts w:ascii="Georgia" w:hAnsi="Georgia"/>
          <w:sz w:val="20"/>
          <w:szCs w:val="20"/>
        </w:rPr>
        <w:t xml:space="preserve">           b) DPH 20% .....................................................  EUR</w:t>
      </w:r>
      <w:r w:rsidRPr="00713CE5">
        <w:rPr>
          <w:rFonts w:ascii="Georgia" w:hAnsi="Georgia"/>
          <w:sz w:val="20"/>
          <w:szCs w:val="20"/>
        </w:rPr>
        <w:tab/>
      </w:r>
      <w:r w:rsidRPr="00713CE5">
        <w:rPr>
          <w:rFonts w:ascii="Georgia" w:hAnsi="Georgia"/>
          <w:sz w:val="20"/>
          <w:szCs w:val="20"/>
        </w:rPr>
        <w:tab/>
      </w:r>
    </w:p>
    <w:p w14:paraId="64547054" w14:textId="77777777" w:rsidR="00713CE5" w:rsidRPr="00713CE5" w:rsidRDefault="00713CE5" w:rsidP="00713CE5">
      <w:pPr>
        <w:jc w:val="both"/>
        <w:rPr>
          <w:rFonts w:ascii="Georgia" w:hAnsi="Georgia"/>
          <w:sz w:val="20"/>
          <w:szCs w:val="20"/>
        </w:rPr>
      </w:pPr>
      <w:r w:rsidRPr="00713CE5">
        <w:rPr>
          <w:rFonts w:ascii="Georgia" w:hAnsi="Georgia"/>
          <w:sz w:val="20"/>
          <w:szCs w:val="20"/>
        </w:rPr>
        <w:t xml:space="preserve">           c) cena celkom vrátane DPH ..........................   EUR</w:t>
      </w:r>
      <w:r w:rsidRPr="00713CE5">
        <w:rPr>
          <w:rFonts w:ascii="Georgia" w:hAnsi="Georgia"/>
          <w:sz w:val="20"/>
          <w:szCs w:val="20"/>
        </w:rPr>
        <w:tab/>
      </w:r>
      <w:r w:rsidRPr="00713CE5">
        <w:rPr>
          <w:rFonts w:ascii="Georgia" w:hAnsi="Georgia"/>
          <w:sz w:val="20"/>
          <w:szCs w:val="20"/>
        </w:rPr>
        <w:tab/>
      </w:r>
    </w:p>
    <w:p w14:paraId="16663DA8"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6.2    Cenu za dielo dohodnutú v bode 6.1 tohto článku tejto </w:t>
      </w:r>
      <w:proofErr w:type="spellStart"/>
      <w:r w:rsidRPr="00713CE5">
        <w:rPr>
          <w:rFonts w:ascii="Georgia" w:hAnsi="Georgia"/>
          <w:sz w:val="20"/>
          <w:szCs w:val="20"/>
        </w:rPr>
        <w:t>ZoD</w:t>
      </w:r>
      <w:proofErr w:type="spellEnd"/>
      <w:r w:rsidRPr="00713CE5">
        <w:rPr>
          <w:rFonts w:ascii="Georgia" w:hAnsi="Georgia"/>
          <w:sz w:val="20"/>
          <w:szCs w:val="20"/>
        </w:rPr>
        <w:t xml:space="preserve"> je možné meniť v prípade zmeny sadzby DPH v súlade s bodom 15.1 tejto </w:t>
      </w:r>
      <w:proofErr w:type="spellStart"/>
      <w:r w:rsidRPr="00713CE5">
        <w:rPr>
          <w:rFonts w:ascii="Georgia" w:hAnsi="Georgia"/>
          <w:sz w:val="20"/>
          <w:szCs w:val="20"/>
        </w:rPr>
        <w:t>ZoD</w:t>
      </w:r>
      <w:proofErr w:type="spellEnd"/>
      <w:r w:rsidRPr="00713CE5">
        <w:rPr>
          <w:rFonts w:ascii="Georgia" w:hAnsi="Georgia"/>
          <w:sz w:val="20"/>
          <w:szCs w:val="20"/>
        </w:rPr>
        <w:t>.</w:t>
      </w:r>
    </w:p>
    <w:p w14:paraId="6B580229"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6.3</w:t>
      </w:r>
      <w:r w:rsidRPr="00713CE5">
        <w:rPr>
          <w:rFonts w:ascii="Georgia" w:hAnsi="Georgia"/>
          <w:sz w:val="20"/>
          <w:szCs w:val="20"/>
        </w:rPr>
        <w:tab/>
        <w:t xml:space="preserve">V prípade vzniku naviac prác, ktoré vyplynuli z dôvodu potreby zmeny alebo doplnenia projektovaného technického riešenia v priebehu realizácie diela, ktorých vykonanie je potrebné na riadne dokončenie a odovzdanie diela, prípadne zmeny stavebných materiálov a dodávok alebo iných zmien vyvolaných zo strany objednávateľa ovplyvňujúcich cenu za dielo dohodnutú v bode 6.1. tohto článku tejto </w:t>
      </w:r>
      <w:proofErr w:type="spellStart"/>
      <w:r w:rsidRPr="00713CE5">
        <w:rPr>
          <w:rFonts w:ascii="Georgia" w:hAnsi="Georgia"/>
          <w:sz w:val="20"/>
          <w:szCs w:val="20"/>
        </w:rPr>
        <w:t>ZoD</w:t>
      </w:r>
      <w:proofErr w:type="spellEnd"/>
      <w:r w:rsidRPr="00713CE5">
        <w:rPr>
          <w:rFonts w:ascii="Georgia" w:hAnsi="Georgia"/>
          <w:sz w:val="20"/>
          <w:szCs w:val="20"/>
        </w:rPr>
        <w:t xml:space="preserve">, budú predmetné práce, ich rozsah a cena prerokované, odsúhlasené a doriešené medzi objednávateľom a zhotoviteľom formou dodatku k tejto </w:t>
      </w:r>
      <w:proofErr w:type="spellStart"/>
      <w:r w:rsidRPr="00713CE5">
        <w:rPr>
          <w:rFonts w:ascii="Georgia" w:hAnsi="Georgia"/>
          <w:sz w:val="20"/>
          <w:szCs w:val="20"/>
        </w:rPr>
        <w:t>ZoD</w:t>
      </w:r>
      <w:proofErr w:type="spellEnd"/>
      <w:r w:rsidRPr="00713CE5">
        <w:rPr>
          <w:rFonts w:ascii="Georgia" w:hAnsi="Georgia"/>
          <w:sz w:val="20"/>
          <w:szCs w:val="20"/>
        </w:rPr>
        <w:t xml:space="preserve"> v súlade s bodom 15.1. tejto </w:t>
      </w:r>
      <w:proofErr w:type="spellStart"/>
      <w:r w:rsidRPr="00713CE5">
        <w:rPr>
          <w:rFonts w:ascii="Georgia" w:hAnsi="Georgia"/>
          <w:sz w:val="20"/>
          <w:szCs w:val="20"/>
        </w:rPr>
        <w:t>ZoD</w:t>
      </w:r>
      <w:proofErr w:type="spellEnd"/>
      <w:r w:rsidRPr="00713CE5">
        <w:rPr>
          <w:rFonts w:ascii="Georgia" w:hAnsi="Georgia"/>
          <w:sz w:val="20"/>
          <w:szCs w:val="20"/>
        </w:rPr>
        <w:t xml:space="preserve">. Zmeny a naviac práce požadované zo strany zhotoviteľa neodsúhlasené objednávateľom, nebudú zhotoviteľovi uhradené. Podkladom pre uzavretie dodatku k tejto </w:t>
      </w:r>
      <w:proofErr w:type="spellStart"/>
      <w:r w:rsidRPr="00713CE5">
        <w:rPr>
          <w:rFonts w:ascii="Georgia" w:hAnsi="Georgia"/>
          <w:sz w:val="20"/>
          <w:szCs w:val="20"/>
        </w:rPr>
        <w:t>ZoD</w:t>
      </w:r>
      <w:proofErr w:type="spellEnd"/>
      <w:r w:rsidRPr="00713CE5">
        <w:rPr>
          <w:rFonts w:ascii="Georgia" w:hAnsi="Georgia"/>
          <w:sz w:val="20"/>
          <w:szCs w:val="20"/>
        </w:rPr>
        <w:t xml:space="preserve"> budú objednávateľom schválené súpisy jednotlivých položiek stavby k jednotlivým naviac prácam spracované zhotoviteľom v priebehu realizácie diela. </w:t>
      </w:r>
    </w:p>
    <w:p w14:paraId="2A57DE93"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           6.3.1 Zhotoviteľ je povinný k dodatku k tejto </w:t>
      </w:r>
      <w:proofErr w:type="spellStart"/>
      <w:r w:rsidRPr="00713CE5">
        <w:rPr>
          <w:rFonts w:ascii="Georgia" w:hAnsi="Georgia"/>
          <w:sz w:val="20"/>
          <w:szCs w:val="20"/>
        </w:rPr>
        <w:t>ZoD</w:t>
      </w:r>
      <w:proofErr w:type="spellEnd"/>
      <w:r w:rsidRPr="00713CE5">
        <w:rPr>
          <w:rFonts w:ascii="Georgia" w:hAnsi="Georgia"/>
          <w:sz w:val="20"/>
          <w:szCs w:val="20"/>
        </w:rPr>
        <w:t xml:space="preserve"> vypracovať v termíne stanovenom objednávateľom :</w:t>
      </w:r>
    </w:p>
    <w:p w14:paraId="080274AA" w14:textId="77777777" w:rsidR="00713CE5" w:rsidRPr="00713CE5" w:rsidRDefault="00713CE5" w:rsidP="003737A1">
      <w:pPr>
        <w:pStyle w:val="Odsekzoznamu"/>
        <w:numPr>
          <w:ilvl w:val="0"/>
          <w:numId w:val="45"/>
        </w:numPr>
        <w:spacing w:after="0" w:line="240" w:lineRule="auto"/>
        <w:ind w:left="851" w:hanging="284"/>
        <w:jc w:val="both"/>
        <w:rPr>
          <w:rFonts w:ascii="Georgia" w:hAnsi="Georgia"/>
          <w:sz w:val="20"/>
          <w:szCs w:val="20"/>
        </w:rPr>
      </w:pPr>
      <w:r w:rsidRPr="00713CE5">
        <w:rPr>
          <w:rFonts w:ascii="Georgia" w:hAnsi="Georgia"/>
          <w:sz w:val="20"/>
          <w:szCs w:val="20"/>
        </w:rPr>
        <w:t>dôvodovú správu, ktorá bude obsahovať krátky a výstižný popis naviac prác podľa jednotlivých položiek s označením prislúchajúcich čísiel položiek, v prípade dodatku pre zmenové konanie aj s označením čísiel položiek, ktoré sa budú odpočítavať z pôvodného rozpočtu,</w:t>
      </w:r>
    </w:p>
    <w:p w14:paraId="61424744" w14:textId="77777777" w:rsidR="00713CE5" w:rsidRPr="00713CE5" w:rsidRDefault="00713CE5" w:rsidP="003737A1">
      <w:pPr>
        <w:pStyle w:val="Odsekzoznamu"/>
        <w:numPr>
          <w:ilvl w:val="0"/>
          <w:numId w:val="45"/>
        </w:numPr>
        <w:spacing w:after="0" w:line="240" w:lineRule="auto"/>
        <w:ind w:left="851" w:hanging="284"/>
        <w:jc w:val="both"/>
        <w:rPr>
          <w:rFonts w:ascii="Georgia" w:hAnsi="Georgia"/>
          <w:sz w:val="20"/>
          <w:szCs w:val="20"/>
        </w:rPr>
      </w:pPr>
      <w:r w:rsidRPr="00713CE5">
        <w:rPr>
          <w:rFonts w:ascii="Georgia" w:hAnsi="Georgia"/>
          <w:sz w:val="20"/>
          <w:szCs w:val="20"/>
        </w:rPr>
        <w:t>dodatok k špecifikácii ceny v nasledovnom rozsahu:</w:t>
      </w:r>
    </w:p>
    <w:p w14:paraId="46B4EDAB" w14:textId="77777777" w:rsidR="00713CE5" w:rsidRPr="00713CE5" w:rsidRDefault="00713CE5" w:rsidP="00713CE5">
      <w:pPr>
        <w:ind w:left="993" w:hanging="285"/>
        <w:jc w:val="both"/>
        <w:rPr>
          <w:rFonts w:ascii="Georgia" w:hAnsi="Georgia"/>
          <w:sz w:val="20"/>
          <w:szCs w:val="20"/>
        </w:rPr>
      </w:pPr>
      <w:r w:rsidRPr="00713CE5">
        <w:rPr>
          <w:rFonts w:ascii="Georgia" w:hAnsi="Georgia"/>
          <w:sz w:val="20"/>
          <w:szCs w:val="20"/>
        </w:rPr>
        <w:t xml:space="preserve">   - rekapitulácia ceny, ktorá bude obsahovať špecifikáciu ceny, cenu jednotlivých dodatkov k        špecifikácii ceny a cenu spolu,</w:t>
      </w:r>
    </w:p>
    <w:p w14:paraId="260E9D87" w14:textId="77777777" w:rsidR="00713CE5" w:rsidRPr="00713CE5" w:rsidRDefault="00713CE5" w:rsidP="00713CE5">
      <w:pPr>
        <w:ind w:left="993" w:hanging="285"/>
        <w:jc w:val="both"/>
        <w:rPr>
          <w:rFonts w:ascii="Georgia" w:hAnsi="Georgia"/>
          <w:sz w:val="20"/>
          <w:szCs w:val="20"/>
        </w:rPr>
      </w:pPr>
      <w:r w:rsidRPr="00713CE5">
        <w:rPr>
          <w:rFonts w:ascii="Georgia" w:hAnsi="Georgia"/>
          <w:sz w:val="20"/>
          <w:szCs w:val="20"/>
        </w:rPr>
        <w:t xml:space="preserve">   -  samostatný  </w:t>
      </w:r>
      <w:proofErr w:type="spellStart"/>
      <w:r w:rsidRPr="00713CE5">
        <w:rPr>
          <w:rFonts w:ascii="Georgia" w:hAnsi="Georgia"/>
          <w:sz w:val="20"/>
          <w:szCs w:val="20"/>
        </w:rPr>
        <w:t>položkový</w:t>
      </w:r>
      <w:proofErr w:type="spellEnd"/>
      <w:r w:rsidRPr="00713CE5">
        <w:rPr>
          <w:rFonts w:ascii="Georgia" w:hAnsi="Georgia"/>
          <w:sz w:val="20"/>
          <w:szCs w:val="20"/>
        </w:rPr>
        <w:t xml:space="preserve">  rozpočet  naviac  prác  označený  ako  „</w:t>
      </w:r>
      <w:proofErr w:type="spellStart"/>
      <w:r w:rsidRPr="00713CE5">
        <w:rPr>
          <w:rFonts w:ascii="Georgia" w:hAnsi="Georgia"/>
          <w:sz w:val="20"/>
          <w:szCs w:val="20"/>
        </w:rPr>
        <w:t>prípočet</w:t>
      </w:r>
      <w:proofErr w:type="spellEnd"/>
      <w:r w:rsidRPr="00713CE5">
        <w:rPr>
          <w:rFonts w:ascii="Georgia" w:hAnsi="Georgia"/>
          <w:sz w:val="20"/>
          <w:szCs w:val="20"/>
        </w:rPr>
        <w:t>“ v rovnakom členení podľa pôvodného rozpočtu (stavebné objekty, časti atď.) vypracovaný na základe výkazu výmer naviac prác spracovaného zhotoviteľom, prípadne v spolupráci s projektantom, ktorého súčasťou bude podrobný výpočet požadovaných množstiev pri jednotlivých položkách,</w:t>
      </w:r>
    </w:p>
    <w:p w14:paraId="19BE06CF" w14:textId="77777777" w:rsidR="00713CE5" w:rsidRPr="00713CE5" w:rsidRDefault="00713CE5" w:rsidP="00713CE5">
      <w:pPr>
        <w:ind w:left="567" w:firstLine="123"/>
        <w:jc w:val="both"/>
        <w:rPr>
          <w:rFonts w:ascii="Georgia" w:hAnsi="Georgia"/>
          <w:sz w:val="20"/>
          <w:szCs w:val="20"/>
        </w:rPr>
      </w:pPr>
      <w:r w:rsidRPr="00713CE5">
        <w:rPr>
          <w:rFonts w:ascii="Georgia" w:hAnsi="Georgia"/>
          <w:sz w:val="20"/>
          <w:szCs w:val="20"/>
        </w:rPr>
        <w:lastRenderedPageBreak/>
        <w:t xml:space="preserve">c) samostatný </w:t>
      </w:r>
      <w:proofErr w:type="spellStart"/>
      <w:r w:rsidRPr="00713CE5">
        <w:rPr>
          <w:rFonts w:ascii="Georgia" w:hAnsi="Georgia"/>
          <w:sz w:val="20"/>
          <w:szCs w:val="20"/>
        </w:rPr>
        <w:t>položkový</w:t>
      </w:r>
      <w:proofErr w:type="spellEnd"/>
      <w:r w:rsidRPr="00713CE5">
        <w:rPr>
          <w:rFonts w:ascii="Georgia" w:hAnsi="Georgia"/>
          <w:sz w:val="20"/>
          <w:szCs w:val="20"/>
        </w:rPr>
        <w:t xml:space="preserve"> rozpočet prác, ktoré nebudú realizované označený ako „odpočet“. 6.3.2   Pre výpočet zmeny ceny za dielo bude zhotoviteľ používať ceny nasledovne:</w:t>
      </w:r>
    </w:p>
    <w:p w14:paraId="2A17E09C" w14:textId="77777777" w:rsidR="00713CE5" w:rsidRPr="00713CE5" w:rsidRDefault="00713CE5" w:rsidP="003737A1">
      <w:pPr>
        <w:pStyle w:val="Odsekzoznamu"/>
        <w:numPr>
          <w:ilvl w:val="0"/>
          <w:numId w:val="46"/>
        </w:numPr>
        <w:spacing w:after="0" w:line="240" w:lineRule="auto"/>
        <w:ind w:left="851" w:hanging="284"/>
        <w:jc w:val="both"/>
        <w:rPr>
          <w:rFonts w:ascii="Georgia" w:hAnsi="Georgia"/>
          <w:sz w:val="20"/>
          <w:szCs w:val="20"/>
        </w:rPr>
      </w:pPr>
      <w:r w:rsidRPr="00713CE5">
        <w:rPr>
          <w:rFonts w:ascii="Georgia" w:hAnsi="Georgia"/>
          <w:sz w:val="20"/>
          <w:szCs w:val="20"/>
        </w:rPr>
        <w:t xml:space="preserve">zmeny množstiev, výmer – v prípade úpravy množstva merných jednotiek, ak sa nemenia položky konštrukcií a prác, u položiek na ktoré sú v prílohe č. 2 tejto </w:t>
      </w:r>
      <w:proofErr w:type="spellStart"/>
      <w:r w:rsidRPr="00713CE5">
        <w:rPr>
          <w:rFonts w:ascii="Georgia" w:hAnsi="Georgia"/>
          <w:sz w:val="20"/>
          <w:szCs w:val="20"/>
        </w:rPr>
        <w:t>ZoD</w:t>
      </w:r>
      <w:proofErr w:type="spellEnd"/>
      <w:r w:rsidRPr="00713CE5">
        <w:rPr>
          <w:rFonts w:ascii="Georgia" w:hAnsi="Georgia"/>
          <w:sz w:val="20"/>
          <w:szCs w:val="20"/>
        </w:rPr>
        <w:t xml:space="preserve"> dohodnuté jednotkové ceny, sa tieto ceny uplatnia aj na zvýšené množstvá,</w:t>
      </w:r>
    </w:p>
    <w:p w14:paraId="711076FE" w14:textId="77777777" w:rsidR="00713CE5" w:rsidRPr="00713CE5" w:rsidRDefault="00713CE5" w:rsidP="003737A1">
      <w:pPr>
        <w:pStyle w:val="Odsekzoznamu"/>
        <w:numPr>
          <w:ilvl w:val="0"/>
          <w:numId w:val="46"/>
        </w:numPr>
        <w:spacing w:after="0" w:line="240" w:lineRule="auto"/>
        <w:ind w:left="851" w:hanging="284"/>
        <w:jc w:val="both"/>
        <w:rPr>
          <w:rFonts w:ascii="Georgia" w:hAnsi="Georgia"/>
          <w:sz w:val="20"/>
          <w:szCs w:val="20"/>
        </w:rPr>
      </w:pPr>
      <w:r w:rsidRPr="00713CE5">
        <w:rPr>
          <w:rFonts w:ascii="Georgia" w:hAnsi="Georgia"/>
          <w:sz w:val="20"/>
          <w:szCs w:val="20"/>
        </w:rPr>
        <w:t xml:space="preserve">pri doplnení nových položiek konštrukcií a prác, ktoré sa v prílohe č. 2 tejto </w:t>
      </w:r>
      <w:proofErr w:type="spellStart"/>
      <w:r w:rsidRPr="00713CE5">
        <w:rPr>
          <w:rFonts w:ascii="Georgia" w:hAnsi="Georgia"/>
          <w:sz w:val="20"/>
          <w:szCs w:val="20"/>
        </w:rPr>
        <w:t>ZoD</w:t>
      </w:r>
      <w:proofErr w:type="spellEnd"/>
      <w:r w:rsidRPr="00713CE5">
        <w:rPr>
          <w:rFonts w:ascii="Georgia" w:hAnsi="Georgia"/>
          <w:sz w:val="20"/>
          <w:szCs w:val="20"/>
        </w:rPr>
        <w:t xml:space="preserve"> nevyskytujú, predloží zhotoviteľ kalkuláciu ceny spracovanú podľa kalkulačného vzorca v zmysle zákona o cenách. Zhotoviteľ je povinný v kalkulácii ceny použiť taký tarifný stupeň, aký je pre danú položku uvedený v rozbore tejto položky v cenníku, ktorý zhotoviteľ používa. </w:t>
      </w:r>
    </w:p>
    <w:p w14:paraId="1FB1E290" w14:textId="77777777" w:rsidR="00713CE5" w:rsidRPr="00713CE5" w:rsidRDefault="00713CE5" w:rsidP="003737A1">
      <w:pPr>
        <w:pStyle w:val="Odsekzoznamu"/>
        <w:numPr>
          <w:ilvl w:val="0"/>
          <w:numId w:val="46"/>
        </w:numPr>
        <w:spacing w:after="0" w:line="240" w:lineRule="auto"/>
        <w:ind w:left="851" w:hanging="284"/>
        <w:jc w:val="both"/>
        <w:rPr>
          <w:rFonts w:ascii="Georgia" w:hAnsi="Georgia"/>
          <w:sz w:val="20"/>
          <w:szCs w:val="20"/>
        </w:rPr>
      </w:pPr>
      <w:r w:rsidRPr="00713CE5">
        <w:rPr>
          <w:rFonts w:ascii="Georgia" w:hAnsi="Georgia"/>
          <w:sz w:val="20"/>
          <w:szCs w:val="20"/>
        </w:rPr>
        <w:t xml:space="preserve">práce vykonané v menšom rozsahu ako vyplýva z prílohy č. 2 tejto </w:t>
      </w:r>
      <w:proofErr w:type="spellStart"/>
      <w:r w:rsidRPr="00713CE5">
        <w:rPr>
          <w:rFonts w:ascii="Georgia" w:hAnsi="Georgia"/>
          <w:sz w:val="20"/>
          <w:szCs w:val="20"/>
        </w:rPr>
        <w:t>ZoD</w:t>
      </w:r>
      <w:proofErr w:type="spellEnd"/>
      <w:r w:rsidRPr="00713CE5">
        <w:rPr>
          <w:rFonts w:ascii="Georgia" w:hAnsi="Georgia"/>
          <w:sz w:val="20"/>
          <w:szCs w:val="20"/>
        </w:rPr>
        <w:t xml:space="preserve"> budú odpočítané v nevykonanom rozsahu.</w:t>
      </w:r>
      <w:r w:rsidRPr="00713CE5">
        <w:rPr>
          <w:rFonts w:ascii="Georgia" w:hAnsi="Georgia"/>
          <w:sz w:val="20"/>
          <w:szCs w:val="20"/>
        </w:rPr>
        <w:tab/>
      </w:r>
    </w:p>
    <w:p w14:paraId="064D848F" w14:textId="77777777" w:rsidR="00713CE5" w:rsidRPr="00713CE5" w:rsidRDefault="00713CE5" w:rsidP="00713CE5">
      <w:pPr>
        <w:jc w:val="both"/>
        <w:rPr>
          <w:rFonts w:ascii="Georgia" w:hAnsi="Georgia"/>
          <w:sz w:val="20"/>
          <w:szCs w:val="20"/>
        </w:rPr>
      </w:pPr>
      <w:r w:rsidRPr="00713CE5">
        <w:rPr>
          <w:rFonts w:ascii="Georgia" w:hAnsi="Georgia"/>
          <w:sz w:val="20"/>
          <w:szCs w:val="20"/>
        </w:rPr>
        <w:t xml:space="preserve">  6.4    V cene za dielo sú obsiahnuté aj náklady na :</w:t>
      </w:r>
    </w:p>
    <w:p w14:paraId="66E3180C" w14:textId="77777777" w:rsidR="00713CE5" w:rsidRPr="00713CE5" w:rsidRDefault="00713CE5" w:rsidP="003737A1">
      <w:pPr>
        <w:pStyle w:val="Odsekzoznamu"/>
        <w:numPr>
          <w:ilvl w:val="0"/>
          <w:numId w:val="47"/>
        </w:numPr>
        <w:spacing w:after="0" w:line="240" w:lineRule="auto"/>
        <w:ind w:left="851" w:hanging="284"/>
        <w:jc w:val="both"/>
        <w:rPr>
          <w:rFonts w:ascii="Georgia" w:hAnsi="Georgia"/>
          <w:sz w:val="20"/>
          <w:szCs w:val="20"/>
        </w:rPr>
      </w:pPr>
      <w:r w:rsidRPr="00713CE5">
        <w:rPr>
          <w:rFonts w:ascii="Georgia" w:hAnsi="Georgia"/>
          <w:sz w:val="20"/>
          <w:szCs w:val="20"/>
        </w:rPr>
        <w:t>vybudovanie, prevádzku a vypratanie zariadenia staveniska a stráženie staveniska zhotoviteľom počas výstavby,</w:t>
      </w:r>
    </w:p>
    <w:p w14:paraId="311E63BF" w14:textId="77777777" w:rsidR="00713CE5" w:rsidRPr="00713CE5" w:rsidRDefault="00713CE5" w:rsidP="003737A1">
      <w:pPr>
        <w:pStyle w:val="Odsekzoznamu"/>
        <w:numPr>
          <w:ilvl w:val="0"/>
          <w:numId w:val="47"/>
        </w:numPr>
        <w:spacing w:after="0" w:line="240" w:lineRule="auto"/>
        <w:ind w:left="851" w:hanging="284"/>
        <w:jc w:val="both"/>
        <w:rPr>
          <w:rFonts w:ascii="Georgia" w:hAnsi="Georgia"/>
          <w:sz w:val="20"/>
          <w:szCs w:val="20"/>
        </w:rPr>
      </w:pPr>
      <w:r w:rsidRPr="00713CE5">
        <w:rPr>
          <w:rFonts w:ascii="Georgia" w:hAnsi="Georgia"/>
          <w:sz w:val="20"/>
          <w:szCs w:val="20"/>
        </w:rPr>
        <w:t xml:space="preserve">činnosti špecifikované v bode 3.2 tejto </w:t>
      </w:r>
      <w:proofErr w:type="spellStart"/>
      <w:r w:rsidRPr="00713CE5">
        <w:rPr>
          <w:rFonts w:ascii="Georgia" w:hAnsi="Georgia"/>
          <w:sz w:val="20"/>
          <w:szCs w:val="20"/>
        </w:rPr>
        <w:t>ZoD</w:t>
      </w:r>
      <w:proofErr w:type="spellEnd"/>
      <w:r w:rsidRPr="00713CE5">
        <w:rPr>
          <w:rFonts w:ascii="Georgia" w:hAnsi="Georgia"/>
          <w:sz w:val="20"/>
          <w:szCs w:val="20"/>
        </w:rPr>
        <w:t>,</w:t>
      </w:r>
    </w:p>
    <w:p w14:paraId="75E552A0" w14:textId="77777777" w:rsidR="00713CE5" w:rsidRPr="00713CE5" w:rsidRDefault="00713CE5" w:rsidP="003737A1">
      <w:pPr>
        <w:pStyle w:val="Odsekzoznamu"/>
        <w:numPr>
          <w:ilvl w:val="0"/>
          <w:numId w:val="47"/>
        </w:numPr>
        <w:spacing w:after="0" w:line="240" w:lineRule="auto"/>
        <w:ind w:left="851" w:hanging="284"/>
        <w:jc w:val="both"/>
        <w:rPr>
          <w:rFonts w:ascii="Georgia" w:hAnsi="Georgia"/>
          <w:sz w:val="20"/>
          <w:szCs w:val="20"/>
        </w:rPr>
      </w:pPr>
      <w:r w:rsidRPr="00713CE5">
        <w:rPr>
          <w:rFonts w:ascii="Georgia" w:hAnsi="Georgia"/>
          <w:sz w:val="20"/>
          <w:szCs w:val="20"/>
        </w:rPr>
        <w:t>úhradu spotrebovaných energií (elektrická energia, úžitková voda, plyn),</w:t>
      </w:r>
    </w:p>
    <w:p w14:paraId="799FC5D3" w14:textId="77777777" w:rsidR="00713CE5" w:rsidRPr="00713CE5" w:rsidRDefault="00713CE5" w:rsidP="003737A1">
      <w:pPr>
        <w:pStyle w:val="Odsekzoznamu"/>
        <w:numPr>
          <w:ilvl w:val="0"/>
          <w:numId w:val="47"/>
        </w:numPr>
        <w:spacing w:after="0" w:line="240" w:lineRule="auto"/>
        <w:ind w:left="851" w:hanging="284"/>
        <w:jc w:val="both"/>
        <w:rPr>
          <w:rFonts w:ascii="Georgia" w:hAnsi="Georgia"/>
          <w:sz w:val="20"/>
          <w:szCs w:val="20"/>
        </w:rPr>
      </w:pPr>
      <w:r w:rsidRPr="00713CE5">
        <w:rPr>
          <w:rFonts w:ascii="Georgia" w:hAnsi="Georgia"/>
          <w:sz w:val="20"/>
          <w:szCs w:val="20"/>
        </w:rPr>
        <w:t xml:space="preserve">opatrenia uvedené v bode 10.24 tejto </w:t>
      </w:r>
      <w:proofErr w:type="spellStart"/>
      <w:r w:rsidRPr="00713CE5">
        <w:rPr>
          <w:rFonts w:ascii="Georgia" w:hAnsi="Georgia"/>
          <w:sz w:val="20"/>
          <w:szCs w:val="20"/>
        </w:rPr>
        <w:t>ZoD</w:t>
      </w:r>
      <w:proofErr w:type="spellEnd"/>
      <w:r w:rsidRPr="00713CE5">
        <w:rPr>
          <w:rFonts w:ascii="Georgia" w:hAnsi="Georgia"/>
          <w:sz w:val="20"/>
          <w:szCs w:val="20"/>
        </w:rPr>
        <w:t>,</w:t>
      </w:r>
    </w:p>
    <w:p w14:paraId="017519AE" w14:textId="77777777" w:rsidR="00713CE5" w:rsidRPr="00713CE5" w:rsidRDefault="00713CE5" w:rsidP="003737A1">
      <w:pPr>
        <w:pStyle w:val="Odsekzoznamu"/>
        <w:numPr>
          <w:ilvl w:val="0"/>
          <w:numId w:val="47"/>
        </w:numPr>
        <w:spacing w:after="0" w:line="240" w:lineRule="auto"/>
        <w:ind w:left="851" w:hanging="284"/>
        <w:jc w:val="both"/>
        <w:rPr>
          <w:rFonts w:ascii="Georgia" w:hAnsi="Georgia"/>
          <w:sz w:val="20"/>
          <w:szCs w:val="20"/>
        </w:rPr>
      </w:pPr>
      <w:r w:rsidRPr="00713CE5">
        <w:rPr>
          <w:rFonts w:ascii="Georgia" w:hAnsi="Georgia"/>
          <w:sz w:val="20"/>
          <w:szCs w:val="20"/>
        </w:rPr>
        <w:t>vedľajšie rozpočtové náklady zhotoviteľa a kompletizačnú činnosť,</w:t>
      </w:r>
    </w:p>
    <w:p w14:paraId="0466DC97" w14:textId="77777777" w:rsidR="00713CE5" w:rsidRPr="00713CE5" w:rsidRDefault="00713CE5" w:rsidP="003737A1">
      <w:pPr>
        <w:pStyle w:val="Odsekzoznamu"/>
        <w:numPr>
          <w:ilvl w:val="0"/>
          <w:numId w:val="47"/>
        </w:numPr>
        <w:spacing w:after="0" w:line="240" w:lineRule="auto"/>
        <w:ind w:left="851" w:hanging="284"/>
        <w:jc w:val="both"/>
        <w:rPr>
          <w:rFonts w:ascii="Georgia" w:hAnsi="Georgia"/>
          <w:sz w:val="20"/>
          <w:szCs w:val="20"/>
        </w:rPr>
      </w:pPr>
      <w:r w:rsidRPr="00713CE5">
        <w:rPr>
          <w:rFonts w:ascii="Georgia" w:hAnsi="Georgia"/>
          <w:sz w:val="20"/>
          <w:szCs w:val="20"/>
        </w:rPr>
        <w:t>náklady na označenie stavby tabuľou s potrebnými údajmi o stavbe a účastníkoch výstavby a s farebným logom plánu obnovy a odolnosti a logom Európskej únie s nápisom „Financované Európskou úniou“.</w:t>
      </w:r>
    </w:p>
    <w:p w14:paraId="79293F0E" w14:textId="77777777" w:rsidR="00713CE5" w:rsidRPr="00713CE5" w:rsidRDefault="00713CE5" w:rsidP="00713CE5">
      <w:pPr>
        <w:jc w:val="both"/>
        <w:rPr>
          <w:rFonts w:ascii="Georgia" w:hAnsi="Georgia"/>
          <w:sz w:val="20"/>
          <w:szCs w:val="20"/>
        </w:rPr>
      </w:pPr>
    </w:p>
    <w:p w14:paraId="3E64FC3F" w14:textId="77777777" w:rsidR="00713CE5" w:rsidRPr="00713CE5" w:rsidRDefault="00713CE5" w:rsidP="00713CE5">
      <w:pPr>
        <w:jc w:val="both"/>
        <w:rPr>
          <w:rFonts w:ascii="Georgia" w:hAnsi="Georgia"/>
          <w:sz w:val="20"/>
          <w:szCs w:val="20"/>
        </w:rPr>
      </w:pPr>
    </w:p>
    <w:p w14:paraId="432DD6BA"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Čl. VII.</w:t>
      </w:r>
    </w:p>
    <w:p w14:paraId="50936F3E"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PLATOBNÉ PODMIENKY</w:t>
      </w:r>
    </w:p>
    <w:p w14:paraId="431F76EA" w14:textId="77777777" w:rsidR="00713CE5" w:rsidRPr="00713CE5" w:rsidRDefault="00713CE5" w:rsidP="00713CE5">
      <w:pPr>
        <w:jc w:val="both"/>
        <w:rPr>
          <w:rFonts w:ascii="Georgia" w:hAnsi="Georgia"/>
          <w:sz w:val="20"/>
          <w:szCs w:val="20"/>
        </w:rPr>
      </w:pPr>
    </w:p>
    <w:p w14:paraId="2921BD3C"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7.1   Cena za dielo bude hradená na základe odsúhlasených skutočne vykonaných prác formou priebežnej mesačnej fakturácie, prípadne podľa pokynov objednávateľa. Faktúry zhotoviteľ vystaví a doručí na adresu objednávateľa uvedenú v záhlaví tejto </w:t>
      </w:r>
      <w:proofErr w:type="spellStart"/>
      <w:r w:rsidRPr="00713CE5">
        <w:rPr>
          <w:rFonts w:ascii="Georgia" w:hAnsi="Georgia"/>
          <w:sz w:val="20"/>
          <w:szCs w:val="20"/>
        </w:rPr>
        <w:t>ZoD</w:t>
      </w:r>
      <w:proofErr w:type="spellEnd"/>
      <w:r w:rsidRPr="00713CE5">
        <w:rPr>
          <w:rFonts w:ascii="Georgia" w:hAnsi="Georgia"/>
          <w:sz w:val="20"/>
          <w:szCs w:val="20"/>
        </w:rPr>
        <w:t xml:space="preserve"> v časti objednávateľ.</w:t>
      </w:r>
    </w:p>
    <w:p w14:paraId="0E65728D" w14:textId="23DBE7C3"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7.2</w:t>
      </w:r>
      <w:r w:rsidRPr="00713CE5">
        <w:rPr>
          <w:rFonts w:ascii="Georgia" w:hAnsi="Georgia"/>
          <w:sz w:val="20"/>
          <w:szCs w:val="20"/>
        </w:rPr>
        <w:tab/>
        <w:t xml:space="preserve">Vykonané práce podľa bodu 3.1 článku III. tejto </w:t>
      </w:r>
      <w:proofErr w:type="spellStart"/>
      <w:r w:rsidRPr="00713CE5">
        <w:rPr>
          <w:rFonts w:ascii="Georgia" w:hAnsi="Georgia"/>
          <w:sz w:val="20"/>
          <w:szCs w:val="20"/>
        </w:rPr>
        <w:t>ZoD</w:t>
      </w:r>
      <w:proofErr w:type="spellEnd"/>
      <w:r w:rsidRPr="00713CE5">
        <w:rPr>
          <w:rFonts w:ascii="Georgia" w:hAnsi="Georgia"/>
          <w:sz w:val="20"/>
          <w:szCs w:val="20"/>
        </w:rPr>
        <w:t xml:space="preserve"> bude zhotoviteľ fakturovať na základe zisťovacieho protokolu a súpisu vykonaných prác potvrdených stavebným dozorom objednávateľa. V súpise vykonaných prác je potrebné presne dodržiavať terminológiu podľa projektovej dokumentácie a to názov stavby, názov a označenia stavebného objektu alebo časti. Zhotoviteľ je povinný predložiť súpis vykonaných prác na odsúhlasenie stavebnému dozoru najneskôr päť (5) pracovných dní pred požiadavkou na ich odsúhlasenie. Stavebný dozor potvrdí súpis vykonaných prác najneskôr päť (5) pracovných dní od ich obdržania iba v prípade, ak bude bez chýb. Ak má súpis vykonaných prác chyby, stavebný dozor ho po prekontrolovaní obratom vráti zhotoviteľovi na prepracovanie s presným defi</w:t>
      </w:r>
      <w:r w:rsidR="0058027B">
        <w:rPr>
          <w:rFonts w:ascii="Georgia" w:hAnsi="Georgia"/>
          <w:sz w:val="20"/>
          <w:szCs w:val="20"/>
        </w:rPr>
        <w:t>nov</w:t>
      </w:r>
      <w:r w:rsidRPr="00713CE5">
        <w:rPr>
          <w:rFonts w:ascii="Georgia" w:hAnsi="Georgia"/>
          <w:sz w:val="20"/>
          <w:szCs w:val="20"/>
        </w:rPr>
        <w:t>aním jeho chýb a nedostatkov. Až na základe odsúhlaseného a potvrdeného súpisu vykonaných prác je zhotoviteľ oprávnený vystaviť faktúru.</w:t>
      </w:r>
    </w:p>
    <w:p w14:paraId="64E85733"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7.3</w:t>
      </w:r>
      <w:r w:rsidRPr="00713CE5">
        <w:rPr>
          <w:rFonts w:ascii="Georgia" w:hAnsi="Georgia"/>
          <w:sz w:val="20"/>
          <w:szCs w:val="20"/>
        </w:rPr>
        <w:tab/>
        <w:t>Faktúra spolu s prílohami bude objednávateľovi predložená v siedmich (7) originálnych vyhotoveniach. Spolu s vystavenou faktúrou zhotoviteľ zároveň dodá objednávateľovi ako prílohu tejto faktúry :</w:t>
      </w:r>
    </w:p>
    <w:p w14:paraId="40662069" w14:textId="77777777" w:rsidR="00713CE5" w:rsidRPr="00713CE5" w:rsidRDefault="00713CE5" w:rsidP="003737A1">
      <w:pPr>
        <w:pStyle w:val="Odsekzoznamu"/>
        <w:numPr>
          <w:ilvl w:val="0"/>
          <w:numId w:val="48"/>
        </w:numPr>
        <w:spacing w:after="0" w:line="240" w:lineRule="auto"/>
        <w:ind w:left="851" w:hanging="284"/>
        <w:jc w:val="both"/>
        <w:rPr>
          <w:rFonts w:ascii="Georgia" w:hAnsi="Georgia"/>
          <w:sz w:val="20"/>
          <w:szCs w:val="20"/>
        </w:rPr>
      </w:pPr>
      <w:r w:rsidRPr="00713CE5">
        <w:rPr>
          <w:rFonts w:ascii="Georgia" w:hAnsi="Georgia"/>
          <w:sz w:val="20"/>
          <w:szCs w:val="20"/>
        </w:rPr>
        <w:t xml:space="preserve">zisťovací protokol a súpis vykonaných prác podľa bodu 7.2 tohto článku tejto </w:t>
      </w:r>
      <w:proofErr w:type="spellStart"/>
      <w:r w:rsidRPr="00713CE5">
        <w:rPr>
          <w:rFonts w:ascii="Georgia" w:hAnsi="Georgia"/>
          <w:sz w:val="20"/>
          <w:szCs w:val="20"/>
        </w:rPr>
        <w:t>ZoD</w:t>
      </w:r>
      <w:proofErr w:type="spellEnd"/>
      <w:r w:rsidRPr="00713CE5">
        <w:rPr>
          <w:rFonts w:ascii="Georgia" w:hAnsi="Georgia"/>
          <w:sz w:val="20"/>
          <w:szCs w:val="20"/>
        </w:rPr>
        <w:t xml:space="preserve"> v písomnej aj elektronickej podobe vo formáte „</w:t>
      </w:r>
      <w:proofErr w:type="spellStart"/>
      <w:r w:rsidRPr="00713CE5">
        <w:rPr>
          <w:rFonts w:ascii="Georgia" w:hAnsi="Georgia"/>
          <w:sz w:val="20"/>
          <w:szCs w:val="20"/>
        </w:rPr>
        <w:t>xls</w:t>
      </w:r>
      <w:proofErr w:type="spellEnd"/>
      <w:r w:rsidRPr="00713CE5">
        <w:rPr>
          <w:rFonts w:ascii="Georgia" w:hAnsi="Georgia"/>
          <w:sz w:val="20"/>
          <w:szCs w:val="20"/>
        </w:rPr>
        <w:t>“,</w:t>
      </w:r>
    </w:p>
    <w:p w14:paraId="28F630AA" w14:textId="77777777" w:rsidR="00713CE5" w:rsidRPr="00713CE5" w:rsidRDefault="00713CE5" w:rsidP="003737A1">
      <w:pPr>
        <w:pStyle w:val="Odsekzoznamu"/>
        <w:numPr>
          <w:ilvl w:val="0"/>
          <w:numId w:val="48"/>
        </w:numPr>
        <w:spacing w:after="0" w:line="240" w:lineRule="auto"/>
        <w:ind w:left="851" w:hanging="284"/>
        <w:jc w:val="both"/>
        <w:rPr>
          <w:rFonts w:ascii="Georgia" w:hAnsi="Georgia"/>
          <w:sz w:val="20"/>
          <w:szCs w:val="20"/>
        </w:rPr>
      </w:pPr>
      <w:r w:rsidRPr="00713CE5">
        <w:rPr>
          <w:rFonts w:ascii="Georgia" w:hAnsi="Georgia"/>
          <w:sz w:val="20"/>
          <w:szCs w:val="20"/>
        </w:rPr>
        <w:t xml:space="preserve">v elektronickej podobe a to na CD/DVD nosiči v dvoch vyhotoveniach podrobnú fotodokumentáciu preukazujúcu zrealizovanie všetkých fakturovaných prác, dodávok a  použitých  materiálov  v súlade  s  položkami  schváleného  rozpočtu  stavby. </w:t>
      </w:r>
    </w:p>
    <w:p w14:paraId="07B5BF68"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Z fotodokumentácie musí byť zrejmé najmä:</w:t>
      </w:r>
    </w:p>
    <w:p w14:paraId="627C9D7F" w14:textId="77777777" w:rsidR="00713CE5" w:rsidRPr="00713CE5" w:rsidRDefault="00713CE5" w:rsidP="003737A1">
      <w:pPr>
        <w:pStyle w:val="Odsekzoznamu"/>
        <w:numPr>
          <w:ilvl w:val="0"/>
          <w:numId w:val="49"/>
        </w:numPr>
        <w:spacing w:after="0" w:line="240" w:lineRule="auto"/>
        <w:ind w:left="851" w:hanging="284"/>
        <w:jc w:val="both"/>
        <w:rPr>
          <w:rFonts w:ascii="Georgia" w:hAnsi="Georgia"/>
          <w:sz w:val="20"/>
          <w:szCs w:val="20"/>
        </w:rPr>
      </w:pPr>
      <w:r w:rsidRPr="00713CE5">
        <w:rPr>
          <w:rFonts w:ascii="Georgia" w:hAnsi="Georgia"/>
          <w:sz w:val="20"/>
          <w:szCs w:val="20"/>
        </w:rPr>
        <w:t>typ výrobku alebo materiálu,</w:t>
      </w:r>
    </w:p>
    <w:p w14:paraId="61B2EB20" w14:textId="77777777" w:rsidR="00713CE5" w:rsidRPr="00713CE5" w:rsidRDefault="00713CE5" w:rsidP="003737A1">
      <w:pPr>
        <w:pStyle w:val="Odsekzoznamu"/>
        <w:numPr>
          <w:ilvl w:val="0"/>
          <w:numId w:val="49"/>
        </w:numPr>
        <w:spacing w:after="0" w:line="240" w:lineRule="auto"/>
        <w:ind w:left="851" w:hanging="284"/>
        <w:jc w:val="both"/>
        <w:rPr>
          <w:rFonts w:ascii="Georgia" w:hAnsi="Georgia"/>
          <w:sz w:val="20"/>
          <w:szCs w:val="20"/>
        </w:rPr>
      </w:pPr>
      <w:r w:rsidRPr="00713CE5">
        <w:rPr>
          <w:rFonts w:ascii="Georgia" w:hAnsi="Georgia"/>
          <w:sz w:val="20"/>
          <w:szCs w:val="20"/>
        </w:rPr>
        <w:t>ak ide o technologické zariadenie, jeho technické parametre,</w:t>
      </w:r>
    </w:p>
    <w:p w14:paraId="27F30A3C" w14:textId="77777777" w:rsidR="00713CE5" w:rsidRPr="00713CE5" w:rsidRDefault="00713CE5" w:rsidP="003737A1">
      <w:pPr>
        <w:pStyle w:val="Odsekzoznamu"/>
        <w:numPr>
          <w:ilvl w:val="0"/>
          <w:numId w:val="49"/>
        </w:numPr>
        <w:spacing w:after="0" w:line="240" w:lineRule="auto"/>
        <w:ind w:left="851" w:hanging="284"/>
        <w:jc w:val="both"/>
        <w:rPr>
          <w:rFonts w:ascii="Georgia" w:hAnsi="Georgia"/>
          <w:sz w:val="20"/>
          <w:szCs w:val="20"/>
        </w:rPr>
      </w:pPr>
      <w:r w:rsidRPr="00713CE5">
        <w:rPr>
          <w:rFonts w:ascii="Georgia" w:hAnsi="Georgia"/>
          <w:sz w:val="20"/>
          <w:szCs w:val="20"/>
        </w:rPr>
        <w:t>ak ide o materiál, jeho zabudovávanie do stavby,</w:t>
      </w:r>
    </w:p>
    <w:p w14:paraId="31DC70F2" w14:textId="77777777" w:rsidR="00713CE5" w:rsidRPr="00713CE5" w:rsidRDefault="00713CE5" w:rsidP="003737A1">
      <w:pPr>
        <w:pStyle w:val="Odsekzoznamu"/>
        <w:numPr>
          <w:ilvl w:val="0"/>
          <w:numId w:val="49"/>
        </w:numPr>
        <w:spacing w:after="0" w:line="240" w:lineRule="auto"/>
        <w:ind w:left="851" w:hanging="284"/>
        <w:jc w:val="both"/>
        <w:rPr>
          <w:rFonts w:ascii="Georgia" w:hAnsi="Georgia"/>
          <w:sz w:val="20"/>
          <w:szCs w:val="20"/>
        </w:rPr>
      </w:pPr>
      <w:r w:rsidRPr="00713CE5">
        <w:rPr>
          <w:rFonts w:ascii="Georgia" w:hAnsi="Georgia"/>
          <w:sz w:val="20"/>
          <w:szCs w:val="20"/>
        </w:rPr>
        <w:t>atesty, certifikáty, vyhlásenie o parametroch a dodacie listy od zabudovaných materiálov a výrobkov uvedených v súpise vykonaných prác. Dodacie listy budú predložené najmä pre nosné materiály pre zateplenie fasády, strechy, výmeny otvorových konštrukcií, resp. podľa požiadavky objednávateľa,</w:t>
      </w:r>
    </w:p>
    <w:p w14:paraId="70E5C2E3" w14:textId="77777777" w:rsidR="00713CE5" w:rsidRPr="00713CE5" w:rsidRDefault="00713CE5" w:rsidP="003737A1">
      <w:pPr>
        <w:pStyle w:val="Odsekzoznamu"/>
        <w:numPr>
          <w:ilvl w:val="0"/>
          <w:numId w:val="49"/>
        </w:numPr>
        <w:spacing w:after="0" w:line="240" w:lineRule="auto"/>
        <w:ind w:left="851" w:hanging="284"/>
        <w:jc w:val="both"/>
        <w:rPr>
          <w:rFonts w:ascii="Georgia" w:hAnsi="Georgia"/>
          <w:sz w:val="20"/>
          <w:szCs w:val="20"/>
        </w:rPr>
      </w:pPr>
      <w:r w:rsidRPr="00713CE5">
        <w:rPr>
          <w:rFonts w:ascii="Georgia" w:hAnsi="Georgia"/>
          <w:sz w:val="20"/>
          <w:szCs w:val="20"/>
        </w:rPr>
        <w:t>doklady o využití a zneškodnení odpadov uvedených v súpise vykonaných prác s uvedením názvu stavby a druhu a množstva odpadu (evidenčné listy odpadov, vážne lístky, faktúry za uloženie odpadu na skládku).</w:t>
      </w:r>
    </w:p>
    <w:p w14:paraId="3972698A"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7.4      Zhotoviteľ je povinný na</w:t>
      </w:r>
      <w:r w:rsidRPr="00713CE5">
        <w:rPr>
          <w:rFonts w:ascii="Georgia" w:hAnsi="Georgia"/>
          <w:sz w:val="20"/>
          <w:szCs w:val="20"/>
        </w:rPr>
        <w:tab/>
        <w:t>požiadanie objednávateľa bezplatne doplniť potrebnú fotodokumentáciu kedykoľvek v priebehu kontroly faktúry, resp. kontroly na mieste.</w:t>
      </w:r>
    </w:p>
    <w:p w14:paraId="75479C56"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7.5</w:t>
      </w:r>
      <w:r w:rsidRPr="00713CE5">
        <w:rPr>
          <w:rFonts w:ascii="Georgia" w:hAnsi="Georgia"/>
          <w:sz w:val="20"/>
          <w:szCs w:val="20"/>
        </w:rPr>
        <w:tab/>
        <w:t xml:space="preserve">Vystavenie konečnej faktúry celého diela je podmienené riadnym vykonaním celého diela a jeho odovzdaním a prevzatím v zápise o odovzdaní a prevzatí diela, po odstránení vád a nedorobkov. </w:t>
      </w:r>
      <w:r w:rsidRPr="00713CE5">
        <w:rPr>
          <w:rFonts w:ascii="Georgia" w:hAnsi="Georgia"/>
          <w:sz w:val="20"/>
          <w:szCs w:val="20"/>
        </w:rPr>
        <w:lastRenderedPageBreak/>
        <w:t>Konečnú faktúru vystaví zhotoviteľ do pätnástich (15) dní po ukončení odovzdávacieho a preberacieho konania.</w:t>
      </w:r>
    </w:p>
    <w:p w14:paraId="57457AD7"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7.6</w:t>
      </w:r>
      <w:r w:rsidRPr="00713CE5">
        <w:rPr>
          <w:rFonts w:ascii="Georgia" w:hAnsi="Georgia"/>
          <w:sz w:val="20"/>
          <w:szCs w:val="20"/>
        </w:rPr>
        <w:tab/>
        <w:t xml:space="preserve">Objednávateľ vykoná odsúhlasenie faktúry alebo ju vráti na dopracovanie zhotoviteľovi s pripomienkou brániacou úhrade faktúry. Objednávateľ má právo vrátiť zhotoviteľovi faktúru na prepracovanie alebo doplnenie, ak táto neobsahuje náležitosti účtovného dokladu v súlade so zákonom č. 222/2004 Z. z. o dani z pridanej hodnoty v znení neskorších predpisov a požadované prílohy podľa bodu 7.3 tohto článku tejto </w:t>
      </w:r>
      <w:proofErr w:type="spellStart"/>
      <w:r w:rsidRPr="00713CE5">
        <w:rPr>
          <w:rFonts w:ascii="Georgia" w:hAnsi="Georgia"/>
          <w:sz w:val="20"/>
          <w:szCs w:val="20"/>
        </w:rPr>
        <w:t>ZoD</w:t>
      </w:r>
      <w:proofErr w:type="spellEnd"/>
      <w:r w:rsidRPr="00713CE5">
        <w:rPr>
          <w:rFonts w:ascii="Georgia" w:hAnsi="Georgia"/>
          <w:sz w:val="20"/>
          <w:szCs w:val="20"/>
        </w:rPr>
        <w:t>. Nová lehota splatnosti faktúry začne plynúť dňom doručenia opravenej alebo doplnenej faktúry objednávateľovi.</w:t>
      </w:r>
    </w:p>
    <w:p w14:paraId="1F865DA7"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7.7</w:t>
      </w:r>
      <w:r w:rsidRPr="00713CE5">
        <w:rPr>
          <w:rFonts w:ascii="Georgia" w:hAnsi="Georgia"/>
          <w:sz w:val="20"/>
          <w:szCs w:val="20"/>
        </w:rPr>
        <w:tab/>
        <w:t>V prípade, ak objednávateľ zistí, že si zhotoviteľ neplní svoje finančné povinnosti, t. j. nevykonáva úhrady jednotlivých faktúr za práce, ktoré pre neho realizujú subdodávatelia, objednávateľ :</w:t>
      </w:r>
    </w:p>
    <w:p w14:paraId="00C39774" w14:textId="77777777" w:rsidR="00713CE5" w:rsidRPr="00713CE5" w:rsidRDefault="00713CE5" w:rsidP="003737A1">
      <w:pPr>
        <w:pStyle w:val="Odsekzoznamu"/>
        <w:numPr>
          <w:ilvl w:val="0"/>
          <w:numId w:val="50"/>
        </w:numPr>
        <w:spacing w:after="0" w:line="240" w:lineRule="auto"/>
        <w:ind w:left="851" w:hanging="284"/>
        <w:jc w:val="both"/>
        <w:rPr>
          <w:rFonts w:ascii="Georgia" w:hAnsi="Georgia"/>
          <w:sz w:val="20"/>
          <w:szCs w:val="20"/>
        </w:rPr>
      </w:pPr>
      <w:r w:rsidRPr="00713CE5">
        <w:rPr>
          <w:rFonts w:ascii="Georgia" w:hAnsi="Georgia"/>
          <w:sz w:val="20"/>
          <w:szCs w:val="20"/>
        </w:rPr>
        <w:t>poskytne zhotoviteľovi primeranú lehotu na vykonanie nápravy. Zhotoviteľ je povinný v lehote poskytnutej objednávateľom k uspokojeniu subdodávateľových nárokov písomne preukázať objednávateľovi, že vykonal úhradu za práce, ktoré pre neho realizoval subdodávateľ,</w:t>
      </w:r>
    </w:p>
    <w:p w14:paraId="6A95F110" w14:textId="77777777" w:rsidR="00713CE5" w:rsidRPr="00713CE5" w:rsidRDefault="00713CE5" w:rsidP="003737A1">
      <w:pPr>
        <w:pStyle w:val="Odsekzoznamu"/>
        <w:numPr>
          <w:ilvl w:val="0"/>
          <w:numId w:val="50"/>
        </w:numPr>
        <w:spacing w:after="0" w:line="240" w:lineRule="auto"/>
        <w:ind w:left="851" w:hanging="284"/>
        <w:jc w:val="both"/>
        <w:rPr>
          <w:rFonts w:ascii="Georgia" w:hAnsi="Georgia"/>
          <w:sz w:val="20"/>
          <w:szCs w:val="20"/>
        </w:rPr>
      </w:pPr>
      <w:r w:rsidRPr="00713CE5">
        <w:rPr>
          <w:rFonts w:ascii="Georgia" w:hAnsi="Georgia"/>
          <w:sz w:val="20"/>
          <w:szCs w:val="20"/>
        </w:rPr>
        <w:t xml:space="preserve">je podľa § 41 ods. 7 zákona o verejnom obstarávaní oprávnený uhradiť vykonané práce priamo subdodávateľovi, ak zhotoviteľ nevykoná úhradu podľa písm. a) tohto článku tejto </w:t>
      </w:r>
      <w:proofErr w:type="spellStart"/>
      <w:r w:rsidRPr="00713CE5">
        <w:rPr>
          <w:rFonts w:ascii="Georgia" w:hAnsi="Georgia"/>
          <w:sz w:val="20"/>
          <w:szCs w:val="20"/>
        </w:rPr>
        <w:t>ZoD</w:t>
      </w:r>
      <w:proofErr w:type="spellEnd"/>
      <w:r w:rsidRPr="00713CE5">
        <w:rPr>
          <w:rFonts w:ascii="Georgia" w:hAnsi="Georgia"/>
          <w:sz w:val="20"/>
          <w:szCs w:val="20"/>
        </w:rPr>
        <w:t xml:space="preserve"> a ak o to subdodávateľ požiada a k svojej žiadosti predloží doklady preukazujúce riadne splnenie príslušnej časti záväzku. K subdodávateľom predloženým dokladom si objednávateľ vyžiada písomné stanovisko zhotoviteľa, ktorý je povinný ho objednávateľovi doručiť do troch (3) pracovných dní odo dňa doručenia žiadosti objednávateľa. Uvedené stanovisko nie je pre objednávateľa záväzné, môže sa ním riadiť pri rozhodovaní o priamej platbe subdodávateľovi. Ak zhotoviteľ v stanovenej lehote nedoručí stanovisko objednávateľovi, bude objednávateľ považovať nárok subdodávateľa za oprávnený,</w:t>
      </w:r>
    </w:p>
    <w:p w14:paraId="154DEE4C" w14:textId="77777777" w:rsidR="00713CE5" w:rsidRPr="00713CE5" w:rsidRDefault="00713CE5" w:rsidP="003737A1">
      <w:pPr>
        <w:pStyle w:val="Odsekzoznamu"/>
        <w:numPr>
          <w:ilvl w:val="0"/>
          <w:numId w:val="50"/>
        </w:numPr>
        <w:spacing w:after="0" w:line="240" w:lineRule="auto"/>
        <w:ind w:left="851" w:hanging="284"/>
        <w:jc w:val="both"/>
        <w:rPr>
          <w:rFonts w:ascii="Georgia" w:hAnsi="Georgia"/>
          <w:sz w:val="20"/>
          <w:szCs w:val="20"/>
        </w:rPr>
      </w:pPr>
      <w:r w:rsidRPr="00713CE5">
        <w:rPr>
          <w:rFonts w:ascii="Georgia" w:hAnsi="Georgia"/>
          <w:sz w:val="20"/>
          <w:szCs w:val="20"/>
        </w:rPr>
        <w:t>je oprávnený si v prípade priamej úhrady vykonaných prác subdodávateľovi započítať sumu</w:t>
      </w:r>
    </w:p>
    <w:p w14:paraId="69BBA5BC" w14:textId="77777777" w:rsidR="00713CE5" w:rsidRPr="00713CE5" w:rsidRDefault="00713CE5" w:rsidP="00713CE5">
      <w:pPr>
        <w:ind w:left="851"/>
        <w:jc w:val="both"/>
        <w:rPr>
          <w:rFonts w:ascii="Georgia" w:hAnsi="Georgia"/>
          <w:sz w:val="20"/>
          <w:szCs w:val="20"/>
        </w:rPr>
      </w:pPr>
      <w:r w:rsidRPr="00713CE5">
        <w:rPr>
          <w:rFonts w:ascii="Georgia" w:hAnsi="Georgia"/>
          <w:sz w:val="20"/>
          <w:szCs w:val="20"/>
        </w:rPr>
        <w:t xml:space="preserve">uhradenú subdodávateľovi voči zhotoviteľom nárokovaným uhradeným aj neuhradeným pohľadávkam z tejto </w:t>
      </w:r>
      <w:proofErr w:type="spellStart"/>
      <w:r w:rsidRPr="00713CE5">
        <w:rPr>
          <w:rFonts w:ascii="Georgia" w:hAnsi="Georgia"/>
          <w:sz w:val="20"/>
          <w:szCs w:val="20"/>
        </w:rPr>
        <w:t>ZoD</w:t>
      </w:r>
      <w:proofErr w:type="spellEnd"/>
      <w:r w:rsidRPr="00713CE5">
        <w:rPr>
          <w:rFonts w:ascii="Georgia" w:hAnsi="Georgia"/>
          <w:sz w:val="20"/>
          <w:szCs w:val="20"/>
        </w:rPr>
        <w:t xml:space="preserve">, alebo vyzve zhotoviteľa na zaplatenie tejto sumy na účet objednávateľa. V takomto prípade je zhotoviteľ povinný túto sumu zaplatiť na účet objednávateľa najneskôr do päť (5) pracovných dní od doručenia výzvy. Priama platba objednávateľa subdodávateľovi nemá vplyv na ostatné ustanovenia tejto </w:t>
      </w:r>
      <w:proofErr w:type="spellStart"/>
      <w:r w:rsidRPr="00713CE5">
        <w:rPr>
          <w:rFonts w:ascii="Georgia" w:hAnsi="Georgia"/>
          <w:sz w:val="20"/>
          <w:szCs w:val="20"/>
        </w:rPr>
        <w:t>ZoD</w:t>
      </w:r>
      <w:proofErr w:type="spellEnd"/>
      <w:r w:rsidRPr="00713CE5">
        <w:rPr>
          <w:rFonts w:ascii="Georgia" w:hAnsi="Georgia"/>
          <w:sz w:val="20"/>
          <w:szCs w:val="20"/>
        </w:rPr>
        <w:t>.</w:t>
      </w:r>
    </w:p>
    <w:p w14:paraId="5ED20C1D"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7.8      Lehota splatnosti faktúr je 60 dní odo dňa doručenia faktúry objednávateľovi. Faktúry sa doručujú výhradne</w:t>
      </w:r>
      <w:r w:rsidRPr="00713CE5">
        <w:rPr>
          <w:rFonts w:ascii="Georgia" w:hAnsi="Georgia"/>
          <w:sz w:val="20"/>
          <w:szCs w:val="20"/>
        </w:rPr>
        <w:tab/>
        <w:t xml:space="preserve"> objednávateľovi na adresu uvedenú v záhlaví tejto </w:t>
      </w:r>
      <w:proofErr w:type="spellStart"/>
      <w:r w:rsidRPr="00713CE5">
        <w:rPr>
          <w:rFonts w:ascii="Georgia" w:hAnsi="Georgia"/>
          <w:sz w:val="20"/>
          <w:szCs w:val="20"/>
        </w:rPr>
        <w:t>ZoD</w:t>
      </w:r>
      <w:proofErr w:type="spellEnd"/>
      <w:r w:rsidRPr="00713CE5">
        <w:rPr>
          <w:rFonts w:ascii="Georgia" w:hAnsi="Georgia"/>
          <w:sz w:val="20"/>
          <w:szCs w:val="20"/>
        </w:rPr>
        <w:tab/>
        <w:t>v časti objednávateľ.</w:t>
      </w:r>
    </w:p>
    <w:p w14:paraId="3B27A72D"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7.9</w:t>
      </w:r>
      <w:r w:rsidRPr="00713CE5">
        <w:rPr>
          <w:rFonts w:ascii="Georgia" w:hAnsi="Georgia"/>
          <w:sz w:val="20"/>
          <w:szCs w:val="20"/>
        </w:rPr>
        <w:tab/>
        <w:t>Za deň doručenia faktúr objednávateľovi sa považuje dátum skutočného doručenia do podateľne objednávateľa. Lehota splatnosti faktúr začína plynúť od tohto dátumu.</w:t>
      </w:r>
    </w:p>
    <w:p w14:paraId="7B453FBD"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7.10</w:t>
      </w:r>
      <w:r w:rsidRPr="00713CE5">
        <w:rPr>
          <w:rFonts w:ascii="Georgia" w:hAnsi="Georgia"/>
          <w:sz w:val="20"/>
          <w:szCs w:val="20"/>
        </w:rPr>
        <w:tab/>
        <w:t>Objednávateľ neposkytuje zhotoviteľovi na vykonanie diela žiadne zálohové platby ani preddavky.</w:t>
      </w:r>
    </w:p>
    <w:p w14:paraId="2AAB200F"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7.11</w:t>
      </w:r>
      <w:r w:rsidRPr="00713CE5">
        <w:rPr>
          <w:rFonts w:ascii="Georgia" w:hAnsi="Georgia"/>
          <w:sz w:val="20"/>
          <w:szCs w:val="20"/>
        </w:rPr>
        <w:tab/>
        <w:t>Cena za dielo sa považuje za uhradenú dňom odpísania finančných prostriedkov z bankového</w:t>
      </w:r>
    </w:p>
    <w:p w14:paraId="01F9B698"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 xml:space="preserve">účtu objednávateľa uvedeného v záhlaví tejto </w:t>
      </w:r>
      <w:proofErr w:type="spellStart"/>
      <w:r w:rsidRPr="00713CE5">
        <w:rPr>
          <w:rFonts w:ascii="Georgia" w:hAnsi="Georgia"/>
          <w:sz w:val="20"/>
          <w:szCs w:val="20"/>
        </w:rPr>
        <w:t>ZoD</w:t>
      </w:r>
      <w:proofErr w:type="spellEnd"/>
      <w:r w:rsidRPr="00713CE5">
        <w:rPr>
          <w:rFonts w:ascii="Georgia" w:hAnsi="Georgia"/>
          <w:sz w:val="20"/>
          <w:szCs w:val="20"/>
        </w:rPr>
        <w:t>.</w:t>
      </w:r>
    </w:p>
    <w:p w14:paraId="63DEA235" w14:textId="77777777" w:rsidR="00713CE5" w:rsidRPr="00713CE5" w:rsidRDefault="00713CE5" w:rsidP="00713CE5">
      <w:pPr>
        <w:ind w:left="567" w:hanging="567"/>
        <w:jc w:val="both"/>
        <w:rPr>
          <w:rFonts w:ascii="Georgia" w:hAnsi="Georgia"/>
          <w:sz w:val="20"/>
          <w:szCs w:val="20"/>
        </w:rPr>
      </w:pPr>
    </w:p>
    <w:p w14:paraId="6F01C5E9" w14:textId="77777777" w:rsidR="00713CE5" w:rsidRPr="00713CE5" w:rsidRDefault="00713CE5" w:rsidP="00713CE5">
      <w:pPr>
        <w:jc w:val="both"/>
        <w:rPr>
          <w:rFonts w:ascii="Georgia" w:hAnsi="Georgia"/>
          <w:sz w:val="20"/>
          <w:szCs w:val="20"/>
        </w:rPr>
      </w:pPr>
    </w:p>
    <w:p w14:paraId="321279C0"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Čl. VIII.</w:t>
      </w:r>
    </w:p>
    <w:p w14:paraId="09D58934"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ZODPOVEDNOSŤ ZA VADY</w:t>
      </w:r>
    </w:p>
    <w:p w14:paraId="5FFD4A2F" w14:textId="77777777" w:rsidR="00713CE5" w:rsidRPr="00713CE5" w:rsidRDefault="00713CE5" w:rsidP="00713CE5">
      <w:pPr>
        <w:jc w:val="both"/>
        <w:rPr>
          <w:rFonts w:ascii="Georgia" w:hAnsi="Georgia"/>
          <w:sz w:val="20"/>
          <w:szCs w:val="20"/>
        </w:rPr>
      </w:pPr>
    </w:p>
    <w:p w14:paraId="1313D30E"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8.1</w:t>
      </w:r>
      <w:r w:rsidRPr="00713CE5">
        <w:rPr>
          <w:rFonts w:ascii="Georgia" w:hAnsi="Georgia"/>
          <w:sz w:val="20"/>
          <w:szCs w:val="20"/>
        </w:rPr>
        <w:tab/>
        <w:t xml:space="preserve">Zhotoviteľ zodpovedá za to, že dielo bude zhotovené v súlade so záväzkami tejto </w:t>
      </w:r>
      <w:proofErr w:type="spellStart"/>
      <w:r w:rsidRPr="00713CE5">
        <w:rPr>
          <w:rFonts w:ascii="Georgia" w:hAnsi="Georgia"/>
          <w:sz w:val="20"/>
          <w:szCs w:val="20"/>
        </w:rPr>
        <w:t>ZoD</w:t>
      </w:r>
      <w:proofErr w:type="spellEnd"/>
      <w:r w:rsidRPr="00713CE5">
        <w:rPr>
          <w:rFonts w:ascii="Georgia" w:hAnsi="Georgia"/>
          <w:sz w:val="20"/>
          <w:szCs w:val="20"/>
        </w:rPr>
        <w:t>, podľa  overeného projektu stavby, podľa slovenských technických noriem, podľa technickej dokumentácie stavebného výrobku alebo spracovávanej stavebnej hmoty (technické listy, technologická dokumentácia) a všeobecne záväzných právnych predpisov platných na území SR v čase realizácie a že bude ako riadne dokončené dielo spôsobilé užívania objednávateľom v súlade s príslušnými ustanoveniami § 13 zákona Národnej rady SR č. 124/2006 Z. z. o bezpečnosti a ochrane zdravia pri práci a o zmene a doplnení niektorých zákonov v znení neskorších predpisov (ďalej len „zákon o BOZP“)</w:t>
      </w:r>
    </w:p>
    <w:p w14:paraId="7A947BBA"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8.2</w:t>
      </w:r>
      <w:r w:rsidRPr="00713CE5">
        <w:rPr>
          <w:rFonts w:ascii="Georgia" w:hAnsi="Georgia"/>
          <w:sz w:val="20"/>
          <w:szCs w:val="20"/>
        </w:rPr>
        <w:tab/>
        <w:t>Zhotoviteľ zodpovedá za dodržiavanie ustanovení zákona Národnej rady SR č. 79/2015 Z. z. o odpadoch a o zmene a doplnení niektorých zákonov v znení neskorších predpisov:</w:t>
      </w:r>
    </w:p>
    <w:p w14:paraId="2D5B7EE4" w14:textId="77777777" w:rsidR="00713CE5" w:rsidRPr="00713CE5" w:rsidRDefault="00713CE5" w:rsidP="003737A1">
      <w:pPr>
        <w:pStyle w:val="Odsekzoznamu"/>
        <w:numPr>
          <w:ilvl w:val="0"/>
          <w:numId w:val="51"/>
        </w:numPr>
        <w:spacing w:after="0" w:line="240" w:lineRule="auto"/>
        <w:ind w:left="851" w:hanging="284"/>
        <w:jc w:val="both"/>
        <w:rPr>
          <w:rFonts w:ascii="Georgia" w:hAnsi="Georgia"/>
          <w:sz w:val="20"/>
          <w:szCs w:val="20"/>
        </w:rPr>
      </w:pPr>
      <w:r w:rsidRPr="00713CE5">
        <w:rPr>
          <w:rFonts w:ascii="Georgia" w:hAnsi="Georgia"/>
          <w:sz w:val="20"/>
          <w:szCs w:val="20"/>
        </w:rPr>
        <w:t>Pri druhoch odpadu, ktoré je možné považovať za druhotnú surovinu (železo a oceľ, zmiešané kovy a pod.) je zhotoviteľ povinný získané finančné prostriedky za zhodnotenie tohto odpadu/druhotnej suroviny odviesť na bankový účet objednávateľa. Ako variabilný symbol uvedie zhotoviteľ svoje IČO.</w:t>
      </w:r>
    </w:p>
    <w:p w14:paraId="2A1FAF18" w14:textId="77777777" w:rsidR="00713CE5" w:rsidRPr="00713CE5" w:rsidRDefault="00713CE5" w:rsidP="003737A1">
      <w:pPr>
        <w:pStyle w:val="Odsekzoznamu"/>
        <w:numPr>
          <w:ilvl w:val="0"/>
          <w:numId w:val="51"/>
        </w:numPr>
        <w:spacing w:after="0" w:line="240" w:lineRule="auto"/>
        <w:ind w:left="851" w:hanging="284"/>
        <w:jc w:val="both"/>
        <w:rPr>
          <w:rFonts w:ascii="Georgia" w:hAnsi="Georgia"/>
          <w:sz w:val="20"/>
          <w:szCs w:val="20"/>
        </w:rPr>
      </w:pPr>
      <w:r w:rsidRPr="00713CE5">
        <w:rPr>
          <w:rFonts w:ascii="Georgia" w:hAnsi="Georgia"/>
          <w:sz w:val="20"/>
          <w:szCs w:val="20"/>
        </w:rPr>
        <w:t>Zhotoviteľ zabezpečí aby minimálne 70% hmotnosti zdravotne nezávadného stavebného a demolačného odpadu (s výnimkou prirodzene sa vyskytujúceho materiálu uvedeného v kategórii 17 05 04 v Európskom zozname odpadov rozhodnutím 2000/532/ES) vyprodukovaného na stavenisku bolo pripravených na opätovné použitie, recykláciu a ďalšie zhodnotenie materiálu a to vrátane činností spätného zasypávania, pri ktorých sa využije odpad ako náhrada za iné materiály.</w:t>
      </w:r>
    </w:p>
    <w:p w14:paraId="1C8D0363" w14:textId="77777777" w:rsidR="00713CE5" w:rsidRPr="00713CE5" w:rsidRDefault="00713CE5" w:rsidP="003737A1">
      <w:pPr>
        <w:pStyle w:val="Odsekzoznamu"/>
        <w:numPr>
          <w:ilvl w:val="1"/>
          <w:numId w:val="52"/>
        </w:numPr>
        <w:spacing w:after="0" w:line="240" w:lineRule="auto"/>
        <w:ind w:left="567" w:hanging="567"/>
        <w:jc w:val="both"/>
        <w:rPr>
          <w:rFonts w:ascii="Georgia" w:hAnsi="Georgia"/>
          <w:sz w:val="20"/>
          <w:szCs w:val="20"/>
        </w:rPr>
      </w:pPr>
      <w:r w:rsidRPr="00713CE5">
        <w:rPr>
          <w:rFonts w:ascii="Georgia" w:hAnsi="Georgia"/>
          <w:sz w:val="20"/>
          <w:szCs w:val="20"/>
        </w:rPr>
        <w:t xml:space="preserve">Zhotoviteľ zodpovedá za vady diela, ktoré má dielo v čase jeho odovzdania objednávateľovi. Dielo má vady, ak nezodpovedá podmienkam uvedeným v bode 8.1. tohto článku tejto </w:t>
      </w:r>
      <w:proofErr w:type="spellStart"/>
      <w:r w:rsidRPr="00713CE5">
        <w:rPr>
          <w:rFonts w:ascii="Georgia" w:hAnsi="Georgia"/>
          <w:sz w:val="20"/>
          <w:szCs w:val="20"/>
        </w:rPr>
        <w:t>ZoD</w:t>
      </w:r>
      <w:proofErr w:type="spellEnd"/>
      <w:r w:rsidRPr="00713CE5">
        <w:rPr>
          <w:rFonts w:ascii="Georgia" w:hAnsi="Georgia"/>
          <w:sz w:val="20"/>
          <w:szCs w:val="20"/>
        </w:rPr>
        <w:t>.</w:t>
      </w:r>
    </w:p>
    <w:p w14:paraId="68C7B45F" w14:textId="77777777" w:rsidR="00713CE5" w:rsidRPr="00713CE5" w:rsidRDefault="00713CE5" w:rsidP="003737A1">
      <w:pPr>
        <w:pStyle w:val="Odsekzoznamu"/>
        <w:numPr>
          <w:ilvl w:val="1"/>
          <w:numId w:val="52"/>
        </w:numPr>
        <w:spacing w:after="0" w:line="240" w:lineRule="auto"/>
        <w:ind w:left="567" w:hanging="567"/>
        <w:jc w:val="both"/>
        <w:rPr>
          <w:rFonts w:ascii="Georgia" w:hAnsi="Georgia"/>
          <w:sz w:val="20"/>
          <w:szCs w:val="20"/>
        </w:rPr>
      </w:pPr>
      <w:r w:rsidRPr="00713CE5">
        <w:rPr>
          <w:rFonts w:ascii="Georgia" w:hAnsi="Georgia"/>
          <w:sz w:val="20"/>
          <w:szCs w:val="20"/>
        </w:rPr>
        <w:lastRenderedPageBreak/>
        <w:t>Zmluvné strany si dohodli záručnú dobu šesťdesiat (60) mesiacov, ktorá sa vzťahuje na riadne dokončené dielo a začína plynúť dňom odovzdania a prevzatia diela objednávateľom. Na zariadenia a dodávky, ktorým bol vydaný záručný list výrobcom, sa dĺžka záruky riadi týmto záručným listom a začína plynúť dňom odovzdania a prevzatia diela objednávateľom. Záruka sa nevzťahuje na vady spôsobené neodborným zásahom, mechanickým poškodením užívateľa a bežným opotrebením.</w:t>
      </w:r>
    </w:p>
    <w:p w14:paraId="505F7E52" w14:textId="77777777" w:rsidR="00713CE5" w:rsidRPr="00713CE5" w:rsidRDefault="00713CE5" w:rsidP="003737A1">
      <w:pPr>
        <w:pStyle w:val="Odsekzoznamu"/>
        <w:numPr>
          <w:ilvl w:val="1"/>
          <w:numId w:val="52"/>
        </w:numPr>
        <w:spacing w:after="0" w:line="240" w:lineRule="auto"/>
        <w:ind w:left="567" w:hanging="567"/>
        <w:jc w:val="both"/>
        <w:rPr>
          <w:rFonts w:ascii="Georgia" w:hAnsi="Georgia"/>
          <w:sz w:val="20"/>
          <w:szCs w:val="20"/>
        </w:rPr>
      </w:pPr>
      <w:r w:rsidRPr="00713CE5">
        <w:rPr>
          <w:rFonts w:ascii="Georgia" w:hAnsi="Georgia"/>
          <w:sz w:val="20"/>
          <w:szCs w:val="20"/>
        </w:rPr>
        <w:t xml:space="preserve">Zmluvné strany sa dohodli, že objednávateľ má právo požadovať a zhotoviteľ povinnosť bezplatne odstrániť vady diela bezodkladne, najneskôr v lehote uvedenej v bode 8.7. tohto článku tejto </w:t>
      </w:r>
      <w:proofErr w:type="spellStart"/>
      <w:r w:rsidRPr="00713CE5">
        <w:rPr>
          <w:rFonts w:ascii="Georgia" w:hAnsi="Georgia"/>
          <w:sz w:val="20"/>
          <w:szCs w:val="20"/>
        </w:rPr>
        <w:t>ZoD</w:t>
      </w:r>
      <w:proofErr w:type="spellEnd"/>
      <w:r w:rsidRPr="00713CE5">
        <w:rPr>
          <w:rFonts w:ascii="Georgia" w:hAnsi="Georgia"/>
          <w:sz w:val="20"/>
          <w:szCs w:val="20"/>
        </w:rPr>
        <w:t>.</w:t>
      </w:r>
    </w:p>
    <w:p w14:paraId="7A7DF982" w14:textId="77777777" w:rsidR="00713CE5" w:rsidRPr="00713CE5" w:rsidRDefault="00713CE5" w:rsidP="003737A1">
      <w:pPr>
        <w:pStyle w:val="Odsekzoznamu"/>
        <w:numPr>
          <w:ilvl w:val="1"/>
          <w:numId w:val="52"/>
        </w:numPr>
        <w:spacing w:after="0" w:line="240" w:lineRule="auto"/>
        <w:ind w:left="567" w:hanging="567"/>
        <w:jc w:val="both"/>
        <w:rPr>
          <w:rFonts w:ascii="Georgia" w:hAnsi="Georgia"/>
          <w:sz w:val="20"/>
          <w:szCs w:val="20"/>
        </w:rPr>
      </w:pPr>
      <w:r w:rsidRPr="00713CE5">
        <w:rPr>
          <w:rFonts w:ascii="Georgia" w:hAnsi="Georgia"/>
          <w:sz w:val="20"/>
          <w:szCs w:val="20"/>
        </w:rPr>
        <w:t>Objednávateľ je povinný písomne oznámiť vady diela bez zbytočného odkladu po tom, čo ich zistil, najneskôr v pracovný deň nasledujúci po dni ich zistenia.</w:t>
      </w:r>
    </w:p>
    <w:p w14:paraId="4DD9FBBE" w14:textId="77777777" w:rsidR="00713CE5" w:rsidRPr="00713CE5" w:rsidRDefault="00713CE5" w:rsidP="003737A1">
      <w:pPr>
        <w:pStyle w:val="Odsekzoznamu"/>
        <w:numPr>
          <w:ilvl w:val="1"/>
          <w:numId w:val="52"/>
        </w:numPr>
        <w:spacing w:after="0" w:line="240" w:lineRule="auto"/>
        <w:ind w:left="567" w:hanging="567"/>
        <w:jc w:val="both"/>
        <w:rPr>
          <w:rFonts w:ascii="Georgia" w:hAnsi="Georgia"/>
          <w:sz w:val="20"/>
          <w:szCs w:val="20"/>
        </w:rPr>
      </w:pPr>
      <w:r w:rsidRPr="00713CE5">
        <w:rPr>
          <w:rFonts w:ascii="Georgia" w:hAnsi="Georgia"/>
          <w:sz w:val="20"/>
          <w:szCs w:val="20"/>
        </w:rPr>
        <w:t>Zhotoviteľ je povinný do troch (3) pracovných dní po uplatnení oprávnenej reklamácie, predložiť objednávateľovi písomný návrh na odstránenie vady a v prípade, že objednávateľ s týmto návrhom súhlasí, je zhotoviteľ povinný vadu diela odstrániť do piatich (5) pracovných dní od uplatnenia reklamácie objednávateľom.</w:t>
      </w:r>
    </w:p>
    <w:p w14:paraId="3E9B8A41" w14:textId="77777777" w:rsidR="00713CE5" w:rsidRPr="00713CE5" w:rsidRDefault="00713CE5" w:rsidP="003737A1">
      <w:pPr>
        <w:pStyle w:val="Odsekzoznamu"/>
        <w:numPr>
          <w:ilvl w:val="1"/>
          <w:numId w:val="52"/>
        </w:numPr>
        <w:spacing w:after="0" w:line="240" w:lineRule="auto"/>
        <w:ind w:left="567" w:hanging="567"/>
        <w:jc w:val="both"/>
        <w:rPr>
          <w:rFonts w:ascii="Georgia" w:hAnsi="Georgia"/>
          <w:sz w:val="20"/>
          <w:szCs w:val="20"/>
        </w:rPr>
      </w:pPr>
      <w:r w:rsidRPr="00713CE5">
        <w:rPr>
          <w:rFonts w:ascii="Georgia" w:hAnsi="Georgia"/>
          <w:sz w:val="20"/>
          <w:szCs w:val="20"/>
        </w:rPr>
        <w:t xml:space="preserve">V prípade vady diela, na odstránenie ktorej bude potrebný dlhší čas, ako lehota stanovená v bode 8.7. tohto článku tejto </w:t>
      </w:r>
      <w:proofErr w:type="spellStart"/>
      <w:r w:rsidRPr="00713CE5">
        <w:rPr>
          <w:rFonts w:ascii="Georgia" w:hAnsi="Georgia"/>
          <w:sz w:val="20"/>
          <w:szCs w:val="20"/>
        </w:rPr>
        <w:t>ZoD</w:t>
      </w:r>
      <w:proofErr w:type="spellEnd"/>
      <w:r w:rsidRPr="00713CE5">
        <w:rPr>
          <w:rFonts w:ascii="Georgia" w:hAnsi="Georgia"/>
          <w:sz w:val="20"/>
          <w:szCs w:val="20"/>
        </w:rPr>
        <w:t xml:space="preserve">, je zhotoviteľ povinný do troch (3) pracovných dní po písomnom oznámení vady diela, dohodnúť písomnou formou s objednávateľom spôsob a termín odstránenia vady diela. Ak nedôjde medzi zmluvnými stranami k dohode podľa predchádzajúcej vety tohto bodu tohto článku </w:t>
      </w:r>
      <w:proofErr w:type="spellStart"/>
      <w:r w:rsidRPr="00713CE5">
        <w:rPr>
          <w:rFonts w:ascii="Georgia" w:hAnsi="Georgia"/>
          <w:sz w:val="20"/>
          <w:szCs w:val="20"/>
        </w:rPr>
        <w:t>ZoD</w:t>
      </w:r>
      <w:proofErr w:type="spellEnd"/>
      <w:r w:rsidRPr="00713CE5">
        <w:rPr>
          <w:rFonts w:ascii="Georgia" w:hAnsi="Georgia"/>
          <w:sz w:val="20"/>
          <w:szCs w:val="20"/>
        </w:rPr>
        <w:t xml:space="preserve"> má sa za to, že zhotoviteľ je povinný odstrániť vadu diela do tridsať (30) dní od uplatnenia reklamácie vady objednávateľom.</w:t>
      </w:r>
    </w:p>
    <w:p w14:paraId="7013BE78" w14:textId="77777777" w:rsidR="00713CE5" w:rsidRPr="00713CE5" w:rsidRDefault="00713CE5" w:rsidP="003737A1">
      <w:pPr>
        <w:pStyle w:val="Odsekzoznamu"/>
        <w:numPr>
          <w:ilvl w:val="1"/>
          <w:numId w:val="52"/>
        </w:numPr>
        <w:spacing w:after="0" w:line="240" w:lineRule="auto"/>
        <w:ind w:left="567" w:hanging="567"/>
        <w:jc w:val="both"/>
        <w:rPr>
          <w:rFonts w:ascii="Georgia" w:hAnsi="Georgia"/>
          <w:sz w:val="20"/>
          <w:szCs w:val="20"/>
        </w:rPr>
      </w:pPr>
      <w:r w:rsidRPr="00713CE5">
        <w:rPr>
          <w:rFonts w:ascii="Georgia" w:hAnsi="Georgia"/>
          <w:sz w:val="20"/>
          <w:szCs w:val="20"/>
        </w:rPr>
        <w:t xml:space="preserve">Zhotoviteľ zodpovedá za vady diela zistené po čase uvedenom v bode 8.3. tohto článku tejto </w:t>
      </w:r>
      <w:proofErr w:type="spellStart"/>
      <w:r w:rsidRPr="00713CE5">
        <w:rPr>
          <w:rFonts w:ascii="Georgia" w:hAnsi="Georgia"/>
          <w:sz w:val="20"/>
          <w:szCs w:val="20"/>
        </w:rPr>
        <w:t>ZoD</w:t>
      </w:r>
      <w:proofErr w:type="spellEnd"/>
      <w:r w:rsidRPr="00713CE5">
        <w:rPr>
          <w:rFonts w:ascii="Georgia" w:hAnsi="Georgia"/>
          <w:sz w:val="20"/>
          <w:szCs w:val="20"/>
        </w:rPr>
        <w:t>, ak boli tieto vady spôsobené porušením povinností zo strany zhotoviteľa. Zhotoviteľ odstráni tieto vady na vlastné náklady.</w:t>
      </w:r>
    </w:p>
    <w:p w14:paraId="407F0026" w14:textId="77777777" w:rsidR="00713CE5" w:rsidRPr="00713CE5" w:rsidRDefault="00713CE5" w:rsidP="003737A1">
      <w:pPr>
        <w:pStyle w:val="Odsekzoznamu"/>
        <w:numPr>
          <w:ilvl w:val="1"/>
          <w:numId w:val="52"/>
        </w:numPr>
        <w:spacing w:after="0" w:line="240" w:lineRule="auto"/>
        <w:ind w:left="567" w:hanging="567"/>
        <w:jc w:val="both"/>
        <w:rPr>
          <w:rFonts w:ascii="Georgia" w:hAnsi="Georgia"/>
          <w:sz w:val="20"/>
          <w:szCs w:val="20"/>
        </w:rPr>
      </w:pPr>
      <w:r w:rsidRPr="00713CE5">
        <w:rPr>
          <w:rFonts w:ascii="Georgia" w:hAnsi="Georgia"/>
          <w:sz w:val="20"/>
          <w:szCs w:val="20"/>
        </w:rPr>
        <w:t>Zhotoviteľ nezodpovedá za vady diela, ktoré boli spôsobené použitím podkladov prevzatých od objednávateľa a zhotoviteľ ani pri vynaložení všetkej starostlivosti nemohol zistiť ich nevhodnosť, alebo na ich nevhodnosť objednávateľa upozornil a objednávateľ na ich použití trval.</w:t>
      </w:r>
    </w:p>
    <w:p w14:paraId="633583B3" w14:textId="77777777" w:rsidR="00713CE5" w:rsidRPr="00713CE5" w:rsidRDefault="00713CE5" w:rsidP="003737A1">
      <w:pPr>
        <w:pStyle w:val="Odsekzoznamu"/>
        <w:numPr>
          <w:ilvl w:val="1"/>
          <w:numId w:val="52"/>
        </w:numPr>
        <w:spacing w:after="0" w:line="240" w:lineRule="auto"/>
        <w:ind w:left="567" w:hanging="567"/>
        <w:jc w:val="both"/>
        <w:rPr>
          <w:rFonts w:ascii="Georgia" w:hAnsi="Georgia"/>
          <w:sz w:val="20"/>
          <w:szCs w:val="20"/>
        </w:rPr>
      </w:pPr>
      <w:r w:rsidRPr="00713CE5">
        <w:rPr>
          <w:rFonts w:ascii="Georgia" w:hAnsi="Georgia"/>
          <w:sz w:val="20"/>
          <w:szCs w:val="20"/>
        </w:rPr>
        <w:t>Vady diela, ktoré sú zjavné už pri odovzdávaní a preberaní diela je povinný objednávateľ uviesť v zápise o odovzdaní a prevzatí diela.</w:t>
      </w:r>
    </w:p>
    <w:p w14:paraId="170A5853" w14:textId="77777777" w:rsidR="00713CE5" w:rsidRPr="00713CE5" w:rsidRDefault="00713CE5" w:rsidP="003737A1">
      <w:pPr>
        <w:pStyle w:val="Odsekzoznamu"/>
        <w:numPr>
          <w:ilvl w:val="1"/>
          <w:numId w:val="52"/>
        </w:numPr>
        <w:spacing w:after="0" w:line="240" w:lineRule="auto"/>
        <w:ind w:left="567" w:hanging="567"/>
        <w:jc w:val="both"/>
        <w:rPr>
          <w:rFonts w:ascii="Georgia" w:hAnsi="Georgia"/>
          <w:sz w:val="20"/>
          <w:szCs w:val="20"/>
        </w:rPr>
      </w:pPr>
      <w:r w:rsidRPr="00713CE5">
        <w:rPr>
          <w:rFonts w:ascii="Georgia" w:hAnsi="Georgia"/>
          <w:sz w:val="20"/>
          <w:szCs w:val="20"/>
        </w:rPr>
        <w:t>Zhotoviteľ nezodpovedá za vady diela, ktoré boli spôsobené porušením povinností zo strany objednávateľa.</w:t>
      </w:r>
    </w:p>
    <w:p w14:paraId="02EB2A05" w14:textId="77777777" w:rsidR="00713CE5" w:rsidRPr="00713CE5" w:rsidRDefault="00713CE5" w:rsidP="00713CE5">
      <w:pPr>
        <w:jc w:val="both"/>
        <w:rPr>
          <w:rFonts w:ascii="Georgia" w:hAnsi="Georgia"/>
          <w:sz w:val="20"/>
          <w:szCs w:val="20"/>
        </w:rPr>
      </w:pPr>
    </w:p>
    <w:p w14:paraId="12B7A855" w14:textId="77777777" w:rsidR="00713CE5" w:rsidRPr="00713CE5" w:rsidRDefault="00713CE5" w:rsidP="00713CE5">
      <w:pPr>
        <w:jc w:val="both"/>
        <w:rPr>
          <w:rFonts w:ascii="Georgia" w:hAnsi="Georgia"/>
          <w:sz w:val="20"/>
          <w:szCs w:val="20"/>
        </w:rPr>
      </w:pPr>
    </w:p>
    <w:p w14:paraId="2AC1864C"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Čl. IX.</w:t>
      </w:r>
    </w:p>
    <w:p w14:paraId="5D49CBAD" w14:textId="77777777" w:rsidR="00713CE5" w:rsidRPr="00713CE5" w:rsidRDefault="00713CE5" w:rsidP="00713CE5">
      <w:pPr>
        <w:jc w:val="center"/>
        <w:rPr>
          <w:rFonts w:ascii="Georgia" w:hAnsi="Georgia"/>
          <w:sz w:val="20"/>
          <w:szCs w:val="20"/>
        </w:rPr>
      </w:pPr>
      <w:r w:rsidRPr="00713CE5">
        <w:rPr>
          <w:rFonts w:ascii="Georgia" w:hAnsi="Georgia"/>
          <w:b/>
          <w:bCs/>
          <w:sz w:val="20"/>
          <w:szCs w:val="20"/>
        </w:rPr>
        <w:t>ZMLUVNÉ POKUTY A ÚROK Z OMEŠKANIA</w:t>
      </w:r>
    </w:p>
    <w:p w14:paraId="7317A348" w14:textId="77777777" w:rsidR="00713CE5" w:rsidRPr="00713CE5" w:rsidRDefault="00713CE5" w:rsidP="00713CE5">
      <w:pPr>
        <w:jc w:val="both"/>
        <w:rPr>
          <w:rFonts w:ascii="Georgia" w:hAnsi="Georgia"/>
          <w:sz w:val="20"/>
          <w:szCs w:val="20"/>
        </w:rPr>
      </w:pPr>
    </w:p>
    <w:p w14:paraId="6CDFEF86"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9.1</w:t>
      </w:r>
      <w:r w:rsidRPr="00713CE5">
        <w:rPr>
          <w:rFonts w:ascii="Georgia" w:hAnsi="Georgia"/>
          <w:sz w:val="20"/>
          <w:szCs w:val="20"/>
        </w:rPr>
        <w:tab/>
        <w:t xml:space="preserve">V prípade, ak zhotoviteľ neprevezme stavenisko podľa bodu 10.1 článku X. tejto </w:t>
      </w:r>
      <w:proofErr w:type="spellStart"/>
      <w:r w:rsidRPr="00713CE5">
        <w:rPr>
          <w:rFonts w:ascii="Georgia" w:hAnsi="Georgia"/>
          <w:sz w:val="20"/>
          <w:szCs w:val="20"/>
        </w:rPr>
        <w:t>ZoD</w:t>
      </w:r>
      <w:proofErr w:type="spellEnd"/>
      <w:r w:rsidRPr="00713CE5">
        <w:rPr>
          <w:rFonts w:ascii="Georgia" w:hAnsi="Georgia"/>
          <w:sz w:val="20"/>
          <w:szCs w:val="20"/>
        </w:rPr>
        <w:t xml:space="preserve">, a to z dôvodov, ktoré sú na jeho strane, má objednávateľ nárok na zmluvnú pokutu vo výške 0,05 % z celkovej ceny diela uvedenej v bode 6.1 tejto </w:t>
      </w:r>
      <w:proofErr w:type="spellStart"/>
      <w:r w:rsidRPr="00713CE5">
        <w:rPr>
          <w:rFonts w:ascii="Georgia" w:hAnsi="Georgia"/>
          <w:sz w:val="20"/>
          <w:szCs w:val="20"/>
        </w:rPr>
        <w:t>ZoD</w:t>
      </w:r>
      <w:proofErr w:type="spellEnd"/>
      <w:r w:rsidRPr="00713CE5">
        <w:rPr>
          <w:rFonts w:ascii="Georgia" w:hAnsi="Georgia"/>
          <w:sz w:val="20"/>
          <w:szCs w:val="20"/>
        </w:rPr>
        <w:t xml:space="preserve"> za každý aj začatý deň omeškania. V takom prípade je zhotoviteľ povinný zmluvnú pokutu zaplatiť za obdobie až do dňa prevzatia staveniska, alebo do momentu zániku zmluvného vzťahu na základe tejto </w:t>
      </w:r>
      <w:proofErr w:type="spellStart"/>
      <w:r w:rsidRPr="00713CE5">
        <w:rPr>
          <w:rFonts w:ascii="Georgia" w:hAnsi="Georgia"/>
          <w:sz w:val="20"/>
          <w:szCs w:val="20"/>
        </w:rPr>
        <w:t>ZoD</w:t>
      </w:r>
      <w:proofErr w:type="spellEnd"/>
      <w:r w:rsidRPr="00713CE5">
        <w:rPr>
          <w:rFonts w:ascii="Georgia" w:hAnsi="Georgia"/>
          <w:sz w:val="20"/>
          <w:szCs w:val="20"/>
        </w:rPr>
        <w:t>.</w:t>
      </w:r>
    </w:p>
    <w:p w14:paraId="65F4D6F2"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9.2</w:t>
      </w:r>
      <w:r w:rsidRPr="00713CE5">
        <w:rPr>
          <w:rFonts w:ascii="Georgia" w:hAnsi="Georgia"/>
          <w:sz w:val="20"/>
          <w:szCs w:val="20"/>
        </w:rPr>
        <w:tab/>
        <w:t xml:space="preserve">V prípade, ak zhotoviteľ nezačne stavebné práce do troch (3) pracovných dní odo dňa prevzatia staveniska, a to z dôvodov, ktoré sú na jeho strane, má objednávateľ nárok na zmluvnú pokutu vo výške 0,05 % z celkovej ceny diela uvedenej v bode 6.1 tejto </w:t>
      </w:r>
      <w:proofErr w:type="spellStart"/>
      <w:r w:rsidRPr="00713CE5">
        <w:rPr>
          <w:rFonts w:ascii="Georgia" w:hAnsi="Georgia"/>
          <w:sz w:val="20"/>
          <w:szCs w:val="20"/>
        </w:rPr>
        <w:t>ZoD</w:t>
      </w:r>
      <w:proofErr w:type="spellEnd"/>
      <w:r w:rsidRPr="00713CE5">
        <w:rPr>
          <w:rFonts w:ascii="Georgia" w:hAnsi="Georgia"/>
          <w:sz w:val="20"/>
          <w:szCs w:val="20"/>
        </w:rPr>
        <w:t xml:space="preserve"> za každý aj začatý deň omeškania. V takom prípade je zhotoviteľ povinný zmluvnú pokutu zaplatiť za obdobie až do začatia prác, alebo do momentu zániku zmluvného vzťahu na základe tejto </w:t>
      </w:r>
      <w:proofErr w:type="spellStart"/>
      <w:r w:rsidRPr="00713CE5">
        <w:rPr>
          <w:rFonts w:ascii="Georgia" w:hAnsi="Georgia"/>
          <w:sz w:val="20"/>
          <w:szCs w:val="20"/>
        </w:rPr>
        <w:t>ZoD</w:t>
      </w:r>
      <w:proofErr w:type="spellEnd"/>
      <w:r w:rsidRPr="00713CE5">
        <w:rPr>
          <w:rFonts w:ascii="Georgia" w:hAnsi="Georgia"/>
          <w:sz w:val="20"/>
          <w:szCs w:val="20"/>
        </w:rPr>
        <w:t>.</w:t>
      </w:r>
    </w:p>
    <w:p w14:paraId="7CE6F813"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9.3</w:t>
      </w:r>
      <w:r w:rsidRPr="00713CE5">
        <w:rPr>
          <w:rFonts w:ascii="Georgia" w:hAnsi="Georgia"/>
          <w:sz w:val="20"/>
          <w:szCs w:val="20"/>
        </w:rPr>
        <w:tab/>
        <w:t xml:space="preserve">V prípade omeškania zhotoviteľa s odovzdaním diela v dohodnutom čase plnenia podľa bodu 4.1. tejto </w:t>
      </w:r>
      <w:proofErr w:type="spellStart"/>
      <w:r w:rsidRPr="00713CE5">
        <w:rPr>
          <w:rFonts w:ascii="Georgia" w:hAnsi="Georgia"/>
          <w:sz w:val="20"/>
          <w:szCs w:val="20"/>
        </w:rPr>
        <w:t>ZoD</w:t>
      </w:r>
      <w:proofErr w:type="spellEnd"/>
      <w:r w:rsidRPr="00713CE5">
        <w:rPr>
          <w:rFonts w:ascii="Georgia" w:hAnsi="Georgia"/>
          <w:sz w:val="20"/>
          <w:szCs w:val="20"/>
        </w:rPr>
        <w:t xml:space="preserve">, má objednávateľ nárok na zmluvnú pokutu vo výške 0,05% z celkovej ceny diela uvedenej v bode 6.1 tejto </w:t>
      </w:r>
      <w:proofErr w:type="spellStart"/>
      <w:r w:rsidRPr="00713CE5">
        <w:rPr>
          <w:rFonts w:ascii="Georgia" w:hAnsi="Georgia"/>
          <w:sz w:val="20"/>
          <w:szCs w:val="20"/>
        </w:rPr>
        <w:t>ZoD</w:t>
      </w:r>
      <w:proofErr w:type="spellEnd"/>
      <w:r w:rsidRPr="00713CE5">
        <w:rPr>
          <w:rFonts w:ascii="Georgia" w:hAnsi="Georgia"/>
          <w:sz w:val="20"/>
          <w:szCs w:val="20"/>
        </w:rPr>
        <w:t xml:space="preserve"> za každý aj začatý deň omeškania.</w:t>
      </w:r>
    </w:p>
    <w:p w14:paraId="43C7DBE6"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9.4</w:t>
      </w:r>
      <w:r w:rsidRPr="00713CE5">
        <w:rPr>
          <w:rFonts w:ascii="Georgia" w:hAnsi="Georgia"/>
          <w:sz w:val="20"/>
          <w:szCs w:val="20"/>
        </w:rPr>
        <w:tab/>
        <w:t xml:space="preserve">V prípade omeškania zhotoviteľa so zaplatením príslušnej sumy na účet objednávateľa podľa bodu 7.7 tejto </w:t>
      </w:r>
      <w:proofErr w:type="spellStart"/>
      <w:r w:rsidRPr="00713CE5">
        <w:rPr>
          <w:rFonts w:ascii="Georgia" w:hAnsi="Georgia"/>
          <w:sz w:val="20"/>
          <w:szCs w:val="20"/>
        </w:rPr>
        <w:t>ZoD</w:t>
      </w:r>
      <w:proofErr w:type="spellEnd"/>
      <w:r w:rsidRPr="00713CE5">
        <w:rPr>
          <w:rFonts w:ascii="Georgia" w:hAnsi="Georgia"/>
          <w:sz w:val="20"/>
          <w:szCs w:val="20"/>
        </w:rPr>
        <w:t>, má objednávateľ nárok na zaplatenie zákonných úrokov z omeškania z nezaplatenej sumy.</w:t>
      </w:r>
    </w:p>
    <w:p w14:paraId="654BEF14"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9.5</w:t>
      </w:r>
      <w:r w:rsidRPr="00713CE5">
        <w:rPr>
          <w:rFonts w:ascii="Georgia" w:hAnsi="Georgia"/>
          <w:sz w:val="20"/>
          <w:szCs w:val="20"/>
        </w:rPr>
        <w:tab/>
        <w:t>V prípade omeškania objednávateľa s úhradou splatnej faktúry má zhotoviteľ nárok na zaplatenie zákonných úrokov z omeškania z nezaplatenej sumy.</w:t>
      </w:r>
    </w:p>
    <w:p w14:paraId="2D1FBB04"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9.6</w:t>
      </w:r>
      <w:r w:rsidRPr="00713CE5">
        <w:rPr>
          <w:rFonts w:ascii="Georgia" w:hAnsi="Georgia"/>
          <w:sz w:val="20"/>
          <w:szCs w:val="20"/>
        </w:rPr>
        <w:tab/>
        <w:t xml:space="preserve">V prípade omeškania zhotoviteľa so splnením povinnosti odstrániť vady a nedorobky diela v lehotách dohodnutých v bode 8.7, v bode 8.8 a v bode 11.5. tejto </w:t>
      </w:r>
      <w:proofErr w:type="spellStart"/>
      <w:r w:rsidRPr="00713CE5">
        <w:rPr>
          <w:rFonts w:ascii="Georgia" w:hAnsi="Georgia"/>
          <w:sz w:val="20"/>
          <w:szCs w:val="20"/>
        </w:rPr>
        <w:t>ZoD</w:t>
      </w:r>
      <w:proofErr w:type="spellEnd"/>
      <w:r w:rsidRPr="00713CE5">
        <w:rPr>
          <w:rFonts w:ascii="Georgia" w:hAnsi="Georgia"/>
          <w:sz w:val="20"/>
          <w:szCs w:val="20"/>
        </w:rPr>
        <w:t>, má objednávateľ nárok na zmluvnú pokutu vo výške 100 Eur za každý aj začatý deň omeškania, a to až do odstránenia poslednej vady diela.</w:t>
      </w:r>
    </w:p>
    <w:p w14:paraId="35565FBF"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9.7</w:t>
      </w:r>
      <w:r w:rsidRPr="00713CE5">
        <w:rPr>
          <w:rFonts w:ascii="Georgia" w:hAnsi="Georgia"/>
          <w:sz w:val="20"/>
          <w:szCs w:val="20"/>
        </w:rPr>
        <w:tab/>
        <w:t xml:space="preserve">V prípade porušenia povinnosti zhotoviteľa podľa bodu 10.15, 10.19 a 10.20 tejto </w:t>
      </w:r>
      <w:proofErr w:type="spellStart"/>
      <w:r w:rsidRPr="00713CE5">
        <w:rPr>
          <w:rFonts w:ascii="Georgia" w:hAnsi="Georgia"/>
          <w:sz w:val="20"/>
          <w:szCs w:val="20"/>
        </w:rPr>
        <w:t>ZoD</w:t>
      </w:r>
      <w:proofErr w:type="spellEnd"/>
      <w:r w:rsidRPr="00713CE5">
        <w:rPr>
          <w:rFonts w:ascii="Georgia" w:hAnsi="Georgia"/>
          <w:sz w:val="20"/>
          <w:szCs w:val="20"/>
        </w:rPr>
        <w:t xml:space="preserve"> má objednávateľ nárok na zmluvnú pokutu vo výške 166 Eur za každý aj začatý deň omeškania.</w:t>
      </w:r>
    </w:p>
    <w:p w14:paraId="4DA3ED51"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9.8</w:t>
      </w:r>
      <w:r w:rsidRPr="00713CE5">
        <w:rPr>
          <w:rFonts w:ascii="Georgia" w:hAnsi="Georgia"/>
          <w:sz w:val="20"/>
          <w:szCs w:val="20"/>
        </w:rPr>
        <w:tab/>
        <w:t xml:space="preserve">V prípade porušenia povinnosti zhotoviteľa podľa bodu 10.21 tejto </w:t>
      </w:r>
      <w:proofErr w:type="spellStart"/>
      <w:r w:rsidRPr="00713CE5">
        <w:rPr>
          <w:rFonts w:ascii="Georgia" w:hAnsi="Georgia"/>
          <w:sz w:val="20"/>
          <w:szCs w:val="20"/>
        </w:rPr>
        <w:t>ZoD</w:t>
      </w:r>
      <w:proofErr w:type="spellEnd"/>
      <w:r w:rsidRPr="00713CE5">
        <w:rPr>
          <w:rFonts w:ascii="Georgia" w:hAnsi="Georgia"/>
          <w:sz w:val="20"/>
          <w:szCs w:val="20"/>
        </w:rPr>
        <w:t xml:space="preserve"> má objednávateľ nárok na zmluvnú pokutu 20 Eur za každého pracovníka a každý prípad porušenia.</w:t>
      </w:r>
    </w:p>
    <w:p w14:paraId="24D4087B"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9.9</w:t>
      </w:r>
      <w:r w:rsidRPr="00713CE5">
        <w:rPr>
          <w:rFonts w:ascii="Georgia" w:hAnsi="Georgia"/>
          <w:sz w:val="20"/>
          <w:szCs w:val="20"/>
        </w:rPr>
        <w:tab/>
        <w:t xml:space="preserve">V prípade neprítomnosti stavbyvedúceho podľa bodu 10.11 tejto </w:t>
      </w:r>
      <w:proofErr w:type="spellStart"/>
      <w:r w:rsidRPr="00713CE5">
        <w:rPr>
          <w:rFonts w:ascii="Georgia" w:hAnsi="Georgia"/>
          <w:sz w:val="20"/>
          <w:szCs w:val="20"/>
        </w:rPr>
        <w:t>ZoD</w:t>
      </w:r>
      <w:proofErr w:type="spellEnd"/>
      <w:r w:rsidRPr="00713CE5">
        <w:rPr>
          <w:rFonts w:ascii="Georgia" w:hAnsi="Georgia"/>
          <w:sz w:val="20"/>
          <w:szCs w:val="20"/>
        </w:rPr>
        <w:t>, prípadne jeho určeného zástupcu na stavbe má objednávateľ nárok na zmluvnú pokutu 166 Eur za každý prípad porušenia.</w:t>
      </w:r>
    </w:p>
    <w:p w14:paraId="7556182B"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lastRenderedPageBreak/>
        <w:t>9.10</w:t>
      </w:r>
      <w:r w:rsidRPr="00713CE5">
        <w:rPr>
          <w:rFonts w:ascii="Georgia" w:hAnsi="Georgia"/>
          <w:sz w:val="20"/>
          <w:szCs w:val="20"/>
        </w:rPr>
        <w:tab/>
        <w:t xml:space="preserve">V prípade porušenia povinnosti zhotoviteľa podľa bodu 10.16 tejto </w:t>
      </w:r>
      <w:proofErr w:type="spellStart"/>
      <w:r w:rsidRPr="00713CE5">
        <w:rPr>
          <w:rFonts w:ascii="Georgia" w:hAnsi="Georgia"/>
          <w:sz w:val="20"/>
          <w:szCs w:val="20"/>
        </w:rPr>
        <w:t>ZoD</w:t>
      </w:r>
      <w:proofErr w:type="spellEnd"/>
      <w:r w:rsidRPr="00713CE5">
        <w:rPr>
          <w:rFonts w:ascii="Georgia" w:hAnsi="Georgia"/>
          <w:sz w:val="20"/>
          <w:szCs w:val="20"/>
        </w:rPr>
        <w:t xml:space="preserve"> má objednávateľ nárok na zmluvnú pokutu 166 Eur za každý prípad porušenia.</w:t>
      </w:r>
    </w:p>
    <w:p w14:paraId="02EA2063"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9.11</w:t>
      </w:r>
      <w:r w:rsidRPr="00713CE5">
        <w:rPr>
          <w:rFonts w:ascii="Georgia" w:hAnsi="Georgia"/>
          <w:sz w:val="20"/>
          <w:szCs w:val="20"/>
        </w:rPr>
        <w:tab/>
        <w:t xml:space="preserve">V prípade neprístupnosti stavebného denníka na stavbe podľa bodu 10.9 tejto </w:t>
      </w:r>
      <w:proofErr w:type="spellStart"/>
      <w:r w:rsidRPr="00713CE5">
        <w:rPr>
          <w:rFonts w:ascii="Georgia" w:hAnsi="Georgia"/>
          <w:sz w:val="20"/>
          <w:szCs w:val="20"/>
        </w:rPr>
        <w:t>ZoD</w:t>
      </w:r>
      <w:proofErr w:type="spellEnd"/>
      <w:r w:rsidRPr="00713CE5">
        <w:rPr>
          <w:rFonts w:ascii="Georgia" w:hAnsi="Georgia"/>
          <w:sz w:val="20"/>
          <w:szCs w:val="20"/>
        </w:rPr>
        <w:t xml:space="preserve"> má objednávateľ nárok na zmluvnú pokutu 166 Eur za každý prípad porušenia.</w:t>
      </w:r>
    </w:p>
    <w:p w14:paraId="6AE925B1"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9.12</w:t>
      </w:r>
      <w:r w:rsidRPr="00713CE5">
        <w:rPr>
          <w:rFonts w:ascii="Georgia" w:hAnsi="Georgia"/>
          <w:sz w:val="20"/>
          <w:szCs w:val="20"/>
        </w:rPr>
        <w:tab/>
        <w:t xml:space="preserve">V prípade nepravdivosti vyhlásenia zhotoviteľa uvedeného v bode 10.7.5 tejto </w:t>
      </w:r>
      <w:proofErr w:type="spellStart"/>
      <w:r w:rsidRPr="00713CE5">
        <w:rPr>
          <w:rFonts w:ascii="Georgia" w:hAnsi="Georgia"/>
          <w:sz w:val="20"/>
          <w:szCs w:val="20"/>
        </w:rPr>
        <w:t>ZoD</w:t>
      </w:r>
      <w:proofErr w:type="spellEnd"/>
      <w:r w:rsidRPr="00713CE5">
        <w:rPr>
          <w:rFonts w:ascii="Georgia" w:hAnsi="Georgia"/>
          <w:sz w:val="20"/>
          <w:szCs w:val="20"/>
        </w:rPr>
        <w:t xml:space="preserve"> má objednávateľ nárok na zmluvnú pokutu vo výške 30 000 Eur.</w:t>
      </w:r>
    </w:p>
    <w:p w14:paraId="0D57EC32"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9.13</w:t>
      </w:r>
      <w:r w:rsidRPr="00713CE5">
        <w:rPr>
          <w:rFonts w:ascii="Georgia" w:hAnsi="Georgia"/>
          <w:sz w:val="20"/>
          <w:szCs w:val="20"/>
        </w:rPr>
        <w:tab/>
        <w:t xml:space="preserve">Zmluvné strany nie sú v omeškaní podľa vyššie uvedených bodov (okrem bodu 9.4 a 9.5 tohto článku tejto </w:t>
      </w:r>
      <w:proofErr w:type="spellStart"/>
      <w:r w:rsidRPr="00713CE5">
        <w:rPr>
          <w:rFonts w:ascii="Georgia" w:hAnsi="Georgia"/>
          <w:sz w:val="20"/>
          <w:szCs w:val="20"/>
        </w:rPr>
        <w:t>ZoD</w:t>
      </w:r>
      <w:proofErr w:type="spellEnd"/>
      <w:r w:rsidRPr="00713CE5">
        <w:rPr>
          <w:rFonts w:ascii="Georgia" w:hAnsi="Georgia"/>
          <w:sz w:val="20"/>
          <w:szCs w:val="20"/>
        </w:rPr>
        <w:t xml:space="preserve">) v prípade vyššej moci, resp. zásahu úradných miest, ak tieto skutočnosti bezodkladne písomne oznámia druhej zmluvnej strane, alebo sú okolnosti vyššej moci, resp. zásahu úradných miest všeobecne známe. Pre účely tejto </w:t>
      </w:r>
      <w:proofErr w:type="spellStart"/>
      <w:r w:rsidRPr="00713CE5">
        <w:rPr>
          <w:rFonts w:ascii="Georgia" w:hAnsi="Georgia"/>
          <w:sz w:val="20"/>
          <w:szCs w:val="20"/>
        </w:rPr>
        <w:t>ZoD</w:t>
      </w:r>
      <w:proofErr w:type="spellEnd"/>
      <w:r w:rsidRPr="00713CE5">
        <w:rPr>
          <w:rFonts w:ascii="Georgia" w:hAnsi="Georgia"/>
          <w:sz w:val="20"/>
          <w:szCs w:val="20"/>
        </w:rPr>
        <w:t xml:space="preserve"> sa za vyššiu moc považujú udalosti, ktoré nie sú závislé od konania zmluvných strán, a ktoré nemôžu zmluvné strany ani predvídať ani nijakým spôsobom priamo ovplyvniť, a to najmä vojna, mobilizácia, povstanie, živelné pohromy, požiare, embargo, karantény. Oslobodenie od zodpovednosti za nesplnenie povinností podľa tejto </w:t>
      </w:r>
      <w:proofErr w:type="spellStart"/>
      <w:r w:rsidRPr="00713CE5">
        <w:rPr>
          <w:rFonts w:ascii="Georgia" w:hAnsi="Georgia"/>
          <w:sz w:val="20"/>
          <w:szCs w:val="20"/>
        </w:rPr>
        <w:t>ZoD</w:t>
      </w:r>
      <w:proofErr w:type="spellEnd"/>
      <w:r w:rsidRPr="00713CE5">
        <w:rPr>
          <w:rFonts w:ascii="Georgia" w:hAnsi="Georgia"/>
          <w:sz w:val="20"/>
          <w:szCs w:val="20"/>
        </w:rPr>
        <w:t xml:space="preserve"> trvá len po dobu pôsobenia vyššej moci, najviac však dva mesiace. Po uplynutí tejto doby sa zmluvné strany dohodnú o ďalšom postupe. Ak nedôjde k dohode, má strana, ktorá sa odvolala na okolnosti vylučujúce zodpovednosť právo písomne odstúpiť od tejto </w:t>
      </w:r>
      <w:proofErr w:type="spellStart"/>
      <w:r w:rsidRPr="00713CE5">
        <w:rPr>
          <w:rFonts w:ascii="Georgia" w:hAnsi="Georgia"/>
          <w:sz w:val="20"/>
          <w:szCs w:val="20"/>
        </w:rPr>
        <w:t>ZoD</w:t>
      </w:r>
      <w:proofErr w:type="spellEnd"/>
      <w:r w:rsidRPr="00713CE5">
        <w:rPr>
          <w:rFonts w:ascii="Georgia" w:hAnsi="Georgia"/>
          <w:sz w:val="20"/>
          <w:szCs w:val="20"/>
        </w:rPr>
        <w:t>.</w:t>
      </w:r>
    </w:p>
    <w:p w14:paraId="010CEC25"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9.14</w:t>
      </w:r>
      <w:r w:rsidRPr="00713CE5">
        <w:rPr>
          <w:rFonts w:ascii="Georgia" w:hAnsi="Georgia"/>
          <w:sz w:val="20"/>
          <w:szCs w:val="20"/>
        </w:rPr>
        <w:tab/>
        <w:t xml:space="preserve">Zaplatenie zmluvnej pokuty/zmluvných pokút nemá vplyv na náhradu škody, ktorú zaviní zhotoviteľ objednávateľovi pri plnení tejto </w:t>
      </w:r>
      <w:proofErr w:type="spellStart"/>
      <w:r w:rsidRPr="00713CE5">
        <w:rPr>
          <w:rFonts w:ascii="Georgia" w:hAnsi="Georgia"/>
          <w:sz w:val="20"/>
          <w:szCs w:val="20"/>
        </w:rPr>
        <w:t>ZoD</w:t>
      </w:r>
      <w:proofErr w:type="spellEnd"/>
      <w:r w:rsidRPr="00713CE5">
        <w:rPr>
          <w:rFonts w:ascii="Georgia" w:hAnsi="Georgia"/>
          <w:sz w:val="20"/>
          <w:szCs w:val="20"/>
        </w:rPr>
        <w:t>.</w:t>
      </w:r>
    </w:p>
    <w:p w14:paraId="67CC00D6" w14:textId="77777777" w:rsidR="00713CE5" w:rsidRPr="00713CE5" w:rsidRDefault="00713CE5" w:rsidP="00713CE5">
      <w:pPr>
        <w:ind w:left="567" w:hanging="567"/>
        <w:jc w:val="both"/>
        <w:rPr>
          <w:rFonts w:ascii="Georgia" w:hAnsi="Georgia"/>
          <w:sz w:val="20"/>
          <w:szCs w:val="20"/>
        </w:rPr>
      </w:pPr>
    </w:p>
    <w:p w14:paraId="1848F0D5" w14:textId="77777777" w:rsidR="00713CE5" w:rsidRPr="00713CE5" w:rsidRDefault="00713CE5" w:rsidP="00713CE5">
      <w:pPr>
        <w:ind w:left="567" w:hanging="567"/>
        <w:jc w:val="both"/>
        <w:rPr>
          <w:rFonts w:ascii="Georgia" w:hAnsi="Georgia"/>
          <w:sz w:val="20"/>
          <w:szCs w:val="20"/>
        </w:rPr>
      </w:pPr>
    </w:p>
    <w:p w14:paraId="414BC736" w14:textId="77777777" w:rsidR="00713CE5" w:rsidRPr="00713CE5" w:rsidRDefault="00713CE5" w:rsidP="00713CE5">
      <w:pPr>
        <w:ind w:left="567" w:hanging="567"/>
        <w:jc w:val="center"/>
        <w:rPr>
          <w:rFonts w:ascii="Georgia" w:hAnsi="Georgia"/>
          <w:b/>
          <w:bCs/>
          <w:sz w:val="20"/>
          <w:szCs w:val="20"/>
        </w:rPr>
      </w:pPr>
      <w:r w:rsidRPr="00713CE5">
        <w:rPr>
          <w:rFonts w:ascii="Georgia" w:hAnsi="Georgia"/>
          <w:b/>
          <w:bCs/>
          <w:sz w:val="20"/>
          <w:szCs w:val="20"/>
        </w:rPr>
        <w:t>Čl. X.</w:t>
      </w:r>
    </w:p>
    <w:p w14:paraId="1326466D" w14:textId="77777777" w:rsidR="00713CE5" w:rsidRPr="00713CE5" w:rsidRDefault="00713CE5" w:rsidP="00713CE5">
      <w:pPr>
        <w:ind w:left="567" w:hanging="567"/>
        <w:jc w:val="center"/>
        <w:rPr>
          <w:rFonts w:ascii="Georgia" w:hAnsi="Georgia"/>
          <w:b/>
          <w:bCs/>
          <w:sz w:val="20"/>
          <w:szCs w:val="20"/>
        </w:rPr>
      </w:pPr>
      <w:r w:rsidRPr="00713CE5">
        <w:rPr>
          <w:rFonts w:ascii="Georgia" w:hAnsi="Georgia"/>
          <w:b/>
          <w:bCs/>
          <w:sz w:val="20"/>
          <w:szCs w:val="20"/>
        </w:rPr>
        <w:t>SPOLUPÔSOBENIE OBJEDNÁVATEĽA A ZHOTOVITEĽA</w:t>
      </w:r>
    </w:p>
    <w:p w14:paraId="3E6874FA" w14:textId="77777777" w:rsidR="00713CE5" w:rsidRPr="00713CE5" w:rsidRDefault="00713CE5" w:rsidP="00713CE5">
      <w:pPr>
        <w:ind w:left="567" w:hanging="567"/>
        <w:jc w:val="both"/>
        <w:rPr>
          <w:rFonts w:ascii="Georgia" w:hAnsi="Georgia"/>
          <w:sz w:val="20"/>
          <w:szCs w:val="20"/>
        </w:rPr>
      </w:pPr>
    </w:p>
    <w:p w14:paraId="485C6932"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10.1</w:t>
      </w:r>
      <w:r w:rsidRPr="00713CE5">
        <w:rPr>
          <w:rFonts w:ascii="Georgia" w:hAnsi="Georgia"/>
          <w:sz w:val="20"/>
          <w:szCs w:val="20"/>
        </w:rPr>
        <w:tab/>
        <w:t xml:space="preserve">Objednávateľ  odovzdá  zhotoviteľovi  stavenisko  spolu  s  východiskovými  podkladmi k predmetu </w:t>
      </w:r>
      <w:proofErr w:type="spellStart"/>
      <w:r w:rsidRPr="00713CE5">
        <w:rPr>
          <w:rFonts w:ascii="Georgia" w:hAnsi="Georgia"/>
          <w:sz w:val="20"/>
          <w:szCs w:val="20"/>
        </w:rPr>
        <w:t>ZoD</w:t>
      </w:r>
      <w:proofErr w:type="spellEnd"/>
      <w:r w:rsidRPr="00713CE5">
        <w:rPr>
          <w:rFonts w:ascii="Georgia" w:hAnsi="Georgia"/>
          <w:sz w:val="20"/>
          <w:szCs w:val="20"/>
        </w:rPr>
        <w:t xml:space="preserve"> podľa bodu 3.4 tejto </w:t>
      </w:r>
      <w:proofErr w:type="spellStart"/>
      <w:r w:rsidRPr="00713CE5">
        <w:rPr>
          <w:rFonts w:ascii="Georgia" w:hAnsi="Georgia"/>
          <w:sz w:val="20"/>
          <w:szCs w:val="20"/>
        </w:rPr>
        <w:t>ZoD</w:t>
      </w:r>
      <w:proofErr w:type="spellEnd"/>
      <w:r w:rsidRPr="00713CE5">
        <w:rPr>
          <w:rFonts w:ascii="Georgia" w:hAnsi="Georgia"/>
          <w:sz w:val="20"/>
          <w:szCs w:val="20"/>
        </w:rPr>
        <w:t xml:space="preserve"> (ďalej len „východiskové podklady“) vyhotovením záznamu o odovzdaní a prevzatí staveniska a zápisom do stavebného denníka do desiatich (10) kalendárnych dní od nadobudnutia účinnosti tejto </w:t>
      </w:r>
      <w:proofErr w:type="spellStart"/>
      <w:r w:rsidRPr="00713CE5">
        <w:rPr>
          <w:rFonts w:ascii="Georgia" w:hAnsi="Georgia"/>
          <w:sz w:val="20"/>
          <w:szCs w:val="20"/>
        </w:rPr>
        <w:t>ZoD</w:t>
      </w:r>
      <w:proofErr w:type="spellEnd"/>
      <w:r w:rsidRPr="00713CE5">
        <w:rPr>
          <w:rFonts w:ascii="Georgia" w:hAnsi="Georgia"/>
          <w:sz w:val="20"/>
          <w:szCs w:val="20"/>
        </w:rPr>
        <w:t xml:space="preserve">. V prípade, ak by odovzdanie  staveniska  pripadlo  na  obdobie,  ktoré  neumožňuje  dodržať  stanovené technologické postupy pri realizácii predmetu </w:t>
      </w:r>
      <w:proofErr w:type="spellStart"/>
      <w:r w:rsidRPr="00713CE5">
        <w:rPr>
          <w:rFonts w:ascii="Georgia" w:hAnsi="Georgia"/>
          <w:sz w:val="20"/>
          <w:szCs w:val="20"/>
        </w:rPr>
        <w:t>ZoD</w:t>
      </w:r>
      <w:proofErr w:type="spellEnd"/>
      <w:r w:rsidRPr="00713CE5">
        <w:rPr>
          <w:rFonts w:ascii="Georgia" w:hAnsi="Georgia"/>
          <w:sz w:val="20"/>
          <w:szCs w:val="20"/>
        </w:rPr>
        <w:t xml:space="preserve"> bude termín odovzdania staveniska vzájomne dohodnutý medzi oprávnenými zástupcami objednávateľa a zhotoviteľa.</w:t>
      </w:r>
    </w:p>
    <w:p w14:paraId="1C3C7CDB"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10.2</w:t>
      </w:r>
      <w:r w:rsidRPr="00713CE5">
        <w:rPr>
          <w:rFonts w:ascii="Georgia" w:hAnsi="Georgia"/>
          <w:sz w:val="20"/>
          <w:szCs w:val="20"/>
        </w:rPr>
        <w:tab/>
        <w:t xml:space="preserve">Zhotoviteľ je povinný riadne preskúmať všetky východiskové podklady, ktoré mu objednávateľ poskytol. Prípadný rozpor východiskových podkladov s oceneným </w:t>
      </w:r>
      <w:proofErr w:type="spellStart"/>
      <w:r w:rsidRPr="00713CE5">
        <w:rPr>
          <w:rFonts w:ascii="Georgia" w:hAnsi="Georgia"/>
          <w:sz w:val="20"/>
          <w:szCs w:val="20"/>
        </w:rPr>
        <w:t>položkovým</w:t>
      </w:r>
      <w:proofErr w:type="spellEnd"/>
      <w:r w:rsidRPr="00713CE5">
        <w:rPr>
          <w:rFonts w:ascii="Georgia" w:hAnsi="Georgia"/>
          <w:sz w:val="20"/>
          <w:szCs w:val="20"/>
        </w:rPr>
        <w:t xml:space="preserve"> rozpočtom stavby (špecifikácia ceny uvedená v prílohe č. 2 k tejto </w:t>
      </w:r>
      <w:proofErr w:type="spellStart"/>
      <w:r w:rsidRPr="00713CE5">
        <w:rPr>
          <w:rFonts w:ascii="Georgia" w:hAnsi="Georgia"/>
          <w:sz w:val="20"/>
          <w:szCs w:val="20"/>
        </w:rPr>
        <w:t>ZoD</w:t>
      </w:r>
      <w:proofErr w:type="spellEnd"/>
      <w:r w:rsidRPr="00713CE5">
        <w:rPr>
          <w:rFonts w:ascii="Georgia" w:hAnsi="Georgia"/>
          <w:sz w:val="20"/>
          <w:szCs w:val="20"/>
        </w:rPr>
        <w:t xml:space="preserve">) je zhotoviteľ povinný písomne oznámiť objednávateľovi na adresu objednávateľa uvedenú v záhlaví tejto </w:t>
      </w:r>
      <w:proofErr w:type="spellStart"/>
      <w:r w:rsidRPr="00713CE5">
        <w:rPr>
          <w:rFonts w:ascii="Georgia" w:hAnsi="Georgia"/>
          <w:sz w:val="20"/>
          <w:szCs w:val="20"/>
        </w:rPr>
        <w:t>ZoD</w:t>
      </w:r>
      <w:proofErr w:type="spellEnd"/>
      <w:r w:rsidRPr="00713CE5">
        <w:rPr>
          <w:rFonts w:ascii="Georgia" w:hAnsi="Georgia"/>
          <w:sz w:val="20"/>
          <w:szCs w:val="20"/>
        </w:rPr>
        <w:t xml:space="preserve"> v časti objednávateľ najneskôr do desať (10) pracovných dní odo dňa odovzdania a prevzatia staveniska a je povinný ich špecifikovať formou predloženia chýbajúcich rozpočtových položiek s ich presným popisom a množstvom. Na rozpory, ktoré nebudú špecifikované podľa tohto  bodu  alebo  budú  objednávateľovi  oznámené  po  stanovenom  termíne,  nebude objednávateľ neskôr prihliadať a nebude ich akceptovať.</w:t>
      </w:r>
    </w:p>
    <w:p w14:paraId="578EA14B"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10.3</w:t>
      </w:r>
      <w:r w:rsidRPr="00713CE5">
        <w:rPr>
          <w:rFonts w:ascii="Georgia" w:hAnsi="Georgia"/>
          <w:sz w:val="20"/>
          <w:szCs w:val="20"/>
        </w:rPr>
        <w:tab/>
        <w:t xml:space="preserve">Zhotoviteľ dňom prevzatia staveniska preberá na seba zodpovednosť so všetkými právami a povinnosťami zamestnávateľa podľa zákona o BOZP a prípadnými dôsledkami podľa § 373 a </w:t>
      </w:r>
      <w:proofErr w:type="spellStart"/>
      <w:r w:rsidRPr="00713CE5">
        <w:rPr>
          <w:rFonts w:ascii="Georgia" w:hAnsi="Georgia"/>
          <w:sz w:val="20"/>
          <w:szCs w:val="20"/>
        </w:rPr>
        <w:t>nasl</w:t>
      </w:r>
      <w:proofErr w:type="spellEnd"/>
      <w:r w:rsidRPr="00713CE5">
        <w:rPr>
          <w:rFonts w:ascii="Georgia" w:hAnsi="Georgia"/>
          <w:sz w:val="20"/>
          <w:szCs w:val="20"/>
        </w:rPr>
        <w:t>. Obchodného zákonníka vyplývajúcimi z porušenia povinností najmä v prípade svojich zamestnancov, podnikajúcich fyzických alebo právnických osôb, ktoré budú v jeho mene a na jeho zodpovednosť v priestoroch staveniska pracovať a vyvíjať akúkoľvek činnosť podľa jeho pokynov a podľa pokynov stavbyvedúceho.</w:t>
      </w:r>
    </w:p>
    <w:p w14:paraId="15CE9BE1" w14:textId="77777777" w:rsidR="00713CE5" w:rsidRPr="00713CE5" w:rsidRDefault="00713CE5" w:rsidP="00713CE5">
      <w:pPr>
        <w:ind w:left="567" w:hanging="567"/>
        <w:jc w:val="both"/>
        <w:rPr>
          <w:rFonts w:ascii="Georgia" w:hAnsi="Georgia"/>
          <w:sz w:val="20"/>
          <w:szCs w:val="20"/>
        </w:rPr>
      </w:pPr>
    </w:p>
    <w:p w14:paraId="323ED437"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10.4</w:t>
      </w:r>
      <w:r w:rsidRPr="00713CE5">
        <w:rPr>
          <w:rFonts w:ascii="Georgia" w:hAnsi="Georgia"/>
          <w:sz w:val="20"/>
          <w:szCs w:val="20"/>
        </w:rPr>
        <w:tab/>
        <w:t>Zhotoviteľ  prevzaté  stavenisko,  ako  svoje  pracovisko  a priestor,  zabezpečí  v súlade s príslušnými ustanoveniami § 43i zákona č. 50/1976 Zb. o územnom plánovaní a stavebnom poriadku (stavebný zákon) v znení neskorších predpisov. Pri užívaní ciest a komunikácií určených na príjazd na stavenisko je zhotoviteľ povinný plniť povinnosti, vyplývajúce zo všeobecne záväzných právnych predpisov a nariadení, pričom zodpovedá za ich prípadné porušenie a vzniknutú škodu.</w:t>
      </w:r>
    </w:p>
    <w:p w14:paraId="2F6014C7"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10.5</w:t>
      </w:r>
      <w:r w:rsidRPr="00713CE5">
        <w:rPr>
          <w:rFonts w:ascii="Georgia" w:hAnsi="Georgia"/>
          <w:sz w:val="20"/>
          <w:szCs w:val="20"/>
        </w:rPr>
        <w:tab/>
        <w:t xml:space="preserve">Zhotoviteľ a objednávateľ ďalšie podrobnosti a špecifiká súvisiace s rozsahom a užívaním staveniska počas realizácie diela vrátane prípadného vzájomného spolupôsobenia v oblasti bezpečnosti  a ochrany  zdravia  pri  práci  a ochrany  pred  požiarmi  a organizačného a personálneho zabezpečenia kontrolných dní dohodnú v rámci záznamu o odovzdaní a prevzatí staveniska vyhotoveného podľa bodu 10.1 tohto článku tejto </w:t>
      </w:r>
      <w:proofErr w:type="spellStart"/>
      <w:r w:rsidRPr="00713CE5">
        <w:rPr>
          <w:rFonts w:ascii="Georgia" w:hAnsi="Georgia"/>
          <w:sz w:val="20"/>
          <w:szCs w:val="20"/>
        </w:rPr>
        <w:t>ZoD</w:t>
      </w:r>
      <w:proofErr w:type="spellEnd"/>
      <w:r w:rsidRPr="00713CE5">
        <w:rPr>
          <w:rFonts w:ascii="Georgia" w:hAnsi="Georgia"/>
          <w:sz w:val="20"/>
          <w:szCs w:val="20"/>
        </w:rPr>
        <w:t>. Zhotoviteľ je súčasne povinný dodržiavať podmienky dotknutých orgánov a organizácií z rozhodnutí, vyjadrení a stanovísk spracovaných k projektovej dokumentácií stavby. Za ich prípadné porušenie a vzniknutú škodu zodpovedá v plnom rozsahu.</w:t>
      </w:r>
    </w:p>
    <w:p w14:paraId="1409E51F"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10.6</w:t>
      </w:r>
      <w:r w:rsidRPr="00713CE5">
        <w:rPr>
          <w:rFonts w:ascii="Georgia" w:hAnsi="Georgia"/>
          <w:sz w:val="20"/>
          <w:szCs w:val="20"/>
        </w:rPr>
        <w:tab/>
        <w:t>Zhotoviteľ nesmie dielo ako celok odovzdať na zhotovenie tretej osobe.</w:t>
      </w:r>
    </w:p>
    <w:p w14:paraId="5AA78D08"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10.7</w:t>
      </w:r>
      <w:r w:rsidRPr="00713CE5">
        <w:rPr>
          <w:rFonts w:ascii="Georgia" w:hAnsi="Georgia"/>
          <w:sz w:val="20"/>
          <w:szCs w:val="20"/>
        </w:rPr>
        <w:tab/>
        <w:t xml:space="preserve">Zhotoviteľ je oprávnený zveriť vykonanie časti diela tretej osobe (subdodávateľovi) iba v rozsahu (podiel subdodávok a subdodávateľ) uvedenom v prílohe č. 3 tejto </w:t>
      </w:r>
      <w:proofErr w:type="spellStart"/>
      <w:r w:rsidRPr="00713CE5">
        <w:rPr>
          <w:rFonts w:ascii="Georgia" w:hAnsi="Georgia"/>
          <w:sz w:val="20"/>
          <w:szCs w:val="20"/>
        </w:rPr>
        <w:t>ZoD</w:t>
      </w:r>
      <w:proofErr w:type="spellEnd"/>
      <w:r w:rsidRPr="00713CE5">
        <w:rPr>
          <w:rFonts w:ascii="Georgia" w:hAnsi="Georgia"/>
          <w:sz w:val="20"/>
          <w:szCs w:val="20"/>
        </w:rPr>
        <w:t xml:space="preserve">. Pri výkone diela </w:t>
      </w:r>
      <w:r w:rsidRPr="00713CE5">
        <w:rPr>
          <w:rFonts w:ascii="Georgia" w:hAnsi="Georgia"/>
          <w:sz w:val="20"/>
          <w:szCs w:val="20"/>
        </w:rPr>
        <w:lastRenderedPageBreak/>
        <w:t>prostredníctvom subdodávateľov je zhotoviteľ plne zodpovedný voči objednávateľovi za včasné a riadne vykonanie diela, akoby ho vykonával sám.</w:t>
      </w:r>
    </w:p>
    <w:p w14:paraId="68DA63A4"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ab/>
        <w:t>10.7.1</w:t>
      </w:r>
      <w:r w:rsidRPr="00713CE5">
        <w:rPr>
          <w:rFonts w:ascii="Georgia" w:hAnsi="Georgia"/>
          <w:sz w:val="20"/>
          <w:szCs w:val="20"/>
        </w:rPr>
        <w:tab/>
        <w:t xml:space="preserve">V prípade, ak zhotoviteľ zverí vykonanie časti diela subdodávateľovi inému ako uviedol v prílohe č. 3 tejto </w:t>
      </w:r>
      <w:proofErr w:type="spellStart"/>
      <w:r w:rsidRPr="00713CE5">
        <w:rPr>
          <w:rFonts w:ascii="Georgia" w:hAnsi="Georgia"/>
          <w:sz w:val="20"/>
          <w:szCs w:val="20"/>
        </w:rPr>
        <w:t>ZoD</w:t>
      </w:r>
      <w:proofErr w:type="spellEnd"/>
      <w:r w:rsidRPr="00713CE5">
        <w:rPr>
          <w:rFonts w:ascii="Georgia" w:hAnsi="Georgia"/>
          <w:sz w:val="20"/>
          <w:szCs w:val="20"/>
        </w:rPr>
        <w:t>, je povinný písomne oznámiť objednávateľovi každého takéhoto subdodávateľa najneskôr desať (10) kalendárnych dní pred začatím vykonávania časti diela. Každý takýto subdodávateľ musí spĺňať podmienky uvedené v § 32 ods. 1 zákona o verejnom obstarávaní a nesmú u neho existovať dôvody na vylúčenie podľa § 40 ods. 6 písm. a) až g) a ods. 7 a 8 zákona o verejnom obstarávaní. Subdodávateľ, ktorý má podľa § 11 ods. 1 zákona o verejnom obstarávaní povinnosť zapisovať sa do registra partnerov verejného sektora, musí byť zapísaný v registri partnerov verejného sektora v súlade so zákonom Národnej rady SR č. 315/2016 Z. z. o registri partnerov verejného sektora a o zmene a doplnení niektorých zákonov v znení neskorších predpisov (ďalej len „zákon o registri partnerov verejného sektora“). Zhotoviteľ objednávateľovi spolu s oznámením o zmene subdodávateľa predloží doklady podľa § 32 ods. 2 zákona o verejnom obstarávaní od subdodávateľa a to v originálnom vyhotovení alebo ako úradne overené kópie týchto dokladov. Náklady spojené so zabezpečením týchto dokladov znáša zhotoviteľ bez nároku na ich úhradu objednávateľom. Objednávateľ odmietne takéhoto subdodávateľa písomným oznámením zhotoviteľovi zaslaným do desiatich (10) kalendárnych dní odo dňa doručenia oznámenia o zmene subdodávateľa v prípade:</w:t>
      </w:r>
    </w:p>
    <w:p w14:paraId="1D2D6E76"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a)  nepredloženia dokladov podľa § 32 ods. 2 zákona o verejnom obstarávaní,</w:t>
      </w:r>
    </w:p>
    <w:p w14:paraId="72F35D36"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b)  nesplnenia podmienok uvedených v § 32 ods. 1 zákona o verejnom obstarávaní a existencie  dôvodov na vylúčenie podľa § 40 ods. 6 písm. a) až g) a ods. 7 a 8 zákona o verejnom obstarávaní,</w:t>
      </w:r>
    </w:p>
    <w:p w14:paraId="7D4BD13B"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c)  predloženia neplatných dokladov,</w:t>
      </w:r>
    </w:p>
    <w:p w14:paraId="60A6C4EF"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d)  poskytnutia nepravdivých alebo skreslených informácií,</w:t>
      </w:r>
    </w:p>
    <w:p w14:paraId="78DDF271"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e)  nezapísania subdodávateľa v registri partnerov verejného sektora.</w:t>
      </w:r>
    </w:p>
    <w:p w14:paraId="75AACF49"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 xml:space="preserve">Subdodávateľ môže začať vykonávanie časti diela iba po písomnom odsúhlasení takéhoto subdodávateľa objednávateľom. V prípade, ak subdodávateľ začne vykonávať časť diela bez súhlasu objednávateľa alebo napriek odmietnutiu subdodávateľa objednávateľom, má objednávateľ právo prerušiť vykonávané práce, prípadne žiadať ich odstránenie na náklady zhotoviteľa. Zhotoviteľ v takomto prípade nemá nárok na predĺženie času plnenia podľa bodu 4.1 tejto </w:t>
      </w:r>
      <w:proofErr w:type="spellStart"/>
      <w:r w:rsidRPr="00713CE5">
        <w:rPr>
          <w:rFonts w:ascii="Georgia" w:hAnsi="Georgia"/>
          <w:sz w:val="20"/>
          <w:szCs w:val="20"/>
        </w:rPr>
        <w:t>ZoD</w:t>
      </w:r>
      <w:proofErr w:type="spellEnd"/>
      <w:r w:rsidRPr="00713CE5">
        <w:rPr>
          <w:rFonts w:ascii="Georgia" w:hAnsi="Georgia"/>
          <w:sz w:val="20"/>
          <w:szCs w:val="20"/>
        </w:rPr>
        <w:t>, na úhrady za takto vykonané práce a ani na úhrady za ich odstránenie.</w:t>
      </w:r>
    </w:p>
    <w:p w14:paraId="34DF15A3"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ab/>
        <w:t>10.7.2</w:t>
      </w:r>
      <w:r w:rsidRPr="00713CE5">
        <w:rPr>
          <w:rFonts w:ascii="Georgia" w:hAnsi="Georgia"/>
          <w:sz w:val="20"/>
          <w:szCs w:val="20"/>
        </w:rPr>
        <w:tab/>
        <w:t xml:space="preserve">Zhotoviteľ môže vo výnimočných prípadoch zmeniť, t. j. zvýšiť podiel subdodávok uvedený v prílohe č. 3 tejto </w:t>
      </w:r>
      <w:proofErr w:type="spellStart"/>
      <w:r w:rsidRPr="00713CE5">
        <w:rPr>
          <w:rFonts w:ascii="Georgia" w:hAnsi="Georgia"/>
          <w:sz w:val="20"/>
          <w:szCs w:val="20"/>
        </w:rPr>
        <w:t>ZoD</w:t>
      </w:r>
      <w:proofErr w:type="spellEnd"/>
      <w:r w:rsidRPr="00713CE5">
        <w:rPr>
          <w:rFonts w:ascii="Georgia" w:hAnsi="Georgia"/>
          <w:sz w:val="20"/>
          <w:szCs w:val="20"/>
        </w:rPr>
        <w:t xml:space="preserve"> a to zmenou podielu subdodávok pre už v prílohe uvedeného subdodávateľa alebo doplnením nového subdodávateľa spolu s podielom subdodávok. V prípade zmeny podielu subdodávok je zhotoviteľ povinný písomne oznámiť objednávateľovi dôvod tejto zmeny a to najneskôr desať (10) kalendárnych dní pred začatím vykonávania časti diela. V prípade doplnenia subdodávateľa je zhotoviteľ  povinný  objednávateľovi  oznámiť  takéhoto  subdodávateľa  spolu s odôvodnením a s popisom ním vykonávaných prác a to najneskôr desať (10) kalendárnych dní pred začatím vykonávania časti diela. Takýto subdodávateľ musí spĺňať podmienky uvedené v § 32 ods. 1 zákona o verejnom obstarávaní. Subdodávateľ, ktorý má podľa § 11 ods. 1 zákona o verejnom obstarávaní zapisovať sa do registra partnerov verejného sektora, musí byť zapísaný v registri partnerov verejného sektora v súlade so zákonom o registri partnerov verejného sektora. Zhotoviteľ objednávateľovi spolu s oznámením o doplnení subdodávateľa predloží doklady podľa § 32 ods. 2 zákona o verejnom obstarávaní od subdodávateľa a to v originálnom vyhotovení alebo ako úradne overené kópie týchto dokladov. Náklady spojené so zabezpečením týchto dokladov znáša zhotoviteľ bez nároku na ich úhradu objednávateľom. Objednávateľ odmietne takéhoto subdodávateľa písomným oznámením zhotoviteľovi zaslaným do desiatich (10) kalendárnych dní odo dňa doručenia oznámenia o zmene subdodávateľa v prípade:</w:t>
      </w:r>
    </w:p>
    <w:p w14:paraId="6D4DDA44"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a)  nepredloženia dokladov podľa § 32 ods. 2 zákona o verejnom obstarávaní,</w:t>
      </w:r>
    </w:p>
    <w:p w14:paraId="5EBB4A8D"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b)  nesplnenia podmienok uvedených v § 32 ods. 1 zákona o verejnom obstarávaní a existencie dôvodov na vylúčenie podľa § 40 ods. 6 písm. a) až g) a ods. 7 a 8 zákona o verejnom obstarávaní predloženia neplatných dokladov,</w:t>
      </w:r>
    </w:p>
    <w:p w14:paraId="5227FA22"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c)  poskytnutia nepravdivých alebo skreslených informácií,</w:t>
      </w:r>
    </w:p>
    <w:p w14:paraId="62B3CE4E"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d)  nezapísania subdodávateľa v registri partnerov verejného sektora.</w:t>
      </w:r>
    </w:p>
    <w:p w14:paraId="26FE6C04"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 xml:space="preserve">Subdodávateľ môže začať vykonávanie časti diela iba po písomnom odsúhlasení takéhoto subdodávateľa objednávateľom. V prípade, ak subdodávateľ začne vykonávať časť diela bez súhlasu objednávateľa alebo napriek odmietnutiu subdodávateľa objednávateľom, má objednávateľ právo prerušiť vykonávané práce, prípadne žiadať ich odstránenie na náklady zhotoviteľa. Zhotoviteľ v takomto prípade nemá nárok na predĺženie času plnenia podľa bodu 4.1 tejto </w:t>
      </w:r>
      <w:proofErr w:type="spellStart"/>
      <w:r w:rsidRPr="00713CE5">
        <w:rPr>
          <w:rFonts w:ascii="Georgia" w:hAnsi="Georgia"/>
          <w:sz w:val="20"/>
          <w:szCs w:val="20"/>
        </w:rPr>
        <w:t>ZoD</w:t>
      </w:r>
      <w:proofErr w:type="spellEnd"/>
      <w:r w:rsidRPr="00713CE5">
        <w:rPr>
          <w:rFonts w:ascii="Georgia" w:hAnsi="Georgia"/>
          <w:sz w:val="20"/>
          <w:szCs w:val="20"/>
        </w:rPr>
        <w:t>, na úhrady za takto vykonané práce a ani na úhrady za ich odstránenie.</w:t>
      </w:r>
    </w:p>
    <w:p w14:paraId="09829B97"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lastRenderedPageBreak/>
        <w:t>10.7.3</w:t>
      </w:r>
      <w:r w:rsidRPr="00713CE5">
        <w:rPr>
          <w:rFonts w:ascii="Georgia" w:hAnsi="Georgia"/>
          <w:sz w:val="20"/>
          <w:szCs w:val="20"/>
        </w:rPr>
        <w:tab/>
        <w:t>Zhotoviteľ je zároveň povinný zabezpečiť, aby subdodávateľ nezadal ďalšiemu subdodávateľovi žiadne práce a služby na vykonaní časti diela jemu zadanej zhotoviteľom (uvedené sa nevzťahuje na dodávku zariadení alebo materiálov, prípadne na montáž zariadenia).</w:t>
      </w:r>
    </w:p>
    <w:p w14:paraId="7297A3EE"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10.7.4</w:t>
      </w:r>
      <w:r w:rsidRPr="00713CE5">
        <w:rPr>
          <w:rFonts w:ascii="Georgia" w:hAnsi="Georgia"/>
          <w:sz w:val="20"/>
          <w:szCs w:val="20"/>
        </w:rPr>
        <w:tab/>
        <w:t xml:space="preserve">Zhotoviteľ vyhlasuje, že v čase uzatvorenia tejto </w:t>
      </w:r>
      <w:proofErr w:type="spellStart"/>
      <w:r w:rsidRPr="00713CE5">
        <w:rPr>
          <w:rFonts w:ascii="Georgia" w:hAnsi="Georgia"/>
          <w:sz w:val="20"/>
          <w:szCs w:val="20"/>
        </w:rPr>
        <w:t>ZoD</w:t>
      </w:r>
      <w:proofErr w:type="spellEnd"/>
      <w:r w:rsidRPr="00713CE5">
        <w:rPr>
          <w:rFonts w:ascii="Georgia" w:hAnsi="Georgia"/>
          <w:sz w:val="20"/>
          <w:szCs w:val="20"/>
        </w:rPr>
        <w:t xml:space="preserve"> je zapísaný v registri partnerov verejného sektora v súlade so zákonom o registri partnerov verejného sektora, pokiaľ sa ho povinnosť zápisu do registra partnerov verejného sektora týka. Ak sa na strane zhotoviteľa ako zmluvnej strany podieľa skupina dodávateľov podľa § 37 zákona o verejnom obstarávaní, má každý člen tejto skupiny dodávateľov povinnosť byť zapísaný v registri partnerov verejného sektora.</w:t>
      </w:r>
    </w:p>
    <w:p w14:paraId="3E78C484"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10.7.5</w:t>
      </w:r>
      <w:r w:rsidRPr="00713CE5">
        <w:rPr>
          <w:rFonts w:ascii="Georgia" w:hAnsi="Georgia"/>
          <w:sz w:val="20"/>
          <w:szCs w:val="20"/>
        </w:rPr>
        <w:tab/>
        <w:t>V prípade, že zhotoviteľ, jeho subdodávateľ podľa zákona o verejnom obstarávaní, alebo subdodávateľ podľa zákona o registri partnerov verejného sektora má povinnosť byť zapísaný v registri partnerov verejného sektora podľa zákona o registri partnerov verejného sektora, zhotoviteľ vyhlasuje, že jeho konečným užívateľom výhod zapísaným v registri partnerov verejného sektora, rovnako ani konečným užívateľom výhod jeho subdodávateľa podľa zákona o verejnom obstarávaní, alebo subdodávateľa podľa zákona o registri partnerov verejného sektora, nie je:</w:t>
      </w:r>
    </w:p>
    <w:p w14:paraId="3A17DAE3"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a)  prezident Slovenskej republiky,</w:t>
      </w:r>
    </w:p>
    <w:p w14:paraId="403515A0"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b)  člen vlády,</w:t>
      </w:r>
    </w:p>
    <w:p w14:paraId="4F8B68D3"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c)  vedúci ústredného orgánu štátnej správy, ktorý nie je členom vlády,</w:t>
      </w:r>
    </w:p>
    <w:p w14:paraId="32414E5B"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d)  vedúci orgánu štátnej správy s celoslovenskou pôsobnosťou,</w:t>
      </w:r>
    </w:p>
    <w:p w14:paraId="0E67BB86"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e)  sudca Ústavného súdu Slovenskej republiky alebo sudca,</w:t>
      </w:r>
    </w:p>
    <w:p w14:paraId="3C91BB94"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f)</w:t>
      </w:r>
      <w:r w:rsidRPr="00713CE5">
        <w:rPr>
          <w:rFonts w:ascii="Georgia" w:hAnsi="Georgia"/>
          <w:sz w:val="20"/>
          <w:szCs w:val="20"/>
        </w:rPr>
        <w:tab/>
        <w:t xml:space="preserve">  generálny prokurátor Slovenskej republiky, špeciálny prokurátor alebo prokurátor,</w:t>
      </w:r>
    </w:p>
    <w:p w14:paraId="3DD5E393"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g)  verejný ochranca práv,</w:t>
      </w:r>
    </w:p>
    <w:p w14:paraId="51884AD4"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h)  predseda Najvyššieho kontrolného úradu Slovenskej republiky a podpredseda Najvyššieho kontrolného úradu Slovenskej republiky,</w:t>
      </w:r>
    </w:p>
    <w:p w14:paraId="74AB8B57"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i)  štátny tajomník.</w:t>
      </w:r>
    </w:p>
    <w:p w14:paraId="740D911F"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10.8</w:t>
      </w:r>
      <w:r w:rsidRPr="00713CE5">
        <w:rPr>
          <w:rFonts w:ascii="Georgia" w:hAnsi="Georgia"/>
          <w:sz w:val="20"/>
          <w:szCs w:val="20"/>
        </w:rPr>
        <w:tab/>
        <w:t>Zhotoviteľ prehlasuje, že on, jeho zamestnanci, alebo jeho subdodávatelia sú držiteľmi všetkých potrebných oprávnení a kvalifikácií požadovaných na výkon daných prác.</w:t>
      </w:r>
    </w:p>
    <w:p w14:paraId="478550AA"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10.9</w:t>
      </w:r>
      <w:r w:rsidRPr="00713CE5">
        <w:rPr>
          <w:rFonts w:ascii="Georgia" w:hAnsi="Georgia"/>
          <w:sz w:val="20"/>
          <w:szCs w:val="20"/>
        </w:rPr>
        <w:tab/>
        <w:t xml:space="preserve">Zhotoviteľ je povinný počnúc odovzdaním staveniska viesť stavebný denník v zmysle platných predpisov. Do stavebného denníka s dvoma (2) prepismi bude zástupca zhotoviteľa denne zapisovať všetky skutočnosti, vyplývajúce z tejto </w:t>
      </w:r>
      <w:proofErr w:type="spellStart"/>
      <w:r w:rsidRPr="00713CE5">
        <w:rPr>
          <w:rFonts w:ascii="Georgia" w:hAnsi="Georgia"/>
          <w:sz w:val="20"/>
          <w:szCs w:val="20"/>
        </w:rPr>
        <w:t>ZoD</w:t>
      </w:r>
      <w:proofErr w:type="spellEnd"/>
      <w:r w:rsidRPr="00713CE5">
        <w:rPr>
          <w:rFonts w:ascii="Georgia" w:hAnsi="Georgia"/>
          <w:sz w:val="20"/>
          <w:szCs w:val="20"/>
        </w:rPr>
        <w:t>, najmä odovzdanie stavebných pripraveností, záznamy stavebného dozoru objednávateľa a pod. Stavebný denník sa musí počas realizácie diela až do ukončenia odovzdávacieho a preberacieho konania neustále nachádzať na stavbe a musí byť vždy prístupný oprávneným zástupcom objednávateľa, zhotoviteľa, projektanta stavby a dotknutým orgánom štátnej správy.</w:t>
      </w:r>
    </w:p>
    <w:p w14:paraId="60747414"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10.10</w:t>
      </w:r>
      <w:r w:rsidRPr="00713CE5">
        <w:rPr>
          <w:rFonts w:ascii="Georgia" w:hAnsi="Georgia"/>
          <w:sz w:val="20"/>
          <w:szCs w:val="20"/>
        </w:rPr>
        <w:tab/>
        <w:t>Zhotoviteľ sa zaväzuje, že výrobnú dokumentáciu, ktorú si v prípade potreby spracuje, predloží zhotoviteľovi projektu stavby na odsúhlasenie.</w:t>
      </w:r>
    </w:p>
    <w:p w14:paraId="6E9619CD"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10.11</w:t>
      </w:r>
      <w:r w:rsidRPr="00713CE5">
        <w:rPr>
          <w:rFonts w:ascii="Georgia" w:hAnsi="Georgia"/>
          <w:sz w:val="20"/>
          <w:szCs w:val="20"/>
        </w:rPr>
        <w:tab/>
        <w:t xml:space="preserve">Za celý priebeh výstavby, za odborné a včasné vyhotovenie diela podľa tejto </w:t>
      </w:r>
      <w:proofErr w:type="spellStart"/>
      <w:r w:rsidRPr="00713CE5">
        <w:rPr>
          <w:rFonts w:ascii="Georgia" w:hAnsi="Georgia"/>
          <w:sz w:val="20"/>
          <w:szCs w:val="20"/>
        </w:rPr>
        <w:t>ZoD</w:t>
      </w:r>
      <w:proofErr w:type="spellEnd"/>
      <w:r w:rsidRPr="00713CE5">
        <w:rPr>
          <w:rFonts w:ascii="Georgia" w:hAnsi="Georgia"/>
          <w:sz w:val="20"/>
          <w:szCs w:val="20"/>
        </w:rPr>
        <w:t xml:space="preserve"> a za vedenie stavebného denníka je zodpovedný stavbyvedúci zhotoviteľa. Zhotoviteľ zabezpečí, že stavbyvedúci alebo jeho zástupca sa denne zdržuje na stavbe po celú dobu realizácie diela a zhotoviteľ musí ich poverenie alebo ich výmenu písomne oznámiť objednávateľovi. Zhotoviteľ je povinný kedykoľvek na žiadosť objednávateľa vymeniť najneskôr do osem (8) kalendárnych dní od požiadania osobu stavbyvedúceho, ak má objednávateľ k činnosti namietaného stavbyvedúceho výhrady.</w:t>
      </w:r>
    </w:p>
    <w:p w14:paraId="0F68B4F4"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10.12</w:t>
      </w:r>
      <w:r w:rsidRPr="00713CE5">
        <w:rPr>
          <w:rFonts w:ascii="Georgia" w:hAnsi="Georgia"/>
          <w:sz w:val="20"/>
          <w:szCs w:val="20"/>
        </w:rPr>
        <w:tab/>
        <w:t>Za objednávateľa je výkonom stavebného dozoru poverená osoba, ktorá bude zapísaná v stavebnom denníku pri odovzdaní staveniska. Tu uvedeným osobám objednávateľa zhotoviteľ umožní operatívny prístup do priestorov staveniska po predchádzajúcom ohlásení sa u stavbyvedúceho.</w:t>
      </w:r>
    </w:p>
    <w:p w14:paraId="3EF2A246"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10.13</w:t>
      </w:r>
      <w:r w:rsidRPr="00713CE5">
        <w:rPr>
          <w:rFonts w:ascii="Georgia" w:hAnsi="Georgia"/>
          <w:sz w:val="20"/>
          <w:szCs w:val="20"/>
        </w:rPr>
        <w:tab/>
        <w:t>V prípade preukázateľného nedodržiavania prác v súlade s projektom stavby, technologických postupov pri zabudovávaní materiálov a spracovávaní stavebných hmôt a použitia výrobku, ktorý nemá požadované technické a kvalitatívne vlastnosti má na základe návrhu stavebného dozoru objednávateľa, osoba oprávnená vo veciach technických za objednávateľa právo na zastavenie stavebných prác s výnimkou prác vedúcich k odstráneniu takto vzniknutých vád. Za preukázateľné sa takéto konanie považuje vtedy, ak je zapísané v stavebnom denníku a zhotoviteľ bol na takéto konanie písomne upozornený. Zhotoviteľ je povinný takéto práce, prípadne materiály na vlastné náklady odstrániť a nahradiť bezchybnými certifikovanými materiálmi a opakovanými prácami. V prípade takéhoto zastavenia stavebných prác nemá zhotoviteľ nárok na predĺženie času plnenia.</w:t>
      </w:r>
    </w:p>
    <w:p w14:paraId="7D4822A7"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10.14</w:t>
      </w:r>
      <w:r w:rsidRPr="00713CE5">
        <w:rPr>
          <w:rFonts w:ascii="Georgia" w:hAnsi="Georgia"/>
          <w:sz w:val="20"/>
          <w:szCs w:val="20"/>
        </w:rPr>
        <w:tab/>
        <w:t xml:space="preserve">Zhotoviteľ je povinný prizvať objednávateľa na prevzatie prác, ktoré budú zakryté alebo sa stanú neprístupnými, v opačnom prípade zodpovedá za vzniknuté škody. Ak zhotoviteľ nevyzve objednávateľa na prevzatie prác, je povinný na jeho žiadosť zakryté práce odkryť na vlastné náklady. Objednávateľ je povinný tieto práce, pokiaľ sú prevedené riadne, prevziať do troch (3) </w:t>
      </w:r>
      <w:r w:rsidRPr="00713CE5">
        <w:rPr>
          <w:rFonts w:ascii="Georgia" w:hAnsi="Georgia"/>
          <w:sz w:val="20"/>
          <w:szCs w:val="20"/>
        </w:rPr>
        <w:lastRenderedPageBreak/>
        <w:t>pracovných dní. Po tomto termíne sa považujú predmetné práce za prekontrolované a prevzaté. O prevzatí zakrytých prác sa spracuje písomný záznam do stavebného denníka.</w:t>
      </w:r>
    </w:p>
    <w:p w14:paraId="53666EF5"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10.15</w:t>
      </w:r>
      <w:r w:rsidRPr="00713CE5">
        <w:rPr>
          <w:rFonts w:ascii="Georgia" w:hAnsi="Georgia"/>
          <w:sz w:val="20"/>
          <w:szCs w:val="20"/>
        </w:rPr>
        <w:tab/>
        <w:t>Pokiaľ má stavebný dozor objednávateľa za to, že zhotoviteľ nezabezpečuje dostatočne kapacity na stavenisku, upozorní na túto skutočnosť zhotoviteľa zápisom v stavebnom denníku. Zhotoviteľ je povinný vykonať nápravu bez zbytočného odkladu, najneskôr však do troch (3) pracovných dní od zápisu v stavebnom denníku.</w:t>
      </w:r>
    </w:p>
    <w:p w14:paraId="1BBB8473"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10.16</w:t>
      </w:r>
      <w:r w:rsidRPr="00713CE5">
        <w:rPr>
          <w:rFonts w:ascii="Georgia" w:hAnsi="Georgia"/>
          <w:sz w:val="20"/>
          <w:szCs w:val="20"/>
        </w:rPr>
        <w:tab/>
        <w:t>Kontrolné dni zvoláva a organizuje objednávateľ. Prijaté opatrenia na kontrolných dňoch sa stávajú pokynmi pre realizáciu. Na kontrolných dňoch je účasť zhotoviteľa, resp. stavbyvedúceho povinná.</w:t>
      </w:r>
    </w:p>
    <w:p w14:paraId="03D4E248"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10.17</w:t>
      </w:r>
      <w:r w:rsidRPr="00713CE5">
        <w:rPr>
          <w:rFonts w:ascii="Georgia" w:hAnsi="Georgia"/>
          <w:sz w:val="20"/>
          <w:szCs w:val="20"/>
        </w:rPr>
        <w:tab/>
        <w:t>Objednávateľ je povinný sledovať obsah stavebného denníka a k zápisom pripojiť svoje stanovisko. Ak stavebný dozor objednávateľa so záznamom zhotoviteľa nesúhlasí, je povinný pripojiť k zápisu svoje vyjadrenie do troch (3) pracovných dní. V opačnom prípade sa predpokladá, že s jeho zápisom súhlasí. Tento postup sa neuplatňuje na záznamy v stavebnom denníku, ktoré majú vplyv na navýšenie ceny diela. To isté platí pre námietky zhotoviteľa voči zápisom objednávateľa.</w:t>
      </w:r>
    </w:p>
    <w:p w14:paraId="18F9A7F8"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10.18</w:t>
      </w:r>
      <w:r w:rsidRPr="00713CE5">
        <w:rPr>
          <w:rFonts w:ascii="Georgia" w:hAnsi="Georgia"/>
          <w:sz w:val="20"/>
          <w:szCs w:val="20"/>
        </w:rPr>
        <w:tab/>
        <w:t xml:space="preserve">Záznamy v stavebnom denníku, ktoré majú vplyv na rozsah stavebných prác, cenu diela, čas plnenia, prípadne ďalšie záväzky tejto </w:t>
      </w:r>
      <w:proofErr w:type="spellStart"/>
      <w:r w:rsidRPr="00713CE5">
        <w:rPr>
          <w:rFonts w:ascii="Georgia" w:hAnsi="Georgia"/>
          <w:sz w:val="20"/>
          <w:szCs w:val="20"/>
        </w:rPr>
        <w:t>ZoD</w:t>
      </w:r>
      <w:proofErr w:type="spellEnd"/>
      <w:r w:rsidRPr="00713CE5">
        <w:rPr>
          <w:rFonts w:ascii="Georgia" w:hAnsi="Georgia"/>
          <w:sz w:val="20"/>
          <w:szCs w:val="20"/>
        </w:rPr>
        <w:t xml:space="preserve">, budú slúžiť ako podklad pre vypracovanie písomných dodatkov k </w:t>
      </w:r>
      <w:proofErr w:type="spellStart"/>
      <w:r w:rsidRPr="00713CE5">
        <w:rPr>
          <w:rFonts w:ascii="Georgia" w:hAnsi="Georgia"/>
          <w:sz w:val="20"/>
          <w:szCs w:val="20"/>
        </w:rPr>
        <w:t>ZoD</w:t>
      </w:r>
      <w:proofErr w:type="spellEnd"/>
      <w:r w:rsidRPr="00713CE5">
        <w:rPr>
          <w:rFonts w:ascii="Georgia" w:hAnsi="Georgia"/>
          <w:sz w:val="20"/>
          <w:szCs w:val="20"/>
        </w:rPr>
        <w:t xml:space="preserve">. Zhotoviteľ je preto povinný do stavebného denníku priebežne zapisovať všetky naviac práce v potrebnom rozsahu. Zhotoviteľ je povinný tieto naviac práce priebežne oceniť v termíne stanovenom zástupcom objednávateľa a spôsobom určeným v článku VI. tejto </w:t>
      </w:r>
      <w:proofErr w:type="spellStart"/>
      <w:r w:rsidRPr="00713CE5">
        <w:rPr>
          <w:rFonts w:ascii="Georgia" w:hAnsi="Georgia"/>
          <w:sz w:val="20"/>
          <w:szCs w:val="20"/>
        </w:rPr>
        <w:t>ZoD</w:t>
      </w:r>
      <w:proofErr w:type="spellEnd"/>
      <w:r w:rsidRPr="00713CE5">
        <w:rPr>
          <w:rFonts w:ascii="Georgia" w:hAnsi="Georgia"/>
          <w:sz w:val="20"/>
          <w:szCs w:val="20"/>
        </w:rPr>
        <w:t>.</w:t>
      </w:r>
    </w:p>
    <w:p w14:paraId="3CAD9755"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10.19</w:t>
      </w:r>
      <w:r w:rsidRPr="00713CE5">
        <w:rPr>
          <w:rFonts w:ascii="Georgia" w:hAnsi="Georgia"/>
          <w:sz w:val="20"/>
          <w:szCs w:val="20"/>
        </w:rPr>
        <w:tab/>
        <w:t>Zhotoviteľ je povinný udržiavať na stavenisku poriadok a čistotu, bezodkladne odstraňovať odpady a nečistoty vzniknuté pri vykonávaní diela, pričom je povinný dodržiavať povinnosti uložené právnou úpravou v oblasti nakladania a likvidácie odpadov. Zhotoviteľ je povinný odstraňovať všetky znečistenia a poškodenia komunikácií (vrátane verejných), ku ktorým dôjde jeho činnosťou alebo v súvislosti s jeho činnosťou počas vykonávania diela. Na neplnenie uvedených  povinností  upozorní  zhotoviteľa  stavebný  dozor  objednávateľa  zápisom v stavebnom denníku. Zhotoviteľ je povinný vykonať nápravu bez zbytočného odkladu, najneskôr však do troch (3) pracovných dní od zápisu v stavebnom denníku.</w:t>
      </w:r>
    </w:p>
    <w:p w14:paraId="6A93613B"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10.20</w:t>
      </w:r>
      <w:r w:rsidRPr="00713CE5">
        <w:rPr>
          <w:rFonts w:ascii="Georgia" w:hAnsi="Georgia"/>
          <w:sz w:val="20"/>
          <w:szCs w:val="20"/>
        </w:rPr>
        <w:tab/>
        <w:t>Stavebný dozor objednávateľa je oprávnený (zápisom v stavebnom denníku) žiadať od zhotoviteľa výmenu personálu, ktorý bude objednávateľ považovať za nedostatočne odborne spôsobilý na výkon prác pri realizácii diela a prikázať zhotoviteľovi, aby tento personál nahradil novým. Zhotoviteľ je povinný tento pokyn zrealizovať bez zbytočného odkladu, najneskôr však do troch (3) pracovných dní od zápisu v stavebnom denníku.</w:t>
      </w:r>
    </w:p>
    <w:p w14:paraId="33060DF8"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10.21</w:t>
      </w:r>
      <w:r w:rsidRPr="00713CE5">
        <w:rPr>
          <w:rFonts w:ascii="Georgia" w:hAnsi="Georgia"/>
          <w:sz w:val="20"/>
          <w:szCs w:val="20"/>
        </w:rPr>
        <w:tab/>
        <w:t>Zhotoviteľ  bude  pri  realizácii  diela  rešpektovať  podmienky  stanovené  zákonom o BOZP. Zhotoviteľ sa najmä zaväzuje, že jeho pracovníci aj pracovníci jeho subdodávateľov budú nosiť ochranné pracovné pomôcky v súlade s predpismi platnými na území SR v oblasti bezpečnosti a ochrany zdravia pri práci.</w:t>
      </w:r>
    </w:p>
    <w:p w14:paraId="0A52AE66"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10.22</w:t>
      </w:r>
      <w:r w:rsidRPr="00713CE5">
        <w:rPr>
          <w:rFonts w:ascii="Georgia" w:hAnsi="Georgia"/>
          <w:sz w:val="20"/>
          <w:szCs w:val="20"/>
        </w:rPr>
        <w:tab/>
        <w:t>Zhotoviteľ je povinný bezodkladne si plniť ohlasovaciu povinnosť v prípade vzniku mimoriadnych udalostí (úrazy, nehody, požiare, havárie a pod.) voči príslušným orgánom a vznik takejto udalosti oznámiť okamžite aj objednávateľovi za účelom objektívneho vyšetrenia a prijatia preventívnych opatrení.</w:t>
      </w:r>
    </w:p>
    <w:p w14:paraId="20F94796"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10.23</w:t>
      </w:r>
      <w:r w:rsidRPr="00713CE5">
        <w:rPr>
          <w:rFonts w:ascii="Georgia" w:hAnsi="Georgia"/>
          <w:sz w:val="20"/>
          <w:szCs w:val="20"/>
        </w:rPr>
        <w:tab/>
        <w:t xml:space="preserve">V prípade, že je to v možnostiach objednávateľa, umožní tento zhotoviteľovi napojenie na odber elektrickej energie, plynu a úžitkovej vody na stavenisku. Náklady na úhradu spotrebovaných energii pre stavbu hradí zhotoviteľ a sú súčasťou ceny za dielo podľa článku VI. tejto </w:t>
      </w:r>
      <w:proofErr w:type="spellStart"/>
      <w:r w:rsidRPr="00713CE5">
        <w:rPr>
          <w:rFonts w:ascii="Georgia" w:hAnsi="Georgia"/>
          <w:sz w:val="20"/>
          <w:szCs w:val="20"/>
        </w:rPr>
        <w:t>ZoD</w:t>
      </w:r>
      <w:proofErr w:type="spellEnd"/>
      <w:r w:rsidRPr="00713CE5">
        <w:rPr>
          <w:rFonts w:ascii="Georgia" w:hAnsi="Georgia"/>
          <w:sz w:val="20"/>
          <w:szCs w:val="20"/>
        </w:rPr>
        <w:t>.</w:t>
      </w:r>
    </w:p>
    <w:p w14:paraId="163C18BE"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10.24</w:t>
      </w:r>
      <w:r w:rsidRPr="00713CE5">
        <w:rPr>
          <w:rFonts w:ascii="Georgia" w:hAnsi="Georgia"/>
          <w:sz w:val="20"/>
          <w:szCs w:val="20"/>
        </w:rPr>
        <w:tab/>
        <w:t>Pri realizácii stavebných prác je zhotoviteľ povinný prijať príslušné opatrenia na zníženie hluku, prachu a emisií znečisťujúcich látok v súlade so zákonom Národnej rady SR č. 355/2007 Z. z. o ochrane, podpore a rozvoji verejného zdravia a o zmene a doplnení niektorých zákonov a Vyhláškou Ministerstva zdravotníctva Slovenskej republiky č. 549/2007 Z. z., ktorou sa ustanovujú podrobnosti o prípustných hodnotách hluku, infrazvuku a vibrácií a o požiadavkách na objektivizáciu hluku, infrazvuku a vibrácií v životnom prostredí v znení neskorších predpisov.</w:t>
      </w:r>
    </w:p>
    <w:p w14:paraId="1A8DDCEF"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10.25</w:t>
      </w:r>
      <w:r w:rsidRPr="00713CE5">
        <w:rPr>
          <w:rFonts w:ascii="Georgia" w:hAnsi="Georgia"/>
          <w:sz w:val="20"/>
          <w:szCs w:val="20"/>
        </w:rPr>
        <w:tab/>
        <w:t>Zhotoviteľ je povinný poskytnúť spolupôsobenie oprávneným osobám povereným výkonom kontroly/auditu súvisiaceho s predmetom zmluvy kedykoľvek počas doby udržateľnosti a poskytnúť im všetku potrebnú súčinnosť. Oprávnené osoby na výkon kontroly/auditu sú najmä:</w:t>
      </w:r>
    </w:p>
    <w:p w14:paraId="4F61813C"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a)  Úrad vlády Slovenskej republiky a ním poverené osoby,</w:t>
      </w:r>
    </w:p>
    <w:p w14:paraId="6AA7AE6A"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b)  útvar následnej finančnej kontroly a nimi poverené osoby,</w:t>
      </w:r>
    </w:p>
    <w:p w14:paraId="3DDB0D9F"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c)  Najvyšší kontrolný úrad SR, Úrad vládneho auditu, Certifikačný orgán a nimi poverené osoby,</w:t>
      </w:r>
    </w:p>
    <w:p w14:paraId="17A662EF"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d)  orgán auditu, jeho spolupracujúce orgány a nimi poverené osoby,</w:t>
      </w:r>
    </w:p>
    <w:p w14:paraId="652E19F4"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e)  splnomocnení zástupcovia Európskej Komisie a Európskeho dvora audítorov,</w:t>
      </w:r>
    </w:p>
    <w:p w14:paraId="34A68925"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f)</w:t>
      </w:r>
      <w:r w:rsidRPr="00713CE5">
        <w:rPr>
          <w:rFonts w:ascii="Georgia" w:hAnsi="Georgia"/>
          <w:sz w:val="20"/>
          <w:szCs w:val="20"/>
        </w:rPr>
        <w:tab/>
        <w:t xml:space="preserve">osoby prizvané orgánmi uvedenými v písm. a) až d) tohto bodu tohto článku tejto </w:t>
      </w:r>
      <w:proofErr w:type="spellStart"/>
      <w:r w:rsidRPr="00713CE5">
        <w:rPr>
          <w:rFonts w:ascii="Georgia" w:hAnsi="Georgia"/>
          <w:sz w:val="20"/>
          <w:szCs w:val="20"/>
        </w:rPr>
        <w:t>ZoD</w:t>
      </w:r>
      <w:proofErr w:type="spellEnd"/>
      <w:r w:rsidRPr="00713CE5">
        <w:rPr>
          <w:rFonts w:ascii="Georgia" w:hAnsi="Georgia"/>
          <w:sz w:val="20"/>
          <w:szCs w:val="20"/>
        </w:rPr>
        <w:t xml:space="preserve"> v súlade s príslušnými právnymi predpismi SR a EÚ.</w:t>
      </w:r>
    </w:p>
    <w:p w14:paraId="73E832AB"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10.26 Objednávateľ sa zaväzuje pri plnení tejto zmluvy poskytnúť zhotoviteľovi  potrebnú súčinnosť, ktorá je nevyhnutná na dosiahnutie účelu tejto zmluvy. Objednávateľ sa tiež zaväzuje, že bude so zhotoviteľom bez zbytočného odkladu rokovať o všetkých otázkach, ktoré by mohli negatívne </w:t>
      </w:r>
      <w:r w:rsidRPr="00713CE5">
        <w:rPr>
          <w:rFonts w:ascii="Georgia" w:hAnsi="Georgia"/>
          <w:sz w:val="20"/>
          <w:szCs w:val="20"/>
        </w:rPr>
        <w:lastRenderedPageBreak/>
        <w:t xml:space="preserve">ovplyvniť vykonanie diela a že mu bude oznamovať všetky okolnosti, ktoré by mohli ohroziť lehoty stanovené na vykonanie diela. </w:t>
      </w:r>
    </w:p>
    <w:p w14:paraId="2DECCF58" w14:textId="77777777" w:rsidR="00713CE5" w:rsidRPr="00713CE5" w:rsidRDefault="00713CE5" w:rsidP="00713CE5">
      <w:pPr>
        <w:jc w:val="both"/>
        <w:rPr>
          <w:rFonts w:ascii="Georgia" w:hAnsi="Georgia"/>
          <w:sz w:val="20"/>
          <w:szCs w:val="20"/>
        </w:rPr>
      </w:pPr>
    </w:p>
    <w:p w14:paraId="70DB3B4E" w14:textId="77777777" w:rsidR="00713CE5" w:rsidRPr="00713CE5" w:rsidRDefault="00713CE5" w:rsidP="00713CE5">
      <w:pPr>
        <w:jc w:val="both"/>
        <w:rPr>
          <w:rFonts w:ascii="Georgia" w:hAnsi="Georgia"/>
          <w:sz w:val="20"/>
          <w:szCs w:val="20"/>
        </w:rPr>
      </w:pPr>
    </w:p>
    <w:p w14:paraId="257F2576"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Čl. XI.</w:t>
      </w:r>
    </w:p>
    <w:p w14:paraId="19CCD8BE" w14:textId="77777777" w:rsidR="00713CE5" w:rsidRPr="00713CE5" w:rsidRDefault="00713CE5" w:rsidP="00713CE5">
      <w:pPr>
        <w:jc w:val="center"/>
        <w:rPr>
          <w:rFonts w:ascii="Georgia" w:hAnsi="Georgia"/>
          <w:sz w:val="20"/>
          <w:szCs w:val="20"/>
        </w:rPr>
      </w:pPr>
      <w:r w:rsidRPr="00713CE5">
        <w:rPr>
          <w:rFonts w:ascii="Georgia" w:hAnsi="Georgia"/>
          <w:b/>
          <w:bCs/>
          <w:sz w:val="20"/>
          <w:szCs w:val="20"/>
        </w:rPr>
        <w:t>ODOVZDANIE A PREVZATIE DIELA</w:t>
      </w:r>
    </w:p>
    <w:p w14:paraId="62A39F54" w14:textId="77777777" w:rsidR="00713CE5" w:rsidRPr="00713CE5" w:rsidRDefault="00713CE5" w:rsidP="00713CE5">
      <w:pPr>
        <w:jc w:val="both"/>
        <w:rPr>
          <w:rFonts w:ascii="Georgia" w:hAnsi="Georgia"/>
          <w:sz w:val="20"/>
          <w:szCs w:val="20"/>
        </w:rPr>
      </w:pPr>
    </w:p>
    <w:p w14:paraId="3A243D19"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11.1  Zhotoviteľ odovzdá a objednávateľ preberie riadne a včas dokončené dielo. Dielo sa bude odovzdávať ako celok, a to v lehote uvedenej v bode 4.1 tejto </w:t>
      </w:r>
      <w:proofErr w:type="spellStart"/>
      <w:r w:rsidRPr="00713CE5">
        <w:rPr>
          <w:rFonts w:ascii="Georgia" w:hAnsi="Georgia"/>
          <w:sz w:val="20"/>
          <w:szCs w:val="20"/>
        </w:rPr>
        <w:t>ZoD</w:t>
      </w:r>
      <w:proofErr w:type="spellEnd"/>
      <w:r w:rsidRPr="00713CE5">
        <w:rPr>
          <w:rFonts w:ascii="Georgia" w:hAnsi="Georgia"/>
          <w:sz w:val="20"/>
          <w:szCs w:val="20"/>
        </w:rPr>
        <w:t>.</w:t>
      </w:r>
    </w:p>
    <w:p w14:paraId="1B48AAEC"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11.2   Zhotoviteľ je povinný pred začatím odovzdávacieho a preberacieho konania písomne oznámiť objednávateľovi najneskôr sedem (7) pracovných dní vopred pripravenosť diela k odovzdaniu. Na  základe  tohto  oznámenia  dohodne  zhotoviteľ  s  objednávateľom  časový  postup odovzdávacieho a preberacieho konania.</w:t>
      </w:r>
    </w:p>
    <w:p w14:paraId="4DD1D41C"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11.3</w:t>
      </w:r>
      <w:r w:rsidRPr="00713CE5">
        <w:rPr>
          <w:rFonts w:ascii="Georgia" w:hAnsi="Georgia"/>
          <w:sz w:val="20"/>
          <w:szCs w:val="20"/>
        </w:rPr>
        <w:tab/>
        <w:t>Podmienkou odovzdania a prevzatia diela je úspešné vykonanie komplexných skúšok predpísaných normami a projektom stavby. Ak sú uvedené skúšky neúspešné z viny zhotoviteľa budú tieto v plnom rozsahu opakované do troch (3) pracovných dní na jeho náklady.</w:t>
      </w:r>
    </w:p>
    <w:p w14:paraId="05C30EBE"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11.4 Najneskôr päť (5) pracovných dní pred začatím preberania diela odovzdá zhotoviteľ objednávateľovi dva (2) výtlačky projektu skutočného vyhotovenia stavby, správy o vykonaní odborných prehliadok a skúšok vyhradených technických zariadení, prehlásenia o zhode, atesty, osvedčenia o akosti a kompletnosti jednotlivých zariadení, certifikáty, potvrdenia o likvidácii všetkých odpadov, ako aj ďalšiu dodávateľskú dokumentáciu na zaistenie bezpečnosti  a ochrany  zdravia  pri  práci,  nevyhnutnú  k zabezpečeniu  užívania  riadne dokončeného diela objednávateľom, najmä v súlade s ustanoveniami § 13 zákona o BOZP. Bez týchto náležitostí objednávateľ k preberaciemu konaniu nepristúpi.</w:t>
      </w:r>
    </w:p>
    <w:p w14:paraId="271936F6"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11.5    O odovzdaní a prevzatí diela zmluvné strany spíšu zápis, kde sa zhodnotí kvalita vykonaných prác, súpis vád a nedorobkov diela, zistených pri odovzdávacom a preberacom  konaní s určením termínu ich odstránenia. Obsahom zápisu je vyhlásenie objednávateľa, že odovzdané dielo preberá a pokiaľ nie, z akých dôvodov. Nedorobkom sa rozumie nedokončená práca oproti projektu.</w:t>
      </w:r>
    </w:p>
    <w:p w14:paraId="0D5E4E17"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11.6   Objednávateľ nepreberie dielo, ktorého zjavné vady budú brániť jeho uvedeniu do prevádzky a jeho riadnemu užívaniu.</w:t>
      </w:r>
    </w:p>
    <w:p w14:paraId="75E69035" w14:textId="77777777" w:rsidR="00713CE5" w:rsidRPr="00713CE5" w:rsidRDefault="00713CE5" w:rsidP="00713CE5">
      <w:pPr>
        <w:jc w:val="both"/>
        <w:rPr>
          <w:rFonts w:ascii="Georgia" w:hAnsi="Georgia"/>
          <w:sz w:val="20"/>
          <w:szCs w:val="20"/>
        </w:rPr>
      </w:pPr>
      <w:r w:rsidRPr="00713CE5">
        <w:rPr>
          <w:rFonts w:ascii="Georgia" w:hAnsi="Georgia"/>
          <w:sz w:val="20"/>
          <w:szCs w:val="20"/>
        </w:rPr>
        <w:t>11.7   Zhotoviteľ je povinný odstrániť zistené vady a nedorobky na vlastné náklady.</w:t>
      </w:r>
    </w:p>
    <w:p w14:paraId="293748E0" w14:textId="77777777" w:rsidR="00713CE5" w:rsidRPr="00713CE5" w:rsidRDefault="00713CE5" w:rsidP="00713CE5">
      <w:pPr>
        <w:jc w:val="both"/>
        <w:rPr>
          <w:rFonts w:ascii="Georgia" w:hAnsi="Georgia"/>
          <w:sz w:val="20"/>
          <w:szCs w:val="20"/>
        </w:rPr>
      </w:pPr>
      <w:r w:rsidRPr="00713CE5">
        <w:rPr>
          <w:rFonts w:ascii="Georgia" w:hAnsi="Georgia"/>
          <w:sz w:val="20"/>
          <w:szCs w:val="20"/>
        </w:rPr>
        <w:t>11.8   Prípadné vady a nedorobky, uvedené v zápise o odovzdaní a prevzatí diela, nebrániace užívaniu</w:t>
      </w:r>
    </w:p>
    <w:p w14:paraId="48F38A86"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           diela odstráni zhotoviteľ v termíne podľa bodu 11.5 tohto článku tejto </w:t>
      </w:r>
      <w:proofErr w:type="spellStart"/>
      <w:r w:rsidRPr="00713CE5">
        <w:rPr>
          <w:rFonts w:ascii="Georgia" w:hAnsi="Georgia"/>
          <w:sz w:val="20"/>
          <w:szCs w:val="20"/>
        </w:rPr>
        <w:t>ZoD</w:t>
      </w:r>
      <w:proofErr w:type="spellEnd"/>
      <w:r w:rsidRPr="00713CE5">
        <w:rPr>
          <w:rFonts w:ascii="Georgia" w:hAnsi="Georgia"/>
          <w:sz w:val="20"/>
          <w:szCs w:val="20"/>
        </w:rPr>
        <w:t>. V zápisnici o odovzdaní a prevzatí diela zhotoviteľ určí svojho zástupcu, ktorému objednávateľ umožní prístup na miesta prípadných vád a nedorobkov za účelom ich odstránenia. Po odstránení vád a nedorobkov vydá objednávateľ zhotoviteľovi potvrdenie o ich odstránení.</w:t>
      </w:r>
    </w:p>
    <w:p w14:paraId="421605A8"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11.9  V prípade skončenia tejto </w:t>
      </w:r>
      <w:proofErr w:type="spellStart"/>
      <w:r w:rsidRPr="00713CE5">
        <w:rPr>
          <w:rFonts w:ascii="Georgia" w:hAnsi="Georgia"/>
          <w:sz w:val="20"/>
          <w:szCs w:val="20"/>
        </w:rPr>
        <w:t>ZoD</w:t>
      </w:r>
      <w:proofErr w:type="spellEnd"/>
      <w:r w:rsidRPr="00713CE5">
        <w:rPr>
          <w:rFonts w:ascii="Georgia" w:hAnsi="Georgia"/>
          <w:sz w:val="20"/>
          <w:szCs w:val="20"/>
        </w:rPr>
        <w:t xml:space="preserve"> podľa článku XIV. tejto </w:t>
      </w:r>
      <w:proofErr w:type="spellStart"/>
      <w:r w:rsidRPr="00713CE5">
        <w:rPr>
          <w:rFonts w:ascii="Georgia" w:hAnsi="Georgia"/>
          <w:sz w:val="20"/>
          <w:szCs w:val="20"/>
        </w:rPr>
        <w:t>ZoD</w:t>
      </w:r>
      <w:proofErr w:type="spellEnd"/>
      <w:r w:rsidRPr="00713CE5">
        <w:rPr>
          <w:rFonts w:ascii="Georgia" w:hAnsi="Georgia"/>
          <w:sz w:val="20"/>
          <w:szCs w:val="20"/>
        </w:rPr>
        <w:t xml:space="preserve"> je zhotoviteľ povinný odovzdať nedokončené dielo spolu so všetkými dokladmi podľa bodu 11.4 tohto článku tejto </w:t>
      </w:r>
      <w:proofErr w:type="spellStart"/>
      <w:r w:rsidRPr="00713CE5">
        <w:rPr>
          <w:rFonts w:ascii="Georgia" w:hAnsi="Georgia"/>
          <w:sz w:val="20"/>
          <w:szCs w:val="20"/>
        </w:rPr>
        <w:t>ZoD</w:t>
      </w:r>
      <w:proofErr w:type="spellEnd"/>
      <w:r w:rsidRPr="00713CE5">
        <w:rPr>
          <w:rFonts w:ascii="Georgia" w:hAnsi="Georgia"/>
          <w:sz w:val="20"/>
          <w:szCs w:val="20"/>
        </w:rPr>
        <w:t xml:space="preserve">, týkajúcimi sa všetkých prác na diele zrealizovaných ku dňu odstúpenia niektorej zo zmluvných strán od tejto </w:t>
      </w:r>
      <w:proofErr w:type="spellStart"/>
      <w:r w:rsidRPr="00713CE5">
        <w:rPr>
          <w:rFonts w:ascii="Georgia" w:hAnsi="Georgia"/>
          <w:sz w:val="20"/>
          <w:szCs w:val="20"/>
        </w:rPr>
        <w:t>ZoD</w:t>
      </w:r>
      <w:proofErr w:type="spellEnd"/>
      <w:r w:rsidRPr="00713CE5">
        <w:rPr>
          <w:rFonts w:ascii="Georgia" w:hAnsi="Georgia"/>
          <w:sz w:val="20"/>
          <w:szCs w:val="20"/>
        </w:rPr>
        <w:t xml:space="preserve">. O odovzdaní a prevzatí diela zmluvné strany spíšu zápis, kde sa zhodnotí rozsah a kvalita vykonaných prác. Obsahom zápisu je vyhlásenie objednávateľa, že odovzdanú časť diela preberá a pokiaľ nie, z akých dôvodov. V prípade, ak zhotoviteľ opustí stavenisko a aj napriek výzvam objednávateľa sa nedostaví na odovzdanie a prevzatie nedokončeného diela, objednávateľ po tretej takejto výzve písomne oznámi zhotoviteľovi, že za deň odovzdania a prevzatia diela považuje deň doručenia tretej výzvy objednávateľa zhotoviteľovi na odovzdanie a prevzatie nedokončeného diela v rozsahu prác ukončených a odsúhlasených stavebným dozorom objednávateľa ku dňu odstúpenia niektorej zo zmluvných strán od tejto </w:t>
      </w:r>
      <w:proofErr w:type="spellStart"/>
      <w:r w:rsidRPr="00713CE5">
        <w:rPr>
          <w:rFonts w:ascii="Georgia" w:hAnsi="Georgia"/>
          <w:sz w:val="20"/>
          <w:szCs w:val="20"/>
        </w:rPr>
        <w:t>ZoD</w:t>
      </w:r>
      <w:proofErr w:type="spellEnd"/>
      <w:r w:rsidRPr="00713CE5">
        <w:rPr>
          <w:rFonts w:ascii="Georgia" w:hAnsi="Georgia"/>
          <w:sz w:val="20"/>
          <w:szCs w:val="20"/>
        </w:rPr>
        <w:t>.</w:t>
      </w:r>
    </w:p>
    <w:p w14:paraId="61E3C2BD" w14:textId="77777777" w:rsidR="00713CE5" w:rsidRPr="00713CE5" w:rsidRDefault="00713CE5" w:rsidP="00713CE5">
      <w:pPr>
        <w:ind w:left="567" w:hanging="567"/>
        <w:jc w:val="both"/>
        <w:rPr>
          <w:rFonts w:ascii="Georgia" w:hAnsi="Georgia"/>
          <w:sz w:val="20"/>
          <w:szCs w:val="20"/>
        </w:rPr>
      </w:pPr>
    </w:p>
    <w:p w14:paraId="79B2BC26" w14:textId="77777777" w:rsidR="00713CE5" w:rsidRPr="00713CE5" w:rsidRDefault="00713CE5" w:rsidP="00713CE5">
      <w:pPr>
        <w:ind w:left="567" w:hanging="567"/>
        <w:jc w:val="both"/>
        <w:rPr>
          <w:rFonts w:ascii="Georgia" w:hAnsi="Georgia"/>
          <w:sz w:val="20"/>
          <w:szCs w:val="20"/>
        </w:rPr>
      </w:pPr>
    </w:p>
    <w:p w14:paraId="58E908CC" w14:textId="77777777" w:rsidR="00713CE5" w:rsidRPr="00713CE5" w:rsidRDefault="00713CE5" w:rsidP="00713CE5">
      <w:pPr>
        <w:ind w:left="567" w:hanging="567"/>
        <w:jc w:val="center"/>
        <w:rPr>
          <w:rFonts w:ascii="Georgia" w:hAnsi="Georgia"/>
          <w:b/>
          <w:bCs/>
          <w:sz w:val="20"/>
          <w:szCs w:val="20"/>
        </w:rPr>
      </w:pPr>
      <w:r w:rsidRPr="00713CE5">
        <w:rPr>
          <w:rFonts w:ascii="Georgia" w:hAnsi="Georgia"/>
          <w:b/>
          <w:bCs/>
          <w:sz w:val="20"/>
          <w:szCs w:val="20"/>
        </w:rPr>
        <w:t>Čl. XII.</w:t>
      </w:r>
    </w:p>
    <w:p w14:paraId="7F0351D9" w14:textId="77777777" w:rsidR="00713CE5" w:rsidRPr="00713CE5" w:rsidRDefault="00713CE5" w:rsidP="00713CE5">
      <w:pPr>
        <w:ind w:left="567" w:hanging="567"/>
        <w:jc w:val="center"/>
        <w:rPr>
          <w:rFonts w:ascii="Georgia" w:hAnsi="Georgia"/>
          <w:sz w:val="20"/>
          <w:szCs w:val="20"/>
        </w:rPr>
      </w:pPr>
      <w:r w:rsidRPr="00713CE5">
        <w:rPr>
          <w:rFonts w:ascii="Georgia" w:hAnsi="Georgia"/>
          <w:b/>
          <w:bCs/>
          <w:sz w:val="20"/>
          <w:szCs w:val="20"/>
        </w:rPr>
        <w:t>OSTATNÉ USTANOVENIA</w:t>
      </w:r>
    </w:p>
    <w:p w14:paraId="3D67E692" w14:textId="77777777" w:rsidR="00713CE5" w:rsidRPr="00713CE5" w:rsidRDefault="00713CE5" w:rsidP="00713CE5">
      <w:pPr>
        <w:ind w:left="567" w:hanging="567"/>
        <w:jc w:val="both"/>
        <w:rPr>
          <w:rFonts w:ascii="Georgia" w:hAnsi="Georgia"/>
          <w:sz w:val="20"/>
          <w:szCs w:val="20"/>
        </w:rPr>
      </w:pPr>
    </w:p>
    <w:p w14:paraId="560548E1"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12.1</w:t>
      </w:r>
      <w:r w:rsidRPr="00713CE5">
        <w:rPr>
          <w:rFonts w:ascii="Georgia" w:hAnsi="Georgia"/>
          <w:sz w:val="20"/>
          <w:szCs w:val="20"/>
        </w:rPr>
        <w:tab/>
        <w:t xml:space="preserve">Zhotoviteľ bude pri plnení tejto </w:t>
      </w:r>
      <w:proofErr w:type="spellStart"/>
      <w:r w:rsidRPr="00713CE5">
        <w:rPr>
          <w:rFonts w:ascii="Georgia" w:hAnsi="Georgia"/>
          <w:sz w:val="20"/>
          <w:szCs w:val="20"/>
        </w:rPr>
        <w:t>ZoD</w:t>
      </w:r>
      <w:proofErr w:type="spellEnd"/>
      <w:r w:rsidRPr="00713CE5">
        <w:rPr>
          <w:rFonts w:ascii="Georgia" w:hAnsi="Georgia"/>
          <w:sz w:val="20"/>
          <w:szCs w:val="20"/>
        </w:rPr>
        <w:t xml:space="preserve"> postupovať s odbornou starostlivosťou. Zaväzuje sa dodržiavať všeobecne záväzné právne predpisy platné na území SR a technické normy platné na území SR v čase realizácie a podmienky tejto </w:t>
      </w:r>
      <w:proofErr w:type="spellStart"/>
      <w:r w:rsidRPr="00713CE5">
        <w:rPr>
          <w:rFonts w:ascii="Georgia" w:hAnsi="Georgia"/>
          <w:sz w:val="20"/>
          <w:szCs w:val="20"/>
        </w:rPr>
        <w:t>ZoD</w:t>
      </w:r>
      <w:proofErr w:type="spellEnd"/>
      <w:r w:rsidRPr="00713CE5">
        <w:rPr>
          <w:rFonts w:ascii="Georgia" w:hAnsi="Georgia"/>
          <w:sz w:val="20"/>
          <w:szCs w:val="20"/>
        </w:rPr>
        <w:t>.</w:t>
      </w:r>
    </w:p>
    <w:p w14:paraId="23C9B16A"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12.2</w:t>
      </w:r>
      <w:r w:rsidRPr="00713CE5">
        <w:rPr>
          <w:rFonts w:ascii="Georgia" w:hAnsi="Georgia"/>
          <w:sz w:val="20"/>
          <w:szCs w:val="20"/>
        </w:rPr>
        <w:tab/>
        <w:t xml:space="preserve">Zhotoviteľ sa bude riadiť východiskovými podkladmi objednávateľa, zápismi a pokynmi oprávnených zamestnancov zmluvných strán uvedených v záhlaví a v článku X. tejto </w:t>
      </w:r>
      <w:proofErr w:type="spellStart"/>
      <w:r w:rsidRPr="00713CE5">
        <w:rPr>
          <w:rFonts w:ascii="Georgia" w:hAnsi="Georgia"/>
          <w:sz w:val="20"/>
          <w:szCs w:val="20"/>
        </w:rPr>
        <w:t>ZoD</w:t>
      </w:r>
      <w:proofErr w:type="spellEnd"/>
      <w:r w:rsidRPr="00713CE5">
        <w:rPr>
          <w:rFonts w:ascii="Georgia" w:hAnsi="Georgia"/>
          <w:sz w:val="20"/>
          <w:szCs w:val="20"/>
        </w:rPr>
        <w:t>, rozhodnutiami a vyjadreniami dotknutých orgánov štátnej a miestnej správy a samosprávy.</w:t>
      </w:r>
    </w:p>
    <w:p w14:paraId="0BA7E28A"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12.3</w:t>
      </w:r>
      <w:r w:rsidRPr="00713CE5">
        <w:rPr>
          <w:rFonts w:ascii="Georgia" w:hAnsi="Georgia"/>
          <w:sz w:val="20"/>
          <w:szCs w:val="20"/>
        </w:rPr>
        <w:tab/>
        <w:t xml:space="preserve">Zámeny stavebných materiálov a dodávok (ďalej len „materiál“) uvedených v prílohe č. 2 tejto </w:t>
      </w:r>
      <w:proofErr w:type="spellStart"/>
      <w:r w:rsidRPr="00713CE5">
        <w:rPr>
          <w:rFonts w:ascii="Georgia" w:hAnsi="Georgia"/>
          <w:sz w:val="20"/>
          <w:szCs w:val="20"/>
        </w:rPr>
        <w:t>ZoD</w:t>
      </w:r>
      <w:proofErr w:type="spellEnd"/>
      <w:r w:rsidRPr="00713CE5">
        <w:rPr>
          <w:rFonts w:ascii="Georgia" w:hAnsi="Georgia"/>
          <w:sz w:val="20"/>
          <w:szCs w:val="20"/>
        </w:rPr>
        <w:t xml:space="preserve"> v jednotlivých položkách špecifikácie ceny objednávateľ nepovolí. Zámeny materiálov, ktoré nie sú uvedené v jednotlivých položkách špecifikácie ceny alebo zmeny technického riešenia možno vykonať len v odôvodnených prípadoch a po písomnom odsúhlasení objednávateľom. V </w:t>
      </w:r>
      <w:r w:rsidRPr="00713CE5">
        <w:rPr>
          <w:rFonts w:ascii="Georgia" w:hAnsi="Georgia"/>
          <w:sz w:val="20"/>
          <w:szCs w:val="20"/>
        </w:rPr>
        <w:lastRenderedPageBreak/>
        <w:t>prípade použitia ekvivalentných výrobkov a zariadení pre technické celky zodpovedá za funkčnosť takéhoto technického riešenia zhotoviteľ. Nevyhnutnosť zámeny materiálov alebo zmeny technického riešenia je zhotoviteľ povinný písomne oznámiť objednávateľovi najneskôr do pätnásť (15) pracovných dní odo dňa odovzdania staveniska.</w:t>
      </w:r>
    </w:p>
    <w:p w14:paraId="42AA6FFF"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12.4</w:t>
      </w:r>
      <w:r w:rsidRPr="00713CE5">
        <w:rPr>
          <w:rFonts w:ascii="Georgia" w:hAnsi="Georgia"/>
          <w:sz w:val="20"/>
          <w:szCs w:val="20"/>
        </w:rPr>
        <w:tab/>
        <w:t xml:space="preserve">Zmeny podľa bodu 12.3 tohto článku tejto </w:t>
      </w:r>
      <w:proofErr w:type="spellStart"/>
      <w:r w:rsidRPr="00713CE5">
        <w:rPr>
          <w:rFonts w:ascii="Georgia" w:hAnsi="Georgia"/>
          <w:sz w:val="20"/>
          <w:szCs w:val="20"/>
        </w:rPr>
        <w:t>ZoD</w:t>
      </w:r>
      <w:proofErr w:type="spellEnd"/>
      <w:r w:rsidRPr="00713CE5">
        <w:rPr>
          <w:rFonts w:ascii="Georgia" w:hAnsi="Georgia"/>
          <w:sz w:val="20"/>
          <w:szCs w:val="20"/>
        </w:rPr>
        <w:t xml:space="preserve"> budú riešené nasledovne:</w:t>
      </w:r>
    </w:p>
    <w:p w14:paraId="1F975564"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ab/>
        <w:t>12.4.1</w:t>
      </w:r>
      <w:r w:rsidRPr="00713CE5">
        <w:rPr>
          <w:rFonts w:ascii="Georgia" w:hAnsi="Georgia"/>
          <w:sz w:val="20"/>
          <w:szCs w:val="20"/>
        </w:rPr>
        <w:tab/>
        <w:t>Zámenu materiálov je možné vykonať iba v prípade ich nedostupnosti na trhu, zmeny príslušných STN a všeobecne záväzných právnych predpisov platných na území SR, alebo neprimerane dlhého termínu dodania materiálu ohrozujúceho čas plnenia. Zhotoviteľ je povinný navrhnúť materiál v rovnakej cene ako bol pôvodne navrhnutý materiál. Zhotoviteľ je povinný k zámene materiálu predložiť zmenový list odsúhlasený zástupcami zmluvných strán, ktorého obsahom, resp. prílohou bude najmä:</w:t>
      </w:r>
    </w:p>
    <w:p w14:paraId="0BB3A94F"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a)  riadne odôvodnenie navrhovanej zámeny,</w:t>
      </w:r>
    </w:p>
    <w:p w14:paraId="0672F639"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b) doklad o tom, že navrhovaný materiál má rovnaké alebo lepšie technické a kvalitatívne vlastnosti, certifikáty, resp. vyhlásenie o zhode alebo prehlásenie o parametroch,</w:t>
      </w:r>
    </w:p>
    <w:p w14:paraId="035C96DE"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c)  súhlas zhotoviteľa projektu stavby a stavebného dozoru,</w:t>
      </w:r>
    </w:p>
    <w:p w14:paraId="121471EE"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d)  v prípade, ak ide o zámenu materiálu, ktorý má vplyv na zatriedenie objektu do požadovanej energetickej triedy aj prepočet energetického hodnotenia,</w:t>
      </w:r>
    </w:p>
    <w:p w14:paraId="3563828A"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e)  tri cenové ponuky dokladujúce cenu navrhovaného materiálu,</w:t>
      </w:r>
    </w:p>
    <w:p w14:paraId="4593C21F"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 </w:t>
      </w:r>
      <w:r w:rsidRPr="00713CE5">
        <w:rPr>
          <w:rFonts w:ascii="Georgia" w:hAnsi="Georgia"/>
          <w:sz w:val="20"/>
          <w:szCs w:val="20"/>
        </w:rPr>
        <w:tab/>
        <w:t>f)  ďalšie potrebné dokumenty.</w:t>
      </w:r>
    </w:p>
    <w:p w14:paraId="508AFEDF"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12.4.2</w:t>
      </w:r>
      <w:r w:rsidRPr="00713CE5">
        <w:rPr>
          <w:rFonts w:ascii="Georgia" w:hAnsi="Georgia"/>
          <w:sz w:val="20"/>
          <w:szCs w:val="20"/>
        </w:rPr>
        <w:tab/>
        <w:t>Zmenu technického riešenia navrhnutého v projekte stavby je možné realizovať iba v prípade, ak nie je preukázateľne možné technické riešenie navrhnuté v projekte stavby realizovať. Zhotoviteľ je povinný navrhnúť také technické riešenie, ktorého cena neprekročí cenu pôvodného technického riešenia. Zhotoviteľ je povinný k zámene materiálu predložiť zmenový list odsúhlasený zástupcami zmluvných strán, ktorého obsahom, resp. prílohou bude najmä:</w:t>
      </w:r>
    </w:p>
    <w:p w14:paraId="7F608228"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a)  riadne odôvodnenie navrhovanej zmeny,</w:t>
      </w:r>
    </w:p>
    <w:p w14:paraId="346E2DDF"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 xml:space="preserve">b)  ocenenie v súlade s článkom VI. tejto </w:t>
      </w:r>
      <w:proofErr w:type="spellStart"/>
      <w:r w:rsidRPr="00713CE5">
        <w:rPr>
          <w:rFonts w:ascii="Georgia" w:hAnsi="Georgia"/>
          <w:sz w:val="20"/>
          <w:szCs w:val="20"/>
        </w:rPr>
        <w:t>ZoD</w:t>
      </w:r>
      <w:proofErr w:type="spellEnd"/>
      <w:r w:rsidRPr="00713CE5">
        <w:rPr>
          <w:rFonts w:ascii="Georgia" w:hAnsi="Georgia"/>
          <w:sz w:val="20"/>
          <w:szCs w:val="20"/>
        </w:rPr>
        <w:t>,</w:t>
      </w:r>
    </w:p>
    <w:p w14:paraId="01E288E0"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c)  doklad o tom, že navrhovaný materiál v rámci zmeny technického riešenia má rovnaké alebo lepšie technické a kvalitatívne vlastnosti, certifikáty, resp. vyhlásenie o zhode alebo prehlásenie o parametroch,</w:t>
      </w:r>
    </w:p>
    <w:p w14:paraId="6AA9AA13"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d)  súhlas zhotoviteľa projektu stavby a stavebného dozoru,</w:t>
      </w:r>
    </w:p>
    <w:p w14:paraId="09EE9DA8"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e)  v prípade, ak ide o zmenu technického riešenia, ktoré má vplyv na zatriedenie objektu do požadovanej energetickej triedy aj prepočet energetického hodnotenia,</w:t>
      </w:r>
    </w:p>
    <w:p w14:paraId="2222FF17"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f)</w:t>
      </w:r>
      <w:r w:rsidRPr="00713CE5">
        <w:rPr>
          <w:rFonts w:ascii="Georgia" w:hAnsi="Georgia"/>
          <w:sz w:val="20"/>
          <w:szCs w:val="20"/>
        </w:rPr>
        <w:tab/>
        <w:t xml:space="preserve">  ďalšie potrebné dokumenty.</w:t>
      </w:r>
    </w:p>
    <w:p w14:paraId="33A0CCA7"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12.5</w:t>
      </w:r>
      <w:r w:rsidRPr="00713CE5">
        <w:rPr>
          <w:rFonts w:ascii="Georgia" w:hAnsi="Georgia"/>
          <w:sz w:val="20"/>
          <w:szCs w:val="20"/>
        </w:rPr>
        <w:tab/>
        <w:t xml:space="preserve">Ak dohody uzavreté podľa bodu 12.2. tohto článku tejto </w:t>
      </w:r>
      <w:proofErr w:type="spellStart"/>
      <w:r w:rsidRPr="00713CE5">
        <w:rPr>
          <w:rFonts w:ascii="Georgia" w:hAnsi="Georgia"/>
          <w:sz w:val="20"/>
          <w:szCs w:val="20"/>
        </w:rPr>
        <w:t>ZoD</w:t>
      </w:r>
      <w:proofErr w:type="spellEnd"/>
      <w:r w:rsidRPr="00713CE5">
        <w:rPr>
          <w:rFonts w:ascii="Georgia" w:hAnsi="Georgia"/>
          <w:sz w:val="20"/>
          <w:szCs w:val="20"/>
        </w:rPr>
        <w:t xml:space="preserve"> budú mať vplyv na plnenie tejto </w:t>
      </w:r>
      <w:proofErr w:type="spellStart"/>
      <w:r w:rsidRPr="00713CE5">
        <w:rPr>
          <w:rFonts w:ascii="Georgia" w:hAnsi="Georgia"/>
          <w:sz w:val="20"/>
          <w:szCs w:val="20"/>
        </w:rPr>
        <w:t>ZoD</w:t>
      </w:r>
      <w:proofErr w:type="spellEnd"/>
      <w:r w:rsidRPr="00713CE5">
        <w:rPr>
          <w:rFonts w:ascii="Georgia" w:hAnsi="Georgia"/>
          <w:sz w:val="20"/>
          <w:szCs w:val="20"/>
        </w:rPr>
        <w:t xml:space="preserve">, čas plnenia a ďalšie zmluvné záväzky, musí byť súčasťou tejto dohody aj spôsob úpravy ceny a času plnenia vo väzbe na zmenu predmetu </w:t>
      </w:r>
      <w:proofErr w:type="spellStart"/>
      <w:r w:rsidRPr="00713CE5">
        <w:rPr>
          <w:rFonts w:ascii="Georgia" w:hAnsi="Georgia"/>
          <w:sz w:val="20"/>
          <w:szCs w:val="20"/>
        </w:rPr>
        <w:t>ZoD</w:t>
      </w:r>
      <w:proofErr w:type="spellEnd"/>
      <w:r w:rsidRPr="00713CE5">
        <w:rPr>
          <w:rFonts w:ascii="Georgia" w:hAnsi="Georgia"/>
          <w:sz w:val="20"/>
          <w:szCs w:val="20"/>
        </w:rPr>
        <w:t xml:space="preserve">. Tieto skutočnosti budú medzi objednávateľom a zhotoviteľom doriešené podľa bodu 4.3 tejto </w:t>
      </w:r>
      <w:proofErr w:type="spellStart"/>
      <w:r w:rsidRPr="00713CE5">
        <w:rPr>
          <w:rFonts w:ascii="Georgia" w:hAnsi="Georgia"/>
          <w:sz w:val="20"/>
          <w:szCs w:val="20"/>
        </w:rPr>
        <w:t>ZoD</w:t>
      </w:r>
      <w:proofErr w:type="spellEnd"/>
      <w:r w:rsidRPr="00713CE5">
        <w:rPr>
          <w:rFonts w:ascii="Georgia" w:hAnsi="Georgia"/>
          <w:sz w:val="20"/>
          <w:szCs w:val="20"/>
        </w:rPr>
        <w:t xml:space="preserve">, resp. článku VI. tejto </w:t>
      </w:r>
      <w:proofErr w:type="spellStart"/>
      <w:r w:rsidRPr="00713CE5">
        <w:rPr>
          <w:rFonts w:ascii="Georgia" w:hAnsi="Georgia"/>
          <w:sz w:val="20"/>
          <w:szCs w:val="20"/>
        </w:rPr>
        <w:t>ZoD</w:t>
      </w:r>
      <w:proofErr w:type="spellEnd"/>
      <w:r w:rsidRPr="00713CE5">
        <w:rPr>
          <w:rFonts w:ascii="Georgia" w:hAnsi="Georgia"/>
          <w:sz w:val="20"/>
          <w:szCs w:val="20"/>
        </w:rPr>
        <w:t xml:space="preserve">. Zhotoviteľ nie je oprávnený prerušiť práce v prípade zistených naviac prác do doby ich odsúhlasenia písomným dodatkom k tejto </w:t>
      </w:r>
      <w:proofErr w:type="spellStart"/>
      <w:r w:rsidRPr="00713CE5">
        <w:rPr>
          <w:rFonts w:ascii="Georgia" w:hAnsi="Georgia"/>
          <w:sz w:val="20"/>
          <w:szCs w:val="20"/>
        </w:rPr>
        <w:t>ZoD</w:t>
      </w:r>
      <w:proofErr w:type="spellEnd"/>
      <w:r w:rsidRPr="00713CE5">
        <w:rPr>
          <w:rFonts w:ascii="Georgia" w:hAnsi="Georgia"/>
          <w:sz w:val="20"/>
          <w:szCs w:val="20"/>
        </w:rPr>
        <w:t xml:space="preserve">, okrem prípadov, ak takéto prerušenie prác nariadi objednávateľ. V prípade takéhoto prerušenia prác má zhotoviteľ nárok na predĺženie času plnenia podľa bodu 4.1 tejto </w:t>
      </w:r>
      <w:proofErr w:type="spellStart"/>
      <w:r w:rsidRPr="00713CE5">
        <w:rPr>
          <w:rFonts w:ascii="Georgia" w:hAnsi="Georgia"/>
          <w:sz w:val="20"/>
          <w:szCs w:val="20"/>
        </w:rPr>
        <w:t>ZoD</w:t>
      </w:r>
      <w:proofErr w:type="spellEnd"/>
      <w:r w:rsidRPr="00713CE5">
        <w:rPr>
          <w:rFonts w:ascii="Georgia" w:hAnsi="Georgia"/>
          <w:sz w:val="20"/>
          <w:szCs w:val="20"/>
        </w:rPr>
        <w:t>.</w:t>
      </w:r>
    </w:p>
    <w:p w14:paraId="3AD7FE75"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12.6</w:t>
      </w:r>
      <w:r w:rsidRPr="00713CE5">
        <w:rPr>
          <w:rFonts w:ascii="Georgia" w:hAnsi="Georgia"/>
          <w:sz w:val="20"/>
          <w:szCs w:val="20"/>
        </w:rPr>
        <w:tab/>
        <w:t xml:space="preserve">V prípade dočasného alebo definitívneho prerušenia prác na diele objednávateľom, bude zhotoviteľ fakturovať práce, rozpracované ku dňu prerušenia, vo výške vzájomne dohodnutého podielu z ceny za dielo podľa bodu 6.1 tejto </w:t>
      </w:r>
      <w:proofErr w:type="spellStart"/>
      <w:r w:rsidRPr="00713CE5">
        <w:rPr>
          <w:rFonts w:ascii="Georgia" w:hAnsi="Georgia"/>
          <w:sz w:val="20"/>
          <w:szCs w:val="20"/>
        </w:rPr>
        <w:t>ZoD</w:t>
      </w:r>
      <w:proofErr w:type="spellEnd"/>
      <w:r w:rsidRPr="00713CE5">
        <w:rPr>
          <w:rFonts w:ascii="Georgia" w:hAnsi="Georgia"/>
          <w:sz w:val="20"/>
          <w:szCs w:val="20"/>
        </w:rPr>
        <w:t xml:space="preserve">. </w:t>
      </w:r>
    </w:p>
    <w:p w14:paraId="0B49958A"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12.7</w:t>
      </w:r>
      <w:r w:rsidRPr="00713CE5">
        <w:rPr>
          <w:rFonts w:ascii="Georgia" w:hAnsi="Georgia"/>
          <w:sz w:val="20"/>
          <w:szCs w:val="20"/>
        </w:rPr>
        <w:tab/>
        <w:t xml:space="preserve">Zhotoviteľ bude pri plnení predmetu tejto zmluvy v plnej miere rešpektovať a dodržiavať platné právne predpisy a vykonávacie vyhlášky ako aj pokyny objednávateľa.  </w:t>
      </w:r>
    </w:p>
    <w:p w14:paraId="20FA8A1B"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12.8  Počas realizácie diela zodpovedá zhotoviteľ za škody vzniknuté jeho činnosťou na majetku objednávateľa a jeho vybavení. Po zistení škody zavinenej zhotoviteľom, je zhotoviteľ povinný uviesť vec alebo zariadenie do pôvodného stavu, pri úplnom zničení veci alebo zariadenia nahradiť ich novou vecou alebo zariadením toho istého typu. Pri určovaní škody bude objednávateľ vychádzať z ceny majetku v čase poškodenia.</w:t>
      </w:r>
    </w:p>
    <w:p w14:paraId="4690DF69"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12.9</w:t>
      </w:r>
      <w:r w:rsidRPr="00713CE5">
        <w:rPr>
          <w:rFonts w:ascii="Georgia" w:hAnsi="Georgia"/>
          <w:sz w:val="20"/>
          <w:szCs w:val="20"/>
        </w:rPr>
        <w:tab/>
        <w:t xml:space="preserve">Poistenie pre prípad zodpovednosti za škodu vzniknutú inému v súvislosti s činnosťou alebo vzťahom zhotoviteľa a jeho subdodávateľov predložené objednávateľovi pred podpisom tejto </w:t>
      </w:r>
      <w:proofErr w:type="spellStart"/>
      <w:r w:rsidRPr="00713CE5">
        <w:rPr>
          <w:rFonts w:ascii="Georgia" w:hAnsi="Georgia"/>
          <w:sz w:val="20"/>
          <w:szCs w:val="20"/>
        </w:rPr>
        <w:t>ZoD</w:t>
      </w:r>
      <w:proofErr w:type="spellEnd"/>
      <w:r w:rsidRPr="00713CE5">
        <w:rPr>
          <w:rFonts w:ascii="Georgia" w:hAnsi="Georgia"/>
          <w:sz w:val="20"/>
          <w:szCs w:val="20"/>
        </w:rPr>
        <w:t xml:space="preserve"> je zhotoviteľ povinný mať uzatvorené až do ukončenia odovzdávacieho a preberacieho konania na rovnakú poistnú sumu. Objednávateľ je oprávnený si kedykoľvek počas doby trvania tejto </w:t>
      </w:r>
      <w:proofErr w:type="spellStart"/>
      <w:r w:rsidRPr="00713CE5">
        <w:rPr>
          <w:rFonts w:ascii="Georgia" w:hAnsi="Georgia"/>
          <w:sz w:val="20"/>
          <w:szCs w:val="20"/>
        </w:rPr>
        <w:t>ZoD</w:t>
      </w:r>
      <w:proofErr w:type="spellEnd"/>
      <w:r w:rsidRPr="00713CE5">
        <w:rPr>
          <w:rFonts w:ascii="Georgia" w:hAnsi="Georgia"/>
          <w:sz w:val="20"/>
          <w:szCs w:val="20"/>
        </w:rPr>
        <w:t xml:space="preserve"> vyžiadať doklad preukazujúci úhradu predmetného poistenia.</w:t>
      </w:r>
    </w:p>
    <w:p w14:paraId="3ED7A26D"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12.10</w:t>
      </w:r>
      <w:r w:rsidRPr="00713CE5">
        <w:rPr>
          <w:rFonts w:ascii="Georgia" w:hAnsi="Georgia"/>
          <w:sz w:val="20"/>
          <w:szCs w:val="20"/>
        </w:rPr>
        <w:tab/>
        <w:t>Zhotoviteľ je zodpovedný za pohyb pracovníkov na stavbe. Pracovníci zhotoviteľa sa môžu pohybovať na stavbe iba vo vymedzených priestoroch určených objednávateľom.</w:t>
      </w:r>
    </w:p>
    <w:p w14:paraId="717EFCEC"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12.11</w:t>
      </w:r>
      <w:r w:rsidRPr="00713CE5">
        <w:rPr>
          <w:rFonts w:ascii="Georgia" w:hAnsi="Georgia"/>
          <w:sz w:val="20"/>
          <w:szCs w:val="20"/>
        </w:rPr>
        <w:tab/>
        <w:t>Objednávateľ umožní zhotoviteľovi počas doby výstavby pobyt na stavenisku a stavebnú činnosť v dňoch pracovného voľna len po vzájomnej dohode so zachovaním nočného pokoja.</w:t>
      </w:r>
    </w:p>
    <w:p w14:paraId="2FB9D4F5"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12.12</w:t>
      </w:r>
      <w:r w:rsidRPr="00713CE5">
        <w:rPr>
          <w:rFonts w:ascii="Georgia" w:hAnsi="Georgia"/>
          <w:sz w:val="20"/>
          <w:szCs w:val="20"/>
        </w:rPr>
        <w:tab/>
        <w:t xml:space="preserve">Z dôvodu, že práce sa budú realizovať za prevádzky objektu, zhotoviteľ je povinný rešpektovať a riadiť sa pokynmi objednávateľa a svojou činnosťou vykonávanou na stavenisku nesmie narušiť prevádzku objektu. Vzhľadom na to, že predmetný objekt je režimovým pracoviskom, platí pre </w:t>
      </w:r>
      <w:r w:rsidRPr="00713CE5">
        <w:rPr>
          <w:rFonts w:ascii="Georgia" w:hAnsi="Georgia"/>
          <w:sz w:val="20"/>
          <w:szCs w:val="20"/>
        </w:rPr>
        <w:lastRenderedPageBreak/>
        <w:t>vstup do objektu zvláštny režim, ktorého podmienky musí zhotoviteľ stavby akceptovať. Pred vstupom do objektu sa bude od zhotoviteľa stavby a jeho pracovníkov vyžadovať nasledovné:</w:t>
      </w:r>
    </w:p>
    <w:p w14:paraId="072B9226"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a) predloženie menného zoznamu pracovníkov s uvedením údajov potrebných na vybavenie vstupu do areálu podľa interného predpisu,</w:t>
      </w:r>
    </w:p>
    <w:p w14:paraId="2D9278CC"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b) každý pracovník zhotoviteľa vrátane pracovníkov jeho subdodávateľa je povinný absolvovať  poučenie užívateľa o obmedzeniach pohybu po objekte,</w:t>
      </w:r>
    </w:p>
    <w:p w14:paraId="6730FE67"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c) pred každým vstupom do objektu sa musia pracovníci zhotoviteľa preukázať platným občianskym preukazom,</w:t>
      </w:r>
    </w:p>
    <w:p w14:paraId="5D9C9C85"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d) ďalšie podrobnosti pred začatím samotnej realizácie budú upresnené zhotoviteľovi pri odovzdaní staveniska.</w:t>
      </w:r>
    </w:p>
    <w:p w14:paraId="5C2D71C2" w14:textId="77777777" w:rsidR="00713CE5" w:rsidRPr="00713CE5" w:rsidRDefault="00713CE5" w:rsidP="00713CE5">
      <w:pPr>
        <w:ind w:left="567" w:hanging="567"/>
        <w:jc w:val="both"/>
        <w:rPr>
          <w:rFonts w:ascii="Georgia" w:hAnsi="Georgia"/>
          <w:sz w:val="20"/>
          <w:szCs w:val="20"/>
        </w:rPr>
      </w:pPr>
    </w:p>
    <w:p w14:paraId="5671F857" w14:textId="77777777" w:rsidR="00713CE5" w:rsidRPr="00713CE5" w:rsidRDefault="00713CE5" w:rsidP="00713CE5">
      <w:pPr>
        <w:ind w:left="567" w:hanging="567"/>
        <w:jc w:val="both"/>
        <w:rPr>
          <w:rFonts w:ascii="Georgia" w:hAnsi="Georgia"/>
          <w:sz w:val="20"/>
          <w:szCs w:val="20"/>
        </w:rPr>
      </w:pPr>
    </w:p>
    <w:p w14:paraId="6D510BC7" w14:textId="77777777" w:rsidR="00713CE5" w:rsidRPr="00713CE5" w:rsidRDefault="00713CE5" w:rsidP="00713CE5">
      <w:pPr>
        <w:ind w:left="567" w:hanging="567"/>
        <w:jc w:val="center"/>
        <w:rPr>
          <w:rFonts w:ascii="Georgia" w:hAnsi="Georgia"/>
          <w:b/>
          <w:bCs/>
          <w:sz w:val="20"/>
          <w:szCs w:val="20"/>
        </w:rPr>
      </w:pPr>
      <w:r w:rsidRPr="00713CE5">
        <w:rPr>
          <w:rFonts w:ascii="Georgia" w:hAnsi="Georgia"/>
          <w:b/>
          <w:bCs/>
          <w:sz w:val="20"/>
          <w:szCs w:val="20"/>
        </w:rPr>
        <w:t>Čl. XIII.</w:t>
      </w:r>
    </w:p>
    <w:p w14:paraId="593DB9E4" w14:textId="77777777" w:rsidR="00713CE5" w:rsidRPr="00713CE5" w:rsidRDefault="00713CE5" w:rsidP="00713CE5">
      <w:pPr>
        <w:ind w:left="567" w:hanging="567"/>
        <w:jc w:val="center"/>
        <w:rPr>
          <w:rFonts w:ascii="Georgia" w:hAnsi="Georgia"/>
          <w:b/>
          <w:bCs/>
          <w:sz w:val="20"/>
          <w:szCs w:val="20"/>
        </w:rPr>
      </w:pPr>
      <w:r w:rsidRPr="00713CE5">
        <w:rPr>
          <w:rFonts w:ascii="Georgia" w:hAnsi="Georgia"/>
          <w:b/>
          <w:bCs/>
          <w:sz w:val="20"/>
          <w:szCs w:val="20"/>
        </w:rPr>
        <w:t>PRECHOD VLASTNÍCKEHO PRÁVA</w:t>
      </w:r>
    </w:p>
    <w:p w14:paraId="30114F8C" w14:textId="77777777" w:rsidR="00713CE5" w:rsidRPr="00713CE5" w:rsidRDefault="00713CE5" w:rsidP="00713CE5">
      <w:pPr>
        <w:ind w:left="567" w:hanging="567"/>
        <w:jc w:val="center"/>
        <w:rPr>
          <w:rFonts w:ascii="Georgia" w:hAnsi="Georgia"/>
          <w:sz w:val="20"/>
          <w:szCs w:val="20"/>
        </w:rPr>
      </w:pPr>
    </w:p>
    <w:p w14:paraId="23258108" w14:textId="77777777" w:rsidR="00713CE5" w:rsidRPr="00713CE5" w:rsidRDefault="00713CE5" w:rsidP="00713CE5">
      <w:pPr>
        <w:jc w:val="both"/>
        <w:rPr>
          <w:rFonts w:ascii="Georgia" w:hAnsi="Georgia"/>
          <w:sz w:val="20"/>
          <w:szCs w:val="20"/>
        </w:rPr>
      </w:pPr>
      <w:r w:rsidRPr="00713CE5">
        <w:rPr>
          <w:rFonts w:ascii="Georgia" w:hAnsi="Georgia"/>
          <w:sz w:val="20"/>
          <w:szCs w:val="20"/>
        </w:rPr>
        <w:t xml:space="preserve">Zmluvné strany sa dohodli, že vlastníkom zhotovovaného diela je objednávateľ. Stavebný materiál a zariadenia potrebné na zhotovenie diela, ktoré zabezpečuje zhotoviteľ, sú vo vlastníctve zhotoviteľa až do ich pevného zabudovania do stavby. V prípade, že zhotoviteľ nedokončí dielo a bezdôvodne opustí stavenisko, bude objednávateľ postupovať v súlade s bodom 11.9 tejto </w:t>
      </w:r>
      <w:proofErr w:type="spellStart"/>
      <w:r w:rsidRPr="00713CE5">
        <w:rPr>
          <w:rFonts w:ascii="Georgia" w:hAnsi="Georgia"/>
          <w:sz w:val="20"/>
          <w:szCs w:val="20"/>
        </w:rPr>
        <w:t>ZoD</w:t>
      </w:r>
      <w:proofErr w:type="spellEnd"/>
      <w:r w:rsidRPr="00713CE5">
        <w:rPr>
          <w:rFonts w:ascii="Georgia" w:hAnsi="Georgia"/>
          <w:sz w:val="20"/>
          <w:szCs w:val="20"/>
        </w:rPr>
        <w:t xml:space="preserve">. Zmluvné strany sa dohodli, že vlastnícke právo prechádza na objednávateľa aj za podmienok stanovených v predchádzajúcej vete tohto článku tejto </w:t>
      </w:r>
      <w:proofErr w:type="spellStart"/>
      <w:r w:rsidRPr="00713CE5">
        <w:rPr>
          <w:rFonts w:ascii="Georgia" w:hAnsi="Georgia"/>
          <w:sz w:val="20"/>
          <w:szCs w:val="20"/>
        </w:rPr>
        <w:t>ZoD</w:t>
      </w:r>
      <w:proofErr w:type="spellEnd"/>
      <w:r w:rsidRPr="00713CE5">
        <w:rPr>
          <w:rFonts w:ascii="Georgia" w:hAnsi="Georgia"/>
          <w:sz w:val="20"/>
          <w:szCs w:val="20"/>
        </w:rPr>
        <w:t>.</w:t>
      </w:r>
    </w:p>
    <w:p w14:paraId="70D3DB35" w14:textId="77777777" w:rsidR="00713CE5" w:rsidRPr="00713CE5" w:rsidRDefault="00713CE5" w:rsidP="00713CE5">
      <w:pPr>
        <w:jc w:val="both"/>
        <w:rPr>
          <w:rFonts w:ascii="Georgia" w:hAnsi="Georgia"/>
          <w:sz w:val="20"/>
          <w:szCs w:val="20"/>
        </w:rPr>
      </w:pPr>
    </w:p>
    <w:p w14:paraId="0A8D6F27" w14:textId="77777777" w:rsidR="00713CE5" w:rsidRPr="00713CE5" w:rsidRDefault="00713CE5" w:rsidP="00713CE5">
      <w:pPr>
        <w:jc w:val="both"/>
        <w:rPr>
          <w:rFonts w:ascii="Georgia" w:hAnsi="Georgia"/>
          <w:sz w:val="20"/>
          <w:szCs w:val="20"/>
        </w:rPr>
      </w:pPr>
    </w:p>
    <w:p w14:paraId="6EEDD80C"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Čl. XIV.</w:t>
      </w:r>
    </w:p>
    <w:p w14:paraId="35863CFF" w14:textId="77777777" w:rsidR="00713CE5" w:rsidRPr="00713CE5" w:rsidRDefault="00713CE5" w:rsidP="00713CE5">
      <w:pPr>
        <w:jc w:val="center"/>
        <w:rPr>
          <w:rFonts w:ascii="Georgia" w:hAnsi="Georgia"/>
          <w:sz w:val="20"/>
          <w:szCs w:val="20"/>
        </w:rPr>
      </w:pPr>
      <w:r w:rsidRPr="00713CE5">
        <w:rPr>
          <w:rFonts w:ascii="Georgia" w:hAnsi="Georgia"/>
          <w:b/>
          <w:bCs/>
          <w:sz w:val="20"/>
          <w:szCs w:val="20"/>
        </w:rPr>
        <w:t>SKONČENIE ZMLUVY</w:t>
      </w:r>
    </w:p>
    <w:p w14:paraId="79DEC731" w14:textId="77777777" w:rsidR="00713CE5" w:rsidRPr="00713CE5" w:rsidRDefault="00713CE5" w:rsidP="00713CE5">
      <w:pPr>
        <w:jc w:val="both"/>
        <w:rPr>
          <w:rFonts w:ascii="Georgia" w:hAnsi="Georgia"/>
          <w:sz w:val="20"/>
          <w:szCs w:val="20"/>
        </w:rPr>
      </w:pPr>
    </w:p>
    <w:p w14:paraId="728CAAB8" w14:textId="77777777" w:rsidR="00713CE5" w:rsidRPr="00713CE5" w:rsidRDefault="00713CE5" w:rsidP="00713CE5">
      <w:pPr>
        <w:jc w:val="both"/>
        <w:rPr>
          <w:rFonts w:ascii="Georgia" w:hAnsi="Georgia"/>
          <w:sz w:val="20"/>
          <w:szCs w:val="20"/>
        </w:rPr>
      </w:pPr>
      <w:r w:rsidRPr="00713CE5">
        <w:rPr>
          <w:rFonts w:ascii="Georgia" w:hAnsi="Georgia"/>
          <w:sz w:val="20"/>
          <w:szCs w:val="20"/>
        </w:rPr>
        <w:t xml:space="preserve">14.1   Túto </w:t>
      </w:r>
      <w:proofErr w:type="spellStart"/>
      <w:r w:rsidRPr="00713CE5">
        <w:rPr>
          <w:rFonts w:ascii="Georgia" w:hAnsi="Georgia"/>
          <w:sz w:val="20"/>
          <w:szCs w:val="20"/>
        </w:rPr>
        <w:t>ZoD</w:t>
      </w:r>
      <w:proofErr w:type="spellEnd"/>
      <w:r w:rsidRPr="00713CE5">
        <w:rPr>
          <w:rFonts w:ascii="Georgia" w:hAnsi="Georgia"/>
          <w:sz w:val="20"/>
          <w:szCs w:val="20"/>
        </w:rPr>
        <w:t xml:space="preserve"> je možné skončiť:</w:t>
      </w:r>
    </w:p>
    <w:p w14:paraId="197E41DE"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a)  písomnou dohodou zmluvných strán,</w:t>
      </w:r>
    </w:p>
    <w:p w14:paraId="1BB1A037" w14:textId="77777777" w:rsidR="00713CE5" w:rsidRPr="00713CE5" w:rsidRDefault="00713CE5" w:rsidP="00713CE5">
      <w:pPr>
        <w:ind w:firstLine="567"/>
        <w:jc w:val="both"/>
        <w:rPr>
          <w:rFonts w:ascii="Georgia" w:hAnsi="Georgia"/>
          <w:sz w:val="20"/>
          <w:szCs w:val="20"/>
        </w:rPr>
      </w:pPr>
      <w:r w:rsidRPr="00713CE5">
        <w:rPr>
          <w:rFonts w:ascii="Georgia" w:hAnsi="Georgia"/>
          <w:sz w:val="20"/>
          <w:szCs w:val="20"/>
        </w:rPr>
        <w:t xml:space="preserve">b)  písomným odstúpením od tejto </w:t>
      </w:r>
      <w:proofErr w:type="spellStart"/>
      <w:r w:rsidRPr="00713CE5">
        <w:rPr>
          <w:rFonts w:ascii="Georgia" w:hAnsi="Georgia"/>
          <w:sz w:val="20"/>
          <w:szCs w:val="20"/>
        </w:rPr>
        <w:t>ZoD</w:t>
      </w:r>
      <w:proofErr w:type="spellEnd"/>
      <w:r w:rsidRPr="00713CE5">
        <w:rPr>
          <w:rFonts w:ascii="Georgia" w:hAnsi="Georgia"/>
          <w:sz w:val="20"/>
          <w:szCs w:val="20"/>
        </w:rPr>
        <w:t>.</w:t>
      </w:r>
    </w:p>
    <w:p w14:paraId="085C2B29"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14.2</w:t>
      </w:r>
      <w:r w:rsidRPr="00713CE5">
        <w:rPr>
          <w:rFonts w:ascii="Georgia" w:hAnsi="Georgia"/>
          <w:sz w:val="20"/>
          <w:szCs w:val="20"/>
        </w:rPr>
        <w:tab/>
        <w:t xml:space="preserve">Objednávateľ je oprávnený písomne odstúpiť od tejto </w:t>
      </w:r>
      <w:proofErr w:type="spellStart"/>
      <w:r w:rsidRPr="00713CE5">
        <w:rPr>
          <w:rFonts w:ascii="Georgia" w:hAnsi="Georgia"/>
          <w:sz w:val="20"/>
          <w:szCs w:val="20"/>
        </w:rPr>
        <w:t>ZoD</w:t>
      </w:r>
      <w:proofErr w:type="spellEnd"/>
      <w:r w:rsidRPr="00713CE5">
        <w:rPr>
          <w:rFonts w:ascii="Georgia" w:hAnsi="Georgia"/>
          <w:sz w:val="20"/>
          <w:szCs w:val="20"/>
        </w:rPr>
        <w:t xml:space="preserve"> v prípade, ak zhotoviteľ:</w:t>
      </w:r>
    </w:p>
    <w:p w14:paraId="52F07AD1" w14:textId="77777777" w:rsidR="00713CE5" w:rsidRPr="00713CE5" w:rsidRDefault="00713CE5" w:rsidP="00713CE5">
      <w:pPr>
        <w:ind w:firstLine="567"/>
        <w:jc w:val="both"/>
        <w:rPr>
          <w:rFonts w:ascii="Georgia" w:hAnsi="Georgia"/>
          <w:sz w:val="20"/>
          <w:szCs w:val="20"/>
        </w:rPr>
      </w:pPr>
      <w:r w:rsidRPr="00713CE5">
        <w:rPr>
          <w:rFonts w:ascii="Georgia" w:hAnsi="Georgia"/>
          <w:sz w:val="20"/>
          <w:szCs w:val="20"/>
        </w:rPr>
        <w:t>a)  vstúpil do konkurzu alebo reštrukturalizácie,</w:t>
      </w:r>
    </w:p>
    <w:p w14:paraId="6EA4833B" w14:textId="77777777" w:rsidR="00713CE5" w:rsidRPr="00713CE5" w:rsidRDefault="00713CE5" w:rsidP="00713CE5">
      <w:pPr>
        <w:ind w:firstLine="567"/>
        <w:jc w:val="both"/>
        <w:rPr>
          <w:rFonts w:ascii="Georgia" w:hAnsi="Georgia"/>
          <w:sz w:val="20"/>
          <w:szCs w:val="20"/>
        </w:rPr>
      </w:pPr>
      <w:r w:rsidRPr="00713CE5">
        <w:rPr>
          <w:rFonts w:ascii="Georgia" w:hAnsi="Georgia"/>
          <w:sz w:val="20"/>
          <w:szCs w:val="20"/>
        </w:rPr>
        <w:t>b)  vstúpil do likvidácie,</w:t>
      </w:r>
    </w:p>
    <w:p w14:paraId="384B706F" w14:textId="77777777" w:rsidR="00713CE5" w:rsidRPr="00713CE5" w:rsidRDefault="00713CE5" w:rsidP="00713CE5">
      <w:pPr>
        <w:ind w:firstLine="567"/>
        <w:jc w:val="both"/>
        <w:rPr>
          <w:rFonts w:ascii="Georgia" w:hAnsi="Georgia"/>
          <w:sz w:val="20"/>
          <w:szCs w:val="20"/>
        </w:rPr>
      </w:pPr>
      <w:r w:rsidRPr="00713CE5">
        <w:rPr>
          <w:rFonts w:ascii="Georgia" w:hAnsi="Georgia"/>
          <w:sz w:val="20"/>
          <w:szCs w:val="20"/>
        </w:rPr>
        <w:t xml:space="preserve">c)  je v omeškaní s dodaním diela v lehote podľa bodu 4.1 tejto </w:t>
      </w:r>
      <w:proofErr w:type="spellStart"/>
      <w:r w:rsidRPr="00713CE5">
        <w:rPr>
          <w:rFonts w:ascii="Georgia" w:hAnsi="Georgia"/>
          <w:sz w:val="20"/>
          <w:szCs w:val="20"/>
        </w:rPr>
        <w:t>ZoD</w:t>
      </w:r>
      <w:proofErr w:type="spellEnd"/>
      <w:r w:rsidRPr="00713CE5">
        <w:rPr>
          <w:rFonts w:ascii="Georgia" w:hAnsi="Georgia"/>
          <w:sz w:val="20"/>
          <w:szCs w:val="20"/>
        </w:rPr>
        <w:t>,</w:t>
      </w:r>
    </w:p>
    <w:p w14:paraId="412531DC"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 xml:space="preserve">d)  je v omeškaní so zaplatením príslušnej sumy podľa bodu 7.7 tejto </w:t>
      </w:r>
      <w:proofErr w:type="spellStart"/>
      <w:r w:rsidRPr="00713CE5">
        <w:rPr>
          <w:rFonts w:ascii="Georgia" w:hAnsi="Georgia"/>
          <w:sz w:val="20"/>
          <w:szCs w:val="20"/>
        </w:rPr>
        <w:t>ZoD</w:t>
      </w:r>
      <w:proofErr w:type="spellEnd"/>
      <w:r w:rsidRPr="00713CE5">
        <w:rPr>
          <w:rFonts w:ascii="Georgia" w:hAnsi="Georgia"/>
          <w:sz w:val="20"/>
          <w:szCs w:val="20"/>
        </w:rPr>
        <w:t xml:space="preserve"> viac ako šesťdesiat (60) kalendárnych dní od doručenia výzvy,</w:t>
      </w:r>
    </w:p>
    <w:p w14:paraId="4AF68F1A"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 xml:space="preserve">e)  neodstránil vady diela v lehote podľa bodu 8.7 a 8.8 tejto </w:t>
      </w:r>
      <w:proofErr w:type="spellStart"/>
      <w:r w:rsidRPr="00713CE5">
        <w:rPr>
          <w:rFonts w:ascii="Georgia" w:hAnsi="Georgia"/>
          <w:sz w:val="20"/>
          <w:szCs w:val="20"/>
        </w:rPr>
        <w:t>ZoD</w:t>
      </w:r>
      <w:proofErr w:type="spellEnd"/>
      <w:r w:rsidRPr="00713CE5">
        <w:rPr>
          <w:rFonts w:ascii="Georgia" w:hAnsi="Georgia"/>
          <w:sz w:val="20"/>
          <w:szCs w:val="20"/>
        </w:rPr>
        <w:t>,</w:t>
      </w:r>
    </w:p>
    <w:p w14:paraId="6FDCAB8A"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 xml:space="preserve">f)  nepredložil na výzvu objednávateľa doklad preukazujúci úhradu poistenia podľa bodu 12.9 tejto </w:t>
      </w:r>
      <w:proofErr w:type="spellStart"/>
      <w:r w:rsidRPr="00713CE5">
        <w:rPr>
          <w:rFonts w:ascii="Georgia" w:hAnsi="Georgia"/>
          <w:sz w:val="20"/>
          <w:szCs w:val="20"/>
        </w:rPr>
        <w:t>ZoD</w:t>
      </w:r>
      <w:proofErr w:type="spellEnd"/>
      <w:r w:rsidRPr="00713CE5">
        <w:rPr>
          <w:rFonts w:ascii="Georgia" w:hAnsi="Georgia"/>
          <w:sz w:val="20"/>
          <w:szCs w:val="20"/>
        </w:rPr>
        <w:t>,</w:t>
      </w:r>
    </w:p>
    <w:p w14:paraId="7FADB7D4"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g)</w:t>
      </w:r>
      <w:r w:rsidRPr="00713CE5">
        <w:rPr>
          <w:rFonts w:ascii="Georgia" w:hAnsi="Georgia"/>
          <w:sz w:val="20"/>
          <w:szCs w:val="20"/>
        </w:rPr>
        <w:tab/>
        <w:t xml:space="preserve">koná v rozpore s ostatnými ustanoveniami tejto </w:t>
      </w:r>
      <w:proofErr w:type="spellStart"/>
      <w:r w:rsidRPr="00713CE5">
        <w:rPr>
          <w:rFonts w:ascii="Georgia" w:hAnsi="Georgia"/>
          <w:sz w:val="20"/>
          <w:szCs w:val="20"/>
        </w:rPr>
        <w:t>ZoD</w:t>
      </w:r>
      <w:proofErr w:type="spellEnd"/>
      <w:r w:rsidRPr="00713CE5">
        <w:rPr>
          <w:rFonts w:ascii="Georgia" w:hAnsi="Georgia"/>
          <w:sz w:val="20"/>
          <w:szCs w:val="20"/>
        </w:rPr>
        <w:t xml:space="preserve"> a/alebo so všeobecne záväznými právnymi predpismi platnými na území SR a toto konanie v určenej primeranej lehote neodstráni,</w:t>
      </w:r>
    </w:p>
    <w:p w14:paraId="46723308"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h)</w:t>
      </w:r>
      <w:r w:rsidRPr="00713CE5">
        <w:rPr>
          <w:rFonts w:ascii="Georgia" w:hAnsi="Georgia"/>
          <w:sz w:val="20"/>
          <w:szCs w:val="20"/>
        </w:rPr>
        <w:tab/>
        <w:t xml:space="preserve">nebol v čase uzavretia tejto </w:t>
      </w:r>
      <w:proofErr w:type="spellStart"/>
      <w:r w:rsidRPr="00713CE5">
        <w:rPr>
          <w:rFonts w:ascii="Georgia" w:hAnsi="Georgia"/>
          <w:sz w:val="20"/>
          <w:szCs w:val="20"/>
        </w:rPr>
        <w:t>ZoD</w:t>
      </w:r>
      <w:proofErr w:type="spellEnd"/>
      <w:r w:rsidRPr="00713CE5">
        <w:rPr>
          <w:rFonts w:ascii="Georgia" w:hAnsi="Georgia"/>
          <w:sz w:val="20"/>
          <w:szCs w:val="20"/>
        </w:rPr>
        <w:t xml:space="preserve"> zapísaný v registri partnerov verejného sektora alebo ak bol počas doby trvania tejto </w:t>
      </w:r>
      <w:proofErr w:type="spellStart"/>
      <w:r w:rsidRPr="00713CE5">
        <w:rPr>
          <w:rFonts w:ascii="Georgia" w:hAnsi="Georgia"/>
          <w:sz w:val="20"/>
          <w:szCs w:val="20"/>
        </w:rPr>
        <w:t>ZoD</w:t>
      </w:r>
      <w:proofErr w:type="spellEnd"/>
      <w:r w:rsidRPr="00713CE5">
        <w:rPr>
          <w:rFonts w:ascii="Georgia" w:hAnsi="Georgia"/>
          <w:sz w:val="20"/>
          <w:szCs w:val="20"/>
        </w:rPr>
        <w:t xml:space="preserve"> vymazaný z registra partnerov verejného sektora podľa § 14 zákona o registri partnerov verejného sektora,</w:t>
      </w:r>
    </w:p>
    <w:p w14:paraId="261C8CDB"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i)</w:t>
      </w:r>
      <w:r w:rsidRPr="00713CE5">
        <w:rPr>
          <w:rFonts w:ascii="Georgia" w:hAnsi="Georgia"/>
          <w:sz w:val="20"/>
          <w:szCs w:val="20"/>
        </w:rPr>
        <w:tab/>
        <w:t xml:space="preserve">poruší povinnosť podľa bodu 10.7.5 tejto </w:t>
      </w:r>
      <w:proofErr w:type="spellStart"/>
      <w:r w:rsidRPr="00713CE5">
        <w:rPr>
          <w:rFonts w:ascii="Georgia" w:hAnsi="Georgia"/>
          <w:sz w:val="20"/>
          <w:szCs w:val="20"/>
        </w:rPr>
        <w:t>ZoD</w:t>
      </w:r>
      <w:proofErr w:type="spellEnd"/>
      <w:r w:rsidRPr="00713CE5">
        <w:rPr>
          <w:rFonts w:ascii="Georgia" w:hAnsi="Georgia"/>
          <w:sz w:val="20"/>
          <w:szCs w:val="20"/>
        </w:rPr>
        <w:t>.</w:t>
      </w:r>
    </w:p>
    <w:p w14:paraId="305463F5"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14.3   Odstúpením od </w:t>
      </w:r>
      <w:proofErr w:type="spellStart"/>
      <w:r w:rsidRPr="00713CE5">
        <w:rPr>
          <w:rFonts w:ascii="Georgia" w:hAnsi="Georgia"/>
          <w:sz w:val="20"/>
          <w:szCs w:val="20"/>
        </w:rPr>
        <w:t>ZoD</w:t>
      </w:r>
      <w:proofErr w:type="spellEnd"/>
      <w:r w:rsidRPr="00713CE5">
        <w:rPr>
          <w:rFonts w:ascii="Georgia" w:hAnsi="Georgia"/>
          <w:sz w:val="20"/>
          <w:szCs w:val="20"/>
        </w:rPr>
        <w:t xml:space="preserve"> nie je dotknutý nárok objednávateľa na zaplatenie zmluvnej pokuty podľa ustanovení tejto </w:t>
      </w:r>
      <w:proofErr w:type="spellStart"/>
      <w:r w:rsidRPr="00713CE5">
        <w:rPr>
          <w:rFonts w:ascii="Georgia" w:hAnsi="Georgia"/>
          <w:sz w:val="20"/>
          <w:szCs w:val="20"/>
        </w:rPr>
        <w:t>ZoD</w:t>
      </w:r>
      <w:proofErr w:type="spellEnd"/>
      <w:r w:rsidRPr="00713CE5">
        <w:rPr>
          <w:rFonts w:ascii="Georgia" w:hAnsi="Georgia"/>
          <w:sz w:val="20"/>
          <w:szCs w:val="20"/>
        </w:rPr>
        <w:t>.</w:t>
      </w:r>
    </w:p>
    <w:p w14:paraId="308B82E6" w14:textId="77777777" w:rsidR="00713CE5" w:rsidRPr="00713CE5" w:rsidRDefault="00713CE5" w:rsidP="003737A1">
      <w:pPr>
        <w:pStyle w:val="Odsekzoznamu"/>
        <w:numPr>
          <w:ilvl w:val="1"/>
          <w:numId w:val="53"/>
        </w:numPr>
        <w:spacing w:after="0" w:line="240" w:lineRule="auto"/>
        <w:jc w:val="both"/>
        <w:rPr>
          <w:rFonts w:ascii="Georgia" w:hAnsi="Georgia"/>
          <w:sz w:val="20"/>
          <w:szCs w:val="20"/>
        </w:rPr>
      </w:pPr>
      <w:r w:rsidRPr="00713CE5">
        <w:rPr>
          <w:rFonts w:ascii="Georgia" w:hAnsi="Georgia"/>
          <w:sz w:val="20"/>
          <w:szCs w:val="20"/>
        </w:rPr>
        <w:t xml:space="preserve">   Zhotoviteľ je oprávnený písomne odstúpiť od tejto zmluvy v prípade, ak:</w:t>
      </w:r>
    </w:p>
    <w:p w14:paraId="732983AC" w14:textId="77777777" w:rsidR="00713CE5" w:rsidRPr="00713CE5" w:rsidRDefault="00713CE5" w:rsidP="003737A1">
      <w:pPr>
        <w:pStyle w:val="Odsekzoznamu"/>
        <w:numPr>
          <w:ilvl w:val="0"/>
          <w:numId w:val="54"/>
        </w:numPr>
        <w:spacing w:after="0" w:line="240" w:lineRule="auto"/>
        <w:ind w:left="851" w:hanging="284"/>
        <w:jc w:val="both"/>
        <w:rPr>
          <w:rFonts w:ascii="Georgia" w:hAnsi="Georgia"/>
          <w:sz w:val="20"/>
          <w:szCs w:val="20"/>
        </w:rPr>
      </w:pPr>
      <w:r w:rsidRPr="00713CE5">
        <w:rPr>
          <w:rFonts w:ascii="Georgia" w:hAnsi="Georgia"/>
          <w:sz w:val="20"/>
          <w:szCs w:val="20"/>
        </w:rPr>
        <w:t xml:space="preserve">objednávateľ preukázateľne neposkytne zhotoviteľovi súčinnosť pri plnení tejto </w:t>
      </w:r>
      <w:proofErr w:type="spellStart"/>
      <w:r w:rsidRPr="00713CE5">
        <w:rPr>
          <w:rFonts w:ascii="Georgia" w:hAnsi="Georgia"/>
          <w:sz w:val="20"/>
          <w:szCs w:val="20"/>
        </w:rPr>
        <w:t>ZoD</w:t>
      </w:r>
      <w:proofErr w:type="spellEnd"/>
      <w:r w:rsidRPr="00713CE5">
        <w:rPr>
          <w:rFonts w:ascii="Georgia" w:hAnsi="Georgia"/>
          <w:sz w:val="20"/>
          <w:szCs w:val="20"/>
        </w:rPr>
        <w:t xml:space="preserve"> a neurobí tak ani v primeranej lehote určenej zhotoviteľom na vykonanie nápravy,</w:t>
      </w:r>
    </w:p>
    <w:p w14:paraId="1AAD60B0" w14:textId="77777777" w:rsidR="00713CE5" w:rsidRPr="00713CE5" w:rsidRDefault="00713CE5" w:rsidP="003737A1">
      <w:pPr>
        <w:pStyle w:val="Odsekzoznamu"/>
        <w:numPr>
          <w:ilvl w:val="0"/>
          <w:numId w:val="54"/>
        </w:numPr>
        <w:spacing w:after="0" w:line="240" w:lineRule="auto"/>
        <w:ind w:left="851" w:hanging="284"/>
        <w:jc w:val="both"/>
        <w:rPr>
          <w:rFonts w:ascii="Georgia" w:hAnsi="Georgia"/>
          <w:sz w:val="20"/>
          <w:szCs w:val="20"/>
        </w:rPr>
      </w:pPr>
      <w:r w:rsidRPr="00713CE5">
        <w:rPr>
          <w:rFonts w:ascii="Georgia" w:hAnsi="Georgia"/>
          <w:sz w:val="20"/>
          <w:szCs w:val="20"/>
        </w:rPr>
        <w:t>je objednávateľ v omeškaní s úhradou faktúry o viac ako šesťdesiat (60) dní po lehote jej splatnosti.</w:t>
      </w:r>
    </w:p>
    <w:p w14:paraId="0862F584"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14.5 Odstúpenie nadobúda účinnosť dňom jeho doručenia druhej zmluvnej strane. V prípade pochybností sa má za to, že odstúpenie nadobudlo účinnosť na tretí deň po jej odoslaní.</w:t>
      </w:r>
    </w:p>
    <w:p w14:paraId="5771778F"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14.6   Zmluvná strana, ktorá z uvedených dôvodov odstúpi od zmluvy, má právo od druhej zmluvnej strany požadovať náhradu škody.</w:t>
      </w:r>
    </w:p>
    <w:p w14:paraId="3704820A"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14.7   Zmluvné strany sa dohodli, že pohľadávky vyplývajúce z tejto zmluvy môžu byť postúpené na tretie osoby len po predchádzajúcom písomnom súhlase dlžníka.</w:t>
      </w:r>
    </w:p>
    <w:p w14:paraId="42FD9259"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14.8  V prípade ukončenia zmluvného vzťahu a v sporných prípadoch sa zmluvné strany riadia ustanoveniami Obchodného zákonníka a ostatných všeobecne záväzných právnych predpisov platných na území SR. Týmito predpismi sa riadia aj vzťahy neupravené v tejto </w:t>
      </w:r>
      <w:proofErr w:type="spellStart"/>
      <w:r w:rsidRPr="00713CE5">
        <w:rPr>
          <w:rFonts w:ascii="Georgia" w:hAnsi="Georgia"/>
          <w:sz w:val="20"/>
          <w:szCs w:val="20"/>
        </w:rPr>
        <w:t>ZoD</w:t>
      </w:r>
      <w:proofErr w:type="spellEnd"/>
      <w:r w:rsidRPr="00713CE5">
        <w:rPr>
          <w:rFonts w:ascii="Georgia" w:hAnsi="Georgia"/>
          <w:sz w:val="20"/>
          <w:szCs w:val="20"/>
        </w:rPr>
        <w:t>. V prípade sporu tento rozhodne miestne a vecne príslušný súd SR.</w:t>
      </w:r>
    </w:p>
    <w:p w14:paraId="14E43C92"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lastRenderedPageBreak/>
        <w:t xml:space="preserve">14.9   Práva a povinnosti, ktoré svojou povahou majú trvať aj po skončení tejto </w:t>
      </w:r>
      <w:proofErr w:type="spellStart"/>
      <w:r w:rsidRPr="00713CE5">
        <w:rPr>
          <w:rFonts w:ascii="Georgia" w:hAnsi="Georgia"/>
          <w:sz w:val="20"/>
          <w:szCs w:val="20"/>
        </w:rPr>
        <w:t>ZoD</w:t>
      </w:r>
      <w:proofErr w:type="spellEnd"/>
      <w:r w:rsidRPr="00713CE5">
        <w:rPr>
          <w:rFonts w:ascii="Georgia" w:hAnsi="Georgia"/>
          <w:sz w:val="20"/>
          <w:szCs w:val="20"/>
        </w:rPr>
        <w:t xml:space="preserve"> nie sú skončením tejto </w:t>
      </w:r>
      <w:proofErr w:type="spellStart"/>
      <w:r w:rsidRPr="00713CE5">
        <w:rPr>
          <w:rFonts w:ascii="Georgia" w:hAnsi="Georgia"/>
          <w:sz w:val="20"/>
          <w:szCs w:val="20"/>
        </w:rPr>
        <w:t>ZoD</w:t>
      </w:r>
      <w:proofErr w:type="spellEnd"/>
      <w:r w:rsidRPr="00713CE5">
        <w:rPr>
          <w:rFonts w:ascii="Georgia" w:hAnsi="Georgia"/>
          <w:sz w:val="20"/>
          <w:szCs w:val="20"/>
        </w:rPr>
        <w:t xml:space="preserve"> dotknuté. Zmluvné strany sa dohodli, že za takéto práva a povinnosti sa budú považovať práva a povinnosti zmluvných strán vyplývajúcich najmä z článku VII., VIII. a článku XII. tejto </w:t>
      </w:r>
      <w:proofErr w:type="spellStart"/>
      <w:r w:rsidRPr="00713CE5">
        <w:rPr>
          <w:rFonts w:ascii="Georgia" w:hAnsi="Georgia"/>
          <w:sz w:val="20"/>
          <w:szCs w:val="20"/>
        </w:rPr>
        <w:t>ZoD</w:t>
      </w:r>
      <w:proofErr w:type="spellEnd"/>
      <w:r w:rsidRPr="00713CE5">
        <w:rPr>
          <w:rFonts w:ascii="Georgia" w:hAnsi="Georgia"/>
          <w:sz w:val="20"/>
          <w:szCs w:val="20"/>
        </w:rPr>
        <w:t>.</w:t>
      </w:r>
    </w:p>
    <w:p w14:paraId="12F47785" w14:textId="77777777" w:rsidR="00713CE5" w:rsidRPr="00713CE5" w:rsidRDefault="00713CE5" w:rsidP="00713CE5">
      <w:pPr>
        <w:jc w:val="both"/>
        <w:rPr>
          <w:rFonts w:ascii="Georgia" w:hAnsi="Georgia"/>
          <w:sz w:val="20"/>
          <w:szCs w:val="20"/>
        </w:rPr>
      </w:pPr>
      <w:r w:rsidRPr="00713CE5">
        <w:rPr>
          <w:rFonts w:ascii="Georgia" w:hAnsi="Georgia"/>
          <w:sz w:val="20"/>
          <w:szCs w:val="20"/>
        </w:rPr>
        <w:t xml:space="preserve">14.10  Zmluvné strany sa dohodli, že po skončení tejto </w:t>
      </w:r>
      <w:proofErr w:type="spellStart"/>
      <w:r w:rsidRPr="00713CE5">
        <w:rPr>
          <w:rFonts w:ascii="Georgia" w:hAnsi="Georgia"/>
          <w:sz w:val="20"/>
          <w:szCs w:val="20"/>
        </w:rPr>
        <w:t>ZoD</w:t>
      </w:r>
      <w:proofErr w:type="spellEnd"/>
      <w:r w:rsidRPr="00713CE5">
        <w:rPr>
          <w:rFonts w:ascii="Georgia" w:hAnsi="Georgia"/>
          <w:sz w:val="20"/>
          <w:szCs w:val="20"/>
        </w:rPr>
        <w:t xml:space="preserve"> si nebudú vracať už poskytnuté plnenia.</w:t>
      </w:r>
    </w:p>
    <w:p w14:paraId="4799F1EC" w14:textId="77777777" w:rsidR="00713CE5" w:rsidRPr="00713CE5" w:rsidRDefault="00713CE5" w:rsidP="00713CE5">
      <w:pPr>
        <w:jc w:val="both"/>
        <w:rPr>
          <w:rFonts w:ascii="Georgia" w:hAnsi="Georgia"/>
          <w:sz w:val="20"/>
          <w:szCs w:val="20"/>
        </w:rPr>
      </w:pPr>
    </w:p>
    <w:p w14:paraId="77E2C4F2" w14:textId="77777777" w:rsidR="00713CE5" w:rsidRPr="00713CE5" w:rsidRDefault="00713CE5" w:rsidP="00713CE5">
      <w:pPr>
        <w:jc w:val="center"/>
        <w:rPr>
          <w:rFonts w:ascii="Georgia" w:hAnsi="Georgia"/>
          <w:b/>
          <w:bCs/>
          <w:sz w:val="20"/>
          <w:szCs w:val="20"/>
        </w:rPr>
      </w:pPr>
    </w:p>
    <w:p w14:paraId="51AA6C6D"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Čl. XV.</w:t>
      </w:r>
    </w:p>
    <w:p w14:paraId="120E7CD3"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ZÁVEREČNÉ USTANOVENIA</w:t>
      </w:r>
    </w:p>
    <w:p w14:paraId="50D75B5B" w14:textId="77777777" w:rsidR="00713CE5" w:rsidRPr="00713CE5" w:rsidRDefault="00713CE5" w:rsidP="00713CE5">
      <w:pPr>
        <w:jc w:val="both"/>
        <w:rPr>
          <w:rFonts w:ascii="Georgia" w:hAnsi="Georgia"/>
          <w:sz w:val="20"/>
          <w:szCs w:val="20"/>
        </w:rPr>
      </w:pPr>
    </w:p>
    <w:p w14:paraId="70D88E71"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15.1  Zmeny a doplnky tejto </w:t>
      </w:r>
      <w:proofErr w:type="spellStart"/>
      <w:r w:rsidRPr="00713CE5">
        <w:rPr>
          <w:rFonts w:ascii="Georgia" w:hAnsi="Georgia"/>
          <w:sz w:val="20"/>
          <w:szCs w:val="20"/>
        </w:rPr>
        <w:t>ZoD</w:t>
      </w:r>
      <w:proofErr w:type="spellEnd"/>
      <w:r w:rsidRPr="00713CE5">
        <w:rPr>
          <w:rFonts w:ascii="Georgia" w:hAnsi="Georgia"/>
          <w:sz w:val="20"/>
          <w:szCs w:val="20"/>
        </w:rPr>
        <w:t xml:space="preserve"> budú zmluvné strany riešiť v súlade s § 18 zákona o verejnom obstarávaní iba formou očíslovaných písomných dodatkov k tejto </w:t>
      </w:r>
      <w:proofErr w:type="spellStart"/>
      <w:r w:rsidRPr="00713CE5">
        <w:rPr>
          <w:rFonts w:ascii="Georgia" w:hAnsi="Georgia"/>
          <w:sz w:val="20"/>
          <w:szCs w:val="20"/>
        </w:rPr>
        <w:t>ZoD</w:t>
      </w:r>
      <w:proofErr w:type="spellEnd"/>
      <w:r w:rsidRPr="00713CE5">
        <w:rPr>
          <w:rFonts w:ascii="Georgia" w:hAnsi="Georgia"/>
          <w:sz w:val="20"/>
          <w:szCs w:val="20"/>
        </w:rPr>
        <w:t>.</w:t>
      </w:r>
    </w:p>
    <w:p w14:paraId="3EDD83D4"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15.2   Táto </w:t>
      </w:r>
      <w:proofErr w:type="spellStart"/>
      <w:r w:rsidRPr="00713CE5">
        <w:rPr>
          <w:rFonts w:ascii="Georgia" w:hAnsi="Georgia"/>
          <w:sz w:val="20"/>
          <w:szCs w:val="20"/>
        </w:rPr>
        <w:t>ZoD</w:t>
      </w:r>
      <w:proofErr w:type="spellEnd"/>
      <w:r w:rsidRPr="00713CE5">
        <w:rPr>
          <w:rFonts w:ascii="Georgia" w:hAnsi="Georgia"/>
          <w:sz w:val="20"/>
          <w:szCs w:val="20"/>
        </w:rPr>
        <w:t xml:space="preserve"> nadobúda platnosť dňom jej podpisu obidvoma zmluvnými stranami a účinnosť dňom nasledujúcim po dni jej zverejnenia v Centrálnom registri zmlúv Úradu vlády SR. Zmluvu zverejní objednávateľ. Podmienkou nadobudnutia účinnosti tejto zmluvy je splnenie aj odkladacej podmienky, a to: </w:t>
      </w:r>
    </w:p>
    <w:p w14:paraId="531742BE" w14:textId="77777777" w:rsidR="00713CE5" w:rsidRPr="00713CE5" w:rsidRDefault="00713CE5" w:rsidP="00713CE5">
      <w:pPr>
        <w:ind w:left="993" w:hanging="426"/>
        <w:jc w:val="both"/>
        <w:rPr>
          <w:rFonts w:ascii="Georgia" w:hAnsi="Georgia"/>
          <w:sz w:val="20"/>
          <w:szCs w:val="20"/>
        </w:rPr>
      </w:pPr>
      <w:r w:rsidRPr="00713CE5">
        <w:rPr>
          <w:rFonts w:ascii="Georgia" w:hAnsi="Georgia"/>
          <w:sz w:val="20"/>
          <w:szCs w:val="20"/>
        </w:rPr>
        <w:t xml:space="preserve">a) nadobudnutie účinnosti Zmluvy o poskytnutí prostriedkov mechanizmu medzi poskytovateľom a objednávateľom z tejto zmluvy, na základe ktorej bude zabezpečené financovanie predmetu tejto </w:t>
      </w:r>
      <w:proofErr w:type="spellStart"/>
      <w:r w:rsidRPr="00713CE5">
        <w:rPr>
          <w:rFonts w:ascii="Georgia" w:hAnsi="Georgia"/>
          <w:sz w:val="20"/>
          <w:szCs w:val="20"/>
        </w:rPr>
        <w:t>ZoD</w:t>
      </w:r>
      <w:proofErr w:type="spellEnd"/>
      <w:r w:rsidRPr="00713CE5">
        <w:rPr>
          <w:rFonts w:ascii="Georgia" w:hAnsi="Georgia"/>
          <w:sz w:val="20"/>
          <w:szCs w:val="20"/>
        </w:rPr>
        <w:t>,</w:t>
      </w:r>
    </w:p>
    <w:p w14:paraId="3E684DFD" w14:textId="77777777" w:rsidR="00713CE5" w:rsidRDefault="00713CE5" w:rsidP="00713CE5">
      <w:pPr>
        <w:ind w:left="993" w:hanging="426"/>
        <w:jc w:val="both"/>
        <w:rPr>
          <w:rFonts w:ascii="Georgia" w:hAnsi="Georgia"/>
          <w:sz w:val="20"/>
          <w:szCs w:val="20"/>
        </w:rPr>
      </w:pPr>
      <w:r w:rsidRPr="00713CE5">
        <w:rPr>
          <w:rFonts w:ascii="Georgia" w:hAnsi="Georgia"/>
          <w:sz w:val="20"/>
          <w:szCs w:val="20"/>
        </w:rPr>
        <w:t xml:space="preserve">b)      v súlade s ustanovením § 9 zákona č. 131/2002 Z. z. akademický senát objednávateľa schváli návrh rektora na právny úkon, a to uzatvorenie tejto </w:t>
      </w:r>
      <w:proofErr w:type="spellStart"/>
      <w:r w:rsidRPr="00713CE5">
        <w:rPr>
          <w:rFonts w:ascii="Georgia" w:hAnsi="Georgia"/>
          <w:sz w:val="20"/>
          <w:szCs w:val="20"/>
        </w:rPr>
        <w:t>ZoD</w:t>
      </w:r>
      <w:proofErr w:type="spellEnd"/>
      <w:r w:rsidRPr="00713CE5">
        <w:rPr>
          <w:rFonts w:ascii="Georgia" w:hAnsi="Georgia"/>
          <w:sz w:val="20"/>
          <w:szCs w:val="20"/>
        </w:rPr>
        <w:t xml:space="preserve"> a v súlade s ustanovením § 41  zákona č. 131/2002 Z. z. správna rada objednávateľa udelí predchádzajúci písomný súhlas s návrhom rektora na právny úkon, a to uzatvorenie tejto </w:t>
      </w:r>
      <w:proofErr w:type="spellStart"/>
      <w:r w:rsidRPr="00713CE5">
        <w:rPr>
          <w:rFonts w:ascii="Georgia" w:hAnsi="Georgia"/>
          <w:sz w:val="20"/>
          <w:szCs w:val="20"/>
        </w:rPr>
        <w:t>ZoD</w:t>
      </w:r>
      <w:proofErr w:type="spellEnd"/>
      <w:r w:rsidRPr="00713CE5">
        <w:rPr>
          <w:rFonts w:ascii="Georgia" w:hAnsi="Georgia"/>
          <w:sz w:val="20"/>
          <w:szCs w:val="20"/>
        </w:rPr>
        <w:t>.</w:t>
      </w:r>
    </w:p>
    <w:p w14:paraId="7C83ED92" w14:textId="60E36629" w:rsidR="000C6032" w:rsidRDefault="000C6032" w:rsidP="00713CE5">
      <w:pPr>
        <w:ind w:left="993" w:hanging="426"/>
        <w:jc w:val="both"/>
        <w:rPr>
          <w:rFonts w:ascii="Georgia" w:hAnsi="Georgia"/>
          <w:sz w:val="20"/>
          <w:szCs w:val="20"/>
        </w:rPr>
      </w:pPr>
      <w:r>
        <w:rPr>
          <w:rFonts w:ascii="Georgia" w:hAnsi="Georgia"/>
          <w:sz w:val="20"/>
          <w:szCs w:val="20"/>
        </w:rPr>
        <w:t>c)     o nadobudnutí účinnosti zmluvy o dielo sa objednávateľ zaväzuje zhotoviteľa bezodkladne informovať.</w:t>
      </w:r>
    </w:p>
    <w:p w14:paraId="516D7F6A" w14:textId="77777777" w:rsidR="00A93096" w:rsidRDefault="00A93096" w:rsidP="00A93096">
      <w:pPr>
        <w:ind w:left="567"/>
        <w:jc w:val="both"/>
        <w:rPr>
          <w:rFonts w:ascii="Georgia" w:hAnsi="Georgia"/>
          <w:sz w:val="20"/>
          <w:szCs w:val="20"/>
        </w:rPr>
      </w:pPr>
    </w:p>
    <w:p w14:paraId="56DF0D57" w14:textId="3379598F" w:rsidR="000C6032" w:rsidRPr="00A93096" w:rsidRDefault="000C6032" w:rsidP="00A93096">
      <w:pPr>
        <w:ind w:left="851" w:hanging="709"/>
        <w:jc w:val="both"/>
        <w:rPr>
          <w:rFonts w:ascii="Georgia" w:hAnsi="Georgia"/>
          <w:sz w:val="20"/>
          <w:szCs w:val="20"/>
        </w:rPr>
      </w:pPr>
      <w:r w:rsidRPr="00A93096">
        <w:rPr>
          <w:rFonts w:ascii="Georgia" w:hAnsi="Georgia"/>
          <w:sz w:val="20"/>
          <w:szCs w:val="20"/>
        </w:rPr>
        <w:t xml:space="preserve">15.2.1  </w:t>
      </w:r>
      <w:r w:rsidR="00A93096" w:rsidRPr="00A93096">
        <w:rPr>
          <w:rFonts w:ascii="Georgia" w:hAnsi="Georgia"/>
          <w:sz w:val="20"/>
          <w:szCs w:val="20"/>
        </w:rPr>
        <w:t>Ak nedôjde k nadobudnutiu účinnosti zmluvy do jedného roka od nadobudnutia platnosti zmluvy podľa prvej vety tohto bodu tohto článku zmluvy, môže ktorákoľvek zmluvná strana od zmluvy odstúpiť bez nároku na náhradu škody alebo iným finančným nárokom ktorejkoľvek zo zmluvných strán voči druhej zmluvnej strane.</w:t>
      </w:r>
      <w:r w:rsidR="00A93096" w:rsidRPr="00A93096">
        <w:rPr>
          <w:rFonts w:ascii="Georgia" w:hAnsi="Georgia"/>
          <w:b/>
          <w:bCs/>
          <w:sz w:val="20"/>
          <w:szCs w:val="20"/>
        </w:rPr>
        <w:br/>
      </w:r>
    </w:p>
    <w:p w14:paraId="70C14EC1" w14:textId="77777777" w:rsidR="000C6032" w:rsidRPr="00713CE5" w:rsidRDefault="000C6032" w:rsidP="00713CE5">
      <w:pPr>
        <w:ind w:left="993" w:hanging="426"/>
        <w:jc w:val="both"/>
        <w:rPr>
          <w:rFonts w:ascii="Georgia" w:hAnsi="Georgia"/>
          <w:sz w:val="20"/>
          <w:szCs w:val="20"/>
        </w:rPr>
      </w:pPr>
    </w:p>
    <w:p w14:paraId="4284AA04" w14:textId="492F10E0"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15.3 </w:t>
      </w:r>
      <w:r w:rsidR="000C6032">
        <w:rPr>
          <w:rFonts w:ascii="Georgia" w:hAnsi="Georgia"/>
          <w:sz w:val="20"/>
          <w:szCs w:val="20"/>
        </w:rPr>
        <w:t xml:space="preserve"> </w:t>
      </w:r>
      <w:r w:rsidRPr="00713CE5">
        <w:rPr>
          <w:rFonts w:ascii="Georgia" w:hAnsi="Georgia"/>
          <w:sz w:val="20"/>
          <w:szCs w:val="20"/>
        </w:rPr>
        <w:t xml:space="preserve"> Táto </w:t>
      </w:r>
      <w:proofErr w:type="spellStart"/>
      <w:r w:rsidRPr="00713CE5">
        <w:rPr>
          <w:rFonts w:ascii="Georgia" w:hAnsi="Georgia"/>
          <w:sz w:val="20"/>
          <w:szCs w:val="20"/>
        </w:rPr>
        <w:t>ZoD</w:t>
      </w:r>
      <w:proofErr w:type="spellEnd"/>
      <w:r w:rsidRPr="00713CE5">
        <w:rPr>
          <w:rFonts w:ascii="Georgia" w:hAnsi="Georgia"/>
          <w:sz w:val="20"/>
          <w:szCs w:val="20"/>
        </w:rPr>
        <w:t xml:space="preserve"> vrátane jej príloh je vyhotovená v piatich (5) rovnopisoch s platnosťou originálu, z ktorých objednávateľ obdrží štyri (4) rovnopisy a zhotoviteľ jeden (1) rovnopis.</w:t>
      </w:r>
    </w:p>
    <w:p w14:paraId="767B43C0"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15.4</w:t>
      </w:r>
      <w:r w:rsidRPr="00713CE5">
        <w:rPr>
          <w:rFonts w:ascii="Georgia" w:hAnsi="Georgia"/>
          <w:sz w:val="20"/>
          <w:szCs w:val="20"/>
        </w:rPr>
        <w:tab/>
        <w:t xml:space="preserve">Prílohy k tejto </w:t>
      </w:r>
      <w:proofErr w:type="spellStart"/>
      <w:r w:rsidRPr="00713CE5">
        <w:rPr>
          <w:rFonts w:ascii="Georgia" w:hAnsi="Georgia"/>
          <w:sz w:val="20"/>
          <w:szCs w:val="20"/>
        </w:rPr>
        <w:t>ZoD</w:t>
      </w:r>
      <w:proofErr w:type="spellEnd"/>
      <w:r w:rsidRPr="00713CE5">
        <w:rPr>
          <w:rFonts w:ascii="Georgia" w:hAnsi="Georgia"/>
          <w:sz w:val="20"/>
          <w:szCs w:val="20"/>
        </w:rPr>
        <w:t xml:space="preserve"> sú:</w:t>
      </w:r>
    </w:p>
    <w:p w14:paraId="71E316F5"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ab/>
        <w:t>a) Harmonogram postupu výstavby – príloha č. 1</w:t>
      </w:r>
    </w:p>
    <w:p w14:paraId="2FF498BC"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ab/>
        <w:t xml:space="preserve">b) </w:t>
      </w:r>
      <w:proofErr w:type="spellStart"/>
      <w:r w:rsidRPr="00713CE5">
        <w:rPr>
          <w:rFonts w:ascii="Georgia" w:hAnsi="Georgia"/>
          <w:sz w:val="20"/>
          <w:szCs w:val="20"/>
        </w:rPr>
        <w:t>Položkový</w:t>
      </w:r>
      <w:proofErr w:type="spellEnd"/>
      <w:r w:rsidRPr="00713CE5">
        <w:rPr>
          <w:rFonts w:ascii="Georgia" w:hAnsi="Georgia"/>
          <w:sz w:val="20"/>
          <w:szCs w:val="20"/>
        </w:rPr>
        <w:t xml:space="preserve"> rozpočet – príloha č. 2</w:t>
      </w:r>
    </w:p>
    <w:p w14:paraId="55943525"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ab/>
        <w:t>c) Zoznam subdodávateľov – príloha č. 3</w:t>
      </w:r>
    </w:p>
    <w:p w14:paraId="31C7A5E8"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15.5</w:t>
      </w:r>
      <w:r w:rsidRPr="00713CE5">
        <w:rPr>
          <w:rFonts w:ascii="Georgia" w:hAnsi="Georgia"/>
          <w:sz w:val="20"/>
          <w:szCs w:val="20"/>
        </w:rPr>
        <w:tab/>
        <w:t xml:space="preserve">Zmluvné strany vyhlasujú, že s touto zmluvou boli oboznámené, že nebola uzatvorená v tiesni, ani za iných jednostranne nevýhodných podmienok a na znak súhlasu ju podpisujú oprávnenými zástupcami. </w:t>
      </w:r>
    </w:p>
    <w:p w14:paraId="53348A79" w14:textId="77777777" w:rsidR="00713CE5" w:rsidRPr="00713CE5" w:rsidRDefault="00713CE5" w:rsidP="00713CE5">
      <w:pPr>
        <w:ind w:left="567" w:hanging="567"/>
        <w:jc w:val="both"/>
        <w:rPr>
          <w:rFonts w:ascii="Georgia" w:hAnsi="Georgia"/>
          <w:sz w:val="20"/>
          <w:szCs w:val="20"/>
        </w:rPr>
      </w:pPr>
    </w:p>
    <w:p w14:paraId="21B131F4" w14:textId="77777777" w:rsidR="00713CE5" w:rsidRPr="00713CE5" w:rsidRDefault="00713CE5" w:rsidP="00713CE5">
      <w:pPr>
        <w:jc w:val="both"/>
        <w:rPr>
          <w:rFonts w:ascii="Georgia" w:hAnsi="Georgia"/>
          <w:sz w:val="20"/>
          <w:szCs w:val="20"/>
        </w:rPr>
      </w:pPr>
      <w:r w:rsidRPr="00713CE5">
        <w:rPr>
          <w:rFonts w:ascii="Georgia" w:hAnsi="Georgia"/>
          <w:sz w:val="20"/>
          <w:szCs w:val="20"/>
        </w:rPr>
        <w:t>V Nitre dňa .................................                                                              v ........................ dňa .....................</w:t>
      </w:r>
    </w:p>
    <w:p w14:paraId="25D629FF" w14:textId="77777777" w:rsidR="00713CE5" w:rsidRPr="00713CE5" w:rsidRDefault="00713CE5" w:rsidP="00713CE5">
      <w:pPr>
        <w:jc w:val="both"/>
        <w:rPr>
          <w:rFonts w:ascii="Georgia" w:hAnsi="Georgia"/>
          <w:sz w:val="20"/>
          <w:szCs w:val="20"/>
        </w:rPr>
      </w:pPr>
    </w:p>
    <w:p w14:paraId="2415D2A3" w14:textId="77777777" w:rsidR="00713CE5" w:rsidRPr="00713CE5" w:rsidRDefault="00713CE5" w:rsidP="00713CE5">
      <w:pPr>
        <w:jc w:val="both"/>
        <w:rPr>
          <w:rFonts w:ascii="Georgia" w:hAnsi="Georgia"/>
          <w:sz w:val="20"/>
          <w:szCs w:val="20"/>
        </w:rPr>
      </w:pPr>
    </w:p>
    <w:p w14:paraId="743E7720" w14:textId="77777777" w:rsidR="00713CE5" w:rsidRPr="00713CE5" w:rsidRDefault="00713CE5" w:rsidP="00713CE5">
      <w:pPr>
        <w:jc w:val="both"/>
        <w:rPr>
          <w:rFonts w:ascii="Georgia" w:hAnsi="Georgia"/>
          <w:sz w:val="20"/>
          <w:szCs w:val="20"/>
        </w:rPr>
      </w:pPr>
    </w:p>
    <w:p w14:paraId="1B6D0482" w14:textId="77777777" w:rsidR="00713CE5" w:rsidRPr="00713CE5" w:rsidRDefault="00713CE5" w:rsidP="00713CE5">
      <w:pPr>
        <w:jc w:val="both"/>
        <w:rPr>
          <w:rFonts w:ascii="Georgia" w:hAnsi="Georgia"/>
          <w:sz w:val="20"/>
          <w:szCs w:val="20"/>
        </w:rPr>
      </w:pPr>
    </w:p>
    <w:p w14:paraId="4052A8B2" w14:textId="77777777" w:rsidR="00713CE5" w:rsidRPr="00713CE5" w:rsidRDefault="00713CE5" w:rsidP="00713CE5">
      <w:pPr>
        <w:jc w:val="both"/>
        <w:rPr>
          <w:rFonts w:ascii="Georgia" w:hAnsi="Georgia"/>
          <w:sz w:val="20"/>
          <w:szCs w:val="20"/>
        </w:rPr>
      </w:pPr>
    </w:p>
    <w:p w14:paraId="3E1E9AB8" w14:textId="77777777" w:rsidR="00713CE5" w:rsidRPr="00713CE5" w:rsidRDefault="00713CE5" w:rsidP="00713CE5">
      <w:pPr>
        <w:jc w:val="both"/>
        <w:rPr>
          <w:rFonts w:ascii="Georgia" w:hAnsi="Georgia"/>
          <w:sz w:val="20"/>
          <w:szCs w:val="20"/>
        </w:rPr>
      </w:pPr>
      <w:r w:rsidRPr="00713CE5">
        <w:rPr>
          <w:rFonts w:ascii="Georgia" w:hAnsi="Georgia"/>
          <w:sz w:val="20"/>
          <w:szCs w:val="20"/>
        </w:rPr>
        <w:t>.....................................................                                                                   ....................................................</w:t>
      </w:r>
    </w:p>
    <w:p w14:paraId="37224775" w14:textId="77777777" w:rsidR="00713CE5" w:rsidRPr="00713CE5" w:rsidRDefault="00713CE5" w:rsidP="00713CE5">
      <w:pPr>
        <w:jc w:val="both"/>
        <w:rPr>
          <w:rFonts w:ascii="Georgia" w:hAnsi="Georgia"/>
          <w:sz w:val="20"/>
          <w:szCs w:val="20"/>
        </w:rPr>
      </w:pPr>
      <w:r w:rsidRPr="00713CE5">
        <w:rPr>
          <w:rFonts w:ascii="Georgia" w:hAnsi="Georgia"/>
          <w:sz w:val="20"/>
          <w:szCs w:val="20"/>
        </w:rPr>
        <w:t xml:space="preserve">                Objednávateľ                                                                                                       Zhotoviteľ</w:t>
      </w:r>
    </w:p>
    <w:p w14:paraId="391C1956" w14:textId="77777777" w:rsidR="00713CE5" w:rsidRDefault="00713CE5" w:rsidP="00713CE5">
      <w:pPr>
        <w:jc w:val="both"/>
      </w:pPr>
    </w:p>
    <w:p w14:paraId="0604DD2D" w14:textId="77777777" w:rsidR="00713CE5" w:rsidRDefault="00713CE5" w:rsidP="00713CE5">
      <w:pPr>
        <w:jc w:val="both"/>
      </w:pPr>
    </w:p>
    <w:p w14:paraId="03A5AE2A" w14:textId="77777777" w:rsidR="00713CE5" w:rsidRDefault="00713CE5" w:rsidP="00713CE5">
      <w:pPr>
        <w:jc w:val="both"/>
      </w:pPr>
    </w:p>
    <w:p w14:paraId="29FA41A0" w14:textId="77777777" w:rsidR="009E6DBB" w:rsidRDefault="009E6DBB" w:rsidP="009E6DBB">
      <w:pPr>
        <w:rPr>
          <w:rFonts w:ascii="Georgia" w:hAnsi="Georgia"/>
          <w:sz w:val="20"/>
          <w:szCs w:val="20"/>
        </w:rPr>
      </w:pPr>
    </w:p>
    <w:p w14:paraId="6D0D2E84" w14:textId="77777777" w:rsidR="00713CE5" w:rsidRDefault="00713CE5" w:rsidP="009E6DBB">
      <w:pPr>
        <w:rPr>
          <w:rFonts w:ascii="Georgia" w:hAnsi="Georgia"/>
          <w:sz w:val="20"/>
          <w:szCs w:val="20"/>
        </w:rPr>
      </w:pPr>
    </w:p>
    <w:p w14:paraId="7C34C1BA" w14:textId="77777777" w:rsidR="00713CE5" w:rsidRDefault="00713CE5" w:rsidP="009E6DBB">
      <w:pPr>
        <w:rPr>
          <w:rFonts w:ascii="Georgia" w:hAnsi="Georgia"/>
          <w:sz w:val="20"/>
          <w:szCs w:val="20"/>
        </w:rPr>
      </w:pPr>
    </w:p>
    <w:p w14:paraId="028A184C" w14:textId="77777777" w:rsidR="00713CE5" w:rsidRDefault="00713CE5" w:rsidP="009E6DBB">
      <w:pPr>
        <w:rPr>
          <w:rFonts w:ascii="Georgia" w:hAnsi="Georgia"/>
          <w:sz w:val="20"/>
          <w:szCs w:val="20"/>
        </w:rPr>
      </w:pPr>
    </w:p>
    <w:p w14:paraId="5F81FA9F" w14:textId="77777777" w:rsidR="00713CE5" w:rsidRDefault="00713CE5" w:rsidP="009E6DBB">
      <w:pPr>
        <w:rPr>
          <w:rFonts w:ascii="Georgia" w:hAnsi="Georgia"/>
          <w:sz w:val="20"/>
          <w:szCs w:val="20"/>
        </w:rPr>
      </w:pPr>
    </w:p>
    <w:p w14:paraId="66B473B3" w14:textId="77777777" w:rsidR="00713CE5" w:rsidRDefault="00713CE5" w:rsidP="009E6DBB">
      <w:pPr>
        <w:rPr>
          <w:rFonts w:ascii="Georgia" w:hAnsi="Georgia"/>
          <w:sz w:val="20"/>
          <w:szCs w:val="20"/>
        </w:rPr>
      </w:pPr>
    </w:p>
    <w:p w14:paraId="098BF118" w14:textId="77777777" w:rsidR="00713CE5" w:rsidRDefault="00713CE5" w:rsidP="009E6DBB">
      <w:pPr>
        <w:rPr>
          <w:rFonts w:ascii="Georgia" w:hAnsi="Georgia"/>
          <w:sz w:val="20"/>
          <w:szCs w:val="20"/>
        </w:rPr>
      </w:pPr>
    </w:p>
    <w:p w14:paraId="7B851447" w14:textId="77777777" w:rsidR="00713CE5" w:rsidRDefault="00713CE5" w:rsidP="009E6DBB">
      <w:pPr>
        <w:rPr>
          <w:rFonts w:ascii="Georgia" w:hAnsi="Georgia"/>
          <w:sz w:val="20"/>
          <w:szCs w:val="20"/>
        </w:rPr>
      </w:pPr>
    </w:p>
    <w:p w14:paraId="1D9AA39C" w14:textId="77777777" w:rsidR="00713CE5" w:rsidRDefault="00713CE5" w:rsidP="009E6DBB">
      <w:pPr>
        <w:rPr>
          <w:rFonts w:ascii="Georgia" w:hAnsi="Georgia"/>
          <w:sz w:val="20"/>
          <w:szCs w:val="20"/>
        </w:rPr>
      </w:pPr>
    </w:p>
    <w:p w14:paraId="72413F58" w14:textId="77777777" w:rsidR="00713CE5" w:rsidRPr="00FD7D8F" w:rsidRDefault="00713CE5" w:rsidP="009E6DBB">
      <w:pPr>
        <w:rPr>
          <w:rFonts w:ascii="Georgia" w:hAnsi="Georgia"/>
          <w:sz w:val="20"/>
          <w:szCs w:val="20"/>
        </w:rPr>
      </w:pPr>
    </w:p>
    <w:p w14:paraId="7B3A605A" w14:textId="2F0AEB72" w:rsidR="00E642AC" w:rsidRPr="00FD7D8F" w:rsidRDefault="00957997" w:rsidP="00653EA5">
      <w:pPr>
        <w:pBdr>
          <w:top w:val="nil"/>
          <w:left w:val="nil"/>
          <w:bottom w:val="nil"/>
          <w:right w:val="nil"/>
          <w:between w:val="nil"/>
        </w:pBdr>
        <w:ind w:left="426" w:hanging="720"/>
        <w:jc w:val="right"/>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lastRenderedPageBreak/>
        <w:t>P</w:t>
      </w:r>
      <w:r w:rsidR="00207BF5" w:rsidRPr="00FD7D8F">
        <w:rPr>
          <w:rFonts w:ascii="Georgia" w:eastAsia="Calibri" w:hAnsi="Georgia" w:cstheme="majorHAnsi"/>
          <w:b/>
          <w:color w:val="000000"/>
          <w:sz w:val="20"/>
          <w:szCs w:val="20"/>
        </w:rPr>
        <w:t>ríloha č.</w:t>
      </w:r>
      <w:r w:rsidR="00B01925">
        <w:rPr>
          <w:rFonts w:ascii="Georgia" w:eastAsia="Calibri" w:hAnsi="Georgia" w:cstheme="majorHAnsi"/>
          <w:b/>
          <w:color w:val="000000"/>
          <w:sz w:val="20"/>
          <w:szCs w:val="20"/>
        </w:rPr>
        <w:t>3</w:t>
      </w:r>
      <w:r w:rsidR="00207BF5" w:rsidRPr="00FD7D8F">
        <w:rPr>
          <w:rFonts w:ascii="Georgia" w:eastAsia="Calibri" w:hAnsi="Georgia" w:cstheme="majorHAnsi"/>
          <w:b/>
          <w:color w:val="000000"/>
          <w:sz w:val="20"/>
          <w:szCs w:val="20"/>
        </w:rPr>
        <w:t xml:space="preserve">  k zmluve</w:t>
      </w:r>
    </w:p>
    <w:bookmarkEnd w:id="198"/>
    <w:p w14:paraId="36CF6E7F" w14:textId="77777777" w:rsidR="00C22F00" w:rsidRPr="00FD7D8F" w:rsidRDefault="00C22F00" w:rsidP="00C22F00">
      <w:pPr>
        <w:pBdr>
          <w:top w:val="nil"/>
          <w:left w:val="nil"/>
          <w:bottom w:val="nil"/>
          <w:right w:val="nil"/>
          <w:between w:val="nil"/>
        </w:pBdr>
        <w:ind w:left="426" w:hanging="720"/>
        <w:jc w:val="center"/>
        <w:rPr>
          <w:rFonts w:ascii="Georgia" w:eastAsia="Calibri" w:hAnsi="Georgia" w:cstheme="majorHAnsi"/>
          <w:b/>
          <w:color w:val="000000"/>
          <w:sz w:val="22"/>
          <w:szCs w:val="22"/>
        </w:rPr>
      </w:pPr>
    </w:p>
    <w:p w14:paraId="6FA80A58" w14:textId="6DB5A085" w:rsidR="00C22F00" w:rsidRPr="00FD7D8F" w:rsidRDefault="00C22F00" w:rsidP="00C22F00">
      <w:pPr>
        <w:pBdr>
          <w:top w:val="nil"/>
          <w:left w:val="nil"/>
          <w:bottom w:val="nil"/>
          <w:right w:val="nil"/>
          <w:between w:val="nil"/>
        </w:pBdr>
        <w:ind w:left="426" w:hanging="720"/>
        <w:jc w:val="center"/>
        <w:rPr>
          <w:rFonts w:ascii="Georgia" w:eastAsia="Calibri" w:hAnsi="Georgia" w:cstheme="majorHAnsi"/>
          <w:b/>
          <w:color w:val="000000"/>
          <w:sz w:val="22"/>
          <w:szCs w:val="22"/>
        </w:rPr>
      </w:pPr>
    </w:p>
    <w:p w14:paraId="7BA164DD" w14:textId="77777777" w:rsidR="00DB7F06" w:rsidRPr="00FD7D8F" w:rsidRDefault="00DB7F06" w:rsidP="00C22F00">
      <w:pPr>
        <w:pBdr>
          <w:top w:val="nil"/>
          <w:left w:val="nil"/>
          <w:bottom w:val="nil"/>
          <w:right w:val="nil"/>
          <w:between w:val="nil"/>
        </w:pBdr>
        <w:ind w:left="426" w:hanging="720"/>
        <w:jc w:val="center"/>
        <w:rPr>
          <w:rFonts w:ascii="Georgia" w:eastAsia="Calibri" w:hAnsi="Georgia" w:cstheme="majorHAnsi"/>
          <w:b/>
          <w:color w:val="000000"/>
          <w:sz w:val="22"/>
          <w:szCs w:val="22"/>
        </w:rPr>
      </w:pPr>
    </w:p>
    <w:p w14:paraId="1CE9A8E0" w14:textId="77777777" w:rsidR="009118F3" w:rsidRPr="00FD7D8F" w:rsidRDefault="00C22F00" w:rsidP="00C22F00">
      <w:pPr>
        <w:pBdr>
          <w:top w:val="nil"/>
          <w:left w:val="nil"/>
          <w:bottom w:val="nil"/>
          <w:right w:val="nil"/>
          <w:between w:val="nil"/>
        </w:pBdr>
        <w:ind w:left="426" w:hanging="720"/>
        <w:jc w:val="center"/>
        <w:rPr>
          <w:rFonts w:ascii="Georgia" w:eastAsia="Calibri" w:hAnsi="Georgia" w:cstheme="majorHAnsi"/>
          <w:b/>
          <w:color w:val="000000"/>
          <w:sz w:val="28"/>
          <w:szCs w:val="28"/>
        </w:rPr>
      </w:pPr>
      <w:r w:rsidRPr="00FD7D8F">
        <w:rPr>
          <w:rFonts w:ascii="Georgia" w:eastAsia="Calibri" w:hAnsi="Georgia" w:cstheme="majorHAnsi"/>
          <w:b/>
          <w:color w:val="000000"/>
          <w:sz w:val="28"/>
          <w:szCs w:val="28"/>
        </w:rPr>
        <w:t xml:space="preserve">Podiel plnenia zo Zmluvy, </w:t>
      </w:r>
    </w:p>
    <w:p w14:paraId="59639543" w14:textId="3F78EB5A" w:rsidR="00C22F00" w:rsidRPr="00FD7D8F" w:rsidRDefault="00C22F00" w:rsidP="00C22F00">
      <w:pPr>
        <w:pBdr>
          <w:top w:val="nil"/>
          <w:left w:val="nil"/>
          <w:bottom w:val="nil"/>
          <w:right w:val="nil"/>
          <w:between w:val="nil"/>
        </w:pBdr>
        <w:ind w:left="426" w:hanging="720"/>
        <w:jc w:val="center"/>
        <w:rPr>
          <w:rFonts w:ascii="Georgia" w:eastAsia="Calibri" w:hAnsi="Georgia" w:cstheme="majorHAnsi"/>
          <w:b/>
          <w:color w:val="000000"/>
          <w:sz w:val="28"/>
          <w:szCs w:val="28"/>
        </w:rPr>
      </w:pPr>
      <w:r w:rsidRPr="00FD7D8F">
        <w:rPr>
          <w:rFonts w:ascii="Georgia" w:eastAsia="Calibri" w:hAnsi="Georgia" w:cstheme="majorHAnsi"/>
          <w:b/>
          <w:color w:val="000000"/>
          <w:sz w:val="28"/>
          <w:szCs w:val="28"/>
        </w:rPr>
        <w:t>ktorý má zhotoviteľ v úmysle zabezpečiť subdodávateľom</w:t>
      </w:r>
    </w:p>
    <w:p w14:paraId="098F4B71" w14:textId="77777777" w:rsidR="00E642AC" w:rsidRPr="00FD7D8F" w:rsidRDefault="00E642AC">
      <w:pPr>
        <w:pBdr>
          <w:top w:val="nil"/>
          <w:left w:val="nil"/>
          <w:bottom w:val="nil"/>
          <w:right w:val="nil"/>
          <w:between w:val="nil"/>
        </w:pBdr>
        <w:ind w:left="426" w:hanging="720"/>
        <w:rPr>
          <w:rFonts w:ascii="Georgia" w:eastAsia="Calibri" w:hAnsi="Georgia" w:cstheme="majorHAnsi"/>
          <w:b/>
          <w:color w:val="000000"/>
          <w:sz w:val="20"/>
          <w:szCs w:val="20"/>
        </w:rPr>
      </w:pPr>
    </w:p>
    <w:p w14:paraId="7B30FFB0" w14:textId="77777777" w:rsidR="00C22F00" w:rsidRPr="00FD7D8F" w:rsidRDefault="00C22F00">
      <w:pPr>
        <w:pBdr>
          <w:top w:val="nil"/>
          <w:left w:val="nil"/>
          <w:bottom w:val="nil"/>
          <w:right w:val="nil"/>
          <w:between w:val="nil"/>
        </w:pBdr>
        <w:ind w:left="426" w:hanging="720"/>
        <w:rPr>
          <w:rFonts w:ascii="Georgia" w:eastAsia="Calibri" w:hAnsi="Georgia" w:cstheme="majorHAnsi"/>
          <w:color w:val="000000"/>
          <w:sz w:val="20"/>
          <w:szCs w:val="20"/>
        </w:rPr>
      </w:pPr>
    </w:p>
    <w:p w14:paraId="7886405F" w14:textId="77777777" w:rsidR="00C22F00" w:rsidRPr="00FD7D8F" w:rsidRDefault="00C22F00">
      <w:pPr>
        <w:pBdr>
          <w:top w:val="nil"/>
          <w:left w:val="nil"/>
          <w:bottom w:val="nil"/>
          <w:right w:val="nil"/>
          <w:between w:val="nil"/>
        </w:pBdr>
        <w:ind w:left="426" w:hanging="720"/>
        <w:rPr>
          <w:rFonts w:ascii="Georgia" w:eastAsia="Calibri" w:hAnsi="Georgia" w:cstheme="majorHAnsi"/>
          <w:color w:val="000000"/>
          <w:sz w:val="20"/>
          <w:szCs w:val="20"/>
        </w:rPr>
      </w:pPr>
    </w:p>
    <w:p w14:paraId="594DF382" w14:textId="21CE0AEF" w:rsidR="00E642AC" w:rsidRPr="00FD7D8F" w:rsidRDefault="00207BF5">
      <w:pPr>
        <w:pBdr>
          <w:top w:val="nil"/>
          <w:left w:val="nil"/>
          <w:bottom w:val="nil"/>
          <w:right w:val="nil"/>
          <w:between w:val="nil"/>
        </w:pBdr>
        <w:ind w:left="426" w:hanging="720"/>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Obchodné meno </w:t>
      </w:r>
      <w:r w:rsidR="005926DB" w:rsidRPr="00FD7D8F">
        <w:rPr>
          <w:rFonts w:ascii="Georgia" w:eastAsia="Calibri" w:hAnsi="Georgia" w:cstheme="majorHAnsi"/>
          <w:color w:val="000000"/>
          <w:sz w:val="20"/>
          <w:szCs w:val="20"/>
        </w:rPr>
        <w:t>zhotoviteľa</w:t>
      </w:r>
      <w:r w:rsidRPr="00FD7D8F">
        <w:rPr>
          <w:rFonts w:ascii="Georgia" w:eastAsia="Calibri" w:hAnsi="Georgia" w:cstheme="majorHAnsi"/>
          <w:color w:val="000000"/>
          <w:sz w:val="20"/>
          <w:szCs w:val="20"/>
        </w:rPr>
        <w:t xml:space="preserve">: </w:t>
      </w:r>
    </w:p>
    <w:p w14:paraId="1E83AAAE" w14:textId="77777777" w:rsidR="00E642AC" w:rsidRPr="00FD7D8F" w:rsidRDefault="00207BF5">
      <w:pPr>
        <w:pBdr>
          <w:top w:val="nil"/>
          <w:left w:val="nil"/>
          <w:bottom w:val="nil"/>
          <w:right w:val="nil"/>
          <w:between w:val="nil"/>
        </w:pBdr>
        <w:ind w:left="426" w:hanging="720"/>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Sídlo: </w:t>
      </w:r>
    </w:p>
    <w:p w14:paraId="3C3790A1" w14:textId="77777777" w:rsidR="00E642AC" w:rsidRPr="00FD7D8F" w:rsidRDefault="00207BF5">
      <w:pPr>
        <w:pBdr>
          <w:top w:val="nil"/>
          <w:left w:val="nil"/>
          <w:bottom w:val="nil"/>
          <w:right w:val="nil"/>
          <w:between w:val="nil"/>
        </w:pBdr>
        <w:ind w:left="426" w:hanging="720"/>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IČO: </w:t>
      </w:r>
    </w:p>
    <w:p w14:paraId="3AB44BE7" w14:textId="3D0BA13E" w:rsidR="00E642AC" w:rsidRPr="00FD7D8F" w:rsidRDefault="00E642AC">
      <w:pPr>
        <w:pBdr>
          <w:top w:val="nil"/>
          <w:left w:val="nil"/>
          <w:bottom w:val="nil"/>
          <w:right w:val="nil"/>
          <w:between w:val="nil"/>
        </w:pBdr>
        <w:ind w:left="426" w:hanging="720"/>
        <w:rPr>
          <w:rFonts w:ascii="Georgia" w:eastAsia="Calibri" w:hAnsi="Georgia" w:cstheme="majorHAnsi"/>
          <w:color w:val="000000"/>
          <w:sz w:val="20"/>
          <w:szCs w:val="20"/>
        </w:rPr>
      </w:pPr>
    </w:p>
    <w:p w14:paraId="526110FE" w14:textId="71683874" w:rsidR="00C22F00" w:rsidRPr="00FD7D8F" w:rsidRDefault="00C22F00" w:rsidP="00D9250E">
      <w:pPr>
        <w:pBdr>
          <w:top w:val="nil"/>
          <w:left w:val="nil"/>
          <w:bottom w:val="nil"/>
          <w:right w:val="nil"/>
          <w:between w:val="nil"/>
        </w:pBdr>
        <w:rPr>
          <w:rFonts w:ascii="Georgia" w:eastAsia="Calibri" w:hAnsi="Georgia" w:cstheme="majorHAnsi"/>
          <w:color w:val="000000"/>
          <w:sz w:val="20"/>
          <w:szCs w:val="20"/>
        </w:rPr>
      </w:pPr>
    </w:p>
    <w:p w14:paraId="464A9DF2" w14:textId="77777777" w:rsidR="00C22F00" w:rsidRPr="00FD7D8F" w:rsidRDefault="00C22F00">
      <w:pPr>
        <w:pBdr>
          <w:top w:val="nil"/>
          <w:left w:val="nil"/>
          <w:bottom w:val="nil"/>
          <w:right w:val="nil"/>
          <w:between w:val="nil"/>
        </w:pBdr>
        <w:ind w:left="426" w:hanging="720"/>
        <w:rPr>
          <w:rFonts w:ascii="Georgia" w:eastAsia="Calibri" w:hAnsi="Georgia" w:cstheme="majorHAnsi"/>
          <w:color w:val="000000"/>
          <w:sz w:val="20"/>
          <w:szCs w:val="20"/>
        </w:rPr>
      </w:pPr>
    </w:p>
    <w:p w14:paraId="25722552" w14:textId="053428BE" w:rsidR="0084627B" w:rsidRPr="00FD7D8F" w:rsidRDefault="00207BF5" w:rsidP="00C22F00">
      <w:pPr>
        <w:pBdr>
          <w:top w:val="nil"/>
          <w:left w:val="nil"/>
          <w:bottom w:val="nil"/>
          <w:right w:val="nil"/>
          <w:between w:val="nil"/>
        </w:pBdr>
        <w:ind w:left="426" w:hanging="720"/>
        <w:jc w:val="center"/>
        <w:rPr>
          <w:rFonts w:ascii="Georgia" w:eastAsia="Calibri" w:hAnsi="Georgia" w:cstheme="majorHAnsi"/>
          <w:b/>
          <w:color w:val="000000"/>
          <w:sz w:val="20"/>
          <w:szCs w:val="20"/>
        </w:rPr>
      </w:pPr>
      <w:bookmarkStart w:id="199" w:name="_Hlk110495385"/>
      <w:r w:rsidRPr="00FD7D8F">
        <w:rPr>
          <w:rFonts w:ascii="Georgia" w:eastAsia="Calibri" w:hAnsi="Georgia" w:cstheme="majorHAnsi"/>
          <w:b/>
          <w:color w:val="000000"/>
          <w:sz w:val="20"/>
          <w:szCs w:val="20"/>
        </w:rPr>
        <w:t>Predmet zákazky:</w:t>
      </w:r>
    </w:p>
    <w:bookmarkEnd w:id="199"/>
    <w:p w14:paraId="13F6418E" w14:textId="7DDBE38F" w:rsidR="00E642AC" w:rsidRDefault="00713CE5">
      <w:pPr>
        <w:pBdr>
          <w:top w:val="nil"/>
          <w:left w:val="nil"/>
          <w:bottom w:val="nil"/>
          <w:right w:val="nil"/>
          <w:between w:val="nil"/>
        </w:pBdr>
        <w:ind w:left="426" w:hanging="720"/>
        <w:jc w:val="center"/>
        <w:rPr>
          <w:rFonts w:ascii="Georgia" w:hAnsi="Georgia" w:cstheme="majorHAnsi"/>
          <w:b/>
          <w:bCs/>
          <w:sz w:val="20"/>
          <w:szCs w:val="20"/>
        </w:rPr>
      </w:pPr>
      <w:r>
        <w:rPr>
          <w:rFonts w:ascii="Georgia" w:hAnsi="Georgia" w:cstheme="majorHAnsi"/>
          <w:b/>
          <w:bCs/>
          <w:sz w:val="20"/>
          <w:szCs w:val="20"/>
        </w:rPr>
        <w:t>Obnova a modernizácia objektu CUŠ</w:t>
      </w:r>
    </w:p>
    <w:p w14:paraId="287E273D" w14:textId="77777777" w:rsidR="00B40FF7" w:rsidRPr="00FD7D8F" w:rsidRDefault="00B40FF7">
      <w:pPr>
        <w:pBdr>
          <w:top w:val="nil"/>
          <w:left w:val="nil"/>
          <w:bottom w:val="nil"/>
          <w:right w:val="nil"/>
          <w:between w:val="nil"/>
        </w:pBdr>
        <w:ind w:left="426" w:hanging="720"/>
        <w:jc w:val="center"/>
        <w:rPr>
          <w:rFonts w:ascii="Georgia" w:eastAsia="Calibri" w:hAnsi="Georgia" w:cstheme="majorHAnsi"/>
          <w:b/>
          <w:color w:val="000000"/>
          <w:sz w:val="22"/>
          <w:szCs w:val="22"/>
        </w:rPr>
      </w:pPr>
    </w:p>
    <w:tbl>
      <w:tblPr>
        <w:tblStyle w:val="a3"/>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701"/>
        <w:gridCol w:w="1984"/>
        <w:gridCol w:w="1811"/>
        <w:gridCol w:w="2867"/>
      </w:tblGrid>
      <w:tr w:rsidR="00E642AC" w:rsidRPr="00FD7D8F" w14:paraId="2DFD3CCF" w14:textId="77777777">
        <w:tc>
          <w:tcPr>
            <w:tcW w:w="846" w:type="dxa"/>
          </w:tcPr>
          <w:p w14:paraId="693DA6E5" w14:textId="34A1D4A1" w:rsidR="00E642AC" w:rsidRPr="00FD7D8F" w:rsidRDefault="00207BF5">
            <w:pPr>
              <w:pBdr>
                <w:top w:val="nil"/>
                <w:left w:val="nil"/>
                <w:bottom w:val="nil"/>
                <w:right w:val="nil"/>
                <w:between w:val="nil"/>
              </w:pBdr>
              <w:ind w:hanging="720"/>
              <w:jc w:val="center"/>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Po</w:t>
            </w:r>
            <w:r w:rsidR="000F6B1B" w:rsidRPr="00FD7D8F">
              <w:rPr>
                <w:rFonts w:ascii="Georgia" w:eastAsia="Calibri" w:hAnsi="Georgia" w:cstheme="majorHAnsi"/>
                <w:b/>
                <w:color w:val="000000"/>
                <w:sz w:val="20"/>
                <w:szCs w:val="20"/>
              </w:rPr>
              <w:t>p</w:t>
            </w:r>
            <w:r w:rsidRPr="00FD7D8F">
              <w:rPr>
                <w:rFonts w:ascii="Georgia" w:eastAsia="Calibri" w:hAnsi="Georgia" w:cstheme="majorHAnsi"/>
                <w:b/>
                <w:color w:val="000000"/>
                <w:sz w:val="20"/>
                <w:szCs w:val="20"/>
              </w:rPr>
              <w:t>. č.</w:t>
            </w:r>
          </w:p>
        </w:tc>
        <w:tc>
          <w:tcPr>
            <w:tcW w:w="1701" w:type="dxa"/>
          </w:tcPr>
          <w:p w14:paraId="7D3895E0" w14:textId="77777777" w:rsidR="00E642AC" w:rsidRPr="00FD7D8F" w:rsidRDefault="00207BF5">
            <w:pPr>
              <w:rPr>
                <w:rFonts w:ascii="Georgia" w:eastAsia="Calibri" w:hAnsi="Georgia" w:cstheme="majorHAnsi"/>
                <w:b/>
                <w:sz w:val="20"/>
                <w:szCs w:val="20"/>
              </w:rPr>
            </w:pPr>
            <w:r w:rsidRPr="00FD7D8F">
              <w:rPr>
                <w:rFonts w:ascii="Georgia" w:eastAsia="Calibri" w:hAnsi="Georgia" w:cstheme="majorHAnsi"/>
                <w:b/>
                <w:sz w:val="20"/>
                <w:szCs w:val="20"/>
              </w:rPr>
              <w:t>Hodnota plnenia</w:t>
            </w:r>
          </w:p>
          <w:p w14:paraId="7EDAA7C9" w14:textId="77777777" w:rsidR="00E642AC" w:rsidRPr="00FD7D8F" w:rsidRDefault="00207BF5">
            <w:pPr>
              <w:rPr>
                <w:rFonts w:ascii="Georgia" w:eastAsia="Calibri" w:hAnsi="Georgia" w:cstheme="majorHAnsi"/>
                <w:b/>
                <w:sz w:val="20"/>
                <w:szCs w:val="20"/>
              </w:rPr>
            </w:pPr>
            <w:r w:rsidRPr="00FD7D8F">
              <w:rPr>
                <w:rFonts w:ascii="Georgia" w:eastAsia="Calibri" w:hAnsi="Georgia" w:cstheme="majorHAnsi"/>
                <w:b/>
                <w:sz w:val="20"/>
                <w:szCs w:val="20"/>
              </w:rPr>
              <w:t>vyjadrená v % (percentách) k ponukovej cene</w:t>
            </w:r>
          </w:p>
        </w:tc>
        <w:tc>
          <w:tcPr>
            <w:tcW w:w="1984" w:type="dxa"/>
          </w:tcPr>
          <w:p w14:paraId="2563BC23" w14:textId="77777777" w:rsidR="00E642AC" w:rsidRPr="00FD7D8F" w:rsidRDefault="00207BF5" w:rsidP="005A452B">
            <w:pPr>
              <w:pBdr>
                <w:top w:val="nil"/>
                <w:left w:val="nil"/>
                <w:bottom w:val="nil"/>
                <w:right w:val="nil"/>
                <w:between w:val="nil"/>
              </w:pBdr>
              <w:jc w:val="center"/>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Predmet plnenia</w:t>
            </w:r>
          </w:p>
        </w:tc>
        <w:tc>
          <w:tcPr>
            <w:tcW w:w="1811" w:type="dxa"/>
          </w:tcPr>
          <w:p w14:paraId="7E3556C3" w14:textId="77777777" w:rsidR="00E642AC" w:rsidRPr="00FD7D8F" w:rsidRDefault="00207BF5" w:rsidP="005A452B">
            <w:pPr>
              <w:pBdr>
                <w:top w:val="nil"/>
                <w:left w:val="nil"/>
                <w:bottom w:val="nil"/>
                <w:right w:val="nil"/>
                <w:between w:val="nil"/>
              </w:pBdr>
              <w:ind w:hanging="133"/>
              <w:jc w:val="center"/>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Identifikačné údaje subdodávateľa v rozsahu: obchodné sídlo, IČO</w:t>
            </w:r>
          </w:p>
        </w:tc>
        <w:tc>
          <w:tcPr>
            <w:tcW w:w="2867" w:type="dxa"/>
          </w:tcPr>
          <w:p w14:paraId="5F4E850D" w14:textId="77777777" w:rsidR="00E642AC" w:rsidRPr="00FD7D8F" w:rsidRDefault="00207BF5" w:rsidP="005A452B">
            <w:pPr>
              <w:pBdr>
                <w:top w:val="nil"/>
                <w:left w:val="nil"/>
                <w:bottom w:val="nil"/>
                <w:right w:val="nil"/>
                <w:between w:val="nil"/>
              </w:pBdr>
              <w:jc w:val="center"/>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 xml:space="preserve">Identifikačné údaje o osobe oprávnenej konať za každého subdodávateľa v rozsahu meno a priezvisko, adresa pobytu, dátum narodenia </w:t>
            </w:r>
          </w:p>
          <w:p w14:paraId="62533AA2" w14:textId="77777777" w:rsidR="00E642AC" w:rsidRPr="00FD7D8F" w:rsidRDefault="00E642AC" w:rsidP="005A452B">
            <w:pPr>
              <w:pBdr>
                <w:top w:val="nil"/>
                <w:left w:val="nil"/>
                <w:bottom w:val="nil"/>
                <w:right w:val="nil"/>
                <w:between w:val="nil"/>
              </w:pBdr>
              <w:ind w:firstLine="37"/>
              <w:jc w:val="center"/>
              <w:rPr>
                <w:rFonts w:ascii="Georgia" w:eastAsia="Calibri" w:hAnsi="Georgia" w:cstheme="majorHAnsi"/>
                <w:b/>
                <w:color w:val="000000"/>
                <w:sz w:val="20"/>
                <w:szCs w:val="20"/>
              </w:rPr>
            </w:pPr>
          </w:p>
        </w:tc>
      </w:tr>
      <w:tr w:rsidR="00E642AC" w:rsidRPr="00FD7D8F" w14:paraId="2CA32062" w14:textId="77777777">
        <w:tc>
          <w:tcPr>
            <w:tcW w:w="846" w:type="dxa"/>
          </w:tcPr>
          <w:p w14:paraId="67129083"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c>
          <w:tcPr>
            <w:tcW w:w="1701" w:type="dxa"/>
          </w:tcPr>
          <w:p w14:paraId="4E3EDE16"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c>
          <w:tcPr>
            <w:tcW w:w="1984" w:type="dxa"/>
          </w:tcPr>
          <w:p w14:paraId="5CDACC6E"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c>
          <w:tcPr>
            <w:tcW w:w="1811" w:type="dxa"/>
          </w:tcPr>
          <w:p w14:paraId="50E17B04"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c>
          <w:tcPr>
            <w:tcW w:w="2867" w:type="dxa"/>
          </w:tcPr>
          <w:p w14:paraId="7539273C"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r>
      <w:tr w:rsidR="00E642AC" w:rsidRPr="00FD7D8F" w14:paraId="1BBFB77C" w14:textId="77777777">
        <w:tc>
          <w:tcPr>
            <w:tcW w:w="846" w:type="dxa"/>
          </w:tcPr>
          <w:p w14:paraId="091E258C"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c>
          <w:tcPr>
            <w:tcW w:w="1701" w:type="dxa"/>
          </w:tcPr>
          <w:p w14:paraId="64932C72"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c>
          <w:tcPr>
            <w:tcW w:w="1984" w:type="dxa"/>
          </w:tcPr>
          <w:p w14:paraId="7D1D0147"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c>
          <w:tcPr>
            <w:tcW w:w="1811" w:type="dxa"/>
          </w:tcPr>
          <w:p w14:paraId="5CC70843"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c>
          <w:tcPr>
            <w:tcW w:w="2867" w:type="dxa"/>
          </w:tcPr>
          <w:p w14:paraId="5A94DBC3"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r>
      <w:tr w:rsidR="00E642AC" w:rsidRPr="00FD7D8F" w14:paraId="132A0914" w14:textId="77777777">
        <w:tc>
          <w:tcPr>
            <w:tcW w:w="846" w:type="dxa"/>
          </w:tcPr>
          <w:p w14:paraId="24EEDC40"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c>
          <w:tcPr>
            <w:tcW w:w="1701" w:type="dxa"/>
          </w:tcPr>
          <w:p w14:paraId="7A8452AC"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c>
          <w:tcPr>
            <w:tcW w:w="1984" w:type="dxa"/>
          </w:tcPr>
          <w:p w14:paraId="41647F01"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c>
          <w:tcPr>
            <w:tcW w:w="1811" w:type="dxa"/>
          </w:tcPr>
          <w:p w14:paraId="47692034"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c>
          <w:tcPr>
            <w:tcW w:w="2867" w:type="dxa"/>
          </w:tcPr>
          <w:p w14:paraId="270558BD"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r>
      <w:tr w:rsidR="00E642AC" w:rsidRPr="00FD7D8F" w14:paraId="476DEBB7" w14:textId="77777777">
        <w:tc>
          <w:tcPr>
            <w:tcW w:w="846" w:type="dxa"/>
          </w:tcPr>
          <w:p w14:paraId="4EAB0381"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c>
          <w:tcPr>
            <w:tcW w:w="1701" w:type="dxa"/>
          </w:tcPr>
          <w:p w14:paraId="11B25165"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c>
          <w:tcPr>
            <w:tcW w:w="1984" w:type="dxa"/>
          </w:tcPr>
          <w:p w14:paraId="00E947E4"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c>
          <w:tcPr>
            <w:tcW w:w="1811" w:type="dxa"/>
          </w:tcPr>
          <w:p w14:paraId="1077B226"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c>
          <w:tcPr>
            <w:tcW w:w="2867" w:type="dxa"/>
          </w:tcPr>
          <w:p w14:paraId="5AFA17BF"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r>
    </w:tbl>
    <w:p w14:paraId="5EF8AE3C" w14:textId="77777777" w:rsidR="00E642AC" w:rsidRPr="00FD7D8F" w:rsidRDefault="00E642AC">
      <w:pPr>
        <w:pBdr>
          <w:top w:val="nil"/>
          <w:left w:val="nil"/>
          <w:bottom w:val="nil"/>
          <w:right w:val="nil"/>
          <w:between w:val="nil"/>
        </w:pBdr>
        <w:ind w:left="426" w:hanging="720"/>
        <w:jc w:val="center"/>
        <w:rPr>
          <w:rFonts w:ascii="Georgia" w:eastAsia="Calibri" w:hAnsi="Georgia" w:cstheme="majorHAnsi"/>
          <w:b/>
          <w:color w:val="000000"/>
          <w:sz w:val="20"/>
          <w:szCs w:val="20"/>
        </w:rPr>
      </w:pPr>
    </w:p>
    <w:p w14:paraId="05411D13" w14:textId="77777777" w:rsidR="00E642AC" w:rsidRPr="00FD7D8F" w:rsidRDefault="00207BF5">
      <w:pPr>
        <w:pBdr>
          <w:top w:val="nil"/>
          <w:left w:val="nil"/>
          <w:bottom w:val="nil"/>
          <w:right w:val="nil"/>
          <w:between w:val="nil"/>
        </w:pBdr>
        <w:ind w:left="426" w:hanging="720"/>
        <w:rPr>
          <w:rFonts w:ascii="Georgia" w:eastAsia="Calibri" w:hAnsi="Georgia" w:cstheme="majorHAnsi"/>
          <w:color w:val="000000"/>
          <w:sz w:val="20"/>
          <w:szCs w:val="20"/>
        </w:rPr>
      </w:pPr>
      <w:r w:rsidRPr="00FD7D8F">
        <w:rPr>
          <w:rFonts w:ascii="Georgia" w:eastAsia="Calibri" w:hAnsi="Georgia" w:cstheme="majorHAnsi"/>
          <w:color w:val="000000"/>
          <w:sz w:val="20"/>
          <w:szCs w:val="20"/>
        </w:rPr>
        <w:t>Uchádzač uvádza údaje o subdodávateľoch, ak sú mu známi</w:t>
      </w:r>
    </w:p>
    <w:p w14:paraId="2E051D3F" w14:textId="77777777" w:rsidR="00E642AC" w:rsidRPr="00FD7D8F" w:rsidRDefault="00E642AC">
      <w:pPr>
        <w:pBdr>
          <w:top w:val="nil"/>
          <w:left w:val="nil"/>
          <w:bottom w:val="nil"/>
          <w:right w:val="nil"/>
          <w:between w:val="nil"/>
        </w:pBdr>
        <w:ind w:left="426" w:hanging="720"/>
        <w:rPr>
          <w:rFonts w:ascii="Georgia" w:eastAsia="Calibri" w:hAnsi="Georgia" w:cstheme="majorHAnsi"/>
          <w:color w:val="000000"/>
          <w:sz w:val="20"/>
          <w:szCs w:val="20"/>
        </w:rPr>
      </w:pPr>
    </w:p>
    <w:p w14:paraId="6AAD1FA2" w14:textId="148E15DC" w:rsidR="00801899" w:rsidRPr="00FD7D8F" w:rsidRDefault="00207BF5">
      <w:pPr>
        <w:rPr>
          <w:rFonts w:ascii="Georgia" w:eastAsia="Calibri" w:hAnsi="Georgia" w:cstheme="majorHAnsi"/>
          <w:color w:val="000000"/>
          <w:sz w:val="20"/>
          <w:szCs w:val="20"/>
        </w:rPr>
      </w:pPr>
      <w:bookmarkStart w:id="200" w:name="_2uxtw84" w:colFirst="0" w:colLast="0"/>
      <w:bookmarkEnd w:id="200"/>
      <w:r w:rsidRPr="00FD7D8F">
        <w:rPr>
          <w:rFonts w:ascii="Georgia" w:eastAsia="Calibri" w:hAnsi="Georgia" w:cstheme="majorHAnsi"/>
          <w:color w:val="000000"/>
          <w:sz w:val="22"/>
          <w:szCs w:val="22"/>
        </w:rPr>
        <w:t>Dátum:</w:t>
      </w:r>
      <w:r w:rsidRPr="00FD7D8F">
        <w:rPr>
          <w:rFonts w:ascii="Georgia" w:eastAsia="Calibri" w:hAnsi="Georgia" w:cstheme="majorHAnsi"/>
          <w:color w:val="000000"/>
          <w:sz w:val="22"/>
          <w:szCs w:val="22"/>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t xml:space="preserve">     </w:t>
      </w:r>
    </w:p>
    <w:p w14:paraId="0EA36CFC" w14:textId="77777777" w:rsidR="00801899" w:rsidRPr="00FD7D8F" w:rsidRDefault="00801899">
      <w:pPr>
        <w:rPr>
          <w:rFonts w:ascii="Georgia" w:eastAsia="Calibri" w:hAnsi="Georgia" w:cstheme="majorHAnsi"/>
          <w:color w:val="000000"/>
          <w:sz w:val="20"/>
          <w:szCs w:val="20"/>
        </w:rPr>
      </w:pPr>
    </w:p>
    <w:p w14:paraId="2E98BEF0" w14:textId="77777777" w:rsidR="00E642AC" w:rsidRPr="00FD7D8F" w:rsidRDefault="00801899" w:rsidP="00653EA5">
      <w:pPr>
        <w:ind w:left="4320" w:firstLine="720"/>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         </w:t>
      </w:r>
      <w:r w:rsidR="00207BF5" w:rsidRPr="00FD7D8F">
        <w:rPr>
          <w:rFonts w:ascii="Georgia" w:eastAsia="Calibri" w:hAnsi="Georgia" w:cstheme="majorHAnsi"/>
          <w:color w:val="000000"/>
          <w:sz w:val="20"/>
          <w:szCs w:val="20"/>
        </w:rPr>
        <w:t xml:space="preserve">    _________________________________</w:t>
      </w:r>
    </w:p>
    <w:p w14:paraId="34E1CA4A" w14:textId="29E944FB" w:rsidR="00E642AC" w:rsidRPr="00FD7D8F" w:rsidRDefault="00207BF5">
      <w:pPr>
        <w:ind w:left="5040" w:firstLine="720"/>
        <w:rPr>
          <w:rFonts w:ascii="Georgia" w:eastAsia="Calibri" w:hAnsi="Georgia" w:cstheme="majorHAnsi"/>
          <w:color w:val="000000"/>
          <w:sz w:val="20"/>
          <w:szCs w:val="20"/>
        </w:rPr>
      </w:pPr>
      <w:r w:rsidRPr="00FD7D8F">
        <w:rPr>
          <w:rFonts w:ascii="Georgia" w:eastAsia="Calibri" w:hAnsi="Georgia" w:cstheme="majorHAnsi"/>
          <w:color w:val="000000"/>
          <w:sz w:val="20"/>
          <w:szCs w:val="20"/>
        </w:rPr>
        <w:t>pečiatka, meno a podpis uchádzača</w:t>
      </w:r>
      <w:r w:rsidRPr="00FD7D8F">
        <w:rPr>
          <w:rFonts w:ascii="Georgia" w:eastAsia="Calibri" w:hAnsi="Georgia" w:cstheme="majorHAnsi"/>
          <w:color w:val="000000"/>
          <w:sz w:val="20"/>
          <w:szCs w:val="20"/>
          <w:vertAlign w:val="superscript"/>
        </w:rPr>
        <w:footnoteReference w:id="8"/>
      </w:r>
    </w:p>
    <w:p w14:paraId="5B7334DB" w14:textId="77777777" w:rsidR="00423112" w:rsidRPr="00FD7D8F" w:rsidRDefault="00423112" w:rsidP="00423112">
      <w:pPr>
        <w:tabs>
          <w:tab w:val="left" w:pos="2160"/>
          <w:tab w:val="left" w:pos="2880"/>
          <w:tab w:val="left" w:pos="4500"/>
        </w:tabs>
        <w:spacing w:after="58"/>
        <w:rPr>
          <w:rFonts w:ascii="Georgia" w:eastAsia="Times New Roman" w:hAnsi="Georgia" w:cs="Arial"/>
          <w:b/>
          <w:i/>
          <w:color w:val="000000"/>
          <w:sz w:val="22"/>
          <w:szCs w:val="22"/>
          <w:lang w:eastAsia="cs-CZ"/>
        </w:rPr>
      </w:pPr>
    </w:p>
    <w:p w14:paraId="740EA040" w14:textId="77777777" w:rsidR="00BA3ACA" w:rsidRPr="00FD7D8F" w:rsidRDefault="00BA3ACA" w:rsidP="00D9250E">
      <w:pPr>
        <w:tabs>
          <w:tab w:val="left" w:pos="2160"/>
          <w:tab w:val="left" w:pos="2880"/>
          <w:tab w:val="left" w:pos="4500"/>
        </w:tabs>
        <w:spacing w:after="58"/>
        <w:jc w:val="center"/>
        <w:rPr>
          <w:rFonts w:ascii="Georgia" w:eastAsia="Times New Roman" w:hAnsi="Georgia" w:cs="Arial"/>
          <w:b/>
          <w:i/>
          <w:color w:val="000000"/>
          <w:sz w:val="22"/>
          <w:szCs w:val="22"/>
          <w:lang w:eastAsia="cs-CZ"/>
        </w:rPr>
      </w:pPr>
    </w:p>
    <w:p w14:paraId="029D9B7E" w14:textId="62E7DCCD" w:rsidR="00D9250E" w:rsidRPr="00FD7D8F" w:rsidRDefault="00D9250E" w:rsidP="00D9250E">
      <w:pPr>
        <w:tabs>
          <w:tab w:val="left" w:pos="2160"/>
          <w:tab w:val="left" w:pos="2880"/>
          <w:tab w:val="left" w:pos="4500"/>
        </w:tabs>
        <w:spacing w:after="58"/>
        <w:jc w:val="center"/>
        <w:rPr>
          <w:rFonts w:ascii="Georgia" w:eastAsia="Times New Roman" w:hAnsi="Georgia" w:cs="Arial"/>
          <w:b/>
          <w:i/>
          <w:color w:val="000000"/>
          <w:sz w:val="22"/>
          <w:szCs w:val="22"/>
          <w:lang w:eastAsia="cs-CZ"/>
        </w:rPr>
      </w:pPr>
      <w:r w:rsidRPr="00FD7D8F">
        <w:rPr>
          <w:rFonts w:ascii="Georgia" w:eastAsia="Times New Roman" w:hAnsi="Georgia" w:cs="Arial"/>
          <w:b/>
          <w:i/>
          <w:color w:val="000000"/>
          <w:sz w:val="22"/>
          <w:szCs w:val="22"/>
          <w:lang w:eastAsia="cs-CZ"/>
        </w:rPr>
        <w:t>Čestné vyhlásenie Zhotoviteľa</w:t>
      </w:r>
    </w:p>
    <w:p w14:paraId="7362E2AC" w14:textId="77777777" w:rsidR="00D9250E" w:rsidRPr="00FD7D8F" w:rsidRDefault="00D9250E" w:rsidP="00D9250E">
      <w:pPr>
        <w:tabs>
          <w:tab w:val="left" w:pos="2160"/>
          <w:tab w:val="left" w:pos="2880"/>
          <w:tab w:val="left" w:pos="4500"/>
        </w:tabs>
        <w:spacing w:after="58"/>
        <w:jc w:val="center"/>
        <w:rPr>
          <w:rFonts w:ascii="Georgia" w:eastAsia="Times New Roman" w:hAnsi="Georgia" w:cs="Arial"/>
          <w:b/>
          <w:i/>
          <w:color w:val="000000"/>
          <w:sz w:val="22"/>
          <w:szCs w:val="22"/>
          <w:lang w:eastAsia="cs-CZ"/>
        </w:rPr>
      </w:pPr>
    </w:p>
    <w:p w14:paraId="339EDFA4" w14:textId="77777777" w:rsidR="00D9250E" w:rsidRPr="00FD7D8F" w:rsidRDefault="00D9250E" w:rsidP="00D9250E">
      <w:pPr>
        <w:tabs>
          <w:tab w:val="left" w:pos="2160"/>
          <w:tab w:val="left" w:pos="2880"/>
          <w:tab w:val="left" w:pos="4500"/>
        </w:tabs>
        <w:spacing w:after="58"/>
        <w:rPr>
          <w:rFonts w:ascii="Georgia" w:eastAsia="Times New Roman" w:hAnsi="Georgia" w:cs="Arial"/>
          <w:color w:val="000000"/>
          <w:sz w:val="22"/>
          <w:szCs w:val="22"/>
          <w:lang w:eastAsia="cs-CZ"/>
        </w:rPr>
      </w:pPr>
      <w:r w:rsidRPr="00FD7D8F">
        <w:rPr>
          <w:rFonts w:ascii="Georgia" w:eastAsia="Times New Roman" w:hAnsi="Georgia" w:cs="Arial"/>
          <w:color w:val="000000"/>
          <w:sz w:val="22"/>
          <w:szCs w:val="22"/>
          <w:lang w:eastAsia="cs-CZ"/>
        </w:rPr>
        <w:t xml:space="preserve">názov, adresa, IČO.................................................................................., </w:t>
      </w:r>
    </w:p>
    <w:p w14:paraId="70F66A6C" w14:textId="77777777" w:rsidR="00D9250E" w:rsidRPr="00FD7D8F" w:rsidRDefault="00D9250E" w:rsidP="00D9250E">
      <w:pPr>
        <w:tabs>
          <w:tab w:val="left" w:pos="2160"/>
          <w:tab w:val="left" w:pos="2880"/>
          <w:tab w:val="left" w:pos="4500"/>
        </w:tabs>
        <w:spacing w:after="58"/>
        <w:rPr>
          <w:rFonts w:ascii="Georgia" w:eastAsia="Times New Roman" w:hAnsi="Georgia" w:cs="Arial"/>
          <w:i/>
          <w:color w:val="000000"/>
          <w:sz w:val="22"/>
          <w:szCs w:val="22"/>
          <w:lang w:eastAsia="cs-CZ"/>
        </w:rPr>
      </w:pPr>
      <w:r w:rsidRPr="00FD7D8F">
        <w:rPr>
          <w:rFonts w:ascii="Georgia" w:eastAsia="Times New Roman" w:hAnsi="Georgia" w:cs="Arial"/>
          <w:color w:val="000000"/>
          <w:sz w:val="22"/>
          <w:szCs w:val="22"/>
          <w:lang w:eastAsia="cs-CZ"/>
        </w:rPr>
        <w:t xml:space="preserve">že každý uvedený </w:t>
      </w:r>
      <w:r w:rsidRPr="00FD7D8F">
        <w:rPr>
          <w:rFonts w:ascii="Georgia" w:eastAsia="Times New Roman" w:hAnsi="Georgia" w:cs="Arial"/>
          <w:b/>
          <w:color w:val="000000"/>
          <w:sz w:val="22"/>
          <w:szCs w:val="22"/>
          <w:lang w:eastAsia="cs-CZ"/>
        </w:rPr>
        <w:t>subdodávateľ spĺňa alebo najneskôr v čase plnenia bude spĺňať podmienky uvedené v bode 10.7. tejto zmluvy o dielo.</w:t>
      </w:r>
    </w:p>
    <w:p w14:paraId="385D94E4" w14:textId="77777777" w:rsidR="00D9250E" w:rsidRPr="00FD7D8F" w:rsidRDefault="00D9250E" w:rsidP="00D9250E">
      <w:pPr>
        <w:tabs>
          <w:tab w:val="left" w:pos="2160"/>
          <w:tab w:val="left" w:pos="2880"/>
          <w:tab w:val="left" w:pos="4500"/>
        </w:tabs>
        <w:rPr>
          <w:rFonts w:ascii="Georgia" w:eastAsia="Times New Roman" w:hAnsi="Georgia" w:cs="Arial"/>
          <w:color w:val="000000"/>
          <w:sz w:val="22"/>
          <w:szCs w:val="22"/>
          <w:lang w:eastAsia="cs-CZ"/>
        </w:rPr>
      </w:pPr>
      <w:r w:rsidRPr="00FD7D8F">
        <w:rPr>
          <w:rFonts w:ascii="Georgia" w:eastAsia="Times New Roman" w:hAnsi="Georgia" w:cs="Arial"/>
          <w:i/>
          <w:color w:val="000000"/>
          <w:sz w:val="22"/>
          <w:szCs w:val="22"/>
          <w:lang w:eastAsia="cs-CZ"/>
        </w:rPr>
        <w:t xml:space="preserve"> </w:t>
      </w:r>
    </w:p>
    <w:p w14:paraId="7925B8C7" w14:textId="77777777" w:rsidR="00D9250E" w:rsidRPr="00FD7D8F" w:rsidRDefault="00D9250E" w:rsidP="00D9250E">
      <w:pPr>
        <w:tabs>
          <w:tab w:val="left" w:pos="2160"/>
          <w:tab w:val="left" w:pos="2880"/>
          <w:tab w:val="left" w:pos="4500"/>
          <w:tab w:val="center" w:pos="4954"/>
          <w:tab w:val="center" w:pos="6971"/>
        </w:tabs>
        <w:spacing w:after="77"/>
        <w:ind w:left="-15"/>
        <w:rPr>
          <w:rFonts w:ascii="Georgia" w:eastAsia="Times New Roman" w:hAnsi="Georgia" w:cs="Arial"/>
          <w:color w:val="000000"/>
          <w:sz w:val="22"/>
          <w:szCs w:val="22"/>
          <w:lang w:eastAsia="cs-CZ"/>
        </w:rPr>
      </w:pPr>
    </w:p>
    <w:p w14:paraId="399A54D6" w14:textId="77777777" w:rsidR="00B07B31" w:rsidRPr="00FD7D8F" w:rsidRDefault="00B07B31" w:rsidP="00D9250E">
      <w:pPr>
        <w:tabs>
          <w:tab w:val="left" w:pos="2160"/>
          <w:tab w:val="left" w:pos="2880"/>
          <w:tab w:val="left" w:pos="4500"/>
          <w:tab w:val="center" w:pos="4954"/>
          <w:tab w:val="center" w:pos="6971"/>
        </w:tabs>
        <w:spacing w:after="77"/>
        <w:ind w:left="-15"/>
        <w:rPr>
          <w:rFonts w:ascii="Georgia" w:eastAsia="Times New Roman" w:hAnsi="Georgia" w:cs="Arial"/>
          <w:color w:val="000000"/>
          <w:sz w:val="22"/>
          <w:szCs w:val="22"/>
          <w:lang w:eastAsia="cs-CZ"/>
        </w:rPr>
      </w:pPr>
    </w:p>
    <w:p w14:paraId="372EB536" w14:textId="27D2BB8A" w:rsidR="00D9250E" w:rsidRPr="00FD7D8F" w:rsidRDefault="00D9250E" w:rsidP="00D9250E">
      <w:pPr>
        <w:tabs>
          <w:tab w:val="left" w:pos="2160"/>
          <w:tab w:val="left" w:pos="2880"/>
          <w:tab w:val="left" w:pos="4500"/>
          <w:tab w:val="center" w:pos="4954"/>
          <w:tab w:val="center" w:pos="6971"/>
        </w:tabs>
        <w:spacing w:after="77"/>
        <w:ind w:left="-15"/>
        <w:rPr>
          <w:rFonts w:ascii="Georgia" w:eastAsia="Times New Roman" w:hAnsi="Georgia" w:cs="Arial"/>
          <w:color w:val="000000"/>
          <w:sz w:val="22"/>
          <w:szCs w:val="22"/>
          <w:lang w:eastAsia="cs-CZ"/>
        </w:rPr>
      </w:pPr>
      <w:r w:rsidRPr="00FD7D8F">
        <w:rPr>
          <w:rFonts w:ascii="Georgia" w:eastAsia="Times New Roman" w:hAnsi="Georgia" w:cs="Arial"/>
          <w:color w:val="000000"/>
          <w:sz w:val="22"/>
          <w:szCs w:val="22"/>
          <w:lang w:eastAsia="cs-CZ"/>
        </w:rPr>
        <w:t>V ..............................................., dňa .....................................</w:t>
      </w:r>
    </w:p>
    <w:p w14:paraId="6CA71B32" w14:textId="77777777" w:rsidR="00DB7F06" w:rsidRPr="00FD7D8F" w:rsidRDefault="00DB7F06" w:rsidP="00BA3ACA">
      <w:pPr>
        <w:rPr>
          <w:rFonts w:ascii="Georgia" w:hAnsi="Georgia" w:cstheme="majorHAnsi"/>
          <w:b/>
          <w:sz w:val="28"/>
          <w:szCs w:val="28"/>
        </w:rPr>
      </w:pPr>
      <w:bookmarkStart w:id="201" w:name="_Hlk138930150"/>
      <w:bookmarkStart w:id="202" w:name="_Hlk109814239"/>
    </w:p>
    <w:p w14:paraId="730C48AF" w14:textId="77777777" w:rsidR="00DC79E2" w:rsidRPr="00FD7D8F" w:rsidRDefault="00DC79E2" w:rsidP="00DC79E2">
      <w:pPr>
        <w:jc w:val="both"/>
        <w:rPr>
          <w:rFonts w:ascii="Georgia" w:hAnsi="Georgia" w:cs="Arial"/>
        </w:rPr>
      </w:pPr>
    </w:p>
    <w:p w14:paraId="3586B5C8" w14:textId="77777777" w:rsidR="00B01925" w:rsidRDefault="00B01925" w:rsidP="00DC79E2">
      <w:pPr>
        <w:jc w:val="both"/>
        <w:rPr>
          <w:rFonts w:ascii="Georgia" w:hAnsi="Georgia" w:cs="Arial"/>
          <w:sz w:val="20"/>
          <w:szCs w:val="20"/>
        </w:rPr>
      </w:pPr>
    </w:p>
    <w:p w14:paraId="1733EBC0" w14:textId="7074F34D" w:rsidR="00DC79E2" w:rsidRPr="00FD7D8F" w:rsidRDefault="00DC79E2" w:rsidP="00DC79E2">
      <w:pPr>
        <w:jc w:val="both"/>
        <w:rPr>
          <w:rFonts w:ascii="Georgia" w:hAnsi="Georgia" w:cs="Arial"/>
          <w:sz w:val="20"/>
          <w:szCs w:val="20"/>
        </w:rPr>
      </w:pPr>
    </w:p>
    <w:bookmarkEnd w:id="147"/>
    <w:bookmarkEnd w:id="201"/>
    <w:bookmarkEnd w:id="202"/>
    <w:p w14:paraId="6690795A" w14:textId="77777777" w:rsidR="00DC79E2" w:rsidRPr="00FD7D8F" w:rsidRDefault="00DC79E2" w:rsidP="00DC79E2">
      <w:pPr>
        <w:jc w:val="both"/>
        <w:rPr>
          <w:rFonts w:ascii="Georgia" w:hAnsi="Georgia" w:cs="Arial"/>
        </w:rPr>
      </w:pPr>
    </w:p>
    <w:sectPr w:rsidR="00DC79E2" w:rsidRPr="00FD7D8F" w:rsidSect="008D1D23">
      <w:footerReference w:type="default" r:id="rId23"/>
      <w:type w:val="continuous"/>
      <w:pgSz w:w="11900" w:h="16840"/>
      <w:pgMar w:top="1134" w:right="1417" w:bottom="1276" w:left="1417" w:header="70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935A5" w14:textId="77777777" w:rsidR="008D1D23" w:rsidRDefault="008D1D23">
      <w:r>
        <w:separator/>
      </w:r>
    </w:p>
  </w:endnote>
  <w:endnote w:type="continuationSeparator" w:id="0">
    <w:p w14:paraId="012F80A0" w14:textId="77777777" w:rsidR="008D1D23" w:rsidRDefault="008D1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Proba Pro">
    <w:altName w:val="Calibri"/>
    <w:charset w:val="00"/>
    <w:family w:val="swiss"/>
    <w:pitch w:val="variable"/>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PT Serif">
    <w:charset w:val="EE"/>
    <w:family w:val="roman"/>
    <w:pitch w:val="variable"/>
    <w:sig w:usb0="A00002EF" w:usb1="5000204B" w:usb2="00000000" w:usb3="00000000" w:csb0="00000097"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 w:name="bill corporate narrow medium">
    <w:altName w:val="Calibri"/>
    <w:charset w:val="00"/>
    <w:family w:val="auto"/>
    <w:pitch w:val="variable"/>
    <w:sig w:usb0="00000001" w:usb1="00000000" w:usb2="00000000" w:usb3="00000000" w:csb0="00000093"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E28E5" w14:textId="77777777" w:rsidR="00E71D50" w:rsidRDefault="00E71D50">
    <w:pPr>
      <w:pBdr>
        <w:top w:val="nil"/>
        <w:left w:val="nil"/>
        <w:bottom w:val="nil"/>
        <w:right w:val="nil"/>
        <w:between w:val="nil"/>
      </w:pBdr>
      <w:tabs>
        <w:tab w:val="center" w:pos="4536"/>
        <w:tab w:val="right" w:pos="9072"/>
      </w:tabs>
      <w:jc w:val="right"/>
      <w:rPr>
        <w:color w:val="000000"/>
      </w:rPr>
    </w:pPr>
  </w:p>
  <w:p w14:paraId="25C3CDB5" w14:textId="77777777" w:rsidR="00E71D50" w:rsidRDefault="00E71D50">
    <w:pPr>
      <w:pBdr>
        <w:top w:val="nil"/>
        <w:left w:val="nil"/>
        <w:bottom w:val="nil"/>
        <w:right w:val="nil"/>
        <w:between w:val="nil"/>
      </w:pBdr>
      <w:tabs>
        <w:tab w:val="center" w:pos="4536"/>
        <w:tab w:val="right" w:pos="9072"/>
      </w:tabs>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5024579"/>
      <w:docPartObj>
        <w:docPartGallery w:val="Page Numbers (Bottom of Page)"/>
        <w:docPartUnique/>
      </w:docPartObj>
    </w:sdtPr>
    <w:sdtEndPr>
      <w:rPr>
        <w:sz w:val="20"/>
        <w:szCs w:val="20"/>
      </w:rPr>
    </w:sdtEndPr>
    <w:sdtContent>
      <w:p w14:paraId="0C8C473C" w14:textId="77777777" w:rsidR="00E71D50" w:rsidRPr="00186E33" w:rsidRDefault="00E71D50">
        <w:pPr>
          <w:pStyle w:val="Pta"/>
          <w:jc w:val="right"/>
          <w:rPr>
            <w:sz w:val="20"/>
            <w:szCs w:val="20"/>
          </w:rPr>
        </w:pPr>
        <w:r w:rsidRPr="00186E33">
          <w:rPr>
            <w:sz w:val="20"/>
            <w:szCs w:val="20"/>
          </w:rPr>
          <w:fldChar w:fldCharType="begin"/>
        </w:r>
        <w:r w:rsidRPr="00186E33">
          <w:rPr>
            <w:sz w:val="20"/>
            <w:szCs w:val="20"/>
          </w:rPr>
          <w:instrText>PAGE   \* MERGEFORMAT</w:instrText>
        </w:r>
        <w:r w:rsidRPr="00186E33">
          <w:rPr>
            <w:sz w:val="20"/>
            <w:szCs w:val="20"/>
          </w:rPr>
          <w:fldChar w:fldCharType="separate"/>
        </w:r>
        <w:r>
          <w:rPr>
            <w:noProof/>
            <w:sz w:val="20"/>
            <w:szCs w:val="20"/>
          </w:rPr>
          <w:t>3</w:t>
        </w:r>
        <w:r w:rsidRPr="00186E33">
          <w:rPr>
            <w:sz w:val="20"/>
            <w:szCs w:val="20"/>
          </w:rPr>
          <w:fldChar w:fldCharType="end"/>
        </w:r>
      </w:p>
    </w:sdtContent>
  </w:sdt>
  <w:p w14:paraId="7C9582F0" w14:textId="77777777" w:rsidR="00E71D50" w:rsidRDefault="00E71D50">
    <w:pPr>
      <w:pBdr>
        <w:top w:val="nil"/>
        <w:left w:val="nil"/>
        <w:bottom w:val="nil"/>
        <w:right w:val="nil"/>
        <w:between w:val="nil"/>
      </w:pBdr>
      <w:tabs>
        <w:tab w:val="center" w:pos="4536"/>
        <w:tab w:val="right" w:pos="9072"/>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E2320" w14:textId="77777777" w:rsidR="00E71D50" w:rsidRDefault="00E71D50">
    <w:pPr>
      <w:pBdr>
        <w:top w:val="nil"/>
        <w:left w:val="nil"/>
        <w:bottom w:val="nil"/>
        <w:right w:val="nil"/>
        <w:between w:val="nil"/>
      </w:pBdr>
      <w:tabs>
        <w:tab w:val="center" w:pos="4536"/>
        <w:tab w:val="right" w:pos="9072"/>
      </w:tabs>
      <w:spacing w:line="360" w:lineRule="auto"/>
      <w:ind w:left="-851"/>
      <w:rPr>
        <w:color w:val="000000"/>
        <w:sz w:val="15"/>
        <w:szCs w:val="15"/>
      </w:rPr>
    </w:pPr>
    <w:r>
      <w:rPr>
        <w:color w:val="000000"/>
        <w:sz w:val="15"/>
        <w:szCs w:val="15"/>
      </w:rPr>
      <w:t xml:space="preserve">SLOVENSKÁ POĽNOHOSPODÁRSKA UNIVERZITA V NITRE  |  Trieda Andreja Hlinku 2, 949 76 Nitra  </w:t>
    </w:r>
    <w:r>
      <w:rPr>
        <w:noProof/>
        <w:lang w:val="cs-CZ" w:eastAsia="cs-CZ"/>
      </w:rPr>
      <mc:AlternateContent>
        <mc:Choice Requires="wps">
          <w:drawing>
            <wp:anchor distT="0" distB="0" distL="114300" distR="114300" simplePos="0" relativeHeight="251661312" behindDoc="0" locked="0" layoutInCell="1" hidden="0" allowOverlap="1" wp14:anchorId="72714A7E" wp14:editId="7F43A567">
              <wp:simplePos x="0" y="0"/>
              <wp:positionH relativeFrom="column">
                <wp:posOffset>-546099</wp:posOffset>
              </wp:positionH>
              <wp:positionV relativeFrom="paragraph">
                <wp:posOffset>127000</wp:posOffset>
              </wp:positionV>
              <wp:extent cx="2642870" cy="200025"/>
              <wp:effectExtent l="0" t="0" r="0" b="0"/>
              <wp:wrapNone/>
              <wp:docPr id="3" name="Obdĺžnik 4"/>
              <wp:cNvGraphicFramePr/>
              <a:graphic xmlns:a="http://schemas.openxmlformats.org/drawingml/2006/main">
                <a:graphicData uri="http://schemas.microsoft.com/office/word/2010/wordprocessingShape">
                  <wps:wsp>
                    <wps:cNvSpPr/>
                    <wps:spPr>
                      <a:xfrm>
                        <a:off x="4029328" y="3684750"/>
                        <a:ext cx="2633345" cy="190500"/>
                      </a:xfrm>
                      <a:prstGeom prst="rect">
                        <a:avLst/>
                      </a:prstGeom>
                      <a:solidFill>
                        <a:srgbClr val="FFFFFF"/>
                      </a:solidFill>
                      <a:ln>
                        <a:noFill/>
                      </a:ln>
                    </wps:spPr>
                    <wps:txbx>
                      <w:txbxContent>
                        <w:p w14:paraId="3C08A4CA" w14:textId="77777777" w:rsidR="00E71D50" w:rsidRDefault="00E71D50">
                          <w:pPr>
                            <w:ind w:right="-172"/>
                            <w:textDirection w:val="btLr"/>
                          </w:pPr>
                          <w:r>
                            <w:rPr>
                              <w:color w:val="000000"/>
                              <w:sz w:val="15"/>
                            </w:rPr>
                            <w:t>IČO 00397482, DIČ 2021252827, IČ DPH SK2021252827</w:t>
                          </w:r>
                        </w:p>
                      </w:txbxContent>
                    </wps:txbx>
                    <wps:bodyPr spcFirstLastPara="1" wrap="square" lIns="0" tIns="45700" rIns="0" bIns="45700" anchor="t" anchorCtr="0"/>
                  </wps:wsp>
                </a:graphicData>
              </a:graphic>
            </wp:anchor>
          </w:drawing>
        </mc:Choice>
        <mc:Fallback>
          <w:pict>
            <v:rect w14:anchorId="72714A7E" id="Obdĺžnik 4" o:spid="_x0000_s1026" style="position:absolute;left:0;text-align:left;margin-left:-43pt;margin-top:10pt;width:208.1pt;height:15.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" stroked="f">
              <v:textbox inset="0,1.2694mm,0,1.2694mm">
                <w:txbxContent>
                  <w:p w14:paraId="3C08A4CA" w14:textId="77777777" w:rsidR="00E71D50" w:rsidRDefault="00E71D50">
                    <w:pPr>
                      <w:ind w:right="-172"/>
                      <w:textDirection w:val="btLr"/>
                    </w:pPr>
                    <w:r>
                      <w:rPr>
                        <w:color w:val="000000"/>
                        <w:sz w:val="15"/>
                      </w:rPr>
                      <w:t>IČO 00397482, DIČ 2021252827, IČ DPH SK2021252827</w:t>
                    </w:r>
                  </w:p>
                </w:txbxContent>
              </v:textbox>
            </v:rect>
          </w:pict>
        </mc:Fallback>
      </mc:AlternateContent>
    </w:r>
    <w:r>
      <w:rPr>
        <w:noProof/>
        <w:lang w:val="cs-CZ" w:eastAsia="cs-CZ"/>
      </w:rPr>
      <mc:AlternateContent>
        <mc:Choice Requires="wps">
          <w:drawing>
            <wp:anchor distT="0" distB="0" distL="114300" distR="114300" simplePos="0" relativeHeight="251662336" behindDoc="0" locked="0" layoutInCell="1" hidden="0" allowOverlap="1" wp14:anchorId="612D5455" wp14:editId="23091AB8">
              <wp:simplePos x="0" y="0"/>
              <wp:positionH relativeFrom="column">
                <wp:posOffset>-546099</wp:posOffset>
              </wp:positionH>
              <wp:positionV relativeFrom="paragraph">
                <wp:posOffset>127000</wp:posOffset>
              </wp:positionV>
              <wp:extent cx="6757035" cy="19050"/>
              <wp:effectExtent l="0" t="0" r="0" b="0"/>
              <wp:wrapNone/>
              <wp:docPr id="2" name="Rovná spojovacia šípka 5"/>
              <wp:cNvGraphicFramePr/>
              <a:graphic xmlns:a="http://schemas.openxmlformats.org/drawingml/2006/main">
                <a:graphicData uri="http://schemas.microsoft.com/office/word/2010/wordprocessingShape">
                  <wps:wsp>
                    <wps:cNvCnPr/>
                    <wps:spPr>
                      <a:xfrm>
                        <a:off x="1967483" y="3779683"/>
                        <a:ext cx="6757035" cy="635"/>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type w14:anchorId="0483BE63" id="_x0000_t32" coordsize="21600,21600" o:spt="32" o:oned="t" path="m,l21600,21600e" filled="f">
              <v:path arrowok="t" fillok="f" o:connecttype="none"/>
              <o:lock v:ext="edit" shapetype="t"/>
            </v:shapetype>
            <v:shape id="Rovná spojovacia šípka 5" o:spid="_x0000_s1026" type="#_x0000_t32" style="position:absolute;margin-left:-43pt;margin-top:10pt;width:532.05pt;height: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" strokeweight="1.5pt"/>
          </w:pict>
        </mc:Fallback>
      </mc:AlternateContent>
    </w:r>
  </w:p>
  <w:p w14:paraId="40467C62" w14:textId="77777777" w:rsidR="00E71D50" w:rsidRDefault="00E71D50">
    <w:pPr>
      <w:pBdr>
        <w:top w:val="nil"/>
        <w:left w:val="nil"/>
        <w:bottom w:val="nil"/>
        <w:right w:val="nil"/>
        <w:between w:val="nil"/>
      </w:pBdr>
      <w:tabs>
        <w:tab w:val="center" w:pos="4536"/>
        <w:tab w:val="right" w:pos="9072"/>
      </w:tabs>
      <w:ind w:right="360"/>
      <w:rPr>
        <w:color w:val="000000"/>
      </w:rPr>
    </w:pPr>
  </w:p>
  <w:p w14:paraId="6B1E9BE2" w14:textId="77777777" w:rsidR="00E71D50" w:rsidRDefault="00E71D50">
    <w:pPr>
      <w:pBdr>
        <w:top w:val="nil"/>
        <w:left w:val="nil"/>
        <w:bottom w:val="nil"/>
        <w:right w:val="nil"/>
        <w:between w:val="nil"/>
      </w:pBdr>
      <w:tabs>
        <w:tab w:val="center" w:pos="4536"/>
        <w:tab w:val="right" w:pos="9072"/>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3567970"/>
      <w:docPartObj>
        <w:docPartGallery w:val="Page Numbers (Bottom of Page)"/>
        <w:docPartUnique/>
      </w:docPartObj>
    </w:sdtPr>
    <w:sdtEndPr>
      <w:rPr>
        <w:sz w:val="20"/>
        <w:szCs w:val="20"/>
      </w:rPr>
    </w:sdtEndPr>
    <w:sdtContent>
      <w:p w14:paraId="4522E232" w14:textId="77777777" w:rsidR="00E71D50" w:rsidRPr="00186E33" w:rsidRDefault="00E71D50">
        <w:pPr>
          <w:pStyle w:val="Pta"/>
          <w:jc w:val="right"/>
          <w:rPr>
            <w:sz w:val="20"/>
            <w:szCs w:val="20"/>
          </w:rPr>
        </w:pPr>
        <w:r w:rsidRPr="00186E33">
          <w:rPr>
            <w:sz w:val="20"/>
            <w:szCs w:val="20"/>
          </w:rPr>
          <w:fldChar w:fldCharType="begin"/>
        </w:r>
        <w:r w:rsidRPr="00186E33">
          <w:rPr>
            <w:sz w:val="20"/>
            <w:szCs w:val="20"/>
          </w:rPr>
          <w:instrText>PAGE   \* MERGEFORMAT</w:instrText>
        </w:r>
        <w:r w:rsidRPr="00186E33">
          <w:rPr>
            <w:sz w:val="20"/>
            <w:szCs w:val="20"/>
          </w:rPr>
          <w:fldChar w:fldCharType="separate"/>
        </w:r>
        <w:r>
          <w:rPr>
            <w:noProof/>
            <w:sz w:val="20"/>
            <w:szCs w:val="20"/>
          </w:rPr>
          <w:t>1</w:t>
        </w:r>
        <w:r>
          <w:rPr>
            <w:noProof/>
            <w:sz w:val="20"/>
            <w:szCs w:val="20"/>
          </w:rPr>
          <w:t>1</w:t>
        </w:r>
        <w:r w:rsidRPr="00186E33">
          <w:rPr>
            <w:sz w:val="20"/>
            <w:szCs w:val="20"/>
          </w:rPr>
          <w:fldChar w:fldCharType="end"/>
        </w:r>
      </w:p>
    </w:sdtContent>
  </w:sdt>
  <w:p w14:paraId="664C603E" w14:textId="77777777" w:rsidR="00E71D50" w:rsidRDefault="00E71D50">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CBDE7" w14:textId="77777777" w:rsidR="008D1D23" w:rsidRDefault="008D1D23">
      <w:r>
        <w:separator/>
      </w:r>
    </w:p>
  </w:footnote>
  <w:footnote w:type="continuationSeparator" w:id="0">
    <w:p w14:paraId="40970D32" w14:textId="77777777" w:rsidR="008D1D23" w:rsidRDefault="008D1D23">
      <w:r>
        <w:continuationSeparator/>
      </w:r>
    </w:p>
  </w:footnote>
  <w:footnote w:id="1">
    <w:p w14:paraId="2F52D684" w14:textId="77777777" w:rsidR="00E71D50" w:rsidRDefault="00E71D50">
      <w:pPr>
        <w:pBdr>
          <w:top w:val="nil"/>
          <w:left w:val="nil"/>
          <w:bottom w:val="nil"/>
          <w:right w:val="nil"/>
          <w:between w:val="nil"/>
        </w:pBdr>
        <w:rPr>
          <w:rFonts w:ascii="Calibri" w:eastAsia="Calibri" w:hAnsi="Calibri" w:cs="Calibri"/>
          <w:color w:val="000000"/>
          <w:sz w:val="18"/>
          <w:szCs w:val="18"/>
        </w:rPr>
      </w:pPr>
      <w:r>
        <w:rPr>
          <w:vertAlign w:val="superscript"/>
        </w:rPr>
        <w:footnoteRef/>
      </w:r>
      <w:r>
        <w:rPr>
          <w:color w:val="000000"/>
          <w:sz w:val="20"/>
          <w:szCs w:val="20"/>
        </w:rPr>
        <w:t xml:space="preserve"> </w:t>
      </w:r>
      <w:r>
        <w:rPr>
          <w:rFonts w:ascii="Calibri" w:eastAsia="Calibri" w:hAnsi="Calibri" w:cs="Calibri"/>
          <w:color w:val="000000"/>
          <w:sz w:val="18"/>
          <w:szCs w:val="18"/>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17FC5F58" w14:textId="77777777" w:rsidR="00E71D50" w:rsidRDefault="00E71D50">
      <w:pPr>
        <w:pBdr>
          <w:top w:val="nil"/>
          <w:left w:val="nil"/>
          <w:bottom w:val="nil"/>
          <w:right w:val="nil"/>
          <w:between w:val="nil"/>
        </w:pBdr>
        <w:rPr>
          <w:rFonts w:ascii="Calibri" w:eastAsia="Calibri" w:hAnsi="Calibri" w:cs="Calibri"/>
          <w:color w:val="000000"/>
          <w:sz w:val="18"/>
          <w:szCs w:val="18"/>
        </w:rPr>
      </w:pPr>
      <w:r>
        <w:rPr>
          <w:vertAlign w:val="superscript"/>
        </w:rPr>
        <w:footnoteRef/>
      </w:r>
      <w:r>
        <w:rPr>
          <w:color w:val="000000"/>
          <w:sz w:val="20"/>
          <w:szCs w:val="20"/>
        </w:rPr>
        <w:t xml:space="preserve"> </w:t>
      </w:r>
      <w:r>
        <w:rPr>
          <w:rFonts w:ascii="Calibri" w:eastAsia="Calibri" w:hAnsi="Calibri" w:cs="Calibri"/>
          <w:color w:val="000000"/>
          <w:sz w:val="18"/>
          <w:szCs w:val="18"/>
        </w:rPr>
        <w:t>Doklad musí byť podpísaný uchádzačom, jeho štatutárnym orgánom alebo členom štatutárneho orgánu alebo iným zástupcom uchádzača, ktorý je oprávnený konať v mene uchádzača v obchodných záväzkových vzťahoch.</w:t>
      </w:r>
    </w:p>
  </w:footnote>
  <w:footnote w:id="3">
    <w:p w14:paraId="47E28132" w14:textId="77777777" w:rsidR="00E71D50" w:rsidRDefault="00E71D50">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r>
        <w:rPr>
          <w:rFonts w:ascii="Calibri" w:eastAsia="Calibri" w:hAnsi="Calibri" w:cs="Calibri"/>
          <w:color w:val="000000"/>
          <w:sz w:val="18"/>
          <w:szCs w:val="18"/>
        </w:rPr>
        <w:t>Doklad musí byť podpísaný uchádzačom, jeho štatutárnym orgánom alebo členom štatutárneho orgánu alebo iným zástupcom uchádzača, ktorý je oprávnený konať v mene uchádzača v obchodných záväzkových vzťahoch.</w:t>
      </w:r>
    </w:p>
  </w:footnote>
  <w:footnote w:id="4">
    <w:p w14:paraId="578326EA" w14:textId="77777777" w:rsidR="00E71D50" w:rsidRDefault="00E71D50">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r>
        <w:rPr>
          <w:rFonts w:ascii="Calibri" w:eastAsia="Calibri" w:hAnsi="Calibri" w:cs="Calibri"/>
          <w:color w:val="000000"/>
          <w:sz w:val="18"/>
          <w:szCs w:val="18"/>
        </w:rPr>
        <w:t>Doklad musí byť podpísaný uchádzačom, jeho štatutárnym orgánom alebo členom štatutárneho orgánu alebo iným zástupcom uchádzača, ktorý je oprávnený konať v mene uchádzača v obchodných záväzkových vzťahoch.</w:t>
      </w:r>
    </w:p>
  </w:footnote>
  <w:footnote w:id="5">
    <w:p w14:paraId="5D78D159" w14:textId="77777777" w:rsidR="00E71D50" w:rsidRDefault="00E71D50">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r>
        <w:rPr>
          <w:rFonts w:ascii="Calibri" w:eastAsia="Calibri" w:hAnsi="Calibri" w:cs="Calibri"/>
          <w:color w:val="000000"/>
          <w:sz w:val="18"/>
          <w:szCs w:val="18"/>
        </w:rPr>
        <w:t>Doklad musí byť podpísaný uchádzačom, jeho štatutárnym orgánom alebo členom štatutárneho orgánu alebo iným zástupcom uchádzača, ktorý je oprávnený konať v mene uchádzača v obchodných záväzkových vzťahoch.</w:t>
      </w:r>
    </w:p>
  </w:footnote>
  <w:footnote w:id="6">
    <w:p w14:paraId="7F042436" w14:textId="77777777" w:rsidR="00E71D50" w:rsidRDefault="00E71D50">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r>
        <w:rPr>
          <w:rFonts w:ascii="Calibri" w:eastAsia="Calibri" w:hAnsi="Calibri" w:cs="Calibri"/>
          <w:color w:val="000000"/>
          <w:sz w:val="18"/>
          <w:szCs w:val="18"/>
        </w:rPr>
        <w:t>Doklad musí byť podpísaný uchádzačom, jeho štatutárnym orgánom alebo členom štatutárneho orgánu alebo iným zástupcom uchádzača, ktorý je oprávnený konať v mene uchádzača v obchodných záväzkových vzťahoch.</w:t>
      </w:r>
    </w:p>
  </w:footnote>
  <w:footnote w:id="7">
    <w:p w14:paraId="3747D225" w14:textId="77777777" w:rsidR="00E71D50" w:rsidRDefault="00E71D5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18"/>
          <w:szCs w:val="18"/>
        </w:rPr>
        <w:t>Podpísané všetkými členmi skupiny dodávateľov, štatutárnym orgánom alebo členom štatutárneho orgánu alebo iným zástupcom, ktorý je oprávnený konať   v mene člena skupiny dodávateľov v obchodných záväzkových vzťahoch</w:t>
      </w:r>
    </w:p>
  </w:footnote>
  <w:footnote w:id="8">
    <w:p w14:paraId="5955A085" w14:textId="77777777" w:rsidR="00E71D50" w:rsidRPr="008906EC" w:rsidRDefault="00E71D50">
      <w:pPr>
        <w:pBdr>
          <w:top w:val="nil"/>
          <w:left w:val="nil"/>
          <w:bottom w:val="nil"/>
          <w:right w:val="nil"/>
          <w:between w:val="nil"/>
        </w:pBdr>
        <w:rPr>
          <w:rFonts w:ascii="Calibri" w:eastAsia="Calibri" w:hAnsi="Calibri" w:cs="Calibri"/>
          <w:color w:val="000000"/>
          <w:sz w:val="18"/>
          <w:szCs w:val="18"/>
          <w:lang w:val="en-US"/>
        </w:rPr>
      </w:pPr>
      <w:r>
        <w:rPr>
          <w:vertAlign w:val="superscript"/>
        </w:rPr>
        <w:footnoteRef/>
      </w:r>
      <w:r>
        <w:rPr>
          <w:rFonts w:ascii="Calibri" w:eastAsia="Calibri" w:hAnsi="Calibri" w:cs="Calibri"/>
          <w:color w:val="000000"/>
          <w:sz w:val="18"/>
          <w:szCs w:val="18"/>
        </w:rPr>
        <w:t xml:space="preserve"> </w:t>
      </w:r>
      <w:r>
        <w:rPr>
          <w:rFonts w:ascii="Calibri" w:eastAsia="Calibri" w:hAnsi="Calibri" w:cs="Calibri"/>
          <w:color w:val="000000"/>
          <w:sz w:val="18"/>
          <w:szCs w:val="18"/>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C5229" w14:textId="6A267A9B" w:rsidR="00E71D50" w:rsidRDefault="00E71D50">
    <w:pPr>
      <w:pBdr>
        <w:top w:val="nil"/>
        <w:left w:val="nil"/>
        <w:bottom w:val="nil"/>
        <w:right w:val="nil"/>
        <w:between w:val="nil"/>
      </w:pBdr>
      <w:tabs>
        <w:tab w:val="center" w:pos="4536"/>
        <w:tab w:val="right" w:pos="9072"/>
      </w:tabs>
      <w:rPr>
        <w:rFonts w:ascii="bill corporate narrow medium" w:eastAsia="bill corporate narrow medium" w:hAnsi="bill corporate narrow medium" w:cs="bill corporate narrow medium"/>
        <w:color w:val="000000"/>
      </w:rPr>
    </w:pPr>
  </w:p>
  <w:p w14:paraId="10C8B960" w14:textId="77777777" w:rsidR="00E71D50" w:rsidRDefault="00E71D50">
    <w:pPr>
      <w:pBdr>
        <w:top w:val="nil"/>
        <w:left w:val="nil"/>
        <w:bottom w:val="nil"/>
        <w:right w:val="nil"/>
        <w:between w:val="nil"/>
      </w:pBdr>
      <w:tabs>
        <w:tab w:val="center" w:pos="4536"/>
        <w:tab w:val="right" w:pos="9072"/>
      </w:tabs>
      <w:rPr>
        <w:rFonts w:ascii="bill corporate narrow medium" w:eastAsia="bill corporate narrow medium" w:hAnsi="bill corporate narrow medium" w:cs="bill corporate narrow medium"/>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AD762" w14:textId="58EDF7CD" w:rsidR="00E71D50" w:rsidRDefault="001322F4" w:rsidP="00B45B1E">
    <w:pPr>
      <w:pBdr>
        <w:top w:val="nil"/>
        <w:left w:val="nil"/>
        <w:bottom w:val="nil"/>
        <w:right w:val="nil"/>
        <w:between w:val="nil"/>
      </w:pBdr>
      <w:tabs>
        <w:tab w:val="center" w:pos="4536"/>
        <w:tab w:val="right" w:pos="9072"/>
      </w:tabs>
      <w:rPr>
        <w:rFonts w:ascii="bill corporate narrow medium" w:eastAsia="bill corporate narrow medium" w:hAnsi="bill corporate narrow medium" w:cs="bill corporate narrow medium"/>
        <w:color w:val="000000"/>
      </w:rPr>
    </w:pPr>
    <w:r w:rsidRPr="001322F4">
      <w:rPr>
        <w:rFonts w:ascii="Calibri" w:eastAsia="Calibri" w:hAnsi="Calibri" w:cs="Times New Roman"/>
        <w:noProof/>
        <w:sz w:val="24"/>
        <w:szCs w:val="24"/>
      </w:rPr>
      <w:drawing>
        <wp:anchor distT="0" distB="0" distL="114300" distR="114300" simplePos="0" relativeHeight="251664384" behindDoc="1" locked="0" layoutInCell="1" allowOverlap="1" wp14:anchorId="79189E20" wp14:editId="7FF16113">
          <wp:simplePos x="0" y="0"/>
          <wp:positionH relativeFrom="margin">
            <wp:align>left</wp:align>
          </wp:positionH>
          <wp:positionV relativeFrom="paragraph">
            <wp:posOffset>12590</wp:posOffset>
          </wp:positionV>
          <wp:extent cx="1710055" cy="719455"/>
          <wp:effectExtent l="0" t="0" r="4445" b="4445"/>
          <wp:wrapTight wrapText="bothSides">
            <wp:wrapPolygon edited="0">
              <wp:start x="0" y="0"/>
              <wp:lineTo x="0" y="21162"/>
              <wp:lineTo x="21416" y="21162"/>
              <wp:lineTo x="21416" y="0"/>
              <wp:lineTo x="0" y="0"/>
            </wp:wrapPolygon>
          </wp:wrapTight>
          <wp:docPr id="1669081109" name="Obrázok 3"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Obrázok 32" descr="Obrázok, na ktorom je text&#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55" cy="719455"/>
                  </a:xfrm>
                  <a:prstGeom prst="rect">
                    <a:avLst/>
                  </a:prstGeom>
                  <a:noFill/>
                </pic:spPr>
              </pic:pic>
            </a:graphicData>
          </a:graphic>
        </wp:anchor>
      </w:drawing>
    </w:r>
  </w:p>
  <w:p w14:paraId="51278421" w14:textId="1DBF8F6D" w:rsidR="00E71D50" w:rsidRPr="00B45B1E" w:rsidRDefault="00E71D50" w:rsidP="00B45B1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3"/>
    <w:lvl w:ilvl="0">
      <w:numFmt w:val="bullet"/>
      <w:lvlText w:val="-"/>
      <w:lvlJc w:val="left"/>
      <w:pPr>
        <w:tabs>
          <w:tab w:val="num" w:pos="720"/>
        </w:tabs>
        <w:ind w:left="720" w:hanging="360"/>
      </w:pPr>
      <w:rPr>
        <w:rFonts w:ascii="Times New Roman" w:hAnsi="Times New Roman" w:cs="Arial"/>
        <w:b/>
        <w:i w:val="0"/>
        <w:sz w:val="24"/>
      </w:rPr>
    </w:lvl>
  </w:abstractNum>
  <w:abstractNum w:abstractNumId="1" w15:restartNumberingAfterBreak="0">
    <w:nsid w:val="00000004"/>
    <w:multiLevelType w:val="singleLevel"/>
    <w:tmpl w:val="00000004"/>
    <w:name w:val="WW8Num4"/>
    <w:lvl w:ilvl="0">
      <w:start w:val="1"/>
      <w:numFmt w:val="bullet"/>
      <w:lvlText w:val="o"/>
      <w:lvlJc w:val="left"/>
      <w:pPr>
        <w:tabs>
          <w:tab w:val="num" w:pos="0"/>
        </w:tabs>
        <w:ind w:left="1555" w:hanging="360"/>
      </w:pPr>
      <w:rPr>
        <w:rFonts w:ascii="Courier New" w:hAnsi="Courier New" w:cs="Courier New" w:hint="default"/>
        <w:w w:val="99"/>
        <w:sz w:val="20"/>
        <w:szCs w:val="20"/>
      </w:rPr>
    </w:lvl>
  </w:abstractNum>
  <w:abstractNum w:abstractNumId="2" w15:restartNumberingAfterBreak="0">
    <w:nsid w:val="00000006"/>
    <w:multiLevelType w:val="multilevel"/>
    <w:tmpl w:val="F4A0376E"/>
    <w:name w:val="WW8Num13"/>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rFonts w:ascii="Arial" w:hAnsi="Arial" w:cs="Arial"/>
        <w:b w:val="0"/>
        <w:color w:val="auto"/>
        <w:sz w:val="20"/>
        <w:szCs w:val="20"/>
        <w:lang w:val="pl-PL"/>
      </w:rPr>
    </w:lvl>
    <w:lvl w:ilvl="2">
      <w:start w:val="1"/>
      <w:numFmt w:val="decimal"/>
      <w:lvlText w:val="%1.%2.%3."/>
      <w:lvlJc w:val="left"/>
      <w:pPr>
        <w:tabs>
          <w:tab w:val="num" w:pos="720"/>
        </w:tabs>
        <w:ind w:left="720" w:hanging="720"/>
      </w:pPr>
      <w:rPr>
        <w:rFonts w:ascii="Arial" w:hAnsi="Arial" w:cs="Arial"/>
        <w:sz w:val="20"/>
        <w:szCs w:val="20"/>
        <w:lang w:val="pt-BR"/>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9"/>
    <w:multiLevelType w:val="singleLevel"/>
    <w:tmpl w:val="00000009"/>
    <w:name w:val="WW8Num272"/>
    <w:lvl w:ilvl="0">
      <w:start w:val="1"/>
      <w:numFmt w:val="bullet"/>
      <w:lvlText w:val="-"/>
      <w:lvlJc w:val="left"/>
      <w:pPr>
        <w:ind w:left="1440" w:hanging="360"/>
      </w:pPr>
      <w:rPr>
        <w:rFonts w:ascii="Tunga" w:hAnsi="Tunga" w:cs="Tunga"/>
      </w:rPr>
    </w:lvl>
  </w:abstractNum>
  <w:abstractNum w:abstractNumId="4" w15:restartNumberingAfterBreak="0">
    <w:nsid w:val="0000000A"/>
    <w:multiLevelType w:val="singleLevel"/>
    <w:tmpl w:val="0000000A"/>
    <w:name w:val="WW8Num22"/>
    <w:lvl w:ilvl="0">
      <w:start w:val="12"/>
      <w:numFmt w:val="bullet"/>
      <w:lvlText w:val="-"/>
      <w:lvlJc w:val="left"/>
      <w:pPr>
        <w:tabs>
          <w:tab w:val="num" w:pos="0"/>
        </w:tabs>
        <w:ind w:left="927" w:hanging="360"/>
      </w:pPr>
      <w:rPr>
        <w:rFonts w:ascii="Arial" w:hAnsi="Arial" w:cs="Arial"/>
        <w:kern w:val="1"/>
        <w:sz w:val="20"/>
        <w:szCs w:val="20"/>
        <w:lang w:val="sk-SK" w:eastAsia="sk-SK"/>
      </w:rPr>
    </w:lvl>
  </w:abstractNum>
  <w:abstractNum w:abstractNumId="5" w15:restartNumberingAfterBreak="0">
    <w:nsid w:val="0000000C"/>
    <w:multiLevelType w:val="multilevel"/>
    <w:tmpl w:val="0000000C"/>
    <w:name w:val="WW8Num27"/>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10"/>
    <w:multiLevelType w:val="multilevel"/>
    <w:tmpl w:val="8F10F61A"/>
    <w:name w:val="WW8Num34"/>
    <w:lvl w:ilvl="0">
      <w:start w:val="9"/>
      <w:numFmt w:val="decimal"/>
      <w:lvlText w:val="%1"/>
      <w:lvlJc w:val="left"/>
      <w:pPr>
        <w:tabs>
          <w:tab w:val="num" w:pos="0"/>
        </w:tabs>
        <w:ind w:left="360" w:hanging="360"/>
      </w:pPr>
      <w:rPr>
        <w:rFonts w:ascii="Arial" w:eastAsia="Times New Roman" w:hAnsi="Arial" w:cs="Arial"/>
        <w:b w:val="0"/>
        <w:kern w:val="1"/>
        <w:sz w:val="20"/>
        <w:szCs w:val="20"/>
        <w:lang w:val="sk-SK" w:eastAsia="sk-SK"/>
      </w:rPr>
    </w:lvl>
    <w:lvl w:ilvl="1">
      <w:start w:val="1"/>
      <w:numFmt w:val="decimal"/>
      <w:lvlText w:val="%1.%2"/>
      <w:lvlJc w:val="left"/>
      <w:pPr>
        <w:tabs>
          <w:tab w:val="num" w:pos="0"/>
        </w:tabs>
        <w:ind w:left="360" w:hanging="360"/>
      </w:pPr>
      <w:rPr>
        <w:rFonts w:asciiTheme="majorHAnsi" w:eastAsia="Times New Roman" w:hAnsiTheme="majorHAnsi" w:cstheme="majorHAnsi" w:hint="default"/>
        <w:b w:val="0"/>
        <w:kern w:val="1"/>
        <w:sz w:val="20"/>
        <w:szCs w:val="20"/>
        <w:lang w:val="sk-SK" w:eastAsia="sk-SK"/>
      </w:rPr>
    </w:lvl>
    <w:lvl w:ilvl="2">
      <w:start w:val="1"/>
      <w:numFmt w:val="decimal"/>
      <w:lvlText w:val="%1.%2.%3"/>
      <w:lvlJc w:val="left"/>
      <w:pPr>
        <w:tabs>
          <w:tab w:val="num" w:pos="0"/>
        </w:tabs>
        <w:ind w:left="720" w:hanging="720"/>
      </w:pPr>
      <w:rPr>
        <w:rFonts w:ascii="Arial" w:eastAsia="Times New Roman" w:hAnsi="Arial" w:cs="Arial"/>
        <w:b w:val="0"/>
        <w:kern w:val="1"/>
        <w:sz w:val="20"/>
        <w:szCs w:val="20"/>
        <w:lang w:val="sk-SK" w:eastAsia="sk-SK"/>
      </w:rPr>
    </w:lvl>
    <w:lvl w:ilvl="3">
      <w:start w:val="1"/>
      <w:numFmt w:val="decimal"/>
      <w:lvlText w:val="%1.%2.%3.%4"/>
      <w:lvlJc w:val="left"/>
      <w:pPr>
        <w:tabs>
          <w:tab w:val="num" w:pos="0"/>
        </w:tabs>
        <w:ind w:left="720" w:hanging="720"/>
      </w:pPr>
      <w:rPr>
        <w:rFonts w:ascii="Arial" w:eastAsia="Times New Roman" w:hAnsi="Arial" w:cs="Arial"/>
        <w:b w:val="0"/>
        <w:kern w:val="1"/>
        <w:sz w:val="20"/>
        <w:szCs w:val="20"/>
        <w:lang w:val="sk-SK" w:eastAsia="sk-SK"/>
      </w:rPr>
    </w:lvl>
    <w:lvl w:ilvl="4">
      <w:start w:val="1"/>
      <w:numFmt w:val="decimal"/>
      <w:lvlText w:val="%1.%2.%3.%4.%5"/>
      <w:lvlJc w:val="left"/>
      <w:pPr>
        <w:tabs>
          <w:tab w:val="num" w:pos="0"/>
        </w:tabs>
        <w:ind w:left="1080" w:hanging="1080"/>
      </w:pPr>
      <w:rPr>
        <w:rFonts w:ascii="Arial" w:eastAsia="Times New Roman" w:hAnsi="Arial" w:cs="Arial"/>
        <w:b w:val="0"/>
        <w:kern w:val="1"/>
        <w:sz w:val="20"/>
        <w:szCs w:val="20"/>
        <w:lang w:val="sk-SK" w:eastAsia="sk-SK"/>
      </w:rPr>
    </w:lvl>
    <w:lvl w:ilvl="5">
      <w:start w:val="1"/>
      <w:numFmt w:val="decimal"/>
      <w:lvlText w:val="%1.%2.%3.%4.%5.%6"/>
      <w:lvlJc w:val="left"/>
      <w:pPr>
        <w:tabs>
          <w:tab w:val="num" w:pos="0"/>
        </w:tabs>
        <w:ind w:left="1080" w:hanging="1080"/>
      </w:pPr>
      <w:rPr>
        <w:rFonts w:ascii="Arial" w:eastAsia="Times New Roman" w:hAnsi="Arial" w:cs="Arial"/>
        <w:b w:val="0"/>
        <w:kern w:val="1"/>
        <w:sz w:val="20"/>
        <w:szCs w:val="20"/>
        <w:lang w:val="sk-SK" w:eastAsia="sk-SK"/>
      </w:rPr>
    </w:lvl>
    <w:lvl w:ilvl="6">
      <w:start w:val="1"/>
      <w:numFmt w:val="decimal"/>
      <w:lvlText w:val="%1.%2.%3.%4.%5.%6.%7"/>
      <w:lvlJc w:val="left"/>
      <w:pPr>
        <w:tabs>
          <w:tab w:val="num" w:pos="0"/>
        </w:tabs>
        <w:ind w:left="1440" w:hanging="1440"/>
      </w:pPr>
      <w:rPr>
        <w:rFonts w:ascii="Arial" w:eastAsia="Times New Roman" w:hAnsi="Arial" w:cs="Arial"/>
        <w:b w:val="0"/>
        <w:kern w:val="1"/>
        <w:sz w:val="20"/>
        <w:szCs w:val="20"/>
        <w:lang w:val="sk-SK" w:eastAsia="sk-SK"/>
      </w:rPr>
    </w:lvl>
    <w:lvl w:ilvl="7">
      <w:start w:val="1"/>
      <w:numFmt w:val="decimal"/>
      <w:lvlText w:val="%1.%2.%3.%4.%5.%6.%7.%8"/>
      <w:lvlJc w:val="left"/>
      <w:pPr>
        <w:tabs>
          <w:tab w:val="num" w:pos="0"/>
        </w:tabs>
        <w:ind w:left="1440" w:hanging="1440"/>
      </w:pPr>
      <w:rPr>
        <w:rFonts w:ascii="Arial" w:eastAsia="Times New Roman" w:hAnsi="Arial" w:cs="Arial"/>
        <w:b w:val="0"/>
        <w:kern w:val="1"/>
        <w:sz w:val="20"/>
        <w:szCs w:val="20"/>
        <w:lang w:val="sk-SK" w:eastAsia="sk-SK"/>
      </w:rPr>
    </w:lvl>
    <w:lvl w:ilvl="8">
      <w:start w:val="1"/>
      <w:numFmt w:val="decimal"/>
      <w:lvlText w:val="%1.%2.%3.%4.%5.%6.%7.%8.%9"/>
      <w:lvlJc w:val="left"/>
      <w:pPr>
        <w:tabs>
          <w:tab w:val="num" w:pos="0"/>
        </w:tabs>
        <w:ind w:left="1800" w:hanging="1800"/>
      </w:pPr>
      <w:rPr>
        <w:rFonts w:ascii="Arial" w:eastAsia="Times New Roman" w:hAnsi="Arial" w:cs="Arial"/>
        <w:b w:val="0"/>
        <w:kern w:val="1"/>
        <w:sz w:val="20"/>
        <w:szCs w:val="20"/>
        <w:lang w:val="sk-SK" w:eastAsia="sk-SK"/>
      </w:rPr>
    </w:lvl>
  </w:abstractNum>
  <w:abstractNum w:abstractNumId="7" w15:restartNumberingAfterBreak="0">
    <w:nsid w:val="00817318"/>
    <w:multiLevelType w:val="multilevel"/>
    <w:tmpl w:val="59883B6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23D022D"/>
    <w:multiLevelType w:val="hybridMultilevel"/>
    <w:tmpl w:val="AD4812C6"/>
    <w:name w:val="WW8Num1322233"/>
    <w:lvl w:ilvl="0" w:tplc="F98292A0">
      <w:start w:val="1"/>
      <w:numFmt w:val="decimal"/>
      <w:lvlText w:val="%1."/>
      <w:lvlJc w:val="left"/>
      <w:pPr>
        <w:tabs>
          <w:tab w:val="num" w:pos="360"/>
        </w:tabs>
        <w:ind w:left="360" w:hanging="360"/>
      </w:pPr>
      <w:rPr>
        <w:rFonts w:ascii="Arial" w:hAnsi="Arial" w:cs="Arial" w:hint="default"/>
        <w:b w:val="0"/>
        <w:i w:val="0"/>
        <w:sz w:val="20"/>
        <w:szCs w:val="20"/>
      </w:rPr>
    </w:lvl>
    <w:lvl w:ilvl="1" w:tplc="6C708FA6">
      <w:start w:val="1"/>
      <w:numFmt w:val="lowerLetter"/>
      <w:lvlText w:val="%2."/>
      <w:lvlJc w:val="left"/>
      <w:pPr>
        <w:tabs>
          <w:tab w:val="num" w:pos="1440"/>
        </w:tabs>
        <w:ind w:left="1440" w:hanging="360"/>
      </w:pPr>
      <w:rPr>
        <w:rFonts w:cs="Times New Roman"/>
      </w:rPr>
    </w:lvl>
    <w:lvl w:ilvl="2" w:tplc="7E6A3294">
      <w:start w:val="1"/>
      <w:numFmt w:val="lowerRoman"/>
      <w:lvlText w:val="%3."/>
      <w:lvlJc w:val="right"/>
      <w:pPr>
        <w:tabs>
          <w:tab w:val="num" w:pos="2160"/>
        </w:tabs>
        <w:ind w:left="2160" w:hanging="180"/>
      </w:pPr>
      <w:rPr>
        <w:rFonts w:cs="Times New Roman"/>
      </w:rPr>
    </w:lvl>
    <w:lvl w:ilvl="3" w:tplc="9CD882B6">
      <w:start w:val="1"/>
      <w:numFmt w:val="decimal"/>
      <w:lvlText w:val="%4."/>
      <w:lvlJc w:val="left"/>
      <w:pPr>
        <w:tabs>
          <w:tab w:val="num" w:pos="2880"/>
        </w:tabs>
        <w:ind w:left="2880" w:hanging="360"/>
      </w:pPr>
      <w:rPr>
        <w:rFonts w:cs="Times New Roman"/>
        <w:b w:val="0"/>
      </w:rPr>
    </w:lvl>
    <w:lvl w:ilvl="4" w:tplc="33F23848">
      <w:start w:val="1"/>
      <w:numFmt w:val="lowerLetter"/>
      <w:lvlText w:val="%5."/>
      <w:lvlJc w:val="left"/>
      <w:pPr>
        <w:tabs>
          <w:tab w:val="num" w:pos="3600"/>
        </w:tabs>
        <w:ind w:left="3600" w:hanging="360"/>
      </w:pPr>
      <w:rPr>
        <w:rFonts w:cs="Times New Roman"/>
      </w:rPr>
    </w:lvl>
    <w:lvl w:ilvl="5" w:tplc="AD786164">
      <w:start w:val="1"/>
      <w:numFmt w:val="lowerRoman"/>
      <w:lvlText w:val="%6."/>
      <w:lvlJc w:val="right"/>
      <w:pPr>
        <w:tabs>
          <w:tab w:val="num" w:pos="4320"/>
        </w:tabs>
        <w:ind w:left="4320" w:hanging="180"/>
      </w:pPr>
      <w:rPr>
        <w:rFonts w:cs="Times New Roman"/>
      </w:rPr>
    </w:lvl>
    <w:lvl w:ilvl="6" w:tplc="9460BFAE">
      <w:start w:val="1"/>
      <w:numFmt w:val="decimal"/>
      <w:lvlText w:val="%7."/>
      <w:lvlJc w:val="left"/>
      <w:pPr>
        <w:tabs>
          <w:tab w:val="num" w:pos="5040"/>
        </w:tabs>
        <w:ind w:left="5040" w:hanging="360"/>
      </w:pPr>
      <w:rPr>
        <w:rFonts w:cs="Times New Roman"/>
      </w:rPr>
    </w:lvl>
    <w:lvl w:ilvl="7" w:tplc="05588490">
      <w:start w:val="1"/>
      <w:numFmt w:val="lowerLetter"/>
      <w:lvlText w:val="%8."/>
      <w:lvlJc w:val="left"/>
      <w:pPr>
        <w:tabs>
          <w:tab w:val="num" w:pos="5760"/>
        </w:tabs>
        <w:ind w:left="5760" w:hanging="360"/>
      </w:pPr>
      <w:rPr>
        <w:rFonts w:cs="Times New Roman"/>
      </w:rPr>
    </w:lvl>
    <w:lvl w:ilvl="8" w:tplc="18B42592">
      <w:start w:val="1"/>
      <w:numFmt w:val="lowerRoman"/>
      <w:lvlText w:val="%9."/>
      <w:lvlJc w:val="right"/>
      <w:pPr>
        <w:tabs>
          <w:tab w:val="num" w:pos="6480"/>
        </w:tabs>
        <w:ind w:left="6480" w:hanging="180"/>
      </w:pPr>
      <w:rPr>
        <w:rFonts w:cs="Times New Roman"/>
      </w:rPr>
    </w:lvl>
  </w:abstractNum>
  <w:abstractNum w:abstractNumId="9" w15:restartNumberingAfterBreak="0">
    <w:nsid w:val="0BCE0C1B"/>
    <w:multiLevelType w:val="multilevel"/>
    <w:tmpl w:val="11A405D8"/>
    <w:lvl w:ilvl="0">
      <w:start w:val="3"/>
      <w:numFmt w:val="decimal"/>
      <w:lvlText w:val="%1."/>
      <w:lvlJc w:val="left"/>
      <w:pPr>
        <w:ind w:left="360" w:hanging="360"/>
      </w:pPr>
    </w:lvl>
    <w:lvl w:ilvl="1">
      <w:start w:val="1"/>
      <w:numFmt w:val="decimal"/>
      <w:lvlText w:val="%1.%2."/>
      <w:lvlJc w:val="left"/>
      <w:pPr>
        <w:ind w:left="792" w:hanging="432"/>
      </w:pPr>
      <w:rPr>
        <w:b w:val="0"/>
        <w:color w:val="00000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1" w15:restartNumberingAfterBreak="0">
    <w:nsid w:val="0F3220E0"/>
    <w:multiLevelType w:val="multilevel"/>
    <w:tmpl w:val="BB02D5F4"/>
    <w:lvl w:ilvl="0">
      <w:start w:val="1"/>
      <w:numFmt w:val="decimal"/>
      <w:lvlText w:val="1.%1"/>
      <w:lvlJc w:val="left"/>
      <w:pPr>
        <w:ind w:left="720" w:hanging="360"/>
      </w:pPr>
      <w:rPr>
        <w:rFonts w:ascii="Proba Pro" w:eastAsia="Proba Pro" w:hAnsi="Proba Pro" w:cs="Proba Pro"/>
        <w:b w:val="0"/>
        <w:i w:val="0"/>
        <w:smallCaps w:val="0"/>
        <w:strike w:val="0"/>
        <w:color w:val="000000"/>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0FA97FBD"/>
    <w:multiLevelType w:val="hybridMultilevel"/>
    <w:tmpl w:val="B900A36E"/>
    <w:lvl w:ilvl="0" w:tplc="D2F45422">
      <w:start w:val="1"/>
      <w:numFmt w:val="lowerLetter"/>
      <w:lvlText w:val="%1)"/>
      <w:lvlJc w:val="left"/>
      <w:pPr>
        <w:ind w:left="987"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0540752"/>
    <w:multiLevelType w:val="multilevel"/>
    <w:tmpl w:val="B658DA8A"/>
    <w:lvl w:ilvl="0">
      <w:start w:val="1"/>
      <w:numFmt w:val="upperRoman"/>
      <w:lvlText w:val="ODDIEL %1."/>
      <w:lvlJc w:val="left"/>
      <w:pPr>
        <w:ind w:left="432" w:hanging="432"/>
      </w:pPr>
      <w:rPr>
        <w:b w:val="0"/>
        <w:i w:val="0"/>
        <w:smallCaps w:val="0"/>
        <w:strike w:val="0"/>
        <w:color w:val="000000"/>
        <w:u w:val="none"/>
        <w:vertAlign w:val="baseline"/>
      </w:rPr>
    </w:lvl>
    <w:lvl w:ilvl="1">
      <w:start w:val="1"/>
      <w:numFmt w:val="decimal"/>
      <w:lvlText w:val="%2"/>
      <w:lvlJc w:val="left"/>
      <w:pPr>
        <w:ind w:left="6247" w:hanging="576"/>
      </w:pPr>
    </w:lvl>
    <w:lvl w:ilvl="2">
      <w:start w:val="1"/>
      <w:numFmt w:val="decimal"/>
      <w:lvlText w:val="%2.%3"/>
      <w:lvlJc w:val="left"/>
      <w:pPr>
        <w:ind w:left="1163" w:hanging="737"/>
      </w:pPr>
      <w:rPr>
        <w:rFonts w:ascii="Georgia" w:eastAsia="Proba Pro" w:hAnsi="Georgia" w:cs="Proba Pro" w:hint="default"/>
        <w:b w:val="0"/>
        <w:strike w:val="0"/>
        <w:color w:val="000000"/>
      </w:rPr>
    </w:lvl>
    <w:lvl w:ilvl="3">
      <w:start w:val="1"/>
      <w:numFmt w:val="decimal"/>
      <w:lvlText w:val="%2.%3.%4"/>
      <w:lvlJc w:val="left"/>
      <w:pPr>
        <w:ind w:left="864" w:hanging="864"/>
      </w:pPr>
      <w:rPr>
        <w:b w:val="0"/>
        <w:color w:val="000000"/>
      </w:rPr>
    </w:lvl>
    <w:lvl w:ilvl="4">
      <w:start w:val="1"/>
      <w:numFmt w:val="decimal"/>
      <w:lvlText w:val="%2.%3.%4.%5"/>
      <w:lvlJc w:val="left"/>
      <w:pPr>
        <w:ind w:left="1008" w:hanging="1008"/>
      </w:pPr>
      <w:rPr>
        <w:b w:val="0"/>
        <w:color w:val="000000"/>
        <w:sz w:val="20"/>
        <w:szCs w:val="2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1534E13"/>
    <w:multiLevelType w:val="hybridMultilevel"/>
    <w:tmpl w:val="E2C07516"/>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5" w15:restartNumberingAfterBreak="0">
    <w:nsid w:val="13624EAD"/>
    <w:multiLevelType w:val="multilevel"/>
    <w:tmpl w:val="137E0812"/>
    <w:lvl w:ilvl="0">
      <w:start w:val="18"/>
      <w:numFmt w:val="decimal"/>
      <w:lvlText w:val="%1"/>
      <w:lvlJc w:val="left"/>
      <w:pPr>
        <w:ind w:left="368" w:hanging="368"/>
      </w:pPr>
      <w:rPr>
        <w:rFonts w:hint="default"/>
      </w:rPr>
    </w:lvl>
    <w:lvl w:ilvl="1">
      <w:start w:val="1"/>
      <w:numFmt w:val="decimal"/>
      <w:lvlText w:val="%1.%2"/>
      <w:lvlJc w:val="left"/>
      <w:pPr>
        <w:ind w:left="368" w:hanging="3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4373707"/>
    <w:multiLevelType w:val="hybridMultilevel"/>
    <w:tmpl w:val="863E9A10"/>
    <w:lvl w:ilvl="0" w:tplc="041B0017">
      <w:start w:val="1"/>
      <w:numFmt w:val="lowerLetter"/>
      <w:lvlText w:val="%1)"/>
      <w:lvlJc w:val="left"/>
      <w:pPr>
        <w:ind w:left="1320" w:hanging="360"/>
      </w:pPr>
    </w:lvl>
    <w:lvl w:ilvl="1" w:tplc="041B0019" w:tentative="1">
      <w:start w:val="1"/>
      <w:numFmt w:val="lowerLetter"/>
      <w:lvlText w:val="%2."/>
      <w:lvlJc w:val="left"/>
      <w:pPr>
        <w:ind w:left="2040" w:hanging="360"/>
      </w:pPr>
    </w:lvl>
    <w:lvl w:ilvl="2" w:tplc="041B001B" w:tentative="1">
      <w:start w:val="1"/>
      <w:numFmt w:val="lowerRoman"/>
      <w:lvlText w:val="%3."/>
      <w:lvlJc w:val="right"/>
      <w:pPr>
        <w:ind w:left="2760" w:hanging="180"/>
      </w:pPr>
    </w:lvl>
    <w:lvl w:ilvl="3" w:tplc="041B000F" w:tentative="1">
      <w:start w:val="1"/>
      <w:numFmt w:val="decimal"/>
      <w:lvlText w:val="%4."/>
      <w:lvlJc w:val="left"/>
      <w:pPr>
        <w:ind w:left="3480" w:hanging="360"/>
      </w:pPr>
    </w:lvl>
    <w:lvl w:ilvl="4" w:tplc="041B0019" w:tentative="1">
      <w:start w:val="1"/>
      <w:numFmt w:val="lowerLetter"/>
      <w:lvlText w:val="%5."/>
      <w:lvlJc w:val="left"/>
      <w:pPr>
        <w:ind w:left="4200" w:hanging="360"/>
      </w:pPr>
    </w:lvl>
    <w:lvl w:ilvl="5" w:tplc="041B001B" w:tentative="1">
      <w:start w:val="1"/>
      <w:numFmt w:val="lowerRoman"/>
      <w:lvlText w:val="%6."/>
      <w:lvlJc w:val="right"/>
      <w:pPr>
        <w:ind w:left="4920" w:hanging="180"/>
      </w:pPr>
    </w:lvl>
    <w:lvl w:ilvl="6" w:tplc="041B000F" w:tentative="1">
      <w:start w:val="1"/>
      <w:numFmt w:val="decimal"/>
      <w:lvlText w:val="%7."/>
      <w:lvlJc w:val="left"/>
      <w:pPr>
        <w:ind w:left="5640" w:hanging="360"/>
      </w:pPr>
    </w:lvl>
    <w:lvl w:ilvl="7" w:tplc="041B0019" w:tentative="1">
      <w:start w:val="1"/>
      <w:numFmt w:val="lowerLetter"/>
      <w:lvlText w:val="%8."/>
      <w:lvlJc w:val="left"/>
      <w:pPr>
        <w:ind w:left="6360" w:hanging="360"/>
      </w:pPr>
    </w:lvl>
    <w:lvl w:ilvl="8" w:tplc="041B001B" w:tentative="1">
      <w:start w:val="1"/>
      <w:numFmt w:val="lowerRoman"/>
      <w:lvlText w:val="%9."/>
      <w:lvlJc w:val="right"/>
      <w:pPr>
        <w:ind w:left="7080" w:hanging="180"/>
      </w:pPr>
    </w:lvl>
  </w:abstractNum>
  <w:abstractNum w:abstractNumId="17" w15:restartNumberingAfterBreak="0">
    <w:nsid w:val="159470B1"/>
    <w:multiLevelType w:val="multilevel"/>
    <w:tmpl w:val="0052C36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6D22F31"/>
    <w:multiLevelType w:val="multilevel"/>
    <w:tmpl w:val="6B50613E"/>
    <w:lvl w:ilvl="0">
      <w:start w:val="3"/>
      <w:numFmt w:val="decimal"/>
      <w:lvlText w:val=""/>
      <w:lvlJc w:val="left"/>
      <w:pPr>
        <w:ind w:left="432" w:hanging="432"/>
      </w:pPr>
      <w:rPr>
        <w:b w:val="0"/>
        <w:i w:val="0"/>
        <w:smallCaps w:val="0"/>
        <w:strike w:val="0"/>
        <w:color w:val="000000"/>
        <w:u w:val="none"/>
        <w:vertAlign w:val="baseline"/>
      </w:rPr>
    </w:lvl>
    <w:lvl w:ilvl="1">
      <w:start w:val="13"/>
      <w:numFmt w:val="decimal"/>
      <w:lvlText w:val="%2"/>
      <w:lvlJc w:val="left"/>
      <w:pPr>
        <w:ind w:left="576" w:hanging="576"/>
      </w:pPr>
    </w:lvl>
    <w:lvl w:ilvl="2">
      <w:start w:val="1"/>
      <w:numFmt w:val="decimal"/>
      <w:lvlText w:val="%2.%3"/>
      <w:lvlJc w:val="left"/>
      <w:pPr>
        <w:ind w:left="720" w:hanging="720"/>
      </w:pPr>
      <w:rPr>
        <w:i w:val="0"/>
      </w:rPr>
    </w:lvl>
    <w:lvl w:ilvl="3">
      <w:start w:val="1"/>
      <w:numFmt w:val="decimal"/>
      <w:lvlText w:val="%2.%3.%4"/>
      <w:lvlJc w:val="left"/>
      <w:pPr>
        <w:ind w:left="864" w:hanging="864"/>
      </w:pPr>
      <w:rPr>
        <w:b w:val="0"/>
      </w:rPr>
    </w:lvl>
    <w:lvl w:ilvl="4">
      <w:start w:val="1"/>
      <w:numFmt w:val="decimal"/>
      <w:lvlText w:val="%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0" w15:restartNumberingAfterBreak="0">
    <w:nsid w:val="1AFE499D"/>
    <w:multiLevelType w:val="multilevel"/>
    <w:tmpl w:val="81400A8C"/>
    <w:lvl w:ilvl="0">
      <w:start w:val="10"/>
      <w:numFmt w:val="decimal"/>
      <w:lvlText w:val="%1."/>
      <w:lvlJc w:val="left"/>
      <w:pPr>
        <w:ind w:left="360" w:hanging="360"/>
      </w:pPr>
    </w:lvl>
    <w:lvl w:ilvl="1">
      <w:start w:val="1"/>
      <w:numFmt w:val="decimal"/>
      <w:lvlText w:val="%1.%2."/>
      <w:lvlJc w:val="left"/>
      <w:pPr>
        <w:ind w:left="792" w:hanging="432"/>
      </w:pPr>
      <w:rPr>
        <w:b w:val="0"/>
        <w:color w:val="00000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B291C0A"/>
    <w:multiLevelType w:val="multilevel"/>
    <w:tmpl w:val="AEEAE282"/>
    <w:lvl w:ilvl="0">
      <w:start w:val="14"/>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3" w15:restartNumberingAfterBreak="0">
    <w:nsid w:val="24AD28E0"/>
    <w:multiLevelType w:val="multilevel"/>
    <w:tmpl w:val="DD3A9B68"/>
    <w:lvl w:ilvl="0">
      <w:start w:val="1"/>
      <w:numFmt w:val="decimal"/>
      <w:lvlText w:val=""/>
      <w:lvlJc w:val="left"/>
      <w:pPr>
        <w:ind w:left="432" w:hanging="432"/>
      </w:pPr>
      <w:rPr>
        <w:b w:val="0"/>
        <w:i w:val="0"/>
        <w:smallCaps w:val="0"/>
        <w:strike w:val="0"/>
        <w:color w:val="000000"/>
        <w:u w:val="none"/>
        <w:vertAlign w:val="baseline"/>
      </w:rPr>
    </w:lvl>
    <w:lvl w:ilvl="1">
      <w:start w:val="1"/>
      <w:numFmt w:val="decimal"/>
      <w:lvlText w:val="%2"/>
      <w:lvlJc w:val="left"/>
      <w:pPr>
        <w:ind w:left="576" w:hanging="576"/>
      </w:pPr>
      <w:rPr>
        <w:rFonts w:asciiTheme="majorHAnsi" w:hAnsiTheme="majorHAnsi" w:cstheme="majorHAnsi" w:hint="default"/>
        <w:b/>
        <w:sz w:val="20"/>
        <w:szCs w:val="20"/>
      </w:rPr>
    </w:lvl>
    <w:lvl w:ilvl="2">
      <w:start w:val="1"/>
      <w:numFmt w:val="decimal"/>
      <w:lvlText w:val="%2.%3"/>
      <w:lvlJc w:val="left"/>
      <w:pPr>
        <w:ind w:left="720" w:hanging="720"/>
      </w:pPr>
    </w:lvl>
    <w:lvl w:ilvl="3">
      <w:start w:val="1"/>
      <w:numFmt w:val="decimal"/>
      <w:lvlText w:val="%2.%3.%4"/>
      <w:lvlJc w:val="left"/>
      <w:pPr>
        <w:ind w:left="864" w:hanging="864"/>
      </w:pPr>
      <w:rPr>
        <w:b w:val="0"/>
      </w:rPr>
    </w:lvl>
    <w:lvl w:ilvl="4">
      <w:start w:val="1"/>
      <w:numFmt w:val="decimal"/>
      <w:lvlText w:val="%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259C175D"/>
    <w:multiLevelType w:val="multilevel"/>
    <w:tmpl w:val="F8A698BE"/>
    <w:lvl w:ilvl="0">
      <w:start w:val="1"/>
      <w:numFmt w:val="upperRoman"/>
      <w:lvlText w:val="ODDIEL %1."/>
      <w:lvlJc w:val="left"/>
      <w:pPr>
        <w:ind w:left="432" w:hanging="432"/>
      </w:pPr>
      <w:rPr>
        <w:b w:val="0"/>
        <w:i w:val="0"/>
        <w:smallCaps w:val="0"/>
        <w:strike w:val="0"/>
        <w:color w:val="000000"/>
        <w:u w:val="none"/>
        <w:vertAlign w:val="baseline"/>
      </w:rPr>
    </w:lvl>
    <w:lvl w:ilvl="1">
      <w:start w:val="1"/>
      <w:numFmt w:val="decimal"/>
      <w:lvlText w:val="%2"/>
      <w:lvlJc w:val="left"/>
      <w:pPr>
        <w:ind w:left="6247" w:hanging="576"/>
      </w:pPr>
    </w:lvl>
    <w:lvl w:ilvl="2">
      <w:start w:val="1"/>
      <w:numFmt w:val="decimal"/>
      <w:lvlText w:val="%2.%3"/>
      <w:lvlJc w:val="left"/>
      <w:pPr>
        <w:ind w:left="1163" w:hanging="737"/>
      </w:pPr>
      <w:rPr>
        <w:rFonts w:ascii="Proba Pro" w:eastAsia="Proba Pro" w:hAnsi="Proba Pro" w:cs="Proba Pro"/>
        <w:b w:val="0"/>
        <w:strike w:val="0"/>
        <w:color w:val="000000"/>
      </w:rPr>
    </w:lvl>
    <w:lvl w:ilvl="3">
      <w:start w:val="1"/>
      <w:numFmt w:val="decimal"/>
      <w:lvlText w:val="%2.%3.%4"/>
      <w:lvlJc w:val="left"/>
      <w:pPr>
        <w:ind w:left="864" w:hanging="864"/>
      </w:pPr>
      <w:rPr>
        <w:b w:val="0"/>
        <w:color w:val="000000"/>
      </w:rPr>
    </w:lvl>
    <w:lvl w:ilvl="4">
      <w:start w:val="1"/>
      <w:numFmt w:val="decimal"/>
      <w:lvlText w:val="%2.%3.%4.%5"/>
      <w:lvlJc w:val="left"/>
      <w:pPr>
        <w:ind w:left="1008" w:hanging="1008"/>
      </w:pPr>
      <w:rPr>
        <w:b w:val="0"/>
        <w:color w:val="000000"/>
        <w:sz w:val="20"/>
        <w:szCs w:val="2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27A46F99"/>
    <w:multiLevelType w:val="multilevel"/>
    <w:tmpl w:val="42D0A688"/>
    <w:lvl w:ilvl="0">
      <w:start w:val="17"/>
      <w:numFmt w:val="decimal"/>
      <w:lvlText w:val="%1"/>
      <w:lvlJc w:val="left"/>
      <w:pPr>
        <w:ind w:left="360" w:hanging="360"/>
      </w:pPr>
    </w:lvl>
    <w:lvl w:ilvl="1">
      <w:start w:val="1"/>
      <w:numFmt w:val="decimal"/>
      <w:lvlText w:val="%1.%2"/>
      <w:lvlJc w:val="left"/>
      <w:pPr>
        <w:ind w:left="360" w:hanging="360"/>
      </w:pPr>
      <w:rPr>
        <w:b w:val="0"/>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2B047D9B"/>
    <w:multiLevelType w:val="multilevel"/>
    <w:tmpl w:val="089480BA"/>
    <w:lvl w:ilvl="0">
      <w:start w:val="18"/>
      <w:numFmt w:val="decimal"/>
      <w:lvlText w:val="%1"/>
      <w:lvlJc w:val="left"/>
      <w:pPr>
        <w:ind w:left="360" w:hanging="360"/>
      </w:pPr>
    </w:lvl>
    <w:lvl w:ilvl="1">
      <w:start w:val="1"/>
      <w:numFmt w:val="decimal"/>
      <w:lvlText w:val="%1.%2"/>
      <w:lvlJc w:val="left"/>
      <w:pPr>
        <w:ind w:left="360" w:hanging="360"/>
      </w:pPr>
      <w:rPr>
        <w:b w:val="0"/>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15:restartNumberingAfterBreak="0">
    <w:nsid w:val="2C2F4DD1"/>
    <w:multiLevelType w:val="multilevel"/>
    <w:tmpl w:val="2C9E307C"/>
    <w:lvl w:ilvl="0">
      <w:start w:val="5"/>
      <w:numFmt w:val="decimal"/>
      <w:lvlText w:val="%1."/>
      <w:lvlJc w:val="left"/>
      <w:pPr>
        <w:ind w:left="360" w:hanging="360"/>
      </w:pPr>
    </w:lvl>
    <w:lvl w:ilvl="1">
      <w:start w:val="1"/>
      <w:numFmt w:val="decimal"/>
      <w:lvlText w:val="%1.%2."/>
      <w:lvlJc w:val="left"/>
      <w:pPr>
        <w:ind w:left="792" w:hanging="432"/>
      </w:pPr>
      <w:rPr>
        <w:b w:val="0"/>
        <w:color w:val="00000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0101A05"/>
    <w:multiLevelType w:val="multilevel"/>
    <w:tmpl w:val="CDEC7E28"/>
    <w:lvl w:ilvl="0">
      <w:start w:val="19"/>
      <w:numFmt w:val="decimal"/>
      <w:lvlText w:val="%1"/>
      <w:lvlJc w:val="left"/>
      <w:pPr>
        <w:ind w:left="360" w:hanging="360"/>
      </w:pPr>
    </w:lvl>
    <w:lvl w:ilvl="1">
      <w:start w:val="1"/>
      <w:numFmt w:val="decimal"/>
      <w:lvlText w:val="%1.%2"/>
      <w:lvlJc w:val="left"/>
      <w:pPr>
        <w:ind w:left="360" w:hanging="360"/>
      </w:pPr>
      <w:rPr>
        <w:b w:val="0"/>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31816ACC"/>
    <w:multiLevelType w:val="hybridMultilevel"/>
    <w:tmpl w:val="AAC2426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0" w15:restartNumberingAfterBreak="0">
    <w:nsid w:val="3249530E"/>
    <w:multiLevelType w:val="hybridMultilevel"/>
    <w:tmpl w:val="0AF6D3C6"/>
    <w:lvl w:ilvl="0" w:tplc="EA36C5EC">
      <w:numFmt w:val="bullet"/>
      <w:lvlText w:val="-"/>
      <w:lvlJc w:val="left"/>
      <w:pPr>
        <w:ind w:left="2238" w:hanging="284"/>
      </w:pPr>
      <w:rPr>
        <w:rFonts w:ascii="Arial" w:eastAsia="Arial" w:hAnsi="Arial" w:cs="Arial" w:hint="default"/>
        <w:spacing w:val="-27"/>
        <w:w w:val="99"/>
        <w:sz w:val="24"/>
        <w:szCs w:val="24"/>
        <w:lang w:val="sk-SK" w:eastAsia="en-US" w:bidi="ar-SA"/>
      </w:rPr>
    </w:lvl>
    <w:lvl w:ilvl="1" w:tplc="7ED2D690">
      <w:numFmt w:val="bullet"/>
      <w:lvlText w:val="•"/>
      <w:lvlJc w:val="left"/>
      <w:pPr>
        <w:ind w:left="2988" w:hanging="284"/>
      </w:pPr>
      <w:rPr>
        <w:rFonts w:hint="default"/>
        <w:lang w:val="sk-SK" w:eastAsia="en-US" w:bidi="ar-SA"/>
      </w:rPr>
    </w:lvl>
    <w:lvl w:ilvl="2" w:tplc="CCB6FF56">
      <w:numFmt w:val="bullet"/>
      <w:lvlText w:val="•"/>
      <w:lvlJc w:val="left"/>
      <w:pPr>
        <w:ind w:left="3737" w:hanging="284"/>
      </w:pPr>
      <w:rPr>
        <w:rFonts w:hint="default"/>
        <w:lang w:val="sk-SK" w:eastAsia="en-US" w:bidi="ar-SA"/>
      </w:rPr>
    </w:lvl>
    <w:lvl w:ilvl="3" w:tplc="4D842B9A">
      <w:numFmt w:val="bullet"/>
      <w:lvlText w:val="•"/>
      <w:lvlJc w:val="left"/>
      <w:pPr>
        <w:ind w:left="4485" w:hanging="284"/>
      </w:pPr>
      <w:rPr>
        <w:rFonts w:hint="default"/>
        <w:lang w:val="sk-SK" w:eastAsia="en-US" w:bidi="ar-SA"/>
      </w:rPr>
    </w:lvl>
    <w:lvl w:ilvl="4" w:tplc="04BAABDC">
      <w:numFmt w:val="bullet"/>
      <w:lvlText w:val="•"/>
      <w:lvlJc w:val="left"/>
      <w:pPr>
        <w:ind w:left="5234" w:hanging="284"/>
      </w:pPr>
      <w:rPr>
        <w:rFonts w:hint="default"/>
        <w:lang w:val="sk-SK" w:eastAsia="en-US" w:bidi="ar-SA"/>
      </w:rPr>
    </w:lvl>
    <w:lvl w:ilvl="5" w:tplc="87E498A8">
      <w:numFmt w:val="bullet"/>
      <w:lvlText w:val="•"/>
      <w:lvlJc w:val="left"/>
      <w:pPr>
        <w:ind w:left="5983" w:hanging="284"/>
      </w:pPr>
      <w:rPr>
        <w:rFonts w:hint="default"/>
        <w:lang w:val="sk-SK" w:eastAsia="en-US" w:bidi="ar-SA"/>
      </w:rPr>
    </w:lvl>
    <w:lvl w:ilvl="6" w:tplc="F6F0192A">
      <w:numFmt w:val="bullet"/>
      <w:lvlText w:val="•"/>
      <w:lvlJc w:val="left"/>
      <w:pPr>
        <w:ind w:left="6731" w:hanging="284"/>
      </w:pPr>
      <w:rPr>
        <w:rFonts w:hint="default"/>
        <w:lang w:val="sk-SK" w:eastAsia="en-US" w:bidi="ar-SA"/>
      </w:rPr>
    </w:lvl>
    <w:lvl w:ilvl="7" w:tplc="E318A0DA">
      <w:numFmt w:val="bullet"/>
      <w:lvlText w:val="•"/>
      <w:lvlJc w:val="left"/>
      <w:pPr>
        <w:ind w:left="7480" w:hanging="284"/>
      </w:pPr>
      <w:rPr>
        <w:rFonts w:hint="default"/>
        <w:lang w:val="sk-SK" w:eastAsia="en-US" w:bidi="ar-SA"/>
      </w:rPr>
    </w:lvl>
    <w:lvl w:ilvl="8" w:tplc="6804EE42">
      <w:numFmt w:val="bullet"/>
      <w:lvlText w:val="•"/>
      <w:lvlJc w:val="left"/>
      <w:pPr>
        <w:ind w:left="8229" w:hanging="284"/>
      </w:pPr>
      <w:rPr>
        <w:rFonts w:hint="default"/>
        <w:lang w:val="sk-SK" w:eastAsia="en-US" w:bidi="ar-SA"/>
      </w:rPr>
    </w:lvl>
  </w:abstractNum>
  <w:abstractNum w:abstractNumId="31" w15:restartNumberingAfterBreak="0">
    <w:nsid w:val="327C06F8"/>
    <w:multiLevelType w:val="multilevel"/>
    <w:tmpl w:val="FCF289F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3520911"/>
    <w:multiLevelType w:val="multilevel"/>
    <w:tmpl w:val="0682ED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60C30F7"/>
    <w:multiLevelType w:val="multilevel"/>
    <w:tmpl w:val="67023006"/>
    <w:lvl w:ilvl="0">
      <w:start w:val="23"/>
      <w:numFmt w:val="decimal"/>
      <w:lvlText w:val="%1"/>
      <w:lvlJc w:val="left"/>
      <w:pPr>
        <w:ind w:left="360" w:hanging="360"/>
      </w:pPr>
    </w:lvl>
    <w:lvl w:ilvl="1">
      <w:start w:val="1"/>
      <w:numFmt w:val="decimal"/>
      <w:lvlText w:val="%1.%2"/>
      <w:lvlJc w:val="left"/>
      <w:pPr>
        <w:ind w:left="360" w:hanging="360"/>
      </w:pPr>
      <w:rPr>
        <w:b w:val="0"/>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4" w15:restartNumberingAfterBreak="0">
    <w:nsid w:val="39A663C0"/>
    <w:multiLevelType w:val="multilevel"/>
    <w:tmpl w:val="5E484CD8"/>
    <w:lvl w:ilvl="0">
      <w:start w:val="1"/>
      <w:numFmt w:val="decimal"/>
      <w:lvlText w:val="%1"/>
      <w:lvlJc w:val="left"/>
      <w:pPr>
        <w:tabs>
          <w:tab w:val="num" w:pos="432"/>
        </w:tabs>
        <w:ind w:left="432" w:hanging="432"/>
      </w:pPr>
      <w:rPr>
        <w:rFonts w:cs="Times New Roman"/>
        <w:b/>
        <w:bCs/>
        <w:sz w:val="20"/>
        <w:szCs w:val="20"/>
      </w:rPr>
    </w:lvl>
    <w:lvl w:ilvl="1">
      <w:start w:val="1"/>
      <w:numFmt w:val="decimal"/>
      <w:lvlText w:val="%1.%2"/>
      <w:lvlJc w:val="left"/>
      <w:pPr>
        <w:tabs>
          <w:tab w:val="num" w:pos="576"/>
        </w:tabs>
        <w:ind w:left="576" w:hanging="576"/>
      </w:pPr>
      <w:rPr>
        <w:rFonts w:ascii="Georgia" w:hAnsi="Georgia" w:cs="Times New Roman" w:hint="default"/>
        <w:b w:val="0"/>
        <w:bCs w:val="0"/>
        <w:i w:val="0"/>
        <w:color w:val="auto"/>
        <w:sz w:val="20"/>
        <w:szCs w:val="20"/>
      </w:rPr>
    </w:lvl>
    <w:lvl w:ilvl="2">
      <w:start w:val="1"/>
      <w:numFmt w:val="decimal"/>
      <w:lvlText w:val="%1.%2.%3"/>
      <w:lvlJc w:val="left"/>
      <w:pPr>
        <w:tabs>
          <w:tab w:val="num" w:pos="720"/>
        </w:tabs>
        <w:ind w:left="720" w:hanging="720"/>
      </w:pPr>
      <w:rPr>
        <w:rFonts w:cs="Times New Roman"/>
        <w:b w:val="0"/>
        <w:bCs w:val="0"/>
        <w:i w:val="0"/>
        <w:color w:val="auto"/>
        <w:sz w:val="18"/>
        <w:szCs w:val="18"/>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5" w15:restartNumberingAfterBreak="0">
    <w:nsid w:val="3B277B20"/>
    <w:multiLevelType w:val="hybridMultilevel"/>
    <w:tmpl w:val="B3068262"/>
    <w:lvl w:ilvl="0" w:tplc="041B0001">
      <w:start w:val="1"/>
      <w:numFmt w:val="bullet"/>
      <w:lvlText w:val=""/>
      <w:lvlJc w:val="left"/>
      <w:pPr>
        <w:ind w:left="981" w:hanging="360"/>
      </w:pPr>
      <w:rPr>
        <w:rFonts w:ascii="Symbol" w:hAnsi="Symbol" w:hint="default"/>
      </w:rPr>
    </w:lvl>
    <w:lvl w:ilvl="1" w:tplc="041B0003">
      <w:start w:val="1"/>
      <w:numFmt w:val="bullet"/>
      <w:lvlText w:val="o"/>
      <w:lvlJc w:val="left"/>
      <w:pPr>
        <w:ind w:left="1701" w:hanging="360"/>
      </w:pPr>
      <w:rPr>
        <w:rFonts w:ascii="Courier New" w:hAnsi="Courier New" w:cs="Courier New" w:hint="default"/>
      </w:rPr>
    </w:lvl>
    <w:lvl w:ilvl="2" w:tplc="041B0005" w:tentative="1">
      <w:start w:val="1"/>
      <w:numFmt w:val="bullet"/>
      <w:lvlText w:val=""/>
      <w:lvlJc w:val="left"/>
      <w:pPr>
        <w:ind w:left="2421" w:hanging="360"/>
      </w:pPr>
      <w:rPr>
        <w:rFonts w:ascii="Wingdings" w:hAnsi="Wingdings" w:hint="default"/>
      </w:rPr>
    </w:lvl>
    <w:lvl w:ilvl="3" w:tplc="041B0001" w:tentative="1">
      <w:start w:val="1"/>
      <w:numFmt w:val="bullet"/>
      <w:lvlText w:val=""/>
      <w:lvlJc w:val="left"/>
      <w:pPr>
        <w:ind w:left="3141" w:hanging="360"/>
      </w:pPr>
      <w:rPr>
        <w:rFonts w:ascii="Symbol" w:hAnsi="Symbol" w:hint="default"/>
      </w:rPr>
    </w:lvl>
    <w:lvl w:ilvl="4" w:tplc="041B0003" w:tentative="1">
      <w:start w:val="1"/>
      <w:numFmt w:val="bullet"/>
      <w:lvlText w:val="o"/>
      <w:lvlJc w:val="left"/>
      <w:pPr>
        <w:ind w:left="3861" w:hanging="360"/>
      </w:pPr>
      <w:rPr>
        <w:rFonts w:ascii="Courier New" w:hAnsi="Courier New" w:cs="Courier New" w:hint="default"/>
      </w:rPr>
    </w:lvl>
    <w:lvl w:ilvl="5" w:tplc="041B0005" w:tentative="1">
      <w:start w:val="1"/>
      <w:numFmt w:val="bullet"/>
      <w:lvlText w:val=""/>
      <w:lvlJc w:val="left"/>
      <w:pPr>
        <w:ind w:left="4581" w:hanging="360"/>
      </w:pPr>
      <w:rPr>
        <w:rFonts w:ascii="Wingdings" w:hAnsi="Wingdings" w:hint="default"/>
      </w:rPr>
    </w:lvl>
    <w:lvl w:ilvl="6" w:tplc="041B0001" w:tentative="1">
      <w:start w:val="1"/>
      <w:numFmt w:val="bullet"/>
      <w:lvlText w:val=""/>
      <w:lvlJc w:val="left"/>
      <w:pPr>
        <w:ind w:left="5301" w:hanging="360"/>
      </w:pPr>
      <w:rPr>
        <w:rFonts w:ascii="Symbol" w:hAnsi="Symbol" w:hint="default"/>
      </w:rPr>
    </w:lvl>
    <w:lvl w:ilvl="7" w:tplc="041B0003" w:tentative="1">
      <w:start w:val="1"/>
      <w:numFmt w:val="bullet"/>
      <w:lvlText w:val="o"/>
      <w:lvlJc w:val="left"/>
      <w:pPr>
        <w:ind w:left="6021" w:hanging="360"/>
      </w:pPr>
      <w:rPr>
        <w:rFonts w:ascii="Courier New" w:hAnsi="Courier New" w:cs="Courier New" w:hint="default"/>
      </w:rPr>
    </w:lvl>
    <w:lvl w:ilvl="8" w:tplc="041B0005" w:tentative="1">
      <w:start w:val="1"/>
      <w:numFmt w:val="bullet"/>
      <w:lvlText w:val=""/>
      <w:lvlJc w:val="left"/>
      <w:pPr>
        <w:ind w:left="6741" w:hanging="360"/>
      </w:pPr>
      <w:rPr>
        <w:rFonts w:ascii="Wingdings" w:hAnsi="Wingdings" w:hint="default"/>
      </w:rPr>
    </w:lvl>
  </w:abstractNum>
  <w:abstractNum w:abstractNumId="36" w15:restartNumberingAfterBreak="0">
    <w:nsid w:val="3C8D2B42"/>
    <w:multiLevelType w:val="multilevel"/>
    <w:tmpl w:val="7E18CD7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3CE60D7B"/>
    <w:multiLevelType w:val="hybridMultilevel"/>
    <w:tmpl w:val="B1FA79DC"/>
    <w:lvl w:ilvl="0" w:tplc="041B0017">
      <w:start w:val="1"/>
      <w:numFmt w:val="lowerLetter"/>
      <w:lvlText w:val="%1)"/>
      <w:lvlJc w:val="left"/>
      <w:pPr>
        <w:ind w:left="1320" w:hanging="360"/>
      </w:pPr>
    </w:lvl>
    <w:lvl w:ilvl="1" w:tplc="041B0019" w:tentative="1">
      <w:start w:val="1"/>
      <w:numFmt w:val="lowerLetter"/>
      <w:lvlText w:val="%2."/>
      <w:lvlJc w:val="left"/>
      <w:pPr>
        <w:ind w:left="2040" w:hanging="360"/>
      </w:pPr>
    </w:lvl>
    <w:lvl w:ilvl="2" w:tplc="041B001B" w:tentative="1">
      <w:start w:val="1"/>
      <w:numFmt w:val="lowerRoman"/>
      <w:lvlText w:val="%3."/>
      <w:lvlJc w:val="right"/>
      <w:pPr>
        <w:ind w:left="2760" w:hanging="180"/>
      </w:pPr>
    </w:lvl>
    <w:lvl w:ilvl="3" w:tplc="041B000F" w:tentative="1">
      <w:start w:val="1"/>
      <w:numFmt w:val="decimal"/>
      <w:lvlText w:val="%4."/>
      <w:lvlJc w:val="left"/>
      <w:pPr>
        <w:ind w:left="3480" w:hanging="360"/>
      </w:pPr>
    </w:lvl>
    <w:lvl w:ilvl="4" w:tplc="041B0019" w:tentative="1">
      <w:start w:val="1"/>
      <w:numFmt w:val="lowerLetter"/>
      <w:lvlText w:val="%5."/>
      <w:lvlJc w:val="left"/>
      <w:pPr>
        <w:ind w:left="4200" w:hanging="360"/>
      </w:pPr>
    </w:lvl>
    <w:lvl w:ilvl="5" w:tplc="041B001B" w:tentative="1">
      <w:start w:val="1"/>
      <w:numFmt w:val="lowerRoman"/>
      <w:lvlText w:val="%6."/>
      <w:lvlJc w:val="right"/>
      <w:pPr>
        <w:ind w:left="4920" w:hanging="180"/>
      </w:pPr>
    </w:lvl>
    <w:lvl w:ilvl="6" w:tplc="041B000F" w:tentative="1">
      <w:start w:val="1"/>
      <w:numFmt w:val="decimal"/>
      <w:lvlText w:val="%7."/>
      <w:lvlJc w:val="left"/>
      <w:pPr>
        <w:ind w:left="5640" w:hanging="360"/>
      </w:pPr>
    </w:lvl>
    <w:lvl w:ilvl="7" w:tplc="041B0019" w:tentative="1">
      <w:start w:val="1"/>
      <w:numFmt w:val="lowerLetter"/>
      <w:lvlText w:val="%8."/>
      <w:lvlJc w:val="left"/>
      <w:pPr>
        <w:ind w:left="6360" w:hanging="360"/>
      </w:pPr>
    </w:lvl>
    <w:lvl w:ilvl="8" w:tplc="041B001B" w:tentative="1">
      <w:start w:val="1"/>
      <w:numFmt w:val="lowerRoman"/>
      <w:lvlText w:val="%9."/>
      <w:lvlJc w:val="right"/>
      <w:pPr>
        <w:ind w:left="7080" w:hanging="180"/>
      </w:pPr>
    </w:lvl>
  </w:abstractNum>
  <w:abstractNum w:abstractNumId="38" w15:restartNumberingAfterBreak="0">
    <w:nsid w:val="3E9C3594"/>
    <w:multiLevelType w:val="multilevel"/>
    <w:tmpl w:val="3A08A424"/>
    <w:lvl w:ilvl="0">
      <w:start w:val="1"/>
      <w:numFmt w:val="upperRoman"/>
      <w:lvlText w:val="ODDIEL %1."/>
      <w:lvlJc w:val="left"/>
      <w:pPr>
        <w:ind w:left="432" w:hanging="432"/>
      </w:pPr>
      <w:rPr>
        <w:b w:val="0"/>
        <w:i w:val="0"/>
        <w:smallCaps w:val="0"/>
        <w:strike w:val="0"/>
        <w:color w:val="000000"/>
        <w:u w:val="none"/>
        <w:vertAlign w:val="baseline"/>
      </w:rPr>
    </w:lvl>
    <w:lvl w:ilvl="1">
      <w:start w:val="1"/>
      <w:numFmt w:val="decimal"/>
      <w:lvlText w:val="%2"/>
      <w:lvlJc w:val="left"/>
      <w:pPr>
        <w:ind w:left="6247" w:hanging="576"/>
      </w:pPr>
    </w:lvl>
    <w:lvl w:ilvl="2">
      <w:start w:val="1"/>
      <w:numFmt w:val="decimal"/>
      <w:lvlText w:val="%2.%3"/>
      <w:lvlJc w:val="left"/>
      <w:pPr>
        <w:ind w:left="1163" w:hanging="737"/>
      </w:pPr>
      <w:rPr>
        <w:rFonts w:ascii="Proba Pro" w:eastAsia="Proba Pro" w:hAnsi="Proba Pro" w:cs="Proba Pro"/>
        <w:b w:val="0"/>
        <w:strike w:val="0"/>
        <w:color w:val="000000"/>
      </w:rPr>
    </w:lvl>
    <w:lvl w:ilvl="3">
      <w:start w:val="1"/>
      <w:numFmt w:val="decimal"/>
      <w:lvlText w:val="%2.%3.%4"/>
      <w:lvlJc w:val="left"/>
      <w:pPr>
        <w:ind w:left="864" w:hanging="864"/>
      </w:pPr>
      <w:rPr>
        <w:b w:val="0"/>
        <w:color w:val="000000"/>
      </w:rPr>
    </w:lvl>
    <w:lvl w:ilvl="4">
      <w:start w:val="1"/>
      <w:numFmt w:val="decimal"/>
      <w:lvlText w:val="%2.%3.%4.%5"/>
      <w:lvlJc w:val="left"/>
      <w:pPr>
        <w:ind w:left="1008" w:hanging="1008"/>
      </w:pPr>
      <w:rPr>
        <w:b w:val="0"/>
        <w:color w:val="000000"/>
        <w:sz w:val="20"/>
        <w:szCs w:val="2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3F171D78"/>
    <w:multiLevelType w:val="multilevel"/>
    <w:tmpl w:val="8E4436AA"/>
    <w:lvl w:ilvl="0">
      <w:start w:val="2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0" w15:restartNumberingAfterBreak="0">
    <w:nsid w:val="414830C4"/>
    <w:multiLevelType w:val="multilevel"/>
    <w:tmpl w:val="F6E2CE5C"/>
    <w:lvl w:ilvl="0">
      <w:start w:val="16"/>
      <w:numFmt w:val="decimal"/>
      <w:lvlText w:val="%1"/>
      <w:lvlJc w:val="left"/>
      <w:pPr>
        <w:ind w:left="360" w:hanging="360"/>
      </w:pPr>
    </w:lvl>
    <w:lvl w:ilvl="1">
      <w:start w:val="1"/>
      <w:numFmt w:val="decimal"/>
      <w:lvlText w:val="%1.%2"/>
      <w:lvlJc w:val="left"/>
      <w:pPr>
        <w:ind w:left="360" w:hanging="360"/>
      </w:pPr>
      <w:rPr>
        <w:b w:val="0"/>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15:restartNumberingAfterBreak="0">
    <w:nsid w:val="42B309B4"/>
    <w:multiLevelType w:val="hybridMultilevel"/>
    <w:tmpl w:val="00F625C8"/>
    <w:lvl w:ilvl="0" w:tplc="BA9A227A">
      <w:start w:val="1"/>
      <w:numFmt w:val="lowerLetter"/>
      <w:lvlText w:val="%1)"/>
      <w:lvlJc w:val="left"/>
      <w:pPr>
        <w:ind w:left="146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2" w15:restartNumberingAfterBreak="0">
    <w:nsid w:val="42E46790"/>
    <w:multiLevelType w:val="multilevel"/>
    <w:tmpl w:val="9C423ADE"/>
    <w:lvl w:ilvl="0">
      <w:start w:val="17"/>
      <w:numFmt w:val="decimal"/>
      <w:lvlText w:val="%1"/>
      <w:lvlJc w:val="left"/>
      <w:pPr>
        <w:ind w:left="368" w:hanging="368"/>
      </w:pPr>
      <w:rPr>
        <w:rFonts w:hint="default"/>
        <w:color w:val="000000"/>
      </w:rPr>
    </w:lvl>
    <w:lvl w:ilvl="1">
      <w:start w:val="1"/>
      <w:numFmt w:val="decimal"/>
      <w:lvlText w:val="%1.%2"/>
      <w:lvlJc w:val="left"/>
      <w:pPr>
        <w:ind w:left="368" w:hanging="368"/>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3" w15:restartNumberingAfterBreak="0">
    <w:nsid w:val="43205E69"/>
    <w:multiLevelType w:val="hybridMultilevel"/>
    <w:tmpl w:val="46F6987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4" w15:restartNumberingAfterBreak="0">
    <w:nsid w:val="45A8108F"/>
    <w:multiLevelType w:val="multilevel"/>
    <w:tmpl w:val="E95620BC"/>
    <w:lvl w:ilvl="0">
      <w:start w:val="12"/>
      <w:numFmt w:val="decimal"/>
      <w:lvlText w:val="%1."/>
      <w:lvlJc w:val="left"/>
      <w:pPr>
        <w:ind w:left="360" w:hanging="360"/>
      </w:pPr>
    </w:lvl>
    <w:lvl w:ilvl="1">
      <w:start w:val="1"/>
      <w:numFmt w:val="decimal"/>
      <w:lvlText w:val="%1.%2."/>
      <w:lvlJc w:val="left"/>
      <w:pPr>
        <w:ind w:left="792" w:hanging="432"/>
      </w:pPr>
      <w:rPr>
        <w:b w:val="0"/>
        <w:color w:val="00000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5E34D8A"/>
    <w:multiLevelType w:val="multilevel"/>
    <w:tmpl w:val="C09CC8E0"/>
    <w:lvl w:ilvl="0">
      <w:start w:val="6"/>
      <w:numFmt w:val="decimal"/>
      <w:lvlText w:val="%1."/>
      <w:lvlJc w:val="left"/>
      <w:pPr>
        <w:ind w:left="360" w:hanging="360"/>
      </w:pPr>
    </w:lvl>
    <w:lvl w:ilvl="1">
      <w:start w:val="1"/>
      <w:numFmt w:val="decimal"/>
      <w:lvlText w:val="%1.%2."/>
      <w:lvlJc w:val="left"/>
      <w:pPr>
        <w:ind w:left="792" w:hanging="432"/>
      </w:pPr>
      <w:rPr>
        <w:b w:val="0"/>
        <w:color w:val="00000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93E1C1C"/>
    <w:multiLevelType w:val="multilevel"/>
    <w:tmpl w:val="350A31AA"/>
    <w:lvl w:ilvl="0">
      <w:start w:val="1"/>
      <w:numFmt w:val="decimal"/>
      <w:lvlText w:val="%1"/>
      <w:lvlJc w:val="left"/>
      <w:pPr>
        <w:ind w:left="432" w:hanging="432"/>
      </w:pPr>
      <w:rPr>
        <w:b/>
        <w:sz w:val="22"/>
        <w:szCs w:val="22"/>
      </w:rPr>
    </w:lvl>
    <w:lvl w:ilvl="1">
      <w:start w:val="1"/>
      <w:numFmt w:val="decimal"/>
      <w:lvlText w:val="%1.%2"/>
      <w:lvlJc w:val="left"/>
      <w:pPr>
        <w:ind w:left="576" w:hanging="576"/>
      </w:pPr>
      <w:rPr>
        <w:i w:val="0"/>
        <w:sz w:val="20"/>
        <w:szCs w:val="20"/>
      </w:rPr>
    </w:lvl>
    <w:lvl w:ilvl="2">
      <w:start w:val="1"/>
      <w:numFmt w:val="lowerLetter"/>
      <w:lvlText w:val="%3)"/>
      <w:lvlJc w:val="left"/>
      <w:pPr>
        <w:ind w:left="1430" w:hanging="720"/>
      </w:pPr>
      <w:rPr>
        <w:rFonts w:ascii="Proba Pro" w:eastAsia="Proba Pro" w:hAnsi="Proba Pro" w:cs="Proba Pro"/>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4D044719"/>
    <w:multiLevelType w:val="multilevel"/>
    <w:tmpl w:val="B4EEAD6E"/>
    <w:lvl w:ilvl="0">
      <w:start w:val="26"/>
      <w:numFmt w:val="decimal"/>
      <w:lvlText w:val="%1"/>
      <w:lvlJc w:val="left"/>
      <w:pPr>
        <w:ind w:left="360" w:hanging="360"/>
      </w:pPr>
    </w:lvl>
    <w:lvl w:ilvl="1">
      <w:start w:val="1"/>
      <w:numFmt w:val="decimal"/>
      <w:lvlText w:val="%1.%2"/>
      <w:lvlJc w:val="left"/>
      <w:pPr>
        <w:ind w:left="360" w:hanging="360"/>
      </w:pPr>
      <w:rPr>
        <w:b w:val="0"/>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8" w15:restartNumberingAfterBreak="0">
    <w:nsid w:val="4DBF60E9"/>
    <w:multiLevelType w:val="multilevel"/>
    <w:tmpl w:val="07C6989A"/>
    <w:lvl w:ilvl="0">
      <w:start w:val="1"/>
      <w:numFmt w:val="upperRoman"/>
      <w:lvlText w:val="ODDIEL %1."/>
      <w:lvlJc w:val="left"/>
      <w:pPr>
        <w:ind w:left="432" w:hanging="432"/>
      </w:pPr>
      <w:rPr>
        <w:b w:val="0"/>
        <w:i w:val="0"/>
        <w:smallCaps w:val="0"/>
        <w:strike w:val="0"/>
        <w:color w:val="000000"/>
        <w:u w:val="none"/>
        <w:vertAlign w:val="baseline"/>
      </w:rPr>
    </w:lvl>
    <w:lvl w:ilvl="1">
      <w:start w:val="1"/>
      <w:numFmt w:val="decimal"/>
      <w:lvlText w:val="%2"/>
      <w:lvlJc w:val="left"/>
      <w:pPr>
        <w:ind w:left="6247" w:hanging="576"/>
      </w:pPr>
    </w:lvl>
    <w:lvl w:ilvl="2">
      <w:start w:val="1"/>
      <w:numFmt w:val="decimal"/>
      <w:lvlText w:val="%2.%3"/>
      <w:lvlJc w:val="left"/>
      <w:pPr>
        <w:ind w:left="1163" w:hanging="737"/>
      </w:pPr>
      <w:rPr>
        <w:rFonts w:ascii="Proba Pro" w:eastAsia="Proba Pro" w:hAnsi="Proba Pro" w:cs="Proba Pro"/>
        <w:b w:val="0"/>
        <w:strike w:val="0"/>
        <w:color w:val="000000"/>
      </w:rPr>
    </w:lvl>
    <w:lvl w:ilvl="3">
      <w:start w:val="1"/>
      <w:numFmt w:val="decimal"/>
      <w:lvlText w:val="%2.%3.%4"/>
      <w:lvlJc w:val="left"/>
      <w:pPr>
        <w:ind w:left="864" w:hanging="864"/>
      </w:pPr>
      <w:rPr>
        <w:b w:val="0"/>
        <w:color w:val="000000"/>
      </w:rPr>
    </w:lvl>
    <w:lvl w:ilvl="4">
      <w:start w:val="1"/>
      <w:numFmt w:val="decimal"/>
      <w:lvlText w:val="%2.%3.%4.%5"/>
      <w:lvlJc w:val="left"/>
      <w:pPr>
        <w:ind w:left="1008" w:hanging="1008"/>
      </w:pPr>
      <w:rPr>
        <w:b w:val="0"/>
        <w:color w:val="000000"/>
        <w:sz w:val="20"/>
        <w:szCs w:val="2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4DF43F1D"/>
    <w:multiLevelType w:val="multilevel"/>
    <w:tmpl w:val="D9449E42"/>
    <w:lvl w:ilvl="0">
      <w:start w:val="8"/>
      <w:numFmt w:val="decimal"/>
      <w:lvlText w:val="%1."/>
      <w:lvlJc w:val="left"/>
      <w:pPr>
        <w:ind w:left="360" w:hanging="360"/>
      </w:pPr>
    </w:lvl>
    <w:lvl w:ilvl="1">
      <w:start w:val="1"/>
      <w:numFmt w:val="decimal"/>
      <w:lvlText w:val="%1.%2."/>
      <w:lvlJc w:val="left"/>
      <w:pPr>
        <w:ind w:left="792" w:hanging="432"/>
      </w:pPr>
      <w:rPr>
        <w:b w:val="0"/>
        <w:color w:val="00000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E584235"/>
    <w:multiLevelType w:val="multilevel"/>
    <w:tmpl w:val="30443064"/>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1" w15:restartNumberingAfterBreak="0">
    <w:nsid w:val="4F251529"/>
    <w:multiLevelType w:val="hybridMultilevel"/>
    <w:tmpl w:val="EFA059B6"/>
    <w:lvl w:ilvl="0" w:tplc="1332B6C4">
      <w:start w:val="1"/>
      <w:numFmt w:val="lowerLetter"/>
      <w:lvlText w:val="%1)"/>
      <w:lvlJc w:val="left"/>
      <w:pPr>
        <w:ind w:left="368" w:hanging="360"/>
      </w:pPr>
      <w:rPr>
        <w:rFonts w:hint="default"/>
      </w:rPr>
    </w:lvl>
    <w:lvl w:ilvl="1" w:tplc="041B0019" w:tentative="1">
      <w:start w:val="1"/>
      <w:numFmt w:val="lowerLetter"/>
      <w:lvlText w:val="%2."/>
      <w:lvlJc w:val="left"/>
      <w:pPr>
        <w:ind w:left="1088" w:hanging="360"/>
      </w:pPr>
    </w:lvl>
    <w:lvl w:ilvl="2" w:tplc="041B001B" w:tentative="1">
      <w:start w:val="1"/>
      <w:numFmt w:val="lowerRoman"/>
      <w:lvlText w:val="%3."/>
      <w:lvlJc w:val="right"/>
      <w:pPr>
        <w:ind w:left="1808" w:hanging="180"/>
      </w:pPr>
    </w:lvl>
    <w:lvl w:ilvl="3" w:tplc="041B000F" w:tentative="1">
      <w:start w:val="1"/>
      <w:numFmt w:val="decimal"/>
      <w:lvlText w:val="%4."/>
      <w:lvlJc w:val="left"/>
      <w:pPr>
        <w:ind w:left="2528" w:hanging="360"/>
      </w:pPr>
    </w:lvl>
    <w:lvl w:ilvl="4" w:tplc="041B0019" w:tentative="1">
      <w:start w:val="1"/>
      <w:numFmt w:val="lowerLetter"/>
      <w:lvlText w:val="%5."/>
      <w:lvlJc w:val="left"/>
      <w:pPr>
        <w:ind w:left="3248" w:hanging="360"/>
      </w:pPr>
    </w:lvl>
    <w:lvl w:ilvl="5" w:tplc="041B001B" w:tentative="1">
      <w:start w:val="1"/>
      <w:numFmt w:val="lowerRoman"/>
      <w:lvlText w:val="%6."/>
      <w:lvlJc w:val="right"/>
      <w:pPr>
        <w:ind w:left="3968" w:hanging="180"/>
      </w:pPr>
    </w:lvl>
    <w:lvl w:ilvl="6" w:tplc="041B000F" w:tentative="1">
      <w:start w:val="1"/>
      <w:numFmt w:val="decimal"/>
      <w:lvlText w:val="%7."/>
      <w:lvlJc w:val="left"/>
      <w:pPr>
        <w:ind w:left="4688" w:hanging="360"/>
      </w:pPr>
    </w:lvl>
    <w:lvl w:ilvl="7" w:tplc="041B0019" w:tentative="1">
      <w:start w:val="1"/>
      <w:numFmt w:val="lowerLetter"/>
      <w:lvlText w:val="%8."/>
      <w:lvlJc w:val="left"/>
      <w:pPr>
        <w:ind w:left="5408" w:hanging="360"/>
      </w:pPr>
    </w:lvl>
    <w:lvl w:ilvl="8" w:tplc="041B001B" w:tentative="1">
      <w:start w:val="1"/>
      <w:numFmt w:val="lowerRoman"/>
      <w:lvlText w:val="%9."/>
      <w:lvlJc w:val="right"/>
      <w:pPr>
        <w:ind w:left="6128" w:hanging="180"/>
      </w:pPr>
    </w:lvl>
  </w:abstractNum>
  <w:abstractNum w:abstractNumId="52" w15:restartNumberingAfterBreak="0">
    <w:nsid w:val="4F7164DA"/>
    <w:multiLevelType w:val="multilevel"/>
    <w:tmpl w:val="F0AC81D8"/>
    <w:lvl w:ilvl="0">
      <w:start w:val="14"/>
      <w:numFmt w:val="decimal"/>
      <w:lvlText w:val="%1"/>
      <w:lvlJc w:val="left"/>
      <w:pPr>
        <w:ind w:left="720" w:hanging="360"/>
      </w:pPr>
      <w:rPr>
        <w:rFonts w:hint="default"/>
      </w:rPr>
    </w:lvl>
    <w:lvl w:ilvl="1">
      <w:start w:val="1"/>
      <w:numFmt w:val="decimal"/>
      <w:isLgl/>
      <w:lvlText w:val="%1.%2"/>
      <w:lvlJc w:val="left"/>
      <w:pPr>
        <w:ind w:left="728" w:hanging="368"/>
      </w:pPr>
      <w:rPr>
        <w:rFonts w:eastAsia="Georgia" w:hint="default"/>
        <w:color w:val="auto"/>
      </w:rPr>
    </w:lvl>
    <w:lvl w:ilvl="2">
      <w:start w:val="1"/>
      <w:numFmt w:val="decimal"/>
      <w:isLgl/>
      <w:lvlText w:val="%1.%2.%3"/>
      <w:lvlJc w:val="left"/>
      <w:pPr>
        <w:ind w:left="1080" w:hanging="720"/>
      </w:pPr>
      <w:rPr>
        <w:rFonts w:eastAsia="Georgia" w:hint="default"/>
        <w:color w:val="auto"/>
      </w:rPr>
    </w:lvl>
    <w:lvl w:ilvl="3">
      <w:start w:val="1"/>
      <w:numFmt w:val="decimal"/>
      <w:isLgl/>
      <w:lvlText w:val="%1.%2.%3.%4"/>
      <w:lvlJc w:val="left"/>
      <w:pPr>
        <w:ind w:left="1080" w:hanging="720"/>
      </w:pPr>
      <w:rPr>
        <w:rFonts w:eastAsia="Georgia" w:hint="default"/>
        <w:color w:val="auto"/>
      </w:rPr>
    </w:lvl>
    <w:lvl w:ilvl="4">
      <w:start w:val="1"/>
      <w:numFmt w:val="decimal"/>
      <w:isLgl/>
      <w:lvlText w:val="%1.%2.%3.%4.%5"/>
      <w:lvlJc w:val="left"/>
      <w:pPr>
        <w:ind w:left="1080" w:hanging="720"/>
      </w:pPr>
      <w:rPr>
        <w:rFonts w:eastAsia="Georgia" w:hint="default"/>
        <w:color w:val="auto"/>
      </w:rPr>
    </w:lvl>
    <w:lvl w:ilvl="5">
      <w:start w:val="1"/>
      <w:numFmt w:val="decimal"/>
      <w:isLgl/>
      <w:lvlText w:val="%1.%2.%3.%4.%5.%6"/>
      <w:lvlJc w:val="left"/>
      <w:pPr>
        <w:ind w:left="1440" w:hanging="1080"/>
      </w:pPr>
      <w:rPr>
        <w:rFonts w:eastAsia="Georgia" w:hint="default"/>
        <w:color w:val="auto"/>
      </w:rPr>
    </w:lvl>
    <w:lvl w:ilvl="6">
      <w:start w:val="1"/>
      <w:numFmt w:val="decimal"/>
      <w:isLgl/>
      <w:lvlText w:val="%1.%2.%3.%4.%5.%6.%7"/>
      <w:lvlJc w:val="left"/>
      <w:pPr>
        <w:ind w:left="1440" w:hanging="1080"/>
      </w:pPr>
      <w:rPr>
        <w:rFonts w:eastAsia="Georgia" w:hint="default"/>
        <w:color w:val="auto"/>
      </w:rPr>
    </w:lvl>
    <w:lvl w:ilvl="7">
      <w:start w:val="1"/>
      <w:numFmt w:val="decimal"/>
      <w:isLgl/>
      <w:lvlText w:val="%1.%2.%3.%4.%5.%6.%7.%8"/>
      <w:lvlJc w:val="left"/>
      <w:pPr>
        <w:ind w:left="1800" w:hanging="1440"/>
      </w:pPr>
      <w:rPr>
        <w:rFonts w:eastAsia="Georgia" w:hint="default"/>
        <w:color w:val="auto"/>
      </w:rPr>
    </w:lvl>
    <w:lvl w:ilvl="8">
      <w:start w:val="1"/>
      <w:numFmt w:val="decimal"/>
      <w:isLgl/>
      <w:lvlText w:val="%1.%2.%3.%4.%5.%6.%7.%8.%9"/>
      <w:lvlJc w:val="left"/>
      <w:pPr>
        <w:ind w:left="1800" w:hanging="1440"/>
      </w:pPr>
      <w:rPr>
        <w:rFonts w:eastAsia="Georgia" w:hint="default"/>
        <w:color w:val="auto"/>
      </w:rPr>
    </w:lvl>
  </w:abstractNum>
  <w:abstractNum w:abstractNumId="53" w15:restartNumberingAfterBreak="0">
    <w:nsid w:val="509E1659"/>
    <w:multiLevelType w:val="multilevel"/>
    <w:tmpl w:val="072C9FD0"/>
    <w:lvl w:ilvl="0">
      <w:start w:val="4"/>
      <w:numFmt w:val="decimal"/>
      <w:lvlText w:val="%1."/>
      <w:lvlJc w:val="left"/>
      <w:pPr>
        <w:ind w:left="360" w:hanging="360"/>
      </w:pPr>
    </w:lvl>
    <w:lvl w:ilvl="1">
      <w:start w:val="1"/>
      <w:numFmt w:val="decimal"/>
      <w:lvlText w:val="%1.%2."/>
      <w:lvlJc w:val="left"/>
      <w:pPr>
        <w:ind w:left="792" w:hanging="432"/>
      </w:pPr>
      <w:rPr>
        <w:b w:val="0"/>
        <w:color w:val="00000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616628A"/>
    <w:multiLevelType w:val="multilevel"/>
    <w:tmpl w:val="1138077C"/>
    <w:lvl w:ilvl="0">
      <w:start w:val="22"/>
      <w:numFmt w:val="decimal"/>
      <w:lvlText w:val="%1"/>
      <w:lvlJc w:val="left"/>
      <w:pPr>
        <w:ind w:left="360" w:hanging="360"/>
      </w:pPr>
    </w:lvl>
    <w:lvl w:ilvl="1">
      <w:start w:val="1"/>
      <w:numFmt w:val="decimal"/>
      <w:lvlText w:val="%1.%2"/>
      <w:lvlJc w:val="left"/>
      <w:pPr>
        <w:ind w:left="360" w:hanging="360"/>
      </w:pPr>
      <w:rPr>
        <w:b w:val="0"/>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5" w15:restartNumberingAfterBreak="0">
    <w:nsid w:val="562046CE"/>
    <w:multiLevelType w:val="hybridMultilevel"/>
    <w:tmpl w:val="1CC89CB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6" w15:restartNumberingAfterBreak="0">
    <w:nsid w:val="56204C63"/>
    <w:multiLevelType w:val="multilevel"/>
    <w:tmpl w:val="746CF1BE"/>
    <w:lvl w:ilvl="0">
      <w:start w:val="24"/>
      <w:numFmt w:val="decimal"/>
      <w:lvlText w:val="%1"/>
      <w:lvlJc w:val="left"/>
      <w:pPr>
        <w:ind w:left="360" w:hanging="360"/>
      </w:pPr>
    </w:lvl>
    <w:lvl w:ilvl="1">
      <w:start w:val="1"/>
      <w:numFmt w:val="decimal"/>
      <w:lvlText w:val="%1.%2"/>
      <w:lvlJc w:val="left"/>
      <w:pPr>
        <w:ind w:left="360" w:hanging="360"/>
      </w:pPr>
      <w:rPr>
        <w:b w:val="0"/>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7" w15:restartNumberingAfterBreak="0">
    <w:nsid w:val="579E0B19"/>
    <w:multiLevelType w:val="hybridMultilevel"/>
    <w:tmpl w:val="5F98D144"/>
    <w:lvl w:ilvl="0" w:tplc="7A52FA3C">
      <w:start w:val="9"/>
      <w:numFmt w:val="bullet"/>
      <w:lvlText w:val="-"/>
      <w:lvlJc w:val="left"/>
      <w:pPr>
        <w:ind w:left="1069" w:hanging="360"/>
      </w:pPr>
      <w:rPr>
        <w:rFonts w:ascii="Georgia" w:eastAsia="Times New Roman" w:hAnsi="Georgia"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58" w15:restartNumberingAfterBreak="0">
    <w:nsid w:val="5F1C0C57"/>
    <w:multiLevelType w:val="hybridMultilevel"/>
    <w:tmpl w:val="C21C5A74"/>
    <w:lvl w:ilvl="0" w:tplc="C69CE1C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9" w15:restartNumberingAfterBreak="0">
    <w:nsid w:val="608E01D1"/>
    <w:multiLevelType w:val="hybridMultilevel"/>
    <w:tmpl w:val="3BDCB830"/>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60" w15:restartNumberingAfterBreak="0">
    <w:nsid w:val="63306359"/>
    <w:multiLevelType w:val="multilevel"/>
    <w:tmpl w:val="1B2E3E30"/>
    <w:lvl w:ilvl="0">
      <w:start w:val="1"/>
      <w:numFmt w:val="upperRoman"/>
      <w:lvlText w:val="ODDIEL %1."/>
      <w:lvlJc w:val="left"/>
      <w:pPr>
        <w:ind w:left="432" w:hanging="432"/>
      </w:pPr>
      <w:rPr>
        <w:rFonts w:hint="default"/>
        <w:b w:val="0"/>
        <w:i w:val="0"/>
        <w:smallCaps w:val="0"/>
        <w:strike w:val="0"/>
        <w:color w:val="000000"/>
        <w:u w:val="none"/>
        <w:vertAlign w:val="baseline"/>
      </w:rPr>
    </w:lvl>
    <w:lvl w:ilvl="1">
      <w:start w:val="1"/>
      <w:numFmt w:val="decimal"/>
      <w:lvlText w:val="%2"/>
      <w:lvlJc w:val="left"/>
      <w:pPr>
        <w:ind w:left="6247" w:hanging="576"/>
      </w:pPr>
      <w:rPr>
        <w:rFonts w:hint="default"/>
      </w:rPr>
    </w:lvl>
    <w:lvl w:ilvl="2">
      <w:start w:val="1"/>
      <w:numFmt w:val="decimal"/>
      <w:lvlText w:val="%2.%3"/>
      <w:lvlJc w:val="left"/>
      <w:pPr>
        <w:ind w:left="1163" w:hanging="737"/>
      </w:pPr>
      <w:rPr>
        <w:rFonts w:ascii="Georgia" w:eastAsia="Proba Pro" w:hAnsi="Georgia" w:cs="Proba Pro" w:hint="default"/>
        <w:b w:val="0"/>
        <w:strike w:val="0"/>
        <w:color w:val="000000"/>
      </w:rPr>
    </w:lvl>
    <w:lvl w:ilvl="3">
      <w:start w:val="1"/>
      <w:numFmt w:val="decimal"/>
      <w:lvlText w:val="%2.%3.%4"/>
      <w:lvlJc w:val="left"/>
      <w:pPr>
        <w:ind w:left="864" w:hanging="864"/>
      </w:pPr>
      <w:rPr>
        <w:rFonts w:hint="default"/>
        <w:b w:val="0"/>
        <w:color w:val="000000"/>
      </w:rPr>
    </w:lvl>
    <w:lvl w:ilvl="4">
      <w:start w:val="1"/>
      <w:numFmt w:val="decimal"/>
      <w:lvlText w:val="%2.%3.%4.%5"/>
      <w:lvlJc w:val="left"/>
      <w:pPr>
        <w:ind w:left="1008" w:hanging="1008"/>
      </w:pPr>
      <w:rPr>
        <w:rFonts w:hint="default"/>
        <w:b w:val="0"/>
        <w:color w:val="000000"/>
        <w:sz w:val="20"/>
        <w:szCs w:val="2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1" w15:restartNumberingAfterBreak="0">
    <w:nsid w:val="647D6337"/>
    <w:multiLevelType w:val="multilevel"/>
    <w:tmpl w:val="B1A2442C"/>
    <w:lvl w:ilvl="0">
      <w:start w:val="1"/>
      <w:numFmt w:val="decimal"/>
      <w:lvlText w:val="%1."/>
      <w:lvlJc w:val="left"/>
      <w:pPr>
        <w:tabs>
          <w:tab w:val="num" w:pos="1440"/>
        </w:tabs>
        <w:ind w:left="1440" w:hanging="360"/>
      </w:pPr>
      <w:rPr>
        <w:rFonts w:cs="Times New Roman"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62" w15:restartNumberingAfterBreak="0">
    <w:nsid w:val="67380FBB"/>
    <w:multiLevelType w:val="multilevel"/>
    <w:tmpl w:val="351246C8"/>
    <w:lvl w:ilvl="0">
      <w:start w:val="14"/>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6AC55ED2"/>
    <w:multiLevelType w:val="hybridMultilevel"/>
    <w:tmpl w:val="6868F9A0"/>
    <w:lvl w:ilvl="0" w:tplc="37D67928">
      <w:start w:val="1"/>
      <w:numFmt w:val="decimal"/>
      <w:lvlText w:val="AD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C9B3BFC"/>
    <w:multiLevelType w:val="hybridMultilevel"/>
    <w:tmpl w:val="D67626D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5" w15:restartNumberingAfterBreak="0">
    <w:nsid w:val="6D4A77B1"/>
    <w:multiLevelType w:val="multilevel"/>
    <w:tmpl w:val="132C01AC"/>
    <w:lvl w:ilvl="0">
      <w:start w:val="7"/>
      <w:numFmt w:val="decimal"/>
      <w:lvlText w:val="%1."/>
      <w:lvlJc w:val="left"/>
      <w:pPr>
        <w:ind w:left="360" w:hanging="360"/>
      </w:pPr>
    </w:lvl>
    <w:lvl w:ilvl="1">
      <w:start w:val="1"/>
      <w:numFmt w:val="decimal"/>
      <w:lvlText w:val="%1.%2."/>
      <w:lvlJc w:val="left"/>
      <w:pPr>
        <w:ind w:left="792" w:hanging="432"/>
      </w:pPr>
      <w:rPr>
        <w:b w:val="0"/>
        <w:color w:val="00000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EE87E1E"/>
    <w:multiLevelType w:val="multilevel"/>
    <w:tmpl w:val="29063B50"/>
    <w:lvl w:ilvl="0">
      <w:start w:val="11"/>
      <w:numFmt w:val="decimal"/>
      <w:lvlText w:val="%1."/>
      <w:lvlJc w:val="left"/>
      <w:pPr>
        <w:ind w:left="360" w:hanging="360"/>
      </w:pPr>
    </w:lvl>
    <w:lvl w:ilvl="1">
      <w:start w:val="1"/>
      <w:numFmt w:val="decimal"/>
      <w:lvlText w:val="%1.%2."/>
      <w:lvlJc w:val="left"/>
      <w:pPr>
        <w:ind w:left="792" w:hanging="432"/>
      </w:pPr>
      <w:rPr>
        <w:b w:val="0"/>
        <w:color w:val="00000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29C10CF"/>
    <w:multiLevelType w:val="multilevel"/>
    <w:tmpl w:val="FD6E2016"/>
    <w:lvl w:ilvl="0">
      <w:start w:val="1"/>
      <w:numFmt w:val="upperRoman"/>
      <w:lvlText w:val="ODDIEL %1."/>
      <w:lvlJc w:val="left"/>
      <w:pPr>
        <w:ind w:left="432" w:hanging="432"/>
      </w:pPr>
      <w:rPr>
        <w:b w:val="0"/>
        <w:i w:val="0"/>
        <w:smallCaps w:val="0"/>
        <w:strike w:val="0"/>
        <w:color w:val="000000"/>
        <w:u w:val="none"/>
        <w:vertAlign w:val="baseline"/>
      </w:rPr>
    </w:lvl>
    <w:lvl w:ilvl="1">
      <w:start w:val="1"/>
      <w:numFmt w:val="decimal"/>
      <w:lvlText w:val="%2"/>
      <w:lvlJc w:val="left"/>
      <w:pPr>
        <w:ind w:left="6247" w:hanging="576"/>
      </w:pPr>
    </w:lvl>
    <w:lvl w:ilvl="2">
      <w:start w:val="1"/>
      <w:numFmt w:val="decimal"/>
      <w:lvlText w:val="%2.%3"/>
      <w:lvlJc w:val="left"/>
      <w:pPr>
        <w:ind w:left="1163" w:hanging="737"/>
      </w:pPr>
      <w:rPr>
        <w:rFonts w:ascii="Proba Pro" w:eastAsia="Proba Pro" w:hAnsi="Proba Pro" w:cs="Proba Pro"/>
        <w:b w:val="0"/>
        <w:strike w:val="0"/>
        <w:color w:val="000000"/>
      </w:rPr>
    </w:lvl>
    <w:lvl w:ilvl="3">
      <w:start w:val="1"/>
      <w:numFmt w:val="decimal"/>
      <w:lvlText w:val="%2.%3.%4"/>
      <w:lvlJc w:val="left"/>
      <w:pPr>
        <w:ind w:left="864" w:hanging="864"/>
      </w:pPr>
      <w:rPr>
        <w:b w:val="0"/>
        <w:color w:val="000000"/>
      </w:rPr>
    </w:lvl>
    <w:lvl w:ilvl="4">
      <w:start w:val="1"/>
      <w:numFmt w:val="decimal"/>
      <w:lvlText w:val="%2.%3.%4.%5"/>
      <w:lvlJc w:val="left"/>
      <w:pPr>
        <w:ind w:left="1008" w:hanging="1008"/>
      </w:pPr>
      <w:rPr>
        <w:b w:val="0"/>
        <w:color w:val="000000"/>
        <w:sz w:val="20"/>
        <w:szCs w:val="2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8" w15:restartNumberingAfterBreak="0">
    <w:nsid w:val="75156A77"/>
    <w:multiLevelType w:val="multilevel"/>
    <w:tmpl w:val="30443064"/>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9" w15:restartNumberingAfterBreak="0">
    <w:nsid w:val="7884304D"/>
    <w:multiLevelType w:val="hybridMultilevel"/>
    <w:tmpl w:val="01E4F6F2"/>
    <w:lvl w:ilvl="0" w:tplc="3FA4F27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0" w15:restartNumberingAfterBreak="0">
    <w:nsid w:val="7F891230"/>
    <w:multiLevelType w:val="multilevel"/>
    <w:tmpl w:val="FAC63C92"/>
    <w:lvl w:ilvl="0">
      <w:start w:val="9"/>
      <w:numFmt w:val="decimal"/>
      <w:lvlText w:val="%1."/>
      <w:lvlJc w:val="left"/>
      <w:pPr>
        <w:ind w:left="360" w:hanging="360"/>
      </w:pPr>
    </w:lvl>
    <w:lvl w:ilvl="1">
      <w:start w:val="1"/>
      <w:numFmt w:val="decimal"/>
      <w:lvlText w:val="%1.%2."/>
      <w:lvlJc w:val="left"/>
      <w:pPr>
        <w:ind w:left="792" w:hanging="432"/>
      </w:pPr>
      <w:rPr>
        <w:b w:val="0"/>
        <w:color w:val="00000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7327267">
    <w:abstractNumId w:val="44"/>
  </w:num>
  <w:num w:numId="2" w16cid:durableId="1941985208">
    <w:abstractNumId w:val="23"/>
  </w:num>
  <w:num w:numId="3" w16cid:durableId="1760910435">
    <w:abstractNumId w:val="32"/>
  </w:num>
  <w:num w:numId="4" w16cid:durableId="341131971">
    <w:abstractNumId w:val="25"/>
  </w:num>
  <w:num w:numId="5" w16cid:durableId="1824003143">
    <w:abstractNumId w:val="24"/>
  </w:num>
  <w:num w:numId="6" w16cid:durableId="593705734">
    <w:abstractNumId w:val="26"/>
  </w:num>
  <w:num w:numId="7" w16cid:durableId="785005144">
    <w:abstractNumId w:val="28"/>
  </w:num>
  <w:num w:numId="8" w16cid:durableId="1284534731">
    <w:abstractNumId w:val="18"/>
  </w:num>
  <w:num w:numId="9" w16cid:durableId="418333665">
    <w:abstractNumId w:val="70"/>
  </w:num>
  <w:num w:numId="10" w16cid:durableId="1411973199">
    <w:abstractNumId w:val="20"/>
  </w:num>
  <w:num w:numId="11" w16cid:durableId="1212619694">
    <w:abstractNumId w:val="66"/>
  </w:num>
  <w:num w:numId="12" w16cid:durableId="1522280884">
    <w:abstractNumId w:val="47"/>
  </w:num>
  <w:num w:numId="13" w16cid:durableId="1298488921">
    <w:abstractNumId w:val="68"/>
  </w:num>
  <w:num w:numId="14" w16cid:durableId="1982732569">
    <w:abstractNumId w:val="11"/>
  </w:num>
  <w:num w:numId="15" w16cid:durableId="1156723827">
    <w:abstractNumId w:val="40"/>
  </w:num>
  <w:num w:numId="16" w16cid:durableId="1534997035">
    <w:abstractNumId w:val="54"/>
  </w:num>
  <w:num w:numId="17" w16cid:durableId="648904460">
    <w:abstractNumId w:val="33"/>
  </w:num>
  <w:num w:numId="18" w16cid:durableId="1891257589">
    <w:abstractNumId w:val="56"/>
  </w:num>
  <w:num w:numId="19" w16cid:durableId="2026516578">
    <w:abstractNumId w:val="46"/>
  </w:num>
  <w:num w:numId="20" w16cid:durableId="881792864">
    <w:abstractNumId w:val="67"/>
  </w:num>
  <w:num w:numId="21" w16cid:durableId="550311376">
    <w:abstractNumId w:val="9"/>
  </w:num>
  <w:num w:numId="22" w16cid:durableId="802428345">
    <w:abstractNumId w:val="53"/>
  </w:num>
  <w:num w:numId="23" w16cid:durableId="1033187141">
    <w:abstractNumId w:val="27"/>
  </w:num>
  <w:num w:numId="24" w16cid:durableId="513418084">
    <w:abstractNumId w:val="45"/>
  </w:num>
  <w:num w:numId="25" w16cid:durableId="925453488">
    <w:abstractNumId w:val="65"/>
  </w:num>
  <w:num w:numId="26" w16cid:durableId="195705450">
    <w:abstractNumId w:val="49"/>
  </w:num>
  <w:num w:numId="27" w16cid:durableId="916019295">
    <w:abstractNumId w:val="48"/>
  </w:num>
  <w:num w:numId="28" w16cid:durableId="454636746">
    <w:abstractNumId w:val="38"/>
  </w:num>
  <w:num w:numId="29" w16cid:durableId="308898855">
    <w:abstractNumId w:val="50"/>
  </w:num>
  <w:num w:numId="30" w16cid:durableId="303395927">
    <w:abstractNumId w:val="13"/>
  </w:num>
  <w:num w:numId="31" w16cid:durableId="1545672929">
    <w:abstractNumId w:val="10"/>
  </w:num>
  <w:num w:numId="32" w16cid:durableId="863133760">
    <w:abstractNumId w:val="60"/>
  </w:num>
  <w:num w:numId="33" w16cid:durableId="2037459888">
    <w:abstractNumId w:val="36"/>
  </w:num>
  <w:num w:numId="34" w16cid:durableId="4747179">
    <w:abstractNumId w:val="52"/>
  </w:num>
  <w:num w:numId="35" w16cid:durableId="229967292">
    <w:abstractNumId w:val="42"/>
  </w:num>
  <w:num w:numId="36" w16cid:durableId="148248783">
    <w:abstractNumId w:val="15"/>
  </w:num>
  <w:num w:numId="37" w16cid:durableId="1190678331">
    <w:abstractNumId w:val="61"/>
  </w:num>
  <w:num w:numId="38" w16cid:durableId="1090390886">
    <w:abstractNumId w:val="51"/>
  </w:num>
  <w:num w:numId="39" w16cid:durableId="544608565">
    <w:abstractNumId w:val="21"/>
  </w:num>
  <w:num w:numId="40" w16cid:durableId="1133213498">
    <w:abstractNumId w:val="30"/>
  </w:num>
  <w:num w:numId="41" w16cid:durableId="16640320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8332718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75102586">
    <w:abstractNumId w:val="1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9479089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4907927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738928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426280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300301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798888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330087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730435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16411815">
    <w:abstractNumId w:val="7"/>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56046326">
    <w:abstractNumId w:val="62"/>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838538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51061827">
    <w:abstractNumId w:val="59"/>
  </w:num>
  <w:num w:numId="56" w16cid:durableId="887033791">
    <w:abstractNumId w:val="35"/>
  </w:num>
  <w:num w:numId="57" w16cid:durableId="30424921">
    <w:abstractNumId w:val="19"/>
  </w:num>
  <w:num w:numId="58" w16cid:durableId="1015421392">
    <w:abstractNumId w:val="14"/>
  </w:num>
  <w:num w:numId="59" w16cid:durableId="1391534024">
    <w:abstractNumId w:val="22"/>
  </w:num>
  <w:num w:numId="60" w16cid:durableId="1800682036">
    <w:abstractNumId w:val="57"/>
  </w:num>
  <w:num w:numId="61" w16cid:durableId="1199856406">
    <w:abstractNumId w:val="39"/>
  </w:num>
  <w:num w:numId="62" w16cid:durableId="469254244">
    <w:abstractNumId w:val="34"/>
  </w:num>
  <w:num w:numId="63" w16cid:durableId="1260678829">
    <w:abstractNumId w:val="6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2AC"/>
    <w:rsid w:val="00000A29"/>
    <w:rsid w:val="00006054"/>
    <w:rsid w:val="00011D1B"/>
    <w:rsid w:val="00012C2A"/>
    <w:rsid w:val="000233E0"/>
    <w:rsid w:val="000236A3"/>
    <w:rsid w:val="00034460"/>
    <w:rsid w:val="00035825"/>
    <w:rsid w:val="00044F83"/>
    <w:rsid w:val="0004731F"/>
    <w:rsid w:val="0005091E"/>
    <w:rsid w:val="00050B67"/>
    <w:rsid w:val="00066DDD"/>
    <w:rsid w:val="00066FB9"/>
    <w:rsid w:val="00067F47"/>
    <w:rsid w:val="00072FEF"/>
    <w:rsid w:val="00077175"/>
    <w:rsid w:val="000917BA"/>
    <w:rsid w:val="00092E16"/>
    <w:rsid w:val="00093A05"/>
    <w:rsid w:val="00095A78"/>
    <w:rsid w:val="000B4FD5"/>
    <w:rsid w:val="000B67F8"/>
    <w:rsid w:val="000B6ACA"/>
    <w:rsid w:val="000B703A"/>
    <w:rsid w:val="000C1682"/>
    <w:rsid w:val="000C4D38"/>
    <w:rsid w:val="000C6032"/>
    <w:rsid w:val="000C6305"/>
    <w:rsid w:val="000D2A02"/>
    <w:rsid w:val="000D2E0D"/>
    <w:rsid w:val="000D4E76"/>
    <w:rsid w:val="000D6CDF"/>
    <w:rsid w:val="000E2FD2"/>
    <w:rsid w:val="000F6B1B"/>
    <w:rsid w:val="00110555"/>
    <w:rsid w:val="001118A3"/>
    <w:rsid w:val="00113D3E"/>
    <w:rsid w:val="001322F4"/>
    <w:rsid w:val="00135966"/>
    <w:rsid w:val="00143031"/>
    <w:rsid w:val="00144975"/>
    <w:rsid w:val="00145007"/>
    <w:rsid w:val="00145913"/>
    <w:rsid w:val="0015640E"/>
    <w:rsid w:val="001642E3"/>
    <w:rsid w:val="0016620D"/>
    <w:rsid w:val="00166EDA"/>
    <w:rsid w:val="00172C3F"/>
    <w:rsid w:val="00177138"/>
    <w:rsid w:val="00186E33"/>
    <w:rsid w:val="00187CF3"/>
    <w:rsid w:val="00190994"/>
    <w:rsid w:val="00193701"/>
    <w:rsid w:val="00194625"/>
    <w:rsid w:val="001A33FF"/>
    <w:rsid w:val="001B3A42"/>
    <w:rsid w:val="001B5D21"/>
    <w:rsid w:val="001B6338"/>
    <w:rsid w:val="001B64E3"/>
    <w:rsid w:val="001B6EA7"/>
    <w:rsid w:val="001C25FC"/>
    <w:rsid w:val="001C787C"/>
    <w:rsid w:val="001D0EFC"/>
    <w:rsid w:val="001D21C5"/>
    <w:rsid w:val="001E424D"/>
    <w:rsid w:val="001E7744"/>
    <w:rsid w:val="001F1933"/>
    <w:rsid w:val="001F1C34"/>
    <w:rsid w:val="001F27B1"/>
    <w:rsid w:val="001F334D"/>
    <w:rsid w:val="001F7377"/>
    <w:rsid w:val="00200218"/>
    <w:rsid w:val="00202396"/>
    <w:rsid w:val="002053E2"/>
    <w:rsid w:val="00206FD7"/>
    <w:rsid w:val="00207BF5"/>
    <w:rsid w:val="00223F17"/>
    <w:rsid w:val="00230DCF"/>
    <w:rsid w:val="0023504C"/>
    <w:rsid w:val="0023551D"/>
    <w:rsid w:val="00235A87"/>
    <w:rsid w:val="00243455"/>
    <w:rsid w:val="002467C5"/>
    <w:rsid w:val="0025190D"/>
    <w:rsid w:val="00252E19"/>
    <w:rsid w:val="00255DA1"/>
    <w:rsid w:val="0026299B"/>
    <w:rsid w:val="002650E8"/>
    <w:rsid w:val="00280A12"/>
    <w:rsid w:val="002812B0"/>
    <w:rsid w:val="0028479C"/>
    <w:rsid w:val="00287C80"/>
    <w:rsid w:val="002A3F25"/>
    <w:rsid w:val="002B2EAF"/>
    <w:rsid w:val="002B577A"/>
    <w:rsid w:val="002C0781"/>
    <w:rsid w:val="002C58C4"/>
    <w:rsid w:val="002C5FA5"/>
    <w:rsid w:val="002C62CD"/>
    <w:rsid w:val="002C67D0"/>
    <w:rsid w:val="002F288C"/>
    <w:rsid w:val="002F422D"/>
    <w:rsid w:val="002F4F80"/>
    <w:rsid w:val="002F7267"/>
    <w:rsid w:val="003149EC"/>
    <w:rsid w:val="00320EB3"/>
    <w:rsid w:val="00321F39"/>
    <w:rsid w:val="003222ED"/>
    <w:rsid w:val="00333697"/>
    <w:rsid w:val="00334382"/>
    <w:rsid w:val="003416C9"/>
    <w:rsid w:val="003442DF"/>
    <w:rsid w:val="00347B0A"/>
    <w:rsid w:val="00350CEB"/>
    <w:rsid w:val="00350ECB"/>
    <w:rsid w:val="00352D47"/>
    <w:rsid w:val="00354163"/>
    <w:rsid w:val="00361932"/>
    <w:rsid w:val="00364029"/>
    <w:rsid w:val="00365F14"/>
    <w:rsid w:val="00367021"/>
    <w:rsid w:val="003677E9"/>
    <w:rsid w:val="003737A1"/>
    <w:rsid w:val="0037526F"/>
    <w:rsid w:val="00386199"/>
    <w:rsid w:val="003A36EA"/>
    <w:rsid w:val="003A4C7C"/>
    <w:rsid w:val="003A5CDF"/>
    <w:rsid w:val="003C34F1"/>
    <w:rsid w:val="003C539A"/>
    <w:rsid w:val="003C76BD"/>
    <w:rsid w:val="003D091A"/>
    <w:rsid w:val="003E2EAC"/>
    <w:rsid w:val="003E54BF"/>
    <w:rsid w:val="003F02E6"/>
    <w:rsid w:val="004003BD"/>
    <w:rsid w:val="00400BEF"/>
    <w:rsid w:val="004018F5"/>
    <w:rsid w:val="0040297C"/>
    <w:rsid w:val="00405655"/>
    <w:rsid w:val="00416F38"/>
    <w:rsid w:val="00423112"/>
    <w:rsid w:val="0044091E"/>
    <w:rsid w:val="00447514"/>
    <w:rsid w:val="00451FD0"/>
    <w:rsid w:val="00452976"/>
    <w:rsid w:val="00455415"/>
    <w:rsid w:val="004554D1"/>
    <w:rsid w:val="00464A37"/>
    <w:rsid w:val="00470E55"/>
    <w:rsid w:val="00482AC6"/>
    <w:rsid w:val="00485411"/>
    <w:rsid w:val="00486749"/>
    <w:rsid w:val="00486FBF"/>
    <w:rsid w:val="004B0BAF"/>
    <w:rsid w:val="004B4505"/>
    <w:rsid w:val="004C0949"/>
    <w:rsid w:val="004C551D"/>
    <w:rsid w:val="004C666A"/>
    <w:rsid w:val="004C6F65"/>
    <w:rsid w:val="004D1A05"/>
    <w:rsid w:val="004D376B"/>
    <w:rsid w:val="004E24FB"/>
    <w:rsid w:val="004E5397"/>
    <w:rsid w:val="004F422B"/>
    <w:rsid w:val="004F6890"/>
    <w:rsid w:val="0050128B"/>
    <w:rsid w:val="00504304"/>
    <w:rsid w:val="005055E6"/>
    <w:rsid w:val="00507A73"/>
    <w:rsid w:val="005110E7"/>
    <w:rsid w:val="005136DB"/>
    <w:rsid w:val="00514F62"/>
    <w:rsid w:val="005204FE"/>
    <w:rsid w:val="0052298E"/>
    <w:rsid w:val="00522B11"/>
    <w:rsid w:val="00522B53"/>
    <w:rsid w:val="005322CA"/>
    <w:rsid w:val="00535839"/>
    <w:rsid w:val="005369D0"/>
    <w:rsid w:val="00537B22"/>
    <w:rsid w:val="00545F76"/>
    <w:rsid w:val="005467D0"/>
    <w:rsid w:val="00546C26"/>
    <w:rsid w:val="00556AF4"/>
    <w:rsid w:val="00566EA4"/>
    <w:rsid w:val="00566FA9"/>
    <w:rsid w:val="005677D9"/>
    <w:rsid w:val="00570746"/>
    <w:rsid w:val="0057212A"/>
    <w:rsid w:val="00573CDE"/>
    <w:rsid w:val="00574674"/>
    <w:rsid w:val="0058027B"/>
    <w:rsid w:val="00585D25"/>
    <w:rsid w:val="005926DB"/>
    <w:rsid w:val="005A0F8B"/>
    <w:rsid w:val="005A0F9A"/>
    <w:rsid w:val="005A2A2E"/>
    <w:rsid w:val="005A452B"/>
    <w:rsid w:val="005A4E4C"/>
    <w:rsid w:val="005A5EFB"/>
    <w:rsid w:val="005A7D7B"/>
    <w:rsid w:val="005B2653"/>
    <w:rsid w:val="005B3432"/>
    <w:rsid w:val="005B448B"/>
    <w:rsid w:val="005B79BA"/>
    <w:rsid w:val="005B7BAC"/>
    <w:rsid w:val="005C2312"/>
    <w:rsid w:val="005C559B"/>
    <w:rsid w:val="005C5D4D"/>
    <w:rsid w:val="005C6497"/>
    <w:rsid w:val="005D0B6C"/>
    <w:rsid w:val="005D5809"/>
    <w:rsid w:val="005E2B08"/>
    <w:rsid w:val="005E757F"/>
    <w:rsid w:val="005F2AF1"/>
    <w:rsid w:val="005F4F81"/>
    <w:rsid w:val="005F6258"/>
    <w:rsid w:val="005F6F7F"/>
    <w:rsid w:val="005F721C"/>
    <w:rsid w:val="00602D60"/>
    <w:rsid w:val="00606CE4"/>
    <w:rsid w:val="006231B4"/>
    <w:rsid w:val="00623E08"/>
    <w:rsid w:val="006268E5"/>
    <w:rsid w:val="00630D8D"/>
    <w:rsid w:val="006325FC"/>
    <w:rsid w:val="00635E18"/>
    <w:rsid w:val="00641D24"/>
    <w:rsid w:val="00642C79"/>
    <w:rsid w:val="006432ED"/>
    <w:rsid w:val="0064574B"/>
    <w:rsid w:val="00651849"/>
    <w:rsid w:val="00653EA5"/>
    <w:rsid w:val="006548C8"/>
    <w:rsid w:val="00660813"/>
    <w:rsid w:val="00664F84"/>
    <w:rsid w:val="006721CD"/>
    <w:rsid w:val="00675002"/>
    <w:rsid w:val="00686762"/>
    <w:rsid w:val="006A1F3F"/>
    <w:rsid w:val="006B098F"/>
    <w:rsid w:val="006B0EDA"/>
    <w:rsid w:val="006C2EDA"/>
    <w:rsid w:val="006E54CB"/>
    <w:rsid w:val="006E7E77"/>
    <w:rsid w:val="006F15BC"/>
    <w:rsid w:val="006F7FD1"/>
    <w:rsid w:val="00701CAB"/>
    <w:rsid w:val="00713800"/>
    <w:rsid w:val="007138AD"/>
    <w:rsid w:val="00713CE5"/>
    <w:rsid w:val="00713ED5"/>
    <w:rsid w:val="00716A48"/>
    <w:rsid w:val="00721CE2"/>
    <w:rsid w:val="00723390"/>
    <w:rsid w:val="00726F97"/>
    <w:rsid w:val="00731A81"/>
    <w:rsid w:val="007337E7"/>
    <w:rsid w:val="00734F66"/>
    <w:rsid w:val="0074316A"/>
    <w:rsid w:val="0074481C"/>
    <w:rsid w:val="00745F2E"/>
    <w:rsid w:val="00751A09"/>
    <w:rsid w:val="00751F12"/>
    <w:rsid w:val="00763079"/>
    <w:rsid w:val="00763D1B"/>
    <w:rsid w:val="00766D68"/>
    <w:rsid w:val="007729C1"/>
    <w:rsid w:val="00772A0D"/>
    <w:rsid w:val="00785E11"/>
    <w:rsid w:val="00793708"/>
    <w:rsid w:val="00794858"/>
    <w:rsid w:val="00795012"/>
    <w:rsid w:val="007A076F"/>
    <w:rsid w:val="007A25CC"/>
    <w:rsid w:val="007B1DCB"/>
    <w:rsid w:val="007B2FC7"/>
    <w:rsid w:val="007C0160"/>
    <w:rsid w:val="007C1419"/>
    <w:rsid w:val="007C3F25"/>
    <w:rsid w:val="007C4FA6"/>
    <w:rsid w:val="007C69D5"/>
    <w:rsid w:val="007D344D"/>
    <w:rsid w:val="007E3CC6"/>
    <w:rsid w:val="007F3DB9"/>
    <w:rsid w:val="007F427B"/>
    <w:rsid w:val="00801899"/>
    <w:rsid w:val="00802D5C"/>
    <w:rsid w:val="0080350E"/>
    <w:rsid w:val="00804860"/>
    <w:rsid w:val="008073EA"/>
    <w:rsid w:val="0081050F"/>
    <w:rsid w:val="00815635"/>
    <w:rsid w:val="00816F01"/>
    <w:rsid w:val="00817832"/>
    <w:rsid w:val="008218FA"/>
    <w:rsid w:val="00823E39"/>
    <w:rsid w:val="008330FC"/>
    <w:rsid w:val="00834F70"/>
    <w:rsid w:val="008360A7"/>
    <w:rsid w:val="00836681"/>
    <w:rsid w:val="0084627B"/>
    <w:rsid w:val="00853FFB"/>
    <w:rsid w:val="00854037"/>
    <w:rsid w:val="00856A17"/>
    <w:rsid w:val="0086182D"/>
    <w:rsid w:val="00863B5B"/>
    <w:rsid w:val="008665B9"/>
    <w:rsid w:val="008906EC"/>
    <w:rsid w:val="008909FB"/>
    <w:rsid w:val="00892EE9"/>
    <w:rsid w:val="00896560"/>
    <w:rsid w:val="00896E19"/>
    <w:rsid w:val="008A2998"/>
    <w:rsid w:val="008A70D9"/>
    <w:rsid w:val="008B23E3"/>
    <w:rsid w:val="008B61E0"/>
    <w:rsid w:val="008B7968"/>
    <w:rsid w:val="008C2AA6"/>
    <w:rsid w:val="008C50BF"/>
    <w:rsid w:val="008D1D23"/>
    <w:rsid w:val="008D5C8B"/>
    <w:rsid w:val="008D6A54"/>
    <w:rsid w:val="008D7632"/>
    <w:rsid w:val="008E3812"/>
    <w:rsid w:val="008F2938"/>
    <w:rsid w:val="008F7C25"/>
    <w:rsid w:val="00905030"/>
    <w:rsid w:val="009118F3"/>
    <w:rsid w:val="00914D31"/>
    <w:rsid w:val="00926326"/>
    <w:rsid w:val="009353C7"/>
    <w:rsid w:val="0094037C"/>
    <w:rsid w:val="00944574"/>
    <w:rsid w:val="00946E6B"/>
    <w:rsid w:val="00947CDF"/>
    <w:rsid w:val="00957997"/>
    <w:rsid w:val="00962F59"/>
    <w:rsid w:val="009652DB"/>
    <w:rsid w:val="0096584F"/>
    <w:rsid w:val="00985A20"/>
    <w:rsid w:val="00987511"/>
    <w:rsid w:val="00987CEF"/>
    <w:rsid w:val="00991CF0"/>
    <w:rsid w:val="00993199"/>
    <w:rsid w:val="0099724B"/>
    <w:rsid w:val="00997507"/>
    <w:rsid w:val="009A6799"/>
    <w:rsid w:val="009B3651"/>
    <w:rsid w:val="009B3D8E"/>
    <w:rsid w:val="009B4804"/>
    <w:rsid w:val="009B53D4"/>
    <w:rsid w:val="009B7ADD"/>
    <w:rsid w:val="009C799E"/>
    <w:rsid w:val="009E0C15"/>
    <w:rsid w:val="009E49DD"/>
    <w:rsid w:val="009E6DBB"/>
    <w:rsid w:val="009F251F"/>
    <w:rsid w:val="00A125C7"/>
    <w:rsid w:val="00A16F56"/>
    <w:rsid w:val="00A16F8B"/>
    <w:rsid w:val="00A23506"/>
    <w:rsid w:val="00A23B6E"/>
    <w:rsid w:val="00A24C98"/>
    <w:rsid w:val="00A37487"/>
    <w:rsid w:val="00A3798D"/>
    <w:rsid w:val="00A4506B"/>
    <w:rsid w:val="00A507E1"/>
    <w:rsid w:val="00A514EF"/>
    <w:rsid w:val="00A53D31"/>
    <w:rsid w:val="00A554A3"/>
    <w:rsid w:val="00A5695B"/>
    <w:rsid w:val="00A57266"/>
    <w:rsid w:val="00A60F5F"/>
    <w:rsid w:val="00A623A7"/>
    <w:rsid w:val="00A65D02"/>
    <w:rsid w:val="00A7183B"/>
    <w:rsid w:val="00A75BB5"/>
    <w:rsid w:val="00A80F0C"/>
    <w:rsid w:val="00A84F95"/>
    <w:rsid w:val="00A93096"/>
    <w:rsid w:val="00A97EC7"/>
    <w:rsid w:val="00AA3395"/>
    <w:rsid w:val="00AB3E5D"/>
    <w:rsid w:val="00AC01C3"/>
    <w:rsid w:val="00AD77C9"/>
    <w:rsid w:val="00AF011F"/>
    <w:rsid w:val="00AF3FDD"/>
    <w:rsid w:val="00AF593D"/>
    <w:rsid w:val="00B011F1"/>
    <w:rsid w:val="00B01925"/>
    <w:rsid w:val="00B07B31"/>
    <w:rsid w:val="00B10847"/>
    <w:rsid w:val="00B10B9D"/>
    <w:rsid w:val="00B21666"/>
    <w:rsid w:val="00B21DA8"/>
    <w:rsid w:val="00B23A85"/>
    <w:rsid w:val="00B3685D"/>
    <w:rsid w:val="00B40FF7"/>
    <w:rsid w:val="00B425E8"/>
    <w:rsid w:val="00B4350B"/>
    <w:rsid w:val="00B444FF"/>
    <w:rsid w:val="00B45B1E"/>
    <w:rsid w:val="00B54D48"/>
    <w:rsid w:val="00B562D1"/>
    <w:rsid w:val="00B630CC"/>
    <w:rsid w:val="00B7653A"/>
    <w:rsid w:val="00B81FDF"/>
    <w:rsid w:val="00B8564C"/>
    <w:rsid w:val="00B915C4"/>
    <w:rsid w:val="00B95A9F"/>
    <w:rsid w:val="00BA0A92"/>
    <w:rsid w:val="00BA2330"/>
    <w:rsid w:val="00BA3ACA"/>
    <w:rsid w:val="00BA45D5"/>
    <w:rsid w:val="00BB3B23"/>
    <w:rsid w:val="00BB3C90"/>
    <w:rsid w:val="00BC05DD"/>
    <w:rsid w:val="00BC374C"/>
    <w:rsid w:val="00BC5F85"/>
    <w:rsid w:val="00BD1C9D"/>
    <w:rsid w:val="00BE02A1"/>
    <w:rsid w:val="00BE0BC9"/>
    <w:rsid w:val="00BE6382"/>
    <w:rsid w:val="00C06291"/>
    <w:rsid w:val="00C0718D"/>
    <w:rsid w:val="00C12A0E"/>
    <w:rsid w:val="00C2078B"/>
    <w:rsid w:val="00C20838"/>
    <w:rsid w:val="00C22F00"/>
    <w:rsid w:val="00C2510E"/>
    <w:rsid w:val="00C27E9F"/>
    <w:rsid w:val="00C3079A"/>
    <w:rsid w:val="00C37B79"/>
    <w:rsid w:val="00C43A02"/>
    <w:rsid w:val="00C43AF3"/>
    <w:rsid w:val="00C43EAA"/>
    <w:rsid w:val="00C43FDE"/>
    <w:rsid w:val="00C45B69"/>
    <w:rsid w:val="00C465A3"/>
    <w:rsid w:val="00C469AB"/>
    <w:rsid w:val="00C53778"/>
    <w:rsid w:val="00C60BFB"/>
    <w:rsid w:val="00C61B55"/>
    <w:rsid w:val="00C65419"/>
    <w:rsid w:val="00C658F9"/>
    <w:rsid w:val="00C77CA3"/>
    <w:rsid w:val="00C82101"/>
    <w:rsid w:val="00C822EE"/>
    <w:rsid w:val="00C91A44"/>
    <w:rsid w:val="00C91B98"/>
    <w:rsid w:val="00C95455"/>
    <w:rsid w:val="00CA26F0"/>
    <w:rsid w:val="00CA2977"/>
    <w:rsid w:val="00CA4E03"/>
    <w:rsid w:val="00CB2F8B"/>
    <w:rsid w:val="00CB762B"/>
    <w:rsid w:val="00CC5457"/>
    <w:rsid w:val="00CD18B2"/>
    <w:rsid w:val="00CD3785"/>
    <w:rsid w:val="00CD6C1F"/>
    <w:rsid w:val="00CE02CD"/>
    <w:rsid w:val="00CE3F96"/>
    <w:rsid w:val="00CE75D7"/>
    <w:rsid w:val="00CF153E"/>
    <w:rsid w:val="00CF156B"/>
    <w:rsid w:val="00CF16BC"/>
    <w:rsid w:val="00CF498D"/>
    <w:rsid w:val="00CF4F2D"/>
    <w:rsid w:val="00D1323C"/>
    <w:rsid w:val="00D1335E"/>
    <w:rsid w:val="00D16169"/>
    <w:rsid w:val="00D20C89"/>
    <w:rsid w:val="00D21E7C"/>
    <w:rsid w:val="00D22E10"/>
    <w:rsid w:val="00D32C9F"/>
    <w:rsid w:val="00D348F9"/>
    <w:rsid w:val="00D41BFB"/>
    <w:rsid w:val="00D5081B"/>
    <w:rsid w:val="00D52243"/>
    <w:rsid w:val="00D56957"/>
    <w:rsid w:val="00D6164B"/>
    <w:rsid w:val="00D65225"/>
    <w:rsid w:val="00D71C73"/>
    <w:rsid w:val="00D73030"/>
    <w:rsid w:val="00D90C56"/>
    <w:rsid w:val="00D9250E"/>
    <w:rsid w:val="00D9306C"/>
    <w:rsid w:val="00D9417C"/>
    <w:rsid w:val="00DA6856"/>
    <w:rsid w:val="00DA6F0E"/>
    <w:rsid w:val="00DB057C"/>
    <w:rsid w:val="00DB0BC9"/>
    <w:rsid w:val="00DB3120"/>
    <w:rsid w:val="00DB59DD"/>
    <w:rsid w:val="00DB7F06"/>
    <w:rsid w:val="00DC5B80"/>
    <w:rsid w:val="00DC79E2"/>
    <w:rsid w:val="00DD23B4"/>
    <w:rsid w:val="00DE0060"/>
    <w:rsid w:val="00DE769B"/>
    <w:rsid w:val="00DF0693"/>
    <w:rsid w:val="00DF1045"/>
    <w:rsid w:val="00DF1FD1"/>
    <w:rsid w:val="00DF6EC7"/>
    <w:rsid w:val="00DF7E03"/>
    <w:rsid w:val="00E00C50"/>
    <w:rsid w:val="00E06CF6"/>
    <w:rsid w:val="00E0782C"/>
    <w:rsid w:val="00E108D8"/>
    <w:rsid w:val="00E10AB7"/>
    <w:rsid w:val="00E11973"/>
    <w:rsid w:val="00E1567D"/>
    <w:rsid w:val="00E33876"/>
    <w:rsid w:val="00E53227"/>
    <w:rsid w:val="00E54F36"/>
    <w:rsid w:val="00E606C7"/>
    <w:rsid w:val="00E642AC"/>
    <w:rsid w:val="00E71D50"/>
    <w:rsid w:val="00E73DDA"/>
    <w:rsid w:val="00E76F68"/>
    <w:rsid w:val="00E853F6"/>
    <w:rsid w:val="00E90B97"/>
    <w:rsid w:val="00E97F96"/>
    <w:rsid w:val="00EA13F9"/>
    <w:rsid w:val="00EA146C"/>
    <w:rsid w:val="00EA6CA6"/>
    <w:rsid w:val="00EB17EC"/>
    <w:rsid w:val="00EB7330"/>
    <w:rsid w:val="00EC0613"/>
    <w:rsid w:val="00ED080A"/>
    <w:rsid w:val="00ED67BC"/>
    <w:rsid w:val="00ED6F96"/>
    <w:rsid w:val="00ED7195"/>
    <w:rsid w:val="00EF3F6C"/>
    <w:rsid w:val="00F00AAD"/>
    <w:rsid w:val="00F01A1A"/>
    <w:rsid w:val="00F02D02"/>
    <w:rsid w:val="00F0324E"/>
    <w:rsid w:val="00F27F52"/>
    <w:rsid w:val="00F42A0F"/>
    <w:rsid w:val="00F60F09"/>
    <w:rsid w:val="00F615CD"/>
    <w:rsid w:val="00F642E8"/>
    <w:rsid w:val="00F65143"/>
    <w:rsid w:val="00F65429"/>
    <w:rsid w:val="00F678F0"/>
    <w:rsid w:val="00F742FC"/>
    <w:rsid w:val="00F77E5C"/>
    <w:rsid w:val="00F82C04"/>
    <w:rsid w:val="00F84389"/>
    <w:rsid w:val="00F84923"/>
    <w:rsid w:val="00F84E1E"/>
    <w:rsid w:val="00F9248E"/>
    <w:rsid w:val="00F94023"/>
    <w:rsid w:val="00F94982"/>
    <w:rsid w:val="00FA0243"/>
    <w:rsid w:val="00FA347C"/>
    <w:rsid w:val="00FA3632"/>
    <w:rsid w:val="00FA6FAC"/>
    <w:rsid w:val="00FB6882"/>
    <w:rsid w:val="00FC20D4"/>
    <w:rsid w:val="00FC6193"/>
    <w:rsid w:val="00FD199B"/>
    <w:rsid w:val="00FD7D8F"/>
    <w:rsid w:val="00FF013F"/>
    <w:rsid w:val="00FF1FD5"/>
    <w:rsid w:val="00FF3D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DEA88"/>
  <w15:docId w15:val="{3AFE527D-DA2B-4EFA-948F-20A9CE19F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T Serif" w:eastAsia="PT Serif" w:hAnsi="PT Serif" w:cs="PT Serif"/>
        <w:sz w:val="16"/>
        <w:szCs w:val="16"/>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22F00"/>
  </w:style>
  <w:style w:type="paragraph" w:styleId="Nadpis1">
    <w:name w:val="heading 1"/>
    <w:basedOn w:val="Normlny"/>
    <w:next w:val="Normlny"/>
    <w:uiPriority w:val="9"/>
    <w:qFormat/>
    <w:pPr>
      <w:keepNext/>
      <w:keepLines/>
      <w:spacing w:before="120"/>
      <w:jc w:val="center"/>
      <w:outlineLvl w:val="0"/>
    </w:pPr>
    <w:rPr>
      <w:rFonts w:ascii="Proba Pro" w:eastAsia="Proba Pro" w:hAnsi="Proba Pro" w:cs="Proba Pro"/>
      <w:sz w:val="24"/>
      <w:szCs w:val="24"/>
    </w:rPr>
  </w:style>
  <w:style w:type="paragraph" w:styleId="Nadpis2">
    <w:name w:val="heading 2"/>
    <w:basedOn w:val="Normlny"/>
    <w:next w:val="Normlny"/>
    <w:link w:val="Nadpis2Char"/>
    <w:uiPriority w:val="9"/>
    <w:unhideWhenUsed/>
    <w:qFormat/>
    <w:pPr>
      <w:keepNext/>
      <w:keepLines/>
      <w:spacing w:before="360"/>
      <w:outlineLvl w:val="1"/>
    </w:pPr>
    <w:rPr>
      <w:rFonts w:ascii="Proba Pro" w:eastAsia="Proba Pro" w:hAnsi="Proba Pro" w:cs="Proba Pro"/>
      <w:smallCaps/>
      <w:sz w:val="24"/>
      <w:szCs w:val="24"/>
    </w:rPr>
  </w:style>
  <w:style w:type="paragraph" w:styleId="Nadpis3">
    <w:name w:val="heading 3"/>
    <w:basedOn w:val="Normlny"/>
    <w:next w:val="Normlny"/>
    <w:link w:val="Nadpis3Char"/>
    <w:uiPriority w:val="9"/>
    <w:unhideWhenUsed/>
    <w:qFormat/>
    <w:pPr>
      <w:keepNext/>
      <w:keepLines/>
      <w:outlineLvl w:val="2"/>
    </w:pPr>
    <w:rPr>
      <w:rFonts w:ascii="Proba Pro" w:eastAsia="Proba Pro" w:hAnsi="Proba Pro" w:cs="Proba Pro"/>
      <w:sz w:val="20"/>
      <w:szCs w:val="20"/>
    </w:rPr>
  </w:style>
  <w:style w:type="paragraph" w:styleId="Nadpis4">
    <w:name w:val="heading 4"/>
    <w:basedOn w:val="Normlny"/>
    <w:next w:val="Normlny"/>
    <w:uiPriority w:val="9"/>
    <w:semiHidden/>
    <w:unhideWhenUsed/>
    <w:qFormat/>
    <w:pPr>
      <w:keepNext/>
      <w:keepLines/>
      <w:outlineLvl w:val="3"/>
    </w:pPr>
    <w:rPr>
      <w:rFonts w:ascii="Proba Pro" w:eastAsia="Proba Pro" w:hAnsi="Proba Pro" w:cs="Proba Pro"/>
      <w:sz w:val="20"/>
      <w:szCs w:val="20"/>
    </w:rPr>
  </w:style>
  <w:style w:type="paragraph" w:styleId="Nadpis5">
    <w:name w:val="heading 5"/>
    <w:basedOn w:val="Normlny"/>
    <w:next w:val="Normlny"/>
    <w:uiPriority w:val="9"/>
    <w:semiHidden/>
    <w:unhideWhenUsed/>
    <w:qFormat/>
    <w:pPr>
      <w:keepNext/>
      <w:keepLines/>
      <w:spacing w:before="40"/>
      <w:outlineLvl w:val="4"/>
    </w:pPr>
    <w:rPr>
      <w:rFonts w:ascii="Calibri" w:eastAsia="Calibri" w:hAnsi="Calibri" w:cs="Calibri"/>
      <w:color w:val="2E75B5"/>
    </w:rPr>
  </w:style>
  <w:style w:type="paragraph" w:styleId="Nadpis6">
    <w:name w:val="heading 6"/>
    <w:basedOn w:val="Normlny"/>
    <w:next w:val="Normlny"/>
    <w:uiPriority w:val="9"/>
    <w:semiHidden/>
    <w:unhideWhenUsed/>
    <w:qFormat/>
    <w:pPr>
      <w:keepNext/>
      <w:keepLines/>
      <w:spacing w:before="40"/>
      <w:outlineLvl w:val="5"/>
    </w:pPr>
    <w:rPr>
      <w:rFonts w:ascii="Calibri" w:eastAsia="Calibri" w:hAnsi="Calibri" w:cs="Calibri"/>
      <w:color w:val="1E4D78"/>
    </w:rPr>
  </w:style>
  <w:style w:type="paragraph" w:styleId="Nadpis7">
    <w:name w:val="heading 7"/>
    <w:basedOn w:val="Normlny"/>
    <w:next w:val="Normlny"/>
    <w:link w:val="Nadpis7Char"/>
    <w:uiPriority w:val="9"/>
    <w:semiHidden/>
    <w:unhideWhenUsed/>
    <w:qFormat/>
    <w:rsid w:val="007B1DCB"/>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08" w:type="dxa"/>
        <w:right w:w="108" w:type="dxa"/>
      </w:tblCellMar>
    </w:tblPr>
  </w:style>
  <w:style w:type="paragraph" w:styleId="Textkomentra">
    <w:name w:val="annotation text"/>
    <w:basedOn w:val="Normlny"/>
    <w:link w:val="TextkomentraChar"/>
    <w:uiPriority w:val="99"/>
    <w:semiHidden/>
    <w:unhideWhenUsed/>
    <w:rPr>
      <w:sz w:val="20"/>
      <w:szCs w:val="20"/>
    </w:rPr>
  </w:style>
  <w:style w:type="character" w:customStyle="1" w:styleId="TextkomentraChar">
    <w:name w:val="Text komentára Char"/>
    <w:basedOn w:val="Predvolenpsmoodseku"/>
    <w:link w:val="Textkomentra"/>
    <w:uiPriority w:val="99"/>
    <w:semiHidden/>
    <w:rPr>
      <w:sz w:val="20"/>
      <w:szCs w:val="2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207BF5"/>
    <w:rPr>
      <w:rFonts w:ascii="Segoe UI" w:hAnsi="Segoe UI" w:cs="Segoe UI"/>
      <w:sz w:val="18"/>
      <w:szCs w:val="18"/>
    </w:rPr>
  </w:style>
  <w:style w:type="character" w:customStyle="1" w:styleId="TextbublinyChar">
    <w:name w:val="Text bubliny Char"/>
    <w:basedOn w:val="Predvolenpsmoodseku"/>
    <w:link w:val="Textbubliny"/>
    <w:uiPriority w:val="99"/>
    <w:semiHidden/>
    <w:rsid w:val="00207BF5"/>
    <w:rPr>
      <w:rFonts w:ascii="Segoe UI" w:hAnsi="Segoe UI" w:cs="Segoe UI"/>
      <w:sz w:val="18"/>
      <w:szCs w:val="18"/>
    </w:rPr>
  </w:style>
  <w:style w:type="paragraph" w:styleId="Odsekzoznamu">
    <w:name w:val="List Paragraph"/>
    <w:aliases w:val="Bullet Number,lp1,lp11,List Paragraph11,Bullet 1,Use Case List Paragraph,Medium List 2 - Accent 41,Nad,Odstavec cíl se seznamem,Odstavec_muj,Tabuľka,Bullet List,Odsek"/>
    <w:basedOn w:val="Normlny"/>
    <w:uiPriority w:val="34"/>
    <w:qFormat/>
    <w:rsid w:val="00143031"/>
    <w:pPr>
      <w:spacing w:after="160" w:line="259" w:lineRule="auto"/>
      <w:ind w:left="720"/>
      <w:contextualSpacing/>
    </w:pPr>
    <w:rPr>
      <w:rFonts w:asciiTheme="minorHAnsi" w:eastAsiaTheme="minorHAnsi" w:hAnsiTheme="minorHAnsi" w:cstheme="minorBidi"/>
      <w:sz w:val="22"/>
      <w:szCs w:val="22"/>
      <w:lang w:eastAsia="en-US"/>
    </w:rPr>
  </w:style>
  <w:style w:type="paragraph" w:styleId="Zkladntext">
    <w:name w:val="Body Text"/>
    <w:basedOn w:val="Normlny"/>
    <w:link w:val="ZkladntextChar"/>
    <w:rsid w:val="00143031"/>
    <w:pPr>
      <w:jc w:val="both"/>
    </w:pPr>
    <w:rPr>
      <w:rFonts w:ascii="Times New Roman" w:eastAsia="Times New Roman" w:hAnsi="Times New Roman" w:cs="Times New Roman"/>
      <w:b/>
      <w:sz w:val="24"/>
      <w:szCs w:val="20"/>
      <w:lang w:eastAsia="x-none"/>
    </w:rPr>
  </w:style>
  <w:style w:type="character" w:customStyle="1" w:styleId="ZkladntextChar">
    <w:name w:val="Základný text Char"/>
    <w:basedOn w:val="Predvolenpsmoodseku"/>
    <w:link w:val="Zkladntext"/>
    <w:rsid w:val="00143031"/>
    <w:rPr>
      <w:rFonts w:ascii="Times New Roman" w:eastAsia="Times New Roman" w:hAnsi="Times New Roman" w:cs="Times New Roman"/>
      <w:b/>
      <w:sz w:val="24"/>
      <w:szCs w:val="20"/>
      <w:lang w:eastAsia="x-none"/>
    </w:rPr>
  </w:style>
  <w:style w:type="character" w:styleId="Hypertextovprepojenie">
    <w:name w:val="Hyperlink"/>
    <w:basedOn w:val="Predvolenpsmoodseku"/>
    <w:uiPriority w:val="99"/>
    <w:unhideWhenUsed/>
    <w:rsid w:val="001B5D21"/>
    <w:rPr>
      <w:color w:val="0000FF" w:themeColor="hyperlink"/>
      <w:u w:val="single"/>
    </w:rPr>
  </w:style>
  <w:style w:type="character" w:customStyle="1" w:styleId="Nevyrieenzmienka1">
    <w:name w:val="Nevyriešená zmienka1"/>
    <w:basedOn w:val="Predvolenpsmoodseku"/>
    <w:uiPriority w:val="99"/>
    <w:semiHidden/>
    <w:unhideWhenUsed/>
    <w:rsid w:val="001B5D21"/>
    <w:rPr>
      <w:color w:val="605E5C"/>
      <w:shd w:val="clear" w:color="auto" w:fill="E1DFDD"/>
    </w:rPr>
  </w:style>
  <w:style w:type="paragraph" w:styleId="Zarkazkladnhotextu2">
    <w:name w:val="Body Text Indent 2"/>
    <w:basedOn w:val="Normlny"/>
    <w:link w:val="Zarkazkladnhotextu2Char"/>
    <w:uiPriority w:val="99"/>
    <w:semiHidden/>
    <w:unhideWhenUsed/>
    <w:rsid w:val="00863B5B"/>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863B5B"/>
  </w:style>
  <w:style w:type="paragraph" w:styleId="Obsah1">
    <w:name w:val="toc 1"/>
    <w:basedOn w:val="Normlny"/>
    <w:next w:val="Normlny"/>
    <w:autoRedefine/>
    <w:uiPriority w:val="39"/>
    <w:unhideWhenUsed/>
    <w:rsid w:val="009B3651"/>
    <w:pPr>
      <w:tabs>
        <w:tab w:val="left" w:pos="720"/>
        <w:tab w:val="right" w:leader="dot" w:pos="9056"/>
      </w:tabs>
      <w:spacing w:after="100"/>
      <w:ind w:left="180"/>
    </w:pPr>
    <w:rPr>
      <w:rFonts w:asciiTheme="majorHAnsi" w:hAnsiTheme="majorHAnsi" w:cstheme="majorHAnsi"/>
      <w:b/>
      <w:sz w:val="20"/>
      <w:szCs w:val="20"/>
    </w:rPr>
  </w:style>
  <w:style w:type="paragraph" w:styleId="Obsah2">
    <w:name w:val="toc 2"/>
    <w:basedOn w:val="Normlny"/>
    <w:next w:val="Normlny"/>
    <w:autoRedefine/>
    <w:uiPriority w:val="39"/>
    <w:unhideWhenUsed/>
    <w:rsid w:val="00606CE4"/>
    <w:pPr>
      <w:tabs>
        <w:tab w:val="left" w:pos="720"/>
        <w:tab w:val="right" w:leader="dot" w:pos="9056"/>
      </w:tabs>
      <w:spacing w:after="100"/>
      <w:ind w:left="720" w:hanging="560"/>
    </w:pPr>
  </w:style>
  <w:style w:type="paragraph" w:styleId="Obsah3">
    <w:name w:val="toc 3"/>
    <w:basedOn w:val="Normlny"/>
    <w:next w:val="Normlny"/>
    <w:autoRedefine/>
    <w:uiPriority w:val="39"/>
    <w:unhideWhenUsed/>
    <w:rsid w:val="008D7632"/>
    <w:pPr>
      <w:spacing w:after="100"/>
      <w:ind w:left="320"/>
    </w:pPr>
  </w:style>
  <w:style w:type="paragraph" w:styleId="Obsah4">
    <w:name w:val="toc 4"/>
    <w:basedOn w:val="Normlny"/>
    <w:next w:val="Normlny"/>
    <w:autoRedefine/>
    <w:uiPriority w:val="39"/>
    <w:unhideWhenUsed/>
    <w:rsid w:val="008D7632"/>
    <w:pPr>
      <w:spacing w:after="100" w:line="259" w:lineRule="auto"/>
      <w:ind w:left="660"/>
    </w:pPr>
    <w:rPr>
      <w:rFonts w:asciiTheme="minorHAnsi" w:eastAsiaTheme="minorEastAsia" w:hAnsiTheme="minorHAnsi" w:cstheme="minorBidi"/>
      <w:sz w:val="22"/>
      <w:szCs w:val="22"/>
    </w:rPr>
  </w:style>
  <w:style w:type="paragraph" w:styleId="Obsah5">
    <w:name w:val="toc 5"/>
    <w:basedOn w:val="Normlny"/>
    <w:next w:val="Normlny"/>
    <w:autoRedefine/>
    <w:uiPriority w:val="39"/>
    <w:unhideWhenUsed/>
    <w:rsid w:val="008D7632"/>
    <w:pPr>
      <w:spacing w:after="100" w:line="259" w:lineRule="auto"/>
      <w:ind w:left="880"/>
    </w:pPr>
    <w:rPr>
      <w:rFonts w:asciiTheme="minorHAnsi" w:eastAsiaTheme="minorEastAsia" w:hAnsiTheme="minorHAnsi" w:cstheme="minorBidi"/>
      <w:sz w:val="22"/>
      <w:szCs w:val="22"/>
    </w:rPr>
  </w:style>
  <w:style w:type="paragraph" w:styleId="Obsah6">
    <w:name w:val="toc 6"/>
    <w:basedOn w:val="Normlny"/>
    <w:next w:val="Normlny"/>
    <w:autoRedefine/>
    <w:uiPriority w:val="39"/>
    <w:unhideWhenUsed/>
    <w:rsid w:val="008D7632"/>
    <w:pPr>
      <w:spacing w:after="100" w:line="259" w:lineRule="auto"/>
      <w:ind w:left="1100"/>
    </w:pPr>
    <w:rPr>
      <w:rFonts w:asciiTheme="minorHAnsi" w:eastAsiaTheme="minorEastAsia" w:hAnsiTheme="minorHAnsi" w:cstheme="minorBidi"/>
      <w:sz w:val="22"/>
      <w:szCs w:val="22"/>
    </w:rPr>
  </w:style>
  <w:style w:type="paragraph" w:styleId="Obsah7">
    <w:name w:val="toc 7"/>
    <w:basedOn w:val="Normlny"/>
    <w:next w:val="Normlny"/>
    <w:autoRedefine/>
    <w:uiPriority w:val="39"/>
    <w:unhideWhenUsed/>
    <w:rsid w:val="008D7632"/>
    <w:pPr>
      <w:spacing w:after="100" w:line="259" w:lineRule="auto"/>
      <w:ind w:left="1320"/>
    </w:pPr>
    <w:rPr>
      <w:rFonts w:asciiTheme="minorHAnsi" w:eastAsiaTheme="minorEastAsia" w:hAnsiTheme="minorHAnsi" w:cstheme="minorBidi"/>
      <w:sz w:val="22"/>
      <w:szCs w:val="22"/>
    </w:rPr>
  </w:style>
  <w:style w:type="paragraph" w:styleId="Obsah8">
    <w:name w:val="toc 8"/>
    <w:basedOn w:val="Normlny"/>
    <w:next w:val="Normlny"/>
    <w:autoRedefine/>
    <w:uiPriority w:val="39"/>
    <w:unhideWhenUsed/>
    <w:rsid w:val="008D7632"/>
    <w:pPr>
      <w:spacing w:after="100" w:line="259" w:lineRule="auto"/>
      <w:ind w:left="1540"/>
    </w:pPr>
    <w:rPr>
      <w:rFonts w:asciiTheme="minorHAnsi" w:eastAsiaTheme="minorEastAsia" w:hAnsiTheme="minorHAnsi" w:cstheme="minorBidi"/>
      <w:sz w:val="22"/>
      <w:szCs w:val="22"/>
    </w:rPr>
  </w:style>
  <w:style w:type="paragraph" w:styleId="Obsah9">
    <w:name w:val="toc 9"/>
    <w:basedOn w:val="Normlny"/>
    <w:next w:val="Normlny"/>
    <w:autoRedefine/>
    <w:uiPriority w:val="39"/>
    <w:unhideWhenUsed/>
    <w:rsid w:val="008D7632"/>
    <w:pPr>
      <w:spacing w:after="100" w:line="259" w:lineRule="auto"/>
      <w:ind w:left="1760"/>
    </w:pPr>
    <w:rPr>
      <w:rFonts w:asciiTheme="minorHAnsi" w:eastAsiaTheme="minorEastAsia" w:hAnsiTheme="minorHAnsi" w:cstheme="minorBidi"/>
      <w:sz w:val="22"/>
      <w:szCs w:val="22"/>
    </w:rPr>
  </w:style>
  <w:style w:type="paragraph" w:styleId="Hlavika">
    <w:name w:val="header"/>
    <w:basedOn w:val="Normlny"/>
    <w:link w:val="HlavikaChar"/>
    <w:uiPriority w:val="99"/>
    <w:unhideWhenUsed/>
    <w:rsid w:val="004D1A05"/>
    <w:pPr>
      <w:tabs>
        <w:tab w:val="center" w:pos="4536"/>
        <w:tab w:val="right" w:pos="9072"/>
      </w:tabs>
    </w:pPr>
  </w:style>
  <w:style w:type="character" w:customStyle="1" w:styleId="HlavikaChar">
    <w:name w:val="Hlavička Char"/>
    <w:basedOn w:val="Predvolenpsmoodseku"/>
    <w:link w:val="Hlavika"/>
    <w:uiPriority w:val="99"/>
    <w:rsid w:val="004D1A05"/>
  </w:style>
  <w:style w:type="paragraph" w:styleId="Pta">
    <w:name w:val="footer"/>
    <w:basedOn w:val="Normlny"/>
    <w:link w:val="PtaChar"/>
    <w:uiPriority w:val="99"/>
    <w:unhideWhenUsed/>
    <w:rsid w:val="004D1A05"/>
    <w:pPr>
      <w:tabs>
        <w:tab w:val="center" w:pos="4680"/>
        <w:tab w:val="right" w:pos="9360"/>
      </w:tabs>
    </w:pPr>
    <w:rPr>
      <w:rFonts w:asciiTheme="minorHAnsi" w:eastAsiaTheme="minorEastAsia" w:hAnsiTheme="minorHAnsi" w:cs="Times New Roman"/>
      <w:sz w:val="22"/>
      <w:szCs w:val="22"/>
    </w:rPr>
  </w:style>
  <w:style w:type="character" w:customStyle="1" w:styleId="PtaChar">
    <w:name w:val="Päta Char"/>
    <w:basedOn w:val="Predvolenpsmoodseku"/>
    <w:link w:val="Pta"/>
    <w:uiPriority w:val="99"/>
    <w:rsid w:val="004D1A05"/>
    <w:rPr>
      <w:rFonts w:asciiTheme="minorHAnsi" w:eastAsiaTheme="minorEastAsia" w:hAnsiTheme="minorHAnsi" w:cs="Times New Roman"/>
      <w:sz w:val="22"/>
      <w:szCs w:val="22"/>
    </w:rPr>
  </w:style>
  <w:style w:type="paragraph" w:styleId="Hlavikaobsahu">
    <w:name w:val="TOC Heading"/>
    <w:basedOn w:val="Nadpis1"/>
    <w:next w:val="Normlny"/>
    <w:uiPriority w:val="39"/>
    <w:unhideWhenUsed/>
    <w:qFormat/>
    <w:rsid w:val="009F251F"/>
    <w:pPr>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4018F5"/>
    <w:rPr>
      <w:b/>
      <w:bCs/>
    </w:rPr>
  </w:style>
  <w:style w:type="character" w:customStyle="1" w:styleId="PredmetkomentraChar">
    <w:name w:val="Predmet komentára Char"/>
    <w:basedOn w:val="TextkomentraChar"/>
    <w:link w:val="Predmetkomentra"/>
    <w:uiPriority w:val="99"/>
    <w:semiHidden/>
    <w:rsid w:val="004018F5"/>
    <w:rPr>
      <w:b/>
      <w:bCs/>
      <w:sz w:val="20"/>
      <w:szCs w:val="20"/>
    </w:rPr>
  </w:style>
  <w:style w:type="paragraph" w:styleId="Revzia">
    <w:name w:val="Revision"/>
    <w:hidden/>
    <w:uiPriority w:val="99"/>
    <w:semiHidden/>
    <w:rsid w:val="004018F5"/>
  </w:style>
  <w:style w:type="numbering" w:customStyle="1" w:styleId="TOMAS">
    <w:name w:val="TOMAS"/>
    <w:rsid w:val="001F7377"/>
    <w:pPr>
      <w:numPr>
        <w:numId w:val="31"/>
      </w:numPr>
    </w:pPr>
  </w:style>
  <w:style w:type="paragraph" w:customStyle="1" w:styleId="Default">
    <w:name w:val="Default"/>
    <w:rsid w:val="00235A87"/>
    <w:pPr>
      <w:autoSpaceDE w:val="0"/>
      <w:autoSpaceDN w:val="0"/>
      <w:adjustRightInd w:val="0"/>
    </w:pPr>
    <w:rPr>
      <w:rFonts w:ascii="Times New Roman" w:eastAsia="Times New Roman" w:hAnsi="Times New Roman" w:cs="Times New Roman"/>
      <w:color w:val="000000"/>
      <w:sz w:val="24"/>
      <w:szCs w:val="24"/>
    </w:rPr>
  </w:style>
  <w:style w:type="paragraph" w:customStyle="1" w:styleId="Farebnzoznamzvraznenie11">
    <w:name w:val="Farebný zoznam – zvýraznenie 11"/>
    <w:aliases w:val="body,Odsek zoznamu2,List Paragraph,ODRAZKY PRVA UROVEN"/>
    <w:basedOn w:val="Normlny"/>
    <w:link w:val="Farebnzoznamzvraznenie1Char"/>
    <w:uiPriority w:val="34"/>
    <w:qFormat/>
    <w:rsid w:val="00193701"/>
    <w:pPr>
      <w:ind w:left="720"/>
    </w:pPr>
    <w:rPr>
      <w:rFonts w:ascii="Times New Roman" w:eastAsia="Times New Roman" w:hAnsi="Times New Roman" w:cs="Times New Roman"/>
      <w:noProof/>
      <w:sz w:val="24"/>
      <w:szCs w:val="24"/>
      <w:lang w:val="x-none" w:eastAsia="x-none"/>
    </w:rPr>
  </w:style>
  <w:style w:type="character" w:customStyle="1" w:styleId="Farebnzoznamzvraznenie1Char">
    <w:name w:val="Farebný zoznam – zvýraznenie 1 Char"/>
    <w:aliases w:val="body Char,Odsek zoznamu2 Char,List Paragraph Char,ODRAZKY PRVA UROVEN Char,Stredná mriežka 1 – zvýraznenie 2 Char,Odstavec se seznamem Char,Odsek zoznamu Char,Bullet Number Char,lp1 Char,lp11 Char"/>
    <w:link w:val="Farebnzoznamzvraznenie11"/>
    <w:uiPriority w:val="34"/>
    <w:qFormat/>
    <w:rsid w:val="00193701"/>
    <w:rPr>
      <w:rFonts w:ascii="Times New Roman" w:eastAsia="Times New Roman" w:hAnsi="Times New Roman" w:cs="Times New Roman"/>
      <w:noProof/>
      <w:sz w:val="24"/>
      <w:szCs w:val="24"/>
      <w:lang w:val="x-none" w:eastAsia="x-none"/>
    </w:rPr>
  </w:style>
  <w:style w:type="character" w:customStyle="1" w:styleId="Nevyeenzmnka1">
    <w:name w:val="Nevyřešená zmínka1"/>
    <w:basedOn w:val="Predvolenpsmoodseku"/>
    <w:uiPriority w:val="99"/>
    <w:semiHidden/>
    <w:unhideWhenUsed/>
    <w:rsid w:val="00193701"/>
    <w:rPr>
      <w:color w:val="605E5C"/>
      <w:shd w:val="clear" w:color="auto" w:fill="E1DFDD"/>
    </w:rPr>
  </w:style>
  <w:style w:type="table" w:styleId="Mriekatabuky">
    <w:name w:val="Table Grid"/>
    <w:basedOn w:val="Normlnatabuka"/>
    <w:uiPriority w:val="59"/>
    <w:rsid w:val="007948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qFormat/>
    <w:rsid w:val="00794858"/>
    <w:pPr>
      <w:ind w:left="10" w:hanging="10"/>
      <w:jc w:val="both"/>
    </w:pPr>
    <w:rPr>
      <w:rFonts w:ascii="Calibri" w:eastAsia="Calibri" w:hAnsi="Calibri" w:cs="Calibri"/>
      <w:color w:val="000000"/>
      <w:sz w:val="22"/>
      <w:szCs w:val="22"/>
    </w:rPr>
  </w:style>
  <w:style w:type="character" w:styleId="Vrazn">
    <w:name w:val="Strong"/>
    <w:uiPriority w:val="22"/>
    <w:qFormat/>
    <w:rsid w:val="0096584F"/>
    <w:rPr>
      <w:rFonts w:cs="Times New Roman"/>
      <w:b/>
    </w:rPr>
  </w:style>
  <w:style w:type="character" w:customStyle="1" w:styleId="apple-converted-space">
    <w:name w:val="apple-converted-space"/>
    <w:qFormat/>
    <w:rsid w:val="0096584F"/>
    <w:rPr>
      <w:rFonts w:cs="Times New Roman"/>
    </w:rPr>
  </w:style>
  <w:style w:type="paragraph" w:customStyle="1" w:styleId="cislo-2">
    <w:name w:val="cislo-2"/>
    <w:basedOn w:val="Normlny"/>
    <w:qFormat/>
    <w:rsid w:val="00C3079A"/>
    <w:pPr>
      <w:tabs>
        <w:tab w:val="left" w:pos="851"/>
      </w:tabs>
      <w:spacing w:before="120"/>
      <w:ind w:left="851" w:hanging="851"/>
      <w:jc w:val="both"/>
      <w:outlineLvl w:val="2"/>
    </w:pPr>
    <w:rPr>
      <w:rFonts w:ascii="Times New Roman" w:eastAsia="Calibri" w:hAnsi="Times New Roman" w:cs="Times New Roman"/>
      <w:sz w:val="24"/>
      <w:szCs w:val="22"/>
      <w:lang w:eastAsia="en-US"/>
    </w:rPr>
  </w:style>
  <w:style w:type="character" w:styleId="Nevyrieenzmienka">
    <w:name w:val="Unresolved Mention"/>
    <w:basedOn w:val="Predvolenpsmoodseku"/>
    <w:uiPriority w:val="99"/>
    <w:semiHidden/>
    <w:unhideWhenUsed/>
    <w:rsid w:val="00944574"/>
    <w:rPr>
      <w:color w:val="605E5C"/>
      <w:shd w:val="clear" w:color="auto" w:fill="E1DFDD"/>
    </w:rPr>
  </w:style>
  <w:style w:type="character" w:customStyle="1" w:styleId="Nadpis7Char">
    <w:name w:val="Nadpis 7 Char"/>
    <w:basedOn w:val="Predvolenpsmoodseku"/>
    <w:link w:val="Nadpis7"/>
    <w:uiPriority w:val="9"/>
    <w:semiHidden/>
    <w:rsid w:val="007B1DCB"/>
    <w:rPr>
      <w:rFonts w:asciiTheme="majorHAnsi" w:eastAsiaTheme="majorEastAsia" w:hAnsiTheme="majorHAnsi" w:cstheme="majorBidi"/>
      <w:i/>
      <w:iCs/>
      <w:color w:val="243F60" w:themeColor="accent1" w:themeShade="7F"/>
    </w:rPr>
  </w:style>
  <w:style w:type="character" w:styleId="PouitHypertextovPrepojenie">
    <w:name w:val="FollowedHyperlink"/>
    <w:basedOn w:val="Predvolenpsmoodseku"/>
    <w:uiPriority w:val="99"/>
    <w:semiHidden/>
    <w:unhideWhenUsed/>
    <w:rsid w:val="00AD77C9"/>
    <w:rPr>
      <w:color w:val="800080" w:themeColor="followedHyperlink"/>
      <w:u w:val="single"/>
    </w:rPr>
  </w:style>
  <w:style w:type="character" w:customStyle="1" w:styleId="Nadpis3Char">
    <w:name w:val="Nadpis 3 Char"/>
    <w:basedOn w:val="Predvolenpsmoodseku"/>
    <w:link w:val="Nadpis3"/>
    <w:uiPriority w:val="9"/>
    <w:rsid w:val="00573CDE"/>
    <w:rPr>
      <w:rFonts w:ascii="Proba Pro" w:eastAsia="Proba Pro" w:hAnsi="Proba Pro" w:cs="Proba Pro"/>
      <w:sz w:val="20"/>
      <w:szCs w:val="20"/>
    </w:rPr>
  </w:style>
  <w:style w:type="character" w:customStyle="1" w:styleId="Nadpis2Char">
    <w:name w:val="Nadpis 2 Char"/>
    <w:basedOn w:val="Predvolenpsmoodseku"/>
    <w:link w:val="Nadpis2"/>
    <w:uiPriority w:val="9"/>
    <w:rsid w:val="00E10AB7"/>
    <w:rPr>
      <w:rFonts w:ascii="Proba Pro" w:eastAsia="Proba Pro" w:hAnsi="Proba Pro" w:cs="Proba Pro"/>
      <w:smallCaps/>
      <w:sz w:val="24"/>
      <w:szCs w:val="24"/>
    </w:rPr>
  </w:style>
  <w:style w:type="character" w:styleId="Zvraznenie">
    <w:name w:val="Emphasis"/>
    <w:basedOn w:val="Predvolenpsmoodseku"/>
    <w:uiPriority w:val="20"/>
    <w:qFormat/>
    <w:rsid w:val="00077175"/>
    <w:rPr>
      <w:rFonts w:cs="Times New Roman"/>
      <w:i/>
    </w:rPr>
  </w:style>
  <w:style w:type="paragraph" w:customStyle="1" w:styleId="xmsolistparagraph">
    <w:name w:val="x_msolistparagraph"/>
    <w:basedOn w:val="Normlny"/>
    <w:rsid w:val="008909FB"/>
    <w:rPr>
      <w:rFonts w:ascii="Calibri" w:eastAsiaTheme="minorHAnsi" w:hAnsi="Calibri" w:cs="Calibri"/>
      <w:sz w:val="22"/>
      <w:szCs w:val="22"/>
    </w:rPr>
  </w:style>
  <w:style w:type="character" w:customStyle="1" w:styleId="xcontentpasted0">
    <w:name w:val="x_contentpasted0"/>
    <w:basedOn w:val="Predvolenpsmoodseku"/>
    <w:rsid w:val="008909FB"/>
  </w:style>
  <w:style w:type="character" w:customStyle="1" w:styleId="contentpasted0">
    <w:name w:val="contentpasted0"/>
    <w:basedOn w:val="Predvolenpsmoodseku"/>
    <w:rsid w:val="008909FB"/>
  </w:style>
  <w:style w:type="paragraph" w:customStyle="1" w:styleId="SSCnorm2">
    <w:name w:val="SSC_norm_2"/>
    <w:basedOn w:val="Normlny"/>
    <w:rsid w:val="00333697"/>
    <w:pPr>
      <w:tabs>
        <w:tab w:val="num" w:pos="720"/>
      </w:tabs>
      <w:autoSpaceDE w:val="0"/>
      <w:autoSpaceDN w:val="0"/>
      <w:spacing w:before="240"/>
      <w:ind w:left="720" w:hanging="720"/>
      <w:jc w:val="both"/>
    </w:pPr>
    <w:rPr>
      <w:rFonts w:ascii="Times New Roman" w:eastAsia="Times New Roman" w:hAnsi="Times New Roman" w:cs="Times New Roman"/>
      <w:bCs/>
      <w:sz w:val="20"/>
      <w:szCs w:val="20"/>
      <w:lang w:eastAsia="cs-CZ"/>
    </w:rPr>
  </w:style>
  <w:style w:type="paragraph" w:styleId="PredformtovanHTML">
    <w:name w:val="HTML Preformatted"/>
    <w:basedOn w:val="Normlny"/>
    <w:link w:val="PredformtovanHTMLChar"/>
    <w:uiPriority w:val="99"/>
    <w:unhideWhenUsed/>
    <w:rsid w:val="00333697"/>
    <w:rPr>
      <w:rFonts w:ascii="Courier New" w:eastAsia="Times New Roman" w:hAnsi="Courier New" w:cs="Times New Roman"/>
      <w:sz w:val="20"/>
      <w:szCs w:val="20"/>
    </w:rPr>
  </w:style>
  <w:style w:type="character" w:customStyle="1" w:styleId="PredformtovanHTMLChar">
    <w:name w:val="Predformátované HTML Char"/>
    <w:basedOn w:val="Predvolenpsmoodseku"/>
    <w:link w:val="PredformtovanHTML"/>
    <w:uiPriority w:val="99"/>
    <w:rsid w:val="00333697"/>
    <w:rPr>
      <w:rFonts w:ascii="Courier New" w:eastAsia="Times New Roman" w:hAnsi="Courier New" w:cs="Times New Roman"/>
      <w:sz w:val="20"/>
      <w:szCs w:val="20"/>
    </w:rPr>
  </w:style>
  <w:style w:type="paragraph" w:customStyle="1" w:styleId="yiv3612722938msonormal">
    <w:name w:val="yiv3612722938msonormal"/>
    <w:basedOn w:val="Normlny"/>
    <w:rsid w:val="000C6032"/>
    <w:pPr>
      <w:spacing w:before="100" w:beforeAutospacing="1" w:after="100" w:afterAutospacing="1"/>
    </w:pPr>
    <w:rPr>
      <w:rFonts w:ascii="Times New Roman" w:eastAsia="Times New Roman" w:hAnsi="Times New Roman" w:cs="Times New Roman"/>
      <w:sz w:val="24"/>
      <w:szCs w:val="24"/>
    </w:rPr>
  </w:style>
  <w:style w:type="character" w:customStyle="1" w:styleId="ObyajntextChar1">
    <w:name w:val="Obyčajný text Char1"/>
    <w:aliases w:val="Char Char1,Char Char Char,Obyčajný text Char Char Char Char,Obyčajný text Char Char Char1,Obyčajný text Char Char Char Char Char Char1,Obyčajný text Char Char Char Char Char Char Char,Char Cha Char"/>
    <w:basedOn w:val="Predvolenpsmoodseku"/>
    <w:link w:val="Obyajntext"/>
    <w:semiHidden/>
    <w:locked/>
    <w:rsid w:val="00DF1FD1"/>
    <w:rPr>
      <w:rFonts w:ascii="Courier New" w:eastAsia="Times New Roman" w:hAnsi="Courier New" w:cs="Courier New"/>
      <w:sz w:val="20"/>
      <w:szCs w:val="20"/>
    </w:rPr>
  </w:style>
  <w:style w:type="paragraph" w:styleId="Obyajntext">
    <w:name w:val="Plain Text"/>
    <w:aliases w:val="Char,Char Char,Obyčajný text Char Char Char,Obyčajný text Char Char,Obyčajný text Char Char Char Char Char,Obyčajný text Char Char Char Char Char Char,Obyčajný text Char Char Char Char Char Char Char Char Char,Char Cha"/>
    <w:basedOn w:val="Normlny"/>
    <w:link w:val="ObyajntextChar1"/>
    <w:semiHidden/>
    <w:unhideWhenUsed/>
    <w:rsid w:val="00DF1FD1"/>
    <w:rPr>
      <w:rFonts w:ascii="Courier New" w:eastAsia="Times New Roman" w:hAnsi="Courier New" w:cs="Courier New"/>
      <w:sz w:val="20"/>
      <w:szCs w:val="20"/>
    </w:rPr>
  </w:style>
  <w:style w:type="character" w:customStyle="1" w:styleId="ObyajntextChar">
    <w:name w:val="Obyčajný text Char"/>
    <w:basedOn w:val="Predvolenpsmoodseku"/>
    <w:uiPriority w:val="99"/>
    <w:semiHidden/>
    <w:rsid w:val="00DF1FD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256017">
      <w:bodyDiv w:val="1"/>
      <w:marLeft w:val="0"/>
      <w:marRight w:val="0"/>
      <w:marTop w:val="0"/>
      <w:marBottom w:val="0"/>
      <w:divBdr>
        <w:top w:val="none" w:sz="0" w:space="0" w:color="auto"/>
        <w:left w:val="none" w:sz="0" w:space="0" w:color="auto"/>
        <w:bottom w:val="none" w:sz="0" w:space="0" w:color="auto"/>
        <w:right w:val="none" w:sz="0" w:space="0" w:color="auto"/>
      </w:divBdr>
    </w:div>
    <w:div w:id="355497272">
      <w:bodyDiv w:val="1"/>
      <w:marLeft w:val="0"/>
      <w:marRight w:val="0"/>
      <w:marTop w:val="0"/>
      <w:marBottom w:val="0"/>
      <w:divBdr>
        <w:top w:val="none" w:sz="0" w:space="0" w:color="auto"/>
        <w:left w:val="none" w:sz="0" w:space="0" w:color="auto"/>
        <w:bottom w:val="none" w:sz="0" w:space="0" w:color="auto"/>
        <w:right w:val="none" w:sz="0" w:space="0" w:color="auto"/>
      </w:divBdr>
    </w:div>
    <w:div w:id="1151941761">
      <w:bodyDiv w:val="1"/>
      <w:marLeft w:val="0"/>
      <w:marRight w:val="0"/>
      <w:marTop w:val="0"/>
      <w:marBottom w:val="0"/>
      <w:divBdr>
        <w:top w:val="none" w:sz="0" w:space="0" w:color="auto"/>
        <w:left w:val="none" w:sz="0" w:space="0" w:color="auto"/>
        <w:bottom w:val="none" w:sz="0" w:space="0" w:color="auto"/>
        <w:right w:val="none" w:sz="0" w:space="0" w:color="auto"/>
      </w:divBdr>
    </w:div>
    <w:div w:id="1404378714">
      <w:bodyDiv w:val="1"/>
      <w:marLeft w:val="0"/>
      <w:marRight w:val="0"/>
      <w:marTop w:val="0"/>
      <w:marBottom w:val="0"/>
      <w:divBdr>
        <w:top w:val="none" w:sz="0" w:space="0" w:color="auto"/>
        <w:left w:val="none" w:sz="0" w:space="0" w:color="auto"/>
        <w:bottom w:val="none" w:sz="0" w:space="0" w:color="auto"/>
        <w:right w:val="none" w:sz="0" w:space="0" w:color="auto"/>
      </w:divBdr>
    </w:div>
    <w:div w:id="2058770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aniel.pindes@uniag.sk"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hyperlink" Target="https://www.uvo.gov.sk/legislativametodika-dohlad/namietky/ako-podat-namietky-3c6.html"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josephine.proebiz.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niag.sk" TargetMode="Externa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mailto:roman.floris@uniag.s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uvo.gov.sk/vyhladavanie-profilov/zakazky/1017" TargetMode="External"/><Relationship Id="rId22" Type="http://schemas.openxmlformats.org/officeDocument/2006/relationships/hyperlink" Target="http://www.uvo.gov.sk/legislativametodika-dohlad/jednotny-europsky-dokument-pre-verejne-obstaravanie553.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61081-2545-43E0-8868-564CC007A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45</Pages>
  <Words>21615</Words>
  <Characters>123208</Characters>
  <Application>Microsoft Office Word</Application>
  <DocSecurity>0</DocSecurity>
  <Lines>1026</Lines>
  <Paragraphs>289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144534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Kentosova</dc:creator>
  <cp:lastModifiedBy>Daniel Pindeš</cp:lastModifiedBy>
  <cp:revision>2</cp:revision>
  <cp:lastPrinted>2020-04-15T17:22:00Z</cp:lastPrinted>
  <dcterms:created xsi:type="dcterms:W3CDTF">2024-06-03T10:00:00Z</dcterms:created>
  <dcterms:modified xsi:type="dcterms:W3CDTF">2024-06-03T10:00:00Z</dcterms:modified>
</cp:coreProperties>
</file>