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FC915D" w14:textId="77777777" w:rsidR="007529DB" w:rsidRPr="007A1FDB" w:rsidRDefault="007529DB" w:rsidP="00935D30">
      <w:pPr>
        <w:tabs>
          <w:tab w:val="center" w:pos="4536"/>
          <w:tab w:val="right" w:pos="9072"/>
        </w:tabs>
        <w:spacing w:line="276" w:lineRule="auto"/>
        <w:rPr>
          <w:rFonts w:ascii="Georgia" w:hAnsi="Georgia"/>
          <w:b/>
          <w:sz w:val="26"/>
          <w:szCs w:val="26"/>
          <w:lang w:eastAsia="cs-CZ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6E3712" wp14:editId="2D439577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518160" cy="518160"/>
            <wp:effectExtent l="0" t="0" r="0" b="0"/>
            <wp:wrapSquare wrapText="bothSides"/>
            <wp:docPr id="242027248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  <w:lang w:eastAsia="cs-CZ"/>
        </w:rPr>
        <w:t xml:space="preserve"> </w:t>
      </w:r>
      <w:r w:rsidRPr="007A1FDB">
        <w:rPr>
          <w:b/>
          <w:sz w:val="26"/>
          <w:szCs w:val="26"/>
          <w:lang w:eastAsia="cs-CZ"/>
        </w:rPr>
        <w:t>EKOS, spol. s r. o. Stará Ľubovňa, Popradská 24, 064 01 Stará Ľubovňa</w:t>
      </w:r>
      <w:r w:rsidRPr="007A1FDB">
        <w:rPr>
          <w:rFonts w:ascii="Georgia" w:hAnsi="Georgia"/>
          <w:b/>
          <w:sz w:val="26"/>
          <w:szCs w:val="26"/>
          <w:lang w:eastAsia="cs-CZ"/>
        </w:rPr>
        <w:tab/>
      </w:r>
    </w:p>
    <w:p w14:paraId="72614A7D" w14:textId="77777777" w:rsidR="007529DB" w:rsidRPr="00D62DCB" w:rsidRDefault="007529DB" w:rsidP="00935D30">
      <w:pPr>
        <w:tabs>
          <w:tab w:val="center" w:pos="4536"/>
          <w:tab w:val="right" w:pos="9072"/>
        </w:tabs>
        <w:spacing w:line="276" w:lineRule="auto"/>
        <w:rPr>
          <w:sz w:val="22"/>
          <w:szCs w:val="28"/>
          <w:lang w:eastAsia="cs-CZ"/>
        </w:rPr>
      </w:pPr>
      <w:r>
        <w:rPr>
          <w:sz w:val="24"/>
          <w:szCs w:val="24"/>
          <w:lang w:eastAsia="cs-CZ"/>
        </w:rPr>
        <w:t xml:space="preserve"> </w:t>
      </w:r>
      <w:r w:rsidRPr="00D62DCB">
        <w:rPr>
          <w:sz w:val="22"/>
          <w:szCs w:val="28"/>
          <w:lang w:eastAsia="cs-CZ"/>
        </w:rPr>
        <w:t xml:space="preserve">IČO: 36168475, IČ DPH: SK 202 000 3293, číslo účtu: </w:t>
      </w:r>
      <w:r>
        <w:rPr>
          <w:sz w:val="22"/>
          <w:szCs w:val="28"/>
          <w:lang w:eastAsia="cs-CZ"/>
        </w:rPr>
        <w:t>SK33 7500 0000 0040 0896 7839</w:t>
      </w:r>
    </w:p>
    <w:p w14:paraId="197395F9" w14:textId="77777777" w:rsidR="007529DB" w:rsidRDefault="007529DB" w:rsidP="00935D30">
      <w:pPr>
        <w:tabs>
          <w:tab w:val="center" w:pos="4536"/>
          <w:tab w:val="right" w:pos="9072"/>
        </w:tabs>
        <w:spacing w:line="276" w:lineRule="auto"/>
        <w:rPr>
          <w:szCs w:val="24"/>
          <w:lang w:eastAsia="cs-CZ"/>
        </w:rPr>
      </w:pPr>
      <w:r w:rsidRPr="00D62DCB">
        <w:rPr>
          <w:sz w:val="22"/>
          <w:szCs w:val="28"/>
          <w:lang w:eastAsia="cs-CZ"/>
        </w:rPr>
        <w:t xml:space="preserve"> Registrovaný na Okresnom súde v Prešove,  Oddiel: </w:t>
      </w:r>
      <w:proofErr w:type="spellStart"/>
      <w:r w:rsidRPr="00D62DCB">
        <w:rPr>
          <w:sz w:val="22"/>
          <w:szCs w:val="28"/>
          <w:lang w:eastAsia="cs-CZ"/>
        </w:rPr>
        <w:t>Sro</w:t>
      </w:r>
      <w:proofErr w:type="spellEnd"/>
      <w:r w:rsidRPr="00D62DCB">
        <w:rPr>
          <w:sz w:val="22"/>
          <w:szCs w:val="28"/>
          <w:lang w:eastAsia="cs-CZ"/>
        </w:rPr>
        <w:t>, Vložka číslo: 3487/P</w:t>
      </w:r>
      <w:r>
        <w:rPr>
          <w:szCs w:val="24"/>
          <w:lang w:eastAsia="cs-CZ"/>
        </w:rPr>
        <w:tab/>
        <w:t xml:space="preserve"> </w:t>
      </w:r>
    </w:p>
    <w:p w14:paraId="024D2EFA" w14:textId="4F91814C" w:rsidR="007529DB" w:rsidRDefault="007529DB" w:rsidP="00935D30">
      <w:pPr>
        <w:tabs>
          <w:tab w:val="center" w:pos="4536"/>
          <w:tab w:val="right" w:pos="9072"/>
        </w:tabs>
        <w:spacing w:line="276" w:lineRule="auto"/>
        <w:jc w:val="center"/>
        <w:rPr>
          <w:b/>
          <w:sz w:val="24"/>
          <w:szCs w:val="24"/>
          <w:u w:val="double"/>
          <w:lang w:eastAsia="cs-CZ"/>
        </w:rPr>
      </w:pPr>
      <w:r>
        <w:rPr>
          <w:b/>
          <w:sz w:val="24"/>
          <w:szCs w:val="24"/>
          <w:u w:val="double"/>
          <w:lang w:eastAsia="cs-CZ"/>
        </w:rPr>
        <w:t>________________________________________</w:t>
      </w:r>
      <w:r w:rsidR="00A11875">
        <w:rPr>
          <w:b/>
          <w:sz w:val="24"/>
          <w:szCs w:val="24"/>
          <w:u w:val="double"/>
          <w:lang w:eastAsia="cs-CZ"/>
        </w:rPr>
        <w:t>_________________________</w:t>
      </w:r>
    </w:p>
    <w:p w14:paraId="660FE52A" w14:textId="77777777" w:rsidR="0060011C" w:rsidRDefault="0060011C"/>
    <w:p w14:paraId="2A7D2F55" w14:textId="77777777" w:rsidR="00A11875" w:rsidRDefault="00A11875" w:rsidP="00A11875">
      <w:pPr>
        <w:tabs>
          <w:tab w:val="left" w:pos="5670"/>
        </w:tabs>
        <w:ind w:right="-569"/>
        <w:rPr>
          <w:rFonts w:ascii="Times" w:hAnsi="Times"/>
          <w:b/>
          <w:color w:val="000000" w:themeColor="text1"/>
          <w:sz w:val="22"/>
          <w:szCs w:val="22"/>
        </w:rPr>
      </w:pPr>
    </w:p>
    <w:p w14:paraId="0EFCFE7A" w14:textId="16F5FD3B" w:rsidR="00935D30" w:rsidRPr="00D52CC0" w:rsidRDefault="006013EF" w:rsidP="00935D30">
      <w:pPr>
        <w:spacing w:line="360" w:lineRule="auto"/>
        <w:jc w:val="center"/>
        <w:rPr>
          <w:rFonts w:ascii="Times" w:hAnsi="Times" w:cs="Times"/>
          <w:sz w:val="24"/>
          <w:szCs w:val="24"/>
        </w:rPr>
      </w:pPr>
      <w:r w:rsidRPr="00D52CC0">
        <w:rPr>
          <w:rFonts w:ascii="Times" w:hAnsi="Times" w:cs="Times"/>
          <w:b/>
          <w:sz w:val="24"/>
          <w:szCs w:val="24"/>
        </w:rPr>
        <w:t xml:space="preserve">Správa o zákazke </w:t>
      </w:r>
      <w:r w:rsidRPr="00D52CC0">
        <w:rPr>
          <w:rFonts w:ascii="Times" w:hAnsi="Times" w:cs="Times"/>
          <w:b/>
          <w:sz w:val="24"/>
          <w:szCs w:val="24"/>
        </w:rPr>
        <w:br/>
      </w:r>
      <w:r w:rsidRPr="00D52CC0">
        <w:rPr>
          <w:rFonts w:ascii="Times" w:hAnsi="Times" w:cs="Times"/>
          <w:sz w:val="24"/>
          <w:szCs w:val="24"/>
        </w:rPr>
        <w:t xml:space="preserve">z podlimitnej zákazky podľa § 112 zákona  č. 343/2015 o verejnom obstarávaní napísaná v zmysle § 24 ods. 2 zákona č. 343/2015 o verejnom obstarávaní a o zmene a doplnení niektorých zákonov v znení neskorších predpisov </w:t>
      </w:r>
    </w:p>
    <w:p w14:paraId="5792E6B9" w14:textId="77777777" w:rsidR="00935D30" w:rsidRPr="00D52CC0" w:rsidRDefault="00935D30" w:rsidP="00935D30">
      <w:pPr>
        <w:spacing w:line="360" w:lineRule="auto"/>
        <w:rPr>
          <w:rFonts w:ascii="Times" w:hAnsi="Times" w:cs="Times"/>
          <w:sz w:val="24"/>
          <w:szCs w:val="24"/>
        </w:rPr>
      </w:pPr>
    </w:p>
    <w:p w14:paraId="1ABB4D0A" w14:textId="77777777" w:rsidR="00935D30" w:rsidRDefault="00935D30" w:rsidP="00935D30">
      <w:pPr>
        <w:spacing w:line="360" w:lineRule="auto"/>
        <w:rPr>
          <w:rFonts w:ascii="Times" w:hAnsi="Times"/>
          <w:b/>
          <w:sz w:val="22"/>
          <w:szCs w:val="22"/>
        </w:rPr>
      </w:pPr>
      <w:r w:rsidRPr="00EE5716">
        <w:rPr>
          <w:rFonts w:ascii="Times" w:hAnsi="Times"/>
          <w:b/>
          <w:sz w:val="22"/>
          <w:szCs w:val="22"/>
        </w:rPr>
        <w:t>A</w:t>
      </w:r>
      <w:r w:rsidRPr="00D035C8">
        <w:rPr>
          <w:rFonts w:ascii="Times" w:hAnsi="Times"/>
          <w:sz w:val="22"/>
          <w:szCs w:val="22"/>
        </w:rPr>
        <w:t xml:space="preserve">. </w:t>
      </w:r>
      <w:r w:rsidRPr="00D035C8">
        <w:rPr>
          <w:rFonts w:ascii="Times" w:hAnsi="Times"/>
          <w:b/>
          <w:sz w:val="22"/>
          <w:szCs w:val="22"/>
        </w:rPr>
        <w:t>Identifika</w:t>
      </w:r>
      <w:r w:rsidRPr="00D035C8">
        <w:rPr>
          <w:b/>
          <w:sz w:val="22"/>
          <w:szCs w:val="22"/>
        </w:rPr>
        <w:t>č</w:t>
      </w:r>
      <w:r w:rsidRPr="00D035C8">
        <w:rPr>
          <w:rFonts w:ascii="Times" w:hAnsi="Times"/>
          <w:b/>
          <w:sz w:val="22"/>
          <w:szCs w:val="22"/>
        </w:rPr>
        <w:t>n</w:t>
      </w:r>
      <w:r w:rsidRPr="00D035C8">
        <w:rPr>
          <w:rFonts w:ascii="Times" w:hAnsi="Times" w:cs="Times"/>
          <w:b/>
          <w:sz w:val="22"/>
          <w:szCs w:val="22"/>
        </w:rPr>
        <w:t>é</w:t>
      </w:r>
      <w:r w:rsidRPr="00D035C8">
        <w:rPr>
          <w:rFonts w:ascii="Times" w:hAnsi="Times"/>
          <w:b/>
          <w:sz w:val="22"/>
          <w:szCs w:val="22"/>
        </w:rPr>
        <w:t xml:space="preserve"> </w:t>
      </w:r>
      <w:r w:rsidRPr="00D035C8">
        <w:rPr>
          <w:rFonts w:ascii="Times" w:hAnsi="Times" w:cs="Times"/>
          <w:b/>
          <w:sz w:val="22"/>
          <w:szCs w:val="22"/>
        </w:rPr>
        <w:t>ú</w:t>
      </w:r>
      <w:r w:rsidRPr="00D035C8">
        <w:rPr>
          <w:rFonts w:ascii="Times" w:hAnsi="Times"/>
          <w:b/>
          <w:sz w:val="22"/>
          <w:szCs w:val="22"/>
        </w:rPr>
        <w:t>daje verejn</w:t>
      </w:r>
      <w:r w:rsidRPr="00D035C8">
        <w:rPr>
          <w:rFonts w:ascii="Times" w:hAnsi="Times" w:cs="Times"/>
          <w:b/>
          <w:sz w:val="22"/>
          <w:szCs w:val="22"/>
        </w:rPr>
        <w:t>é</w:t>
      </w:r>
      <w:r w:rsidRPr="00D035C8">
        <w:rPr>
          <w:rFonts w:ascii="Times" w:hAnsi="Times"/>
          <w:b/>
          <w:sz w:val="22"/>
          <w:szCs w:val="22"/>
        </w:rPr>
        <w:t>ho obstar</w:t>
      </w:r>
      <w:r w:rsidRPr="00D035C8">
        <w:rPr>
          <w:rFonts w:ascii="Times" w:hAnsi="Times" w:cs="Times"/>
          <w:b/>
          <w:sz w:val="22"/>
          <w:szCs w:val="22"/>
        </w:rPr>
        <w:t>á</w:t>
      </w:r>
      <w:r w:rsidRPr="00D035C8">
        <w:rPr>
          <w:rFonts w:ascii="Times" w:hAnsi="Times"/>
          <w:b/>
          <w:sz w:val="22"/>
          <w:szCs w:val="22"/>
        </w:rPr>
        <w:t>vate</w:t>
      </w:r>
      <w:r w:rsidRPr="00D035C8">
        <w:rPr>
          <w:b/>
          <w:sz w:val="22"/>
          <w:szCs w:val="22"/>
        </w:rPr>
        <w:t>ľ</w:t>
      </w:r>
      <w:r w:rsidRPr="00D035C8">
        <w:rPr>
          <w:rFonts w:ascii="Times" w:hAnsi="Times"/>
          <w:b/>
          <w:sz w:val="22"/>
          <w:szCs w:val="22"/>
        </w:rPr>
        <w:t>a hodnota a</w:t>
      </w:r>
      <w:r w:rsidRPr="00D035C8">
        <w:rPr>
          <w:rFonts w:ascii="Times" w:hAnsi="Times" w:cs="Times"/>
          <w:b/>
          <w:sz w:val="22"/>
          <w:szCs w:val="22"/>
        </w:rPr>
        <w:t> </w:t>
      </w:r>
      <w:r w:rsidRPr="00D035C8">
        <w:rPr>
          <w:rFonts w:ascii="Times" w:hAnsi="Times"/>
          <w:b/>
          <w:sz w:val="22"/>
          <w:szCs w:val="22"/>
        </w:rPr>
        <w:t>predmet z</w:t>
      </w:r>
      <w:r w:rsidRPr="00D035C8">
        <w:rPr>
          <w:rFonts w:ascii="Times" w:hAnsi="Times" w:cs="Times"/>
          <w:b/>
          <w:sz w:val="22"/>
          <w:szCs w:val="22"/>
        </w:rPr>
        <w:t>á</w:t>
      </w:r>
      <w:r w:rsidRPr="00D035C8">
        <w:rPr>
          <w:rFonts w:ascii="Times" w:hAnsi="Times"/>
          <w:b/>
          <w:sz w:val="22"/>
          <w:szCs w:val="22"/>
        </w:rPr>
        <w:t>kazky</w:t>
      </w:r>
    </w:p>
    <w:p w14:paraId="6D945C9A" w14:textId="77777777" w:rsidR="009414E5" w:rsidRPr="00D035C8" w:rsidRDefault="009414E5" w:rsidP="00935D30">
      <w:pPr>
        <w:spacing w:line="360" w:lineRule="auto"/>
        <w:rPr>
          <w:rFonts w:ascii="Times" w:hAnsi="Times"/>
          <w:b/>
          <w:sz w:val="22"/>
          <w:szCs w:val="22"/>
        </w:rPr>
      </w:pPr>
    </w:p>
    <w:p w14:paraId="5DA2E25F" w14:textId="6DD4D74C" w:rsidR="006013EF" w:rsidRPr="009414E5" w:rsidRDefault="006013EF" w:rsidP="009414E5">
      <w:pPr>
        <w:pStyle w:val="Odsekzoznamu"/>
        <w:numPr>
          <w:ilvl w:val="0"/>
          <w:numId w:val="4"/>
        </w:numPr>
        <w:spacing w:line="360" w:lineRule="auto"/>
        <w:rPr>
          <w:rFonts w:ascii="Times" w:hAnsi="Times"/>
          <w:b/>
        </w:rPr>
      </w:pPr>
      <w:r w:rsidRPr="009414E5">
        <w:rPr>
          <w:rFonts w:ascii="Times" w:hAnsi="Times"/>
          <w:b/>
        </w:rPr>
        <w:t>Identifika</w:t>
      </w:r>
      <w:r w:rsidRPr="009414E5">
        <w:rPr>
          <w:rFonts w:ascii="Times New Roman" w:hAnsi="Times New Roman"/>
          <w:b/>
        </w:rPr>
        <w:t>č</w:t>
      </w:r>
      <w:r w:rsidRPr="009414E5">
        <w:rPr>
          <w:rFonts w:ascii="Times" w:hAnsi="Times"/>
          <w:b/>
        </w:rPr>
        <w:t>né údaje verejného obstarávate</w:t>
      </w:r>
      <w:r w:rsidRPr="009414E5">
        <w:rPr>
          <w:rFonts w:ascii="Times New Roman" w:hAnsi="Times New Roman"/>
          <w:b/>
        </w:rPr>
        <w:t>ľ</w:t>
      </w:r>
      <w:r w:rsidRPr="009414E5">
        <w:rPr>
          <w:rFonts w:ascii="Times" w:hAnsi="Times"/>
          <w:b/>
        </w:rPr>
        <w:t>a</w:t>
      </w:r>
    </w:p>
    <w:p w14:paraId="19547107" w14:textId="59B05545" w:rsidR="006013EF" w:rsidRPr="00D035C8" w:rsidRDefault="006013EF" w:rsidP="006013EF">
      <w:pPr>
        <w:pStyle w:val="Odsekzoznamu"/>
        <w:spacing w:line="360" w:lineRule="auto"/>
        <w:rPr>
          <w:rFonts w:ascii="Times New Roman" w:hAnsi="Times New Roman"/>
        </w:rPr>
      </w:pPr>
      <w:r w:rsidRPr="00D035C8">
        <w:rPr>
          <w:rFonts w:ascii="Times" w:hAnsi="Times"/>
        </w:rPr>
        <w:t xml:space="preserve">Názov organizácie </w:t>
      </w:r>
      <w:r w:rsidR="00D035C8">
        <w:rPr>
          <w:rFonts w:ascii="Times" w:hAnsi="Times"/>
        </w:rPr>
        <w:t xml:space="preserve"> </w:t>
      </w:r>
      <w:r w:rsidR="00D035C8">
        <w:rPr>
          <w:rFonts w:ascii="Times" w:hAnsi="Times"/>
        </w:rPr>
        <w:tab/>
      </w:r>
      <w:r w:rsidR="00D035C8">
        <w:rPr>
          <w:rFonts w:ascii="Times" w:hAnsi="Times"/>
        </w:rPr>
        <w:tab/>
        <w:t xml:space="preserve">EKOS spol. s.r.o. Stará </w:t>
      </w:r>
      <w:r w:rsidR="00D035C8">
        <w:rPr>
          <w:rFonts w:ascii="Times New Roman" w:hAnsi="Times New Roman"/>
        </w:rPr>
        <w:t xml:space="preserve">Ľubovňa </w:t>
      </w:r>
    </w:p>
    <w:p w14:paraId="5780DB1B" w14:textId="28BBE0B2" w:rsidR="006013EF" w:rsidRDefault="006013EF" w:rsidP="006013EF">
      <w:pPr>
        <w:pStyle w:val="Odsekzoznamu"/>
        <w:spacing w:line="360" w:lineRule="auto"/>
        <w:rPr>
          <w:rFonts w:ascii="Times New Roman" w:hAnsi="Times New Roman"/>
        </w:rPr>
      </w:pPr>
      <w:r w:rsidRPr="00D035C8">
        <w:rPr>
          <w:rFonts w:ascii="Times" w:hAnsi="Times"/>
        </w:rPr>
        <w:t xml:space="preserve">Sídlo organizácie </w:t>
      </w:r>
      <w:r w:rsidR="00D035C8" w:rsidRPr="00D035C8">
        <w:rPr>
          <w:rFonts w:ascii="Times" w:hAnsi="Times"/>
        </w:rPr>
        <w:t xml:space="preserve"> </w:t>
      </w:r>
      <w:r w:rsidR="00D035C8">
        <w:rPr>
          <w:rFonts w:ascii="Times" w:hAnsi="Times"/>
        </w:rPr>
        <w:tab/>
      </w:r>
      <w:r w:rsidR="00D035C8">
        <w:rPr>
          <w:rFonts w:ascii="Times" w:hAnsi="Times"/>
        </w:rPr>
        <w:tab/>
        <w:t xml:space="preserve">Popradská 24, 064 01 Stará </w:t>
      </w:r>
      <w:r w:rsidR="00D035C8">
        <w:rPr>
          <w:rFonts w:ascii="Times New Roman" w:hAnsi="Times New Roman"/>
        </w:rPr>
        <w:t xml:space="preserve">Ľubovňa </w:t>
      </w:r>
    </w:p>
    <w:p w14:paraId="0D9BB001" w14:textId="7120E7F7" w:rsidR="00D035C8" w:rsidRDefault="00D035C8" w:rsidP="006013EF">
      <w:pPr>
        <w:pStyle w:val="Odsekzoznamu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Štatutárny zástupca: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PhDr. Ľuboš Tomko – konateľ spoločnosti </w:t>
      </w:r>
    </w:p>
    <w:p w14:paraId="4446F48F" w14:textId="4A874C12" w:rsidR="00D035C8" w:rsidRDefault="00D035C8" w:rsidP="006013EF">
      <w:pPr>
        <w:pStyle w:val="Odsekzoznamu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IČO: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36168475</w:t>
      </w:r>
    </w:p>
    <w:p w14:paraId="6C030297" w14:textId="0179EE53" w:rsidR="00D035C8" w:rsidRDefault="00D035C8" w:rsidP="006013EF">
      <w:pPr>
        <w:pStyle w:val="Odsekzoznamu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Telefón: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052/4315 213</w:t>
      </w:r>
    </w:p>
    <w:p w14:paraId="500240BA" w14:textId="0A8D01FB" w:rsidR="00D035C8" w:rsidRDefault="00D035C8" w:rsidP="006013EF">
      <w:pPr>
        <w:pStyle w:val="Odsekzoznamu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E-mail: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hyperlink r:id="rId7" w:history="1">
        <w:r w:rsidRPr="00C568BB">
          <w:rPr>
            <w:rStyle w:val="Hypertextovprepojenie"/>
            <w:rFonts w:ascii="Times New Roman" w:hAnsi="Times New Roman"/>
          </w:rPr>
          <w:t>konatel@ekos-sl.sk</w:t>
        </w:r>
      </w:hyperlink>
    </w:p>
    <w:p w14:paraId="0DAC629E" w14:textId="66EB2AC8" w:rsidR="00EE5716" w:rsidRPr="00D52CC0" w:rsidRDefault="00D035C8" w:rsidP="00D52CC0">
      <w:pPr>
        <w:pStyle w:val="Odsekzoznamu"/>
        <w:spacing w:line="360" w:lineRule="auto"/>
        <w:rPr>
          <w:b/>
          <w:bCs/>
        </w:rPr>
      </w:pPr>
      <w:r>
        <w:rPr>
          <w:rFonts w:ascii="Times New Roman" w:hAnsi="Times New Roman"/>
        </w:rPr>
        <w:t xml:space="preserve">Web: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hyperlink r:id="rId8" w:history="1">
        <w:r w:rsidR="00EE5716" w:rsidRPr="00C568BB">
          <w:rPr>
            <w:rStyle w:val="Hypertextovprepojenie"/>
            <w:rFonts w:ascii="Times New Roman" w:hAnsi="Times New Roman"/>
          </w:rPr>
          <w:t>https://www.ekos-sl.sk/</w:t>
        </w:r>
      </w:hyperlink>
      <w:r w:rsidR="009414E5" w:rsidRPr="00B121DC">
        <w:rPr>
          <w:b/>
          <w:bCs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121DC" w14:paraId="2444C7CF" w14:textId="77777777" w:rsidTr="00B121DC">
        <w:tc>
          <w:tcPr>
            <w:tcW w:w="4606" w:type="dxa"/>
          </w:tcPr>
          <w:p w14:paraId="0F6D537C" w14:textId="77777777" w:rsidR="00B121DC" w:rsidRDefault="00B121DC" w:rsidP="00B121DC">
            <w:pPr>
              <w:spacing w:line="360" w:lineRule="auto"/>
              <w:rPr>
                <w:b/>
                <w:bCs/>
              </w:rPr>
            </w:pPr>
          </w:p>
          <w:p w14:paraId="2F5F5F51" w14:textId="70287A89" w:rsidR="00B121DC" w:rsidRDefault="00B121DC" w:rsidP="00B121DC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Predmet zákazky </w:t>
            </w:r>
          </w:p>
        </w:tc>
        <w:tc>
          <w:tcPr>
            <w:tcW w:w="4606" w:type="dxa"/>
          </w:tcPr>
          <w:p w14:paraId="78D87D1D" w14:textId="0A1DFCE3" w:rsidR="00B121DC" w:rsidRDefault="00B121DC" w:rsidP="00B121DC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Náučno-turistická infraštruktúra v mestských lesoch Stará Ľubovňa – Opakované </w:t>
            </w:r>
          </w:p>
        </w:tc>
      </w:tr>
      <w:tr w:rsidR="00B121DC" w14:paraId="58CD0CDD" w14:textId="77777777" w:rsidTr="00B121DC">
        <w:tc>
          <w:tcPr>
            <w:tcW w:w="4606" w:type="dxa"/>
          </w:tcPr>
          <w:p w14:paraId="3B7B4E5B" w14:textId="77777777" w:rsidR="00B121DC" w:rsidRDefault="00B121DC" w:rsidP="00B121DC">
            <w:pPr>
              <w:spacing w:line="360" w:lineRule="auto"/>
              <w:rPr>
                <w:b/>
                <w:bCs/>
              </w:rPr>
            </w:pPr>
          </w:p>
          <w:p w14:paraId="7DB216DA" w14:textId="22B32B1E" w:rsidR="00B121DC" w:rsidRDefault="00B121DC" w:rsidP="00B121DC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Hodnota zákazky zmluvná (bez DPH ) </w:t>
            </w:r>
          </w:p>
        </w:tc>
        <w:tc>
          <w:tcPr>
            <w:tcW w:w="4606" w:type="dxa"/>
          </w:tcPr>
          <w:p w14:paraId="579E9606" w14:textId="77777777" w:rsidR="00B121DC" w:rsidRDefault="00B121DC" w:rsidP="00B121DC">
            <w:pPr>
              <w:spacing w:line="360" w:lineRule="auto"/>
              <w:rPr>
                <w:b/>
                <w:bCs/>
              </w:rPr>
            </w:pPr>
          </w:p>
          <w:p w14:paraId="3423B46A" w14:textId="317CD53B" w:rsidR="00290224" w:rsidRDefault="00290224" w:rsidP="00B121DC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291 593,22€</w:t>
            </w:r>
          </w:p>
        </w:tc>
      </w:tr>
      <w:tr w:rsidR="00B121DC" w14:paraId="4F4DF09E" w14:textId="77777777" w:rsidTr="00B121DC">
        <w:tc>
          <w:tcPr>
            <w:tcW w:w="4606" w:type="dxa"/>
          </w:tcPr>
          <w:p w14:paraId="3645EF40" w14:textId="77777777" w:rsidR="00B121DC" w:rsidRDefault="00B121DC" w:rsidP="00B121DC">
            <w:pPr>
              <w:spacing w:line="360" w:lineRule="auto"/>
              <w:rPr>
                <w:b/>
                <w:bCs/>
              </w:rPr>
            </w:pPr>
          </w:p>
          <w:p w14:paraId="4D7369A1" w14:textId="5D26D854" w:rsidR="00B121DC" w:rsidRDefault="00B121DC" w:rsidP="00B121DC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Hodnota zákazky zmluvná (vrátane DPH )</w:t>
            </w:r>
          </w:p>
        </w:tc>
        <w:tc>
          <w:tcPr>
            <w:tcW w:w="4606" w:type="dxa"/>
          </w:tcPr>
          <w:p w14:paraId="6F8976A6" w14:textId="77777777" w:rsidR="00B121DC" w:rsidRDefault="00B121DC" w:rsidP="00B121DC">
            <w:pPr>
              <w:spacing w:line="360" w:lineRule="auto"/>
              <w:rPr>
                <w:b/>
                <w:bCs/>
              </w:rPr>
            </w:pPr>
          </w:p>
          <w:p w14:paraId="5FA81C2E" w14:textId="413A19E8" w:rsidR="00290224" w:rsidRDefault="00290224" w:rsidP="00B121DC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349  911,86€</w:t>
            </w:r>
          </w:p>
        </w:tc>
      </w:tr>
      <w:tr w:rsidR="00B121DC" w14:paraId="3B4D58EE" w14:textId="77777777" w:rsidTr="00B121DC">
        <w:tc>
          <w:tcPr>
            <w:tcW w:w="4606" w:type="dxa"/>
          </w:tcPr>
          <w:p w14:paraId="33F847D6" w14:textId="77777777" w:rsidR="00B121DC" w:rsidRDefault="00B121DC" w:rsidP="00B121DC">
            <w:pPr>
              <w:spacing w:line="360" w:lineRule="auto"/>
              <w:rPr>
                <w:b/>
                <w:bCs/>
              </w:rPr>
            </w:pPr>
          </w:p>
          <w:p w14:paraId="7C14CA6A" w14:textId="56E8B18F" w:rsidR="00B121DC" w:rsidRDefault="00B121DC" w:rsidP="00B121DC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Predpokladaná hodnota zákazky </w:t>
            </w:r>
          </w:p>
        </w:tc>
        <w:tc>
          <w:tcPr>
            <w:tcW w:w="4606" w:type="dxa"/>
          </w:tcPr>
          <w:p w14:paraId="046D48AB" w14:textId="77777777" w:rsidR="00290224" w:rsidRDefault="00290224" w:rsidP="00B121DC">
            <w:pPr>
              <w:spacing w:line="360" w:lineRule="auto"/>
            </w:pPr>
          </w:p>
          <w:p w14:paraId="44A64FBA" w14:textId="640BF2CC" w:rsidR="00B121DC" w:rsidRPr="00290224" w:rsidRDefault="00290224" w:rsidP="00B121DC">
            <w:pPr>
              <w:spacing w:line="360" w:lineRule="auto"/>
              <w:rPr>
                <w:b/>
              </w:rPr>
            </w:pPr>
            <w:r w:rsidRPr="00290224">
              <w:rPr>
                <w:b/>
              </w:rPr>
              <w:t xml:space="preserve">377  823,17€ bez DPH </w:t>
            </w:r>
          </w:p>
        </w:tc>
      </w:tr>
    </w:tbl>
    <w:p w14:paraId="396EB648" w14:textId="77777777" w:rsidR="009414E5" w:rsidRDefault="009414E5" w:rsidP="009414E5">
      <w:pPr>
        <w:spacing w:line="360" w:lineRule="auto"/>
        <w:rPr>
          <w:b/>
          <w:bCs/>
        </w:rPr>
      </w:pPr>
    </w:p>
    <w:p w14:paraId="686BECEE" w14:textId="77777777" w:rsidR="00B121DC" w:rsidRPr="00D035C8" w:rsidRDefault="00B121DC" w:rsidP="009414E5">
      <w:pPr>
        <w:spacing w:line="360" w:lineRule="auto"/>
        <w:rPr>
          <w:rFonts w:ascii="Times" w:hAnsi="Times"/>
          <w:b/>
          <w:bCs/>
          <w:sz w:val="22"/>
          <w:szCs w:val="22"/>
        </w:rPr>
      </w:pPr>
    </w:p>
    <w:p w14:paraId="33B89D3C" w14:textId="105AC6F0" w:rsidR="00935D30" w:rsidRPr="00D035C8" w:rsidRDefault="009414E5" w:rsidP="00935D30">
      <w:pPr>
        <w:spacing w:line="360" w:lineRule="auto"/>
        <w:rPr>
          <w:rFonts w:ascii="Times" w:hAnsi="Times"/>
          <w:sz w:val="22"/>
          <w:szCs w:val="22"/>
        </w:rPr>
      </w:pPr>
      <w:r>
        <w:rPr>
          <w:rFonts w:ascii="Times" w:hAnsi="Times"/>
          <w:b/>
          <w:bCs/>
          <w:sz w:val="22"/>
          <w:szCs w:val="22"/>
        </w:rPr>
        <w:t xml:space="preserve">B . Použitý postup zadávania zákazky </w:t>
      </w:r>
    </w:p>
    <w:p w14:paraId="18D90E4B" w14:textId="77777777" w:rsidR="00D52CC0" w:rsidRDefault="00935D30" w:rsidP="00935D30">
      <w:pPr>
        <w:spacing w:line="360" w:lineRule="auto"/>
        <w:rPr>
          <w:rFonts w:ascii="Times" w:hAnsi="Times"/>
          <w:sz w:val="22"/>
          <w:szCs w:val="22"/>
        </w:rPr>
      </w:pPr>
      <w:r w:rsidRPr="00D035C8">
        <w:rPr>
          <w:rFonts w:ascii="Times" w:hAnsi="Times"/>
          <w:sz w:val="22"/>
          <w:szCs w:val="22"/>
        </w:rPr>
        <w:t>Bežný postup pre podlimitné zákazky pod</w:t>
      </w:r>
      <w:r w:rsidRPr="00D035C8">
        <w:rPr>
          <w:sz w:val="22"/>
          <w:szCs w:val="22"/>
        </w:rPr>
        <w:t>ľ</w:t>
      </w:r>
      <w:r w:rsidRPr="00D035C8">
        <w:rPr>
          <w:rFonts w:ascii="Times" w:hAnsi="Times"/>
          <w:sz w:val="22"/>
          <w:szCs w:val="22"/>
        </w:rPr>
        <w:t xml:space="preserve">a </w:t>
      </w:r>
      <w:r w:rsidRPr="00D035C8">
        <w:rPr>
          <w:rFonts w:ascii="Times" w:hAnsi="Times" w:cs="Times"/>
          <w:sz w:val="22"/>
          <w:szCs w:val="22"/>
        </w:rPr>
        <w:t>§</w:t>
      </w:r>
      <w:r w:rsidRPr="00D035C8">
        <w:rPr>
          <w:rFonts w:ascii="Times" w:hAnsi="Times"/>
          <w:sz w:val="22"/>
          <w:szCs w:val="22"/>
        </w:rPr>
        <w:t>112 z</w:t>
      </w:r>
      <w:r w:rsidRPr="00D035C8">
        <w:rPr>
          <w:rFonts w:ascii="Times" w:hAnsi="Times" w:cs="Times"/>
          <w:sz w:val="22"/>
          <w:szCs w:val="22"/>
        </w:rPr>
        <w:t>á</w:t>
      </w:r>
      <w:r w:rsidRPr="00D035C8">
        <w:rPr>
          <w:rFonts w:ascii="Times" w:hAnsi="Times"/>
          <w:sz w:val="22"/>
          <w:szCs w:val="22"/>
        </w:rPr>
        <w:t>kona 343/2015 o</w:t>
      </w:r>
      <w:r w:rsidRPr="00D035C8">
        <w:rPr>
          <w:rFonts w:ascii="Times" w:hAnsi="Times" w:cs="Times"/>
          <w:sz w:val="22"/>
          <w:szCs w:val="22"/>
        </w:rPr>
        <w:t> </w:t>
      </w:r>
      <w:r w:rsidRPr="00D035C8">
        <w:rPr>
          <w:rFonts w:ascii="Times" w:hAnsi="Times"/>
          <w:sz w:val="22"/>
          <w:szCs w:val="22"/>
        </w:rPr>
        <w:t>verejnom obstar</w:t>
      </w:r>
      <w:r w:rsidRPr="00D035C8">
        <w:rPr>
          <w:rFonts w:ascii="Times" w:hAnsi="Times" w:cs="Times"/>
          <w:sz w:val="22"/>
          <w:szCs w:val="22"/>
        </w:rPr>
        <w:t>á</w:t>
      </w:r>
      <w:r w:rsidRPr="00D035C8">
        <w:rPr>
          <w:rFonts w:ascii="Times" w:hAnsi="Times"/>
          <w:sz w:val="22"/>
          <w:szCs w:val="22"/>
        </w:rPr>
        <w:t>van</w:t>
      </w:r>
      <w:r w:rsidRPr="00D035C8">
        <w:rPr>
          <w:rFonts w:ascii="Times" w:hAnsi="Times" w:cs="Times"/>
          <w:sz w:val="22"/>
          <w:szCs w:val="22"/>
        </w:rPr>
        <w:t>í</w:t>
      </w:r>
      <w:r w:rsidR="00EE5716">
        <w:rPr>
          <w:rFonts w:ascii="Times" w:hAnsi="Times"/>
          <w:sz w:val="22"/>
          <w:szCs w:val="22"/>
        </w:rPr>
        <w:t xml:space="preserve">. </w:t>
      </w:r>
    </w:p>
    <w:p w14:paraId="224E17AA" w14:textId="77777777" w:rsidR="00D52CC0" w:rsidRDefault="00D52CC0" w:rsidP="00935D30">
      <w:pPr>
        <w:spacing w:line="360" w:lineRule="auto"/>
        <w:rPr>
          <w:rFonts w:ascii="Times" w:hAnsi="Times"/>
          <w:sz w:val="22"/>
          <w:szCs w:val="22"/>
        </w:rPr>
      </w:pPr>
    </w:p>
    <w:p w14:paraId="6A44688E" w14:textId="5A060A78" w:rsidR="009414E5" w:rsidRPr="00D52CC0" w:rsidRDefault="00B121DC" w:rsidP="00935D30">
      <w:pPr>
        <w:spacing w:line="360" w:lineRule="auto"/>
        <w:rPr>
          <w:rFonts w:ascii="Times" w:hAnsi="Times"/>
          <w:sz w:val="22"/>
          <w:szCs w:val="22"/>
        </w:rPr>
      </w:pPr>
      <w:r w:rsidRPr="00B121DC">
        <w:rPr>
          <w:b/>
          <w:sz w:val="22"/>
          <w:szCs w:val="22"/>
        </w:rPr>
        <w:t xml:space="preserve">C. </w:t>
      </w:r>
      <w:r w:rsidR="009414E5" w:rsidRPr="00B121DC">
        <w:rPr>
          <w:rFonts w:ascii="Times" w:hAnsi="Times"/>
          <w:b/>
          <w:sz w:val="22"/>
          <w:szCs w:val="22"/>
        </w:rPr>
        <w:t xml:space="preserve"> Dátum uverejnenia výzvy na predkladanie ponúk vo vestníku verejného obstarávania uvedenej zákazky</w:t>
      </w:r>
    </w:p>
    <w:p w14:paraId="068A8237" w14:textId="77777777" w:rsidR="00B121DC" w:rsidRDefault="00B121DC" w:rsidP="00935D30">
      <w:pPr>
        <w:spacing w:line="360" w:lineRule="auto"/>
        <w:rPr>
          <w:b/>
          <w:sz w:val="22"/>
          <w:szCs w:val="22"/>
        </w:rPr>
      </w:pPr>
    </w:p>
    <w:p w14:paraId="28EE8F5A" w14:textId="77777777" w:rsidR="00D52CC0" w:rsidRPr="00B121DC" w:rsidRDefault="00D52CC0" w:rsidP="00935D30">
      <w:pPr>
        <w:spacing w:line="360" w:lineRule="auto"/>
        <w:rPr>
          <w:b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121DC" w14:paraId="799DB4A6" w14:textId="77777777" w:rsidTr="005C3DD5">
        <w:tc>
          <w:tcPr>
            <w:tcW w:w="4606" w:type="dxa"/>
          </w:tcPr>
          <w:p w14:paraId="7113315B" w14:textId="77777777" w:rsidR="00B121DC" w:rsidRDefault="00B121DC" w:rsidP="005C3DD5">
            <w:pPr>
              <w:spacing w:line="360" w:lineRule="auto"/>
              <w:rPr>
                <w:b/>
                <w:bCs/>
              </w:rPr>
            </w:pPr>
          </w:p>
          <w:p w14:paraId="08595763" w14:textId="4153649F" w:rsidR="00B121DC" w:rsidRDefault="00B121DC" w:rsidP="005C3DD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Dátum uverejnenia Výzvy na predkladanie ponúk vo Vestníku VO  </w:t>
            </w:r>
          </w:p>
        </w:tc>
        <w:tc>
          <w:tcPr>
            <w:tcW w:w="4606" w:type="dxa"/>
          </w:tcPr>
          <w:p w14:paraId="64519176" w14:textId="77777777" w:rsidR="00B121DC" w:rsidRDefault="00B121DC" w:rsidP="005C3DD5">
            <w:pPr>
              <w:spacing w:line="360" w:lineRule="auto"/>
              <w:rPr>
                <w:b/>
                <w:bCs/>
              </w:rPr>
            </w:pPr>
          </w:p>
          <w:p w14:paraId="667A3705" w14:textId="4FD464A6" w:rsidR="00290224" w:rsidRDefault="000D7A3A" w:rsidP="005C3DD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07.06.2024 </w:t>
            </w:r>
          </w:p>
        </w:tc>
      </w:tr>
      <w:tr w:rsidR="00B121DC" w14:paraId="7657E84E" w14:textId="77777777" w:rsidTr="005C3DD5">
        <w:tc>
          <w:tcPr>
            <w:tcW w:w="4606" w:type="dxa"/>
          </w:tcPr>
          <w:p w14:paraId="61D5CA76" w14:textId="77777777" w:rsidR="00B121DC" w:rsidRDefault="00B121DC" w:rsidP="00B121DC">
            <w:pPr>
              <w:spacing w:line="360" w:lineRule="auto"/>
              <w:rPr>
                <w:b/>
                <w:bCs/>
              </w:rPr>
            </w:pPr>
          </w:p>
          <w:p w14:paraId="4A18EC2B" w14:textId="5B2725BE" w:rsidR="00B121DC" w:rsidRDefault="00B121DC" w:rsidP="00B121DC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Číslo vestníka verejného obstarávania  </w:t>
            </w:r>
          </w:p>
        </w:tc>
        <w:tc>
          <w:tcPr>
            <w:tcW w:w="4606" w:type="dxa"/>
          </w:tcPr>
          <w:p w14:paraId="39290956" w14:textId="2C634BCD" w:rsidR="00B121DC" w:rsidRDefault="000D7A3A" w:rsidP="005C3DD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110/2024 </w:t>
            </w:r>
          </w:p>
        </w:tc>
      </w:tr>
      <w:tr w:rsidR="00B121DC" w14:paraId="608FE1B1" w14:textId="77777777" w:rsidTr="005C3DD5">
        <w:tc>
          <w:tcPr>
            <w:tcW w:w="4606" w:type="dxa"/>
          </w:tcPr>
          <w:p w14:paraId="2577DDCA" w14:textId="77777777" w:rsidR="00B121DC" w:rsidRDefault="00B121DC" w:rsidP="005C3DD5">
            <w:pPr>
              <w:spacing w:line="360" w:lineRule="auto"/>
              <w:rPr>
                <w:b/>
                <w:bCs/>
              </w:rPr>
            </w:pPr>
          </w:p>
          <w:p w14:paraId="02846621" w14:textId="04AD93C8" w:rsidR="00B121DC" w:rsidRDefault="00B121DC" w:rsidP="005C3DD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Číslo výzvy na predkladanie ponúk vo vestníku verejného obstarávania uvedenej zákazky </w:t>
            </w:r>
          </w:p>
        </w:tc>
        <w:tc>
          <w:tcPr>
            <w:tcW w:w="4606" w:type="dxa"/>
          </w:tcPr>
          <w:p w14:paraId="785FB7AF" w14:textId="77777777" w:rsidR="00B121DC" w:rsidRDefault="00B121DC" w:rsidP="005C3DD5">
            <w:pPr>
              <w:spacing w:line="360" w:lineRule="auto"/>
              <w:rPr>
                <w:b/>
                <w:bCs/>
              </w:rPr>
            </w:pPr>
          </w:p>
          <w:p w14:paraId="2C4EA800" w14:textId="7F367E13" w:rsidR="000D7A3A" w:rsidRDefault="000D7A3A" w:rsidP="005C3DD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14354-WYP </w:t>
            </w:r>
          </w:p>
        </w:tc>
      </w:tr>
      <w:tr w:rsidR="00B121DC" w14:paraId="0F4BAFBD" w14:textId="77777777" w:rsidTr="005C3DD5">
        <w:tc>
          <w:tcPr>
            <w:tcW w:w="4606" w:type="dxa"/>
          </w:tcPr>
          <w:p w14:paraId="0AD21E0B" w14:textId="77777777" w:rsidR="00B121DC" w:rsidRDefault="00B121DC" w:rsidP="005C3DD5">
            <w:pPr>
              <w:spacing w:line="360" w:lineRule="auto"/>
              <w:rPr>
                <w:b/>
                <w:bCs/>
              </w:rPr>
            </w:pPr>
          </w:p>
          <w:p w14:paraId="39D73E33" w14:textId="59E18BC3" w:rsidR="00B121DC" w:rsidRDefault="00B121DC" w:rsidP="005C3DD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Dátum uverejnenia oznámenia v systéme JOSEPHINE  </w:t>
            </w:r>
          </w:p>
        </w:tc>
        <w:tc>
          <w:tcPr>
            <w:tcW w:w="4606" w:type="dxa"/>
          </w:tcPr>
          <w:p w14:paraId="1179F8D5" w14:textId="4BF17299" w:rsidR="00B121DC" w:rsidRDefault="006B5360" w:rsidP="005C3DD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06.06.2024 </w:t>
            </w:r>
          </w:p>
        </w:tc>
      </w:tr>
    </w:tbl>
    <w:p w14:paraId="058E9585" w14:textId="77777777" w:rsidR="009414E5" w:rsidRDefault="009414E5" w:rsidP="00935D30">
      <w:pPr>
        <w:spacing w:line="360" w:lineRule="auto"/>
        <w:rPr>
          <w:rFonts w:ascii="Times" w:hAnsi="Times"/>
          <w:sz w:val="22"/>
          <w:szCs w:val="22"/>
        </w:rPr>
      </w:pPr>
    </w:p>
    <w:p w14:paraId="77D5A97E" w14:textId="7C4CB590" w:rsidR="00935D30" w:rsidRPr="00D035C8" w:rsidRDefault="00EE5716" w:rsidP="00935D30">
      <w:pPr>
        <w:spacing w:line="360" w:lineRule="auto"/>
        <w:rPr>
          <w:rFonts w:ascii="Times" w:hAnsi="Times"/>
          <w:b/>
          <w:bCs/>
          <w:sz w:val="22"/>
          <w:szCs w:val="22"/>
        </w:rPr>
      </w:pPr>
      <w:r>
        <w:rPr>
          <w:rFonts w:ascii="Times" w:hAnsi="Times"/>
          <w:b/>
          <w:bCs/>
          <w:sz w:val="22"/>
          <w:szCs w:val="22"/>
        </w:rPr>
        <w:t xml:space="preserve">D. Identifikácia vybraných záujemcov spolu s odôvodnením ich výberu a identifikácia záujemcov ktorí neboli vybraní </w:t>
      </w:r>
    </w:p>
    <w:p w14:paraId="08A42ABC" w14:textId="77777777" w:rsidR="00EE5716" w:rsidRDefault="00EE5716" w:rsidP="00935D30">
      <w:pPr>
        <w:spacing w:line="360" w:lineRule="auto"/>
        <w:rPr>
          <w:rFonts w:ascii="Times" w:hAnsi="Times"/>
          <w:b/>
          <w:bCs/>
          <w:sz w:val="22"/>
          <w:szCs w:val="22"/>
        </w:rPr>
      </w:pPr>
    </w:p>
    <w:p w14:paraId="56F12F79" w14:textId="4EA0C4A1" w:rsidR="00935D30" w:rsidRDefault="00EE5716" w:rsidP="00935D30">
      <w:pPr>
        <w:spacing w:line="360" w:lineRule="auto"/>
        <w:rPr>
          <w:rFonts w:ascii="Times" w:hAnsi="Times"/>
          <w:bCs/>
          <w:sz w:val="22"/>
          <w:szCs w:val="22"/>
        </w:rPr>
      </w:pPr>
      <w:r w:rsidRPr="00EE5716">
        <w:rPr>
          <w:rFonts w:ascii="Times" w:hAnsi="Times"/>
          <w:bCs/>
          <w:sz w:val="22"/>
          <w:szCs w:val="22"/>
        </w:rPr>
        <w:t xml:space="preserve">Neaplikuje sa </w:t>
      </w:r>
    </w:p>
    <w:p w14:paraId="1D082466" w14:textId="77777777" w:rsidR="00EE5716" w:rsidRDefault="00EE5716" w:rsidP="00935D30">
      <w:pPr>
        <w:spacing w:line="360" w:lineRule="auto"/>
        <w:rPr>
          <w:rFonts w:ascii="Times" w:hAnsi="Times"/>
          <w:sz w:val="22"/>
          <w:szCs w:val="22"/>
        </w:rPr>
      </w:pPr>
    </w:p>
    <w:p w14:paraId="25DE3F30" w14:textId="1266624F" w:rsidR="00EE5716" w:rsidRDefault="00EE5716" w:rsidP="00935D30">
      <w:pPr>
        <w:spacing w:line="360" w:lineRule="auto"/>
        <w:rPr>
          <w:sz w:val="22"/>
          <w:szCs w:val="22"/>
        </w:rPr>
      </w:pPr>
      <w:r w:rsidRPr="00EE5716">
        <w:rPr>
          <w:rFonts w:ascii="Times" w:hAnsi="Times"/>
          <w:b/>
          <w:sz w:val="22"/>
          <w:szCs w:val="22"/>
        </w:rPr>
        <w:t>E.</w:t>
      </w:r>
      <w:r>
        <w:rPr>
          <w:rFonts w:ascii="Times" w:hAnsi="Times"/>
          <w:sz w:val="22"/>
          <w:szCs w:val="22"/>
        </w:rPr>
        <w:t xml:space="preserve"> </w:t>
      </w:r>
      <w:r w:rsidRPr="00EE5716">
        <w:rPr>
          <w:rFonts w:ascii="Times" w:hAnsi="Times"/>
          <w:b/>
          <w:sz w:val="22"/>
          <w:szCs w:val="22"/>
        </w:rPr>
        <w:t>Identifikácia vylú</w:t>
      </w:r>
      <w:r w:rsidRPr="00EE5716">
        <w:rPr>
          <w:b/>
          <w:sz w:val="22"/>
          <w:szCs w:val="22"/>
        </w:rPr>
        <w:t>čených uchádzačov alebo záujemcov a odôvodnenie ich vylúčenia</w:t>
      </w:r>
      <w:r>
        <w:rPr>
          <w:sz w:val="22"/>
          <w:szCs w:val="22"/>
        </w:rPr>
        <w:t xml:space="preserve">:  </w:t>
      </w:r>
    </w:p>
    <w:p w14:paraId="23D73704" w14:textId="77777777" w:rsidR="00EE5716" w:rsidRDefault="00EE5716" w:rsidP="00935D30">
      <w:pPr>
        <w:spacing w:line="360" w:lineRule="auto"/>
        <w:rPr>
          <w:sz w:val="22"/>
          <w:szCs w:val="22"/>
        </w:rPr>
      </w:pPr>
    </w:p>
    <w:p w14:paraId="7CD6199B" w14:textId="2EB0CBC3" w:rsidR="00EE5716" w:rsidRDefault="00EE5716" w:rsidP="00935D3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Neaplikuje sa </w:t>
      </w:r>
    </w:p>
    <w:p w14:paraId="68EF0CD8" w14:textId="77777777" w:rsidR="00EE5716" w:rsidRDefault="00EE5716" w:rsidP="00935D30">
      <w:pPr>
        <w:spacing w:line="360" w:lineRule="auto"/>
        <w:rPr>
          <w:sz w:val="22"/>
          <w:szCs w:val="22"/>
        </w:rPr>
      </w:pPr>
    </w:p>
    <w:p w14:paraId="4F85BD4C" w14:textId="3DB5223B" w:rsidR="00EE5716" w:rsidRDefault="00EE5716" w:rsidP="00935D30">
      <w:pPr>
        <w:spacing w:line="360" w:lineRule="auto"/>
        <w:rPr>
          <w:b/>
          <w:sz w:val="22"/>
          <w:szCs w:val="22"/>
        </w:rPr>
      </w:pPr>
      <w:r w:rsidRPr="00EE5716">
        <w:rPr>
          <w:b/>
          <w:sz w:val="22"/>
          <w:szCs w:val="22"/>
        </w:rPr>
        <w:t xml:space="preserve">F. Odôvodnenie vylúčenia mimoriadne nízkej cenovej ponuky </w:t>
      </w:r>
    </w:p>
    <w:p w14:paraId="35CCAB63" w14:textId="77777777" w:rsidR="00EE5716" w:rsidRDefault="00EE5716" w:rsidP="00935D30">
      <w:pPr>
        <w:spacing w:line="360" w:lineRule="auto"/>
        <w:rPr>
          <w:b/>
          <w:sz w:val="22"/>
          <w:szCs w:val="22"/>
        </w:rPr>
      </w:pPr>
    </w:p>
    <w:p w14:paraId="07D7C48B" w14:textId="69D80F58" w:rsidR="00EE5716" w:rsidRDefault="00EE5716" w:rsidP="00935D3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Žiadna z ponúk </w:t>
      </w:r>
      <w:r w:rsidR="005B00B0">
        <w:rPr>
          <w:sz w:val="22"/>
          <w:szCs w:val="22"/>
        </w:rPr>
        <w:t xml:space="preserve">predložených uchádzačmi nebola vylúčená z dôvodu mimoriadne nízkej ponuky. </w:t>
      </w:r>
    </w:p>
    <w:p w14:paraId="0F6FEF5C" w14:textId="77777777" w:rsidR="005B00B0" w:rsidRDefault="005B00B0" w:rsidP="00935D30">
      <w:pPr>
        <w:spacing w:line="360" w:lineRule="auto"/>
        <w:rPr>
          <w:sz w:val="22"/>
          <w:szCs w:val="22"/>
        </w:rPr>
      </w:pPr>
    </w:p>
    <w:p w14:paraId="341A23B1" w14:textId="4A007AB3" w:rsidR="005B00B0" w:rsidRPr="005B00B0" w:rsidRDefault="005B00B0" w:rsidP="00935D30">
      <w:pPr>
        <w:spacing w:line="360" w:lineRule="auto"/>
        <w:rPr>
          <w:b/>
          <w:sz w:val="22"/>
          <w:szCs w:val="22"/>
        </w:rPr>
      </w:pPr>
      <w:r w:rsidRPr="005B00B0">
        <w:rPr>
          <w:b/>
          <w:sz w:val="22"/>
          <w:szCs w:val="22"/>
        </w:rPr>
        <w:t xml:space="preserve">G. Identifikácia úspešného uchádzača a odôvodnenie výberu jeho ponuky </w:t>
      </w:r>
    </w:p>
    <w:p w14:paraId="1476DAB3" w14:textId="77777777" w:rsidR="00EE5716" w:rsidRDefault="00EE5716" w:rsidP="005B00B0">
      <w:pPr>
        <w:spacing w:line="360" w:lineRule="auto"/>
        <w:jc w:val="center"/>
        <w:rPr>
          <w:b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B00B0" w14:paraId="7406E955" w14:textId="77777777" w:rsidTr="00B339EA">
        <w:tc>
          <w:tcPr>
            <w:tcW w:w="9212" w:type="dxa"/>
            <w:gridSpan w:val="2"/>
          </w:tcPr>
          <w:p w14:paraId="15A8490B" w14:textId="290A3F21" w:rsidR="005B00B0" w:rsidRDefault="005B00B0" w:rsidP="005B00B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Identifikácia úspešného uchádzača</w:t>
            </w:r>
          </w:p>
        </w:tc>
      </w:tr>
      <w:tr w:rsidR="005B00B0" w14:paraId="6015693C" w14:textId="77777777" w:rsidTr="005B00B0">
        <w:tc>
          <w:tcPr>
            <w:tcW w:w="4606" w:type="dxa"/>
          </w:tcPr>
          <w:p w14:paraId="483266E0" w14:textId="7DC59682" w:rsidR="005B00B0" w:rsidRDefault="005B00B0" w:rsidP="00935D30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Názov uchádzača </w:t>
            </w:r>
          </w:p>
        </w:tc>
        <w:tc>
          <w:tcPr>
            <w:tcW w:w="4606" w:type="dxa"/>
          </w:tcPr>
          <w:p w14:paraId="50A18919" w14:textId="5B2BA2B2" w:rsidR="005B00B0" w:rsidRDefault="00290224" w:rsidP="00935D30">
            <w:pPr>
              <w:spacing w:line="360" w:lineRule="auto"/>
              <w:rPr>
                <w:b/>
                <w:sz w:val="22"/>
                <w:szCs w:val="22"/>
              </w:rPr>
            </w:pPr>
            <w:r w:rsidRPr="00290224">
              <w:rPr>
                <w:b/>
                <w:sz w:val="22"/>
                <w:szCs w:val="22"/>
              </w:rPr>
              <w:t xml:space="preserve">L&amp;M </w:t>
            </w:r>
            <w:proofErr w:type="spellStart"/>
            <w:r w:rsidRPr="00290224">
              <w:rPr>
                <w:b/>
                <w:sz w:val="22"/>
                <w:szCs w:val="22"/>
              </w:rPr>
              <w:t>Gold</w:t>
            </w:r>
            <w:proofErr w:type="spellEnd"/>
            <w:r w:rsidRPr="00290224">
              <w:rPr>
                <w:b/>
                <w:sz w:val="22"/>
                <w:szCs w:val="22"/>
              </w:rPr>
              <w:t xml:space="preserve"> s.r.o.</w:t>
            </w:r>
          </w:p>
        </w:tc>
      </w:tr>
      <w:tr w:rsidR="005B00B0" w14:paraId="537FBFD4" w14:textId="77777777" w:rsidTr="005B00B0">
        <w:tc>
          <w:tcPr>
            <w:tcW w:w="4606" w:type="dxa"/>
          </w:tcPr>
          <w:p w14:paraId="307304E1" w14:textId="202BF4B6" w:rsidR="005B00B0" w:rsidRDefault="005B00B0" w:rsidP="00935D30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Sídlo: </w:t>
            </w:r>
          </w:p>
        </w:tc>
        <w:tc>
          <w:tcPr>
            <w:tcW w:w="4606" w:type="dxa"/>
          </w:tcPr>
          <w:p w14:paraId="478EFCA9" w14:textId="522247D5" w:rsidR="005B00B0" w:rsidRDefault="00290224" w:rsidP="00935D30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Jenisejská 45/A, 040 12 Košice </w:t>
            </w:r>
          </w:p>
        </w:tc>
      </w:tr>
      <w:tr w:rsidR="005B00B0" w14:paraId="5F124B9D" w14:textId="77777777" w:rsidTr="005B00B0">
        <w:tc>
          <w:tcPr>
            <w:tcW w:w="4606" w:type="dxa"/>
          </w:tcPr>
          <w:p w14:paraId="66EEF916" w14:textId="2B3F8B21" w:rsidR="005B00B0" w:rsidRDefault="005B00B0" w:rsidP="00935D30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IČO: </w:t>
            </w:r>
          </w:p>
        </w:tc>
        <w:tc>
          <w:tcPr>
            <w:tcW w:w="4606" w:type="dxa"/>
          </w:tcPr>
          <w:p w14:paraId="78D6AF5C" w14:textId="296806FE" w:rsidR="005B00B0" w:rsidRDefault="00290224" w:rsidP="00935D30">
            <w:pPr>
              <w:spacing w:line="360" w:lineRule="auto"/>
              <w:rPr>
                <w:b/>
                <w:sz w:val="22"/>
                <w:szCs w:val="22"/>
              </w:rPr>
            </w:pPr>
            <w:r w:rsidRPr="00290224">
              <w:rPr>
                <w:b/>
                <w:sz w:val="22"/>
                <w:szCs w:val="22"/>
              </w:rPr>
              <w:t>54581460</w:t>
            </w:r>
          </w:p>
        </w:tc>
      </w:tr>
    </w:tbl>
    <w:p w14:paraId="6BA90745" w14:textId="77777777" w:rsidR="005B00B0" w:rsidRDefault="005B00B0" w:rsidP="00935D30">
      <w:pPr>
        <w:spacing w:line="360" w:lineRule="auto"/>
        <w:rPr>
          <w:b/>
          <w:sz w:val="22"/>
          <w:szCs w:val="22"/>
        </w:rPr>
      </w:pPr>
    </w:p>
    <w:p w14:paraId="3FC94DFA" w14:textId="7ED27A41" w:rsidR="005B00B0" w:rsidRDefault="005B00B0" w:rsidP="00935D30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Odôvodnenie výberu ponuky úspešného uchádzača: </w:t>
      </w:r>
    </w:p>
    <w:p w14:paraId="4546CFD0" w14:textId="20EA2615" w:rsidR="00D52CC0" w:rsidRDefault="006D79C8" w:rsidP="00935D3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 základe vyhodnotenia ponúk členmi</w:t>
      </w:r>
      <w:r w:rsidR="00D52CC0">
        <w:rPr>
          <w:sz w:val="22"/>
          <w:szCs w:val="22"/>
        </w:rPr>
        <w:t xml:space="preserve"> komisie bola ponuka uchádzača </w:t>
      </w:r>
    </w:p>
    <w:p w14:paraId="51C3AEAC" w14:textId="77777777" w:rsidR="00D52CC0" w:rsidRDefault="00D52CC0" w:rsidP="00935D30">
      <w:pPr>
        <w:spacing w:line="360" w:lineRule="auto"/>
        <w:rPr>
          <w:sz w:val="22"/>
          <w:szCs w:val="22"/>
        </w:rPr>
      </w:pPr>
    </w:p>
    <w:p w14:paraId="01134D92" w14:textId="4CDF7155" w:rsidR="006D79C8" w:rsidRPr="006D79C8" w:rsidRDefault="006D79C8" w:rsidP="00935D30">
      <w:pPr>
        <w:spacing w:line="360" w:lineRule="auto"/>
        <w:rPr>
          <w:b/>
          <w:sz w:val="22"/>
          <w:szCs w:val="22"/>
        </w:rPr>
      </w:pPr>
      <w:r w:rsidRPr="006D79C8">
        <w:rPr>
          <w:b/>
          <w:sz w:val="22"/>
          <w:szCs w:val="22"/>
        </w:rPr>
        <w:t xml:space="preserve">H. Odôvodnenie použitia rokovacieho konania so zverejnením, súťažného dialógu priameho rokovacieho konania alebo zadania koncesie podľa §101 ods. 2 ZVO </w:t>
      </w:r>
    </w:p>
    <w:p w14:paraId="330BAEA9" w14:textId="77777777" w:rsidR="006D79C8" w:rsidRDefault="006D79C8" w:rsidP="00935D30">
      <w:pPr>
        <w:spacing w:line="360" w:lineRule="auto"/>
        <w:rPr>
          <w:sz w:val="22"/>
          <w:szCs w:val="22"/>
        </w:rPr>
      </w:pPr>
    </w:p>
    <w:p w14:paraId="62385FA3" w14:textId="27B9CCAE" w:rsidR="006D79C8" w:rsidRDefault="006D79C8" w:rsidP="00935D3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Neaplikuje sa</w:t>
      </w:r>
    </w:p>
    <w:p w14:paraId="763F6904" w14:textId="4F6FD15A" w:rsidR="006D79C8" w:rsidRPr="00033369" w:rsidRDefault="006D79C8" w:rsidP="00935D30">
      <w:pPr>
        <w:spacing w:line="360" w:lineRule="auto"/>
        <w:rPr>
          <w:b/>
          <w:sz w:val="22"/>
          <w:szCs w:val="22"/>
        </w:rPr>
      </w:pPr>
      <w:r w:rsidRPr="00033369">
        <w:rPr>
          <w:b/>
          <w:sz w:val="22"/>
          <w:szCs w:val="22"/>
        </w:rPr>
        <w:t xml:space="preserve">I. Odôvodnenie prekročenia lehoty podľa §135 ods. 1 písm. h) a l) ZVO </w:t>
      </w:r>
      <w:r w:rsidR="00033369" w:rsidRPr="00033369">
        <w:rPr>
          <w:b/>
          <w:sz w:val="22"/>
          <w:szCs w:val="22"/>
        </w:rPr>
        <w:t xml:space="preserve">a prekročenie podielu §135 ods. 1 </w:t>
      </w:r>
      <w:proofErr w:type="spellStart"/>
      <w:r w:rsidR="00033369" w:rsidRPr="00033369">
        <w:rPr>
          <w:b/>
          <w:sz w:val="22"/>
          <w:szCs w:val="22"/>
        </w:rPr>
        <w:t>pism</w:t>
      </w:r>
      <w:proofErr w:type="spellEnd"/>
      <w:r w:rsidR="00033369" w:rsidRPr="00033369">
        <w:rPr>
          <w:b/>
          <w:sz w:val="22"/>
          <w:szCs w:val="22"/>
        </w:rPr>
        <w:t xml:space="preserve">. h) a l) ZVO a prekročenie podielu §135 ods. 1 ZVO. </w:t>
      </w:r>
    </w:p>
    <w:p w14:paraId="12A1420E" w14:textId="77777777" w:rsidR="00033369" w:rsidRDefault="00033369" w:rsidP="00935D30">
      <w:pPr>
        <w:spacing w:line="360" w:lineRule="auto"/>
        <w:rPr>
          <w:sz w:val="22"/>
          <w:szCs w:val="22"/>
        </w:rPr>
      </w:pPr>
    </w:p>
    <w:p w14:paraId="0FBF415D" w14:textId="373B5431" w:rsidR="00033369" w:rsidRPr="006D79C8" w:rsidRDefault="00033369" w:rsidP="00935D3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Neaplikuje </w:t>
      </w:r>
    </w:p>
    <w:p w14:paraId="16D830BD" w14:textId="77777777" w:rsidR="005B00B0" w:rsidRDefault="005B00B0" w:rsidP="00935D30">
      <w:pPr>
        <w:spacing w:line="360" w:lineRule="auto"/>
        <w:rPr>
          <w:b/>
          <w:sz w:val="22"/>
          <w:szCs w:val="22"/>
        </w:rPr>
      </w:pPr>
    </w:p>
    <w:p w14:paraId="7A19B99C" w14:textId="71CCB400" w:rsidR="00033369" w:rsidRDefault="00033369" w:rsidP="00935D30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J. Odôvodnenie prekročenia lehoty podľa §133 ods. 2 ZVO </w:t>
      </w:r>
    </w:p>
    <w:p w14:paraId="552267DF" w14:textId="77777777" w:rsidR="00033369" w:rsidRDefault="00033369" w:rsidP="00935D30">
      <w:pPr>
        <w:spacing w:line="360" w:lineRule="auto"/>
        <w:rPr>
          <w:b/>
          <w:sz w:val="22"/>
          <w:szCs w:val="22"/>
        </w:rPr>
      </w:pPr>
    </w:p>
    <w:p w14:paraId="23F7CA3A" w14:textId="06992A8E" w:rsidR="00033369" w:rsidRDefault="00033369" w:rsidP="00935D3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Neaplikuje sa </w:t>
      </w:r>
    </w:p>
    <w:p w14:paraId="3D02424F" w14:textId="03EF8157" w:rsidR="00033369" w:rsidRPr="001A6666" w:rsidRDefault="00033369" w:rsidP="00935D30">
      <w:pPr>
        <w:spacing w:line="360" w:lineRule="auto"/>
        <w:rPr>
          <w:b/>
          <w:sz w:val="22"/>
          <w:szCs w:val="22"/>
        </w:rPr>
      </w:pPr>
      <w:r w:rsidRPr="001A6666">
        <w:rPr>
          <w:b/>
          <w:sz w:val="22"/>
          <w:szCs w:val="22"/>
        </w:rPr>
        <w:t xml:space="preserve">L. Odôvodnenie použitých iných ako  elektronických prostriedkov komunikácie </w:t>
      </w:r>
    </w:p>
    <w:p w14:paraId="2A406856" w14:textId="77777777" w:rsidR="00033369" w:rsidRPr="001A6666" w:rsidRDefault="00033369" w:rsidP="00935D30">
      <w:pPr>
        <w:spacing w:line="360" w:lineRule="auto"/>
        <w:rPr>
          <w:b/>
          <w:sz w:val="22"/>
          <w:szCs w:val="22"/>
        </w:rPr>
      </w:pPr>
    </w:p>
    <w:p w14:paraId="16418EC5" w14:textId="6DA4C746" w:rsidR="00033369" w:rsidRPr="00033369" w:rsidRDefault="00033369" w:rsidP="00935D3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Verejný obstarávateľ komunikoval vo verejnom prostriedkom určeným na elektronickú komunikáciu v súlade </w:t>
      </w:r>
      <w:r w:rsidR="001A6666">
        <w:rPr>
          <w:sz w:val="22"/>
          <w:szCs w:val="22"/>
        </w:rPr>
        <w:t xml:space="preserve">s §20 ZVO prostredníctvom systému EVO a systému JOSEPHINE. </w:t>
      </w:r>
      <w:r w:rsidR="001A6666">
        <w:rPr>
          <w:sz w:val="22"/>
          <w:szCs w:val="22"/>
        </w:rPr>
        <w:br/>
      </w:r>
    </w:p>
    <w:p w14:paraId="627DB813" w14:textId="77548E35" w:rsidR="00033369" w:rsidRDefault="001A6666" w:rsidP="00935D30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M. Zistený konflikt záujmov a následné prijaté opatrenia </w:t>
      </w:r>
    </w:p>
    <w:p w14:paraId="0383EE2B" w14:textId="77777777" w:rsidR="001A6666" w:rsidRDefault="001A6666" w:rsidP="00935D30">
      <w:pPr>
        <w:spacing w:line="360" w:lineRule="auto"/>
        <w:rPr>
          <w:b/>
          <w:sz w:val="22"/>
          <w:szCs w:val="22"/>
        </w:rPr>
      </w:pPr>
    </w:p>
    <w:p w14:paraId="01E07601" w14:textId="104DBA15" w:rsidR="001A6666" w:rsidRDefault="001A6666" w:rsidP="00935D3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Nebol zistený žiadny konflikt záujmov medzi verejným obstarávateľom a úspešným záujemcom uchádzačom a jednotlivými členmi komisie. </w:t>
      </w:r>
    </w:p>
    <w:p w14:paraId="68C7B870" w14:textId="77777777" w:rsidR="001A6666" w:rsidRPr="001A6666" w:rsidRDefault="001A6666" w:rsidP="00935D30">
      <w:pPr>
        <w:spacing w:line="360" w:lineRule="auto"/>
        <w:rPr>
          <w:b/>
          <w:sz w:val="22"/>
          <w:szCs w:val="22"/>
        </w:rPr>
      </w:pPr>
    </w:p>
    <w:p w14:paraId="10E872D3" w14:textId="62C53D96" w:rsidR="001A6666" w:rsidRPr="001A6666" w:rsidRDefault="001A6666" w:rsidP="00935D30">
      <w:pPr>
        <w:spacing w:line="360" w:lineRule="auto"/>
        <w:rPr>
          <w:b/>
          <w:sz w:val="22"/>
          <w:szCs w:val="22"/>
        </w:rPr>
      </w:pPr>
      <w:r w:rsidRPr="001A6666">
        <w:rPr>
          <w:b/>
          <w:sz w:val="22"/>
          <w:szCs w:val="22"/>
        </w:rPr>
        <w:t xml:space="preserve">N. Opatrenia prijaté v súvislosti s priebežným zapojením záujemcov alebo uchádzačov na účely prípravy postupu verejného obstarávania </w:t>
      </w:r>
    </w:p>
    <w:p w14:paraId="50FB9041" w14:textId="77777777" w:rsidR="001A6666" w:rsidRDefault="001A6666" w:rsidP="00935D30">
      <w:pPr>
        <w:spacing w:line="360" w:lineRule="auto"/>
        <w:rPr>
          <w:sz w:val="22"/>
          <w:szCs w:val="22"/>
        </w:rPr>
      </w:pPr>
    </w:p>
    <w:p w14:paraId="6A413619" w14:textId="43D8A1E5" w:rsidR="001A6666" w:rsidRPr="001A6666" w:rsidRDefault="001A6666" w:rsidP="00935D3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Neaplikuje sa </w:t>
      </w:r>
    </w:p>
    <w:p w14:paraId="35BEBFB1" w14:textId="77777777" w:rsidR="00033369" w:rsidRPr="005B00B0" w:rsidRDefault="00033369" w:rsidP="00935D30">
      <w:pPr>
        <w:spacing w:line="360" w:lineRule="auto"/>
        <w:rPr>
          <w:b/>
          <w:sz w:val="22"/>
          <w:szCs w:val="22"/>
        </w:rPr>
      </w:pPr>
    </w:p>
    <w:p w14:paraId="7DB71217" w14:textId="33ADB13A" w:rsidR="00935D30" w:rsidRPr="00D035C8" w:rsidRDefault="00935D30" w:rsidP="00935D30">
      <w:pPr>
        <w:spacing w:line="360" w:lineRule="auto"/>
        <w:rPr>
          <w:rFonts w:ascii="Times" w:hAnsi="Times"/>
          <w:sz w:val="22"/>
          <w:szCs w:val="22"/>
        </w:rPr>
      </w:pPr>
      <w:r w:rsidRPr="00D035C8">
        <w:rPr>
          <w:rFonts w:ascii="Times" w:hAnsi="Times"/>
          <w:sz w:val="22"/>
          <w:szCs w:val="22"/>
        </w:rPr>
        <w:t xml:space="preserve">V Starej </w:t>
      </w:r>
      <w:r w:rsidRPr="00D035C8">
        <w:rPr>
          <w:sz w:val="22"/>
          <w:szCs w:val="22"/>
        </w:rPr>
        <w:t>Ľ</w:t>
      </w:r>
      <w:r w:rsidRPr="00D035C8">
        <w:rPr>
          <w:rFonts w:ascii="Times" w:hAnsi="Times"/>
          <w:sz w:val="22"/>
          <w:szCs w:val="22"/>
        </w:rPr>
        <w:t>ubovni, d</w:t>
      </w:r>
      <w:r w:rsidRPr="00D035C8">
        <w:rPr>
          <w:sz w:val="22"/>
          <w:szCs w:val="22"/>
        </w:rPr>
        <w:t>ň</w:t>
      </w:r>
      <w:r w:rsidRPr="00D035C8">
        <w:rPr>
          <w:rFonts w:ascii="Times" w:hAnsi="Times"/>
          <w:sz w:val="22"/>
          <w:szCs w:val="22"/>
        </w:rPr>
        <w:t xml:space="preserve">a </w:t>
      </w:r>
      <w:r w:rsidR="00B32BC5" w:rsidRPr="00D035C8">
        <w:rPr>
          <w:rFonts w:ascii="Times" w:hAnsi="Times"/>
          <w:sz w:val="22"/>
          <w:szCs w:val="22"/>
        </w:rPr>
        <w:t xml:space="preserve"> 23.07.2024 </w:t>
      </w:r>
      <w:r w:rsidRPr="00D035C8">
        <w:rPr>
          <w:rFonts w:ascii="Times" w:hAnsi="Times"/>
          <w:sz w:val="22"/>
          <w:szCs w:val="22"/>
        </w:rPr>
        <w:t xml:space="preserve"> </w:t>
      </w:r>
    </w:p>
    <w:p w14:paraId="15E93B9C" w14:textId="3DE7E28D" w:rsidR="00D52CC0" w:rsidRDefault="00935D30" w:rsidP="00935D30">
      <w:pPr>
        <w:spacing w:line="360" w:lineRule="auto"/>
        <w:rPr>
          <w:rFonts w:ascii="Times" w:hAnsi="Times"/>
          <w:sz w:val="22"/>
          <w:szCs w:val="22"/>
          <w:u w:val="single"/>
        </w:rPr>
      </w:pPr>
      <w:r w:rsidRPr="00D035C8">
        <w:rPr>
          <w:rFonts w:ascii="Times" w:hAnsi="Times"/>
          <w:sz w:val="22"/>
          <w:szCs w:val="22"/>
        </w:rPr>
        <w:br/>
      </w:r>
    </w:p>
    <w:p w14:paraId="08C6395E" w14:textId="37938033" w:rsidR="006B5360" w:rsidRDefault="006B5360" w:rsidP="00935D30">
      <w:pPr>
        <w:spacing w:line="360" w:lineRule="auto"/>
        <w:rPr>
          <w:rFonts w:ascii="Times" w:hAnsi="Times"/>
          <w:sz w:val="22"/>
          <w:szCs w:val="22"/>
          <w:u w:val="single"/>
        </w:rPr>
      </w:pPr>
      <w:r>
        <w:rPr>
          <w:rFonts w:ascii="Times" w:hAnsi="Times"/>
          <w:sz w:val="22"/>
          <w:szCs w:val="22"/>
          <w:u w:val="single"/>
        </w:rPr>
        <w:t>.........................................................</w:t>
      </w:r>
      <w:bookmarkStart w:id="0" w:name="_GoBack"/>
      <w:bookmarkEnd w:id="0"/>
    </w:p>
    <w:p w14:paraId="0318B0FC" w14:textId="5C6B87C2" w:rsidR="00B32BC5" w:rsidRPr="00D52CC0" w:rsidRDefault="00935D30" w:rsidP="00935D30">
      <w:pPr>
        <w:spacing w:line="360" w:lineRule="auto"/>
        <w:rPr>
          <w:rFonts w:ascii="Times" w:hAnsi="Times"/>
          <w:sz w:val="22"/>
          <w:szCs w:val="22"/>
          <w:u w:val="single"/>
        </w:rPr>
      </w:pPr>
      <w:r w:rsidRPr="00D52CC0">
        <w:rPr>
          <w:rFonts w:ascii="Times" w:hAnsi="Times"/>
          <w:i/>
          <w:sz w:val="22"/>
          <w:szCs w:val="22"/>
        </w:rPr>
        <w:t>Zapísala :</w:t>
      </w:r>
      <w:r w:rsidRPr="00D035C8">
        <w:rPr>
          <w:rFonts w:ascii="Times" w:hAnsi="Times"/>
          <w:sz w:val="22"/>
          <w:szCs w:val="22"/>
        </w:rPr>
        <w:t xml:space="preserve"> </w:t>
      </w:r>
      <w:r w:rsidRPr="00D035C8">
        <w:rPr>
          <w:rFonts w:ascii="Times" w:hAnsi="Times"/>
          <w:b/>
          <w:sz w:val="22"/>
          <w:szCs w:val="22"/>
        </w:rPr>
        <w:t xml:space="preserve">Mgr. Michala </w:t>
      </w:r>
      <w:proofErr w:type="spellStart"/>
      <w:r w:rsidRPr="00D035C8">
        <w:rPr>
          <w:rFonts w:ascii="Times" w:hAnsi="Times"/>
          <w:b/>
          <w:sz w:val="22"/>
          <w:szCs w:val="22"/>
        </w:rPr>
        <w:t>Musalová</w:t>
      </w:r>
      <w:proofErr w:type="spellEnd"/>
    </w:p>
    <w:p w14:paraId="70C9D516" w14:textId="65782707" w:rsidR="00B32BC5" w:rsidRPr="00D52CC0" w:rsidRDefault="00D52CC0" w:rsidP="00935D30">
      <w:pPr>
        <w:spacing w:line="360" w:lineRule="auto"/>
        <w:rPr>
          <w:rFonts w:ascii="Times" w:hAnsi="Times"/>
          <w:i/>
          <w:sz w:val="22"/>
          <w:szCs w:val="22"/>
        </w:rPr>
      </w:pPr>
      <w:r w:rsidRPr="00D52CC0">
        <w:rPr>
          <w:rFonts w:ascii="Times" w:hAnsi="Times"/>
          <w:i/>
          <w:sz w:val="22"/>
          <w:szCs w:val="22"/>
        </w:rPr>
        <w:t xml:space="preserve">Osoba vykonávajúca proces VO </w:t>
      </w:r>
    </w:p>
    <w:p w14:paraId="2FA09103" w14:textId="77777777" w:rsidR="00D52CC0" w:rsidRDefault="00D52CC0" w:rsidP="00935D30">
      <w:pPr>
        <w:spacing w:line="360" w:lineRule="auto"/>
        <w:rPr>
          <w:rFonts w:ascii="Times" w:hAnsi="Times"/>
          <w:sz w:val="22"/>
          <w:szCs w:val="22"/>
        </w:rPr>
      </w:pPr>
    </w:p>
    <w:p w14:paraId="37A9A22D" w14:textId="77777777" w:rsidR="00D52CC0" w:rsidRDefault="00D52CC0" w:rsidP="00935D30">
      <w:pPr>
        <w:spacing w:line="360" w:lineRule="auto"/>
        <w:rPr>
          <w:rFonts w:ascii="Times" w:hAnsi="Times"/>
          <w:sz w:val="22"/>
          <w:szCs w:val="22"/>
        </w:rPr>
      </w:pPr>
    </w:p>
    <w:p w14:paraId="03EB197D" w14:textId="77777777" w:rsidR="00D52CC0" w:rsidRDefault="00D52CC0" w:rsidP="00935D30">
      <w:pPr>
        <w:spacing w:line="360" w:lineRule="auto"/>
        <w:rPr>
          <w:rFonts w:ascii="Times" w:hAnsi="Times"/>
          <w:sz w:val="22"/>
          <w:szCs w:val="22"/>
        </w:rPr>
      </w:pPr>
    </w:p>
    <w:p w14:paraId="7B648C21" w14:textId="3BDED3CC" w:rsidR="00D52CC0" w:rsidRDefault="00D52CC0" w:rsidP="00935D30">
      <w:pPr>
        <w:spacing w:line="360" w:lineRule="auto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.........................................................</w:t>
      </w:r>
    </w:p>
    <w:p w14:paraId="0E3A602A" w14:textId="7A36E6FA" w:rsidR="001A6666" w:rsidRDefault="001A6666" w:rsidP="00935D30">
      <w:pPr>
        <w:spacing w:line="360" w:lineRule="auto"/>
        <w:rPr>
          <w:rFonts w:ascii="Times" w:hAnsi="Times"/>
          <w:sz w:val="22"/>
          <w:szCs w:val="22"/>
        </w:rPr>
      </w:pPr>
      <w:r w:rsidRPr="00D52CC0">
        <w:rPr>
          <w:rFonts w:ascii="Times" w:hAnsi="Times"/>
          <w:i/>
          <w:sz w:val="22"/>
          <w:szCs w:val="22"/>
        </w:rPr>
        <w:t>Schválil</w:t>
      </w:r>
      <w:r>
        <w:rPr>
          <w:rFonts w:ascii="Times" w:hAnsi="Times"/>
          <w:sz w:val="22"/>
          <w:szCs w:val="22"/>
        </w:rPr>
        <w:t xml:space="preserve">: </w:t>
      </w:r>
      <w:r w:rsidR="00D52CC0" w:rsidRPr="00D52CC0">
        <w:rPr>
          <w:rFonts w:ascii="Times" w:hAnsi="Times"/>
          <w:b/>
          <w:sz w:val="22"/>
          <w:szCs w:val="22"/>
        </w:rPr>
        <w:t>PhDr. Ľuboš Tomko</w:t>
      </w:r>
      <w:r w:rsidR="00D52CC0">
        <w:rPr>
          <w:rFonts w:ascii="Times" w:hAnsi="Times"/>
          <w:sz w:val="22"/>
          <w:szCs w:val="22"/>
        </w:rPr>
        <w:t xml:space="preserve"> </w:t>
      </w:r>
    </w:p>
    <w:p w14:paraId="487C1668" w14:textId="078FD9CF" w:rsidR="00D035C8" w:rsidRPr="000D7A3A" w:rsidRDefault="000D7A3A">
      <w:pPr>
        <w:spacing w:line="360" w:lineRule="auto"/>
        <w:rPr>
          <w:i/>
          <w:sz w:val="22"/>
          <w:szCs w:val="22"/>
        </w:rPr>
      </w:pPr>
      <w:r>
        <w:rPr>
          <w:rFonts w:ascii="Times" w:hAnsi="Times"/>
          <w:i/>
          <w:sz w:val="22"/>
          <w:szCs w:val="22"/>
        </w:rPr>
        <w:t>Konate</w:t>
      </w:r>
      <w:r>
        <w:rPr>
          <w:i/>
          <w:sz w:val="22"/>
          <w:szCs w:val="22"/>
        </w:rPr>
        <w:t xml:space="preserve">ľ spoločnosti </w:t>
      </w:r>
    </w:p>
    <w:sectPr w:rsidR="00D035C8" w:rsidRPr="000D7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379F9"/>
    <w:multiLevelType w:val="hybridMultilevel"/>
    <w:tmpl w:val="46CC6B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A421C"/>
    <w:multiLevelType w:val="hybridMultilevel"/>
    <w:tmpl w:val="4D8438D8"/>
    <w:lvl w:ilvl="0" w:tplc="00783FC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631622"/>
    <w:multiLevelType w:val="hybridMultilevel"/>
    <w:tmpl w:val="341C9E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C2F41"/>
    <w:multiLevelType w:val="hybridMultilevel"/>
    <w:tmpl w:val="D8F84F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DB"/>
    <w:rsid w:val="00033369"/>
    <w:rsid w:val="000D7A3A"/>
    <w:rsid w:val="001A6666"/>
    <w:rsid w:val="00290224"/>
    <w:rsid w:val="003D7E60"/>
    <w:rsid w:val="00454842"/>
    <w:rsid w:val="005B00B0"/>
    <w:rsid w:val="0060011C"/>
    <w:rsid w:val="006013EF"/>
    <w:rsid w:val="006A022F"/>
    <w:rsid w:val="006B5360"/>
    <w:rsid w:val="006D79C8"/>
    <w:rsid w:val="007529DB"/>
    <w:rsid w:val="00935D30"/>
    <w:rsid w:val="009414E5"/>
    <w:rsid w:val="0098369D"/>
    <w:rsid w:val="00A11875"/>
    <w:rsid w:val="00A817A3"/>
    <w:rsid w:val="00B121DC"/>
    <w:rsid w:val="00B30098"/>
    <w:rsid w:val="00B32BC5"/>
    <w:rsid w:val="00D035C8"/>
    <w:rsid w:val="00D52CC0"/>
    <w:rsid w:val="00EE5716"/>
    <w:rsid w:val="00F7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13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529D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529DB"/>
    <w:pPr>
      <w:suppressAutoHyphens/>
      <w:autoSpaceDN w:val="0"/>
      <w:spacing w:after="200" w:line="276" w:lineRule="auto"/>
      <w:ind w:left="720"/>
      <w:contextualSpacing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11875"/>
    <w:pPr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rsid w:val="00A11875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A11875"/>
    <w:rPr>
      <w:color w:val="0563C1" w:themeColor="hyperlink"/>
      <w:u w:val="single"/>
    </w:rPr>
  </w:style>
  <w:style w:type="table" w:styleId="Mriekatabuky">
    <w:name w:val="Table Grid"/>
    <w:basedOn w:val="Normlnatabuka"/>
    <w:uiPriority w:val="59"/>
    <w:rsid w:val="00935D3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529D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529DB"/>
    <w:pPr>
      <w:suppressAutoHyphens/>
      <w:autoSpaceDN w:val="0"/>
      <w:spacing w:after="200" w:line="276" w:lineRule="auto"/>
      <w:ind w:left="720"/>
      <w:contextualSpacing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11875"/>
    <w:pPr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rsid w:val="00A11875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A11875"/>
    <w:rPr>
      <w:color w:val="0563C1" w:themeColor="hyperlink"/>
      <w:u w:val="single"/>
    </w:rPr>
  </w:style>
  <w:style w:type="table" w:styleId="Mriekatabuky">
    <w:name w:val="Table Grid"/>
    <w:basedOn w:val="Normlnatabuka"/>
    <w:uiPriority w:val="59"/>
    <w:rsid w:val="00935D3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7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kos-sl.sk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onatel@ekos-sl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Gladišová</dc:creator>
  <cp:lastModifiedBy>musalova</cp:lastModifiedBy>
  <cp:revision>6</cp:revision>
  <cp:lastPrinted>2023-10-23T08:43:00Z</cp:lastPrinted>
  <dcterms:created xsi:type="dcterms:W3CDTF">2024-07-23T13:05:00Z</dcterms:created>
  <dcterms:modified xsi:type="dcterms:W3CDTF">2024-07-24T06:54:00Z</dcterms:modified>
</cp:coreProperties>
</file>